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3DE" w:rsidRPr="001326FC" w:rsidRDefault="002A43DE" w:rsidP="002A43DE">
      <w:pPr>
        <w:pStyle w:val="Akti"/>
        <w:keepNext w:val="0"/>
        <w:rPr>
          <w:sz w:val="21"/>
          <w:szCs w:val="21"/>
          <w:lang w:val="sq-AL"/>
        </w:rPr>
      </w:pPr>
      <w:bookmarkStart w:id="0" w:name="_GoBack"/>
      <w:bookmarkEnd w:id="0"/>
      <w:r w:rsidRPr="001326FC">
        <w:rPr>
          <w:sz w:val="21"/>
          <w:szCs w:val="21"/>
          <w:lang w:val="sq-AL"/>
        </w:rPr>
        <w:t>LIGJ</w:t>
      </w:r>
    </w:p>
    <w:p w:rsidR="002A43DE" w:rsidRPr="001326FC" w:rsidRDefault="002A43DE" w:rsidP="002A43DE">
      <w:pPr>
        <w:pStyle w:val="NumriData"/>
        <w:keepNext w:val="0"/>
        <w:rPr>
          <w:sz w:val="21"/>
          <w:szCs w:val="21"/>
          <w:lang w:val="sq-AL"/>
        </w:rPr>
      </w:pPr>
      <w:r w:rsidRPr="001326FC">
        <w:rPr>
          <w:sz w:val="21"/>
          <w:szCs w:val="21"/>
          <w:lang w:val="sq-AL"/>
        </w:rPr>
        <w:t>Nr. 151/2013</w:t>
      </w:r>
    </w:p>
    <w:p w:rsidR="002A43DE" w:rsidRPr="001326FC" w:rsidRDefault="002A43DE" w:rsidP="002A43DE">
      <w:pPr>
        <w:pStyle w:val="Paragrafi"/>
        <w:rPr>
          <w:sz w:val="21"/>
          <w:szCs w:val="21"/>
          <w:lang w:val="sq-AL"/>
        </w:rPr>
      </w:pPr>
    </w:p>
    <w:p w:rsidR="002A43DE" w:rsidRPr="001326FC" w:rsidRDefault="002A43DE" w:rsidP="002A43DE">
      <w:pPr>
        <w:pStyle w:val="Titulli"/>
        <w:keepNext w:val="0"/>
        <w:rPr>
          <w:sz w:val="21"/>
          <w:szCs w:val="21"/>
          <w:lang w:val="sq-AL"/>
        </w:rPr>
      </w:pPr>
      <w:r w:rsidRPr="001326FC">
        <w:rPr>
          <w:sz w:val="21"/>
          <w:szCs w:val="21"/>
          <w:lang w:val="sq-AL"/>
        </w:rPr>
        <w:t>Për DISA NDRYSHIME DHE SHTESA NË LIGJIN NR. 8588, DATË 15.3.2000 “PËR ORGANIZIMIN DHE FUNKSIONIMIN E GJYKATËS SË LARTË TË REPUBLIKËS SË SHQIPËRISË”</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Në mbështetje të neneve 81 pika 2 shkronja “a”  dhe 83 pika 1 të Kushtetutës, me propozimin e Këshillit të Ministrave, </w:t>
      </w:r>
    </w:p>
    <w:p w:rsidR="002A43DE" w:rsidRPr="001326FC" w:rsidRDefault="002A43DE" w:rsidP="002A43DE">
      <w:pPr>
        <w:pStyle w:val="Paragrafi"/>
        <w:rPr>
          <w:sz w:val="21"/>
          <w:szCs w:val="21"/>
          <w:lang w:val="sq-AL"/>
        </w:rPr>
      </w:pPr>
    </w:p>
    <w:p w:rsidR="002A43DE" w:rsidRPr="001326FC" w:rsidRDefault="002A43DE" w:rsidP="002A43DE">
      <w:pPr>
        <w:pStyle w:val="Institucioni"/>
        <w:keepNext w:val="0"/>
        <w:rPr>
          <w:sz w:val="21"/>
          <w:szCs w:val="21"/>
          <w:lang w:val="sq-AL"/>
        </w:rPr>
      </w:pPr>
      <w:r w:rsidRPr="001326FC">
        <w:rPr>
          <w:sz w:val="21"/>
          <w:szCs w:val="21"/>
          <w:lang w:val="sq-AL"/>
        </w:rPr>
        <w:t>KUVENDI</w:t>
      </w:r>
    </w:p>
    <w:p w:rsidR="002A43DE" w:rsidRPr="001326FC" w:rsidRDefault="002A43DE" w:rsidP="002A43DE">
      <w:pPr>
        <w:pStyle w:val="Institucioni"/>
        <w:keepNext w:val="0"/>
        <w:rPr>
          <w:sz w:val="21"/>
          <w:szCs w:val="21"/>
          <w:lang w:val="sq-AL"/>
        </w:rPr>
      </w:pPr>
      <w:r w:rsidRPr="001326FC">
        <w:rPr>
          <w:sz w:val="21"/>
          <w:szCs w:val="21"/>
          <w:lang w:val="sq-AL"/>
        </w:rPr>
        <w:t>I REPUBLIKËS SË SHQIPËRISË</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VENDOSI:</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ligjin nr. 8588, datë 15.3.2000 “Për organizimin dhe funksionimin e Gjykatës së Lartë të Republikës së Shqipërisë”, bëhen ndryshimet dhe shtesat e mëposhtme: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Neni 1 ndryshohet si më poshtë: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w:t>
      </w:r>
    </w:p>
    <w:p w:rsidR="002A43DE" w:rsidRPr="001326FC" w:rsidRDefault="002A43DE" w:rsidP="002A43DE">
      <w:pPr>
        <w:pStyle w:val="NeniTitull"/>
        <w:keepNext w:val="0"/>
        <w:rPr>
          <w:sz w:val="21"/>
          <w:szCs w:val="21"/>
          <w:lang w:val="sq-AL"/>
        </w:rPr>
      </w:pPr>
      <w:r w:rsidRPr="001326FC">
        <w:rPr>
          <w:sz w:val="21"/>
          <w:szCs w:val="21"/>
          <w:lang w:val="sq-AL"/>
        </w:rPr>
        <w:t>Përbërja e Gjykatës së Lartë</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Gjykata e Lartë përbëhet nga 19 gjyqtarë.”.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3 ndryshohet si më poshtë: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w:t>
      </w:r>
    </w:p>
    <w:p w:rsidR="002A43DE" w:rsidRPr="001326FC" w:rsidRDefault="002A43DE" w:rsidP="002A43DE">
      <w:pPr>
        <w:pStyle w:val="NeniTitull"/>
        <w:keepNext w:val="0"/>
        <w:rPr>
          <w:sz w:val="21"/>
          <w:szCs w:val="21"/>
          <w:lang w:val="sq-AL"/>
        </w:rPr>
      </w:pPr>
      <w:r w:rsidRPr="001326FC">
        <w:rPr>
          <w:sz w:val="21"/>
          <w:szCs w:val="21"/>
          <w:lang w:val="sq-AL"/>
        </w:rPr>
        <w:t>Kushtet dhe kriteret për zgjedhjen e gjyqtarëve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Gjyqtar në Gjykatën e Lartë mund të zgjidhet shtetasi shqiptar, që përmbush këto kushte:</w:t>
      </w:r>
    </w:p>
    <w:p w:rsidR="002A43DE" w:rsidRPr="001326FC" w:rsidRDefault="002A43DE" w:rsidP="002A43DE">
      <w:pPr>
        <w:pStyle w:val="Paragrafi"/>
        <w:rPr>
          <w:sz w:val="21"/>
          <w:szCs w:val="21"/>
          <w:lang w:val="sq-AL"/>
        </w:rPr>
      </w:pPr>
      <w:r w:rsidRPr="001326FC">
        <w:rPr>
          <w:sz w:val="21"/>
          <w:szCs w:val="21"/>
          <w:lang w:val="sq-AL"/>
        </w:rPr>
        <w:t>a) të ketë mbaruar arsimin e lartë juridik, Diplomë e Nivelit të Dytë;</w:t>
      </w:r>
    </w:p>
    <w:p w:rsidR="002A43DE" w:rsidRPr="001326FC" w:rsidRDefault="002A43DE" w:rsidP="002A43DE">
      <w:pPr>
        <w:pStyle w:val="Paragrafi"/>
        <w:rPr>
          <w:sz w:val="21"/>
          <w:szCs w:val="21"/>
          <w:lang w:val="sq-AL"/>
        </w:rPr>
      </w:pPr>
      <w:r w:rsidRPr="001326FC">
        <w:rPr>
          <w:sz w:val="21"/>
          <w:szCs w:val="21"/>
          <w:lang w:val="sq-AL"/>
        </w:rPr>
        <w:t>b) të ketë punuar si:</w:t>
      </w:r>
    </w:p>
    <w:p w:rsidR="002A43DE" w:rsidRPr="001326FC" w:rsidRDefault="002A43DE" w:rsidP="002A43DE">
      <w:pPr>
        <w:pStyle w:val="Paragrafi"/>
        <w:rPr>
          <w:sz w:val="21"/>
          <w:szCs w:val="21"/>
          <w:lang w:val="sq-AL"/>
        </w:rPr>
      </w:pPr>
      <w:r w:rsidRPr="001326FC">
        <w:rPr>
          <w:sz w:val="21"/>
          <w:szCs w:val="21"/>
          <w:lang w:val="sq-AL"/>
        </w:rPr>
        <w:t>i) gjyqtar për jo më pak se 13 vjet, nga të cilat të paktën 5 vite pune si gjyqtar pranë Gjykatës së Apelit;</w:t>
      </w:r>
    </w:p>
    <w:p w:rsidR="002A43DE" w:rsidRPr="001326FC" w:rsidRDefault="002A43DE" w:rsidP="002A43DE">
      <w:pPr>
        <w:pStyle w:val="Paragrafi"/>
        <w:rPr>
          <w:sz w:val="21"/>
          <w:szCs w:val="21"/>
          <w:lang w:val="sq-AL"/>
        </w:rPr>
      </w:pPr>
      <w:r w:rsidRPr="001326FC">
        <w:rPr>
          <w:sz w:val="21"/>
          <w:szCs w:val="21"/>
          <w:lang w:val="sq-AL"/>
        </w:rPr>
        <w:t>ii) jurist me jo më pak se 15 vjet përvojë profesionale në funksione publike në administratën e Kuvendit, administratën e Presidentit, aparatin e Këshillit të Ministrave, ministri dhe institucione qendrore të pavarura, në Gjykatën Kushtetuese dhe Gjykatën e Lartë, prokuror, avokat dhe personelin akademik të arsimit të lartë, profesor dhe docent ose gradën shkencore “Doktor”, si dhe pedagog ose drejtor në Shkollën e Magjistraturës;</w:t>
      </w:r>
    </w:p>
    <w:p w:rsidR="002A43DE" w:rsidRPr="001326FC" w:rsidRDefault="002A43DE" w:rsidP="002A43DE">
      <w:pPr>
        <w:pStyle w:val="Paragrafi"/>
        <w:rPr>
          <w:sz w:val="21"/>
          <w:szCs w:val="21"/>
          <w:lang w:val="sq-AL"/>
        </w:rPr>
      </w:pPr>
      <w:r w:rsidRPr="001326FC">
        <w:rPr>
          <w:sz w:val="21"/>
          <w:szCs w:val="21"/>
          <w:lang w:val="sq-AL"/>
        </w:rPr>
        <w:t>iii) kushtet e përcaktuara në këtë shkronjë janë plotësuese;</w:t>
      </w:r>
    </w:p>
    <w:p w:rsidR="002A43DE" w:rsidRPr="001326FC" w:rsidRDefault="002A43DE" w:rsidP="002A43DE">
      <w:pPr>
        <w:pStyle w:val="Paragrafi"/>
        <w:rPr>
          <w:sz w:val="21"/>
          <w:szCs w:val="21"/>
          <w:lang w:val="sq-AL"/>
        </w:rPr>
      </w:pPr>
      <w:r w:rsidRPr="001326FC">
        <w:rPr>
          <w:sz w:val="21"/>
          <w:szCs w:val="21"/>
          <w:lang w:val="sq-AL"/>
        </w:rPr>
        <w:t>c) të mos ketë masë disiplinore në fuqi;</w:t>
      </w:r>
    </w:p>
    <w:p w:rsidR="002A43DE" w:rsidRPr="001326FC" w:rsidRDefault="002A43DE" w:rsidP="002A43DE">
      <w:pPr>
        <w:pStyle w:val="Paragrafi"/>
        <w:rPr>
          <w:sz w:val="21"/>
          <w:szCs w:val="21"/>
          <w:lang w:val="sq-AL"/>
        </w:rPr>
      </w:pPr>
      <w:r w:rsidRPr="001326FC">
        <w:rPr>
          <w:sz w:val="21"/>
          <w:szCs w:val="21"/>
          <w:lang w:val="sq-AL"/>
        </w:rPr>
        <w:t>ç) të mos ketë qenë anëtar i partive politike për 5 vitet pararendëse nga data e kandidimit;</w:t>
      </w:r>
    </w:p>
    <w:p w:rsidR="002A43DE" w:rsidRPr="001326FC" w:rsidRDefault="002A43DE" w:rsidP="002A43DE">
      <w:pPr>
        <w:pStyle w:val="Paragrafi"/>
        <w:rPr>
          <w:sz w:val="21"/>
          <w:szCs w:val="21"/>
          <w:lang w:val="sq-AL"/>
        </w:rPr>
      </w:pPr>
      <w:r w:rsidRPr="001326FC">
        <w:rPr>
          <w:sz w:val="21"/>
          <w:szCs w:val="21"/>
          <w:lang w:val="sq-AL"/>
        </w:rPr>
        <w:t>d) të mos ketë qenë i dënuar penalisht me vendim gjyqësor të formës së prerë.</w:t>
      </w:r>
    </w:p>
    <w:p w:rsidR="002A43DE" w:rsidRPr="001326FC" w:rsidRDefault="002A43DE" w:rsidP="002A43DE">
      <w:pPr>
        <w:pStyle w:val="Paragrafi"/>
        <w:rPr>
          <w:sz w:val="21"/>
          <w:szCs w:val="21"/>
          <w:lang w:val="sq-AL"/>
        </w:rPr>
      </w:pPr>
      <w:r w:rsidRPr="001326FC">
        <w:rPr>
          <w:sz w:val="21"/>
          <w:szCs w:val="21"/>
          <w:lang w:val="sq-AL"/>
        </w:rPr>
        <w:t>2. Kandidatët, që përmbushin kushtet ligjore të parashikuara në pikën 1 të këtij neni, zgjidhen gjyqtarë në Gjykatën e Lartë:</w:t>
      </w:r>
    </w:p>
    <w:p w:rsidR="002A43DE" w:rsidRPr="001326FC" w:rsidRDefault="002A43DE" w:rsidP="002A43DE">
      <w:pPr>
        <w:pStyle w:val="Paragrafi"/>
        <w:rPr>
          <w:sz w:val="21"/>
          <w:szCs w:val="21"/>
          <w:lang w:val="sq-AL"/>
        </w:rPr>
      </w:pPr>
      <w:r w:rsidRPr="001326FC">
        <w:rPr>
          <w:sz w:val="21"/>
          <w:szCs w:val="21"/>
          <w:lang w:val="sq-AL"/>
        </w:rPr>
        <w:t>a) në bazë të këtyre kritereve objektive:</w:t>
      </w:r>
    </w:p>
    <w:p w:rsidR="002A43DE" w:rsidRPr="001326FC" w:rsidRDefault="002A43DE" w:rsidP="002A43DE">
      <w:pPr>
        <w:pStyle w:val="Paragrafi"/>
        <w:rPr>
          <w:sz w:val="21"/>
          <w:szCs w:val="21"/>
          <w:lang w:val="sq-AL"/>
        </w:rPr>
      </w:pPr>
      <w:r w:rsidRPr="001326FC">
        <w:rPr>
          <w:sz w:val="21"/>
          <w:szCs w:val="21"/>
          <w:lang w:val="sq-AL"/>
        </w:rPr>
        <w:t>i) vjetërsisë në profesion;</w:t>
      </w:r>
    </w:p>
    <w:p w:rsidR="002A43DE" w:rsidRPr="001326FC" w:rsidRDefault="002A43DE" w:rsidP="002A43DE">
      <w:pPr>
        <w:pStyle w:val="Paragrafi"/>
        <w:rPr>
          <w:sz w:val="21"/>
          <w:szCs w:val="21"/>
          <w:lang w:val="sq-AL"/>
        </w:rPr>
      </w:pPr>
      <w:r w:rsidRPr="001326FC">
        <w:rPr>
          <w:sz w:val="21"/>
          <w:szCs w:val="21"/>
          <w:lang w:val="sq-AL"/>
        </w:rPr>
        <w:t>ii) përvojës së veçantë të kandidatit në një fushë të caktuar të së drejtës;</w:t>
      </w:r>
    </w:p>
    <w:p w:rsidR="002A43DE" w:rsidRPr="001326FC" w:rsidRDefault="002A43DE" w:rsidP="002A43DE">
      <w:pPr>
        <w:pStyle w:val="Paragrafi"/>
        <w:rPr>
          <w:sz w:val="21"/>
          <w:szCs w:val="21"/>
          <w:lang w:val="sq-AL"/>
        </w:rPr>
      </w:pPr>
      <w:r w:rsidRPr="001326FC">
        <w:rPr>
          <w:sz w:val="21"/>
          <w:szCs w:val="21"/>
          <w:lang w:val="sq-AL"/>
        </w:rPr>
        <w:lastRenderedPageBreak/>
        <w:t>iii) vlerësimit dhe treguesve të lartë cilësorë të punës së kandidatit, ku përfshihen vendimet gjyqësore, parashtrimet, diskutimet dhe çdo akt tjetër të përgatitur nga kandidati gjatë pjesëmarrjes në gjykim;</w:t>
      </w:r>
    </w:p>
    <w:p w:rsidR="002A43DE" w:rsidRPr="001326FC" w:rsidRDefault="002A43DE" w:rsidP="002A43DE">
      <w:pPr>
        <w:pStyle w:val="Paragrafi"/>
        <w:rPr>
          <w:sz w:val="21"/>
          <w:szCs w:val="21"/>
          <w:lang w:val="sq-AL"/>
        </w:rPr>
      </w:pPr>
      <w:r w:rsidRPr="001326FC">
        <w:rPr>
          <w:sz w:val="21"/>
          <w:szCs w:val="21"/>
          <w:lang w:val="sq-AL"/>
        </w:rPr>
        <w:t>iv) treguesve shkencorë, ku përfshihen botimet dhe artikujt shkencorë në fushën juridike;</w:t>
      </w:r>
    </w:p>
    <w:p w:rsidR="002A43DE" w:rsidRPr="001326FC" w:rsidRDefault="002A43DE" w:rsidP="002A43DE">
      <w:pPr>
        <w:pStyle w:val="Paragrafi"/>
        <w:rPr>
          <w:sz w:val="21"/>
          <w:szCs w:val="21"/>
          <w:lang w:val="sq-AL"/>
        </w:rPr>
      </w:pPr>
      <w:r w:rsidRPr="001326FC">
        <w:rPr>
          <w:sz w:val="21"/>
          <w:szCs w:val="21"/>
          <w:lang w:val="sq-AL"/>
        </w:rPr>
        <w:t>v) ecurisë gjatë kryerjes së arsimit të lartë juridik;</w:t>
      </w:r>
    </w:p>
    <w:p w:rsidR="002A43DE" w:rsidRPr="001326FC" w:rsidRDefault="002A43DE" w:rsidP="002A43DE">
      <w:pPr>
        <w:pStyle w:val="Paragrafi"/>
        <w:rPr>
          <w:sz w:val="21"/>
          <w:szCs w:val="21"/>
          <w:lang w:val="sq-AL"/>
        </w:rPr>
      </w:pPr>
      <w:r w:rsidRPr="001326FC">
        <w:rPr>
          <w:sz w:val="21"/>
          <w:szCs w:val="21"/>
          <w:lang w:val="sq-AL"/>
        </w:rPr>
        <w:t>vi) masave disiplinore të mëparshme, llojit dhe numrit të tyre;</w:t>
      </w:r>
    </w:p>
    <w:p w:rsidR="002A43DE" w:rsidRPr="001326FC" w:rsidRDefault="002A43DE" w:rsidP="002A43DE">
      <w:pPr>
        <w:pStyle w:val="Paragrafi"/>
        <w:rPr>
          <w:sz w:val="21"/>
          <w:szCs w:val="21"/>
          <w:lang w:val="sq-AL"/>
        </w:rPr>
      </w:pPr>
      <w:r w:rsidRPr="001326FC">
        <w:rPr>
          <w:sz w:val="21"/>
          <w:szCs w:val="21"/>
          <w:lang w:val="sq-AL"/>
        </w:rPr>
        <w:t>b) në bazë të vlerësimit të kritereve shtesë të mëposhtme:</w:t>
      </w:r>
    </w:p>
    <w:p w:rsidR="002A43DE" w:rsidRPr="001326FC" w:rsidRDefault="002A43DE" w:rsidP="002A43DE">
      <w:pPr>
        <w:pStyle w:val="Paragrafi"/>
        <w:rPr>
          <w:sz w:val="21"/>
          <w:szCs w:val="21"/>
          <w:lang w:val="sq-AL"/>
        </w:rPr>
      </w:pPr>
      <w:r w:rsidRPr="001326FC">
        <w:rPr>
          <w:sz w:val="21"/>
          <w:szCs w:val="21"/>
          <w:lang w:val="sq-AL"/>
        </w:rPr>
        <w:t>i) të gëzojë integritet të lartë moral, ku përfshihet, ndër të tjera, transparenca e plotë dhe e dokumentuar e të gjitha të ardhurave dhe aseteve dhe pagimi i të gjitha detyrimeve tatimore;</w:t>
      </w:r>
    </w:p>
    <w:p w:rsidR="002A43DE" w:rsidRPr="001326FC" w:rsidRDefault="002A43DE" w:rsidP="002A43DE">
      <w:pPr>
        <w:pStyle w:val="Paragrafi"/>
        <w:rPr>
          <w:sz w:val="21"/>
          <w:szCs w:val="21"/>
          <w:lang w:val="sq-AL"/>
        </w:rPr>
      </w:pPr>
      <w:r w:rsidRPr="001326FC">
        <w:rPr>
          <w:sz w:val="21"/>
          <w:szCs w:val="21"/>
          <w:lang w:val="sq-AL"/>
        </w:rPr>
        <w:t>ii) të mos ketë konflikt interesi apo lidhje nepotike me gjyqtarë të gjykatave të juridiksionit të zakonshëm;</w:t>
      </w:r>
    </w:p>
    <w:p w:rsidR="002A43DE" w:rsidRPr="001326FC" w:rsidRDefault="002A43DE" w:rsidP="002A43DE">
      <w:pPr>
        <w:pStyle w:val="Paragrafi"/>
        <w:rPr>
          <w:sz w:val="21"/>
          <w:szCs w:val="21"/>
          <w:lang w:val="sq-AL"/>
        </w:rPr>
      </w:pPr>
      <w:r w:rsidRPr="001326FC">
        <w:rPr>
          <w:sz w:val="21"/>
          <w:szCs w:val="21"/>
          <w:lang w:val="sq-AL"/>
        </w:rPr>
        <w:t>iii) përbërjen e trupës gjyqësore, në momentin e emërimit të kandidatit, duke synuar balancën ndërmjet përvojave personale të anëtarëve;</w:t>
      </w:r>
    </w:p>
    <w:p w:rsidR="002A43DE" w:rsidRPr="001326FC" w:rsidRDefault="002A43DE" w:rsidP="002A43DE">
      <w:pPr>
        <w:pStyle w:val="Paragrafi"/>
        <w:rPr>
          <w:sz w:val="21"/>
          <w:szCs w:val="21"/>
          <w:lang w:val="sq-AL"/>
        </w:rPr>
      </w:pPr>
      <w:r w:rsidRPr="001326FC">
        <w:rPr>
          <w:sz w:val="21"/>
          <w:szCs w:val="21"/>
          <w:lang w:val="sq-AL"/>
        </w:rPr>
        <w:t>iv) informacioneve zyrtare të marra nga institucione të tjera publike, përfshirë edhe informacionet konfidenciale në lidhje me kandidatët.</w:t>
      </w:r>
    </w:p>
    <w:p w:rsidR="002A43DE" w:rsidRPr="001326FC" w:rsidRDefault="002A43DE" w:rsidP="002A43DE">
      <w:pPr>
        <w:pStyle w:val="Paragrafi"/>
        <w:rPr>
          <w:sz w:val="21"/>
          <w:szCs w:val="21"/>
          <w:lang w:val="sq-AL"/>
        </w:rPr>
      </w:pPr>
      <w:r w:rsidRPr="001326FC">
        <w:rPr>
          <w:sz w:val="21"/>
          <w:szCs w:val="21"/>
          <w:lang w:val="sq-AL"/>
        </w:rPr>
        <w:t>3. Në çdo rast, numri i gjyqtarëve që zgjidhen nga radhët e juristëve nuk mund të jetë më i madh se ¼ e numrit të përgjithshëm të gjyqtarëve të Gjykatës së Lartë.”.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4 ndryshohet si më poshtë: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w:t>
      </w:r>
    </w:p>
    <w:p w:rsidR="002A43DE" w:rsidRPr="001326FC" w:rsidRDefault="002A43DE" w:rsidP="002A43DE">
      <w:pPr>
        <w:pStyle w:val="NeniTitull"/>
        <w:keepNext w:val="0"/>
        <w:rPr>
          <w:sz w:val="21"/>
          <w:szCs w:val="21"/>
          <w:lang w:val="sq-AL"/>
        </w:rPr>
      </w:pPr>
      <w:r w:rsidRPr="001326FC">
        <w:rPr>
          <w:sz w:val="21"/>
          <w:szCs w:val="21"/>
          <w:lang w:val="sq-AL"/>
        </w:rPr>
        <w:t>Procedura e emërimit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Gjyqtari i Gjykatës së Lartë emërohet nga Presidenti i Republikës në përfundim të procedurave të përcaktuara në nenet 4 dhe 4/1 të këtij ligji.</w:t>
      </w:r>
    </w:p>
    <w:p w:rsidR="002A43DE" w:rsidRPr="001326FC" w:rsidRDefault="002A43DE" w:rsidP="002A43DE">
      <w:pPr>
        <w:pStyle w:val="Paragrafi"/>
        <w:rPr>
          <w:sz w:val="21"/>
          <w:szCs w:val="21"/>
          <w:lang w:val="sq-AL"/>
        </w:rPr>
      </w:pPr>
      <w:r w:rsidRPr="001326FC">
        <w:rPr>
          <w:sz w:val="21"/>
          <w:szCs w:val="21"/>
          <w:lang w:val="sq-AL"/>
        </w:rPr>
        <w:t>2. Kryetari i Gjykatës së Lartë, jo më vonë se 3 muaj përpara përfundimit të mandatit të një gjyqtari të Gjykatës së Lartë apo menjëherë, në rastet e mbarimit të mandatit përpara afatit ligjor, njofton Presidentin e Republikës për vendin vakant që pritet të krijohet apo është krijuar.</w:t>
      </w:r>
    </w:p>
    <w:p w:rsidR="002A43DE" w:rsidRPr="001326FC" w:rsidRDefault="002A43DE" w:rsidP="002A43DE">
      <w:pPr>
        <w:pStyle w:val="Paragrafi"/>
        <w:rPr>
          <w:sz w:val="21"/>
          <w:szCs w:val="21"/>
          <w:lang w:val="sq-AL"/>
        </w:rPr>
      </w:pPr>
      <w:r w:rsidRPr="001326FC">
        <w:rPr>
          <w:sz w:val="21"/>
          <w:szCs w:val="21"/>
          <w:lang w:val="sq-AL"/>
        </w:rPr>
        <w:t>3. Presidenti i Republikës, brenda 2 javëve nga marrja e njoftimit nga Kryetari i Gjykatës së Lartë, njofton publikisht, në faqen zyrtare të internetit të Presidentit të Republikës, fillimin e procedurave për përzgjedhjen e kandidatëve, duke përcaktuar dokumentacionin e nevojshëm për aplikim dhe afatin, brenda të cilit subjektet e interesuara duhet të paraqesin kërkesën për t’u përzgjedhur si anëtarë të Gjykatës së Lartë.</w:t>
      </w:r>
    </w:p>
    <w:p w:rsidR="002A43DE" w:rsidRPr="001326FC" w:rsidRDefault="002A43DE" w:rsidP="002A43DE">
      <w:pPr>
        <w:pStyle w:val="Paragrafi"/>
        <w:rPr>
          <w:sz w:val="21"/>
          <w:szCs w:val="21"/>
          <w:lang w:val="sq-AL"/>
        </w:rPr>
      </w:pPr>
      <w:r w:rsidRPr="001326FC">
        <w:rPr>
          <w:sz w:val="21"/>
          <w:szCs w:val="21"/>
          <w:lang w:val="sq-AL"/>
        </w:rPr>
        <w:t>4. Në përfundim të afatit të përcaktuar për paraqitjen e dokumentacionit, Presidenti i Republikës, brenda një jave, publikon listën e kandidatëve në faqen zyrtare të internetit të Presidentit të Republikës.</w:t>
      </w:r>
    </w:p>
    <w:p w:rsidR="002A43DE" w:rsidRPr="001326FC" w:rsidRDefault="002A43DE" w:rsidP="002A43DE">
      <w:pPr>
        <w:pStyle w:val="Paragrafi"/>
        <w:rPr>
          <w:sz w:val="21"/>
          <w:szCs w:val="21"/>
          <w:lang w:val="sq-AL"/>
        </w:rPr>
      </w:pPr>
      <w:r w:rsidRPr="001326FC">
        <w:rPr>
          <w:sz w:val="21"/>
          <w:szCs w:val="21"/>
          <w:lang w:val="sq-AL"/>
        </w:rPr>
        <w:t>5. Dekreti i Presidentit të Republikës për emërimin e gjyqtarit të Gjykatës së Lartë publikohet në faqen zyrtare të Presidentit të Republikës dhe i përcillet menjëherë Kuvendit të Republikës së Shqipërisë, i cili vijon procedurat, sipas rregullave të përcaktuara në Rregulloren e Kuvendit.</w:t>
      </w:r>
    </w:p>
    <w:p w:rsidR="002A43DE" w:rsidRPr="001326FC" w:rsidRDefault="002A43DE" w:rsidP="002A43DE">
      <w:pPr>
        <w:pStyle w:val="Paragrafi"/>
        <w:rPr>
          <w:sz w:val="21"/>
          <w:szCs w:val="21"/>
          <w:lang w:val="sq-AL"/>
        </w:rPr>
      </w:pPr>
      <w:r w:rsidRPr="001326FC">
        <w:rPr>
          <w:sz w:val="21"/>
          <w:szCs w:val="21"/>
          <w:lang w:val="sq-AL"/>
        </w:rPr>
        <w:t>6. Dekreti i Presidentit duhet të jetë i arsyetuar dhe të përcaktojë qartësisht arsyet e përzgjedhjes së kandidatit fitues.”.</w:t>
      </w:r>
    </w:p>
    <w:p w:rsidR="002A43DE" w:rsidRPr="001326FC" w:rsidRDefault="002A43DE" w:rsidP="002A43DE">
      <w:pPr>
        <w:pStyle w:val="NeniNr"/>
        <w:keepNext w:val="0"/>
        <w:rPr>
          <w:sz w:val="21"/>
          <w:szCs w:val="21"/>
          <w:lang w:val="sq-AL"/>
        </w:rPr>
      </w:pPr>
      <w:r w:rsidRPr="001326FC">
        <w:rPr>
          <w:sz w:val="21"/>
          <w:szCs w:val="21"/>
          <w:lang w:val="sq-AL"/>
        </w:rPr>
        <w:t>Neni 4</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Pas nenit 4 shtohet nenit 4/1 me këtë përmbajtje:</w:t>
      </w: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4/1</w:t>
      </w:r>
    </w:p>
    <w:p w:rsidR="002A43DE" w:rsidRPr="001326FC" w:rsidRDefault="002A43DE" w:rsidP="002A43DE">
      <w:pPr>
        <w:pStyle w:val="NeniTitull"/>
        <w:keepNext w:val="0"/>
        <w:rPr>
          <w:sz w:val="21"/>
          <w:szCs w:val="21"/>
          <w:lang w:val="sq-AL"/>
        </w:rPr>
      </w:pPr>
      <w:r w:rsidRPr="001326FC">
        <w:rPr>
          <w:sz w:val="21"/>
          <w:szCs w:val="21"/>
          <w:lang w:val="sq-AL"/>
        </w:rPr>
        <w:t>Procesi i bashkëpunimit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1. Presidenti i Republikës, së bashku me kryetarët e grupeve parlamentare në Kuvend, </w:t>
      </w:r>
      <w:r w:rsidRPr="001326FC">
        <w:rPr>
          <w:sz w:val="21"/>
          <w:szCs w:val="21"/>
          <w:lang w:val="sq-AL"/>
        </w:rPr>
        <w:lastRenderedPageBreak/>
        <w:t>bashkëpunon, duke zhvilluar konsultime për përcaktimin e kritereve konkrete, bazuar në listën e konkurrentëve, sipas nenit 4 të këtij ligji, në përputhje me kërkesën kushtetuese për kualifikim të lartë, për të siguruar një përbërje cilësore dhe të përshtatshme të Gjykatës së Lartë.</w:t>
      </w:r>
    </w:p>
    <w:p w:rsidR="002A43DE" w:rsidRPr="001326FC" w:rsidRDefault="002A43DE" w:rsidP="002A43DE">
      <w:pPr>
        <w:pStyle w:val="Paragrafi"/>
        <w:rPr>
          <w:sz w:val="21"/>
          <w:szCs w:val="21"/>
          <w:lang w:val="sq-AL"/>
        </w:rPr>
      </w:pPr>
      <w:r w:rsidRPr="001326FC">
        <w:rPr>
          <w:sz w:val="21"/>
          <w:szCs w:val="21"/>
          <w:lang w:val="sq-AL"/>
        </w:rPr>
        <w:t>2. Presidenti i Republikës, gjatë procedurës së konkurrimit, mund të kërkojë të dhëna apo informacione zyrtare nga çdo institucion shtetëror.”.</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5 ndryshohet si më poshtë: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w:t>
      </w:r>
    </w:p>
    <w:p w:rsidR="002A43DE" w:rsidRPr="001326FC" w:rsidRDefault="002A43DE" w:rsidP="002A43DE">
      <w:pPr>
        <w:pStyle w:val="NeniTitull"/>
        <w:keepNext w:val="0"/>
        <w:rPr>
          <w:sz w:val="21"/>
          <w:szCs w:val="21"/>
          <w:lang w:val="sq-AL"/>
        </w:rPr>
      </w:pPr>
      <w:r w:rsidRPr="001326FC">
        <w:rPr>
          <w:sz w:val="21"/>
          <w:szCs w:val="21"/>
          <w:lang w:val="sq-AL"/>
        </w:rPr>
        <w:t>Mandati i gjyqtarit të Gjykatës së Lartë</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Mandati i gjyqtarit të Gjykatës së Lartë fillon ditën e betimit të tij përpara Presidentit të Republikës, datë e cila i njoftohet zyrtarisht Gjykatës së Lartë dhe përfshihet në dosjen personale të gjyqtarit.</w:t>
      </w:r>
    </w:p>
    <w:p w:rsidR="002A43DE" w:rsidRPr="001326FC" w:rsidRDefault="002A43DE" w:rsidP="002A43DE">
      <w:pPr>
        <w:pStyle w:val="Paragrafi"/>
        <w:rPr>
          <w:sz w:val="21"/>
          <w:szCs w:val="21"/>
          <w:lang w:val="sq-AL"/>
        </w:rPr>
      </w:pPr>
      <w:r w:rsidRPr="001326FC">
        <w:rPr>
          <w:sz w:val="21"/>
          <w:szCs w:val="21"/>
          <w:lang w:val="sq-AL"/>
        </w:rPr>
        <w:t>2. Mandati i Kryetarit të Gjykatës së Lartë llogaritet brenda mandatit të gjyqtarit të kësaj gjykate.</w:t>
      </w:r>
    </w:p>
    <w:p w:rsidR="002A43DE" w:rsidRPr="001326FC" w:rsidRDefault="002A43DE" w:rsidP="002A43DE">
      <w:pPr>
        <w:pStyle w:val="Paragrafi"/>
        <w:rPr>
          <w:sz w:val="21"/>
          <w:szCs w:val="21"/>
          <w:lang w:val="sq-AL"/>
        </w:rPr>
      </w:pPr>
      <w:r w:rsidRPr="001326FC">
        <w:rPr>
          <w:sz w:val="21"/>
          <w:szCs w:val="21"/>
          <w:lang w:val="sq-AL"/>
        </w:rPr>
        <w:t>3. Gjyqtari, të cilit i ka përfunduar mandati apo i ka mbaruar mandati, sipas shkronjës “c” të nenit 139 të Kushtetutës, vazhdon të ushtrojë detyrën deri në emërimin e gjyqtarit pasardhës.”.</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7, fund të shkronjës “b” shtohen fjalët “në përputhje me rregullat e parashikuara nga ky ligj”.</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7</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10 ndryshohet si më poshtë: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10</w:t>
      </w:r>
    </w:p>
    <w:p w:rsidR="002A43DE" w:rsidRPr="001326FC" w:rsidRDefault="002A43DE" w:rsidP="002A43DE">
      <w:pPr>
        <w:pStyle w:val="NeniTitull"/>
        <w:keepNext w:val="0"/>
        <w:rPr>
          <w:sz w:val="21"/>
          <w:szCs w:val="21"/>
          <w:lang w:val="sq-AL"/>
        </w:rPr>
      </w:pPr>
      <w:r w:rsidRPr="001326FC">
        <w:rPr>
          <w:sz w:val="21"/>
          <w:szCs w:val="21"/>
          <w:lang w:val="sq-AL"/>
        </w:rPr>
        <w:t>Kolegjet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Gjykata e Lartë organizohet në Kolegjin Civil, Kolegjin Penal dhe Kolegjin Administrativ.</w:t>
      </w:r>
    </w:p>
    <w:p w:rsidR="002A43DE" w:rsidRPr="001326FC" w:rsidRDefault="002A43DE" w:rsidP="002A43DE">
      <w:pPr>
        <w:pStyle w:val="Paragrafi"/>
        <w:rPr>
          <w:sz w:val="21"/>
          <w:szCs w:val="21"/>
          <w:lang w:val="sq-AL"/>
        </w:rPr>
      </w:pPr>
      <w:r w:rsidRPr="001326FC">
        <w:rPr>
          <w:sz w:val="21"/>
          <w:szCs w:val="21"/>
          <w:lang w:val="sq-AL"/>
        </w:rPr>
        <w:t>2. Caktimi i gjyqtarëve në kolegje bëhet nga Kryetari i Gjykatës së Lartë, duke mbajtur në konsideratë përvojën profesionale.</w:t>
      </w:r>
    </w:p>
    <w:p w:rsidR="002A43DE" w:rsidRPr="001326FC" w:rsidRDefault="002A43DE" w:rsidP="002A43DE">
      <w:pPr>
        <w:pStyle w:val="Paragrafi"/>
        <w:rPr>
          <w:sz w:val="21"/>
          <w:szCs w:val="21"/>
          <w:lang w:val="sq-AL"/>
        </w:rPr>
      </w:pPr>
      <w:r w:rsidRPr="001326FC">
        <w:rPr>
          <w:sz w:val="21"/>
          <w:szCs w:val="21"/>
          <w:lang w:val="sq-AL"/>
        </w:rPr>
        <w:t>3. Kryetari i Gjykatës së Lartë, pasi merr pëlqimin e gjyqtarëve, mund t’i lëvizë ata nga një kolegj në një tjetër, për arsye të ngarkesës së punës dhe të funksionimit normal të gjykatës.”.</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8</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12 ndryshohet si më poshtë: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12</w:t>
      </w:r>
    </w:p>
    <w:p w:rsidR="002A43DE" w:rsidRPr="001326FC" w:rsidRDefault="002A43DE" w:rsidP="002A43DE">
      <w:pPr>
        <w:pStyle w:val="NeniTitull"/>
        <w:keepNext w:val="0"/>
        <w:rPr>
          <w:sz w:val="21"/>
          <w:szCs w:val="21"/>
          <w:lang w:val="sq-AL"/>
        </w:rPr>
      </w:pPr>
      <w:r w:rsidRPr="001326FC">
        <w:rPr>
          <w:sz w:val="21"/>
          <w:szCs w:val="21"/>
          <w:lang w:val="sq-AL"/>
        </w:rPr>
        <w:t xml:space="preserve"> Kompetencat e kolegjeve </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Çështjet me karakter tregtar, civil dhe familjar gjykohen nga Kolegji Civil.</w:t>
      </w:r>
    </w:p>
    <w:p w:rsidR="002A43DE" w:rsidRPr="001326FC" w:rsidRDefault="002A43DE" w:rsidP="002A43DE">
      <w:pPr>
        <w:pStyle w:val="Paragrafi"/>
        <w:rPr>
          <w:sz w:val="21"/>
          <w:szCs w:val="21"/>
          <w:lang w:val="sq-AL"/>
        </w:rPr>
      </w:pPr>
      <w:r w:rsidRPr="001326FC">
        <w:rPr>
          <w:sz w:val="21"/>
          <w:szCs w:val="21"/>
          <w:lang w:val="sq-AL"/>
        </w:rPr>
        <w:t>2. Çështjet penale gjykohen nga Kolegji Penal.</w:t>
      </w:r>
    </w:p>
    <w:p w:rsidR="002A43DE" w:rsidRPr="001326FC" w:rsidRDefault="002A43DE" w:rsidP="002A43DE">
      <w:pPr>
        <w:pStyle w:val="Paragrafi"/>
        <w:rPr>
          <w:sz w:val="21"/>
          <w:szCs w:val="21"/>
          <w:lang w:val="sq-AL"/>
        </w:rPr>
      </w:pPr>
      <w:r w:rsidRPr="001326FC">
        <w:rPr>
          <w:sz w:val="21"/>
          <w:szCs w:val="21"/>
          <w:lang w:val="sq-AL"/>
        </w:rPr>
        <w:t>3. Çështjet me karakter administrativ dhe të punës gjykohen nga Kolegji Administrativ.</w:t>
      </w:r>
    </w:p>
    <w:p w:rsidR="002A43DE" w:rsidRPr="001326FC" w:rsidRDefault="002A43DE" w:rsidP="002A43DE">
      <w:pPr>
        <w:pStyle w:val="Paragrafi"/>
        <w:rPr>
          <w:sz w:val="21"/>
          <w:szCs w:val="21"/>
          <w:lang w:val="sq-AL"/>
        </w:rPr>
      </w:pPr>
      <w:r w:rsidRPr="001326FC">
        <w:rPr>
          <w:sz w:val="21"/>
          <w:szCs w:val="21"/>
          <w:lang w:val="sq-AL"/>
        </w:rPr>
        <w:t>4. Kolegjet e Gjykatës së Lartë gjykojnë çështjet gjyqësore, sipas rregullave të parashikuara në legjislacionin procedural në fuqi.”.</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9</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lastRenderedPageBreak/>
        <w:t>Në nenin 13, në fund të paragrafit të parë shtohen fjalët “përveçse kur legjislacioni procedural në fuqi parashikon ndryshe”.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10</w:t>
      </w:r>
    </w:p>
    <w:p w:rsidR="002A43DE" w:rsidRPr="001326FC" w:rsidRDefault="002A43DE" w:rsidP="002A43DE">
      <w:pPr>
        <w:pStyle w:val="NeniTitull"/>
        <w:keepNext w:val="0"/>
        <w:rPr>
          <w:sz w:val="21"/>
          <w:szCs w:val="21"/>
          <w:lang w:val="sq-AL"/>
        </w:rPr>
      </w:pPr>
      <w:r w:rsidRPr="001326FC">
        <w:rPr>
          <w:sz w:val="21"/>
          <w:szCs w:val="21"/>
          <w:lang w:val="sq-AL"/>
        </w:rPr>
        <w:t>Dispozitë kalimtare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Deri në plotësimin e numrit të anëtarëve të Kolegjit Administrativ, sipas rregullave të vendosura nga ky ligj, gjyqtarët e këtij kolegji caktohen nga Kryetari i Gjykatës së Lartë, nga radhët e gjyqtarëve ekzistues, duke mbajtur në konsideratë përvojën profesionale të tyre.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11</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Ky ligj hyn në fuqi më 1 tetor 2013.</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Miratuar në datën 30.5.2013</w:t>
      </w:r>
    </w:p>
    <w:p w:rsidR="002A43DE" w:rsidRPr="001326FC" w:rsidRDefault="002A43DE" w:rsidP="002A43DE">
      <w:pPr>
        <w:pStyle w:val="Paragrafi"/>
        <w:rPr>
          <w:sz w:val="21"/>
          <w:szCs w:val="21"/>
          <w:lang w:val="sq-AL"/>
        </w:rPr>
      </w:pPr>
    </w:p>
    <w:p w:rsidR="002A43DE" w:rsidRPr="001326FC" w:rsidRDefault="002A43DE" w:rsidP="002A43DE">
      <w:pPr>
        <w:pStyle w:val="Shpallja"/>
        <w:rPr>
          <w:sz w:val="23"/>
          <w:szCs w:val="23"/>
        </w:rPr>
      </w:pPr>
      <w:r w:rsidRPr="001326FC">
        <w:rPr>
          <w:sz w:val="23"/>
          <w:szCs w:val="23"/>
        </w:rPr>
        <w:t>Shpallur me dekretin nr.8214, datë 4.6.2013 të Presidentit të Republikës së Shqipërisë, Bujar Nishani</w:t>
      </w:r>
    </w:p>
    <w:p w:rsidR="002A43DE" w:rsidRPr="001326FC" w:rsidRDefault="002A43DE" w:rsidP="002A43DE">
      <w:pPr>
        <w:pStyle w:val="Paragrafi"/>
        <w:rPr>
          <w:sz w:val="21"/>
          <w:szCs w:val="21"/>
          <w:lang w:val="sq-AL"/>
        </w:rPr>
      </w:pPr>
    </w:p>
    <w:p w:rsidR="002A43DE" w:rsidRPr="001326FC" w:rsidRDefault="002A43DE" w:rsidP="002A43DE">
      <w:pPr>
        <w:pStyle w:val="Akti"/>
        <w:keepNext w:val="0"/>
        <w:rPr>
          <w:sz w:val="21"/>
          <w:szCs w:val="21"/>
          <w:lang w:val="sq-AL"/>
        </w:rPr>
      </w:pPr>
      <w:r w:rsidRPr="001326FC">
        <w:rPr>
          <w:sz w:val="21"/>
          <w:szCs w:val="21"/>
          <w:lang w:val="sq-AL"/>
        </w:rPr>
        <w:t>LIGJ</w:t>
      </w:r>
    </w:p>
    <w:p w:rsidR="002A43DE" w:rsidRPr="001326FC" w:rsidRDefault="002A43DE" w:rsidP="002A43DE">
      <w:pPr>
        <w:pStyle w:val="NumriData"/>
        <w:keepNext w:val="0"/>
        <w:rPr>
          <w:sz w:val="21"/>
          <w:szCs w:val="21"/>
          <w:lang w:val="sq-AL"/>
        </w:rPr>
      </w:pPr>
      <w:r w:rsidRPr="001326FC">
        <w:rPr>
          <w:sz w:val="21"/>
          <w:szCs w:val="21"/>
          <w:lang w:val="sq-AL"/>
        </w:rPr>
        <w:t>Nr. 152/2013</w:t>
      </w:r>
    </w:p>
    <w:p w:rsidR="002A43DE" w:rsidRPr="001326FC" w:rsidRDefault="002A43DE" w:rsidP="002A43DE">
      <w:pPr>
        <w:pStyle w:val="Paragrafi"/>
        <w:rPr>
          <w:sz w:val="21"/>
          <w:szCs w:val="21"/>
          <w:lang w:val="sq-AL"/>
        </w:rPr>
      </w:pPr>
    </w:p>
    <w:p w:rsidR="002A43DE" w:rsidRPr="001326FC" w:rsidRDefault="002A43DE" w:rsidP="002A43DE">
      <w:pPr>
        <w:pStyle w:val="Titulli"/>
        <w:keepNext w:val="0"/>
        <w:rPr>
          <w:sz w:val="21"/>
          <w:szCs w:val="21"/>
          <w:lang w:val="sq-AL"/>
        </w:rPr>
      </w:pPr>
      <w:r w:rsidRPr="001326FC">
        <w:rPr>
          <w:sz w:val="21"/>
          <w:szCs w:val="21"/>
          <w:lang w:val="sq-AL"/>
        </w:rPr>
        <w:t>PËR NËPUNËSIN CIVIL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mbështetje të neneve 81 pika 2, 83 pika 1 dhe 107 të Kushtetutës, me propozimin e Këshillit të Ministrave,</w:t>
      </w:r>
    </w:p>
    <w:p w:rsidR="002A43DE" w:rsidRPr="001326FC" w:rsidRDefault="002A43DE" w:rsidP="002A43DE">
      <w:pPr>
        <w:pStyle w:val="Paragrafi"/>
        <w:rPr>
          <w:sz w:val="21"/>
          <w:szCs w:val="21"/>
          <w:lang w:val="sq-AL"/>
        </w:rPr>
      </w:pPr>
    </w:p>
    <w:p w:rsidR="002A43DE" w:rsidRPr="001326FC" w:rsidRDefault="002A43DE" w:rsidP="002A43DE">
      <w:pPr>
        <w:pStyle w:val="Institucioni"/>
        <w:keepNext w:val="0"/>
        <w:rPr>
          <w:sz w:val="21"/>
          <w:szCs w:val="21"/>
          <w:lang w:val="sq-AL"/>
        </w:rPr>
      </w:pPr>
      <w:r w:rsidRPr="001326FC">
        <w:rPr>
          <w:sz w:val="21"/>
          <w:szCs w:val="21"/>
          <w:lang w:val="sq-AL"/>
        </w:rPr>
        <w:t>KUVENDI</w:t>
      </w:r>
    </w:p>
    <w:p w:rsidR="002A43DE" w:rsidRPr="001326FC" w:rsidRDefault="002A43DE" w:rsidP="002A43DE">
      <w:pPr>
        <w:pStyle w:val="Institucioni"/>
        <w:keepNext w:val="0"/>
        <w:rPr>
          <w:sz w:val="21"/>
          <w:szCs w:val="21"/>
          <w:lang w:val="sq-AL"/>
        </w:rPr>
      </w:pPr>
      <w:r w:rsidRPr="001326FC">
        <w:rPr>
          <w:sz w:val="21"/>
          <w:szCs w:val="21"/>
          <w:lang w:val="sq-AL"/>
        </w:rPr>
        <w:t>I REPUBLIKËS SË SHQIPËRISË</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VENDOSI:</w:t>
      </w:r>
    </w:p>
    <w:p w:rsidR="002A43DE" w:rsidRPr="001326FC" w:rsidRDefault="002A43DE" w:rsidP="002A43DE">
      <w:pPr>
        <w:pStyle w:val="Paragrafi"/>
        <w:rPr>
          <w:sz w:val="21"/>
          <w:szCs w:val="21"/>
          <w:lang w:val="sq-AL"/>
        </w:rPr>
      </w:pPr>
    </w:p>
    <w:p w:rsidR="002A43DE" w:rsidRPr="001326FC" w:rsidRDefault="002A43DE" w:rsidP="002A43DE">
      <w:pPr>
        <w:pStyle w:val="KreuNr"/>
        <w:keepNext w:val="0"/>
        <w:rPr>
          <w:sz w:val="21"/>
          <w:szCs w:val="21"/>
          <w:lang w:val="sq-AL"/>
        </w:rPr>
      </w:pPr>
      <w:r w:rsidRPr="001326FC">
        <w:rPr>
          <w:sz w:val="21"/>
          <w:szCs w:val="21"/>
          <w:lang w:val="sq-AL"/>
        </w:rPr>
        <w:t>KREU I</w:t>
      </w:r>
    </w:p>
    <w:p w:rsidR="002A43DE" w:rsidRPr="001326FC" w:rsidRDefault="002A43DE" w:rsidP="002A43DE">
      <w:pPr>
        <w:pStyle w:val="KreuTitull"/>
        <w:keepNext w:val="0"/>
        <w:rPr>
          <w:sz w:val="21"/>
          <w:szCs w:val="21"/>
          <w:lang w:val="sq-AL"/>
        </w:rPr>
      </w:pPr>
      <w:r w:rsidRPr="001326FC">
        <w:rPr>
          <w:sz w:val="21"/>
          <w:szCs w:val="21"/>
          <w:lang w:val="sq-AL"/>
        </w:rPr>
        <w:t>DISPOZITA TË PËRGJITHSHME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w:t>
      </w:r>
    </w:p>
    <w:p w:rsidR="002A43DE" w:rsidRPr="001326FC" w:rsidRDefault="002A43DE" w:rsidP="002A43DE">
      <w:pPr>
        <w:pStyle w:val="NeniTitull"/>
        <w:keepNext w:val="0"/>
        <w:rPr>
          <w:sz w:val="21"/>
          <w:szCs w:val="21"/>
          <w:lang w:val="sq-AL"/>
        </w:rPr>
      </w:pPr>
      <w:r w:rsidRPr="001326FC">
        <w:rPr>
          <w:sz w:val="21"/>
          <w:szCs w:val="21"/>
          <w:lang w:val="sq-AL"/>
        </w:rPr>
        <w:t>Qëllimi dhe objekti</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Ky ligj ka për qëllim krijimin e një shërbimi civil të qëndrueshëm, profesional, të bazuar në meritë, integritet moral dhe paanësi politike.</w:t>
      </w:r>
    </w:p>
    <w:p w:rsidR="002A43DE" w:rsidRPr="001326FC" w:rsidRDefault="002A43DE" w:rsidP="002A43DE">
      <w:pPr>
        <w:pStyle w:val="Paragrafi"/>
        <w:rPr>
          <w:sz w:val="21"/>
          <w:szCs w:val="21"/>
          <w:lang w:val="sq-AL"/>
        </w:rPr>
      </w:pPr>
      <w:r w:rsidRPr="001326FC">
        <w:rPr>
          <w:sz w:val="21"/>
          <w:szCs w:val="21"/>
          <w:lang w:val="sq-AL"/>
        </w:rPr>
        <w:t>2. Ligji rregullon marrëdhënien juridike ndërmjet shtetit dhe nëpunësit civil (në vazhdim “marrëdhënia e shërbimit civil”) dhe përcakton rregullat për administrimin e shërbimit civil. Marrëdhënia e shërbimit civil është marrëdhënie juridike e natyrës administrative.</w:t>
      </w:r>
    </w:p>
    <w:p w:rsidR="002A43DE" w:rsidRDefault="002A43DE" w:rsidP="002A43DE">
      <w:pPr>
        <w:pStyle w:val="NeniNr"/>
        <w:keepNext w:val="0"/>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w:t>
      </w:r>
    </w:p>
    <w:p w:rsidR="002A43DE" w:rsidRPr="001326FC" w:rsidRDefault="002A43DE" w:rsidP="002A43DE">
      <w:pPr>
        <w:pStyle w:val="NeniTitull"/>
        <w:keepNext w:val="0"/>
        <w:rPr>
          <w:sz w:val="21"/>
          <w:szCs w:val="21"/>
          <w:lang w:val="sq-AL"/>
        </w:rPr>
      </w:pPr>
      <w:r w:rsidRPr="001326FC">
        <w:rPr>
          <w:sz w:val="21"/>
          <w:szCs w:val="21"/>
          <w:lang w:val="sq-AL"/>
        </w:rPr>
        <w:t>Fusha e veprimit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Ky ligj zbatohet për çdo nëpunës (në vazhdim “nëpunës civil”), që ushtron një funksion publik në një institucion të administratës shtetërore, institucion të pavarur apo njësi të qeverisjes vendore, me përjashtim të:</w:t>
      </w:r>
    </w:p>
    <w:p w:rsidR="002A43DE" w:rsidRPr="001326FC" w:rsidRDefault="002A43DE" w:rsidP="002A43DE">
      <w:pPr>
        <w:pStyle w:val="Paragrafi"/>
        <w:rPr>
          <w:sz w:val="21"/>
          <w:szCs w:val="21"/>
          <w:lang w:val="sq-AL"/>
        </w:rPr>
      </w:pPr>
      <w:r w:rsidRPr="001326FC">
        <w:rPr>
          <w:sz w:val="21"/>
          <w:szCs w:val="21"/>
          <w:lang w:val="sq-AL"/>
        </w:rPr>
        <w:t>a) të zgjedhurve;</w:t>
      </w:r>
    </w:p>
    <w:p w:rsidR="002A43DE" w:rsidRPr="001326FC" w:rsidRDefault="002A43DE" w:rsidP="002A43DE">
      <w:pPr>
        <w:pStyle w:val="Paragrafi"/>
        <w:rPr>
          <w:sz w:val="21"/>
          <w:szCs w:val="21"/>
          <w:lang w:val="sq-AL"/>
        </w:rPr>
      </w:pPr>
      <w:r w:rsidRPr="001326FC">
        <w:rPr>
          <w:sz w:val="21"/>
          <w:szCs w:val="21"/>
          <w:lang w:val="sq-AL"/>
        </w:rPr>
        <w:t>b) ministrit dhe zëvendësministrit;</w:t>
      </w:r>
    </w:p>
    <w:p w:rsidR="002A43DE" w:rsidRPr="001326FC" w:rsidRDefault="002A43DE" w:rsidP="002A43DE">
      <w:pPr>
        <w:pStyle w:val="Paragrafi"/>
        <w:rPr>
          <w:sz w:val="21"/>
          <w:szCs w:val="21"/>
          <w:lang w:val="sq-AL"/>
        </w:rPr>
      </w:pPr>
      <w:r w:rsidRPr="001326FC">
        <w:rPr>
          <w:sz w:val="21"/>
          <w:szCs w:val="21"/>
          <w:lang w:val="sq-AL"/>
        </w:rPr>
        <w:t>c) funksionarët e emëruar nga Kuvendi, Presidenti i Republikës ose Këshilli i Ministrave;</w:t>
      </w:r>
    </w:p>
    <w:p w:rsidR="002A43DE" w:rsidRPr="001326FC" w:rsidRDefault="002A43DE" w:rsidP="002A43DE">
      <w:pPr>
        <w:pStyle w:val="Paragrafi"/>
        <w:rPr>
          <w:sz w:val="21"/>
          <w:szCs w:val="21"/>
          <w:lang w:val="sq-AL"/>
        </w:rPr>
      </w:pPr>
      <w:r w:rsidRPr="001326FC">
        <w:rPr>
          <w:sz w:val="21"/>
          <w:szCs w:val="21"/>
          <w:lang w:val="sq-AL"/>
        </w:rPr>
        <w:lastRenderedPageBreak/>
        <w:t>ç) gjyqtarit dhe prokurorit;</w:t>
      </w:r>
    </w:p>
    <w:p w:rsidR="002A43DE" w:rsidRPr="001326FC" w:rsidRDefault="002A43DE" w:rsidP="002A43DE">
      <w:pPr>
        <w:pStyle w:val="Paragrafi"/>
        <w:rPr>
          <w:sz w:val="21"/>
          <w:szCs w:val="21"/>
          <w:lang w:val="sq-AL"/>
        </w:rPr>
      </w:pPr>
      <w:r w:rsidRPr="001326FC">
        <w:rPr>
          <w:sz w:val="21"/>
          <w:szCs w:val="21"/>
          <w:lang w:val="sq-AL"/>
        </w:rPr>
        <w:t xml:space="preserve">d) nëpunësit të administratës gjyqësore; </w:t>
      </w:r>
    </w:p>
    <w:p w:rsidR="002A43DE" w:rsidRPr="001326FC" w:rsidRDefault="002A43DE" w:rsidP="002A43DE">
      <w:pPr>
        <w:pStyle w:val="Paragrafi"/>
        <w:rPr>
          <w:sz w:val="21"/>
          <w:szCs w:val="21"/>
          <w:lang w:val="sq-AL"/>
        </w:rPr>
      </w:pPr>
      <w:r w:rsidRPr="001326FC">
        <w:rPr>
          <w:sz w:val="21"/>
          <w:szCs w:val="21"/>
          <w:lang w:val="sq-AL"/>
        </w:rPr>
        <w:t>dh) ushtarakut të Forcave të Armatosura;</w:t>
      </w:r>
    </w:p>
    <w:p w:rsidR="002A43DE" w:rsidRPr="001326FC" w:rsidRDefault="002A43DE" w:rsidP="002A43DE">
      <w:pPr>
        <w:pStyle w:val="Paragrafi"/>
        <w:rPr>
          <w:sz w:val="21"/>
          <w:szCs w:val="21"/>
          <w:lang w:val="sq-AL"/>
        </w:rPr>
      </w:pPr>
      <w:r w:rsidRPr="001326FC">
        <w:rPr>
          <w:sz w:val="21"/>
          <w:szCs w:val="21"/>
          <w:lang w:val="sq-AL"/>
        </w:rPr>
        <w:t>e) personelit të Shërbimit Informativ Shtetëror;</w:t>
      </w:r>
    </w:p>
    <w:p w:rsidR="002A43DE" w:rsidRPr="001326FC" w:rsidRDefault="002A43DE" w:rsidP="002A43DE">
      <w:pPr>
        <w:pStyle w:val="Paragrafi"/>
        <w:rPr>
          <w:sz w:val="21"/>
          <w:szCs w:val="21"/>
          <w:lang w:val="sq-AL"/>
        </w:rPr>
      </w:pPr>
      <w:r w:rsidRPr="001326FC">
        <w:rPr>
          <w:sz w:val="21"/>
          <w:szCs w:val="21"/>
          <w:lang w:val="sq-AL"/>
        </w:rPr>
        <w:t>ë) personelit të njësive publike direkte të shërbimit;</w:t>
      </w:r>
    </w:p>
    <w:p w:rsidR="002A43DE" w:rsidRPr="001326FC" w:rsidRDefault="002A43DE" w:rsidP="002A43DE">
      <w:pPr>
        <w:pStyle w:val="Paragrafi"/>
        <w:rPr>
          <w:sz w:val="21"/>
          <w:szCs w:val="21"/>
          <w:lang w:val="sq-AL"/>
        </w:rPr>
      </w:pPr>
      <w:r w:rsidRPr="001326FC">
        <w:rPr>
          <w:sz w:val="21"/>
          <w:szCs w:val="21"/>
          <w:lang w:val="sq-AL"/>
        </w:rPr>
        <w:t>f) anëtarit  dhe  kryetarit  të  organeve  kolegjiale  drejtuese të komiteteve apo institucioneve në varësi të Kryeministrit apo një ministri;</w:t>
      </w:r>
    </w:p>
    <w:p w:rsidR="002A43DE" w:rsidRPr="001326FC" w:rsidRDefault="002A43DE" w:rsidP="002A43DE">
      <w:pPr>
        <w:pStyle w:val="Paragrafi"/>
        <w:rPr>
          <w:sz w:val="21"/>
          <w:szCs w:val="21"/>
          <w:lang w:val="sq-AL"/>
        </w:rPr>
      </w:pPr>
      <w:r w:rsidRPr="001326FC">
        <w:rPr>
          <w:sz w:val="21"/>
          <w:szCs w:val="21"/>
          <w:lang w:val="sq-AL"/>
        </w:rPr>
        <w:t>g)  punonjësit administrativ;</w:t>
      </w:r>
    </w:p>
    <w:p w:rsidR="002A43DE" w:rsidRPr="001326FC" w:rsidRDefault="002A43DE" w:rsidP="002A43DE">
      <w:pPr>
        <w:pStyle w:val="Paragrafi"/>
        <w:rPr>
          <w:sz w:val="21"/>
          <w:szCs w:val="21"/>
          <w:lang w:val="sq-AL"/>
        </w:rPr>
      </w:pPr>
      <w:r w:rsidRPr="001326FC">
        <w:rPr>
          <w:sz w:val="21"/>
          <w:szCs w:val="21"/>
          <w:lang w:val="sq-AL"/>
        </w:rPr>
        <w:t xml:space="preserve">gj) funksionarit të kabinetit.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w:t>
      </w:r>
    </w:p>
    <w:p w:rsidR="002A43DE" w:rsidRPr="001326FC" w:rsidRDefault="002A43DE" w:rsidP="002A43DE">
      <w:pPr>
        <w:pStyle w:val="NeniTitull"/>
        <w:keepNext w:val="0"/>
        <w:rPr>
          <w:sz w:val="21"/>
          <w:szCs w:val="21"/>
          <w:lang w:val="sq-AL"/>
        </w:rPr>
      </w:pPr>
      <w:r w:rsidRPr="001326FC">
        <w:rPr>
          <w:sz w:val="21"/>
          <w:szCs w:val="21"/>
          <w:lang w:val="sq-AL"/>
        </w:rPr>
        <w:t>Rastet e veçanta</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Punonjësi i policisë dhe punonjësi i shërbimit të jashtëm është nëpunës civil, ndaj të cilëve zbatohet ky ligj, për aq sa nuk parashikohet ndryshe nga ligji i posaçëm.</w:t>
      </w:r>
    </w:p>
    <w:p w:rsidR="002A43DE" w:rsidRPr="001326FC" w:rsidRDefault="002A43DE" w:rsidP="002A43DE">
      <w:pPr>
        <w:pStyle w:val="Paragrafi"/>
        <w:rPr>
          <w:sz w:val="21"/>
          <w:szCs w:val="21"/>
          <w:lang w:val="sq-AL"/>
        </w:rPr>
      </w:pPr>
      <w:r w:rsidRPr="001326FC">
        <w:rPr>
          <w:sz w:val="21"/>
          <w:szCs w:val="21"/>
          <w:lang w:val="sq-AL"/>
        </w:rPr>
        <w:t>2. Mund të rregullohen me ligj të posaçëm elemente të marrëdhënieve të shërbimit civil, në:</w:t>
      </w:r>
    </w:p>
    <w:p w:rsidR="002A43DE" w:rsidRPr="001326FC" w:rsidRDefault="002A43DE" w:rsidP="002A43DE">
      <w:pPr>
        <w:pStyle w:val="Paragrafi"/>
        <w:rPr>
          <w:sz w:val="21"/>
          <w:szCs w:val="21"/>
          <w:lang w:val="sq-AL"/>
        </w:rPr>
      </w:pPr>
      <w:r w:rsidRPr="001326FC">
        <w:rPr>
          <w:sz w:val="21"/>
          <w:szCs w:val="21"/>
          <w:lang w:val="sq-AL"/>
        </w:rPr>
        <w:t>a)   shërbimin e jashtëm;</w:t>
      </w:r>
    </w:p>
    <w:p w:rsidR="002A43DE" w:rsidRPr="001326FC" w:rsidRDefault="002A43DE" w:rsidP="002A43DE">
      <w:pPr>
        <w:pStyle w:val="Paragrafi"/>
        <w:rPr>
          <w:sz w:val="21"/>
          <w:szCs w:val="21"/>
          <w:lang w:val="sq-AL"/>
        </w:rPr>
      </w:pPr>
      <w:r w:rsidRPr="001326FC">
        <w:rPr>
          <w:sz w:val="21"/>
          <w:szCs w:val="21"/>
          <w:lang w:val="sq-AL"/>
        </w:rPr>
        <w:t>b) strukturat që, sipas ligjit, lejohen të mbajnë armë.</w:t>
      </w:r>
    </w:p>
    <w:p w:rsidR="002A43DE" w:rsidRPr="001326FC" w:rsidRDefault="002A43DE" w:rsidP="002A43DE">
      <w:pPr>
        <w:pStyle w:val="Paragrafi"/>
        <w:rPr>
          <w:sz w:val="21"/>
          <w:szCs w:val="21"/>
          <w:lang w:val="sq-AL"/>
        </w:rPr>
      </w:pPr>
      <w:r w:rsidRPr="001326FC">
        <w:rPr>
          <w:sz w:val="21"/>
          <w:szCs w:val="21"/>
          <w:lang w:val="sq-AL"/>
        </w:rPr>
        <w:t>3. Ligji i posaçëm, sipas pikës 2 të këtij neni, mund të rregullojë:</w:t>
      </w:r>
    </w:p>
    <w:p w:rsidR="002A43DE" w:rsidRPr="001326FC" w:rsidRDefault="002A43DE" w:rsidP="002A43DE">
      <w:pPr>
        <w:pStyle w:val="Paragrafi"/>
        <w:rPr>
          <w:sz w:val="21"/>
          <w:szCs w:val="21"/>
          <w:lang w:val="sq-AL"/>
        </w:rPr>
      </w:pPr>
      <w:r w:rsidRPr="001326FC">
        <w:rPr>
          <w:sz w:val="21"/>
          <w:szCs w:val="21"/>
          <w:lang w:val="sq-AL"/>
        </w:rPr>
        <w:t>a) kushte shtesë për rekrutimin;</w:t>
      </w:r>
    </w:p>
    <w:p w:rsidR="002A43DE" w:rsidRPr="001326FC" w:rsidRDefault="002A43DE" w:rsidP="002A43DE">
      <w:pPr>
        <w:pStyle w:val="Paragrafi"/>
        <w:rPr>
          <w:sz w:val="21"/>
          <w:szCs w:val="21"/>
          <w:lang w:val="sq-AL"/>
        </w:rPr>
      </w:pPr>
      <w:r w:rsidRPr="001326FC">
        <w:rPr>
          <w:sz w:val="21"/>
          <w:szCs w:val="21"/>
          <w:lang w:val="sq-AL"/>
        </w:rPr>
        <w:t>b) të drejta ose detyrime specifike të tjera nga ato të parashikuara nga ky ligj;</w:t>
      </w:r>
    </w:p>
    <w:p w:rsidR="002A43DE" w:rsidRPr="001326FC" w:rsidRDefault="002A43DE" w:rsidP="002A43DE">
      <w:pPr>
        <w:pStyle w:val="Paragrafi"/>
        <w:rPr>
          <w:sz w:val="21"/>
          <w:szCs w:val="21"/>
          <w:lang w:val="sq-AL"/>
        </w:rPr>
      </w:pPr>
      <w:r w:rsidRPr="001326FC">
        <w:rPr>
          <w:sz w:val="21"/>
          <w:szCs w:val="21"/>
          <w:lang w:val="sq-AL"/>
        </w:rPr>
        <w:t>c) pozicione të posaçme;</w:t>
      </w:r>
    </w:p>
    <w:p w:rsidR="002A43DE" w:rsidRPr="001326FC" w:rsidRDefault="002A43DE" w:rsidP="002A43DE">
      <w:pPr>
        <w:pStyle w:val="Paragrafi"/>
        <w:rPr>
          <w:sz w:val="21"/>
          <w:szCs w:val="21"/>
          <w:lang w:val="sq-AL"/>
        </w:rPr>
      </w:pPr>
      <w:r w:rsidRPr="001326FC">
        <w:rPr>
          <w:sz w:val="21"/>
          <w:szCs w:val="21"/>
          <w:lang w:val="sq-AL"/>
        </w:rPr>
        <w:t>ç) rregulla të posaçme për zhvillimin e karrierës, sipas sistemit të gradave.</w:t>
      </w:r>
    </w:p>
    <w:p w:rsidR="002A43DE" w:rsidRPr="001326FC" w:rsidRDefault="002A43DE" w:rsidP="002A43DE">
      <w:pPr>
        <w:pStyle w:val="Paragrafi"/>
        <w:rPr>
          <w:sz w:val="14"/>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w:t>
      </w:r>
    </w:p>
    <w:p w:rsidR="002A43DE" w:rsidRPr="001326FC" w:rsidRDefault="002A43DE" w:rsidP="002A43DE">
      <w:pPr>
        <w:pStyle w:val="NeniTitull"/>
        <w:keepNext w:val="0"/>
        <w:rPr>
          <w:sz w:val="21"/>
          <w:szCs w:val="21"/>
          <w:lang w:val="sq-AL"/>
        </w:rPr>
      </w:pPr>
      <w:r w:rsidRPr="001326FC">
        <w:rPr>
          <w:sz w:val="21"/>
          <w:szCs w:val="21"/>
          <w:lang w:val="sq-AL"/>
        </w:rPr>
        <w:t>Përkufizime</w:t>
      </w:r>
    </w:p>
    <w:p w:rsidR="002A43DE" w:rsidRPr="001326FC" w:rsidRDefault="002A43DE" w:rsidP="002A43DE">
      <w:pPr>
        <w:pStyle w:val="Paragrafi"/>
        <w:rPr>
          <w:sz w:val="14"/>
          <w:szCs w:val="21"/>
          <w:lang w:val="sq-AL"/>
        </w:rPr>
      </w:pPr>
    </w:p>
    <w:p w:rsidR="002A43DE" w:rsidRPr="001326FC" w:rsidRDefault="002A43DE" w:rsidP="002A43DE">
      <w:pPr>
        <w:pStyle w:val="Paragrafi"/>
        <w:rPr>
          <w:sz w:val="21"/>
          <w:szCs w:val="21"/>
          <w:lang w:val="sq-AL"/>
        </w:rPr>
      </w:pPr>
      <w:r w:rsidRPr="001326FC">
        <w:rPr>
          <w:sz w:val="21"/>
          <w:szCs w:val="21"/>
          <w:lang w:val="sq-AL"/>
        </w:rPr>
        <w:t>1. Në këtë ligj termat e mëposhtëm kanë këto kuptime:</w:t>
      </w:r>
    </w:p>
    <w:p w:rsidR="002A43DE" w:rsidRPr="001326FC" w:rsidRDefault="002A43DE" w:rsidP="002A43DE">
      <w:pPr>
        <w:pStyle w:val="Paragrafi"/>
        <w:rPr>
          <w:sz w:val="21"/>
          <w:szCs w:val="21"/>
          <w:lang w:val="sq-AL"/>
        </w:rPr>
      </w:pPr>
      <w:r w:rsidRPr="001326FC">
        <w:rPr>
          <w:sz w:val="21"/>
          <w:szCs w:val="21"/>
          <w:lang w:val="sq-AL"/>
        </w:rPr>
        <w:t>a) “Institucion i administratës shtetërore” është aparati i Këshillit të Ministrave, ministritë, institucionet qendrore në varësi të Kryeministrit apo ministrave, përfshirë degët e tyre territoriale, si dhe administrata e prefektit.</w:t>
      </w:r>
    </w:p>
    <w:p w:rsidR="002A43DE" w:rsidRPr="001326FC" w:rsidRDefault="002A43DE" w:rsidP="002A43DE">
      <w:pPr>
        <w:pStyle w:val="Paragrafi"/>
        <w:rPr>
          <w:sz w:val="21"/>
          <w:szCs w:val="21"/>
          <w:lang w:val="sq-AL"/>
        </w:rPr>
      </w:pPr>
      <w:r w:rsidRPr="001326FC">
        <w:rPr>
          <w:sz w:val="21"/>
          <w:szCs w:val="21"/>
          <w:lang w:val="sq-AL"/>
        </w:rPr>
        <w:t>b) “Institucion i pavarur” është administrata e Kuvendit, e Presidentit, e pushtetit vendor, e Gjykatës Kushtetuese, e Gjykatës së Lartë, e Prokurorisë dhe çdo institucion i pavarur, i parashikuar në Kushtetutë apo i krijuar me ligj dhe që i raporton Kuvendit, përfshirë degët e tyre territoriale.</w:t>
      </w:r>
    </w:p>
    <w:p w:rsidR="002A43DE" w:rsidRPr="001326FC" w:rsidRDefault="002A43DE" w:rsidP="002A43DE">
      <w:pPr>
        <w:pStyle w:val="Paragrafi"/>
        <w:rPr>
          <w:sz w:val="21"/>
          <w:szCs w:val="21"/>
          <w:lang w:val="sq-AL"/>
        </w:rPr>
      </w:pPr>
      <w:r w:rsidRPr="001326FC">
        <w:rPr>
          <w:sz w:val="21"/>
          <w:szCs w:val="21"/>
          <w:lang w:val="sq-AL"/>
        </w:rPr>
        <w:t>c) “Nëpunës civil” është  personi që kryen funksionin për ushtrimin e autoritetit administrativ, publik, në bazë të aftësisë dhe profesionalizimit, i cili merr pjesë në formulimin dhe zbatimin e politikave, monitorimin e zbatimit të rregullave dhe procedurave administrative, sigurimin e ekzekutimit të tyre dhe ofrimin e mbështetjes së përgjithshme administrative për zbatimin e tyre.</w:t>
      </w:r>
    </w:p>
    <w:p w:rsidR="002A43DE" w:rsidRPr="001326FC" w:rsidRDefault="002A43DE" w:rsidP="002A43DE">
      <w:pPr>
        <w:pStyle w:val="Paragrafi"/>
        <w:rPr>
          <w:sz w:val="21"/>
          <w:szCs w:val="21"/>
          <w:lang w:val="sq-AL"/>
        </w:rPr>
      </w:pPr>
      <w:r w:rsidRPr="001326FC">
        <w:rPr>
          <w:sz w:val="21"/>
          <w:szCs w:val="21"/>
          <w:lang w:val="sq-AL"/>
        </w:rPr>
        <w:t>ç) “Funksionar i kabinetit” është nëpunësi, pjesë e kabinetit të Presidentit, Kryetarit të Kuvendit, Kryeministrit, Zëvendëskryeministrit, ministrit, apo pjesë e kabinetit të një titullari të një institucioni të pavarur apo një funksionari të emëruar nga Kuvendi ose Presidenti, nëse parashikohet nga ligji, që kryen detyra të drejtorit të kabinetit, këshilltarit, ndihmësit, zëdhënësit apo sekretarit personal të titullarit të kabinetit.</w:t>
      </w:r>
    </w:p>
    <w:p w:rsidR="002A43DE" w:rsidRPr="001326FC" w:rsidRDefault="002A43DE" w:rsidP="002A43DE">
      <w:pPr>
        <w:pStyle w:val="Paragrafi"/>
        <w:rPr>
          <w:sz w:val="21"/>
          <w:szCs w:val="21"/>
          <w:lang w:val="sq-AL"/>
        </w:rPr>
      </w:pPr>
      <w:r w:rsidRPr="001326FC">
        <w:rPr>
          <w:sz w:val="21"/>
          <w:szCs w:val="21"/>
          <w:lang w:val="sq-AL"/>
        </w:rPr>
        <w:t>d) “Punonjës administrativ” është punonjësi që kryen veprimtari administrative, sekretarie, mirëmbajtjeje, shërbimi, ruajtjeje dhe nuk ushtron një funksion publik.</w:t>
      </w:r>
    </w:p>
    <w:p w:rsidR="002A43DE" w:rsidRPr="001326FC" w:rsidRDefault="002A43DE" w:rsidP="002A43DE">
      <w:pPr>
        <w:pStyle w:val="Paragrafi"/>
        <w:rPr>
          <w:sz w:val="21"/>
          <w:szCs w:val="21"/>
          <w:lang w:val="sq-AL"/>
        </w:rPr>
      </w:pPr>
      <w:r w:rsidRPr="001326FC">
        <w:rPr>
          <w:sz w:val="21"/>
          <w:szCs w:val="21"/>
          <w:lang w:val="sq-AL"/>
        </w:rPr>
        <w:t>dh) “Njësi publike direkte shërbimi” është njësia administrative që kryen drejtpërdrejt për qytetarët shërbimet publike të arsimit parauniversitar e universitar, kujdesit shëndetësor, kulturës, sportit, artit, ndihmës sociale dhe shërbimet e tjera shoqërore.</w:t>
      </w:r>
    </w:p>
    <w:p w:rsidR="002A43DE" w:rsidRPr="001326FC" w:rsidRDefault="002A43DE" w:rsidP="002A43DE">
      <w:pPr>
        <w:pStyle w:val="Paragrafi"/>
        <w:rPr>
          <w:sz w:val="21"/>
          <w:szCs w:val="21"/>
          <w:lang w:val="sq-AL"/>
        </w:rPr>
      </w:pPr>
      <w:r w:rsidRPr="001326FC">
        <w:rPr>
          <w:sz w:val="21"/>
          <w:szCs w:val="21"/>
          <w:lang w:val="sq-AL"/>
        </w:rPr>
        <w:t>e) “Epror direkt” është:</w:t>
      </w:r>
    </w:p>
    <w:p w:rsidR="002A43DE" w:rsidRPr="001326FC" w:rsidRDefault="002A43DE" w:rsidP="002A43DE">
      <w:pPr>
        <w:pStyle w:val="Paragrafi"/>
        <w:rPr>
          <w:sz w:val="21"/>
          <w:szCs w:val="21"/>
          <w:lang w:val="sq-AL"/>
        </w:rPr>
      </w:pPr>
      <w:r w:rsidRPr="001326FC">
        <w:rPr>
          <w:sz w:val="21"/>
          <w:szCs w:val="21"/>
          <w:lang w:val="sq-AL"/>
        </w:rPr>
        <w:t>i) titullari i institucionit për nëpunësit civilë të kategorisë së lartë drejtuese, përfshirë nëpunësit në pozicionet e koordinatorit të posaçëm dhe drejtuesit e institucioneve të varësisë;</w:t>
      </w:r>
    </w:p>
    <w:p w:rsidR="002A43DE" w:rsidRPr="001326FC" w:rsidRDefault="002A43DE" w:rsidP="002A43DE">
      <w:pPr>
        <w:pStyle w:val="Paragrafi"/>
        <w:rPr>
          <w:sz w:val="21"/>
          <w:szCs w:val="21"/>
          <w:lang w:val="sq-AL"/>
        </w:rPr>
      </w:pPr>
      <w:r w:rsidRPr="001326FC">
        <w:rPr>
          <w:sz w:val="21"/>
          <w:szCs w:val="21"/>
          <w:lang w:val="sq-AL"/>
        </w:rPr>
        <w:t>ii) sekretari i përgjithshëm apo nëpunësi në pozicionin ekuivalent me të, për drejtorët e drejtorive dhe drejtuesit e degëve territoriale të institucionit;</w:t>
      </w:r>
    </w:p>
    <w:p w:rsidR="002A43DE" w:rsidRPr="001326FC" w:rsidRDefault="002A43DE" w:rsidP="002A43DE">
      <w:pPr>
        <w:pStyle w:val="Paragrafi"/>
        <w:rPr>
          <w:sz w:val="21"/>
          <w:szCs w:val="21"/>
          <w:lang w:val="sq-AL"/>
        </w:rPr>
      </w:pPr>
      <w:r w:rsidRPr="001326FC">
        <w:rPr>
          <w:sz w:val="21"/>
          <w:szCs w:val="21"/>
          <w:lang w:val="sq-AL"/>
        </w:rPr>
        <w:t>iii) titullari i institucionit të varësisë për drejtorët brenda këtij  institucioni;</w:t>
      </w:r>
    </w:p>
    <w:p w:rsidR="002A43DE" w:rsidRPr="001326FC" w:rsidRDefault="002A43DE" w:rsidP="002A43DE">
      <w:pPr>
        <w:pStyle w:val="Paragrafi"/>
        <w:rPr>
          <w:sz w:val="21"/>
          <w:szCs w:val="21"/>
          <w:lang w:val="sq-AL"/>
        </w:rPr>
      </w:pPr>
      <w:r w:rsidRPr="001326FC">
        <w:rPr>
          <w:sz w:val="21"/>
          <w:szCs w:val="21"/>
          <w:lang w:val="sq-AL"/>
        </w:rPr>
        <w:lastRenderedPageBreak/>
        <w:t>iv)  drejtori i drejtorisë për të gjithë nëpunësit e pozicioneve të tjera.</w:t>
      </w:r>
    </w:p>
    <w:p w:rsidR="002A43DE" w:rsidRPr="001326FC" w:rsidRDefault="002A43DE" w:rsidP="002A43DE">
      <w:pPr>
        <w:pStyle w:val="Paragrafi"/>
        <w:rPr>
          <w:sz w:val="21"/>
          <w:szCs w:val="21"/>
          <w:lang w:val="sq-AL"/>
        </w:rPr>
      </w:pPr>
      <w:r w:rsidRPr="001326FC">
        <w:rPr>
          <w:sz w:val="21"/>
          <w:szCs w:val="21"/>
          <w:lang w:val="sq-AL"/>
        </w:rPr>
        <w:t>ë) “Koordinator i posaçëm” është një pozicion ad hoc dhe i përkohshëm, që mbulon detyra koordinimi, përfaqësimi apo drejtimi të grupeve ndërinstitucionale apo institucionale të punës, të ngarkuara nga Kryeministri apo një ministër dhe nën autorizimin e këtyre të fundit.</w:t>
      </w:r>
    </w:p>
    <w:p w:rsidR="002A43DE" w:rsidRPr="001326FC" w:rsidRDefault="002A43DE" w:rsidP="002A43DE">
      <w:pPr>
        <w:pStyle w:val="Paragrafi"/>
        <w:rPr>
          <w:sz w:val="21"/>
          <w:szCs w:val="21"/>
          <w:lang w:val="sq-AL"/>
        </w:rPr>
      </w:pPr>
      <w:r w:rsidRPr="001326FC">
        <w:rPr>
          <w:sz w:val="21"/>
          <w:szCs w:val="21"/>
          <w:lang w:val="sq-AL"/>
        </w:rPr>
        <w:t>f) “Njësi përgjegjëse” është Departamenti i Administratës Publike (DAP) për institucionet e administratës shtetërore dhe njësia e burimeve njerëzore për institucionet e pavarura dhe njësitë e qeverisjes vendore.</w:t>
      </w:r>
    </w:p>
    <w:p w:rsidR="002A43DE" w:rsidRPr="001326FC" w:rsidRDefault="002A43DE" w:rsidP="002A43DE">
      <w:pPr>
        <w:pStyle w:val="Paragrafi"/>
        <w:rPr>
          <w:sz w:val="21"/>
          <w:szCs w:val="21"/>
          <w:lang w:val="sq-AL"/>
        </w:rPr>
      </w:pPr>
      <w:r w:rsidRPr="001326FC">
        <w:rPr>
          <w:sz w:val="21"/>
          <w:szCs w:val="21"/>
          <w:lang w:val="sq-AL"/>
        </w:rPr>
        <w:t xml:space="preserve">2. Shprehjet “interes privat”, “konflikt interesi”, “konflikt i vazhdueshëm interesi” kanë kuptimin e përcaktuar në legjislacionin për parandalimin e konfliktit të interesit në ushtrimin e funksioneve publike. </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KREU II</w:t>
      </w:r>
    </w:p>
    <w:p w:rsidR="002A43DE" w:rsidRPr="001326FC" w:rsidRDefault="002A43DE" w:rsidP="002A43DE">
      <w:pPr>
        <w:pStyle w:val="VENDOSI"/>
        <w:keepNext w:val="0"/>
        <w:rPr>
          <w:sz w:val="21"/>
          <w:szCs w:val="21"/>
          <w:lang w:val="sq-AL"/>
        </w:rPr>
      </w:pPr>
      <w:r w:rsidRPr="001326FC">
        <w:rPr>
          <w:sz w:val="21"/>
          <w:szCs w:val="21"/>
          <w:lang w:val="sq-AL"/>
        </w:rPr>
        <w:t>ADMINISTRIMI I SHËRBIMIT CIVIL</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w:t>
      </w:r>
    </w:p>
    <w:p w:rsidR="002A43DE" w:rsidRPr="001326FC" w:rsidRDefault="002A43DE" w:rsidP="002A43DE">
      <w:pPr>
        <w:pStyle w:val="NeniTitull"/>
        <w:keepNext w:val="0"/>
        <w:rPr>
          <w:sz w:val="21"/>
          <w:szCs w:val="21"/>
          <w:lang w:val="sq-AL"/>
        </w:rPr>
      </w:pPr>
      <w:r w:rsidRPr="001326FC">
        <w:rPr>
          <w:sz w:val="21"/>
          <w:szCs w:val="21"/>
          <w:lang w:val="sq-AL"/>
        </w:rPr>
        <w:t>Parimet e administrimit të shërbimit civil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Administrimi i shërbimit civil udhëhiqet nga ligji dhe bazohet në parimin e shanseve të barabarta, mosdiskriminimit, meritës, transparencës, profesionalizmit dhe paanësisë politike, si dhe garanton qëndrueshmërinë në detyrë të nëpunësit civil dhe vazhdimësinë e shërbimit civil.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w:t>
      </w:r>
    </w:p>
    <w:p w:rsidR="002A43DE" w:rsidRPr="001326FC" w:rsidRDefault="002A43DE" w:rsidP="002A43DE">
      <w:pPr>
        <w:pStyle w:val="NeniTitull"/>
        <w:keepNext w:val="0"/>
        <w:rPr>
          <w:sz w:val="21"/>
          <w:szCs w:val="21"/>
          <w:lang w:val="sq-AL"/>
        </w:rPr>
      </w:pPr>
      <w:r w:rsidRPr="001326FC">
        <w:rPr>
          <w:sz w:val="21"/>
          <w:szCs w:val="21"/>
          <w:lang w:val="sq-AL"/>
        </w:rPr>
        <w:t>Këshilli i Ministrave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Këshilli i Ministrave:</w:t>
      </w:r>
    </w:p>
    <w:p w:rsidR="002A43DE" w:rsidRPr="001326FC" w:rsidRDefault="002A43DE" w:rsidP="002A43DE">
      <w:pPr>
        <w:pStyle w:val="Paragrafi"/>
        <w:rPr>
          <w:sz w:val="21"/>
          <w:szCs w:val="21"/>
          <w:lang w:val="sq-AL"/>
        </w:rPr>
      </w:pPr>
      <w:r w:rsidRPr="001326FC">
        <w:rPr>
          <w:sz w:val="21"/>
          <w:szCs w:val="21"/>
          <w:lang w:val="sq-AL"/>
        </w:rPr>
        <w:t>a)  miraton aktet nënligjore në bazë dhe në zbatim të këtij ligji;</w:t>
      </w:r>
    </w:p>
    <w:p w:rsidR="002A43DE" w:rsidRPr="001326FC" w:rsidRDefault="002A43DE" w:rsidP="002A43DE">
      <w:pPr>
        <w:pStyle w:val="Paragrafi"/>
        <w:rPr>
          <w:sz w:val="21"/>
          <w:szCs w:val="21"/>
          <w:lang w:val="sq-AL"/>
        </w:rPr>
      </w:pPr>
      <w:r w:rsidRPr="001326FC">
        <w:rPr>
          <w:sz w:val="21"/>
          <w:szCs w:val="21"/>
          <w:lang w:val="sq-AL"/>
        </w:rPr>
        <w:t>b) miraton mënyrën e organizimit dhe të funksionimit të institucioneve përgjegjëse për formimin profesional të nëpunësit civil;</w:t>
      </w:r>
    </w:p>
    <w:p w:rsidR="002A43DE" w:rsidRPr="001326FC" w:rsidRDefault="002A43DE" w:rsidP="002A43DE">
      <w:pPr>
        <w:pStyle w:val="Paragrafi"/>
        <w:rPr>
          <w:sz w:val="21"/>
          <w:szCs w:val="21"/>
          <w:lang w:val="sq-AL"/>
        </w:rPr>
      </w:pPr>
      <w:r w:rsidRPr="001326FC">
        <w:rPr>
          <w:sz w:val="21"/>
          <w:szCs w:val="21"/>
          <w:lang w:val="sq-AL"/>
        </w:rPr>
        <w:t>c) i raporton çdo vit Kuvendit për politikat në shërbimin civil dhe zbatimin e tyre.</w:t>
      </w:r>
    </w:p>
    <w:p w:rsidR="002A43DE" w:rsidRPr="001326FC" w:rsidRDefault="002A43DE" w:rsidP="002A43DE">
      <w:pPr>
        <w:pStyle w:val="Paragrafi"/>
        <w:rPr>
          <w:sz w:val="21"/>
          <w:szCs w:val="21"/>
          <w:lang w:val="sq-AL"/>
        </w:rPr>
      </w:pPr>
      <w:r w:rsidRPr="001326FC">
        <w:rPr>
          <w:sz w:val="21"/>
          <w:szCs w:val="21"/>
          <w:lang w:val="sq-AL"/>
        </w:rPr>
        <w:t>2. Ministri i Brendshëm është përgjegjës për administrimin e përgjithshëm të politikave në shërbimin civil.</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7</w:t>
      </w:r>
    </w:p>
    <w:p w:rsidR="002A43DE" w:rsidRPr="001326FC" w:rsidRDefault="002A43DE" w:rsidP="002A43DE">
      <w:pPr>
        <w:pStyle w:val="NeniTitull"/>
        <w:keepNext w:val="0"/>
        <w:rPr>
          <w:sz w:val="21"/>
          <w:szCs w:val="21"/>
          <w:lang w:val="sq-AL"/>
        </w:rPr>
      </w:pPr>
      <w:r w:rsidRPr="001326FC">
        <w:rPr>
          <w:sz w:val="21"/>
          <w:szCs w:val="21"/>
          <w:lang w:val="sq-AL"/>
        </w:rPr>
        <w:t>Departamenti i Administratës Publike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Departamenti i Administratës Publike është pjesë e aparatit të Ministrisë së Brendshme dhe është nën varësinë e drejtpërdrejtë të Ministrit të Brendshëm.</w:t>
      </w:r>
    </w:p>
    <w:p w:rsidR="002A43DE" w:rsidRPr="001326FC" w:rsidRDefault="002A43DE" w:rsidP="002A43DE">
      <w:pPr>
        <w:pStyle w:val="Paragrafi"/>
        <w:rPr>
          <w:sz w:val="21"/>
          <w:szCs w:val="21"/>
          <w:lang w:val="sq-AL"/>
        </w:rPr>
      </w:pPr>
      <w:r w:rsidRPr="001326FC">
        <w:rPr>
          <w:sz w:val="21"/>
          <w:szCs w:val="21"/>
          <w:lang w:val="sq-AL"/>
        </w:rPr>
        <w:t>2. DAP-i ka këto detyra:</w:t>
      </w:r>
    </w:p>
    <w:p w:rsidR="002A43DE" w:rsidRPr="001326FC" w:rsidRDefault="002A43DE" w:rsidP="002A43DE">
      <w:pPr>
        <w:pStyle w:val="Paragrafi"/>
        <w:rPr>
          <w:sz w:val="21"/>
          <w:szCs w:val="21"/>
          <w:lang w:val="sq-AL"/>
        </w:rPr>
      </w:pPr>
      <w:r w:rsidRPr="001326FC">
        <w:rPr>
          <w:sz w:val="21"/>
          <w:szCs w:val="21"/>
          <w:lang w:val="sq-AL"/>
        </w:rPr>
        <w:t>a) përgatit dhe mbikëqyr zbatimin e politikave shtetërore në shërbimin civil;</w:t>
      </w:r>
    </w:p>
    <w:p w:rsidR="002A43DE" w:rsidRPr="001326FC" w:rsidRDefault="002A43DE" w:rsidP="002A43DE">
      <w:pPr>
        <w:pStyle w:val="Paragrafi"/>
        <w:rPr>
          <w:sz w:val="21"/>
          <w:szCs w:val="21"/>
          <w:lang w:val="sq-AL"/>
        </w:rPr>
      </w:pPr>
      <w:r w:rsidRPr="001326FC">
        <w:rPr>
          <w:sz w:val="21"/>
          <w:szCs w:val="21"/>
          <w:lang w:val="sq-AL"/>
        </w:rPr>
        <w:t>b) përgatit projekt-aktet ligjore dhe nënligjore për shërbimin civil;</w:t>
      </w:r>
    </w:p>
    <w:p w:rsidR="002A43DE" w:rsidRPr="001326FC" w:rsidRDefault="002A43DE" w:rsidP="002A43DE">
      <w:pPr>
        <w:pStyle w:val="Paragrafi"/>
        <w:rPr>
          <w:sz w:val="21"/>
          <w:szCs w:val="21"/>
          <w:lang w:val="sq-AL"/>
        </w:rPr>
      </w:pPr>
      <w:r w:rsidRPr="001326FC">
        <w:rPr>
          <w:sz w:val="21"/>
          <w:szCs w:val="21"/>
          <w:lang w:val="sq-AL"/>
        </w:rPr>
        <w:t>c) mbikëqyr zbatimin e legjislacionit të shërbimit civil në institucionet e administratës shtetërore;</w:t>
      </w:r>
    </w:p>
    <w:p w:rsidR="002A43DE" w:rsidRPr="001326FC" w:rsidRDefault="002A43DE" w:rsidP="002A43DE">
      <w:pPr>
        <w:pStyle w:val="Paragrafi"/>
        <w:rPr>
          <w:sz w:val="21"/>
          <w:szCs w:val="21"/>
          <w:lang w:val="sq-AL"/>
        </w:rPr>
      </w:pPr>
      <w:r w:rsidRPr="001326FC">
        <w:rPr>
          <w:sz w:val="21"/>
          <w:szCs w:val="21"/>
          <w:lang w:val="sq-AL"/>
        </w:rPr>
        <w:t>ç)  përgatit mendim për çdo projekt-akt të propozuar nga institucionet e tjera që ka të bëjë me marrëdhëniet e punësimit në administratën publike;</w:t>
      </w:r>
    </w:p>
    <w:p w:rsidR="002A43DE" w:rsidRPr="001326FC" w:rsidRDefault="002A43DE" w:rsidP="002A43DE">
      <w:pPr>
        <w:pStyle w:val="Paragrafi"/>
        <w:rPr>
          <w:sz w:val="21"/>
          <w:szCs w:val="21"/>
          <w:lang w:val="sq-AL"/>
        </w:rPr>
      </w:pPr>
      <w:r w:rsidRPr="001326FC">
        <w:rPr>
          <w:sz w:val="21"/>
          <w:szCs w:val="21"/>
          <w:lang w:val="sq-AL"/>
        </w:rPr>
        <w:t>d) miraton dhe ndjek zbatimin e programeve të trajnimit në shërbimin civil;</w:t>
      </w:r>
    </w:p>
    <w:p w:rsidR="002A43DE" w:rsidRPr="001326FC" w:rsidRDefault="002A43DE" w:rsidP="002A43DE">
      <w:pPr>
        <w:pStyle w:val="Paragrafi"/>
        <w:rPr>
          <w:sz w:val="21"/>
          <w:szCs w:val="21"/>
          <w:lang w:val="sq-AL"/>
        </w:rPr>
      </w:pPr>
      <w:r w:rsidRPr="001326FC">
        <w:rPr>
          <w:sz w:val="21"/>
          <w:szCs w:val="21"/>
          <w:lang w:val="sq-AL"/>
        </w:rPr>
        <w:t>dh) përgatit planin vjetor të pranimit për institucionet e administratës shtetërore;</w:t>
      </w:r>
    </w:p>
    <w:p w:rsidR="002A43DE" w:rsidRPr="001326FC" w:rsidRDefault="002A43DE" w:rsidP="002A43DE">
      <w:pPr>
        <w:pStyle w:val="Paragrafi"/>
        <w:rPr>
          <w:sz w:val="21"/>
          <w:szCs w:val="21"/>
          <w:lang w:val="sq-AL"/>
        </w:rPr>
      </w:pPr>
      <w:r w:rsidRPr="001326FC">
        <w:rPr>
          <w:sz w:val="21"/>
          <w:szCs w:val="21"/>
          <w:lang w:val="sq-AL"/>
        </w:rPr>
        <w:t>e) përfaqëson, së bashku me Ministrinë e Financave, Këshillin e Ministrave në negociatat dhe konsultimet për kushtet e përgjithshme të punës në shërbimin civil me sindikatat ose përfaqësuesit e nëpunësve civilë;</w:t>
      </w:r>
    </w:p>
    <w:p w:rsidR="002A43DE" w:rsidRPr="001326FC" w:rsidRDefault="002A43DE" w:rsidP="002A43DE">
      <w:pPr>
        <w:pStyle w:val="Paragrafi"/>
        <w:rPr>
          <w:sz w:val="21"/>
          <w:szCs w:val="21"/>
          <w:lang w:val="sq-AL"/>
        </w:rPr>
      </w:pPr>
      <w:r w:rsidRPr="001326FC">
        <w:rPr>
          <w:sz w:val="21"/>
          <w:szCs w:val="21"/>
          <w:lang w:val="sq-AL"/>
        </w:rPr>
        <w:t>ë)  administron Regjistrin Qendror të Personelit;</w:t>
      </w:r>
    </w:p>
    <w:p w:rsidR="002A43DE" w:rsidRPr="001326FC" w:rsidRDefault="002A43DE" w:rsidP="002A43DE">
      <w:pPr>
        <w:pStyle w:val="Paragrafi"/>
        <w:rPr>
          <w:sz w:val="21"/>
          <w:szCs w:val="21"/>
          <w:lang w:val="sq-AL"/>
        </w:rPr>
      </w:pPr>
      <w:r w:rsidRPr="001326FC">
        <w:rPr>
          <w:sz w:val="21"/>
          <w:szCs w:val="21"/>
          <w:lang w:val="sq-AL"/>
        </w:rPr>
        <w:t>f)  mbështet dhe siguron këshillimin e institucioneve në zbatim të këtij ligji;</w:t>
      </w:r>
    </w:p>
    <w:p w:rsidR="002A43DE" w:rsidRPr="001326FC" w:rsidRDefault="002A43DE" w:rsidP="002A43DE">
      <w:pPr>
        <w:pStyle w:val="Paragrafi"/>
        <w:rPr>
          <w:sz w:val="21"/>
          <w:szCs w:val="21"/>
          <w:lang w:val="sq-AL"/>
        </w:rPr>
      </w:pPr>
      <w:r w:rsidRPr="001326FC">
        <w:rPr>
          <w:sz w:val="21"/>
          <w:szCs w:val="21"/>
          <w:lang w:val="sq-AL"/>
        </w:rPr>
        <w:t>g) përgatit udhëzime të përgjithshme dhe manuale për të garantuar zbatimin e unifikuar të legjislacionit të shërbimit civil në institucionet e administratës shtetërore;</w:t>
      </w:r>
    </w:p>
    <w:p w:rsidR="002A43DE" w:rsidRPr="001326FC" w:rsidRDefault="002A43DE" w:rsidP="002A43DE">
      <w:pPr>
        <w:pStyle w:val="Paragrafi"/>
        <w:rPr>
          <w:sz w:val="21"/>
          <w:szCs w:val="21"/>
          <w:lang w:val="sq-AL"/>
        </w:rPr>
      </w:pPr>
      <w:r w:rsidRPr="001326FC">
        <w:rPr>
          <w:sz w:val="21"/>
          <w:szCs w:val="21"/>
          <w:lang w:val="sq-AL"/>
        </w:rPr>
        <w:t>gj) i paraqet Kryeministrit, me propozim të institucioneve të administratës shtetërore, strukturën dhe organikën e tyre, në përputhje me dispozitat ligjore për menaxhimin e sistemit buxhetor në Republikën e Shqipërisë;</w:t>
      </w:r>
    </w:p>
    <w:p w:rsidR="002A43DE" w:rsidRPr="001326FC" w:rsidRDefault="002A43DE" w:rsidP="002A43DE">
      <w:pPr>
        <w:pStyle w:val="Paragrafi"/>
        <w:rPr>
          <w:sz w:val="21"/>
          <w:szCs w:val="21"/>
          <w:lang w:val="sq-AL"/>
        </w:rPr>
      </w:pPr>
      <w:r w:rsidRPr="001326FC">
        <w:rPr>
          <w:sz w:val="21"/>
          <w:szCs w:val="21"/>
          <w:lang w:val="sq-AL"/>
        </w:rPr>
        <w:t>h) në përputhje me legjislacionin në fuqi, harton dhe bashkëpunon për strukturën e pagave për nëpunësit dhe punonjësit e administratës publike, qendrore dhe vendore;</w:t>
      </w:r>
    </w:p>
    <w:p w:rsidR="002A43DE" w:rsidRPr="001326FC" w:rsidRDefault="002A43DE" w:rsidP="002A43DE">
      <w:pPr>
        <w:pStyle w:val="Paragrafi"/>
        <w:rPr>
          <w:sz w:val="21"/>
          <w:szCs w:val="21"/>
          <w:lang w:val="sq-AL"/>
        </w:rPr>
      </w:pPr>
      <w:r w:rsidRPr="001326FC">
        <w:rPr>
          <w:sz w:val="21"/>
          <w:szCs w:val="21"/>
          <w:lang w:val="sq-AL"/>
        </w:rPr>
        <w:t>i)  ushtron çdo kompetencë të dhënë nga ky ligj apo në bazë të tij.</w:t>
      </w:r>
    </w:p>
    <w:p w:rsidR="002A43DE" w:rsidRPr="001326FC" w:rsidRDefault="002A43DE" w:rsidP="002A43DE">
      <w:pPr>
        <w:pStyle w:val="Paragrafi"/>
        <w:rPr>
          <w:sz w:val="21"/>
          <w:szCs w:val="21"/>
          <w:lang w:val="sq-AL"/>
        </w:rPr>
      </w:pPr>
      <w:r w:rsidRPr="001326FC">
        <w:rPr>
          <w:sz w:val="21"/>
          <w:szCs w:val="21"/>
          <w:lang w:val="sq-AL"/>
        </w:rPr>
        <w:t>3. DAP-i ka të drejtë:</w:t>
      </w:r>
    </w:p>
    <w:p w:rsidR="002A43DE" w:rsidRPr="001326FC" w:rsidRDefault="002A43DE" w:rsidP="002A43DE">
      <w:pPr>
        <w:pStyle w:val="Paragrafi"/>
        <w:rPr>
          <w:sz w:val="21"/>
          <w:szCs w:val="21"/>
          <w:lang w:val="sq-AL"/>
        </w:rPr>
      </w:pPr>
      <w:r w:rsidRPr="001326FC">
        <w:rPr>
          <w:sz w:val="21"/>
          <w:szCs w:val="21"/>
          <w:lang w:val="sq-AL"/>
        </w:rPr>
        <w:t>a) të kërkojë dhe të marrë nga institucionet e administratës shtetërore, institucionet e pavarura dhe njësitë e qeverisjes vendore çdo informacion të nevojshëm për përmbushjen e përgjegjësive të tij;</w:t>
      </w:r>
    </w:p>
    <w:p w:rsidR="002A43DE" w:rsidRPr="001326FC" w:rsidRDefault="002A43DE" w:rsidP="002A43DE">
      <w:pPr>
        <w:pStyle w:val="Paragrafi"/>
        <w:rPr>
          <w:sz w:val="21"/>
          <w:szCs w:val="21"/>
          <w:lang w:val="sq-AL"/>
        </w:rPr>
      </w:pPr>
      <w:r w:rsidRPr="001326FC">
        <w:rPr>
          <w:sz w:val="21"/>
          <w:szCs w:val="21"/>
          <w:lang w:val="sq-AL"/>
        </w:rPr>
        <w:t>b) të inspektojë çdo dosje apo dokument, lidhur me një vendimmarrje për marrëdhëniet e punës në shërbimin civil nga institucionet e administratës shtetërore.</w:t>
      </w:r>
    </w:p>
    <w:p w:rsidR="002A43DE" w:rsidRPr="001326FC" w:rsidRDefault="002A43DE" w:rsidP="002A43DE">
      <w:pPr>
        <w:pStyle w:val="Paragrafi"/>
        <w:rPr>
          <w:sz w:val="21"/>
          <w:szCs w:val="21"/>
          <w:lang w:val="sq-AL"/>
        </w:rPr>
      </w:pPr>
      <w:r w:rsidRPr="001326FC">
        <w:rPr>
          <w:sz w:val="21"/>
          <w:szCs w:val="21"/>
          <w:lang w:val="sq-AL"/>
        </w:rPr>
        <w:t>4. Çdo institucion, që punëson nëpunës civilë, si dhe çdo funksionar publik dhe nëpunës civil, që kanë kompetenca menaxheriale vendimmarrëse ose që kanë informacione në këtë fushë, janë të detyruar të bashkëpunojnë me DAP-in.</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8</w:t>
      </w:r>
    </w:p>
    <w:p w:rsidR="002A43DE" w:rsidRPr="001326FC" w:rsidRDefault="002A43DE" w:rsidP="002A43DE">
      <w:pPr>
        <w:pStyle w:val="NeniTitull"/>
        <w:keepNext w:val="0"/>
        <w:rPr>
          <w:sz w:val="21"/>
          <w:szCs w:val="21"/>
          <w:lang w:val="sq-AL"/>
        </w:rPr>
      </w:pPr>
      <w:r w:rsidRPr="001326FC">
        <w:rPr>
          <w:sz w:val="21"/>
          <w:szCs w:val="21"/>
          <w:lang w:val="sq-AL"/>
        </w:rPr>
        <w:t xml:space="preserve">Shkolla Shqiptare e Administratës Publike </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 varësi të Ministrit të Brendshëm krijohet Shkolla Shqiptare e Administratës Publike (në vazhdim ASPA), si  institucion publik qendror, me seli në Tiranë.</w:t>
      </w:r>
    </w:p>
    <w:p w:rsidR="002A43DE" w:rsidRPr="001326FC" w:rsidRDefault="002A43DE" w:rsidP="002A43DE">
      <w:pPr>
        <w:pStyle w:val="Paragrafi"/>
        <w:rPr>
          <w:sz w:val="21"/>
          <w:szCs w:val="21"/>
          <w:lang w:val="sq-AL"/>
        </w:rPr>
      </w:pPr>
      <w:r w:rsidRPr="001326FC">
        <w:rPr>
          <w:sz w:val="21"/>
          <w:szCs w:val="21"/>
          <w:lang w:val="sq-AL"/>
        </w:rPr>
        <w:t>2. ASPA ka autonomi administrative dhe akademike. Ajo ka për qëllim formimin profesional të nëpunësve civilë, si dhe të çdo individi tjetër, vendas ose të huaj, që nuk është pjesë e shërbimit civil dhe që plotëson kriteret e kërkuara.</w:t>
      </w:r>
    </w:p>
    <w:p w:rsidR="002A43DE" w:rsidRPr="001326FC" w:rsidRDefault="002A43DE" w:rsidP="002A43DE">
      <w:pPr>
        <w:pStyle w:val="Paragrafi"/>
        <w:rPr>
          <w:sz w:val="21"/>
          <w:szCs w:val="21"/>
          <w:lang w:val="sq-AL"/>
        </w:rPr>
      </w:pPr>
      <w:r w:rsidRPr="001326FC">
        <w:rPr>
          <w:sz w:val="21"/>
          <w:szCs w:val="21"/>
          <w:lang w:val="sq-AL"/>
        </w:rPr>
        <w:t>3. Formimi profesional përfshin programin e formimit të thelluar të kandidatëve për kategorinë e nëpunësve civilë të nivelit të lartë drejtues, anëtarë të trupës së nëpunësve civilë të nivelit të lartë drejtues, dhe programin e formimit të vazhdueshëm të nëpunësve civilë, si dhe të çdo individi tjetër jashtë këtij shërbimi.</w:t>
      </w:r>
    </w:p>
    <w:p w:rsidR="002A43DE" w:rsidRPr="001326FC" w:rsidRDefault="002A43DE" w:rsidP="002A43DE">
      <w:pPr>
        <w:pStyle w:val="Paragrafi"/>
        <w:rPr>
          <w:sz w:val="21"/>
          <w:szCs w:val="21"/>
          <w:lang w:val="sq-AL"/>
        </w:rPr>
      </w:pPr>
      <w:r w:rsidRPr="001326FC">
        <w:rPr>
          <w:sz w:val="21"/>
          <w:szCs w:val="21"/>
          <w:lang w:val="sq-AL"/>
        </w:rPr>
        <w:t>4. Buxheti i ASPA-s përcaktohet si zë i veçantë në buxhetin e Ministrisë së Brendshme.</w:t>
      </w:r>
    </w:p>
    <w:p w:rsidR="002A43DE" w:rsidRPr="001326FC" w:rsidRDefault="002A43DE" w:rsidP="002A43DE">
      <w:pPr>
        <w:pStyle w:val="Paragrafi"/>
        <w:rPr>
          <w:sz w:val="21"/>
          <w:szCs w:val="21"/>
          <w:lang w:val="sq-AL"/>
        </w:rPr>
      </w:pPr>
      <w:r w:rsidRPr="001326FC">
        <w:rPr>
          <w:sz w:val="21"/>
          <w:szCs w:val="21"/>
          <w:lang w:val="sq-AL"/>
        </w:rPr>
        <w:t>5. Organet drejtuese të ASPA-s janë:</w:t>
      </w:r>
    </w:p>
    <w:p w:rsidR="002A43DE" w:rsidRPr="001326FC" w:rsidRDefault="002A43DE" w:rsidP="002A43DE">
      <w:pPr>
        <w:pStyle w:val="Paragrafi"/>
        <w:rPr>
          <w:sz w:val="21"/>
          <w:szCs w:val="21"/>
          <w:lang w:val="sq-AL"/>
        </w:rPr>
      </w:pPr>
      <w:r w:rsidRPr="001326FC">
        <w:rPr>
          <w:sz w:val="21"/>
          <w:szCs w:val="21"/>
          <w:lang w:val="sq-AL"/>
        </w:rPr>
        <w:t>a) këshilli drejtues;</w:t>
      </w:r>
    </w:p>
    <w:p w:rsidR="002A43DE" w:rsidRPr="001326FC" w:rsidRDefault="002A43DE" w:rsidP="002A43DE">
      <w:pPr>
        <w:pStyle w:val="Paragrafi"/>
        <w:rPr>
          <w:sz w:val="21"/>
          <w:szCs w:val="21"/>
          <w:lang w:val="sq-AL"/>
        </w:rPr>
      </w:pPr>
      <w:r w:rsidRPr="001326FC">
        <w:rPr>
          <w:sz w:val="21"/>
          <w:szCs w:val="21"/>
          <w:lang w:val="sq-AL"/>
        </w:rPr>
        <w:t>b) drejtori.</w:t>
      </w:r>
    </w:p>
    <w:p w:rsidR="002A43DE" w:rsidRPr="001326FC" w:rsidRDefault="002A43DE" w:rsidP="002A43DE">
      <w:pPr>
        <w:pStyle w:val="Paragrafi"/>
        <w:rPr>
          <w:sz w:val="21"/>
          <w:szCs w:val="21"/>
          <w:lang w:val="sq-AL"/>
        </w:rPr>
      </w:pPr>
      <w:r w:rsidRPr="001326FC">
        <w:rPr>
          <w:sz w:val="21"/>
          <w:szCs w:val="21"/>
          <w:lang w:val="sq-AL"/>
        </w:rPr>
        <w:t>6. Këshilli drejtues përbëhet nga 12 anëtarë dhe kryesohet nga një prej rektorëve të universiteteve, i zgjedhur nga Konferenca e Rektorëve të Shqipërisë. Në përbërje të tij janë përfaqësues dhe drejtues të lartë të ministrive, organeve të qeverisjes vendore, DAP-it, universiteteve, shoqërisë civile dhe biznesit, sipas përcaktimit të bërë me vendim të Këshillit të Ministrave.</w:t>
      </w:r>
    </w:p>
    <w:p w:rsidR="002A43DE" w:rsidRDefault="002A43DE" w:rsidP="002A43DE">
      <w:pPr>
        <w:pStyle w:val="Paragrafi"/>
        <w:rPr>
          <w:sz w:val="21"/>
          <w:szCs w:val="21"/>
          <w:lang w:val="sq-AL"/>
        </w:rPr>
      </w:pPr>
      <w:r w:rsidRPr="001326FC">
        <w:rPr>
          <w:sz w:val="21"/>
          <w:szCs w:val="21"/>
          <w:lang w:val="sq-AL"/>
        </w:rPr>
        <w:t xml:space="preserve">7. Këshilli drejtues miraton politikat, strategjitë dhe partneritetet e ASPA-s, harton kuadrin rregullator të saj, si dhe miraton projektbuxhetin dhe projektstrukturën organizative të ASPA-s. Detyrat e hollësishme të këshillit drejtues përcaktohen me vendim të Këshillit të Ministrave. </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8. Në përcaktimin e politikave të përzgjedhjes dhe të formimit, ASPA detyrohet të bashkëpunojë me DAP-in, si njësia e ngarkuar për përgatitjen dhe mbikëqyrjen e zbatimit të politikave shtetërore në shërbimin civil.</w:t>
      </w:r>
    </w:p>
    <w:p w:rsidR="002A43DE" w:rsidRPr="001326FC" w:rsidRDefault="002A43DE" w:rsidP="002A43DE">
      <w:pPr>
        <w:pStyle w:val="Paragrafi"/>
        <w:rPr>
          <w:sz w:val="21"/>
          <w:szCs w:val="21"/>
          <w:lang w:val="sq-AL"/>
        </w:rPr>
      </w:pPr>
      <w:r w:rsidRPr="001326FC">
        <w:rPr>
          <w:sz w:val="21"/>
          <w:szCs w:val="21"/>
          <w:lang w:val="sq-AL"/>
        </w:rPr>
        <w:t>9. Drejtori i ASPA-s emërohet dhe lirohet në detyrë, sipas kritereve dhe rregullave të përcaktuara për anëtarët e trupës së nëpunësve civilë të nivelit të lartë drejtues. Përjashtimisht, deri në momentin e fillimit të efekteve të këtij ligji, drejtori i ASPA-s emërohet me vendim të Këshillit të Ministrave, me propozim të Ministrit të Brendshëm.</w:t>
      </w:r>
    </w:p>
    <w:p w:rsidR="002A43DE" w:rsidRPr="001326FC" w:rsidRDefault="002A43DE" w:rsidP="002A43DE">
      <w:pPr>
        <w:pStyle w:val="Paragrafi"/>
        <w:rPr>
          <w:sz w:val="21"/>
          <w:szCs w:val="21"/>
          <w:lang w:val="sq-AL"/>
        </w:rPr>
      </w:pPr>
      <w:r w:rsidRPr="001326FC">
        <w:rPr>
          <w:sz w:val="21"/>
          <w:szCs w:val="21"/>
          <w:lang w:val="sq-AL"/>
        </w:rPr>
        <w:t>10. Nëpunësit e ASPA-s, deri në momentin e fillimit të efekteve të këtij ligji, emërohen nga Drejtori i ASPA-s, sipas procedurave të Kodit të Punës.</w:t>
      </w:r>
    </w:p>
    <w:p w:rsidR="002A43DE" w:rsidRPr="001326FC" w:rsidRDefault="002A43DE" w:rsidP="002A43DE">
      <w:pPr>
        <w:pStyle w:val="Paragrafi"/>
        <w:rPr>
          <w:sz w:val="21"/>
          <w:szCs w:val="21"/>
          <w:lang w:val="sq-AL"/>
        </w:rPr>
      </w:pPr>
      <w:r w:rsidRPr="001326FC">
        <w:rPr>
          <w:sz w:val="21"/>
          <w:szCs w:val="21"/>
          <w:lang w:val="sq-AL"/>
        </w:rPr>
        <w:t xml:space="preserve">11. Këshilli i Ministrave miraton rregullat e hollësishme për mënyrën e organizimit dhe funksionimit të ASPA-s.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9</w:t>
      </w:r>
    </w:p>
    <w:p w:rsidR="002A43DE" w:rsidRPr="001326FC" w:rsidRDefault="002A43DE" w:rsidP="002A43DE">
      <w:pPr>
        <w:pStyle w:val="NeniTitull"/>
        <w:keepNext w:val="0"/>
        <w:rPr>
          <w:sz w:val="21"/>
          <w:szCs w:val="21"/>
          <w:lang w:val="sq-AL"/>
        </w:rPr>
      </w:pPr>
      <w:r w:rsidRPr="001326FC">
        <w:rPr>
          <w:sz w:val="21"/>
          <w:szCs w:val="21"/>
          <w:lang w:val="sq-AL"/>
        </w:rPr>
        <w:t>Programet e formimit profesional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ASPA ka për detyrë të ofrojë formimin profesional nëpërmjet, përfshirjes së programeve të mëposhtme:</w:t>
      </w:r>
    </w:p>
    <w:p w:rsidR="002A43DE" w:rsidRPr="001326FC" w:rsidRDefault="002A43DE" w:rsidP="002A43DE">
      <w:pPr>
        <w:pStyle w:val="Paragrafi"/>
        <w:rPr>
          <w:sz w:val="21"/>
          <w:szCs w:val="21"/>
          <w:lang w:val="sq-AL"/>
        </w:rPr>
      </w:pPr>
      <w:r w:rsidRPr="001326FC">
        <w:rPr>
          <w:sz w:val="21"/>
          <w:szCs w:val="21"/>
          <w:lang w:val="sq-AL"/>
        </w:rPr>
        <w:t>a) programit të formimit të thelluar, në bazë të të cilit formohen kandidatët për anëtarë të TND-së;</w:t>
      </w:r>
    </w:p>
    <w:p w:rsidR="002A43DE" w:rsidRPr="001326FC" w:rsidRDefault="002A43DE" w:rsidP="002A43DE">
      <w:pPr>
        <w:pStyle w:val="Paragrafi"/>
        <w:rPr>
          <w:sz w:val="21"/>
          <w:szCs w:val="21"/>
          <w:lang w:val="sq-AL"/>
        </w:rPr>
      </w:pPr>
      <w:r w:rsidRPr="001326FC">
        <w:rPr>
          <w:sz w:val="21"/>
          <w:szCs w:val="21"/>
          <w:lang w:val="sq-AL"/>
        </w:rPr>
        <w:t>b) programit të formimit të vazhdueshëm, në bazë të të cilit trajnohen në vazhdimësi dhe në lidhje me punën nëpunësit civilë të të gjitha kategorive, si dhe çdo individ tjetër jashtë këtij shërbimi.</w:t>
      </w:r>
    </w:p>
    <w:p w:rsidR="002A43DE" w:rsidRPr="001326FC" w:rsidRDefault="002A43DE" w:rsidP="002A43DE">
      <w:pPr>
        <w:pStyle w:val="Paragrafi"/>
        <w:rPr>
          <w:sz w:val="21"/>
          <w:szCs w:val="21"/>
          <w:lang w:val="sq-AL"/>
        </w:rPr>
      </w:pPr>
      <w:r w:rsidRPr="001326FC">
        <w:rPr>
          <w:sz w:val="21"/>
          <w:szCs w:val="21"/>
          <w:lang w:val="sq-AL"/>
        </w:rPr>
        <w:t>2. ASPA ofron mundësinë e përgatitjes paraprake të kandidatëve për të marrë pjesë në konkurrimin e hapur për kategorinë ekzekutive, kundrejt tarifës.</w:t>
      </w:r>
    </w:p>
    <w:p w:rsidR="002A43DE" w:rsidRPr="001326FC" w:rsidRDefault="002A43DE" w:rsidP="002A43DE">
      <w:pPr>
        <w:pStyle w:val="Paragrafi"/>
        <w:rPr>
          <w:sz w:val="21"/>
          <w:szCs w:val="21"/>
          <w:lang w:val="sq-AL"/>
        </w:rPr>
      </w:pPr>
      <w:r w:rsidRPr="001326FC">
        <w:rPr>
          <w:sz w:val="21"/>
          <w:szCs w:val="21"/>
          <w:lang w:val="sq-AL"/>
        </w:rPr>
        <w:t>3. ASPA realizon studime dhe botime në fushën e administratës publike.</w:t>
      </w:r>
    </w:p>
    <w:p w:rsidR="002A43DE" w:rsidRPr="001326FC" w:rsidRDefault="002A43DE" w:rsidP="002A43DE">
      <w:pPr>
        <w:pStyle w:val="Paragrafi"/>
        <w:rPr>
          <w:sz w:val="21"/>
          <w:szCs w:val="21"/>
          <w:lang w:val="sq-AL"/>
        </w:rPr>
      </w:pPr>
      <w:r w:rsidRPr="001326FC">
        <w:rPr>
          <w:sz w:val="21"/>
          <w:szCs w:val="21"/>
          <w:lang w:val="sq-AL"/>
        </w:rPr>
        <w:t>4. Studentët e ASPA-s, të përzgjedhur nga shoqëria civile, biznesi, apo individë jashtë shërbimit civil detyrohen të paguajnë tarifë.</w:t>
      </w:r>
    </w:p>
    <w:p w:rsidR="002A43DE" w:rsidRPr="001326FC" w:rsidRDefault="002A43DE" w:rsidP="002A43DE">
      <w:pPr>
        <w:pStyle w:val="Paragrafi"/>
        <w:rPr>
          <w:sz w:val="21"/>
          <w:szCs w:val="21"/>
          <w:lang w:val="sq-AL"/>
        </w:rPr>
      </w:pPr>
      <w:r w:rsidRPr="001326FC">
        <w:rPr>
          <w:sz w:val="21"/>
          <w:szCs w:val="21"/>
          <w:lang w:val="sq-AL"/>
        </w:rPr>
        <w:t>5. Këshilli i Ministrave miraton tarifat përkatëse.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10</w:t>
      </w:r>
    </w:p>
    <w:p w:rsidR="002A43DE" w:rsidRPr="001326FC" w:rsidRDefault="002A43DE" w:rsidP="002A43DE">
      <w:pPr>
        <w:pStyle w:val="NeniTitull"/>
        <w:keepNext w:val="0"/>
        <w:rPr>
          <w:sz w:val="21"/>
          <w:szCs w:val="21"/>
          <w:lang w:val="sq-AL"/>
        </w:rPr>
      </w:pPr>
      <w:r w:rsidRPr="001326FC">
        <w:rPr>
          <w:sz w:val="21"/>
          <w:szCs w:val="21"/>
          <w:lang w:val="sq-AL"/>
        </w:rPr>
        <w:t>Njësitë e burimeve njerëzore të institucionit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Si rregull, çdo institucion në fushën e veprimit të këtij ligji, krijon njësinë e menaxhimit të burimeve njerëzore. Njësia e burimeve njerëzore është përgjegjëse për menaxhimin e nëpunësve civilë të institucionit, me përjashtim të rasteve kur përcaktohet shprehimisht në këtë ligj që një vendim/akt administrativ i caktuar, që ka të bëjë me marrëdhëniet e shërbimit civil, është në kompetencën e një nëpunësi apo një trupe tjetër posaçërisht të krijuar sipas këtij ligji.</w:t>
      </w:r>
    </w:p>
    <w:p w:rsidR="002A43DE" w:rsidRPr="001326FC" w:rsidRDefault="002A43DE" w:rsidP="002A43DE">
      <w:pPr>
        <w:pStyle w:val="Paragrafi"/>
        <w:rPr>
          <w:sz w:val="21"/>
          <w:szCs w:val="21"/>
          <w:lang w:val="sq-AL"/>
        </w:rPr>
      </w:pPr>
      <w:r w:rsidRPr="001326FC">
        <w:rPr>
          <w:sz w:val="21"/>
          <w:szCs w:val="21"/>
          <w:lang w:val="sq-AL"/>
        </w:rPr>
        <w:t>2. Këshilli i Ministrave mund të vendosë që disa institucione të administratës shtetërore të krijojnë një njësi të përbashkët të menaxhimit të burimeve njerëzore apo që pjesë e funksioneve të njësive të menaxhimit të burimeve njerëzore të një institucioni të varësisë të kryhen nga institucioni epror.</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11</w:t>
      </w:r>
    </w:p>
    <w:p w:rsidR="002A43DE" w:rsidRPr="001326FC" w:rsidRDefault="002A43DE" w:rsidP="002A43DE">
      <w:pPr>
        <w:pStyle w:val="NeniTitull"/>
        <w:keepNext w:val="0"/>
        <w:rPr>
          <w:sz w:val="21"/>
          <w:szCs w:val="21"/>
          <w:lang w:val="sq-AL"/>
        </w:rPr>
      </w:pPr>
      <w:r w:rsidRPr="001326FC">
        <w:rPr>
          <w:sz w:val="21"/>
          <w:szCs w:val="21"/>
          <w:lang w:val="sq-AL"/>
        </w:rPr>
        <w:t>Komisioneri për Mbikëqyrjen e Shërbimit Civil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Komisioneri për Mbikëqyrjen e Shërbimit Civil (në vijim Komisioneri) është person juridik publik, i pavarur, i cili është përgjegjës për mbikëqyrjen e ligjshmërisë në administrimin e shërbimit civil.</w:t>
      </w:r>
    </w:p>
    <w:p w:rsidR="002A43DE" w:rsidRPr="001326FC" w:rsidRDefault="002A43DE" w:rsidP="002A43DE">
      <w:pPr>
        <w:pStyle w:val="Paragrafi"/>
        <w:rPr>
          <w:sz w:val="21"/>
          <w:szCs w:val="21"/>
          <w:lang w:val="sq-AL"/>
        </w:rPr>
      </w:pPr>
      <w:r w:rsidRPr="001326FC">
        <w:rPr>
          <w:sz w:val="21"/>
          <w:szCs w:val="21"/>
          <w:lang w:val="sq-AL"/>
        </w:rPr>
        <w:t xml:space="preserve">2. Komisioneri mbështetet nga Sekretariati i Komisionerit për Mbikëqyrjen e Shërbimit Civil (në vijim Sekretariati). Sekretariati ka personelin dhe pajisjet e nevojshme për të mbështetur Komisionerin në përmbushjen e detyrave të ngarkuara nga ligji. </w:t>
      </w:r>
    </w:p>
    <w:p w:rsidR="002A43DE" w:rsidRPr="001326FC" w:rsidRDefault="002A43DE" w:rsidP="002A43DE">
      <w:pPr>
        <w:pStyle w:val="Paragrafi"/>
        <w:rPr>
          <w:sz w:val="21"/>
          <w:szCs w:val="21"/>
          <w:lang w:val="sq-AL"/>
        </w:rPr>
      </w:pPr>
      <w:r w:rsidRPr="001326FC">
        <w:rPr>
          <w:sz w:val="21"/>
          <w:szCs w:val="21"/>
          <w:lang w:val="sq-AL"/>
        </w:rPr>
        <w:t xml:space="preserve">3. Komisioneri ka buxhetin e vet të pavarur, i cili financohet nga Buxheti i Shtetit dhe nga donacione të ndryshme.  </w:t>
      </w:r>
    </w:p>
    <w:p w:rsidR="002A43DE" w:rsidRPr="001326FC" w:rsidRDefault="002A43DE" w:rsidP="002A43DE">
      <w:pPr>
        <w:pStyle w:val="Paragrafi"/>
        <w:rPr>
          <w:sz w:val="21"/>
          <w:szCs w:val="21"/>
          <w:lang w:val="sq-AL"/>
        </w:rPr>
      </w:pPr>
      <w:r w:rsidRPr="001326FC">
        <w:rPr>
          <w:sz w:val="21"/>
          <w:szCs w:val="21"/>
          <w:lang w:val="sq-AL"/>
        </w:rPr>
        <w:t>4.  Kuvendi vendos për pagën e Komisionerit për Shërbimin Civil, strukturën organizative dhe klasifikimin e pagave për nëpunësit e Sekretariatit.</w:t>
      </w:r>
    </w:p>
    <w:p w:rsidR="002A43DE" w:rsidRPr="001326FC" w:rsidRDefault="002A43DE" w:rsidP="002A43DE">
      <w:pPr>
        <w:pStyle w:val="Paragrafi"/>
        <w:rPr>
          <w:sz w:val="21"/>
          <w:szCs w:val="21"/>
          <w:lang w:val="sq-AL"/>
        </w:rPr>
      </w:pPr>
      <w:r w:rsidRPr="001326FC">
        <w:rPr>
          <w:sz w:val="21"/>
          <w:szCs w:val="21"/>
          <w:lang w:val="sq-AL"/>
        </w:rPr>
        <w:t>5. Komisioneri raporton para Kuvendit në fund të çdo viti dhe sa herë që i kërkohet rreth veprimtarisë së tij.</w:t>
      </w:r>
    </w:p>
    <w:p w:rsidR="002A43DE" w:rsidRPr="001326FC" w:rsidRDefault="002A43DE" w:rsidP="002A43DE">
      <w:pPr>
        <w:pStyle w:val="Paragrafi"/>
        <w:rPr>
          <w:sz w:val="21"/>
          <w:szCs w:val="21"/>
          <w:lang w:val="sq-AL"/>
        </w:rPr>
      </w:pPr>
      <w:r w:rsidRPr="001326FC">
        <w:rPr>
          <w:sz w:val="21"/>
          <w:szCs w:val="21"/>
          <w:lang w:val="sq-AL"/>
        </w:rPr>
        <w:t>6. Sekretariati i Komisionierit organizohet dhe funksionon sipas rregullores së brendshme, e cila miratohet nga Komisioneri.</w:t>
      </w:r>
    </w:p>
    <w:p w:rsidR="002A43DE" w:rsidRPr="001326FC" w:rsidRDefault="002A43DE" w:rsidP="002A43DE">
      <w:pPr>
        <w:pStyle w:val="Paragrafi"/>
        <w:rPr>
          <w:sz w:val="16"/>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12</w:t>
      </w:r>
    </w:p>
    <w:p w:rsidR="002A43DE" w:rsidRPr="001326FC" w:rsidRDefault="002A43DE" w:rsidP="002A43DE">
      <w:pPr>
        <w:pStyle w:val="NeniTitull"/>
        <w:keepNext w:val="0"/>
        <w:rPr>
          <w:sz w:val="21"/>
          <w:szCs w:val="21"/>
          <w:lang w:val="sq-AL"/>
        </w:rPr>
      </w:pPr>
      <w:r w:rsidRPr="001326FC">
        <w:rPr>
          <w:sz w:val="21"/>
          <w:szCs w:val="21"/>
          <w:lang w:val="sq-AL"/>
        </w:rPr>
        <w:t xml:space="preserve">Zgjedhja dhe papajtueshmëritë </w:t>
      </w:r>
    </w:p>
    <w:p w:rsidR="002A43DE" w:rsidRPr="001326FC" w:rsidRDefault="002A43DE" w:rsidP="002A43DE">
      <w:pPr>
        <w:pStyle w:val="Paragrafi"/>
        <w:rPr>
          <w:sz w:val="14"/>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1. Komisioneri zgjidhet nga Kuvendi, për një afat 5-vjeçar, me të drejtë rizgjedhjeje vetëm një herë. </w:t>
      </w:r>
    </w:p>
    <w:p w:rsidR="002A43DE" w:rsidRPr="001326FC" w:rsidRDefault="002A43DE" w:rsidP="002A43DE">
      <w:pPr>
        <w:pStyle w:val="Paragrafi"/>
        <w:rPr>
          <w:sz w:val="21"/>
          <w:szCs w:val="21"/>
          <w:lang w:val="sq-AL"/>
        </w:rPr>
      </w:pPr>
      <w:r w:rsidRPr="001326FC">
        <w:rPr>
          <w:sz w:val="21"/>
          <w:szCs w:val="21"/>
          <w:lang w:val="sq-AL"/>
        </w:rPr>
        <w:t>2. Komisioneri duhet të plotësojë kërkesat e përgjithshme për pranimin në shërbimin civil, sipas nenit 21 të këtij ligji dhe të ketë të paktën 10 vjet përvojë pune në profesion apo në administratën publike.</w:t>
      </w:r>
    </w:p>
    <w:p w:rsidR="002A43DE" w:rsidRPr="001326FC" w:rsidRDefault="002A43DE" w:rsidP="002A43DE">
      <w:pPr>
        <w:pStyle w:val="Paragrafi"/>
        <w:rPr>
          <w:sz w:val="21"/>
          <w:szCs w:val="21"/>
          <w:lang w:val="sq-AL"/>
        </w:rPr>
      </w:pPr>
      <w:r w:rsidRPr="001326FC">
        <w:rPr>
          <w:sz w:val="21"/>
          <w:szCs w:val="21"/>
          <w:lang w:val="sq-AL"/>
        </w:rPr>
        <w:t>3. Funksioni i Komisionerit për Shërbimin Civil është i papajtueshëm me çdo funksion tjetër shtetëror, me anëtarësimin në partitë politike dhe pjesëmarrjen në veprimtaritë e tyre, si dhe me çdo veprimtari tjetër fitimprurëse, me përjashtim të mësimdhënies.</w:t>
      </w:r>
    </w:p>
    <w:p w:rsidR="002A43DE" w:rsidRPr="002A43DE" w:rsidRDefault="002A43DE" w:rsidP="002A43DE">
      <w:pPr>
        <w:pStyle w:val="Paragrafi"/>
        <w:rPr>
          <w:sz w:val="10"/>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13</w:t>
      </w:r>
    </w:p>
    <w:p w:rsidR="002A43DE" w:rsidRPr="001326FC" w:rsidRDefault="002A43DE" w:rsidP="002A43DE">
      <w:pPr>
        <w:pStyle w:val="NeniTitull"/>
        <w:keepNext w:val="0"/>
        <w:rPr>
          <w:sz w:val="21"/>
          <w:szCs w:val="21"/>
          <w:lang w:val="sq-AL"/>
        </w:rPr>
      </w:pPr>
      <w:r w:rsidRPr="001326FC">
        <w:rPr>
          <w:sz w:val="21"/>
          <w:szCs w:val="21"/>
          <w:lang w:val="sq-AL"/>
        </w:rPr>
        <w:t>Mbarimi i mandatit</w:t>
      </w:r>
    </w:p>
    <w:p w:rsidR="002A43DE" w:rsidRPr="002A43DE" w:rsidRDefault="002A43DE" w:rsidP="002A43DE">
      <w:pPr>
        <w:pStyle w:val="Paragrafi"/>
        <w:rPr>
          <w:sz w:val="6"/>
          <w:szCs w:val="21"/>
          <w:lang w:val="sq-AL"/>
        </w:rPr>
      </w:pPr>
    </w:p>
    <w:p w:rsidR="002A43DE" w:rsidRPr="001326FC" w:rsidRDefault="002A43DE" w:rsidP="002A43DE">
      <w:pPr>
        <w:pStyle w:val="Paragrafi"/>
        <w:rPr>
          <w:sz w:val="21"/>
          <w:szCs w:val="21"/>
          <w:lang w:val="sq-AL"/>
        </w:rPr>
      </w:pPr>
      <w:r w:rsidRPr="001326FC">
        <w:rPr>
          <w:sz w:val="21"/>
          <w:szCs w:val="21"/>
          <w:lang w:val="sq-AL"/>
        </w:rPr>
        <w:t>1. Mandati i Komisionerit mbaron kur:</w:t>
      </w:r>
    </w:p>
    <w:p w:rsidR="002A43DE" w:rsidRPr="001326FC" w:rsidRDefault="002A43DE" w:rsidP="002A43DE">
      <w:pPr>
        <w:pStyle w:val="Paragrafi"/>
        <w:rPr>
          <w:sz w:val="21"/>
          <w:szCs w:val="21"/>
          <w:lang w:val="sq-AL"/>
        </w:rPr>
      </w:pPr>
      <w:r w:rsidRPr="001326FC">
        <w:rPr>
          <w:sz w:val="21"/>
          <w:szCs w:val="21"/>
          <w:lang w:val="sq-AL"/>
        </w:rPr>
        <w:t>a) humbet shtetësinë shqiptare;</w:t>
      </w:r>
    </w:p>
    <w:p w:rsidR="002A43DE" w:rsidRPr="001326FC" w:rsidRDefault="002A43DE" w:rsidP="002A43DE">
      <w:pPr>
        <w:pStyle w:val="Paragrafi"/>
        <w:rPr>
          <w:sz w:val="21"/>
          <w:szCs w:val="21"/>
          <w:lang w:val="sq-AL"/>
        </w:rPr>
      </w:pPr>
      <w:r w:rsidRPr="001326FC">
        <w:rPr>
          <w:sz w:val="21"/>
          <w:szCs w:val="21"/>
          <w:lang w:val="sq-AL"/>
        </w:rPr>
        <w:t xml:space="preserve">b) dënohet me vendim të formës së prerë të gjykatës për kryerjen e një vepre penale; </w:t>
      </w:r>
    </w:p>
    <w:p w:rsidR="002A43DE" w:rsidRPr="001326FC" w:rsidRDefault="002A43DE" w:rsidP="002A43DE">
      <w:pPr>
        <w:pStyle w:val="Paragrafi"/>
        <w:rPr>
          <w:sz w:val="21"/>
          <w:szCs w:val="21"/>
          <w:lang w:val="sq-AL"/>
        </w:rPr>
      </w:pPr>
      <w:r w:rsidRPr="001326FC">
        <w:rPr>
          <w:sz w:val="21"/>
          <w:szCs w:val="21"/>
          <w:lang w:val="sq-AL"/>
        </w:rPr>
        <w:t>c) humbet zotësinë e plotë për të vepruar;</w:t>
      </w:r>
    </w:p>
    <w:p w:rsidR="002A43DE" w:rsidRPr="001326FC" w:rsidRDefault="002A43DE" w:rsidP="002A43DE">
      <w:pPr>
        <w:pStyle w:val="Paragrafi"/>
        <w:rPr>
          <w:sz w:val="21"/>
          <w:szCs w:val="21"/>
          <w:lang w:val="sq-AL"/>
        </w:rPr>
      </w:pPr>
      <w:r w:rsidRPr="001326FC">
        <w:rPr>
          <w:sz w:val="21"/>
          <w:szCs w:val="21"/>
          <w:lang w:val="sq-AL"/>
        </w:rPr>
        <w:t>ç) bëhet i paaftë për arsye shëndetësore për të kryer detyrat e tij, vërtetuar nga komisioni kompetent mjekësor;</w:t>
      </w:r>
    </w:p>
    <w:p w:rsidR="002A43DE" w:rsidRPr="001326FC" w:rsidRDefault="002A43DE" w:rsidP="002A43DE">
      <w:pPr>
        <w:pStyle w:val="Paragrafi"/>
        <w:rPr>
          <w:sz w:val="21"/>
          <w:szCs w:val="21"/>
          <w:lang w:val="sq-AL"/>
        </w:rPr>
      </w:pPr>
      <w:r w:rsidRPr="001326FC">
        <w:rPr>
          <w:sz w:val="21"/>
          <w:szCs w:val="21"/>
          <w:lang w:val="sq-AL"/>
        </w:rPr>
        <w:t>d) mbush moshën e daljes në pension;</w:t>
      </w:r>
    </w:p>
    <w:p w:rsidR="002A43DE" w:rsidRPr="001326FC" w:rsidRDefault="002A43DE" w:rsidP="002A43DE">
      <w:pPr>
        <w:pStyle w:val="Paragrafi"/>
        <w:rPr>
          <w:sz w:val="21"/>
          <w:szCs w:val="21"/>
          <w:lang w:val="sq-AL"/>
        </w:rPr>
      </w:pPr>
      <w:r w:rsidRPr="001326FC">
        <w:rPr>
          <w:sz w:val="21"/>
          <w:szCs w:val="21"/>
          <w:lang w:val="sq-AL"/>
        </w:rPr>
        <w:t>dh) jep dorëheqjen;</w:t>
      </w:r>
    </w:p>
    <w:p w:rsidR="002A43DE" w:rsidRPr="001326FC" w:rsidRDefault="002A43DE" w:rsidP="002A43DE">
      <w:pPr>
        <w:pStyle w:val="Paragrafi"/>
        <w:rPr>
          <w:sz w:val="21"/>
          <w:szCs w:val="21"/>
          <w:lang w:val="sq-AL"/>
        </w:rPr>
      </w:pPr>
      <w:r w:rsidRPr="001326FC">
        <w:rPr>
          <w:sz w:val="21"/>
          <w:szCs w:val="21"/>
          <w:lang w:val="sq-AL"/>
        </w:rPr>
        <w:t>e) përfundon mandatin 5-vjeçar.</w:t>
      </w:r>
    </w:p>
    <w:p w:rsidR="002A43DE" w:rsidRPr="001326FC" w:rsidRDefault="002A43DE" w:rsidP="002A43DE">
      <w:pPr>
        <w:pStyle w:val="Paragrafi"/>
        <w:rPr>
          <w:sz w:val="21"/>
          <w:szCs w:val="21"/>
          <w:lang w:val="sq-AL"/>
        </w:rPr>
      </w:pPr>
      <w:r w:rsidRPr="001326FC">
        <w:rPr>
          <w:sz w:val="21"/>
          <w:szCs w:val="21"/>
          <w:lang w:val="sq-AL"/>
        </w:rPr>
        <w:t>2. Komisioneri mund të shkarkohet nga Kuvendi:</w:t>
      </w:r>
    </w:p>
    <w:p w:rsidR="002A43DE" w:rsidRPr="001326FC" w:rsidRDefault="002A43DE" w:rsidP="002A43DE">
      <w:pPr>
        <w:pStyle w:val="Paragrafi"/>
        <w:rPr>
          <w:sz w:val="21"/>
          <w:szCs w:val="21"/>
          <w:lang w:val="sq-AL"/>
        </w:rPr>
      </w:pPr>
      <w:r w:rsidRPr="001326FC">
        <w:rPr>
          <w:sz w:val="21"/>
          <w:szCs w:val="21"/>
          <w:lang w:val="sq-AL"/>
        </w:rPr>
        <w:t>a) për shkelje të dispozitave të këtij ligji apo akteve të tjera ligjore;</w:t>
      </w:r>
    </w:p>
    <w:p w:rsidR="002A43DE" w:rsidRPr="001326FC" w:rsidRDefault="002A43DE" w:rsidP="002A43DE">
      <w:pPr>
        <w:pStyle w:val="Paragrafi"/>
        <w:rPr>
          <w:sz w:val="21"/>
          <w:szCs w:val="21"/>
          <w:lang w:val="sq-AL"/>
        </w:rPr>
      </w:pPr>
      <w:r w:rsidRPr="001326FC">
        <w:rPr>
          <w:sz w:val="21"/>
          <w:szCs w:val="21"/>
          <w:lang w:val="sq-AL"/>
        </w:rPr>
        <w:t>b) kur kryen veprimtari, që krijon konflikt interesash;</w:t>
      </w:r>
    </w:p>
    <w:p w:rsidR="002A43DE" w:rsidRPr="001326FC" w:rsidRDefault="002A43DE" w:rsidP="002A43DE">
      <w:pPr>
        <w:pStyle w:val="Paragrafi"/>
        <w:rPr>
          <w:sz w:val="21"/>
          <w:szCs w:val="21"/>
          <w:lang w:val="sq-AL"/>
        </w:rPr>
      </w:pPr>
      <w:r w:rsidRPr="001326FC">
        <w:rPr>
          <w:sz w:val="21"/>
          <w:szCs w:val="21"/>
          <w:lang w:val="sq-AL"/>
        </w:rPr>
        <w:t>c) kur zbulohen raste të papajtueshmërisë së funksionit të tij;</w:t>
      </w:r>
    </w:p>
    <w:p w:rsidR="002A43DE" w:rsidRPr="001326FC" w:rsidRDefault="002A43DE" w:rsidP="002A43DE">
      <w:pPr>
        <w:pStyle w:val="Paragrafi"/>
        <w:rPr>
          <w:sz w:val="21"/>
          <w:szCs w:val="21"/>
          <w:lang w:val="sq-AL"/>
        </w:rPr>
      </w:pPr>
      <w:r w:rsidRPr="001326FC">
        <w:rPr>
          <w:sz w:val="21"/>
          <w:szCs w:val="21"/>
          <w:lang w:val="sq-AL"/>
        </w:rPr>
        <w:t>ç) kur mungon në detyrë pa arsye për më shumë se 30 ditë rresht.</w:t>
      </w:r>
    </w:p>
    <w:p w:rsidR="002A43DE" w:rsidRPr="001326FC" w:rsidRDefault="002A43DE" w:rsidP="002A43DE">
      <w:pPr>
        <w:pStyle w:val="Paragrafi"/>
        <w:rPr>
          <w:sz w:val="21"/>
          <w:szCs w:val="21"/>
          <w:lang w:val="sq-AL"/>
        </w:rPr>
      </w:pPr>
      <w:r w:rsidRPr="001326FC">
        <w:rPr>
          <w:sz w:val="21"/>
          <w:szCs w:val="21"/>
          <w:lang w:val="sq-AL"/>
        </w:rPr>
        <w:t>3. Në rast se vendi i Komisionerit mbetet vakant, Kuvendi zgjedh Komisionerin e ri brenda 15 ditëve nga krijimi i vakancës.</w:t>
      </w:r>
    </w:p>
    <w:p w:rsidR="002A43DE" w:rsidRPr="002A43DE" w:rsidRDefault="002A43DE" w:rsidP="002A43DE">
      <w:pPr>
        <w:pStyle w:val="Paragrafi"/>
        <w:rPr>
          <w:sz w:val="12"/>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14</w:t>
      </w:r>
    </w:p>
    <w:p w:rsidR="002A43DE" w:rsidRPr="001326FC" w:rsidRDefault="002A43DE" w:rsidP="002A43DE">
      <w:pPr>
        <w:pStyle w:val="NeniTitull"/>
        <w:keepNext w:val="0"/>
        <w:rPr>
          <w:sz w:val="21"/>
          <w:szCs w:val="21"/>
          <w:lang w:val="sq-AL"/>
        </w:rPr>
      </w:pPr>
      <w:r w:rsidRPr="001326FC">
        <w:rPr>
          <w:sz w:val="21"/>
          <w:szCs w:val="21"/>
          <w:lang w:val="sq-AL"/>
        </w:rPr>
        <w:t>Kompetencat e Komisionerit</w:t>
      </w:r>
    </w:p>
    <w:p w:rsidR="002A43DE" w:rsidRPr="001326FC" w:rsidRDefault="002A43DE" w:rsidP="002A43DE">
      <w:pPr>
        <w:pStyle w:val="Paragrafi"/>
        <w:rPr>
          <w:sz w:val="14"/>
          <w:szCs w:val="21"/>
          <w:lang w:val="sq-AL"/>
        </w:rPr>
      </w:pPr>
    </w:p>
    <w:p w:rsidR="002A43DE" w:rsidRPr="001326FC" w:rsidRDefault="002A43DE" w:rsidP="002A43DE">
      <w:pPr>
        <w:pStyle w:val="Paragrafi"/>
        <w:rPr>
          <w:sz w:val="21"/>
          <w:szCs w:val="21"/>
          <w:lang w:val="sq-AL"/>
        </w:rPr>
      </w:pPr>
      <w:r w:rsidRPr="001326FC">
        <w:rPr>
          <w:sz w:val="21"/>
          <w:szCs w:val="21"/>
          <w:lang w:val="sq-AL"/>
        </w:rPr>
        <w:t>1. Komisioneri mbikëqyr, kryesisht ose me kërkesë të institucioneve, zbatimin e ligjit në administrimin e shërbimit civil në të gjitha institucionet që punësojnë nëpunës civilë.</w:t>
      </w:r>
    </w:p>
    <w:p w:rsidR="002A43DE" w:rsidRPr="001326FC" w:rsidRDefault="002A43DE" w:rsidP="002A43DE">
      <w:pPr>
        <w:pStyle w:val="Paragrafi"/>
        <w:rPr>
          <w:sz w:val="21"/>
          <w:szCs w:val="21"/>
          <w:lang w:val="sq-AL"/>
        </w:rPr>
      </w:pPr>
      <w:r w:rsidRPr="001326FC">
        <w:rPr>
          <w:sz w:val="21"/>
          <w:szCs w:val="21"/>
          <w:lang w:val="sq-AL"/>
        </w:rPr>
        <w:t>2. Në ushtrimin e kompetencave, Komisioneri:</w:t>
      </w:r>
    </w:p>
    <w:p w:rsidR="002A43DE" w:rsidRPr="001326FC" w:rsidRDefault="002A43DE" w:rsidP="002A43DE">
      <w:pPr>
        <w:pStyle w:val="Paragrafi"/>
        <w:rPr>
          <w:sz w:val="21"/>
          <w:szCs w:val="21"/>
          <w:lang w:val="sq-AL"/>
        </w:rPr>
      </w:pPr>
      <w:r w:rsidRPr="001326FC">
        <w:rPr>
          <w:sz w:val="21"/>
          <w:szCs w:val="21"/>
          <w:lang w:val="sq-AL"/>
        </w:rPr>
        <w:t>a) kryen hetim të plotë administrativ, sipas Kodit të Procedurave Administrative;</w:t>
      </w:r>
    </w:p>
    <w:p w:rsidR="002A43DE" w:rsidRPr="001326FC" w:rsidRDefault="002A43DE" w:rsidP="002A43DE">
      <w:pPr>
        <w:pStyle w:val="Paragrafi"/>
        <w:rPr>
          <w:sz w:val="21"/>
          <w:szCs w:val="21"/>
          <w:lang w:val="sq-AL"/>
        </w:rPr>
      </w:pPr>
      <w:r w:rsidRPr="001326FC">
        <w:rPr>
          <w:sz w:val="21"/>
          <w:szCs w:val="21"/>
          <w:lang w:val="sq-AL"/>
        </w:rPr>
        <w:t>b) kërkon dhe merr nga institucionet çdo informacion të nevojshëm për kryerjen e detyrave të tij;</w:t>
      </w:r>
    </w:p>
    <w:p w:rsidR="002A43DE" w:rsidRPr="001326FC" w:rsidRDefault="002A43DE" w:rsidP="002A43DE">
      <w:pPr>
        <w:pStyle w:val="Paragrafi"/>
        <w:rPr>
          <w:sz w:val="21"/>
          <w:szCs w:val="21"/>
          <w:lang w:val="sq-AL"/>
        </w:rPr>
      </w:pPr>
      <w:r w:rsidRPr="001326FC">
        <w:rPr>
          <w:sz w:val="21"/>
          <w:szCs w:val="21"/>
          <w:lang w:val="sq-AL"/>
        </w:rPr>
        <w:t>c) inspekton dosjet dhe çdo dokument, lidhur me administrimin e shërbimit civil;</w:t>
      </w:r>
    </w:p>
    <w:p w:rsidR="002A43DE" w:rsidRPr="001326FC" w:rsidRDefault="002A43DE" w:rsidP="002A43DE">
      <w:pPr>
        <w:pStyle w:val="Paragrafi"/>
        <w:rPr>
          <w:sz w:val="21"/>
          <w:szCs w:val="21"/>
          <w:lang w:val="sq-AL"/>
        </w:rPr>
      </w:pPr>
      <w:r w:rsidRPr="001326FC">
        <w:rPr>
          <w:sz w:val="21"/>
          <w:szCs w:val="21"/>
          <w:lang w:val="sq-AL"/>
        </w:rPr>
        <w:t>ç) kërkon, kryesisht apo me kërkesë, dëshmi të çdo nëpunësi apo funksionari të institucionit;</w:t>
      </w:r>
    </w:p>
    <w:p w:rsidR="002A43DE" w:rsidRPr="001326FC" w:rsidRDefault="002A43DE" w:rsidP="002A43DE">
      <w:pPr>
        <w:pStyle w:val="Paragrafi"/>
        <w:rPr>
          <w:sz w:val="21"/>
          <w:szCs w:val="21"/>
          <w:lang w:val="sq-AL"/>
        </w:rPr>
      </w:pPr>
      <w:r w:rsidRPr="001326FC">
        <w:rPr>
          <w:sz w:val="21"/>
          <w:szCs w:val="21"/>
          <w:lang w:val="sq-AL"/>
        </w:rPr>
        <w:t xml:space="preserve">d) këqyr dhe inspekton çdo praktikë administrimi në çdo institucion që punëson nëpunës civilë.  </w:t>
      </w:r>
    </w:p>
    <w:p w:rsidR="002A43DE" w:rsidRPr="001326FC" w:rsidRDefault="002A43DE" w:rsidP="002A43DE">
      <w:pPr>
        <w:pStyle w:val="Paragrafi"/>
        <w:rPr>
          <w:sz w:val="21"/>
          <w:szCs w:val="21"/>
          <w:lang w:val="sq-AL"/>
        </w:rPr>
      </w:pPr>
      <w:r w:rsidRPr="001326FC">
        <w:rPr>
          <w:sz w:val="21"/>
          <w:szCs w:val="21"/>
          <w:lang w:val="sq-AL"/>
        </w:rPr>
        <w:t>3. Institucionet që punësojnë nëpunës civilë, si dhe çdo funksionar publik ose nëpunës civil, që kanë kompetenca në administrimin e shërbimit civil, apo kanë informacion në këtë fushë, kanë detyrimin të bashkëpunojnë me Komisionerin.</w:t>
      </w:r>
    </w:p>
    <w:p w:rsidR="002A43DE" w:rsidRPr="001326FC" w:rsidRDefault="002A43DE" w:rsidP="002A43DE">
      <w:pPr>
        <w:pStyle w:val="NeniNr"/>
        <w:keepNext w:val="0"/>
        <w:rPr>
          <w:sz w:val="21"/>
          <w:szCs w:val="21"/>
          <w:lang w:val="sq-AL"/>
        </w:rPr>
      </w:pPr>
      <w:r w:rsidRPr="001326FC">
        <w:rPr>
          <w:sz w:val="21"/>
          <w:szCs w:val="21"/>
          <w:lang w:val="sq-AL"/>
        </w:rPr>
        <w:t>Neni 15</w:t>
      </w:r>
    </w:p>
    <w:p w:rsidR="002A43DE" w:rsidRPr="001326FC" w:rsidRDefault="002A43DE" w:rsidP="002A43DE">
      <w:pPr>
        <w:pStyle w:val="NeniTitull"/>
        <w:keepNext w:val="0"/>
        <w:rPr>
          <w:sz w:val="21"/>
          <w:szCs w:val="21"/>
          <w:lang w:val="sq-AL"/>
        </w:rPr>
      </w:pPr>
      <w:r w:rsidRPr="001326FC">
        <w:rPr>
          <w:sz w:val="21"/>
          <w:szCs w:val="21"/>
          <w:lang w:val="sq-AL"/>
        </w:rPr>
        <w:t>Mbikëqyrja</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1. Nëse gjatë mbikëqyrjes, Komisioneri çmon se ka shkelje të ligjit në administrimin e shërbimit civil, me vendim me shkrim, paralajmëron institucionin përkatës, duke i lënë detyrat për përmirësimin e situatës dhe duke përcaktuar një afat të arsyeshëm për zbatimin e tyre. </w:t>
      </w:r>
    </w:p>
    <w:p w:rsidR="002A43DE" w:rsidRPr="001326FC" w:rsidRDefault="002A43DE" w:rsidP="002A43DE">
      <w:pPr>
        <w:pStyle w:val="Paragrafi"/>
        <w:rPr>
          <w:sz w:val="21"/>
          <w:szCs w:val="21"/>
          <w:lang w:val="sq-AL"/>
        </w:rPr>
      </w:pPr>
      <w:r w:rsidRPr="001326FC">
        <w:rPr>
          <w:sz w:val="21"/>
          <w:szCs w:val="21"/>
          <w:lang w:val="sq-AL"/>
        </w:rPr>
        <w:t>2. Në rast të moszbatimit të vendimit të dhënë, sipas pikës 1 të këtij neni, Komisioneri mund të gjobisë nëpunësin përgjegjës për moszbatimin e masave. Masa e gjobës është nga 20 për qind deri në 30 për qind të pagës mujore të nëpunësit përgjegjës. Në rast të moszbatimit të mëtejshëm të vendimit, Komisioneri mund të vendosë një gjobë tjetër deri në 50 për qind të pagës mujore të personit përgjegjës.</w:t>
      </w:r>
    </w:p>
    <w:p w:rsidR="002A43DE" w:rsidRPr="001326FC" w:rsidRDefault="002A43DE" w:rsidP="002A43DE">
      <w:pPr>
        <w:pStyle w:val="Paragrafi"/>
        <w:rPr>
          <w:sz w:val="21"/>
          <w:szCs w:val="21"/>
          <w:lang w:val="sq-AL"/>
        </w:rPr>
      </w:pPr>
      <w:r w:rsidRPr="001326FC">
        <w:rPr>
          <w:sz w:val="21"/>
          <w:szCs w:val="21"/>
          <w:lang w:val="sq-AL"/>
        </w:rPr>
        <w:t>3. Vendimi për dhënien e gjobës mund të ankimohet në gjykatën kompetente për mosmarrëveshjet administrative.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16</w:t>
      </w:r>
    </w:p>
    <w:p w:rsidR="002A43DE" w:rsidRPr="001326FC" w:rsidRDefault="002A43DE" w:rsidP="002A43DE">
      <w:pPr>
        <w:pStyle w:val="NeniTitull"/>
        <w:keepNext w:val="0"/>
        <w:rPr>
          <w:sz w:val="21"/>
          <w:szCs w:val="21"/>
          <w:lang w:val="sq-AL"/>
        </w:rPr>
      </w:pPr>
      <w:r w:rsidRPr="001326FC">
        <w:rPr>
          <w:sz w:val="21"/>
          <w:szCs w:val="21"/>
          <w:lang w:val="sq-AL"/>
        </w:rPr>
        <w:t>Mbledhja e gjobave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Vendimi i gjobës ekzekutohet në përputhje me legjislacionin në fuqi për kundërvajtjet administrative.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17</w:t>
      </w:r>
    </w:p>
    <w:p w:rsidR="002A43DE" w:rsidRPr="001326FC" w:rsidRDefault="002A43DE" w:rsidP="002A43DE">
      <w:pPr>
        <w:pStyle w:val="NeniTitull"/>
        <w:keepNext w:val="0"/>
        <w:rPr>
          <w:sz w:val="21"/>
          <w:szCs w:val="21"/>
          <w:lang w:val="sq-AL"/>
        </w:rPr>
      </w:pPr>
      <w:r w:rsidRPr="001326FC">
        <w:rPr>
          <w:sz w:val="21"/>
          <w:szCs w:val="21"/>
          <w:lang w:val="sq-AL"/>
        </w:rPr>
        <w:t>Dosja dhe regjistri i personelit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Çdo institucion shtetëror, institucion i pavarur dhe njësi e qeverisjes vendore krijon dhe administron dosjen e personelit të çdo të punësuari të institucionit (dosja individuale). Dosja individuale përmban të dhënat profesionale për çdo të punësuar dhe nëpunës civil, si dhe çdo të dhënë tjetër, lidhur me marrëdhëniet e punës.</w:t>
      </w:r>
    </w:p>
    <w:p w:rsidR="002A43DE" w:rsidRPr="001326FC" w:rsidRDefault="002A43DE" w:rsidP="002A43DE">
      <w:pPr>
        <w:pStyle w:val="Paragrafi"/>
        <w:rPr>
          <w:sz w:val="21"/>
          <w:szCs w:val="21"/>
          <w:lang w:val="sq-AL"/>
        </w:rPr>
      </w:pPr>
      <w:r w:rsidRPr="001326FC">
        <w:rPr>
          <w:sz w:val="21"/>
          <w:szCs w:val="21"/>
          <w:lang w:val="sq-AL"/>
        </w:rPr>
        <w:t>2. Departamenti i Administratës Publike krijon dhe administron Regjistrin Qendror të Personelit, që është një bazë unike shtetërore të dhënash, që përfshin të dhënat profesionale dhe të dhënat e tjera për marrëdhëniet e punës të çdo të punësuari  në institucionet e administratës shtetërore, institucionet e pavarura dhe njësitë e qeverisjes vendore.</w:t>
      </w:r>
    </w:p>
    <w:p w:rsidR="002A43DE" w:rsidRPr="001326FC" w:rsidRDefault="002A43DE" w:rsidP="002A43DE">
      <w:pPr>
        <w:pStyle w:val="Paragrafi"/>
        <w:rPr>
          <w:sz w:val="21"/>
          <w:szCs w:val="21"/>
          <w:lang w:val="sq-AL"/>
        </w:rPr>
      </w:pPr>
      <w:r w:rsidRPr="001326FC">
        <w:rPr>
          <w:sz w:val="21"/>
          <w:szCs w:val="21"/>
          <w:lang w:val="sq-AL"/>
        </w:rPr>
        <w:t>3. Çdo institucion i administratës shtetërore, institucion i pavarur dhe njësi e qeverisjes vendore është i detyruar të japë të dhënat e përcaktuara në pikën 2 të këtij neni.</w:t>
      </w:r>
    </w:p>
    <w:p w:rsidR="002A43DE" w:rsidRPr="001326FC" w:rsidRDefault="002A43DE" w:rsidP="002A43DE">
      <w:pPr>
        <w:pStyle w:val="Paragrafi"/>
        <w:rPr>
          <w:sz w:val="21"/>
          <w:szCs w:val="21"/>
          <w:lang w:val="sq-AL"/>
        </w:rPr>
      </w:pPr>
      <w:r w:rsidRPr="001326FC">
        <w:rPr>
          <w:sz w:val="21"/>
          <w:szCs w:val="21"/>
          <w:lang w:val="sq-AL"/>
        </w:rPr>
        <w:t xml:space="preserve">4. Këshilli i Ministrave përcakton rregulla të hollësishme për përmbajtjen, procedurën dhe administrimin e dosjeve të personelit dhe Regjistrit Qendror të Personelit, të dhënat që mbahen në to, si dhe mënyrën e mbajtjes, të hedhjes, të përditësimit dhe të përdorimit të të dhënave.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18</w:t>
      </w:r>
    </w:p>
    <w:p w:rsidR="002A43DE" w:rsidRPr="001326FC" w:rsidRDefault="002A43DE" w:rsidP="002A43DE">
      <w:pPr>
        <w:pStyle w:val="NeniTitull"/>
        <w:keepNext w:val="0"/>
        <w:rPr>
          <w:sz w:val="21"/>
          <w:szCs w:val="21"/>
          <w:lang w:val="sq-AL"/>
        </w:rPr>
      </w:pPr>
      <w:r w:rsidRPr="001326FC">
        <w:rPr>
          <w:sz w:val="21"/>
          <w:szCs w:val="21"/>
          <w:lang w:val="sq-AL"/>
        </w:rPr>
        <w:t>Plani vjetor i pranimit në shërbimin civil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Administrimi i shërbimit civil bazohet në planin vjetor të pranimit.</w:t>
      </w:r>
    </w:p>
    <w:p w:rsidR="002A43DE" w:rsidRPr="001326FC" w:rsidRDefault="002A43DE" w:rsidP="002A43DE">
      <w:pPr>
        <w:pStyle w:val="Paragrafi"/>
        <w:rPr>
          <w:sz w:val="21"/>
          <w:szCs w:val="21"/>
          <w:lang w:val="sq-AL"/>
        </w:rPr>
      </w:pPr>
      <w:r w:rsidRPr="001326FC">
        <w:rPr>
          <w:sz w:val="21"/>
          <w:szCs w:val="21"/>
          <w:lang w:val="sq-AL"/>
        </w:rPr>
        <w:t>2. Këshilli i Ministrave, jo më vonë se fundi i muajit shkurt, miraton planin vjetor të pranimit në institucionet e administratës shtetërore. Njësitë e qeverisjes vendore dhe çdo institucion i pavarur, jo më vonë se muaji shkurt, miratojnë planet e veta të pranimeve vjetore. Planet vjetore të miratuara sipas kësaj pike publikohen.</w:t>
      </w:r>
    </w:p>
    <w:p w:rsidR="002A43DE" w:rsidRPr="001326FC" w:rsidRDefault="002A43DE" w:rsidP="002A43DE">
      <w:pPr>
        <w:pStyle w:val="Paragrafi"/>
        <w:rPr>
          <w:sz w:val="21"/>
          <w:szCs w:val="21"/>
          <w:lang w:val="sq-AL"/>
        </w:rPr>
      </w:pPr>
      <w:r w:rsidRPr="001326FC">
        <w:rPr>
          <w:sz w:val="21"/>
          <w:szCs w:val="21"/>
          <w:lang w:val="sq-AL"/>
        </w:rPr>
        <w:t>3. Këshilli i Ministrave miraton:</w:t>
      </w:r>
    </w:p>
    <w:p w:rsidR="002A43DE" w:rsidRPr="001326FC" w:rsidRDefault="002A43DE" w:rsidP="002A43DE">
      <w:pPr>
        <w:pStyle w:val="Paragrafi"/>
        <w:rPr>
          <w:sz w:val="21"/>
          <w:szCs w:val="21"/>
          <w:lang w:val="sq-AL"/>
        </w:rPr>
      </w:pPr>
      <w:r w:rsidRPr="001326FC">
        <w:rPr>
          <w:sz w:val="21"/>
          <w:szCs w:val="21"/>
          <w:lang w:val="sq-AL"/>
        </w:rPr>
        <w:t>a)   rregullat për përmbajtjen, afatin e miratimit dhe mënyrën e bërjes publike të planeve të pranimit;</w:t>
      </w:r>
    </w:p>
    <w:p w:rsidR="002A43DE" w:rsidRPr="001326FC" w:rsidRDefault="002A43DE" w:rsidP="002A43DE">
      <w:pPr>
        <w:pStyle w:val="Paragrafi"/>
        <w:rPr>
          <w:sz w:val="21"/>
          <w:szCs w:val="21"/>
          <w:lang w:val="sq-AL"/>
        </w:rPr>
      </w:pPr>
      <w:r w:rsidRPr="001326FC">
        <w:rPr>
          <w:sz w:val="21"/>
          <w:szCs w:val="21"/>
          <w:lang w:val="sq-AL"/>
        </w:rPr>
        <w:t>b) procedurat e hollësishme për përgatitjen dhe miratimin e planit të përgjithshëm të pranimit për institucionet e administratës shtetërore.</w:t>
      </w:r>
    </w:p>
    <w:p w:rsidR="002A43DE" w:rsidRDefault="002A43DE" w:rsidP="002A43DE">
      <w:pPr>
        <w:pStyle w:val="Paragrafi"/>
        <w:rPr>
          <w:sz w:val="21"/>
          <w:szCs w:val="21"/>
          <w:lang w:val="sq-AL"/>
        </w:rPr>
      </w:pP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KREU III</w:t>
      </w:r>
    </w:p>
    <w:p w:rsidR="002A43DE" w:rsidRPr="001326FC" w:rsidRDefault="002A43DE" w:rsidP="002A43DE">
      <w:pPr>
        <w:pStyle w:val="VENDOSI"/>
        <w:keepNext w:val="0"/>
        <w:rPr>
          <w:sz w:val="21"/>
          <w:szCs w:val="21"/>
          <w:lang w:val="sq-AL"/>
        </w:rPr>
      </w:pPr>
      <w:r w:rsidRPr="001326FC">
        <w:rPr>
          <w:sz w:val="21"/>
          <w:szCs w:val="21"/>
          <w:lang w:val="sq-AL"/>
        </w:rPr>
        <w:t>KLASIFIKIMI I POZICIONEVE NË SHËRBIMIN CIVIL</w:t>
      </w:r>
    </w:p>
    <w:p w:rsidR="002A43DE" w:rsidRPr="001326FC" w:rsidRDefault="002A43DE" w:rsidP="002A43DE">
      <w:pPr>
        <w:pStyle w:val="Paragrafi"/>
        <w:rPr>
          <w:sz w:val="12"/>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19</w:t>
      </w:r>
    </w:p>
    <w:p w:rsidR="002A43DE" w:rsidRPr="001326FC" w:rsidRDefault="002A43DE" w:rsidP="002A43DE">
      <w:pPr>
        <w:pStyle w:val="NeniTitull"/>
        <w:keepNext w:val="0"/>
        <w:rPr>
          <w:sz w:val="21"/>
          <w:szCs w:val="21"/>
          <w:lang w:val="sq-AL"/>
        </w:rPr>
      </w:pPr>
      <w:r w:rsidRPr="001326FC">
        <w:rPr>
          <w:sz w:val="21"/>
          <w:szCs w:val="21"/>
          <w:lang w:val="sq-AL"/>
        </w:rPr>
        <w:t>Klasifikimi</w:t>
      </w:r>
    </w:p>
    <w:p w:rsidR="002A43DE" w:rsidRPr="001326FC" w:rsidRDefault="002A43DE" w:rsidP="002A43DE">
      <w:pPr>
        <w:pStyle w:val="Paragrafi"/>
        <w:rPr>
          <w:sz w:val="14"/>
          <w:szCs w:val="21"/>
          <w:lang w:val="sq-AL"/>
        </w:rPr>
      </w:pPr>
    </w:p>
    <w:p w:rsidR="002A43DE" w:rsidRPr="001326FC" w:rsidRDefault="002A43DE" w:rsidP="002A43DE">
      <w:pPr>
        <w:pStyle w:val="Paragrafi"/>
        <w:rPr>
          <w:sz w:val="21"/>
          <w:szCs w:val="21"/>
          <w:lang w:val="sq-AL"/>
        </w:rPr>
      </w:pPr>
      <w:r w:rsidRPr="001326FC">
        <w:rPr>
          <w:sz w:val="21"/>
          <w:szCs w:val="21"/>
          <w:lang w:val="sq-AL"/>
        </w:rPr>
        <w:t>1. Pozicionet e shërbimit civil klasifikohen sipas kategorive, klasave dhe natyrës së pozicionit. Klasifikimi bazohet në përshkrimin e punës të çdo pozicioni.</w:t>
      </w:r>
    </w:p>
    <w:p w:rsidR="002A43DE" w:rsidRPr="001326FC" w:rsidRDefault="002A43DE" w:rsidP="002A43DE">
      <w:pPr>
        <w:pStyle w:val="Paragrafi"/>
        <w:rPr>
          <w:sz w:val="21"/>
          <w:szCs w:val="21"/>
          <w:lang w:val="sq-AL"/>
        </w:rPr>
      </w:pPr>
      <w:r w:rsidRPr="001326FC">
        <w:rPr>
          <w:sz w:val="21"/>
          <w:szCs w:val="21"/>
          <w:lang w:val="sq-AL"/>
        </w:rPr>
        <w:t>2. Pozicionet e shërbimit civil ndahen në këto kategori:</w:t>
      </w:r>
    </w:p>
    <w:p w:rsidR="002A43DE" w:rsidRPr="001326FC" w:rsidRDefault="002A43DE" w:rsidP="002A43DE">
      <w:pPr>
        <w:pStyle w:val="Paragrafi"/>
        <w:rPr>
          <w:sz w:val="21"/>
          <w:szCs w:val="21"/>
          <w:lang w:val="sq-AL"/>
        </w:rPr>
      </w:pPr>
      <w:r w:rsidRPr="001326FC">
        <w:rPr>
          <w:sz w:val="21"/>
          <w:szCs w:val="21"/>
          <w:lang w:val="sq-AL"/>
        </w:rPr>
        <w:t>a) të lartë drejtues;</w:t>
      </w:r>
    </w:p>
    <w:p w:rsidR="002A43DE" w:rsidRPr="001326FC" w:rsidRDefault="002A43DE" w:rsidP="002A43DE">
      <w:pPr>
        <w:pStyle w:val="Paragrafi"/>
        <w:rPr>
          <w:sz w:val="21"/>
          <w:szCs w:val="21"/>
          <w:lang w:val="sq-AL"/>
        </w:rPr>
      </w:pPr>
      <w:r w:rsidRPr="001326FC">
        <w:rPr>
          <w:sz w:val="21"/>
          <w:szCs w:val="21"/>
          <w:lang w:val="sq-AL"/>
        </w:rPr>
        <w:t>b) të mesëm drejtues;</w:t>
      </w:r>
    </w:p>
    <w:p w:rsidR="002A43DE" w:rsidRPr="001326FC" w:rsidRDefault="002A43DE" w:rsidP="002A43DE">
      <w:pPr>
        <w:pStyle w:val="Paragrafi"/>
        <w:rPr>
          <w:sz w:val="21"/>
          <w:szCs w:val="21"/>
          <w:lang w:val="sq-AL"/>
        </w:rPr>
      </w:pPr>
      <w:r w:rsidRPr="001326FC">
        <w:rPr>
          <w:sz w:val="21"/>
          <w:szCs w:val="21"/>
          <w:lang w:val="sq-AL"/>
        </w:rPr>
        <w:t>c) të ulët drejtues;</w:t>
      </w:r>
    </w:p>
    <w:p w:rsidR="002A43DE" w:rsidRPr="001326FC" w:rsidRDefault="002A43DE" w:rsidP="002A43DE">
      <w:pPr>
        <w:pStyle w:val="Paragrafi"/>
        <w:rPr>
          <w:sz w:val="21"/>
          <w:szCs w:val="21"/>
          <w:lang w:val="sq-AL"/>
        </w:rPr>
      </w:pPr>
      <w:r w:rsidRPr="001326FC">
        <w:rPr>
          <w:sz w:val="21"/>
          <w:szCs w:val="21"/>
          <w:lang w:val="sq-AL"/>
        </w:rPr>
        <w:t>ç) ekzekutiv.</w:t>
      </w:r>
    </w:p>
    <w:p w:rsidR="002A43DE" w:rsidRPr="001326FC" w:rsidRDefault="002A43DE" w:rsidP="002A43DE">
      <w:pPr>
        <w:pStyle w:val="Paragrafi"/>
        <w:rPr>
          <w:sz w:val="21"/>
          <w:szCs w:val="21"/>
          <w:lang w:val="sq-AL"/>
        </w:rPr>
      </w:pPr>
      <w:r w:rsidRPr="001326FC">
        <w:rPr>
          <w:sz w:val="21"/>
          <w:szCs w:val="21"/>
          <w:lang w:val="sq-AL"/>
        </w:rPr>
        <w:t>3. Secila nga kategoritë, sipas pikës 2 të këtij neni, ndahet në klasa.</w:t>
      </w:r>
    </w:p>
    <w:p w:rsidR="002A43DE" w:rsidRPr="001326FC" w:rsidRDefault="002A43DE" w:rsidP="002A43DE">
      <w:pPr>
        <w:pStyle w:val="Paragrafi"/>
        <w:rPr>
          <w:sz w:val="21"/>
          <w:szCs w:val="21"/>
          <w:lang w:val="sq-AL"/>
        </w:rPr>
      </w:pPr>
      <w:r w:rsidRPr="001326FC">
        <w:rPr>
          <w:sz w:val="21"/>
          <w:szCs w:val="21"/>
          <w:lang w:val="sq-AL"/>
        </w:rPr>
        <w:t>4. Nëpunës civilë të kategorisë së lartë drejtuese janë këto pozicione:</w:t>
      </w:r>
    </w:p>
    <w:p w:rsidR="002A43DE" w:rsidRPr="001326FC" w:rsidRDefault="002A43DE" w:rsidP="002A43DE">
      <w:pPr>
        <w:pStyle w:val="Paragrafi"/>
        <w:rPr>
          <w:sz w:val="21"/>
          <w:szCs w:val="21"/>
          <w:lang w:val="sq-AL"/>
        </w:rPr>
      </w:pPr>
      <w:r w:rsidRPr="001326FC">
        <w:rPr>
          <w:sz w:val="21"/>
          <w:szCs w:val="21"/>
          <w:lang w:val="sq-AL"/>
        </w:rPr>
        <w:t>a) sekretar i përgjithshëm;</w:t>
      </w:r>
    </w:p>
    <w:p w:rsidR="002A43DE" w:rsidRPr="001326FC" w:rsidRDefault="002A43DE" w:rsidP="002A43DE">
      <w:pPr>
        <w:pStyle w:val="Paragrafi"/>
        <w:rPr>
          <w:sz w:val="21"/>
          <w:szCs w:val="21"/>
          <w:lang w:val="sq-AL"/>
        </w:rPr>
      </w:pPr>
      <w:r w:rsidRPr="001326FC">
        <w:rPr>
          <w:sz w:val="21"/>
          <w:szCs w:val="21"/>
          <w:lang w:val="sq-AL"/>
        </w:rPr>
        <w:t xml:space="preserve">b) drejtor departamenti; </w:t>
      </w:r>
    </w:p>
    <w:p w:rsidR="002A43DE" w:rsidRPr="001326FC" w:rsidRDefault="002A43DE" w:rsidP="002A43DE">
      <w:pPr>
        <w:pStyle w:val="Paragrafi"/>
        <w:rPr>
          <w:sz w:val="21"/>
          <w:szCs w:val="21"/>
          <w:lang w:val="sq-AL"/>
        </w:rPr>
      </w:pPr>
      <w:r w:rsidRPr="001326FC">
        <w:rPr>
          <w:sz w:val="21"/>
          <w:szCs w:val="21"/>
          <w:lang w:val="sq-AL"/>
        </w:rPr>
        <w:t>c) drejtor drejtorie të përgjithshme;</w:t>
      </w:r>
    </w:p>
    <w:p w:rsidR="002A43DE" w:rsidRPr="001326FC" w:rsidRDefault="002A43DE" w:rsidP="002A43DE">
      <w:pPr>
        <w:pStyle w:val="Paragrafi"/>
        <w:rPr>
          <w:sz w:val="21"/>
          <w:szCs w:val="21"/>
          <w:lang w:val="sq-AL"/>
        </w:rPr>
      </w:pPr>
      <w:r w:rsidRPr="001326FC">
        <w:rPr>
          <w:sz w:val="21"/>
          <w:szCs w:val="21"/>
          <w:lang w:val="sq-AL"/>
        </w:rPr>
        <w:t>ç) pozicionet e barasvlershme me tre të parat.</w:t>
      </w:r>
    </w:p>
    <w:p w:rsidR="002A43DE" w:rsidRPr="001326FC" w:rsidRDefault="002A43DE" w:rsidP="002A43DE">
      <w:pPr>
        <w:pStyle w:val="Paragrafi"/>
        <w:rPr>
          <w:sz w:val="21"/>
          <w:szCs w:val="21"/>
          <w:lang w:val="sq-AL"/>
        </w:rPr>
      </w:pPr>
      <w:r w:rsidRPr="001326FC">
        <w:rPr>
          <w:sz w:val="21"/>
          <w:szCs w:val="21"/>
          <w:lang w:val="sq-AL"/>
        </w:rPr>
        <w:t>5. Nëpunës civilë të kategorisë së mesme drejtuese janë këto pozicione:</w:t>
      </w:r>
    </w:p>
    <w:p w:rsidR="002A43DE" w:rsidRPr="001326FC" w:rsidRDefault="002A43DE" w:rsidP="002A43DE">
      <w:pPr>
        <w:pStyle w:val="Paragrafi"/>
        <w:rPr>
          <w:sz w:val="21"/>
          <w:szCs w:val="21"/>
          <w:lang w:val="sq-AL"/>
        </w:rPr>
      </w:pPr>
      <w:r w:rsidRPr="001326FC">
        <w:rPr>
          <w:sz w:val="21"/>
          <w:szCs w:val="21"/>
          <w:lang w:val="sq-AL"/>
        </w:rPr>
        <w:t>a) drejtor drejtorie;</w:t>
      </w:r>
    </w:p>
    <w:p w:rsidR="002A43DE" w:rsidRPr="001326FC" w:rsidRDefault="002A43DE" w:rsidP="002A43DE">
      <w:pPr>
        <w:pStyle w:val="Paragrafi"/>
        <w:rPr>
          <w:sz w:val="21"/>
          <w:szCs w:val="21"/>
          <w:lang w:val="sq-AL"/>
        </w:rPr>
      </w:pPr>
      <w:r w:rsidRPr="001326FC">
        <w:rPr>
          <w:sz w:val="21"/>
          <w:szCs w:val="21"/>
          <w:lang w:val="sq-AL"/>
        </w:rPr>
        <w:t>b) pozicione të barasvlershme me të.</w:t>
      </w:r>
    </w:p>
    <w:p w:rsidR="002A43DE" w:rsidRPr="001326FC" w:rsidRDefault="002A43DE" w:rsidP="002A43DE">
      <w:pPr>
        <w:pStyle w:val="Paragrafi"/>
        <w:rPr>
          <w:sz w:val="21"/>
          <w:szCs w:val="21"/>
          <w:lang w:val="sq-AL"/>
        </w:rPr>
      </w:pPr>
      <w:r w:rsidRPr="001326FC">
        <w:rPr>
          <w:sz w:val="21"/>
          <w:szCs w:val="21"/>
          <w:lang w:val="sq-AL"/>
        </w:rPr>
        <w:t>6. Nëpunës civilë të kategorisë së ulët drejtuese janë këto pozicione:</w:t>
      </w:r>
    </w:p>
    <w:p w:rsidR="002A43DE" w:rsidRPr="001326FC" w:rsidRDefault="002A43DE" w:rsidP="002A43DE">
      <w:pPr>
        <w:pStyle w:val="Paragrafi"/>
        <w:rPr>
          <w:sz w:val="21"/>
          <w:szCs w:val="21"/>
          <w:lang w:val="sq-AL"/>
        </w:rPr>
      </w:pPr>
      <w:r w:rsidRPr="001326FC">
        <w:rPr>
          <w:sz w:val="21"/>
          <w:szCs w:val="21"/>
          <w:lang w:val="sq-AL"/>
        </w:rPr>
        <w:t>a) shef sektori;</w:t>
      </w:r>
    </w:p>
    <w:p w:rsidR="002A43DE" w:rsidRPr="001326FC" w:rsidRDefault="002A43DE" w:rsidP="002A43DE">
      <w:pPr>
        <w:pStyle w:val="Paragrafi"/>
        <w:rPr>
          <w:sz w:val="21"/>
          <w:szCs w:val="21"/>
          <w:lang w:val="sq-AL"/>
        </w:rPr>
      </w:pPr>
      <w:r w:rsidRPr="001326FC">
        <w:rPr>
          <w:sz w:val="21"/>
          <w:szCs w:val="21"/>
          <w:lang w:val="sq-AL"/>
        </w:rPr>
        <w:t>b) pozicione të barasvlershme me të.</w:t>
      </w:r>
    </w:p>
    <w:p w:rsidR="002A43DE" w:rsidRPr="001326FC" w:rsidRDefault="002A43DE" w:rsidP="002A43DE">
      <w:pPr>
        <w:pStyle w:val="Paragrafi"/>
        <w:rPr>
          <w:sz w:val="21"/>
          <w:szCs w:val="21"/>
          <w:lang w:val="sq-AL"/>
        </w:rPr>
      </w:pPr>
      <w:r w:rsidRPr="001326FC">
        <w:rPr>
          <w:sz w:val="21"/>
          <w:szCs w:val="21"/>
          <w:lang w:val="sq-AL"/>
        </w:rPr>
        <w:t>7. Nëpunës civilë të kategorisë ekzekutive janë specialistët.</w:t>
      </w:r>
    </w:p>
    <w:p w:rsidR="002A43DE" w:rsidRPr="001326FC" w:rsidRDefault="002A43DE" w:rsidP="002A43DE">
      <w:pPr>
        <w:pStyle w:val="Paragrafi"/>
        <w:rPr>
          <w:sz w:val="21"/>
          <w:szCs w:val="21"/>
          <w:lang w:val="sq-AL"/>
        </w:rPr>
      </w:pPr>
      <w:r w:rsidRPr="001326FC">
        <w:rPr>
          <w:sz w:val="21"/>
          <w:szCs w:val="21"/>
          <w:lang w:val="sq-AL"/>
        </w:rPr>
        <w:t>8. Pozicionet e shërbimit civil të kategorisë ekzekutive klasifikohen sipas natyrës së pozicionit në:</w:t>
      </w:r>
    </w:p>
    <w:p w:rsidR="002A43DE" w:rsidRPr="001326FC" w:rsidRDefault="002A43DE" w:rsidP="002A43DE">
      <w:pPr>
        <w:pStyle w:val="Paragrafi"/>
        <w:rPr>
          <w:sz w:val="21"/>
          <w:szCs w:val="21"/>
          <w:lang w:val="sq-AL"/>
        </w:rPr>
      </w:pPr>
      <w:r w:rsidRPr="001326FC">
        <w:rPr>
          <w:sz w:val="21"/>
          <w:szCs w:val="21"/>
          <w:lang w:val="sq-AL"/>
        </w:rPr>
        <w:t>a) grupin e pozicioneve të administrimit të përgjithshëm, që përfshin ato pozicione që kanë të bëjnë me përgjegjësi administrative në të gjitha institucionet e shërbimit civil dhe ushtrimi  i të cilave kërkon njohuri të përgjithshme administrative;</w:t>
      </w:r>
    </w:p>
    <w:p w:rsidR="002A43DE" w:rsidRPr="001326FC" w:rsidRDefault="002A43DE" w:rsidP="002A43DE">
      <w:pPr>
        <w:pStyle w:val="Paragrafi"/>
        <w:rPr>
          <w:sz w:val="21"/>
          <w:szCs w:val="21"/>
          <w:lang w:val="sq-AL"/>
        </w:rPr>
      </w:pPr>
      <w:r w:rsidRPr="001326FC">
        <w:rPr>
          <w:sz w:val="21"/>
          <w:szCs w:val="21"/>
          <w:lang w:val="sq-AL"/>
        </w:rPr>
        <w:t>b)  grupet e pozicioneve të administrimit të posaçëm, që përfshijnë ato pozicione që kanë të bëjnë me ushtrimin e përgjegjësive specifike në një apo disa institucione të shërbimit civil dhe ushtrimi i të cilave kërkon njohuri të posaçme të një profesioni të caktuar apo të ngjashëm me të.</w:t>
      </w:r>
    </w:p>
    <w:p w:rsidR="002A43DE" w:rsidRPr="001326FC" w:rsidRDefault="002A43DE" w:rsidP="002A43DE">
      <w:pPr>
        <w:pStyle w:val="Paragrafi"/>
        <w:rPr>
          <w:sz w:val="21"/>
          <w:szCs w:val="21"/>
          <w:lang w:val="sq-AL"/>
        </w:rPr>
      </w:pPr>
      <w:r w:rsidRPr="001326FC">
        <w:rPr>
          <w:sz w:val="21"/>
          <w:szCs w:val="21"/>
          <w:lang w:val="sq-AL"/>
        </w:rPr>
        <w:t>9. Këshilli i Ministrave miraton:</w:t>
      </w:r>
    </w:p>
    <w:p w:rsidR="002A43DE" w:rsidRPr="001326FC" w:rsidRDefault="002A43DE" w:rsidP="002A43DE">
      <w:pPr>
        <w:pStyle w:val="Paragrafi"/>
        <w:rPr>
          <w:sz w:val="21"/>
          <w:szCs w:val="21"/>
          <w:lang w:val="sq-AL"/>
        </w:rPr>
      </w:pPr>
      <w:r w:rsidRPr="001326FC">
        <w:rPr>
          <w:sz w:val="21"/>
          <w:szCs w:val="21"/>
          <w:lang w:val="sq-AL"/>
        </w:rPr>
        <w:t>a) klasat e zbatueshme për secilën nga kategoritë;</w:t>
      </w:r>
    </w:p>
    <w:p w:rsidR="002A43DE" w:rsidRPr="001326FC" w:rsidRDefault="002A43DE" w:rsidP="002A43DE">
      <w:pPr>
        <w:pStyle w:val="Paragrafi"/>
        <w:rPr>
          <w:sz w:val="21"/>
          <w:szCs w:val="21"/>
          <w:lang w:val="sq-AL"/>
        </w:rPr>
      </w:pPr>
      <w:r w:rsidRPr="001326FC">
        <w:rPr>
          <w:sz w:val="21"/>
          <w:szCs w:val="21"/>
          <w:lang w:val="sq-AL"/>
        </w:rPr>
        <w:t>b) përshkrimin e përgjithshëm të punës për çdo kategori, klasë dhe grupet sipas këtij neni, si dhe grupet e administrimit të posaçëm;</w:t>
      </w:r>
    </w:p>
    <w:p w:rsidR="002A43DE" w:rsidRPr="001326FC" w:rsidRDefault="002A43DE" w:rsidP="002A43DE">
      <w:pPr>
        <w:pStyle w:val="Paragrafi"/>
        <w:rPr>
          <w:sz w:val="21"/>
          <w:szCs w:val="21"/>
          <w:lang w:val="sq-AL"/>
        </w:rPr>
      </w:pPr>
      <w:r w:rsidRPr="001326FC">
        <w:rPr>
          <w:sz w:val="21"/>
          <w:szCs w:val="21"/>
          <w:lang w:val="sq-AL"/>
        </w:rPr>
        <w:t>c)  kërkesat e përgjithshme për pranimin në çdo kategori, klasë dhe grupet sipas këtij neni;</w:t>
      </w:r>
    </w:p>
    <w:p w:rsidR="002A43DE" w:rsidRPr="001326FC" w:rsidRDefault="002A43DE" w:rsidP="002A43DE">
      <w:pPr>
        <w:pStyle w:val="Paragrafi"/>
        <w:rPr>
          <w:sz w:val="21"/>
          <w:szCs w:val="21"/>
          <w:lang w:val="sq-AL"/>
        </w:rPr>
      </w:pPr>
      <w:r w:rsidRPr="001326FC">
        <w:rPr>
          <w:sz w:val="21"/>
          <w:szCs w:val="21"/>
          <w:lang w:val="sq-AL"/>
        </w:rPr>
        <w:t>ç)  emërtesën e pozicioneve që bëjnë pjesë në çdo klasë, kategori apo grup;</w:t>
      </w:r>
    </w:p>
    <w:p w:rsidR="002A43DE" w:rsidRPr="001326FC" w:rsidRDefault="002A43DE" w:rsidP="002A43DE">
      <w:pPr>
        <w:pStyle w:val="Paragrafi"/>
        <w:rPr>
          <w:sz w:val="21"/>
          <w:szCs w:val="21"/>
          <w:lang w:val="sq-AL"/>
        </w:rPr>
      </w:pPr>
      <w:r w:rsidRPr="001326FC">
        <w:rPr>
          <w:sz w:val="21"/>
          <w:szCs w:val="21"/>
          <w:lang w:val="sq-AL"/>
        </w:rPr>
        <w:t>d) metodologjinë e klasifikimit të një pozicioni në një kategori, klasë dhe grup të caktuar.</w:t>
      </w:r>
    </w:p>
    <w:p w:rsidR="002A43DE" w:rsidRPr="001326FC" w:rsidRDefault="002A43DE" w:rsidP="002A43DE">
      <w:pPr>
        <w:pStyle w:val="Paragrafi"/>
        <w:rPr>
          <w:sz w:val="14"/>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KREU IV</w:t>
      </w:r>
    </w:p>
    <w:p w:rsidR="002A43DE" w:rsidRPr="001326FC" w:rsidRDefault="002A43DE" w:rsidP="002A43DE">
      <w:pPr>
        <w:pStyle w:val="VENDOSI"/>
        <w:keepNext w:val="0"/>
        <w:rPr>
          <w:sz w:val="21"/>
          <w:szCs w:val="21"/>
          <w:lang w:val="sq-AL"/>
        </w:rPr>
      </w:pPr>
      <w:r w:rsidRPr="001326FC">
        <w:rPr>
          <w:sz w:val="21"/>
          <w:szCs w:val="21"/>
          <w:lang w:val="sq-AL"/>
        </w:rPr>
        <w:t>PRANIMI NË SHËRBIMIN CIVIL</w:t>
      </w:r>
    </w:p>
    <w:p w:rsidR="002A43DE" w:rsidRPr="001326FC" w:rsidRDefault="002A43DE" w:rsidP="002A43DE">
      <w:pPr>
        <w:pStyle w:val="Paragrafi"/>
        <w:rPr>
          <w:sz w:val="14"/>
          <w:szCs w:val="21"/>
          <w:lang w:val="sq-AL"/>
        </w:rPr>
      </w:pPr>
    </w:p>
    <w:p w:rsidR="002A43DE" w:rsidRPr="007D1B43" w:rsidRDefault="002A43DE" w:rsidP="002A43DE">
      <w:pPr>
        <w:pStyle w:val="NeniTitull"/>
        <w:rPr>
          <w:b w:val="0"/>
          <w:sz w:val="21"/>
          <w:szCs w:val="21"/>
        </w:rPr>
      </w:pPr>
      <w:r w:rsidRPr="007D1B43">
        <w:rPr>
          <w:b w:val="0"/>
          <w:sz w:val="21"/>
          <w:szCs w:val="21"/>
        </w:rPr>
        <w:t>Seksioni 1</w:t>
      </w:r>
    </w:p>
    <w:p w:rsidR="002A43DE" w:rsidRPr="001326FC" w:rsidRDefault="002A43DE" w:rsidP="002A43DE">
      <w:pPr>
        <w:pStyle w:val="NeniTitull"/>
      </w:pPr>
      <w:r w:rsidRPr="001326FC">
        <w:t>Dispozita të përgjithshme për pranimin në shërbimin civil</w:t>
      </w:r>
    </w:p>
    <w:p w:rsidR="002A43DE" w:rsidRPr="001326FC" w:rsidRDefault="002A43DE" w:rsidP="002A43DE">
      <w:pPr>
        <w:pStyle w:val="Paragrafi"/>
        <w:rPr>
          <w:sz w:val="16"/>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20</w:t>
      </w:r>
    </w:p>
    <w:p w:rsidR="002A43DE" w:rsidRPr="001326FC" w:rsidRDefault="002A43DE" w:rsidP="002A43DE">
      <w:pPr>
        <w:pStyle w:val="NeniTitull"/>
        <w:keepNext w:val="0"/>
        <w:rPr>
          <w:sz w:val="21"/>
          <w:szCs w:val="21"/>
          <w:lang w:val="sq-AL"/>
        </w:rPr>
      </w:pPr>
      <w:r w:rsidRPr="001326FC">
        <w:rPr>
          <w:sz w:val="21"/>
          <w:szCs w:val="21"/>
          <w:lang w:val="sq-AL"/>
        </w:rPr>
        <w:t>Parimet e pranimit në shërbimin civil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Pranimi në shërbimin civil bazohet në parimet e shanseve të barabarta, meritës, aftësive profesionale e mosdiskriminimit dhe kryhet nëpërmjet një procesi përzgjedhës transparent e të drejtë.</w:t>
      </w:r>
    </w:p>
    <w:p w:rsidR="002A43DE" w:rsidRPr="001326FC" w:rsidRDefault="002A43DE" w:rsidP="002A43DE">
      <w:pPr>
        <w:pStyle w:val="Paragrafi"/>
        <w:rPr>
          <w:sz w:val="21"/>
          <w:szCs w:val="21"/>
          <w:lang w:val="sq-AL"/>
        </w:rPr>
      </w:pPr>
      <w:r w:rsidRPr="001326FC">
        <w:rPr>
          <w:sz w:val="21"/>
          <w:szCs w:val="21"/>
          <w:lang w:val="sq-AL"/>
        </w:rPr>
        <w:t>2. Procesi përzgjedhës bazohet në vlerësimin e aftësive profesionale të kandidatëve nëpërmjet një konkurrimi kombëtar, që përfshin një testim të shkruar, një testim me gojë dhe çdo formë tjetër të përshtatshme të verifikimit të aftësive, si dhe vlerësimin e aftësive profesionale të kandidatit.</w:t>
      </w:r>
    </w:p>
    <w:p w:rsidR="002A43DE" w:rsidRPr="001326FC" w:rsidRDefault="002A43DE" w:rsidP="002A43DE">
      <w:pPr>
        <w:pStyle w:val="Paragrafi"/>
        <w:rPr>
          <w:sz w:val="21"/>
          <w:szCs w:val="21"/>
          <w:lang w:val="sq-AL"/>
        </w:rPr>
      </w:pPr>
      <w:r w:rsidRPr="001326FC">
        <w:rPr>
          <w:sz w:val="21"/>
          <w:szCs w:val="21"/>
          <w:lang w:val="sq-AL"/>
        </w:rPr>
        <w:t xml:space="preserve"> </w:t>
      </w:r>
    </w:p>
    <w:p w:rsidR="002A43DE" w:rsidRPr="001326FC" w:rsidRDefault="002A43DE" w:rsidP="002A43DE">
      <w:pPr>
        <w:pStyle w:val="NeniNr"/>
        <w:keepNext w:val="0"/>
        <w:rPr>
          <w:sz w:val="21"/>
          <w:szCs w:val="21"/>
          <w:lang w:val="sq-AL"/>
        </w:rPr>
      </w:pPr>
      <w:r w:rsidRPr="001326FC">
        <w:rPr>
          <w:sz w:val="21"/>
          <w:szCs w:val="21"/>
          <w:lang w:val="sq-AL"/>
        </w:rPr>
        <w:t>Neni 21</w:t>
      </w:r>
    </w:p>
    <w:p w:rsidR="002A43DE" w:rsidRPr="001326FC" w:rsidRDefault="002A43DE" w:rsidP="002A43DE">
      <w:pPr>
        <w:pStyle w:val="NeniTitull"/>
        <w:keepNext w:val="0"/>
        <w:rPr>
          <w:sz w:val="21"/>
          <w:szCs w:val="21"/>
          <w:lang w:val="sq-AL"/>
        </w:rPr>
      </w:pPr>
      <w:r w:rsidRPr="001326FC">
        <w:rPr>
          <w:sz w:val="21"/>
          <w:szCs w:val="21"/>
          <w:lang w:val="sq-AL"/>
        </w:rPr>
        <w:t>Kërkesat e përgjithshme për pranimin në shërbimin civil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Për pranimin në shërbimin civil, një kandidat duhet të plotësojë kërkesat e përgjithshme si më poshtë:</w:t>
      </w:r>
    </w:p>
    <w:p w:rsidR="002A43DE" w:rsidRPr="001326FC" w:rsidRDefault="002A43DE" w:rsidP="002A43DE">
      <w:pPr>
        <w:pStyle w:val="Paragrafi"/>
        <w:rPr>
          <w:sz w:val="21"/>
          <w:szCs w:val="21"/>
          <w:lang w:val="sq-AL"/>
        </w:rPr>
      </w:pPr>
      <w:r w:rsidRPr="001326FC">
        <w:rPr>
          <w:sz w:val="21"/>
          <w:szCs w:val="21"/>
          <w:lang w:val="sq-AL"/>
        </w:rPr>
        <w:t>a) të jetë shtetas shqiptar;</w:t>
      </w:r>
    </w:p>
    <w:p w:rsidR="002A43DE" w:rsidRPr="001326FC" w:rsidRDefault="002A43DE" w:rsidP="002A43DE">
      <w:pPr>
        <w:pStyle w:val="Paragrafi"/>
        <w:rPr>
          <w:sz w:val="21"/>
          <w:szCs w:val="21"/>
          <w:lang w:val="sq-AL"/>
        </w:rPr>
      </w:pPr>
      <w:r w:rsidRPr="001326FC">
        <w:rPr>
          <w:sz w:val="21"/>
          <w:szCs w:val="21"/>
          <w:lang w:val="sq-AL"/>
        </w:rPr>
        <w:t>b) të ketë zotësi të plotë për të vepruar;</w:t>
      </w:r>
    </w:p>
    <w:p w:rsidR="002A43DE" w:rsidRPr="001326FC" w:rsidRDefault="002A43DE" w:rsidP="002A43DE">
      <w:pPr>
        <w:pStyle w:val="Paragrafi"/>
        <w:rPr>
          <w:sz w:val="21"/>
          <w:szCs w:val="21"/>
          <w:lang w:val="sq-AL"/>
        </w:rPr>
      </w:pPr>
      <w:r w:rsidRPr="001326FC">
        <w:rPr>
          <w:sz w:val="21"/>
          <w:szCs w:val="21"/>
          <w:lang w:val="sq-AL"/>
        </w:rPr>
        <w:t>c)  të zotërojë gjuhën shqipe, të shkruar dhe të folur;</w:t>
      </w:r>
    </w:p>
    <w:p w:rsidR="002A43DE" w:rsidRPr="001326FC" w:rsidRDefault="002A43DE" w:rsidP="002A43DE">
      <w:pPr>
        <w:pStyle w:val="Paragrafi"/>
        <w:rPr>
          <w:sz w:val="21"/>
          <w:szCs w:val="21"/>
          <w:lang w:val="sq-AL"/>
        </w:rPr>
      </w:pPr>
      <w:r w:rsidRPr="001326FC">
        <w:rPr>
          <w:sz w:val="21"/>
          <w:szCs w:val="21"/>
          <w:lang w:val="sq-AL"/>
        </w:rPr>
        <w:t>ç) të jetë në kushte shëndetësore që e lejojnë të kryejë detyrën përkatëse;</w:t>
      </w:r>
    </w:p>
    <w:p w:rsidR="002A43DE" w:rsidRPr="001326FC" w:rsidRDefault="002A43DE" w:rsidP="002A43DE">
      <w:pPr>
        <w:pStyle w:val="Paragrafi"/>
        <w:rPr>
          <w:sz w:val="21"/>
          <w:szCs w:val="21"/>
          <w:lang w:val="sq-AL"/>
        </w:rPr>
      </w:pPr>
      <w:r w:rsidRPr="001326FC">
        <w:rPr>
          <w:sz w:val="21"/>
          <w:szCs w:val="21"/>
          <w:lang w:val="sq-AL"/>
        </w:rPr>
        <w:t>d) të mos jetë i dënuar me vendim të formës së prerë për kryerjen e një krimi apo për kryerjen e një kundërvajtjeje penale me dashje;</w:t>
      </w:r>
    </w:p>
    <w:p w:rsidR="002A43DE" w:rsidRPr="001326FC" w:rsidRDefault="002A43DE" w:rsidP="002A43DE">
      <w:pPr>
        <w:pStyle w:val="Paragrafi"/>
        <w:rPr>
          <w:sz w:val="21"/>
          <w:szCs w:val="21"/>
          <w:lang w:val="sq-AL"/>
        </w:rPr>
      </w:pPr>
      <w:r w:rsidRPr="001326FC">
        <w:rPr>
          <w:sz w:val="21"/>
          <w:szCs w:val="21"/>
          <w:lang w:val="sq-AL"/>
        </w:rPr>
        <w:t>dh) ndaj tij të mos jetë marrë masa disiplinore e largimit nga shërbimi civil, që nuk është shuar sipas këtij ligji;</w:t>
      </w:r>
    </w:p>
    <w:p w:rsidR="002A43DE" w:rsidRPr="001326FC" w:rsidRDefault="002A43DE" w:rsidP="002A43DE">
      <w:pPr>
        <w:pStyle w:val="Paragrafi"/>
        <w:rPr>
          <w:sz w:val="21"/>
          <w:szCs w:val="21"/>
          <w:lang w:val="sq-AL"/>
        </w:rPr>
      </w:pPr>
      <w:r w:rsidRPr="001326FC">
        <w:rPr>
          <w:sz w:val="21"/>
          <w:szCs w:val="21"/>
          <w:lang w:val="sq-AL"/>
        </w:rPr>
        <w:t>e) të plotësojë kërkesat e posaçme për nivelin e arsimit, përvojës dhe kërkesat e tjera të posaçme për kategorinë, klasën, grupin dhe pozicionin përkatës.</w:t>
      </w:r>
    </w:p>
    <w:p w:rsidR="002A43DE" w:rsidRPr="001326FC" w:rsidRDefault="002A43DE" w:rsidP="002A43DE">
      <w:pPr>
        <w:pStyle w:val="Paragrafi"/>
        <w:rPr>
          <w:sz w:val="21"/>
          <w:szCs w:val="21"/>
          <w:lang w:val="sq-AL"/>
        </w:rPr>
      </w:pPr>
    </w:p>
    <w:p w:rsidR="002A43DE" w:rsidRPr="007D1B43" w:rsidRDefault="002A43DE" w:rsidP="002A43DE">
      <w:pPr>
        <w:pStyle w:val="NeniTitull"/>
        <w:rPr>
          <w:b w:val="0"/>
          <w:sz w:val="21"/>
          <w:szCs w:val="21"/>
        </w:rPr>
      </w:pPr>
      <w:r w:rsidRPr="007D1B43">
        <w:rPr>
          <w:b w:val="0"/>
          <w:sz w:val="21"/>
          <w:szCs w:val="21"/>
        </w:rPr>
        <w:t>Seksioni 2</w:t>
      </w:r>
    </w:p>
    <w:p w:rsidR="002A43DE" w:rsidRPr="00B4578F" w:rsidRDefault="002A43DE" w:rsidP="002A43DE">
      <w:pPr>
        <w:pStyle w:val="NeniTitull"/>
        <w:rPr>
          <w:sz w:val="21"/>
          <w:szCs w:val="21"/>
        </w:rPr>
      </w:pPr>
      <w:r w:rsidRPr="00B4578F">
        <w:rPr>
          <w:sz w:val="21"/>
          <w:szCs w:val="21"/>
        </w:rPr>
        <w:t>Pranimi në nivelin ekzekutiv të shërbimit civil</w:t>
      </w:r>
    </w:p>
    <w:p w:rsidR="002A43DE" w:rsidRPr="00B4578F" w:rsidRDefault="002A43DE" w:rsidP="002A43DE">
      <w:pPr>
        <w:pStyle w:val="Paragrafi"/>
        <w:rPr>
          <w:sz w:val="16"/>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22</w:t>
      </w:r>
    </w:p>
    <w:p w:rsidR="002A43DE" w:rsidRPr="001326FC" w:rsidRDefault="002A43DE" w:rsidP="002A43DE">
      <w:pPr>
        <w:pStyle w:val="NeniTitull"/>
        <w:keepNext w:val="0"/>
        <w:rPr>
          <w:sz w:val="21"/>
          <w:szCs w:val="21"/>
          <w:lang w:val="sq-AL"/>
        </w:rPr>
      </w:pPr>
      <w:r w:rsidRPr="001326FC">
        <w:rPr>
          <w:sz w:val="21"/>
          <w:szCs w:val="21"/>
          <w:lang w:val="sq-AL"/>
        </w:rPr>
        <w:t>Pranimi në shërbimin civil</w:t>
      </w:r>
    </w:p>
    <w:p w:rsidR="002A43DE" w:rsidRPr="00B4578F" w:rsidRDefault="002A43DE" w:rsidP="002A43DE">
      <w:pPr>
        <w:pStyle w:val="Paragrafi"/>
        <w:rPr>
          <w:sz w:val="14"/>
          <w:szCs w:val="21"/>
          <w:lang w:val="sq-AL"/>
        </w:rPr>
      </w:pPr>
    </w:p>
    <w:p w:rsidR="002A43DE" w:rsidRPr="001326FC" w:rsidRDefault="002A43DE" w:rsidP="002A43DE">
      <w:pPr>
        <w:pStyle w:val="Paragrafi"/>
        <w:rPr>
          <w:sz w:val="21"/>
          <w:szCs w:val="21"/>
          <w:lang w:val="sq-AL"/>
        </w:rPr>
      </w:pPr>
      <w:r w:rsidRPr="001326FC">
        <w:rPr>
          <w:sz w:val="21"/>
          <w:szCs w:val="21"/>
          <w:lang w:val="sq-AL"/>
        </w:rPr>
        <w:t>1. Pranimi në shërbimin civil në kategorinë ekzekutive bëhet nëpërmjet një konkurrimi të hapur.</w:t>
      </w:r>
    </w:p>
    <w:p w:rsidR="002A43DE" w:rsidRPr="001326FC" w:rsidRDefault="002A43DE" w:rsidP="002A43DE">
      <w:pPr>
        <w:pStyle w:val="Paragrafi"/>
        <w:rPr>
          <w:sz w:val="21"/>
          <w:szCs w:val="21"/>
          <w:lang w:val="sq-AL"/>
        </w:rPr>
      </w:pPr>
      <w:r w:rsidRPr="001326FC">
        <w:rPr>
          <w:sz w:val="21"/>
          <w:szCs w:val="21"/>
          <w:lang w:val="sq-AL"/>
        </w:rPr>
        <w:t>2. Konkurrimi organizohet në mënyrë periodike nga njësia përgjegjëse për secilin nga grupet e përcaktuara në pikën 8 të nenit 19 të këtij ligji.</w:t>
      </w:r>
    </w:p>
    <w:p w:rsidR="002A43DE" w:rsidRPr="001326FC" w:rsidRDefault="002A43DE" w:rsidP="002A43DE">
      <w:pPr>
        <w:pStyle w:val="Paragrafi"/>
        <w:rPr>
          <w:sz w:val="21"/>
          <w:szCs w:val="21"/>
          <w:lang w:val="sq-AL"/>
        </w:rPr>
      </w:pPr>
      <w:r w:rsidRPr="001326FC">
        <w:rPr>
          <w:sz w:val="21"/>
          <w:szCs w:val="21"/>
          <w:lang w:val="sq-AL"/>
        </w:rPr>
        <w:t>3. Konkurrimi zhvillohet në këto dy faza:</w:t>
      </w:r>
    </w:p>
    <w:p w:rsidR="002A43DE" w:rsidRPr="001326FC" w:rsidRDefault="002A43DE" w:rsidP="002A43DE">
      <w:pPr>
        <w:pStyle w:val="Paragrafi"/>
        <w:rPr>
          <w:sz w:val="21"/>
          <w:szCs w:val="21"/>
          <w:lang w:val="sq-AL"/>
        </w:rPr>
      </w:pPr>
      <w:r w:rsidRPr="001326FC">
        <w:rPr>
          <w:sz w:val="21"/>
          <w:szCs w:val="21"/>
          <w:lang w:val="sq-AL"/>
        </w:rPr>
        <w:t>a) verifikimi paraprak, nëse kandidatët plotësojnë kërkesat e përgjithshme dhe ato të posaçme, sipas shpalljes së konkurrimit;</w:t>
      </w:r>
    </w:p>
    <w:p w:rsidR="002A43DE" w:rsidRPr="001326FC" w:rsidRDefault="002A43DE" w:rsidP="002A43DE">
      <w:pPr>
        <w:pStyle w:val="Paragrafi"/>
        <w:rPr>
          <w:sz w:val="21"/>
          <w:szCs w:val="21"/>
          <w:lang w:val="sq-AL"/>
        </w:rPr>
      </w:pPr>
      <w:r w:rsidRPr="001326FC">
        <w:rPr>
          <w:sz w:val="21"/>
          <w:szCs w:val="21"/>
          <w:lang w:val="sq-AL"/>
        </w:rPr>
        <w:t>b) vlerësimi i kandidatëve.</w:t>
      </w:r>
    </w:p>
    <w:p w:rsidR="002A43DE" w:rsidRPr="001326FC" w:rsidRDefault="002A43DE" w:rsidP="002A43DE">
      <w:pPr>
        <w:pStyle w:val="Paragrafi"/>
        <w:rPr>
          <w:sz w:val="21"/>
          <w:szCs w:val="21"/>
          <w:lang w:val="sq-AL"/>
        </w:rPr>
      </w:pPr>
      <w:r w:rsidRPr="001326FC">
        <w:rPr>
          <w:sz w:val="21"/>
          <w:szCs w:val="21"/>
          <w:lang w:val="sq-AL"/>
        </w:rPr>
        <w:t>4. Verifikimi paraprak kryhet nga njësia përgjegjëse, ndërsa vlerësimi i kandidatëve bëhet nga komiteti i përhershëm i pranimit, i krijuar për secilin nga grupet e përcaktuara në pikën 8 të nenit 19 të këtij ligji.</w:t>
      </w:r>
    </w:p>
    <w:p w:rsidR="002A43DE" w:rsidRPr="001326FC" w:rsidRDefault="002A43DE" w:rsidP="002A43DE">
      <w:pPr>
        <w:pStyle w:val="Paragrafi"/>
        <w:rPr>
          <w:sz w:val="21"/>
          <w:szCs w:val="21"/>
          <w:lang w:val="sq-AL"/>
        </w:rPr>
      </w:pPr>
      <w:r w:rsidRPr="001326FC">
        <w:rPr>
          <w:sz w:val="21"/>
          <w:szCs w:val="21"/>
          <w:lang w:val="sq-AL"/>
        </w:rPr>
        <w:t>5. Kandidatët fitues, që marrin mbi 70 për qind të pikëve totale të vlerësimit, renditen nga komiteti i përhershëm i pranimit, sipas pikëve të marra në listën e kandidatëve të suksesshëm (në vazhdim “lista”).</w:t>
      </w:r>
    </w:p>
    <w:p w:rsidR="002A43DE" w:rsidRPr="001326FC" w:rsidRDefault="002A43DE" w:rsidP="002A43DE">
      <w:pPr>
        <w:pStyle w:val="Paragrafi"/>
        <w:rPr>
          <w:sz w:val="21"/>
          <w:szCs w:val="21"/>
          <w:lang w:val="sq-AL"/>
        </w:rPr>
      </w:pPr>
      <w:r w:rsidRPr="001326FC">
        <w:rPr>
          <w:sz w:val="21"/>
          <w:szCs w:val="21"/>
          <w:lang w:val="sq-AL"/>
        </w:rPr>
        <w:t>6. Këshilli i Ministrave miraton rregullat e hollësishme për krijimin, përbërjen dhe veprimtarinë e komiteteve të përhershme të pranimit, si dhe rregullat e hollësishme për procedurën e pranimit dhe vlerësimin e kandidatëve.</w:t>
      </w:r>
    </w:p>
    <w:p w:rsidR="002A43DE" w:rsidRPr="00B4578F" w:rsidRDefault="002A43DE" w:rsidP="002A43DE">
      <w:pPr>
        <w:pStyle w:val="Paragrafi"/>
        <w:rPr>
          <w:sz w:val="16"/>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23</w:t>
      </w:r>
    </w:p>
    <w:p w:rsidR="002A43DE" w:rsidRPr="001326FC" w:rsidRDefault="002A43DE" w:rsidP="002A43DE">
      <w:pPr>
        <w:pStyle w:val="NeniTitull"/>
        <w:keepNext w:val="0"/>
        <w:rPr>
          <w:sz w:val="21"/>
          <w:szCs w:val="21"/>
          <w:lang w:val="sq-AL"/>
        </w:rPr>
      </w:pPr>
      <w:r w:rsidRPr="001326FC">
        <w:rPr>
          <w:sz w:val="21"/>
          <w:szCs w:val="21"/>
          <w:lang w:val="sq-AL"/>
        </w:rPr>
        <w:t>Emërimi në shërbimin civil</w:t>
      </w:r>
    </w:p>
    <w:p w:rsidR="002A43DE" w:rsidRPr="00B4578F" w:rsidRDefault="002A43DE" w:rsidP="002A43DE">
      <w:pPr>
        <w:pStyle w:val="Paragrafi"/>
        <w:rPr>
          <w:sz w:val="16"/>
          <w:szCs w:val="21"/>
          <w:lang w:val="sq-AL"/>
        </w:rPr>
      </w:pPr>
    </w:p>
    <w:p w:rsidR="002A43DE" w:rsidRPr="001326FC" w:rsidRDefault="002A43DE" w:rsidP="002A43DE">
      <w:pPr>
        <w:pStyle w:val="Paragrafi"/>
        <w:rPr>
          <w:sz w:val="21"/>
          <w:szCs w:val="21"/>
          <w:lang w:val="sq-AL"/>
        </w:rPr>
      </w:pPr>
      <w:r w:rsidRPr="001326FC">
        <w:rPr>
          <w:sz w:val="21"/>
          <w:szCs w:val="21"/>
          <w:lang w:val="sq-AL"/>
        </w:rPr>
        <w:t>1. Kandidatët fitues, të përcaktuar sipas pikës 5 të nenit 22 të këtij ligji, duke filluar nga ai me më shumë pikë, kanë të drejtën të zgjedhin të emërohen në çdo pozicion të grupit, për të cilin është zhvilluar konkurrimi, si dhe në çdo pozicion tjetër të lirë të të njëjtit grup, që krijohet i lirë gjatë kohës së vlefshmërisë së listës, në përputhje me pikën 3 të këtij neni.</w:t>
      </w:r>
    </w:p>
    <w:p w:rsidR="002A43DE" w:rsidRPr="001326FC" w:rsidRDefault="002A43DE" w:rsidP="002A43DE">
      <w:pPr>
        <w:pStyle w:val="Paragrafi"/>
        <w:rPr>
          <w:sz w:val="21"/>
          <w:szCs w:val="21"/>
          <w:lang w:val="sq-AL"/>
        </w:rPr>
      </w:pPr>
      <w:r w:rsidRPr="001326FC">
        <w:rPr>
          <w:sz w:val="21"/>
          <w:szCs w:val="21"/>
          <w:lang w:val="sq-AL"/>
        </w:rPr>
        <w:t>2. Njësia përgjegjëse bën emërimin e kandidatit në pozicionin e zgjedhur, sipas pikës 1 të këtij neni.</w:t>
      </w:r>
    </w:p>
    <w:p w:rsidR="002A43DE" w:rsidRPr="001326FC" w:rsidRDefault="002A43DE" w:rsidP="002A43DE">
      <w:pPr>
        <w:pStyle w:val="Paragrafi"/>
        <w:rPr>
          <w:sz w:val="21"/>
          <w:szCs w:val="21"/>
          <w:lang w:val="sq-AL"/>
        </w:rPr>
      </w:pPr>
      <w:r w:rsidRPr="001326FC">
        <w:rPr>
          <w:sz w:val="21"/>
          <w:szCs w:val="21"/>
          <w:lang w:val="sq-AL"/>
        </w:rPr>
        <w:t>3. Lista e kandidatëve fitues, të paemëruar ende, sipas pikës 2 të këtij neni, është e vlefshme për një periudhë 2-vjeçare nga shpallja e fituesve. Nëse gjatë këtij afati zhvillohet një procedurë tjetër konkurrimi për të njëjtin grup, kandidatët fitues të listave, që nuk janë emëruar ende, rirenditen sipas rezultatit përfundimtar.</w:t>
      </w:r>
    </w:p>
    <w:p w:rsidR="002A43DE" w:rsidRPr="001326FC" w:rsidRDefault="002A43DE" w:rsidP="002A43DE">
      <w:pPr>
        <w:pStyle w:val="Paragrafi"/>
        <w:rPr>
          <w:sz w:val="21"/>
          <w:szCs w:val="21"/>
          <w:lang w:val="sq-AL"/>
        </w:rPr>
      </w:pPr>
      <w:r w:rsidRPr="001326FC">
        <w:rPr>
          <w:sz w:val="21"/>
          <w:szCs w:val="21"/>
          <w:lang w:val="sq-AL"/>
        </w:rPr>
        <w:t>4. Çdo emërim në pozicion ekzekutiv, në kundërshtim me këtë nen, është absolutisht i pavlefshëm.</w:t>
      </w:r>
    </w:p>
    <w:p w:rsidR="002A43DE" w:rsidRPr="001326FC" w:rsidRDefault="002A43DE" w:rsidP="002A43DE">
      <w:pPr>
        <w:pStyle w:val="Paragrafi"/>
        <w:rPr>
          <w:sz w:val="21"/>
          <w:szCs w:val="21"/>
          <w:lang w:val="sq-AL"/>
        </w:rPr>
      </w:pPr>
      <w:r w:rsidRPr="001326FC">
        <w:rPr>
          <w:sz w:val="21"/>
          <w:szCs w:val="21"/>
          <w:lang w:val="sq-AL"/>
        </w:rPr>
        <w:t>5. Këshilli i Ministrave miraton procedurat e hollësishme sipas këtij neni.</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24</w:t>
      </w:r>
    </w:p>
    <w:p w:rsidR="002A43DE" w:rsidRPr="001326FC" w:rsidRDefault="002A43DE" w:rsidP="002A43DE">
      <w:pPr>
        <w:pStyle w:val="NeniTitull"/>
        <w:keepNext w:val="0"/>
        <w:rPr>
          <w:sz w:val="21"/>
          <w:szCs w:val="21"/>
          <w:lang w:val="sq-AL"/>
        </w:rPr>
      </w:pPr>
      <w:r w:rsidRPr="001326FC">
        <w:rPr>
          <w:sz w:val="21"/>
          <w:szCs w:val="21"/>
          <w:lang w:val="sq-AL"/>
        </w:rPr>
        <w:t>Periudha e provës</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1. Nëpunësi, që emërohet për herë të parë në shërbimin civil, i nënshtrohet një periudhe prove që zgjat një vit nga data e aktit të emërimit. </w:t>
      </w:r>
    </w:p>
    <w:p w:rsidR="002A43DE" w:rsidRPr="001326FC" w:rsidRDefault="002A43DE" w:rsidP="002A43DE">
      <w:pPr>
        <w:pStyle w:val="Paragrafi"/>
        <w:rPr>
          <w:sz w:val="21"/>
          <w:szCs w:val="21"/>
          <w:lang w:val="sq-AL"/>
        </w:rPr>
      </w:pPr>
      <w:r w:rsidRPr="001326FC">
        <w:rPr>
          <w:sz w:val="21"/>
          <w:szCs w:val="21"/>
          <w:lang w:val="sq-AL"/>
        </w:rPr>
        <w:t>2. Gjatë periudhës së provës nëpunësi kryen ciklin e detyrueshëm të trajnimit pranë ASPA-s dhe kryen detyrat nën kujdesin e një nëpunësi të vjetër civil të së njëjtës kategori ose kategorie më të lartë.</w:t>
      </w:r>
    </w:p>
    <w:p w:rsidR="002A43DE" w:rsidRPr="001326FC" w:rsidRDefault="002A43DE" w:rsidP="002A43DE">
      <w:pPr>
        <w:pStyle w:val="Paragrafi"/>
        <w:rPr>
          <w:sz w:val="21"/>
          <w:szCs w:val="21"/>
          <w:lang w:val="sq-AL"/>
        </w:rPr>
      </w:pPr>
      <w:r w:rsidRPr="001326FC">
        <w:rPr>
          <w:sz w:val="21"/>
          <w:szCs w:val="21"/>
          <w:lang w:val="sq-AL"/>
        </w:rPr>
        <w:t>3. Në fund të periudhës së provës, institucioni, ku nëpunësi është i emëruar, vendos:</w:t>
      </w:r>
    </w:p>
    <w:p w:rsidR="002A43DE" w:rsidRPr="001326FC" w:rsidRDefault="002A43DE" w:rsidP="002A43DE">
      <w:pPr>
        <w:pStyle w:val="Paragrafi"/>
        <w:rPr>
          <w:sz w:val="21"/>
          <w:szCs w:val="21"/>
          <w:lang w:val="sq-AL"/>
        </w:rPr>
      </w:pPr>
      <w:r w:rsidRPr="001326FC">
        <w:rPr>
          <w:sz w:val="21"/>
          <w:szCs w:val="21"/>
          <w:lang w:val="sq-AL"/>
        </w:rPr>
        <w:t>a) konfirmimin e nëpunësit;</w:t>
      </w:r>
    </w:p>
    <w:p w:rsidR="002A43DE" w:rsidRPr="001326FC" w:rsidRDefault="002A43DE" w:rsidP="002A43DE">
      <w:pPr>
        <w:pStyle w:val="Paragrafi"/>
        <w:rPr>
          <w:sz w:val="21"/>
          <w:szCs w:val="21"/>
          <w:lang w:val="sq-AL"/>
        </w:rPr>
      </w:pPr>
      <w:r w:rsidRPr="001326FC">
        <w:rPr>
          <w:sz w:val="21"/>
          <w:szCs w:val="21"/>
          <w:lang w:val="sq-AL"/>
        </w:rPr>
        <w:t>b) zgjatjen e periudhës së provës një herë të vetme, deri në 6 muaj të tjerë, nëse për arsye të justifikuara ka qenë i pamundur vlerësimi i plotë i nëpunësit;</w:t>
      </w:r>
    </w:p>
    <w:p w:rsidR="002A43DE" w:rsidRPr="001326FC" w:rsidRDefault="002A43DE" w:rsidP="002A43DE">
      <w:pPr>
        <w:pStyle w:val="Paragrafi"/>
        <w:rPr>
          <w:sz w:val="21"/>
          <w:szCs w:val="21"/>
          <w:lang w:val="sq-AL"/>
        </w:rPr>
      </w:pPr>
      <w:r w:rsidRPr="001326FC">
        <w:rPr>
          <w:sz w:val="21"/>
          <w:szCs w:val="21"/>
          <w:lang w:val="sq-AL"/>
        </w:rPr>
        <w:t>c) moskonfirmimin e nëpunësit.</w:t>
      </w:r>
    </w:p>
    <w:p w:rsidR="002A43DE" w:rsidRPr="001326FC" w:rsidRDefault="002A43DE" w:rsidP="002A43DE">
      <w:pPr>
        <w:pStyle w:val="Paragrafi"/>
        <w:rPr>
          <w:sz w:val="21"/>
          <w:szCs w:val="21"/>
          <w:lang w:val="sq-AL"/>
        </w:rPr>
      </w:pPr>
      <w:r w:rsidRPr="001326FC">
        <w:rPr>
          <w:sz w:val="21"/>
          <w:szCs w:val="21"/>
          <w:lang w:val="sq-AL"/>
        </w:rPr>
        <w:t>4. Vendimi, sipas pikës 3 të këtij neni, bazohet në çdo rast në vlerësimin e rezultateve individuale në punë dhe në rezultatin e testimit në përfundim të ciklit të detyrueshëm të trajnimit pranë ASPA-s.</w:t>
      </w:r>
    </w:p>
    <w:p w:rsidR="002A43DE" w:rsidRPr="001326FC" w:rsidRDefault="002A43DE" w:rsidP="002A43DE">
      <w:pPr>
        <w:pStyle w:val="Paragrafi"/>
        <w:rPr>
          <w:sz w:val="21"/>
          <w:szCs w:val="21"/>
          <w:lang w:val="sq-AL"/>
        </w:rPr>
      </w:pPr>
      <w:r w:rsidRPr="001326FC">
        <w:rPr>
          <w:sz w:val="21"/>
          <w:szCs w:val="21"/>
          <w:lang w:val="sq-AL"/>
        </w:rPr>
        <w:t>5. Këshilli i Ministrave përcakton detyrimet e nëpunësit civil në periudhë prove, si dhe kriteret e procedurën e vendimmarrjes, sipas pikës 3 të këtij neni.</w:t>
      </w:r>
    </w:p>
    <w:p w:rsidR="002A43DE" w:rsidRPr="001326FC" w:rsidRDefault="002A43DE" w:rsidP="002A43DE">
      <w:pPr>
        <w:pStyle w:val="Paragrafi"/>
        <w:rPr>
          <w:sz w:val="21"/>
          <w:szCs w:val="21"/>
          <w:lang w:val="sq-AL"/>
        </w:rPr>
      </w:pPr>
    </w:p>
    <w:p w:rsidR="002A43DE" w:rsidRPr="001326FC" w:rsidRDefault="002A43DE" w:rsidP="002A43DE">
      <w:pPr>
        <w:pStyle w:val="KapitulliNr"/>
        <w:keepNext w:val="0"/>
        <w:rPr>
          <w:sz w:val="21"/>
          <w:szCs w:val="21"/>
        </w:rPr>
      </w:pPr>
      <w:r w:rsidRPr="001326FC">
        <w:rPr>
          <w:sz w:val="21"/>
          <w:szCs w:val="21"/>
        </w:rPr>
        <w:t>KREU V</w:t>
      </w:r>
    </w:p>
    <w:p w:rsidR="002A43DE" w:rsidRPr="001326FC" w:rsidRDefault="002A43DE" w:rsidP="002A43DE">
      <w:pPr>
        <w:pStyle w:val="KapitulliNr"/>
        <w:keepNext w:val="0"/>
        <w:rPr>
          <w:sz w:val="21"/>
          <w:szCs w:val="21"/>
        </w:rPr>
      </w:pPr>
      <w:r w:rsidRPr="001326FC">
        <w:rPr>
          <w:sz w:val="21"/>
          <w:szCs w:val="21"/>
        </w:rPr>
        <w:t>LËVIZJA PARALELE DHE NGRITJA NË DETYRË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25</w:t>
      </w:r>
    </w:p>
    <w:p w:rsidR="002A43DE" w:rsidRPr="001326FC" w:rsidRDefault="002A43DE" w:rsidP="002A43DE">
      <w:pPr>
        <w:pStyle w:val="NeniTitull"/>
        <w:keepNext w:val="0"/>
        <w:rPr>
          <w:sz w:val="21"/>
          <w:szCs w:val="21"/>
          <w:lang w:val="sq-AL"/>
        </w:rPr>
      </w:pPr>
      <w:r w:rsidRPr="001326FC">
        <w:rPr>
          <w:sz w:val="21"/>
          <w:szCs w:val="21"/>
          <w:lang w:val="sq-AL"/>
        </w:rPr>
        <w:t>Lëvizja paralele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Plotësimi i vendeve të lira në kategorinë ekzekutive, atë të ulët apo të mesme drejtuese bëhet së pari nga nëpunësit civilë të së njëjtës kategori nëpërmjet procedurës së lëvizjes paralele.</w:t>
      </w:r>
    </w:p>
    <w:p w:rsidR="002A43DE" w:rsidRPr="001326FC" w:rsidRDefault="002A43DE" w:rsidP="002A43DE">
      <w:pPr>
        <w:pStyle w:val="Paragrafi"/>
        <w:rPr>
          <w:sz w:val="21"/>
          <w:szCs w:val="21"/>
          <w:lang w:val="sq-AL"/>
        </w:rPr>
      </w:pPr>
      <w:r w:rsidRPr="001326FC">
        <w:rPr>
          <w:sz w:val="21"/>
          <w:szCs w:val="21"/>
          <w:lang w:val="sq-AL"/>
        </w:rPr>
        <w:t>2. Mund të aplikojnë për plotësimin e një vendi të lirë, nëpërmjet procedurës së lëvizjes paralele, sipas pikës 1 të këtij neni, nëpunësit civilë të së njëjtës kategori në të njëjtin apo në një institucion tjetër të shërbimit civil, që plotësojnë kushtet për lëvizjen paralele dhe kërkesat e posaçme për vendin e lirë.</w:t>
      </w:r>
    </w:p>
    <w:p w:rsidR="002A43DE" w:rsidRPr="001326FC" w:rsidRDefault="002A43DE" w:rsidP="002A43DE">
      <w:pPr>
        <w:pStyle w:val="Paragrafi"/>
        <w:rPr>
          <w:sz w:val="21"/>
          <w:szCs w:val="21"/>
          <w:lang w:val="sq-AL"/>
        </w:rPr>
      </w:pPr>
      <w:r w:rsidRPr="001326FC">
        <w:rPr>
          <w:sz w:val="21"/>
          <w:szCs w:val="21"/>
          <w:lang w:val="sq-AL"/>
        </w:rPr>
        <w:t>3. Vlerësimi i kandidatëve të interesuar kryhet nga një komision i brendshëm, i krijuar në çdo institucion, nëpërmjet një procedure të bazuar në parimet e parashikuara në pikën 1 të nenit 20 të këtij ligji. Përfaqësuesi i njësisë përgjegjëse është anëtar i komisionit të brendshëm.</w:t>
      </w:r>
    </w:p>
    <w:p w:rsidR="002A43DE" w:rsidRPr="001326FC" w:rsidRDefault="002A43DE" w:rsidP="002A43DE">
      <w:pPr>
        <w:pStyle w:val="Paragrafi"/>
        <w:rPr>
          <w:sz w:val="21"/>
          <w:szCs w:val="21"/>
          <w:lang w:val="sq-AL"/>
        </w:rPr>
      </w:pPr>
      <w:r w:rsidRPr="001326FC">
        <w:rPr>
          <w:sz w:val="21"/>
          <w:szCs w:val="21"/>
          <w:lang w:val="sq-AL"/>
        </w:rPr>
        <w:t>4. Në përfundim të vlerësimit, komisioni mund të vendosë:</w:t>
      </w:r>
    </w:p>
    <w:p w:rsidR="002A43DE" w:rsidRPr="001326FC" w:rsidRDefault="002A43DE" w:rsidP="002A43DE">
      <w:pPr>
        <w:pStyle w:val="Paragrafi"/>
        <w:rPr>
          <w:sz w:val="21"/>
          <w:szCs w:val="21"/>
          <w:lang w:val="sq-AL"/>
        </w:rPr>
      </w:pPr>
      <w:r w:rsidRPr="001326FC">
        <w:rPr>
          <w:sz w:val="21"/>
          <w:szCs w:val="21"/>
          <w:lang w:val="sq-AL"/>
        </w:rPr>
        <w:t>a)  përzgjedhjen e kandidatit më të përshtatshëm për t’u emëruar në vendin e lirë;</w:t>
      </w:r>
    </w:p>
    <w:p w:rsidR="002A43DE" w:rsidRPr="001326FC" w:rsidRDefault="002A43DE" w:rsidP="002A43DE">
      <w:pPr>
        <w:pStyle w:val="Paragrafi"/>
        <w:rPr>
          <w:sz w:val="21"/>
          <w:szCs w:val="21"/>
          <w:lang w:val="sq-AL"/>
        </w:rPr>
      </w:pPr>
      <w:r w:rsidRPr="001326FC">
        <w:rPr>
          <w:sz w:val="21"/>
          <w:szCs w:val="21"/>
          <w:lang w:val="sq-AL"/>
        </w:rPr>
        <w:t>b) përfundimin e procedurës pa asnjë të përzgjedhur, në rast se asnjë nga kandidatët e interesuar nuk plotëson kushtet dhe kërkesat e veçanta për vendin e lirë.</w:t>
      </w:r>
    </w:p>
    <w:p w:rsidR="002A43DE" w:rsidRPr="001326FC" w:rsidRDefault="002A43DE" w:rsidP="002A43DE">
      <w:pPr>
        <w:pStyle w:val="Paragrafi"/>
        <w:rPr>
          <w:sz w:val="21"/>
          <w:szCs w:val="21"/>
          <w:lang w:val="sq-AL"/>
        </w:rPr>
      </w:pPr>
      <w:r w:rsidRPr="001326FC">
        <w:rPr>
          <w:sz w:val="21"/>
          <w:szCs w:val="21"/>
          <w:lang w:val="sq-AL"/>
        </w:rPr>
        <w:t>5. Këshilli i Ministrave miraton:</w:t>
      </w:r>
    </w:p>
    <w:p w:rsidR="002A43DE" w:rsidRPr="001326FC" w:rsidRDefault="002A43DE" w:rsidP="002A43DE">
      <w:pPr>
        <w:pStyle w:val="Paragrafi"/>
        <w:rPr>
          <w:sz w:val="21"/>
          <w:szCs w:val="21"/>
          <w:lang w:val="sq-AL"/>
        </w:rPr>
      </w:pPr>
      <w:r w:rsidRPr="001326FC">
        <w:rPr>
          <w:sz w:val="21"/>
          <w:szCs w:val="21"/>
          <w:lang w:val="sq-AL"/>
        </w:rPr>
        <w:t>a)  kushtet që duhet të plotësojnë nëpunësit për lëvizjen paralele dhe procedurat e hollësishme të lëvizjes paralele;</w:t>
      </w:r>
    </w:p>
    <w:p w:rsidR="002A43DE" w:rsidRPr="001326FC" w:rsidRDefault="002A43DE" w:rsidP="002A43DE">
      <w:pPr>
        <w:pStyle w:val="Paragrafi"/>
        <w:rPr>
          <w:sz w:val="21"/>
          <w:szCs w:val="21"/>
          <w:lang w:val="sq-AL"/>
        </w:rPr>
      </w:pPr>
      <w:r w:rsidRPr="001326FC">
        <w:rPr>
          <w:sz w:val="21"/>
          <w:szCs w:val="21"/>
          <w:lang w:val="sq-AL"/>
        </w:rPr>
        <w:t xml:space="preserve">b)  rregullat për krijimin dhe përbërjen e komisionit, të parashikuara në pikën 3 të këtij neni.  </w:t>
      </w: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26</w:t>
      </w:r>
    </w:p>
    <w:p w:rsidR="002A43DE" w:rsidRPr="001326FC" w:rsidRDefault="002A43DE" w:rsidP="002A43DE">
      <w:pPr>
        <w:pStyle w:val="NeniTitull"/>
        <w:keepNext w:val="0"/>
        <w:rPr>
          <w:sz w:val="21"/>
          <w:szCs w:val="21"/>
          <w:lang w:val="sq-AL"/>
        </w:rPr>
      </w:pPr>
      <w:r w:rsidRPr="001326FC">
        <w:rPr>
          <w:sz w:val="21"/>
          <w:szCs w:val="21"/>
          <w:lang w:val="sq-AL"/>
        </w:rPr>
        <w:t>Ngritja në detyrë</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Ngritja në detyrë realizohet nëpërmjet procedurës së konkurrimit, organizuar nga njësia përgjegjëse për një ose disa pozicione të lira, bazuar në parimin e përmendur në nenin 20 të këtij ligji. Nëse vendi i lirë i kategorisë së ulët apo të mesme drejtuese nuk është plotësuar sipas nenit 25 të këtij ligji, ai plotësohet nëpërmjet ngritjes në detyrë.</w:t>
      </w:r>
    </w:p>
    <w:p w:rsidR="002A43DE" w:rsidRPr="001326FC" w:rsidRDefault="002A43DE" w:rsidP="002A43DE">
      <w:pPr>
        <w:pStyle w:val="Paragrafi"/>
        <w:rPr>
          <w:sz w:val="21"/>
          <w:szCs w:val="21"/>
          <w:lang w:val="sq-AL"/>
        </w:rPr>
      </w:pPr>
      <w:r w:rsidRPr="001326FC">
        <w:rPr>
          <w:sz w:val="21"/>
          <w:szCs w:val="21"/>
          <w:lang w:val="sq-AL"/>
        </w:rPr>
        <w:t>2. Mund të aplikojnë për ngritje në detyrë, sipas pikës 1 të këtij neni, vetëm nëpunësit civilë të një kategorie paraardhëse, të punësuar në të njëjtin apo në një institucion tjetër të shërbimit civil, nëse plotësojnë kushtet për ngritjen në detyrë dhe kërkesat e veçanta për vendin e lirë.</w:t>
      </w:r>
    </w:p>
    <w:p w:rsidR="002A43DE" w:rsidRPr="001326FC" w:rsidRDefault="002A43DE" w:rsidP="002A43DE">
      <w:pPr>
        <w:pStyle w:val="Paragrafi"/>
        <w:rPr>
          <w:sz w:val="21"/>
          <w:szCs w:val="21"/>
          <w:lang w:val="sq-AL"/>
        </w:rPr>
      </w:pPr>
      <w:r w:rsidRPr="001326FC">
        <w:rPr>
          <w:sz w:val="21"/>
          <w:szCs w:val="21"/>
          <w:lang w:val="sq-AL"/>
        </w:rPr>
        <w:t>3. Nëse vendi i lirë nuk plotësohet nëpërmjet procedurës së ngritjes në detyrë, një procedurë tjetër lëvizjeje paralele apo ngritjeje në detyrë mund të organizohet brenda një afati 3-mujor. Deri në plotësimin përfundimtar të vendit të lirë, nëse është e nevojshme, mund të zbatohet procedura e transferimit të përkohshëm në interes të institucionit, sipas shkronjës “a” të pikës 1 të nenit 48 të këtij ligji.</w:t>
      </w:r>
    </w:p>
    <w:p w:rsidR="002A43DE" w:rsidRPr="001326FC" w:rsidRDefault="002A43DE" w:rsidP="002A43DE">
      <w:pPr>
        <w:pStyle w:val="Paragrafi"/>
        <w:rPr>
          <w:sz w:val="21"/>
          <w:szCs w:val="21"/>
          <w:lang w:val="sq-AL"/>
        </w:rPr>
      </w:pPr>
      <w:r w:rsidRPr="001326FC">
        <w:rPr>
          <w:sz w:val="21"/>
          <w:szCs w:val="21"/>
          <w:lang w:val="sq-AL"/>
        </w:rPr>
        <w:t>4. Këshilli i Ministrave miraton kushtet që duhet të plotësojnë nëpunësit për ngritjen në detyrë dhe procedurën e hollësishme të ngritjes në detyrë.</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KREU VI</w:t>
      </w:r>
    </w:p>
    <w:p w:rsidR="002A43DE" w:rsidRPr="001326FC" w:rsidRDefault="002A43DE" w:rsidP="002A43DE">
      <w:pPr>
        <w:pStyle w:val="VENDOSI"/>
        <w:keepNext w:val="0"/>
        <w:rPr>
          <w:sz w:val="21"/>
          <w:szCs w:val="21"/>
          <w:lang w:val="sq-AL"/>
        </w:rPr>
      </w:pPr>
      <w:r w:rsidRPr="001326FC">
        <w:rPr>
          <w:sz w:val="21"/>
          <w:szCs w:val="21"/>
          <w:lang w:val="sq-AL"/>
        </w:rPr>
        <w:t>NËPUNËSIT CIVILË TË NIVELIT TË LARTË DREJTUES</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27</w:t>
      </w:r>
    </w:p>
    <w:p w:rsidR="002A43DE" w:rsidRPr="001326FC" w:rsidRDefault="002A43DE" w:rsidP="002A43DE">
      <w:pPr>
        <w:pStyle w:val="NeniTitull"/>
        <w:keepNext w:val="0"/>
        <w:rPr>
          <w:sz w:val="21"/>
          <w:szCs w:val="21"/>
          <w:lang w:val="sq-AL"/>
        </w:rPr>
      </w:pPr>
      <w:r w:rsidRPr="001326FC">
        <w:rPr>
          <w:sz w:val="21"/>
          <w:szCs w:val="21"/>
          <w:lang w:val="sq-AL"/>
        </w:rPr>
        <w:t>Trupa e nëpunësve civilë të nivelit të lartë drejtues</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Nëpunësit civilë të kategorisë së lartë drejtuese në institucionet e administratës shtetërore, të emëruar sipas nenit 28, të këtij ligji, përbëjnë trupën e nëpunësve civilë të nivelit të lartë drejtues (në vazhdim “TND”).</w:t>
      </w:r>
    </w:p>
    <w:p w:rsidR="002A43DE" w:rsidRPr="001326FC" w:rsidRDefault="002A43DE" w:rsidP="002A43DE">
      <w:pPr>
        <w:pStyle w:val="Paragrafi"/>
        <w:rPr>
          <w:sz w:val="21"/>
          <w:szCs w:val="21"/>
          <w:lang w:val="sq-AL"/>
        </w:rPr>
      </w:pPr>
      <w:r w:rsidRPr="001326FC">
        <w:rPr>
          <w:sz w:val="21"/>
          <w:szCs w:val="21"/>
          <w:lang w:val="sq-AL"/>
        </w:rPr>
        <w:t>2. Numri i përgjithshëm i nëpunësve civilë të kategorisë së lartë drejtuese, anëtarë të TND-së, është sa numri i pozicioneve të rregullta të kategorisë së lartë drejtuese ekzistuese në strukturat e miratuara apo të parashikuara për t’u miratuar brenda vitit buxhetor, në institucionet e administratës shtetërore, plus një rezervë prej 15 për qind e këtij numri.</w:t>
      </w:r>
    </w:p>
    <w:p w:rsidR="002A43DE" w:rsidRPr="001326FC" w:rsidRDefault="002A43DE" w:rsidP="002A43DE">
      <w:pPr>
        <w:pStyle w:val="Paragrafi"/>
        <w:rPr>
          <w:sz w:val="21"/>
          <w:szCs w:val="21"/>
          <w:lang w:val="sq-AL"/>
        </w:rPr>
      </w:pPr>
      <w:r w:rsidRPr="001326FC">
        <w:rPr>
          <w:sz w:val="21"/>
          <w:szCs w:val="21"/>
          <w:lang w:val="sq-AL"/>
        </w:rPr>
        <w:t>3. Numri i përgjithshëm i anëtarëve të TND-së përcaktohet në ligjin vjetor të buxhetit, ndërsa numri i anëtarëve, që do të rekrutohen çdo vit, përcaktohet në planin vjetor të rekrutimit.</w:t>
      </w:r>
    </w:p>
    <w:p w:rsidR="002A43DE" w:rsidRPr="001326FC" w:rsidRDefault="002A43DE" w:rsidP="002A43DE">
      <w:pPr>
        <w:pStyle w:val="Paragrafi"/>
        <w:rPr>
          <w:sz w:val="21"/>
          <w:szCs w:val="21"/>
          <w:lang w:val="sq-AL"/>
        </w:rPr>
      </w:pPr>
      <w:r w:rsidRPr="001326FC">
        <w:rPr>
          <w:sz w:val="21"/>
          <w:szCs w:val="21"/>
          <w:lang w:val="sq-AL"/>
        </w:rPr>
        <w:t>4. Pranimi në TND mund të bëhet vetëm nga personat që kanë përfunduar formimin e thelluar në ASPA.</w:t>
      </w:r>
    </w:p>
    <w:p w:rsidR="002A43DE" w:rsidRPr="001326FC" w:rsidRDefault="002A43DE" w:rsidP="002A43DE">
      <w:pPr>
        <w:pStyle w:val="Paragrafi"/>
        <w:rPr>
          <w:sz w:val="21"/>
          <w:szCs w:val="21"/>
          <w:lang w:val="sq-AL"/>
        </w:rPr>
      </w:pPr>
      <w:r w:rsidRPr="001326FC">
        <w:rPr>
          <w:sz w:val="21"/>
          <w:szCs w:val="21"/>
          <w:lang w:val="sq-AL"/>
        </w:rPr>
        <w:t>5. Përjashtimisht, deri në daljen e grupit të parë të studentëve të ASPA-s apo kur prurjet  nga ASPA  nuk janë të mjaftueshme, pranimi në TND bëhet nëpërmjet një konkursi kombëtar, sipas nenit 29 të këtij ligji.</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28</w:t>
      </w:r>
    </w:p>
    <w:p w:rsidR="002A43DE" w:rsidRPr="001326FC" w:rsidRDefault="002A43DE" w:rsidP="002A43DE">
      <w:pPr>
        <w:pStyle w:val="NeniTitull"/>
        <w:keepNext w:val="0"/>
        <w:rPr>
          <w:sz w:val="21"/>
          <w:szCs w:val="21"/>
          <w:lang w:val="sq-AL"/>
        </w:rPr>
      </w:pPr>
      <w:r w:rsidRPr="001326FC">
        <w:rPr>
          <w:sz w:val="21"/>
          <w:szCs w:val="21"/>
          <w:lang w:val="sq-AL"/>
        </w:rPr>
        <w:t>Pranimi në TND nëpërmjet ASPA-s</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Pranimi në programin e formimit të thelluar për TND-në në ASPA bëhet nëpërmjet një konkursi kombëtar, i cili është i hapur vetëm për nëpunësit civilë të kategorisë së mesme drejtuese, si dhe për çdo individ tjetër, vendas ose të huaj, që nuk është pjesë e shërbimit civil, që plotësojnë kërkesat specifike për pranimin në TND.</w:t>
      </w:r>
    </w:p>
    <w:p w:rsidR="002A43DE" w:rsidRPr="001326FC" w:rsidRDefault="002A43DE" w:rsidP="002A43DE">
      <w:pPr>
        <w:pStyle w:val="Paragrafi"/>
        <w:rPr>
          <w:sz w:val="21"/>
          <w:szCs w:val="21"/>
          <w:lang w:val="sq-AL"/>
        </w:rPr>
      </w:pPr>
      <w:r w:rsidRPr="001326FC">
        <w:rPr>
          <w:sz w:val="21"/>
          <w:szCs w:val="21"/>
          <w:lang w:val="sq-AL"/>
        </w:rPr>
        <w:t>2. Procedura e pranimit në programin e formimit të thelluar organizohet nga DAP-i, në bashkëpunim me ASPA-n, sipas parimeve të nenit 20 të këtij ligji.</w:t>
      </w:r>
    </w:p>
    <w:p w:rsidR="002A43DE" w:rsidRDefault="002A43DE" w:rsidP="002A43DE">
      <w:pPr>
        <w:pStyle w:val="Paragrafi"/>
        <w:rPr>
          <w:sz w:val="21"/>
          <w:szCs w:val="21"/>
          <w:lang w:val="sq-AL"/>
        </w:rPr>
      </w:pPr>
      <w:r w:rsidRPr="001326FC">
        <w:rPr>
          <w:sz w:val="21"/>
          <w:szCs w:val="21"/>
          <w:lang w:val="sq-AL"/>
        </w:rPr>
        <w:t>3. Vlerësimi i kandidatëve për pranimin në programin e formimit të thelluar për TND-në në ASPA bëhet nga Komisioni Kombëtar i Përzgjedhjes, i krijuar sipas nenit 31 të këtij ligji.</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4. Vetëm kandidatët e vlerësuar mbi pragun minimal të 70 për qind të pikëve të përgjithshme të vlerësimit të konkursit kombëtar, sipas radhës së renditjes dhe brenda numrit të miratuar të pranimit në TND, sipas planit vjetor, pranohen të kryejnë studimet në programin e formimit të thelluar për TND-në.</w:t>
      </w:r>
    </w:p>
    <w:p w:rsidR="002A43DE" w:rsidRPr="001326FC" w:rsidRDefault="002A43DE" w:rsidP="002A43DE">
      <w:pPr>
        <w:pStyle w:val="Paragrafi"/>
        <w:rPr>
          <w:sz w:val="21"/>
          <w:szCs w:val="21"/>
          <w:lang w:val="sq-AL"/>
        </w:rPr>
      </w:pPr>
      <w:r w:rsidRPr="001326FC">
        <w:rPr>
          <w:sz w:val="21"/>
          <w:szCs w:val="21"/>
          <w:lang w:val="sq-AL"/>
        </w:rPr>
        <w:t>5. Kandidatët, që përfundojnë formimin e thelluar, emërohen nga DAP-i si nëpunës civilë të nivelit të lartë drejtues, anëtarë të TND-së, në bazë të renditjes përfundimtare.</w:t>
      </w:r>
    </w:p>
    <w:p w:rsidR="002A43DE" w:rsidRPr="001326FC" w:rsidRDefault="002A43DE" w:rsidP="002A43DE">
      <w:pPr>
        <w:pStyle w:val="Paragrafi"/>
        <w:rPr>
          <w:sz w:val="21"/>
          <w:szCs w:val="21"/>
          <w:lang w:val="sq-AL"/>
        </w:rPr>
      </w:pPr>
      <w:r w:rsidRPr="001326FC">
        <w:rPr>
          <w:sz w:val="21"/>
          <w:szCs w:val="21"/>
          <w:lang w:val="sq-AL"/>
        </w:rPr>
        <w:t xml:space="preserve">6. Këshilli i Ministrave miraton kërkesat specifike për pranimin në TND dhe procedurën e hollësishme të pranimit në programin e formimit të thelluar në ASPA.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29</w:t>
      </w:r>
    </w:p>
    <w:p w:rsidR="002A43DE" w:rsidRPr="001326FC" w:rsidRDefault="002A43DE" w:rsidP="002A43DE">
      <w:pPr>
        <w:pStyle w:val="NeniTitull"/>
        <w:keepNext w:val="0"/>
        <w:rPr>
          <w:sz w:val="21"/>
          <w:szCs w:val="21"/>
          <w:lang w:val="sq-AL"/>
        </w:rPr>
      </w:pPr>
      <w:r w:rsidRPr="001326FC">
        <w:rPr>
          <w:sz w:val="21"/>
          <w:szCs w:val="21"/>
          <w:lang w:val="sq-AL"/>
        </w:rPr>
        <w:t>Pranimi i drejtpërdrejtë në TND</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Pranimi në TND, në rastin e parashikuar në pikën 5 të nenit 27 të këtij ligji, bëhet drejtpërdrejt nëpërmjet një konkursi kombëtar, i cili është i hapur vetëm për nëpunësit civilë të kategorisë së mesme drejtuese, që plotësojnë kërkesat specifike për pranimin në TND. Përjashtimisht, Këshilli  Ministrave mund të vendosë që procedura e pranimit në TND të jetë e hapur edhe për kandidatët e tjerë, që plotësojnë kërkesat specifike për pranimin në TND.</w:t>
      </w:r>
    </w:p>
    <w:p w:rsidR="002A43DE" w:rsidRPr="001326FC" w:rsidRDefault="002A43DE" w:rsidP="002A43DE">
      <w:pPr>
        <w:pStyle w:val="Paragrafi"/>
        <w:rPr>
          <w:sz w:val="21"/>
          <w:szCs w:val="21"/>
          <w:lang w:val="sq-AL"/>
        </w:rPr>
      </w:pPr>
      <w:r w:rsidRPr="001326FC">
        <w:rPr>
          <w:sz w:val="21"/>
          <w:szCs w:val="21"/>
          <w:lang w:val="sq-AL"/>
        </w:rPr>
        <w:t>2. Procedura e pranimit në TND organizohet nga DAP-i, sipas parimeve të nenit 20 të këtij ligji.</w:t>
      </w:r>
    </w:p>
    <w:p w:rsidR="002A43DE" w:rsidRPr="001326FC" w:rsidRDefault="002A43DE" w:rsidP="002A43DE">
      <w:pPr>
        <w:pStyle w:val="Paragrafi"/>
        <w:rPr>
          <w:sz w:val="21"/>
          <w:szCs w:val="21"/>
          <w:lang w:val="sq-AL"/>
        </w:rPr>
      </w:pPr>
      <w:r w:rsidRPr="001326FC">
        <w:rPr>
          <w:sz w:val="21"/>
          <w:szCs w:val="21"/>
          <w:lang w:val="sq-AL"/>
        </w:rPr>
        <w:t>3. Vlerësimi i kandidatëve kryhet nga Komisioni Kombëtar i Përzgjedhjes, i krijuar sipas nenit 31 të këtij ligji.</w:t>
      </w:r>
    </w:p>
    <w:p w:rsidR="002A43DE" w:rsidRPr="001326FC" w:rsidRDefault="002A43DE" w:rsidP="002A43DE">
      <w:pPr>
        <w:pStyle w:val="Paragrafi"/>
        <w:rPr>
          <w:sz w:val="21"/>
          <w:szCs w:val="21"/>
          <w:lang w:val="sq-AL"/>
        </w:rPr>
      </w:pPr>
      <w:r w:rsidRPr="001326FC">
        <w:rPr>
          <w:sz w:val="21"/>
          <w:szCs w:val="21"/>
          <w:lang w:val="sq-AL"/>
        </w:rPr>
        <w:t>4. Kandidatët e vlerësuar mbi pragun minimal të 70 për qind të pikëve të përgjithshme të vlerësimit, sipas radhës së renditjes dhe brenda numrit të miratuar të pranimit në TND, sipas planit vjetor, emërohen nga DAP-i si nëpunës civilë të nivelit të lartë drejtues, anëtarë të TND-së.</w:t>
      </w:r>
    </w:p>
    <w:p w:rsidR="002A43DE" w:rsidRPr="001326FC" w:rsidRDefault="002A43DE" w:rsidP="002A43DE">
      <w:pPr>
        <w:pStyle w:val="Paragrafi"/>
        <w:rPr>
          <w:sz w:val="21"/>
          <w:szCs w:val="21"/>
          <w:lang w:val="sq-AL"/>
        </w:rPr>
      </w:pPr>
      <w:r w:rsidRPr="001326FC">
        <w:rPr>
          <w:sz w:val="21"/>
          <w:szCs w:val="21"/>
          <w:lang w:val="sq-AL"/>
        </w:rPr>
        <w:t>5. Këshilli i Ministrave miraton kushtet dhe kërkesat specifike për pranimin në TND dhe procedurën e hollësishme të pranimit.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30</w:t>
      </w:r>
    </w:p>
    <w:p w:rsidR="002A43DE" w:rsidRPr="001326FC" w:rsidRDefault="002A43DE" w:rsidP="002A43DE">
      <w:pPr>
        <w:pStyle w:val="NeniTitull"/>
        <w:keepNext w:val="0"/>
        <w:rPr>
          <w:sz w:val="21"/>
          <w:szCs w:val="21"/>
          <w:lang w:val="sq-AL"/>
        </w:rPr>
      </w:pPr>
      <w:r w:rsidRPr="001326FC">
        <w:rPr>
          <w:sz w:val="21"/>
          <w:szCs w:val="21"/>
          <w:lang w:val="sq-AL"/>
        </w:rPr>
        <w:t>Caktimi i anëtarit të TND-së në një pozicion të rregullt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Anëtarët e TND-së mund të caktohen në çdo pozicion të rregullt të kategorisë së lartë drejtuese, të përcaktuar sipas pikës 4 të nenit 19 të këtij ligji, apo të caktohen koordinatorë të posaçëm.</w:t>
      </w:r>
    </w:p>
    <w:p w:rsidR="002A43DE" w:rsidRPr="001326FC" w:rsidRDefault="002A43DE" w:rsidP="002A43DE">
      <w:pPr>
        <w:pStyle w:val="Paragrafi"/>
        <w:rPr>
          <w:sz w:val="21"/>
          <w:szCs w:val="21"/>
          <w:lang w:val="sq-AL"/>
        </w:rPr>
      </w:pPr>
      <w:r w:rsidRPr="001326FC">
        <w:rPr>
          <w:sz w:val="21"/>
          <w:szCs w:val="21"/>
          <w:lang w:val="sq-AL"/>
        </w:rPr>
        <w:t>2. Plotësimi i një vendi të lirë të kategorisë së lartë drejtuese në një institucion të administratës shtetërore mund të bëhet vetëm me një anëtar të TND-së. Çdo emërim i kategorisë së lartë drejtuese, në kundërshtim më përcaktimet e bëra në këtë ligj, është absolutisht i pavlefshëm.</w:t>
      </w:r>
    </w:p>
    <w:p w:rsidR="002A43DE" w:rsidRPr="001326FC" w:rsidRDefault="002A43DE" w:rsidP="002A43DE">
      <w:pPr>
        <w:pStyle w:val="Paragrafi"/>
        <w:rPr>
          <w:sz w:val="21"/>
          <w:szCs w:val="21"/>
          <w:lang w:val="sq-AL"/>
        </w:rPr>
      </w:pPr>
      <w:r w:rsidRPr="001326FC">
        <w:rPr>
          <w:sz w:val="21"/>
          <w:szCs w:val="21"/>
          <w:lang w:val="sq-AL"/>
        </w:rPr>
        <w:t>3. Një anëtar i TND-së mund të emërohet edhe në një pozicion të kategorisë së mesme drejtuese, me pëlqimin e tij dhe të DAP-it.</w:t>
      </w:r>
    </w:p>
    <w:p w:rsidR="002A43DE" w:rsidRPr="001326FC" w:rsidRDefault="002A43DE" w:rsidP="002A43DE">
      <w:pPr>
        <w:pStyle w:val="Paragrafi"/>
        <w:rPr>
          <w:sz w:val="21"/>
          <w:szCs w:val="21"/>
          <w:lang w:val="sq-AL"/>
        </w:rPr>
      </w:pPr>
      <w:r w:rsidRPr="001326FC">
        <w:rPr>
          <w:sz w:val="21"/>
          <w:szCs w:val="21"/>
          <w:lang w:val="sq-AL"/>
        </w:rPr>
        <w:t>4. Anëtari i TND-së, i caktuar si koordinator i posaçëm apo në një pozicion të kategorisë së mesme drejtuese:</w:t>
      </w:r>
    </w:p>
    <w:p w:rsidR="002A43DE" w:rsidRPr="001326FC" w:rsidRDefault="002A43DE" w:rsidP="002A43DE">
      <w:pPr>
        <w:pStyle w:val="Paragrafi"/>
        <w:rPr>
          <w:sz w:val="21"/>
          <w:szCs w:val="21"/>
          <w:lang w:val="sq-AL"/>
        </w:rPr>
      </w:pPr>
      <w:r w:rsidRPr="001326FC">
        <w:rPr>
          <w:sz w:val="21"/>
          <w:szCs w:val="21"/>
          <w:lang w:val="sq-AL"/>
        </w:rPr>
        <w:t>a) për dy vitet e para përfiton pagën e klasës më të ulët të kategorisë së nivelit të lartë drejtues;</w:t>
      </w:r>
    </w:p>
    <w:p w:rsidR="002A43DE" w:rsidRPr="001326FC" w:rsidRDefault="002A43DE" w:rsidP="002A43DE">
      <w:pPr>
        <w:pStyle w:val="Paragrafi"/>
        <w:rPr>
          <w:sz w:val="21"/>
          <w:szCs w:val="21"/>
          <w:lang w:val="sq-AL"/>
        </w:rPr>
      </w:pPr>
      <w:r w:rsidRPr="001326FC">
        <w:rPr>
          <w:sz w:val="21"/>
          <w:szCs w:val="21"/>
          <w:lang w:val="sq-AL"/>
        </w:rPr>
        <w:t>b) nëse nuk është emëruar në një pozicion të rregullt për të paktën 6 muaj në 2 vitet e para, përfiton 50 për qind të pagës së klasës më të ulët të kategorisë së nivelit të lartë drejtues, për një periudhë 2-vjeçare në vazhdim;</w:t>
      </w:r>
    </w:p>
    <w:p w:rsidR="002A43DE" w:rsidRPr="001326FC" w:rsidRDefault="002A43DE" w:rsidP="002A43DE">
      <w:pPr>
        <w:pStyle w:val="Paragrafi"/>
        <w:rPr>
          <w:sz w:val="21"/>
          <w:szCs w:val="21"/>
          <w:lang w:val="sq-AL"/>
        </w:rPr>
      </w:pPr>
      <w:r w:rsidRPr="001326FC">
        <w:rPr>
          <w:sz w:val="21"/>
          <w:szCs w:val="21"/>
          <w:lang w:val="sq-AL"/>
        </w:rPr>
        <w:t>c) nëse nuk është emëruar në një pozicion të rregullt për të paktën 8 muaj në 4 vitet e para, ai mbetet anëtar i TND-së pa të drejtë page.</w:t>
      </w:r>
    </w:p>
    <w:p w:rsidR="002A43DE" w:rsidRPr="001326FC" w:rsidRDefault="002A43DE" w:rsidP="002A43DE">
      <w:pPr>
        <w:pStyle w:val="Paragrafi"/>
        <w:rPr>
          <w:sz w:val="21"/>
          <w:szCs w:val="21"/>
          <w:lang w:val="sq-AL"/>
        </w:rPr>
      </w:pPr>
      <w:r w:rsidRPr="001326FC">
        <w:rPr>
          <w:sz w:val="21"/>
          <w:szCs w:val="21"/>
          <w:lang w:val="sq-AL"/>
        </w:rPr>
        <w:t>5. Një institucion i pavarur apo një njësi e qeverisjes vendore, me pëlqimin e nëpunësit dhe miratimin e Departamentit të Administratës Publike, mund të zgjedhë drejtpërdrejt një anëtar të TND-së dhe ta emërojë atë në një pozicion të kategorisë së lartë drejtuese në institucionin përkatës.</w:t>
      </w:r>
    </w:p>
    <w:p w:rsidR="002A43DE" w:rsidRPr="001326FC" w:rsidRDefault="002A43DE" w:rsidP="002A43DE">
      <w:pPr>
        <w:pStyle w:val="Paragrafi"/>
        <w:rPr>
          <w:sz w:val="21"/>
          <w:szCs w:val="21"/>
          <w:lang w:val="sq-AL"/>
        </w:rPr>
      </w:pPr>
      <w:r w:rsidRPr="001326FC">
        <w:rPr>
          <w:sz w:val="21"/>
          <w:szCs w:val="21"/>
          <w:lang w:val="sq-AL"/>
        </w:rPr>
        <w:t>6. Këshilli i Ministrave miraton rregullat për menaxhimin dhe lëvizjen e anëtarit të TND-së.</w:t>
      </w: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31</w:t>
      </w:r>
    </w:p>
    <w:p w:rsidR="002A43DE" w:rsidRPr="001326FC" w:rsidRDefault="002A43DE" w:rsidP="002A43DE">
      <w:pPr>
        <w:pStyle w:val="NeniTitull"/>
        <w:keepNext w:val="0"/>
        <w:rPr>
          <w:sz w:val="21"/>
          <w:szCs w:val="21"/>
          <w:lang w:val="sq-AL"/>
        </w:rPr>
      </w:pPr>
      <w:r w:rsidRPr="001326FC">
        <w:rPr>
          <w:sz w:val="21"/>
          <w:szCs w:val="21"/>
          <w:lang w:val="sq-AL"/>
        </w:rPr>
        <w:t>Komisioni Kombëtar i Përzgjedhjes për TND-në</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Komisioni Kombëtar i Përzgjedhjes për TND-në përbëhet nga nëntë anëtarë:</w:t>
      </w:r>
    </w:p>
    <w:p w:rsidR="002A43DE" w:rsidRPr="001326FC" w:rsidRDefault="002A43DE" w:rsidP="002A43DE">
      <w:pPr>
        <w:pStyle w:val="Paragrafi"/>
        <w:rPr>
          <w:sz w:val="21"/>
          <w:szCs w:val="21"/>
          <w:lang w:val="sq-AL"/>
        </w:rPr>
      </w:pPr>
      <w:r w:rsidRPr="001326FC">
        <w:rPr>
          <w:sz w:val="21"/>
          <w:szCs w:val="21"/>
          <w:lang w:val="sq-AL"/>
        </w:rPr>
        <w:t>a) një përfaqësues nga DAP-i;</w:t>
      </w:r>
    </w:p>
    <w:p w:rsidR="002A43DE" w:rsidRPr="001326FC" w:rsidRDefault="002A43DE" w:rsidP="002A43DE">
      <w:pPr>
        <w:pStyle w:val="Paragrafi"/>
        <w:rPr>
          <w:sz w:val="21"/>
          <w:szCs w:val="21"/>
          <w:lang w:val="sq-AL"/>
        </w:rPr>
      </w:pPr>
      <w:r w:rsidRPr="001326FC">
        <w:rPr>
          <w:sz w:val="21"/>
          <w:szCs w:val="21"/>
          <w:lang w:val="sq-AL"/>
        </w:rPr>
        <w:t>b) dy përfaqësues nga ASPA, por jo nëpunës të ASPA-s, njëri prej të cilëve ekspert i huaj;</w:t>
      </w:r>
    </w:p>
    <w:p w:rsidR="002A43DE" w:rsidRPr="001326FC" w:rsidRDefault="002A43DE" w:rsidP="002A43DE">
      <w:pPr>
        <w:pStyle w:val="Paragrafi"/>
        <w:rPr>
          <w:sz w:val="21"/>
          <w:szCs w:val="21"/>
          <w:lang w:val="sq-AL"/>
        </w:rPr>
      </w:pPr>
      <w:r w:rsidRPr="001326FC">
        <w:rPr>
          <w:sz w:val="21"/>
          <w:szCs w:val="21"/>
          <w:lang w:val="sq-AL"/>
        </w:rPr>
        <w:t>c) një përfaqësues i TND-së;</w:t>
      </w:r>
    </w:p>
    <w:p w:rsidR="002A43DE" w:rsidRPr="001326FC" w:rsidRDefault="002A43DE" w:rsidP="002A43DE">
      <w:pPr>
        <w:pStyle w:val="Paragrafi"/>
        <w:rPr>
          <w:sz w:val="21"/>
          <w:szCs w:val="21"/>
          <w:lang w:val="sq-AL"/>
        </w:rPr>
      </w:pPr>
      <w:r w:rsidRPr="001326FC">
        <w:rPr>
          <w:sz w:val="21"/>
          <w:szCs w:val="21"/>
          <w:lang w:val="sq-AL"/>
        </w:rPr>
        <w:t>ç) pesë personalitete të pavarura me përvojë profesionale dhe integritet.</w:t>
      </w:r>
    </w:p>
    <w:p w:rsidR="002A43DE" w:rsidRPr="001326FC" w:rsidRDefault="002A43DE" w:rsidP="002A43DE">
      <w:pPr>
        <w:pStyle w:val="Paragrafi"/>
        <w:rPr>
          <w:sz w:val="21"/>
          <w:szCs w:val="21"/>
          <w:lang w:val="sq-AL"/>
        </w:rPr>
      </w:pPr>
      <w:r w:rsidRPr="001326FC">
        <w:rPr>
          <w:sz w:val="21"/>
          <w:szCs w:val="21"/>
          <w:lang w:val="sq-AL"/>
        </w:rPr>
        <w:t>2. Pesë personalitetet e pavarura emërohen nga Këshilli i Ministrave për një mandat 5-vjeçar, me përjashtim të anëtarëve të parë, njëri prej të cilëve, i zgjedhur me short, zëvendësohet çdo vit.</w:t>
      </w:r>
    </w:p>
    <w:p w:rsidR="002A43DE" w:rsidRPr="001326FC" w:rsidRDefault="002A43DE" w:rsidP="002A43DE">
      <w:pPr>
        <w:pStyle w:val="Paragrafi"/>
        <w:rPr>
          <w:sz w:val="21"/>
          <w:szCs w:val="21"/>
          <w:lang w:val="sq-AL"/>
        </w:rPr>
      </w:pPr>
      <w:r w:rsidRPr="001326FC">
        <w:rPr>
          <w:sz w:val="21"/>
          <w:szCs w:val="21"/>
          <w:lang w:val="sq-AL"/>
        </w:rPr>
        <w:t xml:space="preserve">3. Këshilli i Ministrave miraton rregullat e hollësishme për përbërjen, përzgjedhjen, vendimmarrjen dhe pagesën e anëtarëve të Komisionit Kombëtar të Përzgjedhjes për TND-në.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32</w:t>
      </w:r>
    </w:p>
    <w:p w:rsidR="002A43DE" w:rsidRPr="001326FC" w:rsidRDefault="002A43DE" w:rsidP="002A43DE">
      <w:pPr>
        <w:pStyle w:val="NeniTitull"/>
        <w:keepNext w:val="0"/>
        <w:rPr>
          <w:sz w:val="21"/>
          <w:szCs w:val="21"/>
          <w:lang w:val="sq-AL"/>
        </w:rPr>
      </w:pPr>
      <w:r w:rsidRPr="001326FC">
        <w:rPr>
          <w:sz w:val="21"/>
          <w:szCs w:val="21"/>
          <w:lang w:val="sq-AL"/>
        </w:rPr>
        <w:t>Pranimi i nëpunësve civilë të kategorisë së lartë drejtuese në institucionet e pavarura dhe njësitë e qeverisjes vendore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1. Pranimi në kategorinë e nëpunësve civilë të lartë drejtues në institucionet e pavarura dhe njësitë e qeverisjes vendore bëhet me konkurrim të organizuar për një apo disa pozicione të lira dhe është i hapur vetëm për nëpunësit civilë të kategorisë së mesme drejtuese. Çdo emërim i kategorisë së lartë drejtuese, në kundërshtim me përcaktimet e bëra në këtë ligj, është absolutisht i pavlefshëm. </w:t>
      </w:r>
    </w:p>
    <w:p w:rsidR="002A43DE" w:rsidRPr="001326FC" w:rsidRDefault="002A43DE" w:rsidP="002A43DE">
      <w:pPr>
        <w:pStyle w:val="Paragrafi"/>
        <w:rPr>
          <w:sz w:val="21"/>
          <w:szCs w:val="21"/>
          <w:lang w:val="sq-AL"/>
        </w:rPr>
      </w:pPr>
      <w:r w:rsidRPr="001326FC">
        <w:rPr>
          <w:sz w:val="21"/>
          <w:szCs w:val="21"/>
          <w:lang w:val="sq-AL"/>
        </w:rPr>
        <w:t>2. Konkurrimi organizohet në përputhje me nenin 20 të këtij ligji nga njësia e menaxhimit të burimeve njerëzore të institucionit.</w:t>
      </w:r>
    </w:p>
    <w:p w:rsidR="002A43DE" w:rsidRPr="001326FC" w:rsidRDefault="002A43DE" w:rsidP="002A43DE">
      <w:pPr>
        <w:pStyle w:val="Paragrafi"/>
        <w:rPr>
          <w:sz w:val="21"/>
          <w:szCs w:val="21"/>
          <w:lang w:val="sq-AL"/>
        </w:rPr>
      </w:pPr>
      <w:r w:rsidRPr="001326FC">
        <w:rPr>
          <w:sz w:val="21"/>
          <w:szCs w:val="21"/>
          <w:lang w:val="sq-AL"/>
        </w:rPr>
        <w:t>3. Këshilli i Ministrave miraton rregullat e hollësishme për krijimin, përbërjen dhe veprimtarinë e komiteteve të përhershme të pranimit, si dhe rregullat e hollësishme për procedurën e pranimit dhe vlerësimin e kandidatëve.</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KREU VII</w:t>
      </w:r>
    </w:p>
    <w:p w:rsidR="002A43DE" w:rsidRPr="001326FC" w:rsidRDefault="002A43DE" w:rsidP="002A43DE">
      <w:pPr>
        <w:pStyle w:val="VENDOSI"/>
        <w:keepNext w:val="0"/>
        <w:rPr>
          <w:sz w:val="21"/>
          <w:szCs w:val="21"/>
          <w:lang w:val="sq-AL"/>
        </w:rPr>
      </w:pPr>
      <w:r w:rsidRPr="001326FC">
        <w:rPr>
          <w:sz w:val="21"/>
          <w:szCs w:val="21"/>
          <w:lang w:val="sq-AL"/>
        </w:rPr>
        <w:t>TË DREJTAT DHE DETYRIMET NË SHËRBIMIN CIVIL</w:t>
      </w:r>
    </w:p>
    <w:p w:rsidR="002A43DE" w:rsidRPr="001326FC" w:rsidRDefault="002A43DE" w:rsidP="002A43DE">
      <w:pPr>
        <w:pStyle w:val="Paragrafi"/>
        <w:rPr>
          <w:sz w:val="21"/>
          <w:szCs w:val="21"/>
          <w:lang w:val="sq-AL"/>
        </w:rPr>
      </w:pPr>
    </w:p>
    <w:p w:rsidR="002A43DE" w:rsidRPr="001326FC" w:rsidRDefault="002A43DE" w:rsidP="002A43DE">
      <w:pPr>
        <w:pStyle w:val="NeniTitull"/>
        <w:keepNext w:val="0"/>
        <w:rPr>
          <w:sz w:val="21"/>
          <w:szCs w:val="21"/>
        </w:rPr>
      </w:pPr>
      <w:r w:rsidRPr="001326FC">
        <w:rPr>
          <w:sz w:val="21"/>
          <w:szCs w:val="21"/>
        </w:rPr>
        <w:t>Seksioni 1</w:t>
      </w:r>
    </w:p>
    <w:p w:rsidR="002A43DE" w:rsidRPr="001326FC" w:rsidRDefault="002A43DE" w:rsidP="002A43DE">
      <w:pPr>
        <w:pStyle w:val="NeniTitull"/>
        <w:keepNext w:val="0"/>
        <w:rPr>
          <w:sz w:val="21"/>
          <w:szCs w:val="21"/>
        </w:rPr>
      </w:pPr>
      <w:r w:rsidRPr="001326FC">
        <w:rPr>
          <w:sz w:val="21"/>
          <w:szCs w:val="21"/>
        </w:rPr>
        <w:t>Të drejtat e nëpunësit civil</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33</w:t>
      </w:r>
    </w:p>
    <w:p w:rsidR="002A43DE" w:rsidRPr="001326FC" w:rsidRDefault="002A43DE" w:rsidP="002A43DE">
      <w:pPr>
        <w:pStyle w:val="NeniTitull"/>
        <w:keepNext w:val="0"/>
        <w:rPr>
          <w:sz w:val="21"/>
          <w:szCs w:val="21"/>
          <w:lang w:val="sq-AL"/>
        </w:rPr>
      </w:pPr>
      <w:r w:rsidRPr="001326FC">
        <w:rPr>
          <w:sz w:val="21"/>
          <w:szCs w:val="21"/>
          <w:lang w:val="sq-AL"/>
        </w:rPr>
        <w:t>E drejta e kushteve të përshtatshme të punës dhe e drejta e mbrojtjes nga shteti</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të drejtën për kushte pune të përshtatshme. Institucionet shtetërore sigurojnë kushtet për mbrojtjen e integritetit fizik, moral dhe dinjitetit të nëpunësit civil.</w:t>
      </w:r>
    </w:p>
    <w:p w:rsidR="002A43DE" w:rsidRPr="001326FC" w:rsidRDefault="002A43DE" w:rsidP="002A43DE">
      <w:pPr>
        <w:pStyle w:val="Paragrafi"/>
        <w:rPr>
          <w:sz w:val="21"/>
          <w:szCs w:val="21"/>
          <w:lang w:val="sq-AL"/>
        </w:rPr>
      </w:pPr>
      <w:r w:rsidRPr="001326FC">
        <w:rPr>
          <w:sz w:val="21"/>
          <w:szCs w:val="21"/>
          <w:lang w:val="sq-AL"/>
        </w:rPr>
        <w:t>2. Nëpunësi civil mbrohet nga shteti në ushtrimin e detyrave të tij në shërbimin civil. Institucioni shtetëror, ku nëpunësi ushtron detyrën, siguron mbrojtjen e nëpunësit civil gjatë ushtrimit të detyrës apo në lidhje me të, duke kërkuar, nëse është e nevojshme, mbështetjen e organeve të specializuara sipas ligjit.</w:t>
      </w:r>
    </w:p>
    <w:p w:rsidR="002A43DE" w:rsidRPr="001326FC" w:rsidRDefault="002A43DE" w:rsidP="002A43DE">
      <w:pPr>
        <w:pStyle w:val="Paragrafi"/>
        <w:rPr>
          <w:sz w:val="21"/>
          <w:szCs w:val="21"/>
          <w:lang w:val="sq-AL"/>
        </w:rPr>
      </w:pPr>
      <w:r w:rsidRPr="001326FC">
        <w:rPr>
          <w:sz w:val="21"/>
          <w:szCs w:val="21"/>
          <w:lang w:val="sq-AL"/>
        </w:rPr>
        <w:t>3. Këshilli i Ministrave miraton rregullat e hollësishme dhe procedurën për zbatimin e pikës 2 të këtij neni.</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34</w:t>
      </w:r>
    </w:p>
    <w:p w:rsidR="002A43DE" w:rsidRPr="001326FC" w:rsidRDefault="002A43DE" w:rsidP="002A43DE">
      <w:pPr>
        <w:pStyle w:val="NeniTitull"/>
        <w:keepNext w:val="0"/>
        <w:rPr>
          <w:sz w:val="21"/>
          <w:szCs w:val="21"/>
          <w:lang w:val="sq-AL"/>
        </w:rPr>
      </w:pPr>
      <w:r w:rsidRPr="001326FC">
        <w:rPr>
          <w:sz w:val="21"/>
          <w:szCs w:val="21"/>
          <w:lang w:val="sq-AL"/>
        </w:rPr>
        <w:t>E drejta e pagës dhe struktura e saj</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të drejtën e pagës për ushtrimin e detyrës në shërbimin civil, sipas ligjit.</w:t>
      </w:r>
    </w:p>
    <w:p w:rsidR="002A43DE" w:rsidRPr="001326FC" w:rsidRDefault="002A43DE" w:rsidP="002A43DE">
      <w:pPr>
        <w:pStyle w:val="Paragrafi"/>
        <w:rPr>
          <w:sz w:val="21"/>
          <w:szCs w:val="21"/>
          <w:lang w:val="sq-AL"/>
        </w:rPr>
      </w:pPr>
      <w:r w:rsidRPr="001326FC">
        <w:rPr>
          <w:sz w:val="21"/>
          <w:szCs w:val="21"/>
          <w:lang w:val="sq-AL"/>
        </w:rPr>
        <w:t>2. Paga e nëpunësit civil përbëhet nga paga bazë e kategorisë, shtesa për klasën, së cilës i përket pozicioni, dhe shtesa për kushtet e punës.</w:t>
      </w:r>
    </w:p>
    <w:p w:rsidR="002A43DE" w:rsidRPr="001326FC" w:rsidRDefault="002A43DE" w:rsidP="002A43DE">
      <w:pPr>
        <w:pStyle w:val="Paragrafi"/>
        <w:rPr>
          <w:sz w:val="21"/>
          <w:szCs w:val="21"/>
          <w:lang w:val="sq-AL"/>
        </w:rPr>
      </w:pPr>
      <w:r w:rsidRPr="001326FC">
        <w:rPr>
          <w:sz w:val="21"/>
          <w:szCs w:val="21"/>
          <w:lang w:val="sq-AL"/>
        </w:rPr>
        <w:t>3. Përveç sa parashikohet në pikën 2 të këtij neni, për çdo klasë zbatohen disa hapa page në rendin rritës. Kalimi në hap më të lartë page bazohet në:</w:t>
      </w:r>
    </w:p>
    <w:p w:rsidR="002A43DE" w:rsidRPr="001326FC" w:rsidRDefault="002A43DE" w:rsidP="002A43DE">
      <w:pPr>
        <w:pStyle w:val="Paragrafi"/>
        <w:rPr>
          <w:sz w:val="21"/>
          <w:szCs w:val="21"/>
          <w:lang w:val="sq-AL"/>
        </w:rPr>
      </w:pPr>
      <w:r w:rsidRPr="001326FC">
        <w:rPr>
          <w:sz w:val="21"/>
          <w:szCs w:val="21"/>
          <w:lang w:val="sq-AL"/>
        </w:rPr>
        <w:t>a) vjetërsinë në shërbimin civil;</w:t>
      </w:r>
    </w:p>
    <w:p w:rsidR="002A43DE" w:rsidRPr="001326FC" w:rsidRDefault="002A43DE" w:rsidP="002A43DE">
      <w:pPr>
        <w:pStyle w:val="Paragrafi"/>
        <w:rPr>
          <w:sz w:val="21"/>
          <w:szCs w:val="21"/>
          <w:lang w:val="sq-AL"/>
        </w:rPr>
      </w:pPr>
      <w:r w:rsidRPr="001326FC">
        <w:rPr>
          <w:sz w:val="21"/>
          <w:szCs w:val="21"/>
          <w:lang w:val="sq-AL"/>
        </w:rPr>
        <w:t>b) rezultatet e vlerësimit të punës;</w:t>
      </w:r>
    </w:p>
    <w:p w:rsidR="002A43DE" w:rsidRPr="001326FC" w:rsidRDefault="002A43DE" w:rsidP="002A43DE">
      <w:pPr>
        <w:pStyle w:val="Paragrafi"/>
        <w:rPr>
          <w:sz w:val="21"/>
          <w:szCs w:val="21"/>
          <w:lang w:val="sq-AL"/>
        </w:rPr>
      </w:pPr>
      <w:r w:rsidRPr="001326FC">
        <w:rPr>
          <w:sz w:val="21"/>
          <w:szCs w:val="21"/>
          <w:lang w:val="sq-AL"/>
        </w:rPr>
        <w:t>c) përfundimin me sukses të veprimtarive të formimit profesional për çdo hap.</w:t>
      </w:r>
    </w:p>
    <w:p w:rsidR="002A43DE" w:rsidRPr="001326FC" w:rsidRDefault="002A43DE" w:rsidP="002A43DE">
      <w:pPr>
        <w:pStyle w:val="Paragrafi"/>
        <w:rPr>
          <w:sz w:val="21"/>
          <w:szCs w:val="21"/>
          <w:lang w:val="sq-AL"/>
        </w:rPr>
      </w:pPr>
      <w:r w:rsidRPr="001326FC">
        <w:rPr>
          <w:sz w:val="21"/>
          <w:szCs w:val="21"/>
          <w:lang w:val="sq-AL"/>
        </w:rPr>
        <w:t xml:space="preserve">4. Këshilli i Ministrave miraton aktet nënligjore për strukturën dhe nivelet e pagave sipas këtij neni.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35</w:t>
      </w:r>
    </w:p>
    <w:p w:rsidR="002A43DE" w:rsidRPr="001326FC" w:rsidRDefault="002A43DE" w:rsidP="002A43DE">
      <w:pPr>
        <w:pStyle w:val="NeniTitull"/>
        <w:keepNext w:val="0"/>
        <w:rPr>
          <w:sz w:val="21"/>
          <w:szCs w:val="21"/>
          <w:lang w:val="sq-AL"/>
        </w:rPr>
      </w:pPr>
      <w:r w:rsidRPr="001326FC">
        <w:rPr>
          <w:sz w:val="21"/>
          <w:szCs w:val="21"/>
          <w:lang w:val="sq-AL"/>
        </w:rPr>
        <w:t>E drejta e grevës</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Nëpunësi civil ka të drejtën e grevës, përveçse kur parashikohet ndryshe nga ligji. Në çdo rast e drejta e grevës nuk lejohet në fushën e shërbimeve thelbësore të veprimtarisë shtetërore si transporti, televizioni publik, furnizimi me ujë, gaz dhe energji elektrike, administrata e burgjeve, administrata e sistemit të drejtësisë, shërbimet kombëtare të mbrojtjes, shërbimet shëndetësore urgjente, shërbimet për furnizimin me ushqime ose shërbimet e kontrollit të trafikut ajror.</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36</w:t>
      </w:r>
    </w:p>
    <w:p w:rsidR="002A43DE" w:rsidRPr="001326FC" w:rsidRDefault="002A43DE" w:rsidP="002A43DE">
      <w:pPr>
        <w:pStyle w:val="NeniTitull"/>
        <w:keepNext w:val="0"/>
        <w:rPr>
          <w:sz w:val="21"/>
          <w:szCs w:val="21"/>
          <w:lang w:val="sq-AL"/>
        </w:rPr>
      </w:pPr>
      <w:r w:rsidRPr="001326FC">
        <w:rPr>
          <w:sz w:val="21"/>
          <w:szCs w:val="21"/>
          <w:lang w:val="sq-AL"/>
        </w:rPr>
        <w:t>E drejta e anëtarësimit në sindikatat dhe shoqatat profesionale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të drejtë të krijojë dhe të bëhet anëtar i sindikatave dhe shoqatave profesionale që kanë për qëllim mbrojtjen e interesave të tyre në shërbimin civil. Ai, gjithashtu, mund të zgjidhet në organet drejtuese të sindikatave dhe të marrë pjesë në veprimtarinë e tyre, jashtë orarit zyrtar.</w:t>
      </w:r>
    </w:p>
    <w:p w:rsidR="002A43DE" w:rsidRPr="001326FC" w:rsidRDefault="002A43DE" w:rsidP="002A43DE">
      <w:pPr>
        <w:pStyle w:val="Paragrafi"/>
        <w:rPr>
          <w:sz w:val="21"/>
          <w:szCs w:val="21"/>
          <w:lang w:val="sq-AL"/>
        </w:rPr>
      </w:pPr>
      <w:r w:rsidRPr="001326FC">
        <w:rPr>
          <w:sz w:val="21"/>
          <w:szCs w:val="21"/>
          <w:lang w:val="sq-AL"/>
        </w:rPr>
        <w:t>2. Ndalohet që nëpunësi civil i kategorisë së lartë drejtuese të jetë njëkohësisht në organet ekzekutive të sindikatës apo shoqatës profesionale.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37</w:t>
      </w:r>
    </w:p>
    <w:p w:rsidR="002A43DE" w:rsidRPr="001326FC" w:rsidRDefault="002A43DE" w:rsidP="002A43DE">
      <w:pPr>
        <w:pStyle w:val="NeniTitull"/>
        <w:keepNext w:val="0"/>
        <w:rPr>
          <w:sz w:val="21"/>
          <w:szCs w:val="21"/>
          <w:lang w:val="sq-AL"/>
        </w:rPr>
      </w:pPr>
      <w:r w:rsidRPr="001326FC">
        <w:rPr>
          <w:sz w:val="21"/>
          <w:szCs w:val="21"/>
          <w:lang w:val="sq-AL"/>
        </w:rPr>
        <w:t>Të drejtat politike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të drejtë të marrë pjesë në veprimtari politike jashtë orarit zyrtar. Nëpunësi civil nuk duhet të shprehë publikisht bindjet apo preferencat e tij politike.</w:t>
      </w:r>
    </w:p>
    <w:p w:rsidR="002A43DE" w:rsidRPr="001326FC" w:rsidRDefault="002A43DE" w:rsidP="002A43DE">
      <w:pPr>
        <w:pStyle w:val="Paragrafi"/>
        <w:rPr>
          <w:sz w:val="21"/>
          <w:szCs w:val="21"/>
          <w:lang w:val="sq-AL"/>
        </w:rPr>
      </w:pPr>
      <w:r w:rsidRPr="001326FC">
        <w:rPr>
          <w:sz w:val="21"/>
          <w:szCs w:val="21"/>
          <w:lang w:val="sq-AL"/>
        </w:rPr>
        <w:t>2. Nëpunësit civilë të nivelit të lartë drejtues nuk mund të jenë anëtarë të partive politike. Nëpunësit civilë të kategorive të tjera kanë të drejtë të jenë anëtarë të partive politike, por nuk mund të jenë anëtarë të organeve drejtuese të tyre.</w:t>
      </w:r>
    </w:p>
    <w:p w:rsidR="002A43DE" w:rsidRPr="001326FC" w:rsidRDefault="002A43DE" w:rsidP="002A43DE">
      <w:pPr>
        <w:pStyle w:val="Paragrafi"/>
        <w:rPr>
          <w:sz w:val="21"/>
          <w:szCs w:val="21"/>
          <w:lang w:val="sq-AL"/>
        </w:rPr>
      </w:pPr>
      <w:r w:rsidRPr="001326FC">
        <w:rPr>
          <w:sz w:val="21"/>
          <w:szCs w:val="21"/>
          <w:lang w:val="sq-AL"/>
        </w:rPr>
        <w:t>3. Nëpunësi civil ka të drejtën të kandidojë dhe të zgjidhet në zgjedhjet për Kuvendin e Republikës së Shqipërisë apo për organet e qeverisjes vendore. Në këtë rast, nëpunësi detyrohet të kërkojë pezullimin nga detyra.</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38</w:t>
      </w:r>
    </w:p>
    <w:p w:rsidR="002A43DE" w:rsidRPr="001326FC" w:rsidRDefault="002A43DE" w:rsidP="002A43DE">
      <w:pPr>
        <w:pStyle w:val="NeniTitull"/>
        <w:keepNext w:val="0"/>
        <w:rPr>
          <w:sz w:val="21"/>
          <w:szCs w:val="21"/>
          <w:lang w:val="sq-AL"/>
        </w:rPr>
      </w:pPr>
      <w:r w:rsidRPr="001326FC">
        <w:rPr>
          <w:sz w:val="21"/>
          <w:szCs w:val="21"/>
          <w:lang w:val="sq-AL"/>
        </w:rPr>
        <w:t>E drejta e formimit profesional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Nëpunësi civil ka të drejtën të përmirësojë aftësitë profesionale nëpërmjet formimit profesional dhe trajnimeve të vazhdueshme të financuara nga fondet publike, donatorë të huaj apo të ardhurat vetjake.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39</w:t>
      </w:r>
    </w:p>
    <w:p w:rsidR="002A43DE" w:rsidRPr="001326FC" w:rsidRDefault="002A43DE" w:rsidP="002A43DE">
      <w:pPr>
        <w:pStyle w:val="NeniTitull"/>
        <w:keepNext w:val="0"/>
        <w:rPr>
          <w:sz w:val="21"/>
          <w:szCs w:val="21"/>
          <w:lang w:val="sq-AL"/>
        </w:rPr>
      </w:pPr>
      <w:r w:rsidRPr="001326FC">
        <w:rPr>
          <w:sz w:val="21"/>
          <w:szCs w:val="21"/>
          <w:lang w:val="sq-AL"/>
        </w:rPr>
        <w:t>E drejta e konsultimit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të drejtën të konsultohet, nëpërmjet sindikatave apo përfaqësuesve të nëpunësve civilë të institucionit, në vendimmarrjen për aktet ligjore dhe nënligjore, lidhur me marrëdhënien e shërbimit civil dhe kushtet e punës.</w:t>
      </w:r>
    </w:p>
    <w:p w:rsidR="002A43DE" w:rsidRPr="001326FC" w:rsidRDefault="002A43DE" w:rsidP="002A43DE">
      <w:pPr>
        <w:pStyle w:val="Paragrafi"/>
        <w:rPr>
          <w:sz w:val="21"/>
          <w:szCs w:val="21"/>
          <w:lang w:val="sq-AL"/>
        </w:rPr>
      </w:pPr>
      <w:r w:rsidRPr="001326FC">
        <w:rPr>
          <w:sz w:val="21"/>
          <w:szCs w:val="21"/>
          <w:lang w:val="sq-AL"/>
        </w:rPr>
        <w:t>2. Sindikata, ku nëpunësi është anëtar apo përfaqësuesit e nëpunësve civilë të institucionit, ku nëpunësi civil ushtron detyrën, konsultohet në marrjen e çdo vendimi individual, lidhur me një nëpunës civil të përfaqësuar prej saj.</w:t>
      </w:r>
    </w:p>
    <w:p w:rsidR="002A43DE" w:rsidRPr="001326FC" w:rsidRDefault="002A43DE" w:rsidP="002A43DE">
      <w:pPr>
        <w:pStyle w:val="Paragrafi"/>
        <w:rPr>
          <w:sz w:val="21"/>
          <w:szCs w:val="21"/>
          <w:lang w:val="sq-AL"/>
        </w:rPr>
      </w:pPr>
      <w:r w:rsidRPr="001326FC">
        <w:rPr>
          <w:sz w:val="21"/>
          <w:szCs w:val="21"/>
          <w:lang w:val="sq-AL"/>
        </w:rPr>
        <w:t xml:space="preserve">3. Këshilli i Ministrave miraton rregullat e hollësishme për ushtrimin e së drejtës së konsultimit, sipas këtij neni.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40</w:t>
      </w:r>
    </w:p>
    <w:p w:rsidR="002A43DE" w:rsidRPr="001326FC" w:rsidRDefault="002A43DE" w:rsidP="002A43DE">
      <w:pPr>
        <w:pStyle w:val="NeniTitull"/>
        <w:keepNext w:val="0"/>
        <w:rPr>
          <w:sz w:val="21"/>
          <w:szCs w:val="21"/>
          <w:lang w:val="sq-AL"/>
        </w:rPr>
      </w:pPr>
      <w:r w:rsidRPr="001326FC">
        <w:rPr>
          <w:sz w:val="21"/>
          <w:szCs w:val="21"/>
          <w:lang w:val="sq-AL"/>
        </w:rPr>
        <w:t>Kohëzgjatja e punës, lejet dhe pushimet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të drejtën për pushime vjetore të paguara, si dhe për pushime të tjera me apo pa pagesë.</w:t>
      </w:r>
    </w:p>
    <w:p w:rsidR="002A43DE" w:rsidRPr="001326FC" w:rsidRDefault="002A43DE" w:rsidP="002A43DE">
      <w:pPr>
        <w:pStyle w:val="Paragrafi"/>
        <w:rPr>
          <w:sz w:val="21"/>
          <w:szCs w:val="21"/>
          <w:lang w:val="sq-AL"/>
        </w:rPr>
      </w:pPr>
      <w:r w:rsidRPr="001326FC">
        <w:rPr>
          <w:sz w:val="21"/>
          <w:szCs w:val="21"/>
          <w:lang w:val="sq-AL"/>
        </w:rPr>
        <w:t>2. Këshilli i Ministrave miraton rregullat për kohëzgjatjen e punës dhe pushimit, për orët shtesë, kompensimin e tyre, si dhe kompensimin e shpenzimeve të kryera për ushtrimin e detyrës jashtë vendit normal të punës.</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41</w:t>
      </w:r>
    </w:p>
    <w:p w:rsidR="002A43DE" w:rsidRPr="001326FC" w:rsidRDefault="002A43DE" w:rsidP="002A43DE">
      <w:pPr>
        <w:pStyle w:val="NeniTitull"/>
        <w:keepNext w:val="0"/>
        <w:rPr>
          <w:sz w:val="21"/>
          <w:szCs w:val="21"/>
          <w:lang w:val="sq-AL"/>
        </w:rPr>
      </w:pPr>
      <w:r w:rsidRPr="001326FC">
        <w:rPr>
          <w:sz w:val="21"/>
          <w:szCs w:val="21"/>
          <w:lang w:val="sq-AL"/>
        </w:rPr>
        <w:t>E drejta e informimit dhe ankimit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të drejtën të informohet për fillimin e çdo procedimi administrativ dhe për çdo vendim përfundimtar që ka të bëjë me marrëdhëniet e tij të shërbimit civil.</w:t>
      </w:r>
    </w:p>
    <w:p w:rsidR="002A43DE" w:rsidRPr="001326FC" w:rsidRDefault="002A43DE" w:rsidP="002A43DE">
      <w:pPr>
        <w:pStyle w:val="Paragrafi"/>
        <w:rPr>
          <w:sz w:val="21"/>
          <w:szCs w:val="21"/>
          <w:lang w:val="sq-AL"/>
        </w:rPr>
      </w:pPr>
      <w:r w:rsidRPr="001326FC">
        <w:rPr>
          <w:sz w:val="21"/>
          <w:szCs w:val="21"/>
          <w:lang w:val="sq-AL"/>
        </w:rPr>
        <w:t>2. Nëpunësi civil ka të drejtë të kontrollojë dosjen e tij të personelit dhe të kërkojë ndryshimin e të dhënave të saj.</w:t>
      </w:r>
    </w:p>
    <w:p w:rsidR="002A43DE" w:rsidRPr="001326FC" w:rsidRDefault="002A43DE" w:rsidP="002A43DE">
      <w:pPr>
        <w:pStyle w:val="Paragrafi"/>
        <w:rPr>
          <w:sz w:val="21"/>
          <w:szCs w:val="21"/>
          <w:lang w:val="sq-AL"/>
        </w:rPr>
      </w:pPr>
      <w:r w:rsidRPr="001326FC">
        <w:rPr>
          <w:sz w:val="21"/>
          <w:szCs w:val="21"/>
          <w:lang w:val="sq-AL"/>
        </w:rPr>
        <w:t>3. Nëpunësi civil ka të drejtë të ankohet në gjykatën kompetente për mosmarrëveshjet administrative ndaj çdo veprimi apo mosveprimi, që i cenon të drejtat dhe interesat e tij të ligjshme në marrëdhënien e shërbimit civil.</w:t>
      </w:r>
    </w:p>
    <w:p w:rsidR="002A43DE" w:rsidRPr="001326FC" w:rsidRDefault="002A43DE" w:rsidP="002A43DE">
      <w:pPr>
        <w:pStyle w:val="Paragrafi"/>
        <w:rPr>
          <w:sz w:val="21"/>
          <w:szCs w:val="21"/>
          <w:lang w:val="sq-AL"/>
        </w:rPr>
      </w:pPr>
    </w:p>
    <w:p w:rsidR="002A43DE" w:rsidRPr="007D1B43" w:rsidRDefault="002A43DE" w:rsidP="002A43DE">
      <w:pPr>
        <w:pStyle w:val="NeniTitull"/>
        <w:keepNext w:val="0"/>
        <w:rPr>
          <w:b w:val="0"/>
          <w:sz w:val="21"/>
          <w:szCs w:val="21"/>
        </w:rPr>
      </w:pPr>
      <w:r w:rsidRPr="007D1B43">
        <w:rPr>
          <w:b w:val="0"/>
          <w:sz w:val="21"/>
          <w:szCs w:val="21"/>
        </w:rPr>
        <w:t>Seksioni 2</w:t>
      </w:r>
    </w:p>
    <w:p w:rsidR="002A43DE" w:rsidRPr="001326FC" w:rsidRDefault="002A43DE" w:rsidP="002A43DE">
      <w:pPr>
        <w:pStyle w:val="NeniTitull"/>
        <w:keepNext w:val="0"/>
        <w:rPr>
          <w:sz w:val="21"/>
          <w:szCs w:val="21"/>
        </w:rPr>
      </w:pPr>
      <w:r w:rsidRPr="001326FC">
        <w:rPr>
          <w:sz w:val="21"/>
          <w:szCs w:val="21"/>
        </w:rPr>
        <w:t>Detyrimet e nëpunësit civil</w:t>
      </w:r>
    </w:p>
    <w:p w:rsidR="002A43DE" w:rsidRPr="001326FC" w:rsidRDefault="002A43DE" w:rsidP="002A43DE">
      <w:pPr>
        <w:pStyle w:val="Paragrafi"/>
        <w:ind w:firstLine="0"/>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42</w:t>
      </w:r>
    </w:p>
    <w:p w:rsidR="002A43DE" w:rsidRPr="001326FC" w:rsidRDefault="002A43DE" w:rsidP="002A43DE">
      <w:pPr>
        <w:pStyle w:val="NeniTitull"/>
        <w:keepNext w:val="0"/>
        <w:rPr>
          <w:sz w:val="21"/>
          <w:szCs w:val="21"/>
          <w:lang w:val="sq-AL"/>
        </w:rPr>
      </w:pPr>
      <w:r w:rsidRPr="001326FC">
        <w:rPr>
          <w:sz w:val="21"/>
          <w:szCs w:val="21"/>
          <w:lang w:val="sq-AL"/>
        </w:rPr>
        <w:t>Detyrimi i respektimit të ligjit dhe formimit profesional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kryen me profesionalizëm, paanësi, pa diskriminim dhe në përputhje me ligjin detyrat e tij në shërbimin civil.</w:t>
      </w:r>
    </w:p>
    <w:p w:rsidR="002A43DE" w:rsidRPr="001326FC" w:rsidRDefault="002A43DE" w:rsidP="002A43DE">
      <w:pPr>
        <w:pStyle w:val="Paragrafi"/>
        <w:rPr>
          <w:sz w:val="21"/>
          <w:szCs w:val="21"/>
          <w:lang w:val="sq-AL"/>
        </w:rPr>
      </w:pPr>
      <w:r w:rsidRPr="001326FC">
        <w:rPr>
          <w:sz w:val="21"/>
          <w:szCs w:val="21"/>
          <w:lang w:val="sq-AL"/>
        </w:rPr>
        <w:t>2. Nëpunësi civil detyrohet të respektojë Kushtetutën dhe të mbrojë të drejtat dhe liritë e njeriut, si dhe t’i shërbejë interesit publik.</w:t>
      </w:r>
    </w:p>
    <w:p w:rsidR="002A43DE" w:rsidRPr="001326FC" w:rsidRDefault="002A43DE" w:rsidP="002A43DE">
      <w:pPr>
        <w:pStyle w:val="Paragrafi"/>
        <w:rPr>
          <w:sz w:val="21"/>
          <w:szCs w:val="21"/>
          <w:lang w:val="sq-AL"/>
        </w:rPr>
      </w:pPr>
      <w:r w:rsidRPr="001326FC">
        <w:rPr>
          <w:sz w:val="21"/>
          <w:szCs w:val="21"/>
          <w:lang w:val="sq-AL"/>
        </w:rPr>
        <w:t>3. Nëpunësi civil ka detyrimin të përmirësojë aftësitë profesionale nëpërmjet formimit profesional dhe trajnimeve të vazhdueshme të financuara nga fondet publike.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43</w:t>
      </w:r>
    </w:p>
    <w:p w:rsidR="002A43DE" w:rsidRPr="001326FC" w:rsidRDefault="002A43DE" w:rsidP="002A43DE">
      <w:pPr>
        <w:pStyle w:val="NeniTitull"/>
        <w:keepNext w:val="0"/>
        <w:rPr>
          <w:sz w:val="21"/>
          <w:szCs w:val="21"/>
          <w:lang w:val="sq-AL"/>
        </w:rPr>
      </w:pPr>
      <w:r w:rsidRPr="001326FC">
        <w:rPr>
          <w:sz w:val="21"/>
          <w:szCs w:val="21"/>
          <w:lang w:val="sq-AL"/>
        </w:rPr>
        <w:t>Detyrimi i përgjegjshmërisë dhe refuzimit të urdhrave të paligjshëm</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mban përgjegjësi të plotë për ligjshmërinë e çdo veprimi apo mosveprimi të tij, gjatë ushtrimit të detyrës në shërbimin civil.</w:t>
      </w:r>
    </w:p>
    <w:p w:rsidR="002A43DE" w:rsidRPr="001326FC" w:rsidRDefault="002A43DE" w:rsidP="002A43DE">
      <w:pPr>
        <w:pStyle w:val="Paragrafi"/>
        <w:rPr>
          <w:sz w:val="21"/>
          <w:szCs w:val="21"/>
          <w:lang w:val="sq-AL"/>
        </w:rPr>
      </w:pPr>
      <w:r w:rsidRPr="001326FC">
        <w:rPr>
          <w:sz w:val="21"/>
          <w:szCs w:val="21"/>
          <w:lang w:val="sq-AL"/>
        </w:rPr>
        <w:t>2. Nëpunësi civil ka detyrimin të veprojë në përputhje me urdhrat e marrë nga eprorët hierarkikë, sipas ligjit dhe rregullave të brendshme të institucionit.</w:t>
      </w:r>
    </w:p>
    <w:p w:rsidR="002A43DE" w:rsidRPr="001326FC" w:rsidRDefault="002A43DE" w:rsidP="002A43DE">
      <w:pPr>
        <w:pStyle w:val="Paragrafi"/>
        <w:rPr>
          <w:sz w:val="21"/>
          <w:szCs w:val="21"/>
          <w:lang w:val="sq-AL"/>
        </w:rPr>
      </w:pPr>
      <w:r w:rsidRPr="001326FC">
        <w:rPr>
          <w:sz w:val="21"/>
          <w:szCs w:val="21"/>
          <w:lang w:val="sq-AL"/>
        </w:rPr>
        <w:t>3. Nëse nëpunësi civil ka dyshime për paligjshmërinë e urdhrit të eprorit, ai nuk e zbaton urdhrin, por informon pa vonesë eprorin e personit që ka dhënë urdhrin dhe kërkon konfirmimin e tij me shkrim.</w:t>
      </w:r>
    </w:p>
    <w:p w:rsidR="002A43DE" w:rsidRPr="001326FC" w:rsidRDefault="002A43DE" w:rsidP="002A43DE">
      <w:pPr>
        <w:pStyle w:val="Paragrafi"/>
        <w:rPr>
          <w:sz w:val="21"/>
          <w:szCs w:val="21"/>
          <w:lang w:val="sq-AL"/>
        </w:rPr>
      </w:pPr>
      <w:r w:rsidRPr="001326FC">
        <w:rPr>
          <w:sz w:val="21"/>
          <w:szCs w:val="21"/>
          <w:lang w:val="sq-AL"/>
        </w:rPr>
        <w:t>4. Nëpunësi civil ka detyrimin ta zbatojë urdhrin me shkrim, sipas pikës 3 të këtij neni, me përjashtim të rastit kur zbatimi i tij përbën vepër penale.</w:t>
      </w:r>
    </w:p>
    <w:p w:rsidR="002A43DE" w:rsidRPr="001326FC" w:rsidRDefault="002A43DE" w:rsidP="002A43DE">
      <w:pPr>
        <w:pStyle w:val="NeniNr"/>
        <w:keepNext w:val="0"/>
        <w:rPr>
          <w:sz w:val="21"/>
          <w:szCs w:val="21"/>
          <w:lang w:val="sq-AL"/>
        </w:rPr>
      </w:pPr>
      <w:r w:rsidRPr="001326FC">
        <w:rPr>
          <w:sz w:val="21"/>
          <w:szCs w:val="21"/>
          <w:lang w:val="sq-AL"/>
        </w:rPr>
        <w:t>Neni 44</w:t>
      </w:r>
    </w:p>
    <w:p w:rsidR="002A43DE" w:rsidRPr="001326FC" w:rsidRDefault="002A43DE" w:rsidP="002A43DE">
      <w:pPr>
        <w:pStyle w:val="NeniTitull"/>
        <w:keepNext w:val="0"/>
        <w:rPr>
          <w:sz w:val="21"/>
          <w:szCs w:val="21"/>
          <w:lang w:val="sq-AL"/>
        </w:rPr>
      </w:pPr>
      <w:r w:rsidRPr="001326FC">
        <w:rPr>
          <w:sz w:val="21"/>
          <w:szCs w:val="21"/>
          <w:lang w:val="sq-AL"/>
        </w:rPr>
        <w:t>Detyrimi i transparencës dhe konfidencialitetit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detyrimin të ushtrojë detyrën e tij në shërbimin civil me transparencë dhe të sigurojë për publikun e gjerë dhe palët çdo informacion të nevojshëm, me përjashtim të rasteve, kur ai është klasifikuar sekret shtetëror sipas ligjit.</w:t>
      </w:r>
    </w:p>
    <w:p w:rsidR="002A43DE" w:rsidRPr="001326FC" w:rsidRDefault="002A43DE" w:rsidP="002A43DE">
      <w:pPr>
        <w:pStyle w:val="Paragrafi"/>
        <w:rPr>
          <w:sz w:val="21"/>
          <w:szCs w:val="21"/>
          <w:lang w:val="sq-AL"/>
        </w:rPr>
      </w:pPr>
      <w:r w:rsidRPr="001326FC">
        <w:rPr>
          <w:sz w:val="21"/>
          <w:szCs w:val="21"/>
          <w:lang w:val="sq-AL"/>
        </w:rPr>
        <w:t>2. Nëpunësi civil nuk duhet ta përdorë informacionin e mbledhur gjatë ushtrimit të detyrës për qëllime të tjera, jashtë atyre të përcaktuara me ligj. Nëpunësi civil ka detyrimin të sigurojë mbrojtjen dhe mospërhapjen e të dhënave vetjake dhe atyre që lidhen me veprimtarinë tregtare apo profesionale të personave, të mbrojtura sipas ligjit dhe me të cilat njihet gjatë ushtrimit të detyrës.</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45</w:t>
      </w:r>
    </w:p>
    <w:p w:rsidR="002A43DE" w:rsidRPr="001326FC" w:rsidRDefault="002A43DE" w:rsidP="002A43DE">
      <w:pPr>
        <w:pStyle w:val="NeniTitull"/>
        <w:keepNext w:val="0"/>
        <w:rPr>
          <w:sz w:val="21"/>
          <w:szCs w:val="21"/>
          <w:lang w:val="sq-AL"/>
        </w:rPr>
      </w:pPr>
      <w:r w:rsidRPr="001326FC">
        <w:rPr>
          <w:sz w:val="21"/>
          <w:szCs w:val="21"/>
          <w:lang w:val="sq-AL"/>
        </w:rPr>
        <w:t>Detyrimi i miradministrimit të pronës shtetërore</w:t>
      </w:r>
    </w:p>
    <w:p w:rsidR="002A43DE" w:rsidRPr="001326FC" w:rsidRDefault="002A43DE" w:rsidP="002A43DE">
      <w:pPr>
        <w:pStyle w:val="NeniTitull"/>
        <w:keepNext w:val="0"/>
        <w:rPr>
          <w:sz w:val="21"/>
          <w:szCs w:val="21"/>
          <w:lang w:val="sq-AL"/>
        </w:rPr>
      </w:pPr>
      <w:r w:rsidRPr="001326FC">
        <w:rPr>
          <w:sz w:val="21"/>
          <w:szCs w:val="21"/>
          <w:lang w:val="sq-AL"/>
        </w:rPr>
        <w:t>dhe kohës së punës</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detyrimin të miradministrojë pronën shtetërore që i vihet në dispozicion në ushtrimin e detyrës dhe ta përdorë atë vetëm për qëllimin e përcaktuar nga ligji dhe rregullat e brendshme të institucionit.</w:t>
      </w:r>
    </w:p>
    <w:p w:rsidR="002A43DE" w:rsidRPr="001326FC" w:rsidRDefault="002A43DE" w:rsidP="002A43DE">
      <w:pPr>
        <w:pStyle w:val="Paragrafi"/>
        <w:rPr>
          <w:sz w:val="21"/>
          <w:szCs w:val="21"/>
          <w:lang w:val="sq-AL"/>
        </w:rPr>
      </w:pPr>
      <w:r w:rsidRPr="001326FC">
        <w:rPr>
          <w:sz w:val="21"/>
          <w:szCs w:val="21"/>
          <w:lang w:val="sq-AL"/>
        </w:rPr>
        <w:t>2. Nëpunësi civil ka detyrimin të shfrytëzojë kohën e punës me efiçencë dhe vetëm për kryerjen e detyrave të tij.</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46</w:t>
      </w:r>
    </w:p>
    <w:p w:rsidR="002A43DE" w:rsidRPr="001326FC" w:rsidRDefault="002A43DE" w:rsidP="002A43DE">
      <w:pPr>
        <w:pStyle w:val="NeniTitull"/>
        <w:keepNext w:val="0"/>
        <w:rPr>
          <w:sz w:val="21"/>
          <w:szCs w:val="21"/>
          <w:lang w:val="sq-AL"/>
        </w:rPr>
      </w:pPr>
      <w:r w:rsidRPr="001326FC">
        <w:rPr>
          <w:sz w:val="21"/>
          <w:szCs w:val="21"/>
          <w:lang w:val="sq-AL"/>
        </w:rPr>
        <w:t>Konflikti i interesit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detyrimin të shmangë çdo konflikt ndërmjet interesit të tij privat dhe interesit publik në ushtrimin e detyrës në shërbimin civil.</w:t>
      </w:r>
    </w:p>
    <w:p w:rsidR="002A43DE" w:rsidRPr="001326FC" w:rsidRDefault="002A43DE" w:rsidP="002A43DE">
      <w:pPr>
        <w:pStyle w:val="Paragrafi"/>
        <w:rPr>
          <w:sz w:val="21"/>
          <w:szCs w:val="21"/>
          <w:lang w:val="sq-AL"/>
        </w:rPr>
      </w:pPr>
      <w:r w:rsidRPr="001326FC">
        <w:rPr>
          <w:sz w:val="21"/>
          <w:szCs w:val="21"/>
          <w:lang w:val="sq-AL"/>
        </w:rPr>
        <w:t>2. Regjimi juridik i konfliktit të interesit përcaktohet sipas ligjit të posaçëm.</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47</w:t>
      </w:r>
    </w:p>
    <w:p w:rsidR="002A43DE" w:rsidRPr="001326FC" w:rsidRDefault="002A43DE" w:rsidP="002A43DE">
      <w:pPr>
        <w:pStyle w:val="NeniTitull"/>
        <w:keepNext w:val="0"/>
        <w:rPr>
          <w:sz w:val="21"/>
          <w:szCs w:val="21"/>
          <w:lang w:val="sq-AL"/>
        </w:rPr>
      </w:pPr>
      <w:r w:rsidRPr="001326FC">
        <w:rPr>
          <w:sz w:val="21"/>
          <w:szCs w:val="21"/>
          <w:lang w:val="sq-AL"/>
        </w:rPr>
        <w:t>Detyrimi i deklarimit të interesave dhe pasurisë</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ka detyrimin të informojë paraprakisht eprorin e tij për çdo veprimtari me pagesë që kryen jashtë detyrës së tij në shërbimin civil dhe mund të kryejë një veprimtari të tillë vetëm me lejen me shkrim të institucionit.</w:t>
      </w:r>
    </w:p>
    <w:p w:rsidR="002A43DE" w:rsidRPr="001326FC" w:rsidRDefault="002A43DE" w:rsidP="002A43DE">
      <w:pPr>
        <w:pStyle w:val="Paragrafi"/>
        <w:rPr>
          <w:sz w:val="21"/>
          <w:szCs w:val="21"/>
          <w:lang w:val="sq-AL"/>
        </w:rPr>
      </w:pPr>
      <w:r w:rsidRPr="001326FC">
        <w:rPr>
          <w:sz w:val="21"/>
          <w:szCs w:val="21"/>
          <w:lang w:val="sq-AL"/>
        </w:rPr>
        <w:t>2. Nëpunësi civil ka detyrimin të informojë pa vonesë eprorin e tij, në rast dyshimi për një konflikt interesi dhe të zbatojë urdhërimet e institucionit për parandalimin e konfliktit të interesit.</w:t>
      </w:r>
    </w:p>
    <w:p w:rsidR="002A43DE" w:rsidRPr="001326FC" w:rsidRDefault="002A43DE" w:rsidP="002A43DE">
      <w:pPr>
        <w:pStyle w:val="Paragrafi"/>
        <w:rPr>
          <w:sz w:val="21"/>
          <w:szCs w:val="21"/>
          <w:lang w:val="sq-AL"/>
        </w:rPr>
      </w:pPr>
      <w:r w:rsidRPr="001326FC">
        <w:rPr>
          <w:sz w:val="21"/>
          <w:szCs w:val="21"/>
          <w:lang w:val="sq-AL"/>
        </w:rPr>
        <w:t>3. Nëpunësi civil ka detyrimin të deklarojë interesat privatë dhe pasurinë sipas legjislacionit në fuqi.</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KREU VIII</w:t>
      </w:r>
    </w:p>
    <w:p w:rsidR="002A43DE" w:rsidRPr="001326FC" w:rsidRDefault="002A43DE" w:rsidP="002A43DE">
      <w:pPr>
        <w:pStyle w:val="VENDOSI"/>
        <w:keepNext w:val="0"/>
        <w:rPr>
          <w:sz w:val="21"/>
          <w:szCs w:val="21"/>
          <w:lang w:val="sq-AL"/>
        </w:rPr>
      </w:pPr>
      <w:r w:rsidRPr="001326FC">
        <w:rPr>
          <w:sz w:val="21"/>
          <w:szCs w:val="21"/>
          <w:lang w:val="sq-AL"/>
        </w:rPr>
        <w:t>TRANSFERIMI NË SHËRBIMIN CIVIL</w:t>
      </w:r>
    </w:p>
    <w:p w:rsidR="002A43DE" w:rsidRPr="001326FC" w:rsidRDefault="002A43DE" w:rsidP="002A43DE">
      <w:pPr>
        <w:pStyle w:val="Paragrafi"/>
        <w:rPr>
          <w:sz w:val="21"/>
          <w:szCs w:val="21"/>
          <w:lang w:val="sq-AL"/>
        </w:rPr>
      </w:pPr>
    </w:p>
    <w:p w:rsidR="002A43DE" w:rsidRPr="007D1B43" w:rsidRDefault="002A43DE" w:rsidP="002A43DE">
      <w:pPr>
        <w:pStyle w:val="NeniTitull"/>
        <w:keepNext w:val="0"/>
        <w:rPr>
          <w:b w:val="0"/>
          <w:sz w:val="21"/>
          <w:szCs w:val="21"/>
        </w:rPr>
      </w:pPr>
      <w:r w:rsidRPr="007D1B43">
        <w:rPr>
          <w:b w:val="0"/>
          <w:sz w:val="21"/>
          <w:szCs w:val="21"/>
        </w:rPr>
        <w:t>Seksioni 1</w:t>
      </w:r>
    </w:p>
    <w:p w:rsidR="002A43DE" w:rsidRPr="001326FC" w:rsidRDefault="002A43DE" w:rsidP="002A43DE">
      <w:pPr>
        <w:pStyle w:val="NeniTitull"/>
        <w:keepNext w:val="0"/>
        <w:rPr>
          <w:sz w:val="21"/>
          <w:szCs w:val="21"/>
        </w:rPr>
      </w:pPr>
      <w:r w:rsidRPr="001326FC">
        <w:rPr>
          <w:sz w:val="21"/>
          <w:szCs w:val="21"/>
        </w:rPr>
        <w:t>Transferimi i përkohshëm</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48</w:t>
      </w:r>
    </w:p>
    <w:p w:rsidR="002A43DE" w:rsidRPr="001326FC" w:rsidRDefault="002A43DE" w:rsidP="002A43DE">
      <w:pPr>
        <w:pStyle w:val="NeniTitull"/>
        <w:keepNext w:val="0"/>
        <w:rPr>
          <w:sz w:val="21"/>
          <w:szCs w:val="21"/>
          <w:lang w:val="sq-AL"/>
        </w:rPr>
      </w:pPr>
      <w:r w:rsidRPr="001326FC">
        <w:rPr>
          <w:sz w:val="21"/>
          <w:szCs w:val="21"/>
          <w:lang w:val="sq-AL"/>
        </w:rPr>
        <w:t>Transferimi i përkohshëm</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mund të transferohet, përkohësisht, në një pozicion tjetër të shërbimit civil, të së njëjtës kategori, për këto arsye dhe kohëzgjatje:</w:t>
      </w:r>
    </w:p>
    <w:p w:rsidR="002A43DE" w:rsidRPr="001326FC" w:rsidRDefault="002A43DE" w:rsidP="002A43DE">
      <w:pPr>
        <w:pStyle w:val="Paragrafi"/>
        <w:rPr>
          <w:sz w:val="21"/>
          <w:szCs w:val="21"/>
          <w:lang w:val="sq-AL"/>
        </w:rPr>
      </w:pPr>
      <w:r w:rsidRPr="001326FC">
        <w:rPr>
          <w:sz w:val="21"/>
          <w:szCs w:val="21"/>
          <w:lang w:val="sq-AL"/>
        </w:rPr>
        <w:t>a) në interes të institucionit, deri në 6 muaj gjatë 2 viteve;</w:t>
      </w:r>
    </w:p>
    <w:p w:rsidR="002A43DE" w:rsidRPr="001326FC" w:rsidRDefault="002A43DE" w:rsidP="002A43DE">
      <w:pPr>
        <w:pStyle w:val="Paragrafi"/>
        <w:rPr>
          <w:sz w:val="21"/>
          <w:szCs w:val="21"/>
          <w:lang w:val="sq-AL"/>
        </w:rPr>
      </w:pPr>
      <w:r w:rsidRPr="001326FC">
        <w:rPr>
          <w:sz w:val="21"/>
          <w:szCs w:val="21"/>
          <w:lang w:val="sq-AL"/>
        </w:rPr>
        <w:t>b) për përmirësimin e rezultateve të vetë nëpunësit, deri në 3 muaj gjatë 2 viteve;</w:t>
      </w:r>
    </w:p>
    <w:p w:rsidR="002A43DE" w:rsidRPr="001326FC" w:rsidRDefault="002A43DE" w:rsidP="002A43DE">
      <w:pPr>
        <w:pStyle w:val="Paragrafi"/>
        <w:rPr>
          <w:sz w:val="21"/>
          <w:szCs w:val="21"/>
          <w:lang w:val="sq-AL"/>
        </w:rPr>
      </w:pPr>
      <w:r w:rsidRPr="001326FC">
        <w:rPr>
          <w:sz w:val="21"/>
          <w:szCs w:val="21"/>
          <w:lang w:val="sq-AL"/>
        </w:rPr>
        <w:t>c) për arsye të përkohshme shëndetësore apo gjatë shtatzënisë, në bazë të vendimit të komisionit kompetent, sipas ligjit, për aq sa është e nevojshme sipas vendimit të komisionit përkatës.</w:t>
      </w:r>
    </w:p>
    <w:p w:rsidR="002A43DE" w:rsidRPr="001326FC" w:rsidRDefault="002A43DE" w:rsidP="002A43DE">
      <w:pPr>
        <w:pStyle w:val="Paragrafi"/>
        <w:rPr>
          <w:sz w:val="21"/>
          <w:szCs w:val="21"/>
          <w:lang w:val="sq-AL"/>
        </w:rPr>
      </w:pPr>
      <w:r w:rsidRPr="001326FC">
        <w:rPr>
          <w:sz w:val="21"/>
          <w:szCs w:val="21"/>
          <w:lang w:val="sq-AL"/>
        </w:rPr>
        <w:t>2. Transferimi mund të bëhet:</w:t>
      </w:r>
    </w:p>
    <w:p w:rsidR="002A43DE" w:rsidRPr="001326FC" w:rsidRDefault="002A43DE" w:rsidP="002A43DE">
      <w:pPr>
        <w:pStyle w:val="Paragrafi"/>
        <w:rPr>
          <w:sz w:val="21"/>
          <w:szCs w:val="21"/>
          <w:lang w:val="sq-AL"/>
        </w:rPr>
      </w:pPr>
      <w:r w:rsidRPr="001326FC">
        <w:rPr>
          <w:sz w:val="21"/>
          <w:szCs w:val="21"/>
          <w:lang w:val="sq-AL"/>
        </w:rPr>
        <w:t>a) brenda institucionit ku është emëruar, përfshirë edhe degët e tij territoriale;</w:t>
      </w:r>
    </w:p>
    <w:p w:rsidR="002A43DE" w:rsidRPr="001326FC" w:rsidRDefault="002A43DE" w:rsidP="002A43DE">
      <w:pPr>
        <w:pStyle w:val="Paragrafi"/>
        <w:rPr>
          <w:sz w:val="21"/>
          <w:szCs w:val="21"/>
          <w:lang w:val="sq-AL"/>
        </w:rPr>
      </w:pPr>
      <w:r w:rsidRPr="001326FC">
        <w:rPr>
          <w:sz w:val="21"/>
          <w:szCs w:val="21"/>
          <w:lang w:val="sq-AL"/>
        </w:rPr>
        <w:t>b) në një institucion të varësisë të institucionit ku është emëruar;</w:t>
      </w:r>
    </w:p>
    <w:p w:rsidR="002A43DE" w:rsidRPr="001326FC" w:rsidRDefault="002A43DE" w:rsidP="002A43DE">
      <w:pPr>
        <w:pStyle w:val="Paragrafi"/>
        <w:rPr>
          <w:sz w:val="21"/>
          <w:szCs w:val="21"/>
          <w:lang w:val="sq-AL"/>
        </w:rPr>
      </w:pPr>
      <w:r w:rsidRPr="001326FC">
        <w:rPr>
          <w:sz w:val="21"/>
          <w:szCs w:val="21"/>
          <w:lang w:val="sq-AL"/>
        </w:rPr>
        <w:t>c) në një institucion tjetër të shërbimit civil.</w:t>
      </w:r>
    </w:p>
    <w:p w:rsidR="002A43DE" w:rsidRPr="001326FC" w:rsidRDefault="002A43DE" w:rsidP="002A43DE">
      <w:pPr>
        <w:pStyle w:val="Paragrafi"/>
        <w:rPr>
          <w:sz w:val="21"/>
          <w:szCs w:val="21"/>
          <w:lang w:val="sq-AL"/>
        </w:rPr>
      </w:pPr>
      <w:r w:rsidRPr="001326FC">
        <w:rPr>
          <w:sz w:val="21"/>
          <w:szCs w:val="21"/>
          <w:lang w:val="sq-AL"/>
        </w:rPr>
        <w:t>3. Nëpunësi civil mund të refuzojë transferimin në këto raste:</w:t>
      </w:r>
    </w:p>
    <w:p w:rsidR="002A43DE" w:rsidRPr="001326FC" w:rsidRDefault="002A43DE" w:rsidP="002A43DE">
      <w:pPr>
        <w:pStyle w:val="Paragrafi"/>
        <w:rPr>
          <w:sz w:val="21"/>
          <w:szCs w:val="21"/>
          <w:lang w:val="sq-AL"/>
        </w:rPr>
      </w:pPr>
      <w:r w:rsidRPr="001326FC">
        <w:rPr>
          <w:sz w:val="21"/>
          <w:szCs w:val="21"/>
          <w:lang w:val="sq-AL"/>
        </w:rPr>
        <w:t>a) kur gjendja e tij shëndetësore, provuar me vërtetim mjekësor, e bën transferimin të pamundur;</w:t>
      </w:r>
    </w:p>
    <w:p w:rsidR="002A43DE" w:rsidRPr="001326FC" w:rsidRDefault="002A43DE" w:rsidP="002A43DE">
      <w:pPr>
        <w:pStyle w:val="Paragrafi"/>
        <w:rPr>
          <w:sz w:val="21"/>
          <w:szCs w:val="21"/>
          <w:lang w:val="sq-AL"/>
        </w:rPr>
      </w:pPr>
      <w:r w:rsidRPr="001326FC">
        <w:rPr>
          <w:sz w:val="21"/>
          <w:szCs w:val="21"/>
          <w:lang w:val="sq-AL"/>
        </w:rPr>
        <w:t>b) nëse vendi ku transferohet gjendet më shumë së 30 km nga vendbanimi i nëpunësit civil.</w:t>
      </w:r>
    </w:p>
    <w:p w:rsidR="002A43DE" w:rsidRPr="001326FC" w:rsidRDefault="002A43DE" w:rsidP="002A43DE">
      <w:pPr>
        <w:pStyle w:val="Paragrafi"/>
        <w:rPr>
          <w:sz w:val="21"/>
          <w:szCs w:val="21"/>
          <w:lang w:val="sq-AL"/>
        </w:rPr>
      </w:pPr>
      <w:r w:rsidRPr="001326FC">
        <w:rPr>
          <w:sz w:val="21"/>
          <w:szCs w:val="21"/>
          <w:lang w:val="sq-AL"/>
        </w:rPr>
        <w:t>4. Në përfundim të afatit të transferimit, nëpunësi civil kthehet në pozicionin e mëparshëm.</w:t>
      </w:r>
    </w:p>
    <w:p w:rsidR="002A43DE" w:rsidRPr="001326FC" w:rsidRDefault="002A43DE" w:rsidP="002A43DE">
      <w:pPr>
        <w:pStyle w:val="Paragrafi"/>
        <w:rPr>
          <w:sz w:val="21"/>
          <w:szCs w:val="21"/>
          <w:lang w:val="sq-AL"/>
        </w:rPr>
      </w:pPr>
      <w:r w:rsidRPr="001326FC">
        <w:rPr>
          <w:sz w:val="21"/>
          <w:szCs w:val="21"/>
          <w:lang w:val="sq-AL"/>
        </w:rPr>
        <w:t>5. Gjatë periudhës së transferimit, nëpunësi civil përfiton pagën më të lartë ndërmjet pagës së pozicionit të mëparshëm dhe atij në të cilin është transferuar. Në çdo rast, nëse është e zbatueshme, nëpunësi civil përfiton shtesën për kushtet e punës të pozicionit në të cilin është transferuar.</w:t>
      </w:r>
    </w:p>
    <w:p w:rsidR="002A43DE" w:rsidRPr="001326FC" w:rsidRDefault="002A43DE" w:rsidP="002A43DE">
      <w:pPr>
        <w:pStyle w:val="Paragrafi"/>
        <w:rPr>
          <w:sz w:val="21"/>
          <w:szCs w:val="21"/>
          <w:lang w:val="sq-AL"/>
        </w:rPr>
      </w:pPr>
      <w:r w:rsidRPr="001326FC">
        <w:rPr>
          <w:sz w:val="21"/>
          <w:szCs w:val="21"/>
          <w:lang w:val="sq-AL"/>
        </w:rPr>
        <w:t>6. Nëpunësi civil, gjithashtu, mund të transferohet përkohësisht, për nevojat e institucionit apo shtetit, në një organizatë ndërkombëtare, në të cilën Republika e Shqipërisë është anëtare apo në një institucion ndërkombëtar.</w:t>
      </w:r>
    </w:p>
    <w:p w:rsidR="002A43DE" w:rsidRPr="001326FC" w:rsidRDefault="002A43DE" w:rsidP="002A43DE">
      <w:pPr>
        <w:pStyle w:val="Paragrafi"/>
        <w:rPr>
          <w:sz w:val="21"/>
          <w:szCs w:val="21"/>
          <w:lang w:val="sq-AL"/>
        </w:rPr>
      </w:pPr>
      <w:r w:rsidRPr="001326FC">
        <w:rPr>
          <w:sz w:val="21"/>
          <w:szCs w:val="21"/>
          <w:lang w:val="sq-AL"/>
        </w:rPr>
        <w:t xml:space="preserve">7. Këshilli i Ministrave miraton rregullat e hollësishme për transferimin e përkohshëm sipas këtij neni. </w:t>
      </w:r>
    </w:p>
    <w:p w:rsidR="002A43DE" w:rsidRPr="001326FC" w:rsidRDefault="002A43DE" w:rsidP="002A43DE">
      <w:pPr>
        <w:pStyle w:val="Paragrafi"/>
        <w:rPr>
          <w:sz w:val="21"/>
          <w:szCs w:val="21"/>
          <w:lang w:val="sq-AL"/>
        </w:rPr>
      </w:pPr>
    </w:p>
    <w:p w:rsidR="002A43DE" w:rsidRPr="00851EDA" w:rsidRDefault="002A43DE" w:rsidP="002A43DE">
      <w:pPr>
        <w:pStyle w:val="NeniTitull"/>
        <w:keepNext w:val="0"/>
        <w:rPr>
          <w:b w:val="0"/>
          <w:sz w:val="21"/>
          <w:szCs w:val="21"/>
        </w:rPr>
      </w:pPr>
      <w:r w:rsidRPr="00851EDA">
        <w:rPr>
          <w:b w:val="0"/>
          <w:sz w:val="21"/>
          <w:szCs w:val="21"/>
        </w:rPr>
        <w:t>Seksioni 2</w:t>
      </w:r>
    </w:p>
    <w:p w:rsidR="002A43DE" w:rsidRPr="001326FC" w:rsidRDefault="002A43DE" w:rsidP="002A43DE">
      <w:pPr>
        <w:pStyle w:val="NeniTitull"/>
        <w:keepNext w:val="0"/>
        <w:rPr>
          <w:sz w:val="21"/>
          <w:szCs w:val="21"/>
        </w:rPr>
      </w:pPr>
      <w:r w:rsidRPr="001326FC">
        <w:rPr>
          <w:sz w:val="21"/>
          <w:szCs w:val="21"/>
        </w:rPr>
        <w:t>Transferimi i përhershëm</w:t>
      </w:r>
    </w:p>
    <w:p w:rsidR="002A43DE" w:rsidRPr="001326FC" w:rsidRDefault="002A43DE" w:rsidP="002A43DE">
      <w:pPr>
        <w:pStyle w:val="Paragrafi"/>
        <w:rPr>
          <w:sz w:val="21"/>
          <w:szCs w:val="21"/>
          <w:lang w:val="sq-AL"/>
        </w:rPr>
      </w:pPr>
      <w:r w:rsidRPr="001326FC">
        <w:rPr>
          <w:sz w:val="21"/>
          <w:szCs w:val="21"/>
          <w:lang w:val="sq-AL"/>
        </w:rPr>
        <w:t xml:space="preserve">           </w:t>
      </w:r>
    </w:p>
    <w:p w:rsidR="002A43DE" w:rsidRPr="001326FC" w:rsidRDefault="002A43DE" w:rsidP="002A43DE">
      <w:pPr>
        <w:pStyle w:val="NeniNr"/>
        <w:keepNext w:val="0"/>
        <w:rPr>
          <w:sz w:val="21"/>
          <w:szCs w:val="21"/>
          <w:lang w:val="sq-AL"/>
        </w:rPr>
      </w:pPr>
      <w:r w:rsidRPr="001326FC">
        <w:rPr>
          <w:sz w:val="21"/>
          <w:szCs w:val="21"/>
          <w:lang w:val="sq-AL"/>
        </w:rPr>
        <w:t>Neni 49</w:t>
      </w:r>
    </w:p>
    <w:p w:rsidR="002A43DE" w:rsidRPr="001326FC" w:rsidRDefault="002A43DE" w:rsidP="002A43DE">
      <w:pPr>
        <w:pStyle w:val="NeniTitull"/>
        <w:keepNext w:val="0"/>
        <w:rPr>
          <w:sz w:val="21"/>
          <w:szCs w:val="21"/>
          <w:lang w:val="sq-AL"/>
        </w:rPr>
      </w:pPr>
      <w:r w:rsidRPr="001326FC">
        <w:rPr>
          <w:sz w:val="21"/>
          <w:szCs w:val="21"/>
          <w:lang w:val="sq-AL"/>
        </w:rPr>
        <w:t>Transferimi i përhershëm</w:t>
      </w:r>
    </w:p>
    <w:p w:rsidR="002A43DE" w:rsidRPr="001326FC" w:rsidRDefault="002A43DE" w:rsidP="002A43DE">
      <w:pPr>
        <w:pStyle w:val="Paragrafi"/>
        <w:rPr>
          <w:sz w:val="21"/>
          <w:szCs w:val="21"/>
          <w:lang w:val="sq-AL"/>
        </w:rPr>
      </w:pPr>
      <w:r w:rsidRPr="001326FC">
        <w:rPr>
          <w:sz w:val="21"/>
          <w:szCs w:val="21"/>
          <w:lang w:val="sq-AL"/>
        </w:rPr>
        <w:t xml:space="preserve"> </w:t>
      </w:r>
    </w:p>
    <w:p w:rsidR="002A43DE" w:rsidRPr="001326FC" w:rsidRDefault="002A43DE" w:rsidP="002A43DE">
      <w:pPr>
        <w:pStyle w:val="Paragrafi"/>
        <w:rPr>
          <w:sz w:val="21"/>
          <w:szCs w:val="21"/>
          <w:lang w:val="sq-AL"/>
        </w:rPr>
      </w:pPr>
      <w:r w:rsidRPr="001326FC">
        <w:rPr>
          <w:sz w:val="21"/>
          <w:szCs w:val="21"/>
          <w:lang w:val="sq-AL"/>
        </w:rPr>
        <w:t>Transferimi i përhershëm është caktimi i detyrueshëm i nëpunësit civil në një pozicion tjetër të shërbimit civil, në rastet:</w:t>
      </w:r>
    </w:p>
    <w:p w:rsidR="002A43DE" w:rsidRPr="001326FC" w:rsidRDefault="002A43DE" w:rsidP="002A43DE">
      <w:pPr>
        <w:pStyle w:val="Paragrafi"/>
        <w:rPr>
          <w:sz w:val="21"/>
          <w:szCs w:val="21"/>
          <w:lang w:val="sq-AL"/>
        </w:rPr>
      </w:pPr>
      <w:r w:rsidRPr="001326FC">
        <w:rPr>
          <w:sz w:val="21"/>
          <w:szCs w:val="21"/>
          <w:lang w:val="sq-AL"/>
        </w:rPr>
        <w:t>a) e gjendjes së paaftësisë shëndetësore për të kryer detyrat e pozicionit të mëparshëm;</w:t>
      </w:r>
    </w:p>
    <w:p w:rsidR="002A43DE" w:rsidRPr="001326FC" w:rsidRDefault="002A43DE" w:rsidP="002A43DE">
      <w:pPr>
        <w:pStyle w:val="Paragrafi"/>
        <w:rPr>
          <w:sz w:val="21"/>
          <w:szCs w:val="21"/>
          <w:lang w:val="sq-AL"/>
        </w:rPr>
      </w:pPr>
      <w:r w:rsidRPr="001326FC">
        <w:rPr>
          <w:sz w:val="21"/>
          <w:szCs w:val="21"/>
          <w:lang w:val="sq-AL"/>
        </w:rPr>
        <w:t>b) e shmangies së një konflikti të vazhdueshëm interesi, sipas nenit 52 të këtij ligji;</w:t>
      </w:r>
    </w:p>
    <w:p w:rsidR="002A43DE" w:rsidRPr="001326FC" w:rsidRDefault="002A43DE" w:rsidP="002A43DE">
      <w:pPr>
        <w:pStyle w:val="Paragrafi"/>
        <w:rPr>
          <w:sz w:val="21"/>
          <w:szCs w:val="21"/>
          <w:lang w:val="sq-AL"/>
        </w:rPr>
      </w:pPr>
      <w:r w:rsidRPr="001326FC">
        <w:rPr>
          <w:sz w:val="21"/>
          <w:szCs w:val="21"/>
          <w:lang w:val="sq-AL"/>
        </w:rPr>
        <w:t>c) në rastin e parashikuar në pikën 1 të nenit 56 të këtij ligji.</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50</w:t>
      </w:r>
    </w:p>
    <w:p w:rsidR="002A43DE" w:rsidRPr="001326FC" w:rsidRDefault="002A43DE" w:rsidP="002A43DE">
      <w:pPr>
        <w:pStyle w:val="NeniTitull"/>
        <w:keepNext w:val="0"/>
        <w:rPr>
          <w:sz w:val="21"/>
          <w:szCs w:val="21"/>
          <w:lang w:val="sq-AL"/>
        </w:rPr>
      </w:pPr>
      <w:r w:rsidRPr="001326FC">
        <w:rPr>
          <w:sz w:val="21"/>
          <w:szCs w:val="21"/>
          <w:lang w:val="sq-AL"/>
        </w:rPr>
        <w:t>Transferimi në rastin e mbylljes dhe ristrukturimit të institucionit</w:t>
      </w:r>
    </w:p>
    <w:p w:rsidR="002A43DE" w:rsidRPr="001326FC" w:rsidRDefault="002A43DE" w:rsidP="002A43DE">
      <w:pPr>
        <w:pStyle w:val="Paragrafi"/>
        <w:rPr>
          <w:sz w:val="21"/>
          <w:szCs w:val="21"/>
          <w:lang w:val="sq-AL"/>
        </w:rPr>
      </w:pPr>
      <w:r w:rsidRPr="001326FC">
        <w:rPr>
          <w:sz w:val="21"/>
          <w:szCs w:val="21"/>
          <w:lang w:val="sq-AL"/>
        </w:rPr>
        <w:tab/>
      </w:r>
    </w:p>
    <w:p w:rsidR="002A43DE" w:rsidRPr="001326FC" w:rsidRDefault="002A43DE" w:rsidP="002A43DE">
      <w:pPr>
        <w:pStyle w:val="Paragrafi"/>
        <w:rPr>
          <w:sz w:val="21"/>
          <w:szCs w:val="21"/>
          <w:lang w:val="sq-AL"/>
        </w:rPr>
      </w:pPr>
      <w:r w:rsidRPr="001326FC">
        <w:rPr>
          <w:sz w:val="21"/>
          <w:szCs w:val="21"/>
          <w:lang w:val="sq-AL"/>
        </w:rPr>
        <w:t>1. Nëse për shkak të mbylljes apo ristrukturimit të institucionit, pozicioni i mëparshëm i një nëpunësi civil nuk ekziston më, ai transferohet në një pozicion tjetër të shërbimit civil të së njëjtës kategori.</w:t>
      </w:r>
    </w:p>
    <w:p w:rsidR="002A43DE" w:rsidRPr="001326FC" w:rsidRDefault="002A43DE" w:rsidP="002A43DE">
      <w:pPr>
        <w:pStyle w:val="Paragrafi"/>
        <w:rPr>
          <w:sz w:val="21"/>
          <w:szCs w:val="21"/>
          <w:lang w:val="sq-AL"/>
        </w:rPr>
      </w:pPr>
      <w:r w:rsidRPr="001326FC">
        <w:rPr>
          <w:sz w:val="21"/>
          <w:szCs w:val="21"/>
          <w:lang w:val="sq-AL"/>
        </w:rPr>
        <w:t>2. Transferimi, sipas pikës 1 të këtij neni, bëhet me precedencë, sipas kësaj renditjeje:</w:t>
      </w:r>
    </w:p>
    <w:p w:rsidR="002A43DE" w:rsidRPr="001326FC" w:rsidRDefault="002A43DE" w:rsidP="002A43DE">
      <w:pPr>
        <w:pStyle w:val="Paragrafi"/>
        <w:rPr>
          <w:sz w:val="21"/>
          <w:szCs w:val="21"/>
          <w:lang w:val="sq-AL"/>
        </w:rPr>
      </w:pPr>
      <w:r w:rsidRPr="001326FC">
        <w:rPr>
          <w:sz w:val="21"/>
          <w:szCs w:val="21"/>
          <w:lang w:val="sq-AL"/>
        </w:rPr>
        <w:t>a) në të njëjtin institucion, ku nëpunësi civil është i emëruar;</w:t>
      </w:r>
    </w:p>
    <w:p w:rsidR="002A43DE" w:rsidRPr="001326FC" w:rsidRDefault="002A43DE" w:rsidP="002A43DE">
      <w:pPr>
        <w:pStyle w:val="Paragrafi"/>
        <w:rPr>
          <w:sz w:val="21"/>
          <w:szCs w:val="21"/>
          <w:lang w:val="sq-AL"/>
        </w:rPr>
      </w:pPr>
      <w:r w:rsidRPr="001326FC">
        <w:rPr>
          <w:sz w:val="21"/>
          <w:szCs w:val="21"/>
          <w:lang w:val="sq-AL"/>
        </w:rPr>
        <w:t>b) në institucionin, me të cilin institucioni është shkrirë apo bashkuar, në një nga institucionet, në të cilat institucioni është ndarë apo në institucionin që ka marrë funksionet që kryente më parë nëpunësi;</w:t>
      </w:r>
    </w:p>
    <w:p w:rsidR="002A43DE" w:rsidRPr="001326FC" w:rsidRDefault="002A43DE" w:rsidP="002A43DE">
      <w:pPr>
        <w:pStyle w:val="Paragrafi"/>
        <w:rPr>
          <w:sz w:val="21"/>
          <w:szCs w:val="21"/>
          <w:lang w:val="sq-AL"/>
        </w:rPr>
      </w:pPr>
      <w:r w:rsidRPr="001326FC">
        <w:rPr>
          <w:sz w:val="21"/>
          <w:szCs w:val="21"/>
          <w:lang w:val="sq-AL"/>
        </w:rPr>
        <w:t>c) në institucionet e varësisë së institucionit të ristrukturuar;</w:t>
      </w:r>
    </w:p>
    <w:p w:rsidR="002A43DE" w:rsidRPr="001326FC" w:rsidRDefault="002A43DE" w:rsidP="002A43DE">
      <w:pPr>
        <w:pStyle w:val="Paragrafi"/>
        <w:rPr>
          <w:sz w:val="21"/>
          <w:szCs w:val="21"/>
          <w:lang w:val="sq-AL"/>
        </w:rPr>
      </w:pPr>
      <w:r w:rsidRPr="001326FC">
        <w:rPr>
          <w:sz w:val="21"/>
          <w:szCs w:val="21"/>
          <w:lang w:val="sq-AL"/>
        </w:rPr>
        <w:t>ç) në një institucion tjetër të shërbimit civil.</w:t>
      </w:r>
    </w:p>
    <w:p w:rsidR="002A43DE" w:rsidRPr="001326FC" w:rsidRDefault="002A43DE" w:rsidP="002A43DE">
      <w:pPr>
        <w:pStyle w:val="Paragrafi"/>
        <w:rPr>
          <w:sz w:val="21"/>
          <w:szCs w:val="21"/>
          <w:lang w:val="sq-AL"/>
        </w:rPr>
      </w:pPr>
      <w:r w:rsidRPr="001326FC">
        <w:rPr>
          <w:sz w:val="21"/>
          <w:szCs w:val="21"/>
          <w:lang w:val="sq-AL"/>
        </w:rPr>
        <w:t>3. Në çdo rast mbylljeje apo ristrukturimi krijohet një komision ristrukturimi. Komisioni shqyrton mundësitë e sistemimit të çdo nëpunësi civil në vendet e lira ekzistuese dhe propozon transferimin e nëpunësit në një pozicion të lirë, në të cilin ai plotëson kërkesat specifike. Vendimi përfundimtar i transferimit merret nga njësia përgjegjëse, në bazë të propozimit të komisionit.</w:t>
      </w:r>
    </w:p>
    <w:p w:rsidR="002A43DE" w:rsidRPr="001326FC" w:rsidRDefault="002A43DE" w:rsidP="002A43DE">
      <w:pPr>
        <w:pStyle w:val="Paragrafi"/>
        <w:rPr>
          <w:sz w:val="21"/>
          <w:szCs w:val="21"/>
          <w:lang w:val="sq-AL"/>
        </w:rPr>
      </w:pPr>
      <w:r w:rsidRPr="001326FC">
        <w:rPr>
          <w:sz w:val="21"/>
          <w:szCs w:val="21"/>
          <w:lang w:val="sq-AL"/>
        </w:rPr>
        <w:t>4. Nëpunësi mund ta refuzojë transferimin vetëm për arsyet e parashikuara në pikën 3 të nenit 48 të këtij ligji.  Refuzimi i transferimit për arsye të tjera përbën shkak për lirimin nga shërbimi civil.</w:t>
      </w:r>
    </w:p>
    <w:p w:rsidR="002A43DE" w:rsidRPr="001326FC" w:rsidRDefault="002A43DE" w:rsidP="002A43DE">
      <w:pPr>
        <w:pStyle w:val="Paragrafi"/>
        <w:rPr>
          <w:sz w:val="21"/>
          <w:szCs w:val="21"/>
          <w:lang w:val="sq-AL"/>
        </w:rPr>
      </w:pPr>
      <w:r w:rsidRPr="001326FC">
        <w:rPr>
          <w:sz w:val="21"/>
          <w:szCs w:val="21"/>
          <w:lang w:val="sq-AL"/>
        </w:rPr>
        <w:t xml:space="preserve">5. Komisioni i ristrukturimit, i parashikuar në pikën 3 të këtij neni, drejtohet nga njësia përgjegjëse dhe në të bëjnë pjesë përfaqësues të institucioneve të parashikuara në shkronjat “a”, “b” dhe “c” të pikës 2 të këtij neni, sipas rastit. </w:t>
      </w:r>
    </w:p>
    <w:p w:rsidR="002A43DE" w:rsidRPr="001326FC" w:rsidRDefault="002A43DE" w:rsidP="002A43DE">
      <w:pPr>
        <w:pStyle w:val="Paragrafi"/>
        <w:rPr>
          <w:sz w:val="21"/>
          <w:szCs w:val="21"/>
          <w:lang w:val="sq-AL"/>
        </w:rPr>
      </w:pPr>
      <w:r w:rsidRPr="001326FC">
        <w:rPr>
          <w:sz w:val="21"/>
          <w:szCs w:val="21"/>
          <w:lang w:val="sq-AL"/>
        </w:rPr>
        <w:t>6. Procedura e hollësishme për risistemimin e nëpunësve civilë, për shkak të mbylljes apo ristrukturimit, si dhe përbërja e hollësishme e komisionit miratohen nga Këshilli i Ministrave.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51</w:t>
      </w:r>
    </w:p>
    <w:p w:rsidR="002A43DE" w:rsidRPr="001326FC" w:rsidRDefault="002A43DE" w:rsidP="002A43DE">
      <w:pPr>
        <w:pStyle w:val="NeniTitull"/>
        <w:keepNext w:val="0"/>
        <w:rPr>
          <w:sz w:val="21"/>
          <w:szCs w:val="21"/>
          <w:lang w:val="sq-AL"/>
        </w:rPr>
      </w:pPr>
      <w:r w:rsidRPr="001326FC">
        <w:rPr>
          <w:sz w:val="21"/>
          <w:szCs w:val="21"/>
          <w:lang w:val="sq-AL"/>
        </w:rPr>
        <w:t>Transferimi për arsye të paaftësisë shëndetësore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 rast të paaftësisë shëndetësore për kryerjen e detyrave të pozicionit të mëparshëm të punës, të vërtetuar nga komisioni mjekësor kompetent, sipas ligjit, nëpunësi civil mund të transferohet në një pozicion tjetër ku është i aftë të kryejë detyrat.</w:t>
      </w:r>
    </w:p>
    <w:p w:rsidR="002A43DE" w:rsidRPr="001326FC" w:rsidRDefault="002A43DE" w:rsidP="002A43DE">
      <w:pPr>
        <w:pStyle w:val="Paragrafi"/>
        <w:rPr>
          <w:sz w:val="21"/>
          <w:szCs w:val="21"/>
          <w:lang w:val="sq-AL"/>
        </w:rPr>
      </w:pPr>
      <w:r w:rsidRPr="001326FC">
        <w:rPr>
          <w:sz w:val="21"/>
          <w:szCs w:val="21"/>
          <w:lang w:val="sq-AL"/>
        </w:rPr>
        <w:t>2. Vendimi për transferimin merret nga njësia përgjegjëse, me kërkesë të eprorit direkt apo të vetë nëpunësit civil. Pika 2 e nenit 48 të këtij ligji, zbatohet me ndryshimet përkatëse, si rend prioriteti për institucionin ku bëhet transferimi.</w:t>
      </w:r>
    </w:p>
    <w:p w:rsidR="002A43DE" w:rsidRPr="001326FC" w:rsidRDefault="002A43DE" w:rsidP="002A43DE">
      <w:pPr>
        <w:pStyle w:val="Paragrafi"/>
        <w:rPr>
          <w:sz w:val="21"/>
          <w:szCs w:val="21"/>
          <w:lang w:val="sq-AL"/>
        </w:rPr>
      </w:pPr>
      <w:r w:rsidRPr="001326FC">
        <w:rPr>
          <w:sz w:val="21"/>
          <w:szCs w:val="21"/>
          <w:lang w:val="sq-AL"/>
        </w:rPr>
        <w:t>3. Procedura e hollësishme e transferimit për paaftësi shëndetësore miratohet nga Këshilli i Ministrave.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52</w:t>
      </w:r>
    </w:p>
    <w:p w:rsidR="002A43DE" w:rsidRPr="001326FC" w:rsidRDefault="002A43DE" w:rsidP="002A43DE">
      <w:pPr>
        <w:pStyle w:val="NeniTitull"/>
        <w:keepNext w:val="0"/>
        <w:rPr>
          <w:sz w:val="21"/>
          <w:szCs w:val="21"/>
          <w:lang w:val="sq-AL"/>
        </w:rPr>
      </w:pPr>
      <w:r w:rsidRPr="001326FC">
        <w:rPr>
          <w:sz w:val="21"/>
          <w:szCs w:val="21"/>
          <w:lang w:val="sq-AL"/>
        </w:rPr>
        <w:t>Transferimi për shmangien e konfliktit të interesit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Nëse nëpunësi civil gjendet në një situatë konflikti të vazhdueshëm, të deklaruar nga vetë ai ose sipas rasteve të tjera të konfliktit të interesit, të parashikuara sipas ligjit në fuqi, nëpunësi transferohet në një pozicion tjetër të shërbimit civil, nëse konflikti shmanget nëpërmjet transferimit.</w:t>
      </w:r>
    </w:p>
    <w:p w:rsidR="002A43DE" w:rsidRPr="001326FC" w:rsidRDefault="002A43DE" w:rsidP="002A43DE">
      <w:pPr>
        <w:pStyle w:val="Paragrafi"/>
        <w:rPr>
          <w:sz w:val="21"/>
          <w:szCs w:val="21"/>
          <w:lang w:val="sq-AL"/>
        </w:rPr>
      </w:pPr>
      <w:r w:rsidRPr="001326FC">
        <w:rPr>
          <w:sz w:val="21"/>
          <w:szCs w:val="21"/>
          <w:lang w:val="sq-AL"/>
        </w:rPr>
        <w:t>2. Vendimi për transferimin merret nga njësia përgjegjëse, me kërkesë të eprorit direkt të nëpunësit apo të vetë nëpunësit. Në rastin e institucioneve të administratës qendrore, njësia përgjegjëse vendos edhe me kërkesë të njësisë së burimeve njerëzore të institucionit, ku ai është i punësuar. Pika 2 e nenit 48 të këtij ligji zbatohet me ndryshimet përkatëse, si rend prioriteti për institucionin ku bëhet transferimi.</w:t>
      </w:r>
    </w:p>
    <w:p w:rsidR="002A43DE" w:rsidRPr="001326FC" w:rsidRDefault="002A43DE" w:rsidP="002A43DE">
      <w:pPr>
        <w:pStyle w:val="Paragrafi"/>
        <w:rPr>
          <w:sz w:val="21"/>
          <w:szCs w:val="21"/>
          <w:lang w:val="sq-AL"/>
        </w:rPr>
      </w:pPr>
      <w:r w:rsidRPr="001326FC">
        <w:rPr>
          <w:sz w:val="21"/>
          <w:szCs w:val="21"/>
          <w:lang w:val="sq-AL"/>
        </w:rPr>
        <w:t>3. Vendimi për transferimin, sipas këtij neni, merret edhe për një pozicion të një kategorie më të ulët, me miratimin e nëpunësit.</w:t>
      </w:r>
    </w:p>
    <w:p w:rsidR="002A43DE" w:rsidRPr="001326FC" w:rsidRDefault="002A43DE" w:rsidP="002A43DE">
      <w:pPr>
        <w:pStyle w:val="Paragrafi"/>
        <w:rPr>
          <w:sz w:val="21"/>
          <w:szCs w:val="21"/>
          <w:lang w:val="sq-AL"/>
        </w:rPr>
      </w:pPr>
      <w:r w:rsidRPr="001326FC">
        <w:rPr>
          <w:sz w:val="21"/>
          <w:szCs w:val="21"/>
          <w:lang w:val="sq-AL"/>
        </w:rPr>
        <w:t xml:space="preserve">4. Këshilli i Ministrave miraton procedurat e hollësishme të transferimit sipas këtij neni. </w:t>
      </w:r>
    </w:p>
    <w:p w:rsidR="002A43DE" w:rsidRPr="001326FC" w:rsidRDefault="002A43DE" w:rsidP="002A43DE">
      <w:pPr>
        <w:pStyle w:val="Paragrafi"/>
        <w:rPr>
          <w:sz w:val="21"/>
          <w:szCs w:val="21"/>
          <w:lang w:val="sq-AL"/>
        </w:rPr>
      </w:pPr>
    </w:p>
    <w:p w:rsidR="002A43DE" w:rsidRPr="001326FC" w:rsidRDefault="002A43DE" w:rsidP="002A43DE">
      <w:pPr>
        <w:pStyle w:val="KreuNr"/>
        <w:keepNext w:val="0"/>
        <w:rPr>
          <w:sz w:val="21"/>
          <w:szCs w:val="21"/>
          <w:lang w:val="sq-AL"/>
        </w:rPr>
      </w:pPr>
      <w:r w:rsidRPr="001326FC">
        <w:rPr>
          <w:sz w:val="21"/>
          <w:szCs w:val="21"/>
          <w:lang w:val="sq-AL"/>
        </w:rPr>
        <w:t>KREU IX</w:t>
      </w:r>
    </w:p>
    <w:p w:rsidR="002A43DE" w:rsidRPr="001326FC" w:rsidRDefault="002A43DE" w:rsidP="002A43DE">
      <w:pPr>
        <w:pStyle w:val="KreuNr"/>
        <w:keepNext w:val="0"/>
        <w:rPr>
          <w:sz w:val="21"/>
          <w:szCs w:val="21"/>
          <w:lang w:val="sq-AL"/>
        </w:rPr>
      </w:pPr>
      <w:r w:rsidRPr="001326FC">
        <w:rPr>
          <w:sz w:val="21"/>
          <w:szCs w:val="21"/>
          <w:lang w:val="sq-AL"/>
        </w:rPr>
        <w:t>PEZULLIMI NGA SHËRBIMI CIVIL</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53</w:t>
      </w:r>
    </w:p>
    <w:p w:rsidR="002A43DE" w:rsidRPr="001326FC" w:rsidRDefault="002A43DE" w:rsidP="002A43DE">
      <w:pPr>
        <w:pStyle w:val="NeniTitull"/>
        <w:keepNext w:val="0"/>
        <w:rPr>
          <w:sz w:val="21"/>
          <w:szCs w:val="21"/>
          <w:lang w:val="sq-AL"/>
        </w:rPr>
      </w:pPr>
      <w:r w:rsidRPr="001326FC">
        <w:rPr>
          <w:sz w:val="21"/>
          <w:szCs w:val="21"/>
          <w:lang w:val="sq-AL"/>
        </w:rPr>
        <w:t>Pezullimi nga shërbimi civil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Pezullimi është ndërprerja e përkohshme e marrëdhënies në shërbimin civil, në këto raste:</w:t>
      </w:r>
    </w:p>
    <w:p w:rsidR="002A43DE" w:rsidRPr="001326FC" w:rsidRDefault="002A43DE" w:rsidP="002A43DE">
      <w:pPr>
        <w:pStyle w:val="Paragrafi"/>
        <w:rPr>
          <w:sz w:val="21"/>
          <w:szCs w:val="21"/>
          <w:lang w:val="sq-AL"/>
        </w:rPr>
      </w:pPr>
      <w:r w:rsidRPr="001326FC">
        <w:rPr>
          <w:sz w:val="21"/>
          <w:szCs w:val="21"/>
          <w:lang w:val="sq-AL"/>
        </w:rPr>
        <w:t>a) për shkak të njërës prej arsyeve të pezullimit, sipas nenit 54 të këtij ligji;</w:t>
      </w:r>
    </w:p>
    <w:p w:rsidR="002A43DE" w:rsidRPr="001326FC" w:rsidRDefault="002A43DE" w:rsidP="002A43DE">
      <w:pPr>
        <w:pStyle w:val="Paragrafi"/>
        <w:rPr>
          <w:sz w:val="21"/>
          <w:szCs w:val="21"/>
          <w:lang w:val="sq-AL"/>
        </w:rPr>
      </w:pPr>
      <w:r w:rsidRPr="001326FC">
        <w:rPr>
          <w:sz w:val="21"/>
          <w:szCs w:val="21"/>
          <w:lang w:val="sq-AL"/>
        </w:rPr>
        <w:t>b) me kërkesë të vetë nëpunësit;</w:t>
      </w:r>
    </w:p>
    <w:p w:rsidR="002A43DE" w:rsidRPr="001326FC" w:rsidRDefault="002A43DE" w:rsidP="002A43DE">
      <w:pPr>
        <w:pStyle w:val="Paragrafi"/>
        <w:rPr>
          <w:sz w:val="21"/>
          <w:szCs w:val="21"/>
          <w:lang w:val="sq-AL"/>
        </w:rPr>
      </w:pPr>
      <w:r w:rsidRPr="001326FC">
        <w:rPr>
          <w:sz w:val="21"/>
          <w:szCs w:val="21"/>
          <w:lang w:val="sq-AL"/>
        </w:rPr>
        <w:t>c) në rastin e procedimit disiplinor sipas pikës 6 të nenit 59 të këtij ligji.</w:t>
      </w:r>
    </w:p>
    <w:p w:rsidR="002A43DE" w:rsidRPr="001326FC" w:rsidRDefault="002A43DE" w:rsidP="002A43DE">
      <w:pPr>
        <w:pStyle w:val="Paragrafi"/>
        <w:rPr>
          <w:sz w:val="21"/>
          <w:szCs w:val="21"/>
          <w:lang w:val="sq-AL"/>
        </w:rPr>
      </w:pPr>
      <w:r w:rsidRPr="001326FC">
        <w:rPr>
          <w:sz w:val="21"/>
          <w:szCs w:val="21"/>
          <w:lang w:val="sq-AL"/>
        </w:rPr>
        <w:t>2. Gjatë periudhës së pezullimit, marrëdhënia e shërbimit civil nuk mund të përfundojë dhe nuk mund të ndryshojë, përveçse me nismën e nëpunësit të pezulluar ose kur parashikohet shprehimisht nga ky ligj.</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54</w:t>
      </w:r>
    </w:p>
    <w:p w:rsidR="002A43DE" w:rsidRPr="001326FC" w:rsidRDefault="002A43DE" w:rsidP="002A43DE">
      <w:pPr>
        <w:pStyle w:val="NeniTitull"/>
        <w:keepNext w:val="0"/>
        <w:rPr>
          <w:sz w:val="21"/>
          <w:szCs w:val="21"/>
          <w:lang w:val="sq-AL"/>
        </w:rPr>
      </w:pPr>
      <w:r w:rsidRPr="001326FC">
        <w:rPr>
          <w:sz w:val="21"/>
          <w:szCs w:val="21"/>
          <w:lang w:val="sq-AL"/>
        </w:rPr>
        <w:t>Pezullimi për shkak të ligjit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1. Nëpunësi civil pezullohet nga shërbimi civil në këto raste: </w:t>
      </w:r>
    </w:p>
    <w:p w:rsidR="002A43DE" w:rsidRPr="001326FC" w:rsidRDefault="002A43DE" w:rsidP="002A43DE">
      <w:pPr>
        <w:pStyle w:val="Paragrafi"/>
        <w:rPr>
          <w:sz w:val="21"/>
          <w:szCs w:val="21"/>
          <w:lang w:val="sq-AL"/>
        </w:rPr>
      </w:pPr>
      <w:r w:rsidRPr="001326FC">
        <w:rPr>
          <w:sz w:val="21"/>
          <w:szCs w:val="21"/>
          <w:lang w:val="sq-AL"/>
        </w:rPr>
        <w:t>a) emërohet në një nga funksionet e parashikuara në shkronjat “b”, “c” dhe “g“ të nenit 2 të këtij ligji, për periudhën përkatëse të emërimit;</w:t>
      </w:r>
    </w:p>
    <w:p w:rsidR="002A43DE" w:rsidRPr="001326FC" w:rsidRDefault="002A43DE" w:rsidP="002A43DE">
      <w:pPr>
        <w:pStyle w:val="Paragrafi"/>
        <w:rPr>
          <w:sz w:val="21"/>
          <w:szCs w:val="21"/>
          <w:lang w:val="sq-AL"/>
        </w:rPr>
      </w:pPr>
      <w:r w:rsidRPr="001326FC">
        <w:rPr>
          <w:sz w:val="21"/>
          <w:szCs w:val="21"/>
          <w:lang w:val="sq-AL"/>
        </w:rPr>
        <w:t>b) transferohet, për nevoja të institucionit apo shtetit, në një organizatë ndërkombëtare, qeveri të huaj apo në një institucion ndërkombëtar, për periudhën përkatëse;</w:t>
      </w:r>
    </w:p>
    <w:p w:rsidR="002A43DE" w:rsidRPr="001326FC" w:rsidRDefault="002A43DE" w:rsidP="002A43DE">
      <w:pPr>
        <w:pStyle w:val="Paragrafi"/>
        <w:rPr>
          <w:sz w:val="21"/>
          <w:szCs w:val="21"/>
          <w:lang w:val="sq-AL"/>
        </w:rPr>
      </w:pPr>
      <w:r w:rsidRPr="001326FC">
        <w:rPr>
          <w:sz w:val="21"/>
          <w:szCs w:val="21"/>
          <w:lang w:val="sq-AL"/>
        </w:rPr>
        <w:t>c) kur gjykata vendos ndaj nëpunësit civil si masë ndaluese pezullimin e ushtrimit të detyrës apo shërbimit publik, sipas ligjit në fuqi;</w:t>
      </w:r>
    </w:p>
    <w:p w:rsidR="002A43DE" w:rsidRPr="001326FC" w:rsidRDefault="002A43DE" w:rsidP="002A43DE">
      <w:pPr>
        <w:pStyle w:val="Paragrafi"/>
        <w:rPr>
          <w:sz w:val="21"/>
          <w:szCs w:val="21"/>
          <w:lang w:val="sq-AL"/>
        </w:rPr>
      </w:pPr>
      <w:r w:rsidRPr="001326FC">
        <w:rPr>
          <w:sz w:val="21"/>
          <w:szCs w:val="21"/>
          <w:lang w:val="sq-AL"/>
        </w:rPr>
        <w:t>ç) deklarohet i zhdukur me vendim të formës së prerë të gjykatës, deri në shfaqjen e personit apo deklarimit të vdekjes me vendim të formës së prerë të gjykatës;</w:t>
      </w:r>
    </w:p>
    <w:p w:rsidR="002A43DE" w:rsidRPr="001326FC" w:rsidRDefault="002A43DE" w:rsidP="002A43DE">
      <w:pPr>
        <w:pStyle w:val="Paragrafi"/>
        <w:rPr>
          <w:sz w:val="21"/>
          <w:szCs w:val="21"/>
          <w:lang w:val="sq-AL"/>
        </w:rPr>
      </w:pPr>
      <w:r w:rsidRPr="001326FC">
        <w:rPr>
          <w:sz w:val="21"/>
          <w:szCs w:val="21"/>
          <w:lang w:val="sq-AL"/>
        </w:rPr>
        <w:t xml:space="preserve">d) regjistrohet, sipas ligjit, si kandidat për zgjedhjet vendore apo politike, për periudhën nga regjistrimi deri në shpalljen e rezultatit përfundimtar apo deri në përfundim të mandatit; </w:t>
      </w:r>
    </w:p>
    <w:p w:rsidR="002A43DE" w:rsidRPr="001326FC" w:rsidRDefault="002A43DE" w:rsidP="002A43DE">
      <w:pPr>
        <w:pStyle w:val="Paragrafi"/>
        <w:rPr>
          <w:sz w:val="21"/>
          <w:szCs w:val="21"/>
          <w:lang w:val="sq-AL"/>
        </w:rPr>
      </w:pPr>
      <w:r w:rsidRPr="001326FC">
        <w:rPr>
          <w:sz w:val="21"/>
          <w:szCs w:val="21"/>
          <w:lang w:val="sq-AL"/>
        </w:rPr>
        <w:t>dh) nëse ndodhet në gjendje konflikti të vazhdueshëm interesi, që deklarohet nga vetë nëpunësi, sipas ligjit për parandalimin e konfliktit të interesit, deri në transferimin e tij në një pozicion tjetër, në përputhje me nenin 52 të këtij ligji, apo marrjen e masave të tjera për shmangien përfundimtare të konfliktit të interesit nga vetë nëpunësi, sipas afateve të ligjit;</w:t>
      </w:r>
    </w:p>
    <w:p w:rsidR="002A43DE" w:rsidRPr="001326FC" w:rsidRDefault="002A43DE" w:rsidP="002A43DE">
      <w:pPr>
        <w:pStyle w:val="Paragrafi"/>
        <w:rPr>
          <w:sz w:val="21"/>
          <w:szCs w:val="21"/>
          <w:lang w:val="sq-AL"/>
        </w:rPr>
      </w:pPr>
      <w:r w:rsidRPr="001326FC">
        <w:rPr>
          <w:sz w:val="21"/>
          <w:szCs w:val="21"/>
          <w:lang w:val="sq-AL"/>
        </w:rPr>
        <w:t>e) gjatë ndjekjes së programit të formimit të thelluar në ASPA, për periudhën që ndjek këtë program me shkëputje nga puna;</w:t>
      </w:r>
    </w:p>
    <w:p w:rsidR="002A43DE" w:rsidRPr="001326FC" w:rsidRDefault="002A43DE" w:rsidP="002A43DE">
      <w:pPr>
        <w:pStyle w:val="Paragrafi"/>
        <w:rPr>
          <w:sz w:val="21"/>
          <w:szCs w:val="21"/>
          <w:lang w:val="sq-AL"/>
        </w:rPr>
      </w:pPr>
      <w:r w:rsidRPr="001326FC">
        <w:rPr>
          <w:sz w:val="21"/>
          <w:szCs w:val="21"/>
          <w:lang w:val="sq-AL"/>
        </w:rPr>
        <w:t>ë) në raste të tjera, të parashikuara nga ligji.</w:t>
      </w:r>
    </w:p>
    <w:p w:rsidR="002A43DE" w:rsidRPr="001326FC" w:rsidRDefault="002A43DE" w:rsidP="002A43DE">
      <w:pPr>
        <w:pStyle w:val="Paragrafi"/>
        <w:rPr>
          <w:sz w:val="21"/>
          <w:szCs w:val="21"/>
          <w:lang w:val="sq-AL"/>
        </w:rPr>
      </w:pPr>
      <w:r w:rsidRPr="001326FC">
        <w:rPr>
          <w:sz w:val="21"/>
          <w:szCs w:val="21"/>
          <w:lang w:val="sq-AL"/>
        </w:rPr>
        <w:t>2. Përveç sa parashikohet në pikën 1 të këtij neni, nëpunësi civil i kategorisë së lartë drejtuese pezullohet nga shërbimi civil edhe për periudhën e ushtrimit të veprimtarisë në organet drejtuese të sindikatave.</w:t>
      </w:r>
    </w:p>
    <w:p w:rsidR="002A43DE" w:rsidRPr="001326FC" w:rsidRDefault="002A43DE" w:rsidP="002A43DE">
      <w:pPr>
        <w:pStyle w:val="Paragrafi"/>
        <w:rPr>
          <w:sz w:val="21"/>
          <w:szCs w:val="21"/>
          <w:lang w:val="sq-AL"/>
        </w:rPr>
      </w:pPr>
      <w:r w:rsidRPr="001326FC">
        <w:rPr>
          <w:sz w:val="21"/>
          <w:szCs w:val="21"/>
          <w:lang w:val="sq-AL"/>
        </w:rPr>
        <w:t>3. Konstatimi i pezullimit bëhet me marrjen dijeni për shkakun e pezullimit, nga:</w:t>
      </w:r>
    </w:p>
    <w:p w:rsidR="002A43DE" w:rsidRPr="001326FC" w:rsidRDefault="002A43DE" w:rsidP="002A43DE">
      <w:pPr>
        <w:pStyle w:val="Paragrafi"/>
        <w:rPr>
          <w:sz w:val="21"/>
          <w:szCs w:val="21"/>
          <w:lang w:val="sq-AL"/>
        </w:rPr>
      </w:pPr>
      <w:r w:rsidRPr="001326FC">
        <w:rPr>
          <w:sz w:val="21"/>
          <w:szCs w:val="21"/>
          <w:lang w:val="sq-AL"/>
        </w:rPr>
        <w:t>a) njësia e burimeve njerëzore të institucionit, ku nëpunësi civil është i emëruar;</w:t>
      </w:r>
    </w:p>
    <w:p w:rsidR="002A43DE" w:rsidRPr="001326FC" w:rsidRDefault="002A43DE" w:rsidP="002A43DE">
      <w:pPr>
        <w:pStyle w:val="Paragrafi"/>
        <w:rPr>
          <w:sz w:val="21"/>
          <w:szCs w:val="21"/>
          <w:lang w:val="sq-AL"/>
        </w:rPr>
      </w:pPr>
      <w:r w:rsidRPr="001326FC">
        <w:rPr>
          <w:sz w:val="21"/>
          <w:szCs w:val="21"/>
          <w:lang w:val="sq-AL"/>
        </w:rPr>
        <w:t xml:space="preserve">b) DAP-i për anëtarët e TND-së. </w:t>
      </w:r>
    </w:p>
    <w:p w:rsidR="002A43DE" w:rsidRPr="00B4578F" w:rsidRDefault="002A43DE" w:rsidP="002A43DE">
      <w:pPr>
        <w:pStyle w:val="Paragrafi"/>
        <w:rPr>
          <w:sz w:val="14"/>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55</w:t>
      </w:r>
    </w:p>
    <w:p w:rsidR="002A43DE" w:rsidRPr="001326FC" w:rsidRDefault="002A43DE" w:rsidP="002A43DE">
      <w:pPr>
        <w:pStyle w:val="NeniTitull"/>
        <w:keepNext w:val="0"/>
        <w:rPr>
          <w:sz w:val="21"/>
          <w:szCs w:val="21"/>
          <w:lang w:val="sq-AL"/>
        </w:rPr>
      </w:pPr>
      <w:r w:rsidRPr="001326FC">
        <w:rPr>
          <w:sz w:val="21"/>
          <w:szCs w:val="21"/>
          <w:lang w:val="sq-AL"/>
        </w:rPr>
        <w:t>Pezullimi me kërkesë të nëpunësit</w:t>
      </w:r>
    </w:p>
    <w:p w:rsidR="002A43DE" w:rsidRPr="00B4578F" w:rsidRDefault="002A43DE" w:rsidP="002A43DE">
      <w:pPr>
        <w:pStyle w:val="Paragrafi"/>
        <w:rPr>
          <w:sz w:val="16"/>
          <w:szCs w:val="21"/>
          <w:lang w:val="sq-AL"/>
        </w:rPr>
      </w:pPr>
    </w:p>
    <w:p w:rsidR="002A43DE" w:rsidRPr="001326FC" w:rsidRDefault="002A43DE" w:rsidP="002A43DE">
      <w:pPr>
        <w:pStyle w:val="Paragrafi"/>
        <w:rPr>
          <w:sz w:val="21"/>
          <w:szCs w:val="21"/>
          <w:lang w:val="sq-AL"/>
        </w:rPr>
      </w:pPr>
      <w:r w:rsidRPr="001326FC">
        <w:rPr>
          <w:sz w:val="21"/>
          <w:szCs w:val="21"/>
          <w:lang w:val="sq-AL"/>
        </w:rPr>
        <w:t>1. Nëpunësi civil pezullohet, me kërkesë të tij, në këto raste dhe në këto afate:</w:t>
      </w:r>
    </w:p>
    <w:p w:rsidR="002A43DE" w:rsidRPr="001326FC" w:rsidRDefault="002A43DE" w:rsidP="002A43DE">
      <w:pPr>
        <w:pStyle w:val="Paragrafi"/>
        <w:rPr>
          <w:sz w:val="21"/>
          <w:szCs w:val="21"/>
          <w:lang w:val="sq-AL"/>
        </w:rPr>
      </w:pPr>
      <w:r w:rsidRPr="001326FC">
        <w:rPr>
          <w:sz w:val="21"/>
          <w:szCs w:val="21"/>
          <w:lang w:val="sq-AL"/>
        </w:rPr>
        <w:t>a) kur zhvillohen veprimtari në kuadër të organizatave apo institucioneve ndërkombëtare në raste të tjera nga ato të parashikuara në pikën 6 të nenit 48 të këtij ligji, për periudhën përkatëse;</w:t>
      </w:r>
    </w:p>
    <w:p w:rsidR="002A43DE" w:rsidRPr="001326FC" w:rsidRDefault="002A43DE" w:rsidP="002A43DE">
      <w:pPr>
        <w:pStyle w:val="Paragrafi"/>
        <w:rPr>
          <w:sz w:val="21"/>
          <w:szCs w:val="21"/>
          <w:lang w:val="sq-AL"/>
        </w:rPr>
      </w:pPr>
      <w:r w:rsidRPr="001326FC">
        <w:rPr>
          <w:sz w:val="21"/>
          <w:szCs w:val="21"/>
          <w:lang w:val="sq-AL"/>
        </w:rPr>
        <w:t>b)  për periudha studimi më shumë se 1 muaj deri në 2 vjet.</w:t>
      </w:r>
    </w:p>
    <w:p w:rsidR="002A43DE" w:rsidRPr="001326FC" w:rsidRDefault="002A43DE" w:rsidP="002A43DE">
      <w:pPr>
        <w:pStyle w:val="Paragrafi"/>
        <w:rPr>
          <w:sz w:val="21"/>
          <w:szCs w:val="21"/>
          <w:lang w:val="sq-AL"/>
        </w:rPr>
      </w:pPr>
      <w:r w:rsidRPr="001326FC">
        <w:rPr>
          <w:sz w:val="21"/>
          <w:szCs w:val="21"/>
          <w:lang w:val="sq-AL"/>
        </w:rPr>
        <w:t>2. Nëpunësi civil mund të pezullohet me kërkesë të motivuar të tij edhe për shkak të një interesi tjetër të ligjshëm të tij, për një periudhë deri në 2 vjet.</w:t>
      </w:r>
    </w:p>
    <w:p w:rsidR="002A43DE" w:rsidRPr="001326FC" w:rsidRDefault="002A43DE" w:rsidP="002A43DE">
      <w:pPr>
        <w:pStyle w:val="Paragrafi"/>
        <w:rPr>
          <w:sz w:val="21"/>
          <w:szCs w:val="21"/>
          <w:lang w:val="sq-AL"/>
        </w:rPr>
      </w:pPr>
      <w:r w:rsidRPr="001326FC">
        <w:rPr>
          <w:sz w:val="21"/>
          <w:szCs w:val="21"/>
          <w:lang w:val="sq-AL"/>
        </w:rPr>
        <w:t>3. Kërkesa për pezullimin, sipas pikave 1 dhe 2 të këtij neni, paraqitet me shkrim, të paktën 15 ditë përpara datës së kërkuar për pezullimin.</w:t>
      </w:r>
    </w:p>
    <w:p w:rsidR="002A43DE" w:rsidRPr="001326FC" w:rsidRDefault="002A43DE" w:rsidP="002A43DE">
      <w:pPr>
        <w:pStyle w:val="Paragrafi"/>
        <w:rPr>
          <w:sz w:val="21"/>
          <w:szCs w:val="21"/>
          <w:lang w:val="sq-AL"/>
        </w:rPr>
      </w:pPr>
      <w:r w:rsidRPr="001326FC">
        <w:rPr>
          <w:sz w:val="21"/>
          <w:szCs w:val="21"/>
          <w:lang w:val="sq-AL"/>
        </w:rPr>
        <w:t>4. Konstatimi i pezullimit, sipas pikës 1 të këtij neni, dhe miratimi i pezullimit, sipas pikës 2 të këtij neni, bëhet me vendim të:</w:t>
      </w:r>
    </w:p>
    <w:p w:rsidR="002A43DE" w:rsidRPr="001326FC" w:rsidRDefault="002A43DE" w:rsidP="002A43DE">
      <w:pPr>
        <w:pStyle w:val="Paragrafi"/>
        <w:rPr>
          <w:sz w:val="21"/>
          <w:szCs w:val="21"/>
          <w:lang w:val="sq-AL"/>
        </w:rPr>
      </w:pPr>
      <w:r w:rsidRPr="001326FC">
        <w:rPr>
          <w:sz w:val="21"/>
          <w:szCs w:val="21"/>
          <w:lang w:val="sq-AL"/>
        </w:rPr>
        <w:t>a) njësisë së burimeve njerëzore të institucionit;</w:t>
      </w:r>
    </w:p>
    <w:p w:rsidR="002A43DE" w:rsidRPr="001326FC" w:rsidRDefault="002A43DE" w:rsidP="002A43DE">
      <w:pPr>
        <w:pStyle w:val="Paragrafi"/>
        <w:rPr>
          <w:sz w:val="21"/>
          <w:szCs w:val="21"/>
          <w:lang w:val="sq-AL"/>
        </w:rPr>
      </w:pPr>
      <w:r w:rsidRPr="001326FC">
        <w:rPr>
          <w:sz w:val="21"/>
          <w:szCs w:val="21"/>
          <w:lang w:val="sq-AL"/>
        </w:rPr>
        <w:t xml:space="preserve">b) DAP-it për anëtarët e TND-së. </w:t>
      </w:r>
    </w:p>
    <w:p w:rsidR="002A43DE" w:rsidRPr="00B4578F" w:rsidRDefault="002A43DE" w:rsidP="002A43DE">
      <w:pPr>
        <w:pStyle w:val="Paragrafi"/>
        <w:rPr>
          <w:sz w:val="16"/>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56</w:t>
      </w:r>
    </w:p>
    <w:p w:rsidR="002A43DE" w:rsidRPr="001326FC" w:rsidRDefault="002A43DE" w:rsidP="002A43DE">
      <w:pPr>
        <w:pStyle w:val="NeniTitull"/>
        <w:keepNext w:val="0"/>
        <w:rPr>
          <w:sz w:val="21"/>
          <w:szCs w:val="21"/>
          <w:lang w:val="sq-AL"/>
        </w:rPr>
      </w:pPr>
      <w:r w:rsidRPr="001326FC">
        <w:rPr>
          <w:sz w:val="21"/>
          <w:szCs w:val="21"/>
          <w:lang w:val="sq-AL"/>
        </w:rPr>
        <w:t>Efektet e pezullimit</w:t>
      </w:r>
    </w:p>
    <w:p w:rsidR="002A43DE" w:rsidRPr="00B4578F" w:rsidRDefault="002A43DE" w:rsidP="002A43DE">
      <w:pPr>
        <w:pStyle w:val="Paragrafi"/>
        <w:rPr>
          <w:sz w:val="16"/>
          <w:szCs w:val="21"/>
          <w:lang w:val="sq-AL"/>
        </w:rPr>
      </w:pPr>
    </w:p>
    <w:p w:rsidR="002A43DE" w:rsidRPr="001326FC" w:rsidRDefault="002A43DE" w:rsidP="002A43DE">
      <w:pPr>
        <w:pStyle w:val="Paragrafi"/>
        <w:rPr>
          <w:sz w:val="21"/>
          <w:szCs w:val="21"/>
          <w:lang w:val="sq-AL"/>
        </w:rPr>
      </w:pPr>
      <w:r w:rsidRPr="001326FC">
        <w:rPr>
          <w:sz w:val="21"/>
          <w:szCs w:val="21"/>
          <w:lang w:val="sq-AL"/>
        </w:rPr>
        <w:t>1. Në përfundim të afatit apo zhdukjes së shkakut të pezullimit, përveçse kur vendoset përfundimi i marrëdhënies së shërbimit civil, sipas këtij ligji, nëpunësi civil rikthehet në pozicionin e mëparshëm të punës ose në rast se pozicioni i mëparshëm është i plotësuar përfundimisht, ai transferohet në një vend tjetër të së njëjtës kategori.</w:t>
      </w:r>
    </w:p>
    <w:p w:rsidR="002A43DE" w:rsidRPr="001326FC" w:rsidRDefault="002A43DE" w:rsidP="002A43DE">
      <w:pPr>
        <w:pStyle w:val="Paragrafi"/>
        <w:rPr>
          <w:sz w:val="21"/>
          <w:szCs w:val="21"/>
          <w:lang w:val="sq-AL"/>
        </w:rPr>
      </w:pPr>
      <w:r w:rsidRPr="001326FC">
        <w:rPr>
          <w:sz w:val="21"/>
          <w:szCs w:val="21"/>
          <w:lang w:val="sq-AL"/>
        </w:rPr>
        <w:t>2. Në rastin e pezullimit për një afat deri në 3 muaj, pozicioni i mëparshëm i punës nuk plotësohet deri në përfundimin e pezullimit.</w:t>
      </w:r>
    </w:p>
    <w:p w:rsidR="002A43DE" w:rsidRPr="001326FC" w:rsidRDefault="002A43DE" w:rsidP="002A43DE">
      <w:pPr>
        <w:pStyle w:val="Paragrafi"/>
        <w:rPr>
          <w:sz w:val="21"/>
          <w:szCs w:val="21"/>
          <w:lang w:val="sq-AL"/>
        </w:rPr>
      </w:pPr>
      <w:r w:rsidRPr="001326FC">
        <w:rPr>
          <w:sz w:val="21"/>
          <w:szCs w:val="21"/>
          <w:lang w:val="sq-AL"/>
        </w:rPr>
        <w:t>3. Periudha e pezullimit, në rastet e parashikuara nga shkronja “c” e nenit 53,  nga shkronjat “a”, “b” dhe “dh” të pikës 1 të nenit 54 dhe nga shkronja “a” e pikës 1 të nenit 55 të këtij ligji, llogaritet si vjetërsi në shërbimin civil.</w:t>
      </w:r>
    </w:p>
    <w:p w:rsidR="002A43DE" w:rsidRPr="001326FC" w:rsidRDefault="002A43DE" w:rsidP="002A43DE">
      <w:pPr>
        <w:pStyle w:val="Paragrafi"/>
        <w:rPr>
          <w:sz w:val="21"/>
          <w:szCs w:val="21"/>
          <w:lang w:val="sq-AL"/>
        </w:rPr>
      </w:pPr>
      <w:r w:rsidRPr="001326FC">
        <w:rPr>
          <w:sz w:val="21"/>
          <w:szCs w:val="21"/>
          <w:lang w:val="sq-AL"/>
        </w:rPr>
        <w:t>4. Nëpunësi civil gjatë periudhës së pezullimit nuk përfiton pagë. Në rastet e parashikuara në nenin 53 shkronja ”c” dhe në nenin 54 shkronja “dh”, nëpunësi përfiton 50 për qind të pagës së plotë, përveç shtesës për kushte pune. Në rastet e parashikuara në nenin 54 pika 1 shkronjat “c” dhe “e” nëpunësi përfiton pagën e plotë, përveç shtesës për kushte pune.</w:t>
      </w:r>
    </w:p>
    <w:p w:rsidR="002A43DE" w:rsidRPr="001326FC" w:rsidRDefault="002A43DE" w:rsidP="002A43DE">
      <w:pPr>
        <w:pStyle w:val="Paragrafi"/>
        <w:rPr>
          <w:sz w:val="21"/>
          <w:szCs w:val="21"/>
          <w:lang w:val="sq-AL"/>
        </w:rPr>
      </w:pPr>
      <w:r w:rsidRPr="001326FC">
        <w:rPr>
          <w:sz w:val="21"/>
          <w:szCs w:val="21"/>
          <w:lang w:val="sq-AL"/>
        </w:rPr>
        <w:t>5. Procedura e hollësishme e pezullimit miratohet nga Këshilli i Ministrave.</w:t>
      </w:r>
    </w:p>
    <w:p w:rsidR="002A43DE" w:rsidRPr="001326FC" w:rsidRDefault="002A43DE" w:rsidP="002A43DE">
      <w:pPr>
        <w:pStyle w:val="Paragrafi"/>
        <w:ind w:firstLine="0"/>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KREU X</w:t>
      </w:r>
    </w:p>
    <w:p w:rsidR="002A43DE" w:rsidRPr="001326FC" w:rsidRDefault="002A43DE" w:rsidP="002A43DE">
      <w:pPr>
        <w:pStyle w:val="VENDOSI"/>
        <w:keepNext w:val="0"/>
        <w:rPr>
          <w:sz w:val="21"/>
          <w:szCs w:val="21"/>
          <w:lang w:val="sq-AL"/>
        </w:rPr>
      </w:pPr>
      <w:r w:rsidRPr="001326FC">
        <w:rPr>
          <w:sz w:val="21"/>
          <w:szCs w:val="21"/>
          <w:lang w:val="sq-AL"/>
        </w:rPr>
        <w:t>DISIPLINA NË SHËRBIMIN CIVIL</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57</w:t>
      </w:r>
    </w:p>
    <w:p w:rsidR="002A43DE" w:rsidRPr="001326FC" w:rsidRDefault="002A43DE" w:rsidP="002A43DE">
      <w:pPr>
        <w:pStyle w:val="NeniTitull"/>
        <w:keepNext w:val="0"/>
        <w:rPr>
          <w:sz w:val="21"/>
          <w:szCs w:val="21"/>
          <w:lang w:val="sq-AL"/>
        </w:rPr>
      </w:pPr>
      <w:r w:rsidRPr="001326FC">
        <w:rPr>
          <w:sz w:val="21"/>
          <w:szCs w:val="21"/>
          <w:lang w:val="sq-AL"/>
        </w:rPr>
        <w:t>Përgjegjësia për masat disiplinore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1. Nëpunësi civil është përgjegjës për shkeljen me faj të detyrimeve të nëpunësit civil sipas ligjit. Shkeljet në shërbimin civil ndahen në: </w:t>
      </w:r>
    </w:p>
    <w:p w:rsidR="002A43DE" w:rsidRPr="001326FC" w:rsidRDefault="002A43DE" w:rsidP="002A43DE">
      <w:pPr>
        <w:pStyle w:val="Paragrafi"/>
        <w:rPr>
          <w:sz w:val="21"/>
          <w:szCs w:val="21"/>
          <w:lang w:val="sq-AL"/>
        </w:rPr>
      </w:pPr>
      <w:r w:rsidRPr="001326FC">
        <w:rPr>
          <w:sz w:val="21"/>
          <w:szCs w:val="21"/>
          <w:lang w:val="sq-AL"/>
        </w:rPr>
        <w:t>a) shkelje shumë të rënda;</w:t>
      </w:r>
    </w:p>
    <w:p w:rsidR="002A43DE" w:rsidRPr="001326FC" w:rsidRDefault="002A43DE" w:rsidP="002A43DE">
      <w:pPr>
        <w:pStyle w:val="Paragrafi"/>
        <w:rPr>
          <w:sz w:val="21"/>
          <w:szCs w:val="21"/>
          <w:lang w:val="sq-AL"/>
        </w:rPr>
      </w:pPr>
      <w:r w:rsidRPr="001326FC">
        <w:rPr>
          <w:sz w:val="21"/>
          <w:szCs w:val="21"/>
          <w:lang w:val="sq-AL"/>
        </w:rPr>
        <w:t>b) shkelje të rënda;</w:t>
      </w:r>
    </w:p>
    <w:p w:rsidR="002A43DE" w:rsidRPr="001326FC" w:rsidRDefault="002A43DE" w:rsidP="002A43DE">
      <w:pPr>
        <w:pStyle w:val="Paragrafi"/>
        <w:rPr>
          <w:sz w:val="21"/>
          <w:szCs w:val="21"/>
          <w:lang w:val="sq-AL"/>
        </w:rPr>
      </w:pPr>
      <w:r w:rsidRPr="001326FC">
        <w:rPr>
          <w:sz w:val="21"/>
          <w:szCs w:val="21"/>
          <w:lang w:val="sq-AL"/>
        </w:rPr>
        <w:t>c) shkelje të lehta.</w:t>
      </w:r>
    </w:p>
    <w:p w:rsidR="002A43DE" w:rsidRPr="001326FC" w:rsidRDefault="002A43DE" w:rsidP="002A43DE">
      <w:pPr>
        <w:pStyle w:val="Paragrafi"/>
        <w:rPr>
          <w:sz w:val="21"/>
          <w:szCs w:val="21"/>
          <w:lang w:val="sq-AL"/>
        </w:rPr>
      </w:pPr>
      <w:r w:rsidRPr="001326FC">
        <w:rPr>
          <w:sz w:val="21"/>
          <w:szCs w:val="21"/>
          <w:lang w:val="sq-AL"/>
        </w:rPr>
        <w:t>2. Janë shkelje shumë të rënda:</w:t>
      </w:r>
    </w:p>
    <w:p w:rsidR="002A43DE" w:rsidRPr="001326FC" w:rsidRDefault="002A43DE" w:rsidP="002A43DE">
      <w:pPr>
        <w:pStyle w:val="Paragrafi"/>
        <w:rPr>
          <w:sz w:val="21"/>
          <w:szCs w:val="21"/>
          <w:lang w:val="sq-AL"/>
        </w:rPr>
      </w:pPr>
      <w:r w:rsidRPr="001326FC">
        <w:rPr>
          <w:sz w:val="21"/>
          <w:szCs w:val="21"/>
          <w:lang w:val="sq-AL"/>
        </w:rPr>
        <w:t>a) mospërmbushja e rëndë e detyrave;</w:t>
      </w:r>
    </w:p>
    <w:p w:rsidR="002A43DE" w:rsidRPr="001326FC" w:rsidRDefault="002A43DE" w:rsidP="002A43DE">
      <w:pPr>
        <w:pStyle w:val="Paragrafi"/>
        <w:rPr>
          <w:sz w:val="21"/>
          <w:szCs w:val="21"/>
          <w:lang w:val="sq-AL"/>
        </w:rPr>
      </w:pPr>
      <w:r w:rsidRPr="001326FC">
        <w:rPr>
          <w:sz w:val="21"/>
          <w:szCs w:val="21"/>
          <w:lang w:val="sq-AL"/>
        </w:rPr>
        <w:t>b) mosrespektimi i përsëritur i afateve të caktuara në përmbushjen e detyrave, të cilat kanë sjellë pasoja shumë të rënda;</w:t>
      </w:r>
    </w:p>
    <w:p w:rsidR="002A43DE" w:rsidRPr="001326FC" w:rsidRDefault="002A43DE" w:rsidP="002A43DE">
      <w:pPr>
        <w:pStyle w:val="Paragrafi"/>
        <w:rPr>
          <w:sz w:val="21"/>
          <w:szCs w:val="21"/>
          <w:lang w:val="sq-AL"/>
        </w:rPr>
      </w:pPr>
      <w:r w:rsidRPr="001326FC">
        <w:rPr>
          <w:sz w:val="21"/>
          <w:szCs w:val="21"/>
          <w:lang w:val="sq-AL"/>
        </w:rPr>
        <w:t>c) moszbatimi haptazi i dispozitave ligjore për përmbushjen e detyrave funksionale;</w:t>
      </w:r>
    </w:p>
    <w:p w:rsidR="002A43DE" w:rsidRPr="001326FC" w:rsidRDefault="002A43DE" w:rsidP="002A43DE">
      <w:pPr>
        <w:pStyle w:val="Paragrafi"/>
        <w:rPr>
          <w:sz w:val="21"/>
          <w:szCs w:val="21"/>
          <w:lang w:val="sq-AL"/>
        </w:rPr>
      </w:pPr>
      <w:r w:rsidRPr="001326FC">
        <w:rPr>
          <w:sz w:val="21"/>
          <w:szCs w:val="21"/>
          <w:lang w:val="sq-AL"/>
        </w:rPr>
        <w:t>ç) braktisja e punës ose mungesa e pajustifikuar dhe e vijueshme për 7 ditë pune ose më shumë, kur mungesa ka sjellë pasoja shumë të rënda në përmbushjen e detyrave të institucionit;</w:t>
      </w:r>
    </w:p>
    <w:p w:rsidR="002A43DE" w:rsidRPr="001326FC" w:rsidRDefault="002A43DE" w:rsidP="002A43DE">
      <w:pPr>
        <w:pStyle w:val="Paragrafi"/>
        <w:rPr>
          <w:sz w:val="21"/>
          <w:szCs w:val="21"/>
          <w:lang w:val="sq-AL"/>
        </w:rPr>
      </w:pPr>
      <w:r w:rsidRPr="001326FC">
        <w:rPr>
          <w:sz w:val="21"/>
          <w:szCs w:val="21"/>
          <w:lang w:val="sq-AL"/>
        </w:rPr>
        <w:t>d) përfitimi në mënyrë të drejtpërdrejtë ose të tërthortë i dhuratave, favoreve, premtimeve ose trajtimeve preferenciale, të cilat jepen për shkak të detyrës.</w:t>
      </w:r>
    </w:p>
    <w:p w:rsidR="002A43DE" w:rsidRPr="001326FC" w:rsidRDefault="002A43DE" w:rsidP="002A43DE">
      <w:pPr>
        <w:pStyle w:val="Paragrafi"/>
        <w:rPr>
          <w:sz w:val="21"/>
          <w:szCs w:val="21"/>
          <w:lang w:val="sq-AL"/>
        </w:rPr>
      </w:pPr>
      <w:r w:rsidRPr="001326FC">
        <w:rPr>
          <w:sz w:val="21"/>
          <w:szCs w:val="21"/>
          <w:lang w:val="sq-AL"/>
        </w:rPr>
        <w:t>3. Janë shkelje të rënda:</w:t>
      </w:r>
    </w:p>
    <w:p w:rsidR="002A43DE" w:rsidRPr="001326FC" w:rsidRDefault="002A43DE" w:rsidP="002A43DE">
      <w:pPr>
        <w:pStyle w:val="Paragrafi"/>
        <w:rPr>
          <w:sz w:val="21"/>
          <w:szCs w:val="21"/>
          <w:lang w:val="sq-AL"/>
        </w:rPr>
      </w:pPr>
      <w:r w:rsidRPr="001326FC">
        <w:rPr>
          <w:sz w:val="21"/>
          <w:szCs w:val="21"/>
          <w:lang w:val="sq-AL"/>
        </w:rPr>
        <w:t>a) mospërmbushja e detyrave;</w:t>
      </w:r>
    </w:p>
    <w:p w:rsidR="002A43DE" w:rsidRPr="001326FC" w:rsidRDefault="002A43DE" w:rsidP="002A43DE">
      <w:pPr>
        <w:pStyle w:val="Paragrafi"/>
        <w:rPr>
          <w:sz w:val="21"/>
          <w:szCs w:val="21"/>
          <w:lang w:val="sq-AL"/>
        </w:rPr>
      </w:pPr>
      <w:r w:rsidRPr="001326FC">
        <w:rPr>
          <w:sz w:val="21"/>
          <w:szCs w:val="21"/>
          <w:lang w:val="sq-AL"/>
        </w:rPr>
        <w:t>b) braktisja e punës ose mungesa e pajustifikuar dhe e vijueshme për 3 ditë pune apo më shumë, kur mungesa ka sjellë pasoja të rënda;</w:t>
      </w:r>
    </w:p>
    <w:p w:rsidR="002A43DE" w:rsidRPr="001326FC" w:rsidRDefault="002A43DE" w:rsidP="002A43DE">
      <w:pPr>
        <w:pStyle w:val="Paragrafi"/>
        <w:rPr>
          <w:sz w:val="21"/>
          <w:szCs w:val="21"/>
          <w:lang w:val="sq-AL"/>
        </w:rPr>
      </w:pPr>
      <w:r w:rsidRPr="001326FC">
        <w:rPr>
          <w:sz w:val="21"/>
          <w:szCs w:val="21"/>
          <w:lang w:val="sq-AL"/>
        </w:rPr>
        <w:t>c) shkelje  e përsëritur e rregullave të etikës në shërbimin civil;</w:t>
      </w:r>
    </w:p>
    <w:p w:rsidR="002A43DE" w:rsidRPr="001326FC" w:rsidRDefault="002A43DE" w:rsidP="002A43DE">
      <w:pPr>
        <w:pStyle w:val="Paragrafi"/>
        <w:rPr>
          <w:sz w:val="21"/>
          <w:szCs w:val="21"/>
          <w:lang w:val="sq-AL"/>
        </w:rPr>
      </w:pPr>
      <w:r w:rsidRPr="001326FC">
        <w:rPr>
          <w:sz w:val="21"/>
          <w:szCs w:val="21"/>
          <w:lang w:val="sq-AL"/>
        </w:rPr>
        <w:t>ç) sjellja e parregullt, në mënyrë të përsëritur, gjatë kohës së punës me eprorët, kolegët, vartësit dhe me publikun;</w:t>
      </w:r>
    </w:p>
    <w:p w:rsidR="002A43DE" w:rsidRPr="001326FC" w:rsidRDefault="002A43DE" w:rsidP="002A43DE">
      <w:pPr>
        <w:pStyle w:val="Paragrafi"/>
        <w:rPr>
          <w:sz w:val="21"/>
          <w:szCs w:val="21"/>
          <w:lang w:val="sq-AL"/>
        </w:rPr>
      </w:pPr>
      <w:r w:rsidRPr="001326FC">
        <w:rPr>
          <w:sz w:val="21"/>
          <w:szCs w:val="21"/>
          <w:lang w:val="sq-AL"/>
        </w:rPr>
        <w:t>d) dëmtimi i pronës shtetërore, përdorimi i saj jashtë përcaktimit zyrtar apo keqpërdorimi i pronës shtetërore;</w:t>
      </w:r>
    </w:p>
    <w:p w:rsidR="002A43DE" w:rsidRPr="001326FC" w:rsidRDefault="002A43DE" w:rsidP="002A43DE">
      <w:pPr>
        <w:pStyle w:val="Paragrafi"/>
        <w:rPr>
          <w:sz w:val="21"/>
          <w:szCs w:val="21"/>
          <w:lang w:val="sq-AL"/>
        </w:rPr>
      </w:pPr>
      <w:r w:rsidRPr="001326FC">
        <w:rPr>
          <w:sz w:val="21"/>
          <w:szCs w:val="21"/>
          <w:lang w:val="sq-AL"/>
        </w:rPr>
        <w:t>dh) kryerja e përsëritur, brenda ose jashtë orarit zyrtar, e veprimeve që cenojnë figurën e nëpunësit civil, institucionin apo shërbimin civil në tërësi;</w:t>
      </w:r>
    </w:p>
    <w:p w:rsidR="002A43DE" w:rsidRPr="001326FC" w:rsidRDefault="002A43DE" w:rsidP="002A43DE">
      <w:pPr>
        <w:pStyle w:val="Paragrafi"/>
        <w:rPr>
          <w:sz w:val="21"/>
          <w:szCs w:val="21"/>
          <w:lang w:val="sq-AL"/>
        </w:rPr>
      </w:pPr>
      <w:r w:rsidRPr="001326FC">
        <w:rPr>
          <w:sz w:val="21"/>
          <w:szCs w:val="21"/>
          <w:lang w:val="sq-AL"/>
        </w:rPr>
        <w:t>e) shkelja e rregullave për ruajtjen e informacionit të klasifikuar apo të mirëbesimit për të dhënat e klasifikuara si të tilla;</w:t>
      </w:r>
    </w:p>
    <w:p w:rsidR="002A43DE" w:rsidRPr="001326FC" w:rsidRDefault="002A43DE" w:rsidP="002A43DE">
      <w:pPr>
        <w:pStyle w:val="Paragrafi"/>
        <w:rPr>
          <w:sz w:val="21"/>
          <w:szCs w:val="21"/>
          <w:lang w:val="sq-AL"/>
        </w:rPr>
      </w:pPr>
      <w:r w:rsidRPr="001326FC">
        <w:rPr>
          <w:sz w:val="21"/>
          <w:szCs w:val="21"/>
          <w:lang w:val="sq-AL"/>
        </w:rPr>
        <w:t>ë) shkelja e detyrimeve të përcaktuara në këtë ligj.</w:t>
      </w:r>
    </w:p>
    <w:p w:rsidR="002A43DE" w:rsidRPr="001326FC" w:rsidRDefault="002A43DE" w:rsidP="002A43DE">
      <w:pPr>
        <w:pStyle w:val="Paragrafi"/>
        <w:rPr>
          <w:sz w:val="21"/>
          <w:szCs w:val="21"/>
          <w:lang w:val="sq-AL"/>
        </w:rPr>
      </w:pPr>
      <w:r w:rsidRPr="001326FC">
        <w:rPr>
          <w:sz w:val="21"/>
          <w:szCs w:val="21"/>
          <w:lang w:val="sq-AL"/>
        </w:rPr>
        <w:t>4.  Janë shkelje të lehta:</w:t>
      </w:r>
    </w:p>
    <w:p w:rsidR="002A43DE" w:rsidRPr="001326FC" w:rsidRDefault="002A43DE" w:rsidP="002A43DE">
      <w:pPr>
        <w:pStyle w:val="Paragrafi"/>
        <w:rPr>
          <w:sz w:val="21"/>
          <w:szCs w:val="21"/>
          <w:lang w:val="sq-AL"/>
        </w:rPr>
      </w:pPr>
      <w:r w:rsidRPr="001326FC">
        <w:rPr>
          <w:sz w:val="21"/>
          <w:szCs w:val="21"/>
          <w:lang w:val="sq-AL"/>
        </w:rPr>
        <w:t>a) mungesa e pajustifikuar në punë deri në 3 ditë pune;</w:t>
      </w:r>
    </w:p>
    <w:p w:rsidR="002A43DE" w:rsidRPr="001326FC" w:rsidRDefault="002A43DE" w:rsidP="002A43DE">
      <w:pPr>
        <w:pStyle w:val="Paragrafi"/>
        <w:rPr>
          <w:sz w:val="21"/>
          <w:szCs w:val="21"/>
          <w:lang w:val="sq-AL"/>
        </w:rPr>
      </w:pPr>
      <w:r w:rsidRPr="001326FC">
        <w:rPr>
          <w:sz w:val="21"/>
          <w:szCs w:val="21"/>
          <w:lang w:val="sq-AL"/>
        </w:rPr>
        <w:t>b) shkelja e rregullave të etikës;</w:t>
      </w:r>
    </w:p>
    <w:p w:rsidR="002A43DE" w:rsidRPr="001326FC" w:rsidRDefault="002A43DE" w:rsidP="002A43DE">
      <w:pPr>
        <w:pStyle w:val="Paragrafi"/>
        <w:rPr>
          <w:sz w:val="21"/>
          <w:szCs w:val="21"/>
          <w:lang w:val="sq-AL"/>
        </w:rPr>
      </w:pPr>
      <w:r w:rsidRPr="001326FC">
        <w:rPr>
          <w:sz w:val="21"/>
          <w:szCs w:val="21"/>
          <w:lang w:val="sq-AL"/>
        </w:rPr>
        <w:t>c) sjellja e parregullt, gjatë kohës së punës, me eprorët, kolegët, vartësit dhe me publikun;</w:t>
      </w:r>
    </w:p>
    <w:p w:rsidR="002A43DE" w:rsidRPr="001326FC" w:rsidRDefault="002A43DE" w:rsidP="002A43DE">
      <w:pPr>
        <w:pStyle w:val="Paragrafi"/>
        <w:rPr>
          <w:sz w:val="21"/>
          <w:szCs w:val="21"/>
          <w:lang w:val="sq-AL"/>
        </w:rPr>
      </w:pPr>
      <w:r w:rsidRPr="001326FC">
        <w:rPr>
          <w:sz w:val="21"/>
          <w:szCs w:val="21"/>
          <w:lang w:val="sq-AL"/>
        </w:rPr>
        <w:t>ç) kryerja, brenda ose jashtë orarit zyrtar, të veprimeve që cenojnë figurën e nëpunësit civil, institucionin apo shërbimin civil në tërësi.</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58</w:t>
      </w:r>
    </w:p>
    <w:p w:rsidR="002A43DE" w:rsidRPr="001326FC" w:rsidRDefault="002A43DE" w:rsidP="002A43DE">
      <w:pPr>
        <w:pStyle w:val="NeniTitull"/>
        <w:keepNext w:val="0"/>
        <w:rPr>
          <w:sz w:val="21"/>
          <w:szCs w:val="21"/>
          <w:lang w:val="sq-AL"/>
        </w:rPr>
      </w:pPr>
      <w:r w:rsidRPr="001326FC">
        <w:rPr>
          <w:sz w:val="21"/>
          <w:szCs w:val="21"/>
          <w:lang w:val="sq-AL"/>
        </w:rPr>
        <w:t>Llojet e masave disiplinore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Masat disiplinore që mund të zbatohen ndaj nëpunësit civil janë:</w:t>
      </w:r>
    </w:p>
    <w:p w:rsidR="002A43DE" w:rsidRPr="001326FC" w:rsidRDefault="002A43DE" w:rsidP="002A43DE">
      <w:pPr>
        <w:pStyle w:val="Paragrafi"/>
        <w:rPr>
          <w:sz w:val="21"/>
          <w:szCs w:val="21"/>
          <w:lang w:val="sq-AL"/>
        </w:rPr>
      </w:pPr>
      <w:r w:rsidRPr="001326FC">
        <w:rPr>
          <w:sz w:val="21"/>
          <w:szCs w:val="21"/>
          <w:lang w:val="sq-AL"/>
        </w:rPr>
        <w:t>a) vërejtje;</w:t>
      </w:r>
    </w:p>
    <w:p w:rsidR="002A43DE" w:rsidRPr="001326FC" w:rsidRDefault="002A43DE" w:rsidP="002A43DE">
      <w:pPr>
        <w:pStyle w:val="Paragrafi"/>
        <w:rPr>
          <w:sz w:val="21"/>
          <w:szCs w:val="21"/>
          <w:lang w:val="sq-AL"/>
        </w:rPr>
      </w:pPr>
      <w:r w:rsidRPr="001326FC">
        <w:rPr>
          <w:sz w:val="21"/>
          <w:szCs w:val="21"/>
          <w:lang w:val="sq-AL"/>
        </w:rPr>
        <w:t>b) mbajtja deri në 1/3 e pagës së plotë për një periudhë deri në gjashtë muaj;</w:t>
      </w:r>
    </w:p>
    <w:p w:rsidR="002A43DE" w:rsidRPr="001326FC" w:rsidRDefault="002A43DE" w:rsidP="002A43DE">
      <w:pPr>
        <w:pStyle w:val="Paragrafi"/>
        <w:rPr>
          <w:sz w:val="21"/>
          <w:szCs w:val="21"/>
          <w:lang w:val="sq-AL"/>
        </w:rPr>
      </w:pPr>
      <w:r w:rsidRPr="001326FC">
        <w:rPr>
          <w:sz w:val="21"/>
          <w:szCs w:val="21"/>
          <w:lang w:val="sq-AL"/>
        </w:rPr>
        <w:t>c) pezullim nga e drejta e ngritjes në detyrë, përfshirë rritjen në shkallën e pagës për një periudhë deri në dy vjet.</w:t>
      </w:r>
    </w:p>
    <w:p w:rsidR="002A43DE" w:rsidRPr="001326FC" w:rsidRDefault="002A43DE" w:rsidP="002A43DE">
      <w:pPr>
        <w:pStyle w:val="Paragrafi"/>
        <w:rPr>
          <w:sz w:val="21"/>
          <w:szCs w:val="21"/>
          <w:lang w:val="sq-AL"/>
        </w:rPr>
      </w:pPr>
      <w:r w:rsidRPr="001326FC">
        <w:rPr>
          <w:sz w:val="21"/>
          <w:szCs w:val="21"/>
          <w:lang w:val="sq-AL"/>
        </w:rPr>
        <w:t>ç) largim nga shërbimi civil.</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59</w:t>
      </w:r>
    </w:p>
    <w:p w:rsidR="002A43DE" w:rsidRPr="001326FC" w:rsidRDefault="002A43DE" w:rsidP="002A43DE">
      <w:pPr>
        <w:pStyle w:val="NeniTitull"/>
        <w:keepNext w:val="0"/>
        <w:rPr>
          <w:sz w:val="21"/>
          <w:szCs w:val="21"/>
          <w:lang w:val="sq-AL"/>
        </w:rPr>
      </w:pPr>
      <w:r w:rsidRPr="001326FC">
        <w:rPr>
          <w:sz w:val="21"/>
          <w:szCs w:val="21"/>
          <w:lang w:val="sq-AL"/>
        </w:rPr>
        <w:t>Kompetenca dhe procedura për masat disiplinore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Masa disiplinore e parashikuar në shkronjën “a” të nenit 58 të këtij ligji, merret nga eprori direkt. Eprori direkt detyrohet të fillojë procedurën disiplinore mbi bazën e fakteve konkrete dhe të provuara për shkeljen me faj të detyrimeve nga nëpunësi civil.</w:t>
      </w:r>
    </w:p>
    <w:p w:rsidR="002A43DE" w:rsidRPr="001326FC" w:rsidRDefault="002A43DE" w:rsidP="002A43DE">
      <w:pPr>
        <w:pStyle w:val="Paragrafi"/>
        <w:rPr>
          <w:sz w:val="21"/>
          <w:szCs w:val="21"/>
          <w:lang w:val="sq-AL"/>
        </w:rPr>
      </w:pPr>
      <w:r w:rsidRPr="001326FC">
        <w:rPr>
          <w:sz w:val="21"/>
          <w:szCs w:val="21"/>
          <w:lang w:val="sq-AL"/>
        </w:rPr>
        <w:t>2. Masat disiplinore të parashikuara në shkronjat “b”, “c” dhe “ç”  të nenit 58 të këtij ligji, janë në kompetencën e komisionit disiplinor.</w:t>
      </w:r>
    </w:p>
    <w:p w:rsidR="002A43DE" w:rsidRPr="001326FC" w:rsidRDefault="002A43DE" w:rsidP="002A43DE">
      <w:pPr>
        <w:pStyle w:val="Paragrafi"/>
        <w:rPr>
          <w:sz w:val="21"/>
          <w:szCs w:val="21"/>
          <w:lang w:val="sq-AL"/>
        </w:rPr>
      </w:pPr>
      <w:r w:rsidRPr="001326FC">
        <w:rPr>
          <w:sz w:val="21"/>
          <w:szCs w:val="21"/>
          <w:lang w:val="sq-AL"/>
        </w:rPr>
        <w:t>3. Komisioni disiplinor për anëtarët e TND-së është Komisioni Kombëtar i Përzgjedhjes për TND-në, krijuar sipas nenit 31 të këtij ligji. Për nëpunësit e tjerë, në çdo institucion krijohet një komision i përhershëm disiplinor, që përfshin të paktën një përfaqësues të njësisë së burimeve njerëzore të institucionit dhe një përfaqësues të DAP-it për institucionet e administratës shtetërore.</w:t>
      </w:r>
    </w:p>
    <w:p w:rsidR="002A43DE" w:rsidRPr="001326FC" w:rsidRDefault="002A43DE" w:rsidP="002A43DE">
      <w:pPr>
        <w:pStyle w:val="Paragrafi"/>
        <w:rPr>
          <w:sz w:val="21"/>
          <w:szCs w:val="21"/>
          <w:lang w:val="sq-AL"/>
        </w:rPr>
      </w:pPr>
      <w:r w:rsidRPr="001326FC">
        <w:rPr>
          <w:sz w:val="21"/>
          <w:szCs w:val="21"/>
          <w:lang w:val="sq-AL"/>
        </w:rPr>
        <w:t>4. Komisioni disiplinor fillon procedimin:</w:t>
      </w:r>
    </w:p>
    <w:p w:rsidR="002A43DE" w:rsidRPr="001326FC" w:rsidRDefault="002A43DE" w:rsidP="002A43DE">
      <w:pPr>
        <w:pStyle w:val="Paragrafi"/>
        <w:rPr>
          <w:sz w:val="21"/>
          <w:szCs w:val="21"/>
          <w:lang w:val="sq-AL"/>
        </w:rPr>
      </w:pPr>
      <w:r w:rsidRPr="001326FC">
        <w:rPr>
          <w:sz w:val="21"/>
          <w:szCs w:val="21"/>
          <w:lang w:val="sq-AL"/>
        </w:rPr>
        <w:t>a) me kërkesë të eprorit direkt të nëpunësit civil;</w:t>
      </w:r>
    </w:p>
    <w:p w:rsidR="002A43DE" w:rsidRPr="001326FC" w:rsidRDefault="002A43DE" w:rsidP="002A43DE">
      <w:pPr>
        <w:pStyle w:val="Paragrafi"/>
        <w:rPr>
          <w:sz w:val="21"/>
          <w:szCs w:val="21"/>
          <w:lang w:val="sq-AL"/>
        </w:rPr>
      </w:pPr>
      <w:r w:rsidRPr="001326FC">
        <w:rPr>
          <w:sz w:val="21"/>
          <w:szCs w:val="21"/>
          <w:lang w:val="sq-AL"/>
        </w:rPr>
        <w:t>b) me rekomandim të çdo organi tjetër publik ose njësie me kompetenca kontrolli administrativ, inspektimi financiar apo auditi, ose të çdo zyrtari tjetër me detyra kontrolli hierarkik mbi nëpunësin civil;</w:t>
      </w:r>
    </w:p>
    <w:p w:rsidR="002A43DE" w:rsidRPr="001326FC" w:rsidRDefault="002A43DE" w:rsidP="002A43DE">
      <w:pPr>
        <w:pStyle w:val="Paragrafi"/>
        <w:rPr>
          <w:sz w:val="21"/>
          <w:szCs w:val="21"/>
          <w:lang w:val="sq-AL"/>
        </w:rPr>
      </w:pPr>
      <w:r w:rsidRPr="001326FC">
        <w:rPr>
          <w:sz w:val="21"/>
          <w:szCs w:val="21"/>
          <w:lang w:val="sq-AL"/>
        </w:rPr>
        <w:t>c) me nismën e çdo anëtari të komisionit, bazuar në fakte konkrete të provueshme  për kryerjen e një shkeljeje disiplinore.</w:t>
      </w:r>
    </w:p>
    <w:p w:rsidR="002A43DE" w:rsidRPr="001326FC" w:rsidRDefault="002A43DE" w:rsidP="002A43DE">
      <w:pPr>
        <w:pStyle w:val="Paragrafi"/>
        <w:rPr>
          <w:sz w:val="21"/>
          <w:szCs w:val="21"/>
          <w:lang w:val="sq-AL"/>
        </w:rPr>
      </w:pPr>
      <w:r w:rsidRPr="001326FC">
        <w:rPr>
          <w:sz w:val="21"/>
          <w:szCs w:val="21"/>
          <w:lang w:val="sq-AL"/>
        </w:rPr>
        <w:t>5. Përveç sa parashikohet në pikën 4 të këtij neni, në rastin e një anëtari të TND-së, komisioni disiplinor fillon procedimin disiplinor edhe me kërkesë të DAP-it.</w:t>
      </w:r>
    </w:p>
    <w:p w:rsidR="002A43DE" w:rsidRPr="001326FC" w:rsidRDefault="002A43DE" w:rsidP="002A43DE">
      <w:pPr>
        <w:pStyle w:val="Paragrafi"/>
        <w:rPr>
          <w:sz w:val="21"/>
          <w:szCs w:val="21"/>
          <w:lang w:val="sq-AL"/>
        </w:rPr>
      </w:pPr>
      <w:r w:rsidRPr="001326FC">
        <w:rPr>
          <w:sz w:val="21"/>
          <w:szCs w:val="21"/>
          <w:lang w:val="sq-AL"/>
        </w:rPr>
        <w:t>6. Nëse ka arsye të besohet se vazhdimi i ushtrimit të detyrës nga nëpunësi civil, ndaj të cilit ka filluar një procedim disiplinor, pengon hetimin administrativ apo mund të cenojë ushtrimin e përshtatshëm të detyrës së tij, komisioni disiplinor mund të vendosë pezullimin e nëpunësit civil ose të marrë çdo masë tjetër të përshtatshme, deri në marrjen e vendimit përfundimtar.</w:t>
      </w:r>
    </w:p>
    <w:p w:rsidR="002A43DE" w:rsidRPr="001326FC" w:rsidRDefault="002A43DE" w:rsidP="002A43DE">
      <w:pPr>
        <w:pStyle w:val="Paragrafi"/>
        <w:rPr>
          <w:sz w:val="21"/>
          <w:szCs w:val="21"/>
          <w:lang w:val="sq-AL"/>
        </w:rPr>
      </w:pPr>
      <w:r w:rsidRPr="001326FC">
        <w:rPr>
          <w:sz w:val="21"/>
          <w:szCs w:val="21"/>
          <w:lang w:val="sq-AL"/>
        </w:rPr>
        <w:t>7. Procedimi administrativ disiplinor garanton të drejtën e nëpunësit për t’u njoftuar lidhur me fillimin e procedimit, për t’u informuar lidhur me shkeljen faktike të pretenduar dhe provat për kryerjen e saj, të drejtën për t’u dëgjuar, për të paraqitur prova, për mbrojtje juridike dhe të drejtën për t’u asistuar, si dhe të drejtën për t’u ankuar ndaj vendimit përfundimtar. Nëpunësi civil mund të asistohet gjatë procedimit disiplinor nga një përfaqësues i sindikatës ku bën pjesë, një avokat apo një përfaqësues i nëpunësve civilë të institucionit, nëse nuk është anëtar i një sindikate.</w:t>
      </w:r>
    </w:p>
    <w:p w:rsidR="002A43DE" w:rsidRPr="001326FC" w:rsidRDefault="002A43DE" w:rsidP="002A43DE">
      <w:pPr>
        <w:pStyle w:val="Paragrafi"/>
        <w:rPr>
          <w:sz w:val="21"/>
          <w:szCs w:val="21"/>
          <w:lang w:val="sq-AL"/>
        </w:rPr>
      </w:pPr>
      <w:r w:rsidRPr="001326FC">
        <w:rPr>
          <w:sz w:val="21"/>
          <w:szCs w:val="21"/>
          <w:lang w:val="sq-AL"/>
        </w:rPr>
        <w:t>8. Procedimi disiplinor fillon pa vonesë, me marrjen dijeni për një shkelje disiplinore, por jo më vonë se brenda një afati 2-vjeçar nga data e kryerjes së shkeljes. Në rastin e shkeljeve të rënda, që mund të rezultojnë në marrjen e masës disiplinore të largimit nga shërbimi civil, afati është 8 vjet.</w:t>
      </w:r>
    </w:p>
    <w:p w:rsidR="002A43DE" w:rsidRPr="001326FC" w:rsidRDefault="002A43DE" w:rsidP="002A43DE">
      <w:pPr>
        <w:pStyle w:val="Paragrafi"/>
        <w:rPr>
          <w:sz w:val="21"/>
          <w:szCs w:val="21"/>
          <w:lang w:val="sq-AL"/>
        </w:rPr>
      </w:pPr>
      <w:r w:rsidRPr="001326FC">
        <w:rPr>
          <w:sz w:val="21"/>
          <w:szCs w:val="21"/>
          <w:lang w:val="sq-AL"/>
        </w:rPr>
        <w:t>9. Masat disiplinore regjistrohen në dosjen e personelit të nëpunësit.</w:t>
      </w:r>
    </w:p>
    <w:p w:rsidR="002A43DE" w:rsidRPr="001326FC" w:rsidRDefault="002A43DE" w:rsidP="002A43DE">
      <w:pPr>
        <w:pStyle w:val="Paragrafi"/>
        <w:rPr>
          <w:sz w:val="21"/>
          <w:szCs w:val="21"/>
          <w:lang w:val="sq-AL"/>
        </w:rPr>
      </w:pPr>
      <w:r w:rsidRPr="001326FC">
        <w:rPr>
          <w:sz w:val="21"/>
          <w:szCs w:val="21"/>
          <w:lang w:val="sq-AL"/>
        </w:rPr>
        <w:t>10. Këshilli i Ministrave miraton rregullat e hollësishme të procedurës disiplinore, si dhe rregullat për krijimin, përbërjen dhe vendimmarrjen në komisionin disiplinor, brenda rregullave të përgjithshme, të parashikuara nga Kodi i Procedurave Administrative.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60</w:t>
      </w:r>
    </w:p>
    <w:p w:rsidR="002A43DE" w:rsidRPr="001326FC" w:rsidRDefault="002A43DE" w:rsidP="002A43DE">
      <w:pPr>
        <w:pStyle w:val="NeniTitull"/>
        <w:keepNext w:val="0"/>
        <w:rPr>
          <w:sz w:val="21"/>
          <w:szCs w:val="21"/>
          <w:lang w:val="sq-AL"/>
        </w:rPr>
      </w:pPr>
      <w:r w:rsidRPr="001326FC">
        <w:rPr>
          <w:sz w:val="21"/>
          <w:szCs w:val="21"/>
          <w:lang w:val="sq-AL"/>
        </w:rPr>
        <w:t>Parimet për përshkallëzimin dhe individualizimin e masës disiplinore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Për përcaktimin e masës disiplinore të zbatueshme, eprori direkt ose komisioni disiplinor bazohet në:</w:t>
      </w:r>
    </w:p>
    <w:p w:rsidR="002A43DE" w:rsidRPr="001326FC" w:rsidRDefault="002A43DE" w:rsidP="002A43DE">
      <w:pPr>
        <w:pStyle w:val="Paragrafi"/>
        <w:rPr>
          <w:sz w:val="21"/>
          <w:szCs w:val="21"/>
          <w:lang w:val="sq-AL"/>
        </w:rPr>
      </w:pPr>
      <w:r w:rsidRPr="001326FC">
        <w:rPr>
          <w:sz w:val="21"/>
          <w:szCs w:val="21"/>
          <w:lang w:val="sq-AL"/>
        </w:rPr>
        <w:t>a) shkaqet, rrethanat e kryerjes së shkeljes, rëndësinë dhe pasojat e ardhura prej saj;</w:t>
      </w:r>
    </w:p>
    <w:p w:rsidR="002A43DE" w:rsidRPr="001326FC" w:rsidRDefault="002A43DE" w:rsidP="002A43DE">
      <w:pPr>
        <w:pStyle w:val="Paragrafi"/>
        <w:rPr>
          <w:sz w:val="21"/>
          <w:szCs w:val="21"/>
          <w:lang w:val="sq-AL"/>
        </w:rPr>
      </w:pPr>
      <w:r w:rsidRPr="001326FC">
        <w:rPr>
          <w:sz w:val="21"/>
          <w:szCs w:val="21"/>
          <w:lang w:val="sq-AL"/>
        </w:rPr>
        <w:t>b) shkallën e fajësisë;</w:t>
      </w:r>
    </w:p>
    <w:p w:rsidR="002A43DE" w:rsidRPr="001326FC" w:rsidRDefault="002A43DE" w:rsidP="002A43DE">
      <w:pPr>
        <w:pStyle w:val="Paragrafi"/>
        <w:rPr>
          <w:sz w:val="21"/>
          <w:szCs w:val="21"/>
          <w:lang w:val="sq-AL"/>
        </w:rPr>
      </w:pPr>
      <w:r w:rsidRPr="001326FC">
        <w:rPr>
          <w:sz w:val="21"/>
          <w:szCs w:val="21"/>
          <w:lang w:val="sq-AL"/>
        </w:rPr>
        <w:t>c) ekzistencën e masave të tjera disiplinore të mëparshme të pashuara, sipas nenit 61 të këtij ligji.</w:t>
      </w:r>
    </w:p>
    <w:p w:rsidR="002A43DE" w:rsidRPr="001326FC" w:rsidRDefault="002A43DE" w:rsidP="002A43DE">
      <w:pPr>
        <w:pStyle w:val="Paragrafi"/>
        <w:rPr>
          <w:sz w:val="21"/>
          <w:szCs w:val="21"/>
          <w:lang w:val="sq-AL"/>
        </w:rPr>
      </w:pPr>
      <w:r w:rsidRPr="001326FC">
        <w:rPr>
          <w:sz w:val="21"/>
          <w:szCs w:val="21"/>
          <w:lang w:val="sq-AL"/>
        </w:rPr>
        <w:t>2. Masat disiplinore jepen në raport të drejtë më shkeljen e kryer.</w:t>
      </w:r>
    </w:p>
    <w:p w:rsidR="002A43DE" w:rsidRPr="001326FC" w:rsidRDefault="002A43DE" w:rsidP="002A43DE">
      <w:pPr>
        <w:pStyle w:val="Paragrafi"/>
        <w:rPr>
          <w:sz w:val="21"/>
          <w:szCs w:val="21"/>
          <w:lang w:val="sq-AL"/>
        </w:rPr>
      </w:pPr>
      <w:r w:rsidRPr="001326FC">
        <w:rPr>
          <w:sz w:val="21"/>
          <w:szCs w:val="21"/>
          <w:lang w:val="sq-AL"/>
        </w:rPr>
        <w:t>3. Për shkeljet shumë të rënda, të parashikuara në pikën 2 të nenit 57 të këtij ligji, jepet masa disiplinore e parashikuar në shkronjën “ç” të nenit 58 të këtij ligji.</w:t>
      </w:r>
    </w:p>
    <w:p w:rsidR="002A43DE" w:rsidRPr="001326FC" w:rsidRDefault="002A43DE" w:rsidP="002A43DE">
      <w:pPr>
        <w:pStyle w:val="Paragrafi"/>
        <w:rPr>
          <w:sz w:val="21"/>
          <w:szCs w:val="21"/>
          <w:lang w:val="sq-AL"/>
        </w:rPr>
      </w:pPr>
      <w:r w:rsidRPr="001326FC">
        <w:rPr>
          <w:sz w:val="21"/>
          <w:szCs w:val="21"/>
          <w:lang w:val="sq-AL"/>
        </w:rPr>
        <w:t>4. Për shkeljet e rënda të parashikuara në pikën 3 të nenit 57 jepet masa disiplinore e parashikuar në shkronjat “b” ose “c” të nenit 58 të këtij ligji.</w:t>
      </w:r>
    </w:p>
    <w:p w:rsidR="002A43DE" w:rsidRPr="001326FC" w:rsidRDefault="002A43DE" w:rsidP="002A43DE">
      <w:pPr>
        <w:pStyle w:val="Paragrafi"/>
        <w:rPr>
          <w:sz w:val="21"/>
          <w:szCs w:val="21"/>
          <w:lang w:val="sq-AL"/>
        </w:rPr>
      </w:pPr>
      <w:r w:rsidRPr="001326FC">
        <w:rPr>
          <w:sz w:val="21"/>
          <w:szCs w:val="21"/>
          <w:lang w:val="sq-AL"/>
        </w:rPr>
        <w:t>5. Për shkeljet e lehta të parashikuara në pikën 4 të nenit 57 jepet masa disiplinore e parashikuar në shkronjën “a” të nenit 58 të këtij ligji.</w:t>
      </w:r>
    </w:p>
    <w:p w:rsidR="002A43DE" w:rsidRPr="001326FC" w:rsidRDefault="002A43DE" w:rsidP="002A43DE">
      <w:pPr>
        <w:pStyle w:val="Paragrafi"/>
        <w:rPr>
          <w:sz w:val="21"/>
          <w:szCs w:val="21"/>
          <w:lang w:val="sq-AL"/>
        </w:rPr>
      </w:pPr>
      <w:r w:rsidRPr="001326FC">
        <w:rPr>
          <w:sz w:val="21"/>
          <w:szCs w:val="21"/>
          <w:lang w:val="sq-AL"/>
        </w:rPr>
        <w:t>6.  Për çdo shkelje jepet vetëm një masë disiplinore.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61</w:t>
      </w:r>
    </w:p>
    <w:p w:rsidR="002A43DE" w:rsidRPr="001326FC" w:rsidRDefault="002A43DE" w:rsidP="002A43DE">
      <w:pPr>
        <w:pStyle w:val="NeniTitull"/>
        <w:keepNext w:val="0"/>
        <w:rPr>
          <w:sz w:val="21"/>
          <w:szCs w:val="21"/>
          <w:lang w:val="sq-AL"/>
        </w:rPr>
      </w:pPr>
      <w:r w:rsidRPr="001326FC">
        <w:rPr>
          <w:sz w:val="21"/>
          <w:szCs w:val="21"/>
          <w:lang w:val="sq-AL"/>
        </w:rPr>
        <w:t>Shuarja e masave disiplinore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Masat disiplinore shuhen, për shkak të ligjit, pas kalimit të këtyre afateve:</w:t>
      </w:r>
    </w:p>
    <w:p w:rsidR="002A43DE" w:rsidRPr="001326FC" w:rsidRDefault="002A43DE" w:rsidP="002A43DE">
      <w:pPr>
        <w:pStyle w:val="Paragrafi"/>
        <w:rPr>
          <w:sz w:val="21"/>
          <w:szCs w:val="21"/>
          <w:lang w:val="sq-AL"/>
        </w:rPr>
      </w:pPr>
      <w:r w:rsidRPr="001326FC">
        <w:rPr>
          <w:sz w:val="21"/>
          <w:szCs w:val="21"/>
          <w:lang w:val="sq-AL"/>
        </w:rPr>
        <w:t>a) 2 vjet nga njoftimi i masës së parashikuar në shkronjën “a” të nenit 58 të këtij ligji;</w:t>
      </w:r>
    </w:p>
    <w:p w:rsidR="002A43DE" w:rsidRPr="001326FC" w:rsidRDefault="002A43DE" w:rsidP="002A43DE">
      <w:pPr>
        <w:pStyle w:val="Paragrafi"/>
        <w:rPr>
          <w:sz w:val="21"/>
          <w:szCs w:val="21"/>
          <w:lang w:val="sq-AL"/>
        </w:rPr>
      </w:pPr>
      <w:r w:rsidRPr="001326FC">
        <w:rPr>
          <w:sz w:val="21"/>
          <w:szCs w:val="21"/>
          <w:lang w:val="sq-AL"/>
        </w:rPr>
        <w:t>b) 3 vjet nga mbarimi i afatit, për të cilin është zbatuar masa e parashikuar në shkronjat “b” dhe “c” të nenit 58 të këtij ligji;</w:t>
      </w:r>
    </w:p>
    <w:p w:rsidR="002A43DE" w:rsidRPr="001326FC" w:rsidRDefault="002A43DE" w:rsidP="002A43DE">
      <w:pPr>
        <w:pStyle w:val="Paragrafi"/>
        <w:rPr>
          <w:sz w:val="21"/>
          <w:szCs w:val="21"/>
          <w:lang w:val="sq-AL"/>
        </w:rPr>
      </w:pPr>
      <w:r w:rsidRPr="001326FC">
        <w:rPr>
          <w:sz w:val="21"/>
          <w:szCs w:val="21"/>
          <w:lang w:val="sq-AL"/>
        </w:rPr>
        <w:t>c) 7 vjet nga njoftimi i masës së parashikuar sipas shkronjës “ç” të nenit 58 të këtij ligji.</w:t>
      </w:r>
    </w:p>
    <w:p w:rsidR="002A43DE" w:rsidRPr="001326FC" w:rsidRDefault="002A43DE" w:rsidP="002A43DE">
      <w:pPr>
        <w:pStyle w:val="Paragrafi"/>
        <w:rPr>
          <w:sz w:val="21"/>
          <w:szCs w:val="21"/>
          <w:lang w:val="sq-AL"/>
        </w:rPr>
      </w:pPr>
      <w:r w:rsidRPr="001326FC">
        <w:rPr>
          <w:sz w:val="21"/>
          <w:szCs w:val="21"/>
          <w:lang w:val="sq-AL"/>
        </w:rPr>
        <w:t>2. Deklarimi i shuarjes bëhet kryesisht apo me kërkesë, me vendim të njësisë së burimeve njerëzore të institucionit, ku nëpunësi është i punësuar, apo të DAP-it, në rastin e anëtarëve të TND-së. Masa fshihet nga dosja e personelit dhe regjistri përkatës.</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KREU XI</w:t>
      </w:r>
    </w:p>
    <w:p w:rsidR="002A43DE" w:rsidRPr="001326FC" w:rsidRDefault="002A43DE" w:rsidP="002A43DE">
      <w:pPr>
        <w:pStyle w:val="VENDOSI"/>
        <w:keepNext w:val="0"/>
        <w:rPr>
          <w:sz w:val="21"/>
          <w:szCs w:val="21"/>
          <w:lang w:val="sq-AL"/>
        </w:rPr>
      </w:pPr>
      <w:r w:rsidRPr="001326FC">
        <w:rPr>
          <w:sz w:val="21"/>
          <w:szCs w:val="21"/>
          <w:lang w:val="sq-AL"/>
        </w:rPr>
        <w:t>VLERËSIMI I REZULTATEVE TË NËPUNËSIT CIVIL</w:t>
      </w:r>
    </w:p>
    <w:p w:rsidR="002A43DE" w:rsidRPr="002A43DE" w:rsidRDefault="002A43DE" w:rsidP="002A43DE">
      <w:pPr>
        <w:pStyle w:val="Paragrafi"/>
        <w:rPr>
          <w:sz w:val="14"/>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62</w:t>
      </w:r>
    </w:p>
    <w:p w:rsidR="002A43DE" w:rsidRPr="001326FC" w:rsidRDefault="002A43DE" w:rsidP="002A43DE">
      <w:pPr>
        <w:pStyle w:val="NeniTitull"/>
        <w:keepNext w:val="0"/>
        <w:rPr>
          <w:sz w:val="21"/>
          <w:szCs w:val="21"/>
          <w:lang w:val="sq-AL"/>
        </w:rPr>
      </w:pPr>
      <w:r w:rsidRPr="001326FC">
        <w:rPr>
          <w:sz w:val="21"/>
          <w:szCs w:val="21"/>
          <w:lang w:val="sq-AL"/>
        </w:rPr>
        <w:t>Vlerësimi i rezultateve në punë</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Vlerësimi i rezultateve në punë është procesi vjetor i verifikimit të realizimit të përgjithshëm të objektivave të përcaktuar në fillim të periudhës së vlerësimit, si dhe i aftësive apo dobësive të nëpunësit në kryerjen e detyrave. Vlerësimi i rezultateve në punë synon përmirësimin e aftësive profesionale të nëpunësit civil dhe të cilësisë së shërbimit.</w:t>
      </w:r>
    </w:p>
    <w:p w:rsidR="002A43DE" w:rsidRPr="001326FC" w:rsidRDefault="002A43DE" w:rsidP="002A43DE">
      <w:pPr>
        <w:pStyle w:val="Paragrafi"/>
        <w:rPr>
          <w:sz w:val="21"/>
          <w:szCs w:val="21"/>
          <w:lang w:val="sq-AL"/>
        </w:rPr>
      </w:pPr>
      <w:r w:rsidRPr="001326FC">
        <w:rPr>
          <w:sz w:val="21"/>
          <w:szCs w:val="21"/>
          <w:lang w:val="sq-AL"/>
        </w:rPr>
        <w:t>2. Nëpunësi mund të vlerësohet në një nga këto nivele:</w:t>
      </w:r>
    </w:p>
    <w:p w:rsidR="002A43DE" w:rsidRPr="001326FC" w:rsidRDefault="002A43DE" w:rsidP="002A43DE">
      <w:pPr>
        <w:pStyle w:val="Paragrafi"/>
        <w:rPr>
          <w:sz w:val="21"/>
          <w:szCs w:val="21"/>
          <w:lang w:val="sq-AL"/>
        </w:rPr>
      </w:pPr>
      <w:r w:rsidRPr="001326FC">
        <w:rPr>
          <w:sz w:val="21"/>
          <w:szCs w:val="21"/>
          <w:lang w:val="sq-AL"/>
        </w:rPr>
        <w:t>a) “shumë mirë”;</w:t>
      </w:r>
    </w:p>
    <w:p w:rsidR="002A43DE" w:rsidRPr="001326FC" w:rsidRDefault="002A43DE" w:rsidP="002A43DE">
      <w:pPr>
        <w:pStyle w:val="Paragrafi"/>
        <w:rPr>
          <w:sz w:val="21"/>
          <w:szCs w:val="21"/>
          <w:lang w:val="sq-AL"/>
        </w:rPr>
      </w:pPr>
      <w:r w:rsidRPr="001326FC">
        <w:rPr>
          <w:sz w:val="21"/>
          <w:szCs w:val="21"/>
          <w:lang w:val="sq-AL"/>
        </w:rPr>
        <w:t>b) “mirë”;</w:t>
      </w:r>
    </w:p>
    <w:p w:rsidR="002A43DE" w:rsidRPr="001326FC" w:rsidRDefault="002A43DE" w:rsidP="002A43DE">
      <w:pPr>
        <w:pStyle w:val="Paragrafi"/>
        <w:rPr>
          <w:sz w:val="21"/>
          <w:szCs w:val="21"/>
          <w:lang w:val="sq-AL"/>
        </w:rPr>
      </w:pPr>
      <w:r w:rsidRPr="001326FC">
        <w:rPr>
          <w:sz w:val="21"/>
          <w:szCs w:val="21"/>
          <w:lang w:val="sq-AL"/>
        </w:rPr>
        <w:t>c) “kënaqshëm”;</w:t>
      </w:r>
    </w:p>
    <w:p w:rsidR="002A43DE" w:rsidRPr="001326FC" w:rsidRDefault="002A43DE" w:rsidP="002A43DE">
      <w:pPr>
        <w:pStyle w:val="Paragrafi"/>
        <w:rPr>
          <w:sz w:val="21"/>
          <w:szCs w:val="21"/>
          <w:lang w:val="sq-AL"/>
        </w:rPr>
      </w:pPr>
      <w:r w:rsidRPr="001326FC">
        <w:rPr>
          <w:sz w:val="21"/>
          <w:szCs w:val="21"/>
          <w:lang w:val="sq-AL"/>
        </w:rPr>
        <w:t>ç) “jokënaqshëm”</w:t>
      </w:r>
    </w:p>
    <w:p w:rsidR="002A43DE" w:rsidRPr="001326FC" w:rsidRDefault="002A43DE" w:rsidP="002A43DE">
      <w:pPr>
        <w:pStyle w:val="Paragrafi"/>
        <w:rPr>
          <w:sz w:val="21"/>
          <w:szCs w:val="21"/>
          <w:lang w:val="sq-AL"/>
        </w:rPr>
      </w:pPr>
      <w:r w:rsidRPr="001326FC">
        <w:rPr>
          <w:sz w:val="21"/>
          <w:szCs w:val="21"/>
          <w:lang w:val="sq-AL"/>
        </w:rPr>
        <w:t>3. Vlerësimi i anëtarëve të TND-së kryhet nga Komisioni Kombëtar i Përzgjedhjes për TND-në, i krijuar sipas nenit 31 të këtij ligji.</w:t>
      </w:r>
    </w:p>
    <w:p w:rsidR="002A43DE" w:rsidRPr="001326FC" w:rsidRDefault="002A43DE" w:rsidP="002A43DE">
      <w:pPr>
        <w:pStyle w:val="Paragrafi"/>
        <w:rPr>
          <w:sz w:val="21"/>
          <w:szCs w:val="21"/>
          <w:lang w:val="sq-AL"/>
        </w:rPr>
      </w:pPr>
      <w:r w:rsidRPr="001326FC">
        <w:rPr>
          <w:sz w:val="21"/>
          <w:szCs w:val="21"/>
          <w:lang w:val="sq-AL"/>
        </w:rPr>
        <w:t>4. Këshilli i Ministrave miraton procedurën e hollësishme të vlerësimit të rezultateve në punë dhe kompetencat për vlerësimin.</w:t>
      </w:r>
    </w:p>
    <w:p w:rsidR="002A43DE" w:rsidRPr="00B4578F" w:rsidRDefault="002A43DE" w:rsidP="002A43DE">
      <w:pPr>
        <w:pStyle w:val="Paragrafi"/>
        <w:rPr>
          <w:sz w:val="16"/>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KREU XII</w:t>
      </w:r>
    </w:p>
    <w:p w:rsidR="002A43DE" w:rsidRPr="001326FC" w:rsidRDefault="002A43DE" w:rsidP="002A43DE">
      <w:pPr>
        <w:pStyle w:val="VENDOSI"/>
        <w:keepNext w:val="0"/>
        <w:rPr>
          <w:sz w:val="21"/>
          <w:szCs w:val="21"/>
          <w:lang w:val="sq-AL"/>
        </w:rPr>
      </w:pPr>
      <w:r w:rsidRPr="001326FC">
        <w:rPr>
          <w:sz w:val="21"/>
          <w:szCs w:val="21"/>
          <w:lang w:val="sq-AL"/>
        </w:rPr>
        <w:t>PËRFUNDIMI I MARRËDHËNIES NË SHËRBIMIN CIVIL</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63</w:t>
      </w:r>
    </w:p>
    <w:p w:rsidR="002A43DE" w:rsidRPr="001326FC" w:rsidRDefault="002A43DE" w:rsidP="002A43DE">
      <w:pPr>
        <w:pStyle w:val="NeniTitull"/>
        <w:keepNext w:val="0"/>
        <w:rPr>
          <w:sz w:val="21"/>
          <w:szCs w:val="21"/>
          <w:lang w:val="sq-AL"/>
        </w:rPr>
      </w:pPr>
      <w:r w:rsidRPr="001326FC">
        <w:rPr>
          <w:sz w:val="21"/>
          <w:szCs w:val="21"/>
          <w:lang w:val="sq-AL"/>
        </w:rPr>
        <w:t>Përfundimi i marrëdhënies në shërbimin civil</w:t>
      </w:r>
    </w:p>
    <w:p w:rsidR="002A43DE" w:rsidRPr="00B4578F" w:rsidRDefault="002A43DE" w:rsidP="002A43DE">
      <w:pPr>
        <w:pStyle w:val="Paragrafi"/>
        <w:rPr>
          <w:sz w:val="14"/>
          <w:szCs w:val="21"/>
          <w:lang w:val="sq-AL"/>
        </w:rPr>
      </w:pPr>
    </w:p>
    <w:p w:rsidR="002A43DE" w:rsidRPr="001326FC" w:rsidRDefault="002A43DE" w:rsidP="002A43DE">
      <w:pPr>
        <w:pStyle w:val="Paragrafi"/>
        <w:rPr>
          <w:sz w:val="21"/>
          <w:szCs w:val="21"/>
          <w:lang w:val="sq-AL"/>
        </w:rPr>
      </w:pPr>
      <w:r w:rsidRPr="001326FC">
        <w:rPr>
          <w:sz w:val="21"/>
          <w:szCs w:val="21"/>
          <w:lang w:val="sq-AL"/>
        </w:rPr>
        <w:t>Marrëdhënia në shërbimin civil përfundon nëpërmjet:</w:t>
      </w:r>
    </w:p>
    <w:p w:rsidR="002A43DE" w:rsidRPr="001326FC" w:rsidRDefault="002A43DE" w:rsidP="002A43DE">
      <w:pPr>
        <w:pStyle w:val="Paragrafi"/>
        <w:rPr>
          <w:sz w:val="21"/>
          <w:szCs w:val="21"/>
          <w:lang w:val="sq-AL"/>
        </w:rPr>
      </w:pPr>
      <w:r w:rsidRPr="001326FC">
        <w:rPr>
          <w:sz w:val="21"/>
          <w:szCs w:val="21"/>
          <w:lang w:val="sq-AL"/>
        </w:rPr>
        <w:t>a) lirimit nga shërbimi civil;</w:t>
      </w:r>
    </w:p>
    <w:p w:rsidR="002A43DE" w:rsidRPr="001326FC" w:rsidRDefault="002A43DE" w:rsidP="002A43DE">
      <w:pPr>
        <w:pStyle w:val="Paragrafi"/>
        <w:rPr>
          <w:sz w:val="21"/>
          <w:szCs w:val="21"/>
          <w:lang w:val="sq-AL"/>
        </w:rPr>
      </w:pPr>
      <w:r w:rsidRPr="001326FC">
        <w:rPr>
          <w:sz w:val="21"/>
          <w:szCs w:val="21"/>
          <w:lang w:val="sq-AL"/>
        </w:rPr>
        <w:t>b) largimit nga shërbimi civil, si masë disiplinore;</w:t>
      </w:r>
    </w:p>
    <w:p w:rsidR="002A43DE" w:rsidRPr="001326FC" w:rsidRDefault="002A43DE" w:rsidP="002A43DE">
      <w:pPr>
        <w:pStyle w:val="Paragrafi"/>
        <w:rPr>
          <w:sz w:val="21"/>
          <w:szCs w:val="21"/>
          <w:lang w:val="sq-AL"/>
        </w:rPr>
      </w:pPr>
      <w:r w:rsidRPr="001326FC">
        <w:rPr>
          <w:sz w:val="21"/>
          <w:szCs w:val="21"/>
          <w:lang w:val="sq-AL"/>
        </w:rPr>
        <w:t>c) pranisë së një shkaku të parashikuar nga neni 65 i këtij ligji.</w:t>
      </w:r>
    </w:p>
    <w:p w:rsidR="002A43DE" w:rsidRPr="001326FC" w:rsidRDefault="002A43DE" w:rsidP="002A43DE">
      <w:pPr>
        <w:pStyle w:val="NeniNr"/>
        <w:keepNext w:val="0"/>
        <w:rPr>
          <w:sz w:val="21"/>
          <w:szCs w:val="21"/>
          <w:lang w:val="sq-AL"/>
        </w:rPr>
      </w:pPr>
      <w:r w:rsidRPr="001326FC">
        <w:rPr>
          <w:sz w:val="21"/>
          <w:szCs w:val="21"/>
          <w:lang w:val="sq-AL"/>
        </w:rPr>
        <w:t>Neni 64</w:t>
      </w:r>
    </w:p>
    <w:p w:rsidR="002A43DE" w:rsidRPr="001326FC" w:rsidRDefault="002A43DE" w:rsidP="002A43DE">
      <w:pPr>
        <w:pStyle w:val="NeniTitull"/>
        <w:keepNext w:val="0"/>
        <w:rPr>
          <w:sz w:val="21"/>
          <w:szCs w:val="21"/>
          <w:lang w:val="sq-AL"/>
        </w:rPr>
      </w:pPr>
      <w:r w:rsidRPr="001326FC">
        <w:rPr>
          <w:sz w:val="21"/>
          <w:szCs w:val="21"/>
          <w:lang w:val="sq-AL"/>
        </w:rPr>
        <w:t xml:space="preserve">Dorëheqja </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 mund të njoftojë përfundimin e marrëdhënies në shërbimin civil nëpërmjet paraqitjes së dorëheqjes me shkrim te njësia e burimeve njerëzore të institucionit, ku ushtron detyrën, ose DAP-it, në rastin e nëpunësit të TND-së.</w:t>
      </w:r>
    </w:p>
    <w:p w:rsidR="002A43DE" w:rsidRPr="001326FC" w:rsidRDefault="002A43DE" w:rsidP="002A43DE">
      <w:pPr>
        <w:pStyle w:val="Paragrafi"/>
        <w:rPr>
          <w:sz w:val="21"/>
          <w:szCs w:val="21"/>
          <w:lang w:val="sq-AL"/>
        </w:rPr>
      </w:pPr>
      <w:r w:rsidRPr="001326FC">
        <w:rPr>
          <w:sz w:val="21"/>
          <w:szCs w:val="21"/>
          <w:lang w:val="sq-AL"/>
        </w:rPr>
        <w:t>2. Dorëheqja nuk motivohet dhe i prodhon efektet 30 ditë nga data e paraqitjes së saj.</w:t>
      </w:r>
    </w:p>
    <w:p w:rsidR="002A43DE" w:rsidRPr="001326FC" w:rsidRDefault="002A43DE" w:rsidP="002A43DE">
      <w:pPr>
        <w:pStyle w:val="Paragrafi"/>
        <w:rPr>
          <w:sz w:val="21"/>
          <w:szCs w:val="21"/>
          <w:lang w:val="sq-AL"/>
        </w:rPr>
      </w:pPr>
      <w:r w:rsidRPr="001326FC">
        <w:rPr>
          <w:sz w:val="21"/>
          <w:szCs w:val="21"/>
          <w:lang w:val="sq-AL"/>
        </w:rPr>
        <w:t>3. Në raste të justifikuara, me kërkesë të motivuar të nëpunësit dhe me miratimin e njësisë së përcaktuar sipas pikës 1 të këtij neni, dorëheqja i prodhon efektet përpara afatit 30-ditor nga njoftimi.</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65</w:t>
      </w:r>
    </w:p>
    <w:p w:rsidR="002A43DE" w:rsidRPr="001326FC" w:rsidRDefault="002A43DE" w:rsidP="002A43DE">
      <w:pPr>
        <w:pStyle w:val="NeniTitull"/>
        <w:keepNext w:val="0"/>
        <w:rPr>
          <w:sz w:val="21"/>
          <w:szCs w:val="21"/>
          <w:lang w:val="sq-AL"/>
        </w:rPr>
      </w:pPr>
      <w:r w:rsidRPr="001326FC">
        <w:rPr>
          <w:sz w:val="21"/>
          <w:szCs w:val="21"/>
          <w:lang w:val="sq-AL"/>
        </w:rPr>
        <w:t>Përfundimi i marrëdhënies në shërbimin civil për shkak të ligjit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Marrëdhënia në shërbimin civil përfundon për shkak të ligjit kur:</w:t>
      </w:r>
    </w:p>
    <w:p w:rsidR="002A43DE" w:rsidRPr="001326FC" w:rsidRDefault="002A43DE" w:rsidP="002A43DE">
      <w:pPr>
        <w:pStyle w:val="Paragrafi"/>
        <w:rPr>
          <w:sz w:val="21"/>
          <w:szCs w:val="21"/>
          <w:lang w:val="sq-AL"/>
        </w:rPr>
      </w:pPr>
      <w:r w:rsidRPr="001326FC">
        <w:rPr>
          <w:sz w:val="21"/>
          <w:szCs w:val="21"/>
          <w:lang w:val="sq-AL"/>
        </w:rPr>
        <w:t>a) nëpunësi vdes apo kur merr formë të prerë vendimi për deklarimin e vdekjes së tij;</w:t>
      </w:r>
    </w:p>
    <w:p w:rsidR="002A43DE" w:rsidRPr="001326FC" w:rsidRDefault="002A43DE" w:rsidP="002A43DE">
      <w:pPr>
        <w:pStyle w:val="Paragrafi"/>
        <w:rPr>
          <w:sz w:val="21"/>
          <w:szCs w:val="21"/>
          <w:lang w:val="sq-AL"/>
        </w:rPr>
      </w:pPr>
      <w:r w:rsidRPr="001326FC">
        <w:rPr>
          <w:sz w:val="21"/>
          <w:szCs w:val="21"/>
          <w:lang w:val="sq-AL"/>
        </w:rPr>
        <w:t>b) nëpunësi humbet shtetësinë shqiptare apo merr formë të prerë vendimi i gjykatës për kufizimin apo heqjen e zotësisë për të vepruar;</w:t>
      </w:r>
    </w:p>
    <w:p w:rsidR="002A43DE" w:rsidRPr="001326FC" w:rsidRDefault="002A43DE" w:rsidP="002A43DE">
      <w:pPr>
        <w:pStyle w:val="Paragrafi"/>
        <w:rPr>
          <w:sz w:val="21"/>
          <w:szCs w:val="21"/>
          <w:lang w:val="sq-AL"/>
        </w:rPr>
      </w:pPr>
      <w:r w:rsidRPr="001326FC">
        <w:rPr>
          <w:sz w:val="21"/>
          <w:szCs w:val="21"/>
          <w:lang w:val="sq-AL"/>
        </w:rPr>
        <w:t>c)  plotësohet mosha për pensionin e plotë të pleqërisë;</w:t>
      </w:r>
    </w:p>
    <w:p w:rsidR="002A43DE" w:rsidRPr="001326FC" w:rsidRDefault="002A43DE" w:rsidP="002A43DE">
      <w:pPr>
        <w:pStyle w:val="Paragrafi"/>
        <w:rPr>
          <w:sz w:val="21"/>
          <w:szCs w:val="21"/>
          <w:lang w:val="sq-AL"/>
        </w:rPr>
      </w:pPr>
      <w:r w:rsidRPr="001326FC">
        <w:rPr>
          <w:sz w:val="21"/>
          <w:szCs w:val="21"/>
          <w:lang w:val="sq-AL"/>
        </w:rPr>
        <w:t>ç)  konstatohet pavlefshmëria e aktit të emërimit;</w:t>
      </w:r>
    </w:p>
    <w:p w:rsidR="002A43DE" w:rsidRPr="001326FC" w:rsidRDefault="002A43DE" w:rsidP="002A43DE">
      <w:pPr>
        <w:pStyle w:val="Paragrafi"/>
        <w:rPr>
          <w:sz w:val="21"/>
          <w:szCs w:val="21"/>
          <w:lang w:val="sq-AL"/>
        </w:rPr>
      </w:pPr>
      <w:r w:rsidRPr="001326FC">
        <w:rPr>
          <w:sz w:val="21"/>
          <w:szCs w:val="21"/>
          <w:lang w:val="sq-AL"/>
        </w:rPr>
        <w:t>d) dënohet me vendim të formës së prerë për kryerjen e një vepre penale.</w:t>
      </w:r>
    </w:p>
    <w:p w:rsidR="002A43DE" w:rsidRPr="001326FC" w:rsidRDefault="002A43DE" w:rsidP="002A43DE">
      <w:pPr>
        <w:pStyle w:val="Paragrafi"/>
        <w:rPr>
          <w:sz w:val="21"/>
          <w:szCs w:val="21"/>
          <w:lang w:val="sq-AL"/>
        </w:rPr>
      </w:pPr>
      <w:r w:rsidRPr="001326FC">
        <w:rPr>
          <w:sz w:val="21"/>
          <w:szCs w:val="21"/>
          <w:lang w:val="sq-AL"/>
        </w:rPr>
        <w:t>2. Përfundimi i marrëdhënies në shërbimin civil, për shkak të ligjit, konstatohet 5 ditë nga ndodhja apo njohja e tij nga:</w:t>
      </w:r>
    </w:p>
    <w:p w:rsidR="002A43DE" w:rsidRPr="001326FC" w:rsidRDefault="002A43DE" w:rsidP="002A43DE">
      <w:pPr>
        <w:pStyle w:val="Paragrafi"/>
        <w:rPr>
          <w:sz w:val="21"/>
          <w:szCs w:val="21"/>
          <w:lang w:val="sq-AL"/>
        </w:rPr>
      </w:pPr>
      <w:r w:rsidRPr="001326FC">
        <w:rPr>
          <w:sz w:val="21"/>
          <w:szCs w:val="21"/>
          <w:lang w:val="sq-AL"/>
        </w:rPr>
        <w:t>a) njësia e burimeve njerëzore të institucionit, ku nëpunësi ushtron detyrën;</w:t>
      </w:r>
    </w:p>
    <w:p w:rsidR="002A43DE" w:rsidRPr="001326FC" w:rsidRDefault="002A43DE" w:rsidP="002A43DE">
      <w:pPr>
        <w:pStyle w:val="Paragrafi"/>
        <w:rPr>
          <w:sz w:val="21"/>
          <w:szCs w:val="21"/>
          <w:lang w:val="sq-AL"/>
        </w:rPr>
      </w:pPr>
      <w:r w:rsidRPr="001326FC">
        <w:rPr>
          <w:sz w:val="21"/>
          <w:szCs w:val="21"/>
          <w:lang w:val="sq-AL"/>
        </w:rPr>
        <w:t>b) DAP-i për anëtarët e TND-së.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66</w:t>
      </w:r>
    </w:p>
    <w:p w:rsidR="002A43DE" w:rsidRPr="001326FC" w:rsidRDefault="002A43DE" w:rsidP="002A43DE">
      <w:pPr>
        <w:pStyle w:val="NeniTitull"/>
        <w:keepNext w:val="0"/>
        <w:rPr>
          <w:sz w:val="21"/>
          <w:szCs w:val="21"/>
          <w:lang w:val="sq-AL"/>
        </w:rPr>
      </w:pPr>
      <w:r w:rsidRPr="001326FC">
        <w:rPr>
          <w:sz w:val="21"/>
          <w:szCs w:val="21"/>
          <w:lang w:val="sq-AL"/>
        </w:rPr>
        <w:t>Lirimi nga shërbimi civil</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Marrëdhënia në shërbimin civil përfundon nëpërmjet lirimit në këto raste:</w:t>
      </w:r>
    </w:p>
    <w:p w:rsidR="002A43DE" w:rsidRPr="001326FC" w:rsidRDefault="002A43DE" w:rsidP="002A43DE">
      <w:pPr>
        <w:pStyle w:val="Paragrafi"/>
        <w:rPr>
          <w:sz w:val="21"/>
          <w:szCs w:val="21"/>
          <w:lang w:val="sq-AL"/>
        </w:rPr>
      </w:pPr>
      <w:r w:rsidRPr="001326FC">
        <w:rPr>
          <w:sz w:val="21"/>
          <w:szCs w:val="21"/>
          <w:lang w:val="sq-AL"/>
        </w:rPr>
        <w:t>a) për shkak të refuzimit të pajustifikuar të nëpunësit për të pranuar transferimin e përhershëm, sipas neneve 50, 51 dhe 52 të këtij ligji;</w:t>
      </w:r>
    </w:p>
    <w:p w:rsidR="002A43DE" w:rsidRPr="001326FC" w:rsidRDefault="002A43DE" w:rsidP="002A43DE">
      <w:pPr>
        <w:pStyle w:val="Paragrafi"/>
        <w:rPr>
          <w:sz w:val="21"/>
          <w:szCs w:val="21"/>
          <w:lang w:val="sq-AL"/>
        </w:rPr>
      </w:pPr>
      <w:r w:rsidRPr="001326FC">
        <w:rPr>
          <w:sz w:val="21"/>
          <w:szCs w:val="21"/>
          <w:lang w:val="sq-AL"/>
        </w:rPr>
        <w:t>b) kur nëpunësi deklarohet i paaftë për punë nga komisioni kompetent mjekësor, sipas ligjit;</w:t>
      </w:r>
    </w:p>
    <w:p w:rsidR="002A43DE" w:rsidRPr="001326FC" w:rsidRDefault="002A43DE" w:rsidP="002A43DE">
      <w:pPr>
        <w:pStyle w:val="Paragrafi"/>
        <w:rPr>
          <w:sz w:val="21"/>
          <w:szCs w:val="21"/>
          <w:lang w:val="sq-AL"/>
        </w:rPr>
      </w:pPr>
      <w:r w:rsidRPr="001326FC">
        <w:rPr>
          <w:sz w:val="21"/>
          <w:szCs w:val="21"/>
          <w:lang w:val="sq-AL"/>
        </w:rPr>
        <w:t>c) pas dy vlerësimeve “jokënaqshëm”, për dy vite radhazi, të rezultateve në punë;</w:t>
      </w:r>
    </w:p>
    <w:p w:rsidR="002A43DE" w:rsidRPr="001326FC" w:rsidRDefault="002A43DE" w:rsidP="002A43DE">
      <w:pPr>
        <w:pStyle w:val="Paragrafi"/>
        <w:rPr>
          <w:sz w:val="21"/>
          <w:szCs w:val="21"/>
          <w:lang w:val="sq-AL"/>
        </w:rPr>
      </w:pPr>
      <w:r w:rsidRPr="001326FC">
        <w:rPr>
          <w:sz w:val="21"/>
          <w:szCs w:val="21"/>
          <w:lang w:val="sq-AL"/>
        </w:rPr>
        <w:t>ç)  kur nëpunësi ushtron të drejtën për pensionin e reduktuar të pleqërisë, sipas ligjit;</w:t>
      </w:r>
    </w:p>
    <w:p w:rsidR="002A43DE" w:rsidRPr="001326FC" w:rsidRDefault="002A43DE" w:rsidP="002A43DE">
      <w:pPr>
        <w:pStyle w:val="Paragrafi"/>
        <w:rPr>
          <w:sz w:val="21"/>
          <w:szCs w:val="21"/>
          <w:lang w:val="sq-AL"/>
        </w:rPr>
      </w:pPr>
      <w:r w:rsidRPr="001326FC">
        <w:rPr>
          <w:sz w:val="21"/>
          <w:szCs w:val="21"/>
          <w:lang w:val="sq-AL"/>
        </w:rPr>
        <w:t>d) kur nëpunësi civil gjendet në një situatë të konfliktit të vazhdueshëm të interesit, të deklaruar nga vetë nëpunësi dhe, sipas ligjit, nuk merr masat e parashikuara për shmangien e konfliktit të interesit brenda afatit të përcaktuar apo nëse transferimi në një pozicion tjetër nuk do të mënjanonte gjendjen e konfliktit të vazhdueshëm të interesit;</w:t>
      </w:r>
    </w:p>
    <w:p w:rsidR="002A43DE" w:rsidRPr="001326FC" w:rsidRDefault="002A43DE" w:rsidP="002A43DE">
      <w:pPr>
        <w:pStyle w:val="Paragrafi"/>
        <w:rPr>
          <w:sz w:val="21"/>
          <w:szCs w:val="21"/>
          <w:lang w:val="sq-AL"/>
        </w:rPr>
      </w:pPr>
      <w:r w:rsidRPr="001326FC">
        <w:rPr>
          <w:sz w:val="21"/>
          <w:szCs w:val="21"/>
          <w:lang w:val="sq-AL"/>
        </w:rPr>
        <w:t>dh)  kur nëpunësi jep dorëheqjen nga detyra;</w:t>
      </w:r>
    </w:p>
    <w:p w:rsidR="002A43DE" w:rsidRPr="001326FC" w:rsidRDefault="002A43DE" w:rsidP="002A43DE">
      <w:pPr>
        <w:pStyle w:val="Paragrafi"/>
        <w:rPr>
          <w:sz w:val="21"/>
          <w:szCs w:val="21"/>
          <w:lang w:val="sq-AL"/>
        </w:rPr>
      </w:pPr>
      <w:r w:rsidRPr="001326FC">
        <w:rPr>
          <w:sz w:val="21"/>
          <w:szCs w:val="21"/>
          <w:lang w:val="sq-AL"/>
        </w:rPr>
        <w:t>e) kur nëpunësi i nivelit të lartë drejtues anëtarësohet në një parti politike ose kur nëpunësit e niveleve të tjera bëhen anëtarë të organeve drejtuese të një partie politike;</w:t>
      </w:r>
    </w:p>
    <w:p w:rsidR="002A43DE" w:rsidRPr="001326FC" w:rsidRDefault="002A43DE" w:rsidP="002A43DE">
      <w:pPr>
        <w:pStyle w:val="Paragrafi"/>
        <w:rPr>
          <w:sz w:val="21"/>
          <w:szCs w:val="21"/>
          <w:lang w:val="sq-AL"/>
        </w:rPr>
      </w:pPr>
      <w:r w:rsidRPr="001326FC">
        <w:rPr>
          <w:sz w:val="21"/>
          <w:szCs w:val="21"/>
          <w:lang w:val="sq-AL"/>
        </w:rPr>
        <w:t>ë)  në çdo rast tjetër, të parashikuar nga ligji.</w:t>
      </w:r>
    </w:p>
    <w:p w:rsidR="002A43DE" w:rsidRPr="001326FC" w:rsidRDefault="002A43DE" w:rsidP="002A43DE">
      <w:pPr>
        <w:pStyle w:val="Paragrafi"/>
        <w:rPr>
          <w:sz w:val="21"/>
          <w:szCs w:val="21"/>
          <w:lang w:val="sq-AL"/>
        </w:rPr>
      </w:pPr>
      <w:r w:rsidRPr="001326FC">
        <w:rPr>
          <w:sz w:val="21"/>
          <w:szCs w:val="21"/>
          <w:lang w:val="sq-AL"/>
        </w:rPr>
        <w:t>2. Anëtari i TND-së lirohet nga shërbimi civil kur nuk është caktuar në një pozicion të rregullt për të paktën 8 muaj në një periudhë 5-vjeçare;</w:t>
      </w:r>
    </w:p>
    <w:p w:rsidR="002A43DE" w:rsidRPr="001326FC" w:rsidRDefault="002A43DE" w:rsidP="002A43DE">
      <w:pPr>
        <w:pStyle w:val="Paragrafi"/>
        <w:rPr>
          <w:sz w:val="21"/>
          <w:szCs w:val="21"/>
          <w:lang w:val="sq-AL"/>
        </w:rPr>
      </w:pPr>
      <w:r w:rsidRPr="001326FC">
        <w:rPr>
          <w:sz w:val="21"/>
          <w:szCs w:val="21"/>
          <w:lang w:val="sq-AL"/>
        </w:rPr>
        <w:t>3. Përfundimi i marrëdhënies në shërbimin civil, në rastin e parashikuar sipas shkronjës “c” të pikës 1 të këtij neni, konstatohet brenda 10 ditëve nga dhënia e vlerësimit të dytë “jokënaqshëm”, ndërsa në rastet e tjera brenda të njëjtit afat nga njohja e shkakut të lirimit.</w:t>
      </w:r>
    </w:p>
    <w:p w:rsidR="002A43DE" w:rsidRPr="001326FC" w:rsidRDefault="002A43DE" w:rsidP="002A43DE">
      <w:pPr>
        <w:pStyle w:val="Paragrafi"/>
        <w:rPr>
          <w:sz w:val="21"/>
          <w:szCs w:val="21"/>
          <w:lang w:val="sq-AL"/>
        </w:rPr>
      </w:pPr>
      <w:r w:rsidRPr="001326FC">
        <w:rPr>
          <w:sz w:val="21"/>
          <w:szCs w:val="21"/>
          <w:lang w:val="sq-AL"/>
        </w:rPr>
        <w:t>4. Lirimi deklarohet me vendim të:</w:t>
      </w:r>
    </w:p>
    <w:p w:rsidR="002A43DE" w:rsidRPr="001326FC" w:rsidRDefault="002A43DE" w:rsidP="002A43DE">
      <w:pPr>
        <w:pStyle w:val="Paragrafi"/>
        <w:rPr>
          <w:sz w:val="21"/>
          <w:szCs w:val="21"/>
          <w:lang w:val="sq-AL"/>
        </w:rPr>
      </w:pPr>
      <w:r w:rsidRPr="001326FC">
        <w:rPr>
          <w:sz w:val="21"/>
          <w:szCs w:val="21"/>
          <w:lang w:val="sq-AL"/>
        </w:rPr>
        <w:t>a) njësisë së burimeve njerëzore të institucionit, ku nëpunësi ushtron detyrën;</w:t>
      </w:r>
    </w:p>
    <w:p w:rsidR="002A43DE" w:rsidRPr="001326FC" w:rsidRDefault="002A43DE" w:rsidP="002A43DE">
      <w:pPr>
        <w:pStyle w:val="Paragrafi"/>
        <w:rPr>
          <w:sz w:val="21"/>
          <w:szCs w:val="21"/>
          <w:lang w:val="sq-AL"/>
        </w:rPr>
      </w:pPr>
      <w:r w:rsidRPr="001326FC">
        <w:rPr>
          <w:sz w:val="21"/>
          <w:szCs w:val="21"/>
          <w:lang w:val="sq-AL"/>
        </w:rPr>
        <w:t>b) DAP-it për anëtarët e TND-së.</w:t>
      </w:r>
    </w:p>
    <w:p w:rsidR="002A43DE" w:rsidRPr="001326FC" w:rsidRDefault="002A43DE" w:rsidP="002A43DE">
      <w:pPr>
        <w:pStyle w:val="Paragrafi"/>
        <w:rPr>
          <w:sz w:val="21"/>
          <w:szCs w:val="21"/>
          <w:lang w:val="sq-AL"/>
        </w:rPr>
      </w:pPr>
      <w:r w:rsidRPr="001326FC">
        <w:rPr>
          <w:sz w:val="21"/>
          <w:szCs w:val="21"/>
          <w:lang w:val="sq-AL"/>
        </w:rPr>
        <w:t xml:space="preserve">5. Këshilli i Ministrave miraton procedurat e hollësishme të lirimit nga shërbimi civil. </w:t>
      </w:r>
    </w:p>
    <w:p w:rsidR="002A43DE" w:rsidRPr="001326FC" w:rsidRDefault="002A43DE" w:rsidP="002A43DE">
      <w:pPr>
        <w:pStyle w:val="VENDOSI"/>
        <w:keepNext w:val="0"/>
        <w:rPr>
          <w:sz w:val="21"/>
          <w:szCs w:val="21"/>
          <w:lang w:val="sq-AL"/>
        </w:rPr>
      </w:pPr>
      <w:r w:rsidRPr="001326FC">
        <w:rPr>
          <w:sz w:val="21"/>
          <w:szCs w:val="21"/>
          <w:lang w:val="sq-AL"/>
        </w:rPr>
        <w:t xml:space="preserve">KREU XIII </w:t>
      </w:r>
    </w:p>
    <w:p w:rsidR="002A43DE" w:rsidRPr="001326FC" w:rsidRDefault="002A43DE" w:rsidP="002A43DE">
      <w:pPr>
        <w:pStyle w:val="VENDOSI"/>
        <w:keepNext w:val="0"/>
        <w:rPr>
          <w:sz w:val="21"/>
          <w:szCs w:val="21"/>
          <w:lang w:val="sq-AL"/>
        </w:rPr>
      </w:pPr>
      <w:r w:rsidRPr="001326FC">
        <w:rPr>
          <w:sz w:val="21"/>
          <w:szCs w:val="21"/>
          <w:lang w:val="sq-AL"/>
        </w:rPr>
        <w:t>DISPOZITAT KALIMTARE DHE TË FUNDIT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67</w:t>
      </w:r>
    </w:p>
    <w:p w:rsidR="002A43DE" w:rsidRPr="001326FC" w:rsidRDefault="002A43DE" w:rsidP="002A43DE">
      <w:pPr>
        <w:pStyle w:val="NeniTitull"/>
        <w:keepNext w:val="0"/>
        <w:rPr>
          <w:sz w:val="21"/>
          <w:szCs w:val="21"/>
          <w:lang w:val="sq-AL"/>
        </w:rPr>
      </w:pPr>
      <w:r w:rsidRPr="001326FC">
        <w:rPr>
          <w:sz w:val="21"/>
          <w:szCs w:val="21"/>
          <w:lang w:val="sq-AL"/>
        </w:rPr>
        <w:t>Statusi i punonjësve dhe nëpunësve aktualë</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Nëpunësit civilë të nivelit të lartë drejtues, në Kryeministri apo në një ministri, të pranuar në shërbimin civil, sipas procedurave të ligjit nr. 8549, datë 11.11.1999 “Statusi i nëpunësit civil”, janë, për shkak të ligjit, anëtarë të TND-së.</w:t>
      </w:r>
    </w:p>
    <w:p w:rsidR="002A43DE" w:rsidRPr="001326FC" w:rsidRDefault="002A43DE" w:rsidP="002A43DE">
      <w:pPr>
        <w:pStyle w:val="Paragrafi"/>
        <w:rPr>
          <w:sz w:val="21"/>
          <w:szCs w:val="21"/>
          <w:lang w:val="sq-AL"/>
        </w:rPr>
      </w:pPr>
      <w:r w:rsidRPr="001326FC">
        <w:rPr>
          <w:sz w:val="21"/>
          <w:szCs w:val="21"/>
          <w:lang w:val="sq-AL"/>
        </w:rPr>
        <w:t>2. Nëpunësit ekzistues, që janë të punësuar në pozicione të nivelit të lartë drejtues, pjesë të shërbimit civil, sipas këtij ligji, në institucionet në varësi të Kryeministrit apo një ministri, detyrohen t’u nënshtrohen procedurave të pranimit në TND, brenda një viti nga bërja efektive e këtij ligji. Në rast se këta nëpunës nuk emërohen si anëtarë të TND-së në përfundim të kësaj periudhe, marrëdhënia e tyre përfundon, për shkak të ligjit.</w:t>
      </w:r>
    </w:p>
    <w:p w:rsidR="002A43DE" w:rsidRPr="001326FC" w:rsidRDefault="002A43DE" w:rsidP="002A43DE">
      <w:pPr>
        <w:pStyle w:val="Paragrafi"/>
        <w:rPr>
          <w:sz w:val="21"/>
          <w:szCs w:val="21"/>
          <w:lang w:val="sq-AL"/>
        </w:rPr>
      </w:pPr>
      <w:r w:rsidRPr="001326FC">
        <w:rPr>
          <w:sz w:val="21"/>
          <w:szCs w:val="21"/>
          <w:lang w:val="sq-AL"/>
        </w:rPr>
        <w:t>3. Nëpunësit civilë ekzistues, punonjësit ekzistues, që janë të punësuar në pozicione të shërbimit civil, sipas këtij ligji dhe që janë rekrutuar sipas një procedure pranimi konkurruese, të ngjashme me atë të përcaktuar nga ligji nr. 8549, datë 11.11.1999 “Statusi i nëpunësit civil”, apo që janë të punësuar në të njëjtin vend pune për një periudhë jo më të vogël se 1 vit, janë, për shkak të ligjit, nëpunës civilë.</w:t>
      </w:r>
    </w:p>
    <w:p w:rsidR="002A43DE" w:rsidRPr="001326FC" w:rsidRDefault="002A43DE" w:rsidP="002A43DE">
      <w:pPr>
        <w:pStyle w:val="Paragrafi"/>
        <w:rPr>
          <w:sz w:val="21"/>
          <w:szCs w:val="21"/>
          <w:lang w:val="sq-AL"/>
        </w:rPr>
      </w:pPr>
      <w:r w:rsidRPr="001326FC">
        <w:rPr>
          <w:sz w:val="21"/>
          <w:szCs w:val="21"/>
          <w:lang w:val="sq-AL"/>
        </w:rPr>
        <w:t>4. Nëpunësit ekzistues, që janë të punësuar në pozicione, pjesë të shërbimit civil, sipas këtij ligji dhe që nuk plotësojnë kushtet e parashikuara në pikën 3 të këtij neni, janë nëpunës civilë në periudhë prove dhe për ta zbatohen dispozitat e nenit 24 të këtij ligji. Periudha e provës fillon nga fillimi i shtrirjes së efekteve të këtij ligji.</w:t>
      </w:r>
    </w:p>
    <w:p w:rsidR="002A43DE" w:rsidRPr="001326FC" w:rsidRDefault="002A43DE" w:rsidP="002A43DE">
      <w:pPr>
        <w:pStyle w:val="Paragrafi"/>
        <w:rPr>
          <w:sz w:val="21"/>
          <w:szCs w:val="21"/>
          <w:lang w:val="sq-AL"/>
        </w:rPr>
      </w:pPr>
      <w:r w:rsidRPr="001326FC">
        <w:rPr>
          <w:sz w:val="21"/>
          <w:szCs w:val="21"/>
          <w:lang w:val="sq-AL"/>
        </w:rPr>
        <w:t>5. Deklarimi i përfundimit të marrëdhënies së punësimit, sipas pikës 2 të këtij neni, bëhet nga njësia përgjegjëse, brenda 30 ditëve nga përfundimi i afatit 1-vjeçar.</w:t>
      </w:r>
    </w:p>
    <w:p w:rsidR="002A43DE" w:rsidRPr="001326FC" w:rsidRDefault="002A43DE" w:rsidP="002A43DE">
      <w:pPr>
        <w:pStyle w:val="Paragrafi"/>
        <w:rPr>
          <w:sz w:val="21"/>
          <w:szCs w:val="21"/>
          <w:lang w:val="sq-AL"/>
        </w:rPr>
      </w:pPr>
      <w:r w:rsidRPr="001326FC">
        <w:rPr>
          <w:sz w:val="21"/>
          <w:szCs w:val="21"/>
          <w:lang w:val="sq-AL"/>
        </w:rPr>
        <w:t>6. Deklarimi i statusit të punësimit, sipas pikave 1, 3 dhe 4 të këtij neni, bëhet nga njësia përgjegjëse pas verifikimit të procedurës së punësimit.</w:t>
      </w:r>
    </w:p>
    <w:p w:rsidR="002A43DE" w:rsidRPr="001326FC" w:rsidRDefault="002A43DE" w:rsidP="002A43DE">
      <w:pPr>
        <w:pStyle w:val="Paragrafi"/>
        <w:rPr>
          <w:sz w:val="21"/>
          <w:szCs w:val="21"/>
          <w:lang w:val="sq-AL"/>
        </w:rPr>
      </w:pPr>
      <w:r w:rsidRPr="001326FC">
        <w:rPr>
          <w:sz w:val="21"/>
          <w:szCs w:val="21"/>
          <w:lang w:val="sq-AL"/>
        </w:rPr>
        <w:t>7. Kundër vendimit të njësisë përgjegjëse, sipas pikave 5 dhe 6 të këtij neni, mund të paraqitet ankim në gjykatën kompetente për mosmarrëveshjet administrative.</w:t>
      </w:r>
    </w:p>
    <w:p w:rsidR="002A43DE" w:rsidRPr="001326FC" w:rsidRDefault="002A43DE" w:rsidP="002A43DE">
      <w:pPr>
        <w:pStyle w:val="Paragrafi"/>
        <w:rPr>
          <w:sz w:val="21"/>
          <w:szCs w:val="21"/>
          <w:lang w:val="sq-AL"/>
        </w:rPr>
      </w:pPr>
      <w:r w:rsidRPr="001326FC">
        <w:rPr>
          <w:sz w:val="21"/>
          <w:szCs w:val="21"/>
          <w:lang w:val="sq-AL"/>
        </w:rPr>
        <w:t>8. Këshilli i Ministrave miraton procedurat e hollësishme për zbatimin e këtij neni.</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68</w:t>
      </w:r>
    </w:p>
    <w:p w:rsidR="002A43DE" w:rsidRPr="001326FC" w:rsidRDefault="002A43DE" w:rsidP="002A43DE">
      <w:pPr>
        <w:pStyle w:val="NeniTitull"/>
        <w:keepNext w:val="0"/>
        <w:rPr>
          <w:sz w:val="21"/>
          <w:szCs w:val="21"/>
          <w:lang w:val="sq-AL"/>
        </w:rPr>
      </w:pPr>
      <w:r w:rsidRPr="001326FC">
        <w:rPr>
          <w:sz w:val="21"/>
          <w:szCs w:val="21"/>
          <w:lang w:val="sq-AL"/>
        </w:rPr>
        <w:t>Ligji i zbatueshëm për procedurat e nisura</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Asnjë procedurë e re e plotësimit të një vendi të lirë, sipas ligjit nr. 8549 datë 11.11.1999 “Statusi i nëpunësit civil”, në fushën e veprimit të këtij ligji, nuk fillon 3 muaj përpara datës së shtrirjes së efekteve të këtij ligji.</w:t>
      </w:r>
    </w:p>
    <w:p w:rsidR="002A43DE" w:rsidRPr="001326FC" w:rsidRDefault="002A43DE" w:rsidP="002A43DE">
      <w:pPr>
        <w:pStyle w:val="Paragrafi"/>
        <w:rPr>
          <w:sz w:val="21"/>
          <w:szCs w:val="21"/>
          <w:lang w:val="sq-AL"/>
        </w:rPr>
      </w:pPr>
      <w:r w:rsidRPr="001326FC">
        <w:rPr>
          <w:sz w:val="21"/>
          <w:szCs w:val="21"/>
          <w:lang w:val="sq-AL"/>
        </w:rPr>
        <w:t>2. Çdo procedurë tjetër në proces, nisur përpara shtrirjes së efekteve të këtij ligji, do të përfundohet sipas dispozitave të ligjit nr. 8549, datë 11.11.1999 “Statusi i nëpunësit civil”.</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69</w:t>
      </w:r>
    </w:p>
    <w:p w:rsidR="002A43DE" w:rsidRPr="001326FC" w:rsidRDefault="002A43DE" w:rsidP="002A43DE">
      <w:pPr>
        <w:pStyle w:val="NeniTitull"/>
        <w:keepNext w:val="0"/>
        <w:rPr>
          <w:sz w:val="21"/>
          <w:szCs w:val="21"/>
          <w:lang w:val="sq-AL"/>
        </w:rPr>
      </w:pPr>
      <w:r w:rsidRPr="001326FC">
        <w:rPr>
          <w:sz w:val="21"/>
          <w:szCs w:val="21"/>
          <w:lang w:val="sq-AL"/>
        </w:rPr>
        <w:t>Aktet nënligjore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Ngarkohet Këshilli i Ministrave të miratojë, brenda 3 muajve nga hyrja në fuqi e këtij ligji, aktet nënligjore të parashikuara në nenin 6, në pikën 11 të nenit 8, pikën 5 të nenit 9, pikën 2 të nenit 10, pikën 4 të nenit 17, pikat 2 dhe 3 të nenit 18, pikën 9 të nenit 19, pikën 6 të nenit 22, pikën 5 të nenit 23, pikën 5 të nenit 24, pikën 5 të nenit 25, pikën 4 të nenit 26, pikën 6 të nenit 28, pikën 5 të nenit 29, pikën 6 të nenit 30, pikat 2 dhe 3 të nenit 31, pikën 3 të nenit 32, pikën 3 të nenit 33, pikën 4 të nenit 34, pikën 3 të nenit 39, pikën 2 të nenit 40, pikën 7 të nenit 48, pikën 6 të nenit 50, pikën 3 të nenit 51, pikën 4 të nenit 52, pikën 5 të nenit 56, pikën 10 të nenit 59, pikën 4 të nenit 62, pikën 5 të nenit 66, dhe në pikën 8 të nenit 67 të këtij ligji. </w:t>
      </w:r>
    </w:p>
    <w:p w:rsidR="002A43DE" w:rsidRPr="001326FC" w:rsidRDefault="002A43DE" w:rsidP="002A43DE">
      <w:pPr>
        <w:pStyle w:val="NeniNr"/>
        <w:keepNext w:val="0"/>
        <w:rPr>
          <w:sz w:val="21"/>
          <w:szCs w:val="21"/>
          <w:lang w:val="sq-AL"/>
        </w:rPr>
      </w:pPr>
      <w:r w:rsidRPr="001326FC">
        <w:rPr>
          <w:sz w:val="21"/>
          <w:szCs w:val="21"/>
          <w:lang w:val="sq-AL"/>
        </w:rPr>
        <w:t>Neni 70</w:t>
      </w:r>
    </w:p>
    <w:p w:rsidR="002A43DE" w:rsidRPr="001326FC" w:rsidRDefault="002A43DE" w:rsidP="002A43DE">
      <w:pPr>
        <w:pStyle w:val="NeniTitull"/>
        <w:keepNext w:val="0"/>
        <w:rPr>
          <w:sz w:val="21"/>
          <w:szCs w:val="21"/>
          <w:lang w:val="sq-AL"/>
        </w:rPr>
      </w:pPr>
      <w:r w:rsidRPr="001326FC">
        <w:rPr>
          <w:sz w:val="21"/>
          <w:szCs w:val="21"/>
          <w:lang w:val="sq-AL"/>
        </w:rPr>
        <w:t>Shfuqizimi</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Ligji nr. 8549, datë 11.11.1999 “Statusi i nëpunësit civil”, dhe çdo dispozitë tjetër në kundërshtim me këtë ligj shfuqizohen.</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71</w:t>
      </w:r>
    </w:p>
    <w:p w:rsidR="002A43DE" w:rsidRPr="001326FC" w:rsidRDefault="002A43DE" w:rsidP="002A43DE">
      <w:pPr>
        <w:pStyle w:val="NeniTitull"/>
        <w:keepNext w:val="0"/>
        <w:rPr>
          <w:sz w:val="21"/>
          <w:szCs w:val="21"/>
          <w:lang w:val="sq-AL"/>
        </w:rPr>
      </w:pPr>
      <w:r w:rsidRPr="001326FC">
        <w:rPr>
          <w:sz w:val="21"/>
          <w:szCs w:val="21"/>
          <w:lang w:val="sq-AL"/>
        </w:rPr>
        <w:t>Dispozitë kalimtare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Sekretari i Përgjithshëm i Këshillit të Ministrave, brenda 7 ditëve nga hyrja në fuqi e këtij ligji, i njofton Kuvendit listën e akteve ligjore që duhet të ndryshohen, me qëllim përputhjen e tyre me përcaktimet e bëra në këtë ligj.</w:t>
      </w:r>
    </w:p>
    <w:p w:rsidR="002A43DE" w:rsidRPr="001326FC" w:rsidRDefault="002A43DE" w:rsidP="002A43DE">
      <w:pPr>
        <w:pStyle w:val="Paragrafi"/>
        <w:rPr>
          <w:sz w:val="21"/>
          <w:szCs w:val="21"/>
          <w:lang w:val="sq-AL"/>
        </w:rPr>
      </w:pPr>
      <w:r w:rsidRPr="001326FC">
        <w:rPr>
          <w:sz w:val="21"/>
          <w:szCs w:val="21"/>
          <w:lang w:val="sq-AL"/>
        </w:rPr>
        <w:t>2. Aktet nënligjore, të parashikuara nga neni 69 i këtij ligji, hyjnë në fuqi jo më vonë se 6 muaj nga hyrja në fuqi e ligjit.</w:t>
      </w:r>
    </w:p>
    <w:p w:rsidR="002A43DE" w:rsidRPr="001326FC" w:rsidRDefault="002A43DE" w:rsidP="002A43DE">
      <w:pPr>
        <w:pStyle w:val="Paragrafi"/>
        <w:rPr>
          <w:sz w:val="21"/>
          <w:szCs w:val="21"/>
          <w:lang w:val="sq-AL"/>
        </w:rPr>
      </w:pPr>
      <w:r w:rsidRPr="001326FC">
        <w:rPr>
          <w:sz w:val="21"/>
          <w:szCs w:val="21"/>
          <w:lang w:val="sq-AL"/>
        </w:rPr>
        <w:t>3. Ankesat e paraqitura në Komisionin e Shërbimit Civil shqyrtohen prej tij deri në datën e hyrjes në fuqi të këtij ligji. Për ankesat e paraqitura, por të pashqyrtuara nga  Komisioni i Shërbimit Civil, ankuesi ka të drejtë të paraqesë kërkesë në gjykatën kompetente për mosmarrëveshjet administrative brenda 60 ditëve nga data e hyrjes në fuqi të ligjit.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72</w:t>
      </w:r>
    </w:p>
    <w:p w:rsidR="002A43DE" w:rsidRPr="001326FC" w:rsidRDefault="002A43DE" w:rsidP="002A43DE">
      <w:pPr>
        <w:pStyle w:val="NeniTitull"/>
        <w:keepNext w:val="0"/>
        <w:rPr>
          <w:sz w:val="21"/>
          <w:szCs w:val="21"/>
          <w:lang w:val="sq-AL"/>
        </w:rPr>
      </w:pPr>
      <w:r w:rsidRPr="001326FC">
        <w:rPr>
          <w:sz w:val="21"/>
          <w:szCs w:val="21"/>
          <w:lang w:val="sq-AL"/>
        </w:rPr>
        <w:t>Hyrja në fuqi</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Ky ligj hyn në fuqi më 1 tetor 2013.</w:t>
      </w:r>
    </w:p>
    <w:p w:rsidR="002A43DE" w:rsidRPr="001326FC" w:rsidRDefault="002A43DE" w:rsidP="002A43DE">
      <w:pPr>
        <w:pStyle w:val="Paragrafi"/>
        <w:rPr>
          <w:sz w:val="21"/>
          <w:szCs w:val="21"/>
          <w:lang w:val="sq-AL"/>
        </w:rPr>
      </w:pPr>
      <w:r w:rsidRPr="001326FC">
        <w:rPr>
          <w:sz w:val="21"/>
          <w:szCs w:val="21"/>
          <w:lang w:val="sq-AL"/>
        </w:rPr>
        <w:t xml:space="preserve">          </w:t>
      </w:r>
    </w:p>
    <w:p w:rsidR="002A43DE" w:rsidRPr="001326FC" w:rsidRDefault="002A43DE" w:rsidP="002A43DE">
      <w:pPr>
        <w:pStyle w:val="Paragrafi"/>
        <w:rPr>
          <w:sz w:val="21"/>
          <w:szCs w:val="21"/>
          <w:lang w:val="sq-AL"/>
        </w:rPr>
      </w:pPr>
      <w:r w:rsidRPr="001326FC">
        <w:rPr>
          <w:sz w:val="21"/>
          <w:szCs w:val="21"/>
          <w:lang w:val="sq-AL"/>
        </w:rPr>
        <w:t>Miratuar në datën 30.5.2013</w:t>
      </w:r>
    </w:p>
    <w:p w:rsidR="002A43DE" w:rsidRPr="001326FC" w:rsidRDefault="002A43DE" w:rsidP="002A43DE">
      <w:pPr>
        <w:pStyle w:val="Shpallja"/>
        <w:rPr>
          <w:sz w:val="21"/>
          <w:szCs w:val="21"/>
        </w:rPr>
      </w:pPr>
    </w:p>
    <w:p w:rsidR="002A43DE" w:rsidRPr="00B4578F" w:rsidRDefault="002A43DE" w:rsidP="002A43DE">
      <w:pPr>
        <w:pStyle w:val="Shpallja"/>
        <w:rPr>
          <w:sz w:val="23"/>
          <w:szCs w:val="23"/>
        </w:rPr>
      </w:pPr>
      <w:r w:rsidRPr="00B4578F">
        <w:rPr>
          <w:sz w:val="23"/>
          <w:szCs w:val="23"/>
        </w:rPr>
        <w:t>Shpallur me dekretin nr.8215, datë 4.6.2013 të Presidentit të Republikës së Shqipërisë, Bujar Nishani</w:t>
      </w:r>
    </w:p>
    <w:p w:rsidR="002A43DE" w:rsidRPr="001326FC" w:rsidRDefault="002A43DE" w:rsidP="002A43DE">
      <w:pPr>
        <w:pStyle w:val="Paragrafi"/>
        <w:rPr>
          <w:sz w:val="21"/>
          <w:szCs w:val="21"/>
          <w:lang w:val="sq-AL"/>
        </w:rPr>
      </w:pPr>
    </w:p>
    <w:p w:rsidR="002A43DE" w:rsidRPr="001326FC" w:rsidRDefault="002A43DE" w:rsidP="002A43DE">
      <w:pPr>
        <w:pStyle w:val="Akti"/>
        <w:keepNext w:val="0"/>
        <w:rPr>
          <w:sz w:val="21"/>
          <w:szCs w:val="21"/>
          <w:lang w:val="sq-AL"/>
        </w:rPr>
      </w:pPr>
      <w:r w:rsidRPr="001326FC">
        <w:rPr>
          <w:sz w:val="21"/>
          <w:szCs w:val="21"/>
          <w:lang w:val="sq-AL"/>
        </w:rPr>
        <w:t>LIGJ</w:t>
      </w:r>
    </w:p>
    <w:p w:rsidR="002A43DE" w:rsidRPr="001326FC" w:rsidRDefault="002A43DE" w:rsidP="002A43DE">
      <w:pPr>
        <w:pStyle w:val="NumriData"/>
        <w:keepNext w:val="0"/>
        <w:rPr>
          <w:sz w:val="21"/>
          <w:szCs w:val="21"/>
          <w:lang w:val="sq-AL"/>
        </w:rPr>
      </w:pPr>
      <w:r w:rsidRPr="001326FC">
        <w:rPr>
          <w:sz w:val="21"/>
          <w:szCs w:val="21"/>
          <w:lang w:val="sq-AL"/>
        </w:rPr>
        <w:t>Nr. 153/2013</w:t>
      </w:r>
    </w:p>
    <w:p w:rsidR="002A43DE" w:rsidRPr="001326FC" w:rsidRDefault="002A43DE" w:rsidP="002A43DE">
      <w:pPr>
        <w:pStyle w:val="Paragrafi"/>
        <w:rPr>
          <w:sz w:val="21"/>
          <w:szCs w:val="21"/>
          <w:lang w:val="sq-AL"/>
        </w:rPr>
      </w:pPr>
    </w:p>
    <w:p w:rsidR="002A43DE" w:rsidRPr="001326FC" w:rsidRDefault="002A43DE" w:rsidP="002A43DE">
      <w:pPr>
        <w:pStyle w:val="Titulli"/>
        <w:keepNext w:val="0"/>
        <w:rPr>
          <w:sz w:val="21"/>
          <w:szCs w:val="21"/>
          <w:lang w:val="sq-AL"/>
        </w:rPr>
      </w:pPr>
      <w:r w:rsidRPr="001326FC">
        <w:rPr>
          <w:sz w:val="21"/>
          <w:szCs w:val="21"/>
          <w:lang w:val="sq-AL"/>
        </w:rPr>
        <w:t xml:space="preserve">PËR DISA NDRYSHIME NË LIGJIN NR. 8550, DATË 18.11.1999 </w:t>
      </w:r>
    </w:p>
    <w:p w:rsidR="002A43DE" w:rsidRPr="001326FC" w:rsidRDefault="002A43DE" w:rsidP="002A43DE">
      <w:pPr>
        <w:pStyle w:val="Titulli"/>
        <w:keepNext w:val="0"/>
        <w:rPr>
          <w:sz w:val="21"/>
          <w:szCs w:val="21"/>
          <w:lang w:val="sq-AL"/>
        </w:rPr>
      </w:pPr>
      <w:r w:rsidRPr="001326FC">
        <w:rPr>
          <w:sz w:val="21"/>
          <w:szCs w:val="21"/>
          <w:lang w:val="sq-AL"/>
        </w:rPr>
        <w:t>“STATUSI I DEPUTETIT”, TË NDRYSHUAR</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mbështetje të neneve 78 dhe 83 pika 1 të Kushtetutës, me propozimin e një grupi deputetësh,</w:t>
      </w:r>
    </w:p>
    <w:p w:rsidR="002A43DE" w:rsidRPr="001326FC" w:rsidRDefault="002A43DE" w:rsidP="002A43DE">
      <w:pPr>
        <w:pStyle w:val="Paragrafi"/>
        <w:rPr>
          <w:sz w:val="21"/>
          <w:szCs w:val="21"/>
          <w:lang w:val="sq-AL"/>
        </w:rPr>
      </w:pPr>
    </w:p>
    <w:p w:rsidR="002A43DE" w:rsidRPr="001326FC" w:rsidRDefault="002A43DE" w:rsidP="002A43DE">
      <w:pPr>
        <w:pStyle w:val="Institucioni"/>
        <w:keepNext w:val="0"/>
        <w:rPr>
          <w:sz w:val="21"/>
          <w:szCs w:val="21"/>
          <w:lang w:val="sq-AL"/>
        </w:rPr>
      </w:pPr>
      <w:r w:rsidRPr="001326FC">
        <w:rPr>
          <w:sz w:val="21"/>
          <w:szCs w:val="21"/>
          <w:lang w:val="sq-AL"/>
        </w:rPr>
        <w:t>KUVENDI</w:t>
      </w:r>
    </w:p>
    <w:p w:rsidR="002A43DE" w:rsidRPr="001326FC" w:rsidRDefault="002A43DE" w:rsidP="002A43DE">
      <w:pPr>
        <w:pStyle w:val="Institucioni"/>
        <w:keepNext w:val="0"/>
        <w:rPr>
          <w:sz w:val="21"/>
          <w:szCs w:val="21"/>
          <w:lang w:val="sq-AL"/>
        </w:rPr>
      </w:pPr>
      <w:r w:rsidRPr="001326FC">
        <w:rPr>
          <w:sz w:val="21"/>
          <w:szCs w:val="21"/>
          <w:lang w:val="sq-AL"/>
        </w:rPr>
        <w:t>I REPUBLIKËS SË SHQIPËRISË</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VENDOSI:</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ligjin nr. 8550, datë 18.11.1999 “Statusi i deputetit”, të ndryshuar, bëhen këto shtesa dhe ndryshime: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5 ndryshohet si më poshtë:</w:t>
      </w: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Deputeti takohet periodikisht me zgjedhësit ose kur e kërkojnë ata. Deputeti i përfaqëson ata duke iu marrë mendime apo duke iu dhënë shpjegime për projektligje, amendamente, vendime, rezoluta apo deklarata që shqyrtohen dhe miratohen në Kuvend.”.</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6, pika 2 ndryshohet si më poshtë:</w:t>
      </w:r>
    </w:p>
    <w:p w:rsidR="002A43DE" w:rsidRPr="001326FC" w:rsidRDefault="002A43DE" w:rsidP="002A43DE">
      <w:pPr>
        <w:pStyle w:val="Paragrafi"/>
        <w:rPr>
          <w:sz w:val="21"/>
          <w:szCs w:val="21"/>
          <w:lang w:val="sq-AL"/>
        </w:rPr>
      </w:pPr>
      <w:r w:rsidRPr="001326FC">
        <w:rPr>
          <w:sz w:val="21"/>
          <w:szCs w:val="21"/>
          <w:lang w:val="sq-AL"/>
        </w:rPr>
        <w:t>“2. Organet e qeverisjes vendore dhe prefekturat, në fillim të çdo muaji, njoftojnë deputetët e qarkut ku ata janë zgjedhur për kalendarin e mbledhjeve, duke përfshirë ndryshimet e mundshme që mund t'i bëhen atij.”.</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8 ndryshohet si më poshtë: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8</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1. Deputeti ka të drejtë të kërkojë shpjegime për çdo çështje që ka të bëjë me përmbushjen e detyrës së tij, nga ministrat ose nga drejtuesit e institucioneve të tjera qendrore, si dhe nga drejtuesit e çdo institucioni tjetër në administratën publike ose të qeverisjes vendore. </w:t>
      </w:r>
    </w:p>
    <w:p w:rsidR="002A43DE" w:rsidRPr="001326FC" w:rsidRDefault="002A43DE" w:rsidP="002A43DE">
      <w:pPr>
        <w:pStyle w:val="Paragrafi"/>
        <w:rPr>
          <w:sz w:val="21"/>
          <w:szCs w:val="21"/>
          <w:lang w:val="sq-AL"/>
        </w:rPr>
      </w:pPr>
      <w:r w:rsidRPr="001326FC">
        <w:rPr>
          <w:sz w:val="21"/>
          <w:szCs w:val="21"/>
          <w:lang w:val="sq-AL"/>
        </w:rPr>
        <w:t>2. Drejtuesit e institucioneve të përmendura në pikën 1 të këtij neni janë të detyruar t’i përgjigjen deputetit brenda 15 ditëve nga data e paraqitjes së kërkesës.</w:t>
      </w:r>
    </w:p>
    <w:p w:rsidR="002A43DE" w:rsidRPr="001326FC" w:rsidRDefault="002A43DE" w:rsidP="002A43DE">
      <w:pPr>
        <w:pStyle w:val="Paragrafi"/>
        <w:rPr>
          <w:sz w:val="21"/>
          <w:szCs w:val="21"/>
          <w:lang w:val="sq-AL"/>
        </w:rPr>
      </w:pPr>
      <w:r w:rsidRPr="001326FC">
        <w:rPr>
          <w:sz w:val="21"/>
          <w:szCs w:val="21"/>
          <w:lang w:val="sq-AL"/>
        </w:rPr>
        <w:t>3. Në rast shkeljeje të pikës 2 të këtij neni, njoftohet Kryeministri për të nxjerrë përgjegjësitë përkatëse. Në rastet e enteve apo institucioneve të tjera qendrore, njoftohet organi prej të cilit ato janë zgjedhur.”.</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9 ndryshohet si më poshtë: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9</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Deputeti ka të drejtë të marrë pjesë në mbledhjet e Këshillit të Ministrave, në ministri ose në institucione të tjera qendrore dhe vendore, kur në to shqyrtohen probleme të ngritura prej tij dhe që lidhen me qarkun ku është zgjedhur.”.</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10 ndryshohet si më poshtë: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10</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Organet shtetërore dhe vendore janë të detyruara të marrin në shqyrtim kërkesat, ankesat dhe propozimet e bëra nga zgjedhësit, të cilat i paraqiten atyre nëpërmjet deputetit.</w:t>
      </w:r>
    </w:p>
    <w:p w:rsidR="002A43DE" w:rsidRPr="001326FC" w:rsidRDefault="002A43DE" w:rsidP="002A43DE">
      <w:pPr>
        <w:pStyle w:val="Paragrafi"/>
        <w:rPr>
          <w:sz w:val="21"/>
          <w:szCs w:val="21"/>
          <w:lang w:val="sq-AL"/>
        </w:rPr>
      </w:pPr>
      <w:r w:rsidRPr="001326FC">
        <w:rPr>
          <w:sz w:val="21"/>
          <w:szCs w:val="21"/>
          <w:lang w:val="sq-AL"/>
        </w:rPr>
        <w:t>2. Këto organe, brenda 1 muaji nga data e paraqitjes së tyre, detyrohen të njoftojnë deputetin për mënyrën e trajtimit apo zgjidhjes së tyre.”.</w:t>
      </w: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6</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11, pika 1 ndryshohet si më poshtë:</w:t>
      </w:r>
    </w:p>
    <w:p w:rsidR="002A43DE" w:rsidRPr="001326FC" w:rsidRDefault="002A43DE" w:rsidP="002A43DE">
      <w:pPr>
        <w:pStyle w:val="Paragrafi"/>
        <w:rPr>
          <w:sz w:val="21"/>
          <w:szCs w:val="21"/>
          <w:lang w:val="sq-AL"/>
        </w:rPr>
      </w:pPr>
      <w:r w:rsidRPr="001326FC">
        <w:rPr>
          <w:sz w:val="21"/>
          <w:szCs w:val="21"/>
          <w:lang w:val="sq-AL"/>
        </w:rPr>
        <w:t>“1. Kur deputeti konstaton se një akt normativ i Këshillit të Ministrave, ministrive, institucioneve qendrore, organeve të qeverisjes vendore ose i administratës publike është i kontestueshëm, i propozon me shkrim organit përkatës rishikimin ose shfuqizimin e tij.”.</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7</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13, pika 5 ndryshohet si më poshtë:</w:t>
      </w:r>
    </w:p>
    <w:p w:rsidR="002A43DE" w:rsidRPr="001326FC" w:rsidRDefault="002A43DE" w:rsidP="002A43DE">
      <w:pPr>
        <w:pStyle w:val="Paragrafi"/>
        <w:rPr>
          <w:sz w:val="21"/>
          <w:szCs w:val="21"/>
          <w:lang w:val="sq-AL"/>
        </w:rPr>
      </w:pPr>
      <w:r w:rsidRPr="001326FC">
        <w:rPr>
          <w:sz w:val="21"/>
          <w:szCs w:val="21"/>
          <w:lang w:val="sq-AL"/>
        </w:rPr>
        <w:t>“5. Mospjesëmarrja pa shkaqe të përligjura e deputetit në seancë, në komisione ose në veprimtari të tjera parlamentare sjell ndalesën e pagës ditore.”.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8</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Neni 18 ndryshohet si më poshtë: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18</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1. Komisionet, grupet parlamentare dhe deputetët kanë zyrat e tyre pranë selisë së Kuvendit me stafet e tyre ndihmëse.</w:t>
      </w:r>
    </w:p>
    <w:p w:rsidR="002A43DE" w:rsidRPr="001326FC" w:rsidRDefault="002A43DE" w:rsidP="002A43DE">
      <w:pPr>
        <w:pStyle w:val="Paragrafi"/>
        <w:rPr>
          <w:sz w:val="21"/>
          <w:szCs w:val="21"/>
          <w:lang w:val="sq-AL"/>
        </w:rPr>
      </w:pPr>
      <w:r w:rsidRPr="001326FC">
        <w:rPr>
          <w:sz w:val="21"/>
          <w:szCs w:val="21"/>
          <w:lang w:val="sq-AL"/>
        </w:rPr>
        <w:t xml:space="preserve">2. Kuvendi, në bashkëpunim me organet e pushtetit vendor, hap në çdo rreth zyra të veçanta për deputetët e maxhorancës dhe opozitës, për çdo rast që ato kanë përfaqësim. Në rrethet ku ka përfaqësim vetëm të njërës palë hapet vetëm një zyrë. </w:t>
      </w:r>
    </w:p>
    <w:p w:rsidR="002A43DE" w:rsidRPr="001326FC" w:rsidRDefault="002A43DE" w:rsidP="002A43DE">
      <w:pPr>
        <w:pStyle w:val="Paragrafi"/>
        <w:rPr>
          <w:sz w:val="21"/>
          <w:szCs w:val="21"/>
          <w:lang w:val="sq-AL"/>
        </w:rPr>
      </w:pPr>
      <w:r w:rsidRPr="001326FC">
        <w:rPr>
          <w:sz w:val="21"/>
          <w:szCs w:val="21"/>
          <w:lang w:val="sq-AL"/>
        </w:rPr>
        <w:t>3. Kryetari i Kuvendit, me propozimin e kryetarëve të grupeve parlamentare, emëron në  zyrat përkatëse një specialist, si rregull me arsim të lartë juridik. Kuvendi pajis zyrat me mjetet e nevojshme të punës.</w:t>
      </w:r>
    </w:p>
    <w:p w:rsidR="002A43DE" w:rsidRPr="001326FC" w:rsidRDefault="002A43DE" w:rsidP="002A43DE">
      <w:pPr>
        <w:pStyle w:val="Paragrafi"/>
        <w:rPr>
          <w:sz w:val="21"/>
          <w:szCs w:val="21"/>
          <w:lang w:val="sq-AL"/>
        </w:rPr>
      </w:pPr>
      <w:r w:rsidRPr="001326FC">
        <w:rPr>
          <w:sz w:val="21"/>
          <w:szCs w:val="21"/>
          <w:lang w:val="sq-AL"/>
        </w:rPr>
        <w:t>4. Fondet për nevojat e mësipërme përballohen nga buxheti i Kuvendit.”.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9</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 Në nenin 23 paragrafi i dytë shfuqizohet.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10</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Ky ligj hyn në fuqi 15 ditë pas botimit në Fletoren Zyrtare.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Miratuar në datën 30.5.2013</w:t>
      </w:r>
    </w:p>
    <w:p w:rsidR="002A43DE" w:rsidRPr="001326FC" w:rsidRDefault="002A43DE" w:rsidP="002A43DE">
      <w:pPr>
        <w:pStyle w:val="Paragrafi"/>
        <w:rPr>
          <w:sz w:val="21"/>
          <w:szCs w:val="21"/>
          <w:lang w:val="sq-AL"/>
        </w:rPr>
      </w:pPr>
    </w:p>
    <w:p w:rsidR="002A43DE" w:rsidRPr="00B4578F" w:rsidRDefault="002A43DE" w:rsidP="002A43DE">
      <w:pPr>
        <w:pStyle w:val="Shpallja"/>
        <w:rPr>
          <w:sz w:val="23"/>
          <w:szCs w:val="23"/>
        </w:rPr>
      </w:pPr>
      <w:r w:rsidRPr="00B4578F">
        <w:rPr>
          <w:sz w:val="23"/>
          <w:szCs w:val="23"/>
        </w:rPr>
        <w:t>Shpallur me dekretin nr.8216, datë 4.6.2013 të Presidentit të Republikës së Shqipërisë, Bujar Nishani</w:t>
      </w:r>
    </w:p>
    <w:p w:rsidR="002A43DE" w:rsidRPr="001326FC"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Default="002A43DE" w:rsidP="002A43DE">
      <w:pPr>
        <w:pStyle w:val="Paragrafi"/>
        <w:rPr>
          <w:sz w:val="21"/>
          <w:szCs w:val="21"/>
          <w:lang w:val="sq-AL"/>
        </w:rPr>
      </w:pPr>
    </w:p>
    <w:p w:rsidR="002A43DE" w:rsidRPr="001326FC" w:rsidRDefault="002A43DE" w:rsidP="002A43DE">
      <w:pPr>
        <w:pStyle w:val="Paragrafi"/>
        <w:rPr>
          <w:sz w:val="21"/>
          <w:szCs w:val="21"/>
          <w:lang w:val="sq-AL"/>
        </w:rPr>
      </w:pPr>
    </w:p>
    <w:p w:rsidR="002A43DE" w:rsidRPr="001326FC" w:rsidRDefault="002A43DE" w:rsidP="002A43DE">
      <w:pPr>
        <w:pStyle w:val="Akti"/>
        <w:keepNext w:val="0"/>
        <w:rPr>
          <w:sz w:val="21"/>
          <w:szCs w:val="21"/>
          <w:lang w:val="sq-AL"/>
        </w:rPr>
      </w:pPr>
      <w:r w:rsidRPr="001326FC">
        <w:rPr>
          <w:sz w:val="21"/>
          <w:szCs w:val="21"/>
          <w:lang w:val="sq-AL"/>
        </w:rPr>
        <w:t>LIGJ</w:t>
      </w:r>
    </w:p>
    <w:p w:rsidR="002A43DE" w:rsidRPr="001326FC" w:rsidRDefault="002A43DE" w:rsidP="002A43DE">
      <w:pPr>
        <w:pStyle w:val="NumriData"/>
        <w:keepNext w:val="0"/>
        <w:rPr>
          <w:sz w:val="21"/>
          <w:szCs w:val="21"/>
          <w:lang w:val="sq-AL"/>
        </w:rPr>
      </w:pPr>
      <w:r w:rsidRPr="001326FC">
        <w:rPr>
          <w:sz w:val="21"/>
          <w:szCs w:val="21"/>
          <w:lang w:val="sq-AL"/>
        </w:rPr>
        <w:t>Nr. 154/2013</w:t>
      </w:r>
    </w:p>
    <w:p w:rsidR="002A43DE" w:rsidRPr="001326FC" w:rsidRDefault="002A43DE" w:rsidP="002A43DE">
      <w:pPr>
        <w:pStyle w:val="Paragrafi"/>
        <w:rPr>
          <w:sz w:val="21"/>
          <w:szCs w:val="21"/>
          <w:lang w:val="sq-AL"/>
        </w:rPr>
      </w:pPr>
    </w:p>
    <w:p w:rsidR="002A43DE" w:rsidRPr="001326FC" w:rsidRDefault="002A43DE" w:rsidP="002A43DE">
      <w:pPr>
        <w:pStyle w:val="Titulli"/>
        <w:keepNext w:val="0"/>
        <w:rPr>
          <w:sz w:val="21"/>
          <w:szCs w:val="21"/>
          <w:lang w:val="sq-AL"/>
        </w:rPr>
      </w:pPr>
      <w:r w:rsidRPr="001326FC">
        <w:rPr>
          <w:sz w:val="21"/>
          <w:szCs w:val="21"/>
          <w:lang w:val="sq-AL"/>
        </w:rPr>
        <w:t>PËR NJË NDRYSHIM NË LIGJIN NR. 10 418, DATË 21.4.2011 “PËR LEGALIZIMIN E KAPITALIT DHE FALJEN E NJË PJESE TË BORXHIT TATIMOR DHE DOGANOR”, TË NDRYSHUAR</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mbështetje të neneve 78, 83 pika 1 dhe 155 të Kushtetutës, me propozimin e deputetit Edmond Spaho,</w:t>
      </w:r>
    </w:p>
    <w:p w:rsidR="002A43DE" w:rsidRPr="001326FC" w:rsidRDefault="002A43DE" w:rsidP="002A43DE">
      <w:pPr>
        <w:pStyle w:val="Institucioni"/>
        <w:keepNext w:val="0"/>
        <w:rPr>
          <w:sz w:val="21"/>
          <w:szCs w:val="21"/>
          <w:lang w:val="sq-AL"/>
        </w:rPr>
      </w:pPr>
      <w:r w:rsidRPr="001326FC">
        <w:rPr>
          <w:sz w:val="21"/>
          <w:szCs w:val="21"/>
          <w:lang w:val="sq-AL"/>
        </w:rPr>
        <w:t>KUVENDI</w:t>
      </w:r>
    </w:p>
    <w:p w:rsidR="002A43DE" w:rsidRPr="001326FC" w:rsidRDefault="002A43DE" w:rsidP="002A43DE">
      <w:pPr>
        <w:pStyle w:val="Institucioni"/>
        <w:keepNext w:val="0"/>
        <w:rPr>
          <w:sz w:val="21"/>
          <w:szCs w:val="21"/>
          <w:lang w:val="sq-AL"/>
        </w:rPr>
      </w:pPr>
      <w:r w:rsidRPr="001326FC">
        <w:rPr>
          <w:sz w:val="21"/>
          <w:szCs w:val="21"/>
          <w:lang w:val="sq-AL"/>
        </w:rPr>
        <w:t>I REPUBLIKËS SË SHQIPËRISË</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VENDOSI:</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35 të ligjit nr. 10 418, datë 21.4.2011 “Për legalizimin e kapitalit dhe faljen e një pjese të borxhit tatimor dhe doganor”, të ndryshuar, data “31 mars 2012” bëhet “data 31 dhjetor 2013”.</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Ky ligj hyn në fuqi 15 ditë pas botimit në Fletoren Zyrtare.</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Miratuar në datën 30.5.2013</w:t>
      </w:r>
    </w:p>
    <w:p w:rsidR="002A43DE" w:rsidRPr="001326FC" w:rsidRDefault="002A43DE" w:rsidP="002A43DE">
      <w:pPr>
        <w:pStyle w:val="Paragrafi"/>
        <w:rPr>
          <w:sz w:val="21"/>
          <w:szCs w:val="21"/>
          <w:lang w:val="sq-AL"/>
        </w:rPr>
      </w:pPr>
    </w:p>
    <w:p w:rsidR="002A43DE" w:rsidRPr="00B4578F" w:rsidRDefault="002A43DE" w:rsidP="002A43DE">
      <w:pPr>
        <w:pStyle w:val="Shpallja"/>
        <w:rPr>
          <w:sz w:val="23"/>
          <w:szCs w:val="23"/>
        </w:rPr>
      </w:pPr>
      <w:r w:rsidRPr="00B4578F">
        <w:rPr>
          <w:sz w:val="23"/>
          <w:szCs w:val="23"/>
        </w:rPr>
        <w:t>Shpallur me dekretin nr.8217, datë 4.6.2013 të Presidentit të Republikës së Shqipërisë, Bujar Nishani</w:t>
      </w:r>
    </w:p>
    <w:p w:rsidR="002A43DE" w:rsidRPr="001326FC" w:rsidRDefault="002A43DE" w:rsidP="002A43DE">
      <w:pPr>
        <w:pStyle w:val="Paragrafi"/>
        <w:rPr>
          <w:sz w:val="21"/>
          <w:szCs w:val="21"/>
          <w:lang w:val="sq-AL"/>
        </w:rPr>
      </w:pPr>
    </w:p>
    <w:p w:rsidR="002A43DE" w:rsidRPr="001326FC" w:rsidRDefault="002A43DE" w:rsidP="002A43DE">
      <w:pPr>
        <w:pStyle w:val="Akti"/>
        <w:keepNext w:val="0"/>
        <w:rPr>
          <w:sz w:val="21"/>
          <w:szCs w:val="21"/>
          <w:lang w:val="sq-AL"/>
        </w:rPr>
      </w:pPr>
      <w:r w:rsidRPr="001326FC">
        <w:rPr>
          <w:sz w:val="21"/>
          <w:szCs w:val="21"/>
          <w:lang w:val="sq-AL"/>
        </w:rPr>
        <w:t>LIGJ</w:t>
      </w:r>
    </w:p>
    <w:p w:rsidR="002A43DE" w:rsidRPr="001326FC" w:rsidRDefault="002A43DE" w:rsidP="002A43DE">
      <w:pPr>
        <w:pStyle w:val="NumriData"/>
        <w:keepNext w:val="0"/>
        <w:rPr>
          <w:sz w:val="21"/>
          <w:szCs w:val="21"/>
          <w:lang w:val="sq-AL"/>
        </w:rPr>
      </w:pPr>
      <w:r w:rsidRPr="001326FC">
        <w:rPr>
          <w:sz w:val="21"/>
          <w:szCs w:val="21"/>
          <w:lang w:val="sq-AL"/>
        </w:rPr>
        <w:t>Nr. 155/2013</w:t>
      </w:r>
    </w:p>
    <w:p w:rsidR="002A43DE" w:rsidRPr="001326FC" w:rsidRDefault="002A43DE" w:rsidP="002A43DE">
      <w:pPr>
        <w:pStyle w:val="Paragrafi"/>
        <w:rPr>
          <w:sz w:val="21"/>
          <w:szCs w:val="21"/>
          <w:lang w:val="sq-AL"/>
        </w:rPr>
      </w:pPr>
    </w:p>
    <w:p w:rsidR="002A43DE" w:rsidRPr="001326FC" w:rsidRDefault="002A43DE" w:rsidP="002A43DE">
      <w:pPr>
        <w:pStyle w:val="Titulli"/>
        <w:keepNext w:val="0"/>
        <w:rPr>
          <w:sz w:val="21"/>
          <w:szCs w:val="21"/>
          <w:lang w:val="sq-AL"/>
        </w:rPr>
      </w:pPr>
      <w:r w:rsidRPr="001326FC">
        <w:rPr>
          <w:sz w:val="21"/>
          <w:szCs w:val="21"/>
          <w:lang w:val="sq-AL"/>
        </w:rPr>
        <w:t>PËR MIRATIMIN E AKTIT NORMATIV, ME FUQINË E LIGJIT, NR. 4, DATË 21.5.2013, TË KËSHILLIT TË MINISTRAVE “PËR ZHVILLIMIN DHE PJESËMARRJEN E FORCAVE USHTARAKE TË BRITANISË SË MADHE NË STËRVITJEN E PËRBASHKËT DETARE – AMFIBE “ALBANIAN LION, 2013””</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Në mbështetje të neneve 78 dhe 101 të Kushtetutës, me propozimin e Këshillit të Ministrave, </w:t>
      </w:r>
    </w:p>
    <w:p w:rsidR="002A43DE" w:rsidRPr="001326FC" w:rsidRDefault="002A43DE" w:rsidP="002A43DE">
      <w:pPr>
        <w:pStyle w:val="Paragrafi"/>
        <w:rPr>
          <w:sz w:val="21"/>
          <w:szCs w:val="21"/>
          <w:lang w:val="sq-AL"/>
        </w:rPr>
      </w:pPr>
    </w:p>
    <w:p w:rsidR="002A43DE" w:rsidRPr="001326FC" w:rsidRDefault="002A43DE" w:rsidP="002A43DE">
      <w:pPr>
        <w:pStyle w:val="Institucioni"/>
        <w:keepNext w:val="0"/>
        <w:rPr>
          <w:sz w:val="21"/>
          <w:szCs w:val="21"/>
          <w:lang w:val="sq-AL"/>
        </w:rPr>
      </w:pPr>
      <w:r w:rsidRPr="001326FC">
        <w:rPr>
          <w:sz w:val="21"/>
          <w:szCs w:val="21"/>
          <w:lang w:val="sq-AL"/>
        </w:rPr>
        <w:t>KUVENDI</w:t>
      </w:r>
    </w:p>
    <w:p w:rsidR="002A43DE" w:rsidRPr="001326FC" w:rsidRDefault="002A43DE" w:rsidP="002A43DE">
      <w:pPr>
        <w:pStyle w:val="Institucioni"/>
        <w:keepNext w:val="0"/>
        <w:rPr>
          <w:sz w:val="21"/>
          <w:szCs w:val="21"/>
          <w:lang w:val="sq-AL"/>
        </w:rPr>
      </w:pPr>
      <w:r w:rsidRPr="001326FC">
        <w:rPr>
          <w:sz w:val="21"/>
          <w:szCs w:val="21"/>
          <w:lang w:val="sq-AL"/>
        </w:rPr>
        <w:t>I REPUBLIKËS SË SHQIPËRISË</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VENDOSI:</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Miratohet akti normativ, me fuqinë e ligjit, nr. 4, datë 21.5.2013, i Këshillit të Ministrave “Për zhvillimin dhe pjesëmarrjen e forcave ushtarake të Britanisë së Madhe në stërvitjen e përbashkët detare – amfibe “Albanian Lion, 2013””.</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Miratuar në datën 30.5.2013</w:t>
      </w:r>
    </w:p>
    <w:p w:rsidR="002A43DE" w:rsidRPr="001326FC" w:rsidRDefault="002A43DE" w:rsidP="002A43DE">
      <w:pPr>
        <w:pStyle w:val="Paragrafi"/>
        <w:rPr>
          <w:sz w:val="21"/>
          <w:szCs w:val="21"/>
          <w:lang w:val="sq-AL"/>
        </w:rPr>
      </w:pPr>
    </w:p>
    <w:p w:rsidR="002A43DE" w:rsidRPr="00B4578F" w:rsidRDefault="002A43DE" w:rsidP="002A43DE">
      <w:pPr>
        <w:pStyle w:val="Shpallja"/>
        <w:rPr>
          <w:sz w:val="23"/>
          <w:szCs w:val="23"/>
        </w:rPr>
      </w:pPr>
      <w:r w:rsidRPr="00B4578F">
        <w:rPr>
          <w:sz w:val="23"/>
          <w:szCs w:val="23"/>
        </w:rPr>
        <w:t>Shpallur me dekretin nr.8218, datë 4.6.2013 të Presidentit të Republikës së Shqipërisë, Bujar Nishani</w:t>
      </w:r>
    </w:p>
    <w:p w:rsidR="002A43DE" w:rsidRPr="001326FC" w:rsidRDefault="002A43DE" w:rsidP="002A43DE">
      <w:pPr>
        <w:pStyle w:val="Akti"/>
        <w:keepNext w:val="0"/>
        <w:rPr>
          <w:sz w:val="21"/>
          <w:szCs w:val="21"/>
          <w:lang w:val="sq-AL"/>
        </w:rPr>
      </w:pPr>
      <w:r w:rsidRPr="001326FC">
        <w:rPr>
          <w:sz w:val="21"/>
          <w:szCs w:val="21"/>
          <w:lang w:val="sq-AL"/>
        </w:rPr>
        <w:t>VENDIM</w:t>
      </w:r>
    </w:p>
    <w:p w:rsidR="002A43DE" w:rsidRPr="001326FC" w:rsidRDefault="002A43DE" w:rsidP="002A43DE">
      <w:pPr>
        <w:pStyle w:val="NumriData"/>
        <w:keepNext w:val="0"/>
        <w:rPr>
          <w:sz w:val="21"/>
          <w:szCs w:val="21"/>
          <w:lang w:val="sq-AL"/>
        </w:rPr>
      </w:pPr>
      <w:r w:rsidRPr="001326FC">
        <w:rPr>
          <w:sz w:val="21"/>
          <w:szCs w:val="21"/>
          <w:lang w:val="sq-AL"/>
        </w:rPr>
        <w:t>Nr. 41/2013</w:t>
      </w:r>
    </w:p>
    <w:p w:rsidR="002A43DE" w:rsidRPr="001326FC" w:rsidRDefault="002A43DE" w:rsidP="002A43DE">
      <w:pPr>
        <w:pStyle w:val="Paragrafi"/>
        <w:rPr>
          <w:sz w:val="21"/>
          <w:szCs w:val="21"/>
          <w:lang w:val="sq-AL"/>
        </w:rPr>
      </w:pPr>
    </w:p>
    <w:p w:rsidR="002A43DE" w:rsidRPr="001326FC" w:rsidRDefault="002A43DE" w:rsidP="002A43DE">
      <w:pPr>
        <w:pStyle w:val="Titulli"/>
        <w:keepNext w:val="0"/>
        <w:rPr>
          <w:sz w:val="21"/>
          <w:szCs w:val="21"/>
          <w:lang w:val="sq-AL"/>
        </w:rPr>
      </w:pPr>
      <w:r w:rsidRPr="001326FC">
        <w:rPr>
          <w:sz w:val="21"/>
          <w:szCs w:val="21"/>
          <w:lang w:val="sq-AL"/>
        </w:rPr>
        <w:t>PËR DISA NDRYSHIME NË VENDIMIN E KUVENDIT NR. 166, DATË 16.12.2004 “PËR MIRATIMIN E RREGULLORES SË KUVENDIT TË REPUBLIKËS SË  SHQIPËRISË”, TË NDRYSHUAR</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mbështetje të nenit 75 pika 2 të Kushtetutës dhe të nenit 117 të Rregullores së Kuvendit, me propozimin e një grupi deputetësh,</w:t>
      </w:r>
    </w:p>
    <w:p w:rsidR="002A43DE" w:rsidRPr="001326FC" w:rsidRDefault="002A43DE" w:rsidP="002A43DE">
      <w:pPr>
        <w:pStyle w:val="Paragrafi"/>
        <w:rPr>
          <w:sz w:val="21"/>
          <w:szCs w:val="21"/>
          <w:lang w:val="sq-AL"/>
        </w:rPr>
      </w:pPr>
    </w:p>
    <w:p w:rsidR="002A43DE" w:rsidRPr="001326FC" w:rsidRDefault="002A43DE" w:rsidP="002A43DE">
      <w:pPr>
        <w:pStyle w:val="Institucioni"/>
        <w:keepNext w:val="0"/>
        <w:rPr>
          <w:sz w:val="21"/>
          <w:szCs w:val="21"/>
          <w:lang w:val="sq-AL"/>
        </w:rPr>
      </w:pPr>
      <w:r w:rsidRPr="001326FC">
        <w:rPr>
          <w:sz w:val="21"/>
          <w:szCs w:val="21"/>
          <w:lang w:val="sq-AL"/>
        </w:rPr>
        <w:t>KUVENDI</w:t>
      </w:r>
    </w:p>
    <w:p w:rsidR="002A43DE" w:rsidRPr="001326FC" w:rsidRDefault="002A43DE" w:rsidP="002A43DE">
      <w:pPr>
        <w:pStyle w:val="Institucioni"/>
        <w:keepNext w:val="0"/>
        <w:rPr>
          <w:sz w:val="21"/>
          <w:szCs w:val="21"/>
          <w:lang w:val="sq-AL"/>
        </w:rPr>
      </w:pPr>
      <w:r w:rsidRPr="001326FC">
        <w:rPr>
          <w:sz w:val="21"/>
          <w:szCs w:val="21"/>
          <w:lang w:val="sq-AL"/>
        </w:rPr>
        <w:t>I REPUBLIKËS SË SHQIPËRISË</w:t>
      </w:r>
    </w:p>
    <w:p w:rsidR="002A43DE" w:rsidRPr="001326FC" w:rsidRDefault="002A43DE" w:rsidP="002A43DE">
      <w:pPr>
        <w:pStyle w:val="Paragrafi"/>
        <w:rPr>
          <w:sz w:val="21"/>
          <w:szCs w:val="21"/>
          <w:lang w:val="sq-AL"/>
        </w:rPr>
      </w:pPr>
    </w:p>
    <w:p w:rsidR="002A43DE" w:rsidRPr="001326FC" w:rsidRDefault="002A43DE" w:rsidP="002A43DE">
      <w:pPr>
        <w:pStyle w:val="VENDOSI"/>
        <w:keepNext w:val="0"/>
        <w:rPr>
          <w:sz w:val="21"/>
          <w:szCs w:val="21"/>
          <w:lang w:val="sq-AL"/>
        </w:rPr>
      </w:pPr>
      <w:r w:rsidRPr="001326FC">
        <w:rPr>
          <w:sz w:val="21"/>
          <w:szCs w:val="21"/>
          <w:lang w:val="sq-AL"/>
        </w:rPr>
        <w:t>VENDOSI:</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vendimin e Kuvendit nr. 166, datë 16.12.2004 “Për miratimin e Rregullores së Kuvendit të Republikës së Shqipërisë”, të ndryshuar, bëhen këto ndryshime: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4 pika 2, në tekstin e betimit, fjalët “do të përpiqem” zëvendësohen me fjalët “do të punoj”.</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7 bëhen këto ndryshime:</w:t>
      </w:r>
    </w:p>
    <w:p w:rsidR="002A43DE" w:rsidRPr="001326FC" w:rsidRDefault="002A43DE" w:rsidP="002A43DE">
      <w:pPr>
        <w:pStyle w:val="Paragrafi"/>
        <w:rPr>
          <w:sz w:val="21"/>
          <w:szCs w:val="21"/>
          <w:lang w:val="sq-AL"/>
        </w:rPr>
      </w:pPr>
      <w:r w:rsidRPr="001326FC">
        <w:rPr>
          <w:sz w:val="21"/>
          <w:szCs w:val="21"/>
          <w:lang w:val="sq-AL"/>
        </w:rPr>
        <w:t>1. Në pikën 2, pas fjalës “moderon” shtohen fjalët “në mënyrë të paanshme”.</w:t>
      </w:r>
    </w:p>
    <w:p w:rsidR="002A43DE" w:rsidRPr="001326FC" w:rsidRDefault="002A43DE" w:rsidP="002A43DE">
      <w:pPr>
        <w:pStyle w:val="Paragrafi"/>
        <w:rPr>
          <w:sz w:val="21"/>
          <w:szCs w:val="21"/>
          <w:lang w:val="sq-AL"/>
        </w:rPr>
      </w:pPr>
      <w:r w:rsidRPr="001326FC">
        <w:rPr>
          <w:sz w:val="21"/>
          <w:szCs w:val="21"/>
          <w:lang w:val="sq-AL"/>
        </w:rPr>
        <w:t>2. Në pikën 3, në fund të fjalisë së dytë shtohen fjalët “dhe është në përputhje me rregullat e përfaqësimit në organizatat përkatëse”.</w:t>
      </w:r>
    </w:p>
    <w:p w:rsidR="002A43DE" w:rsidRPr="001326FC" w:rsidRDefault="002A43DE" w:rsidP="002A43DE">
      <w:pPr>
        <w:pStyle w:val="Paragrafi"/>
        <w:rPr>
          <w:sz w:val="21"/>
          <w:szCs w:val="21"/>
          <w:lang w:val="sq-AL"/>
        </w:rPr>
      </w:pPr>
      <w:r w:rsidRPr="001326FC">
        <w:rPr>
          <w:sz w:val="21"/>
          <w:szCs w:val="21"/>
          <w:lang w:val="sq-AL"/>
        </w:rPr>
        <w:t>3. Në pikën 4, pas fjalëve “në bashkëpunim me” shtohen fjalët “kryetarët e grupeve parlamentare dhe”.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3</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8 pika 1, fjala “anën” zëvendësohet me fjalën “çështjet”.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4</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10, pika 4 shfuqizohet.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5</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Pas nenit 10 shtohet neni 10/1 me këtë përmbajtje: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10/1</w:t>
      </w:r>
    </w:p>
    <w:p w:rsidR="002A43DE" w:rsidRPr="001326FC" w:rsidRDefault="002A43DE" w:rsidP="002A43DE">
      <w:pPr>
        <w:pStyle w:val="NeniTitull"/>
        <w:keepNext w:val="0"/>
        <w:rPr>
          <w:sz w:val="21"/>
          <w:szCs w:val="21"/>
          <w:lang w:val="sq-AL"/>
        </w:rPr>
      </w:pPr>
      <w:r w:rsidRPr="001326FC">
        <w:rPr>
          <w:sz w:val="21"/>
          <w:szCs w:val="21"/>
          <w:lang w:val="sq-AL"/>
        </w:rPr>
        <w:t>Sekretariati për Buxhetin e Kuvendit</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1. Sekretariati për Buxhetin e Kuvendit drejtohet nga dy sekretarët për buxhetin, të cilët përfaqësojnë grupet politike të shumicës dhe të opozitës parlamentare. Ata drejtojnë kolegjialisht Sekretariatin për Buxhetin e Kuvendit. </w:t>
      </w:r>
    </w:p>
    <w:p w:rsidR="002A43DE" w:rsidRPr="001326FC" w:rsidRDefault="002A43DE" w:rsidP="002A43DE">
      <w:pPr>
        <w:pStyle w:val="Paragrafi"/>
        <w:rPr>
          <w:sz w:val="21"/>
          <w:szCs w:val="21"/>
          <w:lang w:val="sq-AL"/>
        </w:rPr>
      </w:pPr>
      <w:r w:rsidRPr="001326FC">
        <w:rPr>
          <w:sz w:val="21"/>
          <w:szCs w:val="21"/>
          <w:lang w:val="sq-AL"/>
        </w:rPr>
        <w:t xml:space="preserve">2. Sekretariati për Buxhetin e Kuvendit mblidhet të paktën një herë në tre muaj. </w:t>
      </w:r>
    </w:p>
    <w:p w:rsidR="002A43DE" w:rsidRPr="001326FC" w:rsidRDefault="002A43DE" w:rsidP="002A43DE">
      <w:pPr>
        <w:pStyle w:val="Paragrafi"/>
        <w:rPr>
          <w:sz w:val="21"/>
          <w:szCs w:val="21"/>
          <w:lang w:val="sq-AL"/>
        </w:rPr>
      </w:pPr>
      <w:r w:rsidRPr="001326FC">
        <w:rPr>
          <w:sz w:val="21"/>
          <w:szCs w:val="21"/>
          <w:lang w:val="sq-AL"/>
        </w:rPr>
        <w:t>3. Sekretariati për Buxhetin e Kuvendit mblidhet edhe me kërkesë të njërit prej sekretarëve të tij, Byrosë së Kuvendit ose të Sekretarit të Përgjithshëm për të shqyrtuar një çështje të caktuar, që ka lidhje me mënyrën e administrimit të buxhetit të Kuvendit.</w:t>
      </w:r>
    </w:p>
    <w:p w:rsidR="002A43DE" w:rsidRPr="001326FC" w:rsidRDefault="002A43DE" w:rsidP="002A43DE">
      <w:pPr>
        <w:pStyle w:val="Paragrafi"/>
        <w:rPr>
          <w:sz w:val="21"/>
          <w:szCs w:val="21"/>
          <w:lang w:val="sq-AL"/>
        </w:rPr>
      </w:pPr>
      <w:r w:rsidRPr="001326FC">
        <w:rPr>
          <w:sz w:val="21"/>
          <w:szCs w:val="21"/>
          <w:lang w:val="sq-AL"/>
        </w:rPr>
        <w:t>4. Sekretariati për Buxhetin e Kuvendit, në bashkëpunim me Sekretarin e Përgjithshëm, ndjek dhe mbikëqyr të gjitha procedurat e hartimit të projektbuxhetit vjetor dhe afatmesëm të Kuvendit që në fazën fillestare të tij e deri në propozimin e tij në Byronë e Kuvendit, në përputhje me legjislacionin në fuqi.</w:t>
      </w:r>
    </w:p>
    <w:p w:rsidR="002A43DE" w:rsidRPr="001326FC" w:rsidRDefault="002A43DE" w:rsidP="002A43DE">
      <w:pPr>
        <w:pStyle w:val="Paragrafi"/>
        <w:rPr>
          <w:sz w:val="21"/>
          <w:szCs w:val="21"/>
          <w:lang w:val="sq-AL"/>
        </w:rPr>
      </w:pPr>
      <w:r w:rsidRPr="001326FC">
        <w:rPr>
          <w:sz w:val="21"/>
          <w:szCs w:val="21"/>
          <w:lang w:val="sq-AL"/>
        </w:rPr>
        <w:t xml:space="preserve">5. Pas miratimit nga Byroja e Kuvendit, Sekretariati për Buxhetin, gjatë shqyrtimit të projektligjit të Buxhetit të Shtetit, paraqet në Komisionin për Ekonominë dhe Financat raportin e vlerësimit të projektbuxhetit vjetor të Kuvendit. </w:t>
      </w:r>
    </w:p>
    <w:p w:rsidR="002A43DE" w:rsidRPr="001326FC" w:rsidRDefault="002A43DE" w:rsidP="002A43DE">
      <w:pPr>
        <w:pStyle w:val="Paragrafi"/>
        <w:rPr>
          <w:sz w:val="21"/>
          <w:szCs w:val="21"/>
          <w:lang w:val="sq-AL"/>
        </w:rPr>
      </w:pPr>
      <w:r w:rsidRPr="001326FC">
        <w:rPr>
          <w:sz w:val="21"/>
          <w:szCs w:val="21"/>
          <w:lang w:val="sq-AL"/>
        </w:rPr>
        <w:t>6. Sekretariati për Buxhetin, në bashkëpunim me Sekretarin e Përgjithshëm, kujdesen edhe për administrimin e veprimtarisë së Kuvendit, në përputhje me buxhetin e Kuvendit.</w:t>
      </w:r>
    </w:p>
    <w:p w:rsidR="002A43DE" w:rsidRPr="001326FC" w:rsidRDefault="002A43DE" w:rsidP="002A43DE">
      <w:pPr>
        <w:pStyle w:val="Paragrafi"/>
        <w:rPr>
          <w:sz w:val="21"/>
          <w:szCs w:val="21"/>
          <w:lang w:val="sq-AL"/>
        </w:rPr>
      </w:pPr>
      <w:r w:rsidRPr="001326FC">
        <w:rPr>
          <w:sz w:val="21"/>
          <w:szCs w:val="21"/>
          <w:lang w:val="sq-AL"/>
        </w:rPr>
        <w:t>7. Sekretariati për Buxhetin e Kuvendit shqyrton buxhetin faktik të Kuvendit, lidhur me realizimin e tij gjatë vitit të mëparshëm financiar.</w:t>
      </w:r>
    </w:p>
    <w:p w:rsidR="002A43DE" w:rsidRDefault="002A43DE" w:rsidP="002A43DE">
      <w:pPr>
        <w:pStyle w:val="Paragrafi"/>
        <w:rPr>
          <w:sz w:val="21"/>
          <w:szCs w:val="21"/>
          <w:lang w:val="sq-AL"/>
        </w:rPr>
      </w:pPr>
      <w:r w:rsidRPr="001326FC">
        <w:rPr>
          <w:sz w:val="21"/>
          <w:szCs w:val="21"/>
          <w:lang w:val="sq-AL"/>
        </w:rPr>
        <w:t>8. Sekretariati për Buxhetin e Kuvendit raporton çdo gjashtë muaj në Byronë e Kuvendit për zbatimin e buxhetit të Kuvendit.”.</w:t>
      </w:r>
    </w:p>
    <w:p w:rsidR="002A43DE" w:rsidRPr="001326FC" w:rsidRDefault="002A43DE" w:rsidP="002A43DE">
      <w:pPr>
        <w:pStyle w:val="Paragrafi"/>
        <w:rPr>
          <w:sz w:val="21"/>
          <w:szCs w:val="21"/>
          <w:lang w:val="sq-AL"/>
        </w:rPr>
      </w:pPr>
    </w:p>
    <w:p w:rsidR="002A43DE" w:rsidRDefault="002A43DE" w:rsidP="002A43DE">
      <w:pPr>
        <w:pStyle w:val="NeniNr"/>
        <w:keepNext w:val="0"/>
        <w:rPr>
          <w:sz w:val="21"/>
          <w:szCs w:val="21"/>
          <w:lang w:val="sq-AL"/>
        </w:rPr>
      </w:pPr>
      <w:r w:rsidRPr="001326FC">
        <w:rPr>
          <w:sz w:val="21"/>
          <w:szCs w:val="21"/>
          <w:lang w:val="sq-AL"/>
        </w:rPr>
        <w:t>Neni 6</w:t>
      </w:r>
    </w:p>
    <w:p w:rsidR="002A43DE" w:rsidRPr="00FE54C4" w:rsidRDefault="002A43DE" w:rsidP="002A43DE">
      <w:pPr>
        <w:rPr>
          <w:lang w:val="sq-AL"/>
        </w:rPr>
      </w:pPr>
    </w:p>
    <w:p w:rsidR="002A43DE" w:rsidRPr="001326FC" w:rsidRDefault="002A43DE" w:rsidP="002A43DE">
      <w:pPr>
        <w:pStyle w:val="Paragrafi"/>
        <w:rPr>
          <w:sz w:val="21"/>
          <w:szCs w:val="21"/>
          <w:lang w:val="sq-AL"/>
        </w:rPr>
      </w:pPr>
      <w:r w:rsidRPr="001326FC">
        <w:rPr>
          <w:sz w:val="21"/>
          <w:szCs w:val="21"/>
          <w:lang w:val="sq-AL"/>
        </w:rPr>
        <w:t>Në nenin 11, pas pikës 6 shtohet pika 6/1 me këtë përmbajtje:</w:t>
      </w:r>
    </w:p>
    <w:p w:rsidR="002A43DE" w:rsidRDefault="002A43DE" w:rsidP="002A43DE">
      <w:pPr>
        <w:pStyle w:val="Paragrafi"/>
        <w:rPr>
          <w:sz w:val="21"/>
          <w:szCs w:val="21"/>
          <w:lang w:val="sq-AL"/>
        </w:rPr>
      </w:pPr>
      <w:r w:rsidRPr="001326FC">
        <w:rPr>
          <w:sz w:val="21"/>
          <w:szCs w:val="21"/>
          <w:lang w:val="sq-AL"/>
        </w:rPr>
        <w:t>“6/1. Byroja e Kuvendit, me propozimin e Sekretariatit për Buxhetin e Kuvendit, autorizon publikimin e shpenzimeve financiare të kryera nga Kuvendi në faqen zyrtare të internetit çdo dy muaj.”.</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7</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12, pikat 2 dhe 3 riformulohen si më poshtë:</w:t>
      </w:r>
    </w:p>
    <w:p w:rsidR="002A43DE" w:rsidRPr="001326FC" w:rsidRDefault="002A43DE" w:rsidP="002A43DE">
      <w:pPr>
        <w:pStyle w:val="Paragrafi"/>
        <w:rPr>
          <w:sz w:val="21"/>
          <w:szCs w:val="21"/>
          <w:lang w:val="sq-AL"/>
        </w:rPr>
      </w:pPr>
      <w:r w:rsidRPr="001326FC">
        <w:rPr>
          <w:sz w:val="21"/>
          <w:szCs w:val="21"/>
          <w:lang w:val="sq-AL"/>
        </w:rPr>
        <w:t>“2. Konferenca e Kryetarëve përbëhet nga Kryetari i Kuvendit, zëvendëskryetarët e Kuvendit, kryetarët e grupeve parlamentare dhe kryetarët e komisioneve të përhershme parlamentare dhe drejtohet nga Kryetari i Kuvendit. Konferenca thirret nga Kryetari i Kuvendit ose me kërkesën e Këshillit të Ministrave apo të një kryetari grupi parlamentar. Në Konferencën e Kryetarëve merr pjesë edhe anëtari i Këshillit të Ministrave, i ngarkuar të mbajë lidhjet me Kuvendin.</w:t>
      </w:r>
    </w:p>
    <w:p w:rsidR="002A43DE" w:rsidRPr="001326FC" w:rsidRDefault="002A43DE" w:rsidP="002A43DE">
      <w:pPr>
        <w:pStyle w:val="Paragrafi"/>
        <w:rPr>
          <w:sz w:val="21"/>
          <w:szCs w:val="21"/>
          <w:lang w:val="sq-AL"/>
        </w:rPr>
      </w:pPr>
      <w:r w:rsidRPr="001326FC">
        <w:rPr>
          <w:sz w:val="21"/>
          <w:szCs w:val="21"/>
          <w:lang w:val="sq-AL"/>
        </w:rPr>
        <w:t>3. Mbledhjet e Konferencës së Kryetarëve, si rregull, zhvillohen jo më herët se 48 orë nga çasti i njoftimit për mbajtjen e mbledhjes.”.</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8</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13 bëhen këto ndryshime:</w:t>
      </w:r>
    </w:p>
    <w:p w:rsidR="002A43DE" w:rsidRPr="001326FC" w:rsidRDefault="002A43DE" w:rsidP="002A43DE">
      <w:pPr>
        <w:pStyle w:val="Paragrafi"/>
        <w:rPr>
          <w:sz w:val="21"/>
          <w:szCs w:val="21"/>
          <w:lang w:val="sq-AL"/>
        </w:rPr>
      </w:pPr>
      <w:r w:rsidRPr="001326FC">
        <w:rPr>
          <w:sz w:val="21"/>
          <w:szCs w:val="21"/>
          <w:lang w:val="sq-AL"/>
        </w:rPr>
        <w:t>a) Pika 1 riformulohet si më poshtë:</w:t>
      </w:r>
    </w:p>
    <w:p w:rsidR="002A43DE" w:rsidRPr="001326FC" w:rsidRDefault="002A43DE" w:rsidP="002A43DE">
      <w:pPr>
        <w:pStyle w:val="Paragrafi"/>
        <w:rPr>
          <w:sz w:val="21"/>
          <w:szCs w:val="21"/>
          <w:lang w:val="sq-AL"/>
        </w:rPr>
      </w:pPr>
      <w:r w:rsidRPr="001326FC">
        <w:rPr>
          <w:sz w:val="21"/>
          <w:szCs w:val="21"/>
          <w:lang w:val="sq-AL"/>
        </w:rPr>
        <w:t>“1. Këshilli për Rregulloren, Mandatet dhe Imunitetin përbëhet nga 10 deputetë, të emëruar nga Kryetari i Kuvendi, pasi ka marrë mendimin e kryetarëve të grupeve parlamentare, në mënyrë që të sigurojnë përfaqësim të barabartë mes shumicës dhe opozitës parlamentare. Këshilli kryesohet nga Kryetari i Kuvendit.”.</w:t>
      </w:r>
    </w:p>
    <w:p w:rsidR="002A43DE" w:rsidRPr="001326FC" w:rsidRDefault="002A43DE" w:rsidP="002A43DE">
      <w:pPr>
        <w:pStyle w:val="Paragrafi"/>
        <w:rPr>
          <w:sz w:val="21"/>
          <w:szCs w:val="21"/>
          <w:lang w:val="sq-AL"/>
        </w:rPr>
      </w:pPr>
      <w:r w:rsidRPr="001326FC">
        <w:rPr>
          <w:sz w:val="21"/>
          <w:szCs w:val="21"/>
          <w:lang w:val="sq-AL"/>
        </w:rPr>
        <w:t>b)  Në fund të pikës 5 shtohen fjalët “brenda 30 ditëve”.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9</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14, pika 1 riformulohet si më poshtë:</w:t>
      </w:r>
    </w:p>
    <w:p w:rsidR="002A43DE" w:rsidRPr="001326FC" w:rsidRDefault="002A43DE" w:rsidP="002A43DE">
      <w:pPr>
        <w:pStyle w:val="Paragrafi"/>
        <w:rPr>
          <w:sz w:val="21"/>
          <w:szCs w:val="21"/>
          <w:lang w:val="sq-AL"/>
        </w:rPr>
      </w:pPr>
      <w:r w:rsidRPr="001326FC">
        <w:rPr>
          <w:sz w:val="21"/>
          <w:szCs w:val="21"/>
          <w:lang w:val="sq-AL"/>
        </w:rPr>
        <w:t>“1. Këshilli për Legjislacionin përbëhet nga 10 deputetë, të emëruar nga Kryetari i Kuvendi, pasi ka marrë mendimin e kryetarëve të grupeve parlamentare, në mënyrë që të sigurojnë përfaqësim të barabartë mes shumicës dhe opozitës parlamentare. Anëtarët e Këshillit duhet të jenë me profesion jurist ose të kenë një përvojë të spikatur legjislative.”.</w:t>
      </w:r>
    </w:p>
    <w:p w:rsidR="002A43DE" w:rsidRPr="001326FC" w:rsidRDefault="002A43DE" w:rsidP="002A43DE">
      <w:pPr>
        <w:pStyle w:val="NeniNr"/>
        <w:keepNext w:val="0"/>
        <w:rPr>
          <w:sz w:val="21"/>
          <w:szCs w:val="21"/>
          <w:lang w:val="sq-AL"/>
        </w:rPr>
      </w:pPr>
      <w:r w:rsidRPr="001326FC">
        <w:rPr>
          <w:sz w:val="21"/>
          <w:szCs w:val="21"/>
          <w:lang w:val="sq-AL"/>
        </w:rPr>
        <w:t>Neni 10</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17 shtohet pika 2 me këtë përmbajtje:</w:t>
      </w:r>
    </w:p>
    <w:p w:rsidR="002A43DE" w:rsidRPr="001326FC" w:rsidRDefault="002A43DE" w:rsidP="002A43DE">
      <w:pPr>
        <w:pStyle w:val="Paragrafi"/>
        <w:rPr>
          <w:sz w:val="21"/>
          <w:szCs w:val="21"/>
          <w:lang w:val="sq-AL"/>
        </w:rPr>
      </w:pPr>
      <w:r w:rsidRPr="001326FC">
        <w:rPr>
          <w:sz w:val="21"/>
          <w:szCs w:val="21"/>
          <w:lang w:val="sq-AL"/>
        </w:rPr>
        <w:t>“2. Çdo grupi parlamentar i vihet në dispozicion një sekretar administrativ dhe një këshilltar, ndërsa grupit më të madh parlamentar të shumicës dhe opozitës edhe tre deri në katër këshilltarë për fusha të caktuara të veprimtarisë parlamentare.”.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11</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Në nenin 19 pika 1, fusha e përgjegjësisë së Komisionit për Integrimin Europian bëhet: “Çështjet e integrimit europian, përafrimi i legjislacionit me </w:t>
      </w:r>
      <w:r w:rsidRPr="001326FC">
        <w:rPr>
          <w:i/>
          <w:sz w:val="21"/>
          <w:szCs w:val="21"/>
          <w:lang w:val="sq-AL"/>
        </w:rPr>
        <w:t xml:space="preserve">acquis </w:t>
      </w:r>
      <w:r w:rsidRPr="001326FC">
        <w:rPr>
          <w:sz w:val="21"/>
          <w:szCs w:val="21"/>
          <w:lang w:val="sq-AL"/>
        </w:rPr>
        <w:t>e Bashkimit Europian, mbikëqyrja e zbatimit të angazhimeve që rrjedhin nga Marrëveshja e Stabilizim-Asociimit, si dhe mbikëqyrja e asistencës financiare të Bashkimit Europian për Shqipërinë”.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12</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26 pika 2, fjalët “kryetarëve të grupeve parlamentare”, zëvendësohen me fjalët “anëtarëve të Konferencës së Kryetarëve”.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13</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36, pas pikës 1 shtohet pika 1/1 me këtë përmbajtje:</w:t>
      </w:r>
    </w:p>
    <w:p w:rsidR="002A43DE" w:rsidRPr="001326FC" w:rsidRDefault="002A43DE" w:rsidP="002A43DE">
      <w:pPr>
        <w:pStyle w:val="Paragrafi"/>
        <w:rPr>
          <w:sz w:val="21"/>
          <w:szCs w:val="21"/>
          <w:lang w:val="sq-AL"/>
        </w:rPr>
      </w:pPr>
      <w:r w:rsidRPr="001326FC">
        <w:rPr>
          <w:sz w:val="21"/>
          <w:szCs w:val="21"/>
          <w:lang w:val="sq-AL"/>
        </w:rPr>
        <w:t>“1/1. Gjatë procesit legjislativ, komisioni mund të organizojë seanca dëgjimore publike, sipas përcaktimeve të bëra në pikën 1 të këtij neni. Komisioni nuk mund të përgatisë raportin për seancë plenare pa u realizuar seanca dëgjimore.”.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14</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38, në fund të pikës 5 shtohet fjalia me këtë përmbajtje:</w:t>
      </w:r>
    </w:p>
    <w:p w:rsidR="002A43DE" w:rsidRPr="001326FC" w:rsidRDefault="002A43DE" w:rsidP="002A43DE">
      <w:pPr>
        <w:pStyle w:val="Paragrafi"/>
        <w:rPr>
          <w:sz w:val="21"/>
          <w:szCs w:val="21"/>
          <w:lang w:val="sq-AL"/>
        </w:rPr>
      </w:pPr>
      <w:r w:rsidRPr="001326FC">
        <w:rPr>
          <w:sz w:val="21"/>
          <w:szCs w:val="21"/>
          <w:lang w:val="sq-AL"/>
        </w:rPr>
        <w:t>“Raporti i Komisionit për Integrimin Europian është i detyrueshëm për t’u shqyrtuar nga komisioni përgjegjës para miratimit në tërësi të projektligjit.”.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15</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40, pas pikës 2 shtohet pika 2/1 me këtë përmbajtje:</w:t>
      </w:r>
    </w:p>
    <w:p w:rsidR="002A43DE" w:rsidRPr="001326FC" w:rsidRDefault="002A43DE" w:rsidP="002A43DE">
      <w:pPr>
        <w:pStyle w:val="Paragrafi"/>
        <w:rPr>
          <w:sz w:val="21"/>
          <w:szCs w:val="21"/>
          <w:lang w:val="sq-AL"/>
        </w:rPr>
      </w:pPr>
      <w:r w:rsidRPr="001326FC">
        <w:rPr>
          <w:sz w:val="21"/>
          <w:szCs w:val="21"/>
          <w:lang w:val="sq-AL"/>
        </w:rPr>
        <w:t>“2/1. Veprimtaria e komisioneve të përhershme parlamentare mbështetet nga programi “Për aktivitetin parlamentar” në buxhetin e Kuvendit”.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16</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Në nenin 42, në fund të pikës 1 shtohet fjalia me këtë përmbajtje: </w:t>
      </w:r>
    </w:p>
    <w:p w:rsidR="002A43DE" w:rsidRPr="001326FC" w:rsidRDefault="002A43DE" w:rsidP="002A43DE">
      <w:pPr>
        <w:pStyle w:val="Paragrafi"/>
        <w:rPr>
          <w:sz w:val="21"/>
          <w:szCs w:val="21"/>
          <w:lang w:val="sq-AL"/>
        </w:rPr>
      </w:pPr>
      <w:r w:rsidRPr="001326FC">
        <w:rPr>
          <w:sz w:val="21"/>
          <w:szCs w:val="21"/>
          <w:lang w:val="sq-AL"/>
        </w:rPr>
        <w:t>“Fillimi i çdo sesioni të ri parlamentar bëhet me seancë plenare të Kuvendit.”.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17</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47, pas pikës 1 shtohet pika 1/1 me këtë përmbajtje:</w:t>
      </w:r>
    </w:p>
    <w:p w:rsidR="002A43DE" w:rsidRPr="001326FC" w:rsidRDefault="002A43DE" w:rsidP="002A43DE">
      <w:pPr>
        <w:pStyle w:val="Paragrafi"/>
        <w:rPr>
          <w:sz w:val="21"/>
          <w:szCs w:val="21"/>
          <w:lang w:val="sq-AL"/>
        </w:rPr>
      </w:pPr>
      <w:r w:rsidRPr="001326FC">
        <w:rPr>
          <w:sz w:val="21"/>
          <w:szCs w:val="21"/>
          <w:lang w:val="sq-AL"/>
        </w:rPr>
        <w:t>“1/1. Për paraqitjen e projektligjeve, Kryeministri dhe ministri kundërfirmues kanë të drejtë të flasin pa kufizim kohor. Gjatë diskutimeve të tjera ministrat kanë të drejtë të marrin fjalën dhe atyre u jepet sa herë e kërkojnë, por jo më shumë se 10 minuta për çdo ndërhyrje.”.</w:t>
      </w:r>
    </w:p>
    <w:p w:rsidR="002A43DE" w:rsidRPr="001326FC" w:rsidRDefault="002A43DE" w:rsidP="002A43DE">
      <w:pPr>
        <w:pStyle w:val="Paragrafi"/>
        <w:rPr>
          <w:sz w:val="21"/>
          <w:szCs w:val="21"/>
          <w:lang w:val="sq-AL"/>
        </w:rPr>
      </w:pPr>
    </w:p>
    <w:p w:rsidR="002A43DE" w:rsidRDefault="002A43DE" w:rsidP="002A43DE">
      <w:pPr>
        <w:pStyle w:val="NeniNr"/>
        <w:keepNext w:val="0"/>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18</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Në nenin 54 pika 1, fjalia e parë ndryshohet si më poshtë: </w:t>
      </w:r>
    </w:p>
    <w:p w:rsidR="002A43DE" w:rsidRPr="001326FC" w:rsidRDefault="002A43DE" w:rsidP="002A43DE">
      <w:pPr>
        <w:pStyle w:val="Paragrafi"/>
        <w:rPr>
          <w:sz w:val="21"/>
          <w:szCs w:val="21"/>
          <w:lang w:val="sq-AL"/>
        </w:rPr>
      </w:pPr>
      <w:r w:rsidRPr="001326FC">
        <w:rPr>
          <w:sz w:val="21"/>
          <w:szCs w:val="21"/>
          <w:lang w:val="sq-AL"/>
        </w:rPr>
        <w:t>“Seancat plenare të Kuvendit regjistrohen në mënyrë të plotë. Si rregull, për seancat plenare të Kuvendit mbahet edhe procesverbal i përmbledhur.”.</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19</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60 bëhen këto ndryshime:</w:t>
      </w:r>
    </w:p>
    <w:p w:rsidR="002A43DE" w:rsidRPr="001326FC" w:rsidRDefault="002A43DE" w:rsidP="002A43DE">
      <w:pPr>
        <w:pStyle w:val="Paragrafi"/>
        <w:rPr>
          <w:sz w:val="21"/>
          <w:szCs w:val="21"/>
          <w:lang w:val="sq-AL"/>
        </w:rPr>
      </w:pPr>
      <w:r w:rsidRPr="001326FC">
        <w:rPr>
          <w:sz w:val="21"/>
          <w:szCs w:val="21"/>
          <w:lang w:val="sq-AL"/>
        </w:rPr>
        <w:t>1. Në fund të pikës 3  shtohet një fjali me këtë përmbajtje:</w:t>
      </w:r>
    </w:p>
    <w:p w:rsidR="002A43DE" w:rsidRPr="001326FC" w:rsidRDefault="002A43DE" w:rsidP="002A43DE">
      <w:pPr>
        <w:pStyle w:val="Paragrafi"/>
        <w:rPr>
          <w:sz w:val="21"/>
          <w:szCs w:val="21"/>
          <w:lang w:val="sq-AL"/>
        </w:rPr>
      </w:pPr>
      <w:r w:rsidRPr="001326FC">
        <w:rPr>
          <w:sz w:val="21"/>
          <w:szCs w:val="21"/>
          <w:lang w:val="sq-AL"/>
        </w:rPr>
        <w:t>“Kur kërkohet me shkrim, nga të paktën ¼ e të gjithë deputetëve, votimi i fshehtë bëhet me fletë votimi.”.</w:t>
      </w:r>
    </w:p>
    <w:p w:rsidR="002A43DE" w:rsidRPr="001326FC" w:rsidRDefault="002A43DE" w:rsidP="002A43DE">
      <w:pPr>
        <w:pStyle w:val="Paragrafi"/>
        <w:rPr>
          <w:sz w:val="21"/>
          <w:szCs w:val="21"/>
          <w:lang w:val="sq-AL"/>
        </w:rPr>
      </w:pPr>
      <w:r w:rsidRPr="001326FC">
        <w:rPr>
          <w:sz w:val="21"/>
          <w:szCs w:val="21"/>
          <w:lang w:val="sq-AL"/>
        </w:rPr>
        <w:t>2. Pas pikës 3 shtohet pika 3/1 me këtë përmbajtje:</w:t>
      </w:r>
    </w:p>
    <w:p w:rsidR="002A43DE" w:rsidRPr="001326FC" w:rsidRDefault="002A43DE" w:rsidP="002A43DE">
      <w:pPr>
        <w:pStyle w:val="Paragrafi"/>
        <w:rPr>
          <w:sz w:val="21"/>
          <w:szCs w:val="21"/>
          <w:lang w:val="sq-AL"/>
        </w:rPr>
      </w:pPr>
      <w:r w:rsidRPr="001326FC">
        <w:rPr>
          <w:sz w:val="21"/>
          <w:szCs w:val="21"/>
          <w:lang w:val="sq-AL"/>
        </w:rPr>
        <w:t>“3/1. Kur votimi i fshehtë zhvillohet me fletë votimi, ngrihet komisioni i votimit, me përbërje sipas përfaqësimit politik në Kuvend, për aq sa është e mundur.”.</w:t>
      </w:r>
    </w:p>
    <w:p w:rsidR="002A43DE" w:rsidRPr="001326FC" w:rsidRDefault="002A43DE" w:rsidP="002A43DE">
      <w:pPr>
        <w:pStyle w:val="Paragrafi"/>
        <w:rPr>
          <w:sz w:val="21"/>
          <w:szCs w:val="21"/>
          <w:lang w:val="sq-AL"/>
        </w:rPr>
      </w:pPr>
      <w:r w:rsidRPr="001326FC">
        <w:rPr>
          <w:sz w:val="21"/>
          <w:szCs w:val="21"/>
          <w:lang w:val="sq-AL"/>
        </w:rPr>
        <w:t>3. Pas pikës 4 shtohet pika 5 me këtë përmbajtje:</w:t>
      </w:r>
    </w:p>
    <w:p w:rsidR="002A43DE" w:rsidRPr="001326FC" w:rsidRDefault="002A43DE" w:rsidP="002A43DE">
      <w:pPr>
        <w:pStyle w:val="Paragrafi"/>
        <w:rPr>
          <w:sz w:val="21"/>
          <w:szCs w:val="21"/>
          <w:lang w:val="sq-AL"/>
        </w:rPr>
      </w:pPr>
      <w:r w:rsidRPr="001326FC">
        <w:rPr>
          <w:sz w:val="21"/>
          <w:szCs w:val="21"/>
          <w:lang w:val="sq-AL"/>
        </w:rPr>
        <w:t>“5. Zgjedhja e Presidentit të Republikës bëhet sipas procedurës së parashikuar në nenin 109 të Rregullores.”.</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20</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63, shkronja “ç” riformulohet si më poshtë:</w:t>
      </w:r>
    </w:p>
    <w:p w:rsidR="002A43DE" w:rsidRPr="001326FC" w:rsidRDefault="002A43DE" w:rsidP="002A43DE">
      <w:pPr>
        <w:pStyle w:val="Paragrafi"/>
        <w:rPr>
          <w:sz w:val="21"/>
          <w:szCs w:val="21"/>
          <w:lang w:val="sq-AL"/>
        </w:rPr>
      </w:pPr>
      <w:r w:rsidRPr="001326FC">
        <w:rPr>
          <w:sz w:val="21"/>
          <w:szCs w:val="21"/>
          <w:lang w:val="sq-AL"/>
        </w:rPr>
        <w:t>“ç) përjashtim nga pjesëmarrja në komisione dhe në seancë plenare deri në 10 ditë.”.</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21</w:t>
      </w:r>
    </w:p>
    <w:p w:rsidR="002A43DE" w:rsidRPr="002A43DE" w:rsidRDefault="002A43DE" w:rsidP="002A43DE">
      <w:pPr>
        <w:pStyle w:val="Paragrafi"/>
        <w:rPr>
          <w:sz w:val="16"/>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Në nenin 65 pika 2 bëhen këto ndryshime: </w:t>
      </w:r>
    </w:p>
    <w:p w:rsidR="002A43DE" w:rsidRPr="001326FC" w:rsidRDefault="002A43DE" w:rsidP="002A43DE">
      <w:pPr>
        <w:pStyle w:val="Paragrafi"/>
        <w:rPr>
          <w:sz w:val="21"/>
          <w:szCs w:val="21"/>
          <w:lang w:val="sq-AL"/>
        </w:rPr>
      </w:pPr>
      <w:r w:rsidRPr="001326FC">
        <w:rPr>
          <w:sz w:val="21"/>
          <w:szCs w:val="21"/>
          <w:lang w:val="sq-AL"/>
        </w:rPr>
        <w:t>1. Në paragrafin e parë, fjalët “nga 7 deri në 21 ditë” zëvendësohen me fjalët “deri në 10 ditë”.</w:t>
      </w:r>
    </w:p>
    <w:p w:rsidR="002A43DE" w:rsidRPr="001326FC" w:rsidRDefault="002A43DE" w:rsidP="002A43DE">
      <w:pPr>
        <w:pStyle w:val="Paragrafi"/>
        <w:rPr>
          <w:sz w:val="21"/>
          <w:szCs w:val="21"/>
          <w:lang w:val="sq-AL"/>
        </w:rPr>
      </w:pPr>
      <w:r w:rsidRPr="001326FC">
        <w:rPr>
          <w:sz w:val="21"/>
          <w:szCs w:val="21"/>
          <w:lang w:val="sq-AL"/>
        </w:rPr>
        <w:t xml:space="preserve">2. Në fund të paragrafit të dytë shtohet fjalia me këtë përmbajtje: </w:t>
      </w:r>
      <w:r w:rsidRPr="001326FC">
        <w:rPr>
          <w:sz w:val="21"/>
          <w:szCs w:val="21"/>
          <w:lang w:val="sq-AL"/>
        </w:rPr>
        <w:tab/>
      </w:r>
    </w:p>
    <w:p w:rsidR="002A43DE" w:rsidRPr="001326FC" w:rsidRDefault="002A43DE" w:rsidP="002A43DE">
      <w:pPr>
        <w:pStyle w:val="Paragrafi"/>
        <w:rPr>
          <w:sz w:val="21"/>
          <w:szCs w:val="21"/>
          <w:lang w:val="sq-AL"/>
        </w:rPr>
      </w:pPr>
      <w:r w:rsidRPr="001326FC">
        <w:rPr>
          <w:sz w:val="21"/>
          <w:szCs w:val="21"/>
          <w:lang w:val="sq-AL"/>
        </w:rPr>
        <w:t>“Mbledhja e Byrosë së Kuvendit zhvillohet brenda 48 orëve dhe deputeti, ndaj të cilit kërkohet marrja e masës disiplinore, ka të drejtë të marrë pjesë në të për të paraqitur qëndrimin e tij.”.</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22</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80 bëhen këto ndryshime:</w:t>
      </w:r>
    </w:p>
    <w:p w:rsidR="002A43DE" w:rsidRPr="001326FC" w:rsidRDefault="002A43DE" w:rsidP="002A43DE">
      <w:pPr>
        <w:pStyle w:val="Paragrafi"/>
        <w:rPr>
          <w:sz w:val="21"/>
          <w:szCs w:val="21"/>
          <w:lang w:val="sq-AL"/>
        </w:rPr>
      </w:pPr>
      <w:r w:rsidRPr="001326FC">
        <w:rPr>
          <w:sz w:val="21"/>
          <w:szCs w:val="21"/>
          <w:lang w:val="sq-AL"/>
        </w:rPr>
        <w:t>1. Në pikën 1, para fjalëve “komisionet e përhershme” shtohen fjalët “Sekretariati për Buxhetin e Kuvendit”.</w:t>
      </w:r>
    </w:p>
    <w:p w:rsidR="002A43DE" w:rsidRPr="001326FC" w:rsidRDefault="002A43DE" w:rsidP="002A43DE">
      <w:pPr>
        <w:pStyle w:val="Paragrafi"/>
        <w:rPr>
          <w:sz w:val="21"/>
          <w:szCs w:val="21"/>
          <w:lang w:val="sq-AL"/>
        </w:rPr>
      </w:pPr>
      <w:r w:rsidRPr="001326FC">
        <w:rPr>
          <w:sz w:val="21"/>
          <w:szCs w:val="21"/>
          <w:lang w:val="sq-AL"/>
        </w:rPr>
        <w:t>2. Në pikën 3, pas fjalëve “Në përfundim të shqyrtimit”, shtohen fjalët “Sekretariati për Buxhetin e Kuvendit dhe”.</w:t>
      </w:r>
    </w:p>
    <w:p w:rsidR="002A43DE" w:rsidRPr="001326FC" w:rsidRDefault="002A43DE" w:rsidP="002A43DE">
      <w:pPr>
        <w:pStyle w:val="Paragrafi"/>
        <w:rPr>
          <w:sz w:val="21"/>
          <w:szCs w:val="21"/>
          <w:lang w:val="sq-AL"/>
        </w:rPr>
      </w:pPr>
      <w:r w:rsidRPr="001326FC">
        <w:rPr>
          <w:sz w:val="21"/>
          <w:szCs w:val="21"/>
          <w:lang w:val="sq-AL"/>
        </w:rPr>
        <w:tab/>
      </w:r>
      <w:r w:rsidRPr="001326FC">
        <w:rPr>
          <w:sz w:val="21"/>
          <w:szCs w:val="21"/>
          <w:lang w:val="sq-AL"/>
        </w:rPr>
        <w:tab/>
      </w:r>
    </w:p>
    <w:p w:rsidR="002A43DE" w:rsidRPr="001326FC" w:rsidRDefault="002A43DE" w:rsidP="002A43DE">
      <w:pPr>
        <w:pStyle w:val="NeniNr"/>
        <w:keepNext w:val="0"/>
        <w:rPr>
          <w:sz w:val="21"/>
          <w:szCs w:val="21"/>
          <w:lang w:val="sq-AL"/>
        </w:rPr>
      </w:pPr>
      <w:r w:rsidRPr="001326FC">
        <w:rPr>
          <w:sz w:val="21"/>
          <w:szCs w:val="21"/>
          <w:lang w:val="sq-AL"/>
        </w:rPr>
        <w:t>Neni 23</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83 bëhen këto ndryshime:</w:t>
      </w:r>
    </w:p>
    <w:p w:rsidR="002A43DE" w:rsidRPr="001326FC" w:rsidRDefault="002A43DE" w:rsidP="002A43DE">
      <w:pPr>
        <w:pStyle w:val="Paragrafi"/>
        <w:rPr>
          <w:sz w:val="21"/>
          <w:szCs w:val="21"/>
          <w:lang w:val="sq-AL"/>
        </w:rPr>
      </w:pPr>
      <w:r w:rsidRPr="001326FC">
        <w:rPr>
          <w:sz w:val="21"/>
          <w:szCs w:val="21"/>
          <w:lang w:val="sq-AL"/>
        </w:rPr>
        <w:t>1. Në pikën 1, para fjalëve “nga komisionet e përhershme” shtohen fjalët “Sekretariati për Buxhetin e Kuvendit dhe”.</w:t>
      </w:r>
    </w:p>
    <w:p w:rsidR="002A43DE" w:rsidRPr="001326FC" w:rsidRDefault="002A43DE" w:rsidP="002A43DE">
      <w:pPr>
        <w:pStyle w:val="Paragrafi"/>
        <w:rPr>
          <w:sz w:val="21"/>
          <w:szCs w:val="21"/>
          <w:lang w:val="sq-AL"/>
        </w:rPr>
      </w:pPr>
      <w:r w:rsidRPr="001326FC">
        <w:rPr>
          <w:sz w:val="21"/>
          <w:szCs w:val="21"/>
          <w:lang w:val="sq-AL"/>
        </w:rPr>
        <w:t>2. Në pikën 2, pas fjalëve “u jepet fjala përfaqësuesve të” shtohen fjalët “Sekretariatit për Buxhetin e Kuvendit dhe të”.</w:t>
      </w:r>
    </w:p>
    <w:p w:rsidR="002A43DE" w:rsidRPr="00B4578F" w:rsidRDefault="002A43DE" w:rsidP="002A43DE">
      <w:pPr>
        <w:pStyle w:val="Paragrafi"/>
        <w:rPr>
          <w:sz w:val="16"/>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24</w:t>
      </w:r>
    </w:p>
    <w:p w:rsidR="002A43DE" w:rsidRPr="00B4578F" w:rsidRDefault="002A43DE" w:rsidP="002A43DE">
      <w:pPr>
        <w:pStyle w:val="Paragrafi"/>
        <w:rPr>
          <w:sz w:val="16"/>
          <w:szCs w:val="21"/>
          <w:lang w:val="sq-AL"/>
        </w:rPr>
      </w:pPr>
    </w:p>
    <w:p w:rsidR="002A43DE" w:rsidRPr="001326FC" w:rsidRDefault="002A43DE" w:rsidP="002A43DE">
      <w:pPr>
        <w:pStyle w:val="Paragrafi"/>
        <w:rPr>
          <w:sz w:val="21"/>
          <w:szCs w:val="21"/>
          <w:lang w:val="sq-AL"/>
        </w:rPr>
      </w:pPr>
      <w:r w:rsidRPr="001326FC">
        <w:rPr>
          <w:sz w:val="21"/>
          <w:szCs w:val="21"/>
          <w:lang w:val="sq-AL"/>
        </w:rPr>
        <w:t>Në nenin 94, në fund të pikës 1 shtohet fjalia me këtë përmbajtje:</w:t>
      </w:r>
    </w:p>
    <w:p w:rsidR="002A43DE" w:rsidRPr="001326FC" w:rsidRDefault="002A43DE" w:rsidP="002A43DE">
      <w:pPr>
        <w:pStyle w:val="Paragrafi"/>
        <w:rPr>
          <w:sz w:val="21"/>
          <w:szCs w:val="21"/>
          <w:lang w:val="sq-AL"/>
        </w:rPr>
      </w:pPr>
      <w:r w:rsidRPr="001326FC">
        <w:rPr>
          <w:sz w:val="21"/>
          <w:szCs w:val="21"/>
          <w:lang w:val="sq-AL"/>
        </w:rPr>
        <w:t>“Kërkesa e deputetit i përcillet brenda 2 ditëve institucionit përkatës”.</w:t>
      </w:r>
    </w:p>
    <w:p w:rsidR="002A43DE" w:rsidRPr="001326FC" w:rsidRDefault="002A43DE" w:rsidP="002A43DE">
      <w:pPr>
        <w:pStyle w:val="NeniNr"/>
        <w:keepNext w:val="0"/>
        <w:rPr>
          <w:sz w:val="21"/>
          <w:szCs w:val="21"/>
          <w:lang w:val="sq-AL"/>
        </w:rPr>
      </w:pPr>
      <w:r w:rsidRPr="001326FC">
        <w:rPr>
          <w:sz w:val="21"/>
          <w:szCs w:val="21"/>
          <w:lang w:val="sq-AL"/>
        </w:rPr>
        <w:t>Neni 25</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105, pas pikës 2 shtohet pika 2/1 me këtë përmbajtje:</w:t>
      </w:r>
    </w:p>
    <w:p w:rsidR="002A43DE" w:rsidRPr="001326FC" w:rsidRDefault="002A43DE" w:rsidP="002A43DE">
      <w:pPr>
        <w:pStyle w:val="Paragrafi"/>
        <w:rPr>
          <w:sz w:val="21"/>
          <w:szCs w:val="21"/>
          <w:lang w:val="sq-AL"/>
        </w:rPr>
      </w:pPr>
      <w:r w:rsidRPr="001326FC">
        <w:rPr>
          <w:sz w:val="21"/>
          <w:szCs w:val="21"/>
          <w:lang w:val="sq-AL"/>
        </w:rPr>
        <w:t>“2/1. Faqja e internetit e Kuvendit, për procedurën ligjvënëse, në mënyrë të përditësuar përmban:</w:t>
      </w:r>
    </w:p>
    <w:p w:rsidR="002A43DE" w:rsidRPr="001326FC" w:rsidRDefault="002A43DE" w:rsidP="002A43DE">
      <w:pPr>
        <w:pStyle w:val="Paragrafi"/>
        <w:rPr>
          <w:sz w:val="21"/>
          <w:szCs w:val="21"/>
          <w:lang w:val="sq-AL"/>
        </w:rPr>
      </w:pPr>
      <w:r w:rsidRPr="001326FC">
        <w:rPr>
          <w:sz w:val="21"/>
          <w:szCs w:val="21"/>
          <w:lang w:val="sq-AL"/>
        </w:rPr>
        <w:t>a) tekstin e projektligjeve të depozituara, së bashku me relacionin shoqërues të tyre;</w:t>
      </w:r>
    </w:p>
    <w:p w:rsidR="002A43DE" w:rsidRPr="001326FC" w:rsidRDefault="002A43DE" w:rsidP="002A43DE">
      <w:pPr>
        <w:pStyle w:val="Paragrafi"/>
        <w:rPr>
          <w:sz w:val="21"/>
          <w:szCs w:val="21"/>
          <w:lang w:val="sq-AL"/>
        </w:rPr>
      </w:pPr>
      <w:r w:rsidRPr="001326FC">
        <w:rPr>
          <w:sz w:val="21"/>
          <w:szCs w:val="21"/>
          <w:lang w:val="sq-AL"/>
        </w:rPr>
        <w:t>b) kalendarin e punës së komisioneve të përhershme dhe ecurinë e shqyrtimit të projektligjeve;</w:t>
      </w:r>
    </w:p>
    <w:p w:rsidR="002A43DE" w:rsidRPr="001326FC" w:rsidRDefault="002A43DE" w:rsidP="002A43DE">
      <w:pPr>
        <w:pStyle w:val="Paragrafi"/>
        <w:rPr>
          <w:sz w:val="21"/>
          <w:szCs w:val="21"/>
          <w:lang w:val="sq-AL"/>
        </w:rPr>
      </w:pPr>
      <w:r w:rsidRPr="001326FC">
        <w:rPr>
          <w:sz w:val="21"/>
          <w:szCs w:val="21"/>
          <w:lang w:val="sq-AL"/>
        </w:rPr>
        <w:t>c) procesverbalet e mbledhjeve të Konferencës së Kryetarëve, të komisioneve dhe të këshillave;</w:t>
      </w:r>
    </w:p>
    <w:p w:rsidR="002A43DE" w:rsidRPr="001326FC" w:rsidRDefault="002A43DE" w:rsidP="002A43DE">
      <w:pPr>
        <w:pStyle w:val="Paragrafi"/>
        <w:rPr>
          <w:sz w:val="21"/>
          <w:szCs w:val="21"/>
          <w:lang w:val="sq-AL"/>
        </w:rPr>
      </w:pPr>
      <w:r w:rsidRPr="001326FC">
        <w:rPr>
          <w:sz w:val="21"/>
          <w:szCs w:val="21"/>
          <w:lang w:val="sq-AL"/>
        </w:rPr>
        <w:t>ç) tekstin e amendamenteve të depozituara në komisione dhe të amendamenteve të miratuara prej tyre;</w:t>
      </w:r>
    </w:p>
    <w:p w:rsidR="002A43DE" w:rsidRPr="001326FC" w:rsidRDefault="002A43DE" w:rsidP="002A43DE">
      <w:pPr>
        <w:pStyle w:val="Paragrafi"/>
        <w:rPr>
          <w:sz w:val="21"/>
          <w:szCs w:val="21"/>
          <w:lang w:val="sq-AL"/>
        </w:rPr>
      </w:pPr>
      <w:r w:rsidRPr="001326FC">
        <w:rPr>
          <w:sz w:val="21"/>
          <w:szCs w:val="21"/>
          <w:lang w:val="sq-AL"/>
        </w:rPr>
        <w:t>d) raportet e komisioneve parlamentare, të cilat shqyrtojnë projektligjin.”.</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26</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106, pas pikës 1 shtohet pika 1/1 me këtë përmbajtje:</w:t>
      </w:r>
    </w:p>
    <w:p w:rsidR="002A43DE" w:rsidRPr="001326FC" w:rsidRDefault="002A43DE" w:rsidP="002A43DE">
      <w:pPr>
        <w:pStyle w:val="Paragrafi"/>
        <w:rPr>
          <w:sz w:val="21"/>
          <w:szCs w:val="21"/>
          <w:lang w:val="sq-AL"/>
        </w:rPr>
      </w:pPr>
      <w:r w:rsidRPr="001326FC">
        <w:rPr>
          <w:sz w:val="21"/>
          <w:szCs w:val="21"/>
          <w:lang w:val="sq-AL"/>
        </w:rPr>
        <w:t xml:space="preserve">“1/1. Dokumentacioni parlamentar mbahet edhe në një regjistër elektronik. Dokumentet parlamentare dhe dokumente të tjera të këtij regjistri, në përputhje me legjislacionin në fuqi, janë drejtpërdrejt të aksesueshme nga publiku në faqen e internetit të Kuvendit. </w:t>
      </w:r>
    </w:p>
    <w:p w:rsidR="002A43DE" w:rsidRPr="001326FC" w:rsidRDefault="002A43DE" w:rsidP="002A43DE">
      <w:pPr>
        <w:pStyle w:val="Paragrafi"/>
        <w:rPr>
          <w:sz w:val="21"/>
          <w:szCs w:val="21"/>
          <w:lang w:val="sq-AL"/>
        </w:rPr>
      </w:pPr>
      <w:r w:rsidRPr="001326FC">
        <w:rPr>
          <w:sz w:val="21"/>
          <w:szCs w:val="21"/>
          <w:lang w:val="sq-AL"/>
        </w:rPr>
        <w:t>Byroja e Kuvendit përcakton modalitetet e zbatimit të kësaj pike.”.</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27</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 xml:space="preserve">Në nenin 111, pika 7 riformulohet si më poshtë: </w:t>
      </w:r>
      <w:r w:rsidRPr="001326FC">
        <w:rPr>
          <w:sz w:val="21"/>
          <w:szCs w:val="21"/>
          <w:lang w:val="sq-AL"/>
        </w:rPr>
        <w:tab/>
      </w:r>
    </w:p>
    <w:p w:rsidR="002A43DE" w:rsidRPr="001326FC" w:rsidRDefault="002A43DE" w:rsidP="002A43DE">
      <w:pPr>
        <w:pStyle w:val="Paragrafi"/>
        <w:rPr>
          <w:sz w:val="21"/>
          <w:szCs w:val="21"/>
          <w:lang w:val="sq-AL"/>
        </w:rPr>
      </w:pPr>
      <w:r w:rsidRPr="001326FC">
        <w:rPr>
          <w:sz w:val="21"/>
          <w:szCs w:val="21"/>
          <w:lang w:val="sq-AL"/>
        </w:rPr>
        <w:t xml:space="preserve">“7. Në të gjitha rastet, komisioni përkatës, brenda afateve të përcaktuara në këtë nen, shqyrton përmbushjen e kritereve kushtetuese e ligjore dhe meritën e çdo kandidature. Komisioni organizon seanca dëgjimore publike me secilin kandidat. Në rastin kur ka mangësi në dokumentacion për kandidaturën, komisioni i kërkon Kryetarit të Kuvendit të njoftojë institucionin propozues për plotësimin e tyre.”. </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28</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Në nenin 120 pika 2, pas shkronjës “c” shtohet shkronja “c/1” me këtë përmbajtje:</w:t>
      </w:r>
    </w:p>
    <w:p w:rsidR="002A43DE" w:rsidRPr="001326FC" w:rsidRDefault="002A43DE" w:rsidP="002A43DE">
      <w:pPr>
        <w:pStyle w:val="Paragrafi"/>
        <w:rPr>
          <w:sz w:val="21"/>
          <w:szCs w:val="21"/>
          <w:lang w:val="sq-AL"/>
        </w:rPr>
      </w:pPr>
      <w:r w:rsidRPr="001326FC">
        <w:rPr>
          <w:sz w:val="21"/>
          <w:szCs w:val="21"/>
          <w:lang w:val="sq-AL"/>
        </w:rPr>
        <w:t>“c/1) shërbimi i monitorimit të institucioneve të pavarura, që raportojnë dhe informojnë Kuvendin, monitoron veprimtarinë e këtyre institucioneve, raportet vjetore, buxhetin e tyre, me qëllim dhënien e informacionit tekniko-ligjor organeve të Kuvendit.”.</w:t>
      </w:r>
    </w:p>
    <w:p w:rsidR="002A43DE" w:rsidRPr="001326FC" w:rsidRDefault="002A43DE" w:rsidP="002A43DE">
      <w:pPr>
        <w:pStyle w:val="Paragrafi"/>
        <w:rPr>
          <w:sz w:val="21"/>
          <w:szCs w:val="21"/>
          <w:lang w:val="sq-AL"/>
        </w:rPr>
      </w:pPr>
    </w:p>
    <w:p w:rsidR="002A43DE" w:rsidRPr="001326FC" w:rsidRDefault="002A43DE" w:rsidP="002A43DE">
      <w:pPr>
        <w:pStyle w:val="NeniNr"/>
        <w:keepNext w:val="0"/>
        <w:rPr>
          <w:sz w:val="21"/>
          <w:szCs w:val="21"/>
          <w:lang w:val="sq-AL"/>
        </w:rPr>
      </w:pPr>
      <w:r w:rsidRPr="001326FC">
        <w:rPr>
          <w:sz w:val="21"/>
          <w:szCs w:val="21"/>
          <w:lang w:val="sq-AL"/>
        </w:rPr>
        <w:t>Neni 29</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Ky vendim hyn në fuqi menjëherë.</w:t>
      </w:r>
    </w:p>
    <w:p w:rsidR="002A43DE" w:rsidRPr="001326FC" w:rsidRDefault="002A43DE" w:rsidP="002A43DE">
      <w:pPr>
        <w:pStyle w:val="Autoriteti"/>
        <w:keepNext w:val="0"/>
        <w:rPr>
          <w:sz w:val="21"/>
          <w:szCs w:val="21"/>
          <w:lang w:val="sq-AL"/>
        </w:rPr>
      </w:pPr>
      <w:r w:rsidRPr="001326FC">
        <w:rPr>
          <w:sz w:val="21"/>
          <w:szCs w:val="21"/>
          <w:lang w:val="sq-AL"/>
        </w:rPr>
        <w:t xml:space="preserve">                                                                                                                                                                                                KRYETARE</w:t>
      </w:r>
    </w:p>
    <w:p w:rsidR="002A43DE" w:rsidRPr="001326FC" w:rsidRDefault="002A43DE" w:rsidP="002A43DE">
      <w:pPr>
        <w:pStyle w:val="AutoritetiEmer"/>
        <w:rPr>
          <w:sz w:val="21"/>
          <w:szCs w:val="21"/>
          <w:lang w:val="sq-AL"/>
        </w:rPr>
      </w:pPr>
      <w:r w:rsidRPr="001326FC">
        <w:rPr>
          <w:sz w:val="21"/>
          <w:szCs w:val="21"/>
          <w:lang w:val="sq-AL"/>
        </w:rPr>
        <w:t xml:space="preserve">                                                                                       Jozefina Topalli (Çoba)</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r w:rsidRPr="001326FC">
        <w:rPr>
          <w:sz w:val="21"/>
          <w:szCs w:val="21"/>
          <w:lang w:val="sq-AL"/>
        </w:rPr>
        <w:t>Miratuar në datën 30.5.2013</w:t>
      </w:r>
    </w:p>
    <w:p w:rsidR="002A43DE" w:rsidRPr="001326FC" w:rsidRDefault="002A43DE" w:rsidP="002A43DE">
      <w:pPr>
        <w:pStyle w:val="Paragrafi"/>
        <w:rPr>
          <w:sz w:val="21"/>
          <w:szCs w:val="21"/>
          <w:lang w:val="sq-AL"/>
        </w:rPr>
      </w:pPr>
    </w:p>
    <w:p w:rsidR="002A43DE" w:rsidRPr="001326FC" w:rsidRDefault="002A43DE" w:rsidP="002A43DE">
      <w:pPr>
        <w:pStyle w:val="Paragrafi"/>
        <w:rPr>
          <w:sz w:val="21"/>
          <w:szCs w:val="21"/>
          <w:lang w:val="sq-AL"/>
        </w:rPr>
      </w:pPr>
    </w:p>
    <w:p w:rsidR="002A43DE" w:rsidRDefault="002A43DE" w:rsidP="002A43DE">
      <w:pPr>
        <w:pStyle w:val="Akti"/>
        <w:keepNext w:val="0"/>
        <w:rPr>
          <w:sz w:val="21"/>
          <w:szCs w:val="21"/>
          <w:lang w:val="sq-AL"/>
        </w:rPr>
      </w:pPr>
    </w:p>
    <w:p w:rsidR="002A43DE" w:rsidRDefault="002A43DE" w:rsidP="002A43DE">
      <w:pPr>
        <w:pStyle w:val="Akti"/>
        <w:keepNext w:val="0"/>
        <w:rPr>
          <w:sz w:val="21"/>
          <w:szCs w:val="21"/>
          <w:lang w:val="sq-AL"/>
        </w:rPr>
      </w:pPr>
    </w:p>
    <w:p w:rsidR="002A43DE" w:rsidRDefault="002A43DE" w:rsidP="002A43DE">
      <w:pPr>
        <w:pStyle w:val="Akti"/>
        <w:keepNext w:val="0"/>
        <w:rPr>
          <w:sz w:val="21"/>
          <w:szCs w:val="21"/>
          <w:lang w:val="sq-AL"/>
        </w:rPr>
      </w:pPr>
    </w:p>
    <w:p w:rsidR="002A43DE" w:rsidRDefault="002A43DE" w:rsidP="002A43DE">
      <w:pPr>
        <w:pStyle w:val="Akti"/>
        <w:keepNext w:val="0"/>
        <w:rPr>
          <w:sz w:val="21"/>
          <w:szCs w:val="21"/>
          <w:lang w:val="sq-AL"/>
        </w:rPr>
      </w:pPr>
    </w:p>
    <w:p w:rsidR="002A43DE" w:rsidRDefault="002A43DE" w:rsidP="002A43DE">
      <w:pPr>
        <w:pStyle w:val="Akti"/>
        <w:keepNext w:val="0"/>
        <w:rPr>
          <w:sz w:val="21"/>
          <w:szCs w:val="21"/>
          <w:lang w:val="sq-AL"/>
        </w:rPr>
      </w:pPr>
    </w:p>
    <w:p w:rsidR="002A43DE" w:rsidRDefault="002A43DE" w:rsidP="002A43DE">
      <w:pPr>
        <w:pStyle w:val="Akti"/>
        <w:keepNext w:val="0"/>
        <w:rPr>
          <w:sz w:val="21"/>
          <w:szCs w:val="21"/>
          <w:lang w:val="sq-AL"/>
        </w:rPr>
      </w:pPr>
    </w:p>
    <w:p w:rsidR="002A43DE" w:rsidRPr="001326FC" w:rsidRDefault="002A43DE" w:rsidP="002A43DE">
      <w:pPr>
        <w:pStyle w:val="Akti"/>
        <w:keepNext w:val="0"/>
        <w:rPr>
          <w:sz w:val="21"/>
          <w:szCs w:val="21"/>
          <w:lang w:val="sq-AL"/>
        </w:rPr>
      </w:pPr>
      <w:r w:rsidRPr="001326FC">
        <w:rPr>
          <w:sz w:val="21"/>
          <w:szCs w:val="21"/>
          <w:lang w:val="sq-AL"/>
        </w:rPr>
        <w:t>VENDIM</w:t>
      </w:r>
    </w:p>
    <w:p w:rsidR="002A43DE" w:rsidRPr="001326FC" w:rsidRDefault="002A43DE" w:rsidP="002A43DE">
      <w:pPr>
        <w:pStyle w:val="NumriData"/>
        <w:keepNext w:val="0"/>
        <w:rPr>
          <w:sz w:val="21"/>
          <w:szCs w:val="21"/>
          <w:lang w:val="sq-AL"/>
        </w:rPr>
      </w:pPr>
      <w:r w:rsidRPr="001326FC">
        <w:rPr>
          <w:sz w:val="21"/>
          <w:szCs w:val="21"/>
          <w:lang w:val="sq-AL"/>
        </w:rPr>
        <w:t>Nr. 42/2013</w:t>
      </w:r>
    </w:p>
    <w:p w:rsidR="002A43DE" w:rsidRPr="001326FC" w:rsidRDefault="002A43DE" w:rsidP="002A43DE">
      <w:pPr>
        <w:pStyle w:val="Paragrafi"/>
        <w:rPr>
          <w:sz w:val="21"/>
          <w:szCs w:val="21"/>
          <w:lang w:val="sq-AL"/>
        </w:rPr>
      </w:pPr>
      <w:r w:rsidRPr="001326FC">
        <w:rPr>
          <w:sz w:val="21"/>
          <w:szCs w:val="21"/>
          <w:lang w:val="sq-AL"/>
        </w:rPr>
        <w:t> </w:t>
      </w:r>
    </w:p>
    <w:p w:rsidR="002A43DE" w:rsidRPr="001326FC" w:rsidRDefault="002A43DE" w:rsidP="002A43DE">
      <w:pPr>
        <w:pStyle w:val="Titulli"/>
        <w:keepNext w:val="0"/>
        <w:rPr>
          <w:sz w:val="21"/>
          <w:szCs w:val="21"/>
          <w:lang w:val="sq-AL"/>
        </w:rPr>
      </w:pPr>
      <w:r w:rsidRPr="001326FC">
        <w:rPr>
          <w:sz w:val="21"/>
          <w:szCs w:val="21"/>
          <w:lang w:val="sq-AL"/>
        </w:rPr>
        <w:t>PËR SHPËRNDARJEN E FONDEVE PUBLIKE PËR SUBJEKTET ZGJEDHORE PËR ZGJEDHJET PARLAMENTARE TË VITIT 2013</w:t>
      </w:r>
    </w:p>
    <w:p w:rsidR="002A43DE" w:rsidRPr="001326FC" w:rsidRDefault="002A43DE" w:rsidP="002A43DE">
      <w:pPr>
        <w:pStyle w:val="Paragrafi"/>
        <w:rPr>
          <w:sz w:val="21"/>
          <w:szCs w:val="21"/>
          <w:lang w:val="sq-AL"/>
        </w:rPr>
      </w:pPr>
      <w:r w:rsidRPr="001326FC">
        <w:rPr>
          <w:sz w:val="21"/>
          <w:szCs w:val="21"/>
          <w:lang w:val="sq-AL"/>
        </w:rPr>
        <w:t>  </w:t>
      </w:r>
    </w:p>
    <w:p w:rsidR="002A43DE" w:rsidRPr="001326FC" w:rsidRDefault="002A43DE" w:rsidP="002A43DE">
      <w:pPr>
        <w:pStyle w:val="Paragrafi"/>
        <w:rPr>
          <w:sz w:val="21"/>
          <w:szCs w:val="21"/>
          <w:lang w:val="sq-AL"/>
        </w:rPr>
      </w:pPr>
      <w:r w:rsidRPr="001326FC">
        <w:rPr>
          <w:sz w:val="21"/>
          <w:szCs w:val="21"/>
          <w:lang w:val="sq-AL"/>
        </w:rPr>
        <w:t>Në mbështetje të nenit 78 të Kushtetutës dhe të nenit 87 pika 1 të ligjit nr. 10 019, datë 29.12.2008 “Kodi  Zgjedhor i Republikës së Shqipërisë”, të ndryshuar,</w:t>
      </w:r>
    </w:p>
    <w:p w:rsidR="002A43DE" w:rsidRPr="001326FC" w:rsidRDefault="002A43DE" w:rsidP="002A43DE">
      <w:pPr>
        <w:pStyle w:val="Paragrafi"/>
        <w:rPr>
          <w:sz w:val="21"/>
          <w:szCs w:val="21"/>
          <w:lang w:val="sq-AL"/>
        </w:rPr>
      </w:pPr>
      <w:r w:rsidRPr="001326FC">
        <w:rPr>
          <w:sz w:val="21"/>
          <w:szCs w:val="21"/>
          <w:lang w:val="sq-AL"/>
        </w:rPr>
        <w:t> </w:t>
      </w:r>
    </w:p>
    <w:p w:rsidR="002A43DE" w:rsidRPr="001326FC" w:rsidRDefault="002A43DE" w:rsidP="002A43DE">
      <w:pPr>
        <w:pStyle w:val="Institucioni"/>
        <w:keepNext w:val="0"/>
        <w:rPr>
          <w:sz w:val="21"/>
          <w:szCs w:val="21"/>
          <w:lang w:val="sq-AL"/>
        </w:rPr>
      </w:pPr>
      <w:r w:rsidRPr="001326FC">
        <w:rPr>
          <w:sz w:val="21"/>
          <w:szCs w:val="21"/>
          <w:lang w:val="sq-AL"/>
        </w:rPr>
        <w:t>KUVENDI</w:t>
      </w:r>
    </w:p>
    <w:p w:rsidR="002A43DE" w:rsidRPr="001326FC" w:rsidRDefault="002A43DE" w:rsidP="002A43DE">
      <w:pPr>
        <w:pStyle w:val="Institucioni"/>
        <w:keepNext w:val="0"/>
        <w:rPr>
          <w:sz w:val="21"/>
          <w:szCs w:val="21"/>
          <w:lang w:val="sq-AL"/>
        </w:rPr>
      </w:pPr>
      <w:r w:rsidRPr="001326FC">
        <w:rPr>
          <w:sz w:val="21"/>
          <w:szCs w:val="21"/>
          <w:lang w:val="sq-AL"/>
        </w:rPr>
        <w:t>I REPUBLIKËS SË SHQIPËRISË</w:t>
      </w:r>
    </w:p>
    <w:p w:rsidR="002A43DE" w:rsidRPr="001326FC" w:rsidRDefault="002A43DE" w:rsidP="002A43DE">
      <w:pPr>
        <w:pStyle w:val="Paragrafi"/>
        <w:rPr>
          <w:sz w:val="21"/>
          <w:szCs w:val="21"/>
          <w:lang w:val="sq-AL"/>
        </w:rPr>
      </w:pPr>
    </w:p>
    <w:p w:rsidR="002A43DE" w:rsidRDefault="002A43DE" w:rsidP="002A43DE">
      <w:pPr>
        <w:pStyle w:val="VENDOSI"/>
        <w:keepNext w:val="0"/>
        <w:rPr>
          <w:sz w:val="21"/>
          <w:szCs w:val="21"/>
          <w:lang w:val="sq-AL"/>
        </w:rPr>
      </w:pPr>
      <w:r w:rsidRPr="001326FC">
        <w:rPr>
          <w:sz w:val="21"/>
          <w:szCs w:val="21"/>
          <w:lang w:val="sq-AL"/>
        </w:rPr>
        <w:t>VENDOSI</w:t>
      </w:r>
      <w:r>
        <w:rPr>
          <w:sz w:val="21"/>
          <w:szCs w:val="21"/>
          <w:lang w:val="sq-AL"/>
        </w:rPr>
        <w:t>:</w:t>
      </w:r>
    </w:p>
    <w:p w:rsidR="002A43DE" w:rsidRPr="007D1B43" w:rsidRDefault="002A43DE" w:rsidP="002A43DE">
      <w:pPr>
        <w:rPr>
          <w:lang w:val="sq-AL"/>
        </w:rPr>
      </w:pPr>
    </w:p>
    <w:p w:rsidR="002A43DE" w:rsidRPr="001326FC" w:rsidRDefault="002A43DE" w:rsidP="002A43DE">
      <w:pPr>
        <w:pStyle w:val="Paragrafi"/>
        <w:rPr>
          <w:sz w:val="21"/>
          <w:szCs w:val="21"/>
          <w:lang w:val="sq-AL"/>
        </w:rPr>
      </w:pPr>
      <w:r w:rsidRPr="001326FC">
        <w:rPr>
          <w:sz w:val="21"/>
          <w:szCs w:val="21"/>
          <w:lang w:val="sq-AL"/>
        </w:rPr>
        <w:t xml:space="preserve"> I. Sasia e fondeve publike që do t’u shpërndahen subjekteve zgjedhore për zgjedhjet parlamentare të vitit 2013 është 65 milionë lekë. </w:t>
      </w:r>
    </w:p>
    <w:p w:rsidR="002A43DE" w:rsidRPr="001326FC" w:rsidRDefault="002A43DE" w:rsidP="002A43DE">
      <w:pPr>
        <w:pStyle w:val="Paragrafi"/>
        <w:rPr>
          <w:sz w:val="21"/>
          <w:szCs w:val="21"/>
          <w:lang w:val="sq-AL"/>
        </w:rPr>
      </w:pPr>
      <w:r w:rsidRPr="001326FC">
        <w:rPr>
          <w:sz w:val="21"/>
          <w:szCs w:val="21"/>
          <w:lang w:val="sq-AL"/>
        </w:rPr>
        <w:t>  II. Ky vendim hyn në fuqi menjëherë.</w:t>
      </w:r>
    </w:p>
    <w:p w:rsidR="002A43DE" w:rsidRPr="001326FC" w:rsidRDefault="002A43DE" w:rsidP="002A43DE">
      <w:pPr>
        <w:pStyle w:val="Autoriteti"/>
        <w:keepNext w:val="0"/>
        <w:rPr>
          <w:sz w:val="21"/>
          <w:szCs w:val="21"/>
          <w:lang w:val="sq-AL"/>
        </w:rPr>
      </w:pPr>
      <w:r w:rsidRPr="001326FC">
        <w:rPr>
          <w:sz w:val="21"/>
          <w:szCs w:val="21"/>
          <w:lang w:val="sq-AL"/>
        </w:rPr>
        <w:t>                                                                                                 KRYETARE</w:t>
      </w:r>
    </w:p>
    <w:p w:rsidR="002A43DE" w:rsidRPr="001326FC" w:rsidRDefault="002A43DE" w:rsidP="002A43DE">
      <w:pPr>
        <w:pStyle w:val="AutoritetiEmer"/>
        <w:rPr>
          <w:sz w:val="21"/>
          <w:szCs w:val="21"/>
          <w:lang w:val="sq-AL"/>
        </w:rPr>
      </w:pPr>
      <w:r w:rsidRPr="001326FC">
        <w:rPr>
          <w:sz w:val="21"/>
          <w:szCs w:val="21"/>
          <w:lang w:val="sq-AL"/>
        </w:rPr>
        <w:t xml:space="preserve">                                                                                       Jozefina Topalli (Çoba)</w:t>
      </w:r>
    </w:p>
    <w:p w:rsidR="002A43DE" w:rsidRPr="001326FC" w:rsidRDefault="002A43DE" w:rsidP="002A43DE">
      <w:pPr>
        <w:pStyle w:val="Paragrafi"/>
        <w:rPr>
          <w:sz w:val="21"/>
          <w:szCs w:val="21"/>
          <w:lang w:val="sq-AL"/>
        </w:rPr>
      </w:pPr>
      <w:r w:rsidRPr="001326FC">
        <w:rPr>
          <w:sz w:val="21"/>
          <w:szCs w:val="21"/>
          <w:lang w:val="sq-AL"/>
        </w:rPr>
        <w:t> </w:t>
      </w:r>
    </w:p>
    <w:p w:rsidR="002A43DE" w:rsidRPr="001326FC" w:rsidRDefault="002A43DE" w:rsidP="002A43DE">
      <w:pPr>
        <w:pStyle w:val="Paragrafi"/>
        <w:rPr>
          <w:sz w:val="21"/>
          <w:szCs w:val="21"/>
          <w:lang w:val="sq-AL"/>
        </w:rPr>
      </w:pPr>
      <w:r w:rsidRPr="001326FC">
        <w:rPr>
          <w:sz w:val="21"/>
          <w:szCs w:val="21"/>
          <w:lang w:val="sq-AL"/>
        </w:rPr>
        <w:t> Miratuar në datën 30.5.2013</w:t>
      </w:r>
    </w:p>
    <w:p w:rsidR="002A43DE" w:rsidRPr="00E61544" w:rsidRDefault="002A43DE" w:rsidP="002A43DE">
      <w:pPr>
        <w:pStyle w:val="Paragrafi"/>
        <w:rPr>
          <w:lang w:val="sq-AL"/>
        </w:rPr>
      </w:pPr>
    </w:p>
    <w:p w:rsidR="004A75E7" w:rsidRPr="00896428" w:rsidRDefault="004A75E7" w:rsidP="004A75E7">
      <w:pPr>
        <w:pStyle w:val="Paragrafi"/>
        <w:rPr>
          <w:sz w:val="16"/>
          <w:lang w:val="sq-AL"/>
        </w:rPr>
      </w:pPr>
    </w:p>
    <w:p w:rsidR="004A75E7" w:rsidRPr="00896428" w:rsidRDefault="004A75E7" w:rsidP="004A75E7">
      <w:pPr>
        <w:pStyle w:val="Paragrafi"/>
        <w:rPr>
          <w:lang w:val="sq-AL"/>
        </w:rPr>
      </w:pPr>
    </w:p>
    <w:p w:rsidR="004A75E7" w:rsidRPr="00896428" w:rsidRDefault="004A75E7" w:rsidP="004A75E7">
      <w:pPr>
        <w:pStyle w:val="Paragrafi"/>
        <w:ind w:firstLine="0"/>
        <w:rPr>
          <w:lang w:val="sq-AL"/>
        </w:rPr>
      </w:pPr>
    </w:p>
    <w:p w:rsidR="004A75E7" w:rsidRPr="00896428" w:rsidRDefault="004A75E7" w:rsidP="004A75E7">
      <w:pPr>
        <w:pStyle w:val="Paragrafi"/>
        <w:ind w:firstLine="0"/>
        <w:rPr>
          <w:lang w:val="sq-AL"/>
        </w:r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2A43DE">
          <w:headerReference w:type="even" r:id="rId7"/>
          <w:headerReference w:type="default" r:id="rId8"/>
          <w:footerReference w:type="even" r:id="rId9"/>
          <w:footerReference w:type="default" r:id="rId10"/>
          <w:pgSz w:w="11907" w:h="16840" w:code="9"/>
          <w:pgMar w:top="1418" w:right="1418" w:bottom="1418" w:left="1418" w:header="1588" w:footer="1134" w:gutter="0"/>
          <w:pgNumType w:start="3949"/>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6BC" w:rsidRDefault="000706BC" w:rsidP="0039754A">
      <w:pPr>
        <w:pStyle w:val="Paragrafi"/>
        <w:rPr>
          <w:rFonts w:cs="Times New Roman"/>
        </w:rPr>
      </w:pPr>
      <w:r>
        <w:rPr>
          <w:rFonts w:cs="Times New Roman"/>
        </w:rPr>
        <w:separator/>
      </w:r>
    </w:p>
  </w:endnote>
  <w:endnote w:type="continuationSeparator" w:id="0">
    <w:p w:rsidR="000706BC" w:rsidRDefault="000706B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A75E7" w:rsidRDefault="00312E0C">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A0F1F">
      <w:rPr>
        <w:rFonts w:ascii="CG Times" w:hAnsi="CG Times"/>
        <w:noProof/>
        <w:sz w:val="22"/>
        <w:szCs w:val="22"/>
      </w:rPr>
      <w:t>3952</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4A75E7" w:rsidRDefault="00312E0C">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0A0F1F">
      <w:rPr>
        <w:rFonts w:ascii="CG Times" w:hAnsi="CG Times"/>
        <w:noProof/>
        <w:sz w:val="22"/>
        <w:szCs w:val="22"/>
      </w:rPr>
      <w:t>3953</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6BC" w:rsidRDefault="000706BC" w:rsidP="0039754A">
      <w:pPr>
        <w:pStyle w:val="Paragrafi"/>
        <w:rPr>
          <w:rFonts w:cs="Times New Roman"/>
        </w:rPr>
      </w:pPr>
      <w:r>
        <w:rPr>
          <w:rFonts w:cs="Times New Roman"/>
        </w:rPr>
        <w:separator/>
      </w:r>
    </w:p>
  </w:footnote>
  <w:footnote w:type="continuationSeparator" w:id="0">
    <w:p w:rsidR="000706BC" w:rsidRDefault="000706B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0A0F1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0A0F1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7FB5663"/>
    <w:multiLevelType w:val="hybridMultilevel"/>
    <w:tmpl w:val="0DF82E76"/>
    <w:lvl w:ilvl="0" w:tplc="CD58279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C47937"/>
    <w:multiLevelType w:val="hybridMultilevel"/>
    <w:tmpl w:val="719002F2"/>
    <w:lvl w:ilvl="0" w:tplc="61A2E744">
      <w:start w:val="1"/>
      <w:numFmt w:val="bullet"/>
      <w:lvlText w:val=""/>
      <w:lvlJc w:val="left"/>
      <w:pPr>
        <w:ind w:left="720" w:hanging="360"/>
      </w:pPr>
      <w:rPr>
        <w:rFonts w:ascii="Symbol" w:hAnsi="Symbol"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9">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0">
    <w:nsid w:val="60B5495F"/>
    <w:multiLevelType w:val="hybridMultilevel"/>
    <w:tmpl w:val="F5FED080"/>
    <w:lvl w:ilvl="0" w:tplc="DB98F296">
      <w:start w:val="1"/>
      <w:numFmt w:val="bullet"/>
      <w:lvlText w:val=""/>
      <w:lvlJc w:val="left"/>
      <w:pPr>
        <w:ind w:left="1496" w:hanging="360"/>
      </w:pPr>
      <w:rPr>
        <w:rFonts w:ascii="Symbol" w:hAnsi="Symbol" w:hint="default"/>
      </w:rPr>
    </w:lvl>
    <w:lvl w:ilvl="1" w:tplc="041C0003" w:tentative="1">
      <w:start w:val="1"/>
      <w:numFmt w:val="bullet"/>
      <w:lvlText w:val="o"/>
      <w:lvlJc w:val="left"/>
      <w:pPr>
        <w:ind w:left="2216" w:hanging="360"/>
      </w:pPr>
      <w:rPr>
        <w:rFonts w:ascii="Courier New" w:hAnsi="Courier New" w:cs="Courier New" w:hint="default"/>
      </w:rPr>
    </w:lvl>
    <w:lvl w:ilvl="2" w:tplc="041C0005" w:tentative="1">
      <w:start w:val="1"/>
      <w:numFmt w:val="bullet"/>
      <w:lvlText w:val=""/>
      <w:lvlJc w:val="left"/>
      <w:pPr>
        <w:ind w:left="2936" w:hanging="360"/>
      </w:pPr>
      <w:rPr>
        <w:rFonts w:ascii="Wingdings" w:hAnsi="Wingdings" w:hint="default"/>
      </w:rPr>
    </w:lvl>
    <w:lvl w:ilvl="3" w:tplc="041C0001" w:tentative="1">
      <w:start w:val="1"/>
      <w:numFmt w:val="bullet"/>
      <w:lvlText w:val=""/>
      <w:lvlJc w:val="left"/>
      <w:pPr>
        <w:ind w:left="3656" w:hanging="360"/>
      </w:pPr>
      <w:rPr>
        <w:rFonts w:ascii="Symbol" w:hAnsi="Symbol" w:hint="default"/>
      </w:rPr>
    </w:lvl>
    <w:lvl w:ilvl="4" w:tplc="041C0003" w:tentative="1">
      <w:start w:val="1"/>
      <w:numFmt w:val="bullet"/>
      <w:lvlText w:val="o"/>
      <w:lvlJc w:val="left"/>
      <w:pPr>
        <w:ind w:left="4376" w:hanging="360"/>
      </w:pPr>
      <w:rPr>
        <w:rFonts w:ascii="Courier New" w:hAnsi="Courier New" w:cs="Courier New" w:hint="default"/>
      </w:rPr>
    </w:lvl>
    <w:lvl w:ilvl="5" w:tplc="041C0005" w:tentative="1">
      <w:start w:val="1"/>
      <w:numFmt w:val="bullet"/>
      <w:lvlText w:val=""/>
      <w:lvlJc w:val="left"/>
      <w:pPr>
        <w:ind w:left="5096" w:hanging="360"/>
      </w:pPr>
      <w:rPr>
        <w:rFonts w:ascii="Wingdings" w:hAnsi="Wingdings" w:hint="default"/>
      </w:rPr>
    </w:lvl>
    <w:lvl w:ilvl="6" w:tplc="041C0001" w:tentative="1">
      <w:start w:val="1"/>
      <w:numFmt w:val="bullet"/>
      <w:lvlText w:val=""/>
      <w:lvlJc w:val="left"/>
      <w:pPr>
        <w:ind w:left="5816" w:hanging="360"/>
      </w:pPr>
      <w:rPr>
        <w:rFonts w:ascii="Symbol" w:hAnsi="Symbol" w:hint="default"/>
      </w:rPr>
    </w:lvl>
    <w:lvl w:ilvl="7" w:tplc="041C0003" w:tentative="1">
      <w:start w:val="1"/>
      <w:numFmt w:val="bullet"/>
      <w:lvlText w:val="o"/>
      <w:lvlJc w:val="left"/>
      <w:pPr>
        <w:ind w:left="6536" w:hanging="360"/>
      </w:pPr>
      <w:rPr>
        <w:rFonts w:ascii="Courier New" w:hAnsi="Courier New" w:cs="Courier New" w:hint="default"/>
      </w:rPr>
    </w:lvl>
    <w:lvl w:ilvl="8" w:tplc="041C0005" w:tentative="1">
      <w:start w:val="1"/>
      <w:numFmt w:val="bullet"/>
      <w:lvlText w:val=""/>
      <w:lvlJc w:val="left"/>
      <w:pPr>
        <w:ind w:left="7256" w:hanging="360"/>
      </w:pPr>
      <w:rPr>
        <w:rFonts w:ascii="Wingdings" w:hAnsi="Wingdings" w:hint="default"/>
      </w:r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A631B90"/>
    <w:multiLevelType w:val="hybridMultilevel"/>
    <w:tmpl w:val="1636820A"/>
    <w:lvl w:ilvl="0" w:tplc="DB98F296">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1"/>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4"/>
  </w:num>
  <w:num w:numId="7">
    <w:abstractNumId w:val="16"/>
  </w:num>
  <w:num w:numId="8">
    <w:abstractNumId w:val="13"/>
  </w:num>
  <w:num w:numId="9">
    <w:abstractNumId w:val="25"/>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2"/>
  </w:num>
  <w:num w:numId="21">
    <w:abstractNumId w:val="14"/>
  </w:num>
  <w:num w:numId="22">
    <w:abstractNumId w:val="18"/>
  </w:num>
  <w:num w:numId="23">
    <w:abstractNumId w:val="17"/>
  </w:num>
  <w:num w:numId="24">
    <w:abstractNumId w:val="15"/>
  </w:num>
  <w:num w:numId="25">
    <w:abstractNumId w:val="22"/>
  </w:num>
  <w:num w:numId="26">
    <w:abstractNumId w:val="11"/>
  </w:num>
  <w:num w:numId="27">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706BC"/>
    <w:rsid w:val="000A0F1F"/>
    <w:rsid w:val="000A484C"/>
    <w:rsid w:val="000B1276"/>
    <w:rsid w:val="000C0DEE"/>
    <w:rsid w:val="000C48ED"/>
    <w:rsid w:val="000D0E53"/>
    <w:rsid w:val="001302D1"/>
    <w:rsid w:val="001659FA"/>
    <w:rsid w:val="00166468"/>
    <w:rsid w:val="001674A9"/>
    <w:rsid w:val="0017044F"/>
    <w:rsid w:val="001900D0"/>
    <w:rsid w:val="001D5148"/>
    <w:rsid w:val="001E38D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A43DE"/>
    <w:rsid w:val="002B2A62"/>
    <w:rsid w:val="002D5F75"/>
    <w:rsid w:val="00312E0C"/>
    <w:rsid w:val="00324FE2"/>
    <w:rsid w:val="00326B0C"/>
    <w:rsid w:val="0033131B"/>
    <w:rsid w:val="00333B05"/>
    <w:rsid w:val="003620E5"/>
    <w:rsid w:val="00365EF7"/>
    <w:rsid w:val="00376AA6"/>
    <w:rsid w:val="0039754A"/>
    <w:rsid w:val="003B2660"/>
    <w:rsid w:val="003B329D"/>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65DE"/>
    <w:rsid w:val="00496D6B"/>
    <w:rsid w:val="004A730B"/>
    <w:rsid w:val="004A7528"/>
    <w:rsid w:val="004A75E7"/>
    <w:rsid w:val="004C340A"/>
    <w:rsid w:val="00501C46"/>
    <w:rsid w:val="0050543B"/>
    <w:rsid w:val="00507BAC"/>
    <w:rsid w:val="00522CBF"/>
    <w:rsid w:val="00523391"/>
    <w:rsid w:val="005414D6"/>
    <w:rsid w:val="005660E4"/>
    <w:rsid w:val="00572063"/>
    <w:rsid w:val="0057561B"/>
    <w:rsid w:val="00595D7E"/>
    <w:rsid w:val="005B7541"/>
    <w:rsid w:val="005D0E1E"/>
    <w:rsid w:val="005D6D71"/>
    <w:rsid w:val="006014C6"/>
    <w:rsid w:val="00613502"/>
    <w:rsid w:val="00622F48"/>
    <w:rsid w:val="0065652B"/>
    <w:rsid w:val="0067465B"/>
    <w:rsid w:val="006D34FE"/>
    <w:rsid w:val="00724D1E"/>
    <w:rsid w:val="00726052"/>
    <w:rsid w:val="007328B9"/>
    <w:rsid w:val="00740FC3"/>
    <w:rsid w:val="0074584B"/>
    <w:rsid w:val="00760BD9"/>
    <w:rsid w:val="00772129"/>
    <w:rsid w:val="007725D2"/>
    <w:rsid w:val="00776BCA"/>
    <w:rsid w:val="00797FBC"/>
    <w:rsid w:val="007D2A90"/>
    <w:rsid w:val="007E1A4A"/>
    <w:rsid w:val="0082201D"/>
    <w:rsid w:val="008302C9"/>
    <w:rsid w:val="00845DBF"/>
    <w:rsid w:val="0085486D"/>
    <w:rsid w:val="00865ED3"/>
    <w:rsid w:val="00866A94"/>
    <w:rsid w:val="0088207C"/>
    <w:rsid w:val="008E4EC7"/>
    <w:rsid w:val="009230C0"/>
    <w:rsid w:val="00947EE5"/>
    <w:rsid w:val="00951404"/>
    <w:rsid w:val="0095190A"/>
    <w:rsid w:val="009C6DDA"/>
    <w:rsid w:val="00A0512E"/>
    <w:rsid w:val="00A604C0"/>
    <w:rsid w:val="00AC06B8"/>
    <w:rsid w:val="00AC76A2"/>
    <w:rsid w:val="00AE7784"/>
    <w:rsid w:val="00AF2825"/>
    <w:rsid w:val="00AF6F98"/>
    <w:rsid w:val="00B0106C"/>
    <w:rsid w:val="00B0651D"/>
    <w:rsid w:val="00B06D47"/>
    <w:rsid w:val="00B23644"/>
    <w:rsid w:val="00B43F26"/>
    <w:rsid w:val="00B511D2"/>
    <w:rsid w:val="00BA12AE"/>
    <w:rsid w:val="00BE1B84"/>
    <w:rsid w:val="00BF5FAA"/>
    <w:rsid w:val="00C172B4"/>
    <w:rsid w:val="00C71B4C"/>
    <w:rsid w:val="00C94DD8"/>
    <w:rsid w:val="00CA38C3"/>
    <w:rsid w:val="00CA46B1"/>
    <w:rsid w:val="00CC54BF"/>
    <w:rsid w:val="00CD1411"/>
    <w:rsid w:val="00CD2E8F"/>
    <w:rsid w:val="00CF689A"/>
    <w:rsid w:val="00D11A74"/>
    <w:rsid w:val="00D34BF9"/>
    <w:rsid w:val="00D76E7C"/>
    <w:rsid w:val="00D921B7"/>
    <w:rsid w:val="00DB3D2B"/>
    <w:rsid w:val="00DC5099"/>
    <w:rsid w:val="00DD1C91"/>
    <w:rsid w:val="00DF5E43"/>
    <w:rsid w:val="00E23412"/>
    <w:rsid w:val="00E51779"/>
    <w:rsid w:val="00E766C1"/>
    <w:rsid w:val="00E81EAB"/>
    <w:rsid w:val="00EA7FB1"/>
    <w:rsid w:val="00ED2133"/>
    <w:rsid w:val="00EF522A"/>
    <w:rsid w:val="00F02A7C"/>
    <w:rsid w:val="00F26B84"/>
    <w:rsid w:val="00F41E09"/>
    <w:rsid w:val="00F52754"/>
    <w:rsid w:val="00F823DD"/>
    <w:rsid w:val="00F93223"/>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72C1D65-3763-4BEB-B1B7-4FC31327E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14063</Words>
  <Characters>80160</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94035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2019-02-15T18:01:00Z</dcterms:created>
  <dcterms:modified xsi:type="dcterms:W3CDTF">2019-02-15T18:01:00Z</dcterms:modified>
</cp:coreProperties>
</file>