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151" w:rsidRPr="003B79F4" w:rsidRDefault="00F41151" w:rsidP="00880281">
      <w:pPr>
        <w:pStyle w:val="Akti"/>
        <w:keepNext w:val="0"/>
        <w:rPr>
          <w:lang w:val="sq-AL"/>
        </w:rPr>
      </w:pPr>
      <w:r w:rsidRPr="003B79F4">
        <w:rPr>
          <w:lang w:val="sq-AL"/>
        </w:rPr>
        <w:t>Dekret</w:t>
      </w:r>
    </w:p>
    <w:p w:rsidR="00F41151" w:rsidRPr="003B79F4" w:rsidRDefault="00F41151" w:rsidP="00880281">
      <w:pPr>
        <w:pStyle w:val="NumriData"/>
        <w:keepNext w:val="0"/>
        <w:rPr>
          <w:lang w:val="sq-AL"/>
        </w:rPr>
      </w:pPr>
      <w:r w:rsidRPr="003B79F4">
        <w:rPr>
          <w:lang w:val="sq-AL"/>
        </w:rPr>
        <w:t>Nr. 8712, datë 12.9.2014</w:t>
      </w:r>
    </w:p>
    <w:p w:rsidR="00F41151" w:rsidRPr="003B79F4" w:rsidRDefault="00F41151" w:rsidP="00880281">
      <w:pPr>
        <w:pStyle w:val="Paragrafi"/>
        <w:rPr>
          <w:sz w:val="14"/>
          <w:lang w:val="sq-AL"/>
        </w:rPr>
      </w:pPr>
    </w:p>
    <w:p w:rsidR="00F41151" w:rsidRPr="003B79F4" w:rsidRDefault="00F41151" w:rsidP="00880281">
      <w:pPr>
        <w:pStyle w:val="Titulli"/>
        <w:keepNext w:val="0"/>
        <w:rPr>
          <w:lang w:val="sq-AL"/>
        </w:rPr>
      </w:pPr>
      <w:r w:rsidRPr="003B79F4">
        <w:rPr>
          <w:lang w:val="sq-AL"/>
        </w:rPr>
        <w:t>Për dhënie të shtetësisë shqiptare</w:t>
      </w:r>
    </w:p>
    <w:p w:rsidR="00F41151" w:rsidRPr="003B79F4" w:rsidRDefault="00F41151" w:rsidP="00880281">
      <w:pPr>
        <w:pStyle w:val="Paragrafi"/>
        <w:rPr>
          <w:sz w:val="14"/>
          <w:lang w:val="sq-AL"/>
        </w:rPr>
      </w:pPr>
    </w:p>
    <w:p w:rsidR="00F41151" w:rsidRPr="003B79F4" w:rsidRDefault="00F41151" w:rsidP="00880281">
      <w:pPr>
        <w:pStyle w:val="Paragrafi"/>
        <w:rPr>
          <w:lang w:val="sq-AL"/>
        </w:rPr>
      </w:pPr>
      <w:r w:rsidRPr="003B79F4">
        <w:rPr>
          <w:lang w:val="sq-AL"/>
        </w:rPr>
        <w:t>Në mbështetje të</w:t>
      </w:r>
      <w:r w:rsidR="003B79F4">
        <w:rPr>
          <w:lang w:val="sq-AL"/>
        </w:rPr>
        <w:t xml:space="preserve"> </w:t>
      </w:r>
      <w:r w:rsidRPr="003B79F4">
        <w:rPr>
          <w:lang w:val="sq-AL"/>
        </w:rPr>
        <w:t>nenit 92, pika “c” dhe nenit 93 të Kushtetutës, si dhe të nenit 9, pika 7, e nenit 20 të ligjit nr. 8389, datë 5.8.1998 “Për shtetësinë shqipt</w:t>
      </w:r>
      <w:r w:rsidR="009153BF" w:rsidRPr="003B79F4">
        <w:rPr>
          <w:lang w:val="sq-AL"/>
        </w:rPr>
        <w:t>a</w:t>
      </w:r>
      <w:r w:rsidRPr="003B79F4">
        <w:rPr>
          <w:lang w:val="sq-AL"/>
        </w:rPr>
        <w:t>re”, të ndryshuar</w:t>
      </w:r>
      <w:r w:rsidR="003B79F4">
        <w:rPr>
          <w:lang w:val="sq-AL"/>
        </w:rPr>
        <w:t>,</w:t>
      </w:r>
    </w:p>
    <w:p w:rsidR="00F41151" w:rsidRPr="003B79F4" w:rsidRDefault="00F41151" w:rsidP="00880281">
      <w:pPr>
        <w:pStyle w:val="Paragrafi"/>
        <w:rPr>
          <w:sz w:val="14"/>
          <w:lang w:val="sq-AL"/>
        </w:rPr>
      </w:pPr>
    </w:p>
    <w:p w:rsidR="00F41151" w:rsidRPr="003B79F4" w:rsidRDefault="00F41151" w:rsidP="00880281">
      <w:pPr>
        <w:pStyle w:val="VENDOSI1"/>
        <w:rPr>
          <w:lang w:val="sq-AL"/>
        </w:rPr>
      </w:pPr>
      <w:r w:rsidRPr="003B79F4">
        <w:rPr>
          <w:lang w:val="sq-AL"/>
        </w:rPr>
        <w:t>Dekretoj:</w:t>
      </w:r>
    </w:p>
    <w:p w:rsidR="00F41151" w:rsidRPr="003B79F4" w:rsidRDefault="00F41151" w:rsidP="00880281">
      <w:pPr>
        <w:pStyle w:val="VENDOSI1"/>
        <w:rPr>
          <w:sz w:val="14"/>
          <w:lang w:val="sq-AL"/>
        </w:rPr>
      </w:pPr>
    </w:p>
    <w:p w:rsidR="00F41151" w:rsidRPr="003B79F4" w:rsidRDefault="00F41151" w:rsidP="00880281">
      <w:pPr>
        <w:pStyle w:val="VENDOSI1"/>
        <w:rPr>
          <w:lang w:val="sq-AL"/>
        </w:rPr>
      </w:pPr>
      <w:r w:rsidRPr="003B79F4">
        <w:rPr>
          <w:caps w:val="0"/>
          <w:lang w:val="sq-AL"/>
        </w:rPr>
        <w:t xml:space="preserve">Neni </w:t>
      </w:r>
      <w:r w:rsidRPr="003B79F4">
        <w:rPr>
          <w:lang w:val="sq-AL"/>
        </w:rPr>
        <w:t>1</w:t>
      </w:r>
    </w:p>
    <w:p w:rsidR="00F41151" w:rsidRPr="003B79F4" w:rsidRDefault="00F41151" w:rsidP="00880281">
      <w:pPr>
        <w:pStyle w:val="Paragrafi"/>
        <w:rPr>
          <w:sz w:val="14"/>
          <w:lang w:val="sq-AL"/>
        </w:rPr>
      </w:pPr>
    </w:p>
    <w:p w:rsidR="00F41151" w:rsidRPr="003B79F4" w:rsidRDefault="00F41151" w:rsidP="00880281">
      <w:pPr>
        <w:pStyle w:val="Paragrafi"/>
        <w:rPr>
          <w:lang w:val="sq-AL"/>
        </w:rPr>
      </w:pPr>
      <w:r w:rsidRPr="003B79F4">
        <w:rPr>
          <w:lang w:val="sq-AL"/>
        </w:rPr>
        <w:t>U jepet shtetësia shqiptare me kërkesë të tyre personave të mëposhtëm:</w:t>
      </w:r>
    </w:p>
    <w:p w:rsidR="00F41151" w:rsidRPr="003B79F4" w:rsidRDefault="00F41151" w:rsidP="00880281">
      <w:pPr>
        <w:pStyle w:val="Paragrafi"/>
        <w:rPr>
          <w:lang w:val="sq-AL"/>
        </w:rPr>
      </w:pPr>
      <w:r w:rsidRPr="003B79F4">
        <w:rPr>
          <w:lang w:val="sq-AL"/>
        </w:rPr>
        <w:t>1.</w:t>
      </w:r>
      <w:r w:rsidR="009153BF" w:rsidRPr="003B79F4">
        <w:rPr>
          <w:lang w:val="sq-AL"/>
        </w:rPr>
        <w:t xml:space="preserve"> </w:t>
      </w:r>
      <w:r w:rsidRPr="003B79F4">
        <w:rPr>
          <w:lang w:val="sq-AL"/>
        </w:rPr>
        <w:t>Visar Agim Bekaj</w:t>
      </w:r>
    </w:p>
    <w:p w:rsidR="00F41151" w:rsidRPr="003B79F4" w:rsidRDefault="00F41151" w:rsidP="00880281">
      <w:pPr>
        <w:pStyle w:val="Paragrafi"/>
        <w:rPr>
          <w:lang w:val="sq-AL"/>
        </w:rPr>
      </w:pPr>
      <w:r w:rsidRPr="003B79F4">
        <w:rPr>
          <w:lang w:val="sq-AL"/>
        </w:rPr>
        <w:t>2.</w:t>
      </w:r>
      <w:r w:rsidR="009153BF" w:rsidRPr="003B79F4">
        <w:rPr>
          <w:lang w:val="sq-AL"/>
        </w:rPr>
        <w:t xml:space="preserve"> </w:t>
      </w:r>
      <w:r w:rsidRPr="003B79F4">
        <w:rPr>
          <w:lang w:val="sq-AL"/>
        </w:rPr>
        <w:t>Egzonë Rifat Zeka</w:t>
      </w:r>
    </w:p>
    <w:p w:rsidR="00F41151" w:rsidRPr="003B79F4" w:rsidRDefault="00F41151" w:rsidP="00880281">
      <w:pPr>
        <w:pStyle w:val="Paragrafi"/>
        <w:rPr>
          <w:lang w:val="sq-AL"/>
        </w:rPr>
      </w:pPr>
      <w:r w:rsidRPr="003B79F4">
        <w:rPr>
          <w:lang w:val="sq-AL"/>
        </w:rPr>
        <w:t>3.</w:t>
      </w:r>
      <w:r w:rsidR="009153BF" w:rsidRPr="003B79F4">
        <w:rPr>
          <w:lang w:val="sq-AL"/>
        </w:rPr>
        <w:t xml:space="preserve"> </w:t>
      </w:r>
      <w:r w:rsidR="00CD26B7" w:rsidRPr="003B79F4">
        <w:rPr>
          <w:lang w:val="sq-AL"/>
        </w:rPr>
        <w:t>Viona Veton Rex</w:t>
      </w:r>
      <w:r w:rsidRPr="003B79F4">
        <w:rPr>
          <w:lang w:val="sq-AL"/>
        </w:rPr>
        <w:t>hepi</w:t>
      </w:r>
    </w:p>
    <w:p w:rsidR="009914AC" w:rsidRPr="003B79F4" w:rsidRDefault="009914AC" w:rsidP="00880281">
      <w:pPr>
        <w:pStyle w:val="Paragrafi"/>
        <w:rPr>
          <w:lang w:val="sq-AL"/>
        </w:rPr>
      </w:pPr>
      <w:r w:rsidRPr="003B79F4">
        <w:rPr>
          <w:lang w:val="sq-AL"/>
        </w:rPr>
        <w:t>4. Diellza Sami Muza</w:t>
      </w:r>
    </w:p>
    <w:p w:rsidR="00F41151" w:rsidRPr="003B79F4" w:rsidRDefault="00F41151" w:rsidP="00880281">
      <w:pPr>
        <w:pStyle w:val="Paragrafi"/>
        <w:rPr>
          <w:lang w:val="sq-AL"/>
        </w:rPr>
      </w:pPr>
      <w:r w:rsidRPr="003B79F4">
        <w:rPr>
          <w:lang w:val="sq-AL"/>
        </w:rPr>
        <w:t>5.</w:t>
      </w:r>
      <w:r w:rsidR="009153BF" w:rsidRPr="003B79F4">
        <w:rPr>
          <w:lang w:val="sq-AL"/>
        </w:rPr>
        <w:t xml:space="preserve"> </w:t>
      </w:r>
      <w:r w:rsidRPr="003B79F4">
        <w:rPr>
          <w:lang w:val="sq-AL"/>
        </w:rPr>
        <w:t>Valbonë Ylber Lipa</w:t>
      </w:r>
    </w:p>
    <w:p w:rsidR="00F41151" w:rsidRPr="003B79F4" w:rsidRDefault="00F41151" w:rsidP="00880281">
      <w:pPr>
        <w:pStyle w:val="Paragrafi"/>
        <w:rPr>
          <w:lang w:val="sq-AL"/>
        </w:rPr>
      </w:pPr>
      <w:r w:rsidRPr="003B79F4">
        <w:rPr>
          <w:lang w:val="sq-AL"/>
        </w:rPr>
        <w:t>6.</w:t>
      </w:r>
      <w:r w:rsidR="008C18F0" w:rsidRPr="003B79F4">
        <w:rPr>
          <w:lang w:val="sq-AL"/>
        </w:rPr>
        <w:t xml:space="preserve"> </w:t>
      </w:r>
      <w:r w:rsidRPr="003B79F4">
        <w:rPr>
          <w:lang w:val="sq-AL"/>
        </w:rPr>
        <w:t>Endrina Idiz Elezaj</w:t>
      </w:r>
    </w:p>
    <w:p w:rsidR="00F41151" w:rsidRPr="003B79F4" w:rsidRDefault="00F41151" w:rsidP="00880281">
      <w:pPr>
        <w:pStyle w:val="Paragrafi"/>
        <w:rPr>
          <w:sz w:val="14"/>
          <w:lang w:val="sq-AL"/>
        </w:rPr>
      </w:pPr>
    </w:p>
    <w:p w:rsidR="00F41151" w:rsidRPr="003B79F4" w:rsidRDefault="00F41151" w:rsidP="00880281">
      <w:pPr>
        <w:pStyle w:val="NeniNr"/>
        <w:keepNext w:val="0"/>
        <w:rPr>
          <w:lang w:val="sq-AL"/>
        </w:rPr>
      </w:pPr>
      <w:r w:rsidRPr="003B79F4">
        <w:rPr>
          <w:lang w:val="sq-AL"/>
        </w:rPr>
        <w:t>Neni 2</w:t>
      </w:r>
    </w:p>
    <w:p w:rsidR="00F41151" w:rsidRPr="003B79F4" w:rsidRDefault="00F41151" w:rsidP="00880281">
      <w:pPr>
        <w:pStyle w:val="Paragrafi"/>
        <w:rPr>
          <w:sz w:val="14"/>
          <w:lang w:val="sq-AL"/>
        </w:rPr>
      </w:pPr>
    </w:p>
    <w:p w:rsidR="00F41151" w:rsidRPr="003B79F4" w:rsidRDefault="00F41151" w:rsidP="00880281">
      <w:pPr>
        <w:pStyle w:val="Paragrafi"/>
        <w:rPr>
          <w:lang w:val="sq-AL"/>
        </w:rPr>
      </w:pPr>
      <w:r w:rsidRPr="003B79F4">
        <w:rPr>
          <w:lang w:val="sq-AL"/>
        </w:rPr>
        <w:t>Ky dekret hyn në fuqi menjëherë.</w:t>
      </w:r>
    </w:p>
    <w:p w:rsidR="00796E9A" w:rsidRPr="003B79F4" w:rsidRDefault="00F41151" w:rsidP="00880281">
      <w:pPr>
        <w:pStyle w:val="Autoriteti"/>
        <w:keepNext w:val="0"/>
        <w:rPr>
          <w:lang w:val="sq-AL"/>
        </w:rPr>
      </w:pPr>
      <w:r w:rsidRPr="003B79F4">
        <w:rPr>
          <w:lang w:val="sq-AL"/>
        </w:rPr>
        <w:t xml:space="preserve">Presidenti i Republikës </w:t>
      </w:r>
    </w:p>
    <w:p w:rsidR="00F41151" w:rsidRPr="003B79F4" w:rsidRDefault="00F41151" w:rsidP="00880281">
      <w:pPr>
        <w:pStyle w:val="Autoriteti"/>
        <w:keepNext w:val="0"/>
        <w:rPr>
          <w:lang w:val="sq-AL"/>
        </w:rPr>
      </w:pPr>
      <w:r w:rsidRPr="003B79F4">
        <w:rPr>
          <w:lang w:val="sq-AL"/>
        </w:rPr>
        <w:t>së Shqipërisë</w:t>
      </w:r>
    </w:p>
    <w:p w:rsidR="00F41151" w:rsidRPr="003B79F4" w:rsidRDefault="00F41151" w:rsidP="00880281">
      <w:pPr>
        <w:pStyle w:val="AutoritetiEmer"/>
        <w:rPr>
          <w:lang w:val="sq-AL"/>
        </w:rPr>
      </w:pPr>
      <w:r w:rsidRPr="003B79F4">
        <w:rPr>
          <w:lang w:val="sq-AL"/>
        </w:rPr>
        <w:t>Bujar Nishani</w:t>
      </w:r>
    </w:p>
    <w:p w:rsidR="00F41151" w:rsidRPr="003B79F4" w:rsidRDefault="00F41151" w:rsidP="00880281">
      <w:pPr>
        <w:pStyle w:val="Paragrafi"/>
        <w:rPr>
          <w:lang w:val="sq-AL"/>
        </w:rPr>
      </w:pPr>
    </w:p>
    <w:p w:rsidR="00FE55CC" w:rsidRPr="003B79F4" w:rsidRDefault="000A21C9" w:rsidP="00880281">
      <w:pPr>
        <w:pStyle w:val="Akti"/>
        <w:keepNext w:val="0"/>
        <w:rPr>
          <w:spacing w:val="-4"/>
          <w:lang w:val="sq-AL"/>
        </w:rPr>
      </w:pPr>
      <w:r w:rsidRPr="003B79F4">
        <w:rPr>
          <w:spacing w:val="-4"/>
          <w:lang w:val="sq-AL"/>
        </w:rPr>
        <w:t>VENDI</w:t>
      </w:r>
      <w:r w:rsidR="00FE55CC" w:rsidRPr="003B79F4">
        <w:rPr>
          <w:spacing w:val="-4"/>
          <w:lang w:val="sq-AL"/>
        </w:rPr>
        <w:t xml:space="preserve">M </w:t>
      </w:r>
    </w:p>
    <w:p w:rsidR="00FE55CC" w:rsidRPr="003B79F4" w:rsidRDefault="00FE55CC" w:rsidP="00880281">
      <w:pPr>
        <w:pStyle w:val="NumriData"/>
        <w:keepNext w:val="0"/>
        <w:rPr>
          <w:spacing w:val="-4"/>
          <w:lang w:val="sq-AL"/>
        </w:rPr>
      </w:pPr>
      <w:r w:rsidRPr="003B79F4">
        <w:rPr>
          <w:spacing w:val="-4"/>
          <w:lang w:val="sq-AL"/>
        </w:rPr>
        <w:t>Nr. 582, datë 10.9.2014</w:t>
      </w:r>
    </w:p>
    <w:p w:rsidR="00FE55CC" w:rsidRPr="003B79F4" w:rsidRDefault="00FE55CC" w:rsidP="00880281">
      <w:pPr>
        <w:pStyle w:val="Paragrafi"/>
        <w:rPr>
          <w:spacing w:val="-4"/>
          <w:sz w:val="14"/>
          <w:lang w:val="sq-AL"/>
        </w:rPr>
      </w:pPr>
    </w:p>
    <w:p w:rsidR="00FE55CC" w:rsidRPr="003B79F4" w:rsidRDefault="00FE55CC" w:rsidP="00880281">
      <w:pPr>
        <w:pStyle w:val="Titulli"/>
        <w:keepNext w:val="0"/>
        <w:rPr>
          <w:spacing w:val="-4"/>
          <w:lang w:val="sq-AL"/>
        </w:rPr>
      </w:pPr>
      <w:r w:rsidRPr="003B79F4">
        <w:rPr>
          <w:spacing w:val="-4"/>
          <w:lang w:val="sq-AL"/>
        </w:rPr>
        <w:t>PËR NJË NDRYSHIM NË VENDIMIN NR.</w:t>
      </w:r>
      <w:r w:rsidR="00D02BB7" w:rsidRPr="003B79F4">
        <w:rPr>
          <w:spacing w:val="-4"/>
          <w:lang w:val="sq-AL"/>
        </w:rPr>
        <w:t xml:space="preserve"> </w:t>
      </w:r>
      <w:r w:rsidRPr="003B79F4">
        <w:rPr>
          <w:spacing w:val="-4"/>
          <w:lang w:val="sq-AL"/>
        </w:rPr>
        <w:t>846, DATË 27.9.2013, TË KËSHILLIT TË MINISTRAVE, “PËR KALIMIN NË PËRGJEGJËSI ADMINISTRIMI, NGA MINISTRIA E MBROJTJES TE MINISTRIA  E MIRËQENIES SOCIALE DHE RINISË, TË DISA OBJEKTEVE DHE TRUALLIT FUNKSIONAL, PJESË E PRONËS NR.</w:t>
      </w:r>
      <w:r w:rsidR="00D02BB7" w:rsidRPr="003B79F4">
        <w:rPr>
          <w:spacing w:val="-4"/>
          <w:lang w:val="sq-AL"/>
        </w:rPr>
        <w:t xml:space="preserve"> </w:t>
      </w:r>
      <w:r w:rsidRPr="003B79F4">
        <w:rPr>
          <w:spacing w:val="-4"/>
          <w:lang w:val="sq-AL"/>
        </w:rPr>
        <w:t>84, ME EMËRTIM “ISH-REGJIMENTI I KIMISË”, ME VENDNDODHJE NË SHTISH-TUFINË, TIRANË, DHE PËR NJË NDRYSHIM NË VENDIMIN NR.</w:t>
      </w:r>
      <w:r w:rsidR="00D02BB7" w:rsidRPr="003B79F4">
        <w:rPr>
          <w:spacing w:val="-4"/>
          <w:lang w:val="sq-AL"/>
        </w:rPr>
        <w:t xml:space="preserve"> </w:t>
      </w:r>
      <w:r w:rsidRPr="003B79F4">
        <w:rPr>
          <w:spacing w:val="-4"/>
          <w:lang w:val="sq-AL"/>
        </w:rPr>
        <w:t xml:space="preserve">515, DATË 18.7.2003, TË KËSHILLIT TË MINISTRAVE, “PËR MIRATIMIN E LISTËS SË INVENTARIT TË PRONAVE TË PALUAJTSHME SHTETËRORE, TË CILAT I KALOJNË NË PËRGJEGJËSI ADMINISTRIMI MINISTRISË SË MBROJTJES”, TË </w:t>
      </w:r>
      <w:r w:rsidRPr="003B79F4">
        <w:rPr>
          <w:spacing w:val="-4"/>
          <w:lang w:val="sq-AL"/>
        </w:rPr>
        <w:lastRenderedPageBreak/>
        <w:t>NDRYSHUAR”</w:t>
      </w:r>
    </w:p>
    <w:p w:rsidR="00FE55CC" w:rsidRPr="003B79F4" w:rsidRDefault="00FE55CC" w:rsidP="00880281">
      <w:pPr>
        <w:pStyle w:val="Paragrafi"/>
        <w:rPr>
          <w:spacing w:val="-4"/>
          <w:lang w:val="sq-AL"/>
        </w:rPr>
      </w:pPr>
      <w:r w:rsidRPr="003B79F4">
        <w:rPr>
          <w:spacing w:val="-4"/>
          <w:lang w:val="sq-AL"/>
        </w:rPr>
        <w:tab/>
        <w:t>Në mbështetje të nenit 100 të Kushtetutës dhe të pikës 2, të nenit 7, të ligjit nr.</w:t>
      </w:r>
      <w:r w:rsidR="00D02BB7" w:rsidRPr="003B79F4">
        <w:rPr>
          <w:spacing w:val="-4"/>
          <w:lang w:val="sq-AL"/>
        </w:rPr>
        <w:t xml:space="preserve"> </w:t>
      </w:r>
      <w:r w:rsidRPr="003B79F4">
        <w:rPr>
          <w:spacing w:val="-4"/>
          <w:lang w:val="sq-AL"/>
        </w:rPr>
        <w:t xml:space="preserve">8743, datë 22.2.2001, “Për pronat e paluajtshme të shtetit”, të ndryshuar, me propozimin e ministrit të Punëve të Brendshme, Këshilli i Ministrave </w:t>
      </w:r>
    </w:p>
    <w:p w:rsidR="00FE55CC" w:rsidRPr="003B79F4" w:rsidRDefault="00FE55CC" w:rsidP="00880281">
      <w:pPr>
        <w:pStyle w:val="Paragrafi"/>
        <w:rPr>
          <w:spacing w:val="-4"/>
          <w:sz w:val="14"/>
          <w:lang w:val="sq-AL"/>
        </w:rPr>
      </w:pPr>
    </w:p>
    <w:p w:rsidR="00FE55CC" w:rsidRPr="003B79F4" w:rsidRDefault="00FD13C4" w:rsidP="00880281">
      <w:pPr>
        <w:pStyle w:val="Vendosi"/>
        <w:rPr>
          <w:spacing w:val="-4"/>
          <w:lang w:val="sq-AL"/>
        </w:rPr>
      </w:pPr>
      <w:r w:rsidRPr="003B79F4">
        <w:rPr>
          <w:spacing w:val="-4"/>
          <w:lang w:val="sq-AL"/>
        </w:rPr>
        <w:t>VENDO</w:t>
      </w:r>
      <w:r w:rsidR="00FE55CC" w:rsidRPr="003B79F4">
        <w:rPr>
          <w:spacing w:val="-4"/>
          <w:lang w:val="sq-AL"/>
        </w:rPr>
        <w:t>SI:</w:t>
      </w:r>
    </w:p>
    <w:p w:rsidR="00FE55CC" w:rsidRPr="003B79F4" w:rsidRDefault="00FE55CC" w:rsidP="00880281">
      <w:pPr>
        <w:pStyle w:val="Paragrafi"/>
        <w:rPr>
          <w:spacing w:val="-4"/>
          <w:sz w:val="14"/>
          <w:lang w:val="sq-AL"/>
        </w:rPr>
      </w:pPr>
    </w:p>
    <w:p w:rsidR="00FE55CC" w:rsidRPr="003B79F4" w:rsidRDefault="00A44F20" w:rsidP="00880281">
      <w:pPr>
        <w:pStyle w:val="Paragrafi"/>
        <w:rPr>
          <w:spacing w:val="-4"/>
          <w:lang w:val="sq-AL"/>
        </w:rPr>
      </w:pPr>
      <w:r w:rsidRPr="003B79F4">
        <w:rPr>
          <w:spacing w:val="-4"/>
          <w:lang w:val="sq-AL"/>
        </w:rPr>
        <w:t xml:space="preserve">1. </w:t>
      </w:r>
      <w:r w:rsidR="00FE55CC" w:rsidRPr="003B79F4">
        <w:rPr>
          <w:spacing w:val="-4"/>
          <w:lang w:val="sq-AL"/>
        </w:rPr>
        <w:t>Në pikën 1, të vendimit nr.</w:t>
      </w:r>
      <w:r w:rsidR="00D02BB7" w:rsidRPr="003B79F4">
        <w:rPr>
          <w:spacing w:val="-4"/>
          <w:lang w:val="sq-AL"/>
        </w:rPr>
        <w:t xml:space="preserve"> </w:t>
      </w:r>
      <w:r w:rsidR="00FE55CC" w:rsidRPr="003B79F4">
        <w:rPr>
          <w:spacing w:val="-4"/>
          <w:lang w:val="sq-AL"/>
        </w:rPr>
        <w:t>846, datë 27.9.2013, të Këshillit të Ministrave, fjalët “… për t’i përdorur për ngritjen e një vendqëndrimi për strehimin e familjeve të komuni</w:t>
      </w:r>
      <w:r w:rsidR="0057040B" w:rsidRPr="003B79F4">
        <w:rPr>
          <w:spacing w:val="-4"/>
          <w:lang w:val="sq-AL"/>
        </w:rPr>
        <w:t>tetit rom …” zëvendësohen me “</w:t>
      </w:r>
      <w:r w:rsidR="00FE55CC" w:rsidRPr="003B79F4">
        <w:rPr>
          <w:spacing w:val="-4"/>
          <w:lang w:val="sq-AL"/>
        </w:rPr>
        <w:t>për t’i përdorur për ngritjen e funksionimit të Qendrës Kombëtare Transitore të Emergjencës …”.</w:t>
      </w:r>
    </w:p>
    <w:p w:rsidR="00FE55CC" w:rsidRPr="003B79F4" w:rsidRDefault="00A44F20" w:rsidP="00880281">
      <w:pPr>
        <w:pStyle w:val="Paragrafi"/>
        <w:rPr>
          <w:spacing w:val="-4"/>
          <w:lang w:val="sq-AL"/>
        </w:rPr>
      </w:pPr>
      <w:r w:rsidRPr="003B79F4">
        <w:rPr>
          <w:spacing w:val="-4"/>
          <w:lang w:val="sq-AL"/>
        </w:rPr>
        <w:t xml:space="preserve">2. </w:t>
      </w:r>
      <w:r w:rsidR="00FE55CC" w:rsidRPr="003B79F4">
        <w:rPr>
          <w:spacing w:val="-4"/>
          <w:lang w:val="sq-AL"/>
        </w:rPr>
        <w:t xml:space="preserve">Ngarkohen ministri i Mirëqenies Sociale dhe Rinisë dhe kryeregjistruesi i Pasurive të Paluajtshme të Republikës së Shqipërisë të ndjekin procedurat e nevojshme për zbatimin e këtij vendimi. </w:t>
      </w:r>
    </w:p>
    <w:p w:rsidR="00FE55CC" w:rsidRPr="003B79F4" w:rsidRDefault="00FE55CC" w:rsidP="00880281">
      <w:pPr>
        <w:pStyle w:val="Paragrafi"/>
        <w:rPr>
          <w:spacing w:val="-4"/>
          <w:lang w:val="sq-AL"/>
        </w:rPr>
      </w:pPr>
      <w:r w:rsidRPr="003B79F4">
        <w:rPr>
          <w:spacing w:val="-4"/>
          <w:lang w:val="sq-AL"/>
        </w:rPr>
        <w:t>Ky ven</w:t>
      </w:r>
      <w:r w:rsidR="00FD13C4" w:rsidRPr="003B79F4">
        <w:rPr>
          <w:spacing w:val="-4"/>
          <w:lang w:val="sq-AL"/>
        </w:rPr>
        <w:t xml:space="preserve">dim hyn në fuqi pas botimit në </w:t>
      </w:r>
      <w:r w:rsidRPr="003B79F4">
        <w:rPr>
          <w:spacing w:val="-4"/>
          <w:lang w:val="sq-AL"/>
        </w:rPr>
        <w:t xml:space="preserve">Fletoren </w:t>
      </w:r>
      <w:r w:rsidR="00FD13C4" w:rsidRPr="003B79F4">
        <w:rPr>
          <w:spacing w:val="-4"/>
          <w:lang w:val="sq-AL"/>
        </w:rPr>
        <w:t>Zyrtare</w:t>
      </w:r>
      <w:r w:rsidRPr="003B79F4">
        <w:rPr>
          <w:spacing w:val="-4"/>
          <w:lang w:val="sq-AL"/>
        </w:rPr>
        <w:t xml:space="preserve">. </w:t>
      </w:r>
    </w:p>
    <w:p w:rsidR="00FE55CC" w:rsidRPr="003B79F4" w:rsidRDefault="00FD13C4" w:rsidP="00880281">
      <w:pPr>
        <w:pStyle w:val="AUTORITETI1"/>
        <w:rPr>
          <w:spacing w:val="-4"/>
          <w:lang w:val="sq-AL"/>
        </w:rPr>
      </w:pPr>
      <w:r w:rsidRPr="003B79F4">
        <w:rPr>
          <w:spacing w:val="-4"/>
          <w:lang w:val="sq-AL"/>
        </w:rPr>
        <w:t>KRYEMINISTR</w:t>
      </w:r>
      <w:r w:rsidR="00FE55CC" w:rsidRPr="003B79F4">
        <w:rPr>
          <w:spacing w:val="-4"/>
          <w:lang w:val="sq-AL"/>
        </w:rPr>
        <w:t>I</w:t>
      </w:r>
    </w:p>
    <w:p w:rsidR="00FE55CC" w:rsidRPr="003B79F4" w:rsidRDefault="00FD13C4" w:rsidP="00880281">
      <w:pPr>
        <w:pStyle w:val="AutoritetiEmer"/>
        <w:rPr>
          <w:spacing w:val="-4"/>
          <w:lang w:val="sq-AL"/>
        </w:rPr>
      </w:pPr>
      <w:r w:rsidRPr="003B79F4">
        <w:rPr>
          <w:spacing w:val="-4"/>
          <w:lang w:val="sq-AL"/>
        </w:rPr>
        <w:t xml:space="preserve">Edi Rama </w:t>
      </w:r>
    </w:p>
    <w:p w:rsidR="00FE55CC" w:rsidRPr="003B79F4" w:rsidRDefault="00FE55CC" w:rsidP="00880281">
      <w:pPr>
        <w:pStyle w:val="Paragrafi"/>
        <w:rPr>
          <w:spacing w:val="-4"/>
          <w:lang w:val="sq-AL"/>
        </w:rPr>
      </w:pPr>
    </w:p>
    <w:p w:rsidR="00FD13C4" w:rsidRPr="003B79F4" w:rsidRDefault="00FD13C4" w:rsidP="00880281">
      <w:pPr>
        <w:pStyle w:val="Akti"/>
        <w:keepNext w:val="0"/>
        <w:rPr>
          <w:spacing w:val="-4"/>
          <w:lang w:val="sq-AL"/>
        </w:rPr>
      </w:pPr>
      <w:r w:rsidRPr="003B79F4">
        <w:rPr>
          <w:spacing w:val="-4"/>
          <w:lang w:val="sq-AL"/>
        </w:rPr>
        <w:t xml:space="preserve">VENDIM </w:t>
      </w:r>
    </w:p>
    <w:p w:rsidR="00FE55CC" w:rsidRPr="003B79F4" w:rsidRDefault="00FE55CC" w:rsidP="00880281">
      <w:pPr>
        <w:pStyle w:val="NumriData"/>
        <w:keepNext w:val="0"/>
        <w:rPr>
          <w:spacing w:val="-4"/>
          <w:lang w:val="sq-AL"/>
        </w:rPr>
      </w:pPr>
      <w:r w:rsidRPr="003B79F4">
        <w:rPr>
          <w:spacing w:val="-4"/>
          <w:lang w:val="sq-AL"/>
        </w:rPr>
        <w:t>Nr. 583, datë 10.9.2014</w:t>
      </w:r>
    </w:p>
    <w:p w:rsidR="00FE55CC" w:rsidRPr="003B79F4" w:rsidRDefault="00FE55CC" w:rsidP="00880281">
      <w:pPr>
        <w:pStyle w:val="Paragrafi"/>
        <w:rPr>
          <w:spacing w:val="-4"/>
          <w:sz w:val="14"/>
          <w:lang w:val="sq-AL"/>
        </w:rPr>
      </w:pPr>
    </w:p>
    <w:p w:rsidR="00FE55CC" w:rsidRPr="003B79F4" w:rsidRDefault="00FE55CC" w:rsidP="00880281">
      <w:pPr>
        <w:pStyle w:val="Titulli"/>
        <w:keepNext w:val="0"/>
        <w:rPr>
          <w:spacing w:val="-4"/>
          <w:lang w:val="sq-AL"/>
        </w:rPr>
      </w:pPr>
      <w:r w:rsidRPr="003B79F4">
        <w:rPr>
          <w:spacing w:val="-4"/>
          <w:lang w:val="sq-AL"/>
        </w:rPr>
        <w:t>PËR MIRATIMIN E LISTËS SË INVENTARIT TË PRONAVE TË PALUAJTSHME SHTETËRORE, TË CILAT I KALOJNË NË PËRGJEGJËSI ADMINISTRIMI  UNIVERSITETIT TË ARTEVE</w:t>
      </w:r>
    </w:p>
    <w:p w:rsidR="00FE55CC" w:rsidRPr="003B79F4" w:rsidRDefault="00FE55CC" w:rsidP="00880281">
      <w:pPr>
        <w:pStyle w:val="Paragrafi"/>
        <w:rPr>
          <w:spacing w:val="-4"/>
          <w:sz w:val="14"/>
          <w:lang w:val="sq-AL"/>
        </w:rPr>
      </w:pPr>
    </w:p>
    <w:p w:rsidR="00FE55CC" w:rsidRPr="003B79F4" w:rsidRDefault="00FE55CC" w:rsidP="00880281">
      <w:pPr>
        <w:pStyle w:val="Paragrafi"/>
        <w:rPr>
          <w:spacing w:val="-4"/>
          <w:lang w:val="sq-AL"/>
        </w:rPr>
      </w:pPr>
      <w:r w:rsidRPr="003B79F4">
        <w:rPr>
          <w:spacing w:val="-4"/>
          <w:lang w:val="sq-AL"/>
        </w:rPr>
        <w:t>Në mbështetje të nenit 100 të Kushtetutës, të neneve 8, pika 3, 10, 12 e 13, të ligjit nr.</w:t>
      </w:r>
      <w:r w:rsidR="00D02BB7" w:rsidRPr="003B79F4">
        <w:rPr>
          <w:spacing w:val="-4"/>
          <w:lang w:val="sq-AL"/>
        </w:rPr>
        <w:t xml:space="preserve"> </w:t>
      </w:r>
      <w:r w:rsidRPr="003B79F4">
        <w:rPr>
          <w:spacing w:val="-4"/>
          <w:lang w:val="sq-AL"/>
        </w:rPr>
        <w:t>8743, datë 22.2.2001, “Për pronat e paluajtshme të shtetit”, të ndryshuar, dhe të nenit 82, të ligjit nr.</w:t>
      </w:r>
      <w:r w:rsidR="00D02BB7" w:rsidRPr="003B79F4">
        <w:rPr>
          <w:spacing w:val="-4"/>
          <w:lang w:val="sq-AL"/>
        </w:rPr>
        <w:t xml:space="preserve"> </w:t>
      </w:r>
      <w:r w:rsidRPr="003B79F4">
        <w:rPr>
          <w:spacing w:val="-4"/>
          <w:lang w:val="sq-AL"/>
        </w:rPr>
        <w:t xml:space="preserve">9741, datë 21.5.2007, “Për </w:t>
      </w:r>
      <w:r w:rsidR="00415C6D" w:rsidRPr="003B79F4">
        <w:rPr>
          <w:spacing w:val="-4"/>
          <w:lang w:val="sq-AL"/>
        </w:rPr>
        <w:t xml:space="preserve">arsimin </w:t>
      </w:r>
      <w:r w:rsidRPr="003B79F4">
        <w:rPr>
          <w:spacing w:val="-4"/>
          <w:lang w:val="sq-AL"/>
        </w:rPr>
        <w:t xml:space="preserve">e </w:t>
      </w:r>
      <w:r w:rsidR="00415C6D" w:rsidRPr="003B79F4">
        <w:rPr>
          <w:spacing w:val="-4"/>
          <w:lang w:val="sq-AL"/>
        </w:rPr>
        <w:t xml:space="preserve">lartë </w:t>
      </w:r>
      <w:r w:rsidRPr="003B79F4">
        <w:rPr>
          <w:spacing w:val="-4"/>
          <w:lang w:val="sq-AL"/>
        </w:rPr>
        <w:t>në Republikën e Shqipërisë”, të ndryshuar, me propozimin e ministrit të Punëve të Brendshme dhe ministrit të Arsimit dhe Sportit, Këshilli i Ministrave</w:t>
      </w:r>
    </w:p>
    <w:p w:rsidR="00FE55CC" w:rsidRPr="003B79F4" w:rsidRDefault="00FE55CC" w:rsidP="00880281">
      <w:pPr>
        <w:pStyle w:val="Paragrafi"/>
        <w:rPr>
          <w:spacing w:val="-4"/>
          <w:sz w:val="14"/>
          <w:lang w:val="sq-AL"/>
        </w:rPr>
      </w:pPr>
    </w:p>
    <w:p w:rsidR="00C8585A" w:rsidRPr="003B79F4" w:rsidRDefault="00C8585A" w:rsidP="00880281">
      <w:pPr>
        <w:pStyle w:val="Vendosi"/>
        <w:rPr>
          <w:spacing w:val="-4"/>
          <w:lang w:val="sq-AL"/>
        </w:rPr>
      </w:pPr>
      <w:r w:rsidRPr="003B79F4">
        <w:rPr>
          <w:spacing w:val="-4"/>
          <w:lang w:val="sq-AL"/>
        </w:rPr>
        <w:t>VENDOSI:</w:t>
      </w:r>
    </w:p>
    <w:p w:rsidR="00FE55CC" w:rsidRPr="003B79F4" w:rsidRDefault="00FE55CC" w:rsidP="00880281">
      <w:pPr>
        <w:pStyle w:val="Paragrafi"/>
        <w:rPr>
          <w:spacing w:val="-4"/>
          <w:sz w:val="14"/>
          <w:lang w:val="sq-AL"/>
        </w:rPr>
      </w:pPr>
    </w:p>
    <w:p w:rsidR="00FE55CC" w:rsidRPr="003B79F4" w:rsidRDefault="00A44F20" w:rsidP="00880281">
      <w:pPr>
        <w:pStyle w:val="Paragrafi"/>
        <w:rPr>
          <w:spacing w:val="-4"/>
          <w:lang w:val="sq-AL"/>
        </w:rPr>
      </w:pPr>
      <w:r w:rsidRPr="003B79F4">
        <w:rPr>
          <w:spacing w:val="-4"/>
          <w:lang w:val="sq-AL"/>
        </w:rPr>
        <w:t xml:space="preserve">1. </w:t>
      </w:r>
      <w:r w:rsidR="00FE55CC" w:rsidRPr="003B79F4">
        <w:rPr>
          <w:spacing w:val="-4"/>
          <w:lang w:val="sq-AL"/>
        </w:rPr>
        <w:t xml:space="preserve">Miratimin e listës së inventarit të pronave të paluajtshme shtetërore, të cilat i kalojnë në përgjegjësi administrimi  Universitetit të Arteve. </w:t>
      </w:r>
    </w:p>
    <w:p w:rsidR="00FE55CC" w:rsidRPr="003B79F4" w:rsidRDefault="00FE55CC" w:rsidP="00880281">
      <w:pPr>
        <w:pStyle w:val="Paragrafi"/>
        <w:rPr>
          <w:spacing w:val="-4"/>
          <w:lang w:val="sq-AL"/>
        </w:rPr>
      </w:pPr>
      <w:r w:rsidRPr="003B79F4">
        <w:rPr>
          <w:spacing w:val="-4"/>
          <w:lang w:val="sq-AL"/>
        </w:rPr>
        <w:t xml:space="preserve">Lista me 2 (dy) fletë, që i bashkëlidhet këtij vendimi, përfundon me numrin rendor 1 (një). </w:t>
      </w:r>
    </w:p>
    <w:p w:rsidR="00415C6D" w:rsidRPr="003B79F4" w:rsidRDefault="00415C6D" w:rsidP="00880281">
      <w:pPr>
        <w:pStyle w:val="Paragrafi"/>
        <w:rPr>
          <w:spacing w:val="-4"/>
          <w:lang w:val="sq-AL"/>
        </w:rPr>
        <w:sectPr w:rsidR="00415C6D" w:rsidRPr="003B79F4" w:rsidSect="0057040B">
          <w:headerReference w:type="even" r:id="rId7"/>
          <w:headerReference w:type="default" r:id="rId8"/>
          <w:footerReference w:type="even" r:id="rId9"/>
          <w:footerReference w:type="default" r:id="rId10"/>
          <w:type w:val="nextColumn"/>
          <w:pgSz w:w="11907" w:h="16840" w:code="9"/>
          <w:pgMar w:top="720" w:right="1134" w:bottom="720" w:left="1134" w:header="851" w:footer="851" w:gutter="0"/>
          <w:pgNumType w:start="6589"/>
          <w:cols w:num="2" w:space="454"/>
          <w:docGrid w:linePitch="360"/>
        </w:sectPr>
      </w:pPr>
    </w:p>
    <w:p w:rsidR="00FE55CC" w:rsidRPr="003B79F4" w:rsidRDefault="00A44F20" w:rsidP="00880281">
      <w:pPr>
        <w:pStyle w:val="Paragrafi"/>
        <w:rPr>
          <w:spacing w:val="-4"/>
          <w:lang w:val="sq-AL"/>
        </w:rPr>
      </w:pPr>
      <w:r w:rsidRPr="003B79F4">
        <w:rPr>
          <w:spacing w:val="-4"/>
          <w:lang w:val="sq-AL"/>
        </w:rPr>
        <w:lastRenderedPageBreak/>
        <w:t xml:space="preserve">2. </w:t>
      </w:r>
      <w:r w:rsidR="00FE55CC" w:rsidRPr="003B79F4">
        <w:rPr>
          <w:spacing w:val="-4"/>
          <w:lang w:val="sq-AL"/>
        </w:rPr>
        <w:t xml:space="preserve">Ngarkohen ministri i Punëve të Brendshme, ministri i Arsimit dhe Sportit, Universiteti i Arteve dhe kryeregjistruesi i Pasurive të Paluajtshme të Republikës së  Shqipërisë për zbatimin e këtij vendimi. </w:t>
      </w:r>
    </w:p>
    <w:p w:rsidR="00FE55CC" w:rsidRPr="003B79F4" w:rsidRDefault="00FE55CC" w:rsidP="00880281">
      <w:pPr>
        <w:pStyle w:val="Paragrafi"/>
        <w:rPr>
          <w:spacing w:val="-4"/>
          <w:lang w:val="sq-AL"/>
        </w:rPr>
      </w:pPr>
      <w:r w:rsidRPr="003B79F4">
        <w:rPr>
          <w:spacing w:val="-4"/>
          <w:lang w:val="sq-AL"/>
        </w:rPr>
        <w:lastRenderedPageBreak/>
        <w:t xml:space="preserve">Ky vendim hyn në fuqi pas botimit në Fletoren Zyrtare. </w:t>
      </w:r>
    </w:p>
    <w:p w:rsidR="008B7E1B" w:rsidRPr="003B79F4" w:rsidRDefault="008B7E1B" w:rsidP="00880281">
      <w:pPr>
        <w:pStyle w:val="Autoriteti"/>
        <w:keepNext w:val="0"/>
        <w:rPr>
          <w:spacing w:val="-4"/>
          <w:lang w:val="sq-AL"/>
        </w:rPr>
      </w:pPr>
      <w:r w:rsidRPr="003B79F4">
        <w:rPr>
          <w:spacing w:val="-4"/>
          <w:lang w:val="sq-AL"/>
        </w:rPr>
        <w:t>KRYEMINISTRI</w:t>
      </w:r>
    </w:p>
    <w:p w:rsidR="00415C6D" w:rsidRPr="003B79F4" w:rsidRDefault="008B7E1B" w:rsidP="00415C6D">
      <w:pPr>
        <w:pStyle w:val="AutoritetiEmer"/>
        <w:rPr>
          <w:spacing w:val="-4"/>
          <w:lang w:val="sq-AL"/>
        </w:rPr>
      </w:pPr>
      <w:r w:rsidRPr="003B79F4">
        <w:rPr>
          <w:spacing w:val="-4"/>
          <w:lang w:val="sq-AL"/>
        </w:rPr>
        <w:t>Edi Ram</w:t>
      </w:r>
      <w:r w:rsidR="00415C6D" w:rsidRPr="003B79F4">
        <w:rPr>
          <w:spacing w:val="-4"/>
          <w:lang w:val="sq-AL"/>
        </w:rPr>
        <w:t>a</w:t>
      </w:r>
    </w:p>
    <w:p w:rsidR="00EC720D" w:rsidRPr="003B79F4" w:rsidRDefault="00EC720D" w:rsidP="00415C6D">
      <w:pPr>
        <w:rPr>
          <w:sz w:val="10"/>
          <w:lang w:val="sq-AL"/>
        </w:rPr>
        <w:sectPr w:rsidR="00EC720D" w:rsidRPr="003B79F4" w:rsidSect="00EC720D">
          <w:type w:val="continuous"/>
          <w:pgSz w:w="11907" w:h="16840" w:code="9"/>
          <w:pgMar w:top="720" w:right="1134" w:bottom="720" w:left="1134" w:header="851" w:footer="851" w:gutter="0"/>
          <w:cols w:num="2" w:space="284"/>
          <w:docGrid w:linePitch="360"/>
        </w:sectPr>
      </w:pPr>
    </w:p>
    <w:p w:rsidR="00415C6D" w:rsidRPr="003B79F4" w:rsidRDefault="00415C6D" w:rsidP="00415C6D">
      <w:pPr>
        <w:rPr>
          <w:sz w:val="10"/>
          <w:lang w:val="sq-AL"/>
        </w:rPr>
      </w:pPr>
    </w:p>
    <w:p w:rsidR="00415C6D" w:rsidRPr="003B79F4" w:rsidRDefault="00415C6D" w:rsidP="00415C6D">
      <w:pPr>
        <w:pStyle w:val="Paragrafi"/>
        <w:jc w:val="center"/>
        <w:rPr>
          <w:lang w:val="sq-AL"/>
        </w:rPr>
      </w:pPr>
      <w:r w:rsidRPr="003B79F4">
        <w:rPr>
          <w:lang w:val="sq-AL"/>
        </w:rPr>
        <w:t>3.</w:t>
      </w:r>
      <w:r w:rsidR="004A12A5" w:rsidRPr="003B79F4">
        <w:rPr>
          <w:lang w:val="sq-AL"/>
        </w:rPr>
        <w:t xml:space="preserve"> </w:t>
      </w:r>
      <w:r w:rsidRPr="003B79F4">
        <w:rPr>
          <w:lang w:val="sq-AL"/>
        </w:rPr>
        <w:t>FORMULAR PËR INVENTARIZIMIN E PRONAVE TË PALUAJTSHME SHTETËRORE</w:t>
      </w:r>
    </w:p>
    <w:p w:rsidR="003B79F4" w:rsidRPr="003B79F4" w:rsidRDefault="00415C6D" w:rsidP="003B79F4">
      <w:pPr>
        <w:pStyle w:val="Paragrafi"/>
        <w:jc w:val="center"/>
        <w:rPr>
          <w:lang w:val="sq-AL"/>
        </w:rPr>
      </w:pPr>
      <w:r w:rsidRPr="003B79F4">
        <w:rPr>
          <w:lang w:val="sq-AL"/>
        </w:rPr>
        <w:t>(Të tipit të pronave që inventa</w:t>
      </w:r>
      <w:r w:rsidR="003B79F4" w:rsidRPr="003B79F4">
        <w:rPr>
          <w:lang w:val="sq-AL"/>
        </w:rPr>
        <w:t>rizohen si klasa të veçanta)</w:t>
      </w:r>
    </w:p>
    <w:p w:rsidR="003B79F4" w:rsidRPr="003B79F4" w:rsidRDefault="003B79F4" w:rsidP="00415C6D">
      <w:pPr>
        <w:pStyle w:val="Paragrafi"/>
        <w:jc w:val="center"/>
        <w:rPr>
          <w:lang w:val="sq-AL"/>
        </w:rPr>
      </w:pPr>
    </w:p>
    <w:tbl>
      <w:tblPr>
        <w:tblStyle w:val="TableGrid"/>
        <w:tblW w:w="10334" w:type="dxa"/>
        <w:jc w:val="center"/>
        <w:tblLook w:val="04A0"/>
      </w:tblPr>
      <w:tblGrid>
        <w:gridCol w:w="534"/>
        <w:gridCol w:w="648"/>
        <w:gridCol w:w="708"/>
        <w:gridCol w:w="1093"/>
        <w:gridCol w:w="1026"/>
        <w:gridCol w:w="1472"/>
        <w:gridCol w:w="771"/>
        <w:gridCol w:w="1120"/>
        <w:gridCol w:w="1065"/>
        <w:gridCol w:w="1210"/>
        <w:gridCol w:w="873"/>
      </w:tblGrid>
      <w:tr w:rsidR="00BF6CDE" w:rsidRPr="003B79F4" w:rsidTr="0027446B">
        <w:trPr>
          <w:trHeight w:val="80"/>
          <w:jc w:val="center"/>
        </w:trPr>
        <w:tc>
          <w:tcPr>
            <w:tcW w:w="10334" w:type="dxa"/>
            <w:gridSpan w:val="11"/>
          </w:tcPr>
          <w:p w:rsidR="00BF6CDE" w:rsidRPr="00BF6CDE" w:rsidRDefault="00BF6CDE" w:rsidP="00BF6CDE">
            <w:pPr>
              <w:pStyle w:val="Paragrafi"/>
              <w:ind w:firstLine="0"/>
              <w:jc w:val="left"/>
              <w:rPr>
                <w:b/>
                <w:sz w:val="18"/>
                <w:szCs w:val="18"/>
                <w:lang w:val="sq-AL"/>
              </w:rPr>
            </w:pPr>
            <w:r w:rsidRPr="00BF6CDE">
              <w:rPr>
                <w:b/>
                <w:sz w:val="18"/>
                <w:szCs w:val="18"/>
                <w:lang w:val="sq-AL"/>
              </w:rPr>
              <w:t>Institucioni qendror: Universiteti i Arteve</w:t>
            </w:r>
          </w:p>
          <w:p w:rsidR="00BF6CDE" w:rsidRPr="00BF6CDE" w:rsidRDefault="00BF6CDE" w:rsidP="00BF6CDE">
            <w:pPr>
              <w:pStyle w:val="Paragrafi"/>
              <w:ind w:firstLine="0"/>
              <w:jc w:val="left"/>
              <w:rPr>
                <w:b/>
                <w:sz w:val="18"/>
                <w:szCs w:val="18"/>
                <w:lang w:val="sq-AL"/>
              </w:rPr>
            </w:pPr>
            <w:r w:rsidRPr="00BF6CDE">
              <w:rPr>
                <w:b/>
                <w:sz w:val="18"/>
                <w:szCs w:val="18"/>
                <w:lang w:val="sq-AL"/>
              </w:rPr>
              <w:t>Fusha e përdorimit të pronës: arsim universitar</w:t>
            </w:r>
          </w:p>
        </w:tc>
      </w:tr>
      <w:tr w:rsidR="00341E8F" w:rsidRPr="003B79F4" w:rsidTr="0027446B">
        <w:trPr>
          <w:trHeight w:val="80"/>
          <w:jc w:val="center"/>
        </w:trPr>
        <w:tc>
          <w:tcPr>
            <w:tcW w:w="1890" w:type="dxa"/>
            <w:gridSpan w:val="3"/>
          </w:tcPr>
          <w:p w:rsidR="00341E8F" w:rsidRPr="003B79F4" w:rsidRDefault="00341E8F" w:rsidP="003B79F4">
            <w:pPr>
              <w:pStyle w:val="Paragrafi"/>
              <w:ind w:firstLine="0"/>
              <w:jc w:val="center"/>
              <w:rPr>
                <w:b/>
                <w:sz w:val="14"/>
                <w:szCs w:val="14"/>
                <w:lang w:val="sq-AL"/>
              </w:rPr>
            </w:pPr>
            <w:r w:rsidRPr="003B79F4">
              <w:rPr>
                <w:b/>
                <w:sz w:val="14"/>
                <w:szCs w:val="14"/>
                <w:lang w:val="sq-AL"/>
              </w:rPr>
              <w:t>A</w:t>
            </w:r>
          </w:p>
        </w:tc>
        <w:tc>
          <w:tcPr>
            <w:tcW w:w="4362" w:type="dxa"/>
            <w:gridSpan w:val="4"/>
          </w:tcPr>
          <w:p w:rsidR="00341E8F" w:rsidRPr="003B79F4" w:rsidRDefault="00341E8F" w:rsidP="003B79F4">
            <w:pPr>
              <w:pStyle w:val="Paragrafi"/>
              <w:ind w:firstLine="0"/>
              <w:jc w:val="center"/>
              <w:rPr>
                <w:b/>
                <w:sz w:val="14"/>
                <w:szCs w:val="14"/>
                <w:lang w:val="sq-AL"/>
              </w:rPr>
            </w:pPr>
            <w:r w:rsidRPr="003B79F4">
              <w:rPr>
                <w:b/>
                <w:sz w:val="14"/>
                <w:szCs w:val="14"/>
                <w:lang w:val="sq-AL"/>
              </w:rPr>
              <w:t>B</w:t>
            </w:r>
          </w:p>
        </w:tc>
        <w:tc>
          <w:tcPr>
            <w:tcW w:w="4082" w:type="dxa"/>
            <w:gridSpan w:val="4"/>
          </w:tcPr>
          <w:p w:rsidR="00341E8F" w:rsidRPr="003B79F4" w:rsidRDefault="00341E8F" w:rsidP="003B79F4">
            <w:pPr>
              <w:pStyle w:val="Paragrafi"/>
              <w:ind w:firstLine="0"/>
              <w:jc w:val="center"/>
              <w:rPr>
                <w:b/>
                <w:sz w:val="14"/>
                <w:szCs w:val="14"/>
                <w:lang w:val="sq-AL"/>
              </w:rPr>
            </w:pPr>
            <w:r w:rsidRPr="003B79F4">
              <w:rPr>
                <w:b/>
                <w:sz w:val="14"/>
                <w:szCs w:val="14"/>
                <w:lang w:val="sq-AL"/>
              </w:rPr>
              <w:t>C</w:t>
            </w:r>
          </w:p>
        </w:tc>
      </w:tr>
      <w:tr w:rsidR="0062252F" w:rsidRPr="003B79F4" w:rsidTr="0027446B">
        <w:trPr>
          <w:jc w:val="center"/>
        </w:trPr>
        <w:tc>
          <w:tcPr>
            <w:tcW w:w="534" w:type="dxa"/>
          </w:tcPr>
          <w:p w:rsidR="0062252F" w:rsidRPr="003B79F4" w:rsidRDefault="0062252F" w:rsidP="00A16794">
            <w:pPr>
              <w:pStyle w:val="Paragrafi"/>
              <w:ind w:firstLine="0"/>
              <w:jc w:val="center"/>
              <w:rPr>
                <w:b/>
                <w:sz w:val="14"/>
                <w:szCs w:val="14"/>
                <w:lang w:val="sq-AL"/>
              </w:rPr>
            </w:pPr>
            <w:r w:rsidRPr="003B79F4">
              <w:rPr>
                <w:b/>
                <w:sz w:val="14"/>
                <w:szCs w:val="14"/>
                <w:lang w:val="sq-AL"/>
              </w:rPr>
              <w:t>Nr.</w:t>
            </w:r>
          </w:p>
          <w:p w:rsidR="0062252F" w:rsidRPr="003B79F4" w:rsidRDefault="00415C6D" w:rsidP="00A16794">
            <w:pPr>
              <w:pStyle w:val="Paragrafi"/>
              <w:ind w:firstLine="0"/>
              <w:jc w:val="center"/>
              <w:rPr>
                <w:b/>
                <w:sz w:val="14"/>
                <w:szCs w:val="14"/>
                <w:lang w:val="sq-AL"/>
              </w:rPr>
            </w:pPr>
            <w:r w:rsidRPr="003B79F4">
              <w:rPr>
                <w:b/>
                <w:sz w:val="14"/>
                <w:szCs w:val="14"/>
                <w:lang w:val="sq-AL"/>
              </w:rPr>
              <w:t>Rend</w:t>
            </w:r>
          </w:p>
        </w:tc>
        <w:tc>
          <w:tcPr>
            <w:tcW w:w="648" w:type="dxa"/>
          </w:tcPr>
          <w:p w:rsidR="0062252F" w:rsidRPr="003B79F4" w:rsidRDefault="0062252F" w:rsidP="00A16794">
            <w:pPr>
              <w:pStyle w:val="Paragrafi"/>
              <w:ind w:firstLine="0"/>
              <w:jc w:val="center"/>
              <w:rPr>
                <w:b/>
                <w:sz w:val="14"/>
                <w:szCs w:val="14"/>
                <w:lang w:val="sq-AL"/>
              </w:rPr>
            </w:pPr>
            <w:r w:rsidRPr="003B79F4">
              <w:rPr>
                <w:b/>
                <w:sz w:val="14"/>
                <w:szCs w:val="14"/>
                <w:lang w:val="sq-AL"/>
              </w:rPr>
              <w:t>Zona kadas.</w:t>
            </w:r>
          </w:p>
          <w:p w:rsidR="0062252F" w:rsidRPr="003B79F4" w:rsidRDefault="00020A87" w:rsidP="00A16794">
            <w:pPr>
              <w:pStyle w:val="Paragrafi"/>
              <w:ind w:firstLine="0"/>
              <w:jc w:val="center"/>
              <w:rPr>
                <w:b/>
                <w:sz w:val="14"/>
                <w:szCs w:val="14"/>
                <w:lang w:val="sq-AL"/>
              </w:rPr>
            </w:pPr>
            <w:r w:rsidRPr="003B79F4">
              <w:rPr>
                <w:b/>
                <w:sz w:val="14"/>
                <w:szCs w:val="14"/>
                <w:lang w:val="sq-AL"/>
              </w:rPr>
              <w:t>indeksi</w:t>
            </w:r>
          </w:p>
          <w:p w:rsidR="0062252F" w:rsidRPr="003B79F4" w:rsidRDefault="0062252F" w:rsidP="00A16794">
            <w:pPr>
              <w:pStyle w:val="Paragrafi"/>
              <w:ind w:firstLine="0"/>
              <w:jc w:val="center"/>
              <w:rPr>
                <w:b/>
                <w:sz w:val="14"/>
                <w:szCs w:val="14"/>
                <w:lang w:val="sq-AL"/>
              </w:rPr>
            </w:pPr>
            <w:r w:rsidRPr="003B79F4">
              <w:rPr>
                <w:b/>
                <w:sz w:val="14"/>
                <w:szCs w:val="14"/>
                <w:lang w:val="sq-AL"/>
              </w:rPr>
              <w:t>i hartës</w:t>
            </w:r>
          </w:p>
        </w:tc>
        <w:tc>
          <w:tcPr>
            <w:tcW w:w="708" w:type="dxa"/>
          </w:tcPr>
          <w:p w:rsidR="0062252F" w:rsidRPr="003B79F4" w:rsidRDefault="0062252F" w:rsidP="00A16794">
            <w:pPr>
              <w:pStyle w:val="Paragrafi"/>
              <w:ind w:firstLine="0"/>
              <w:jc w:val="center"/>
              <w:rPr>
                <w:b/>
                <w:sz w:val="14"/>
                <w:szCs w:val="14"/>
                <w:lang w:val="sq-AL"/>
              </w:rPr>
            </w:pPr>
            <w:r w:rsidRPr="003B79F4">
              <w:rPr>
                <w:b/>
                <w:sz w:val="14"/>
                <w:szCs w:val="14"/>
                <w:lang w:val="sq-AL"/>
              </w:rPr>
              <w:t>Nr.</w:t>
            </w:r>
            <w:r w:rsidR="00020A87" w:rsidRPr="003B79F4">
              <w:rPr>
                <w:b/>
                <w:sz w:val="14"/>
                <w:szCs w:val="14"/>
                <w:lang w:val="sq-AL"/>
              </w:rPr>
              <w:t xml:space="preserve"> i</w:t>
            </w:r>
          </w:p>
          <w:p w:rsidR="0062252F" w:rsidRPr="003B79F4" w:rsidRDefault="0062252F" w:rsidP="00A16794">
            <w:pPr>
              <w:pStyle w:val="Paragrafi"/>
              <w:ind w:firstLine="0"/>
              <w:jc w:val="center"/>
              <w:rPr>
                <w:b/>
                <w:sz w:val="14"/>
                <w:szCs w:val="14"/>
                <w:lang w:val="sq-AL"/>
              </w:rPr>
            </w:pPr>
            <w:r w:rsidRPr="003B79F4">
              <w:rPr>
                <w:b/>
                <w:sz w:val="14"/>
                <w:szCs w:val="14"/>
                <w:lang w:val="sq-AL"/>
              </w:rPr>
              <w:t>pasurisë</w:t>
            </w:r>
          </w:p>
        </w:tc>
        <w:tc>
          <w:tcPr>
            <w:tcW w:w="1093" w:type="dxa"/>
          </w:tcPr>
          <w:p w:rsidR="0062252F" w:rsidRPr="003B79F4" w:rsidRDefault="0062252F" w:rsidP="00A16794">
            <w:pPr>
              <w:pStyle w:val="Paragrafi"/>
              <w:ind w:firstLine="0"/>
              <w:jc w:val="center"/>
              <w:rPr>
                <w:b/>
                <w:sz w:val="14"/>
                <w:szCs w:val="14"/>
                <w:lang w:val="sq-AL"/>
              </w:rPr>
            </w:pPr>
            <w:r w:rsidRPr="003B79F4">
              <w:rPr>
                <w:b/>
                <w:sz w:val="14"/>
                <w:szCs w:val="14"/>
                <w:lang w:val="sq-AL"/>
              </w:rPr>
              <w:t>Emërtesa e pronës</w:t>
            </w:r>
          </w:p>
          <w:p w:rsidR="0062252F" w:rsidRPr="003B79F4" w:rsidRDefault="0062252F" w:rsidP="00A16794">
            <w:pPr>
              <w:pStyle w:val="Paragrafi"/>
              <w:ind w:firstLine="0"/>
              <w:jc w:val="center"/>
              <w:rPr>
                <w:b/>
                <w:sz w:val="14"/>
                <w:szCs w:val="14"/>
                <w:lang w:val="sq-AL"/>
              </w:rPr>
            </w:pPr>
            <w:r w:rsidRPr="003B79F4">
              <w:rPr>
                <w:b/>
                <w:sz w:val="14"/>
                <w:szCs w:val="14"/>
                <w:lang w:val="sq-AL"/>
              </w:rPr>
              <w:t>Vendndodhja/</w:t>
            </w:r>
          </w:p>
          <w:p w:rsidR="0062252F" w:rsidRPr="003B79F4" w:rsidRDefault="00020A87" w:rsidP="00A16794">
            <w:pPr>
              <w:pStyle w:val="Paragrafi"/>
              <w:ind w:firstLine="0"/>
              <w:jc w:val="center"/>
              <w:rPr>
                <w:b/>
                <w:sz w:val="14"/>
                <w:szCs w:val="14"/>
                <w:lang w:val="sq-AL"/>
              </w:rPr>
            </w:pPr>
            <w:r w:rsidRPr="003B79F4">
              <w:rPr>
                <w:b/>
                <w:sz w:val="14"/>
                <w:szCs w:val="14"/>
                <w:lang w:val="sq-AL"/>
              </w:rPr>
              <w:t xml:space="preserve">shtrirja </w:t>
            </w:r>
            <w:r w:rsidR="0062252F" w:rsidRPr="003B79F4">
              <w:rPr>
                <w:b/>
                <w:sz w:val="14"/>
                <w:szCs w:val="14"/>
                <w:lang w:val="sq-AL"/>
              </w:rPr>
              <w:t>gjeografike</w:t>
            </w:r>
          </w:p>
        </w:tc>
        <w:tc>
          <w:tcPr>
            <w:tcW w:w="1026" w:type="dxa"/>
          </w:tcPr>
          <w:p w:rsidR="0062252F" w:rsidRPr="003B79F4" w:rsidRDefault="0062252F" w:rsidP="00A16794">
            <w:pPr>
              <w:pStyle w:val="Paragrafi"/>
              <w:ind w:firstLine="0"/>
              <w:jc w:val="center"/>
              <w:rPr>
                <w:b/>
                <w:sz w:val="14"/>
                <w:szCs w:val="14"/>
                <w:lang w:val="sq-AL"/>
              </w:rPr>
            </w:pPr>
            <w:r w:rsidRPr="003B79F4">
              <w:rPr>
                <w:b/>
                <w:sz w:val="14"/>
                <w:szCs w:val="14"/>
                <w:lang w:val="sq-AL"/>
              </w:rPr>
              <w:t>Komponentët</w:t>
            </w:r>
          </w:p>
          <w:p w:rsidR="0062252F" w:rsidRPr="003B79F4" w:rsidRDefault="0062252F" w:rsidP="00A16794">
            <w:pPr>
              <w:pStyle w:val="Paragrafi"/>
              <w:ind w:firstLine="0"/>
              <w:jc w:val="center"/>
              <w:rPr>
                <w:b/>
                <w:sz w:val="14"/>
                <w:szCs w:val="14"/>
                <w:lang w:val="sq-AL"/>
              </w:rPr>
            </w:pPr>
            <w:r w:rsidRPr="003B79F4">
              <w:rPr>
                <w:b/>
                <w:sz w:val="14"/>
                <w:szCs w:val="14"/>
                <w:lang w:val="sq-AL"/>
              </w:rPr>
              <w:t>përbërës të pronës</w:t>
            </w:r>
          </w:p>
          <w:p w:rsidR="0062252F" w:rsidRPr="003B79F4" w:rsidRDefault="0062252F" w:rsidP="00A16794">
            <w:pPr>
              <w:pStyle w:val="Paragrafi"/>
              <w:ind w:firstLine="0"/>
              <w:jc w:val="center"/>
              <w:rPr>
                <w:b/>
                <w:sz w:val="14"/>
                <w:szCs w:val="14"/>
                <w:lang w:val="sq-AL"/>
              </w:rPr>
            </w:pPr>
          </w:p>
        </w:tc>
        <w:tc>
          <w:tcPr>
            <w:tcW w:w="1472" w:type="dxa"/>
          </w:tcPr>
          <w:p w:rsidR="0062252F" w:rsidRPr="003B79F4" w:rsidRDefault="0062252F" w:rsidP="00A16794">
            <w:pPr>
              <w:pStyle w:val="Paragrafi"/>
              <w:ind w:firstLine="0"/>
              <w:jc w:val="center"/>
              <w:rPr>
                <w:b/>
                <w:sz w:val="14"/>
                <w:szCs w:val="14"/>
                <w:lang w:val="sq-AL"/>
              </w:rPr>
            </w:pPr>
            <w:r w:rsidRPr="003B79F4">
              <w:rPr>
                <w:b/>
                <w:sz w:val="14"/>
                <w:szCs w:val="14"/>
                <w:lang w:val="sq-AL"/>
              </w:rPr>
              <w:t>Adresa/</w:t>
            </w:r>
            <w:r w:rsidR="00020A87" w:rsidRPr="003B79F4">
              <w:rPr>
                <w:b/>
                <w:sz w:val="14"/>
                <w:szCs w:val="14"/>
                <w:lang w:val="sq-AL"/>
              </w:rPr>
              <w:t>vendndodhja</w:t>
            </w:r>
          </w:p>
          <w:p w:rsidR="0062252F" w:rsidRPr="003B79F4" w:rsidRDefault="00020A87" w:rsidP="00A16794">
            <w:pPr>
              <w:pStyle w:val="Paragrafi"/>
              <w:ind w:firstLine="0"/>
              <w:jc w:val="center"/>
              <w:rPr>
                <w:b/>
                <w:sz w:val="14"/>
                <w:szCs w:val="14"/>
                <w:lang w:val="sq-AL"/>
              </w:rPr>
            </w:pPr>
            <w:r w:rsidRPr="003B79F4">
              <w:rPr>
                <w:b/>
                <w:sz w:val="14"/>
                <w:szCs w:val="14"/>
                <w:lang w:val="sq-AL"/>
              </w:rPr>
              <w:t>e</w:t>
            </w:r>
            <w:r w:rsidR="0062252F" w:rsidRPr="003B79F4">
              <w:rPr>
                <w:b/>
                <w:sz w:val="14"/>
                <w:szCs w:val="14"/>
                <w:lang w:val="sq-AL"/>
              </w:rPr>
              <w:t xml:space="preserve"> komponentëve përbërës</w:t>
            </w:r>
          </w:p>
        </w:tc>
        <w:tc>
          <w:tcPr>
            <w:tcW w:w="771" w:type="dxa"/>
          </w:tcPr>
          <w:p w:rsidR="0062252F" w:rsidRPr="003B79F4" w:rsidRDefault="0062252F" w:rsidP="00A16794">
            <w:pPr>
              <w:pStyle w:val="Paragrafi"/>
              <w:ind w:firstLine="0"/>
              <w:jc w:val="center"/>
              <w:rPr>
                <w:b/>
                <w:sz w:val="14"/>
                <w:szCs w:val="14"/>
                <w:lang w:val="sq-AL"/>
              </w:rPr>
            </w:pPr>
            <w:r w:rsidRPr="003B79F4">
              <w:rPr>
                <w:b/>
                <w:sz w:val="14"/>
                <w:szCs w:val="14"/>
                <w:lang w:val="sq-AL"/>
              </w:rPr>
              <w:t>Përmasat e</w:t>
            </w:r>
          </w:p>
          <w:p w:rsidR="0062252F" w:rsidRPr="003B79F4" w:rsidRDefault="0062252F" w:rsidP="00A16794">
            <w:pPr>
              <w:pStyle w:val="Paragrafi"/>
              <w:ind w:firstLine="0"/>
              <w:jc w:val="center"/>
              <w:rPr>
                <w:b/>
                <w:sz w:val="14"/>
                <w:szCs w:val="14"/>
                <w:lang w:val="sq-AL"/>
              </w:rPr>
            </w:pPr>
            <w:r w:rsidRPr="003B79F4">
              <w:rPr>
                <w:b/>
                <w:sz w:val="14"/>
                <w:szCs w:val="14"/>
                <w:lang w:val="sq-AL"/>
              </w:rPr>
              <w:t>pronës në m</w:t>
            </w:r>
            <w:r w:rsidRPr="003B79F4">
              <w:rPr>
                <w:b/>
                <w:sz w:val="14"/>
                <w:szCs w:val="14"/>
                <w:vertAlign w:val="superscript"/>
                <w:lang w:val="sq-AL"/>
              </w:rPr>
              <w:t>2</w:t>
            </w:r>
          </w:p>
        </w:tc>
        <w:tc>
          <w:tcPr>
            <w:tcW w:w="1120" w:type="dxa"/>
          </w:tcPr>
          <w:p w:rsidR="0062252F" w:rsidRPr="003B79F4" w:rsidRDefault="003B79F4" w:rsidP="00A16794">
            <w:pPr>
              <w:pStyle w:val="Paragrafi"/>
              <w:ind w:firstLine="0"/>
              <w:jc w:val="center"/>
              <w:rPr>
                <w:b/>
                <w:sz w:val="14"/>
                <w:szCs w:val="14"/>
                <w:lang w:val="sq-AL"/>
              </w:rPr>
            </w:pPr>
            <w:r w:rsidRPr="003B79F4">
              <w:rPr>
                <w:b/>
                <w:sz w:val="14"/>
                <w:szCs w:val="14"/>
                <w:lang w:val="sq-AL"/>
              </w:rPr>
              <w:t>Funksioni</w:t>
            </w:r>
            <w:r w:rsidR="0062252F" w:rsidRPr="003B79F4">
              <w:rPr>
                <w:b/>
                <w:sz w:val="14"/>
                <w:szCs w:val="14"/>
                <w:lang w:val="sq-AL"/>
              </w:rPr>
              <w:t xml:space="preserve"> për të cilin</w:t>
            </w:r>
          </w:p>
          <w:p w:rsidR="0062252F" w:rsidRPr="003B79F4" w:rsidRDefault="0062252F" w:rsidP="00A16794">
            <w:pPr>
              <w:pStyle w:val="Paragrafi"/>
              <w:ind w:firstLine="0"/>
              <w:jc w:val="center"/>
              <w:rPr>
                <w:b/>
                <w:sz w:val="14"/>
                <w:szCs w:val="14"/>
                <w:lang w:val="sq-AL"/>
              </w:rPr>
            </w:pPr>
            <w:r w:rsidRPr="003B79F4">
              <w:rPr>
                <w:b/>
                <w:sz w:val="14"/>
                <w:szCs w:val="14"/>
                <w:lang w:val="sq-AL"/>
              </w:rPr>
              <w:t>përdoret prona</w:t>
            </w:r>
          </w:p>
        </w:tc>
        <w:tc>
          <w:tcPr>
            <w:tcW w:w="1065" w:type="dxa"/>
          </w:tcPr>
          <w:p w:rsidR="0062252F" w:rsidRPr="003B79F4" w:rsidRDefault="00341E8F" w:rsidP="00A16794">
            <w:pPr>
              <w:pStyle w:val="Paragrafi"/>
              <w:ind w:firstLine="0"/>
              <w:jc w:val="center"/>
              <w:rPr>
                <w:b/>
                <w:sz w:val="14"/>
                <w:szCs w:val="14"/>
                <w:lang w:val="sq-AL"/>
              </w:rPr>
            </w:pPr>
            <w:r>
              <w:rPr>
                <w:b/>
                <w:sz w:val="14"/>
                <w:szCs w:val="14"/>
                <w:lang w:val="sq-AL"/>
              </w:rPr>
              <w:t>Institucioni</w:t>
            </w:r>
            <w:r w:rsidR="0062252F" w:rsidRPr="003B79F4">
              <w:rPr>
                <w:b/>
                <w:sz w:val="14"/>
                <w:szCs w:val="14"/>
                <w:lang w:val="sq-AL"/>
              </w:rPr>
              <w:t xml:space="preserve"> me përgjegjësi</w:t>
            </w:r>
          </w:p>
          <w:p w:rsidR="0062252F" w:rsidRPr="003B79F4" w:rsidRDefault="0062252F" w:rsidP="00A16794">
            <w:pPr>
              <w:pStyle w:val="Paragrafi"/>
              <w:ind w:firstLine="0"/>
              <w:jc w:val="center"/>
              <w:rPr>
                <w:b/>
                <w:sz w:val="14"/>
                <w:szCs w:val="14"/>
                <w:lang w:val="sq-AL"/>
              </w:rPr>
            </w:pPr>
            <w:r w:rsidRPr="003B79F4">
              <w:rPr>
                <w:b/>
                <w:sz w:val="14"/>
                <w:szCs w:val="14"/>
                <w:lang w:val="sq-AL"/>
              </w:rPr>
              <w:t>administrative</w:t>
            </w:r>
          </w:p>
        </w:tc>
        <w:tc>
          <w:tcPr>
            <w:tcW w:w="1024" w:type="dxa"/>
          </w:tcPr>
          <w:p w:rsidR="0062252F" w:rsidRPr="003B79F4" w:rsidRDefault="00341E8F" w:rsidP="00341E8F">
            <w:pPr>
              <w:pStyle w:val="Paragrafi"/>
              <w:ind w:firstLine="0"/>
              <w:jc w:val="center"/>
              <w:rPr>
                <w:b/>
                <w:sz w:val="14"/>
                <w:szCs w:val="14"/>
                <w:lang w:val="sq-AL"/>
              </w:rPr>
            </w:pPr>
            <w:r>
              <w:rPr>
                <w:b/>
                <w:sz w:val="14"/>
                <w:szCs w:val="14"/>
                <w:lang w:val="sq-AL"/>
              </w:rPr>
              <w:t xml:space="preserve">Institucioni/enti përdorues, </w:t>
            </w:r>
            <w:r w:rsidR="0062252F" w:rsidRPr="003B79F4">
              <w:rPr>
                <w:b/>
                <w:sz w:val="14"/>
                <w:szCs w:val="14"/>
                <w:lang w:val="sq-AL"/>
              </w:rPr>
              <w:t>Statusi juridik</w:t>
            </w:r>
          </w:p>
          <w:p w:rsidR="0062252F" w:rsidRPr="003B79F4" w:rsidRDefault="0062252F" w:rsidP="00A16794">
            <w:pPr>
              <w:pStyle w:val="Paragrafi"/>
              <w:ind w:firstLine="0"/>
              <w:jc w:val="center"/>
              <w:rPr>
                <w:b/>
                <w:sz w:val="14"/>
                <w:szCs w:val="14"/>
                <w:lang w:val="sq-AL"/>
              </w:rPr>
            </w:pPr>
            <w:r w:rsidRPr="003B79F4">
              <w:rPr>
                <w:b/>
                <w:sz w:val="14"/>
                <w:szCs w:val="14"/>
                <w:lang w:val="sq-AL"/>
              </w:rPr>
              <w:t>i përdorimit</w:t>
            </w:r>
          </w:p>
        </w:tc>
        <w:tc>
          <w:tcPr>
            <w:tcW w:w="873" w:type="dxa"/>
          </w:tcPr>
          <w:p w:rsidR="0062252F" w:rsidRPr="003B79F4" w:rsidRDefault="0062252F" w:rsidP="00A16794">
            <w:pPr>
              <w:pStyle w:val="Paragrafi"/>
              <w:ind w:firstLine="0"/>
              <w:jc w:val="center"/>
              <w:rPr>
                <w:b/>
                <w:sz w:val="14"/>
                <w:szCs w:val="14"/>
                <w:lang w:val="sq-AL"/>
              </w:rPr>
            </w:pPr>
            <w:r w:rsidRPr="003B79F4">
              <w:rPr>
                <w:b/>
                <w:sz w:val="14"/>
                <w:szCs w:val="14"/>
                <w:lang w:val="sq-AL"/>
              </w:rPr>
              <w:t>Të dhëna të tjera</w:t>
            </w:r>
          </w:p>
          <w:p w:rsidR="0062252F" w:rsidRPr="003B79F4" w:rsidRDefault="0062252F" w:rsidP="00A16794">
            <w:pPr>
              <w:pStyle w:val="Paragrafi"/>
              <w:ind w:firstLine="0"/>
              <w:jc w:val="center"/>
              <w:rPr>
                <w:b/>
                <w:sz w:val="14"/>
                <w:szCs w:val="14"/>
                <w:lang w:val="sq-AL"/>
              </w:rPr>
            </w:pPr>
            <w:r w:rsidRPr="003B79F4">
              <w:rPr>
                <w:b/>
                <w:sz w:val="14"/>
                <w:szCs w:val="14"/>
                <w:lang w:val="sq-AL"/>
              </w:rPr>
              <w:t>(</w:t>
            </w:r>
            <w:r w:rsidR="00020A87" w:rsidRPr="003B79F4">
              <w:rPr>
                <w:b/>
                <w:sz w:val="14"/>
                <w:szCs w:val="14"/>
                <w:lang w:val="sq-AL"/>
              </w:rPr>
              <w:t xml:space="preserve">shënime </w:t>
            </w:r>
            <w:r w:rsidRPr="003B79F4">
              <w:rPr>
                <w:b/>
                <w:sz w:val="14"/>
                <w:szCs w:val="14"/>
                <w:lang w:val="sq-AL"/>
              </w:rPr>
              <w:t>të veçanta)</w:t>
            </w:r>
          </w:p>
        </w:tc>
      </w:tr>
      <w:tr w:rsidR="0062252F" w:rsidRPr="003B79F4" w:rsidTr="0027446B">
        <w:trPr>
          <w:jc w:val="center"/>
        </w:trPr>
        <w:tc>
          <w:tcPr>
            <w:tcW w:w="534" w:type="dxa"/>
          </w:tcPr>
          <w:p w:rsidR="0062252F" w:rsidRPr="003B79F4" w:rsidRDefault="0062252F" w:rsidP="00A16794">
            <w:pPr>
              <w:pStyle w:val="Paragrafi"/>
              <w:ind w:firstLine="0"/>
              <w:rPr>
                <w:sz w:val="14"/>
                <w:szCs w:val="14"/>
                <w:lang w:val="sq-AL"/>
              </w:rPr>
            </w:pPr>
            <w:r w:rsidRPr="003B79F4">
              <w:rPr>
                <w:sz w:val="14"/>
                <w:szCs w:val="14"/>
                <w:lang w:val="sq-AL"/>
              </w:rPr>
              <w:t>1</w:t>
            </w:r>
          </w:p>
        </w:tc>
        <w:tc>
          <w:tcPr>
            <w:tcW w:w="648" w:type="dxa"/>
          </w:tcPr>
          <w:p w:rsidR="0062252F" w:rsidRPr="003B79F4" w:rsidRDefault="0062252F" w:rsidP="00A16794">
            <w:pPr>
              <w:pStyle w:val="Paragrafi"/>
              <w:ind w:firstLine="0"/>
              <w:rPr>
                <w:sz w:val="14"/>
                <w:szCs w:val="14"/>
                <w:lang w:val="sq-AL"/>
              </w:rPr>
            </w:pPr>
            <w:r w:rsidRPr="003B79F4">
              <w:rPr>
                <w:sz w:val="14"/>
                <w:szCs w:val="14"/>
                <w:lang w:val="sq-AL"/>
              </w:rPr>
              <w:t>2</w:t>
            </w:r>
          </w:p>
        </w:tc>
        <w:tc>
          <w:tcPr>
            <w:tcW w:w="708" w:type="dxa"/>
          </w:tcPr>
          <w:p w:rsidR="0062252F" w:rsidRPr="003B79F4" w:rsidRDefault="0062252F" w:rsidP="00A16794">
            <w:pPr>
              <w:pStyle w:val="Paragrafi"/>
              <w:ind w:firstLine="0"/>
              <w:rPr>
                <w:sz w:val="14"/>
                <w:szCs w:val="14"/>
                <w:lang w:val="sq-AL"/>
              </w:rPr>
            </w:pPr>
            <w:r w:rsidRPr="003B79F4">
              <w:rPr>
                <w:sz w:val="14"/>
                <w:szCs w:val="14"/>
                <w:lang w:val="sq-AL"/>
              </w:rPr>
              <w:t>3</w:t>
            </w:r>
          </w:p>
        </w:tc>
        <w:tc>
          <w:tcPr>
            <w:tcW w:w="1093" w:type="dxa"/>
          </w:tcPr>
          <w:p w:rsidR="0062252F" w:rsidRPr="003B79F4" w:rsidRDefault="0062252F" w:rsidP="00A16794">
            <w:pPr>
              <w:pStyle w:val="Paragrafi"/>
              <w:ind w:firstLine="0"/>
              <w:rPr>
                <w:sz w:val="14"/>
                <w:szCs w:val="14"/>
                <w:lang w:val="sq-AL"/>
              </w:rPr>
            </w:pPr>
            <w:r w:rsidRPr="003B79F4">
              <w:rPr>
                <w:sz w:val="14"/>
                <w:szCs w:val="14"/>
                <w:lang w:val="sq-AL"/>
              </w:rPr>
              <w:t>4</w:t>
            </w:r>
          </w:p>
        </w:tc>
        <w:tc>
          <w:tcPr>
            <w:tcW w:w="1026" w:type="dxa"/>
          </w:tcPr>
          <w:p w:rsidR="0062252F" w:rsidRPr="003B79F4" w:rsidRDefault="0062252F" w:rsidP="00A16794">
            <w:pPr>
              <w:pStyle w:val="Paragrafi"/>
              <w:ind w:firstLine="0"/>
              <w:rPr>
                <w:sz w:val="14"/>
                <w:szCs w:val="14"/>
                <w:lang w:val="sq-AL"/>
              </w:rPr>
            </w:pPr>
            <w:r w:rsidRPr="003B79F4">
              <w:rPr>
                <w:sz w:val="14"/>
                <w:szCs w:val="14"/>
                <w:lang w:val="sq-AL"/>
              </w:rPr>
              <w:t>5</w:t>
            </w:r>
          </w:p>
        </w:tc>
        <w:tc>
          <w:tcPr>
            <w:tcW w:w="1472" w:type="dxa"/>
          </w:tcPr>
          <w:p w:rsidR="0062252F" w:rsidRPr="003B79F4" w:rsidRDefault="0062252F" w:rsidP="00A16794">
            <w:pPr>
              <w:pStyle w:val="Paragrafi"/>
              <w:ind w:firstLine="0"/>
              <w:rPr>
                <w:sz w:val="14"/>
                <w:szCs w:val="14"/>
                <w:lang w:val="sq-AL"/>
              </w:rPr>
            </w:pPr>
            <w:r w:rsidRPr="003B79F4">
              <w:rPr>
                <w:sz w:val="14"/>
                <w:szCs w:val="14"/>
                <w:lang w:val="sq-AL"/>
              </w:rPr>
              <w:t>6</w:t>
            </w:r>
          </w:p>
        </w:tc>
        <w:tc>
          <w:tcPr>
            <w:tcW w:w="771" w:type="dxa"/>
          </w:tcPr>
          <w:p w:rsidR="0062252F" w:rsidRPr="003B79F4" w:rsidRDefault="0062252F" w:rsidP="00A16794">
            <w:pPr>
              <w:pStyle w:val="Paragrafi"/>
              <w:ind w:firstLine="0"/>
              <w:rPr>
                <w:sz w:val="14"/>
                <w:szCs w:val="14"/>
                <w:lang w:val="sq-AL"/>
              </w:rPr>
            </w:pPr>
            <w:r w:rsidRPr="003B79F4">
              <w:rPr>
                <w:sz w:val="14"/>
                <w:szCs w:val="14"/>
                <w:lang w:val="sq-AL"/>
              </w:rPr>
              <w:t>7</w:t>
            </w:r>
          </w:p>
        </w:tc>
        <w:tc>
          <w:tcPr>
            <w:tcW w:w="1120" w:type="dxa"/>
          </w:tcPr>
          <w:p w:rsidR="0062252F" w:rsidRPr="003B79F4" w:rsidRDefault="0062252F" w:rsidP="00A16794">
            <w:pPr>
              <w:pStyle w:val="Paragrafi"/>
              <w:ind w:firstLine="0"/>
              <w:rPr>
                <w:sz w:val="14"/>
                <w:szCs w:val="14"/>
                <w:lang w:val="sq-AL"/>
              </w:rPr>
            </w:pPr>
            <w:r w:rsidRPr="003B79F4">
              <w:rPr>
                <w:sz w:val="14"/>
                <w:szCs w:val="14"/>
                <w:lang w:val="sq-AL"/>
              </w:rPr>
              <w:t>8</w:t>
            </w:r>
          </w:p>
        </w:tc>
        <w:tc>
          <w:tcPr>
            <w:tcW w:w="1065" w:type="dxa"/>
          </w:tcPr>
          <w:p w:rsidR="0062252F" w:rsidRPr="003B79F4" w:rsidRDefault="0062252F" w:rsidP="00A16794">
            <w:pPr>
              <w:pStyle w:val="Paragrafi"/>
              <w:ind w:firstLine="0"/>
              <w:rPr>
                <w:sz w:val="14"/>
                <w:szCs w:val="14"/>
                <w:lang w:val="sq-AL"/>
              </w:rPr>
            </w:pPr>
            <w:r w:rsidRPr="003B79F4">
              <w:rPr>
                <w:sz w:val="14"/>
                <w:szCs w:val="14"/>
                <w:lang w:val="sq-AL"/>
              </w:rPr>
              <w:t>9</w:t>
            </w:r>
          </w:p>
        </w:tc>
        <w:tc>
          <w:tcPr>
            <w:tcW w:w="1024" w:type="dxa"/>
          </w:tcPr>
          <w:p w:rsidR="0062252F" w:rsidRPr="003B79F4" w:rsidRDefault="0062252F" w:rsidP="00A16794">
            <w:pPr>
              <w:pStyle w:val="Paragrafi"/>
              <w:ind w:firstLine="0"/>
              <w:rPr>
                <w:sz w:val="14"/>
                <w:szCs w:val="14"/>
                <w:lang w:val="sq-AL"/>
              </w:rPr>
            </w:pPr>
            <w:r w:rsidRPr="003B79F4">
              <w:rPr>
                <w:sz w:val="14"/>
                <w:szCs w:val="14"/>
                <w:lang w:val="sq-AL"/>
              </w:rPr>
              <w:t>10</w:t>
            </w:r>
          </w:p>
        </w:tc>
        <w:tc>
          <w:tcPr>
            <w:tcW w:w="873" w:type="dxa"/>
          </w:tcPr>
          <w:p w:rsidR="0062252F" w:rsidRPr="003B79F4" w:rsidRDefault="0062252F" w:rsidP="00A16794">
            <w:pPr>
              <w:pStyle w:val="Paragrafi"/>
              <w:ind w:firstLine="0"/>
              <w:rPr>
                <w:sz w:val="14"/>
                <w:szCs w:val="14"/>
                <w:lang w:val="sq-AL"/>
              </w:rPr>
            </w:pPr>
            <w:r w:rsidRPr="003B79F4">
              <w:rPr>
                <w:sz w:val="14"/>
                <w:szCs w:val="14"/>
                <w:lang w:val="sq-AL"/>
              </w:rPr>
              <w:t>11</w:t>
            </w:r>
          </w:p>
        </w:tc>
      </w:tr>
      <w:tr w:rsidR="0062252F" w:rsidRPr="003B79F4" w:rsidTr="0027446B">
        <w:trPr>
          <w:jc w:val="center"/>
        </w:trPr>
        <w:tc>
          <w:tcPr>
            <w:tcW w:w="534" w:type="dxa"/>
          </w:tcPr>
          <w:p w:rsidR="0062252F" w:rsidRPr="003B79F4" w:rsidRDefault="0062252F" w:rsidP="00A16794">
            <w:pPr>
              <w:pStyle w:val="Paragrafi"/>
              <w:ind w:firstLine="0"/>
              <w:rPr>
                <w:sz w:val="14"/>
                <w:szCs w:val="14"/>
                <w:lang w:val="sq-AL"/>
              </w:rPr>
            </w:pPr>
            <w:r w:rsidRPr="003B79F4">
              <w:rPr>
                <w:sz w:val="14"/>
                <w:szCs w:val="14"/>
                <w:lang w:val="sq-AL"/>
              </w:rPr>
              <w:t>1</w:t>
            </w:r>
          </w:p>
        </w:tc>
        <w:tc>
          <w:tcPr>
            <w:tcW w:w="648" w:type="dxa"/>
          </w:tcPr>
          <w:p w:rsidR="00341E8F" w:rsidRDefault="0062252F" w:rsidP="00A16794">
            <w:pPr>
              <w:pStyle w:val="Paragrafi"/>
              <w:ind w:firstLine="0"/>
              <w:rPr>
                <w:sz w:val="14"/>
                <w:szCs w:val="14"/>
                <w:lang w:val="sq-AL"/>
              </w:rPr>
            </w:pPr>
            <w:r w:rsidRPr="003B79F4">
              <w:rPr>
                <w:sz w:val="14"/>
                <w:szCs w:val="14"/>
                <w:lang w:val="sq-AL"/>
              </w:rPr>
              <w:t>8270</w:t>
            </w:r>
          </w:p>
          <w:p w:rsidR="0062252F" w:rsidRPr="00341E8F" w:rsidRDefault="00341E8F" w:rsidP="00A16794">
            <w:pPr>
              <w:pStyle w:val="Paragrafi"/>
              <w:ind w:firstLine="0"/>
              <w:rPr>
                <w:sz w:val="18"/>
                <w:szCs w:val="18"/>
                <w:vertAlign w:val="superscript"/>
                <w:lang w:val="sq-AL"/>
              </w:rPr>
            </w:pPr>
            <w:r w:rsidRPr="00341E8F">
              <w:rPr>
                <w:sz w:val="18"/>
                <w:szCs w:val="18"/>
                <w:vertAlign w:val="superscript"/>
                <w:lang w:val="sq-AL"/>
              </w:rPr>
              <w:t>TrS</w:t>
            </w:r>
            <w:r>
              <w:rPr>
                <w:sz w:val="18"/>
                <w:szCs w:val="18"/>
                <w:vertAlign w:val="superscript"/>
                <w:lang w:val="sq-AL"/>
              </w:rPr>
              <w:t>-</w:t>
            </w:r>
            <w:r w:rsidR="0062252F" w:rsidRPr="00341E8F">
              <w:rPr>
                <w:sz w:val="18"/>
                <w:szCs w:val="18"/>
                <w:vertAlign w:val="superscript"/>
                <w:lang w:val="sq-AL"/>
              </w:rPr>
              <w:t>11.12</w:t>
            </w:r>
          </w:p>
        </w:tc>
        <w:tc>
          <w:tcPr>
            <w:tcW w:w="708" w:type="dxa"/>
          </w:tcPr>
          <w:p w:rsidR="0062252F" w:rsidRPr="003B79F4" w:rsidRDefault="0062252F" w:rsidP="00A16794">
            <w:pPr>
              <w:pStyle w:val="Paragrafi"/>
              <w:ind w:firstLine="0"/>
              <w:rPr>
                <w:sz w:val="14"/>
                <w:szCs w:val="14"/>
                <w:lang w:val="sq-AL"/>
              </w:rPr>
            </w:pPr>
            <w:r w:rsidRPr="003B79F4">
              <w:rPr>
                <w:sz w:val="14"/>
                <w:szCs w:val="14"/>
                <w:lang w:val="sq-AL"/>
              </w:rPr>
              <w:t>4/104</w:t>
            </w:r>
          </w:p>
        </w:tc>
        <w:tc>
          <w:tcPr>
            <w:tcW w:w="1093" w:type="dxa"/>
          </w:tcPr>
          <w:p w:rsidR="0062252F" w:rsidRPr="003B79F4" w:rsidRDefault="0062252F" w:rsidP="00A16794">
            <w:pPr>
              <w:pStyle w:val="Paragrafi"/>
              <w:ind w:firstLine="0"/>
              <w:jc w:val="left"/>
              <w:rPr>
                <w:sz w:val="14"/>
                <w:szCs w:val="14"/>
                <w:lang w:val="sq-AL"/>
              </w:rPr>
            </w:pPr>
            <w:r w:rsidRPr="003B79F4">
              <w:rPr>
                <w:sz w:val="14"/>
                <w:szCs w:val="14"/>
                <w:lang w:val="sq-AL"/>
              </w:rPr>
              <w:t>Universiteti i Arteve</w:t>
            </w:r>
            <w:r w:rsidR="003B79F4">
              <w:rPr>
                <w:sz w:val="14"/>
                <w:szCs w:val="14"/>
                <w:lang w:val="sq-AL"/>
              </w:rPr>
              <w:t>,</w:t>
            </w:r>
          </w:p>
          <w:p w:rsidR="0062252F" w:rsidRPr="003B79F4" w:rsidRDefault="0062252F" w:rsidP="00A16794">
            <w:pPr>
              <w:pStyle w:val="Paragrafi"/>
              <w:ind w:firstLine="0"/>
              <w:jc w:val="left"/>
              <w:rPr>
                <w:sz w:val="14"/>
                <w:szCs w:val="14"/>
                <w:lang w:val="sq-AL"/>
              </w:rPr>
            </w:pPr>
            <w:r w:rsidRPr="003B79F4">
              <w:rPr>
                <w:sz w:val="14"/>
                <w:szCs w:val="14"/>
                <w:lang w:val="sq-AL"/>
              </w:rPr>
              <w:t>Tiranë</w:t>
            </w:r>
          </w:p>
        </w:tc>
        <w:tc>
          <w:tcPr>
            <w:tcW w:w="1026" w:type="dxa"/>
          </w:tcPr>
          <w:p w:rsidR="0062252F" w:rsidRPr="003B79F4" w:rsidRDefault="0062252F" w:rsidP="00A16794">
            <w:pPr>
              <w:pStyle w:val="Paragrafi"/>
              <w:ind w:firstLine="0"/>
              <w:rPr>
                <w:sz w:val="14"/>
                <w:szCs w:val="14"/>
                <w:lang w:val="sq-AL"/>
              </w:rPr>
            </w:pPr>
          </w:p>
        </w:tc>
        <w:tc>
          <w:tcPr>
            <w:tcW w:w="1472" w:type="dxa"/>
          </w:tcPr>
          <w:p w:rsidR="0062252F" w:rsidRPr="003B79F4" w:rsidRDefault="0062252F" w:rsidP="00A16794">
            <w:pPr>
              <w:pStyle w:val="Paragrafi"/>
              <w:ind w:firstLine="0"/>
              <w:rPr>
                <w:sz w:val="14"/>
                <w:szCs w:val="14"/>
                <w:lang w:val="sq-AL"/>
              </w:rPr>
            </w:pPr>
          </w:p>
        </w:tc>
        <w:tc>
          <w:tcPr>
            <w:tcW w:w="771" w:type="dxa"/>
          </w:tcPr>
          <w:p w:rsidR="0062252F" w:rsidRPr="003B79F4" w:rsidRDefault="0062252F" w:rsidP="00A16794">
            <w:pPr>
              <w:pStyle w:val="Paragrafi"/>
              <w:ind w:firstLine="0"/>
              <w:rPr>
                <w:sz w:val="14"/>
                <w:szCs w:val="14"/>
                <w:lang w:val="sq-AL"/>
              </w:rPr>
            </w:pPr>
            <w:r w:rsidRPr="003B79F4">
              <w:rPr>
                <w:sz w:val="14"/>
                <w:szCs w:val="14"/>
                <w:lang w:val="sq-AL"/>
              </w:rPr>
              <w:t>13</w:t>
            </w:r>
            <w:r w:rsidR="00341E8F">
              <w:rPr>
                <w:sz w:val="14"/>
                <w:szCs w:val="14"/>
                <w:lang w:val="sq-AL"/>
              </w:rPr>
              <w:t xml:space="preserve"> </w:t>
            </w:r>
            <w:r w:rsidRPr="003B79F4">
              <w:rPr>
                <w:sz w:val="14"/>
                <w:szCs w:val="14"/>
                <w:lang w:val="sq-AL"/>
              </w:rPr>
              <w:t>936</w:t>
            </w:r>
          </w:p>
        </w:tc>
        <w:tc>
          <w:tcPr>
            <w:tcW w:w="1120" w:type="dxa"/>
          </w:tcPr>
          <w:p w:rsidR="0062252F" w:rsidRPr="003B79F4" w:rsidRDefault="0062252F" w:rsidP="00A16794">
            <w:pPr>
              <w:pStyle w:val="Paragrafi"/>
              <w:ind w:firstLine="0"/>
              <w:rPr>
                <w:sz w:val="14"/>
                <w:szCs w:val="14"/>
                <w:lang w:val="sq-AL"/>
              </w:rPr>
            </w:pPr>
            <w:r w:rsidRPr="003B79F4">
              <w:rPr>
                <w:sz w:val="14"/>
                <w:szCs w:val="14"/>
                <w:lang w:val="sq-AL"/>
              </w:rPr>
              <w:t>Arsim</w:t>
            </w:r>
          </w:p>
          <w:p w:rsidR="0062252F" w:rsidRPr="003B79F4" w:rsidRDefault="003B79F4" w:rsidP="00A16794">
            <w:pPr>
              <w:pStyle w:val="Paragrafi"/>
              <w:ind w:firstLine="0"/>
              <w:rPr>
                <w:sz w:val="14"/>
                <w:szCs w:val="14"/>
                <w:lang w:val="sq-AL"/>
              </w:rPr>
            </w:pPr>
            <w:r>
              <w:rPr>
                <w:sz w:val="14"/>
                <w:szCs w:val="14"/>
                <w:lang w:val="sq-AL"/>
              </w:rPr>
              <w:t>u</w:t>
            </w:r>
            <w:r w:rsidR="0062252F" w:rsidRPr="003B79F4">
              <w:rPr>
                <w:sz w:val="14"/>
                <w:szCs w:val="14"/>
                <w:lang w:val="sq-AL"/>
              </w:rPr>
              <w:t>niversitar</w:t>
            </w:r>
          </w:p>
        </w:tc>
        <w:tc>
          <w:tcPr>
            <w:tcW w:w="1065" w:type="dxa"/>
          </w:tcPr>
          <w:p w:rsidR="0062252F" w:rsidRPr="003B79F4" w:rsidRDefault="0062252F" w:rsidP="00A16794">
            <w:pPr>
              <w:pStyle w:val="Paragrafi"/>
              <w:ind w:firstLine="0"/>
              <w:jc w:val="left"/>
              <w:rPr>
                <w:sz w:val="14"/>
                <w:szCs w:val="14"/>
                <w:lang w:val="sq-AL"/>
              </w:rPr>
            </w:pPr>
            <w:r w:rsidRPr="003B79F4">
              <w:rPr>
                <w:sz w:val="14"/>
                <w:szCs w:val="14"/>
                <w:lang w:val="sq-AL"/>
              </w:rPr>
              <w:t>Universiteti i</w:t>
            </w:r>
          </w:p>
          <w:p w:rsidR="0062252F" w:rsidRPr="003B79F4" w:rsidRDefault="0062252F" w:rsidP="00A16794">
            <w:pPr>
              <w:pStyle w:val="Paragrafi"/>
              <w:ind w:firstLine="0"/>
              <w:jc w:val="left"/>
              <w:rPr>
                <w:sz w:val="14"/>
                <w:szCs w:val="14"/>
                <w:lang w:val="sq-AL"/>
              </w:rPr>
            </w:pPr>
            <w:r w:rsidRPr="003B79F4">
              <w:rPr>
                <w:sz w:val="14"/>
                <w:szCs w:val="14"/>
                <w:lang w:val="sq-AL"/>
              </w:rPr>
              <w:t>Arteve</w:t>
            </w:r>
          </w:p>
        </w:tc>
        <w:tc>
          <w:tcPr>
            <w:tcW w:w="1024" w:type="dxa"/>
          </w:tcPr>
          <w:p w:rsidR="0062252F" w:rsidRPr="003B79F4" w:rsidRDefault="0062252F" w:rsidP="00A16794">
            <w:pPr>
              <w:pStyle w:val="Paragrafi"/>
              <w:ind w:firstLine="0"/>
              <w:jc w:val="left"/>
              <w:rPr>
                <w:sz w:val="14"/>
                <w:szCs w:val="14"/>
                <w:lang w:val="sq-AL"/>
              </w:rPr>
            </w:pPr>
            <w:r w:rsidRPr="003B79F4">
              <w:rPr>
                <w:sz w:val="14"/>
                <w:szCs w:val="14"/>
                <w:lang w:val="sq-AL"/>
              </w:rPr>
              <w:t>Universiteti i</w:t>
            </w:r>
          </w:p>
          <w:p w:rsidR="0062252F" w:rsidRPr="003B79F4" w:rsidRDefault="0062252F" w:rsidP="00A16794">
            <w:pPr>
              <w:pStyle w:val="Paragrafi"/>
              <w:ind w:firstLine="0"/>
              <w:jc w:val="left"/>
              <w:rPr>
                <w:sz w:val="14"/>
                <w:szCs w:val="14"/>
                <w:lang w:val="sq-AL"/>
              </w:rPr>
            </w:pPr>
            <w:r w:rsidRPr="003B79F4">
              <w:rPr>
                <w:sz w:val="14"/>
                <w:szCs w:val="14"/>
                <w:lang w:val="sq-AL"/>
              </w:rPr>
              <w:t>Arteve</w:t>
            </w:r>
          </w:p>
        </w:tc>
        <w:tc>
          <w:tcPr>
            <w:tcW w:w="873" w:type="dxa"/>
          </w:tcPr>
          <w:p w:rsidR="0062252F" w:rsidRPr="003B79F4" w:rsidRDefault="0062252F" w:rsidP="00A16794">
            <w:pPr>
              <w:pStyle w:val="Paragrafi"/>
              <w:ind w:firstLine="0"/>
              <w:jc w:val="left"/>
              <w:rPr>
                <w:sz w:val="14"/>
                <w:szCs w:val="14"/>
                <w:lang w:val="sq-AL"/>
              </w:rPr>
            </w:pPr>
            <w:r w:rsidRPr="003B79F4">
              <w:rPr>
                <w:sz w:val="14"/>
                <w:szCs w:val="14"/>
                <w:lang w:val="sq-AL"/>
              </w:rPr>
              <w:t>Ndërtesa të shkallëzuara</w:t>
            </w:r>
          </w:p>
          <w:p w:rsidR="0062252F" w:rsidRPr="003B79F4" w:rsidRDefault="0062252F" w:rsidP="00A16794">
            <w:pPr>
              <w:pStyle w:val="Paragrafi"/>
              <w:ind w:firstLine="0"/>
              <w:jc w:val="left"/>
              <w:rPr>
                <w:sz w:val="14"/>
                <w:szCs w:val="14"/>
                <w:lang w:val="sq-AL"/>
              </w:rPr>
            </w:pPr>
            <w:r w:rsidRPr="003B79F4">
              <w:rPr>
                <w:sz w:val="14"/>
                <w:szCs w:val="14"/>
                <w:lang w:val="sq-AL"/>
              </w:rPr>
              <w:t>Sipërfaqe totale ndërtimi</w:t>
            </w:r>
          </w:p>
          <w:p w:rsidR="0062252F" w:rsidRPr="003B79F4" w:rsidRDefault="0062252F" w:rsidP="00A16794">
            <w:pPr>
              <w:pStyle w:val="Paragrafi"/>
              <w:ind w:firstLine="0"/>
              <w:jc w:val="left"/>
              <w:rPr>
                <w:sz w:val="14"/>
                <w:szCs w:val="14"/>
                <w:lang w:val="sq-AL"/>
              </w:rPr>
            </w:pPr>
            <w:r w:rsidRPr="003B79F4">
              <w:rPr>
                <w:sz w:val="14"/>
                <w:szCs w:val="14"/>
                <w:lang w:val="sq-AL"/>
              </w:rPr>
              <w:t>13</w:t>
            </w:r>
            <w:r w:rsidR="00341E8F">
              <w:rPr>
                <w:sz w:val="14"/>
                <w:szCs w:val="14"/>
                <w:lang w:val="sq-AL"/>
              </w:rPr>
              <w:t xml:space="preserve"> </w:t>
            </w:r>
            <w:r w:rsidRPr="003B79F4">
              <w:rPr>
                <w:sz w:val="14"/>
                <w:szCs w:val="14"/>
                <w:lang w:val="sq-AL"/>
              </w:rPr>
              <w:t>870 m</w:t>
            </w:r>
            <w:r w:rsidRPr="003B79F4">
              <w:rPr>
                <w:sz w:val="14"/>
                <w:szCs w:val="14"/>
                <w:vertAlign w:val="superscript"/>
                <w:lang w:val="sq-AL"/>
              </w:rPr>
              <w:t>2</w:t>
            </w:r>
          </w:p>
        </w:tc>
      </w:tr>
      <w:tr w:rsidR="0062252F" w:rsidRPr="003B79F4" w:rsidTr="0027446B">
        <w:trPr>
          <w:jc w:val="center"/>
        </w:trPr>
        <w:tc>
          <w:tcPr>
            <w:tcW w:w="534" w:type="dxa"/>
          </w:tcPr>
          <w:p w:rsidR="0062252F" w:rsidRPr="003B79F4" w:rsidRDefault="0062252F" w:rsidP="00A16794">
            <w:pPr>
              <w:pStyle w:val="Paragrafi"/>
              <w:ind w:firstLine="0"/>
              <w:rPr>
                <w:sz w:val="14"/>
                <w:szCs w:val="14"/>
                <w:lang w:val="sq-AL"/>
              </w:rPr>
            </w:pPr>
          </w:p>
        </w:tc>
        <w:tc>
          <w:tcPr>
            <w:tcW w:w="648" w:type="dxa"/>
          </w:tcPr>
          <w:p w:rsidR="0062252F" w:rsidRPr="003B79F4" w:rsidRDefault="0062252F" w:rsidP="00A16794">
            <w:pPr>
              <w:pStyle w:val="Paragrafi"/>
              <w:ind w:firstLine="0"/>
              <w:rPr>
                <w:sz w:val="14"/>
                <w:szCs w:val="14"/>
                <w:lang w:val="sq-AL"/>
              </w:rPr>
            </w:pPr>
          </w:p>
        </w:tc>
        <w:tc>
          <w:tcPr>
            <w:tcW w:w="708" w:type="dxa"/>
          </w:tcPr>
          <w:p w:rsidR="0062252F" w:rsidRPr="003B79F4" w:rsidRDefault="0062252F" w:rsidP="00A16794">
            <w:pPr>
              <w:pStyle w:val="Paragrafi"/>
              <w:ind w:firstLine="0"/>
              <w:rPr>
                <w:sz w:val="14"/>
                <w:szCs w:val="14"/>
                <w:lang w:val="sq-AL"/>
              </w:rPr>
            </w:pPr>
          </w:p>
        </w:tc>
        <w:tc>
          <w:tcPr>
            <w:tcW w:w="1093" w:type="dxa"/>
          </w:tcPr>
          <w:p w:rsidR="0062252F" w:rsidRPr="003B79F4" w:rsidRDefault="0062252F" w:rsidP="00A16794">
            <w:pPr>
              <w:pStyle w:val="Paragrafi"/>
              <w:ind w:firstLine="0"/>
              <w:jc w:val="left"/>
              <w:rPr>
                <w:sz w:val="14"/>
                <w:szCs w:val="14"/>
                <w:lang w:val="sq-AL"/>
              </w:rPr>
            </w:pPr>
            <w:r w:rsidRPr="003B79F4">
              <w:rPr>
                <w:sz w:val="14"/>
                <w:szCs w:val="14"/>
                <w:lang w:val="sq-AL"/>
              </w:rPr>
              <w:t>Bulevardi “Dëshmorët e Kombit”</w:t>
            </w:r>
            <w:r w:rsidR="003B79F4">
              <w:rPr>
                <w:sz w:val="14"/>
                <w:szCs w:val="14"/>
                <w:lang w:val="sq-AL"/>
              </w:rPr>
              <w:t>;</w:t>
            </w:r>
          </w:p>
          <w:p w:rsidR="0062252F" w:rsidRPr="003B79F4" w:rsidRDefault="0062252F" w:rsidP="00A16794">
            <w:pPr>
              <w:pStyle w:val="Paragrafi"/>
              <w:ind w:firstLine="0"/>
              <w:jc w:val="left"/>
              <w:rPr>
                <w:sz w:val="14"/>
                <w:szCs w:val="14"/>
                <w:lang w:val="sq-AL"/>
              </w:rPr>
            </w:pPr>
            <w:r w:rsidRPr="003B79F4">
              <w:rPr>
                <w:sz w:val="14"/>
                <w:szCs w:val="14"/>
                <w:lang w:val="sq-AL"/>
              </w:rPr>
              <w:t>Sheshi “Nënë Tereza”</w:t>
            </w:r>
          </w:p>
        </w:tc>
        <w:tc>
          <w:tcPr>
            <w:tcW w:w="1026" w:type="dxa"/>
          </w:tcPr>
          <w:p w:rsidR="0062252F" w:rsidRPr="003B79F4" w:rsidRDefault="0062252F" w:rsidP="00A16794">
            <w:pPr>
              <w:pStyle w:val="Paragrafi"/>
              <w:ind w:firstLine="0"/>
              <w:rPr>
                <w:sz w:val="14"/>
                <w:szCs w:val="14"/>
                <w:lang w:val="sq-AL"/>
              </w:rPr>
            </w:pPr>
            <w:r w:rsidRPr="003B79F4">
              <w:rPr>
                <w:sz w:val="14"/>
                <w:szCs w:val="14"/>
                <w:lang w:val="sq-AL"/>
              </w:rPr>
              <w:t>Truall funksional</w:t>
            </w:r>
          </w:p>
          <w:p w:rsidR="0062252F" w:rsidRPr="003B79F4" w:rsidRDefault="003B79F4" w:rsidP="00A16794">
            <w:pPr>
              <w:pStyle w:val="Paragrafi"/>
              <w:ind w:firstLine="0"/>
              <w:rPr>
                <w:sz w:val="14"/>
                <w:szCs w:val="14"/>
                <w:lang w:val="sq-AL"/>
              </w:rPr>
            </w:pPr>
            <w:r>
              <w:rPr>
                <w:sz w:val="14"/>
                <w:szCs w:val="14"/>
                <w:lang w:val="sq-AL"/>
              </w:rPr>
              <w:t>r</w:t>
            </w:r>
            <w:r w:rsidR="0062252F" w:rsidRPr="003B79F4">
              <w:rPr>
                <w:sz w:val="14"/>
                <w:szCs w:val="14"/>
                <w:lang w:val="sq-AL"/>
              </w:rPr>
              <w:t>reth ndërtesave</w:t>
            </w:r>
          </w:p>
        </w:tc>
        <w:tc>
          <w:tcPr>
            <w:tcW w:w="1472" w:type="dxa"/>
          </w:tcPr>
          <w:p w:rsidR="0062252F" w:rsidRPr="003B79F4" w:rsidRDefault="0062252F" w:rsidP="00A16794">
            <w:pPr>
              <w:pStyle w:val="Paragrafi"/>
              <w:ind w:firstLine="0"/>
              <w:jc w:val="left"/>
              <w:rPr>
                <w:sz w:val="14"/>
                <w:szCs w:val="14"/>
                <w:lang w:val="sq-AL"/>
              </w:rPr>
            </w:pPr>
            <w:r w:rsidRPr="003B79F4">
              <w:rPr>
                <w:sz w:val="14"/>
                <w:szCs w:val="14"/>
                <w:lang w:val="sq-AL"/>
              </w:rPr>
              <w:t>Bulevardi “Dëshmorët e Kombit”</w:t>
            </w:r>
          </w:p>
          <w:p w:rsidR="0062252F" w:rsidRPr="003B79F4" w:rsidRDefault="0062252F" w:rsidP="00A16794">
            <w:pPr>
              <w:pStyle w:val="Paragrafi"/>
              <w:ind w:firstLine="0"/>
              <w:jc w:val="left"/>
              <w:rPr>
                <w:sz w:val="14"/>
                <w:szCs w:val="14"/>
                <w:lang w:val="sq-AL"/>
              </w:rPr>
            </w:pPr>
            <w:r w:rsidRPr="003B79F4">
              <w:rPr>
                <w:sz w:val="14"/>
                <w:szCs w:val="14"/>
                <w:lang w:val="sq-AL"/>
              </w:rPr>
              <w:t>Sheshi “Nënë Tereza”</w:t>
            </w:r>
          </w:p>
        </w:tc>
        <w:tc>
          <w:tcPr>
            <w:tcW w:w="771" w:type="dxa"/>
          </w:tcPr>
          <w:p w:rsidR="0062252F" w:rsidRPr="003B79F4" w:rsidRDefault="0062252F" w:rsidP="00A16794">
            <w:pPr>
              <w:pStyle w:val="Paragrafi"/>
              <w:ind w:firstLine="0"/>
              <w:rPr>
                <w:sz w:val="14"/>
                <w:szCs w:val="14"/>
                <w:lang w:val="sq-AL"/>
              </w:rPr>
            </w:pPr>
            <w:r w:rsidRPr="003B79F4">
              <w:rPr>
                <w:sz w:val="14"/>
                <w:szCs w:val="14"/>
                <w:lang w:val="sq-AL"/>
              </w:rPr>
              <w:t>5</w:t>
            </w:r>
            <w:r w:rsidR="00341E8F">
              <w:rPr>
                <w:sz w:val="14"/>
                <w:szCs w:val="14"/>
                <w:lang w:val="sq-AL"/>
              </w:rPr>
              <w:t xml:space="preserve"> </w:t>
            </w:r>
            <w:r w:rsidRPr="003B79F4">
              <w:rPr>
                <w:sz w:val="14"/>
                <w:szCs w:val="14"/>
                <w:lang w:val="sq-AL"/>
              </w:rPr>
              <w:t>488</w:t>
            </w:r>
          </w:p>
        </w:tc>
        <w:tc>
          <w:tcPr>
            <w:tcW w:w="1120" w:type="dxa"/>
          </w:tcPr>
          <w:p w:rsidR="0062252F" w:rsidRPr="003B79F4" w:rsidRDefault="0062252F" w:rsidP="00A16794">
            <w:pPr>
              <w:pStyle w:val="Paragrafi"/>
              <w:ind w:firstLine="0"/>
              <w:rPr>
                <w:sz w:val="14"/>
                <w:szCs w:val="14"/>
                <w:lang w:val="sq-AL"/>
              </w:rPr>
            </w:pPr>
            <w:r w:rsidRPr="003B79F4">
              <w:rPr>
                <w:sz w:val="14"/>
                <w:szCs w:val="14"/>
                <w:lang w:val="sq-AL"/>
              </w:rPr>
              <w:t>Truall</w:t>
            </w:r>
          </w:p>
        </w:tc>
        <w:tc>
          <w:tcPr>
            <w:tcW w:w="1065" w:type="dxa"/>
          </w:tcPr>
          <w:p w:rsidR="0062252F" w:rsidRPr="003B79F4" w:rsidRDefault="0062252F" w:rsidP="00A16794">
            <w:pPr>
              <w:pStyle w:val="Paragrafi"/>
              <w:ind w:firstLine="0"/>
              <w:jc w:val="left"/>
              <w:rPr>
                <w:sz w:val="14"/>
                <w:szCs w:val="14"/>
                <w:lang w:val="sq-AL"/>
              </w:rPr>
            </w:pPr>
            <w:r w:rsidRPr="003B79F4">
              <w:rPr>
                <w:sz w:val="14"/>
                <w:szCs w:val="14"/>
                <w:lang w:val="sq-AL"/>
              </w:rPr>
              <w:t>Universiteti i</w:t>
            </w:r>
          </w:p>
          <w:p w:rsidR="0062252F" w:rsidRPr="003B79F4" w:rsidRDefault="0062252F" w:rsidP="00A16794">
            <w:pPr>
              <w:pStyle w:val="Paragrafi"/>
              <w:ind w:firstLine="0"/>
              <w:jc w:val="left"/>
              <w:rPr>
                <w:sz w:val="14"/>
                <w:szCs w:val="14"/>
                <w:lang w:val="sq-AL"/>
              </w:rPr>
            </w:pPr>
            <w:r w:rsidRPr="003B79F4">
              <w:rPr>
                <w:sz w:val="14"/>
                <w:szCs w:val="14"/>
                <w:lang w:val="sq-AL"/>
              </w:rPr>
              <w:t>Arteve</w:t>
            </w:r>
          </w:p>
        </w:tc>
        <w:tc>
          <w:tcPr>
            <w:tcW w:w="1024" w:type="dxa"/>
          </w:tcPr>
          <w:p w:rsidR="0062252F" w:rsidRPr="003B79F4" w:rsidRDefault="0062252F" w:rsidP="00A16794">
            <w:pPr>
              <w:pStyle w:val="Paragrafi"/>
              <w:ind w:firstLine="0"/>
              <w:jc w:val="left"/>
              <w:rPr>
                <w:sz w:val="14"/>
                <w:szCs w:val="14"/>
                <w:lang w:val="sq-AL"/>
              </w:rPr>
            </w:pPr>
            <w:r w:rsidRPr="003B79F4">
              <w:rPr>
                <w:sz w:val="14"/>
                <w:szCs w:val="14"/>
                <w:lang w:val="sq-AL"/>
              </w:rPr>
              <w:t>Universiteti i</w:t>
            </w:r>
          </w:p>
          <w:p w:rsidR="0062252F" w:rsidRPr="003B79F4" w:rsidRDefault="0062252F" w:rsidP="00A16794">
            <w:pPr>
              <w:pStyle w:val="Paragrafi"/>
              <w:ind w:firstLine="0"/>
              <w:jc w:val="left"/>
              <w:rPr>
                <w:sz w:val="14"/>
                <w:szCs w:val="14"/>
                <w:lang w:val="sq-AL"/>
              </w:rPr>
            </w:pPr>
            <w:r w:rsidRPr="003B79F4">
              <w:rPr>
                <w:sz w:val="14"/>
                <w:szCs w:val="14"/>
                <w:lang w:val="sq-AL"/>
              </w:rPr>
              <w:t>Arteve</w:t>
            </w:r>
          </w:p>
        </w:tc>
        <w:tc>
          <w:tcPr>
            <w:tcW w:w="873" w:type="dxa"/>
          </w:tcPr>
          <w:p w:rsidR="0062252F" w:rsidRPr="003B79F4" w:rsidRDefault="0062252F" w:rsidP="00A16794">
            <w:pPr>
              <w:pStyle w:val="Paragrafi"/>
              <w:ind w:firstLine="0"/>
              <w:jc w:val="left"/>
              <w:rPr>
                <w:sz w:val="14"/>
                <w:szCs w:val="14"/>
                <w:lang w:val="sq-AL"/>
              </w:rPr>
            </w:pPr>
          </w:p>
        </w:tc>
      </w:tr>
      <w:tr w:rsidR="0062252F" w:rsidRPr="003B79F4" w:rsidTr="0027446B">
        <w:trPr>
          <w:jc w:val="center"/>
        </w:trPr>
        <w:tc>
          <w:tcPr>
            <w:tcW w:w="534" w:type="dxa"/>
          </w:tcPr>
          <w:p w:rsidR="0062252F" w:rsidRPr="003B79F4" w:rsidRDefault="0062252F" w:rsidP="00A16794">
            <w:pPr>
              <w:pStyle w:val="Paragrafi"/>
              <w:ind w:firstLine="0"/>
              <w:rPr>
                <w:sz w:val="14"/>
                <w:szCs w:val="14"/>
                <w:lang w:val="sq-AL"/>
              </w:rPr>
            </w:pPr>
          </w:p>
        </w:tc>
        <w:tc>
          <w:tcPr>
            <w:tcW w:w="648" w:type="dxa"/>
          </w:tcPr>
          <w:p w:rsidR="0062252F" w:rsidRPr="003B79F4" w:rsidRDefault="0062252F" w:rsidP="00A16794">
            <w:pPr>
              <w:pStyle w:val="Paragrafi"/>
              <w:ind w:firstLine="0"/>
              <w:rPr>
                <w:sz w:val="14"/>
                <w:szCs w:val="14"/>
                <w:lang w:val="sq-AL"/>
              </w:rPr>
            </w:pPr>
          </w:p>
        </w:tc>
        <w:tc>
          <w:tcPr>
            <w:tcW w:w="708" w:type="dxa"/>
          </w:tcPr>
          <w:p w:rsidR="0062252F" w:rsidRPr="003B79F4" w:rsidRDefault="0062252F" w:rsidP="00A16794">
            <w:pPr>
              <w:pStyle w:val="Paragrafi"/>
              <w:ind w:firstLine="0"/>
              <w:rPr>
                <w:sz w:val="14"/>
                <w:szCs w:val="14"/>
                <w:lang w:val="sq-AL"/>
              </w:rPr>
            </w:pPr>
          </w:p>
        </w:tc>
        <w:tc>
          <w:tcPr>
            <w:tcW w:w="1093" w:type="dxa"/>
          </w:tcPr>
          <w:p w:rsidR="0062252F" w:rsidRPr="003B79F4" w:rsidRDefault="0062252F" w:rsidP="00A16794">
            <w:pPr>
              <w:pStyle w:val="Paragrafi"/>
              <w:ind w:firstLine="0"/>
              <w:rPr>
                <w:sz w:val="14"/>
                <w:szCs w:val="14"/>
                <w:lang w:val="sq-AL"/>
              </w:rPr>
            </w:pPr>
          </w:p>
        </w:tc>
        <w:tc>
          <w:tcPr>
            <w:tcW w:w="1026" w:type="dxa"/>
          </w:tcPr>
          <w:p w:rsidR="0062252F" w:rsidRPr="003B79F4" w:rsidRDefault="0062252F" w:rsidP="00A16794">
            <w:pPr>
              <w:pStyle w:val="Paragrafi"/>
              <w:ind w:firstLine="0"/>
              <w:jc w:val="left"/>
              <w:rPr>
                <w:sz w:val="14"/>
                <w:szCs w:val="14"/>
                <w:lang w:val="sq-AL"/>
              </w:rPr>
            </w:pPr>
            <w:r w:rsidRPr="003B79F4">
              <w:rPr>
                <w:b/>
                <w:sz w:val="14"/>
                <w:szCs w:val="14"/>
                <w:lang w:val="sq-AL"/>
              </w:rPr>
              <w:t>Ndërtesa A</w:t>
            </w:r>
            <w:r w:rsidRPr="003B79F4">
              <w:rPr>
                <w:sz w:val="14"/>
                <w:szCs w:val="14"/>
                <w:lang w:val="sq-AL"/>
              </w:rPr>
              <w:t xml:space="preserve"> Rektorati</w:t>
            </w:r>
            <w:r w:rsidR="003B79F4">
              <w:rPr>
                <w:sz w:val="14"/>
                <w:szCs w:val="14"/>
                <w:lang w:val="sq-AL"/>
              </w:rPr>
              <w:t>,</w:t>
            </w:r>
          </w:p>
          <w:p w:rsidR="0062252F" w:rsidRPr="003B79F4" w:rsidRDefault="0062252F" w:rsidP="00A16794">
            <w:pPr>
              <w:pStyle w:val="Paragrafi"/>
              <w:ind w:firstLine="0"/>
              <w:jc w:val="left"/>
              <w:rPr>
                <w:sz w:val="14"/>
                <w:szCs w:val="14"/>
                <w:lang w:val="sq-AL"/>
              </w:rPr>
            </w:pPr>
            <w:r w:rsidRPr="003B79F4">
              <w:rPr>
                <w:sz w:val="14"/>
                <w:szCs w:val="14"/>
                <w:lang w:val="sq-AL"/>
              </w:rPr>
              <w:t>Fakulteti i Muzikës</w:t>
            </w:r>
            <w:r w:rsidR="003B79F4">
              <w:rPr>
                <w:sz w:val="14"/>
                <w:szCs w:val="14"/>
                <w:lang w:val="sq-AL"/>
              </w:rPr>
              <w:t>,</w:t>
            </w:r>
          </w:p>
          <w:p w:rsidR="0062252F" w:rsidRPr="003B79F4" w:rsidRDefault="0062252F" w:rsidP="00A16794">
            <w:pPr>
              <w:pStyle w:val="Paragrafi"/>
              <w:ind w:firstLine="0"/>
              <w:jc w:val="left"/>
              <w:rPr>
                <w:sz w:val="14"/>
                <w:szCs w:val="14"/>
                <w:lang w:val="sq-AL"/>
              </w:rPr>
            </w:pPr>
            <w:r w:rsidRPr="003B79F4">
              <w:rPr>
                <w:sz w:val="14"/>
                <w:szCs w:val="14"/>
                <w:lang w:val="sq-AL"/>
              </w:rPr>
              <w:t>Salla e Koncerteve</w:t>
            </w:r>
          </w:p>
        </w:tc>
        <w:tc>
          <w:tcPr>
            <w:tcW w:w="1472" w:type="dxa"/>
          </w:tcPr>
          <w:p w:rsidR="0062252F" w:rsidRPr="003B79F4" w:rsidRDefault="0062252F" w:rsidP="00A16794">
            <w:pPr>
              <w:pStyle w:val="Paragrafi"/>
              <w:ind w:firstLine="0"/>
              <w:jc w:val="center"/>
              <w:rPr>
                <w:sz w:val="14"/>
                <w:szCs w:val="14"/>
                <w:lang w:val="sq-AL"/>
              </w:rPr>
            </w:pPr>
            <w:r w:rsidRPr="003B79F4">
              <w:rPr>
                <w:sz w:val="14"/>
                <w:szCs w:val="14"/>
                <w:lang w:val="sq-AL"/>
              </w:rPr>
              <w:t>“</w:t>
            </w:r>
          </w:p>
        </w:tc>
        <w:tc>
          <w:tcPr>
            <w:tcW w:w="771" w:type="dxa"/>
          </w:tcPr>
          <w:p w:rsidR="0062252F" w:rsidRPr="003B79F4" w:rsidRDefault="0062252F" w:rsidP="00A16794">
            <w:pPr>
              <w:pStyle w:val="Paragrafi"/>
              <w:ind w:firstLine="0"/>
              <w:rPr>
                <w:sz w:val="14"/>
                <w:szCs w:val="14"/>
                <w:lang w:val="sq-AL"/>
              </w:rPr>
            </w:pPr>
            <w:r w:rsidRPr="003B79F4">
              <w:rPr>
                <w:sz w:val="14"/>
                <w:szCs w:val="14"/>
                <w:lang w:val="sq-AL"/>
              </w:rPr>
              <w:t>1</w:t>
            </w:r>
            <w:r w:rsidR="00341E8F">
              <w:rPr>
                <w:sz w:val="14"/>
                <w:szCs w:val="14"/>
                <w:lang w:val="sq-AL"/>
              </w:rPr>
              <w:t xml:space="preserve"> </w:t>
            </w:r>
            <w:r w:rsidRPr="003B79F4">
              <w:rPr>
                <w:sz w:val="14"/>
                <w:szCs w:val="14"/>
                <w:lang w:val="sq-AL"/>
              </w:rPr>
              <w:t>630</w:t>
            </w:r>
          </w:p>
        </w:tc>
        <w:tc>
          <w:tcPr>
            <w:tcW w:w="1120" w:type="dxa"/>
          </w:tcPr>
          <w:p w:rsidR="0062252F" w:rsidRPr="003B79F4" w:rsidRDefault="0062252F" w:rsidP="00A16794">
            <w:pPr>
              <w:pStyle w:val="Paragrafi"/>
              <w:ind w:firstLine="0"/>
              <w:rPr>
                <w:sz w:val="14"/>
                <w:szCs w:val="14"/>
                <w:lang w:val="sq-AL"/>
              </w:rPr>
            </w:pPr>
            <w:r w:rsidRPr="003B79F4">
              <w:rPr>
                <w:sz w:val="14"/>
                <w:szCs w:val="14"/>
                <w:lang w:val="sq-AL"/>
              </w:rPr>
              <w:t>Administratë</w:t>
            </w:r>
            <w:r w:rsidR="003B79F4">
              <w:rPr>
                <w:sz w:val="14"/>
                <w:szCs w:val="14"/>
                <w:lang w:val="sq-AL"/>
              </w:rPr>
              <w:t>,</w:t>
            </w:r>
          </w:p>
          <w:p w:rsidR="0062252F" w:rsidRPr="003B79F4" w:rsidRDefault="003B79F4" w:rsidP="00A16794">
            <w:pPr>
              <w:pStyle w:val="Paragrafi"/>
              <w:ind w:firstLine="0"/>
              <w:rPr>
                <w:sz w:val="14"/>
                <w:szCs w:val="14"/>
                <w:lang w:val="sq-AL"/>
              </w:rPr>
            </w:pPr>
            <w:r>
              <w:rPr>
                <w:sz w:val="14"/>
                <w:szCs w:val="14"/>
                <w:lang w:val="sq-AL"/>
              </w:rPr>
              <w:t>a</w:t>
            </w:r>
            <w:r w:rsidRPr="003B79F4">
              <w:rPr>
                <w:sz w:val="14"/>
                <w:szCs w:val="14"/>
                <w:lang w:val="sq-AL"/>
              </w:rPr>
              <w:t>mbiente</w:t>
            </w:r>
            <w:r w:rsidR="0062252F" w:rsidRPr="003B79F4">
              <w:rPr>
                <w:sz w:val="14"/>
                <w:szCs w:val="14"/>
                <w:lang w:val="sq-AL"/>
              </w:rPr>
              <w:t xml:space="preserve"> mësimi</w:t>
            </w:r>
            <w:r>
              <w:rPr>
                <w:sz w:val="14"/>
                <w:szCs w:val="14"/>
                <w:lang w:val="sq-AL"/>
              </w:rPr>
              <w:t>,</w:t>
            </w:r>
          </w:p>
          <w:p w:rsidR="0062252F" w:rsidRPr="003B79F4" w:rsidRDefault="003B79F4" w:rsidP="00A16794">
            <w:pPr>
              <w:pStyle w:val="Paragrafi"/>
              <w:ind w:firstLine="0"/>
              <w:rPr>
                <w:sz w:val="14"/>
                <w:szCs w:val="14"/>
                <w:lang w:val="sq-AL"/>
              </w:rPr>
            </w:pPr>
            <w:r>
              <w:rPr>
                <w:sz w:val="14"/>
                <w:szCs w:val="14"/>
                <w:lang w:val="sq-AL"/>
              </w:rPr>
              <w:t>s</w:t>
            </w:r>
            <w:r w:rsidR="0062252F" w:rsidRPr="003B79F4">
              <w:rPr>
                <w:sz w:val="14"/>
                <w:szCs w:val="14"/>
                <w:lang w:val="sq-AL"/>
              </w:rPr>
              <w:t>allë koncertesh</w:t>
            </w:r>
          </w:p>
        </w:tc>
        <w:tc>
          <w:tcPr>
            <w:tcW w:w="1065" w:type="dxa"/>
          </w:tcPr>
          <w:p w:rsidR="0062252F" w:rsidRPr="003B79F4" w:rsidRDefault="0062252F" w:rsidP="00A16794">
            <w:pPr>
              <w:pStyle w:val="Paragrafi"/>
              <w:ind w:firstLine="0"/>
              <w:jc w:val="left"/>
              <w:rPr>
                <w:sz w:val="14"/>
                <w:szCs w:val="14"/>
                <w:lang w:val="sq-AL"/>
              </w:rPr>
            </w:pPr>
            <w:r w:rsidRPr="003B79F4">
              <w:rPr>
                <w:sz w:val="14"/>
                <w:szCs w:val="14"/>
                <w:lang w:val="sq-AL"/>
              </w:rPr>
              <w:t>Universiteti i</w:t>
            </w:r>
          </w:p>
          <w:p w:rsidR="0062252F" w:rsidRPr="003B79F4" w:rsidRDefault="0062252F" w:rsidP="00A16794">
            <w:pPr>
              <w:pStyle w:val="Paragrafi"/>
              <w:ind w:firstLine="0"/>
              <w:jc w:val="left"/>
              <w:rPr>
                <w:sz w:val="14"/>
                <w:szCs w:val="14"/>
                <w:lang w:val="sq-AL"/>
              </w:rPr>
            </w:pPr>
            <w:r w:rsidRPr="003B79F4">
              <w:rPr>
                <w:sz w:val="14"/>
                <w:szCs w:val="14"/>
                <w:lang w:val="sq-AL"/>
              </w:rPr>
              <w:t>Arteve</w:t>
            </w:r>
          </w:p>
        </w:tc>
        <w:tc>
          <w:tcPr>
            <w:tcW w:w="1024" w:type="dxa"/>
          </w:tcPr>
          <w:p w:rsidR="0062252F" w:rsidRPr="003B79F4" w:rsidRDefault="0062252F" w:rsidP="00A16794">
            <w:pPr>
              <w:pStyle w:val="Paragrafi"/>
              <w:ind w:firstLine="0"/>
              <w:jc w:val="left"/>
              <w:rPr>
                <w:sz w:val="14"/>
                <w:szCs w:val="14"/>
                <w:lang w:val="sq-AL"/>
              </w:rPr>
            </w:pPr>
            <w:r w:rsidRPr="003B79F4">
              <w:rPr>
                <w:sz w:val="14"/>
                <w:szCs w:val="14"/>
                <w:lang w:val="sq-AL"/>
              </w:rPr>
              <w:t>Universiteti i</w:t>
            </w:r>
          </w:p>
          <w:p w:rsidR="0062252F" w:rsidRPr="003B79F4" w:rsidRDefault="0062252F" w:rsidP="00A16794">
            <w:pPr>
              <w:pStyle w:val="Paragrafi"/>
              <w:ind w:firstLine="0"/>
              <w:jc w:val="left"/>
              <w:rPr>
                <w:sz w:val="14"/>
                <w:szCs w:val="14"/>
                <w:lang w:val="sq-AL"/>
              </w:rPr>
            </w:pPr>
            <w:r w:rsidRPr="003B79F4">
              <w:rPr>
                <w:sz w:val="14"/>
                <w:szCs w:val="14"/>
                <w:lang w:val="sq-AL"/>
              </w:rPr>
              <w:t>Arteve</w:t>
            </w:r>
          </w:p>
        </w:tc>
        <w:tc>
          <w:tcPr>
            <w:tcW w:w="873" w:type="dxa"/>
          </w:tcPr>
          <w:p w:rsidR="0062252F" w:rsidRPr="003B79F4" w:rsidRDefault="0062252F" w:rsidP="00A16794">
            <w:pPr>
              <w:pStyle w:val="Paragrafi"/>
              <w:ind w:firstLine="0"/>
              <w:jc w:val="left"/>
              <w:rPr>
                <w:sz w:val="14"/>
                <w:szCs w:val="14"/>
                <w:lang w:val="sq-AL"/>
              </w:rPr>
            </w:pPr>
            <w:r w:rsidRPr="003B79F4">
              <w:rPr>
                <w:sz w:val="14"/>
                <w:szCs w:val="14"/>
                <w:lang w:val="sq-AL"/>
              </w:rPr>
              <w:t>Ndërtesë e shkallëzuar</w:t>
            </w:r>
          </w:p>
          <w:p w:rsidR="0062252F" w:rsidRPr="003B79F4" w:rsidRDefault="0062252F" w:rsidP="00A16794">
            <w:pPr>
              <w:pStyle w:val="Paragrafi"/>
              <w:ind w:firstLine="0"/>
              <w:jc w:val="left"/>
              <w:rPr>
                <w:sz w:val="14"/>
                <w:szCs w:val="14"/>
                <w:lang w:val="sq-AL"/>
              </w:rPr>
            </w:pPr>
            <w:r w:rsidRPr="003B79F4">
              <w:rPr>
                <w:sz w:val="14"/>
                <w:szCs w:val="14"/>
                <w:lang w:val="sq-AL"/>
              </w:rPr>
              <w:t>në 2,3 dhe 5 kate</w:t>
            </w:r>
          </w:p>
        </w:tc>
      </w:tr>
      <w:tr w:rsidR="0062252F" w:rsidRPr="003B79F4" w:rsidTr="0027446B">
        <w:trPr>
          <w:jc w:val="center"/>
        </w:trPr>
        <w:tc>
          <w:tcPr>
            <w:tcW w:w="534" w:type="dxa"/>
          </w:tcPr>
          <w:p w:rsidR="0062252F" w:rsidRPr="003B79F4" w:rsidRDefault="0062252F" w:rsidP="00A16794">
            <w:pPr>
              <w:pStyle w:val="Paragrafi"/>
              <w:ind w:firstLine="0"/>
              <w:rPr>
                <w:sz w:val="14"/>
                <w:szCs w:val="14"/>
                <w:lang w:val="sq-AL"/>
              </w:rPr>
            </w:pPr>
          </w:p>
        </w:tc>
        <w:tc>
          <w:tcPr>
            <w:tcW w:w="648" w:type="dxa"/>
          </w:tcPr>
          <w:p w:rsidR="0062252F" w:rsidRPr="003B79F4" w:rsidRDefault="0062252F" w:rsidP="00A16794">
            <w:pPr>
              <w:pStyle w:val="Paragrafi"/>
              <w:ind w:firstLine="0"/>
              <w:rPr>
                <w:sz w:val="14"/>
                <w:szCs w:val="14"/>
                <w:lang w:val="sq-AL"/>
              </w:rPr>
            </w:pPr>
          </w:p>
        </w:tc>
        <w:tc>
          <w:tcPr>
            <w:tcW w:w="708" w:type="dxa"/>
          </w:tcPr>
          <w:p w:rsidR="0062252F" w:rsidRPr="003B79F4" w:rsidRDefault="0062252F" w:rsidP="00A16794">
            <w:pPr>
              <w:pStyle w:val="Paragrafi"/>
              <w:ind w:firstLine="0"/>
              <w:rPr>
                <w:sz w:val="14"/>
                <w:szCs w:val="14"/>
                <w:lang w:val="sq-AL"/>
              </w:rPr>
            </w:pPr>
          </w:p>
        </w:tc>
        <w:tc>
          <w:tcPr>
            <w:tcW w:w="1093" w:type="dxa"/>
          </w:tcPr>
          <w:p w:rsidR="0062252F" w:rsidRPr="003B79F4" w:rsidRDefault="0062252F" w:rsidP="00A16794">
            <w:pPr>
              <w:pStyle w:val="Paragrafi"/>
              <w:ind w:firstLine="0"/>
              <w:rPr>
                <w:sz w:val="14"/>
                <w:szCs w:val="14"/>
                <w:lang w:val="sq-AL"/>
              </w:rPr>
            </w:pPr>
          </w:p>
        </w:tc>
        <w:tc>
          <w:tcPr>
            <w:tcW w:w="1026" w:type="dxa"/>
          </w:tcPr>
          <w:p w:rsidR="0062252F" w:rsidRPr="003B79F4" w:rsidRDefault="0062252F" w:rsidP="00A16794">
            <w:pPr>
              <w:pStyle w:val="Paragrafi"/>
              <w:ind w:firstLine="0"/>
              <w:jc w:val="left"/>
              <w:rPr>
                <w:b/>
                <w:sz w:val="14"/>
                <w:szCs w:val="14"/>
                <w:lang w:val="sq-AL"/>
              </w:rPr>
            </w:pPr>
            <w:r w:rsidRPr="003B79F4">
              <w:rPr>
                <w:b/>
                <w:sz w:val="14"/>
                <w:szCs w:val="14"/>
                <w:lang w:val="sq-AL"/>
              </w:rPr>
              <w:t>Ndërtesa B</w:t>
            </w:r>
          </w:p>
          <w:p w:rsidR="0062252F" w:rsidRPr="003B79F4" w:rsidRDefault="003B79F4" w:rsidP="00A16794">
            <w:pPr>
              <w:pStyle w:val="Paragrafi"/>
              <w:ind w:firstLine="0"/>
              <w:jc w:val="left"/>
              <w:rPr>
                <w:sz w:val="14"/>
                <w:szCs w:val="14"/>
                <w:lang w:val="sq-AL"/>
              </w:rPr>
            </w:pPr>
            <w:r w:rsidRPr="003B79F4">
              <w:rPr>
                <w:sz w:val="14"/>
                <w:szCs w:val="14"/>
                <w:lang w:val="sq-AL"/>
              </w:rPr>
              <w:t>Fakulteti</w:t>
            </w:r>
            <w:r w:rsidR="0062252F" w:rsidRPr="003B79F4">
              <w:rPr>
                <w:sz w:val="14"/>
                <w:szCs w:val="14"/>
                <w:lang w:val="sq-AL"/>
              </w:rPr>
              <w:t xml:space="preserve"> i Muzikës</w:t>
            </w:r>
            <w:r>
              <w:rPr>
                <w:sz w:val="14"/>
                <w:szCs w:val="14"/>
                <w:lang w:val="sq-AL"/>
              </w:rPr>
              <w:t>,</w:t>
            </w:r>
          </w:p>
          <w:p w:rsidR="0062252F" w:rsidRPr="003B79F4" w:rsidRDefault="0062252F" w:rsidP="00A16794">
            <w:pPr>
              <w:pStyle w:val="Paragrafi"/>
              <w:ind w:firstLine="0"/>
              <w:jc w:val="left"/>
              <w:rPr>
                <w:sz w:val="14"/>
                <w:szCs w:val="14"/>
                <w:lang w:val="sq-AL"/>
              </w:rPr>
            </w:pPr>
            <w:r w:rsidRPr="003B79F4">
              <w:rPr>
                <w:sz w:val="14"/>
                <w:szCs w:val="14"/>
                <w:lang w:val="sq-AL"/>
              </w:rPr>
              <w:t>Fakulteti i Artit Skenik</w:t>
            </w:r>
          </w:p>
        </w:tc>
        <w:tc>
          <w:tcPr>
            <w:tcW w:w="1472" w:type="dxa"/>
          </w:tcPr>
          <w:p w:rsidR="0062252F" w:rsidRPr="003B79F4" w:rsidRDefault="0062252F" w:rsidP="00A16794">
            <w:pPr>
              <w:pStyle w:val="Paragrafi"/>
              <w:ind w:firstLine="0"/>
              <w:jc w:val="center"/>
              <w:rPr>
                <w:sz w:val="14"/>
                <w:szCs w:val="14"/>
                <w:lang w:val="sq-AL"/>
              </w:rPr>
            </w:pPr>
            <w:r w:rsidRPr="003B79F4">
              <w:rPr>
                <w:sz w:val="14"/>
                <w:szCs w:val="14"/>
                <w:lang w:val="sq-AL"/>
              </w:rPr>
              <w:t>“</w:t>
            </w:r>
          </w:p>
        </w:tc>
        <w:tc>
          <w:tcPr>
            <w:tcW w:w="771" w:type="dxa"/>
          </w:tcPr>
          <w:p w:rsidR="0062252F" w:rsidRPr="003B79F4" w:rsidRDefault="0062252F" w:rsidP="00A16794">
            <w:pPr>
              <w:pStyle w:val="Paragrafi"/>
              <w:ind w:firstLine="0"/>
              <w:rPr>
                <w:sz w:val="14"/>
                <w:szCs w:val="14"/>
                <w:lang w:val="sq-AL"/>
              </w:rPr>
            </w:pPr>
            <w:r w:rsidRPr="003B79F4">
              <w:rPr>
                <w:sz w:val="14"/>
                <w:szCs w:val="14"/>
                <w:lang w:val="sq-AL"/>
              </w:rPr>
              <w:t>636</w:t>
            </w:r>
          </w:p>
        </w:tc>
        <w:tc>
          <w:tcPr>
            <w:tcW w:w="1120" w:type="dxa"/>
          </w:tcPr>
          <w:p w:rsidR="0062252F" w:rsidRPr="003B79F4" w:rsidRDefault="0062252F" w:rsidP="003B79F4">
            <w:pPr>
              <w:pStyle w:val="Paragrafi"/>
              <w:ind w:firstLine="0"/>
              <w:rPr>
                <w:sz w:val="14"/>
                <w:szCs w:val="14"/>
                <w:lang w:val="sq-AL"/>
              </w:rPr>
            </w:pPr>
            <w:r w:rsidRPr="003B79F4">
              <w:rPr>
                <w:sz w:val="14"/>
                <w:szCs w:val="14"/>
                <w:lang w:val="sq-AL"/>
              </w:rPr>
              <w:t xml:space="preserve">Aktivitet </w:t>
            </w:r>
            <w:r w:rsidR="003B79F4">
              <w:rPr>
                <w:sz w:val="14"/>
                <w:szCs w:val="14"/>
                <w:lang w:val="sq-AL"/>
              </w:rPr>
              <w:t>a</w:t>
            </w:r>
            <w:r w:rsidRPr="003B79F4">
              <w:rPr>
                <w:sz w:val="14"/>
                <w:szCs w:val="14"/>
                <w:lang w:val="sq-AL"/>
              </w:rPr>
              <w:t>rsimor</w:t>
            </w:r>
          </w:p>
        </w:tc>
        <w:tc>
          <w:tcPr>
            <w:tcW w:w="1065" w:type="dxa"/>
          </w:tcPr>
          <w:p w:rsidR="0062252F" w:rsidRPr="003B79F4" w:rsidRDefault="0062252F" w:rsidP="00A16794">
            <w:pPr>
              <w:pStyle w:val="Paragrafi"/>
              <w:ind w:firstLine="0"/>
              <w:jc w:val="left"/>
              <w:rPr>
                <w:sz w:val="14"/>
                <w:szCs w:val="14"/>
                <w:lang w:val="sq-AL"/>
              </w:rPr>
            </w:pPr>
            <w:r w:rsidRPr="003B79F4">
              <w:rPr>
                <w:sz w:val="14"/>
                <w:szCs w:val="14"/>
                <w:lang w:val="sq-AL"/>
              </w:rPr>
              <w:t>Universiteti i</w:t>
            </w:r>
          </w:p>
          <w:p w:rsidR="0062252F" w:rsidRPr="003B79F4" w:rsidRDefault="0062252F" w:rsidP="00A16794">
            <w:pPr>
              <w:pStyle w:val="Paragrafi"/>
              <w:ind w:firstLine="0"/>
              <w:jc w:val="left"/>
              <w:rPr>
                <w:sz w:val="14"/>
                <w:szCs w:val="14"/>
                <w:lang w:val="sq-AL"/>
              </w:rPr>
            </w:pPr>
            <w:r w:rsidRPr="003B79F4">
              <w:rPr>
                <w:sz w:val="14"/>
                <w:szCs w:val="14"/>
                <w:lang w:val="sq-AL"/>
              </w:rPr>
              <w:t>Arteve</w:t>
            </w:r>
          </w:p>
        </w:tc>
        <w:tc>
          <w:tcPr>
            <w:tcW w:w="1024" w:type="dxa"/>
          </w:tcPr>
          <w:p w:rsidR="0062252F" w:rsidRPr="003B79F4" w:rsidRDefault="0062252F" w:rsidP="00A16794">
            <w:pPr>
              <w:pStyle w:val="Paragrafi"/>
              <w:ind w:firstLine="0"/>
              <w:jc w:val="left"/>
              <w:rPr>
                <w:sz w:val="14"/>
                <w:szCs w:val="14"/>
                <w:lang w:val="sq-AL"/>
              </w:rPr>
            </w:pPr>
            <w:r w:rsidRPr="003B79F4">
              <w:rPr>
                <w:sz w:val="14"/>
                <w:szCs w:val="14"/>
                <w:lang w:val="sq-AL"/>
              </w:rPr>
              <w:t>Universiteti i</w:t>
            </w:r>
          </w:p>
          <w:p w:rsidR="0062252F" w:rsidRPr="003B79F4" w:rsidRDefault="0062252F" w:rsidP="00A16794">
            <w:pPr>
              <w:pStyle w:val="Paragrafi"/>
              <w:ind w:firstLine="0"/>
              <w:jc w:val="left"/>
              <w:rPr>
                <w:sz w:val="14"/>
                <w:szCs w:val="14"/>
                <w:lang w:val="sq-AL"/>
              </w:rPr>
            </w:pPr>
            <w:r w:rsidRPr="003B79F4">
              <w:rPr>
                <w:sz w:val="14"/>
                <w:szCs w:val="14"/>
                <w:lang w:val="sq-AL"/>
              </w:rPr>
              <w:t>Arteve</w:t>
            </w:r>
          </w:p>
        </w:tc>
        <w:tc>
          <w:tcPr>
            <w:tcW w:w="873" w:type="dxa"/>
          </w:tcPr>
          <w:p w:rsidR="0062252F" w:rsidRPr="003B79F4" w:rsidRDefault="0062252F" w:rsidP="00A16794">
            <w:pPr>
              <w:pStyle w:val="Paragrafi"/>
              <w:ind w:firstLine="0"/>
              <w:jc w:val="left"/>
              <w:rPr>
                <w:sz w:val="14"/>
                <w:szCs w:val="14"/>
                <w:lang w:val="sq-AL"/>
              </w:rPr>
            </w:pPr>
            <w:r w:rsidRPr="003B79F4">
              <w:rPr>
                <w:sz w:val="14"/>
                <w:szCs w:val="14"/>
                <w:lang w:val="sq-AL"/>
              </w:rPr>
              <w:t>Ndërtesë në 2 dhe 3 kate</w:t>
            </w:r>
          </w:p>
        </w:tc>
      </w:tr>
      <w:tr w:rsidR="0062252F" w:rsidRPr="003B79F4" w:rsidTr="0027446B">
        <w:trPr>
          <w:jc w:val="center"/>
        </w:trPr>
        <w:tc>
          <w:tcPr>
            <w:tcW w:w="534" w:type="dxa"/>
          </w:tcPr>
          <w:p w:rsidR="0062252F" w:rsidRPr="003B79F4" w:rsidRDefault="0062252F" w:rsidP="00A16794">
            <w:pPr>
              <w:pStyle w:val="Paragrafi"/>
              <w:ind w:firstLine="0"/>
              <w:rPr>
                <w:sz w:val="14"/>
                <w:szCs w:val="14"/>
                <w:lang w:val="sq-AL"/>
              </w:rPr>
            </w:pPr>
          </w:p>
        </w:tc>
        <w:tc>
          <w:tcPr>
            <w:tcW w:w="648" w:type="dxa"/>
          </w:tcPr>
          <w:p w:rsidR="0062252F" w:rsidRPr="003B79F4" w:rsidRDefault="0062252F" w:rsidP="00A16794">
            <w:pPr>
              <w:pStyle w:val="Paragrafi"/>
              <w:ind w:firstLine="0"/>
              <w:rPr>
                <w:sz w:val="14"/>
                <w:szCs w:val="14"/>
                <w:lang w:val="sq-AL"/>
              </w:rPr>
            </w:pPr>
          </w:p>
        </w:tc>
        <w:tc>
          <w:tcPr>
            <w:tcW w:w="708" w:type="dxa"/>
          </w:tcPr>
          <w:p w:rsidR="0062252F" w:rsidRPr="003B79F4" w:rsidRDefault="0062252F" w:rsidP="00A16794">
            <w:pPr>
              <w:pStyle w:val="Paragrafi"/>
              <w:ind w:firstLine="0"/>
              <w:rPr>
                <w:sz w:val="14"/>
                <w:szCs w:val="14"/>
                <w:lang w:val="sq-AL"/>
              </w:rPr>
            </w:pPr>
          </w:p>
        </w:tc>
        <w:tc>
          <w:tcPr>
            <w:tcW w:w="1093" w:type="dxa"/>
          </w:tcPr>
          <w:p w:rsidR="0062252F" w:rsidRPr="003B79F4" w:rsidRDefault="0062252F" w:rsidP="00A16794">
            <w:pPr>
              <w:pStyle w:val="Paragrafi"/>
              <w:ind w:firstLine="0"/>
              <w:rPr>
                <w:sz w:val="14"/>
                <w:szCs w:val="14"/>
                <w:lang w:val="sq-AL"/>
              </w:rPr>
            </w:pPr>
          </w:p>
        </w:tc>
        <w:tc>
          <w:tcPr>
            <w:tcW w:w="1026" w:type="dxa"/>
          </w:tcPr>
          <w:p w:rsidR="0062252F" w:rsidRPr="003B79F4" w:rsidRDefault="0062252F" w:rsidP="00A16794">
            <w:pPr>
              <w:pStyle w:val="Paragrafi"/>
              <w:ind w:firstLine="0"/>
              <w:jc w:val="left"/>
              <w:rPr>
                <w:b/>
                <w:sz w:val="14"/>
                <w:szCs w:val="14"/>
                <w:lang w:val="sq-AL"/>
              </w:rPr>
            </w:pPr>
            <w:r w:rsidRPr="003B79F4">
              <w:rPr>
                <w:b/>
                <w:sz w:val="14"/>
                <w:szCs w:val="14"/>
                <w:lang w:val="sq-AL"/>
              </w:rPr>
              <w:t>Ndërtesa C</w:t>
            </w:r>
          </w:p>
          <w:p w:rsidR="0062252F" w:rsidRPr="003B79F4" w:rsidRDefault="0062252F" w:rsidP="00A16794">
            <w:pPr>
              <w:pStyle w:val="Paragrafi"/>
              <w:ind w:firstLine="0"/>
              <w:jc w:val="left"/>
              <w:rPr>
                <w:sz w:val="14"/>
                <w:szCs w:val="14"/>
                <w:lang w:val="sq-AL"/>
              </w:rPr>
            </w:pPr>
            <w:r w:rsidRPr="003B79F4">
              <w:rPr>
                <w:sz w:val="14"/>
                <w:szCs w:val="14"/>
                <w:lang w:val="sq-AL"/>
              </w:rPr>
              <w:t>Fakulteti Artit Skenik</w:t>
            </w:r>
            <w:r w:rsidR="00341E8F">
              <w:rPr>
                <w:sz w:val="14"/>
                <w:szCs w:val="14"/>
                <w:lang w:val="sq-AL"/>
              </w:rPr>
              <w:t>,</w:t>
            </w:r>
          </w:p>
          <w:p w:rsidR="0062252F" w:rsidRPr="003B79F4" w:rsidRDefault="0062252F" w:rsidP="00A16794">
            <w:pPr>
              <w:pStyle w:val="Paragrafi"/>
              <w:ind w:firstLine="0"/>
              <w:jc w:val="left"/>
              <w:rPr>
                <w:sz w:val="14"/>
                <w:szCs w:val="14"/>
                <w:lang w:val="sq-AL"/>
              </w:rPr>
            </w:pPr>
            <w:r w:rsidRPr="003B79F4">
              <w:rPr>
                <w:sz w:val="14"/>
                <w:szCs w:val="14"/>
                <w:lang w:val="sq-AL"/>
              </w:rPr>
              <w:t>Biblioteka</w:t>
            </w:r>
          </w:p>
        </w:tc>
        <w:tc>
          <w:tcPr>
            <w:tcW w:w="1472" w:type="dxa"/>
          </w:tcPr>
          <w:p w:rsidR="0062252F" w:rsidRPr="003B79F4" w:rsidRDefault="0062252F" w:rsidP="00A16794">
            <w:pPr>
              <w:pStyle w:val="Paragrafi"/>
              <w:ind w:firstLine="0"/>
              <w:jc w:val="center"/>
              <w:rPr>
                <w:sz w:val="14"/>
                <w:szCs w:val="14"/>
                <w:lang w:val="sq-AL"/>
              </w:rPr>
            </w:pPr>
            <w:r w:rsidRPr="003B79F4">
              <w:rPr>
                <w:sz w:val="14"/>
                <w:szCs w:val="14"/>
                <w:lang w:val="sq-AL"/>
              </w:rPr>
              <w:t>“</w:t>
            </w:r>
          </w:p>
        </w:tc>
        <w:tc>
          <w:tcPr>
            <w:tcW w:w="771" w:type="dxa"/>
          </w:tcPr>
          <w:p w:rsidR="0062252F" w:rsidRPr="003B79F4" w:rsidRDefault="0062252F" w:rsidP="00A16794">
            <w:pPr>
              <w:pStyle w:val="Paragrafi"/>
              <w:ind w:firstLine="0"/>
              <w:rPr>
                <w:sz w:val="14"/>
                <w:szCs w:val="14"/>
                <w:lang w:val="sq-AL"/>
              </w:rPr>
            </w:pPr>
            <w:r w:rsidRPr="003B79F4">
              <w:rPr>
                <w:sz w:val="14"/>
                <w:szCs w:val="14"/>
                <w:lang w:val="sq-AL"/>
              </w:rPr>
              <w:t>502</w:t>
            </w:r>
          </w:p>
        </w:tc>
        <w:tc>
          <w:tcPr>
            <w:tcW w:w="1120" w:type="dxa"/>
          </w:tcPr>
          <w:p w:rsidR="0062252F" w:rsidRPr="003B79F4" w:rsidRDefault="0062252F" w:rsidP="003B79F4">
            <w:pPr>
              <w:pStyle w:val="Paragrafi"/>
              <w:ind w:firstLine="0"/>
              <w:rPr>
                <w:sz w:val="14"/>
                <w:szCs w:val="14"/>
                <w:lang w:val="sq-AL"/>
              </w:rPr>
            </w:pPr>
            <w:r w:rsidRPr="003B79F4">
              <w:rPr>
                <w:sz w:val="14"/>
                <w:szCs w:val="14"/>
                <w:lang w:val="sq-AL"/>
              </w:rPr>
              <w:t xml:space="preserve">Aktivitet </w:t>
            </w:r>
            <w:r w:rsidR="003B79F4">
              <w:rPr>
                <w:sz w:val="14"/>
                <w:szCs w:val="14"/>
                <w:lang w:val="sq-AL"/>
              </w:rPr>
              <w:t>a</w:t>
            </w:r>
            <w:r w:rsidRPr="003B79F4">
              <w:rPr>
                <w:sz w:val="14"/>
                <w:szCs w:val="14"/>
                <w:lang w:val="sq-AL"/>
              </w:rPr>
              <w:t>rsimor</w:t>
            </w:r>
          </w:p>
        </w:tc>
        <w:tc>
          <w:tcPr>
            <w:tcW w:w="1065" w:type="dxa"/>
          </w:tcPr>
          <w:p w:rsidR="0062252F" w:rsidRPr="003B79F4" w:rsidRDefault="0062252F" w:rsidP="00A16794">
            <w:pPr>
              <w:pStyle w:val="Paragrafi"/>
              <w:ind w:firstLine="0"/>
              <w:jc w:val="left"/>
              <w:rPr>
                <w:sz w:val="14"/>
                <w:szCs w:val="14"/>
                <w:lang w:val="sq-AL"/>
              </w:rPr>
            </w:pPr>
            <w:r w:rsidRPr="003B79F4">
              <w:rPr>
                <w:sz w:val="14"/>
                <w:szCs w:val="14"/>
                <w:lang w:val="sq-AL"/>
              </w:rPr>
              <w:t>Universiteti i</w:t>
            </w:r>
          </w:p>
          <w:p w:rsidR="0062252F" w:rsidRPr="003B79F4" w:rsidRDefault="0062252F" w:rsidP="00A16794">
            <w:pPr>
              <w:pStyle w:val="Paragrafi"/>
              <w:ind w:firstLine="0"/>
              <w:jc w:val="left"/>
              <w:rPr>
                <w:sz w:val="14"/>
                <w:szCs w:val="14"/>
                <w:lang w:val="sq-AL"/>
              </w:rPr>
            </w:pPr>
            <w:r w:rsidRPr="003B79F4">
              <w:rPr>
                <w:sz w:val="14"/>
                <w:szCs w:val="14"/>
                <w:lang w:val="sq-AL"/>
              </w:rPr>
              <w:t>Arteve</w:t>
            </w:r>
          </w:p>
        </w:tc>
        <w:tc>
          <w:tcPr>
            <w:tcW w:w="1024" w:type="dxa"/>
          </w:tcPr>
          <w:p w:rsidR="0062252F" w:rsidRPr="003B79F4" w:rsidRDefault="0062252F" w:rsidP="00A16794">
            <w:pPr>
              <w:pStyle w:val="Paragrafi"/>
              <w:ind w:firstLine="0"/>
              <w:jc w:val="left"/>
              <w:rPr>
                <w:sz w:val="14"/>
                <w:szCs w:val="14"/>
                <w:lang w:val="sq-AL"/>
              </w:rPr>
            </w:pPr>
            <w:r w:rsidRPr="003B79F4">
              <w:rPr>
                <w:sz w:val="14"/>
                <w:szCs w:val="14"/>
                <w:lang w:val="sq-AL"/>
              </w:rPr>
              <w:t>Universiteti i</w:t>
            </w:r>
          </w:p>
          <w:p w:rsidR="0062252F" w:rsidRPr="003B79F4" w:rsidRDefault="0062252F" w:rsidP="00A16794">
            <w:pPr>
              <w:pStyle w:val="Paragrafi"/>
              <w:ind w:firstLine="0"/>
              <w:jc w:val="left"/>
              <w:rPr>
                <w:sz w:val="14"/>
                <w:szCs w:val="14"/>
                <w:lang w:val="sq-AL"/>
              </w:rPr>
            </w:pPr>
            <w:r w:rsidRPr="003B79F4">
              <w:rPr>
                <w:sz w:val="14"/>
                <w:szCs w:val="14"/>
                <w:lang w:val="sq-AL"/>
              </w:rPr>
              <w:t>Arteve</w:t>
            </w:r>
          </w:p>
        </w:tc>
        <w:tc>
          <w:tcPr>
            <w:tcW w:w="873" w:type="dxa"/>
          </w:tcPr>
          <w:p w:rsidR="0062252F" w:rsidRPr="003B79F4" w:rsidRDefault="0062252F" w:rsidP="00A16794">
            <w:pPr>
              <w:pStyle w:val="Paragrafi"/>
              <w:ind w:firstLine="0"/>
              <w:jc w:val="left"/>
              <w:rPr>
                <w:sz w:val="14"/>
                <w:szCs w:val="14"/>
                <w:lang w:val="sq-AL"/>
              </w:rPr>
            </w:pPr>
            <w:r w:rsidRPr="003B79F4">
              <w:rPr>
                <w:sz w:val="14"/>
                <w:szCs w:val="14"/>
                <w:lang w:val="sq-AL"/>
              </w:rPr>
              <w:t>Ndërtesë 2 kate</w:t>
            </w:r>
          </w:p>
        </w:tc>
      </w:tr>
      <w:tr w:rsidR="0062252F" w:rsidRPr="003B79F4" w:rsidTr="0027446B">
        <w:trPr>
          <w:jc w:val="center"/>
        </w:trPr>
        <w:tc>
          <w:tcPr>
            <w:tcW w:w="534" w:type="dxa"/>
          </w:tcPr>
          <w:p w:rsidR="0062252F" w:rsidRPr="003B79F4" w:rsidRDefault="0062252F" w:rsidP="00A16794">
            <w:pPr>
              <w:pStyle w:val="Paragrafi"/>
              <w:ind w:firstLine="0"/>
              <w:rPr>
                <w:sz w:val="18"/>
                <w:szCs w:val="18"/>
                <w:lang w:val="sq-AL"/>
              </w:rPr>
            </w:pPr>
            <w:r w:rsidRPr="003B79F4">
              <w:rPr>
                <w:sz w:val="18"/>
                <w:szCs w:val="18"/>
                <w:lang w:val="sq-AL"/>
              </w:rPr>
              <w:t>1</w:t>
            </w:r>
          </w:p>
        </w:tc>
        <w:tc>
          <w:tcPr>
            <w:tcW w:w="648" w:type="dxa"/>
          </w:tcPr>
          <w:p w:rsidR="0062252F" w:rsidRPr="003B79F4" w:rsidRDefault="0062252F" w:rsidP="00A16794">
            <w:pPr>
              <w:pStyle w:val="Paragrafi"/>
              <w:ind w:firstLine="0"/>
              <w:rPr>
                <w:sz w:val="18"/>
                <w:szCs w:val="18"/>
                <w:lang w:val="sq-AL"/>
              </w:rPr>
            </w:pPr>
          </w:p>
        </w:tc>
        <w:tc>
          <w:tcPr>
            <w:tcW w:w="708" w:type="dxa"/>
          </w:tcPr>
          <w:p w:rsidR="0062252F" w:rsidRPr="003B79F4" w:rsidRDefault="0062252F" w:rsidP="00A16794">
            <w:pPr>
              <w:pStyle w:val="Paragrafi"/>
              <w:ind w:firstLine="0"/>
              <w:rPr>
                <w:sz w:val="18"/>
                <w:szCs w:val="18"/>
                <w:lang w:val="sq-AL"/>
              </w:rPr>
            </w:pPr>
          </w:p>
        </w:tc>
        <w:tc>
          <w:tcPr>
            <w:tcW w:w="1093" w:type="dxa"/>
          </w:tcPr>
          <w:p w:rsidR="0062252F" w:rsidRPr="003B79F4" w:rsidRDefault="0062252F" w:rsidP="00A16794">
            <w:pPr>
              <w:pStyle w:val="Paragrafi"/>
              <w:ind w:firstLine="0"/>
              <w:jc w:val="left"/>
              <w:rPr>
                <w:sz w:val="18"/>
                <w:szCs w:val="18"/>
                <w:lang w:val="sq-AL"/>
              </w:rPr>
            </w:pPr>
          </w:p>
        </w:tc>
        <w:tc>
          <w:tcPr>
            <w:tcW w:w="1026" w:type="dxa"/>
          </w:tcPr>
          <w:p w:rsidR="0062252F" w:rsidRPr="003B79F4" w:rsidRDefault="0062252F" w:rsidP="00A16794">
            <w:pPr>
              <w:pStyle w:val="Paragrafi"/>
              <w:ind w:firstLine="0"/>
              <w:jc w:val="left"/>
              <w:rPr>
                <w:b/>
                <w:sz w:val="16"/>
                <w:szCs w:val="16"/>
                <w:lang w:val="sq-AL"/>
              </w:rPr>
            </w:pPr>
            <w:r w:rsidRPr="003B79F4">
              <w:rPr>
                <w:b/>
                <w:sz w:val="16"/>
                <w:szCs w:val="16"/>
                <w:lang w:val="sq-AL"/>
              </w:rPr>
              <w:t>Ndërtesa D</w:t>
            </w:r>
          </w:p>
          <w:p w:rsidR="0062252F" w:rsidRPr="003B79F4" w:rsidRDefault="0062252F" w:rsidP="00A16794">
            <w:pPr>
              <w:pStyle w:val="Paragrafi"/>
              <w:ind w:firstLine="0"/>
              <w:jc w:val="left"/>
              <w:rPr>
                <w:sz w:val="18"/>
                <w:szCs w:val="18"/>
                <w:lang w:val="sq-AL"/>
              </w:rPr>
            </w:pPr>
            <w:r w:rsidRPr="003B79F4">
              <w:rPr>
                <w:sz w:val="18"/>
                <w:szCs w:val="18"/>
                <w:lang w:val="sq-AL"/>
              </w:rPr>
              <w:t>Fakulteti i Artit Skenik</w:t>
            </w:r>
          </w:p>
        </w:tc>
        <w:tc>
          <w:tcPr>
            <w:tcW w:w="1472" w:type="dxa"/>
          </w:tcPr>
          <w:p w:rsidR="0062252F" w:rsidRPr="003B79F4" w:rsidRDefault="0062252F" w:rsidP="00A16794">
            <w:pPr>
              <w:pStyle w:val="Paragrafi"/>
              <w:ind w:firstLine="0"/>
              <w:jc w:val="left"/>
              <w:rPr>
                <w:sz w:val="14"/>
                <w:szCs w:val="14"/>
                <w:lang w:val="sq-AL"/>
              </w:rPr>
            </w:pPr>
            <w:r w:rsidRPr="003B79F4">
              <w:rPr>
                <w:sz w:val="14"/>
                <w:szCs w:val="14"/>
                <w:lang w:val="sq-AL"/>
              </w:rPr>
              <w:t>Bulevardi “Dëshmorët e Kombit”</w:t>
            </w:r>
          </w:p>
          <w:p w:rsidR="0062252F" w:rsidRPr="003B79F4" w:rsidRDefault="0062252F" w:rsidP="00A16794">
            <w:pPr>
              <w:pStyle w:val="Paragrafi"/>
              <w:ind w:firstLine="0"/>
              <w:jc w:val="left"/>
              <w:rPr>
                <w:sz w:val="18"/>
                <w:szCs w:val="18"/>
                <w:lang w:val="sq-AL"/>
              </w:rPr>
            </w:pPr>
            <w:r w:rsidRPr="003B79F4">
              <w:rPr>
                <w:sz w:val="14"/>
                <w:szCs w:val="14"/>
                <w:lang w:val="sq-AL"/>
              </w:rPr>
              <w:t>Sheshi “Nënë Tereza”</w:t>
            </w:r>
          </w:p>
        </w:tc>
        <w:tc>
          <w:tcPr>
            <w:tcW w:w="771" w:type="dxa"/>
          </w:tcPr>
          <w:p w:rsidR="0062252F" w:rsidRPr="003B79F4" w:rsidRDefault="0062252F" w:rsidP="00A16794">
            <w:pPr>
              <w:pStyle w:val="Paragrafi"/>
              <w:ind w:firstLine="0"/>
              <w:jc w:val="left"/>
              <w:rPr>
                <w:sz w:val="18"/>
                <w:szCs w:val="18"/>
                <w:lang w:val="sq-AL"/>
              </w:rPr>
            </w:pPr>
            <w:r w:rsidRPr="003B79F4">
              <w:rPr>
                <w:sz w:val="18"/>
                <w:szCs w:val="18"/>
                <w:lang w:val="sq-AL"/>
              </w:rPr>
              <w:t>479</w:t>
            </w:r>
          </w:p>
        </w:tc>
        <w:tc>
          <w:tcPr>
            <w:tcW w:w="1120" w:type="dxa"/>
          </w:tcPr>
          <w:p w:rsidR="0062252F" w:rsidRPr="003B79F4" w:rsidRDefault="0062252F" w:rsidP="00A16794">
            <w:pPr>
              <w:pStyle w:val="Paragrafi"/>
              <w:ind w:firstLine="0"/>
              <w:jc w:val="left"/>
              <w:rPr>
                <w:sz w:val="18"/>
                <w:szCs w:val="18"/>
                <w:lang w:val="sq-AL"/>
              </w:rPr>
            </w:pPr>
            <w:r w:rsidRPr="003B79F4">
              <w:rPr>
                <w:sz w:val="18"/>
                <w:szCs w:val="18"/>
                <w:lang w:val="sq-AL"/>
              </w:rPr>
              <w:t>Administratë dhe aktivitet arsimor</w:t>
            </w:r>
          </w:p>
        </w:tc>
        <w:tc>
          <w:tcPr>
            <w:tcW w:w="1065" w:type="dxa"/>
          </w:tcPr>
          <w:p w:rsidR="0062252F" w:rsidRPr="003B79F4" w:rsidRDefault="0062252F" w:rsidP="00A16794">
            <w:pPr>
              <w:pStyle w:val="Paragrafi"/>
              <w:ind w:firstLine="0"/>
              <w:jc w:val="left"/>
              <w:rPr>
                <w:sz w:val="18"/>
                <w:szCs w:val="18"/>
                <w:lang w:val="sq-AL"/>
              </w:rPr>
            </w:pPr>
            <w:r w:rsidRPr="003B79F4">
              <w:rPr>
                <w:sz w:val="18"/>
                <w:szCs w:val="18"/>
                <w:lang w:val="sq-AL"/>
              </w:rPr>
              <w:t>Universiteti i Arteve</w:t>
            </w:r>
          </w:p>
        </w:tc>
        <w:tc>
          <w:tcPr>
            <w:tcW w:w="1024" w:type="dxa"/>
          </w:tcPr>
          <w:p w:rsidR="0062252F" w:rsidRPr="003B79F4" w:rsidRDefault="0062252F" w:rsidP="00A16794">
            <w:pPr>
              <w:pStyle w:val="Paragrafi"/>
              <w:ind w:firstLine="0"/>
              <w:jc w:val="left"/>
              <w:rPr>
                <w:sz w:val="18"/>
                <w:szCs w:val="18"/>
                <w:lang w:val="sq-AL"/>
              </w:rPr>
            </w:pPr>
            <w:r w:rsidRPr="003B79F4">
              <w:rPr>
                <w:sz w:val="18"/>
                <w:szCs w:val="18"/>
                <w:lang w:val="sq-AL"/>
              </w:rPr>
              <w:t>Universiteti i Arteve</w:t>
            </w:r>
          </w:p>
        </w:tc>
        <w:tc>
          <w:tcPr>
            <w:tcW w:w="873" w:type="dxa"/>
          </w:tcPr>
          <w:p w:rsidR="0062252F" w:rsidRPr="003B79F4" w:rsidRDefault="0062252F" w:rsidP="00A16794">
            <w:pPr>
              <w:pStyle w:val="Paragrafi"/>
              <w:ind w:firstLine="0"/>
              <w:jc w:val="left"/>
              <w:rPr>
                <w:sz w:val="18"/>
                <w:szCs w:val="18"/>
                <w:lang w:val="sq-AL"/>
              </w:rPr>
            </w:pPr>
            <w:r w:rsidRPr="003B79F4">
              <w:rPr>
                <w:sz w:val="18"/>
                <w:szCs w:val="18"/>
                <w:lang w:val="sq-AL"/>
              </w:rPr>
              <w:t>Ndërtesë 2 kate</w:t>
            </w:r>
          </w:p>
        </w:tc>
      </w:tr>
      <w:tr w:rsidR="0062252F" w:rsidRPr="003B79F4" w:rsidTr="0027446B">
        <w:trPr>
          <w:jc w:val="center"/>
        </w:trPr>
        <w:tc>
          <w:tcPr>
            <w:tcW w:w="534" w:type="dxa"/>
          </w:tcPr>
          <w:p w:rsidR="0062252F" w:rsidRPr="003B79F4" w:rsidRDefault="0062252F" w:rsidP="00A16794">
            <w:pPr>
              <w:pStyle w:val="Paragrafi"/>
              <w:ind w:firstLine="0"/>
              <w:rPr>
                <w:sz w:val="18"/>
                <w:szCs w:val="18"/>
                <w:lang w:val="sq-AL"/>
              </w:rPr>
            </w:pPr>
          </w:p>
        </w:tc>
        <w:tc>
          <w:tcPr>
            <w:tcW w:w="648" w:type="dxa"/>
          </w:tcPr>
          <w:p w:rsidR="0062252F" w:rsidRPr="003B79F4" w:rsidRDefault="0062252F" w:rsidP="00A16794">
            <w:pPr>
              <w:pStyle w:val="Paragrafi"/>
              <w:ind w:firstLine="0"/>
              <w:rPr>
                <w:sz w:val="18"/>
                <w:szCs w:val="18"/>
                <w:lang w:val="sq-AL"/>
              </w:rPr>
            </w:pPr>
          </w:p>
        </w:tc>
        <w:tc>
          <w:tcPr>
            <w:tcW w:w="708" w:type="dxa"/>
          </w:tcPr>
          <w:p w:rsidR="0062252F" w:rsidRPr="003B79F4" w:rsidRDefault="0062252F" w:rsidP="00A16794">
            <w:pPr>
              <w:pStyle w:val="Paragrafi"/>
              <w:ind w:firstLine="0"/>
              <w:rPr>
                <w:sz w:val="18"/>
                <w:szCs w:val="18"/>
                <w:lang w:val="sq-AL"/>
              </w:rPr>
            </w:pPr>
          </w:p>
        </w:tc>
        <w:tc>
          <w:tcPr>
            <w:tcW w:w="1093" w:type="dxa"/>
          </w:tcPr>
          <w:p w:rsidR="0062252F" w:rsidRPr="003B79F4" w:rsidRDefault="0062252F" w:rsidP="00A16794">
            <w:pPr>
              <w:pStyle w:val="Paragrafi"/>
              <w:ind w:firstLine="0"/>
              <w:jc w:val="left"/>
              <w:rPr>
                <w:sz w:val="18"/>
                <w:szCs w:val="18"/>
                <w:lang w:val="sq-AL"/>
              </w:rPr>
            </w:pPr>
          </w:p>
        </w:tc>
        <w:tc>
          <w:tcPr>
            <w:tcW w:w="1026" w:type="dxa"/>
          </w:tcPr>
          <w:p w:rsidR="0062252F" w:rsidRPr="003B79F4" w:rsidRDefault="0062252F" w:rsidP="00A16794">
            <w:pPr>
              <w:pStyle w:val="Paragrafi"/>
              <w:ind w:firstLine="0"/>
              <w:jc w:val="left"/>
              <w:rPr>
                <w:b/>
                <w:sz w:val="16"/>
                <w:szCs w:val="16"/>
                <w:lang w:val="sq-AL"/>
              </w:rPr>
            </w:pPr>
            <w:r w:rsidRPr="003B79F4">
              <w:rPr>
                <w:b/>
                <w:sz w:val="16"/>
                <w:szCs w:val="16"/>
                <w:lang w:val="sq-AL"/>
              </w:rPr>
              <w:t>Ndërtesa E</w:t>
            </w:r>
          </w:p>
          <w:p w:rsidR="0062252F" w:rsidRPr="003B79F4" w:rsidRDefault="0062252F" w:rsidP="00A16794">
            <w:pPr>
              <w:pStyle w:val="Paragrafi"/>
              <w:ind w:firstLine="0"/>
              <w:jc w:val="left"/>
              <w:rPr>
                <w:sz w:val="18"/>
                <w:szCs w:val="18"/>
                <w:lang w:val="sq-AL"/>
              </w:rPr>
            </w:pPr>
            <w:r w:rsidRPr="003B79F4">
              <w:rPr>
                <w:sz w:val="18"/>
                <w:szCs w:val="18"/>
                <w:lang w:val="sq-AL"/>
              </w:rPr>
              <w:t>Fakulteti i Arteve të Bukura</w:t>
            </w:r>
          </w:p>
        </w:tc>
        <w:tc>
          <w:tcPr>
            <w:tcW w:w="1472" w:type="dxa"/>
          </w:tcPr>
          <w:p w:rsidR="0062252F" w:rsidRPr="003B79F4" w:rsidRDefault="0062252F" w:rsidP="00341E8F">
            <w:pPr>
              <w:pStyle w:val="Paragrafi"/>
              <w:ind w:firstLine="0"/>
              <w:jc w:val="center"/>
              <w:rPr>
                <w:sz w:val="18"/>
                <w:szCs w:val="18"/>
                <w:lang w:val="sq-AL"/>
              </w:rPr>
            </w:pPr>
            <w:r w:rsidRPr="003B79F4">
              <w:rPr>
                <w:sz w:val="18"/>
                <w:szCs w:val="18"/>
                <w:lang w:val="sq-AL"/>
              </w:rPr>
              <w:t>“</w:t>
            </w:r>
          </w:p>
        </w:tc>
        <w:tc>
          <w:tcPr>
            <w:tcW w:w="771" w:type="dxa"/>
          </w:tcPr>
          <w:p w:rsidR="0062252F" w:rsidRPr="003B79F4" w:rsidRDefault="0062252F" w:rsidP="00A16794">
            <w:pPr>
              <w:pStyle w:val="Paragrafi"/>
              <w:ind w:firstLine="0"/>
              <w:jc w:val="left"/>
              <w:rPr>
                <w:sz w:val="18"/>
                <w:szCs w:val="18"/>
                <w:lang w:val="sq-AL"/>
              </w:rPr>
            </w:pPr>
            <w:r w:rsidRPr="003B79F4">
              <w:rPr>
                <w:sz w:val="18"/>
                <w:szCs w:val="18"/>
                <w:lang w:val="sq-AL"/>
              </w:rPr>
              <w:t>1</w:t>
            </w:r>
            <w:r w:rsidR="00341E8F">
              <w:rPr>
                <w:sz w:val="18"/>
                <w:szCs w:val="18"/>
                <w:lang w:val="sq-AL"/>
              </w:rPr>
              <w:t xml:space="preserve"> </w:t>
            </w:r>
            <w:r w:rsidRPr="003B79F4">
              <w:rPr>
                <w:sz w:val="18"/>
                <w:szCs w:val="18"/>
                <w:lang w:val="sq-AL"/>
              </w:rPr>
              <w:t>178</w:t>
            </w:r>
          </w:p>
        </w:tc>
        <w:tc>
          <w:tcPr>
            <w:tcW w:w="1120" w:type="dxa"/>
          </w:tcPr>
          <w:p w:rsidR="0062252F" w:rsidRPr="003B79F4" w:rsidRDefault="0062252F" w:rsidP="00A16794">
            <w:pPr>
              <w:pStyle w:val="Paragrafi"/>
              <w:ind w:firstLine="0"/>
              <w:jc w:val="left"/>
              <w:rPr>
                <w:sz w:val="18"/>
                <w:szCs w:val="18"/>
                <w:lang w:val="sq-AL"/>
              </w:rPr>
            </w:pPr>
            <w:r w:rsidRPr="003B79F4">
              <w:rPr>
                <w:sz w:val="18"/>
                <w:szCs w:val="18"/>
                <w:lang w:val="sq-AL"/>
              </w:rPr>
              <w:t>Administratë dhe aktivitet arsimor</w:t>
            </w:r>
          </w:p>
        </w:tc>
        <w:tc>
          <w:tcPr>
            <w:tcW w:w="1065" w:type="dxa"/>
          </w:tcPr>
          <w:p w:rsidR="0062252F" w:rsidRPr="003B79F4" w:rsidRDefault="0062252F" w:rsidP="00A16794">
            <w:pPr>
              <w:pStyle w:val="Paragrafi"/>
              <w:ind w:firstLine="0"/>
              <w:jc w:val="left"/>
              <w:rPr>
                <w:sz w:val="18"/>
                <w:szCs w:val="18"/>
                <w:lang w:val="sq-AL"/>
              </w:rPr>
            </w:pPr>
            <w:r w:rsidRPr="003B79F4">
              <w:rPr>
                <w:sz w:val="18"/>
                <w:szCs w:val="18"/>
                <w:lang w:val="sq-AL"/>
              </w:rPr>
              <w:t>Universiteti i Arteve</w:t>
            </w:r>
          </w:p>
        </w:tc>
        <w:tc>
          <w:tcPr>
            <w:tcW w:w="1024" w:type="dxa"/>
          </w:tcPr>
          <w:p w:rsidR="0062252F" w:rsidRPr="003B79F4" w:rsidRDefault="0062252F" w:rsidP="00A16794">
            <w:pPr>
              <w:pStyle w:val="Paragrafi"/>
              <w:ind w:firstLine="0"/>
              <w:jc w:val="left"/>
              <w:rPr>
                <w:sz w:val="18"/>
                <w:szCs w:val="18"/>
                <w:lang w:val="sq-AL"/>
              </w:rPr>
            </w:pPr>
            <w:r w:rsidRPr="003B79F4">
              <w:rPr>
                <w:sz w:val="18"/>
                <w:szCs w:val="18"/>
                <w:lang w:val="sq-AL"/>
              </w:rPr>
              <w:t>Universiteti i Arteve</w:t>
            </w:r>
          </w:p>
        </w:tc>
        <w:tc>
          <w:tcPr>
            <w:tcW w:w="873" w:type="dxa"/>
          </w:tcPr>
          <w:p w:rsidR="0062252F" w:rsidRPr="003B79F4" w:rsidRDefault="0062252F" w:rsidP="00A16794">
            <w:pPr>
              <w:pStyle w:val="Paragrafi"/>
              <w:ind w:firstLine="0"/>
              <w:jc w:val="left"/>
              <w:rPr>
                <w:sz w:val="18"/>
                <w:szCs w:val="18"/>
                <w:lang w:val="sq-AL"/>
              </w:rPr>
            </w:pPr>
            <w:r w:rsidRPr="003B79F4">
              <w:rPr>
                <w:sz w:val="18"/>
                <w:szCs w:val="18"/>
                <w:lang w:val="sq-AL"/>
              </w:rPr>
              <w:t>Ndërtesë 2 dhe 3 kate</w:t>
            </w:r>
          </w:p>
        </w:tc>
      </w:tr>
      <w:tr w:rsidR="0062252F" w:rsidRPr="003B79F4" w:rsidTr="0027446B">
        <w:trPr>
          <w:jc w:val="center"/>
        </w:trPr>
        <w:tc>
          <w:tcPr>
            <w:tcW w:w="534" w:type="dxa"/>
          </w:tcPr>
          <w:p w:rsidR="0062252F" w:rsidRPr="003B79F4" w:rsidRDefault="0062252F" w:rsidP="00A16794">
            <w:pPr>
              <w:pStyle w:val="Paragrafi"/>
              <w:ind w:firstLine="0"/>
              <w:rPr>
                <w:sz w:val="18"/>
                <w:szCs w:val="18"/>
                <w:lang w:val="sq-AL"/>
              </w:rPr>
            </w:pPr>
          </w:p>
        </w:tc>
        <w:tc>
          <w:tcPr>
            <w:tcW w:w="648" w:type="dxa"/>
          </w:tcPr>
          <w:p w:rsidR="0062252F" w:rsidRPr="003B79F4" w:rsidRDefault="0062252F" w:rsidP="00A16794">
            <w:pPr>
              <w:pStyle w:val="Paragrafi"/>
              <w:ind w:firstLine="0"/>
              <w:rPr>
                <w:sz w:val="18"/>
                <w:szCs w:val="18"/>
                <w:lang w:val="sq-AL"/>
              </w:rPr>
            </w:pPr>
          </w:p>
        </w:tc>
        <w:tc>
          <w:tcPr>
            <w:tcW w:w="708" w:type="dxa"/>
          </w:tcPr>
          <w:p w:rsidR="0062252F" w:rsidRPr="003B79F4" w:rsidRDefault="0062252F" w:rsidP="00A16794">
            <w:pPr>
              <w:pStyle w:val="Paragrafi"/>
              <w:ind w:firstLine="0"/>
              <w:rPr>
                <w:sz w:val="18"/>
                <w:szCs w:val="18"/>
                <w:lang w:val="sq-AL"/>
              </w:rPr>
            </w:pPr>
          </w:p>
        </w:tc>
        <w:tc>
          <w:tcPr>
            <w:tcW w:w="1093" w:type="dxa"/>
          </w:tcPr>
          <w:p w:rsidR="0062252F" w:rsidRPr="003B79F4" w:rsidRDefault="0062252F" w:rsidP="00A16794">
            <w:pPr>
              <w:pStyle w:val="Paragrafi"/>
              <w:ind w:firstLine="0"/>
              <w:rPr>
                <w:sz w:val="18"/>
                <w:szCs w:val="18"/>
                <w:lang w:val="sq-AL"/>
              </w:rPr>
            </w:pPr>
          </w:p>
        </w:tc>
        <w:tc>
          <w:tcPr>
            <w:tcW w:w="1026" w:type="dxa"/>
          </w:tcPr>
          <w:p w:rsidR="0062252F" w:rsidRPr="003B79F4" w:rsidRDefault="0062252F" w:rsidP="00A16794">
            <w:pPr>
              <w:pStyle w:val="Paragrafi"/>
              <w:ind w:firstLine="0"/>
              <w:jc w:val="left"/>
              <w:rPr>
                <w:b/>
                <w:sz w:val="16"/>
                <w:szCs w:val="16"/>
                <w:lang w:val="sq-AL"/>
              </w:rPr>
            </w:pPr>
            <w:r w:rsidRPr="003B79F4">
              <w:rPr>
                <w:b/>
                <w:sz w:val="16"/>
                <w:szCs w:val="16"/>
                <w:lang w:val="sq-AL"/>
              </w:rPr>
              <w:t>Ndërtesa F</w:t>
            </w:r>
          </w:p>
          <w:p w:rsidR="0062252F" w:rsidRPr="003B79F4" w:rsidRDefault="0062252F" w:rsidP="00A16794">
            <w:pPr>
              <w:pStyle w:val="Paragrafi"/>
              <w:ind w:firstLine="0"/>
              <w:jc w:val="left"/>
              <w:rPr>
                <w:sz w:val="18"/>
                <w:szCs w:val="18"/>
                <w:lang w:val="sq-AL"/>
              </w:rPr>
            </w:pPr>
            <w:r w:rsidRPr="003B79F4">
              <w:rPr>
                <w:sz w:val="18"/>
                <w:szCs w:val="18"/>
                <w:lang w:val="sq-AL"/>
              </w:rPr>
              <w:t>Fakulteti i Muzikës</w:t>
            </w:r>
            <w:r w:rsidR="003B79F4">
              <w:rPr>
                <w:sz w:val="18"/>
                <w:szCs w:val="18"/>
                <w:lang w:val="sq-AL"/>
              </w:rPr>
              <w:t>,</w:t>
            </w:r>
          </w:p>
          <w:p w:rsidR="0062252F" w:rsidRPr="003B79F4" w:rsidRDefault="0062252F" w:rsidP="00A16794">
            <w:pPr>
              <w:pStyle w:val="Paragrafi"/>
              <w:ind w:firstLine="0"/>
              <w:jc w:val="left"/>
              <w:rPr>
                <w:sz w:val="18"/>
                <w:szCs w:val="18"/>
                <w:lang w:val="sq-AL"/>
              </w:rPr>
            </w:pPr>
            <w:r w:rsidRPr="003B79F4">
              <w:rPr>
                <w:sz w:val="18"/>
                <w:szCs w:val="18"/>
                <w:lang w:val="sq-AL"/>
              </w:rPr>
              <w:t>Fakulteti i Artit Skenik</w:t>
            </w:r>
          </w:p>
        </w:tc>
        <w:tc>
          <w:tcPr>
            <w:tcW w:w="1472" w:type="dxa"/>
          </w:tcPr>
          <w:p w:rsidR="0062252F" w:rsidRPr="003B79F4" w:rsidRDefault="0062252F" w:rsidP="00341E8F">
            <w:pPr>
              <w:pStyle w:val="Paragrafi"/>
              <w:ind w:firstLine="0"/>
              <w:jc w:val="center"/>
              <w:rPr>
                <w:sz w:val="18"/>
                <w:szCs w:val="18"/>
                <w:lang w:val="sq-AL"/>
              </w:rPr>
            </w:pPr>
            <w:r w:rsidRPr="003B79F4">
              <w:rPr>
                <w:sz w:val="18"/>
                <w:szCs w:val="18"/>
                <w:lang w:val="sq-AL"/>
              </w:rPr>
              <w:t>“</w:t>
            </w:r>
          </w:p>
        </w:tc>
        <w:tc>
          <w:tcPr>
            <w:tcW w:w="771" w:type="dxa"/>
          </w:tcPr>
          <w:p w:rsidR="0062252F" w:rsidRPr="003B79F4" w:rsidRDefault="0062252F" w:rsidP="00A16794">
            <w:pPr>
              <w:pStyle w:val="Paragrafi"/>
              <w:ind w:firstLine="0"/>
              <w:jc w:val="left"/>
              <w:rPr>
                <w:sz w:val="18"/>
                <w:szCs w:val="18"/>
                <w:lang w:val="sq-AL"/>
              </w:rPr>
            </w:pPr>
            <w:r w:rsidRPr="003B79F4">
              <w:rPr>
                <w:sz w:val="18"/>
                <w:szCs w:val="18"/>
                <w:lang w:val="sq-AL"/>
              </w:rPr>
              <w:t>575</w:t>
            </w:r>
          </w:p>
        </w:tc>
        <w:tc>
          <w:tcPr>
            <w:tcW w:w="1120" w:type="dxa"/>
          </w:tcPr>
          <w:p w:rsidR="0062252F" w:rsidRPr="003B79F4" w:rsidRDefault="00341E8F" w:rsidP="00A16794">
            <w:pPr>
              <w:pStyle w:val="Paragrafi"/>
              <w:ind w:firstLine="0"/>
              <w:jc w:val="left"/>
              <w:rPr>
                <w:sz w:val="18"/>
                <w:szCs w:val="18"/>
                <w:lang w:val="sq-AL"/>
              </w:rPr>
            </w:pPr>
            <w:r w:rsidRPr="003B79F4">
              <w:rPr>
                <w:sz w:val="14"/>
                <w:szCs w:val="14"/>
                <w:lang w:val="sq-AL"/>
              </w:rPr>
              <w:t xml:space="preserve">Aktivitet </w:t>
            </w:r>
            <w:r>
              <w:rPr>
                <w:sz w:val="14"/>
                <w:szCs w:val="14"/>
                <w:lang w:val="sq-AL"/>
              </w:rPr>
              <w:t>a</w:t>
            </w:r>
            <w:r w:rsidRPr="003B79F4">
              <w:rPr>
                <w:sz w:val="14"/>
                <w:szCs w:val="14"/>
                <w:lang w:val="sq-AL"/>
              </w:rPr>
              <w:t>rsimor</w:t>
            </w:r>
          </w:p>
        </w:tc>
        <w:tc>
          <w:tcPr>
            <w:tcW w:w="1065" w:type="dxa"/>
          </w:tcPr>
          <w:p w:rsidR="0062252F" w:rsidRPr="003B79F4" w:rsidRDefault="0062252F" w:rsidP="00A16794">
            <w:pPr>
              <w:pStyle w:val="Paragrafi"/>
              <w:ind w:firstLine="0"/>
              <w:jc w:val="left"/>
              <w:rPr>
                <w:sz w:val="18"/>
                <w:szCs w:val="18"/>
                <w:lang w:val="sq-AL"/>
              </w:rPr>
            </w:pPr>
            <w:r w:rsidRPr="003B79F4">
              <w:rPr>
                <w:sz w:val="18"/>
                <w:szCs w:val="18"/>
                <w:lang w:val="sq-AL"/>
              </w:rPr>
              <w:t>Universiteti i Arteve</w:t>
            </w:r>
          </w:p>
        </w:tc>
        <w:tc>
          <w:tcPr>
            <w:tcW w:w="1024" w:type="dxa"/>
          </w:tcPr>
          <w:p w:rsidR="0062252F" w:rsidRPr="003B79F4" w:rsidRDefault="0062252F" w:rsidP="00A16794">
            <w:pPr>
              <w:pStyle w:val="Paragrafi"/>
              <w:ind w:firstLine="0"/>
              <w:jc w:val="left"/>
              <w:rPr>
                <w:sz w:val="18"/>
                <w:szCs w:val="18"/>
                <w:lang w:val="sq-AL"/>
              </w:rPr>
            </w:pPr>
            <w:r w:rsidRPr="003B79F4">
              <w:rPr>
                <w:sz w:val="18"/>
                <w:szCs w:val="18"/>
                <w:lang w:val="sq-AL"/>
              </w:rPr>
              <w:t>Universiteti i Arteve</w:t>
            </w:r>
          </w:p>
        </w:tc>
        <w:tc>
          <w:tcPr>
            <w:tcW w:w="873" w:type="dxa"/>
          </w:tcPr>
          <w:p w:rsidR="0062252F" w:rsidRPr="003B79F4" w:rsidRDefault="0062252F" w:rsidP="00A16794">
            <w:pPr>
              <w:pStyle w:val="Paragrafi"/>
              <w:ind w:firstLine="0"/>
              <w:jc w:val="left"/>
              <w:rPr>
                <w:sz w:val="18"/>
                <w:szCs w:val="18"/>
                <w:lang w:val="sq-AL"/>
              </w:rPr>
            </w:pPr>
            <w:r w:rsidRPr="003B79F4">
              <w:rPr>
                <w:sz w:val="18"/>
                <w:szCs w:val="18"/>
                <w:lang w:val="sq-AL"/>
              </w:rPr>
              <w:t>Ndërtesë 3 kate</w:t>
            </w:r>
          </w:p>
        </w:tc>
      </w:tr>
      <w:tr w:rsidR="0062252F" w:rsidRPr="003B79F4" w:rsidTr="0027446B">
        <w:trPr>
          <w:jc w:val="center"/>
        </w:trPr>
        <w:tc>
          <w:tcPr>
            <w:tcW w:w="534" w:type="dxa"/>
          </w:tcPr>
          <w:p w:rsidR="0062252F" w:rsidRPr="003B79F4" w:rsidRDefault="0062252F" w:rsidP="00A16794">
            <w:pPr>
              <w:pStyle w:val="Paragrafi"/>
              <w:ind w:firstLine="0"/>
              <w:rPr>
                <w:sz w:val="18"/>
                <w:szCs w:val="18"/>
                <w:lang w:val="sq-AL"/>
              </w:rPr>
            </w:pPr>
          </w:p>
        </w:tc>
        <w:tc>
          <w:tcPr>
            <w:tcW w:w="648" w:type="dxa"/>
          </w:tcPr>
          <w:p w:rsidR="0062252F" w:rsidRPr="003B79F4" w:rsidRDefault="0062252F" w:rsidP="00A16794">
            <w:pPr>
              <w:pStyle w:val="Paragrafi"/>
              <w:ind w:firstLine="0"/>
              <w:rPr>
                <w:sz w:val="18"/>
                <w:szCs w:val="18"/>
                <w:lang w:val="sq-AL"/>
              </w:rPr>
            </w:pPr>
          </w:p>
        </w:tc>
        <w:tc>
          <w:tcPr>
            <w:tcW w:w="708" w:type="dxa"/>
          </w:tcPr>
          <w:p w:rsidR="0062252F" w:rsidRPr="003B79F4" w:rsidRDefault="0062252F" w:rsidP="00A16794">
            <w:pPr>
              <w:pStyle w:val="Paragrafi"/>
              <w:ind w:firstLine="0"/>
              <w:rPr>
                <w:sz w:val="18"/>
                <w:szCs w:val="18"/>
                <w:lang w:val="sq-AL"/>
              </w:rPr>
            </w:pPr>
          </w:p>
        </w:tc>
        <w:tc>
          <w:tcPr>
            <w:tcW w:w="1093" w:type="dxa"/>
          </w:tcPr>
          <w:p w:rsidR="0062252F" w:rsidRPr="003B79F4" w:rsidRDefault="0062252F" w:rsidP="00A16794">
            <w:pPr>
              <w:pStyle w:val="Paragrafi"/>
              <w:ind w:firstLine="0"/>
              <w:rPr>
                <w:sz w:val="18"/>
                <w:szCs w:val="18"/>
                <w:lang w:val="sq-AL"/>
              </w:rPr>
            </w:pPr>
          </w:p>
        </w:tc>
        <w:tc>
          <w:tcPr>
            <w:tcW w:w="1026" w:type="dxa"/>
          </w:tcPr>
          <w:p w:rsidR="0062252F" w:rsidRPr="003B79F4" w:rsidRDefault="0062252F" w:rsidP="00A16794">
            <w:pPr>
              <w:pStyle w:val="Paragrafi"/>
              <w:ind w:firstLine="0"/>
              <w:jc w:val="left"/>
              <w:rPr>
                <w:b/>
                <w:sz w:val="18"/>
                <w:szCs w:val="18"/>
                <w:lang w:val="sq-AL"/>
              </w:rPr>
            </w:pPr>
            <w:r w:rsidRPr="003B79F4">
              <w:rPr>
                <w:b/>
                <w:sz w:val="18"/>
                <w:szCs w:val="18"/>
                <w:lang w:val="sq-AL"/>
              </w:rPr>
              <w:t>Objekti G</w:t>
            </w:r>
          </w:p>
          <w:p w:rsidR="0062252F" w:rsidRPr="003B79F4" w:rsidRDefault="0062252F" w:rsidP="00A16794">
            <w:pPr>
              <w:pStyle w:val="Paragrafi"/>
              <w:ind w:firstLine="0"/>
              <w:jc w:val="left"/>
              <w:rPr>
                <w:sz w:val="18"/>
                <w:szCs w:val="18"/>
                <w:lang w:val="sq-AL"/>
              </w:rPr>
            </w:pPr>
            <w:r w:rsidRPr="003B79F4">
              <w:rPr>
                <w:sz w:val="18"/>
                <w:szCs w:val="18"/>
                <w:lang w:val="sq-AL"/>
              </w:rPr>
              <w:t>Teatri Veror</w:t>
            </w:r>
          </w:p>
        </w:tc>
        <w:tc>
          <w:tcPr>
            <w:tcW w:w="1472" w:type="dxa"/>
          </w:tcPr>
          <w:p w:rsidR="0062252F" w:rsidRPr="003B79F4" w:rsidRDefault="0062252F" w:rsidP="00341E8F">
            <w:pPr>
              <w:pStyle w:val="Paragrafi"/>
              <w:ind w:firstLine="0"/>
              <w:jc w:val="center"/>
              <w:rPr>
                <w:sz w:val="18"/>
                <w:szCs w:val="18"/>
                <w:lang w:val="sq-AL"/>
              </w:rPr>
            </w:pPr>
            <w:r w:rsidRPr="003B79F4">
              <w:rPr>
                <w:sz w:val="18"/>
                <w:szCs w:val="18"/>
                <w:lang w:val="sq-AL"/>
              </w:rPr>
              <w:t>“</w:t>
            </w:r>
          </w:p>
        </w:tc>
        <w:tc>
          <w:tcPr>
            <w:tcW w:w="771" w:type="dxa"/>
          </w:tcPr>
          <w:p w:rsidR="0062252F" w:rsidRPr="003B79F4" w:rsidRDefault="0062252F" w:rsidP="00A16794">
            <w:pPr>
              <w:pStyle w:val="Paragrafi"/>
              <w:ind w:firstLine="0"/>
              <w:jc w:val="left"/>
              <w:rPr>
                <w:sz w:val="18"/>
                <w:szCs w:val="18"/>
                <w:lang w:val="sq-AL"/>
              </w:rPr>
            </w:pPr>
            <w:r w:rsidRPr="003B79F4">
              <w:rPr>
                <w:sz w:val="18"/>
                <w:szCs w:val="18"/>
                <w:lang w:val="sq-AL"/>
              </w:rPr>
              <w:t>490</w:t>
            </w:r>
          </w:p>
        </w:tc>
        <w:tc>
          <w:tcPr>
            <w:tcW w:w="1120" w:type="dxa"/>
          </w:tcPr>
          <w:p w:rsidR="0062252F" w:rsidRPr="003B79F4" w:rsidRDefault="00341E8F" w:rsidP="00341E8F">
            <w:pPr>
              <w:pStyle w:val="Paragrafi"/>
              <w:ind w:firstLine="0"/>
              <w:jc w:val="left"/>
              <w:rPr>
                <w:sz w:val="18"/>
                <w:szCs w:val="18"/>
                <w:lang w:val="sq-AL"/>
              </w:rPr>
            </w:pPr>
            <w:r w:rsidRPr="003B79F4">
              <w:rPr>
                <w:sz w:val="14"/>
                <w:szCs w:val="14"/>
                <w:lang w:val="sq-AL"/>
              </w:rPr>
              <w:t xml:space="preserve">Aktivitet </w:t>
            </w:r>
            <w:r>
              <w:rPr>
                <w:sz w:val="14"/>
                <w:szCs w:val="14"/>
                <w:lang w:val="sq-AL"/>
              </w:rPr>
              <w:t>kukturor</w:t>
            </w:r>
          </w:p>
        </w:tc>
        <w:tc>
          <w:tcPr>
            <w:tcW w:w="1065" w:type="dxa"/>
          </w:tcPr>
          <w:p w:rsidR="0062252F" w:rsidRPr="003B79F4" w:rsidRDefault="0062252F" w:rsidP="00A16794">
            <w:pPr>
              <w:pStyle w:val="Paragrafi"/>
              <w:ind w:firstLine="0"/>
              <w:jc w:val="left"/>
              <w:rPr>
                <w:sz w:val="18"/>
                <w:szCs w:val="18"/>
                <w:lang w:val="sq-AL"/>
              </w:rPr>
            </w:pPr>
            <w:r w:rsidRPr="003B79F4">
              <w:rPr>
                <w:sz w:val="18"/>
                <w:szCs w:val="18"/>
                <w:lang w:val="sq-AL"/>
              </w:rPr>
              <w:t>Universiteti i Arteve</w:t>
            </w:r>
          </w:p>
        </w:tc>
        <w:tc>
          <w:tcPr>
            <w:tcW w:w="1024" w:type="dxa"/>
          </w:tcPr>
          <w:p w:rsidR="0062252F" w:rsidRPr="003B79F4" w:rsidRDefault="0062252F" w:rsidP="00A16794">
            <w:pPr>
              <w:pStyle w:val="Paragrafi"/>
              <w:ind w:firstLine="0"/>
              <w:jc w:val="left"/>
              <w:rPr>
                <w:sz w:val="18"/>
                <w:szCs w:val="18"/>
                <w:lang w:val="sq-AL"/>
              </w:rPr>
            </w:pPr>
            <w:r w:rsidRPr="003B79F4">
              <w:rPr>
                <w:sz w:val="18"/>
                <w:szCs w:val="18"/>
                <w:lang w:val="sq-AL"/>
              </w:rPr>
              <w:t>Universiteti i Arteve</w:t>
            </w:r>
          </w:p>
        </w:tc>
        <w:tc>
          <w:tcPr>
            <w:tcW w:w="873" w:type="dxa"/>
          </w:tcPr>
          <w:p w:rsidR="0062252F" w:rsidRPr="003B79F4" w:rsidRDefault="0062252F" w:rsidP="00A16794">
            <w:pPr>
              <w:pStyle w:val="Paragrafi"/>
              <w:ind w:firstLine="0"/>
              <w:jc w:val="left"/>
              <w:rPr>
                <w:sz w:val="18"/>
                <w:szCs w:val="18"/>
                <w:lang w:val="sq-AL"/>
              </w:rPr>
            </w:pPr>
            <w:r w:rsidRPr="003B79F4">
              <w:rPr>
                <w:sz w:val="18"/>
                <w:szCs w:val="18"/>
                <w:lang w:val="sq-AL"/>
              </w:rPr>
              <w:t>Ndërtesë 1 kat, pa mbulesë</w:t>
            </w:r>
            <w:r w:rsidR="003B79F4">
              <w:rPr>
                <w:sz w:val="18"/>
                <w:szCs w:val="18"/>
                <w:lang w:val="sq-AL"/>
              </w:rPr>
              <w:t>,</w:t>
            </w:r>
          </w:p>
          <w:p w:rsidR="0062252F" w:rsidRPr="003B79F4" w:rsidRDefault="0062252F" w:rsidP="00A16794">
            <w:pPr>
              <w:pStyle w:val="Paragrafi"/>
              <w:ind w:firstLine="0"/>
              <w:jc w:val="left"/>
              <w:rPr>
                <w:sz w:val="18"/>
                <w:szCs w:val="18"/>
                <w:lang w:val="sq-AL"/>
              </w:rPr>
            </w:pPr>
            <w:r w:rsidRPr="003B79F4">
              <w:rPr>
                <w:sz w:val="18"/>
                <w:szCs w:val="18"/>
                <w:lang w:val="sq-AL"/>
              </w:rPr>
              <w:t>Ndërtim dhuratë nga një donator</w:t>
            </w:r>
          </w:p>
        </w:tc>
      </w:tr>
    </w:tbl>
    <w:p w:rsidR="00FE55CC" w:rsidRPr="003B79F4" w:rsidRDefault="00FE55CC" w:rsidP="00880281">
      <w:pPr>
        <w:pStyle w:val="Paragrafi"/>
        <w:rPr>
          <w:lang w:val="sq-AL"/>
        </w:rPr>
      </w:pPr>
    </w:p>
    <w:p w:rsidR="001B2DCF" w:rsidRPr="003B79F4" w:rsidRDefault="001B2DCF" w:rsidP="001B2DCF">
      <w:pPr>
        <w:pStyle w:val="Paragrafi"/>
        <w:ind w:firstLine="0"/>
        <w:rPr>
          <w:lang w:val="sq-AL"/>
        </w:rPr>
      </w:pPr>
    </w:p>
    <w:p w:rsidR="00FF62A8" w:rsidRPr="003B79F4" w:rsidRDefault="00FF62A8" w:rsidP="00880281">
      <w:pPr>
        <w:pStyle w:val="Paragrafi"/>
        <w:ind w:firstLine="0"/>
        <w:rPr>
          <w:lang w:val="sq-AL"/>
        </w:rPr>
      </w:pPr>
    </w:p>
    <w:p w:rsidR="00880281" w:rsidRPr="003B79F4" w:rsidRDefault="00880281" w:rsidP="00880281">
      <w:pPr>
        <w:pStyle w:val="Akti"/>
        <w:keepNext w:val="0"/>
        <w:rPr>
          <w:spacing w:val="-4"/>
          <w:lang w:val="sq-AL"/>
        </w:rPr>
      </w:pPr>
    </w:p>
    <w:p w:rsidR="00880281" w:rsidRPr="003B79F4" w:rsidRDefault="00880281" w:rsidP="00813DA8">
      <w:pPr>
        <w:pStyle w:val="Akti"/>
        <w:keepNext w:val="0"/>
        <w:jc w:val="both"/>
        <w:rPr>
          <w:spacing w:val="-4"/>
          <w:lang w:val="sq-AL"/>
        </w:rPr>
        <w:sectPr w:rsidR="00880281" w:rsidRPr="003B79F4" w:rsidSect="00880281">
          <w:type w:val="continuous"/>
          <w:pgSz w:w="11907" w:h="16840" w:code="9"/>
          <w:pgMar w:top="720" w:right="1134" w:bottom="720" w:left="1134" w:header="851" w:footer="851" w:gutter="0"/>
          <w:cols w:space="284"/>
          <w:docGrid w:linePitch="360"/>
        </w:sectPr>
      </w:pPr>
    </w:p>
    <w:p w:rsidR="00E139E5" w:rsidRPr="003B79F4" w:rsidRDefault="008E529D" w:rsidP="00880281">
      <w:pPr>
        <w:pStyle w:val="Akti"/>
        <w:keepNext w:val="0"/>
        <w:rPr>
          <w:spacing w:val="-4"/>
          <w:lang w:val="sq-AL"/>
        </w:rPr>
      </w:pPr>
      <w:r w:rsidRPr="003B79F4">
        <w:rPr>
          <w:spacing w:val="-4"/>
          <w:lang w:val="sq-AL"/>
        </w:rPr>
        <w:t>VENDI</w:t>
      </w:r>
      <w:r w:rsidR="00E139E5" w:rsidRPr="003B79F4">
        <w:rPr>
          <w:spacing w:val="-4"/>
          <w:lang w:val="sq-AL"/>
        </w:rPr>
        <w:t>M</w:t>
      </w:r>
    </w:p>
    <w:p w:rsidR="00E139E5" w:rsidRPr="003B79F4" w:rsidRDefault="006F32A9" w:rsidP="00880281">
      <w:pPr>
        <w:pStyle w:val="NumriData"/>
        <w:keepNext w:val="0"/>
        <w:rPr>
          <w:spacing w:val="-4"/>
          <w:lang w:val="sq-AL"/>
        </w:rPr>
      </w:pPr>
      <w:r w:rsidRPr="003B79F4">
        <w:rPr>
          <w:spacing w:val="-4"/>
          <w:lang w:val="sq-AL"/>
        </w:rPr>
        <w:t>Nr. 584, datë 10.9.2014</w:t>
      </w:r>
    </w:p>
    <w:p w:rsidR="00E139E5" w:rsidRPr="003B79F4" w:rsidRDefault="00E139E5" w:rsidP="00880281">
      <w:pPr>
        <w:pStyle w:val="Paragrafi"/>
        <w:rPr>
          <w:spacing w:val="-4"/>
          <w:sz w:val="14"/>
          <w:lang w:val="sq-AL"/>
        </w:rPr>
      </w:pPr>
    </w:p>
    <w:p w:rsidR="00E139E5" w:rsidRPr="003B79F4" w:rsidRDefault="00E139E5" w:rsidP="00880281">
      <w:pPr>
        <w:pStyle w:val="Titulli"/>
        <w:keepNext w:val="0"/>
        <w:rPr>
          <w:lang w:val="sq-AL"/>
        </w:rPr>
      </w:pPr>
      <w:r w:rsidRPr="003B79F4">
        <w:rPr>
          <w:lang w:val="sq-AL"/>
        </w:rPr>
        <w:t>PËR</w:t>
      </w:r>
      <w:r w:rsidR="006F32A9" w:rsidRPr="003B79F4">
        <w:rPr>
          <w:lang w:val="sq-AL"/>
        </w:rPr>
        <w:t xml:space="preserve"> </w:t>
      </w:r>
      <w:r w:rsidRPr="003B79F4">
        <w:rPr>
          <w:lang w:val="sq-AL"/>
        </w:rPr>
        <w:t>DHËNIEN E LEJES PËR HAPJEN E INSTITUCIONIT ARSIMOR  PRIVAT PARAUNIVERSITAR “AKADEMIA BOTËRORE E TIRANËS” (WORLD ACADEMY OF TIRANA)</w:t>
      </w:r>
    </w:p>
    <w:p w:rsidR="00E139E5" w:rsidRPr="003B79F4" w:rsidRDefault="00E139E5" w:rsidP="00880281">
      <w:pPr>
        <w:pStyle w:val="Style2"/>
        <w:rPr>
          <w:spacing w:val="-4"/>
          <w:sz w:val="14"/>
          <w:lang w:val="sq-AL"/>
        </w:rPr>
      </w:pPr>
    </w:p>
    <w:p w:rsidR="00E139E5" w:rsidRPr="003B79F4" w:rsidRDefault="00E139E5" w:rsidP="00880281">
      <w:pPr>
        <w:pStyle w:val="Paragraf02"/>
      </w:pPr>
      <w:r w:rsidRPr="003B79F4">
        <w:t>Në mbështetje të nenit 100</w:t>
      </w:r>
      <w:r w:rsidR="00AC31B2" w:rsidRPr="003B79F4">
        <w:t xml:space="preserve"> të Kushtetutës dhe të nenit 42</w:t>
      </w:r>
      <w:r w:rsidRPr="003B79F4">
        <w:t xml:space="preserve"> të ligjit nr.</w:t>
      </w:r>
      <w:r w:rsidR="00D02BB7" w:rsidRPr="003B79F4">
        <w:t xml:space="preserve"> </w:t>
      </w:r>
      <w:r w:rsidRPr="003B79F4">
        <w:t>69/2012, datë 21.6.2012, “Për sistemin arsimor parauniversitar në Republikën e Shqipërisë”, me propozimin e ministrit të Arsimit dhe Sportit, Këshilli i Ministrave</w:t>
      </w:r>
    </w:p>
    <w:p w:rsidR="00AC31B2" w:rsidRPr="003B79F4" w:rsidRDefault="00AC31B2" w:rsidP="00880281">
      <w:pPr>
        <w:pStyle w:val="VENDOSI1"/>
        <w:rPr>
          <w:sz w:val="14"/>
          <w:lang w:val="sq-AL"/>
        </w:rPr>
      </w:pPr>
    </w:p>
    <w:p w:rsidR="00C8585A" w:rsidRPr="003B79F4" w:rsidRDefault="00C8585A" w:rsidP="00880281">
      <w:pPr>
        <w:pStyle w:val="VENDOSI1"/>
        <w:rPr>
          <w:lang w:val="sq-AL"/>
        </w:rPr>
      </w:pPr>
      <w:r w:rsidRPr="003B79F4">
        <w:rPr>
          <w:lang w:val="sq-AL"/>
        </w:rPr>
        <w:t>VENDOSI:</w:t>
      </w:r>
    </w:p>
    <w:p w:rsidR="00E139E5" w:rsidRPr="003B79F4" w:rsidRDefault="00E139E5" w:rsidP="00880281">
      <w:pPr>
        <w:pStyle w:val="Paragrafi"/>
        <w:rPr>
          <w:spacing w:val="-4"/>
          <w:sz w:val="14"/>
          <w:lang w:val="sq-AL"/>
        </w:rPr>
      </w:pPr>
    </w:p>
    <w:p w:rsidR="00E139E5" w:rsidRPr="003B79F4" w:rsidRDefault="008E529D" w:rsidP="00880281">
      <w:pPr>
        <w:pStyle w:val="Paragraf02"/>
      </w:pPr>
      <w:r w:rsidRPr="003B79F4">
        <w:t xml:space="preserve">1. </w:t>
      </w:r>
      <w:r w:rsidR="00E139E5" w:rsidRPr="003B79F4">
        <w:t>Dhënien e lejes për hapjen e institucionit arsimor privat parauniversitar “Akademia Botërore e Tiranës” (World Academy of Tirana) nga subjekti, shoqëria “Montessori Albania”, sh.p.k.</w:t>
      </w:r>
    </w:p>
    <w:p w:rsidR="00E139E5" w:rsidRPr="003B79F4" w:rsidRDefault="008E529D" w:rsidP="00880281">
      <w:pPr>
        <w:pStyle w:val="Paragraf02"/>
      </w:pPr>
      <w:r w:rsidRPr="003B79F4">
        <w:t xml:space="preserve">2. </w:t>
      </w:r>
      <w:r w:rsidR="00E139E5" w:rsidRPr="003B79F4">
        <w:t>Institucioni arsimor privat parauniversitar “Akademia Botërore e Tiranës” do ta ushtrojë veprimtarinë arsimore në adresën: rruga “Bilal Golemi”, nr.</w:t>
      </w:r>
      <w:r w:rsidR="00BF6CDE">
        <w:t xml:space="preserve"> </w:t>
      </w:r>
      <w:r w:rsidR="00E139E5" w:rsidRPr="003B79F4">
        <w:t>17, Tiranë.</w:t>
      </w:r>
    </w:p>
    <w:p w:rsidR="00E139E5" w:rsidRPr="003B79F4" w:rsidRDefault="008E529D" w:rsidP="00880281">
      <w:pPr>
        <w:pStyle w:val="Paragrafi"/>
        <w:rPr>
          <w:spacing w:val="-4"/>
          <w:lang w:val="sq-AL"/>
        </w:rPr>
      </w:pPr>
      <w:r w:rsidRPr="003B79F4">
        <w:rPr>
          <w:spacing w:val="-4"/>
          <w:lang w:val="sq-AL"/>
        </w:rPr>
        <w:t xml:space="preserve">3. </w:t>
      </w:r>
      <w:r w:rsidR="00E139E5" w:rsidRPr="003B79F4">
        <w:rPr>
          <w:spacing w:val="-4"/>
          <w:lang w:val="sq-AL"/>
        </w:rPr>
        <w:t>Në institucionin arsimor privat para</w:t>
      </w:r>
      <w:r w:rsidR="001273AB" w:rsidRPr="003B79F4">
        <w:rPr>
          <w:spacing w:val="-4"/>
          <w:lang w:val="sq-AL"/>
        </w:rPr>
        <w:t>-</w:t>
      </w:r>
      <w:r w:rsidR="00E139E5" w:rsidRPr="003B79F4">
        <w:rPr>
          <w:spacing w:val="-4"/>
          <w:lang w:val="sq-AL"/>
        </w:rPr>
        <w:t xml:space="preserve">universitar “Akademia Botërore e Tiranës”, mësimi do të zhvillohet në gjuhë të huaj anglisht. Në lëndët: gjuhë shqipe, letërsi shqipe, histori e kombit shqiptar dhe gjeografi e Shqipërisë, mësimi do të zhvillohet, detyrimisht, në gjuhën shqipe. </w:t>
      </w:r>
    </w:p>
    <w:p w:rsidR="00E139E5" w:rsidRPr="003B79F4" w:rsidRDefault="008E529D" w:rsidP="00880281">
      <w:pPr>
        <w:pStyle w:val="Paragrafi"/>
        <w:rPr>
          <w:spacing w:val="-4"/>
          <w:lang w:val="sq-AL"/>
        </w:rPr>
      </w:pPr>
      <w:r w:rsidRPr="003B79F4">
        <w:rPr>
          <w:spacing w:val="-4"/>
          <w:lang w:val="sq-AL"/>
        </w:rPr>
        <w:t xml:space="preserve">4. </w:t>
      </w:r>
      <w:r w:rsidR="00E139E5" w:rsidRPr="003B79F4">
        <w:rPr>
          <w:spacing w:val="-4"/>
          <w:lang w:val="sq-AL"/>
        </w:rPr>
        <w:t>Institucioni arsimor privat parauniversitar “Akademia Botërore e Tiranës” do të ofrojë arsimim parauniversitar në nivelin e arsimit të mesëm të lartë - gjimnaz dhe forma e arsimimit do të jetë arsimim me kohë të plotë.</w:t>
      </w:r>
    </w:p>
    <w:p w:rsidR="00E139E5" w:rsidRPr="003B79F4" w:rsidRDefault="008E529D" w:rsidP="00880281">
      <w:pPr>
        <w:pStyle w:val="Paragraf02"/>
      </w:pPr>
      <w:r w:rsidRPr="003B79F4">
        <w:t xml:space="preserve">5. </w:t>
      </w:r>
      <w:r w:rsidR="00E139E5" w:rsidRPr="003B79F4">
        <w:t>Institucioni arsimor privat parauniversitar “Akademia Botërore e Tiranës”,  me fillimin dhe gjatë veprimtarisë së tij, të raportojë në njësinë arsimore vendore, brenda afateve të përcaktuara, për:</w:t>
      </w:r>
    </w:p>
    <w:p w:rsidR="00E139E5" w:rsidRPr="003B79F4" w:rsidRDefault="008E529D" w:rsidP="00880281">
      <w:pPr>
        <w:pStyle w:val="Paragrafi"/>
        <w:rPr>
          <w:spacing w:val="-4"/>
          <w:lang w:val="sq-AL"/>
        </w:rPr>
      </w:pPr>
      <w:r w:rsidRPr="003B79F4">
        <w:rPr>
          <w:spacing w:val="-4"/>
          <w:lang w:val="sq-AL"/>
        </w:rPr>
        <w:t xml:space="preserve">a) </w:t>
      </w:r>
      <w:r w:rsidR="00E139E5" w:rsidRPr="003B79F4">
        <w:rPr>
          <w:spacing w:val="-4"/>
          <w:lang w:val="sq-AL"/>
        </w:rPr>
        <w:t>numrin e nxënësve, që do të fillojnë e do të mbarojnë vitin shkollor, dhe listën e mësuesve sipas udhëzimeve të Ministrisë së Arsimit dhe Sportit dhe statistikave të miratuara nga INSTAT-i;</w:t>
      </w:r>
    </w:p>
    <w:p w:rsidR="00E139E5" w:rsidRPr="003B79F4" w:rsidRDefault="008E529D" w:rsidP="00880281">
      <w:pPr>
        <w:pStyle w:val="Paragrafi"/>
        <w:rPr>
          <w:spacing w:val="-4"/>
          <w:lang w:val="sq-AL"/>
        </w:rPr>
      </w:pPr>
      <w:r w:rsidRPr="003B79F4">
        <w:rPr>
          <w:spacing w:val="-4"/>
          <w:lang w:val="sq-AL"/>
        </w:rPr>
        <w:t xml:space="preserve">b) </w:t>
      </w:r>
      <w:r w:rsidR="00E139E5" w:rsidRPr="003B79F4">
        <w:rPr>
          <w:spacing w:val="-4"/>
          <w:lang w:val="sq-AL"/>
        </w:rPr>
        <w:t>planin mësimor dhe programet e lëndëve që do të zhvillojë institucioni;</w:t>
      </w:r>
    </w:p>
    <w:p w:rsidR="00E139E5" w:rsidRPr="003B79F4" w:rsidRDefault="008E529D" w:rsidP="00880281">
      <w:pPr>
        <w:pStyle w:val="Paragraf02"/>
      </w:pPr>
      <w:r w:rsidRPr="003B79F4">
        <w:t>c)</w:t>
      </w:r>
      <w:r w:rsidR="00E139E5" w:rsidRPr="003B79F4">
        <w:t>strukturën e vitit shkollor që do të ketë institucioni, e cila duhet të jetë e barasvlefshme me atë të shkollave publike të të njëjtit nivel, së bashku me kalendarin e veprimtarive vjetore të institucionit;</w:t>
      </w:r>
    </w:p>
    <w:p w:rsidR="00E139E5" w:rsidRPr="003B79F4" w:rsidRDefault="00E139E5" w:rsidP="00880281">
      <w:pPr>
        <w:pStyle w:val="Paragrafi"/>
        <w:rPr>
          <w:spacing w:val="-4"/>
          <w:lang w:val="sq-AL"/>
        </w:rPr>
      </w:pPr>
      <w:r w:rsidRPr="003B79F4">
        <w:rPr>
          <w:spacing w:val="-4"/>
          <w:lang w:val="sq-AL"/>
        </w:rPr>
        <w:t>ç)  certifikatën e regjistrimit në organin tatimor;</w:t>
      </w:r>
    </w:p>
    <w:p w:rsidR="00E139E5" w:rsidRPr="003B79F4" w:rsidRDefault="008E529D" w:rsidP="00880281">
      <w:pPr>
        <w:pStyle w:val="Paragrafi"/>
        <w:rPr>
          <w:spacing w:val="-4"/>
          <w:lang w:val="sq-AL"/>
        </w:rPr>
      </w:pPr>
      <w:r w:rsidRPr="003B79F4">
        <w:rPr>
          <w:spacing w:val="-4"/>
          <w:lang w:val="sq-AL"/>
        </w:rPr>
        <w:t xml:space="preserve">d) </w:t>
      </w:r>
      <w:r w:rsidR="00E139E5" w:rsidRPr="003B79F4">
        <w:rPr>
          <w:spacing w:val="-4"/>
          <w:lang w:val="sq-AL"/>
        </w:rPr>
        <w:t>lëndët mësimore të detyrueshme njëlloj me ato të shkollave publike;</w:t>
      </w:r>
    </w:p>
    <w:p w:rsidR="00E139E5" w:rsidRPr="003B79F4" w:rsidRDefault="00E139E5" w:rsidP="00880281">
      <w:pPr>
        <w:pStyle w:val="Paragrafi"/>
        <w:rPr>
          <w:spacing w:val="-4"/>
          <w:lang w:val="sq-AL"/>
        </w:rPr>
      </w:pPr>
      <w:r w:rsidRPr="003B79F4">
        <w:rPr>
          <w:spacing w:val="-4"/>
          <w:lang w:val="sq-AL"/>
        </w:rPr>
        <w:t>dh) lëndët mësimore të ndryshme nga ato të planeve mësimore të institucioneve ekuivalente  publike;</w:t>
      </w:r>
    </w:p>
    <w:p w:rsidR="00E139E5" w:rsidRPr="003B79F4" w:rsidRDefault="008E529D" w:rsidP="00880281">
      <w:pPr>
        <w:pStyle w:val="Paragrafi"/>
        <w:rPr>
          <w:spacing w:val="-4"/>
          <w:lang w:val="sq-AL"/>
        </w:rPr>
      </w:pPr>
      <w:r w:rsidRPr="003B79F4">
        <w:rPr>
          <w:spacing w:val="-4"/>
          <w:lang w:val="sq-AL"/>
        </w:rPr>
        <w:t xml:space="preserve">e) </w:t>
      </w:r>
      <w:r w:rsidR="00E139E5" w:rsidRPr="003B79F4">
        <w:rPr>
          <w:spacing w:val="-4"/>
          <w:lang w:val="sq-AL"/>
        </w:rPr>
        <w:t>lëndët me zgjedhje dhe ato fakultative.</w:t>
      </w:r>
    </w:p>
    <w:p w:rsidR="00E139E5" w:rsidRPr="003B79F4" w:rsidRDefault="008E529D" w:rsidP="00880281">
      <w:pPr>
        <w:pStyle w:val="Paragrafi"/>
        <w:rPr>
          <w:spacing w:val="-4"/>
          <w:lang w:val="sq-AL"/>
        </w:rPr>
      </w:pPr>
      <w:r w:rsidRPr="003B79F4">
        <w:rPr>
          <w:spacing w:val="-4"/>
          <w:lang w:val="sq-AL"/>
        </w:rPr>
        <w:t xml:space="preserve">6. </w:t>
      </w:r>
      <w:r w:rsidR="00E139E5" w:rsidRPr="003B79F4">
        <w:rPr>
          <w:spacing w:val="-4"/>
          <w:lang w:val="sq-AL"/>
        </w:rPr>
        <w:t>Institucioni arsimor privat parauniversitar “Akademia Botërore e Tiranës” duhet të ketë regjistër amze, indeks alfabetik, regjistër të veçantë, statistika vjetore, regjistra të përkohshëm, rregullore të brendshme për funksionimin e institucionit, si dhe çdo dokumentacion që ky institucion e përdor si dokument bazë.</w:t>
      </w:r>
    </w:p>
    <w:p w:rsidR="00E139E5" w:rsidRPr="003B79F4" w:rsidRDefault="008E529D" w:rsidP="00880281">
      <w:pPr>
        <w:pStyle w:val="Paragrafi"/>
        <w:rPr>
          <w:spacing w:val="-4"/>
          <w:lang w:val="sq-AL"/>
        </w:rPr>
      </w:pPr>
      <w:r w:rsidRPr="003B79F4">
        <w:rPr>
          <w:spacing w:val="-4"/>
          <w:lang w:val="sq-AL"/>
        </w:rPr>
        <w:t xml:space="preserve">7. </w:t>
      </w:r>
      <w:r w:rsidR="00E139E5" w:rsidRPr="003B79F4">
        <w:rPr>
          <w:spacing w:val="-4"/>
          <w:lang w:val="sq-AL"/>
        </w:rPr>
        <w:t>Institucioni arsimor privat parauniversitar “Akademia Botërore e Tiranës” duhet të miratojë në Ministrinë e Arsimit dhe Sportit çdo ndryshim në planin mësimor, programet e lëndëve apo tekstet që do të përdorë, si dhe çdo projekt apo eksperimentim psiko-pedagogjiko-didaktik, që kërkon të kryejë sipas rastit.</w:t>
      </w:r>
    </w:p>
    <w:p w:rsidR="00E139E5" w:rsidRPr="003B79F4" w:rsidRDefault="008E529D" w:rsidP="00880281">
      <w:pPr>
        <w:pStyle w:val="Paragrafi"/>
        <w:rPr>
          <w:spacing w:val="-4"/>
          <w:lang w:val="sq-AL"/>
        </w:rPr>
      </w:pPr>
      <w:r w:rsidRPr="003B79F4">
        <w:rPr>
          <w:spacing w:val="-4"/>
          <w:lang w:val="sq-AL"/>
        </w:rPr>
        <w:t xml:space="preserve">8. </w:t>
      </w:r>
      <w:r w:rsidR="00E139E5" w:rsidRPr="003B79F4">
        <w:rPr>
          <w:spacing w:val="-4"/>
          <w:lang w:val="sq-AL"/>
        </w:rPr>
        <w:t>Ndryshimet në vendndodhje dhe në infrastrukturën e godinës, që mund të pësojë institucioni arsimor privat, shqyrtohen dhe miratohen në Ministrinë e Arsimit dhe Sportit, pas miratimit nga njësia arsimore vendore, 3 (tre) muaj para fillimit të vitit shkollor përkatës.</w:t>
      </w:r>
    </w:p>
    <w:p w:rsidR="00E139E5" w:rsidRPr="003B79F4" w:rsidRDefault="008E529D" w:rsidP="00880281">
      <w:pPr>
        <w:pStyle w:val="Paragrafi"/>
        <w:rPr>
          <w:spacing w:val="-4"/>
          <w:lang w:val="sq-AL"/>
        </w:rPr>
      </w:pPr>
      <w:r w:rsidRPr="003B79F4">
        <w:rPr>
          <w:spacing w:val="-4"/>
          <w:lang w:val="sq-AL"/>
        </w:rPr>
        <w:t xml:space="preserve">9. </w:t>
      </w:r>
      <w:r w:rsidR="00E139E5" w:rsidRPr="003B79F4">
        <w:rPr>
          <w:spacing w:val="-4"/>
          <w:lang w:val="sq-AL"/>
        </w:rPr>
        <w:t>Institucioni arsimor privat parauniversitar duhet të ketë në ruajtje të gjitha të dhënat sipas standardeve të miratuara nga Instituti i Statistikave, si dhe të dhëna të tjera më të hollësishme, që mund të kërkohen nga Ministria e Arsimit dhe Sportit për veprimtarinë e tyre arsimore.</w:t>
      </w:r>
    </w:p>
    <w:p w:rsidR="00E139E5" w:rsidRPr="003B79F4" w:rsidRDefault="008E529D" w:rsidP="00880281">
      <w:pPr>
        <w:pStyle w:val="Paragrafi"/>
        <w:rPr>
          <w:spacing w:val="-4"/>
          <w:lang w:val="sq-AL"/>
        </w:rPr>
      </w:pPr>
      <w:r w:rsidRPr="003B79F4">
        <w:rPr>
          <w:spacing w:val="-4"/>
          <w:lang w:val="sq-AL"/>
        </w:rPr>
        <w:t xml:space="preserve">10. </w:t>
      </w:r>
      <w:r w:rsidR="00E139E5" w:rsidRPr="003B79F4">
        <w:rPr>
          <w:spacing w:val="-4"/>
          <w:lang w:val="sq-AL"/>
        </w:rPr>
        <w:t xml:space="preserve">Dokumentacioni i institucionit arsimor privat parauniversitar dhe të dhënat e tjera, përcaktuar në këtë vendim, në rast monitorimi dhe inspektimi, u vihen në dispozicion organeve kompetente mbikëqyrëse. </w:t>
      </w:r>
    </w:p>
    <w:p w:rsidR="00E139E5" w:rsidRPr="003B79F4" w:rsidRDefault="008E529D" w:rsidP="00880281">
      <w:pPr>
        <w:pStyle w:val="Paragrafi"/>
        <w:rPr>
          <w:spacing w:val="-4"/>
          <w:lang w:val="sq-AL"/>
        </w:rPr>
      </w:pPr>
      <w:r w:rsidRPr="003B79F4">
        <w:rPr>
          <w:spacing w:val="-4"/>
          <w:lang w:val="sq-AL"/>
        </w:rPr>
        <w:t xml:space="preserve">11. </w:t>
      </w:r>
      <w:r w:rsidR="00E139E5" w:rsidRPr="003B79F4">
        <w:rPr>
          <w:spacing w:val="-4"/>
          <w:lang w:val="sq-AL"/>
        </w:rPr>
        <w:t>Institucioni arsimor privat parauniversitar “Akademia Botërore e Tiranës” duhet të funksionojë në përputhje me legjislacionin shqiptar, që rregullon funksionimin e institucioneve arsimore private dhe të institucioneve arsimore plotësuese private, që zhvillojnë mësimin në gjuhë të huaj, në përputhje me konventat, traktatet dhe marrëveshjet e ratifikuara nga Republika e Shqipërisë, duke respektuar realitetin shqiptar, arritjet dhe traditat e shkollës kombëtare shqiptare.</w:t>
      </w:r>
    </w:p>
    <w:p w:rsidR="00E139E5" w:rsidRPr="003B79F4" w:rsidRDefault="008E529D" w:rsidP="00880281">
      <w:pPr>
        <w:pStyle w:val="Paragrafi"/>
        <w:rPr>
          <w:spacing w:val="-4"/>
          <w:lang w:val="sq-AL"/>
        </w:rPr>
      </w:pPr>
      <w:r w:rsidRPr="003B79F4">
        <w:rPr>
          <w:spacing w:val="-4"/>
          <w:lang w:val="sq-AL"/>
        </w:rPr>
        <w:t xml:space="preserve">12. </w:t>
      </w:r>
      <w:r w:rsidR="00E139E5" w:rsidRPr="003B79F4">
        <w:rPr>
          <w:spacing w:val="-4"/>
          <w:lang w:val="sq-AL"/>
        </w:rPr>
        <w:t>Moszbatimi apo mosrespektimi i këtyre detyrimeve, si dhe mosdhënia apo fshehja e informacioneve nga organet kompetente mbikëqyrëse dhe inspektuese, të cilat do të verifikojnë apo do të kontrollojnë funksionimin dhe mbarëvajtjen e këtyre institucioneve arsimore, përbëjnë kundërvajtje administrative dhe sanksionohen sipas akteve ligjore e nënligjore në fuqi.</w:t>
      </w:r>
    </w:p>
    <w:p w:rsidR="00E139E5" w:rsidRPr="003B79F4" w:rsidRDefault="008E529D" w:rsidP="00880281">
      <w:pPr>
        <w:pStyle w:val="Paragrafi"/>
        <w:rPr>
          <w:spacing w:val="-4"/>
          <w:lang w:val="sq-AL"/>
        </w:rPr>
      </w:pPr>
      <w:r w:rsidRPr="003B79F4">
        <w:rPr>
          <w:spacing w:val="-4"/>
          <w:lang w:val="sq-AL"/>
        </w:rPr>
        <w:t xml:space="preserve">13. </w:t>
      </w:r>
      <w:r w:rsidR="00E139E5" w:rsidRPr="003B79F4">
        <w:rPr>
          <w:spacing w:val="-4"/>
          <w:lang w:val="sq-AL"/>
        </w:rPr>
        <w:t>Ngarkohen Ministria e Arsimit dhe Sportit, njësia arsimore vendore, nën juridiksionin e së cilës është ky institucion arsimor, dhe institucioni arsimor privat parauniversitar “Akademia Botërore e Tiranës” për zbatimin e këtij vendimi.</w:t>
      </w:r>
    </w:p>
    <w:p w:rsidR="00E139E5" w:rsidRPr="003B79F4" w:rsidRDefault="00E139E5" w:rsidP="00880281">
      <w:pPr>
        <w:pStyle w:val="Paragrafi"/>
        <w:rPr>
          <w:spacing w:val="-4"/>
          <w:lang w:val="sq-AL"/>
        </w:rPr>
      </w:pPr>
      <w:r w:rsidRPr="003B79F4">
        <w:rPr>
          <w:spacing w:val="-4"/>
          <w:lang w:val="sq-AL"/>
        </w:rPr>
        <w:t>Ky vendim hyn në</w:t>
      </w:r>
      <w:r w:rsidR="008E529D" w:rsidRPr="003B79F4">
        <w:rPr>
          <w:spacing w:val="-4"/>
          <w:lang w:val="sq-AL"/>
        </w:rPr>
        <w:t xml:space="preserve"> fuqi menjëherë dhe botohet në Fletoren Zyrtare</w:t>
      </w:r>
      <w:r w:rsidRPr="003B79F4">
        <w:rPr>
          <w:spacing w:val="-4"/>
          <w:lang w:val="sq-AL"/>
        </w:rPr>
        <w:t>.</w:t>
      </w:r>
    </w:p>
    <w:p w:rsidR="00E139E5" w:rsidRPr="003B79F4" w:rsidRDefault="008E529D" w:rsidP="00880281">
      <w:pPr>
        <w:pStyle w:val="Autoriteti"/>
        <w:keepNext w:val="0"/>
        <w:rPr>
          <w:lang w:val="sq-AL"/>
        </w:rPr>
      </w:pPr>
      <w:r w:rsidRPr="003B79F4">
        <w:rPr>
          <w:lang w:val="sq-AL"/>
        </w:rPr>
        <w:t>KRYEMINISTR</w:t>
      </w:r>
      <w:r w:rsidR="00E139E5" w:rsidRPr="003B79F4">
        <w:rPr>
          <w:lang w:val="sq-AL"/>
        </w:rPr>
        <w:t>I</w:t>
      </w:r>
    </w:p>
    <w:p w:rsidR="00E139E5" w:rsidRPr="003B79F4" w:rsidRDefault="008E529D" w:rsidP="00880281">
      <w:pPr>
        <w:pStyle w:val="AutoritetiEmer"/>
        <w:rPr>
          <w:lang w:val="sq-AL"/>
        </w:rPr>
      </w:pPr>
      <w:r w:rsidRPr="003B79F4">
        <w:rPr>
          <w:lang w:val="sq-AL"/>
        </w:rPr>
        <w:t xml:space="preserve">Edi Rama </w:t>
      </w:r>
    </w:p>
    <w:p w:rsidR="002E650D" w:rsidRPr="003B79F4" w:rsidRDefault="002E650D" w:rsidP="00880281">
      <w:pPr>
        <w:pStyle w:val="Paragrafi"/>
        <w:rPr>
          <w:spacing w:val="-4"/>
          <w:lang w:val="sq-AL"/>
        </w:rPr>
      </w:pPr>
    </w:p>
    <w:p w:rsidR="00FD13C4" w:rsidRPr="003B79F4" w:rsidRDefault="00FD13C4" w:rsidP="00880281">
      <w:pPr>
        <w:pStyle w:val="Akti"/>
        <w:keepNext w:val="0"/>
        <w:rPr>
          <w:lang w:val="sq-AL"/>
        </w:rPr>
      </w:pPr>
      <w:r w:rsidRPr="003B79F4">
        <w:rPr>
          <w:lang w:val="sq-AL"/>
        </w:rPr>
        <w:t xml:space="preserve">VENDIM </w:t>
      </w:r>
    </w:p>
    <w:p w:rsidR="00934421" w:rsidRPr="003B79F4" w:rsidRDefault="00934421" w:rsidP="00880281">
      <w:pPr>
        <w:pStyle w:val="NumriData"/>
        <w:keepNext w:val="0"/>
        <w:rPr>
          <w:lang w:val="sq-AL"/>
        </w:rPr>
      </w:pPr>
      <w:r w:rsidRPr="003B79F4">
        <w:rPr>
          <w:lang w:val="sq-AL"/>
        </w:rPr>
        <w:t>Nr.</w:t>
      </w:r>
      <w:r w:rsidR="00D02BB7" w:rsidRPr="003B79F4">
        <w:rPr>
          <w:lang w:val="sq-AL"/>
        </w:rPr>
        <w:t xml:space="preserve"> </w:t>
      </w:r>
      <w:r w:rsidRPr="003B79F4">
        <w:rPr>
          <w:lang w:val="sq-AL"/>
        </w:rPr>
        <w:t>585, datë 10.9.2014</w:t>
      </w:r>
    </w:p>
    <w:p w:rsidR="007735B4" w:rsidRPr="003B79F4" w:rsidRDefault="007735B4" w:rsidP="00880281">
      <w:pPr>
        <w:pStyle w:val="Paragrafi"/>
        <w:rPr>
          <w:spacing w:val="-4"/>
          <w:sz w:val="14"/>
          <w:lang w:val="sq-AL"/>
        </w:rPr>
      </w:pPr>
    </w:p>
    <w:p w:rsidR="00934421" w:rsidRPr="003B79F4" w:rsidRDefault="00934421" w:rsidP="00880281">
      <w:pPr>
        <w:pStyle w:val="Titulli"/>
        <w:keepNext w:val="0"/>
        <w:rPr>
          <w:lang w:val="sq-AL"/>
        </w:rPr>
      </w:pPr>
      <w:r w:rsidRPr="003B79F4">
        <w:rPr>
          <w:lang w:val="sq-AL"/>
        </w:rPr>
        <w:t>PËR DHËNIEN E LEJES PËR HAPJEN E INSTITUCIONIT ARSIMOR PRIVAT PARAUNIVERSITAR, “ALBANIAN COLLEGE DURRËS”</w:t>
      </w:r>
    </w:p>
    <w:p w:rsidR="007735B4" w:rsidRPr="003B79F4" w:rsidRDefault="007735B4" w:rsidP="00880281">
      <w:pPr>
        <w:pStyle w:val="Paragrafi"/>
        <w:rPr>
          <w:spacing w:val="-4"/>
          <w:sz w:val="14"/>
          <w:lang w:val="sq-AL"/>
        </w:rPr>
      </w:pPr>
    </w:p>
    <w:p w:rsidR="00934421" w:rsidRPr="003B79F4" w:rsidRDefault="00934421" w:rsidP="00880281">
      <w:pPr>
        <w:pStyle w:val="Paragrafi"/>
        <w:rPr>
          <w:spacing w:val="-4"/>
          <w:lang w:val="sq-AL"/>
        </w:rPr>
      </w:pPr>
      <w:r w:rsidRPr="003B79F4">
        <w:rPr>
          <w:spacing w:val="-4"/>
          <w:lang w:val="sq-AL"/>
        </w:rPr>
        <w:t>Në mbështetje të nenit 100 të Kushtetutës dhe të nenit 42, të ligjit nr.</w:t>
      </w:r>
      <w:r w:rsidR="00D02BB7" w:rsidRPr="003B79F4">
        <w:rPr>
          <w:spacing w:val="-4"/>
          <w:lang w:val="sq-AL"/>
        </w:rPr>
        <w:t xml:space="preserve"> </w:t>
      </w:r>
      <w:r w:rsidRPr="003B79F4">
        <w:rPr>
          <w:spacing w:val="-4"/>
          <w:lang w:val="sq-AL"/>
        </w:rPr>
        <w:t xml:space="preserve">69/2012, datë 21.6.2012, “Për sistemin arsimor parauniversitar në Republikën e Shqipërisë”, me propozimin e ministrit të Arsimit dhe Sportit, Këshilli i Ministrave </w:t>
      </w:r>
    </w:p>
    <w:p w:rsidR="00C8585A" w:rsidRPr="003B79F4" w:rsidRDefault="00C8585A" w:rsidP="00880281">
      <w:pPr>
        <w:pStyle w:val="VENDOSI1"/>
        <w:rPr>
          <w:lang w:val="sq-AL"/>
        </w:rPr>
      </w:pPr>
      <w:r w:rsidRPr="003B79F4">
        <w:rPr>
          <w:lang w:val="sq-AL"/>
        </w:rPr>
        <w:t>VENDOSI:</w:t>
      </w:r>
    </w:p>
    <w:p w:rsidR="00934421" w:rsidRPr="003B79F4" w:rsidRDefault="00934421" w:rsidP="00880281">
      <w:pPr>
        <w:pStyle w:val="Paragrafi"/>
        <w:rPr>
          <w:spacing w:val="-4"/>
          <w:sz w:val="14"/>
          <w:lang w:val="sq-AL"/>
        </w:rPr>
      </w:pPr>
    </w:p>
    <w:p w:rsidR="00934421" w:rsidRPr="003B79F4" w:rsidRDefault="007735B4" w:rsidP="00880281">
      <w:pPr>
        <w:pStyle w:val="Paragrafi"/>
        <w:rPr>
          <w:spacing w:val="-4"/>
          <w:lang w:val="sq-AL"/>
        </w:rPr>
      </w:pPr>
      <w:r w:rsidRPr="003B79F4">
        <w:rPr>
          <w:spacing w:val="-4"/>
          <w:lang w:val="sq-AL"/>
        </w:rPr>
        <w:t xml:space="preserve">1. </w:t>
      </w:r>
      <w:r w:rsidR="00934421" w:rsidRPr="003B79F4">
        <w:rPr>
          <w:spacing w:val="-4"/>
          <w:lang w:val="sq-AL"/>
        </w:rPr>
        <w:t xml:space="preserve">Dhënien e lejes për hapjen e institucionit arsimor privat parauniversitar “Albanian College Durrës”. </w:t>
      </w:r>
    </w:p>
    <w:p w:rsidR="00934421" w:rsidRPr="003B79F4" w:rsidRDefault="007735B4" w:rsidP="00880281">
      <w:pPr>
        <w:pStyle w:val="Paragrafi"/>
        <w:rPr>
          <w:spacing w:val="-4"/>
          <w:lang w:val="sq-AL"/>
        </w:rPr>
      </w:pPr>
      <w:r w:rsidRPr="003B79F4">
        <w:rPr>
          <w:spacing w:val="-4"/>
          <w:lang w:val="sq-AL"/>
        </w:rPr>
        <w:t xml:space="preserve">2. </w:t>
      </w:r>
      <w:r w:rsidR="00934421" w:rsidRPr="003B79F4">
        <w:rPr>
          <w:spacing w:val="-4"/>
          <w:lang w:val="sq-AL"/>
        </w:rPr>
        <w:t xml:space="preserve">Institucioni arsimor privat parauniversitar “Albanian College Durrës”, do të ushtrojë veprimtarinë arsimore në adresën: Rruga “Anastas Durrsaku”, </w:t>
      </w:r>
      <w:r w:rsidR="00D02BB7" w:rsidRPr="003B79F4">
        <w:rPr>
          <w:spacing w:val="-4"/>
          <w:lang w:val="sq-AL"/>
        </w:rPr>
        <w:t>n</w:t>
      </w:r>
      <w:r w:rsidR="00934421" w:rsidRPr="003B79F4">
        <w:rPr>
          <w:spacing w:val="-4"/>
          <w:lang w:val="sq-AL"/>
        </w:rPr>
        <w:t>r.</w:t>
      </w:r>
      <w:r w:rsidR="00D02BB7" w:rsidRPr="003B79F4">
        <w:rPr>
          <w:spacing w:val="-4"/>
          <w:lang w:val="sq-AL"/>
        </w:rPr>
        <w:t xml:space="preserve"> </w:t>
      </w:r>
      <w:r w:rsidR="00934421" w:rsidRPr="003B79F4">
        <w:rPr>
          <w:spacing w:val="-4"/>
          <w:lang w:val="sq-AL"/>
        </w:rPr>
        <w:t xml:space="preserve">1, Durrës. </w:t>
      </w:r>
    </w:p>
    <w:p w:rsidR="009B4364" w:rsidRPr="003B79F4" w:rsidRDefault="007735B4" w:rsidP="00880281">
      <w:pPr>
        <w:pStyle w:val="Paragrafi"/>
        <w:rPr>
          <w:spacing w:val="-4"/>
          <w:lang w:val="sq-AL"/>
        </w:rPr>
      </w:pPr>
      <w:r w:rsidRPr="003B79F4">
        <w:rPr>
          <w:spacing w:val="-4"/>
          <w:lang w:val="sq-AL"/>
        </w:rPr>
        <w:t xml:space="preserve">3. </w:t>
      </w:r>
      <w:r w:rsidR="00934421" w:rsidRPr="003B79F4">
        <w:rPr>
          <w:spacing w:val="-4"/>
          <w:lang w:val="sq-AL"/>
        </w:rPr>
        <w:t>Në institucionin arsimor privat parauniversitar “Albanian College Durrës”, mësimi do të zhvillohet në gjuhë të huaj (në gjuhën angleze). Në lëndët: gjuha shqipe, letërsia shqipe, historia e kombit shqiptar dhe gjeografia e Shqipërisë mësimi do të zhvillohet, detyrimisht, në gjuhën shqipe.</w:t>
      </w:r>
    </w:p>
    <w:p w:rsidR="00934421" w:rsidRPr="003B79F4" w:rsidRDefault="00934421" w:rsidP="00880281">
      <w:pPr>
        <w:pStyle w:val="Paragrafi"/>
        <w:rPr>
          <w:spacing w:val="-4"/>
          <w:lang w:val="sq-AL"/>
        </w:rPr>
      </w:pPr>
      <w:r w:rsidRPr="003B79F4">
        <w:rPr>
          <w:spacing w:val="-4"/>
          <w:lang w:val="sq-AL"/>
        </w:rPr>
        <w:t xml:space="preserve"> </w:t>
      </w:r>
      <w:r w:rsidR="007735B4" w:rsidRPr="003B79F4">
        <w:rPr>
          <w:spacing w:val="-4"/>
          <w:lang w:val="sq-AL"/>
        </w:rPr>
        <w:t xml:space="preserve">4. </w:t>
      </w:r>
      <w:r w:rsidRPr="003B79F4">
        <w:rPr>
          <w:spacing w:val="-4"/>
          <w:lang w:val="sq-AL"/>
        </w:rPr>
        <w:t xml:space="preserve">Institucioni arsimor privat parauniversitar “Albanian College Durrës” do të ofrojë arsimim parauniversitar në nivelet: </w:t>
      </w:r>
    </w:p>
    <w:p w:rsidR="00934421" w:rsidRPr="003B79F4" w:rsidRDefault="007735B4" w:rsidP="00880281">
      <w:pPr>
        <w:pStyle w:val="Paragrafi"/>
        <w:rPr>
          <w:spacing w:val="-4"/>
          <w:lang w:val="sq-AL"/>
        </w:rPr>
      </w:pPr>
      <w:r w:rsidRPr="003B79F4">
        <w:rPr>
          <w:spacing w:val="-4"/>
          <w:lang w:val="sq-AL"/>
        </w:rPr>
        <w:t xml:space="preserve">a) </w:t>
      </w:r>
      <w:r w:rsidR="00934421" w:rsidRPr="003B79F4">
        <w:rPr>
          <w:spacing w:val="-4"/>
          <w:lang w:val="sq-AL"/>
        </w:rPr>
        <w:t>arsim parashkollor;</w:t>
      </w:r>
    </w:p>
    <w:p w:rsidR="00934421" w:rsidRPr="003B79F4" w:rsidRDefault="007735B4" w:rsidP="00880281">
      <w:pPr>
        <w:pStyle w:val="Paragrafi"/>
        <w:rPr>
          <w:spacing w:val="-4"/>
          <w:lang w:val="sq-AL"/>
        </w:rPr>
      </w:pPr>
      <w:r w:rsidRPr="003B79F4">
        <w:rPr>
          <w:spacing w:val="-4"/>
          <w:lang w:val="sq-AL"/>
        </w:rPr>
        <w:t xml:space="preserve">b) </w:t>
      </w:r>
      <w:r w:rsidR="00934421" w:rsidRPr="003B79F4">
        <w:rPr>
          <w:spacing w:val="-4"/>
          <w:lang w:val="sq-AL"/>
        </w:rPr>
        <w:t xml:space="preserve">arsim bazë; </w:t>
      </w:r>
    </w:p>
    <w:p w:rsidR="00934421" w:rsidRPr="003B79F4" w:rsidRDefault="007735B4" w:rsidP="00880281">
      <w:pPr>
        <w:pStyle w:val="Paragrafi"/>
        <w:rPr>
          <w:spacing w:val="-4"/>
          <w:lang w:val="sq-AL"/>
        </w:rPr>
      </w:pPr>
      <w:r w:rsidRPr="003B79F4">
        <w:rPr>
          <w:spacing w:val="-4"/>
          <w:lang w:val="sq-AL"/>
        </w:rPr>
        <w:t xml:space="preserve">c) </w:t>
      </w:r>
      <w:r w:rsidR="00934421" w:rsidRPr="003B79F4">
        <w:rPr>
          <w:spacing w:val="-4"/>
          <w:lang w:val="sq-AL"/>
        </w:rPr>
        <w:t>arsim i mesëm i lartë (gjimnaz).</w:t>
      </w:r>
    </w:p>
    <w:p w:rsidR="00934421" w:rsidRPr="003B79F4" w:rsidRDefault="00A44F20" w:rsidP="00880281">
      <w:pPr>
        <w:pStyle w:val="Paragrafi"/>
        <w:rPr>
          <w:spacing w:val="-4"/>
          <w:lang w:val="sq-AL"/>
        </w:rPr>
      </w:pPr>
      <w:r w:rsidRPr="003B79F4">
        <w:rPr>
          <w:spacing w:val="-4"/>
          <w:lang w:val="sq-AL"/>
        </w:rPr>
        <w:t xml:space="preserve">5. </w:t>
      </w:r>
      <w:r w:rsidR="00934421" w:rsidRPr="003B79F4">
        <w:rPr>
          <w:spacing w:val="-4"/>
          <w:lang w:val="sq-AL"/>
        </w:rPr>
        <w:t>Forma e arsimimit në institucionin arsimor privat parauniversitar “Albanian College Durrës” do të jetë arsimim me kohë të plotë.</w:t>
      </w:r>
    </w:p>
    <w:p w:rsidR="00934421" w:rsidRPr="003B79F4" w:rsidRDefault="00A44F20" w:rsidP="00880281">
      <w:pPr>
        <w:pStyle w:val="Paragrafi"/>
        <w:rPr>
          <w:spacing w:val="-4"/>
          <w:lang w:val="sq-AL"/>
        </w:rPr>
      </w:pPr>
      <w:r w:rsidRPr="003B79F4">
        <w:rPr>
          <w:spacing w:val="-4"/>
          <w:lang w:val="sq-AL"/>
        </w:rPr>
        <w:t xml:space="preserve">6. </w:t>
      </w:r>
      <w:r w:rsidR="00934421" w:rsidRPr="003B79F4">
        <w:rPr>
          <w:spacing w:val="-4"/>
          <w:lang w:val="sq-AL"/>
        </w:rPr>
        <w:t xml:space="preserve">Institucioni arsimor privat parauniversitar “Albanian College Durrës” me fillimin dhe gjatë ushtrimit të veprimtarisë së tij, të raportojë në njësinë arsimore vendore, brenda afateve të përcaktuara, për: </w:t>
      </w:r>
    </w:p>
    <w:p w:rsidR="00934421" w:rsidRPr="003B79F4" w:rsidRDefault="00A44F20" w:rsidP="00880281">
      <w:pPr>
        <w:pStyle w:val="Paragrafi"/>
        <w:rPr>
          <w:spacing w:val="-4"/>
          <w:lang w:val="sq-AL"/>
        </w:rPr>
      </w:pPr>
      <w:r w:rsidRPr="003B79F4">
        <w:rPr>
          <w:spacing w:val="-4"/>
          <w:lang w:val="sq-AL"/>
        </w:rPr>
        <w:t xml:space="preserve">a) </w:t>
      </w:r>
      <w:r w:rsidR="00934421" w:rsidRPr="003B79F4">
        <w:rPr>
          <w:spacing w:val="-4"/>
          <w:lang w:val="sq-AL"/>
        </w:rPr>
        <w:t xml:space="preserve">numrin e fëmijëve të kopshtit, numrin e nxënësve dhe listën e mësuesve që do të fillojnë dhe do të mbarojnë vitin shkollor, sipas udhëzimeve të Ministrisë së Arsimit dhe Sportit dhe statistikave të miratuara nga INSTAT-i; </w:t>
      </w:r>
    </w:p>
    <w:p w:rsidR="00934421" w:rsidRPr="003B79F4" w:rsidRDefault="00A44F20" w:rsidP="00880281">
      <w:pPr>
        <w:pStyle w:val="Paragrafi"/>
        <w:rPr>
          <w:spacing w:val="-4"/>
          <w:lang w:val="sq-AL"/>
        </w:rPr>
      </w:pPr>
      <w:r w:rsidRPr="003B79F4">
        <w:rPr>
          <w:spacing w:val="-4"/>
          <w:lang w:val="sq-AL"/>
        </w:rPr>
        <w:t xml:space="preserve">b) </w:t>
      </w:r>
      <w:r w:rsidR="00934421" w:rsidRPr="003B79F4">
        <w:rPr>
          <w:spacing w:val="-4"/>
          <w:lang w:val="sq-AL"/>
        </w:rPr>
        <w:t xml:space="preserve">planin mësimor, programet e lëndëve dhe strukturën që do të ketë institucioni në fillim të çdo viti shkollor; </w:t>
      </w:r>
    </w:p>
    <w:p w:rsidR="00934421" w:rsidRPr="003B79F4" w:rsidRDefault="00A44F20" w:rsidP="00880281">
      <w:pPr>
        <w:pStyle w:val="Paragrafi"/>
        <w:rPr>
          <w:spacing w:val="-4"/>
          <w:lang w:val="sq-AL"/>
        </w:rPr>
      </w:pPr>
      <w:r w:rsidRPr="003B79F4">
        <w:rPr>
          <w:spacing w:val="-4"/>
          <w:lang w:val="sq-AL"/>
        </w:rPr>
        <w:t xml:space="preserve">c) </w:t>
      </w:r>
      <w:r w:rsidR="00934421" w:rsidRPr="003B79F4">
        <w:rPr>
          <w:spacing w:val="-4"/>
          <w:lang w:val="sq-AL"/>
        </w:rPr>
        <w:t xml:space="preserve">aktin e regjistrimit në organin tatimor; </w:t>
      </w:r>
    </w:p>
    <w:p w:rsidR="00934421" w:rsidRPr="003B79F4" w:rsidRDefault="00934421" w:rsidP="00880281">
      <w:pPr>
        <w:pStyle w:val="Paragrafi"/>
        <w:rPr>
          <w:spacing w:val="-4"/>
          <w:lang w:val="sq-AL"/>
        </w:rPr>
      </w:pPr>
      <w:r w:rsidRPr="003B79F4">
        <w:rPr>
          <w:spacing w:val="-4"/>
          <w:lang w:val="sq-AL"/>
        </w:rPr>
        <w:t>ç)  listën  e  v</w:t>
      </w:r>
      <w:r w:rsidR="008B7E1B" w:rsidRPr="003B79F4">
        <w:rPr>
          <w:spacing w:val="-4"/>
          <w:lang w:val="sq-AL"/>
        </w:rPr>
        <w:t xml:space="preserve">eprimtarive jashtëshkollore që janë parashikuar  të </w:t>
      </w:r>
      <w:r w:rsidRPr="003B79F4">
        <w:rPr>
          <w:spacing w:val="-4"/>
          <w:lang w:val="sq-AL"/>
        </w:rPr>
        <w:t>zhvillohen gjatë vitit shkollor.</w:t>
      </w:r>
    </w:p>
    <w:p w:rsidR="00934421" w:rsidRPr="003B79F4" w:rsidRDefault="00AC31B2" w:rsidP="00880281">
      <w:pPr>
        <w:pStyle w:val="Paragrafi"/>
        <w:rPr>
          <w:spacing w:val="-4"/>
          <w:lang w:val="sq-AL"/>
        </w:rPr>
      </w:pPr>
      <w:r w:rsidRPr="003B79F4">
        <w:rPr>
          <w:spacing w:val="-4"/>
          <w:lang w:val="sq-AL"/>
        </w:rPr>
        <w:t xml:space="preserve">7. </w:t>
      </w:r>
      <w:r w:rsidR="00934421" w:rsidRPr="003B79F4">
        <w:rPr>
          <w:spacing w:val="-4"/>
          <w:lang w:val="sq-AL"/>
        </w:rPr>
        <w:t>Institucioni arsimor privat parauniver</w:t>
      </w:r>
      <w:r w:rsidRPr="003B79F4">
        <w:rPr>
          <w:spacing w:val="-4"/>
          <w:lang w:val="sq-AL"/>
        </w:rPr>
        <w:t>sitar “Albanian College Durrës”</w:t>
      </w:r>
      <w:r w:rsidR="00934421" w:rsidRPr="003B79F4">
        <w:rPr>
          <w:spacing w:val="-4"/>
          <w:lang w:val="sq-AL"/>
        </w:rPr>
        <w:t xml:space="preserve">  duhet të miratojë në Ministrinë e Arsimit dhe Sportit çdo ndryshim në planin mësimor, programet e lëndëve apo tekstet që do të përdorë, si edhe çdo projekt apo eksperimentim psiko-padagogjiko-didaktik që kërkon të kryejë, sipas rastit.</w:t>
      </w:r>
    </w:p>
    <w:p w:rsidR="00934421" w:rsidRPr="003B79F4" w:rsidRDefault="00A44F20" w:rsidP="00880281">
      <w:pPr>
        <w:pStyle w:val="Paragrafi"/>
        <w:rPr>
          <w:spacing w:val="-4"/>
          <w:lang w:val="sq-AL"/>
        </w:rPr>
      </w:pPr>
      <w:r w:rsidRPr="003B79F4">
        <w:rPr>
          <w:spacing w:val="-4"/>
          <w:lang w:val="sq-AL"/>
        </w:rPr>
        <w:t xml:space="preserve">8. </w:t>
      </w:r>
      <w:r w:rsidR="00934421" w:rsidRPr="003B79F4">
        <w:rPr>
          <w:spacing w:val="-4"/>
          <w:lang w:val="sq-AL"/>
        </w:rPr>
        <w:t>Ndryshimet që mund të pësojë institucioni arsimor privat parauniversitar i licencuar, në vendndodhjen apo në infrastrukturën e godinës, shqyrtohen dhe miratohen në Ministrinë e Arsimit dhe Sportit, pas miratimit të njësisë arsimore vendore, 3 muaj para fillimit të vitit shkollor përkatës.</w:t>
      </w:r>
    </w:p>
    <w:p w:rsidR="00934421" w:rsidRPr="003B79F4" w:rsidRDefault="00A44F20" w:rsidP="00880281">
      <w:pPr>
        <w:pStyle w:val="Paragrafi"/>
        <w:rPr>
          <w:spacing w:val="-4"/>
          <w:lang w:val="sq-AL"/>
        </w:rPr>
      </w:pPr>
      <w:r w:rsidRPr="003B79F4">
        <w:rPr>
          <w:spacing w:val="-4"/>
          <w:lang w:val="sq-AL"/>
        </w:rPr>
        <w:t xml:space="preserve">9. </w:t>
      </w:r>
      <w:r w:rsidR="00934421" w:rsidRPr="003B79F4">
        <w:rPr>
          <w:spacing w:val="-4"/>
          <w:lang w:val="sq-AL"/>
        </w:rPr>
        <w:t>Institucioni arsimor privat parauniversitar “Albanian College Durrës”  duhet të ketë në ruajtje dokumentacionin e mëposhtëm:</w:t>
      </w:r>
    </w:p>
    <w:p w:rsidR="00934421" w:rsidRPr="003B79F4" w:rsidRDefault="00A44F20" w:rsidP="00880281">
      <w:pPr>
        <w:pStyle w:val="Paragrafi"/>
        <w:rPr>
          <w:spacing w:val="-4"/>
          <w:lang w:val="sq-AL"/>
        </w:rPr>
      </w:pPr>
      <w:r w:rsidRPr="003B79F4">
        <w:rPr>
          <w:spacing w:val="-4"/>
          <w:lang w:val="sq-AL"/>
        </w:rPr>
        <w:t xml:space="preserve">a) </w:t>
      </w:r>
      <w:r w:rsidR="00934421" w:rsidRPr="003B79F4">
        <w:rPr>
          <w:spacing w:val="-4"/>
          <w:lang w:val="sq-AL"/>
        </w:rPr>
        <w:t xml:space="preserve">dokumentacionin themeltar në ruajtje të përhershme, si: regjistër amze, indeks alfabetik, regjistër të veçantë, statistika vjetore të numrit të nxënësve dhe të mësuesve; </w:t>
      </w:r>
    </w:p>
    <w:p w:rsidR="00934421" w:rsidRPr="003B79F4" w:rsidRDefault="00A44F20" w:rsidP="00880281">
      <w:pPr>
        <w:pStyle w:val="Paragrafi"/>
        <w:rPr>
          <w:spacing w:val="-4"/>
          <w:lang w:val="sq-AL"/>
        </w:rPr>
      </w:pPr>
      <w:r w:rsidRPr="003B79F4">
        <w:rPr>
          <w:spacing w:val="-4"/>
          <w:lang w:val="sq-AL"/>
        </w:rPr>
        <w:t xml:space="preserve">b) </w:t>
      </w:r>
      <w:r w:rsidR="00934421" w:rsidRPr="003B79F4">
        <w:rPr>
          <w:spacing w:val="-4"/>
          <w:lang w:val="sq-AL"/>
        </w:rPr>
        <w:t xml:space="preserve">regjistra të përkohshëm, si: regjistra klase, evidencë për lëvizjen e nxënësve (i detyrueshëm për institucionin arsimor privat parauniversitar); </w:t>
      </w:r>
    </w:p>
    <w:p w:rsidR="00934421" w:rsidRPr="003B79F4" w:rsidRDefault="00A44F20" w:rsidP="00880281">
      <w:pPr>
        <w:pStyle w:val="Paragrafi"/>
        <w:rPr>
          <w:spacing w:val="-4"/>
          <w:lang w:val="sq-AL"/>
        </w:rPr>
      </w:pPr>
      <w:r w:rsidRPr="003B79F4">
        <w:rPr>
          <w:spacing w:val="-4"/>
          <w:lang w:val="sq-AL"/>
        </w:rPr>
        <w:t xml:space="preserve">c) </w:t>
      </w:r>
      <w:r w:rsidR="00934421" w:rsidRPr="003B79F4">
        <w:rPr>
          <w:spacing w:val="-4"/>
          <w:lang w:val="sq-AL"/>
        </w:rPr>
        <w:t xml:space="preserve">rregulloren e brendshme për funksionimin e institucionit; </w:t>
      </w:r>
    </w:p>
    <w:p w:rsidR="00934421" w:rsidRPr="003B79F4" w:rsidRDefault="00934421" w:rsidP="00880281">
      <w:pPr>
        <w:pStyle w:val="Paragrafi"/>
        <w:rPr>
          <w:spacing w:val="-4"/>
          <w:lang w:val="sq-AL"/>
        </w:rPr>
      </w:pPr>
      <w:r w:rsidRPr="003B79F4">
        <w:rPr>
          <w:spacing w:val="-4"/>
          <w:lang w:val="sq-AL"/>
        </w:rPr>
        <w:t xml:space="preserve">ç)  kriteret për pranimin e nxënësve dhe të mësuesve; </w:t>
      </w:r>
    </w:p>
    <w:p w:rsidR="00934421" w:rsidRPr="003B79F4" w:rsidRDefault="00934421" w:rsidP="00880281">
      <w:pPr>
        <w:pStyle w:val="Paragrafi"/>
        <w:rPr>
          <w:spacing w:val="-4"/>
          <w:lang w:val="sq-AL"/>
        </w:rPr>
      </w:pPr>
      <w:r w:rsidRPr="003B79F4">
        <w:rPr>
          <w:spacing w:val="-4"/>
          <w:lang w:val="sq-AL"/>
        </w:rPr>
        <w:t xml:space="preserve">d) kontratat me prindërit për shërbimet arsimore, apo shërbime të tjera jashtëshkollore, që ofron; </w:t>
      </w:r>
    </w:p>
    <w:p w:rsidR="009040B9" w:rsidRPr="003B79F4" w:rsidRDefault="009040B9" w:rsidP="00880281">
      <w:pPr>
        <w:pStyle w:val="Paragrafi"/>
        <w:rPr>
          <w:spacing w:val="-4"/>
          <w:lang w:val="sq-AL"/>
        </w:rPr>
      </w:pPr>
    </w:p>
    <w:p w:rsidR="00934421" w:rsidRPr="003B79F4" w:rsidRDefault="00934421" w:rsidP="00880281">
      <w:pPr>
        <w:pStyle w:val="Paragrafi"/>
        <w:rPr>
          <w:spacing w:val="-4"/>
          <w:lang w:val="sq-AL"/>
        </w:rPr>
      </w:pPr>
      <w:r w:rsidRPr="003B79F4">
        <w:rPr>
          <w:spacing w:val="-4"/>
          <w:lang w:val="sq-AL"/>
        </w:rPr>
        <w:t>dh) kontratat e punës me mësuesit (për ata me kohë të plotë, apo me kohë të pjesshme).</w:t>
      </w:r>
    </w:p>
    <w:p w:rsidR="00934421" w:rsidRPr="003B79F4" w:rsidRDefault="00A44F20" w:rsidP="00880281">
      <w:pPr>
        <w:pStyle w:val="Paragrafi"/>
        <w:rPr>
          <w:spacing w:val="-4"/>
          <w:lang w:val="sq-AL"/>
        </w:rPr>
      </w:pPr>
      <w:r w:rsidRPr="003B79F4">
        <w:rPr>
          <w:spacing w:val="-4"/>
          <w:lang w:val="sq-AL"/>
        </w:rPr>
        <w:t xml:space="preserve">10. </w:t>
      </w:r>
      <w:r w:rsidR="00934421" w:rsidRPr="003B79F4">
        <w:rPr>
          <w:spacing w:val="-4"/>
          <w:lang w:val="sq-AL"/>
        </w:rPr>
        <w:t xml:space="preserve"> Dokumentacioni i paraqitur në pikën 6, në rast monitorimi dhe inspektimi, u vihet në dispozicion organeve kompetente mbikëqyrëse. </w:t>
      </w:r>
    </w:p>
    <w:p w:rsidR="00934421" w:rsidRPr="003B79F4" w:rsidRDefault="00A44F20" w:rsidP="00880281">
      <w:pPr>
        <w:pStyle w:val="Paragrafi"/>
        <w:rPr>
          <w:spacing w:val="-4"/>
          <w:lang w:val="sq-AL"/>
        </w:rPr>
      </w:pPr>
      <w:r w:rsidRPr="003B79F4">
        <w:rPr>
          <w:spacing w:val="-4"/>
          <w:lang w:val="sq-AL"/>
        </w:rPr>
        <w:t xml:space="preserve">11. </w:t>
      </w:r>
      <w:r w:rsidR="00934421" w:rsidRPr="003B79F4">
        <w:rPr>
          <w:spacing w:val="-4"/>
          <w:lang w:val="sq-AL"/>
        </w:rPr>
        <w:t xml:space="preserve">Institucioni arsimor privat parauniversitar, “Albanian College Durrës”, të funksionojë në përputhje me legjislacionin shqiptar, me konventat, traktatet dhe marrëveshjet e ratifikuara nga Republika e Shqipërisë, duke respektuar realitetin shqiptar, arritjet dhe traditat e shkollës kombëtare shqiptare. </w:t>
      </w:r>
    </w:p>
    <w:p w:rsidR="00934421" w:rsidRPr="003B79F4" w:rsidRDefault="00A44F20" w:rsidP="00880281">
      <w:pPr>
        <w:pStyle w:val="Paragrafi"/>
        <w:rPr>
          <w:spacing w:val="-4"/>
          <w:lang w:val="sq-AL"/>
        </w:rPr>
      </w:pPr>
      <w:r w:rsidRPr="003B79F4">
        <w:rPr>
          <w:spacing w:val="-4"/>
          <w:lang w:val="sq-AL"/>
        </w:rPr>
        <w:t xml:space="preserve">12. </w:t>
      </w:r>
      <w:r w:rsidR="00934421" w:rsidRPr="003B79F4">
        <w:rPr>
          <w:spacing w:val="-4"/>
          <w:lang w:val="sq-AL"/>
        </w:rPr>
        <w:t>Moszbatimi apo mosrespektimi i këtyre detyrimeve, si dhe mosdhënia apo fshehja e informacioneve nga organet kompetente mbikëqyrëse dhe inspektuese, të cilat do të verifikojnë apo kontrollojnë funksionimin dhe mbarëvajtjen e këtyre instit</w:t>
      </w:r>
      <w:r w:rsidR="00AC31B2" w:rsidRPr="003B79F4">
        <w:rPr>
          <w:spacing w:val="-4"/>
          <w:lang w:val="sq-AL"/>
        </w:rPr>
        <w:t>ucioneve arsimore, përbën kundër</w:t>
      </w:r>
      <w:r w:rsidR="00934421" w:rsidRPr="003B79F4">
        <w:rPr>
          <w:spacing w:val="-4"/>
          <w:lang w:val="sq-AL"/>
        </w:rPr>
        <w:t>vajtje administrative dhe sanksionohet sipas akteve ligjore dhe nënligjore në fuqi.</w:t>
      </w:r>
    </w:p>
    <w:p w:rsidR="00934421" w:rsidRPr="003B79F4" w:rsidRDefault="00A44F20" w:rsidP="00880281">
      <w:pPr>
        <w:pStyle w:val="Paragrafi"/>
        <w:rPr>
          <w:spacing w:val="-4"/>
          <w:lang w:val="sq-AL"/>
        </w:rPr>
      </w:pPr>
      <w:r w:rsidRPr="003B79F4">
        <w:rPr>
          <w:spacing w:val="-4"/>
          <w:lang w:val="sq-AL"/>
        </w:rPr>
        <w:t xml:space="preserve">13. </w:t>
      </w:r>
      <w:r w:rsidR="00934421" w:rsidRPr="003B79F4">
        <w:rPr>
          <w:spacing w:val="-4"/>
          <w:lang w:val="sq-AL"/>
        </w:rPr>
        <w:t>Ngarkohen Ministria e Arsimit dhe Sportit dhe Drejtoria Arsimore Rajonale Durrës për zbatimin e këtij vendimi.</w:t>
      </w:r>
    </w:p>
    <w:p w:rsidR="00934421" w:rsidRPr="003B79F4" w:rsidRDefault="00934421" w:rsidP="00880281">
      <w:pPr>
        <w:pStyle w:val="Paragrafi"/>
        <w:rPr>
          <w:spacing w:val="-4"/>
          <w:lang w:val="sq-AL"/>
        </w:rPr>
      </w:pPr>
      <w:r w:rsidRPr="003B79F4">
        <w:rPr>
          <w:spacing w:val="-4"/>
          <w:lang w:val="sq-AL"/>
        </w:rPr>
        <w:t>Ky vendim hyn në</w:t>
      </w:r>
      <w:r w:rsidR="00CA15BF" w:rsidRPr="003B79F4">
        <w:rPr>
          <w:spacing w:val="-4"/>
          <w:lang w:val="sq-AL"/>
        </w:rPr>
        <w:t xml:space="preserve"> fuqi menjëherë dhe botohet në </w:t>
      </w:r>
      <w:r w:rsidRPr="003B79F4">
        <w:rPr>
          <w:spacing w:val="-4"/>
          <w:lang w:val="sq-AL"/>
        </w:rPr>
        <w:t xml:space="preserve">Fletoren </w:t>
      </w:r>
      <w:r w:rsidR="00CA15BF" w:rsidRPr="003B79F4">
        <w:rPr>
          <w:spacing w:val="-4"/>
          <w:lang w:val="sq-AL"/>
        </w:rPr>
        <w:t>Zyrtare</w:t>
      </w:r>
      <w:r w:rsidRPr="003B79F4">
        <w:rPr>
          <w:spacing w:val="-4"/>
          <w:lang w:val="sq-AL"/>
        </w:rPr>
        <w:t>.</w:t>
      </w:r>
    </w:p>
    <w:p w:rsidR="00B32CFE" w:rsidRPr="003B79F4" w:rsidRDefault="00B32CFE" w:rsidP="00880281">
      <w:pPr>
        <w:pStyle w:val="Autoriteti"/>
        <w:keepNext w:val="0"/>
        <w:rPr>
          <w:lang w:val="sq-AL"/>
        </w:rPr>
      </w:pPr>
      <w:r w:rsidRPr="003B79F4">
        <w:rPr>
          <w:lang w:val="sq-AL"/>
        </w:rPr>
        <w:t>KRYEMINISTRI</w:t>
      </w:r>
    </w:p>
    <w:p w:rsidR="00B32CFE" w:rsidRPr="003B79F4" w:rsidRDefault="0057040B" w:rsidP="00880281">
      <w:pPr>
        <w:pStyle w:val="AutoritetiEmr"/>
        <w:rPr>
          <w:lang w:val="sq-AL"/>
        </w:rPr>
      </w:pPr>
      <w:r w:rsidRPr="003B79F4">
        <w:rPr>
          <w:caps w:val="0"/>
          <w:lang w:val="sq-AL"/>
        </w:rPr>
        <w:t>Edi Rama</w:t>
      </w:r>
    </w:p>
    <w:p w:rsidR="00061444" w:rsidRPr="003B79F4" w:rsidRDefault="00061444" w:rsidP="00880281">
      <w:pPr>
        <w:pStyle w:val="Akti"/>
        <w:keepNext w:val="0"/>
        <w:jc w:val="left"/>
        <w:rPr>
          <w:spacing w:val="-4"/>
          <w:lang w:val="sq-AL"/>
        </w:rPr>
      </w:pPr>
    </w:p>
    <w:p w:rsidR="00FD13C4" w:rsidRPr="003B79F4" w:rsidRDefault="00FD13C4" w:rsidP="00880281">
      <w:pPr>
        <w:pStyle w:val="Akti"/>
        <w:keepNext w:val="0"/>
        <w:rPr>
          <w:lang w:val="sq-AL"/>
        </w:rPr>
      </w:pPr>
      <w:r w:rsidRPr="003B79F4">
        <w:rPr>
          <w:lang w:val="sq-AL"/>
        </w:rPr>
        <w:t xml:space="preserve">VENDIM </w:t>
      </w:r>
    </w:p>
    <w:p w:rsidR="00E139E5" w:rsidRPr="003B79F4" w:rsidRDefault="006F32A9" w:rsidP="00880281">
      <w:pPr>
        <w:pStyle w:val="NumriData"/>
        <w:keepNext w:val="0"/>
        <w:rPr>
          <w:lang w:val="sq-AL"/>
        </w:rPr>
      </w:pPr>
      <w:r w:rsidRPr="003B79F4">
        <w:rPr>
          <w:lang w:val="sq-AL"/>
        </w:rPr>
        <w:t>Nr. 587, datë 10.9.2014</w:t>
      </w:r>
    </w:p>
    <w:p w:rsidR="00E139E5" w:rsidRPr="003B79F4" w:rsidRDefault="00E139E5" w:rsidP="00880281">
      <w:pPr>
        <w:pStyle w:val="NumriData"/>
        <w:keepNext w:val="0"/>
        <w:jc w:val="both"/>
        <w:rPr>
          <w:spacing w:val="-4"/>
          <w:sz w:val="14"/>
          <w:lang w:val="sq-AL"/>
        </w:rPr>
      </w:pPr>
    </w:p>
    <w:p w:rsidR="00E139E5" w:rsidRPr="003B79F4" w:rsidRDefault="00E139E5" w:rsidP="00880281">
      <w:pPr>
        <w:pStyle w:val="Titulli"/>
        <w:keepNext w:val="0"/>
        <w:rPr>
          <w:lang w:val="sq-AL"/>
        </w:rPr>
      </w:pPr>
      <w:r w:rsidRPr="003B79F4">
        <w:rPr>
          <w:lang w:val="sq-AL"/>
        </w:rPr>
        <w:t>PËR</w:t>
      </w:r>
      <w:r w:rsidR="006F32A9" w:rsidRPr="003B79F4">
        <w:rPr>
          <w:lang w:val="sq-AL"/>
        </w:rPr>
        <w:t xml:space="preserve"> </w:t>
      </w:r>
      <w:r w:rsidRPr="003B79F4">
        <w:rPr>
          <w:lang w:val="sq-AL"/>
        </w:rPr>
        <w:t>SHPRONËSIMIN, PËR INTERES PUBLIK, TË PRONARËVE</w:t>
      </w:r>
      <w:r w:rsidR="006F32A9" w:rsidRPr="003B79F4">
        <w:rPr>
          <w:lang w:val="sq-AL"/>
        </w:rPr>
        <w:t xml:space="preserve"> </w:t>
      </w:r>
      <w:r w:rsidRPr="003B79F4">
        <w:rPr>
          <w:lang w:val="sq-AL"/>
        </w:rPr>
        <w:t>TË PASURIVE TË PALUAJTSHME, PRONË PRIVATE, QË PREKEN NGA NDËRTIMI I SEGMENTIT RRUGOR “BY-PASS, FIER - LEVAN”</w:t>
      </w:r>
    </w:p>
    <w:p w:rsidR="00E139E5" w:rsidRPr="003B79F4" w:rsidRDefault="00E139E5" w:rsidP="00880281">
      <w:pPr>
        <w:pStyle w:val="Titulli"/>
        <w:keepNext w:val="0"/>
        <w:rPr>
          <w:sz w:val="14"/>
          <w:lang w:val="sq-AL"/>
        </w:rPr>
      </w:pPr>
    </w:p>
    <w:p w:rsidR="00E139E5" w:rsidRPr="003B79F4" w:rsidRDefault="00E139E5" w:rsidP="00880281">
      <w:pPr>
        <w:pStyle w:val="Paragrafi"/>
        <w:rPr>
          <w:spacing w:val="-4"/>
          <w:lang w:val="sq-AL"/>
        </w:rPr>
      </w:pPr>
      <w:r w:rsidRPr="003B79F4">
        <w:rPr>
          <w:spacing w:val="-4"/>
          <w:lang w:val="sq-AL"/>
        </w:rPr>
        <w:t>Në mbështetje të nenit 100 të Kushtetutës, të neneve 5, p</w:t>
      </w:r>
      <w:r w:rsidR="008228B7" w:rsidRPr="003B79F4">
        <w:rPr>
          <w:spacing w:val="-4"/>
          <w:lang w:val="sq-AL"/>
        </w:rPr>
        <w:t xml:space="preserve">ika 1, 20 e 21, të </w:t>
      </w:r>
      <w:r w:rsidRPr="003B79F4">
        <w:rPr>
          <w:spacing w:val="-4"/>
          <w:lang w:val="sq-AL"/>
        </w:rPr>
        <w:t>ligjit nr.</w:t>
      </w:r>
      <w:r w:rsidR="00BF6CDE">
        <w:rPr>
          <w:spacing w:val="-4"/>
          <w:lang w:val="sq-AL"/>
        </w:rPr>
        <w:t xml:space="preserve"> </w:t>
      </w:r>
      <w:r w:rsidRPr="003B79F4">
        <w:rPr>
          <w:spacing w:val="-4"/>
          <w:lang w:val="sq-AL"/>
        </w:rPr>
        <w:t>8561, datë 22.12.1999, “Për shpronësimet dhe marrjen në përdorim të përkohshëm të pasurisë, pronë priva</w:t>
      </w:r>
      <w:r w:rsidR="008228B7" w:rsidRPr="003B79F4">
        <w:rPr>
          <w:spacing w:val="-4"/>
          <w:lang w:val="sq-AL"/>
        </w:rPr>
        <w:t>te, për interes publik”, dhe të</w:t>
      </w:r>
      <w:r w:rsidRPr="003B79F4">
        <w:rPr>
          <w:spacing w:val="-4"/>
          <w:lang w:val="sq-AL"/>
        </w:rPr>
        <w:t xml:space="preserve"> ligjit nr.</w:t>
      </w:r>
      <w:r w:rsidR="00D02BB7" w:rsidRPr="003B79F4">
        <w:rPr>
          <w:spacing w:val="-4"/>
          <w:lang w:val="sq-AL"/>
        </w:rPr>
        <w:t xml:space="preserve"> </w:t>
      </w:r>
      <w:r w:rsidRPr="003B79F4">
        <w:rPr>
          <w:spacing w:val="-4"/>
          <w:lang w:val="sq-AL"/>
        </w:rPr>
        <w:t>185/2013, “Për buxhetin e vitit 2014”, me propozimin e ministrit të Transportit dhe Infrastrukturës, Këshilli i Ministrave</w:t>
      </w:r>
    </w:p>
    <w:p w:rsidR="00E43130" w:rsidRPr="003B79F4" w:rsidRDefault="00E43130" w:rsidP="00880281">
      <w:pPr>
        <w:pStyle w:val="VENDOSI1"/>
        <w:rPr>
          <w:sz w:val="14"/>
          <w:lang w:val="sq-AL"/>
        </w:rPr>
      </w:pPr>
    </w:p>
    <w:p w:rsidR="00C8585A" w:rsidRPr="003B79F4" w:rsidRDefault="00C8585A" w:rsidP="00880281">
      <w:pPr>
        <w:pStyle w:val="VENDOSI1"/>
        <w:rPr>
          <w:lang w:val="sq-AL"/>
        </w:rPr>
      </w:pPr>
      <w:r w:rsidRPr="003B79F4">
        <w:rPr>
          <w:lang w:val="sq-AL"/>
        </w:rPr>
        <w:t>VENDOSI:</w:t>
      </w:r>
    </w:p>
    <w:p w:rsidR="00E139E5" w:rsidRPr="003B79F4" w:rsidRDefault="00E139E5" w:rsidP="00880281">
      <w:pPr>
        <w:pStyle w:val="Paragrafi"/>
        <w:rPr>
          <w:spacing w:val="-4"/>
          <w:sz w:val="14"/>
          <w:lang w:val="sq-AL"/>
        </w:rPr>
      </w:pPr>
    </w:p>
    <w:p w:rsidR="00E139E5" w:rsidRPr="003B79F4" w:rsidRDefault="00ED63E9" w:rsidP="00880281">
      <w:pPr>
        <w:pStyle w:val="Paragrafi"/>
        <w:rPr>
          <w:spacing w:val="-4"/>
          <w:lang w:val="sq-AL"/>
        </w:rPr>
      </w:pPr>
      <w:r w:rsidRPr="003B79F4">
        <w:rPr>
          <w:spacing w:val="-4"/>
          <w:lang w:val="sq-AL"/>
        </w:rPr>
        <w:t xml:space="preserve">1. </w:t>
      </w:r>
      <w:r w:rsidR="00E139E5" w:rsidRPr="003B79F4">
        <w:rPr>
          <w:spacing w:val="-4"/>
          <w:lang w:val="sq-AL"/>
        </w:rPr>
        <w:t>Shpronësimin, për interes publik, të pronarëve të pasurive të paluajtshme, pronë private, që preken nga ndërtimi i segmentit rrugo</w:t>
      </w:r>
      <w:r w:rsidR="008228B7" w:rsidRPr="003B79F4">
        <w:rPr>
          <w:spacing w:val="-4"/>
          <w:lang w:val="sq-AL"/>
        </w:rPr>
        <w:t xml:space="preserve">r “By-pass, </w:t>
      </w:r>
      <w:r w:rsidR="00E139E5" w:rsidRPr="003B79F4">
        <w:rPr>
          <w:spacing w:val="-4"/>
          <w:lang w:val="sq-AL"/>
        </w:rPr>
        <w:t>Fier-Levan”.</w:t>
      </w:r>
    </w:p>
    <w:p w:rsidR="00E139E5" w:rsidRPr="003B79F4" w:rsidRDefault="00ED63E9" w:rsidP="00880281">
      <w:pPr>
        <w:pStyle w:val="Paragrafi"/>
        <w:rPr>
          <w:spacing w:val="-4"/>
          <w:lang w:val="sq-AL"/>
        </w:rPr>
      </w:pPr>
      <w:r w:rsidRPr="003B79F4">
        <w:rPr>
          <w:spacing w:val="-4"/>
          <w:lang w:val="sq-AL"/>
        </w:rPr>
        <w:t xml:space="preserve">2. </w:t>
      </w:r>
      <w:r w:rsidR="00E139E5" w:rsidRPr="003B79F4">
        <w:rPr>
          <w:spacing w:val="-4"/>
          <w:lang w:val="sq-AL"/>
        </w:rPr>
        <w:t>Shpronësimi bëhet në favor të Autoritetit Rrugor Shqiptar.</w:t>
      </w:r>
    </w:p>
    <w:p w:rsidR="00E139E5" w:rsidRPr="003B79F4" w:rsidRDefault="00ED63E9" w:rsidP="00880281">
      <w:pPr>
        <w:pStyle w:val="Paragrafi"/>
        <w:rPr>
          <w:spacing w:val="-4"/>
          <w:lang w:val="sq-AL"/>
        </w:rPr>
      </w:pPr>
      <w:r w:rsidRPr="003B79F4">
        <w:rPr>
          <w:spacing w:val="-4"/>
          <w:lang w:val="sq-AL"/>
        </w:rPr>
        <w:t xml:space="preserve">3. </w:t>
      </w:r>
      <w:r w:rsidR="00E139E5" w:rsidRPr="003B79F4">
        <w:rPr>
          <w:spacing w:val="-4"/>
          <w:lang w:val="sq-AL"/>
        </w:rPr>
        <w:t>Pronarët e pasurive të paluajtshme, që shpronësohen, të kompensohen në vlerë të plotë, sipas masës përkatëse që paraqitet në tabelën bashkëlidhur këtij vendimi, për: tokë arë dhe truall, me një vlerë të përgjithshme shpronësimi prej 90 346 779 (nëntëdhjetë milionë e treqind e dyzet e gjashtë mijë e shtatëqind e shtatëdhjetë e nëntë) lekësh.</w:t>
      </w:r>
    </w:p>
    <w:p w:rsidR="00E139E5" w:rsidRPr="003B79F4" w:rsidRDefault="00ED63E9" w:rsidP="00880281">
      <w:pPr>
        <w:pStyle w:val="Paragrafi"/>
        <w:rPr>
          <w:spacing w:val="-4"/>
          <w:lang w:val="sq-AL"/>
        </w:rPr>
      </w:pPr>
      <w:r w:rsidRPr="003B79F4">
        <w:rPr>
          <w:spacing w:val="-4"/>
          <w:lang w:val="sq-AL"/>
        </w:rPr>
        <w:t xml:space="preserve">4. </w:t>
      </w:r>
      <w:r w:rsidR="00E139E5" w:rsidRPr="003B79F4">
        <w:rPr>
          <w:spacing w:val="-4"/>
          <w:lang w:val="sq-AL"/>
        </w:rPr>
        <w:t>Vlera e përgjithshme e shpronësimit prej 90 346 779 (nëntëdhjetë milionë e treqind e dyzet e gjashtë mijë e shtatëqind e shtatëdhjetë e nëntë) lekësh të përballohet nga buxheti i vitit 2014, zëri “Shpronësimet”, planifikuar për Autoritetin Rrugor Shqiptar.</w:t>
      </w:r>
    </w:p>
    <w:p w:rsidR="00E139E5" w:rsidRPr="003B79F4" w:rsidRDefault="00ED63E9" w:rsidP="00880281">
      <w:pPr>
        <w:pStyle w:val="Paragrafi"/>
        <w:rPr>
          <w:spacing w:val="-4"/>
          <w:lang w:val="sq-AL"/>
        </w:rPr>
      </w:pPr>
      <w:r w:rsidRPr="003B79F4">
        <w:rPr>
          <w:spacing w:val="-4"/>
          <w:lang w:val="sq-AL"/>
        </w:rPr>
        <w:t xml:space="preserve">5. </w:t>
      </w:r>
      <w:r w:rsidR="00E139E5" w:rsidRPr="003B79F4">
        <w:rPr>
          <w:spacing w:val="-4"/>
          <w:lang w:val="sq-AL"/>
        </w:rPr>
        <w:t>Shpenzimet procedurale, në vlerën 50 000 (pesëdhjetë mijë) lekë, të përballohen nga Autoriteti Rrugor Shqiptar.</w:t>
      </w:r>
    </w:p>
    <w:p w:rsidR="00E139E5" w:rsidRPr="003B79F4" w:rsidRDefault="00ED63E9" w:rsidP="00880281">
      <w:pPr>
        <w:pStyle w:val="Paragrafi"/>
        <w:rPr>
          <w:spacing w:val="-4"/>
          <w:lang w:val="sq-AL"/>
        </w:rPr>
      </w:pPr>
      <w:r w:rsidRPr="003B79F4">
        <w:rPr>
          <w:spacing w:val="-4"/>
          <w:lang w:val="sq-AL"/>
        </w:rPr>
        <w:t xml:space="preserve">6. </w:t>
      </w:r>
      <w:r w:rsidR="00E139E5" w:rsidRPr="003B79F4">
        <w:rPr>
          <w:spacing w:val="-4"/>
          <w:lang w:val="sq-AL"/>
        </w:rPr>
        <w:t>Likuidimi i pronarëve të fillojë pas çeljes së fondit të përcaktuar në pikën 4, të këtij vendimi.</w:t>
      </w:r>
    </w:p>
    <w:p w:rsidR="00E139E5" w:rsidRPr="003B79F4" w:rsidRDefault="00ED63E9" w:rsidP="00880281">
      <w:pPr>
        <w:pStyle w:val="Paragrafi"/>
        <w:rPr>
          <w:spacing w:val="-4"/>
          <w:lang w:val="sq-AL"/>
        </w:rPr>
      </w:pPr>
      <w:r w:rsidRPr="003B79F4">
        <w:rPr>
          <w:spacing w:val="-4"/>
          <w:lang w:val="sq-AL"/>
        </w:rPr>
        <w:t xml:space="preserve">7. </w:t>
      </w:r>
      <w:r w:rsidR="00E139E5" w:rsidRPr="003B79F4">
        <w:rPr>
          <w:spacing w:val="-4"/>
          <w:lang w:val="sq-AL"/>
        </w:rPr>
        <w:t>Pronarët e pasurive, për të cilët është bërë shën</w:t>
      </w:r>
      <w:r w:rsidR="008228B7" w:rsidRPr="003B79F4">
        <w:rPr>
          <w:spacing w:val="-4"/>
          <w:lang w:val="sq-AL"/>
        </w:rPr>
        <w:t xml:space="preserve">imi “Konfirmuar nga </w:t>
      </w:r>
      <w:r w:rsidR="00E139E5" w:rsidRPr="003B79F4">
        <w:rPr>
          <w:spacing w:val="-4"/>
          <w:lang w:val="sq-AL"/>
        </w:rPr>
        <w:t>ZVRPP-ja”, të likuidohen, për efekt shpronësimi, në bazë të dokumentacionit të plotë të pronësisë që do të dorëzojnë pranë Autoritetit Rrugor Shqiptar.</w:t>
      </w:r>
    </w:p>
    <w:p w:rsidR="00E139E5" w:rsidRPr="003B79F4" w:rsidRDefault="00ED63E9" w:rsidP="00880281">
      <w:pPr>
        <w:pStyle w:val="Paragrafi"/>
        <w:rPr>
          <w:spacing w:val="-4"/>
          <w:lang w:val="sq-AL"/>
        </w:rPr>
      </w:pPr>
      <w:r w:rsidRPr="003B79F4">
        <w:rPr>
          <w:spacing w:val="-4"/>
          <w:lang w:val="sq-AL"/>
        </w:rPr>
        <w:t xml:space="preserve">8. </w:t>
      </w:r>
      <w:r w:rsidR="00E139E5" w:rsidRPr="003B79F4">
        <w:rPr>
          <w:spacing w:val="-4"/>
          <w:lang w:val="sq-AL"/>
        </w:rPr>
        <w:t>Autoriteti Rrugor Shqiptar të kryejë likuidimet, për efekt shpronësimi, në bazë të pikave 3, 4, 6 dhe 7, të këtij vendimi.</w:t>
      </w:r>
    </w:p>
    <w:p w:rsidR="00E139E5" w:rsidRPr="003B79F4" w:rsidRDefault="00ED63E9" w:rsidP="00880281">
      <w:pPr>
        <w:pStyle w:val="Paragrafi"/>
        <w:rPr>
          <w:spacing w:val="-4"/>
          <w:lang w:val="sq-AL"/>
        </w:rPr>
      </w:pPr>
      <w:r w:rsidRPr="003B79F4">
        <w:rPr>
          <w:spacing w:val="-4"/>
          <w:lang w:val="sq-AL"/>
        </w:rPr>
        <w:t xml:space="preserve">9. </w:t>
      </w:r>
      <w:r w:rsidR="00E139E5" w:rsidRPr="003B79F4">
        <w:rPr>
          <w:spacing w:val="-4"/>
          <w:lang w:val="sq-AL"/>
        </w:rPr>
        <w:t>Brenda 30 (tridhjetë) ditëve nga data e miratimit të këtij vendimi, Zyra Qendrore e Regjistrimit të Pasurive të Paluajtshme dhe Zyra Vendore e Regjistrimit të Pasurive të Paluajtshme, Tiranë, në bashkëpunim me Autoritetin Rrugor Shqiptar të fillojnë procedurat për hedhjen e trupit të rrugës në hartat kadastrale, sipas planimetrisë së shpronësimit, që do t’u vihet në dispozicion nga Autoriteti Rrugor Shqiptar, dhe  me fillimin e procesit të likuidimit të fillojë dhe procesi i kalimit të pronësisë për pasuritë e shpronësuara në favor të shtetit.</w:t>
      </w:r>
    </w:p>
    <w:p w:rsidR="00E139E5" w:rsidRPr="003B79F4" w:rsidRDefault="00ED63E9" w:rsidP="00880281">
      <w:pPr>
        <w:pStyle w:val="Paragrafi"/>
        <w:rPr>
          <w:spacing w:val="-4"/>
          <w:lang w:val="sq-AL"/>
        </w:rPr>
      </w:pPr>
      <w:r w:rsidRPr="003B79F4">
        <w:rPr>
          <w:spacing w:val="-4"/>
          <w:lang w:val="sq-AL"/>
        </w:rPr>
        <w:t xml:space="preserve">10. </w:t>
      </w:r>
      <w:r w:rsidR="00E139E5" w:rsidRPr="003B79F4">
        <w:rPr>
          <w:spacing w:val="-4"/>
          <w:lang w:val="sq-AL"/>
        </w:rPr>
        <w:t>Zyra Qendrore e Regjistrimit të Pasurive të Paluajtshme dhe Zyra Vendore e Regjistrimit të Pasurive të Paluajtshme, Tiranë, të pezullojnë të gjitha transaksionet me pasuritë e shpronësuara deri në momentin kur do të realizohen procesi i hedhjes së trupit të rrugës në hartat kadastrale dhe kalimi i pronësisë për pasuritë e shpronësuara.</w:t>
      </w:r>
    </w:p>
    <w:p w:rsidR="00E139E5" w:rsidRPr="003B79F4" w:rsidRDefault="00ED63E9" w:rsidP="00880281">
      <w:pPr>
        <w:pStyle w:val="Paragrafi"/>
        <w:rPr>
          <w:spacing w:val="-4"/>
          <w:lang w:val="sq-AL"/>
        </w:rPr>
      </w:pPr>
      <w:r w:rsidRPr="003B79F4">
        <w:rPr>
          <w:spacing w:val="-4"/>
          <w:lang w:val="sq-AL"/>
        </w:rPr>
        <w:t xml:space="preserve">11. </w:t>
      </w:r>
      <w:r w:rsidR="00E139E5" w:rsidRPr="003B79F4">
        <w:rPr>
          <w:spacing w:val="-4"/>
          <w:lang w:val="sq-AL"/>
        </w:rPr>
        <w:t>Ngarkohen Ministria e Transportit dhe Infrastrukturës, Ministria e Financave, Autoriteti Rrugor Shqiptar, Zyra Qendrore e Regjistrimit të Pasurive të Paluajtshme dhe Zyra Vendore e Regjistrimit të Pasurive të Paluajtshme, Tiranë, për zbatimin e këtij  vendimi.</w:t>
      </w:r>
    </w:p>
    <w:p w:rsidR="00E139E5" w:rsidRPr="003B79F4" w:rsidRDefault="00E139E5" w:rsidP="00880281">
      <w:pPr>
        <w:pStyle w:val="Paragrafi"/>
        <w:rPr>
          <w:spacing w:val="-4"/>
          <w:lang w:val="sq-AL"/>
        </w:rPr>
      </w:pPr>
      <w:r w:rsidRPr="003B79F4">
        <w:rPr>
          <w:spacing w:val="-4"/>
          <w:lang w:val="sq-AL"/>
        </w:rPr>
        <w:t>Ky vendim hyn në</w:t>
      </w:r>
      <w:r w:rsidR="008228B7" w:rsidRPr="003B79F4">
        <w:rPr>
          <w:spacing w:val="-4"/>
          <w:lang w:val="sq-AL"/>
        </w:rPr>
        <w:t xml:space="preserve"> fuqi menjëherë dhe botohet në </w:t>
      </w:r>
      <w:r w:rsidRPr="003B79F4">
        <w:rPr>
          <w:spacing w:val="-4"/>
          <w:lang w:val="sq-AL"/>
        </w:rPr>
        <w:t xml:space="preserve">Fletoren </w:t>
      </w:r>
      <w:r w:rsidR="008228B7" w:rsidRPr="003B79F4">
        <w:rPr>
          <w:spacing w:val="-4"/>
          <w:lang w:val="sq-AL"/>
        </w:rPr>
        <w:t>Zyrtare</w:t>
      </w:r>
      <w:r w:rsidRPr="003B79F4">
        <w:rPr>
          <w:spacing w:val="-4"/>
          <w:lang w:val="sq-AL"/>
        </w:rPr>
        <w:t xml:space="preserve">.  </w:t>
      </w:r>
    </w:p>
    <w:p w:rsidR="00CA15BF" w:rsidRPr="003B79F4" w:rsidRDefault="00CA15BF" w:rsidP="00880281">
      <w:pPr>
        <w:pStyle w:val="Autoriteti"/>
        <w:keepNext w:val="0"/>
        <w:rPr>
          <w:lang w:val="sq-AL"/>
        </w:rPr>
      </w:pPr>
      <w:r w:rsidRPr="003B79F4">
        <w:rPr>
          <w:lang w:val="sq-AL"/>
        </w:rPr>
        <w:t>KRYEMINISTRI</w:t>
      </w:r>
    </w:p>
    <w:p w:rsidR="003C1B0C" w:rsidRPr="003B79F4" w:rsidRDefault="00CA15BF" w:rsidP="00880281">
      <w:pPr>
        <w:pStyle w:val="AutoritetiEmer"/>
        <w:rPr>
          <w:lang w:val="sq-AL"/>
        </w:rPr>
      </w:pPr>
      <w:r w:rsidRPr="003B79F4">
        <w:rPr>
          <w:lang w:val="sq-AL"/>
        </w:rPr>
        <w:t>Edi Rama</w:t>
      </w:r>
    </w:p>
    <w:p w:rsidR="00E43130" w:rsidRPr="003B79F4" w:rsidRDefault="00E43130" w:rsidP="00E43130">
      <w:pPr>
        <w:rPr>
          <w:lang w:val="sq-AL"/>
        </w:rPr>
      </w:pPr>
    </w:p>
    <w:p w:rsidR="00880281" w:rsidRPr="003B79F4" w:rsidRDefault="00880281" w:rsidP="00880281">
      <w:pPr>
        <w:pStyle w:val="Paragrafi"/>
        <w:rPr>
          <w:sz w:val="20"/>
          <w:szCs w:val="20"/>
          <w:lang w:val="sq-AL"/>
        </w:rPr>
        <w:sectPr w:rsidR="00880281" w:rsidRPr="003B79F4" w:rsidSect="00880281">
          <w:type w:val="continuous"/>
          <w:pgSz w:w="11907" w:h="16840" w:code="9"/>
          <w:pgMar w:top="720" w:right="1134" w:bottom="720" w:left="1134" w:header="851" w:footer="851" w:gutter="0"/>
          <w:cols w:num="2" w:space="284"/>
          <w:docGrid w:linePitch="360"/>
        </w:sectPr>
      </w:pPr>
    </w:p>
    <w:p w:rsidR="00B32CFE" w:rsidRPr="003B79F4" w:rsidRDefault="00B32CFE" w:rsidP="00880281">
      <w:pPr>
        <w:pStyle w:val="Paragrafi"/>
        <w:rPr>
          <w:sz w:val="20"/>
          <w:szCs w:val="20"/>
          <w:lang w:val="sq-AL"/>
        </w:rPr>
      </w:pPr>
    </w:p>
    <w:p w:rsidR="00CB4929" w:rsidRPr="003B79F4" w:rsidRDefault="00CB4929" w:rsidP="00880281">
      <w:pPr>
        <w:pStyle w:val="Paragrafi"/>
        <w:rPr>
          <w:sz w:val="20"/>
          <w:szCs w:val="20"/>
          <w:lang w:val="sq-AL"/>
        </w:rPr>
      </w:pPr>
      <w:r w:rsidRPr="003B79F4">
        <w:rPr>
          <w:sz w:val="20"/>
          <w:szCs w:val="20"/>
          <w:lang w:val="sq-AL"/>
        </w:rPr>
        <w:t>REPUBLIKA E SHQIPËRISË</w:t>
      </w:r>
    </w:p>
    <w:p w:rsidR="00CB4929" w:rsidRPr="003B79F4" w:rsidRDefault="00CB4929" w:rsidP="00880281">
      <w:pPr>
        <w:pStyle w:val="Paragrafi"/>
        <w:rPr>
          <w:sz w:val="20"/>
          <w:szCs w:val="20"/>
          <w:lang w:val="sq-AL"/>
        </w:rPr>
      </w:pPr>
      <w:r w:rsidRPr="003B79F4">
        <w:rPr>
          <w:sz w:val="20"/>
          <w:szCs w:val="20"/>
          <w:lang w:val="sq-AL"/>
        </w:rPr>
        <w:t>MINISTRIA E TRANSPORTIT DHE INFRASTRUKTURËS</w:t>
      </w:r>
    </w:p>
    <w:p w:rsidR="00CB4929" w:rsidRPr="003B79F4" w:rsidRDefault="00CB4929" w:rsidP="00880281">
      <w:pPr>
        <w:pStyle w:val="Paragrafi"/>
        <w:rPr>
          <w:sz w:val="20"/>
          <w:szCs w:val="20"/>
          <w:lang w:val="sq-AL"/>
        </w:rPr>
      </w:pPr>
      <w:r w:rsidRPr="003B79F4">
        <w:rPr>
          <w:sz w:val="20"/>
          <w:szCs w:val="20"/>
          <w:lang w:val="sq-AL"/>
        </w:rPr>
        <w:t>AUTORITETI RRUGOR SHQIPTAR</w:t>
      </w:r>
    </w:p>
    <w:p w:rsidR="00CB4929" w:rsidRPr="003B79F4" w:rsidRDefault="00CB4929" w:rsidP="00880281">
      <w:pPr>
        <w:pStyle w:val="Paragrafi"/>
        <w:rPr>
          <w:sz w:val="20"/>
          <w:szCs w:val="20"/>
          <w:lang w:val="sq-AL"/>
        </w:rPr>
      </w:pPr>
      <w:r w:rsidRPr="003B79F4">
        <w:rPr>
          <w:sz w:val="20"/>
          <w:szCs w:val="20"/>
          <w:lang w:val="sq-AL"/>
        </w:rPr>
        <w:t>SEKTORI I SHPRONËSIMEVE</w:t>
      </w:r>
    </w:p>
    <w:p w:rsidR="00626524" w:rsidRPr="003B79F4" w:rsidRDefault="00626524" w:rsidP="00880281">
      <w:pPr>
        <w:pStyle w:val="Paragrafi"/>
        <w:rPr>
          <w:lang w:val="sq-AL"/>
        </w:rPr>
      </w:pPr>
    </w:p>
    <w:p w:rsidR="00CB4929" w:rsidRPr="003B79F4" w:rsidRDefault="00CB4929" w:rsidP="00880281">
      <w:pPr>
        <w:pStyle w:val="Titull-Titull"/>
        <w:rPr>
          <w:lang w:val="sq-AL"/>
        </w:rPr>
      </w:pPr>
      <w:r w:rsidRPr="003B79F4">
        <w:rPr>
          <w:lang w:val="sq-AL"/>
        </w:rPr>
        <w:t>Lista e pronarëve, pasurit</w:t>
      </w:r>
      <w:r w:rsidR="00626524" w:rsidRPr="003B79F4">
        <w:rPr>
          <w:lang w:val="sq-AL"/>
        </w:rPr>
        <w:t>ë</w:t>
      </w:r>
      <w:r w:rsidRPr="003B79F4">
        <w:rPr>
          <w:lang w:val="sq-AL"/>
        </w:rPr>
        <w:t xml:space="preserve"> e t</w:t>
      </w:r>
      <w:r w:rsidR="00626524" w:rsidRPr="003B79F4">
        <w:rPr>
          <w:lang w:val="sq-AL"/>
        </w:rPr>
        <w:t>ë</w:t>
      </w:r>
      <w:r w:rsidRPr="003B79F4">
        <w:rPr>
          <w:lang w:val="sq-AL"/>
        </w:rPr>
        <w:t xml:space="preserve"> cil</w:t>
      </w:r>
      <w:r w:rsidR="00626524" w:rsidRPr="003B79F4">
        <w:rPr>
          <w:lang w:val="sq-AL"/>
        </w:rPr>
        <w:t>ë</w:t>
      </w:r>
      <w:r w:rsidRPr="003B79F4">
        <w:rPr>
          <w:lang w:val="sq-AL"/>
        </w:rPr>
        <w:t>ve shpron</w:t>
      </w:r>
      <w:r w:rsidR="00626524" w:rsidRPr="003B79F4">
        <w:rPr>
          <w:lang w:val="sq-AL"/>
        </w:rPr>
        <w:t>ë</w:t>
      </w:r>
      <w:r w:rsidRPr="003B79F4">
        <w:rPr>
          <w:lang w:val="sq-AL"/>
        </w:rPr>
        <w:t>sohen p</w:t>
      </w:r>
      <w:r w:rsidR="00626524" w:rsidRPr="003B79F4">
        <w:rPr>
          <w:lang w:val="sq-AL"/>
        </w:rPr>
        <w:t>ë</w:t>
      </w:r>
      <w:r w:rsidRPr="003B79F4">
        <w:rPr>
          <w:lang w:val="sq-AL"/>
        </w:rPr>
        <w:t>r efekt t</w:t>
      </w:r>
      <w:r w:rsidR="00626524" w:rsidRPr="003B79F4">
        <w:rPr>
          <w:lang w:val="sq-AL"/>
        </w:rPr>
        <w:t>ë</w:t>
      </w:r>
      <w:r w:rsidRPr="003B79F4">
        <w:rPr>
          <w:lang w:val="sq-AL"/>
        </w:rPr>
        <w:t xml:space="preserve"> nd</w:t>
      </w:r>
      <w:r w:rsidR="00626524" w:rsidRPr="003B79F4">
        <w:rPr>
          <w:lang w:val="sq-AL"/>
        </w:rPr>
        <w:t>ë</w:t>
      </w:r>
      <w:r w:rsidRPr="003B79F4">
        <w:rPr>
          <w:lang w:val="sq-AL"/>
        </w:rPr>
        <w:t>rtimit t</w:t>
      </w:r>
      <w:r w:rsidR="00626524" w:rsidRPr="003B79F4">
        <w:rPr>
          <w:lang w:val="sq-AL"/>
        </w:rPr>
        <w:t>ë</w:t>
      </w:r>
      <w:r w:rsidRPr="003B79F4">
        <w:rPr>
          <w:lang w:val="sq-AL"/>
        </w:rPr>
        <w:t xml:space="preserve"> segmentit rrugor “By-Pass Fier”</w:t>
      </w:r>
    </w:p>
    <w:p w:rsidR="00CB4929" w:rsidRPr="003B79F4" w:rsidRDefault="00CB4929" w:rsidP="00880281">
      <w:pPr>
        <w:pStyle w:val="Paragrafi"/>
        <w:rPr>
          <w:lang w:val="sq-AL"/>
        </w:rPr>
      </w:pPr>
      <w:r w:rsidRPr="003B79F4">
        <w:rPr>
          <w:lang w:val="sq-AL"/>
        </w:rPr>
        <w:t>Qarku</w:t>
      </w:r>
      <w:r w:rsidR="00A16CB5">
        <w:rPr>
          <w:lang w:val="sq-AL"/>
        </w:rPr>
        <w:t>:</w:t>
      </w:r>
      <w:r w:rsidRPr="003B79F4">
        <w:rPr>
          <w:lang w:val="sq-AL"/>
        </w:rPr>
        <w:t xml:space="preserve"> Fier</w:t>
      </w:r>
    </w:p>
    <w:p w:rsidR="00CB4929" w:rsidRPr="003B79F4" w:rsidRDefault="00CB4929" w:rsidP="00880281">
      <w:pPr>
        <w:pStyle w:val="Paragrafi"/>
        <w:rPr>
          <w:lang w:val="sq-AL"/>
        </w:rPr>
      </w:pPr>
      <w:r w:rsidRPr="003B79F4">
        <w:rPr>
          <w:lang w:val="sq-AL"/>
        </w:rPr>
        <w:t>Komunat</w:t>
      </w:r>
      <w:r w:rsidR="00626524" w:rsidRPr="003B79F4">
        <w:rPr>
          <w:lang w:val="sq-AL"/>
        </w:rPr>
        <w:t>: Mbrostar, Ura, Qendër, Dërmenas, Levan</w:t>
      </w:r>
    </w:p>
    <w:p w:rsidR="00CB4929" w:rsidRPr="003B79F4" w:rsidRDefault="00CB4929" w:rsidP="00880281">
      <w:pPr>
        <w:pStyle w:val="Paragrafi"/>
        <w:rPr>
          <w:lang w:val="sq-AL"/>
        </w:rPr>
      </w:pPr>
    </w:p>
    <w:tbl>
      <w:tblPr>
        <w:tblW w:w="5223" w:type="pct"/>
        <w:jc w:val="center"/>
        <w:tblLook w:val="04A0"/>
      </w:tblPr>
      <w:tblGrid>
        <w:gridCol w:w="390"/>
        <w:gridCol w:w="965"/>
        <w:gridCol w:w="1093"/>
        <w:gridCol w:w="815"/>
        <w:gridCol w:w="780"/>
        <w:gridCol w:w="665"/>
        <w:gridCol w:w="665"/>
        <w:gridCol w:w="766"/>
        <w:gridCol w:w="1050"/>
        <w:gridCol w:w="713"/>
        <w:gridCol w:w="832"/>
        <w:gridCol w:w="1561"/>
      </w:tblGrid>
      <w:tr w:rsidR="00626524" w:rsidRPr="003B79F4" w:rsidTr="00626524">
        <w:trPr>
          <w:trHeight w:val="139"/>
          <w:jc w:val="center"/>
        </w:trPr>
        <w:tc>
          <w:tcPr>
            <w:tcW w:w="189" w:type="pct"/>
            <w:tcBorders>
              <w:top w:val="single" w:sz="8" w:space="0" w:color="auto"/>
              <w:left w:val="single" w:sz="8" w:space="0" w:color="auto"/>
              <w:bottom w:val="nil"/>
              <w:right w:val="single" w:sz="4" w:space="0" w:color="auto"/>
            </w:tcBorders>
            <w:shd w:val="clear" w:color="auto" w:fill="auto"/>
            <w:vAlign w:val="center"/>
            <w:hideMark/>
          </w:tcPr>
          <w:p w:rsidR="00897E08" w:rsidRPr="003B79F4" w:rsidRDefault="00897E08" w:rsidP="00880281">
            <w:pPr>
              <w:widowControl w:val="0"/>
              <w:spacing w:after="0" w:line="240" w:lineRule="auto"/>
              <w:ind w:firstLine="0"/>
              <w:jc w:val="center"/>
              <w:rPr>
                <w:rFonts w:ascii="Garamond" w:eastAsia="Times New Roman" w:hAnsi="Garamond"/>
                <w:b/>
                <w:bCs/>
                <w:sz w:val="12"/>
                <w:szCs w:val="12"/>
                <w:lang w:val="sq-AL"/>
              </w:rPr>
            </w:pPr>
            <w:r w:rsidRPr="003B79F4">
              <w:rPr>
                <w:rFonts w:ascii="Garamond" w:eastAsia="Times New Roman" w:hAnsi="Garamond"/>
                <w:b/>
                <w:bCs/>
                <w:sz w:val="12"/>
                <w:szCs w:val="12"/>
                <w:lang w:val="sq-AL"/>
              </w:rPr>
              <w:t>Nr.</w:t>
            </w:r>
          </w:p>
        </w:tc>
        <w:tc>
          <w:tcPr>
            <w:tcW w:w="1395" w:type="pct"/>
            <w:gridSpan w:val="3"/>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center"/>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PRONARI</w:t>
            </w:r>
          </w:p>
          <w:p w:rsidR="00897E08" w:rsidRPr="003B79F4" w:rsidRDefault="00897E08" w:rsidP="00880281">
            <w:pPr>
              <w:widowControl w:val="0"/>
              <w:spacing w:after="0" w:line="240" w:lineRule="auto"/>
              <w:ind w:firstLine="0"/>
              <w:jc w:val="center"/>
              <w:rPr>
                <w:rFonts w:ascii="Garamond" w:eastAsia="Times New Roman" w:hAnsi="Garamond"/>
                <w:b/>
                <w:bCs/>
                <w:sz w:val="12"/>
                <w:szCs w:val="12"/>
                <w:lang w:val="sq-AL"/>
              </w:rPr>
            </w:pPr>
          </w:p>
          <w:p w:rsidR="00897E08" w:rsidRPr="003B79F4" w:rsidRDefault="00897E08" w:rsidP="00880281">
            <w:pPr>
              <w:widowControl w:val="0"/>
              <w:spacing w:after="0" w:line="240" w:lineRule="auto"/>
              <w:ind w:firstLine="0"/>
              <w:jc w:val="center"/>
              <w:rPr>
                <w:rFonts w:ascii="Garamond" w:eastAsia="Times New Roman" w:hAnsi="Garamond"/>
                <w:b/>
                <w:bCs/>
                <w:sz w:val="12"/>
                <w:szCs w:val="12"/>
                <w:lang w:val="sq-AL"/>
              </w:rPr>
            </w:pPr>
          </w:p>
        </w:tc>
        <w:tc>
          <w:tcPr>
            <w:tcW w:w="379" w:type="pct"/>
            <w:vMerge w:val="restart"/>
            <w:tcBorders>
              <w:top w:val="single" w:sz="8" w:space="0" w:color="auto"/>
              <w:left w:val="single" w:sz="4" w:space="0" w:color="auto"/>
              <w:right w:val="nil"/>
            </w:tcBorders>
            <w:shd w:val="clear" w:color="auto" w:fill="auto"/>
            <w:hideMark/>
          </w:tcPr>
          <w:p w:rsidR="00897E08" w:rsidRPr="003B79F4" w:rsidRDefault="00897E08" w:rsidP="00880281">
            <w:pPr>
              <w:widowControl w:val="0"/>
              <w:spacing w:after="0" w:line="240" w:lineRule="auto"/>
              <w:ind w:firstLine="0"/>
              <w:jc w:val="center"/>
              <w:rPr>
                <w:rFonts w:ascii="Garamond" w:eastAsia="Times New Roman" w:hAnsi="Garamond"/>
                <w:b/>
                <w:bCs/>
                <w:sz w:val="12"/>
                <w:szCs w:val="12"/>
                <w:lang w:val="sq-AL"/>
              </w:rPr>
            </w:pPr>
            <w:r w:rsidRPr="003B79F4">
              <w:rPr>
                <w:rFonts w:ascii="Garamond" w:eastAsia="Times New Roman" w:hAnsi="Garamond"/>
                <w:b/>
                <w:bCs/>
                <w:sz w:val="12"/>
                <w:szCs w:val="12"/>
                <w:lang w:val="sq-AL"/>
              </w:rPr>
              <w:t>Zona kadastrale</w:t>
            </w:r>
          </w:p>
        </w:tc>
        <w:tc>
          <w:tcPr>
            <w:tcW w:w="323" w:type="pct"/>
            <w:vMerge w:val="restart"/>
            <w:tcBorders>
              <w:top w:val="single" w:sz="8" w:space="0" w:color="auto"/>
              <w:left w:val="single" w:sz="4" w:space="0" w:color="auto"/>
              <w:right w:val="nil"/>
            </w:tcBorders>
            <w:shd w:val="clear" w:color="auto" w:fill="auto"/>
            <w:hideMark/>
          </w:tcPr>
          <w:p w:rsidR="00897E08" w:rsidRPr="003B79F4" w:rsidRDefault="00897E08" w:rsidP="00880281">
            <w:pPr>
              <w:widowControl w:val="0"/>
              <w:spacing w:after="0" w:line="240" w:lineRule="auto"/>
              <w:ind w:firstLine="0"/>
              <w:jc w:val="center"/>
              <w:rPr>
                <w:rFonts w:ascii="Garamond" w:eastAsia="Times New Roman" w:hAnsi="Garamond"/>
                <w:b/>
                <w:bCs/>
                <w:sz w:val="12"/>
                <w:szCs w:val="12"/>
                <w:lang w:val="sq-AL"/>
              </w:rPr>
            </w:pPr>
            <w:r w:rsidRPr="003B79F4">
              <w:rPr>
                <w:rFonts w:ascii="Garamond" w:eastAsia="Times New Roman" w:hAnsi="Garamond"/>
                <w:b/>
                <w:bCs/>
                <w:sz w:val="12"/>
                <w:szCs w:val="12"/>
                <w:lang w:val="sq-AL"/>
              </w:rPr>
              <w:t>Nr.</w:t>
            </w:r>
          </w:p>
          <w:p w:rsidR="00897E08" w:rsidRPr="003B79F4" w:rsidRDefault="00897E08" w:rsidP="00880281">
            <w:pPr>
              <w:widowControl w:val="0"/>
              <w:spacing w:line="240" w:lineRule="auto"/>
              <w:ind w:firstLine="0"/>
              <w:jc w:val="center"/>
              <w:rPr>
                <w:rFonts w:ascii="Garamond" w:eastAsia="Times New Roman" w:hAnsi="Garamond"/>
                <w:b/>
                <w:bCs/>
                <w:sz w:val="12"/>
                <w:szCs w:val="12"/>
                <w:lang w:val="sq-AL"/>
              </w:rPr>
            </w:pPr>
            <w:r w:rsidRPr="003B79F4">
              <w:rPr>
                <w:rFonts w:ascii="Garamond" w:eastAsia="Times New Roman" w:hAnsi="Garamond"/>
                <w:b/>
                <w:bCs/>
                <w:sz w:val="12"/>
                <w:szCs w:val="12"/>
                <w:lang w:val="sq-AL"/>
              </w:rPr>
              <w:t>i  pasurisë</w:t>
            </w:r>
          </w:p>
        </w:tc>
        <w:tc>
          <w:tcPr>
            <w:tcW w:w="323" w:type="pct"/>
            <w:vMerge w:val="restart"/>
            <w:tcBorders>
              <w:top w:val="single" w:sz="8" w:space="0" w:color="auto"/>
              <w:left w:val="single" w:sz="4" w:space="0" w:color="auto"/>
              <w:right w:val="nil"/>
            </w:tcBorders>
            <w:shd w:val="clear" w:color="auto" w:fill="auto"/>
            <w:hideMark/>
          </w:tcPr>
          <w:p w:rsidR="00897E08" w:rsidRPr="003B79F4" w:rsidRDefault="00897E08" w:rsidP="00880281">
            <w:pPr>
              <w:widowControl w:val="0"/>
              <w:spacing w:after="0" w:line="240" w:lineRule="auto"/>
              <w:ind w:firstLine="0"/>
              <w:jc w:val="center"/>
              <w:rPr>
                <w:rFonts w:ascii="Garamond" w:eastAsia="Times New Roman" w:hAnsi="Garamond"/>
                <w:b/>
                <w:bCs/>
                <w:sz w:val="12"/>
                <w:szCs w:val="12"/>
                <w:lang w:val="sq-AL"/>
              </w:rPr>
            </w:pPr>
            <w:r w:rsidRPr="003B79F4">
              <w:rPr>
                <w:rFonts w:ascii="Garamond" w:eastAsia="Times New Roman" w:hAnsi="Garamond"/>
                <w:b/>
                <w:bCs/>
                <w:sz w:val="12"/>
                <w:szCs w:val="12"/>
                <w:lang w:val="sq-AL"/>
              </w:rPr>
              <w:t>Lloji i</w:t>
            </w:r>
          </w:p>
          <w:p w:rsidR="00897E08" w:rsidRPr="003B79F4" w:rsidRDefault="00897E08" w:rsidP="00880281">
            <w:pPr>
              <w:widowControl w:val="0"/>
              <w:spacing w:line="240" w:lineRule="auto"/>
              <w:ind w:firstLine="0"/>
              <w:jc w:val="center"/>
              <w:rPr>
                <w:rFonts w:ascii="Garamond" w:eastAsia="Times New Roman" w:hAnsi="Garamond"/>
                <w:b/>
                <w:bCs/>
                <w:sz w:val="12"/>
                <w:szCs w:val="12"/>
                <w:lang w:val="sq-AL"/>
              </w:rPr>
            </w:pPr>
            <w:r w:rsidRPr="003B79F4">
              <w:rPr>
                <w:rFonts w:ascii="Garamond" w:eastAsia="Times New Roman" w:hAnsi="Garamond"/>
                <w:b/>
                <w:bCs/>
                <w:sz w:val="12"/>
                <w:szCs w:val="12"/>
                <w:lang w:val="sq-AL"/>
              </w:rPr>
              <w:t>pasurisë</w:t>
            </w:r>
          </w:p>
        </w:tc>
        <w:tc>
          <w:tcPr>
            <w:tcW w:w="372" w:type="pct"/>
            <w:vMerge w:val="restart"/>
            <w:tcBorders>
              <w:top w:val="single" w:sz="8" w:space="0" w:color="auto"/>
              <w:left w:val="single" w:sz="4" w:space="0" w:color="auto"/>
              <w:right w:val="single" w:sz="4" w:space="0" w:color="auto"/>
            </w:tcBorders>
            <w:shd w:val="clear" w:color="auto" w:fill="auto"/>
            <w:noWrap/>
            <w:hideMark/>
          </w:tcPr>
          <w:p w:rsidR="00897E08" w:rsidRPr="003B79F4" w:rsidRDefault="00897E08" w:rsidP="00880281">
            <w:pPr>
              <w:pStyle w:val="Paragrafi"/>
              <w:ind w:firstLine="0"/>
              <w:jc w:val="center"/>
              <w:rPr>
                <w:b/>
                <w:sz w:val="12"/>
                <w:szCs w:val="12"/>
                <w:lang w:val="sq-AL"/>
              </w:rPr>
            </w:pPr>
            <w:r w:rsidRPr="003B79F4">
              <w:rPr>
                <w:b/>
                <w:sz w:val="12"/>
                <w:szCs w:val="12"/>
                <w:lang w:val="sq-AL"/>
              </w:rPr>
              <w:t>Sip. totale</w:t>
            </w:r>
          </w:p>
          <w:p w:rsidR="00897E08" w:rsidRPr="003B79F4" w:rsidRDefault="00897E08" w:rsidP="00880281">
            <w:pPr>
              <w:pStyle w:val="Paragrafi"/>
              <w:ind w:firstLine="0"/>
              <w:jc w:val="center"/>
              <w:rPr>
                <w:b/>
                <w:color w:val="000000"/>
                <w:sz w:val="12"/>
                <w:szCs w:val="12"/>
                <w:lang w:val="sq-AL"/>
              </w:rPr>
            </w:pPr>
            <w:r w:rsidRPr="003B79F4">
              <w:rPr>
                <w:b/>
                <w:sz w:val="12"/>
                <w:szCs w:val="12"/>
                <w:lang w:val="sq-AL"/>
              </w:rPr>
              <w:t>(m</w:t>
            </w:r>
            <w:r w:rsidRPr="003B79F4">
              <w:rPr>
                <w:b/>
                <w:sz w:val="12"/>
                <w:szCs w:val="12"/>
                <w:vertAlign w:val="superscript"/>
                <w:lang w:val="sq-AL"/>
              </w:rPr>
              <w:t>2</w:t>
            </w:r>
            <w:r w:rsidRPr="003B79F4">
              <w:rPr>
                <w:b/>
                <w:sz w:val="12"/>
                <w:szCs w:val="12"/>
                <w:lang w:val="sq-AL"/>
              </w:rPr>
              <w:t>)</w:t>
            </w:r>
          </w:p>
        </w:tc>
        <w:tc>
          <w:tcPr>
            <w:tcW w:w="510" w:type="pct"/>
            <w:vMerge w:val="restart"/>
            <w:tcBorders>
              <w:top w:val="single" w:sz="8" w:space="0" w:color="auto"/>
              <w:left w:val="nil"/>
              <w:right w:val="nil"/>
            </w:tcBorders>
            <w:shd w:val="clear" w:color="auto" w:fill="auto"/>
            <w:noWrap/>
            <w:hideMark/>
          </w:tcPr>
          <w:p w:rsidR="00897E08" w:rsidRPr="003B79F4" w:rsidRDefault="00897E08" w:rsidP="00880281">
            <w:pPr>
              <w:widowControl w:val="0"/>
              <w:spacing w:after="0" w:line="240" w:lineRule="auto"/>
              <w:ind w:firstLine="0"/>
              <w:jc w:val="center"/>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Sipërfaqe</w:t>
            </w:r>
          </w:p>
          <w:p w:rsidR="00897E08" w:rsidRPr="003B79F4" w:rsidRDefault="00897E08" w:rsidP="00880281">
            <w:pPr>
              <w:widowControl w:val="0"/>
              <w:spacing w:after="0" w:line="240" w:lineRule="auto"/>
              <w:ind w:firstLine="0"/>
              <w:jc w:val="center"/>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që shpronësohet</w:t>
            </w:r>
          </w:p>
          <w:p w:rsidR="00897E08" w:rsidRPr="003B79F4" w:rsidRDefault="00897E08" w:rsidP="00880281">
            <w:pPr>
              <w:widowControl w:val="0"/>
              <w:spacing w:line="240" w:lineRule="auto"/>
              <w:ind w:firstLine="0"/>
              <w:jc w:val="center"/>
              <w:rPr>
                <w:rFonts w:ascii="Garamond" w:eastAsia="Times New Roman" w:hAnsi="Garamond"/>
                <w:b/>
                <w:bCs/>
                <w:color w:val="000000"/>
                <w:sz w:val="12"/>
                <w:szCs w:val="12"/>
                <w:lang w:val="sq-AL"/>
              </w:rPr>
            </w:pPr>
            <w:r w:rsidRPr="003B79F4">
              <w:rPr>
                <w:b/>
                <w:sz w:val="12"/>
                <w:szCs w:val="12"/>
                <w:lang w:val="sq-AL"/>
              </w:rPr>
              <w:t>m</w:t>
            </w:r>
            <w:r w:rsidRPr="003B79F4">
              <w:rPr>
                <w:b/>
                <w:sz w:val="12"/>
                <w:szCs w:val="12"/>
                <w:vertAlign w:val="superscript"/>
                <w:lang w:val="sq-AL"/>
              </w:rPr>
              <w:t>2</w:t>
            </w:r>
            <w:r w:rsidRPr="003B79F4">
              <w:rPr>
                <w:rFonts w:ascii="Garamond" w:eastAsia="Times New Roman" w:hAnsi="Garamond"/>
                <w:b/>
                <w:color w:val="000000"/>
                <w:sz w:val="12"/>
                <w:szCs w:val="12"/>
                <w:lang w:val="sq-AL"/>
              </w:rPr>
              <w:t>)</w:t>
            </w:r>
          </w:p>
        </w:tc>
        <w:tc>
          <w:tcPr>
            <w:tcW w:w="346" w:type="pct"/>
            <w:vMerge w:val="restart"/>
            <w:tcBorders>
              <w:top w:val="single" w:sz="8" w:space="0" w:color="auto"/>
              <w:left w:val="single" w:sz="4" w:space="0" w:color="auto"/>
              <w:right w:val="nil"/>
            </w:tcBorders>
            <w:shd w:val="clear" w:color="auto" w:fill="auto"/>
            <w:noWrap/>
            <w:hideMark/>
          </w:tcPr>
          <w:p w:rsidR="00897E08" w:rsidRPr="003B79F4" w:rsidRDefault="00897E08" w:rsidP="00880281">
            <w:pPr>
              <w:widowControl w:val="0"/>
              <w:spacing w:after="0" w:line="240" w:lineRule="auto"/>
              <w:ind w:firstLine="0"/>
              <w:jc w:val="center"/>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Çmimi</w:t>
            </w:r>
          </w:p>
          <w:p w:rsidR="00897E08" w:rsidRPr="003B79F4" w:rsidRDefault="00897E08" w:rsidP="00880281">
            <w:pPr>
              <w:widowControl w:val="0"/>
              <w:spacing w:after="0" w:line="240" w:lineRule="auto"/>
              <w:ind w:firstLine="0"/>
              <w:jc w:val="center"/>
              <w:rPr>
                <w:rFonts w:ascii="Garamond" w:eastAsia="Times New Roman" w:hAnsi="Garamond"/>
                <w:b/>
                <w:bCs/>
                <w:sz w:val="12"/>
                <w:szCs w:val="12"/>
                <w:lang w:val="sq-AL"/>
              </w:rPr>
            </w:pPr>
            <w:r w:rsidRPr="003B79F4">
              <w:rPr>
                <w:rFonts w:ascii="Garamond" w:eastAsia="Times New Roman" w:hAnsi="Garamond"/>
                <w:b/>
                <w:bCs/>
                <w:sz w:val="12"/>
                <w:szCs w:val="12"/>
                <w:lang w:val="sq-AL"/>
              </w:rPr>
              <w:t xml:space="preserve">njësi </w:t>
            </w:r>
          </w:p>
          <w:p w:rsidR="00897E08" w:rsidRPr="003B79F4" w:rsidRDefault="00897E08" w:rsidP="00880281">
            <w:pPr>
              <w:widowControl w:val="0"/>
              <w:spacing w:after="0" w:line="240" w:lineRule="auto"/>
              <w:ind w:firstLine="0"/>
              <w:jc w:val="center"/>
              <w:rPr>
                <w:rFonts w:ascii="Garamond" w:eastAsia="Times New Roman" w:hAnsi="Garamond"/>
                <w:b/>
                <w:bCs/>
                <w:color w:val="000000"/>
                <w:sz w:val="12"/>
                <w:szCs w:val="12"/>
                <w:lang w:val="sq-AL"/>
              </w:rPr>
            </w:pPr>
            <w:r w:rsidRPr="003B79F4">
              <w:rPr>
                <w:rFonts w:ascii="Garamond" w:eastAsia="Times New Roman" w:hAnsi="Garamond"/>
                <w:b/>
                <w:bCs/>
                <w:sz w:val="12"/>
                <w:szCs w:val="12"/>
                <w:lang w:val="sq-AL"/>
              </w:rPr>
              <w:t>(leke/</w:t>
            </w:r>
            <w:r w:rsidRPr="003B79F4">
              <w:rPr>
                <w:b/>
                <w:sz w:val="12"/>
                <w:szCs w:val="12"/>
                <w:lang w:val="sq-AL"/>
              </w:rPr>
              <w:t>m</w:t>
            </w:r>
            <w:r w:rsidRPr="003B79F4">
              <w:rPr>
                <w:b/>
                <w:sz w:val="12"/>
                <w:szCs w:val="12"/>
                <w:vertAlign w:val="superscript"/>
                <w:lang w:val="sq-AL"/>
              </w:rPr>
              <w:t>2</w:t>
            </w:r>
            <w:r w:rsidRPr="003B79F4">
              <w:rPr>
                <w:rFonts w:ascii="Garamond" w:eastAsia="Times New Roman" w:hAnsi="Garamond"/>
                <w:b/>
                <w:bCs/>
                <w:sz w:val="12"/>
                <w:szCs w:val="12"/>
                <w:lang w:val="sq-AL"/>
              </w:rPr>
              <w:t>)</w:t>
            </w:r>
          </w:p>
        </w:tc>
        <w:tc>
          <w:tcPr>
            <w:tcW w:w="404" w:type="pct"/>
            <w:vMerge w:val="restart"/>
            <w:tcBorders>
              <w:top w:val="single" w:sz="8" w:space="0" w:color="auto"/>
              <w:left w:val="single" w:sz="4" w:space="0" w:color="auto"/>
              <w:right w:val="nil"/>
            </w:tcBorders>
            <w:shd w:val="clear" w:color="auto" w:fill="auto"/>
            <w:hideMark/>
          </w:tcPr>
          <w:p w:rsidR="00897E08" w:rsidRPr="003B79F4" w:rsidRDefault="00897E08" w:rsidP="00880281">
            <w:pPr>
              <w:widowControl w:val="0"/>
              <w:spacing w:after="0" w:line="240" w:lineRule="auto"/>
              <w:ind w:firstLine="0"/>
              <w:jc w:val="center"/>
              <w:rPr>
                <w:rFonts w:ascii="Garamond" w:eastAsia="Times New Roman" w:hAnsi="Garamond"/>
                <w:b/>
                <w:bCs/>
                <w:sz w:val="12"/>
                <w:szCs w:val="12"/>
                <w:lang w:val="sq-AL"/>
              </w:rPr>
            </w:pPr>
            <w:r w:rsidRPr="003B79F4">
              <w:rPr>
                <w:rFonts w:ascii="Garamond" w:eastAsia="Times New Roman" w:hAnsi="Garamond"/>
                <w:b/>
                <w:bCs/>
                <w:sz w:val="12"/>
                <w:szCs w:val="12"/>
                <w:lang w:val="sq-AL"/>
              </w:rPr>
              <w:t>Vlera</w:t>
            </w:r>
          </w:p>
          <w:p w:rsidR="00897E08" w:rsidRPr="003B79F4" w:rsidRDefault="00897E08" w:rsidP="00880281">
            <w:pPr>
              <w:widowControl w:val="0"/>
              <w:spacing w:line="240" w:lineRule="auto"/>
              <w:ind w:firstLine="0"/>
              <w:jc w:val="center"/>
              <w:rPr>
                <w:rFonts w:ascii="Garamond" w:eastAsia="Times New Roman" w:hAnsi="Garamond"/>
                <w:b/>
                <w:bCs/>
                <w:sz w:val="12"/>
                <w:szCs w:val="12"/>
                <w:lang w:val="sq-AL"/>
              </w:rPr>
            </w:pPr>
            <w:r w:rsidRPr="003B79F4">
              <w:rPr>
                <w:rFonts w:ascii="Garamond" w:eastAsia="Times New Roman" w:hAnsi="Garamond"/>
                <w:b/>
                <w:bCs/>
                <w:sz w:val="12"/>
                <w:szCs w:val="12"/>
                <w:lang w:val="sq-AL"/>
              </w:rPr>
              <w:t>(në lekë)</w:t>
            </w:r>
          </w:p>
        </w:tc>
        <w:tc>
          <w:tcPr>
            <w:tcW w:w="758" w:type="pct"/>
            <w:tcBorders>
              <w:top w:val="single" w:sz="8" w:space="0" w:color="auto"/>
              <w:left w:val="single" w:sz="4" w:space="0" w:color="auto"/>
              <w:bottom w:val="nil"/>
              <w:right w:val="single" w:sz="8" w:space="0" w:color="auto"/>
            </w:tcBorders>
            <w:shd w:val="clear" w:color="auto" w:fill="auto"/>
            <w:vAlign w:val="center"/>
            <w:hideMark/>
          </w:tcPr>
          <w:p w:rsidR="00897E08" w:rsidRPr="003B79F4" w:rsidRDefault="00897E08" w:rsidP="00880281">
            <w:pPr>
              <w:widowControl w:val="0"/>
              <w:spacing w:after="0" w:line="240" w:lineRule="auto"/>
              <w:ind w:firstLine="0"/>
              <w:jc w:val="center"/>
              <w:rPr>
                <w:rFonts w:ascii="Garamond" w:eastAsia="Times New Roman" w:hAnsi="Garamond"/>
                <w:b/>
                <w:bCs/>
                <w:sz w:val="12"/>
                <w:szCs w:val="12"/>
                <w:lang w:val="sq-AL"/>
              </w:rPr>
            </w:pPr>
            <w:r w:rsidRPr="003B79F4">
              <w:rPr>
                <w:rFonts w:ascii="Garamond" w:eastAsia="Times New Roman" w:hAnsi="Garamond"/>
                <w:b/>
                <w:bCs/>
                <w:sz w:val="12"/>
                <w:szCs w:val="12"/>
                <w:lang w:val="sq-AL"/>
              </w:rPr>
              <w:t>Shënime</w:t>
            </w:r>
          </w:p>
        </w:tc>
      </w:tr>
      <w:tr w:rsidR="00626524" w:rsidRPr="003B79F4" w:rsidTr="00626524">
        <w:trPr>
          <w:trHeight w:val="139"/>
          <w:jc w:val="center"/>
        </w:trPr>
        <w:tc>
          <w:tcPr>
            <w:tcW w:w="189" w:type="pct"/>
            <w:tcBorders>
              <w:top w:val="nil"/>
              <w:left w:val="single" w:sz="8" w:space="0" w:color="auto"/>
              <w:bottom w:val="nil"/>
              <w:right w:val="nil"/>
            </w:tcBorders>
            <w:shd w:val="clear" w:color="auto" w:fill="auto"/>
            <w:vAlign w:val="center"/>
            <w:hideMark/>
          </w:tcPr>
          <w:p w:rsidR="00897E08" w:rsidRPr="003B79F4" w:rsidRDefault="00897E08" w:rsidP="00880281">
            <w:pPr>
              <w:widowControl w:val="0"/>
              <w:spacing w:after="0" w:line="240" w:lineRule="auto"/>
              <w:ind w:firstLine="0"/>
              <w:jc w:val="center"/>
              <w:rPr>
                <w:rFonts w:ascii="Garamond" w:eastAsia="Times New Roman" w:hAnsi="Garamond"/>
                <w:b/>
                <w:bCs/>
                <w:sz w:val="12"/>
                <w:szCs w:val="12"/>
                <w:lang w:val="sq-AL"/>
              </w:rPr>
            </w:pPr>
            <w:r w:rsidRPr="003B79F4">
              <w:rPr>
                <w:rFonts w:ascii="Garamond" w:eastAsia="Times New Roman" w:hAnsi="Garamond"/>
                <w:b/>
                <w:bCs/>
                <w:sz w:val="12"/>
                <w:szCs w:val="12"/>
                <w:lang w:val="sq-AL"/>
              </w:rPr>
              <w:t> </w:t>
            </w:r>
          </w:p>
        </w:tc>
        <w:tc>
          <w:tcPr>
            <w:tcW w:w="469" w:type="pct"/>
            <w:tcBorders>
              <w:top w:val="single" w:sz="4" w:space="0" w:color="auto"/>
              <w:left w:val="single" w:sz="4" w:space="0" w:color="auto"/>
              <w:bottom w:val="single" w:sz="4" w:space="0" w:color="auto"/>
              <w:right w:val="nil"/>
            </w:tcBorders>
            <w:shd w:val="clear" w:color="auto" w:fill="auto"/>
            <w:noWrap/>
            <w:vAlign w:val="center"/>
            <w:hideMark/>
          </w:tcPr>
          <w:p w:rsidR="00897E08" w:rsidRPr="003B79F4" w:rsidRDefault="00897E08" w:rsidP="00880281">
            <w:pPr>
              <w:widowControl w:val="0"/>
              <w:spacing w:after="0" w:line="240" w:lineRule="auto"/>
              <w:ind w:firstLine="0"/>
              <w:jc w:val="center"/>
              <w:rPr>
                <w:rFonts w:ascii="Garamond" w:eastAsia="Times New Roman" w:hAnsi="Garamond"/>
                <w:b/>
                <w:bCs/>
                <w:sz w:val="12"/>
                <w:szCs w:val="12"/>
                <w:lang w:val="sq-AL"/>
              </w:rPr>
            </w:pPr>
            <w:r w:rsidRPr="003B79F4">
              <w:rPr>
                <w:rFonts w:ascii="Garamond" w:eastAsia="Times New Roman" w:hAnsi="Garamond"/>
                <w:b/>
                <w:bCs/>
                <w:sz w:val="12"/>
                <w:szCs w:val="12"/>
                <w:lang w:val="sq-AL"/>
              </w:rPr>
              <w:t>Emri</w:t>
            </w:r>
          </w:p>
        </w:tc>
        <w:tc>
          <w:tcPr>
            <w:tcW w:w="531" w:type="pct"/>
            <w:tcBorders>
              <w:top w:val="single" w:sz="4" w:space="0" w:color="auto"/>
              <w:left w:val="single" w:sz="4" w:space="0" w:color="auto"/>
              <w:bottom w:val="single" w:sz="4" w:space="0" w:color="auto"/>
              <w:right w:val="nil"/>
            </w:tcBorders>
            <w:shd w:val="clear" w:color="auto" w:fill="auto"/>
            <w:noWrap/>
            <w:vAlign w:val="center"/>
            <w:hideMark/>
          </w:tcPr>
          <w:p w:rsidR="00897E08" w:rsidRPr="003B79F4" w:rsidRDefault="00897E08" w:rsidP="00880281">
            <w:pPr>
              <w:widowControl w:val="0"/>
              <w:spacing w:after="0" w:line="240" w:lineRule="auto"/>
              <w:ind w:firstLine="0"/>
              <w:jc w:val="center"/>
              <w:rPr>
                <w:rFonts w:ascii="Garamond" w:eastAsia="Times New Roman" w:hAnsi="Garamond"/>
                <w:b/>
                <w:bCs/>
                <w:sz w:val="12"/>
                <w:szCs w:val="12"/>
                <w:lang w:val="sq-AL"/>
              </w:rPr>
            </w:pPr>
            <w:r w:rsidRPr="003B79F4">
              <w:rPr>
                <w:rFonts w:ascii="Garamond" w:eastAsia="Times New Roman" w:hAnsi="Garamond"/>
                <w:b/>
                <w:bCs/>
                <w:sz w:val="12"/>
                <w:szCs w:val="12"/>
                <w:lang w:val="sq-AL"/>
              </w:rPr>
              <w:t>Atësia</w:t>
            </w:r>
          </w:p>
        </w:tc>
        <w:tc>
          <w:tcPr>
            <w:tcW w:w="396" w:type="pct"/>
            <w:tcBorders>
              <w:top w:val="single" w:sz="4" w:space="0" w:color="auto"/>
              <w:left w:val="single" w:sz="4" w:space="0" w:color="auto"/>
              <w:bottom w:val="single" w:sz="4" w:space="0" w:color="auto"/>
              <w:right w:val="nil"/>
            </w:tcBorders>
            <w:shd w:val="clear" w:color="auto" w:fill="auto"/>
            <w:noWrap/>
            <w:vAlign w:val="center"/>
            <w:hideMark/>
          </w:tcPr>
          <w:p w:rsidR="00897E08" w:rsidRPr="003B79F4" w:rsidRDefault="00897E08" w:rsidP="00880281">
            <w:pPr>
              <w:widowControl w:val="0"/>
              <w:spacing w:after="0" w:line="240" w:lineRule="auto"/>
              <w:ind w:firstLine="0"/>
              <w:jc w:val="center"/>
              <w:rPr>
                <w:rFonts w:ascii="Garamond" w:eastAsia="Times New Roman" w:hAnsi="Garamond"/>
                <w:b/>
                <w:bCs/>
                <w:sz w:val="12"/>
                <w:szCs w:val="12"/>
                <w:lang w:val="sq-AL"/>
              </w:rPr>
            </w:pPr>
            <w:r w:rsidRPr="003B79F4">
              <w:rPr>
                <w:rFonts w:ascii="Garamond" w:eastAsia="Times New Roman" w:hAnsi="Garamond"/>
                <w:b/>
                <w:bCs/>
                <w:sz w:val="12"/>
                <w:szCs w:val="12"/>
                <w:lang w:val="sq-AL"/>
              </w:rPr>
              <w:t>Mbiemri</w:t>
            </w:r>
          </w:p>
        </w:tc>
        <w:tc>
          <w:tcPr>
            <w:tcW w:w="379" w:type="pct"/>
            <w:vMerge/>
            <w:tcBorders>
              <w:left w:val="single" w:sz="4" w:space="0" w:color="auto"/>
              <w:bottom w:val="nil"/>
              <w:right w:val="nil"/>
            </w:tcBorders>
            <w:shd w:val="clear" w:color="auto" w:fill="auto"/>
            <w:vAlign w:val="bottom"/>
            <w:hideMark/>
          </w:tcPr>
          <w:p w:rsidR="00897E08" w:rsidRPr="003B79F4" w:rsidRDefault="00897E08" w:rsidP="00880281">
            <w:pPr>
              <w:widowControl w:val="0"/>
              <w:spacing w:after="0" w:line="240" w:lineRule="auto"/>
              <w:ind w:firstLine="0"/>
              <w:jc w:val="center"/>
              <w:rPr>
                <w:rFonts w:ascii="Garamond" w:eastAsia="Times New Roman" w:hAnsi="Garamond"/>
                <w:b/>
                <w:bCs/>
                <w:sz w:val="12"/>
                <w:szCs w:val="12"/>
                <w:lang w:val="sq-AL"/>
              </w:rPr>
            </w:pPr>
          </w:p>
        </w:tc>
        <w:tc>
          <w:tcPr>
            <w:tcW w:w="323" w:type="pct"/>
            <w:vMerge/>
            <w:tcBorders>
              <w:left w:val="single" w:sz="4" w:space="0" w:color="auto"/>
              <w:bottom w:val="nil"/>
              <w:right w:val="nil"/>
            </w:tcBorders>
            <w:shd w:val="clear" w:color="auto" w:fill="auto"/>
            <w:vAlign w:val="bottom"/>
            <w:hideMark/>
          </w:tcPr>
          <w:p w:rsidR="00897E08" w:rsidRPr="003B79F4" w:rsidRDefault="00897E08" w:rsidP="00880281">
            <w:pPr>
              <w:widowControl w:val="0"/>
              <w:spacing w:after="0" w:line="240" w:lineRule="auto"/>
              <w:ind w:firstLine="0"/>
              <w:jc w:val="center"/>
              <w:rPr>
                <w:rFonts w:ascii="Garamond" w:eastAsia="Times New Roman" w:hAnsi="Garamond"/>
                <w:b/>
                <w:bCs/>
                <w:sz w:val="12"/>
                <w:szCs w:val="12"/>
                <w:lang w:val="sq-AL"/>
              </w:rPr>
            </w:pPr>
          </w:p>
        </w:tc>
        <w:tc>
          <w:tcPr>
            <w:tcW w:w="323" w:type="pct"/>
            <w:vMerge/>
            <w:tcBorders>
              <w:left w:val="single" w:sz="4" w:space="0" w:color="auto"/>
              <w:bottom w:val="nil"/>
              <w:right w:val="nil"/>
            </w:tcBorders>
            <w:shd w:val="clear" w:color="auto" w:fill="auto"/>
            <w:vAlign w:val="bottom"/>
            <w:hideMark/>
          </w:tcPr>
          <w:p w:rsidR="00897E08" w:rsidRPr="003B79F4" w:rsidRDefault="00897E08" w:rsidP="00880281">
            <w:pPr>
              <w:widowControl w:val="0"/>
              <w:spacing w:after="0" w:line="240" w:lineRule="auto"/>
              <w:ind w:firstLine="0"/>
              <w:jc w:val="center"/>
              <w:rPr>
                <w:rFonts w:ascii="Garamond" w:eastAsia="Times New Roman" w:hAnsi="Garamond"/>
                <w:b/>
                <w:bCs/>
                <w:sz w:val="12"/>
                <w:szCs w:val="12"/>
                <w:lang w:val="sq-AL"/>
              </w:rPr>
            </w:pPr>
          </w:p>
        </w:tc>
        <w:tc>
          <w:tcPr>
            <w:tcW w:w="372" w:type="pct"/>
            <w:vMerge/>
            <w:tcBorders>
              <w:left w:val="single" w:sz="4" w:space="0" w:color="auto"/>
              <w:right w:val="single" w:sz="4" w:space="0" w:color="auto"/>
            </w:tcBorders>
            <w:shd w:val="clear" w:color="auto" w:fill="auto"/>
            <w:vAlign w:val="center"/>
            <w:hideMark/>
          </w:tcPr>
          <w:p w:rsidR="00897E08" w:rsidRPr="003B79F4" w:rsidRDefault="00897E08" w:rsidP="00880281">
            <w:pPr>
              <w:widowControl w:val="0"/>
              <w:spacing w:line="240" w:lineRule="auto"/>
              <w:ind w:firstLine="0"/>
              <w:jc w:val="center"/>
              <w:rPr>
                <w:rFonts w:ascii="Garamond" w:eastAsia="Times New Roman" w:hAnsi="Garamond"/>
                <w:b/>
                <w:bCs/>
                <w:sz w:val="12"/>
                <w:szCs w:val="12"/>
                <w:lang w:val="sq-AL"/>
              </w:rPr>
            </w:pPr>
          </w:p>
        </w:tc>
        <w:tc>
          <w:tcPr>
            <w:tcW w:w="510" w:type="pct"/>
            <w:vMerge/>
            <w:tcBorders>
              <w:left w:val="nil"/>
              <w:right w:val="nil"/>
            </w:tcBorders>
            <w:shd w:val="clear" w:color="auto" w:fill="auto"/>
            <w:noWrap/>
            <w:hideMark/>
          </w:tcPr>
          <w:p w:rsidR="00897E08" w:rsidRPr="003B79F4" w:rsidRDefault="00897E08" w:rsidP="00880281">
            <w:pPr>
              <w:widowControl w:val="0"/>
              <w:spacing w:line="240" w:lineRule="auto"/>
              <w:ind w:firstLine="0"/>
              <w:jc w:val="center"/>
              <w:rPr>
                <w:rFonts w:ascii="Garamond" w:eastAsia="Times New Roman" w:hAnsi="Garamond"/>
                <w:b/>
                <w:bCs/>
                <w:color w:val="000000"/>
                <w:sz w:val="12"/>
                <w:szCs w:val="12"/>
                <w:lang w:val="sq-AL"/>
              </w:rPr>
            </w:pPr>
          </w:p>
        </w:tc>
        <w:tc>
          <w:tcPr>
            <w:tcW w:w="346" w:type="pct"/>
            <w:vMerge/>
            <w:tcBorders>
              <w:left w:val="single" w:sz="4" w:space="0" w:color="auto"/>
              <w:bottom w:val="nil"/>
              <w:right w:val="nil"/>
            </w:tcBorders>
            <w:shd w:val="clear" w:color="auto" w:fill="auto"/>
            <w:hideMark/>
          </w:tcPr>
          <w:p w:rsidR="00897E08" w:rsidRPr="003B79F4" w:rsidRDefault="00897E08" w:rsidP="00880281">
            <w:pPr>
              <w:widowControl w:val="0"/>
              <w:spacing w:after="0" w:line="240" w:lineRule="auto"/>
              <w:ind w:firstLine="0"/>
              <w:jc w:val="center"/>
              <w:rPr>
                <w:rFonts w:ascii="Garamond" w:eastAsia="Times New Roman" w:hAnsi="Garamond"/>
                <w:b/>
                <w:bCs/>
                <w:sz w:val="12"/>
                <w:szCs w:val="12"/>
                <w:lang w:val="sq-AL"/>
              </w:rPr>
            </w:pPr>
          </w:p>
        </w:tc>
        <w:tc>
          <w:tcPr>
            <w:tcW w:w="404" w:type="pct"/>
            <w:vMerge/>
            <w:tcBorders>
              <w:left w:val="single" w:sz="4" w:space="0" w:color="auto"/>
              <w:bottom w:val="nil"/>
              <w:right w:val="nil"/>
            </w:tcBorders>
            <w:shd w:val="clear" w:color="auto" w:fill="auto"/>
            <w:hideMark/>
          </w:tcPr>
          <w:p w:rsidR="00897E08" w:rsidRPr="003B79F4" w:rsidRDefault="00897E08" w:rsidP="00880281">
            <w:pPr>
              <w:widowControl w:val="0"/>
              <w:spacing w:after="0" w:line="240" w:lineRule="auto"/>
              <w:ind w:firstLine="0"/>
              <w:jc w:val="center"/>
              <w:rPr>
                <w:rFonts w:ascii="Garamond" w:eastAsia="Times New Roman" w:hAnsi="Garamond"/>
                <w:b/>
                <w:bCs/>
                <w:sz w:val="12"/>
                <w:szCs w:val="12"/>
                <w:lang w:val="sq-AL"/>
              </w:rPr>
            </w:pPr>
          </w:p>
        </w:tc>
        <w:tc>
          <w:tcPr>
            <w:tcW w:w="758" w:type="pct"/>
            <w:tcBorders>
              <w:top w:val="nil"/>
              <w:left w:val="single" w:sz="4" w:space="0" w:color="auto"/>
              <w:bottom w:val="nil"/>
              <w:right w:val="single" w:sz="8" w:space="0" w:color="auto"/>
            </w:tcBorders>
            <w:shd w:val="clear" w:color="auto" w:fill="auto"/>
            <w:vAlign w:val="center"/>
            <w:hideMark/>
          </w:tcPr>
          <w:p w:rsidR="00897E08" w:rsidRPr="003B79F4" w:rsidRDefault="00897E08" w:rsidP="00880281">
            <w:pPr>
              <w:widowControl w:val="0"/>
              <w:spacing w:after="0" w:line="240" w:lineRule="auto"/>
              <w:ind w:firstLine="0"/>
              <w:jc w:val="center"/>
              <w:rPr>
                <w:rFonts w:ascii="Garamond" w:eastAsia="Times New Roman" w:hAnsi="Garamond"/>
                <w:b/>
                <w:bCs/>
                <w:sz w:val="12"/>
                <w:szCs w:val="12"/>
                <w:lang w:val="sq-AL"/>
              </w:rPr>
            </w:pPr>
          </w:p>
        </w:tc>
      </w:tr>
      <w:tr w:rsidR="00626524" w:rsidRPr="003B79F4" w:rsidTr="00626524">
        <w:trPr>
          <w:trHeight w:val="70"/>
          <w:jc w:val="center"/>
        </w:trPr>
        <w:tc>
          <w:tcPr>
            <w:tcW w:w="189" w:type="pct"/>
            <w:tcBorders>
              <w:top w:val="nil"/>
              <w:left w:val="single" w:sz="8" w:space="0" w:color="auto"/>
              <w:bottom w:val="single" w:sz="8" w:space="0" w:color="auto"/>
              <w:right w:val="nil"/>
            </w:tcBorders>
            <w:shd w:val="clear" w:color="auto" w:fill="auto"/>
            <w:noWrap/>
            <w:vAlign w:val="bottom"/>
            <w:hideMark/>
          </w:tcPr>
          <w:p w:rsidR="00897E08" w:rsidRPr="003B79F4" w:rsidRDefault="00897E08" w:rsidP="00880281">
            <w:pPr>
              <w:widowControl w:val="0"/>
              <w:spacing w:after="0" w:line="240" w:lineRule="auto"/>
              <w:ind w:firstLine="0"/>
              <w:jc w:val="left"/>
              <w:rPr>
                <w:rFonts w:ascii="Garamond" w:eastAsia="Times New Roman" w:hAnsi="Garamond"/>
                <w:color w:val="000000"/>
                <w:sz w:val="12"/>
                <w:szCs w:val="12"/>
                <w:lang w:val="sq-AL"/>
              </w:rPr>
            </w:pPr>
          </w:p>
        </w:tc>
        <w:tc>
          <w:tcPr>
            <w:tcW w:w="469" w:type="pct"/>
            <w:tcBorders>
              <w:top w:val="single" w:sz="4" w:space="0" w:color="auto"/>
              <w:left w:val="single" w:sz="4" w:space="0" w:color="auto"/>
              <w:bottom w:val="single" w:sz="4" w:space="0" w:color="auto"/>
              <w:right w:val="nil"/>
            </w:tcBorders>
            <w:shd w:val="clear" w:color="auto" w:fill="auto"/>
            <w:noWrap/>
            <w:vAlign w:val="bottom"/>
            <w:hideMark/>
          </w:tcPr>
          <w:p w:rsidR="00897E08" w:rsidRPr="003B79F4" w:rsidRDefault="00897E08" w:rsidP="00880281">
            <w:pPr>
              <w:widowControl w:val="0"/>
              <w:spacing w:after="0" w:line="240" w:lineRule="auto"/>
              <w:ind w:firstLine="0"/>
              <w:jc w:val="left"/>
              <w:rPr>
                <w:rFonts w:ascii="Garamond" w:eastAsia="Times New Roman" w:hAnsi="Garamond"/>
                <w:color w:val="000000"/>
                <w:sz w:val="12"/>
                <w:szCs w:val="12"/>
                <w:lang w:val="sq-AL"/>
              </w:rPr>
            </w:pPr>
          </w:p>
        </w:tc>
        <w:tc>
          <w:tcPr>
            <w:tcW w:w="531" w:type="pct"/>
            <w:tcBorders>
              <w:top w:val="single" w:sz="4" w:space="0" w:color="auto"/>
              <w:left w:val="single" w:sz="4" w:space="0" w:color="auto"/>
              <w:bottom w:val="single" w:sz="4" w:space="0" w:color="auto"/>
              <w:right w:val="nil"/>
            </w:tcBorders>
            <w:shd w:val="clear" w:color="auto" w:fill="auto"/>
            <w:noWrap/>
            <w:vAlign w:val="bottom"/>
            <w:hideMark/>
          </w:tcPr>
          <w:p w:rsidR="00897E08" w:rsidRPr="003B79F4" w:rsidRDefault="00897E08" w:rsidP="00880281">
            <w:pPr>
              <w:widowControl w:val="0"/>
              <w:spacing w:after="0" w:line="240" w:lineRule="auto"/>
              <w:ind w:firstLine="0"/>
              <w:jc w:val="left"/>
              <w:rPr>
                <w:rFonts w:ascii="Garamond" w:eastAsia="Times New Roman" w:hAnsi="Garamond"/>
                <w:color w:val="000000"/>
                <w:sz w:val="12"/>
                <w:szCs w:val="12"/>
                <w:lang w:val="sq-AL"/>
              </w:rPr>
            </w:pPr>
          </w:p>
        </w:tc>
        <w:tc>
          <w:tcPr>
            <w:tcW w:w="396" w:type="pct"/>
            <w:tcBorders>
              <w:top w:val="single" w:sz="4" w:space="0" w:color="auto"/>
              <w:left w:val="single" w:sz="4" w:space="0" w:color="auto"/>
              <w:bottom w:val="single" w:sz="4" w:space="0" w:color="auto"/>
              <w:right w:val="nil"/>
            </w:tcBorders>
            <w:shd w:val="clear" w:color="auto" w:fill="auto"/>
            <w:noWrap/>
            <w:vAlign w:val="bottom"/>
            <w:hideMark/>
          </w:tcPr>
          <w:p w:rsidR="00897E08" w:rsidRPr="003B79F4" w:rsidRDefault="00897E08" w:rsidP="00880281">
            <w:pPr>
              <w:widowControl w:val="0"/>
              <w:spacing w:after="0" w:line="240" w:lineRule="auto"/>
              <w:ind w:firstLine="0"/>
              <w:jc w:val="left"/>
              <w:rPr>
                <w:rFonts w:ascii="Garamond" w:eastAsia="Times New Roman" w:hAnsi="Garamond"/>
                <w:color w:val="000000"/>
                <w:sz w:val="12"/>
                <w:szCs w:val="12"/>
                <w:lang w:val="sq-AL"/>
              </w:rPr>
            </w:pPr>
          </w:p>
        </w:tc>
        <w:tc>
          <w:tcPr>
            <w:tcW w:w="379" w:type="pct"/>
            <w:tcBorders>
              <w:top w:val="nil"/>
              <w:left w:val="single" w:sz="4" w:space="0" w:color="auto"/>
              <w:bottom w:val="single" w:sz="8" w:space="0" w:color="auto"/>
              <w:right w:val="nil"/>
            </w:tcBorders>
            <w:shd w:val="clear" w:color="auto" w:fill="auto"/>
            <w:noWrap/>
            <w:vAlign w:val="bottom"/>
            <w:hideMark/>
          </w:tcPr>
          <w:p w:rsidR="00897E08" w:rsidRPr="003B79F4" w:rsidRDefault="00897E08" w:rsidP="00880281">
            <w:pPr>
              <w:widowControl w:val="0"/>
              <w:spacing w:after="0" w:line="240" w:lineRule="auto"/>
              <w:ind w:firstLine="0"/>
              <w:jc w:val="center"/>
              <w:rPr>
                <w:rFonts w:ascii="Garamond" w:eastAsia="Times New Roman" w:hAnsi="Garamond"/>
                <w:color w:val="000000"/>
                <w:sz w:val="12"/>
                <w:szCs w:val="12"/>
                <w:lang w:val="sq-AL"/>
              </w:rPr>
            </w:pPr>
          </w:p>
        </w:tc>
        <w:tc>
          <w:tcPr>
            <w:tcW w:w="323" w:type="pct"/>
            <w:tcBorders>
              <w:top w:val="nil"/>
              <w:left w:val="single" w:sz="4" w:space="0" w:color="auto"/>
              <w:bottom w:val="single" w:sz="8" w:space="0" w:color="auto"/>
              <w:right w:val="nil"/>
            </w:tcBorders>
            <w:shd w:val="clear" w:color="auto" w:fill="auto"/>
            <w:noWrap/>
            <w:vAlign w:val="bottom"/>
            <w:hideMark/>
          </w:tcPr>
          <w:p w:rsidR="00897E08" w:rsidRPr="003B79F4" w:rsidRDefault="00897E08" w:rsidP="00880281">
            <w:pPr>
              <w:widowControl w:val="0"/>
              <w:spacing w:after="0" w:line="240" w:lineRule="auto"/>
              <w:ind w:firstLine="0"/>
              <w:jc w:val="center"/>
              <w:rPr>
                <w:rFonts w:ascii="Garamond" w:eastAsia="Times New Roman" w:hAnsi="Garamond"/>
                <w:color w:val="000000"/>
                <w:sz w:val="12"/>
                <w:szCs w:val="12"/>
                <w:lang w:val="sq-AL"/>
              </w:rPr>
            </w:pPr>
          </w:p>
        </w:tc>
        <w:tc>
          <w:tcPr>
            <w:tcW w:w="323" w:type="pct"/>
            <w:tcBorders>
              <w:top w:val="nil"/>
              <w:left w:val="single" w:sz="4" w:space="0" w:color="auto"/>
              <w:bottom w:val="single" w:sz="8" w:space="0" w:color="auto"/>
              <w:right w:val="nil"/>
            </w:tcBorders>
            <w:shd w:val="clear" w:color="auto" w:fill="auto"/>
            <w:noWrap/>
            <w:vAlign w:val="bottom"/>
            <w:hideMark/>
          </w:tcPr>
          <w:p w:rsidR="00897E08" w:rsidRPr="003B79F4" w:rsidRDefault="00897E08" w:rsidP="00880281">
            <w:pPr>
              <w:widowControl w:val="0"/>
              <w:spacing w:after="0" w:line="240" w:lineRule="auto"/>
              <w:ind w:firstLine="0"/>
              <w:jc w:val="center"/>
              <w:rPr>
                <w:rFonts w:ascii="Garamond" w:eastAsia="Times New Roman" w:hAnsi="Garamond"/>
                <w:color w:val="000000"/>
                <w:sz w:val="12"/>
                <w:szCs w:val="12"/>
                <w:lang w:val="sq-AL"/>
              </w:rPr>
            </w:pPr>
          </w:p>
        </w:tc>
        <w:tc>
          <w:tcPr>
            <w:tcW w:w="372" w:type="pct"/>
            <w:vMerge/>
            <w:tcBorders>
              <w:left w:val="single" w:sz="4" w:space="0" w:color="auto"/>
              <w:bottom w:val="single" w:sz="8"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center"/>
              <w:rPr>
                <w:rFonts w:ascii="Garamond" w:eastAsia="Times New Roman" w:hAnsi="Garamond"/>
                <w:color w:val="000000"/>
                <w:sz w:val="12"/>
                <w:szCs w:val="12"/>
                <w:lang w:val="sq-AL"/>
              </w:rPr>
            </w:pPr>
          </w:p>
        </w:tc>
        <w:tc>
          <w:tcPr>
            <w:tcW w:w="510" w:type="pct"/>
            <w:vMerge/>
            <w:tcBorders>
              <w:left w:val="nil"/>
              <w:bottom w:val="single" w:sz="8" w:space="0" w:color="auto"/>
              <w:right w:val="nil"/>
            </w:tcBorders>
            <w:shd w:val="clear" w:color="auto" w:fill="auto"/>
            <w:noWrap/>
            <w:hideMark/>
          </w:tcPr>
          <w:p w:rsidR="00897E08" w:rsidRPr="003B79F4" w:rsidRDefault="00897E08" w:rsidP="00880281">
            <w:pPr>
              <w:widowControl w:val="0"/>
              <w:spacing w:after="0" w:line="240" w:lineRule="auto"/>
              <w:ind w:firstLine="0"/>
              <w:jc w:val="center"/>
              <w:rPr>
                <w:rFonts w:ascii="Garamond" w:eastAsia="Times New Roman" w:hAnsi="Garamond"/>
                <w:color w:val="000000"/>
                <w:sz w:val="12"/>
                <w:szCs w:val="12"/>
                <w:lang w:val="sq-AL"/>
              </w:rPr>
            </w:pPr>
          </w:p>
        </w:tc>
        <w:tc>
          <w:tcPr>
            <w:tcW w:w="346" w:type="pct"/>
            <w:tcBorders>
              <w:top w:val="nil"/>
              <w:left w:val="single" w:sz="4" w:space="0" w:color="auto"/>
              <w:bottom w:val="single" w:sz="8" w:space="0" w:color="auto"/>
              <w:right w:val="nil"/>
            </w:tcBorders>
            <w:shd w:val="clear" w:color="auto" w:fill="auto"/>
            <w:noWrap/>
            <w:hideMark/>
          </w:tcPr>
          <w:p w:rsidR="00897E08" w:rsidRPr="003B79F4" w:rsidRDefault="00897E08" w:rsidP="00880281">
            <w:pPr>
              <w:widowControl w:val="0"/>
              <w:spacing w:after="0" w:line="240" w:lineRule="auto"/>
              <w:ind w:firstLine="0"/>
              <w:jc w:val="center"/>
              <w:rPr>
                <w:rFonts w:ascii="Garamond" w:eastAsia="Times New Roman" w:hAnsi="Garamond"/>
                <w:color w:val="000000"/>
                <w:sz w:val="12"/>
                <w:szCs w:val="12"/>
                <w:lang w:val="sq-AL"/>
              </w:rPr>
            </w:pPr>
          </w:p>
        </w:tc>
        <w:tc>
          <w:tcPr>
            <w:tcW w:w="404" w:type="pct"/>
            <w:tcBorders>
              <w:top w:val="nil"/>
              <w:left w:val="single" w:sz="4" w:space="0" w:color="auto"/>
              <w:bottom w:val="single" w:sz="8" w:space="0" w:color="auto"/>
              <w:right w:val="nil"/>
            </w:tcBorders>
            <w:shd w:val="clear" w:color="auto" w:fill="auto"/>
            <w:noWrap/>
            <w:hideMark/>
          </w:tcPr>
          <w:p w:rsidR="00897E08" w:rsidRPr="003B79F4" w:rsidRDefault="00897E08" w:rsidP="00880281">
            <w:pPr>
              <w:widowControl w:val="0"/>
              <w:spacing w:after="0" w:line="240" w:lineRule="auto"/>
              <w:ind w:firstLine="0"/>
              <w:jc w:val="center"/>
              <w:rPr>
                <w:rFonts w:ascii="Garamond" w:eastAsia="Times New Roman" w:hAnsi="Garamond"/>
                <w:color w:val="000000"/>
                <w:sz w:val="12"/>
                <w:szCs w:val="12"/>
                <w:lang w:val="sq-AL"/>
              </w:rPr>
            </w:pPr>
          </w:p>
        </w:tc>
        <w:tc>
          <w:tcPr>
            <w:tcW w:w="758" w:type="pct"/>
            <w:tcBorders>
              <w:top w:val="nil"/>
              <w:left w:val="single" w:sz="4" w:space="0" w:color="auto"/>
              <w:bottom w:val="single" w:sz="8"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jc w:val="center"/>
              <w:rPr>
                <w:rFonts w:ascii="Garamond" w:eastAsia="Times New Roman" w:hAnsi="Garamond"/>
                <w:color w:val="000000"/>
                <w:sz w:val="12"/>
                <w:szCs w:val="12"/>
                <w:lang w:val="sq-AL"/>
              </w:rPr>
            </w:pP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1</w:t>
            </w:r>
          </w:p>
        </w:tc>
        <w:tc>
          <w:tcPr>
            <w:tcW w:w="469"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Besnik</w:t>
            </w:r>
          </w:p>
        </w:tc>
        <w:tc>
          <w:tcPr>
            <w:tcW w:w="531"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Bashkim</w:t>
            </w:r>
          </w:p>
        </w:tc>
        <w:tc>
          <w:tcPr>
            <w:tcW w:w="396"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Malasi</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2636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101/37</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17000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1384.4</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437</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604,983</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2</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Aleks</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Qerim</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 xml:space="preserve">Adushaj </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2636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101/29</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5000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1047.8</w:t>
            </w:r>
          </w:p>
        </w:tc>
        <w:tc>
          <w:tcPr>
            <w:tcW w:w="346" w:type="pct"/>
            <w:tcBorders>
              <w:top w:val="nil"/>
              <w:left w:val="nil"/>
              <w:bottom w:val="single" w:sz="4" w:space="0" w:color="auto"/>
              <w:right w:val="single" w:sz="4" w:space="0" w:color="auto"/>
            </w:tcBorders>
            <w:shd w:val="clear" w:color="auto" w:fill="auto"/>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437</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457,889</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3</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Qamil</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Shaqir</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Veliu</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2636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101/28</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6816</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1198.2</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437</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523,613</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4</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Bektash</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Pasho</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Veliu</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2636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100/2</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3765</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1227.7</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437</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536,505</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5</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Indrit</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 xml:space="preserve">Teki </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Çela</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2636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100/4</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7277</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2373.6</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437</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1,037,263</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Barrë hipotekore</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6</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Indrit</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 xml:space="preserve">Teki </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Çela</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2636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100/19</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3000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938.2</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437</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409,993</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Barrë hipotekore</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7</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Xhevair</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Shefqet</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Veliu</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2636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100/20</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8949</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806.2</w:t>
            </w:r>
          </w:p>
        </w:tc>
        <w:tc>
          <w:tcPr>
            <w:tcW w:w="346" w:type="pct"/>
            <w:tcBorders>
              <w:top w:val="nil"/>
              <w:left w:val="nil"/>
              <w:bottom w:val="single" w:sz="4" w:space="0" w:color="auto"/>
              <w:right w:val="single" w:sz="4" w:space="0" w:color="auto"/>
            </w:tcBorders>
            <w:shd w:val="clear" w:color="auto" w:fill="auto"/>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437</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352,309</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8</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Tomorr</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Misir</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Veliu</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2636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100/7</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4644</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1350.9</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437</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590,343</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9</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Iljaz</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Isa</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Fisheku</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2636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124/4</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Are</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373</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62.2</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437</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27,181</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Barrë hipotekore</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10</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color w:val="002060"/>
                <w:sz w:val="12"/>
                <w:szCs w:val="12"/>
                <w:lang w:val="sq-AL"/>
              </w:rPr>
            </w:pPr>
            <w:r w:rsidRPr="003B79F4">
              <w:rPr>
                <w:rFonts w:ascii="Garamond" w:eastAsia="Times New Roman" w:hAnsi="Garamond"/>
                <w:b/>
                <w:bCs/>
                <w:color w:val="002060"/>
                <w:sz w:val="12"/>
                <w:szCs w:val="12"/>
                <w:lang w:val="sq-AL"/>
              </w:rPr>
              <w:t>Shpetim</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color w:val="002060"/>
                <w:sz w:val="12"/>
                <w:szCs w:val="12"/>
                <w:lang w:val="sq-AL"/>
              </w:rPr>
            </w:pPr>
            <w:r w:rsidRPr="003B79F4">
              <w:rPr>
                <w:rFonts w:ascii="Garamond" w:eastAsia="Times New Roman" w:hAnsi="Garamond"/>
                <w:b/>
                <w:bCs/>
                <w:color w:val="002060"/>
                <w:sz w:val="12"/>
                <w:szCs w:val="12"/>
                <w:lang w:val="sq-AL"/>
              </w:rPr>
              <w:t>Faik</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color w:val="002060"/>
                <w:sz w:val="12"/>
                <w:szCs w:val="12"/>
                <w:lang w:val="sq-AL"/>
              </w:rPr>
            </w:pPr>
            <w:r w:rsidRPr="003B79F4">
              <w:rPr>
                <w:rFonts w:ascii="Garamond" w:eastAsia="Times New Roman" w:hAnsi="Garamond"/>
                <w:b/>
                <w:bCs/>
                <w:color w:val="002060"/>
                <w:sz w:val="12"/>
                <w:szCs w:val="12"/>
                <w:lang w:val="sq-AL"/>
              </w:rPr>
              <w:t>Gremi</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2060"/>
                <w:sz w:val="12"/>
                <w:szCs w:val="12"/>
                <w:lang w:val="sq-AL"/>
              </w:rPr>
            </w:pPr>
            <w:r w:rsidRPr="003B79F4">
              <w:rPr>
                <w:rFonts w:ascii="Garamond" w:eastAsia="Times New Roman" w:hAnsi="Garamond"/>
                <w:color w:val="002060"/>
                <w:sz w:val="12"/>
                <w:szCs w:val="12"/>
                <w:lang w:val="sq-AL"/>
              </w:rPr>
              <w:t>2636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2060"/>
                <w:sz w:val="12"/>
                <w:szCs w:val="12"/>
                <w:lang w:val="sq-AL"/>
              </w:rPr>
            </w:pPr>
            <w:r w:rsidRPr="003B79F4">
              <w:rPr>
                <w:rFonts w:ascii="Garamond" w:eastAsia="Times New Roman" w:hAnsi="Garamond"/>
                <w:color w:val="002060"/>
                <w:sz w:val="12"/>
                <w:szCs w:val="12"/>
                <w:lang w:val="sq-AL"/>
              </w:rPr>
              <w:t>124/8</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2060"/>
                <w:sz w:val="12"/>
                <w:szCs w:val="12"/>
                <w:lang w:val="sq-AL"/>
              </w:rPr>
            </w:pPr>
            <w:r w:rsidRPr="003B79F4">
              <w:rPr>
                <w:rFonts w:ascii="Garamond" w:eastAsia="Times New Roman" w:hAnsi="Garamond"/>
                <w:color w:val="002060"/>
                <w:sz w:val="12"/>
                <w:szCs w:val="12"/>
                <w:lang w:val="sq-AL"/>
              </w:rPr>
              <w:t>Truall</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2060"/>
                <w:sz w:val="12"/>
                <w:szCs w:val="12"/>
                <w:lang w:val="sq-AL"/>
              </w:rPr>
            </w:pPr>
            <w:r w:rsidRPr="003B79F4">
              <w:rPr>
                <w:rFonts w:ascii="Garamond" w:eastAsia="Times New Roman" w:hAnsi="Garamond"/>
                <w:color w:val="002060"/>
                <w:sz w:val="12"/>
                <w:szCs w:val="12"/>
                <w:lang w:val="sq-AL"/>
              </w:rPr>
              <w:t>500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color w:val="002060"/>
                <w:sz w:val="12"/>
                <w:szCs w:val="12"/>
                <w:lang w:val="sq-AL"/>
              </w:rPr>
            </w:pPr>
            <w:r w:rsidRPr="003B79F4">
              <w:rPr>
                <w:rFonts w:ascii="Garamond" w:eastAsia="Times New Roman" w:hAnsi="Garamond"/>
                <w:b/>
                <w:bCs/>
                <w:color w:val="002060"/>
                <w:sz w:val="12"/>
                <w:szCs w:val="12"/>
                <w:lang w:val="sq-AL"/>
              </w:rPr>
              <w:t>121.6</w:t>
            </w:r>
          </w:p>
        </w:tc>
        <w:tc>
          <w:tcPr>
            <w:tcW w:w="346" w:type="pct"/>
            <w:tcBorders>
              <w:top w:val="nil"/>
              <w:left w:val="nil"/>
              <w:bottom w:val="single" w:sz="4" w:space="0" w:color="auto"/>
              <w:right w:val="single" w:sz="4" w:space="0" w:color="auto"/>
            </w:tcBorders>
            <w:shd w:val="clear" w:color="auto" w:fill="auto"/>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769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93510.4</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11</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color w:val="002060"/>
                <w:sz w:val="12"/>
                <w:szCs w:val="12"/>
                <w:lang w:val="sq-AL"/>
              </w:rPr>
            </w:pPr>
            <w:r w:rsidRPr="003B79F4">
              <w:rPr>
                <w:rFonts w:ascii="Garamond" w:eastAsia="Times New Roman" w:hAnsi="Garamond"/>
                <w:b/>
                <w:bCs/>
                <w:color w:val="002060"/>
                <w:sz w:val="12"/>
                <w:szCs w:val="12"/>
                <w:lang w:val="sq-AL"/>
              </w:rPr>
              <w:t>Gazmend</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color w:val="002060"/>
                <w:sz w:val="12"/>
                <w:szCs w:val="12"/>
                <w:lang w:val="sq-AL"/>
              </w:rPr>
            </w:pPr>
            <w:r w:rsidRPr="003B79F4">
              <w:rPr>
                <w:rFonts w:ascii="Garamond" w:eastAsia="Times New Roman" w:hAnsi="Garamond"/>
                <w:b/>
                <w:bCs/>
                <w:color w:val="002060"/>
                <w:sz w:val="12"/>
                <w:szCs w:val="12"/>
                <w:lang w:val="sq-AL"/>
              </w:rPr>
              <w:t>Faslli</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color w:val="002060"/>
                <w:sz w:val="12"/>
                <w:szCs w:val="12"/>
                <w:lang w:val="sq-AL"/>
              </w:rPr>
            </w:pPr>
            <w:r w:rsidRPr="003B79F4">
              <w:rPr>
                <w:rFonts w:ascii="Garamond" w:eastAsia="Times New Roman" w:hAnsi="Garamond"/>
                <w:b/>
                <w:bCs/>
                <w:color w:val="002060"/>
                <w:sz w:val="12"/>
                <w:szCs w:val="12"/>
                <w:lang w:val="sq-AL"/>
              </w:rPr>
              <w:t>Serjanaj</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2060"/>
                <w:sz w:val="12"/>
                <w:szCs w:val="12"/>
                <w:lang w:val="sq-AL"/>
              </w:rPr>
            </w:pPr>
            <w:r w:rsidRPr="003B79F4">
              <w:rPr>
                <w:rFonts w:ascii="Garamond" w:eastAsia="Times New Roman" w:hAnsi="Garamond"/>
                <w:color w:val="002060"/>
                <w:sz w:val="12"/>
                <w:szCs w:val="12"/>
                <w:lang w:val="sq-AL"/>
              </w:rPr>
              <w:t>2636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2060"/>
                <w:sz w:val="12"/>
                <w:szCs w:val="12"/>
                <w:lang w:val="sq-AL"/>
              </w:rPr>
            </w:pPr>
            <w:r w:rsidRPr="003B79F4">
              <w:rPr>
                <w:rFonts w:ascii="Garamond" w:eastAsia="Times New Roman" w:hAnsi="Garamond"/>
                <w:color w:val="002060"/>
                <w:sz w:val="12"/>
                <w:szCs w:val="12"/>
                <w:lang w:val="sq-AL"/>
              </w:rPr>
              <w:t>124/12</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2060"/>
                <w:sz w:val="12"/>
                <w:szCs w:val="12"/>
                <w:lang w:val="sq-AL"/>
              </w:rPr>
            </w:pPr>
            <w:r w:rsidRPr="003B79F4">
              <w:rPr>
                <w:rFonts w:ascii="Garamond" w:eastAsia="Times New Roman" w:hAnsi="Garamond"/>
                <w:color w:val="002060"/>
                <w:sz w:val="12"/>
                <w:szCs w:val="12"/>
                <w:lang w:val="sq-AL"/>
              </w:rPr>
              <w:t>Truall</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2060"/>
                <w:sz w:val="12"/>
                <w:szCs w:val="12"/>
                <w:lang w:val="sq-AL"/>
              </w:rPr>
            </w:pPr>
            <w:r w:rsidRPr="003B79F4">
              <w:rPr>
                <w:rFonts w:ascii="Garamond" w:eastAsia="Times New Roman" w:hAnsi="Garamond"/>
                <w:color w:val="002060"/>
                <w:sz w:val="12"/>
                <w:szCs w:val="12"/>
                <w:lang w:val="sq-AL"/>
              </w:rPr>
              <w:t>500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color w:val="002060"/>
                <w:sz w:val="12"/>
                <w:szCs w:val="12"/>
                <w:lang w:val="sq-AL"/>
              </w:rPr>
            </w:pPr>
            <w:r w:rsidRPr="003B79F4">
              <w:rPr>
                <w:rFonts w:ascii="Garamond" w:eastAsia="Times New Roman" w:hAnsi="Garamond"/>
                <w:b/>
                <w:bCs/>
                <w:color w:val="002060"/>
                <w:sz w:val="12"/>
                <w:szCs w:val="12"/>
                <w:lang w:val="sq-AL"/>
              </w:rPr>
              <w:t>73</w:t>
            </w:r>
          </w:p>
        </w:tc>
        <w:tc>
          <w:tcPr>
            <w:tcW w:w="346" w:type="pct"/>
            <w:tcBorders>
              <w:top w:val="nil"/>
              <w:left w:val="nil"/>
              <w:bottom w:val="single" w:sz="4" w:space="0" w:color="auto"/>
              <w:right w:val="single" w:sz="4" w:space="0" w:color="auto"/>
            </w:tcBorders>
            <w:shd w:val="clear" w:color="auto" w:fill="auto"/>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769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56137</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12</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color w:val="002060"/>
                <w:sz w:val="12"/>
                <w:szCs w:val="12"/>
                <w:lang w:val="sq-AL"/>
              </w:rPr>
            </w:pPr>
            <w:r w:rsidRPr="003B79F4">
              <w:rPr>
                <w:rFonts w:ascii="Garamond" w:eastAsia="Times New Roman" w:hAnsi="Garamond"/>
                <w:b/>
                <w:bCs/>
                <w:color w:val="002060"/>
                <w:sz w:val="12"/>
                <w:szCs w:val="12"/>
                <w:lang w:val="sq-AL"/>
              </w:rPr>
              <w:t>Vito</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color w:val="002060"/>
                <w:sz w:val="12"/>
                <w:szCs w:val="12"/>
                <w:lang w:val="sq-AL"/>
              </w:rPr>
            </w:pPr>
            <w:r w:rsidRPr="003B79F4">
              <w:rPr>
                <w:rFonts w:ascii="Garamond" w:eastAsia="Times New Roman" w:hAnsi="Garamond"/>
                <w:b/>
                <w:bCs/>
                <w:color w:val="002060"/>
                <w:sz w:val="12"/>
                <w:szCs w:val="12"/>
                <w:lang w:val="sq-AL"/>
              </w:rPr>
              <w:t>Azbi</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color w:val="002060"/>
                <w:sz w:val="12"/>
                <w:szCs w:val="12"/>
                <w:lang w:val="sq-AL"/>
              </w:rPr>
            </w:pPr>
            <w:r w:rsidRPr="003B79F4">
              <w:rPr>
                <w:rFonts w:ascii="Garamond" w:eastAsia="Times New Roman" w:hAnsi="Garamond"/>
                <w:b/>
                <w:bCs/>
                <w:color w:val="002060"/>
                <w:sz w:val="12"/>
                <w:szCs w:val="12"/>
                <w:lang w:val="sq-AL"/>
              </w:rPr>
              <w:t>Serjanaj</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2060"/>
                <w:sz w:val="12"/>
                <w:szCs w:val="12"/>
                <w:lang w:val="sq-AL"/>
              </w:rPr>
            </w:pPr>
            <w:r w:rsidRPr="003B79F4">
              <w:rPr>
                <w:rFonts w:ascii="Garamond" w:eastAsia="Times New Roman" w:hAnsi="Garamond"/>
                <w:color w:val="002060"/>
                <w:sz w:val="12"/>
                <w:szCs w:val="12"/>
                <w:lang w:val="sq-AL"/>
              </w:rPr>
              <w:t>2636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2060"/>
                <w:sz w:val="12"/>
                <w:szCs w:val="12"/>
                <w:lang w:val="sq-AL"/>
              </w:rPr>
            </w:pPr>
            <w:r w:rsidRPr="003B79F4">
              <w:rPr>
                <w:rFonts w:ascii="Garamond" w:eastAsia="Times New Roman" w:hAnsi="Garamond"/>
                <w:color w:val="002060"/>
                <w:sz w:val="12"/>
                <w:szCs w:val="12"/>
                <w:lang w:val="sq-AL"/>
              </w:rPr>
              <w:t>124/14</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2060"/>
                <w:sz w:val="12"/>
                <w:szCs w:val="12"/>
                <w:lang w:val="sq-AL"/>
              </w:rPr>
            </w:pPr>
            <w:r w:rsidRPr="003B79F4">
              <w:rPr>
                <w:rFonts w:ascii="Garamond" w:eastAsia="Times New Roman" w:hAnsi="Garamond"/>
                <w:color w:val="002060"/>
                <w:sz w:val="12"/>
                <w:szCs w:val="12"/>
                <w:lang w:val="sq-AL"/>
              </w:rPr>
              <w:t>Truall</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2060"/>
                <w:sz w:val="12"/>
                <w:szCs w:val="12"/>
                <w:lang w:val="sq-AL"/>
              </w:rPr>
            </w:pPr>
            <w:r w:rsidRPr="003B79F4">
              <w:rPr>
                <w:rFonts w:ascii="Garamond" w:eastAsia="Times New Roman" w:hAnsi="Garamond"/>
                <w:color w:val="002060"/>
                <w:sz w:val="12"/>
                <w:szCs w:val="12"/>
                <w:lang w:val="sq-AL"/>
              </w:rPr>
              <w:t>300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color w:val="002060"/>
                <w:sz w:val="12"/>
                <w:szCs w:val="12"/>
                <w:lang w:val="sq-AL"/>
              </w:rPr>
            </w:pPr>
            <w:r w:rsidRPr="003B79F4">
              <w:rPr>
                <w:rFonts w:ascii="Garamond" w:eastAsia="Times New Roman" w:hAnsi="Garamond"/>
                <w:b/>
                <w:bCs/>
                <w:color w:val="002060"/>
                <w:sz w:val="12"/>
                <w:szCs w:val="12"/>
                <w:lang w:val="sq-AL"/>
              </w:rPr>
              <w:t>175</w:t>
            </w:r>
          </w:p>
        </w:tc>
        <w:tc>
          <w:tcPr>
            <w:tcW w:w="346" w:type="pct"/>
            <w:tcBorders>
              <w:top w:val="nil"/>
              <w:left w:val="nil"/>
              <w:bottom w:val="single" w:sz="4" w:space="0" w:color="auto"/>
              <w:right w:val="single" w:sz="4" w:space="0" w:color="auto"/>
            </w:tcBorders>
            <w:shd w:val="clear" w:color="auto" w:fill="auto"/>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769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134575</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13</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Luan</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Ahmet</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Gjoleka</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2636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128/4</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Ullishte</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1000</w:t>
            </w:r>
          </w:p>
        </w:tc>
        <w:tc>
          <w:tcPr>
            <w:tcW w:w="510" w:type="pct"/>
            <w:tcBorders>
              <w:top w:val="nil"/>
              <w:left w:val="nil"/>
              <w:bottom w:val="single" w:sz="4" w:space="0" w:color="auto"/>
              <w:right w:val="single" w:sz="4" w:space="0" w:color="auto"/>
            </w:tcBorders>
            <w:shd w:val="clear" w:color="auto" w:fill="auto"/>
            <w:noWrap/>
            <w:vAlign w:val="center"/>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1000.0</w:t>
            </w:r>
          </w:p>
        </w:tc>
        <w:tc>
          <w:tcPr>
            <w:tcW w:w="346" w:type="pct"/>
            <w:tcBorders>
              <w:top w:val="nil"/>
              <w:left w:val="nil"/>
              <w:bottom w:val="single" w:sz="4" w:space="0" w:color="auto"/>
              <w:right w:val="single" w:sz="4" w:space="0" w:color="auto"/>
            </w:tcBorders>
            <w:shd w:val="clear" w:color="auto" w:fill="auto"/>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437</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437,000</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14</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Veli</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Hysni</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Kaja</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2944</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130/7</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1987</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1342.5</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274</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367,845</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15</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Agim</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Hysni</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Kaja</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2944</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130/8</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2000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1382.8</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274</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378,887</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16</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Aleks</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Kaja</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2944</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130/11</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1732</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976.9</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274</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267,671</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17</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Ismet</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Gani</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Crraga</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2944</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129/41</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1200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476.1</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274</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130,451</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18</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Xhevdet</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Haris</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Mete</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2944</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129/65</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1500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206.2</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274</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56,499</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19</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Qemal</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Sefer</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Metaj</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2944</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129/86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3000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1012.8</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274</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277,507</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20</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Isuf</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Isa</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Metaj(BP)</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2944</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129/68</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2100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448.8</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274</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122,971</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21</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Maksim</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Marku</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1453</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173/26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1008</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584.5</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501</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292,835</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22</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Zini</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File</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Xhafa</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1453</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21/4</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6400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2623.2</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501</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1,314,223</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23</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Kadri</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Ramadan</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Dauti</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3980</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19/6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10043</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7229.3</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684</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4,944,841</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24</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Andon</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Jorgji</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Cuko(BP.)</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3980</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16/27</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2740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805.2</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684</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550,757</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25</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Kozma</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Jorgji</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Cuko</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3980</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16/25</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11000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3575.9</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684</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2,445,916</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26</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Florand</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Peço</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Vasiu</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3980</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16/21</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1800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772.2</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684</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528,185</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Barrë Hipotekore</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27</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Dilaver</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Elez</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Qelia</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3980</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5,/50</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4000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19</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684</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12996</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28</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Novruz</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Demir</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Merko</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3980</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5/54</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1800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1800.0</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684</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1,231,200</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29</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Qazim</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Ramadan</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Merko</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3980</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4/4</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9310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5952.0</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684</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4,071,168</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30</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Vangjel</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Fani</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Byzyka</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3980</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3/43</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5400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2526.8</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684</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1,728,331</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31</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Themi</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Vangjel</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Toska</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1091</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111/6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7792</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3272.6</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742</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2,428,269</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32</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Muharrem</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Rushit</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Mahmuti</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1414</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1/81</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1500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958.6</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587</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562,698</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33</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Zano</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Lik</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Kanaj</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1414</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1/55</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2290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267.8</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587</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157,183</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34</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Petrit</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Ahmet</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Mernica</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1471</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11/11</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2500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407.3</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699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284,703</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35</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Ahmet</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Ram</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Mernica</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1471</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11/10</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2001</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464.4</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699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324,616</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36</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Ismail</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Aqif</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Mernica</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1471</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11/22</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3450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816.4</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699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570,664</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37</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Aqif</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Ram</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Mernica</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1471</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11/19</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950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317.0</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699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221,583</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38</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Ali</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Xhem</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Kajusha</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1471</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11/7</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1231</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375.7</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699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262,614</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39</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Shaban</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Xhem</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Kajusha</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1471</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11/6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3540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1274.7</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699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891,015</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40</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Ramadan</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Muharrem</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Cimili</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1471</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40/8</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13649</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5057.3</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699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3,535,053</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Barrë hipotekore</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41</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Bajram</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Shaban</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Cimili</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1471</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40/14</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4543</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1757.0</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699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1,228,143</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42</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Pellumb</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Muharem</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Prenika</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1471</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48/116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5200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190.0</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699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132,810</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43</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Vllaznim</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Shefqet</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Berisha</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1471</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48/37</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1898</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1492.0</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699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1,042,908</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Barrë hipotekore</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44</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Asllan</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Sinan</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Prenika</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1471</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43/1</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2033</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2626.4</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699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1,835,854</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45</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Feride</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Halim</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Berisha</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1471</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43/41</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3800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860.8</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699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601,699</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46</w:t>
            </w:r>
          </w:p>
        </w:tc>
        <w:tc>
          <w:tcPr>
            <w:tcW w:w="469"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Emin</w:t>
            </w:r>
          </w:p>
        </w:tc>
        <w:tc>
          <w:tcPr>
            <w:tcW w:w="531"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Bejdullah</w:t>
            </w:r>
          </w:p>
        </w:tc>
        <w:tc>
          <w:tcPr>
            <w:tcW w:w="396"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Morina</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1941</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91</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4160</w:t>
            </w:r>
          </w:p>
        </w:tc>
        <w:tc>
          <w:tcPr>
            <w:tcW w:w="510"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4561.1</w:t>
            </w:r>
          </w:p>
        </w:tc>
        <w:tc>
          <w:tcPr>
            <w:tcW w:w="346"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427</w:t>
            </w:r>
          </w:p>
        </w:tc>
        <w:tc>
          <w:tcPr>
            <w:tcW w:w="404"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1,947,590</w:t>
            </w:r>
          </w:p>
        </w:tc>
        <w:tc>
          <w:tcPr>
            <w:tcW w:w="758"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47</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Thoma</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Jorgji</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Tushe</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1941</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84/39</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6160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4587.7</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427</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1,958,948</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48</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Rrapush</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Pali</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Lico</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1941</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83/27</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9246</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1023.2</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427</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436,906</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49</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Enver</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Tajar</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Vrenozi</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1941</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83/39</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6160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40.3</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427</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248248</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50</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Aleksander</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Koli</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Gjeci</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1941</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83/31</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1100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17.0</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427</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7,259</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D24559">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51</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Agron</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Naci+BP.</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3015</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4/3</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14273</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1302.6</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869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1,131,959</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D24559">
        <w:trPr>
          <w:trHeight w:val="139"/>
          <w:jc w:val="center"/>
        </w:trPr>
        <w:tc>
          <w:tcPr>
            <w:tcW w:w="1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52</w:t>
            </w:r>
          </w:p>
        </w:tc>
        <w:tc>
          <w:tcPr>
            <w:tcW w:w="469"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Qerim</w:t>
            </w:r>
          </w:p>
        </w:tc>
        <w:tc>
          <w:tcPr>
            <w:tcW w:w="531"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 </w:t>
            </w:r>
          </w:p>
        </w:tc>
        <w:tc>
          <w:tcPr>
            <w:tcW w:w="396"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Trakalaci</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3015</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5/3</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14100</w:t>
            </w:r>
          </w:p>
        </w:tc>
        <w:tc>
          <w:tcPr>
            <w:tcW w:w="510"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6877.6</w:t>
            </w:r>
          </w:p>
        </w:tc>
        <w:tc>
          <w:tcPr>
            <w:tcW w:w="346"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869</w:t>
            </w:r>
          </w:p>
        </w:tc>
        <w:tc>
          <w:tcPr>
            <w:tcW w:w="404"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5,976,634</w:t>
            </w:r>
          </w:p>
        </w:tc>
        <w:tc>
          <w:tcPr>
            <w:tcW w:w="758"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53</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Todi</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Spiro</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Prevazi</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3015</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57/11</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5294</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1745.0</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869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1,516,405</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54</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Harilla</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Vasil</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Naci</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3015</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57/12</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14000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6595.0</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869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5,731,055</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55</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Aleksander</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Llambro</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Sheqi+BP.</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3015</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57/13</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2000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3347.7</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869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2,909,151</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514663">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56</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Anesti</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Kostandin</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Sheqi</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3015</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57/14</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2000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826.4</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869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718,142</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514663">
        <w:trPr>
          <w:trHeight w:val="139"/>
          <w:jc w:val="center"/>
        </w:trPr>
        <w:tc>
          <w:tcPr>
            <w:tcW w:w="1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57</w:t>
            </w:r>
          </w:p>
        </w:tc>
        <w:tc>
          <w:tcPr>
            <w:tcW w:w="469"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Halit</w:t>
            </w:r>
          </w:p>
        </w:tc>
        <w:tc>
          <w:tcPr>
            <w:tcW w:w="531"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Zeq</w:t>
            </w:r>
          </w:p>
        </w:tc>
        <w:tc>
          <w:tcPr>
            <w:tcW w:w="396"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Vehapi</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3015</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57/16</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28000</w:t>
            </w:r>
          </w:p>
        </w:tc>
        <w:tc>
          <w:tcPr>
            <w:tcW w:w="510"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10688.4</w:t>
            </w:r>
          </w:p>
        </w:tc>
        <w:tc>
          <w:tcPr>
            <w:tcW w:w="346"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869</w:t>
            </w:r>
          </w:p>
        </w:tc>
        <w:tc>
          <w:tcPr>
            <w:tcW w:w="404"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9,288,220</w:t>
            </w:r>
          </w:p>
        </w:tc>
        <w:tc>
          <w:tcPr>
            <w:tcW w:w="758"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58</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Agim</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Rushit</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Limaj</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3015</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57/20</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4115</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1288.5</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869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1,119,707</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59</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Nikoll</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Marash</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Lilndrea</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3436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30/3</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31000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6307.6</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299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1,885,972</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60</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Ndue</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Nikolla</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3436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30/4</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16856</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3677.0</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299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1,099,423</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61</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Kol</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Froku</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3436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30/5</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16856</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3679.5</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299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1,100,171</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62</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Mark</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Voci</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3436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30/6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13132</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2531.5</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299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756,919</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63</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Zef</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Ndue</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Pepa</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3436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30/7</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5200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1265.8</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299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378,474</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64</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Genci</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Koci</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Nilo</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3038</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113/5</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7000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1565.0</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134</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209,710</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Barrë hipotekore</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65</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Koci</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Vasil</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Nilo</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3038</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113/6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7000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1551</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134</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207834</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Barrë hipotekore</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66</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Koci</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Vasil</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Nilo</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3038</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113/7</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7000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1523.3</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134</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204122.2</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Barrë hipotekore</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67</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Koci</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Vasil</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Nilo</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3038</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113/8</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7000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1514.3</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134</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202916.2</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Barrë hipotekore</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68</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Koci</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Vasil</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Nilo</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3038</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113/9</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3110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1097.4</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134</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147051.6</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Barrë hipotekore</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69</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Zef</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Ndue</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Pepa</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3436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25/1</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13700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13690.3</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299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4,093,400</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70</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Skender</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Jonuz</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Malaj</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3436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24/2</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22000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395.9</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299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118,374</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71</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Halil</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Jonuz</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Malaj</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3436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24/1</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10000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6149.6</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299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1,838,730</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72</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Xhevair</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Muharrem</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Malaj</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3436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15/2</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2640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330.2</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299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98,730</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73</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Stefan</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Leksi</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Ndini</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3436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15/4</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2640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1584.5</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299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473,766</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74</w:t>
            </w:r>
          </w:p>
        </w:tc>
        <w:tc>
          <w:tcPr>
            <w:tcW w:w="469"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Jani</w:t>
            </w:r>
          </w:p>
        </w:tc>
        <w:tc>
          <w:tcPr>
            <w:tcW w:w="531"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Sander</w:t>
            </w:r>
          </w:p>
        </w:tc>
        <w:tc>
          <w:tcPr>
            <w:tcW w:w="396"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Mihali</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3436</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18/12</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5940</w:t>
            </w:r>
          </w:p>
        </w:tc>
        <w:tc>
          <w:tcPr>
            <w:tcW w:w="510"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5217.8</w:t>
            </w:r>
          </w:p>
        </w:tc>
        <w:tc>
          <w:tcPr>
            <w:tcW w:w="346"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299</w:t>
            </w:r>
          </w:p>
        </w:tc>
        <w:tc>
          <w:tcPr>
            <w:tcW w:w="404"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1,560,122</w:t>
            </w:r>
          </w:p>
        </w:tc>
        <w:tc>
          <w:tcPr>
            <w:tcW w:w="758" w:type="pct"/>
            <w:tcBorders>
              <w:top w:val="single" w:sz="4" w:space="0" w:color="auto"/>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75</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Marash</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Prend</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Kovacaj</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3436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19/8</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22120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2555.0</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299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763,945</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76</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Medi</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 xml:space="preserve">Seit </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Mucka</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3436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,250/8</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2640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7575.6</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299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2,265,104</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77</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Paskal</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 xml:space="preserve">Andon </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Bello</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3436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56/9</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5210</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1093.6</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299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326,986</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78</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 xml:space="preserve">Agron </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Shpetim</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Zeqaj</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3436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86/5</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4212</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2726.5</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299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815,224</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sz w:val="12"/>
                <w:szCs w:val="12"/>
                <w:lang w:val="sq-AL"/>
              </w:rPr>
            </w:pPr>
            <w:r w:rsidRPr="003B79F4">
              <w:rPr>
                <w:rFonts w:ascii="Garamond" w:eastAsia="Times New Roman" w:hAnsi="Garamond"/>
                <w:sz w:val="12"/>
                <w:szCs w:val="12"/>
                <w:lang w:val="sq-AL"/>
              </w:rPr>
              <w:t>KonfIirmuar nga  ZVRPP</w:t>
            </w:r>
          </w:p>
        </w:tc>
      </w:tr>
      <w:tr w:rsidR="00626524" w:rsidRPr="003B79F4" w:rsidTr="00626524">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79</w:t>
            </w:r>
          </w:p>
        </w:tc>
        <w:tc>
          <w:tcPr>
            <w:tcW w:w="46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 xml:space="preserve">     Ipa </w:t>
            </w:r>
          </w:p>
        </w:tc>
        <w:tc>
          <w:tcPr>
            <w:tcW w:w="531"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 xml:space="preserve">      Identifikuar</w:t>
            </w:r>
          </w:p>
        </w:tc>
        <w:tc>
          <w:tcPr>
            <w:tcW w:w="39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3436</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14(1-11)</w:t>
            </w:r>
          </w:p>
        </w:tc>
        <w:tc>
          <w:tcPr>
            <w:tcW w:w="323"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Arë</w:t>
            </w:r>
          </w:p>
        </w:tc>
        <w:tc>
          <w:tcPr>
            <w:tcW w:w="372"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 </w:t>
            </w:r>
          </w:p>
        </w:tc>
        <w:tc>
          <w:tcPr>
            <w:tcW w:w="510"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2495.6</w:t>
            </w:r>
          </w:p>
        </w:tc>
        <w:tc>
          <w:tcPr>
            <w:tcW w:w="346"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sz w:val="12"/>
                <w:szCs w:val="12"/>
                <w:lang w:val="sq-AL"/>
              </w:rPr>
            </w:pPr>
            <w:r w:rsidRPr="003B79F4">
              <w:rPr>
                <w:rFonts w:ascii="Garamond" w:eastAsia="Times New Roman" w:hAnsi="Garamond"/>
                <w:sz w:val="12"/>
                <w:szCs w:val="12"/>
                <w:lang w:val="sq-AL"/>
              </w:rPr>
              <w:t>299</w:t>
            </w:r>
          </w:p>
        </w:tc>
        <w:tc>
          <w:tcPr>
            <w:tcW w:w="404" w:type="pct"/>
            <w:tcBorders>
              <w:top w:val="nil"/>
              <w:left w:val="nil"/>
              <w:bottom w:val="single" w:sz="4" w:space="0" w:color="auto"/>
              <w:right w:val="single" w:sz="4" w:space="0" w:color="auto"/>
            </w:tcBorders>
            <w:shd w:val="clear" w:color="auto" w:fill="auto"/>
            <w:noWrap/>
            <w:vAlign w:val="bottom"/>
            <w:hideMark/>
          </w:tcPr>
          <w:p w:rsidR="00897E08" w:rsidRPr="003B79F4" w:rsidRDefault="00897E08"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746,184</w:t>
            </w:r>
          </w:p>
        </w:tc>
        <w:tc>
          <w:tcPr>
            <w:tcW w:w="758" w:type="pct"/>
            <w:tcBorders>
              <w:top w:val="nil"/>
              <w:left w:val="nil"/>
              <w:bottom w:val="single" w:sz="4" w:space="0" w:color="auto"/>
              <w:right w:val="single" w:sz="8" w:space="0" w:color="auto"/>
            </w:tcBorders>
            <w:shd w:val="clear" w:color="auto" w:fill="auto"/>
            <w:noWrap/>
            <w:vAlign w:val="bottom"/>
            <w:hideMark/>
          </w:tcPr>
          <w:p w:rsidR="00897E08" w:rsidRPr="003B79F4" w:rsidRDefault="00897E08" w:rsidP="00880281">
            <w:pPr>
              <w:widowControl w:val="0"/>
              <w:spacing w:after="0" w:line="240" w:lineRule="auto"/>
              <w:ind w:firstLine="0"/>
              <w:rPr>
                <w:rFonts w:ascii="Garamond" w:eastAsia="Times New Roman" w:hAnsi="Garamond"/>
                <w:color w:val="000000"/>
                <w:sz w:val="12"/>
                <w:szCs w:val="12"/>
                <w:lang w:val="sq-AL"/>
              </w:rPr>
            </w:pPr>
            <w:r w:rsidRPr="003B79F4">
              <w:rPr>
                <w:rFonts w:ascii="Garamond" w:eastAsia="Times New Roman" w:hAnsi="Garamond"/>
                <w:color w:val="000000"/>
                <w:sz w:val="12"/>
                <w:szCs w:val="12"/>
                <w:lang w:val="sq-AL"/>
              </w:rPr>
              <w:t>Proces regjistrimi</w:t>
            </w:r>
          </w:p>
        </w:tc>
      </w:tr>
      <w:tr w:rsidR="00AC31B2" w:rsidRPr="003B79F4" w:rsidTr="00AC31B2">
        <w:trPr>
          <w:trHeight w:val="139"/>
          <w:jc w:val="center"/>
        </w:trPr>
        <w:tc>
          <w:tcPr>
            <w:tcW w:w="189" w:type="pct"/>
            <w:tcBorders>
              <w:top w:val="nil"/>
              <w:left w:val="single" w:sz="8" w:space="0" w:color="auto"/>
              <w:bottom w:val="single" w:sz="8" w:space="0" w:color="auto"/>
              <w:right w:val="nil"/>
            </w:tcBorders>
            <w:shd w:val="clear" w:color="auto" w:fill="auto"/>
            <w:noWrap/>
            <w:vAlign w:val="bottom"/>
            <w:hideMark/>
          </w:tcPr>
          <w:p w:rsidR="00AC31B2" w:rsidRPr="003B79F4" w:rsidRDefault="00AC31B2"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 </w:t>
            </w:r>
          </w:p>
        </w:tc>
        <w:tc>
          <w:tcPr>
            <w:tcW w:w="1000" w:type="pct"/>
            <w:gridSpan w:val="2"/>
            <w:tcBorders>
              <w:top w:val="nil"/>
              <w:left w:val="nil"/>
              <w:bottom w:val="single" w:sz="8" w:space="0" w:color="auto"/>
              <w:right w:val="nil"/>
            </w:tcBorders>
            <w:shd w:val="clear" w:color="auto" w:fill="auto"/>
            <w:noWrap/>
            <w:vAlign w:val="bottom"/>
            <w:hideMark/>
          </w:tcPr>
          <w:p w:rsidR="00AC31B2" w:rsidRPr="003B79F4" w:rsidRDefault="00AC31B2"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Vlerat  totale e shpronësimit</w:t>
            </w:r>
          </w:p>
        </w:tc>
        <w:tc>
          <w:tcPr>
            <w:tcW w:w="396" w:type="pct"/>
            <w:tcBorders>
              <w:top w:val="nil"/>
              <w:left w:val="nil"/>
              <w:bottom w:val="single" w:sz="8" w:space="0" w:color="auto"/>
              <w:right w:val="nil"/>
            </w:tcBorders>
            <w:shd w:val="clear" w:color="auto" w:fill="auto"/>
            <w:noWrap/>
            <w:vAlign w:val="bottom"/>
            <w:hideMark/>
          </w:tcPr>
          <w:p w:rsidR="00AC31B2" w:rsidRPr="003B79F4" w:rsidRDefault="00AC31B2" w:rsidP="00880281">
            <w:pPr>
              <w:widowControl w:val="0"/>
              <w:spacing w:after="0" w:line="240" w:lineRule="auto"/>
              <w:ind w:firstLine="0"/>
              <w:rPr>
                <w:rFonts w:ascii="Garamond" w:eastAsia="Times New Roman" w:hAnsi="Garamond"/>
                <w:b/>
                <w:bCs/>
                <w:sz w:val="12"/>
                <w:szCs w:val="12"/>
                <w:lang w:val="sq-AL"/>
              </w:rPr>
            </w:pPr>
            <w:r w:rsidRPr="003B79F4">
              <w:rPr>
                <w:rFonts w:ascii="Garamond" w:eastAsia="Times New Roman" w:hAnsi="Garamond"/>
                <w:b/>
                <w:bCs/>
                <w:sz w:val="12"/>
                <w:szCs w:val="12"/>
                <w:lang w:val="sq-AL"/>
              </w:rPr>
              <w:t> </w:t>
            </w:r>
          </w:p>
        </w:tc>
        <w:tc>
          <w:tcPr>
            <w:tcW w:w="379" w:type="pct"/>
            <w:tcBorders>
              <w:top w:val="nil"/>
              <w:left w:val="nil"/>
              <w:bottom w:val="single" w:sz="8" w:space="0" w:color="auto"/>
              <w:right w:val="nil"/>
            </w:tcBorders>
            <w:shd w:val="clear" w:color="auto" w:fill="auto"/>
            <w:noWrap/>
            <w:vAlign w:val="bottom"/>
            <w:hideMark/>
          </w:tcPr>
          <w:p w:rsidR="00AC31B2" w:rsidRPr="003B79F4" w:rsidRDefault="00AC31B2"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 </w:t>
            </w:r>
          </w:p>
        </w:tc>
        <w:tc>
          <w:tcPr>
            <w:tcW w:w="323" w:type="pct"/>
            <w:tcBorders>
              <w:top w:val="nil"/>
              <w:left w:val="nil"/>
              <w:bottom w:val="single" w:sz="8" w:space="0" w:color="auto"/>
              <w:right w:val="nil"/>
            </w:tcBorders>
            <w:shd w:val="clear" w:color="auto" w:fill="auto"/>
            <w:noWrap/>
            <w:vAlign w:val="bottom"/>
            <w:hideMark/>
          </w:tcPr>
          <w:p w:rsidR="00AC31B2" w:rsidRPr="003B79F4" w:rsidRDefault="00AC31B2" w:rsidP="00880281">
            <w:pPr>
              <w:widowControl w:val="0"/>
              <w:spacing w:after="0" w:line="240" w:lineRule="auto"/>
              <w:ind w:firstLine="0"/>
              <w:jc w:val="right"/>
              <w:rPr>
                <w:rFonts w:ascii="Garamond" w:eastAsia="Times New Roman" w:hAnsi="Garamond"/>
                <w:b/>
                <w:bCs/>
                <w:sz w:val="12"/>
                <w:szCs w:val="12"/>
                <w:lang w:val="sq-AL"/>
              </w:rPr>
            </w:pPr>
            <w:r w:rsidRPr="003B79F4">
              <w:rPr>
                <w:rFonts w:ascii="Garamond" w:eastAsia="Times New Roman" w:hAnsi="Garamond"/>
                <w:b/>
                <w:bCs/>
                <w:sz w:val="12"/>
                <w:szCs w:val="12"/>
                <w:lang w:val="sq-AL"/>
              </w:rPr>
              <w:t> </w:t>
            </w:r>
          </w:p>
        </w:tc>
        <w:tc>
          <w:tcPr>
            <w:tcW w:w="323" w:type="pct"/>
            <w:tcBorders>
              <w:top w:val="nil"/>
              <w:left w:val="nil"/>
              <w:bottom w:val="single" w:sz="8" w:space="0" w:color="auto"/>
              <w:right w:val="nil"/>
            </w:tcBorders>
            <w:shd w:val="clear" w:color="auto" w:fill="auto"/>
            <w:noWrap/>
            <w:vAlign w:val="bottom"/>
            <w:hideMark/>
          </w:tcPr>
          <w:p w:rsidR="00AC31B2" w:rsidRPr="003B79F4" w:rsidRDefault="00AC31B2" w:rsidP="00880281">
            <w:pPr>
              <w:widowControl w:val="0"/>
              <w:spacing w:after="0" w:line="240" w:lineRule="auto"/>
              <w:ind w:firstLine="0"/>
              <w:jc w:val="right"/>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 </w:t>
            </w:r>
          </w:p>
        </w:tc>
        <w:tc>
          <w:tcPr>
            <w:tcW w:w="372" w:type="pct"/>
            <w:tcBorders>
              <w:top w:val="nil"/>
              <w:left w:val="single" w:sz="4" w:space="0" w:color="auto"/>
              <w:bottom w:val="single" w:sz="8" w:space="0" w:color="auto"/>
              <w:right w:val="single" w:sz="4" w:space="0" w:color="auto"/>
            </w:tcBorders>
            <w:shd w:val="clear" w:color="auto" w:fill="auto"/>
            <w:noWrap/>
            <w:vAlign w:val="bottom"/>
            <w:hideMark/>
          </w:tcPr>
          <w:p w:rsidR="00AC31B2" w:rsidRPr="003B79F4" w:rsidRDefault="00AC31B2" w:rsidP="00880281">
            <w:pPr>
              <w:widowControl w:val="0"/>
              <w:spacing w:after="0" w:line="240" w:lineRule="auto"/>
              <w:ind w:firstLine="0"/>
              <w:jc w:val="right"/>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 </w:t>
            </w:r>
          </w:p>
        </w:tc>
        <w:tc>
          <w:tcPr>
            <w:tcW w:w="510" w:type="pct"/>
            <w:tcBorders>
              <w:top w:val="nil"/>
              <w:left w:val="nil"/>
              <w:bottom w:val="single" w:sz="8" w:space="0" w:color="auto"/>
              <w:right w:val="single" w:sz="4" w:space="0" w:color="auto"/>
            </w:tcBorders>
            <w:shd w:val="clear" w:color="auto" w:fill="auto"/>
            <w:noWrap/>
            <w:vAlign w:val="bottom"/>
            <w:hideMark/>
          </w:tcPr>
          <w:p w:rsidR="00AC31B2" w:rsidRPr="003B79F4" w:rsidRDefault="00AC31B2" w:rsidP="00880281">
            <w:pPr>
              <w:widowControl w:val="0"/>
              <w:spacing w:after="0" w:line="240" w:lineRule="auto"/>
              <w:ind w:firstLine="0"/>
              <w:jc w:val="right"/>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175058.5</w:t>
            </w:r>
          </w:p>
        </w:tc>
        <w:tc>
          <w:tcPr>
            <w:tcW w:w="346" w:type="pct"/>
            <w:tcBorders>
              <w:top w:val="nil"/>
              <w:left w:val="nil"/>
              <w:bottom w:val="single" w:sz="8" w:space="0" w:color="auto"/>
              <w:right w:val="single" w:sz="4" w:space="0" w:color="auto"/>
            </w:tcBorders>
            <w:shd w:val="clear" w:color="auto" w:fill="auto"/>
            <w:noWrap/>
            <w:vAlign w:val="bottom"/>
            <w:hideMark/>
          </w:tcPr>
          <w:p w:rsidR="00AC31B2" w:rsidRPr="003B79F4" w:rsidRDefault="00AC31B2" w:rsidP="00880281">
            <w:pPr>
              <w:widowControl w:val="0"/>
              <w:spacing w:after="0" w:line="240" w:lineRule="auto"/>
              <w:ind w:firstLine="0"/>
              <w:jc w:val="right"/>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 </w:t>
            </w:r>
          </w:p>
        </w:tc>
        <w:tc>
          <w:tcPr>
            <w:tcW w:w="404" w:type="pct"/>
            <w:tcBorders>
              <w:top w:val="nil"/>
              <w:left w:val="nil"/>
              <w:bottom w:val="single" w:sz="8" w:space="0" w:color="auto"/>
              <w:right w:val="single" w:sz="4" w:space="0" w:color="auto"/>
            </w:tcBorders>
            <w:shd w:val="clear" w:color="auto" w:fill="auto"/>
            <w:noWrap/>
            <w:vAlign w:val="bottom"/>
            <w:hideMark/>
          </w:tcPr>
          <w:p w:rsidR="00AC31B2" w:rsidRPr="003B79F4" w:rsidRDefault="00AC31B2" w:rsidP="00880281">
            <w:pPr>
              <w:widowControl w:val="0"/>
              <w:spacing w:after="0" w:line="240" w:lineRule="auto"/>
              <w:ind w:firstLine="0"/>
              <w:jc w:val="right"/>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90,346,779</w:t>
            </w:r>
          </w:p>
        </w:tc>
        <w:tc>
          <w:tcPr>
            <w:tcW w:w="758" w:type="pct"/>
            <w:tcBorders>
              <w:top w:val="nil"/>
              <w:left w:val="nil"/>
              <w:bottom w:val="single" w:sz="8" w:space="0" w:color="auto"/>
              <w:right w:val="single" w:sz="8" w:space="0" w:color="auto"/>
            </w:tcBorders>
            <w:shd w:val="clear" w:color="auto" w:fill="auto"/>
            <w:noWrap/>
            <w:vAlign w:val="bottom"/>
            <w:hideMark/>
          </w:tcPr>
          <w:p w:rsidR="00AC31B2" w:rsidRPr="003B79F4" w:rsidRDefault="00AC31B2" w:rsidP="00880281">
            <w:pPr>
              <w:widowControl w:val="0"/>
              <w:spacing w:after="0" w:line="240" w:lineRule="auto"/>
              <w:ind w:firstLine="0"/>
              <w:rPr>
                <w:rFonts w:ascii="Garamond" w:eastAsia="Times New Roman" w:hAnsi="Garamond"/>
                <w:b/>
                <w:bCs/>
                <w:color w:val="000000"/>
                <w:sz w:val="12"/>
                <w:szCs w:val="12"/>
                <w:lang w:val="sq-AL"/>
              </w:rPr>
            </w:pPr>
            <w:r w:rsidRPr="003B79F4">
              <w:rPr>
                <w:rFonts w:ascii="Garamond" w:eastAsia="Times New Roman" w:hAnsi="Garamond"/>
                <w:b/>
                <w:bCs/>
                <w:color w:val="000000"/>
                <w:sz w:val="12"/>
                <w:szCs w:val="12"/>
                <w:lang w:val="sq-AL"/>
              </w:rPr>
              <w:t> </w:t>
            </w:r>
          </w:p>
        </w:tc>
      </w:tr>
    </w:tbl>
    <w:p w:rsidR="008076DE" w:rsidRPr="003B79F4" w:rsidRDefault="008076DE" w:rsidP="00880281">
      <w:pPr>
        <w:pStyle w:val="Akti"/>
        <w:keepNext w:val="0"/>
        <w:rPr>
          <w:lang w:val="sq-AL"/>
        </w:rPr>
        <w:sectPr w:rsidR="008076DE" w:rsidRPr="003B79F4" w:rsidSect="00880281">
          <w:type w:val="continuous"/>
          <w:pgSz w:w="11907" w:h="16840" w:code="9"/>
          <w:pgMar w:top="720" w:right="1134" w:bottom="720" w:left="1134" w:header="851" w:footer="851" w:gutter="0"/>
          <w:cols w:space="284"/>
          <w:docGrid w:linePitch="360"/>
        </w:sectPr>
      </w:pPr>
    </w:p>
    <w:p w:rsidR="00880281" w:rsidRPr="003B79F4" w:rsidRDefault="00880281" w:rsidP="00880281">
      <w:pPr>
        <w:pStyle w:val="Akti"/>
        <w:keepNext w:val="0"/>
        <w:rPr>
          <w:lang w:val="sq-AL"/>
        </w:rPr>
      </w:pPr>
    </w:p>
    <w:p w:rsidR="00880281" w:rsidRPr="003B79F4" w:rsidRDefault="00880281" w:rsidP="00880281">
      <w:pPr>
        <w:pStyle w:val="Akti"/>
        <w:keepNext w:val="0"/>
        <w:rPr>
          <w:lang w:val="sq-AL"/>
        </w:rPr>
        <w:sectPr w:rsidR="00880281" w:rsidRPr="003B79F4" w:rsidSect="00880281">
          <w:type w:val="continuous"/>
          <w:pgSz w:w="11907" w:h="16840" w:code="9"/>
          <w:pgMar w:top="720" w:right="1134" w:bottom="720" w:left="1134" w:header="851" w:footer="851" w:gutter="0"/>
          <w:cols w:space="284"/>
          <w:docGrid w:linePitch="360"/>
        </w:sectPr>
      </w:pPr>
    </w:p>
    <w:p w:rsidR="00FD13C4" w:rsidRPr="003B79F4" w:rsidRDefault="00FD13C4" w:rsidP="00880281">
      <w:pPr>
        <w:pStyle w:val="Akti"/>
        <w:keepNext w:val="0"/>
        <w:rPr>
          <w:lang w:val="sq-AL"/>
        </w:rPr>
      </w:pPr>
      <w:r w:rsidRPr="003B79F4">
        <w:rPr>
          <w:lang w:val="sq-AL"/>
        </w:rPr>
        <w:t xml:space="preserve">VENDIM </w:t>
      </w:r>
    </w:p>
    <w:p w:rsidR="00EB31E1" w:rsidRPr="003B79F4" w:rsidRDefault="00EB31E1" w:rsidP="00880281">
      <w:pPr>
        <w:pStyle w:val="NumriData"/>
        <w:keepNext w:val="0"/>
        <w:rPr>
          <w:lang w:val="sq-AL"/>
        </w:rPr>
      </w:pPr>
      <w:r w:rsidRPr="003B79F4">
        <w:rPr>
          <w:lang w:val="sq-AL"/>
        </w:rPr>
        <w:t>Nr.</w:t>
      </w:r>
      <w:r w:rsidR="00D02BB7" w:rsidRPr="003B79F4">
        <w:rPr>
          <w:lang w:val="sq-AL"/>
        </w:rPr>
        <w:t xml:space="preserve"> </w:t>
      </w:r>
      <w:r w:rsidRPr="003B79F4">
        <w:rPr>
          <w:lang w:val="sq-AL"/>
        </w:rPr>
        <w:t>588, datë 10.9.2014</w:t>
      </w:r>
    </w:p>
    <w:p w:rsidR="00EB31E1" w:rsidRPr="003B79F4" w:rsidRDefault="00EB31E1" w:rsidP="00880281">
      <w:pPr>
        <w:pStyle w:val="Paragrafi"/>
        <w:rPr>
          <w:sz w:val="14"/>
          <w:lang w:val="sq-AL"/>
        </w:rPr>
      </w:pPr>
    </w:p>
    <w:p w:rsidR="00EB31E1" w:rsidRPr="003B79F4" w:rsidRDefault="00EB31E1" w:rsidP="00880281">
      <w:pPr>
        <w:pStyle w:val="Titulli"/>
        <w:keepNext w:val="0"/>
        <w:rPr>
          <w:lang w:val="sq-AL"/>
        </w:rPr>
      </w:pPr>
      <w:r w:rsidRPr="003B79F4">
        <w:rPr>
          <w:lang w:val="sq-AL"/>
        </w:rPr>
        <w:t>PËR  DISA NDRYSHIME DHE SHTESA NË VENDIMIN NR.</w:t>
      </w:r>
      <w:r w:rsidR="00D02BB7" w:rsidRPr="003B79F4">
        <w:rPr>
          <w:lang w:val="sq-AL"/>
        </w:rPr>
        <w:t xml:space="preserve"> </w:t>
      </w:r>
      <w:r w:rsidRPr="003B79F4">
        <w:rPr>
          <w:lang w:val="sq-AL"/>
        </w:rPr>
        <w:t>12, DATË 6.1.2011, TË KËSHILLIT TË MINISTRAVE, “PËR SHPRONËSIMIN, PËR INTERES PUBLIK, TË PRONARËVE TË PASURIVE TË PALUAJTSHME, PRONË PRIVATE, QË PREKEN NGA NDËRTIMI I SEGMENTIT RRUGOR QAFËTHANË - LIN - POGRADEC, LOTI I”</w:t>
      </w:r>
    </w:p>
    <w:p w:rsidR="00EB31E1" w:rsidRPr="003B79F4" w:rsidRDefault="00EB31E1" w:rsidP="00880281">
      <w:pPr>
        <w:pStyle w:val="Paragrafi"/>
        <w:rPr>
          <w:sz w:val="14"/>
          <w:lang w:val="sq-AL"/>
        </w:rPr>
      </w:pPr>
    </w:p>
    <w:p w:rsidR="00EB31E1" w:rsidRPr="003B79F4" w:rsidRDefault="00EB31E1" w:rsidP="00880281">
      <w:pPr>
        <w:pStyle w:val="Paragrafi"/>
        <w:rPr>
          <w:lang w:val="sq-AL"/>
        </w:rPr>
      </w:pPr>
      <w:r w:rsidRPr="003B79F4">
        <w:rPr>
          <w:lang w:val="sq-AL"/>
        </w:rPr>
        <w:t>Në mbështetje të nenit 100 të Kushtetutës dhe të neneve 5, pika 1, 20 e 21, të   ligjit nr.</w:t>
      </w:r>
      <w:r w:rsidR="00D02BB7" w:rsidRPr="003B79F4">
        <w:rPr>
          <w:lang w:val="sq-AL"/>
        </w:rPr>
        <w:t xml:space="preserve"> </w:t>
      </w:r>
      <w:r w:rsidRPr="003B79F4">
        <w:rPr>
          <w:lang w:val="sq-AL"/>
        </w:rPr>
        <w:t xml:space="preserve">8561, datë 22.12.1999, “Për shpronësimet dhe marrjen në përdorim të përkohshëm të pasurisë, pronë private, për interes publik”, me propozimin e ministrit të Transportit dhe Infrastrukturës, Këshilli i Ministrave </w:t>
      </w:r>
    </w:p>
    <w:p w:rsidR="00EB31E1" w:rsidRPr="003B79F4" w:rsidRDefault="00EB31E1" w:rsidP="00880281">
      <w:pPr>
        <w:pStyle w:val="Paragrafi"/>
        <w:rPr>
          <w:sz w:val="14"/>
          <w:lang w:val="sq-AL"/>
        </w:rPr>
      </w:pPr>
    </w:p>
    <w:p w:rsidR="00C8585A" w:rsidRPr="003B79F4" w:rsidRDefault="00C8585A" w:rsidP="00880281">
      <w:pPr>
        <w:pStyle w:val="Vendosi"/>
        <w:rPr>
          <w:lang w:val="sq-AL"/>
        </w:rPr>
      </w:pPr>
      <w:r w:rsidRPr="003B79F4">
        <w:rPr>
          <w:lang w:val="sq-AL"/>
        </w:rPr>
        <w:t>VENDOSI:</w:t>
      </w:r>
    </w:p>
    <w:p w:rsidR="00EB31E1" w:rsidRPr="003B79F4" w:rsidRDefault="00EB31E1" w:rsidP="00880281">
      <w:pPr>
        <w:pStyle w:val="Paragrafi"/>
        <w:rPr>
          <w:sz w:val="14"/>
          <w:lang w:val="sq-AL"/>
        </w:rPr>
      </w:pPr>
    </w:p>
    <w:p w:rsidR="00EB31E1" w:rsidRPr="003B79F4" w:rsidRDefault="00EB31E1" w:rsidP="00880281">
      <w:pPr>
        <w:pStyle w:val="Paragrafi"/>
        <w:rPr>
          <w:lang w:val="sq-AL"/>
        </w:rPr>
      </w:pPr>
      <w:r w:rsidRPr="003B79F4">
        <w:rPr>
          <w:lang w:val="sq-AL"/>
        </w:rPr>
        <w:t>Në vendimin nr.</w:t>
      </w:r>
      <w:r w:rsidR="00D02BB7" w:rsidRPr="003B79F4">
        <w:rPr>
          <w:lang w:val="sq-AL"/>
        </w:rPr>
        <w:t xml:space="preserve"> </w:t>
      </w:r>
      <w:r w:rsidRPr="003B79F4">
        <w:rPr>
          <w:lang w:val="sq-AL"/>
        </w:rPr>
        <w:t>12, datë 6.1.2011, të Këshillit të Ministrave, bëhen këto ndryshime dhe shtesa:</w:t>
      </w:r>
    </w:p>
    <w:p w:rsidR="00EB31E1" w:rsidRPr="003B79F4" w:rsidRDefault="00ED63E9" w:rsidP="00880281">
      <w:pPr>
        <w:pStyle w:val="Paragrafi"/>
        <w:rPr>
          <w:lang w:val="sq-AL"/>
        </w:rPr>
      </w:pPr>
      <w:r w:rsidRPr="003B79F4">
        <w:rPr>
          <w:lang w:val="sq-AL"/>
        </w:rPr>
        <w:t xml:space="preserve">1. </w:t>
      </w:r>
      <w:r w:rsidR="00EB31E1" w:rsidRPr="003B79F4">
        <w:rPr>
          <w:lang w:val="sq-AL"/>
        </w:rPr>
        <w:t>Pikat 3, 4 dhe 5 ndryshohen, si më poshtë vijon:</w:t>
      </w:r>
    </w:p>
    <w:p w:rsidR="00EB31E1" w:rsidRPr="003B79F4" w:rsidRDefault="00EB31E1" w:rsidP="00880281">
      <w:pPr>
        <w:pStyle w:val="Paragrafi"/>
        <w:rPr>
          <w:lang w:val="sq-AL"/>
        </w:rPr>
      </w:pPr>
      <w:r w:rsidRPr="003B79F4">
        <w:rPr>
          <w:lang w:val="sq-AL"/>
        </w:rPr>
        <w:t>“3. Pronarët e pasurive të paluajtshme, që shpronësohen, të kompensohen në vlerë të plotë, sipas masës përkatëse që paraqitet në tabelën bashkëlidhur kë</w:t>
      </w:r>
      <w:r w:rsidR="00D7151A" w:rsidRPr="003B79F4">
        <w:rPr>
          <w:lang w:val="sq-AL"/>
        </w:rPr>
        <w:t xml:space="preserve">tij vendimi, për sipërfaqen  </w:t>
      </w:r>
      <w:r w:rsidRPr="003B79F4">
        <w:rPr>
          <w:lang w:val="sq-AL"/>
        </w:rPr>
        <w:t>6 017 (gjashtë mijë e shtatëmbëdhjetë) m</w:t>
      </w:r>
      <w:r w:rsidRPr="003B79F4">
        <w:rPr>
          <w:vertAlign w:val="superscript"/>
          <w:lang w:val="sq-AL"/>
        </w:rPr>
        <w:t>2</w:t>
      </w:r>
      <w:r w:rsidRPr="003B79F4">
        <w:rPr>
          <w:lang w:val="sq-AL"/>
        </w:rPr>
        <w:t>, tokë arë, me vlerë të përgjithshme shpronësimi prej 1 590 293.1 (një milion e pesëqind e nëntëdhjetë mijë e dyqind e nëntëdhjetë e tre pikë një) lekësh.</w:t>
      </w:r>
    </w:p>
    <w:p w:rsidR="00EB31E1" w:rsidRPr="003B79F4" w:rsidRDefault="00EB31E1" w:rsidP="00880281">
      <w:pPr>
        <w:pStyle w:val="Paragrafi"/>
        <w:rPr>
          <w:spacing w:val="-4"/>
          <w:lang w:val="sq-AL"/>
        </w:rPr>
      </w:pPr>
      <w:r w:rsidRPr="003B79F4">
        <w:rPr>
          <w:spacing w:val="-4"/>
          <w:lang w:val="sq-AL"/>
        </w:rPr>
        <w:t>4. Shpenzimet procedurale, në vlerën 652 500 (gjashtëqind e pesëdhjetë e dy mijë e pesëqind) lekë, të përballohen nga Autoriteti Rrugor Shqiptar.</w:t>
      </w:r>
    </w:p>
    <w:p w:rsidR="00EB31E1" w:rsidRPr="003B79F4" w:rsidRDefault="00EB31E1" w:rsidP="00880281">
      <w:pPr>
        <w:pStyle w:val="Paragrafi"/>
        <w:rPr>
          <w:spacing w:val="-4"/>
          <w:lang w:val="sq-AL"/>
        </w:rPr>
      </w:pPr>
      <w:r w:rsidRPr="003B79F4">
        <w:rPr>
          <w:spacing w:val="-4"/>
          <w:lang w:val="sq-AL"/>
        </w:rPr>
        <w:t>5. Vlera e përgjithshme</w:t>
      </w:r>
      <w:r w:rsidR="00AC31B2" w:rsidRPr="003B79F4">
        <w:rPr>
          <w:spacing w:val="-4"/>
          <w:lang w:val="sq-AL"/>
        </w:rPr>
        <w:t xml:space="preserve"> e shpronësimit, sipas pikës 3 </w:t>
      </w:r>
      <w:r w:rsidRPr="003B79F4">
        <w:rPr>
          <w:spacing w:val="-4"/>
          <w:lang w:val="sq-AL"/>
        </w:rPr>
        <w:t xml:space="preserve">të këtij vendimi, të përballohet përkatësisht: </w:t>
      </w:r>
    </w:p>
    <w:p w:rsidR="00626524" w:rsidRPr="003B79F4" w:rsidRDefault="00ED63E9" w:rsidP="00880281">
      <w:pPr>
        <w:pStyle w:val="Paragrafi"/>
        <w:rPr>
          <w:spacing w:val="-4"/>
          <w:lang w:val="sq-AL"/>
        </w:rPr>
      </w:pPr>
      <w:r w:rsidRPr="003B79F4">
        <w:rPr>
          <w:spacing w:val="-4"/>
          <w:lang w:val="sq-AL"/>
        </w:rPr>
        <w:t xml:space="preserve">a) </w:t>
      </w:r>
      <w:r w:rsidR="00EB31E1" w:rsidRPr="003B79F4">
        <w:rPr>
          <w:spacing w:val="-4"/>
          <w:lang w:val="sq-AL"/>
        </w:rPr>
        <w:t>Vlera 1 371 981.3 (një milion e treqind e shtatëdhjetë e një mijë e nëntëqind e tetëdhjetë e një pikë tre) nga “Llogaria e veçantë” e Ministrisë së Financave në Bankën e Shqipërisë “Fondi i shpronësimeve”;</w:t>
      </w:r>
    </w:p>
    <w:p w:rsidR="00EB31E1" w:rsidRPr="003B79F4" w:rsidRDefault="00EB31E1" w:rsidP="00880281">
      <w:pPr>
        <w:pStyle w:val="Paragrafi"/>
        <w:rPr>
          <w:spacing w:val="-4"/>
          <w:lang w:val="sq-AL"/>
        </w:rPr>
      </w:pPr>
      <w:r w:rsidRPr="003B79F4">
        <w:rPr>
          <w:spacing w:val="-4"/>
          <w:lang w:val="sq-AL"/>
        </w:rPr>
        <w:t xml:space="preserve"> </w:t>
      </w:r>
      <w:r w:rsidR="00ED63E9" w:rsidRPr="003B79F4">
        <w:rPr>
          <w:spacing w:val="-4"/>
          <w:lang w:val="sq-AL"/>
        </w:rPr>
        <w:t xml:space="preserve">b) </w:t>
      </w:r>
      <w:r w:rsidRPr="003B79F4">
        <w:rPr>
          <w:spacing w:val="-4"/>
          <w:lang w:val="sq-AL"/>
        </w:rPr>
        <w:t>Vlera 218 311.8 (dyqind e tetëmbëdhjetë mijë e treqind e njëmbëdhjetë pikë tetë) lekë nga buxheti i vitit 2014, zëri “Detyrimet e prapambetura” (detyrimet e infrastrukturës).”.</w:t>
      </w:r>
    </w:p>
    <w:p w:rsidR="00EB31E1" w:rsidRPr="003B79F4" w:rsidRDefault="00ED63E9" w:rsidP="00880281">
      <w:pPr>
        <w:pStyle w:val="Paragrafi"/>
        <w:rPr>
          <w:spacing w:val="-4"/>
          <w:lang w:val="sq-AL"/>
        </w:rPr>
      </w:pPr>
      <w:r w:rsidRPr="003B79F4">
        <w:rPr>
          <w:spacing w:val="-4"/>
          <w:lang w:val="sq-AL"/>
        </w:rPr>
        <w:t xml:space="preserve">2. </w:t>
      </w:r>
      <w:r w:rsidR="00EB31E1" w:rsidRPr="003B79F4">
        <w:rPr>
          <w:spacing w:val="-4"/>
          <w:lang w:val="sq-AL"/>
        </w:rPr>
        <w:t xml:space="preserve">Në tabelën e të shpronësuarve, bashkëlidhur vendimit, të shtohet nënndarja sipas tabelës që i bashkëlidhet këtij vendimi. </w:t>
      </w:r>
    </w:p>
    <w:p w:rsidR="00EB31E1" w:rsidRPr="003B79F4" w:rsidRDefault="00EB31E1" w:rsidP="00880281">
      <w:pPr>
        <w:pStyle w:val="Paragrafi"/>
        <w:rPr>
          <w:spacing w:val="-4"/>
          <w:lang w:val="sq-AL"/>
        </w:rPr>
      </w:pPr>
      <w:r w:rsidRPr="003B79F4">
        <w:rPr>
          <w:spacing w:val="-4"/>
          <w:lang w:val="sq-AL"/>
        </w:rPr>
        <w:t>Ky vendim hyn në fuqi menjëherë dhe botohet në Fletoren Zyrtare.</w:t>
      </w:r>
    </w:p>
    <w:p w:rsidR="00CA15BF" w:rsidRPr="003B79F4" w:rsidRDefault="00CA15BF" w:rsidP="00880281">
      <w:pPr>
        <w:pStyle w:val="Autoriteti"/>
        <w:keepNext w:val="0"/>
        <w:rPr>
          <w:lang w:val="sq-AL"/>
        </w:rPr>
      </w:pPr>
      <w:r w:rsidRPr="003B79F4">
        <w:rPr>
          <w:lang w:val="sq-AL"/>
        </w:rPr>
        <w:t>KRYEMINISTRI</w:t>
      </w:r>
    </w:p>
    <w:p w:rsidR="00880281" w:rsidRPr="003B79F4" w:rsidRDefault="00CA15BF" w:rsidP="00880281">
      <w:pPr>
        <w:pStyle w:val="AutoritetiEmer"/>
        <w:rPr>
          <w:lang w:val="sq-AL"/>
        </w:rPr>
      </w:pPr>
      <w:r w:rsidRPr="003B79F4">
        <w:rPr>
          <w:lang w:val="sq-AL"/>
        </w:rPr>
        <w:t>Edi Rama</w:t>
      </w:r>
    </w:p>
    <w:p w:rsidR="00880281" w:rsidRPr="003B79F4" w:rsidRDefault="00880281" w:rsidP="00880281">
      <w:pPr>
        <w:pStyle w:val="AutoritetiEmer"/>
        <w:jc w:val="left"/>
        <w:rPr>
          <w:spacing w:val="-4"/>
          <w:lang w:val="sq-AL"/>
        </w:rPr>
        <w:sectPr w:rsidR="00880281" w:rsidRPr="003B79F4" w:rsidSect="00880281">
          <w:type w:val="continuous"/>
          <w:pgSz w:w="11907" w:h="16840" w:code="9"/>
          <w:pgMar w:top="720" w:right="1134" w:bottom="720" w:left="1134" w:header="851" w:footer="851" w:gutter="0"/>
          <w:cols w:num="2" w:space="284"/>
          <w:docGrid w:linePitch="360"/>
        </w:sectPr>
      </w:pPr>
    </w:p>
    <w:p w:rsidR="008076DE" w:rsidRPr="003B79F4" w:rsidRDefault="008076DE" w:rsidP="00880281">
      <w:pPr>
        <w:pStyle w:val="AutoritetiEmer"/>
        <w:jc w:val="left"/>
        <w:rPr>
          <w:spacing w:val="-4"/>
          <w:lang w:val="sq-AL"/>
        </w:rPr>
      </w:pPr>
    </w:p>
    <w:p w:rsidR="008076DE" w:rsidRPr="003B79F4" w:rsidRDefault="008076DE" w:rsidP="00880281">
      <w:pPr>
        <w:pStyle w:val="AutoritetiEmer"/>
        <w:jc w:val="left"/>
        <w:rPr>
          <w:b w:val="0"/>
          <w:lang w:val="sq-AL"/>
        </w:rPr>
      </w:pPr>
    </w:p>
    <w:p w:rsidR="008076DE" w:rsidRPr="003B79F4" w:rsidRDefault="008076DE" w:rsidP="00880281">
      <w:pPr>
        <w:pStyle w:val="AutoritetiEmer"/>
        <w:jc w:val="left"/>
        <w:rPr>
          <w:b w:val="0"/>
          <w:lang w:val="sq-AL"/>
        </w:rPr>
      </w:pPr>
    </w:p>
    <w:p w:rsidR="00D24559" w:rsidRPr="003B79F4" w:rsidRDefault="00D24559" w:rsidP="00880281">
      <w:pPr>
        <w:widowControl w:val="0"/>
        <w:rPr>
          <w:lang w:val="sq-AL"/>
        </w:rPr>
      </w:pPr>
    </w:p>
    <w:p w:rsidR="00880281" w:rsidRPr="003B79F4" w:rsidRDefault="00880281" w:rsidP="00880281">
      <w:pPr>
        <w:pStyle w:val="AutoritetiEmer"/>
        <w:jc w:val="left"/>
        <w:rPr>
          <w:b w:val="0"/>
          <w:lang w:val="sq-AL"/>
        </w:rPr>
      </w:pPr>
    </w:p>
    <w:p w:rsidR="00880281" w:rsidRPr="003B79F4" w:rsidRDefault="00880281" w:rsidP="00880281">
      <w:pPr>
        <w:pStyle w:val="AutoritetiEmer"/>
        <w:jc w:val="left"/>
        <w:rPr>
          <w:b w:val="0"/>
          <w:lang w:val="sq-AL"/>
        </w:rPr>
      </w:pPr>
    </w:p>
    <w:p w:rsidR="00AC31B2" w:rsidRPr="003B79F4" w:rsidRDefault="00AC31B2" w:rsidP="00AC31B2">
      <w:pPr>
        <w:rPr>
          <w:lang w:val="sq-AL"/>
        </w:rPr>
      </w:pPr>
    </w:p>
    <w:p w:rsidR="00EB31E1" w:rsidRPr="003B79F4" w:rsidRDefault="00C8585A" w:rsidP="00880281">
      <w:pPr>
        <w:pStyle w:val="AutoritetiEmer"/>
        <w:jc w:val="left"/>
        <w:rPr>
          <w:b w:val="0"/>
          <w:lang w:val="sq-AL"/>
        </w:rPr>
      </w:pPr>
      <w:r w:rsidRPr="003B79F4">
        <w:rPr>
          <w:b w:val="0"/>
          <w:lang w:val="sq-AL"/>
        </w:rPr>
        <w:t>REP</w:t>
      </w:r>
      <w:r w:rsidR="00EB31E1" w:rsidRPr="003B79F4">
        <w:rPr>
          <w:b w:val="0"/>
          <w:lang w:val="sq-AL"/>
        </w:rPr>
        <w:t>UBLIKA E SHQIPËRISË</w:t>
      </w:r>
    </w:p>
    <w:p w:rsidR="00EB31E1" w:rsidRPr="003B79F4" w:rsidRDefault="00EB31E1" w:rsidP="00880281">
      <w:pPr>
        <w:pStyle w:val="Paragrafi"/>
        <w:ind w:firstLine="0"/>
        <w:rPr>
          <w:lang w:val="sq-AL"/>
        </w:rPr>
      </w:pPr>
      <w:r w:rsidRPr="003B79F4">
        <w:rPr>
          <w:lang w:val="sq-AL"/>
        </w:rPr>
        <w:t>MINISTRIA E TRANSPORTIT DHE INFRASTRUKTURËS</w:t>
      </w:r>
    </w:p>
    <w:p w:rsidR="00EB31E1" w:rsidRPr="003B79F4" w:rsidRDefault="00EB31E1" w:rsidP="00880281">
      <w:pPr>
        <w:pStyle w:val="Paragrafi"/>
        <w:ind w:firstLine="0"/>
        <w:rPr>
          <w:lang w:val="sq-AL"/>
        </w:rPr>
      </w:pPr>
      <w:r w:rsidRPr="003B79F4">
        <w:rPr>
          <w:lang w:val="sq-AL"/>
        </w:rPr>
        <w:t>DREJTORIA E SHPRONËSIMEVE</w:t>
      </w:r>
    </w:p>
    <w:p w:rsidR="00EB31E1" w:rsidRPr="003B79F4" w:rsidRDefault="00EB31E1" w:rsidP="00880281">
      <w:pPr>
        <w:pStyle w:val="Paragrafi"/>
        <w:ind w:firstLine="0"/>
        <w:rPr>
          <w:lang w:val="sq-AL"/>
        </w:rPr>
      </w:pPr>
      <w:r w:rsidRPr="003B79F4">
        <w:rPr>
          <w:lang w:val="sq-AL"/>
        </w:rPr>
        <w:t>AUTORITETI RRUGOR SHQIPTAR</w:t>
      </w:r>
    </w:p>
    <w:p w:rsidR="00D7151A" w:rsidRPr="003B79F4" w:rsidRDefault="00D7151A" w:rsidP="00880281">
      <w:pPr>
        <w:pStyle w:val="Paragrafi"/>
        <w:rPr>
          <w:sz w:val="14"/>
          <w:lang w:val="sq-AL"/>
        </w:rPr>
      </w:pPr>
    </w:p>
    <w:p w:rsidR="00D7151A" w:rsidRPr="003B79F4" w:rsidRDefault="00D7151A" w:rsidP="00880281">
      <w:pPr>
        <w:pStyle w:val="Titull-Titull"/>
        <w:rPr>
          <w:sz w:val="21"/>
          <w:szCs w:val="21"/>
          <w:lang w:val="sq-AL"/>
        </w:rPr>
      </w:pPr>
      <w:r w:rsidRPr="003B79F4">
        <w:rPr>
          <w:sz w:val="21"/>
          <w:szCs w:val="21"/>
          <w:lang w:val="sq-AL"/>
        </w:rPr>
        <w:t>Lista e pronarëve</w:t>
      </w:r>
      <w:r w:rsidR="00AC31B2" w:rsidRPr="003B79F4">
        <w:rPr>
          <w:sz w:val="21"/>
          <w:szCs w:val="21"/>
          <w:lang w:val="sq-AL"/>
        </w:rPr>
        <w:t>, qË</w:t>
      </w:r>
      <w:r w:rsidRPr="003B79F4">
        <w:rPr>
          <w:sz w:val="21"/>
          <w:szCs w:val="21"/>
          <w:lang w:val="sq-AL"/>
        </w:rPr>
        <w:t xml:space="preserve"> </w:t>
      </w:r>
      <w:r w:rsidR="00D02BB7" w:rsidRPr="003B79F4">
        <w:rPr>
          <w:sz w:val="21"/>
          <w:szCs w:val="21"/>
          <w:lang w:val="sq-AL"/>
        </w:rPr>
        <w:t>SHPRONËSOHEN</w:t>
      </w:r>
      <w:r w:rsidRPr="003B79F4">
        <w:rPr>
          <w:sz w:val="21"/>
          <w:szCs w:val="21"/>
          <w:lang w:val="sq-AL"/>
        </w:rPr>
        <w:t xml:space="preserve"> nga </w:t>
      </w:r>
      <w:r w:rsidR="00D02BB7" w:rsidRPr="003B79F4">
        <w:rPr>
          <w:sz w:val="21"/>
          <w:szCs w:val="21"/>
          <w:lang w:val="sq-AL"/>
        </w:rPr>
        <w:t>NDËRTIMI</w:t>
      </w:r>
      <w:r w:rsidR="00AC31B2" w:rsidRPr="003B79F4">
        <w:rPr>
          <w:sz w:val="21"/>
          <w:szCs w:val="21"/>
          <w:lang w:val="sq-AL"/>
        </w:rPr>
        <w:t xml:space="preserve"> i segmentit rrugor "QafË</w:t>
      </w:r>
      <w:r w:rsidRPr="003B79F4">
        <w:rPr>
          <w:sz w:val="21"/>
          <w:szCs w:val="21"/>
          <w:lang w:val="sq-AL"/>
        </w:rPr>
        <w:t xml:space="preserve"> Thanë-Lin-Pogradec" Loti I(Shtesat)</w:t>
      </w:r>
    </w:p>
    <w:tbl>
      <w:tblPr>
        <w:tblW w:w="10345" w:type="dxa"/>
        <w:tblInd w:w="95" w:type="dxa"/>
        <w:tblLook w:val="04A0"/>
      </w:tblPr>
      <w:tblGrid>
        <w:gridCol w:w="477"/>
        <w:gridCol w:w="608"/>
        <w:gridCol w:w="745"/>
        <w:gridCol w:w="904"/>
        <w:gridCol w:w="554"/>
        <w:gridCol w:w="1277"/>
        <w:gridCol w:w="708"/>
        <w:gridCol w:w="505"/>
        <w:gridCol w:w="743"/>
        <w:gridCol w:w="860"/>
        <w:gridCol w:w="1399"/>
        <w:gridCol w:w="1565"/>
      </w:tblGrid>
      <w:tr w:rsidR="00D7151A" w:rsidRPr="003B79F4" w:rsidTr="00D02BB7">
        <w:trPr>
          <w:trHeight w:val="139"/>
        </w:trPr>
        <w:tc>
          <w:tcPr>
            <w:tcW w:w="477" w:type="dxa"/>
            <w:tcBorders>
              <w:top w:val="single" w:sz="8" w:space="0" w:color="auto"/>
              <w:left w:val="single" w:sz="8" w:space="0" w:color="auto"/>
              <w:bottom w:val="nil"/>
              <w:right w:val="single" w:sz="4" w:space="0" w:color="auto"/>
            </w:tcBorders>
            <w:shd w:val="clear" w:color="auto" w:fill="auto"/>
            <w:noWrap/>
            <w:vAlign w:val="bottom"/>
            <w:hideMark/>
          </w:tcPr>
          <w:p w:rsidR="00D7151A" w:rsidRPr="003B79F4" w:rsidRDefault="00D7151A" w:rsidP="00880281">
            <w:pPr>
              <w:widowControl w:val="0"/>
              <w:spacing w:after="0" w:line="240" w:lineRule="auto"/>
              <w:ind w:firstLine="0"/>
              <w:jc w:val="left"/>
              <w:rPr>
                <w:rFonts w:ascii="Garamond" w:eastAsia="Times New Roman" w:hAnsi="Garamond" w:cs="Arial"/>
                <w:sz w:val="16"/>
                <w:szCs w:val="16"/>
                <w:lang w:val="sq-AL"/>
              </w:rPr>
            </w:pPr>
            <w:r w:rsidRPr="003B79F4">
              <w:rPr>
                <w:rFonts w:ascii="Garamond" w:eastAsia="Times New Roman" w:hAnsi="Garamond" w:cs="Arial"/>
                <w:sz w:val="16"/>
                <w:szCs w:val="16"/>
                <w:lang w:val="sq-AL"/>
              </w:rPr>
              <w:t> </w:t>
            </w:r>
          </w:p>
        </w:tc>
        <w:tc>
          <w:tcPr>
            <w:tcW w:w="608" w:type="dxa"/>
            <w:tcBorders>
              <w:top w:val="single" w:sz="8" w:space="0" w:color="auto"/>
              <w:left w:val="nil"/>
              <w:bottom w:val="nil"/>
              <w:right w:val="nil"/>
            </w:tcBorders>
            <w:shd w:val="clear" w:color="auto" w:fill="auto"/>
            <w:noWrap/>
            <w:vAlign w:val="bottom"/>
            <w:hideMark/>
          </w:tcPr>
          <w:p w:rsidR="00D7151A" w:rsidRPr="003B79F4" w:rsidRDefault="00D7151A" w:rsidP="00880281">
            <w:pPr>
              <w:widowControl w:val="0"/>
              <w:spacing w:after="0" w:line="240" w:lineRule="auto"/>
              <w:ind w:firstLine="0"/>
              <w:jc w:val="left"/>
              <w:rPr>
                <w:rFonts w:ascii="Garamond" w:eastAsia="Times New Roman" w:hAnsi="Garamond" w:cs="Arial"/>
                <w:sz w:val="16"/>
                <w:szCs w:val="16"/>
                <w:lang w:val="sq-AL"/>
              </w:rPr>
            </w:pPr>
            <w:r w:rsidRPr="003B79F4">
              <w:rPr>
                <w:rFonts w:ascii="Garamond" w:eastAsia="Times New Roman" w:hAnsi="Garamond" w:cs="Arial"/>
                <w:sz w:val="16"/>
                <w:szCs w:val="16"/>
                <w:lang w:val="sq-AL"/>
              </w:rPr>
              <w:t> </w:t>
            </w:r>
          </w:p>
        </w:tc>
        <w:tc>
          <w:tcPr>
            <w:tcW w:w="745" w:type="dxa"/>
            <w:tcBorders>
              <w:top w:val="single" w:sz="8" w:space="0" w:color="auto"/>
              <w:left w:val="single" w:sz="4" w:space="0" w:color="auto"/>
              <w:bottom w:val="nil"/>
              <w:right w:val="single" w:sz="4" w:space="0" w:color="auto"/>
            </w:tcBorders>
            <w:shd w:val="clear" w:color="auto" w:fill="auto"/>
            <w:noWrap/>
            <w:vAlign w:val="bottom"/>
            <w:hideMark/>
          </w:tcPr>
          <w:p w:rsidR="00D7151A" w:rsidRPr="003B79F4" w:rsidRDefault="00D7151A" w:rsidP="00880281">
            <w:pPr>
              <w:widowControl w:val="0"/>
              <w:spacing w:after="0" w:line="240" w:lineRule="auto"/>
              <w:ind w:firstLine="0"/>
              <w:jc w:val="left"/>
              <w:rPr>
                <w:rFonts w:ascii="Garamond" w:eastAsia="Times New Roman" w:hAnsi="Garamond" w:cs="Arial"/>
                <w:sz w:val="16"/>
                <w:szCs w:val="16"/>
                <w:lang w:val="sq-AL"/>
              </w:rPr>
            </w:pPr>
            <w:r w:rsidRPr="003B79F4">
              <w:rPr>
                <w:rFonts w:ascii="Garamond" w:eastAsia="Times New Roman" w:hAnsi="Garamond" w:cs="Arial"/>
                <w:sz w:val="16"/>
                <w:szCs w:val="16"/>
                <w:lang w:val="sq-AL"/>
              </w:rPr>
              <w:t> </w:t>
            </w:r>
          </w:p>
        </w:tc>
        <w:tc>
          <w:tcPr>
            <w:tcW w:w="904" w:type="dxa"/>
            <w:tcBorders>
              <w:top w:val="single" w:sz="8" w:space="0" w:color="auto"/>
              <w:left w:val="nil"/>
              <w:bottom w:val="nil"/>
              <w:right w:val="nil"/>
            </w:tcBorders>
            <w:shd w:val="clear" w:color="auto" w:fill="auto"/>
            <w:noWrap/>
            <w:vAlign w:val="bottom"/>
            <w:hideMark/>
          </w:tcPr>
          <w:p w:rsidR="00D7151A" w:rsidRPr="003B79F4" w:rsidRDefault="00D7151A" w:rsidP="00880281">
            <w:pPr>
              <w:widowControl w:val="0"/>
              <w:spacing w:after="0" w:line="240" w:lineRule="auto"/>
              <w:ind w:firstLine="0"/>
              <w:jc w:val="left"/>
              <w:rPr>
                <w:rFonts w:ascii="Garamond" w:eastAsia="Times New Roman" w:hAnsi="Garamond" w:cs="Arial"/>
                <w:sz w:val="16"/>
                <w:szCs w:val="16"/>
                <w:lang w:val="sq-AL"/>
              </w:rPr>
            </w:pPr>
          </w:p>
        </w:tc>
        <w:tc>
          <w:tcPr>
            <w:tcW w:w="554" w:type="dxa"/>
            <w:tcBorders>
              <w:top w:val="single" w:sz="8" w:space="0" w:color="auto"/>
              <w:left w:val="single" w:sz="4" w:space="0" w:color="auto"/>
              <w:bottom w:val="nil"/>
              <w:right w:val="single" w:sz="4" w:space="0" w:color="auto"/>
            </w:tcBorders>
            <w:shd w:val="clear" w:color="auto" w:fill="auto"/>
            <w:noWrap/>
            <w:vAlign w:val="bottom"/>
            <w:hideMark/>
          </w:tcPr>
          <w:p w:rsidR="00D7151A" w:rsidRPr="003B79F4" w:rsidRDefault="00D7151A" w:rsidP="00880281">
            <w:pPr>
              <w:widowControl w:val="0"/>
              <w:spacing w:after="0" w:line="240" w:lineRule="auto"/>
              <w:ind w:firstLine="0"/>
              <w:jc w:val="left"/>
              <w:rPr>
                <w:rFonts w:ascii="Garamond" w:eastAsia="Times New Roman" w:hAnsi="Garamond" w:cs="Arial"/>
                <w:sz w:val="16"/>
                <w:szCs w:val="16"/>
                <w:lang w:val="sq-AL"/>
              </w:rPr>
            </w:pPr>
            <w:r w:rsidRPr="003B79F4">
              <w:rPr>
                <w:rFonts w:ascii="Garamond" w:eastAsia="Times New Roman" w:hAnsi="Garamond" w:cs="Arial"/>
                <w:sz w:val="16"/>
                <w:szCs w:val="16"/>
                <w:lang w:val="sq-AL"/>
              </w:rPr>
              <w:t> </w:t>
            </w:r>
          </w:p>
        </w:tc>
        <w:tc>
          <w:tcPr>
            <w:tcW w:w="1277" w:type="dxa"/>
            <w:tcBorders>
              <w:top w:val="single" w:sz="8" w:space="0" w:color="auto"/>
              <w:left w:val="nil"/>
              <w:bottom w:val="nil"/>
              <w:right w:val="nil"/>
            </w:tcBorders>
            <w:shd w:val="clear" w:color="auto" w:fill="auto"/>
            <w:noWrap/>
            <w:vAlign w:val="bottom"/>
            <w:hideMark/>
          </w:tcPr>
          <w:p w:rsidR="00D7151A" w:rsidRPr="003B79F4" w:rsidRDefault="00D7151A" w:rsidP="00880281">
            <w:pPr>
              <w:widowControl w:val="0"/>
              <w:spacing w:after="0" w:line="240" w:lineRule="auto"/>
              <w:ind w:firstLine="0"/>
              <w:jc w:val="left"/>
              <w:rPr>
                <w:rFonts w:ascii="Garamond" w:eastAsia="Times New Roman" w:hAnsi="Garamond" w:cs="Arial"/>
                <w:sz w:val="16"/>
                <w:szCs w:val="16"/>
                <w:lang w:val="sq-AL"/>
              </w:rPr>
            </w:pPr>
            <w:r w:rsidRPr="003B79F4">
              <w:rPr>
                <w:rFonts w:ascii="Garamond" w:eastAsia="Times New Roman" w:hAnsi="Garamond" w:cs="Arial"/>
                <w:sz w:val="16"/>
                <w:szCs w:val="16"/>
                <w:lang w:val="sq-AL"/>
              </w:rPr>
              <w:t> </w:t>
            </w:r>
          </w:p>
        </w:tc>
        <w:tc>
          <w:tcPr>
            <w:tcW w:w="708" w:type="dxa"/>
            <w:tcBorders>
              <w:top w:val="single" w:sz="8" w:space="0" w:color="auto"/>
              <w:left w:val="single" w:sz="4" w:space="0" w:color="auto"/>
              <w:bottom w:val="nil"/>
              <w:right w:val="nil"/>
            </w:tcBorders>
            <w:shd w:val="clear" w:color="auto" w:fill="auto"/>
            <w:noWrap/>
            <w:vAlign w:val="bottom"/>
            <w:hideMark/>
          </w:tcPr>
          <w:p w:rsidR="00D7151A" w:rsidRPr="003B79F4" w:rsidRDefault="00D7151A" w:rsidP="00880281">
            <w:pPr>
              <w:widowControl w:val="0"/>
              <w:spacing w:after="0" w:line="240" w:lineRule="auto"/>
              <w:ind w:firstLine="0"/>
              <w:jc w:val="left"/>
              <w:rPr>
                <w:rFonts w:ascii="Garamond" w:eastAsia="Times New Roman" w:hAnsi="Garamond" w:cs="Arial"/>
                <w:sz w:val="16"/>
                <w:szCs w:val="16"/>
                <w:lang w:val="sq-AL"/>
              </w:rPr>
            </w:pPr>
            <w:r w:rsidRPr="003B79F4">
              <w:rPr>
                <w:rFonts w:ascii="Garamond" w:eastAsia="Times New Roman" w:hAnsi="Garamond" w:cs="Arial"/>
                <w:sz w:val="16"/>
                <w:szCs w:val="16"/>
                <w:lang w:val="sq-AL"/>
              </w:rPr>
              <w:t> </w:t>
            </w:r>
          </w:p>
        </w:tc>
        <w:tc>
          <w:tcPr>
            <w:tcW w:w="2108" w:type="dxa"/>
            <w:gridSpan w:val="3"/>
            <w:tcBorders>
              <w:top w:val="single" w:sz="8" w:space="0" w:color="auto"/>
              <w:left w:val="single" w:sz="4" w:space="0" w:color="auto"/>
              <w:bottom w:val="single" w:sz="8" w:space="0" w:color="auto"/>
              <w:right w:val="single" w:sz="4" w:space="0" w:color="000000"/>
            </w:tcBorders>
            <w:shd w:val="clear" w:color="auto" w:fill="auto"/>
            <w:noWrap/>
            <w:vAlign w:val="bottom"/>
            <w:hideMark/>
          </w:tcPr>
          <w:p w:rsidR="00D7151A" w:rsidRPr="003B79F4" w:rsidRDefault="00D7151A" w:rsidP="00880281">
            <w:pPr>
              <w:widowControl w:val="0"/>
              <w:spacing w:after="0" w:line="240" w:lineRule="auto"/>
              <w:ind w:firstLine="0"/>
              <w:jc w:val="left"/>
              <w:rPr>
                <w:rFonts w:ascii="Garamond" w:eastAsia="Times New Roman" w:hAnsi="Garamond" w:cs="Arial"/>
                <w:b/>
                <w:bCs/>
                <w:sz w:val="16"/>
                <w:szCs w:val="16"/>
                <w:lang w:val="sq-AL"/>
              </w:rPr>
            </w:pPr>
            <w:r w:rsidRPr="003B79F4">
              <w:rPr>
                <w:rFonts w:ascii="Garamond" w:eastAsia="Times New Roman" w:hAnsi="Garamond" w:cs="Arial"/>
                <w:b/>
                <w:bCs/>
                <w:sz w:val="16"/>
                <w:szCs w:val="16"/>
                <w:lang w:val="sq-AL"/>
              </w:rPr>
              <w:t xml:space="preserve">      Lloji i </w:t>
            </w:r>
            <w:r w:rsidR="00D02BB7" w:rsidRPr="003B79F4">
              <w:rPr>
                <w:rFonts w:ascii="Garamond" w:eastAsia="Times New Roman" w:hAnsi="Garamond" w:cs="Arial"/>
                <w:b/>
                <w:bCs/>
                <w:sz w:val="16"/>
                <w:szCs w:val="16"/>
                <w:lang w:val="sq-AL"/>
              </w:rPr>
              <w:t>p</w:t>
            </w:r>
            <w:r w:rsidRPr="003B79F4">
              <w:rPr>
                <w:rFonts w:ascii="Garamond" w:eastAsia="Times New Roman" w:hAnsi="Garamond" w:cs="Arial"/>
                <w:b/>
                <w:bCs/>
                <w:sz w:val="16"/>
                <w:szCs w:val="16"/>
                <w:lang w:val="sq-AL"/>
              </w:rPr>
              <w:t>asurisë</w:t>
            </w:r>
          </w:p>
        </w:tc>
        <w:tc>
          <w:tcPr>
            <w:tcW w:w="1399" w:type="dxa"/>
            <w:tcBorders>
              <w:top w:val="single" w:sz="8" w:space="0" w:color="auto"/>
              <w:left w:val="nil"/>
              <w:bottom w:val="nil"/>
              <w:right w:val="single" w:sz="4" w:space="0" w:color="auto"/>
            </w:tcBorders>
            <w:shd w:val="clear" w:color="auto" w:fill="auto"/>
            <w:noWrap/>
            <w:vAlign w:val="bottom"/>
            <w:hideMark/>
          </w:tcPr>
          <w:p w:rsidR="00D7151A" w:rsidRPr="003B79F4" w:rsidRDefault="00D7151A" w:rsidP="00880281">
            <w:pPr>
              <w:widowControl w:val="0"/>
              <w:spacing w:after="0" w:line="240" w:lineRule="auto"/>
              <w:ind w:firstLine="0"/>
              <w:jc w:val="left"/>
              <w:rPr>
                <w:rFonts w:ascii="Garamond" w:eastAsia="Times New Roman" w:hAnsi="Garamond" w:cs="Arial"/>
                <w:sz w:val="16"/>
                <w:szCs w:val="16"/>
                <w:lang w:val="sq-AL"/>
              </w:rPr>
            </w:pPr>
          </w:p>
        </w:tc>
        <w:tc>
          <w:tcPr>
            <w:tcW w:w="1565" w:type="dxa"/>
            <w:tcBorders>
              <w:top w:val="single" w:sz="8" w:space="0" w:color="auto"/>
              <w:left w:val="nil"/>
              <w:bottom w:val="nil"/>
              <w:right w:val="single" w:sz="8"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sz w:val="16"/>
                <w:szCs w:val="16"/>
                <w:lang w:val="sq-AL"/>
              </w:rPr>
            </w:pPr>
            <w:r w:rsidRPr="003B79F4">
              <w:rPr>
                <w:rFonts w:ascii="Garamond" w:eastAsia="Times New Roman" w:hAnsi="Garamond" w:cs="Arial"/>
                <w:sz w:val="16"/>
                <w:szCs w:val="16"/>
                <w:lang w:val="sq-AL"/>
              </w:rPr>
              <w:t> </w:t>
            </w:r>
          </w:p>
        </w:tc>
      </w:tr>
      <w:tr w:rsidR="00D7151A" w:rsidRPr="003B79F4" w:rsidTr="00D02BB7">
        <w:trPr>
          <w:trHeight w:val="139"/>
        </w:trPr>
        <w:tc>
          <w:tcPr>
            <w:tcW w:w="477" w:type="dxa"/>
            <w:tcBorders>
              <w:top w:val="nil"/>
              <w:left w:val="single" w:sz="8" w:space="0" w:color="auto"/>
              <w:bottom w:val="nil"/>
              <w:right w:val="single" w:sz="4"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sz w:val="18"/>
                <w:szCs w:val="18"/>
                <w:lang w:val="sq-AL"/>
              </w:rPr>
            </w:pPr>
          </w:p>
        </w:tc>
        <w:tc>
          <w:tcPr>
            <w:tcW w:w="608" w:type="dxa"/>
            <w:tcBorders>
              <w:top w:val="nil"/>
              <w:left w:val="nil"/>
              <w:bottom w:val="nil"/>
              <w:right w:val="nil"/>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sz w:val="18"/>
                <w:szCs w:val="18"/>
                <w:lang w:val="sq-AL"/>
              </w:rPr>
            </w:pPr>
          </w:p>
        </w:tc>
        <w:tc>
          <w:tcPr>
            <w:tcW w:w="745" w:type="dxa"/>
            <w:tcBorders>
              <w:top w:val="nil"/>
              <w:left w:val="single" w:sz="4" w:space="0" w:color="auto"/>
              <w:bottom w:val="nil"/>
              <w:right w:val="single" w:sz="4"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sz w:val="18"/>
                <w:szCs w:val="18"/>
                <w:lang w:val="sq-AL"/>
              </w:rPr>
            </w:pPr>
          </w:p>
        </w:tc>
        <w:tc>
          <w:tcPr>
            <w:tcW w:w="904" w:type="dxa"/>
            <w:tcBorders>
              <w:top w:val="nil"/>
              <w:left w:val="nil"/>
              <w:bottom w:val="nil"/>
              <w:right w:val="nil"/>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sz w:val="18"/>
                <w:szCs w:val="18"/>
                <w:lang w:val="sq-AL"/>
              </w:rPr>
            </w:pPr>
          </w:p>
        </w:tc>
        <w:tc>
          <w:tcPr>
            <w:tcW w:w="554" w:type="dxa"/>
            <w:tcBorders>
              <w:top w:val="nil"/>
              <w:left w:val="single" w:sz="4" w:space="0" w:color="auto"/>
              <w:bottom w:val="nil"/>
              <w:right w:val="single" w:sz="4"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sz w:val="18"/>
                <w:szCs w:val="18"/>
                <w:lang w:val="sq-AL"/>
              </w:rPr>
            </w:pPr>
          </w:p>
        </w:tc>
        <w:tc>
          <w:tcPr>
            <w:tcW w:w="1277" w:type="dxa"/>
            <w:tcBorders>
              <w:top w:val="nil"/>
              <w:left w:val="nil"/>
              <w:bottom w:val="nil"/>
              <w:right w:val="nil"/>
            </w:tcBorders>
            <w:shd w:val="clear" w:color="auto" w:fill="auto"/>
            <w:noWrap/>
            <w:vAlign w:val="bottom"/>
            <w:hideMark/>
          </w:tcPr>
          <w:p w:rsidR="00D7151A" w:rsidRPr="003B79F4" w:rsidRDefault="00D7151A" w:rsidP="00880281">
            <w:pPr>
              <w:widowControl w:val="0"/>
              <w:spacing w:after="0" w:line="240" w:lineRule="auto"/>
              <w:ind w:firstLine="0"/>
              <w:rPr>
                <w:rFonts w:ascii="Garamond" w:eastAsia="Times New Roman" w:hAnsi="Garamond" w:cs="Arial"/>
                <w:sz w:val="18"/>
                <w:szCs w:val="18"/>
                <w:lang w:val="sq-AL"/>
              </w:rPr>
            </w:pPr>
          </w:p>
        </w:tc>
        <w:tc>
          <w:tcPr>
            <w:tcW w:w="708" w:type="dxa"/>
            <w:tcBorders>
              <w:top w:val="nil"/>
              <w:left w:val="single" w:sz="4" w:space="0" w:color="auto"/>
              <w:bottom w:val="nil"/>
              <w:right w:val="nil"/>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b/>
                <w:bCs/>
                <w:sz w:val="18"/>
                <w:szCs w:val="18"/>
                <w:lang w:val="sq-AL"/>
              </w:rPr>
            </w:pPr>
            <w:r w:rsidRPr="003B79F4">
              <w:rPr>
                <w:rFonts w:ascii="Garamond" w:eastAsia="Times New Roman" w:hAnsi="Garamond" w:cs="Arial"/>
                <w:b/>
                <w:bCs/>
                <w:sz w:val="18"/>
                <w:szCs w:val="18"/>
                <w:lang w:val="sq-AL"/>
              </w:rPr>
              <w:t>Sip.</w:t>
            </w:r>
          </w:p>
        </w:tc>
        <w:tc>
          <w:tcPr>
            <w:tcW w:w="505" w:type="dxa"/>
            <w:tcBorders>
              <w:top w:val="nil"/>
              <w:left w:val="single" w:sz="4" w:space="0" w:color="auto"/>
              <w:bottom w:val="single" w:sz="8" w:space="0" w:color="auto"/>
              <w:right w:val="nil"/>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sz w:val="18"/>
                <w:szCs w:val="18"/>
                <w:lang w:val="sq-AL"/>
              </w:rPr>
            </w:pPr>
          </w:p>
        </w:tc>
        <w:tc>
          <w:tcPr>
            <w:tcW w:w="743" w:type="dxa"/>
            <w:tcBorders>
              <w:top w:val="nil"/>
              <w:left w:val="nil"/>
              <w:bottom w:val="single" w:sz="8" w:space="0" w:color="auto"/>
              <w:right w:val="nil"/>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b/>
                <w:bCs/>
                <w:sz w:val="18"/>
                <w:szCs w:val="18"/>
                <w:lang w:val="sq-AL"/>
              </w:rPr>
            </w:pPr>
            <w:r w:rsidRPr="003B79F4">
              <w:rPr>
                <w:rFonts w:ascii="Garamond" w:eastAsia="Times New Roman" w:hAnsi="Garamond" w:cs="Arial"/>
                <w:b/>
                <w:bCs/>
                <w:sz w:val="18"/>
                <w:szCs w:val="18"/>
                <w:lang w:val="sq-AL"/>
              </w:rPr>
              <w:t>Arë</w:t>
            </w:r>
          </w:p>
        </w:tc>
        <w:tc>
          <w:tcPr>
            <w:tcW w:w="860" w:type="dxa"/>
            <w:tcBorders>
              <w:top w:val="nil"/>
              <w:left w:val="nil"/>
              <w:bottom w:val="single" w:sz="8" w:space="0" w:color="auto"/>
              <w:right w:val="single" w:sz="4"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sz w:val="18"/>
                <w:szCs w:val="18"/>
                <w:lang w:val="sq-AL"/>
              </w:rPr>
            </w:pPr>
          </w:p>
        </w:tc>
        <w:tc>
          <w:tcPr>
            <w:tcW w:w="1399" w:type="dxa"/>
            <w:tcBorders>
              <w:top w:val="nil"/>
              <w:left w:val="nil"/>
              <w:bottom w:val="nil"/>
              <w:right w:val="single" w:sz="4"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b/>
                <w:bCs/>
                <w:sz w:val="18"/>
                <w:szCs w:val="18"/>
                <w:lang w:val="sq-AL"/>
              </w:rPr>
            </w:pPr>
            <w:r w:rsidRPr="003B79F4">
              <w:rPr>
                <w:rFonts w:ascii="Garamond" w:eastAsia="Times New Roman" w:hAnsi="Garamond" w:cs="Arial"/>
                <w:b/>
                <w:bCs/>
                <w:sz w:val="18"/>
                <w:szCs w:val="18"/>
                <w:lang w:val="sq-AL"/>
              </w:rPr>
              <w:t>Vlera</w:t>
            </w:r>
          </w:p>
        </w:tc>
        <w:tc>
          <w:tcPr>
            <w:tcW w:w="1565" w:type="dxa"/>
            <w:tcBorders>
              <w:top w:val="nil"/>
              <w:left w:val="nil"/>
              <w:bottom w:val="nil"/>
              <w:right w:val="single" w:sz="8"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b/>
                <w:bCs/>
                <w:sz w:val="18"/>
                <w:szCs w:val="18"/>
                <w:lang w:val="sq-AL"/>
              </w:rPr>
            </w:pPr>
            <w:r w:rsidRPr="003B79F4">
              <w:rPr>
                <w:rFonts w:ascii="Garamond" w:eastAsia="Times New Roman" w:hAnsi="Garamond" w:cs="Arial"/>
                <w:b/>
                <w:bCs/>
                <w:sz w:val="18"/>
                <w:szCs w:val="18"/>
                <w:lang w:val="sq-AL"/>
              </w:rPr>
              <w:t>Shënime</w:t>
            </w:r>
          </w:p>
        </w:tc>
      </w:tr>
      <w:tr w:rsidR="00D7151A" w:rsidRPr="003B79F4" w:rsidTr="00D7151A">
        <w:trPr>
          <w:trHeight w:val="139"/>
        </w:trPr>
        <w:tc>
          <w:tcPr>
            <w:tcW w:w="477" w:type="dxa"/>
            <w:tcBorders>
              <w:top w:val="nil"/>
              <w:left w:val="single" w:sz="8" w:space="0" w:color="auto"/>
              <w:bottom w:val="single" w:sz="8" w:space="0" w:color="auto"/>
              <w:right w:val="single" w:sz="4" w:space="0" w:color="auto"/>
            </w:tcBorders>
            <w:shd w:val="clear" w:color="auto" w:fill="auto"/>
            <w:noWrap/>
            <w:hideMark/>
          </w:tcPr>
          <w:p w:rsidR="00D7151A" w:rsidRPr="003B79F4" w:rsidRDefault="00D7151A" w:rsidP="00880281">
            <w:pPr>
              <w:widowControl w:val="0"/>
              <w:spacing w:after="0" w:line="240" w:lineRule="auto"/>
              <w:ind w:firstLine="0"/>
              <w:jc w:val="center"/>
              <w:rPr>
                <w:rFonts w:ascii="Garamond" w:eastAsia="Times New Roman" w:hAnsi="Garamond" w:cs="Arial"/>
                <w:b/>
                <w:bCs/>
                <w:sz w:val="18"/>
                <w:szCs w:val="18"/>
                <w:lang w:val="sq-AL"/>
              </w:rPr>
            </w:pPr>
            <w:r w:rsidRPr="003B79F4">
              <w:rPr>
                <w:rFonts w:ascii="Garamond" w:eastAsia="Times New Roman" w:hAnsi="Garamond" w:cs="Arial"/>
                <w:b/>
                <w:bCs/>
                <w:sz w:val="18"/>
                <w:szCs w:val="18"/>
                <w:lang w:val="sq-AL"/>
              </w:rPr>
              <w:t>Nr.</w:t>
            </w:r>
          </w:p>
        </w:tc>
        <w:tc>
          <w:tcPr>
            <w:tcW w:w="608" w:type="dxa"/>
            <w:tcBorders>
              <w:top w:val="nil"/>
              <w:left w:val="nil"/>
              <w:bottom w:val="single" w:sz="8" w:space="0" w:color="auto"/>
              <w:right w:val="nil"/>
            </w:tcBorders>
            <w:shd w:val="clear" w:color="auto" w:fill="auto"/>
            <w:noWrap/>
            <w:hideMark/>
          </w:tcPr>
          <w:p w:rsidR="00D7151A" w:rsidRPr="003B79F4" w:rsidRDefault="00D7151A" w:rsidP="00880281">
            <w:pPr>
              <w:widowControl w:val="0"/>
              <w:spacing w:after="0" w:line="240" w:lineRule="auto"/>
              <w:ind w:firstLine="0"/>
              <w:jc w:val="center"/>
              <w:rPr>
                <w:rFonts w:ascii="Garamond" w:eastAsia="Times New Roman" w:hAnsi="Garamond" w:cs="Arial"/>
                <w:b/>
                <w:bCs/>
                <w:sz w:val="18"/>
                <w:szCs w:val="18"/>
                <w:lang w:val="sq-AL"/>
              </w:rPr>
            </w:pPr>
            <w:r w:rsidRPr="003B79F4">
              <w:rPr>
                <w:rFonts w:ascii="Garamond" w:eastAsia="Times New Roman" w:hAnsi="Garamond" w:cs="Arial"/>
                <w:b/>
                <w:bCs/>
                <w:sz w:val="18"/>
                <w:szCs w:val="18"/>
                <w:lang w:val="sq-AL"/>
              </w:rPr>
              <w:t>Emri</w:t>
            </w:r>
          </w:p>
        </w:tc>
        <w:tc>
          <w:tcPr>
            <w:tcW w:w="745" w:type="dxa"/>
            <w:tcBorders>
              <w:top w:val="nil"/>
              <w:left w:val="single" w:sz="4" w:space="0" w:color="auto"/>
              <w:bottom w:val="single" w:sz="8" w:space="0" w:color="auto"/>
              <w:right w:val="single" w:sz="4" w:space="0" w:color="auto"/>
            </w:tcBorders>
            <w:shd w:val="clear" w:color="auto" w:fill="auto"/>
            <w:noWrap/>
            <w:hideMark/>
          </w:tcPr>
          <w:p w:rsidR="00D7151A" w:rsidRPr="003B79F4" w:rsidRDefault="00D7151A" w:rsidP="00880281">
            <w:pPr>
              <w:widowControl w:val="0"/>
              <w:spacing w:after="0" w:line="240" w:lineRule="auto"/>
              <w:ind w:firstLine="0"/>
              <w:jc w:val="center"/>
              <w:rPr>
                <w:rFonts w:ascii="Garamond" w:eastAsia="Times New Roman" w:hAnsi="Garamond" w:cs="Arial"/>
                <w:b/>
                <w:bCs/>
                <w:sz w:val="18"/>
                <w:szCs w:val="18"/>
                <w:lang w:val="sq-AL"/>
              </w:rPr>
            </w:pPr>
            <w:r w:rsidRPr="003B79F4">
              <w:rPr>
                <w:rFonts w:ascii="Garamond" w:eastAsia="Times New Roman" w:hAnsi="Garamond" w:cs="Arial"/>
                <w:b/>
                <w:bCs/>
                <w:sz w:val="18"/>
                <w:szCs w:val="18"/>
                <w:lang w:val="sq-AL"/>
              </w:rPr>
              <w:t>Atësia</w:t>
            </w:r>
          </w:p>
        </w:tc>
        <w:tc>
          <w:tcPr>
            <w:tcW w:w="904" w:type="dxa"/>
            <w:tcBorders>
              <w:top w:val="nil"/>
              <w:left w:val="nil"/>
              <w:bottom w:val="single" w:sz="8" w:space="0" w:color="auto"/>
              <w:right w:val="nil"/>
            </w:tcBorders>
            <w:shd w:val="clear" w:color="auto" w:fill="auto"/>
            <w:noWrap/>
            <w:hideMark/>
          </w:tcPr>
          <w:p w:rsidR="00D7151A" w:rsidRPr="003B79F4" w:rsidRDefault="00D7151A" w:rsidP="00880281">
            <w:pPr>
              <w:widowControl w:val="0"/>
              <w:spacing w:after="0" w:line="240" w:lineRule="auto"/>
              <w:ind w:firstLine="0"/>
              <w:jc w:val="center"/>
              <w:rPr>
                <w:rFonts w:ascii="Garamond" w:eastAsia="Times New Roman" w:hAnsi="Garamond" w:cs="Arial"/>
                <w:b/>
                <w:bCs/>
                <w:sz w:val="18"/>
                <w:szCs w:val="18"/>
                <w:lang w:val="sq-AL"/>
              </w:rPr>
            </w:pPr>
            <w:r w:rsidRPr="003B79F4">
              <w:rPr>
                <w:rFonts w:ascii="Garamond" w:eastAsia="Times New Roman" w:hAnsi="Garamond" w:cs="Arial"/>
                <w:b/>
                <w:bCs/>
                <w:sz w:val="18"/>
                <w:szCs w:val="18"/>
                <w:lang w:val="sq-AL"/>
              </w:rPr>
              <w:t>Mbiemri</w:t>
            </w:r>
          </w:p>
        </w:tc>
        <w:tc>
          <w:tcPr>
            <w:tcW w:w="554" w:type="dxa"/>
            <w:tcBorders>
              <w:top w:val="nil"/>
              <w:left w:val="single" w:sz="4" w:space="0" w:color="auto"/>
              <w:bottom w:val="single" w:sz="8" w:space="0" w:color="auto"/>
              <w:right w:val="single" w:sz="4" w:space="0" w:color="auto"/>
            </w:tcBorders>
            <w:shd w:val="clear" w:color="auto" w:fill="auto"/>
            <w:noWrap/>
            <w:hideMark/>
          </w:tcPr>
          <w:p w:rsidR="00D7151A" w:rsidRPr="003B79F4" w:rsidRDefault="00D7151A" w:rsidP="00880281">
            <w:pPr>
              <w:widowControl w:val="0"/>
              <w:spacing w:after="0" w:line="240" w:lineRule="auto"/>
              <w:ind w:firstLine="0"/>
              <w:jc w:val="center"/>
              <w:rPr>
                <w:rFonts w:ascii="Garamond" w:eastAsia="Times New Roman" w:hAnsi="Garamond" w:cs="Arial"/>
                <w:b/>
                <w:bCs/>
                <w:sz w:val="18"/>
                <w:szCs w:val="18"/>
                <w:lang w:val="sq-AL"/>
              </w:rPr>
            </w:pPr>
            <w:r w:rsidRPr="003B79F4">
              <w:rPr>
                <w:rFonts w:ascii="Garamond" w:eastAsia="Times New Roman" w:hAnsi="Garamond" w:cs="Arial"/>
                <w:b/>
                <w:bCs/>
                <w:sz w:val="18"/>
                <w:szCs w:val="18"/>
                <w:lang w:val="sq-AL"/>
              </w:rPr>
              <w:t>Z.K.</w:t>
            </w:r>
          </w:p>
        </w:tc>
        <w:tc>
          <w:tcPr>
            <w:tcW w:w="1277" w:type="dxa"/>
            <w:tcBorders>
              <w:top w:val="nil"/>
              <w:left w:val="nil"/>
              <w:bottom w:val="single" w:sz="8" w:space="0" w:color="auto"/>
              <w:right w:val="nil"/>
            </w:tcBorders>
            <w:shd w:val="clear" w:color="auto" w:fill="auto"/>
            <w:noWrap/>
            <w:hideMark/>
          </w:tcPr>
          <w:p w:rsidR="00D7151A" w:rsidRPr="003B79F4" w:rsidRDefault="00D7151A" w:rsidP="00880281">
            <w:pPr>
              <w:widowControl w:val="0"/>
              <w:spacing w:after="0" w:line="240" w:lineRule="auto"/>
              <w:ind w:firstLine="0"/>
              <w:jc w:val="center"/>
              <w:rPr>
                <w:rFonts w:ascii="Garamond" w:eastAsia="Times New Roman" w:hAnsi="Garamond" w:cs="Arial"/>
                <w:b/>
                <w:bCs/>
                <w:sz w:val="18"/>
                <w:szCs w:val="18"/>
                <w:lang w:val="sq-AL"/>
              </w:rPr>
            </w:pPr>
            <w:r w:rsidRPr="003B79F4">
              <w:rPr>
                <w:rFonts w:ascii="Garamond" w:eastAsia="Times New Roman" w:hAnsi="Garamond" w:cs="Arial"/>
                <w:b/>
                <w:bCs/>
                <w:sz w:val="18"/>
                <w:szCs w:val="18"/>
                <w:lang w:val="sq-AL"/>
              </w:rPr>
              <w:t xml:space="preserve">Nr. </w:t>
            </w:r>
            <w:r w:rsidR="00D02BB7" w:rsidRPr="003B79F4">
              <w:rPr>
                <w:rFonts w:ascii="Garamond" w:eastAsia="Times New Roman" w:hAnsi="Garamond" w:cs="Arial"/>
                <w:b/>
                <w:bCs/>
                <w:sz w:val="18"/>
                <w:szCs w:val="18"/>
                <w:lang w:val="sq-AL"/>
              </w:rPr>
              <w:t xml:space="preserve">i </w:t>
            </w:r>
            <w:r w:rsidRPr="003B79F4">
              <w:rPr>
                <w:rFonts w:ascii="Garamond" w:eastAsia="Times New Roman" w:hAnsi="Garamond" w:cs="Arial"/>
                <w:b/>
                <w:bCs/>
                <w:sz w:val="18"/>
                <w:szCs w:val="18"/>
                <w:lang w:val="sq-AL"/>
              </w:rPr>
              <w:t>pasurisë</w:t>
            </w:r>
          </w:p>
        </w:tc>
        <w:tc>
          <w:tcPr>
            <w:tcW w:w="708" w:type="dxa"/>
            <w:tcBorders>
              <w:top w:val="nil"/>
              <w:left w:val="single" w:sz="4" w:space="0" w:color="auto"/>
              <w:bottom w:val="single" w:sz="8" w:space="0" w:color="auto"/>
              <w:right w:val="nil"/>
            </w:tcBorders>
            <w:shd w:val="clear" w:color="auto" w:fill="auto"/>
            <w:noWrap/>
            <w:vAlign w:val="bottom"/>
            <w:hideMark/>
          </w:tcPr>
          <w:p w:rsidR="00D7151A" w:rsidRPr="003B79F4" w:rsidRDefault="00D02BB7" w:rsidP="00880281">
            <w:pPr>
              <w:widowControl w:val="0"/>
              <w:spacing w:after="0" w:line="240" w:lineRule="auto"/>
              <w:ind w:firstLine="0"/>
              <w:jc w:val="center"/>
              <w:rPr>
                <w:rFonts w:ascii="Garamond" w:eastAsia="Times New Roman" w:hAnsi="Garamond" w:cs="Arial"/>
                <w:b/>
                <w:bCs/>
                <w:sz w:val="18"/>
                <w:szCs w:val="18"/>
                <w:lang w:val="sq-AL"/>
              </w:rPr>
            </w:pPr>
            <w:r w:rsidRPr="003B79F4">
              <w:rPr>
                <w:rFonts w:ascii="Garamond" w:eastAsia="Times New Roman" w:hAnsi="Garamond" w:cs="Arial"/>
                <w:b/>
                <w:bCs/>
                <w:sz w:val="18"/>
                <w:szCs w:val="18"/>
                <w:lang w:val="sq-AL"/>
              </w:rPr>
              <w:t>t</w:t>
            </w:r>
            <w:r w:rsidR="00D7151A" w:rsidRPr="003B79F4">
              <w:rPr>
                <w:rFonts w:ascii="Garamond" w:eastAsia="Times New Roman" w:hAnsi="Garamond" w:cs="Arial"/>
                <w:b/>
                <w:bCs/>
                <w:sz w:val="18"/>
                <w:szCs w:val="18"/>
                <w:lang w:val="sq-AL"/>
              </w:rPr>
              <w:t>otale</w:t>
            </w:r>
          </w:p>
        </w:tc>
        <w:tc>
          <w:tcPr>
            <w:tcW w:w="505" w:type="dxa"/>
            <w:tcBorders>
              <w:top w:val="nil"/>
              <w:left w:val="single" w:sz="4" w:space="0" w:color="auto"/>
              <w:bottom w:val="single" w:sz="8" w:space="0" w:color="auto"/>
              <w:right w:val="single" w:sz="4"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b/>
                <w:bCs/>
                <w:sz w:val="18"/>
                <w:szCs w:val="18"/>
                <w:lang w:val="sq-AL"/>
              </w:rPr>
            </w:pPr>
            <w:r w:rsidRPr="003B79F4">
              <w:rPr>
                <w:rFonts w:ascii="Garamond" w:eastAsia="Times New Roman" w:hAnsi="Garamond" w:cs="Arial"/>
                <w:b/>
                <w:bCs/>
                <w:sz w:val="18"/>
                <w:szCs w:val="18"/>
                <w:lang w:val="sq-AL"/>
              </w:rPr>
              <w:t>Sip.</w:t>
            </w:r>
          </w:p>
        </w:tc>
        <w:tc>
          <w:tcPr>
            <w:tcW w:w="743" w:type="dxa"/>
            <w:tcBorders>
              <w:top w:val="nil"/>
              <w:left w:val="nil"/>
              <w:bottom w:val="single" w:sz="8" w:space="0" w:color="auto"/>
              <w:right w:val="single" w:sz="4"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b/>
                <w:bCs/>
                <w:sz w:val="18"/>
                <w:szCs w:val="18"/>
                <w:lang w:val="sq-AL"/>
              </w:rPr>
            </w:pPr>
            <w:r w:rsidRPr="003B79F4">
              <w:rPr>
                <w:rFonts w:ascii="Garamond" w:eastAsia="Times New Roman" w:hAnsi="Garamond" w:cs="Arial"/>
                <w:b/>
                <w:bCs/>
                <w:sz w:val="18"/>
                <w:szCs w:val="18"/>
                <w:lang w:val="sq-AL"/>
              </w:rPr>
              <w:t>Çmimi</w:t>
            </w:r>
          </w:p>
        </w:tc>
        <w:tc>
          <w:tcPr>
            <w:tcW w:w="860" w:type="dxa"/>
            <w:tcBorders>
              <w:top w:val="nil"/>
              <w:left w:val="nil"/>
              <w:bottom w:val="single" w:sz="8" w:space="0" w:color="auto"/>
              <w:right w:val="single" w:sz="4"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b/>
                <w:bCs/>
                <w:sz w:val="18"/>
                <w:szCs w:val="18"/>
                <w:lang w:val="sq-AL"/>
              </w:rPr>
            </w:pPr>
            <w:r w:rsidRPr="003B79F4">
              <w:rPr>
                <w:rFonts w:ascii="Garamond" w:eastAsia="Times New Roman" w:hAnsi="Garamond" w:cs="Arial"/>
                <w:b/>
                <w:bCs/>
                <w:sz w:val="18"/>
                <w:szCs w:val="18"/>
                <w:lang w:val="sq-AL"/>
              </w:rPr>
              <w:t>Vlera</w:t>
            </w:r>
          </w:p>
        </w:tc>
        <w:tc>
          <w:tcPr>
            <w:tcW w:w="1399" w:type="dxa"/>
            <w:tcBorders>
              <w:top w:val="nil"/>
              <w:left w:val="nil"/>
              <w:bottom w:val="single" w:sz="8" w:space="0" w:color="auto"/>
              <w:right w:val="single" w:sz="4" w:space="0" w:color="auto"/>
            </w:tcBorders>
            <w:shd w:val="clear" w:color="auto" w:fill="auto"/>
            <w:noWrap/>
            <w:vAlign w:val="bottom"/>
            <w:hideMark/>
          </w:tcPr>
          <w:p w:rsidR="00D7151A" w:rsidRPr="003B79F4" w:rsidRDefault="00D02BB7" w:rsidP="00880281">
            <w:pPr>
              <w:widowControl w:val="0"/>
              <w:spacing w:after="0" w:line="240" w:lineRule="auto"/>
              <w:ind w:firstLine="0"/>
              <w:jc w:val="center"/>
              <w:rPr>
                <w:rFonts w:ascii="Garamond" w:eastAsia="Times New Roman" w:hAnsi="Garamond" w:cs="Arial"/>
                <w:b/>
                <w:bCs/>
                <w:sz w:val="18"/>
                <w:szCs w:val="18"/>
                <w:lang w:val="sq-AL"/>
              </w:rPr>
            </w:pPr>
            <w:r w:rsidRPr="003B79F4">
              <w:rPr>
                <w:rFonts w:ascii="Garamond" w:eastAsia="Times New Roman" w:hAnsi="Garamond" w:cs="Arial"/>
                <w:b/>
                <w:bCs/>
                <w:sz w:val="18"/>
                <w:szCs w:val="18"/>
                <w:lang w:val="sq-AL"/>
              </w:rPr>
              <w:t>t</w:t>
            </w:r>
            <w:r w:rsidR="00D7151A" w:rsidRPr="003B79F4">
              <w:rPr>
                <w:rFonts w:ascii="Garamond" w:eastAsia="Times New Roman" w:hAnsi="Garamond" w:cs="Arial"/>
                <w:b/>
                <w:bCs/>
                <w:sz w:val="18"/>
                <w:szCs w:val="18"/>
                <w:lang w:val="sq-AL"/>
              </w:rPr>
              <w:t>otale (</w:t>
            </w:r>
            <w:r w:rsidRPr="003B79F4">
              <w:rPr>
                <w:rFonts w:ascii="Garamond" w:eastAsia="Times New Roman" w:hAnsi="Garamond" w:cs="Arial"/>
                <w:b/>
                <w:bCs/>
                <w:sz w:val="18"/>
                <w:szCs w:val="18"/>
                <w:lang w:val="sq-AL"/>
              </w:rPr>
              <w:t>l</w:t>
            </w:r>
            <w:r w:rsidR="00D7151A" w:rsidRPr="003B79F4">
              <w:rPr>
                <w:rFonts w:ascii="Garamond" w:eastAsia="Times New Roman" w:hAnsi="Garamond" w:cs="Arial"/>
                <w:b/>
                <w:bCs/>
                <w:sz w:val="18"/>
                <w:szCs w:val="18"/>
                <w:lang w:val="sq-AL"/>
              </w:rPr>
              <w:t>ekë)</w:t>
            </w:r>
          </w:p>
        </w:tc>
        <w:tc>
          <w:tcPr>
            <w:tcW w:w="1565" w:type="dxa"/>
            <w:tcBorders>
              <w:top w:val="nil"/>
              <w:left w:val="nil"/>
              <w:bottom w:val="single" w:sz="8" w:space="0" w:color="auto"/>
              <w:right w:val="single" w:sz="8"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b/>
                <w:bCs/>
                <w:sz w:val="18"/>
                <w:szCs w:val="18"/>
                <w:lang w:val="sq-AL"/>
              </w:rPr>
            </w:pPr>
          </w:p>
        </w:tc>
      </w:tr>
      <w:tr w:rsidR="00D7151A" w:rsidRPr="003B79F4" w:rsidTr="00D02BB7">
        <w:trPr>
          <w:trHeight w:val="139"/>
        </w:trPr>
        <w:tc>
          <w:tcPr>
            <w:tcW w:w="477" w:type="dxa"/>
            <w:tcBorders>
              <w:top w:val="nil"/>
              <w:left w:val="single" w:sz="8" w:space="0" w:color="auto"/>
              <w:bottom w:val="single" w:sz="4" w:space="0" w:color="auto"/>
              <w:right w:val="single" w:sz="4"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b/>
                <w:bCs/>
                <w:sz w:val="18"/>
                <w:szCs w:val="18"/>
                <w:lang w:val="sq-AL"/>
              </w:rPr>
            </w:pPr>
            <w:r w:rsidRPr="003B79F4">
              <w:rPr>
                <w:rFonts w:ascii="Garamond" w:eastAsia="Times New Roman" w:hAnsi="Garamond" w:cs="Arial"/>
                <w:b/>
                <w:bCs/>
                <w:sz w:val="18"/>
                <w:szCs w:val="18"/>
                <w:lang w:val="sq-AL"/>
              </w:rPr>
              <w:t>1</w:t>
            </w:r>
          </w:p>
        </w:tc>
        <w:tc>
          <w:tcPr>
            <w:tcW w:w="608" w:type="dxa"/>
            <w:tcBorders>
              <w:top w:val="nil"/>
              <w:left w:val="nil"/>
              <w:bottom w:val="single" w:sz="4" w:space="0" w:color="auto"/>
              <w:right w:val="single" w:sz="4"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sz w:val="18"/>
                <w:szCs w:val="18"/>
                <w:lang w:val="sq-AL"/>
              </w:rPr>
            </w:pPr>
            <w:r w:rsidRPr="003B79F4">
              <w:rPr>
                <w:rFonts w:ascii="Garamond" w:eastAsia="Times New Roman" w:hAnsi="Garamond" w:cs="Arial"/>
                <w:sz w:val="18"/>
                <w:szCs w:val="18"/>
                <w:lang w:val="sq-AL"/>
              </w:rPr>
              <w:t>Resul</w:t>
            </w:r>
          </w:p>
        </w:tc>
        <w:tc>
          <w:tcPr>
            <w:tcW w:w="745" w:type="dxa"/>
            <w:tcBorders>
              <w:top w:val="nil"/>
              <w:left w:val="nil"/>
              <w:bottom w:val="single" w:sz="4" w:space="0" w:color="auto"/>
              <w:right w:val="single" w:sz="4"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sz w:val="18"/>
                <w:szCs w:val="18"/>
                <w:lang w:val="sq-AL"/>
              </w:rPr>
            </w:pPr>
            <w:r w:rsidRPr="003B79F4">
              <w:rPr>
                <w:rFonts w:ascii="Garamond" w:eastAsia="Times New Roman" w:hAnsi="Garamond" w:cs="Arial"/>
                <w:sz w:val="18"/>
                <w:szCs w:val="18"/>
                <w:lang w:val="sq-AL"/>
              </w:rPr>
              <w:t>Dalip</w:t>
            </w:r>
          </w:p>
        </w:tc>
        <w:tc>
          <w:tcPr>
            <w:tcW w:w="904" w:type="dxa"/>
            <w:tcBorders>
              <w:top w:val="nil"/>
              <w:left w:val="nil"/>
              <w:bottom w:val="single" w:sz="4" w:space="0" w:color="auto"/>
              <w:right w:val="single" w:sz="4"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sz w:val="18"/>
                <w:szCs w:val="18"/>
                <w:lang w:val="sq-AL"/>
              </w:rPr>
            </w:pPr>
            <w:r w:rsidRPr="003B79F4">
              <w:rPr>
                <w:rFonts w:ascii="Garamond" w:eastAsia="Times New Roman" w:hAnsi="Garamond" w:cs="Arial"/>
                <w:sz w:val="18"/>
                <w:szCs w:val="18"/>
                <w:lang w:val="sq-AL"/>
              </w:rPr>
              <w:t>Avdillari</w:t>
            </w:r>
          </w:p>
        </w:tc>
        <w:tc>
          <w:tcPr>
            <w:tcW w:w="554" w:type="dxa"/>
            <w:tcBorders>
              <w:top w:val="nil"/>
              <w:left w:val="nil"/>
              <w:bottom w:val="single" w:sz="4" w:space="0" w:color="auto"/>
              <w:right w:val="single" w:sz="4"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sz w:val="18"/>
                <w:szCs w:val="18"/>
                <w:lang w:val="sq-AL"/>
              </w:rPr>
            </w:pPr>
            <w:r w:rsidRPr="003B79F4">
              <w:rPr>
                <w:rFonts w:ascii="Garamond" w:eastAsia="Times New Roman" w:hAnsi="Garamond" w:cs="Arial"/>
                <w:sz w:val="18"/>
                <w:szCs w:val="18"/>
                <w:lang w:val="sq-AL"/>
              </w:rPr>
              <w:t>2457</w:t>
            </w:r>
          </w:p>
        </w:tc>
        <w:tc>
          <w:tcPr>
            <w:tcW w:w="1277" w:type="dxa"/>
            <w:tcBorders>
              <w:top w:val="nil"/>
              <w:left w:val="nil"/>
              <w:bottom w:val="single" w:sz="4" w:space="0" w:color="auto"/>
              <w:right w:val="single" w:sz="4"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sz w:val="18"/>
                <w:szCs w:val="18"/>
                <w:lang w:val="sq-AL"/>
              </w:rPr>
            </w:pPr>
            <w:r w:rsidRPr="003B79F4">
              <w:rPr>
                <w:rFonts w:ascii="Garamond" w:eastAsia="Times New Roman" w:hAnsi="Garamond" w:cs="Arial"/>
                <w:sz w:val="18"/>
                <w:szCs w:val="18"/>
                <w:lang w:val="sq-AL"/>
              </w:rPr>
              <w:t>113/1</w:t>
            </w:r>
          </w:p>
        </w:tc>
        <w:tc>
          <w:tcPr>
            <w:tcW w:w="708" w:type="dxa"/>
            <w:tcBorders>
              <w:top w:val="nil"/>
              <w:left w:val="nil"/>
              <w:bottom w:val="single" w:sz="4" w:space="0" w:color="auto"/>
              <w:right w:val="single" w:sz="4"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sz w:val="18"/>
                <w:szCs w:val="18"/>
                <w:lang w:val="sq-AL"/>
              </w:rPr>
            </w:pPr>
            <w:r w:rsidRPr="003B79F4">
              <w:rPr>
                <w:rFonts w:ascii="Garamond" w:eastAsia="Times New Roman" w:hAnsi="Garamond" w:cs="Arial"/>
                <w:sz w:val="18"/>
                <w:szCs w:val="18"/>
                <w:lang w:val="sq-AL"/>
              </w:rPr>
              <w:t>2400</w:t>
            </w:r>
          </w:p>
        </w:tc>
        <w:tc>
          <w:tcPr>
            <w:tcW w:w="505" w:type="dxa"/>
            <w:tcBorders>
              <w:top w:val="nil"/>
              <w:left w:val="nil"/>
              <w:bottom w:val="single" w:sz="4" w:space="0" w:color="auto"/>
              <w:right w:val="single" w:sz="4"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sz w:val="18"/>
                <w:szCs w:val="18"/>
                <w:lang w:val="sq-AL"/>
              </w:rPr>
            </w:pPr>
            <w:r w:rsidRPr="003B79F4">
              <w:rPr>
                <w:rFonts w:ascii="Garamond" w:eastAsia="Times New Roman" w:hAnsi="Garamond" w:cs="Arial"/>
                <w:sz w:val="18"/>
                <w:szCs w:val="18"/>
                <w:lang w:val="sq-AL"/>
              </w:rPr>
              <w:t>826</w:t>
            </w:r>
          </w:p>
        </w:tc>
        <w:tc>
          <w:tcPr>
            <w:tcW w:w="743" w:type="dxa"/>
            <w:tcBorders>
              <w:top w:val="nil"/>
              <w:left w:val="nil"/>
              <w:bottom w:val="single" w:sz="4" w:space="0" w:color="auto"/>
              <w:right w:val="single" w:sz="4"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sz w:val="18"/>
                <w:szCs w:val="18"/>
                <w:lang w:val="sq-AL"/>
              </w:rPr>
            </w:pPr>
            <w:r w:rsidRPr="003B79F4">
              <w:rPr>
                <w:rFonts w:ascii="Garamond" w:eastAsia="Times New Roman" w:hAnsi="Garamond" w:cs="Arial"/>
                <w:sz w:val="18"/>
                <w:szCs w:val="18"/>
                <w:lang w:val="sq-AL"/>
              </w:rPr>
              <w:t>264.3</w:t>
            </w:r>
          </w:p>
        </w:tc>
        <w:tc>
          <w:tcPr>
            <w:tcW w:w="860" w:type="dxa"/>
            <w:tcBorders>
              <w:top w:val="nil"/>
              <w:left w:val="nil"/>
              <w:bottom w:val="single" w:sz="4" w:space="0" w:color="auto"/>
              <w:right w:val="single" w:sz="4"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sz w:val="18"/>
                <w:szCs w:val="18"/>
                <w:lang w:val="sq-AL"/>
              </w:rPr>
            </w:pPr>
            <w:r w:rsidRPr="003B79F4">
              <w:rPr>
                <w:rFonts w:ascii="Garamond" w:eastAsia="Times New Roman" w:hAnsi="Garamond" w:cs="Arial"/>
                <w:sz w:val="18"/>
                <w:szCs w:val="18"/>
                <w:lang w:val="sq-AL"/>
              </w:rPr>
              <w:t>218311.8</w:t>
            </w:r>
          </w:p>
        </w:tc>
        <w:tc>
          <w:tcPr>
            <w:tcW w:w="1399" w:type="dxa"/>
            <w:tcBorders>
              <w:top w:val="nil"/>
              <w:left w:val="nil"/>
              <w:bottom w:val="single" w:sz="4" w:space="0" w:color="auto"/>
              <w:right w:val="single" w:sz="4"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sz w:val="18"/>
                <w:szCs w:val="18"/>
                <w:lang w:val="sq-AL"/>
              </w:rPr>
            </w:pPr>
            <w:r w:rsidRPr="003B79F4">
              <w:rPr>
                <w:rFonts w:ascii="Garamond" w:eastAsia="Times New Roman" w:hAnsi="Garamond" w:cs="Arial"/>
                <w:sz w:val="18"/>
                <w:szCs w:val="18"/>
                <w:lang w:val="sq-AL"/>
              </w:rPr>
              <w:t>218311.8</w:t>
            </w:r>
          </w:p>
        </w:tc>
        <w:tc>
          <w:tcPr>
            <w:tcW w:w="1565" w:type="dxa"/>
            <w:tcBorders>
              <w:top w:val="nil"/>
              <w:left w:val="nil"/>
              <w:bottom w:val="single" w:sz="4" w:space="0" w:color="auto"/>
              <w:right w:val="single" w:sz="8"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sz w:val="18"/>
                <w:szCs w:val="18"/>
                <w:lang w:val="sq-AL"/>
              </w:rPr>
            </w:pPr>
            <w:r w:rsidRPr="003B79F4">
              <w:rPr>
                <w:rFonts w:ascii="Garamond" w:eastAsia="Times New Roman" w:hAnsi="Garamond" w:cs="Arial"/>
                <w:sz w:val="18"/>
                <w:szCs w:val="18"/>
                <w:lang w:val="sq-AL"/>
              </w:rPr>
              <w:t>Konfirmim ZVRPP</w:t>
            </w:r>
          </w:p>
        </w:tc>
      </w:tr>
      <w:tr w:rsidR="00D7151A" w:rsidRPr="003B79F4" w:rsidTr="00D7151A">
        <w:trPr>
          <w:trHeight w:val="80"/>
        </w:trPr>
        <w:tc>
          <w:tcPr>
            <w:tcW w:w="477" w:type="dxa"/>
            <w:tcBorders>
              <w:top w:val="nil"/>
              <w:left w:val="single" w:sz="8" w:space="0" w:color="auto"/>
              <w:bottom w:val="single" w:sz="8" w:space="0" w:color="auto"/>
              <w:right w:val="single" w:sz="4"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sz w:val="18"/>
                <w:szCs w:val="18"/>
                <w:lang w:val="sq-AL"/>
              </w:rPr>
            </w:pPr>
          </w:p>
        </w:tc>
        <w:tc>
          <w:tcPr>
            <w:tcW w:w="608" w:type="dxa"/>
            <w:tcBorders>
              <w:top w:val="nil"/>
              <w:left w:val="nil"/>
              <w:bottom w:val="single" w:sz="8" w:space="0" w:color="auto"/>
              <w:right w:val="single" w:sz="4"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sz w:val="18"/>
                <w:szCs w:val="18"/>
                <w:lang w:val="sq-AL"/>
              </w:rPr>
            </w:pPr>
          </w:p>
        </w:tc>
        <w:tc>
          <w:tcPr>
            <w:tcW w:w="745" w:type="dxa"/>
            <w:tcBorders>
              <w:top w:val="nil"/>
              <w:left w:val="nil"/>
              <w:bottom w:val="single" w:sz="8" w:space="0" w:color="auto"/>
              <w:right w:val="single" w:sz="4"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b/>
                <w:bCs/>
                <w:sz w:val="18"/>
                <w:szCs w:val="18"/>
                <w:lang w:val="sq-AL"/>
              </w:rPr>
            </w:pPr>
            <w:r w:rsidRPr="003B79F4">
              <w:rPr>
                <w:rFonts w:ascii="Garamond" w:eastAsia="Times New Roman" w:hAnsi="Garamond" w:cs="Arial"/>
                <w:b/>
                <w:bCs/>
                <w:sz w:val="18"/>
                <w:szCs w:val="18"/>
                <w:lang w:val="sq-AL"/>
              </w:rPr>
              <w:t>Shuma</w:t>
            </w:r>
          </w:p>
        </w:tc>
        <w:tc>
          <w:tcPr>
            <w:tcW w:w="904" w:type="dxa"/>
            <w:tcBorders>
              <w:top w:val="nil"/>
              <w:left w:val="nil"/>
              <w:bottom w:val="single" w:sz="8" w:space="0" w:color="auto"/>
              <w:right w:val="single" w:sz="4"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sz w:val="18"/>
                <w:szCs w:val="18"/>
                <w:lang w:val="sq-AL"/>
              </w:rPr>
            </w:pPr>
          </w:p>
        </w:tc>
        <w:tc>
          <w:tcPr>
            <w:tcW w:w="554" w:type="dxa"/>
            <w:tcBorders>
              <w:top w:val="nil"/>
              <w:left w:val="nil"/>
              <w:bottom w:val="single" w:sz="8" w:space="0" w:color="auto"/>
              <w:right w:val="single" w:sz="4"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sz w:val="18"/>
                <w:szCs w:val="18"/>
                <w:lang w:val="sq-AL"/>
              </w:rPr>
            </w:pPr>
          </w:p>
        </w:tc>
        <w:tc>
          <w:tcPr>
            <w:tcW w:w="1277" w:type="dxa"/>
            <w:tcBorders>
              <w:top w:val="nil"/>
              <w:left w:val="nil"/>
              <w:bottom w:val="single" w:sz="8" w:space="0" w:color="auto"/>
              <w:right w:val="single" w:sz="4"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sz w:val="18"/>
                <w:szCs w:val="18"/>
                <w:lang w:val="sq-AL"/>
              </w:rPr>
            </w:pPr>
          </w:p>
        </w:tc>
        <w:tc>
          <w:tcPr>
            <w:tcW w:w="708" w:type="dxa"/>
            <w:tcBorders>
              <w:top w:val="nil"/>
              <w:left w:val="nil"/>
              <w:bottom w:val="single" w:sz="8" w:space="0" w:color="auto"/>
              <w:right w:val="single" w:sz="4"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sz w:val="18"/>
                <w:szCs w:val="18"/>
                <w:lang w:val="sq-AL"/>
              </w:rPr>
            </w:pPr>
          </w:p>
        </w:tc>
        <w:tc>
          <w:tcPr>
            <w:tcW w:w="505" w:type="dxa"/>
            <w:tcBorders>
              <w:top w:val="nil"/>
              <w:left w:val="nil"/>
              <w:bottom w:val="single" w:sz="8" w:space="0" w:color="auto"/>
              <w:right w:val="single" w:sz="4"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b/>
                <w:bCs/>
                <w:sz w:val="18"/>
                <w:szCs w:val="18"/>
                <w:lang w:val="sq-AL"/>
              </w:rPr>
            </w:pPr>
          </w:p>
        </w:tc>
        <w:tc>
          <w:tcPr>
            <w:tcW w:w="743" w:type="dxa"/>
            <w:tcBorders>
              <w:top w:val="nil"/>
              <w:left w:val="nil"/>
              <w:bottom w:val="single" w:sz="8" w:space="0" w:color="auto"/>
              <w:right w:val="single" w:sz="4"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sz w:val="18"/>
                <w:szCs w:val="18"/>
                <w:lang w:val="sq-AL"/>
              </w:rPr>
            </w:pPr>
          </w:p>
        </w:tc>
        <w:tc>
          <w:tcPr>
            <w:tcW w:w="860" w:type="dxa"/>
            <w:tcBorders>
              <w:top w:val="nil"/>
              <w:left w:val="nil"/>
              <w:bottom w:val="single" w:sz="8" w:space="0" w:color="auto"/>
              <w:right w:val="single" w:sz="4"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b/>
                <w:bCs/>
                <w:sz w:val="18"/>
                <w:szCs w:val="18"/>
                <w:lang w:val="sq-AL"/>
              </w:rPr>
            </w:pPr>
          </w:p>
        </w:tc>
        <w:tc>
          <w:tcPr>
            <w:tcW w:w="1399" w:type="dxa"/>
            <w:tcBorders>
              <w:top w:val="nil"/>
              <w:left w:val="nil"/>
              <w:bottom w:val="single" w:sz="4" w:space="0" w:color="auto"/>
              <w:right w:val="single" w:sz="4"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b/>
                <w:bCs/>
                <w:sz w:val="18"/>
                <w:szCs w:val="18"/>
                <w:lang w:val="sq-AL"/>
              </w:rPr>
            </w:pPr>
            <w:r w:rsidRPr="003B79F4">
              <w:rPr>
                <w:rFonts w:ascii="Garamond" w:eastAsia="Times New Roman" w:hAnsi="Garamond" w:cs="Arial"/>
                <w:b/>
                <w:bCs/>
                <w:sz w:val="18"/>
                <w:szCs w:val="18"/>
                <w:lang w:val="sq-AL"/>
              </w:rPr>
              <w:t>218311.8</w:t>
            </w:r>
          </w:p>
        </w:tc>
        <w:tc>
          <w:tcPr>
            <w:tcW w:w="1565" w:type="dxa"/>
            <w:tcBorders>
              <w:top w:val="nil"/>
              <w:left w:val="nil"/>
              <w:bottom w:val="single" w:sz="8" w:space="0" w:color="auto"/>
              <w:right w:val="single" w:sz="8" w:space="0" w:color="auto"/>
            </w:tcBorders>
            <w:shd w:val="clear" w:color="auto" w:fill="auto"/>
            <w:noWrap/>
            <w:vAlign w:val="bottom"/>
            <w:hideMark/>
          </w:tcPr>
          <w:p w:rsidR="00D7151A" w:rsidRPr="003B79F4" w:rsidRDefault="00D7151A" w:rsidP="00880281">
            <w:pPr>
              <w:widowControl w:val="0"/>
              <w:spacing w:after="0" w:line="240" w:lineRule="auto"/>
              <w:ind w:firstLine="0"/>
              <w:jc w:val="center"/>
              <w:rPr>
                <w:rFonts w:ascii="Garamond" w:eastAsia="Times New Roman" w:hAnsi="Garamond" w:cs="Arial"/>
                <w:sz w:val="18"/>
                <w:szCs w:val="18"/>
                <w:lang w:val="sq-AL"/>
              </w:rPr>
            </w:pPr>
          </w:p>
        </w:tc>
      </w:tr>
    </w:tbl>
    <w:p w:rsidR="003C1B0C" w:rsidRPr="003B79F4" w:rsidRDefault="003C1B0C" w:rsidP="00880281">
      <w:pPr>
        <w:pStyle w:val="Akti"/>
        <w:keepNext w:val="0"/>
        <w:rPr>
          <w:lang w:val="sq-AL"/>
        </w:rPr>
        <w:sectPr w:rsidR="003C1B0C" w:rsidRPr="003B79F4" w:rsidSect="00880281">
          <w:type w:val="continuous"/>
          <w:pgSz w:w="11907" w:h="16840" w:code="9"/>
          <w:pgMar w:top="720" w:right="1134" w:bottom="720" w:left="1134" w:header="851" w:footer="851" w:gutter="0"/>
          <w:cols w:space="284"/>
          <w:docGrid w:linePitch="360"/>
        </w:sectPr>
      </w:pPr>
    </w:p>
    <w:p w:rsidR="00796E9A" w:rsidRPr="003B79F4" w:rsidRDefault="00796E9A" w:rsidP="00880281">
      <w:pPr>
        <w:pStyle w:val="Akti"/>
        <w:keepNext w:val="0"/>
        <w:rPr>
          <w:lang w:val="sq-AL"/>
        </w:rPr>
      </w:pPr>
    </w:p>
    <w:p w:rsidR="00F42FED" w:rsidRPr="003B79F4" w:rsidRDefault="00F42FED" w:rsidP="00880281">
      <w:pPr>
        <w:pStyle w:val="Akti"/>
        <w:keepNext w:val="0"/>
        <w:rPr>
          <w:lang w:val="sq-AL"/>
        </w:rPr>
        <w:sectPr w:rsidR="00F42FED" w:rsidRPr="003B79F4" w:rsidSect="00880281">
          <w:type w:val="continuous"/>
          <w:pgSz w:w="11907" w:h="16840" w:code="9"/>
          <w:pgMar w:top="720" w:right="1134" w:bottom="720" w:left="1134" w:header="851" w:footer="851" w:gutter="0"/>
          <w:cols w:space="284"/>
          <w:docGrid w:linePitch="360"/>
        </w:sectPr>
      </w:pPr>
    </w:p>
    <w:p w:rsidR="00FD13C4" w:rsidRPr="003B79F4" w:rsidRDefault="00FD13C4" w:rsidP="00880281">
      <w:pPr>
        <w:pStyle w:val="Akti"/>
        <w:keepNext w:val="0"/>
        <w:rPr>
          <w:lang w:val="sq-AL"/>
        </w:rPr>
      </w:pPr>
      <w:r w:rsidRPr="003B79F4">
        <w:rPr>
          <w:lang w:val="sq-AL"/>
        </w:rPr>
        <w:t xml:space="preserve">VENDIM </w:t>
      </w:r>
    </w:p>
    <w:p w:rsidR="00EB31E1" w:rsidRPr="003B79F4" w:rsidRDefault="00EB31E1" w:rsidP="00880281">
      <w:pPr>
        <w:pStyle w:val="NumriData"/>
        <w:keepNext w:val="0"/>
        <w:rPr>
          <w:lang w:val="sq-AL"/>
        </w:rPr>
      </w:pPr>
      <w:r w:rsidRPr="003B79F4">
        <w:rPr>
          <w:lang w:val="sq-AL"/>
        </w:rPr>
        <w:t>Nr. 590, datë 10.9.2014</w:t>
      </w:r>
    </w:p>
    <w:p w:rsidR="00EB31E1" w:rsidRPr="003B79F4" w:rsidRDefault="00EB31E1" w:rsidP="00880281">
      <w:pPr>
        <w:pStyle w:val="Paragrafi"/>
        <w:rPr>
          <w:sz w:val="12"/>
          <w:lang w:val="sq-AL"/>
        </w:rPr>
      </w:pPr>
    </w:p>
    <w:p w:rsidR="00EB31E1" w:rsidRPr="003B79F4" w:rsidRDefault="00EB31E1" w:rsidP="00880281">
      <w:pPr>
        <w:pStyle w:val="Titulli"/>
        <w:keepNext w:val="0"/>
        <w:rPr>
          <w:lang w:val="sq-AL"/>
        </w:rPr>
      </w:pPr>
      <w:r w:rsidRPr="003B79F4">
        <w:rPr>
          <w:lang w:val="sq-AL"/>
        </w:rPr>
        <w:t>PËR KALIMIN nË pËrgjegjËsi administrimi, NGA MINISTRIA E TRANSPORTIT DHE INFRASTRUKTURËS TE MINISTRIA E ZHVILLIMIT EKONOMIK, TREGTISË DHE SIPËRMARRJES, tË OBJEKTIT “ISH-KOMBINATI I TEKSTILEVE”, BERAT, ME NUMËR PASURIE 19/59, NË ZONËN KADASTRALE 8501, DHE SIPËRFAQE 8 117 M², dHE PËR NJË NDRYSHIM NË VENDIMIN NR.</w:t>
      </w:r>
      <w:r w:rsidR="00D02BB7" w:rsidRPr="003B79F4">
        <w:rPr>
          <w:lang w:val="sq-AL"/>
        </w:rPr>
        <w:t xml:space="preserve"> </w:t>
      </w:r>
      <w:r w:rsidRPr="003B79F4">
        <w:rPr>
          <w:lang w:val="sq-AL"/>
        </w:rPr>
        <w:t>226 , DATË 23.4.2004, TË KËSHILLIT TË MINISTRAVE, “PËR MIRATIMIN E LISTËS SË INVENTARIT TË PRONAVE TË PALUAJTSHME SHTETËRORE TË DREJTORISË SË PËRGJITHSHME TË SHËRBIMIT TË TRANSPORTIT RRUGOR, tË cilat i kalojnË nË pËrgjegjËsi administrimi MinistrisË sË Transportit dhe Telekomunikacionit”</w:t>
      </w:r>
    </w:p>
    <w:p w:rsidR="00EB31E1" w:rsidRPr="003B79F4" w:rsidRDefault="00EB31E1" w:rsidP="00880281">
      <w:pPr>
        <w:pStyle w:val="Paragrafi"/>
        <w:rPr>
          <w:sz w:val="8"/>
          <w:szCs w:val="21"/>
          <w:lang w:val="sq-AL"/>
        </w:rPr>
      </w:pPr>
    </w:p>
    <w:p w:rsidR="00EB31E1" w:rsidRPr="003B79F4" w:rsidRDefault="00EB31E1" w:rsidP="00880281">
      <w:pPr>
        <w:pStyle w:val="Paragrafi"/>
        <w:rPr>
          <w:lang w:val="sq-AL"/>
        </w:rPr>
      </w:pPr>
      <w:r w:rsidRPr="003B79F4">
        <w:rPr>
          <w:lang w:val="sq-AL"/>
        </w:rPr>
        <w:t>Në mbështetje të nenit 100 të Kushtetutës dhe të neneve 13 e 15, shkronja “c”, të ligjit nr.</w:t>
      </w:r>
      <w:r w:rsidR="00D02BB7" w:rsidRPr="003B79F4">
        <w:rPr>
          <w:lang w:val="sq-AL"/>
        </w:rPr>
        <w:t xml:space="preserve"> </w:t>
      </w:r>
      <w:r w:rsidRPr="003B79F4">
        <w:rPr>
          <w:lang w:val="sq-AL"/>
        </w:rPr>
        <w:t>8743, datë 22.2.2001, “Për pronat e paluajtshme të shtetit”, të ndryshuar, me propozimin e ministrit të Zhvillimit Ekonomik, Tregtisë dhe Sipërmarrjes, Këshilli i Ministrave</w:t>
      </w:r>
    </w:p>
    <w:p w:rsidR="00EB31E1" w:rsidRPr="003B79F4" w:rsidRDefault="00EB31E1" w:rsidP="00880281">
      <w:pPr>
        <w:pStyle w:val="Paragrafi"/>
        <w:rPr>
          <w:sz w:val="14"/>
          <w:lang w:val="sq-AL"/>
        </w:rPr>
      </w:pPr>
    </w:p>
    <w:p w:rsidR="00C8585A" w:rsidRPr="003B79F4" w:rsidRDefault="00C8585A" w:rsidP="00880281">
      <w:pPr>
        <w:pStyle w:val="Vendosi"/>
        <w:rPr>
          <w:lang w:val="sq-AL"/>
        </w:rPr>
      </w:pPr>
      <w:r w:rsidRPr="003B79F4">
        <w:rPr>
          <w:lang w:val="sq-AL"/>
        </w:rPr>
        <w:t>VENDOSI:</w:t>
      </w:r>
    </w:p>
    <w:p w:rsidR="00EB31E1" w:rsidRPr="003B79F4" w:rsidRDefault="00EB31E1" w:rsidP="00880281">
      <w:pPr>
        <w:pStyle w:val="Paragrafi"/>
        <w:rPr>
          <w:sz w:val="10"/>
          <w:lang w:val="sq-AL"/>
        </w:rPr>
      </w:pPr>
    </w:p>
    <w:p w:rsidR="00EB31E1" w:rsidRPr="003B79F4" w:rsidRDefault="005D1D3F" w:rsidP="00880281">
      <w:pPr>
        <w:pStyle w:val="Paragrafi"/>
        <w:rPr>
          <w:lang w:val="sq-AL"/>
        </w:rPr>
      </w:pPr>
      <w:r w:rsidRPr="003B79F4">
        <w:rPr>
          <w:lang w:val="sq-AL"/>
        </w:rPr>
        <w:t xml:space="preserve">1. </w:t>
      </w:r>
      <w:r w:rsidR="00EB31E1" w:rsidRPr="003B79F4">
        <w:rPr>
          <w:lang w:val="sq-AL"/>
        </w:rPr>
        <w:t>Kalimin në përgjegjësi administrimi, nga Ministria e Transportit dhe Infrastrukturës te Ministria e Zhvillimit Ekonomik, Tregtisë dhe Sipërmarrjes, të objektit “Ish-Kombinati i Tekstileve”, Berat, me numër pasurie 19/59, në zonën kadastrale 8501, dhe sipërfaqe 8 117 (tetë mijë e njëqind e shtatëmbëdhjetë)  m².</w:t>
      </w:r>
    </w:p>
    <w:p w:rsidR="00EB31E1" w:rsidRPr="003B79F4" w:rsidRDefault="005D1D3F" w:rsidP="00880281">
      <w:pPr>
        <w:pStyle w:val="Paragrafi"/>
        <w:rPr>
          <w:lang w:val="sq-AL"/>
        </w:rPr>
      </w:pPr>
      <w:r w:rsidRPr="003B79F4">
        <w:rPr>
          <w:lang w:val="sq-AL"/>
        </w:rPr>
        <w:t xml:space="preserve">2. </w:t>
      </w:r>
      <w:r w:rsidR="00EB31E1" w:rsidRPr="003B79F4">
        <w:rPr>
          <w:lang w:val="sq-AL"/>
        </w:rPr>
        <w:t>Prona e përmendur në pikën 1, të këtij vendimi, të hiqet nga lista e inventarit të pronave në administrim të Ministrisë së Transportit dhe Infrastrukturës, miratuar me vendimin nr.</w:t>
      </w:r>
      <w:r w:rsidR="00D02BB7" w:rsidRPr="003B79F4">
        <w:rPr>
          <w:lang w:val="sq-AL"/>
        </w:rPr>
        <w:t xml:space="preserve"> </w:t>
      </w:r>
      <w:r w:rsidR="00EB31E1" w:rsidRPr="003B79F4">
        <w:rPr>
          <w:lang w:val="sq-AL"/>
        </w:rPr>
        <w:t xml:space="preserve">226, datë 23.4.2004, të Këshillit të Ministrave. </w:t>
      </w:r>
    </w:p>
    <w:p w:rsidR="00EB31E1" w:rsidRPr="003B79F4" w:rsidRDefault="005D1D3F" w:rsidP="00880281">
      <w:pPr>
        <w:pStyle w:val="Paragrafi"/>
        <w:rPr>
          <w:lang w:val="sq-AL"/>
        </w:rPr>
      </w:pPr>
      <w:r w:rsidRPr="003B79F4">
        <w:rPr>
          <w:lang w:val="sq-AL"/>
        </w:rPr>
        <w:t xml:space="preserve">3. </w:t>
      </w:r>
      <w:r w:rsidR="00EB31E1" w:rsidRPr="003B79F4">
        <w:rPr>
          <w:lang w:val="sq-AL"/>
        </w:rPr>
        <w:t>Vendimi nr.</w:t>
      </w:r>
      <w:r w:rsidR="00D02BB7" w:rsidRPr="003B79F4">
        <w:rPr>
          <w:lang w:val="sq-AL"/>
        </w:rPr>
        <w:t xml:space="preserve"> </w:t>
      </w:r>
      <w:r w:rsidR="00EB31E1" w:rsidRPr="003B79F4">
        <w:rPr>
          <w:lang w:val="sq-AL"/>
        </w:rPr>
        <w:t>1079, datë 10.12.2010, i Këshillit të Ministrave, “Për kalimin e objektit “Ish-Kombinati i Tekstileve”, Berat, me numër pasurie 19/95, në zonën kadastrale 8501, me sipërfaqe 8 117 m², në përgjegjësi administrimi të Ministrisë së Punëve Publike dhe Transportit, si dhe për një ndryshim në vendimin nr.</w:t>
      </w:r>
      <w:r w:rsidR="00D02BB7" w:rsidRPr="003B79F4">
        <w:rPr>
          <w:lang w:val="sq-AL"/>
        </w:rPr>
        <w:t xml:space="preserve"> </w:t>
      </w:r>
      <w:r w:rsidR="00EB31E1" w:rsidRPr="003B79F4">
        <w:rPr>
          <w:lang w:val="sq-AL"/>
        </w:rPr>
        <w:t>226, datë 23.4.2004 të Këshillit të Ministrave, “Për miratimin e listës së inventarit të pronave të paluajtshme shtetërore të Drejtorisë së Përgjithshme të Shërbimit të Transportit Rrugor””, shfuqizohet.</w:t>
      </w:r>
    </w:p>
    <w:p w:rsidR="00EB31E1" w:rsidRPr="003B79F4" w:rsidRDefault="005D1D3F" w:rsidP="00880281">
      <w:pPr>
        <w:pStyle w:val="Paragrafi"/>
        <w:rPr>
          <w:lang w:val="sq-AL"/>
        </w:rPr>
      </w:pPr>
      <w:r w:rsidRPr="003B79F4">
        <w:rPr>
          <w:lang w:val="sq-AL"/>
        </w:rPr>
        <w:t xml:space="preserve">4. </w:t>
      </w:r>
      <w:r w:rsidR="00EB31E1" w:rsidRPr="003B79F4">
        <w:rPr>
          <w:lang w:val="sq-AL"/>
        </w:rPr>
        <w:t>Ngarkohen Ministria e Transportit dhe Infrastrukturës, Ministria e Zhvillimit Ekonomik, Tregtisë dhe Sipërmarrjes dhe kryeregjistruesi i Pasurive të Paluajtshme të Republikës së Shqipërisë të ndjekin procedurat e nevojshme për zbatimin e këtij vendimi.</w:t>
      </w:r>
    </w:p>
    <w:p w:rsidR="00EB31E1" w:rsidRPr="003B79F4" w:rsidRDefault="00EB31E1" w:rsidP="00880281">
      <w:pPr>
        <w:pStyle w:val="Paragrafi"/>
        <w:rPr>
          <w:lang w:val="sq-AL"/>
        </w:rPr>
      </w:pPr>
      <w:r w:rsidRPr="003B79F4">
        <w:rPr>
          <w:lang w:val="sq-AL"/>
        </w:rPr>
        <w:t xml:space="preserve">Ky vendim hyn në fuqi pas botimit në Fletoren </w:t>
      </w:r>
      <w:r w:rsidR="002A0CF6" w:rsidRPr="003B79F4">
        <w:rPr>
          <w:lang w:val="sq-AL"/>
        </w:rPr>
        <w:t>Zyrtare</w:t>
      </w:r>
      <w:r w:rsidRPr="003B79F4">
        <w:rPr>
          <w:lang w:val="sq-AL"/>
        </w:rPr>
        <w:t>.</w:t>
      </w:r>
    </w:p>
    <w:p w:rsidR="00CA15BF" w:rsidRPr="003B79F4" w:rsidRDefault="00CA15BF" w:rsidP="00880281">
      <w:pPr>
        <w:pStyle w:val="Autoriteti"/>
        <w:keepNext w:val="0"/>
        <w:rPr>
          <w:lang w:val="sq-AL"/>
        </w:rPr>
      </w:pPr>
      <w:r w:rsidRPr="003B79F4">
        <w:rPr>
          <w:lang w:val="sq-AL"/>
        </w:rPr>
        <w:t>KRYEMINISTRI</w:t>
      </w:r>
    </w:p>
    <w:p w:rsidR="003C1B0C" w:rsidRPr="003B79F4" w:rsidRDefault="00CA15BF" w:rsidP="00880281">
      <w:pPr>
        <w:pStyle w:val="AutoritetiEmer"/>
        <w:rPr>
          <w:lang w:val="sq-AL"/>
        </w:rPr>
        <w:sectPr w:rsidR="003C1B0C" w:rsidRPr="003B79F4" w:rsidSect="00880281">
          <w:type w:val="continuous"/>
          <w:pgSz w:w="11907" w:h="16840" w:code="9"/>
          <w:pgMar w:top="720" w:right="1134" w:bottom="720" w:left="1134" w:header="851" w:footer="851" w:gutter="0"/>
          <w:cols w:num="2" w:space="454"/>
          <w:docGrid w:linePitch="360"/>
        </w:sectPr>
      </w:pPr>
      <w:r w:rsidRPr="003B79F4">
        <w:rPr>
          <w:lang w:val="sq-AL"/>
        </w:rPr>
        <w:t>Edi Rama</w:t>
      </w:r>
    </w:p>
    <w:p w:rsidR="003C1B0C" w:rsidRPr="003B79F4" w:rsidRDefault="003C1B0C" w:rsidP="00880281">
      <w:pPr>
        <w:pStyle w:val="Akti"/>
        <w:keepNext w:val="0"/>
        <w:rPr>
          <w:lang w:val="sq-AL"/>
        </w:rPr>
      </w:pPr>
    </w:p>
    <w:p w:rsidR="003C1B0C" w:rsidRPr="003B79F4" w:rsidRDefault="003C1B0C" w:rsidP="00880281">
      <w:pPr>
        <w:pStyle w:val="Akti"/>
        <w:keepNext w:val="0"/>
        <w:rPr>
          <w:lang w:val="sq-AL"/>
        </w:rPr>
      </w:pPr>
    </w:p>
    <w:p w:rsidR="003C1B0C" w:rsidRPr="003B79F4" w:rsidRDefault="003C1B0C" w:rsidP="00880281">
      <w:pPr>
        <w:pStyle w:val="Akti"/>
        <w:keepNext w:val="0"/>
        <w:rPr>
          <w:lang w:val="sq-AL"/>
        </w:rPr>
      </w:pPr>
    </w:p>
    <w:p w:rsidR="003C1B0C" w:rsidRPr="003B79F4" w:rsidRDefault="003C1B0C" w:rsidP="00880281">
      <w:pPr>
        <w:pStyle w:val="Akti"/>
        <w:keepNext w:val="0"/>
        <w:rPr>
          <w:lang w:val="sq-AL"/>
        </w:rPr>
      </w:pPr>
    </w:p>
    <w:p w:rsidR="00182AEF" w:rsidRPr="003B79F4" w:rsidRDefault="00182AEF" w:rsidP="00880281">
      <w:pPr>
        <w:pStyle w:val="Akti"/>
        <w:keepNext w:val="0"/>
        <w:rPr>
          <w:lang w:val="sq-AL"/>
        </w:rPr>
      </w:pPr>
    </w:p>
    <w:p w:rsidR="00182AEF" w:rsidRPr="003B79F4" w:rsidRDefault="00182AEF" w:rsidP="00880281">
      <w:pPr>
        <w:pStyle w:val="Akti"/>
        <w:keepNext w:val="0"/>
        <w:rPr>
          <w:lang w:val="sq-AL"/>
        </w:rPr>
      </w:pPr>
    </w:p>
    <w:p w:rsidR="00AC31B2" w:rsidRPr="003B79F4" w:rsidRDefault="00AC31B2" w:rsidP="00880281">
      <w:pPr>
        <w:pStyle w:val="Akti"/>
        <w:keepNext w:val="0"/>
        <w:rPr>
          <w:lang w:val="sq-AL"/>
        </w:rPr>
      </w:pPr>
    </w:p>
    <w:p w:rsidR="00AC31B2" w:rsidRPr="003B79F4" w:rsidRDefault="00AC31B2" w:rsidP="00880281">
      <w:pPr>
        <w:pStyle w:val="Akti"/>
        <w:keepNext w:val="0"/>
        <w:rPr>
          <w:lang w:val="sq-AL"/>
        </w:rPr>
      </w:pPr>
    </w:p>
    <w:p w:rsidR="00FD13C4" w:rsidRPr="003B79F4" w:rsidRDefault="00FD13C4" w:rsidP="00880281">
      <w:pPr>
        <w:pStyle w:val="Akti"/>
        <w:keepNext w:val="0"/>
        <w:rPr>
          <w:lang w:val="sq-AL"/>
        </w:rPr>
      </w:pPr>
      <w:r w:rsidRPr="003B79F4">
        <w:rPr>
          <w:lang w:val="sq-AL"/>
        </w:rPr>
        <w:t xml:space="preserve">VENDIM </w:t>
      </w:r>
    </w:p>
    <w:p w:rsidR="00C7007E" w:rsidRPr="003B79F4" w:rsidRDefault="00C7007E" w:rsidP="00880281">
      <w:pPr>
        <w:pStyle w:val="Numri"/>
        <w:rPr>
          <w:lang w:val="sq-AL"/>
        </w:rPr>
      </w:pPr>
      <w:r w:rsidRPr="003B79F4">
        <w:rPr>
          <w:lang w:val="sq-AL"/>
        </w:rPr>
        <w:t>Nr.</w:t>
      </w:r>
      <w:r w:rsidR="00D02BB7" w:rsidRPr="003B79F4">
        <w:rPr>
          <w:lang w:val="sq-AL"/>
        </w:rPr>
        <w:t xml:space="preserve"> </w:t>
      </w:r>
      <w:r w:rsidRPr="003B79F4">
        <w:rPr>
          <w:lang w:val="sq-AL"/>
        </w:rPr>
        <w:t>591, datë 10.9.2014</w:t>
      </w:r>
    </w:p>
    <w:p w:rsidR="00C7007E" w:rsidRPr="003B79F4" w:rsidRDefault="00C7007E" w:rsidP="00880281">
      <w:pPr>
        <w:pStyle w:val="Paragrafi"/>
        <w:rPr>
          <w:sz w:val="14"/>
          <w:lang w:val="sq-AL"/>
        </w:rPr>
      </w:pPr>
    </w:p>
    <w:p w:rsidR="00C7007E" w:rsidRPr="003B79F4" w:rsidRDefault="00C7007E" w:rsidP="00880281">
      <w:pPr>
        <w:pStyle w:val="Titulli"/>
        <w:keepNext w:val="0"/>
        <w:rPr>
          <w:lang w:val="sq-AL"/>
        </w:rPr>
      </w:pPr>
      <w:r w:rsidRPr="003B79F4">
        <w:rPr>
          <w:lang w:val="sq-AL"/>
        </w:rPr>
        <w:t>PËR MIRATIMIN E PLANIT TË VEPRIMIT PËR PËRMIRËSIMIN</w:t>
      </w:r>
      <w:r w:rsidR="00D02BB7" w:rsidRPr="003B79F4">
        <w:rPr>
          <w:lang w:val="sq-AL"/>
        </w:rPr>
        <w:t xml:space="preserve"> </w:t>
      </w:r>
      <w:r w:rsidRPr="003B79F4">
        <w:rPr>
          <w:lang w:val="sq-AL"/>
        </w:rPr>
        <w:t xml:space="preserve">DHE MONITORIMIN E INDIKATORËVE “TË BËSH BIZNES” </w:t>
      </w:r>
    </w:p>
    <w:p w:rsidR="00C7007E" w:rsidRPr="003B79F4" w:rsidRDefault="00C7007E" w:rsidP="00880281">
      <w:pPr>
        <w:pStyle w:val="Paragrafi"/>
        <w:rPr>
          <w:sz w:val="14"/>
          <w:lang w:val="sq-AL"/>
        </w:rPr>
      </w:pPr>
    </w:p>
    <w:p w:rsidR="00C7007E" w:rsidRPr="003B79F4" w:rsidRDefault="00C7007E" w:rsidP="00880281">
      <w:pPr>
        <w:pStyle w:val="Paragrafi"/>
        <w:rPr>
          <w:lang w:val="sq-AL"/>
        </w:rPr>
      </w:pPr>
      <w:r w:rsidRPr="003B79F4">
        <w:rPr>
          <w:lang w:val="sq-AL"/>
        </w:rPr>
        <w:t>Në mbështetje të nenit 100 të Kushtetutës, me propozimin e ministrit të Zhvillimit Ekonomik, Tregtisë dhe Sipërmarrjes, Këshilli i Ministrave</w:t>
      </w:r>
    </w:p>
    <w:p w:rsidR="00C7007E" w:rsidRPr="003B79F4" w:rsidRDefault="00C7007E" w:rsidP="00880281">
      <w:pPr>
        <w:pStyle w:val="Paragrafi"/>
        <w:rPr>
          <w:sz w:val="14"/>
          <w:lang w:val="sq-AL"/>
        </w:rPr>
      </w:pPr>
    </w:p>
    <w:p w:rsidR="00CB4A9F" w:rsidRPr="003B79F4" w:rsidRDefault="00CB4A9F" w:rsidP="00880281">
      <w:pPr>
        <w:pStyle w:val="Vendosi"/>
        <w:rPr>
          <w:lang w:val="sq-AL"/>
        </w:rPr>
      </w:pPr>
    </w:p>
    <w:p w:rsidR="00CB4A9F" w:rsidRPr="003B79F4" w:rsidRDefault="00CB4A9F" w:rsidP="00880281">
      <w:pPr>
        <w:pStyle w:val="Vendosi"/>
        <w:rPr>
          <w:lang w:val="sq-AL"/>
        </w:rPr>
      </w:pPr>
    </w:p>
    <w:p w:rsidR="00C8585A" w:rsidRPr="003B79F4" w:rsidRDefault="00C8585A" w:rsidP="00880281">
      <w:pPr>
        <w:pStyle w:val="Vendosi"/>
        <w:rPr>
          <w:lang w:val="sq-AL"/>
        </w:rPr>
      </w:pPr>
      <w:r w:rsidRPr="003B79F4">
        <w:rPr>
          <w:lang w:val="sq-AL"/>
        </w:rPr>
        <w:t>VENDOSI:</w:t>
      </w:r>
    </w:p>
    <w:p w:rsidR="00C7007E" w:rsidRPr="003B79F4" w:rsidRDefault="00C7007E" w:rsidP="00880281">
      <w:pPr>
        <w:pStyle w:val="Paragrafi"/>
        <w:rPr>
          <w:sz w:val="14"/>
          <w:lang w:val="sq-AL"/>
        </w:rPr>
      </w:pPr>
    </w:p>
    <w:p w:rsidR="00C7007E" w:rsidRPr="003B79F4" w:rsidRDefault="005D1D3F" w:rsidP="00880281">
      <w:pPr>
        <w:pStyle w:val="Paragrafi"/>
        <w:rPr>
          <w:lang w:val="sq-AL"/>
        </w:rPr>
      </w:pPr>
      <w:r w:rsidRPr="003B79F4">
        <w:rPr>
          <w:lang w:val="sq-AL"/>
        </w:rPr>
        <w:t xml:space="preserve">1. </w:t>
      </w:r>
      <w:r w:rsidR="00C7007E" w:rsidRPr="003B79F4">
        <w:rPr>
          <w:lang w:val="sq-AL"/>
        </w:rPr>
        <w:t xml:space="preserve">Miratimin e planit të veprimit për përmirësimin dhe monitorimin e indikatorëve “Të bësh biznes”, që i bashkëlidhet këtij vendimi dhe është pjesë përbërëse e tij.  </w:t>
      </w:r>
    </w:p>
    <w:p w:rsidR="00C7007E" w:rsidRPr="003B79F4" w:rsidRDefault="005D1D3F" w:rsidP="00880281">
      <w:pPr>
        <w:pStyle w:val="Paragrafi"/>
        <w:rPr>
          <w:lang w:val="sq-AL"/>
        </w:rPr>
      </w:pPr>
      <w:r w:rsidRPr="003B79F4">
        <w:rPr>
          <w:lang w:val="sq-AL"/>
        </w:rPr>
        <w:t xml:space="preserve">2. </w:t>
      </w:r>
      <w:r w:rsidR="00C7007E" w:rsidRPr="003B79F4">
        <w:rPr>
          <w:lang w:val="sq-AL"/>
        </w:rPr>
        <w:t>Ngarkohet Ministria e Zhvillimit Ekonomik, Tregtisë dhe Sipërmarrjes për ndjekjen e zbatimit të këtij plani veprimi.</w:t>
      </w:r>
    </w:p>
    <w:p w:rsidR="00C7007E" w:rsidRPr="003B79F4" w:rsidRDefault="00C7007E" w:rsidP="00880281">
      <w:pPr>
        <w:pStyle w:val="Paragrafi"/>
        <w:rPr>
          <w:lang w:val="sq-AL"/>
        </w:rPr>
      </w:pPr>
      <w:r w:rsidRPr="003B79F4">
        <w:rPr>
          <w:lang w:val="sq-AL"/>
        </w:rPr>
        <w:t xml:space="preserve">Ky vendim hyn në fuqi pas botimit në Fletoren </w:t>
      </w:r>
      <w:r w:rsidR="008B7E1B" w:rsidRPr="003B79F4">
        <w:rPr>
          <w:lang w:val="sq-AL"/>
        </w:rPr>
        <w:t>Zyrtare</w:t>
      </w:r>
      <w:r w:rsidRPr="003B79F4">
        <w:rPr>
          <w:lang w:val="sq-AL"/>
        </w:rPr>
        <w:t>.</w:t>
      </w:r>
    </w:p>
    <w:p w:rsidR="00CA15BF" w:rsidRPr="003B79F4" w:rsidRDefault="00CA15BF" w:rsidP="00880281">
      <w:pPr>
        <w:pStyle w:val="Autoriteti"/>
        <w:keepNext w:val="0"/>
        <w:rPr>
          <w:lang w:val="sq-AL"/>
        </w:rPr>
      </w:pPr>
      <w:r w:rsidRPr="003B79F4">
        <w:rPr>
          <w:lang w:val="sq-AL"/>
        </w:rPr>
        <w:t>KRYEMINISTRI</w:t>
      </w:r>
    </w:p>
    <w:p w:rsidR="003C1B0C" w:rsidRPr="003B79F4" w:rsidRDefault="00CA15BF" w:rsidP="00880281">
      <w:pPr>
        <w:pStyle w:val="AutoritetiEmer"/>
        <w:rPr>
          <w:lang w:val="sq-AL"/>
        </w:rPr>
        <w:sectPr w:rsidR="003C1B0C" w:rsidRPr="003B79F4" w:rsidSect="00880281">
          <w:type w:val="continuous"/>
          <w:pgSz w:w="11907" w:h="16840" w:code="9"/>
          <w:pgMar w:top="720" w:right="1134" w:bottom="720" w:left="1134" w:header="851" w:footer="851" w:gutter="0"/>
          <w:cols w:num="2" w:space="284"/>
          <w:docGrid w:linePitch="360"/>
        </w:sectPr>
      </w:pPr>
      <w:r w:rsidRPr="003B79F4">
        <w:rPr>
          <w:lang w:val="sq-AL"/>
        </w:rPr>
        <w:t>Edi Rama</w:t>
      </w:r>
    </w:p>
    <w:p w:rsidR="00880281" w:rsidRPr="003B79F4" w:rsidRDefault="00880281" w:rsidP="00880281">
      <w:pPr>
        <w:pStyle w:val="Paragrafi"/>
        <w:rPr>
          <w:lang w:val="sq-AL"/>
        </w:rPr>
        <w:sectPr w:rsidR="00880281" w:rsidRPr="003B79F4" w:rsidSect="00880281">
          <w:type w:val="continuous"/>
          <w:pgSz w:w="11907" w:h="16840" w:code="9"/>
          <w:pgMar w:top="720" w:right="1134" w:bottom="720" w:left="1134" w:header="851" w:footer="851" w:gutter="0"/>
          <w:cols w:space="284"/>
          <w:docGrid w:linePitch="360"/>
        </w:sectPr>
      </w:pPr>
    </w:p>
    <w:p w:rsidR="00A16794" w:rsidRPr="003B79F4" w:rsidRDefault="00626524" w:rsidP="00A16794">
      <w:pPr>
        <w:pStyle w:val="Paragrafi"/>
        <w:jc w:val="center"/>
        <w:rPr>
          <w:lang w:val="sq-AL"/>
        </w:rPr>
      </w:pPr>
      <w:r w:rsidRPr="003B79F4">
        <w:rPr>
          <w:lang w:val="sq-AL"/>
        </w:rPr>
        <w:t>PLANI I VEPRIMIT</w:t>
      </w:r>
    </w:p>
    <w:p w:rsidR="00626524" w:rsidRPr="003B79F4" w:rsidRDefault="00626524" w:rsidP="00A16794">
      <w:pPr>
        <w:pStyle w:val="Paragrafi"/>
        <w:jc w:val="center"/>
        <w:rPr>
          <w:lang w:val="sq-AL"/>
        </w:rPr>
      </w:pPr>
      <w:r w:rsidRPr="003B79F4">
        <w:rPr>
          <w:lang w:val="sq-AL"/>
        </w:rPr>
        <w:t>PËR PËRMIRËSIMIN E INDIKATORËVE “TË BËSH BIZNES”</w:t>
      </w:r>
    </w:p>
    <w:p w:rsidR="00626524" w:rsidRPr="003B79F4" w:rsidRDefault="00626524" w:rsidP="00880281">
      <w:pPr>
        <w:pStyle w:val="Paragrafi"/>
        <w:rPr>
          <w:sz w:val="14"/>
          <w:lang w:val="sq-AL"/>
        </w:rPr>
      </w:pPr>
    </w:p>
    <w:tbl>
      <w:tblPr>
        <w:tblW w:w="54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29"/>
        <w:gridCol w:w="2641"/>
        <w:gridCol w:w="1334"/>
        <w:gridCol w:w="1331"/>
        <w:gridCol w:w="28"/>
        <w:gridCol w:w="18"/>
        <w:gridCol w:w="1202"/>
        <w:gridCol w:w="13"/>
        <w:gridCol w:w="810"/>
        <w:gridCol w:w="2008"/>
      </w:tblGrid>
      <w:tr w:rsidR="00156C55" w:rsidRPr="003B79F4" w:rsidTr="00A16794">
        <w:trPr>
          <w:trHeight w:val="360"/>
          <w:jc w:val="center"/>
        </w:trPr>
        <w:tc>
          <w:tcPr>
            <w:tcW w:w="620" w:type="pct"/>
            <w:tcBorders>
              <w:bottom w:val="single" w:sz="4" w:space="0" w:color="auto"/>
            </w:tcBorders>
          </w:tcPr>
          <w:p w:rsidR="00156C55" w:rsidRPr="003B79F4" w:rsidRDefault="00156C55" w:rsidP="00880281">
            <w:pPr>
              <w:widowControl w:val="0"/>
              <w:spacing w:after="0" w:line="240" w:lineRule="auto"/>
              <w:ind w:firstLine="0"/>
              <w:jc w:val="center"/>
              <w:rPr>
                <w:rFonts w:ascii="Garamond" w:hAnsi="Garamond"/>
                <w:b/>
                <w:bCs/>
                <w:spacing w:val="-4"/>
                <w:sz w:val="14"/>
                <w:szCs w:val="14"/>
                <w:lang w:val="sq-AL"/>
              </w:rPr>
            </w:pPr>
            <w:r w:rsidRPr="003B79F4">
              <w:rPr>
                <w:rFonts w:ascii="Garamond" w:hAnsi="Garamond"/>
                <w:b/>
                <w:bCs/>
                <w:spacing w:val="-4"/>
                <w:sz w:val="14"/>
                <w:szCs w:val="14"/>
                <w:lang w:val="sq-AL"/>
              </w:rPr>
              <w:t>Rekomandimi</w:t>
            </w:r>
          </w:p>
        </w:tc>
        <w:tc>
          <w:tcPr>
            <w:tcW w:w="1233" w:type="pct"/>
            <w:tcBorders>
              <w:bottom w:val="single" w:sz="4" w:space="0" w:color="auto"/>
            </w:tcBorders>
            <w:shd w:val="clear" w:color="auto" w:fill="auto"/>
          </w:tcPr>
          <w:p w:rsidR="00156C55" w:rsidRPr="003B79F4" w:rsidRDefault="00156C55" w:rsidP="00880281">
            <w:pPr>
              <w:widowControl w:val="0"/>
              <w:spacing w:after="0" w:line="240" w:lineRule="auto"/>
              <w:ind w:firstLine="0"/>
              <w:jc w:val="center"/>
              <w:rPr>
                <w:rFonts w:ascii="Garamond" w:hAnsi="Garamond"/>
                <w:b/>
                <w:bCs/>
                <w:spacing w:val="-4"/>
                <w:sz w:val="14"/>
                <w:szCs w:val="14"/>
                <w:lang w:val="sq-AL"/>
              </w:rPr>
            </w:pPr>
            <w:r w:rsidRPr="003B79F4">
              <w:rPr>
                <w:rFonts w:ascii="Garamond" w:hAnsi="Garamond"/>
                <w:b/>
                <w:bCs/>
                <w:spacing w:val="-4"/>
                <w:sz w:val="14"/>
                <w:szCs w:val="14"/>
                <w:lang w:val="sq-AL"/>
              </w:rPr>
              <w:t>Masa e propozuar</w:t>
            </w:r>
          </w:p>
          <w:p w:rsidR="00156C55" w:rsidRPr="003B79F4" w:rsidRDefault="00156C55" w:rsidP="00880281">
            <w:pPr>
              <w:widowControl w:val="0"/>
              <w:spacing w:after="0" w:line="240" w:lineRule="auto"/>
              <w:ind w:firstLine="0"/>
              <w:jc w:val="center"/>
              <w:rPr>
                <w:rFonts w:ascii="Garamond" w:hAnsi="Garamond"/>
                <w:b/>
                <w:bCs/>
                <w:spacing w:val="-4"/>
                <w:sz w:val="14"/>
                <w:szCs w:val="14"/>
                <w:lang w:val="sq-AL"/>
              </w:rPr>
            </w:pPr>
          </w:p>
        </w:tc>
        <w:tc>
          <w:tcPr>
            <w:tcW w:w="623" w:type="pct"/>
            <w:tcBorders>
              <w:bottom w:val="single" w:sz="4" w:space="0" w:color="auto"/>
            </w:tcBorders>
            <w:shd w:val="clear" w:color="auto" w:fill="auto"/>
          </w:tcPr>
          <w:p w:rsidR="00156C55" w:rsidRPr="003B79F4" w:rsidRDefault="00156C55" w:rsidP="00880281">
            <w:pPr>
              <w:widowControl w:val="0"/>
              <w:spacing w:after="0" w:line="240" w:lineRule="auto"/>
              <w:ind w:firstLine="0"/>
              <w:jc w:val="center"/>
              <w:rPr>
                <w:rFonts w:ascii="Garamond" w:hAnsi="Garamond"/>
                <w:b/>
                <w:bCs/>
                <w:spacing w:val="-4"/>
                <w:sz w:val="14"/>
                <w:szCs w:val="14"/>
                <w:lang w:val="sq-AL"/>
              </w:rPr>
            </w:pPr>
            <w:r w:rsidRPr="003B79F4">
              <w:rPr>
                <w:rFonts w:ascii="Garamond" w:hAnsi="Garamond"/>
                <w:b/>
                <w:bCs/>
                <w:spacing w:val="-4"/>
                <w:sz w:val="14"/>
                <w:szCs w:val="14"/>
                <w:lang w:val="sq-AL"/>
              </w:rPr>
              <w:t>Afati i zbatimit</w:t>
            </w:r>
          </w:p>
        </w:tc>
        <w:tc>
          <w:tcPr>
            <w:tcW w:w="642" w:type="pct"/>
            <w:gridSpan w:val="3"/>
            <w:tcBorders>
              <w:bottom w:val="single" w:sz="4" w:space="0" w:color="auto"/>
            </w:tcBorders>
            <w:shd w:val="clear" w:color="auto" w:fill="auto"/>
          </w:tcPr>
          <w:p w:rsidR="00156C55" w:rsidRPr="003B79F4" w:rsidRDefault="00156C55" w:rsidP="00880281">
            <w:pPr>
              <w:widowControl w:val="0"/>
              <w:spacing w:after="0" w:line="240" w:lineRule="auto"/>
              <w:ind w:firstLine="0"/>
              <w:jc w:val="center"/>
              <w:rPr>
                <w:rFonts w:ascii="Garamond" w:hAnsi="Garamond"/>
                <w:b/>
                <w:bCs/>
                <w:spacing w:val="-4"/>
                <w:sz w:val="14"/>
                <w:szCs w:val="14"/>
                <w:lang w:val="sq-AL"/>
              </w:rPr>
            </w:pPr>
            <w:r w:rsidRPr="003B79F4">
              <w:rPr>
                <w:rFonts w:ascii="Garamond" w:hAnsi="Garamond"/>
                <w:b/>
                <w:bCs/>
                <w:spacing w:val="-4"/>
                <w:sz w:val="14"/>
                <w:szCs w:val="14"/>
                <w:lang w:val="sq-AL"/>
              </w:rPr>
              <w:t>Institucioni përgjegjës</w:t>
            </w:r>
          </w:p>
        </w:tc>
        <w:tc>
          <w:tcPr>
            <w:tcW w:w="567" w:type="pct"/>
            <w:gridSpan w:val="2"/>
            <w:tcBorders>
              <w:bottom w:val="single" w:sz="4" w:space="0" w:color="auto"/>
            </w:tcBorders>
            <w:shd w:val="clear" w:color="auto" w:fill="auto"/>
          </w:tcPr>
          <w:p w:rsidR="00156C55" w:rsidRPr="003B79F4" w:rsidRDefault="00156C55" w:rsidP="00880281">
            <w:pPr>
              <w:widowControl w:val="0"/>
              <w:spacing w:after="0" w:line="240" w:lineRule="auto"/>
              <w:ind w:firstLine="0"/>
              <w:jc w:val="center"/>
              <w:rPr>
                <w:rFonts w:ascii="Garamond" w:hAnsi="Garamond"/>
                <w:b/>
                <w:bCs/>
                <w:spacing w:val="-4"/>
                <w:sz w:val="14"/>
                <w:szCs w:val="14"/>
                <w:lang w:val="sq-AL"/>
              </w:rPr>
            </w:pPr>
            <w:r w:rsidRPr="003B79F4">
              <w:rPr>
                <w:rFonts w:ascii="Garamond" w:hAnsi="Garamond"/>
                <w:b/>
                <w:bCs/>
                <w:spacing w:val="-4"/>
                <w:sz w:val="14"/>
                <w:szCs w:val="14"/>
                <w:lang w:val="sq-AL"/>
              </w:rPr>
              <w:t>Rezultati i pritshëm</w:t>
            </w:r>
          </w:p>
          <w:p w:rsidR="00156C55" w:rsidRPr="003B79F4" w:rsidRDefault="00156C55" w:rsidP="00880281">
            <w:pPr>
              <w:widowControl w:val="0"/>
              <w:spacing w:after="0" w:line="240" w:lineRule="auto"/>
              <w:ind w:firstLine="0"/>
              <w:jc w:val="center"/>
              <w:rPr>
                <w:rFonts w:ascii="Garamond" w:hAnsi="Garamond"/>
                <w:b/>
                <w:bCs/>
                <w:spacing w:val="-4"/>
                <w:sz w:val="14"/>
                <w:szCs w:val="14"/>
                <w:lang w:val="sq-AL"/>
              </w:rPr>
            </w:pPr>
          </w:p>
        </w:tc>
        <w:tc>
          <w:tcPr>
            <w:tcW w:w="378" w:type="pct"/>
            <w:tcBorders>
              <w:bottom w:val="single" w:sz="4" w:space="0" w:color="auto"/>
            </w:tcBorders>
            <w:shd w:val="clear" w:color="auto" w:fill="auto"/>
          </w:tcPr>
          <w:p w:rsidR="00156C55" w:rsidRPr="003B79F4" w:rsidRDefault="00156C55" w:rsidP="00880281">
            <w:pPr>
              <w:widowControl w:val="0"/>
              <w:spacing w:after="0" w:line="240" w:lineRule="auto"/>
              <w:ind w:firstLine="0"/>
              <w:jc w:val="center"/>
              <w:rPr>
                <w:rFonts w:ascii="Garamond" w:hAnsi="Garamond"/>
                <w:b/>
                <w:bCs/>
                <w:spacing w:val="-4"/>
                <w:sz w:val="14"/>
                <w:szCs w:val="14"/>
                <w:lang w:val="sq-AL"/>
              </w:rPr>
            </w:pPr>
            <w:r w:rsidRPr="003B79F4">
              <w:rPr>
                <w:rFonts w:ascii="Garamond" w:hAnsi="Garamond"/>
                <w:b/>
                <w:bCs/>
                <w:spacing w:val="-4"/>
                <w:sz w:val="14"/>
                <w:szCs w:val="14"/>
                <w:lang w:val="sq-AL"/>
              </w:rPr>
              <w:t>Kur reflektohet ndikimi</w:t>
            </w:r>
          </w:p>
        </w:tc>
        <w:tc>
          <w:tcPr>
            <w:tcW w:w="938" w:type="pct"/>
            <w:tcBorders>
              <w:bottom w:val="single" w:sz="4" w:space="0" w:color="auto"/>
            </w:tcBorders>
            <w:shd w:val="clear" w:color="auto" w:fill="auto"/>
          </w:tcPr>
          <w:p w:rsidR="00156C55" w:rsidRPr="003B79F4" w:rsidRDefault="00156C55" w:rsidP="00880281">
            <w:pPr>
              <w:widowControl w:val="0"/>
              <w:spacing w:after="0" w:line="240" w:lineRule="auto"/>
              <w:ind w:firstLine="0"/>
              <w:jc w:val="center"/>
              <w:rPr>
                <w:rFonts w:ascii="Garamond" w:hAnsi="Garamond"/>
                <w:b/>
                <w:bCs/>
                <w:spacing w:val="-4"/>
                <w:sz w:val="14"/>
                <w:szCs w:val="14"/>
                <w:lang w:val="sq-AL"/>
              </w:rPr>
            </w:pPr>
            <w:r w:rsidRPr="003B79F4">
              <w:rPr>
                <w:rFonts w:ascii="Garamond" w:hAnsi="Garamond"/>
                <w:b/>
                <w:bCs/>
                <w:spacing w:val="-4"/>
                <w:sz w:val="14"/>
                <w:szCs w:val="14"/>
                <w:lang w:val="sq-AL"/>
              </w:rPr>
              <w:t>Komente/status</w:t>
            </w:r>
          </w:p>
        </w:tc>
      </w:tr>
      <w:tr w:rsidR="00156C55" w:rsidRPr="003B79F4" w:rsidTr="00A16794">
        <w:trPr>
          <w:jc w:val="center"/>
        </w:trPr>
        <w:tc>
          <w:tcPr>
            <w:tcW w:w="5000" w:type="pct"/>
            <w:gridSpan w:val="10"/>
            <w:shd w:val="clear" w:color="auto" w:fill="FFFFFF" w:themeFill="background1"/>
          </w:tcPr>
          <w:p w:rsidR="00156C55" w:rsidRPr="003B79F4" w:rsidRDefault="00156C55" w:rsidP="00A16CB5">
            <w:pPr>
              <w:widowControl w:val="0"/>
              <w:spacing w:after="0" w:line="240" w:lineRule="auto"/>
              <w:ind w:firstLine="0"/>
              <w:jc w:val="center"/>
              <w:rPr>
                <w:rFonts w:ascii="Garamond" w:hAnsi="Garamond"/>
                <w:b/>
                <w:spacing w:val="-4"/>
                <w:sz w:val="14"/>
                <w:szCs w:val="14"/>
                <w:lang w:val="sq-AL"/>
              </w:rPr>
            </w:pPr>
            <w:r w:rsidRPr="003B79F4">
              <w:rPr>
                <w:rFonts w:ascii="Garamond" w:hAnsi="Garamond"/>
                <w:b/>
                <w:spacing w:val="-4"/>
                <w:sz w:val="14"/>
                <w:szCs w:val="14"/>
                <w:lang w:val="sq-AL"/>
              </w:rPr>
              <w:t>T</w:t>
            </w:r>
            <w:r w:rsidRPr="003B79F4">
              <w:rPr>
                <w:rFonts w:ascii="Garamond" w:hAnsi="Garamond"/>
                <w:bCs/>
                <w:spacing w:val="-4"/>
                <w:sz w:val="14"/>
                <w:szCs w:val="14"/>
                <w:lang w:val="sq-AL"/>
              </w:rPr>
              <w:t>ë</w:t>
            </w:r>
            <w:r w:rsidRPr="003B79F4">
              <w:rPr>
                <w:rFonts w:ascii="Garamond" w:hAnsi="Garamond"/>
                <w:b/>
                <w:spacing w:val="-4"/>
                <w:sz w:val="14"/>
                <w:szCs w:val="14"/>
                <w:lang w:val="sq-AL"/>
              </w:rPr>
              <w:t xml:space="preserve"> hap</w:t>
            </w:r>
            <w:r w:rsidRPr="003B79F4">
              <w:rPr>
                <w:rFonts w:ascii="Garamond" w:hAnsi="Garamond"/>
                <w:bCs/>
                <w:spacing w:val="-4"/>
                <w:sz w:val="14"/>
                <w:szCs w:val="14"/>
                <w:lang w:val="sq-AL"/>
              </w:rPr>
              <w:t>ë</w:t>
            </w:r>
            <w:r w:rsidRPr="003B79F4">
              <w:rPr>
                <w:rFonts w:ascii="Garamond" w:hAnsi="Garamond"/>
                <w:b/>
                <w:spacing w:val="-4"/>
                <w:sz w:val="14"/>
                <w:szCs w:val="14"/>
                <w:lang w:val="sq-AL"/>
              </w:rPr>
              <w:t>sh një biznes</w:t>
            </w:r>
          </w:p>
        </w:tc>
      </w:tr>
      <w:tr w:rsidR="00156C55" w:rsidRPr="003B79F4" w:rsidTr="00A16794">
        <w:trPr>
          <w:trHeight w:val="451"/>
          <w:jc w:val="center"/>
        </w:trPr>
        <w:tc>
          <w:tcPr>
            <w:tcW w:w="620" w:type="pct"/>
            <w:vMerge w:val="restart"/>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Lehtësimi i barrierave të biznesit për regjistrimin e subjekteve</w:t>
            </w: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 xml:space="preserve">Amendimi i ligjit </w:t>
            </w:r>
            <w:r w:rsidR="00D02BB7" w:rsidRPr="003B79F4">
              <w:rPr>
                <w:rFonts w:ascii="Garamond" w:hAnsi="Garamond"/>
                <w:spacing w:val="-4"/>
                <w:sz w:val="14"/>
                <w:szCs w:val="14"/>
                <w:lang w:val="sq-AL"/>
              </w:rPr>
              <w:t>nr. 9723 datë 3.</w:t>
            </w:r>
            <w:r w:rsidRPr="003B79F4">
              <w:rPr>
                <w:rFonts w:ascii="Garamond" w:hAnsi="Garamond"/>
                <w:spacing w:val="-4"/>
                <w:sz w:val="14"/>
                <w:szCs w:val="14"/>
                <w:lang w:val="sq-AL"/>
              </w:rPr>
              <w:t>5.2007 “Për Qendrën Kombëtare të Regjistrimit”</w:t>
            </w:r>
          </w:p>
        </w:tc>
        <w:tc>
          <w:tcPr>
            <w:tcW w:w="62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Shtator  2014</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p w:rsidR="00156C55" w:rsidRPr="003B79F4" w:rsidRDefault="00156C55" w:rsidP="00880281">
            <w:pPr>
              <w:widowControl w:val="0"/>
              <w:spacing w:after="0" w:line="240" w:lineRule="auto"/>
              <w:ind w:firstLine="0"/>
              <w:jc w:val="left"/>
              <w:rPr>
                <w:rFonts w:ascii="Garamond" w:hAnsi="Garamond"/>
                <w:bCs/>
                <w:i/>
                <w:spacing w:val="-4"/>
                <w:sz w:val="14"/>
                <w:szCs w:val="14"/>
                <w:lang w:val="sq-AL"/>
              </w:rPr>
            </w:pP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MZHETS në bashkëpunim me MF, MMSR</w:t>
            </w:r>
          </w:p>
        </w:tc>
        <w:tc>
          <w:tcPr>
            <w:tcW w:w="567" w:type="pct"/>
            <w:gridSpan w:val="2"/>
            <w:vMerge w:val="restar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-Shkurtimi me 2 hapa,</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-Reduktimi i kostos me 85,120 lekë</w:t>
            </w:r>
          </w:p>
          <w:p w:rsidR="00156C55" w:rsidRPr="003B79F4" w:rsidRDefault="00156C55" w:rsidP="00880281">
            <w:pPr>
              <w:widowControl w:val="0"/>
              <w:spacing w:after="0" w:line="240" w:lineRule="auto"/>
              <w:ind w:firstLine="0"/>
              <w:jc w:val="left"/>
              <w:rPr>
                <w:rFonts w:ascii="Garamond" w:hAnsi="Garamond"/>
                <w:bCs/>
                <w:i/>
                <w:spacing w:val="-4"/>
                <w:sz w:val="14"/>
                <w:szCs w:val="14"/>
                <w:lang w:val="sq-AL"/>
              </w:rPr>
            </w:pP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 2016</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Drafti i ligjit është në proces konsultimi me ministritë</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p w:rsidR="00156C55" w:rsidRPr="003B79F4" w:rsidRDefault="00156C55" w:rsidP="00880281">
            <w:pPr>
              <w:widowControl w:val="0"/>
              <w:spacing w:after="0" w:line="240" w:lineRule="auto"/>
              <w:ind w:firstLine="0"/>
              <w:jc w:val="left"/>
              <w:rPr>
                <w:rFonts w:ascii="Garamond" w:hAnsi="Garamond"/>
                <w:bCs/>
                <w:i/>
                <w:spacing w:val="-4"/>
                <w:sz w:val="14"/>
                <w:szCs w:val="14"/>
                <w:lang w:val="sq-AL"/>
              </w:rPr>
            </w:pPr>
          </w:p>
        </w:tc>
      </w:tr>
      <w:tr w:rsidR="00156C55" w:rsidRPr="003B79F4" w:rsidTr="00A16794">
        <w:trPr>
          <w:jc w:val="center"/>
        </w:trPr>
        <w:tc>
          <w:tcPr>
            <w:tcW w:w="620" w:type="pct"/>
            <w:vMerge/>
          </w:tcPr>
          <w:p w:rsidR="00156C55" w:rsidRPr="003B79F4" w:rsidRDefault="00156C55" w:rsidP="00880281">
            <w:pPr>
              <w:widowControl w:val="0"/>
              <w:spacing w:after="0" w:line="240" w:lineRule="auto"/>
              <w:ind w:firstLine="0"/>
              <w:jc w:val="left"/>
              <w:rPr>
                <w:rFonts w:ascii="Garamond" w:hAnsi="Garamond"/>
                <w:i/>
                <w:spacing w:val="-4"/>
                <w:sz w:val="14"/>
                <w:szCs w:val="14"/>
                <w:lang w:val="sq-AL"/>
              </w:rPr>
            </w:pP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 xml:space="preserve">Amendimi i </w:t>
            </w:r>
            <w:r w:rsidR="00D02BB7" w:rsidRPr="003B79F4">
              <w:rPr>
                <w:rFonts w:ascii="Garamond" w:hAnsi="Garamond"/>
                <w:spacing w:val="-4"/>
                <w:sz w:val="14"/>
                <w:szCs w:val="14"/>
                <w:lang w:val="sq-AL"/>
              </w:rPr>
              <w:t>l</w:t>
            </w:r>
            <w:r w:rsidRPr="003B79F4">
              <w:rPr>
                <w:rFonts w:ascii="Garamond" w:hAnsi="Garamond"/>
                <w:spacing w:val="-4"/>
                <w:sz w:val="14"/>
                <w:szCs w:val="14"/>
                <w:lang w:val="sq-AL"/>
              </w:rPr>
              <w:t xml:space="preserve">igjit “Për nxitjen e punësimit” </w:t>
            </w:r>
          </w:p>
          <w:p w:rsidR="00156C55" w:rsidRPr="003B79F4" w:rsidRDefault="00156C55" w:rsidP="00880281">
            <w:pPr>
              <w:widowControl w:val="0"/>
              <w:spacing w:after="0" w:line="240" w:lineRule="auto"/>
              <w:ind w:firstLine="0"/>
              <w:jc w:val="left"/>
              <w:rPr>
                <w:rFonts w:ascii="Garamond" w:hAnsi="Garamond"/>
                <w:spacing w:val="-4"/>
                <w:sz w:val="14"/>
                <w:szCs w:val="14"/>
                <w:lang w:val="sq-AL"/>
              </w:rPr>
            </w:pPr>
          </w:p>
          <w:p w:rsidR="00156C55" w:rsidRPr="003B79F4" w:rsidRDefault="00156C55" w:rsidP="00880281">
            <w:pPr>
              <w:widowControl w:val="0"/>
              <w:spacing w:after="0" w:line="240" w:lineRule="auto"/>
              <w:ind w:firstLine="0"/>
              <w:jc w:val="left"/>
              <w:rPr>
                <w:rFonts w:ascii="Garamond" w:hAnsi="Garamond"/>
                <w:spacing w:val="-4"/>
                <w:sz w:val="14"/>
                <w:szCs w:val="14"/>
                <w:lang w:val="sq-AL"/>
              </w:rPr>
            </w:pPr>
          </w:p>
        </w:tc>
        <w:tc>
          <w:tcPr>
            <w:tcW w:w="62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Shkurt 2015</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MF dhe MMSR</w:t>
            </w:r>
          </w:p>
        </w:tc>
        <w:tc>
          <w:tcPr>
            <w:tcW w:w="567" w:type="pct"/>
            <w:gridSpan w:val="2"/>
            <w:vMerge/>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 2016</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Amendimi i neneve që detyrojnë subjektet të regjistrohen pranë ISHPSHSH dhe </w:t>
            </w:r>
            <w:r w:rsidR="00D02BB7" w:rsidRPr="003B79F4">
              <w:rPr>
                <w:rFonts w:ascii="Garamond" w:hAnsi="Garamond"/>
                <w:bCs/>
                <w:spacing w:val="-4"/>
                <w:sz w:val="14"/>
                <w:szCs w:val="14"/>
                <w:lang w:val="sq-AL"/>
              </w:rPr>
              <w:t>zyrave të punës</w:t>
            </w:r>
            <w:r w:rsidRPr="003B79F4">
              <w:rPr>
                <w:rFonts w:ascii="Garamond" w:hAnsi="Garamond"/>
                <w:bCs/>
                <w:spacing w:val="-4"/>
                <w:sz w:val="14"/>
                <w:szCs w:val="14"/>
                <w:lang w:val="sq-AL"/>
              </w:rPr>
              <w:t xml:space="preserve">, në varësi të marrëveshjeve që do të lidhen me Drejtorinë e Përgjithshme të Tatimeve për shpërndarjen e informacionit mbi fuqinë punëtore në formë elektronike. </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Ndryshimet në ligjin nr.</w:t>
            </w:r>
            <w:r w:rsidR="00D02BB7" w:rsidRPr="003B79F4">
              <w:rPr>
                <w:rFonts w:ascii="Garamond" w:hAnsi="Garamond"/>
                <w:bCs/>
                <w:spacing w:val="-4"/>
                <w:sz w:val="14"/>
                <w:szCs w:val="14"/>
                <w:lang w:val="sq-AL"/>
              </w:rPr>
              <w:t xml:space="preserve"> </w:t>
            </w:r>
            <w:r w:rsidRPr="003B79F4">
              <w:rPr>
                <w:rFonts w:ascii="Garamond" w:hAnsi="Garamond"/>
                <w:bCs/>
                <w:spacing w:val="-4"/>
                <w:sz w:val="14"/>
                <w:szCs w:val="14"/>
                <w:lang w:val="sq-AL"/>
              </w:rPr>
              <w:t>9136, datë 11.9.2003</w:t>
            </w:r>
            <w:r w:rsidR="002F03DC" w:rsidRPr="003B79F4">
              <w:rPr>
                <w:rFonts w:ascii="Garamond" w:hAnsi="Garamond"/>
                <w:bCs/>
                <w:spacing w:val="-4"/>
                <w:sz w:val="14"/>
                <w:szCs w:val="14"/>
                <w:lang w:val="sq-AL"/>
              </w:rPr>
              <w:t xml:space="preserve"> “Për mbledhjen e kontributeve </w:t>
            </w:r>
            <w:r w:rsidRPr="003B79F4">
              <w:rPr>
                <w:rFonts w:ascii="Garamond" w:hAnsi="Garamond"/>
                <w:bCs/>
                <w:spacing w:val="-4"/>
                <w:sz w:val="14"/>
                <w:szCs w:val="14"/>
                <w:lang w:val="sq-AL"/>
              </w:rPr>
              <w:t>të detyrueshme të sigurimeve shoqërore dhe shëndetësore në Republikën e Shqipërisë”, parashikojnë që deklarata e paraqitur në administratën tatimore lidhur me punonjësit e rinj të marrë në punë dhe lidhur me punonjësit e larguar nga puna, do të shërbejë si deklarim edhe për Inspektoratin Shtetëror të Punës.</w:t>
            </w:r>
          </w:p>
        </w:tc>
      </w:tr>
      <w:tr w:rsidR="00156C55" w:rsidRPr="003B79F4" w:rsidTr="00A16794">
        <w:trPr>
          <w:jc w:val="center"/>
        </w:trPr>
        <w:tc>
          <w:tcPr>
            <w:tcW w:w="620" w:type="pct"/>
            <w:vMerge/>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p>
        </w:tc>
        <w:tc>
          <w:tcPr>
            <w:tcW w:w="1233" w:type="pct"/>
            <w:shd w:val="clear" w:color="auto" w:fill="auto"/>
          </w:tcPr>
          <w:p w:rsidR="00156C55" w:rsidRPr="003B79F4" w:rsidRDefault="00156C55" w:rsidP="00D21053">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 xml:space="preserve">Amendimi i </w:t>
            </w:r>
            <w:r w:rsidR="00D21053" w:rsidRPr="003B79F4">
              <w:rPr>
                <w:rFonts w:ascii="Garamond" w:hAnsi="Garamond"/>
                <w:spacing w:val="-4"/>
                <w:sz w:val="14"/>
                <w:szCs w:val="14"/>
                <w:lang w:val="sq-AL"/>
              </w:rPr>
              <w:t>l</w:t>
            </w:r>
            <w:r w:rsidRPr="003B79F4">
              <w:rPr>
                <w:rFonts w:ascii="Garamond" w:hAnsi="Garamond"/>
                <w:spacing w:val="-4"/>
                <w:sz w:val="14"/>
                <w:szCs w:val="14"/>
                <w:lang w:val="sq-AL"/>
              </w:rPr>
              <w:t>igjit “Për inspektimin e punës”</w:t>
            </w:r>
          </w:p>
        </w:tc>
        <w:tc>
          <w:tcPr>
            <w:tcW w:w="62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Dhjetor</w:t>
            </w:r>
            <w:r w:rsidR="002F03DC" w:rsidRPr="003B79F4">
              <w:rPr>
                <w:rFonts w:ascii="Garamond" w:hAnsi="Garamond"/>
                <w:bCs/>
                <w:spacing w:val="-4"/>
                <w:sz w:val="14"/>
                <w:szCs w:val="14"/>
                <w:lang w:val="sq-AL"/>
              </w:rPr>
              <w:t xml:space="preserve"> </w:t>
            </w:r>
            <w:r w:rsidRPr="003B79F4">
              <w:rPr>
                <w:rFonts w:ascii="Garamond" w:hAnsi="Garamond"/>
                <w:bCs/>
                <w:spacing w:val="-4"/>
                <w:sz w:val="14"/>
                <w:szCs w:val="14"/>
                <w:lang w:val="sq-AL"/>
              </w:rPr>
              <w:t>2015</w:t>
            </w: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567" w:type="pct"/>
            <w:gridSpan w:val="2"/>
            <w:vMerge/>
            <w:shd w:val="clear" w:color="auto" w:fill="auto"/>
          </w:tcPr>
          <w:p w:rsidR="00156C55" w:rsidRPr="003B79F4" w:rsidRDefault="00156C55" w:rsidP="00880281">
            <w:pPr>
              <w:widowControl w:val="0"/>
              <w:spacing w:after="0" w:line="240" w:lineRule="auto"/>
              <w:ind w:left="205" w:firstLine="0"/>
              <w:jc w:val="left"/>
              <w:rPr>
                <w:rFonts w:ascii="Garamond" w:hAnsi="Garamond"/>
                <w:bCs/>
                <w:spacing w:val="-4"/>
                <w:sz w:val="14"/>
                <w:szCs w:val="14"/>
                <w:lang w:val="sq-AL"/>
              </w:rPr>
            </w:pP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 2017</w:t>
            </w: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r>
      <w:tr w:rsidR="00156C55" w:rsidRPr="003B79F4" w:rsidTr="00A16794">
        <w:trPr>
          <w:jc w:val="center"/>
        </w:trPr>
        <w:tc>
          <w:tcPr>
            <w:tcW w:w="620" w:type="pct"/>
            <w:vMerge/>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spacing w:val="-4"/>
                <w:sz w:val="14"/>
                <w:szCs w:val="14"/>
                <w:lang w:val="sq-AL"/>
              </w:rPr>
              <w:t>Miratimi i draft-ligjit “Për tatimin mbi vlerën e shtuar”</w:t>
            </w:r>
          </w:p>
        </w:tc>
        <w:tc>
          <w:tcPr>
            <w:tcW w:w="62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Dhjetor 2014</w:t>
            </w: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MF</w:t>
            </w:r>
          </w:p>
        </w:tc>
        <w:tc>
          <w:tcPr>
            <w:tcW w:w="567" w:type="pct"/>
            <w:gridSpan w:val="2"/>
            <w:shd w:val="clear" w:color="auto" w:fill="auto"/>
          </w:tcPr>
          <w:p w:rsidR="00156C55" w:rsidRPr="003B79F4" w:rsidRDefault="00156C55" w:rsidP="00880281">
            <w:pPr>
              <w:widowControl w:val="0"/>
              <w:spacing w:after="0" w:line="240" w:lineRule="auto"/>
              <w:ind w:left="205" w:firstLine="0"/>
              <w:jc w:val="left"/>
              <w:rPr>
                <w:rFonts w:ascii="Garamond" w:hAnsi="Garamond"/>
                <w:bCs/>
                <w:spacing w:val="-4"/>
                <w:sz w:val="14"/>
                <w:szCs w:val="14"/>
                <w:lang w:val="sq-AL"/>
              </w:rPr>
            </w:pP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 2016</w:t>
            </w: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spacing w:val="-4"/>
                <w:sz w:val="14"/>
                <w:szCs w:val="14"/>
                <w:lang w:val="sq-AL"/>
              </w:rPr>
              <w:t>Draft-ligji ësht</w:t>
            </w:r>
            <w:r w:rsidR="002F03DC" w:rsidRPr="003B79F4">
              <w:rPr>
                <w:rFonts w:ascii="Garamond" w:hAnsi="Garamond"/>
                <w:spacing w:val="-4"/>
                <w:sz w:val="14"/>
                <w:szCs w:val="14"/>
                <w:lang w:val="sq-AL"/>
              </w:rPr>
              <w:t>ë miratuar me VKM nr.</w:t>
            </w:r>
            <w:r w:rsidR="00D02BB7" w:rsidRPr="003B79F4">
              <w:rPr>
                <w:rFonts w:ascii="Garamond" w:hAnsi="Garamond"/>
                <w:spacing w:val="-4"/>
                <w:sz w:val="14"/>
                <w:szCs w:val="14"/>
                <w:lang w:val="sq-AL"/>
              </w:rPr>
              <w:t xml:space="preserve"> </w:t>
            </w:r>
            <w:r w:rsidR="002F03DC" w:rsidRPr="003B79F4">
              <w:rPr>
                <w:rFonts w:ascii="Garamond" w:hAnsi="Garamond"/>
                <w:spacing w:val="-4"/>
                <w:sz w:val="14"/>
                <w:szCs w:val="14"/>
                <w:lang w:val="sq-AL"/>
              </w:rPr>
              <w:t>333, date 4.</w:t>
            </w:r>
            <w:r w:rsidRPr="003B79F4">
              <w:rPr>
                <w:rFonts w:ascii="Garamond" w:hAnsi="Garamond"/>
                <w:spacing w:val="-4"/>
                <w:sz w:val="14"/>
                <w:szCs w:val="14"/>
                <w:lang w:val="sq-AL"/>
              </w:rPr>
              <w:t>6.2014 dhe ka eliminuar kërkesën për të pa</w:t>
            </w:r>
            <w:r w:rsidR="00D02BB7" w:rsidRPr="003B79F4">
              <w:rPr>
                <w:rFonts w:ascii="Garamond" w:hAnsi="Garamond"/>
                <w:spacing w:val="-4"/>
                <w:sz w:val="14"/>
                <w:szCs w:val="14"/>
                <w:lang w:val="sq-AL"/>
              </w:rPr>
              <w:t>s</w:t>
            </w:r>
            <w:r w:rsidRPr="003B79F4">
              <w:rPr>
                <w:rFonts w:ascii="Garamond" w:hAnsi="Garamond"/>
                <w:spacing w:val="-4"/>
                <w:sz w:val="14"/>
                <w:szCs w:val="14"/>
                <w:lang w:val="sq-AL"/>
              </w:rPr>
              <w:t>ur vulë në faturat e TVSH</w:t>
            </w:r>
          </w:p>
        </w:tc>
      </w:tr>
      <w:tr w:rsidR="00156C55" w:rsidRPr="003B79F4" w:rsidTr="00A16794">
        <w:trPr>
          <w:jc w:val="center"/>
        </w:trPr>
        <w:tc>
          <w:tcPr>
            <w:tcW w:w="620" w:type="pct"/>
            <w:tcBorders>
              <w:bottom w:val="single" w:sz="4" w:space="0" w:color="auto"/>
            </w:tcBorders>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Zbatimi i ligjit për firmën elektronike</w:t>
            </w:r>
          </w:p>
        </w:tc>
        <w:tc>
          <w:tcPr>
            <w:tcW w:w="1233" w:type="pct"/>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Investime IT për të garantuar regjistrim të plotë </w:t>
            </w:r>
            <w:r w:rsidRPr="003B79F4">
              <w:rPr>
                <w:rFonts w:ascii="Garamond" w:hAnsi="Garamond"/>
                <w:bCs/>
                <w:i/>
                <w:spacing w:val="-4"/>
                <w:sz w:val="14"/>
                <w:szCs w:val="14"/>
                <w:lang w:val="sq-AL"/>
              </w:rPr>
              <w:t>on-line</w:t>
            </w:r>
            <w:r w:rsidRPr="003B79F4">
              <w:rPr>
                <w:rFonts w:ascii="Garamond" w:hAnsi="Garamond"/>
                <w:bCs/>
                <w:spacing w:val="-4"/>
                <w:sz w:val="14"/>
                <w:szCs w:val="14"/>
                <w:lang w:val="sq-AL"/>
              </w:rPr>
              <w:t xml:space="preserve"> </w:t>
            </w:r>
          </w:p>
        </w:tc>
        <w:tc>
          <w:tcPr>
            <w:tcW w:w="623" w:type="pct"/>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Prill 2015</w:t>
            </w:r>
          </w:p>
        </w:tc>
        <w:tc>
          <w:tcPr>
            <w:tcW w:w="642" w:type="pct"/>
            <w:gridSpan w:val="3"/>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MZHETS/QKR</w:t>
            </w:r>
          </w:p>
        </w:tc>
        <w:tc>
          <w:tcPr>
            <w:tcW w:w="567" w:type="pct"/>
            <w:gridSpan w:val="2"/>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Fillimi i biznesit vetëm në 1 hap, 1 ditë, 100 lekë</w:t>
            </w:r>
          </w:p>
        </w:tc>
        <w:tc>
          <w:tcPr>
            <w:tcW w:w="378" w:type="pct"/>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 2016</w:t>
            </w:r>
          </w:p>
        </w:tc>
        <w:tc>
          <w:tcPr>
            <w:tcW w:w="938" w:type="pct"/>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r>
      <w:tr w:rsidR="00156C55" w:rsidRPr="003B79F4" w:rsidTr="00A16794">
        <w:trPr>
          <w:jc w:val="center"/>
        </w:trPr>
        <w:tc>
          <w:tcPr>
            <w:tcW w:w="5000" w:type="pct"/>
            <w:gridSpan w:val="10"/>
            <w:shd w:val="clear" w:color="auto" w:fill="FFFFFF" w:themeFill="background1"/>
          </w:tcPr>
          <w:p w:rsidR="00156C55" w:rsidRPr="003B79F4" w:rsidRDefault="00156C55" w:rsidP="00A16CB5">
            <w:pPr>
              <w:widowControl w:val="0"/>
              <w:spacing w:after="0" w:line="240" w:lineRule="auto"/>
              <w:ind w:firstLine="0"/>
              <w:jc w:val="center"/>
              <w:rPr>
                <w:rFonts w:ascii="Garamond" w:hAnsi="Garamond"/>
                <w:b/>
                <w:spacing w:val="-4"/>
                <w:sz w:val="14"/>
                <w:szCs w:val="14"/>
                <w:lang w:val="sq-AL"/>
              </w:rPr>
            </w:pPr>
            <w:r w:rsidRPr="003B79F4">
              <w:rPr>
                <w:rFonts w:ascii="Garamond" w:hAnsi="Garamond"/>
                <w:b/>
                <w:spacing w:val="-4"/>
                <w:sz w:val="14"/>
                <w:szCs w:val="14"/>
                <w:lang w:val="sq-AL"/>
              </w:rPr>
              <w:t xml:space="preserve">Lejet e </w:t>
            </w:r>
            <w:r w:rsidR="00A16794" w:rsidRPr="003B79F4">
              <w:rPr>
                <w:rFonts w:ascii="Garamond" w:hAnsi="Garamond"/>
                <w:b/>
                <w:spacing w:val="-4"/>
                <w:sz w:val="14"/>
                <w:szCs w:val="14"/>
                <w:lang w:val="sq-AL"/>
              </w:rPr>
              <w:t>ndërtimit</w:t>
            </w:r>
          </w:p>
        </w:tc>
      </w:tr>
      <w:tr w:rsidR="00156C55" w:rsidRPr="003B79F4" w:rsidTr="00A16794">
        <w:trPr>
          <w:jc w:val="center"/>
        </w:trPr>
        <w:tc>
          <w:tcPr>
            <w:tcW w:w="620" w:type="pct"/>
            <w:tcBorders>
              <w:top w:val="single" w:sz="4" w:space="0" w:color="auto"/>
              <w:left w:val="single" w:sz="4" w:space="0" w:color="auto"/>
              <w:bottom w:val="single" w:sz="4" w:space="0" w:color="auto"/>
              <w:right w:val="single" w:sz="4" w:space="0" w:color="auto"/>
            </w:tcBorders>
            <w:hideMark/>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Nxitja e transparencës sa i përket  dokumentacionit  dhe kërkesave të aplikimit për leje</w:t>
            </w:r>
          </w:p>
        </w:tc>
        <w:tc>
          <w:tcPr>
            <w:tcW w:w="1233" w:type="pct"/>
            <w:tcBorders>
              <w:top w:val="single" w:sz="4" w:space="0" w:color="auto"/>
              <w:left w:val="single" w:sz="4" w:space="0" w:color="auto"/>
              <w:bottom w:val="single" w:sz="4" w:space="0" w:color="auto"/>
              <w:right w:val="single" w:sz="4" w:space="0" w:color="auto"/>
            </w:tcBorders>
            <w:hideMark/>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Miratimi i </w:t>
            </w:r>
            <w:r w:rsidR="00D02BB7" w:rsidRPr="003B79F4">
              <w:rPr>
                <w:rFonts w:ascii="Garamond" w:hAnsi="Garamond"/>
                <w:bCs/>
                <w:spacing w:val="-4"/>
                <w:sz w:val="14"/>
                <w:szCs w:val="14"/>
                <w:lang w:val="sq-AL"/>
              </w:rPr>
              <w:t>projektligjit</w:t>
            </w:r>
            <w:r w:rsidRPr="003B79F4">
              <w:rPr>
                <w:rFonts w:ascii="Garamond" w:hAnsi="Garamond"/>
                <w:bCs/>
                <w:spacing w:val="-4"/>
                <w:sz w:val="14"/>
                <w:szCs w:val="14"/>
                <w:lang w:val="sq-AL"/>
              </w:rPr>
              <w:t xml:space="preserve"> për “Për planifikimin dhe zhvillimin e territorit”  </w:t>
            </w:r>
          </w:p>
        </w:tc>
        <w:tc>
          <w:tcPr>
            <w:tcW w:w="623" w:type="pct"/>
            <w:tcBorders>
              <w:top w:val="single" w:sz="4" w:space="0" w:color="auto"/>
              <w:left w:val="single" w:sz="4" w:space="0" w:color="auto"/>
              <w:bottom w:val="single" w:sz="4" w:space="0" w:color="auto"/>
              <w:right w:val="single" w:sz="4" w:space="0" w:color="auto"/>
            </w:tcBorders>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Shtator 2014</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634" w:type="pct"/>
            <w:gridSpan w:val="2"/>
            <w:tcBorders>
              <w:top w:val="single" w:sz="4" w:space="0" w:color="auto"/>
              <w:left w:val="single" w:sz="4" w:space="0" w:color="auto"/>
              <w:bottom w:val="single" w:sz="4" w:space="0" w:color="auto"/>
              <w:right w:val="single" w:sz="4" w:space="0" w:color="auto"/>
            </w:tcBorders>
            <w:hideMark/>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MZHUT / AKPT</w:t>
            </w:r>
          </w:p>
        </w:tc>
        <w:tc>
          <w:tcPr>
            <w:tcW w:w="569" w:type="pct"/>
            <w:gridSpan w:val="2"/>
            <w:tcBorders>
              <w:top w:val="single" w:sz="4" w:space="0" w:color="auto"/>
              <w:left w:val="single" w:sz="4" w:space="0" w:color="auto"/>
              <w:bottom w:val="single" w:sz="4" w:space="0" w:color="auto"/>
              <w:right w:val="single" w:sz="4" w:space="0" w:color="auto"/>
            </w:tcBorders>
            <w:hideMark/>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Rritja e transparencës dhe garantimi i  respektimit të afateve ligjore  </w:t>
            </w:r>
          </w:p>
        </w:tc>
        <w:tc>
          <w:tcPr>
            <w:tcW w:w="384" w:type="pct"/>
            <w:gridSpan w:val="2"/>
            <w:tcBorders>
              <w:top w:val="single" w:sz="4" w:space="0" w:color="auto"/>
              <w:left w:val="single" w:sz="4" w:space="0" w:color="auto"/>
              <w:bottom w:val="single" w:sz="4" w:space="0" w:color="auto"/>
              <w:right w:val="single" w:sz="4" w:space="0" w:color="auto"/>
            </w:tcBorders>
            <w:hideMark/>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 2016</w:t>
            </w:r>
          </w:p>
        </w:tc>
        <w:tc>
          <w:tcPr>
            <w:tcW w:w="935" w:type="pct"/>
            <w:tcBorders>
              <w:top w:val="single" w:sz="4" w:space="0" w:color="auto"/>
              <w:left w:val="single" w:sz="4" w:space="0" w:color="auto"/>
              <w:bottom w:val="single" w:sz="4" w:space="0" w:color="auto"/>
              <w:right w:val="single" w:sz="4" w:space="0" w:color="auto"/>
            </w:tcBorders>
            <w:hideMark/>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Parashikohet që procesi i aplikimit dhe botimi i dokumentacionit të aplikimit të kryhet përmes Regjistrit të Planifikimit të Territorit. </w:t>
            </w:r>
          </w:p>
          <w:p w:rsidR="00156C55" w:rsidRPr="003B79F4" w:rsidRDefault="007D675A"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Projekt</w:t>
            </w:r>
            <w:r w:rsidR="00156C55" w:rsidRPr="003B79F4">
              <w:rPr>
                <w:rFonts w:ascii="Garamond" w:hAnsi="Garamond"/>
                <w:bCs/>
                <w:spacing w:val="-4"/>
                <w:sz w:val="14"/>
                <w:szCs w:val="14"/>
                <w:lang w:val="sq-AL"/>
              </w:rPr>
              <w:t>ligji është  miratuar në Këshillin e Ministrave dhe pritet miratimi i tij nga Kuvendi.</w:t>
            </w:r>
          </w:p>
        </w:tc>
      </w:tr>
      <w:tr w:rsidR="00156C55" w:rsidRPr="003B79F4" w:rsidTr="00A16794">
        <w:trPr>
          <w:trHeight w:val="1388"/>
          <w:jc w:val="center"/>
        </w:trPr>
        <w:tc>
          <w:tcPr>
            <w:tcW w:w="620" w:type="pct"/>
            <w:tcBorders>
              <w:top w:val="single" w:sz="4" w:space="0" w:color="auto"/>
              <w:left w:val="single" w:sz="4" w:space="0" w:color="auto"/>
              <w:bottom w:val="single" w:sz="4" w:space="0" w:color="auto"/>
              <w:right w:val="single" w:sz="4" w:space="0" w:color="auto"/>
            </w:tcBorders>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Nxitja e transparencës sa i përket kërkesave të Agjencisë Rregullatore</w:t>
            </w:r>
          </w:p>
        </w:tc>
        <w:tc>
          <w:tcPr>
            <w:tcW w:w="1233" w:type="pct"/>
            <w:tcBorders>
              <w:top w:val="single" w:sz="4" w:space="0" w:color="auto"/>
              <w:left w:val="single" w:sz="4" w:space="0" w:color="auto"/>
              <w:bottom w:val="single" w:sz="4" w:space="0" w:color="auto"/>
              <w:right w:val="single" w:sz="4" w:space="0" w:color="auto"/>
            </w:tcBorders>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 xml:space="preserve">Miratimi i </w:t>
            </w:r>
            <w:r w:rsidR="00D02BB7" w:rsidRPr="003B79F4">
              <w:rPr>
                <w:rFonts w:ascii="Garamond" w:hAnsi="Garamond"/>
                <w:bCs/>
                <w:spacing w:val="-4"/>
                <w:sz w:val="14"/>
                <w:szCs w:val="14"/>
                <w:lang w:val="sq-AL"/>
              </w:rPr>
              <w:t>projektligjit</w:t>
            </w:r>
            <w:r w:rsidR="00D02BB7" w:rsidRPr="003B79F4">
              <w:rPr>
                <w:rFonts w:ascii="Garamond" w:hAnsi="Garamond"/>
                <w:spacing w:val="-4"/>
                <w:sz w:val="14"/>
                <w:szCs w:val="14"/>
                <w:lang w:val="sq-AL"/>
              </w:rPr>
              <w:t xml:space="preserve"> </w:t>
            </w:r>
            <w:r w:rsidRPr="003B79F4">
              <w:rPr>
                <w:rFonts w:ascii="Garamond" w:hAnsi="Garamond"/>
                <w:spacing w:val="-4"/>
                <w:sz w:val="14"/>
                <w:szCs w:val="14"/>
                <w:lang w:val="sq-AL"/>
              </w:rPr>
              <w:t xml:space="preserve">“Për planifikimin dhe zhvillimin e territorit” </w:t>
            </w:r>
          </w:p>
        </w:tc>
        <w:tc>
          <w:tcPr>
            <w:tcW w:w="623" w:type="pct"/>
            <w:tcBorders>
              <w:top w:val="single" w:sz="4" w:space="0" w:color="auto"/>
              <w:left w:val="single" w:sz="4" w:space="0" w:color="auto"/>
              <w:bottom w:val="single" w:sz="4" w:space="0" w:color="auto"/>
              <w:right w:val="single" w:sz="4" w:space="0" w:color="auto"/>
            </w:tcBorders>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Shtator 2014</w:t>
            </w:r>
          </w:p>
        </w:tc>
        <w:tc>
          <w:tcPr>
            <w:tcW w:w="634" w:type="pct"/>
            <w:gridSpan w:val="2"/>
            <w:tcBorders>
              <w:top w:val="single" w:sz="4" w:space="0" w:color="auto"/>
              <w:left w:val="single" w:sz="4" w:space="0" w:color="auto"/>
              <w:bottom w:val="single" w:sz="4" w:space="0" w:color="auto"/>
              <w:right w:val="single" w:sz="4" w:space="0" w:color="auto"/>
            </w:tcBorders>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MZHUT / AKPT</w:t>
            </w:r>
          </w:p>
        </w:tc>
        <w:tc>
          <w:tcPr>
            <w:tcW w:w="569" w:type="pct"/>
            <w:gridSpan w:val="2"/>
            <w:tcBorders>
              <w:top w:val="single" w:sz="4" w:space="0" w:color="auto"/>
              <w:left w:val="single" w:sz="4" w:space="0" w:color="auto"/>
              <w:bottom w:val="single" w:sz="4" w:space="0" w:color="auto"/>
              <w:right w:val="single" w:sz="4" w:space="0" w:color="auto"/>
            </w:tcBorders>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Rritja e transparencës për qytetarët dhe NJQV-të në lidhje me dokumentacionin e planifikimit dhe kontrollit të zhvillimit</w:t>
            </w:r>
          </w:p>
        </w:tc>
        <w:tc>
          <w:tcPr>
            <w:tcW w:w="384" w:type="pct"/>
            <w:gridSpan w:val="2"/>
            <w:tcBorders>
              <w:top w:val="single" w:sz="4" w:space="0" w:color="auto"/>
              <w:left w:val="single" w:sz="4" w:space="0" w:color="auto"/>
              <w:bottom w:val="single" w:sz="4" w:space="0" w:color="auto"/>
              <w:right w:val="single" w:sz="4" w:space="0" w:color="auto"/>
            </w:tcBorders>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DB 2016</w:t>
            </w:r>
          </w:p>
        </w:tc>
        <w:tc>
          <w:tcPr>
            <w:tcW w:w="935" w:type="pct"/>
            <w:tcBorders>
              <w:top w:val="single" w:sz="4" w:space="0" w:color="auto"/>
              <w:left w:val="single" w:sz="4" w:space="0" w:color="auto"/>
              <w:bottom w:val="single" w:sz="4" w:space="0" w:color="auto"/>
              <w:right w:val="single" w:sz="4" w:space="0" w:color="auto"/>
            </w:tcBorders>
          </w:tcPr>
          <w:p w:rsidR="005D1D3F"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Agjencia Kombëtare e Planifikimit të Territorit në momentin që konstaton që ka mangësi në publikimin e deklarimeve mbi planet dhe zhvillimet në territor njofton menjëherë me shkresë zyrtare autoritetet përkatëse të planifikimit dhe vë në dijeni menjëherë autoritetet e inspektimit.</w:t>
            </w:r>
          </w:p>
        </w:tc>
      </w:tr>
      <w:tr w:rsidR="00156C55" w:rsidRPr="003B79F4" w:rsidTr="00A16794">
        <w:trPr>
          <w:jc w:val="center"/>
        </w:trPr>
        <w:tc>
          <w:tcPr>
            <w:tcW w:w="620" w:type="pct"/>
            <w:tcBorders>
              <w:top w:val="single" w:sz="4" w:space="0" w:color="auto"/>
              <w:left w:val="single" w:sz="4" w:space="0" w:color="auto"/>
              <w:bottom w:val="single" w:sz="4" w:space="0" w:color="auto"/>
              <w:right w:val="single" w:sz="4" w:space="0" w:color="auto"/>
            </w:tcBorders>
            <w:hideMark/>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Bërja e planeve urbane të aksesueshme </w:t>
            </w:r>
            <w:r w:rsidRPr="003B79F4">
              <w:rPr>
                <w:rFonts w:ascii="Garamond" w:hAnsi="Garamond"/>
                <w:bCs/>
                <w:i/>
                <w:spacing w:val="-4"/>
                <w:sz w:val="14"/>
                <w:szCs w:val="14"/>
                <w:lang w:val="sq-AL"/>
              </w:rPr>
              <w:t>on -line</w:t>
            </w:r>
          </w:p>
        </w:tc>
        <w:tc>
          <w:tcPr>
            <w:tcW w:w="1233" w:type="pct"/>
            <w:tcBorders>
              <w:top w:val="single" w:sz="4" w:space="0" w:color="auto"/>
              <w:left w:val="single" w:sz="4" w:space="0" w:color="auto"/>
              <w:bottom w:val="single" w:sz="4" w:space="0" w:color="auto"/>
              <w:right w:val="single" w:sz="4" w:space="0" w:color="auto"/>
            </w:tcBorders>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Botimi i planeve kombëtare dhe vendore në portalin e AKPT-së</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623" w:type="pct"/>
            <w:tcBorders>
              <w:top w:val="single" w:sz="4" w:space="0" w:color="auto"/>
              <w:left w:val="single" w:sz="4" w:space="0" w:color="auto"/>
              <w:bottom w:val="single" w:sz="4" w:space="0" w:color="auto"/>
              <w:right w:val="single" w:sz="4" w:space="0" w:color="auto"/>
            </w:tcBorders>
            <w:hideMark/>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Janar 2015</w:t>
            </w:r>
          </w:p>
        </w:tc>
        <w:tc>
          <w:tcPr>
            <w:tcW w:w="634" w:type="pct"/>
            <w:gridSpan w:val="2"/>
            <w:tcBorders>
              <w:top w:val="single" w:sz="4" w:space="0" w:color="auto"/>
              <w:left w:val="single" w:sz="4" w:space="0" w:color="auto"/>
              <w:bottom w:val="single" w:sz="4" w:space="0" w:color="auto"/>
              <w:right w:val="single" w:sz="4" w:space="0" w:color="auto"/>
            </w:tcBorders>
            <w:hideMark/>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AKPT</w:t>
            </w:r>
          </w:p>
        </w:tc>
        <w:tc>
          <w:tcPr>
            <w:tcW w:w="569" w:type="pct"/>
            <w:gridSpan w:val="2"/>
            <w:tcBorders>
              <w:top w:val="single" w:sz="4" w:space="0" w:color="auto"/>
              <w:left w:val="single" w:sz="4" w:space="0" w:color="auto"/>
              <w:bottom w:val="single" w:sz="4" w:space="0" w:color="auto"/>
              <w:right w:val="single" w:sz="4" w:space="0" w:color="auto"/>
            </w:tcBorders>
            <w:hideMark/>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Rritja e transparencës për qytetarët dhe zhvilluesit e territorit</w:t>
            </w:r>
          </w:p>
        </w:tc>
        <w:tc>
          <w:tcPr>
            <w:tcW w:w="384" w:type="pct"/>
            <w:gridSpan w:val="2"/>
            <w:tcBorders>
              <w:top w:val="single" w:sz="4" w:space="0" w:color="auto"/>
              <w:left w:val="single" w:sz="4" w:space="0" w:color="auto"/>
              <w:bottom w:val="single" w:sz="4" w:space="0" w:color="auto"/>
              <w:right w:val="single" w:sz="4" w:space="0" w:color="auto"/>
            </w:tcBorders>
            <w:hideMark/>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 2016</w:t>
            </w:r>
          </w:p>
        </w:tc>
        <w:tc>
          <w:tcPr>
            <w:tcW w:w="935" w:type="pct"/>
            <w:tcBorders>
              <w:top w:val="single" w:sz="4" w:space="0" w:color="auto"/>
              <w:left w:val="single" w:sz="4" w:space="0" w:color="auto"/>
              <w:bottom w:val="single" w:sz="4" w:space="0" w:color="auto"/>
              <w:right w:val="single" w:sz="4" w:space="0" w:color="auto"/>
            </w:tcBorders>
            <w:hideMark/>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Autoritetet vendore të planifikimit kanë detyrimin ligjor për botim në regjistër të instrumenteve të planifikimit.</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Krahas kësaj, AKPT do të botojë në portalin e saj të gjitha planet e miratuara për akses më të gjerë nga publiku.</w:t>
            </w:r>
          </w:p>
        </w:tc>
      </w:tr>
      <w:tr w:rsidR="00156C55" w:rsidRPr="003B79F4" w:rsidTr="00A16794">
        <w:trPr>
          <w:jc w:val="center"/>
        </w:trPr>
        <w:tc>
          <w:tcPr>
            <w:tcW w:w="620" w:type="pct"/>
            <w:tcBorders>
              <w:top w:val="single" w:sz="4" w:space="0" w:color="auto"/>
              <w:left w:val="single" w:sz="4" w:space="0" w:color="auto"/>
              <w:bottom w:val="single" w:sz="4" w:space="0" w:color="auto"/>
              <w:right w:val="single" w:sz="4" w:space="0" w:color="auto"/>
            </w:tcBorders>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Dhënia e mundësisë zhvilluesve për të bërë ndryshime në projektin fillestar gjatë procesit të ndërtimit</w:t>
            </w:r>
          </w:p>
        </w:tc>
        <w:tc>
          <w:tcPr>
            <w:tcW w:w="1233" w:type="pct"/>
            <w:tcBorders>
              <w:top w:val="single" w:sz="4" w:space="0" w:color="auto"/>
              <w:left w:val="single" w:sz="4" w:space="0" w:color="auto"/>
              <w:bottom w:val="single" w:sz="4" w:space="0" w:color="auto"/>
              <w:right w:val="single" w:sz="4" w:space="0" w:color="auto"/>
            </w:tcBorders>
            <w:hideMark/>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Miratimi i projektligjit “Për planifikimin dhe zhvillimin e territorit”</w:t>
            </w:r>
          </w:p>
        </w:tc>
        <w:tc>
          <w:tcPr>
            <w:tcW w:w="623" w:type="pct"/>
            <w:tcBorders>
              <w:top w:val="single" w:sz="4" w:space="0" w:color="auto"/>
              <w:left w:val="single" w:sz="4" w:space="0" w:color="auto"/>
              <w:bottom w:val="single" w:sz="4" w:space="0" w:color="auto"/>
              <w:right w:val="single" w:sz="4" w:space="0" w:color="auto"/>
            </w:tcBorders>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Shtator 2014</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634" w:type="pct"/>
            <w:gridSpan w:val="2"/>
            <w:tcBorders>
              <w:top w:val="single" w:sz="4" w:space="0" w:color="auto"/>
              <w:left w:val="single" w:sz="4" w:space="0" w:color="auto"/>
              <w:bottom w:val="single" w:sz="4" w:space="0" w:color="auto"/>
              <w:right w:val="single" w:sz="4" w:space="0" w:color="auto"/>
            </w:tcBorders>
            <w:hideMark/>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MZHUT / AKPT</w:t>
            </w:r>
          </w:p>
        </w:tc>
        <w:tc>
          <w:tcPr>
            <w:tcW w:w="569" w:type="pct"/>
            <w:gridSpan w:val="2"/>
            <w:tcBorders>
              <w:top w:val="single" w:sz="4" w:space="0" w:color="auto"/>
              <w:left w:val="single" w:sz="4" w:space="0" w:color="auto"/>
              <w:bottom w:val="single" w:sz="4" w:space="0" w:color="auto"/>
              <w:right w:val="single" w:sz="4" w:space="0" w:color="auto"/>
            </w:tcBorders>
            <w:hideMark/>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Reduktimi i procedurave dhe i kohës për zbatimin e lejes së zhvillimit.</w:t>
            </w:r>
          </w:p>
        </w:tc>
        <w:tc>
          <w:tcPr>
            <w:tcW w:w="384" w:type="pct"/>
            <w:gridSpan w:val="2"/>
            <w:tcBorders>
              <w:top w:val="single" w:sz="4" w:space="0" w:color="auto"/>
              <w:left w:val="single" w:sz="4" w:space="0" w:color="auto"/>
              <w:bottom w:val="single" w:sz="4" w:space="0" w:color="auto"/>
              <w:right w:val="single" w:sz="4" w:space="0" w:color="auto"/>
            </w:tcBorders>
            <w:hideMark/>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 2016</w:t>
            </w:r>
          </w:p>
        </w:tc>
        <w:tc>
          <w:tcPr>
            <w:tcW w:w="935" w:type="pct"/>
            <w:tcBorders>
              <w:top w:val="single" w:sz="4" w:space="0" w:color="auto"/>
              <w:left w:val="single" w:sz="4" w:space="0" w:color="auto"/>
              <w:bottom w:val="single" w:sz="4" w:space="0" w:color="auto"/>
              <w:right w:val="single" w:sz="4" w:space="0" w:color="auto"/>
            </w:tcBorders>
            <w:hideMark/>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Projektligji parashikon rishikimin e kushteve të lejes së zhvillimit në rast se gjatë kryerjes së punimeve hasen situata të paparashikuara ekonomike që e bëjnë të pamundur realizimin e projektit fillestar.</w:t>
            </w:r>
          </w:p>
        </w:tc>
      </w:tr>
      <w:tr w:rsidR="00156C55" w:rsidRPr="003B79F4" w:rsidTr="00A16794">
        <w:trPr>
          <w:jc w:val="center"/>
        </w:trPr>
        <w:tc>
          <w:tcPr>
            <w:tcW w:w="620" w:type="pct"/>
            <w:tcBorders>
              <w:top w:val="single" w:sz="4" w:space="0" w:color="auto"/>
              <w:left w:val="single" w:sz="4" w:space="0" w:color="auto"/>
              <w:bottom w:val="single" w:sz="4" w:space="0" w:color="auto"/>
              <w:right w:val="single" w:sz="4" w:space="0" w:color="auto"/>
            </w:tcBorders>
            <w:hideMark/>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Bërja e aplikimit për leje ndërtimi e aksesueshme </w:t>
            </w:r>
            <w:r w:rsidRPr="003B79F4">
              <w:rPr>
                <w:rFonts w:ascii="Garamond" w:hAnsi="Garamond"/>
                <w:bCs/>
                <w:i/>
                <w:spacing w:val="-4"/>
                <w:sz w:val="14"/>
                <w:szCs w:val="14"/>
                <w:lang w:val="sq-AL"/>
              </w:rPr>
              <w:t>on-line</w:t>
            </w:r>
            <w:r w:rsidRPr="003B79F4">
              <w:rPr>
                <w:rFonts w:ascii="Garamond" w:hAnsi="Garamond"/>
                <w:bCs/>
                <w:spacing w:val="-4"/>
                <w:sz w:val="14"/>
                <w:szCs w:val="14"/>
                <w:lang w:val="sq-AL"/>
              </w:rPr>
              <w:t xml:space="preserve"> në </w:t>
            </w:r>
            <w:r w:rsidRPr="003B79F4">
              <w:rPr>
                <w:rFonts w:ascii="Garamond" w:hAnsi="Garamond"/>
                <w:bCs/>
                <w:i/>
                <w:spacing w:val="-4"/>
                <w:sz w:val="14"/>
                <w:szCs w:val="14"/>
                <w:lang w:val="sq-AL"/>
              </w:rPr>
              <w:t>web</w:t>
            </w:r>
            <w:r w:rsidRPr="003B79F4">
              <w:rPr>
                <w:rFonts w:ascii="Garamond" w:hAnsi="Garamond"/>
                <w:bCs/>
                <w:spacing w:val="-4"/>
                <w:sz w:val="14"/>
                <w:szCs w:val="14"/>
                <w:lang w:val="sq-AL"/>
              </w:rPr>
              <w:t>-in e Bashkisë</w:t>
            </w:r>
            <w:r w:rsidR="007D675A" w:rsidRPr="003B79F4">
              <w:rPr>
                <w:rFonts w:ascii="Garamond" w:hAnsi="Garamond"/>
                <w:bCs/>
                <w:spacing w:val="-4"/>
                <w:sz w:val="14"/>
                <w:szCs w:val="14"/>
                <w:lang w:val="sq-AL"/>
              </w:rPr>
              <w:t xml:space="preserve"> së</w:t>
            </w:r>
            <w:r w:rsidRPr="003B79F4">
              <w:rPr>
                <w:rFonts w:ascii="Garamond" w:hAnsi="Garamond"/>
                <w:bCs/>
                <w:spacing w:val="-4"/>
                <w:sz w:val="14"/>
                <w:szCs w:val="14"/>
                <w:lang w:val="sq-AL"/>
              </w:rPr>
              <w:t xml:space="preserve"> Tiranë</w:t>
            </w:r>
            <w:r w:rsidR="007D675A" w:rsidRPr="003B79F4">
              <w:rPr>
                <w:rFonts w:ascii="Garamond" w:hAnsi="Garamond"/>
                <w:bCs/>
                <w:spacing w:val="-4"/>
                <w:sz w:val="14"/>
                <w:szCs w:val="14"/>
                <w:lang w:val="sq-AL"/>
              </w:rPr>
              <w:t>s</w:t>
            </w:r>
          </w:p>
        </w:tc>
        <w:tc>
          <w:tcPr>
            <w:tcW w:w="1233" w:type="pct"/>
            <w:tcBorders>
              <w:top w:val="single" w:sz="4" w:space="0" w:color="auto"/>
              <w:left w:val="single" w:sz="4" w:space="0" w:color="auto"/>
              <w:bottom w:val="single" w:sz="4" w:space="0" w:color="auto"/>
              <w:right w:val="single" w:sz="4" w:space="0" w:color="auto"/>
            </w:tcBorders>
            <w:hideMark/>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Miratimi i projektligjit “Për planifikimin dhe zhvillimin e territorit”.</w:t>
            </w:r>
          </w:p>
        </w:tc>
        <w:tc>
          <w:tcPr>
            <w:tcW w:w="623" w:type="pct"/>
            <w:tcBorders>
              <w:top w:val="single" w:sz="4" w:space="0" w:color="auto"/>
              <w:left w:val="single" w:sz="4" w:space="0" w:color="auto"/>
              <w:bottom w:val="single" w:sz="4" w:space="0" w:color="auto"/>
              <w:right w:val="single" w:sz="4" w:space="0" w:color="auto"/>
            </w:tcBorders>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Shtator 2014</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634" w:type="pct"/>
            <w:gridSpan w:val="2"/>
            <w:tcBorders>
              <w:top w:val="single" w:sz="4" w:space="0" w:color="auto"/>
              <w:left w:val="single" w:sz="4" w:space="0" w:color="auto"/>
              <w:bottom w:val="single" w:sz="4" w:space="0" w:color="auto"/>
              <w:right w:val="single" w:sz="4" w:space="0" w:color="auto"/>
            </w:tcBorders>
            <w:hideMark/>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MZHUT / AKPT /NJQV</w:t>
            </w:r>
          </w:p>
        </w:tc>
        <w:tc>
          <w:tcPr>
            <w:tcW w:w="569" w:type="pct"/>
            <w:gridSpan w:val="2"/>
            <w:tcBorders>
              <w:top w:val="single" w:sz="4" w:space="0" w:color="auto"/>
              <w:left w:val="single" w:sz="4" w:space="0" w:color="auto"/>
              <w:bottom w:val="single" w:sz="4" w:space="0" w:color="auto"/>
              <w:right w:val="single" w:sz="4" w:space="0" w:color="auto"/>
            </w:tcBorders>
            <w:hideMark/>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Nxit transparencën</w:t>
            </w:r>
            <w:r w:rsidR="007D675A" w:rsidRPr="003B79F4">
              <w:rPr>
                <w:rFonts w:ascii="Garamond" w:hAnsi="Garamond"/>
                <w:bCs/>
                <w:spacing w:val="-4"/>
                <w:sz w:val="14"/>
                <w:szCs w:val="14"/>
                <w:lang w:val="sq-AL"/>
              </w:rPr>
              <w:t>.</w:t>
            </w:r>
            <w:r w:rsidRPr="003B79F4">
              <w:rPr>
                <w:rFonts w:ascii="Garamond" w:hAnsi="Garamond"/>
                <w:bCs/>
                <w:spacing w:val="-4"/>
                <w:sz w:val="14"/>
                <w:szCs w:val="14"/>
                <w:lang w:val="sq-AL"/>
              </w:rPr>
              <w:t xml:space="preserve"> </w:t>
            </w:r>
          </w:p>
        </w:tc>
        <w:tc>
          <w:tcPr>
            <w:tcW w:w="384" w:type="pct"/>
            <w:gridSpan w:val="2"/>
            <w:tcBorders>
              <w:top w:val="single" w:sz="4" w:space="0" w:color="auto"/>
              <w:left w:val="single" w:sz="4" w:space="0" w:color="auto"/>
              <w:bottom w:val="single" w:sz="4" w:space="0" w:color="auto"/>
              <w:right w:val="single" w:sz="4" w:space="0" w:color="auto"/>
            </w:tcBorders>
            <w:hideMark/>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 2016</w:t>
            </w:r>
          </w:p>
        </w:tc>
        <w:tc>
          <w:tcPr>
            <w:tcW w:w="935" w:type="pct"/>
            <w:tcBorders>
              <w:top w:val="single" w:sz="4" w:space="0" w:color="auto"/>
              <w:left w:val="single" w:sz="4" w:space="0" w:color="auto"/>
              <w:bottom w:val="single" w:sz="4" w:space="0" w:color="auto"/>
              <w:right w:val="single" w:sz="4" w:space="0" w:color="auto"/>
            </w:tcBorders>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Projektligji parashikon mundësinë e aplikimit </w:t>
            </w:r>
            <w:r w:rsidRPr="003B79F4">
              <w:rPr>
                <w:rFonts w:ascii="Garamond" w:hAnsi="Garamond"/>
                <w:bCs/>
                <w:i/>
                <w:spacing w:val="-4"/>
                <w:sz w:val="14"/>
                <w:szCs w:val="14"/>
                <w:lang w:val="sq-AL"/>
              </w:rPr>
              <w:t>on</w:t>
            </w:r>
            <w:r w:rsidR="007D675A" w:rsidRPr="003B79F4">
              <w:rPr>
                <w:rFonts w:ascii="Garamond" w:hAnsi="Garamond"/>
                <w:bCs/>
                <w:i/>
                <w:spacing w:val="-4"/>
                <w:sz w:val="14"/>
                <w:szCs w:val="14"/>
                <w:lang w:val="sq-AL"/>
              </w:rPr>
              <w:t>-</w:t>
            </w:r>
            <w:r w:rsidRPr="003B79F4">
              <w:rPr>
                <w:rFonts w:ascii="Garamond" w:hAnsi="Garamond"/>
                <w:bCs/>
                <w:i/>
                <w:spacing w:val="-4"/>
                <w:sz w:val="14"/>
                <w:szCs w:val="14"/>
                <w:lang w:val="sq-AL"/>
              </w:rPr>
              <w:t>line</w:t>
            </w:r>
            <w:r w:rsidRPr="003B79F4">
              <w:rPr>
                <w:rFonts w:ascii="Garamond" w:hAnsi="Garamond"/>
                <w:bCs/>
                <w:spacing w:val="-4"/>
                <w:sz w:val="14"/>
                <w:szCs w:val="14"/>
                <w:lang w:val="sq-AL"/>
              </w:rPr>
              <w:t xml:space="preserve"> dhe aksesueshmërinë e aplikimeve përmes Regjistrit të Planifikimit të Territorit për të gjitha bashkitë dhe komunat e vendit</w:t>
            </w:r>
          </w:p>
          <w:p w:rsidR="00156C55" w:rsidRPr="003B79F4" w:rsidRDefault="00156C55" w:rsidP="00880281">
            <w:pPr>
              <w:widowControl w:val="0"/>
              <w:spacing w:after="0" w:line="240" w:lineRule="auto"/>
              <w:ind w:firstLine="0"/>
              <w:jc w:val="left"/>
              <w:rPr>
                <w:rFonts w:ascii="Garamond" w:hAnsi="Garamond"/>
                <w:bCs/>
                <w:color w:val="FF0000"/>
                <w:spacing w:val="-4"/>
                <w:sz w:val="14"/>
                <w:szCs w:val="14"/>
                <w:lang w:val="sq-AL"/>
              </w:rPr>
            </w:pPr>
            <w:r w:rsidRPr="003B79F4">
              <w:rPr>
                <w:rFonts w:ascii="Garamond" w:hAnsi="Garamond"/>
                <w:bCs/>
                <w:spacing w:val="-4"/>
                <w:sz w:val="14"/>
                <w:szCs w:val="14"/>
                <w:lang w:val="sq-AL"/>
              </w:rPr>
              <w:t>Realizimi konkret i rekomandimit  do të varet nga mundësitë financiare për krijimin e platformës së aplikimit.</w:t>
            </w:r>
          </w:p>
        </w:tc>
      </w:tr>
      <w:tr w:rsidR="00156C55" w:rsidRPr="003B79F4" w:rsidTr="00A16794">
        <w:trPr>
          <w:jc w:val="center"/>
        </w:trPr>
        <w:tc>
          <w:tcPr>
            <w:tcW w:w="620" w:type="pct"/>
            <w:tcBorders>
              <w:top w:val="single" w:sz="4" w:space="0" w:color="auto"/>
              <w:left w:val="single" w:sz="4" w:space="0" w:color="auto"/>
              <w:bottom w:val="single" w:sz="4" w:space="0" w:color="auto"/>
              <w:right w:val="single" w:sz="4" w:space="0" w:color="auto"/>
            </w:tcBorders>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Krijimi i një procesi të përshpejtuar inspektimi për disa lloje ndërtimesh.</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1233" w:type="pct"/>
            <w:tcBorders>
              <w:top w:val="single" w:sz="4" w:space="0" w:color="auto"/>
              <w:left w:val="single" w:sz="4" w:space="0" w:color="auto"/>
              <w:bottom w:val="single" w:sz="4" w:space="0" w:color="auto"/>
              <w:right w:val="single" w:sz="4" w:space="0" w:color="auto"/>
            </w:tcBorders>
            <w:hideMark/>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Miratimi i projektligjit “Për planifikimin dhe zhvillimin e territorit”.</w:t>
            </w:r>
          </w:p>
        </w:tc>
        <w:tc>
          <w:tcPr>
            <w:tcW w:w="623" w:type="pct"/>
            <w:tcBorders>
              <w:top w:val="single" w:sz="4" w:space="0" w:color="auto"/>
              <w:left w:val="single" w:sz="4" w:space="0" w:color="auto"/>
              <w:bottom w:val="single" w:sz="4" w:space="0" w:color="auto"/>
              <w:right w:val="single" w:sz="4" w:space="0" w:color="auto"/>
            </w:tcBorders>
            <w:hideMark/>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Shtator 2014</w:t>
            </w:r>
          </w:p>
        </w:tc>
        <w:tc>
          <w:tcPr>
            <w:tcW w:w="634" w:type="pct"/>
            <w:gridSpan w:val="2"/>
            <w:tcBorders>
              <w:top w:val="single" w:sz="4" w:space="0" w:color="auto"/>
              <w:left w:val="single" w:sz="4" w:space="0" w:color="auto"/>
              <w:bottom w:val="single" w:sz="4" w:space="0" w:color="auto"/>
              <w:right w:val="single" w:sz="4" w:space="0" w:color="auto"/>
            </w:tcBorders>
            <w:hideMark/>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MZHUT /AKPT</w:t>
            </w:r>
          </w:p>
        </w:tc>
        <w:tc>
          <w:tcPr>
            <w:tcW w:w="569" w:type="pct"/>
            <w:gridSpan w:val="2"/>
            <w:tcBorders>
              <w:top w:val="single" w:sz="4" w:space="0" w:color="auto"/>
              <w:left w:val="single" w:sz="4" w:space="0" w:color="auto"/>
              <w:bottom w:val="single" w:sz="4" w:space="0" w:color="auto"/>
              <w:right w:val="single" w:sz="4" w:space="0" w:color="auto"/>
            </w:tcBorders>
            <w:hideMark/>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Reduktimi i kohës, lehtësimi i procedurave, nxitja e transparencës në fazën e inspektimit</w:t>
            </w:r>
          </w:p>
        </w:tc>
        <w:tc>
          <w:tcPr>
            <w:tcW w:w="384" w:type="pct"/>
            <w:gridSpan w:val="2"/>
            <w:tcBorders>
              <w:top w:val="single" w:sz="4" w:space="0" w:color="auto"/>
              <w:left w:val="single" w:sz="4" w:space="0" w:color="auto"/>
              <w:bottom w:val="single" w:sz="4" w:space="0" w:color="auto"/>
              <w:right w:val="single" w:sz="4" w:space="0" w:color="auto"/>
            </w:tcBorders>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 2016</w:t>
            </w:r>
          </w:p>
        </w:tc>
        <w:tc>
          <w:tcPr>
            <w:tcW w:w="935" w:type="pct"/>
            <w:tcBorders>
              <w:top w:val="single" w:sz="4" w:space="0" w:color="auto"/>
              <w:left w:val="single" w:sz="4" w:space="0" w:color="auto"/>
              <w:bottom w:val="single" w:sz="4" w:space="0" w:color="auto"/>
              <w:right w:val="single" w:sz="4" w:space="0" w:color="auto"/>
            </w:tcBorders>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Projektligji i propozuar nuk parashikon një procedurë të përshpejtuar për ndërtime me rrezikshmëri të ulët dhe, rrjedhimisht, as procese të ndryshme inspektimi në varësi të llojeve të ndërtimit, por parashikon miratimin në heshtje për lejen e përdorimit të objektit  në rast se nuk është marrë vendim brenda 15 ditëve nga afati përkatës dhe subjekti ka plotësuar pa shkelje të gjitha aktet e kontrollit. </w:t>
            </w:r>
          </w:p>
        </w:tc>
      </w:tr>
      <w:tr w:rsidR="00156C55" w:rsidRPr="003B79F4" w:rsidTr="00A16794">
        <w:trPr>
          <w:trHeight w:val="651"/>
          <w:jc w:val="center"/>
        </w:trPr>
        <w:tc>
          <w:tcPr>
            <w:tcW w:w="620" w:type="pct"/>
            <w:tcBorders>
              <w:top w:val="single" w:sz="4" w:space="0" w:color="auto"/>
              <w:left w:val="single" w:sz="4" w:space="0" w:color="auto"/>
              <w:bottom w:val="single" w:sz="4" w:space="0" w:color="auto"/>
              <w:right w:val="single" w:sz="4" w:space="0" w:color="auto"/>
            </w:tcBorders>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Vlerësimi i mundësive për përdorimin e teknologjive të reja për të zgjeruar procesin e automatizimit</w:t>
            </w:r>
          </w:p>
        </w:tc>
        <w:tc>
          <w:tcPr>
            <w:tcW w:w="1233" w:type="pct"/>
            <w:tcBorders>
              <w:top w:val="single" w:sz="4" w:space="0" w:color="auto"/>
              <w:left w:val="single" w:sz="4" w:space="0" w:color="auto"/>
              <w:bottom w:val="single" w:sz="4" w:space="0" w:color="auto"/>
              <w:right w:val="single" w:sz="4" w:space="0" w:color="auto"/>
            </w:tcBorders>
            <w:hideMark/>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Miratimi i projektligjit “Për planifikimin dhe zhvillimin e territorit”.</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623" w:type="pct"/>
            <w:tcBorders>
              <w:top w:val="single" w:sz="4" w:space="0" w:color="auto"/>
              <w:left w:val="single" w:sz="4" w:space="0" w:color="auto"/>
              <w:bottom w:val="single" w:sz="4" w:space="0" w:color="auto"/>
              <w:right w:val="single" w:sz="4" w:space="0" w:color="auto"/>
            </w:tcBorders>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Shtator 2014</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621" w:type="pct"/>
            <w:tcBorders>
              <w:top w:val="single" w:sz="4" w:space="0" w:color="auto"/>
              <w:left w:val="single" w:sz="4" w:space="0" w:color="auto"/>
              <w:bottom w:val="single" w:sz="4" w:space="0" w:color="auto"/>
              <w:right w:val="single" w:sz="4" w:space="0" w:color="auto"/>
            </w:tcBorders>
            <w:hideMark/>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MZHUT / AKPT / NJQV</w:t>
            </w:r>
          </w:p>
        </w:tc>
        <w:tc>
          <w:tcPr>
            <w:tcW w:w="582" w:type="pct"/>
            <w:gridSpan w:val="3"/>
            <w:tcBorders>
              <w:top w:val="single" w:sz="4" w:space="0" w:color="auto"/>
              <w:left w:val="single" w:sz="4" w:space="0" w:color="auto"/>
              <w:bottom w:val="single" w:sz="4" w:space="0" w:color="auto"/>
              <w:right w:val="single" w:sz="4" w:space="0" w:color="auto"/>
            </w:tcBorders>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Thjeshtësimi procedurave të aplikimit për leje zhvillimi, reduktimi i kohës, rritja e transparencës</w:t>
            </w:r>
          </w:p>
        </w:tc>
        <w:tc>
          <w:tcPr>
            <w:tcW w:w="384" w:type="pct"/>
            <w:gridSpan w:val="2"/>
            <w:tcBorders>
              <w:top w:val="single" w:sz="4" w:space="0" w:color="auto"/>
              <w:left w:val="single" w:sz="4" w:space="0" w:color="auto"/>
              <w:bottom w:val="single" w:sz="4" w:space="0" w:color="auto"/>
              <w:right w:val="single" w:sz="4" w:space="0" w:color="auto"/>
            </w:tcBorders>
            <w:hideMark/>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 2016</w:t>
            </w:r>
          </w:p>
        </w:tc>
        <w:tc>
          <w:tcPr>
            <w:tcW w:w="935" w:type="pct"/>
            <w:tcBorders>
              <w:top w:val="single" w:sz="4" w:space="0" w:color="auto"/>
              <w:left w:val="single" w:sz="4" w:space="0" w:color="auto"/>
              <w:bottom w:val="single" w:sz="4" w:space="0" w:color="auto"/>
              <w:right w:val="single" w:sz="4" w:space="0" w:color="auto"/>
            </w:tcBorders>
            <w:hideMark/>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r>
      <w:tr w:rsidR="00156C55" w:rsidRPr="003B79F4" w:rsidTr="00A16794">
        <w:trPr>
          <w:jc w:val="center"/>
        </w:trPr>
        <w:tc>
          <w:tcPr>
            <w:tcW w:w="620" w:type="pct"/>
            <w:shd w:val="clear" w:color="auto" w:fill="FFFFFF" w:themeFill="background1"/>
          </w:tcPr>
          <w:p w:rsidR="00156C55" w:rsidRPr="003B79F4" w:rsidRDefault="00156C55" w:rsidP="00880281">
            <w:pPr>
              <w:widowControl w:val="0"/>
              <w:spacing w:after="0" w:line="240" w:lineRule="auto"/>
              <w:ind w:firstLine="0"/>
              <w:jc w:val="left"/>
              <w:rPr>
                <w:rFonts w:ascii="Garamond" w:hAnsi="Garamond"/>
                <w:b/>
                <w:spacing w:val="-4"/>
                <w:sz w:val="14"/>
                <w:szCs w:val="14"/>
                <w:lang w:val="sq-AL"/>
              </w:rPr>
            </w:pPr>
          </w:p>
        </w:tc>
        <w:tc>
          <w:tcPr>
            <w:tcW w:w="4380" w:type="pct"/>
            <w:gridSpan w:val="9"/>
            <w:shd w:val="clear" w:color="auto" w:fill="FFFFFF" w:themeFill="background1"/>
          </w:tcPr>
          <w:p w:rsidR="00156C55" w:rsidRPr="003B79F4" w:rsidRDefault="00156C55" w:rsidP="00A16CB5">
            <w:pPr>
              <w:widowControl w:val="0"/>
              <w:spacing w:after="0" w:line="240" w:lineRule="auto"/>
              <w:ind w:firstLine="0"/>
              <w:jc w:val="center"/>
              <w:rPr>
                <w:rFonts w:ascii="Garamond" w:hAnsi="Garamond"/>
                <w:b/>
                <w:spacing w:val="-4"/>
                <w:sz w:val="14"/>
                <w:szCs w:val="14"/>
                <w:lang w:val="sq-AL"/>
              </w:rPr>
            </w:pPr>
            <w:r w:rsidRPr="003B79F4">
              <w:rPr>
                <w:rFonts w:ascii="Garamond" w:hAnsi="Garamond"/>
                <w:b/>
                <w:spacing w:val="-4"/>
                <w:sz w:val="14"/>
                <w:szCs w:val="14"/>
                <w:lang w:val="sq-AL"/>
              </w:rPr>
              <w:t xml:space="preserve">Marrja e </w:t>
            </w:r>
            <w:r w:rsidR="007D675A" w:rsidRPr="003B79F4">
              <w:rPr>
                <w:rFonts w:ascii="Garamond" w:hAnsi="Garamond"/>
                <w:b/>
                <w:spacing w:val="-4"/>
                <w:sz w:val="14"/>
                <w:szCs w:val="14"/>
                <w:lang w:val="sq-AL"/>
              </w:rPr>
              <w:t>e</w:t>
            </w:r>
            <w:r w:rsidRPr="003B79F4">
              <w:rPr>
                <w:rFonts w:ascii="Garamond" w:hAnsi="Garamond"/>
                <w:b/>
                <w:spacing w:val="-4"/>
                <w:sz w:val="14"/>
                <w:szCs w:val="14"/>
                <w:lang w:val="sq-AL"/>
              </w:rPr>
              <w:t>nergjisë</w:t>
            </w:r>
          </w:p>
        </w:tc>
      </w:tr>
      <w:tr w:rsidR="00156C55" w:rsidRPr="003B79F4" w:rsidTr="00A16794">
        <w:trPr>
          <w:jc w:val="center"/>
        </w:trPr>
        <w:tc>
          <w:tcPr>
            <w:tcW w:w="620" w:type="pct"/>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Pranim i propozimit për lidhjen e re në rrjetin e CEZ shpërndarje</w:t>
            </w:r>
          </w:p>
        </w:tc>
        <w:tc>
          <w:tcPr>
            <w:tcW w:w="62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3-mujori 4/ 2014</w:t>
            </w: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OPSHEE</w:t>
            </w:r>
            <w:r w:rsidRPr="003B79F4">
              <w:rPr>
                <w:rStyle w:val="FootnoteReference"/>
                <w:rFonts w:ascii="Garamond" w:hAnsi="Garamond"/>
                <w:bCs/>
                <w:spacing w:val="-4"/>
                <w:sz w:val="14"/>
                <w:szCs w:val="14"/>
                <w:lang w:val="sq-AL"/>
              </w:rPr>
              <w:footnoteReference w:id="1"/>
            </w:r>
            <w:r w:rsidRPr="003B79F4">
              <w:rPr>
                <w:rFonts w:ascii="Garamond" w:hAnsi="Garamond"/>
                <w:bCs/>
                <w:spacing w:val="-4"/>
                <w:sz w:val="14"/>
                <w:szCs w:val="14"/>
                <w:lang w:val="sq-AL"/>
              </w:rPr>
              <w:t>/ERE</w:t>
            </w:r>
          </w:p>
        </w:tc>
        <w:tc>
          <w:tcPr>
            <w:tcW w:w="567" w:type="pct"/>
            <w:gridSpan w:val="2"/>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Liberalizim dhe ndryshim tarifash</w:t>
            </w: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 2016</w:t>
            </w: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Masat e parashikuara në këtë indikator përfshihen në parashikimet e projektligjit “Për energjinë elektrike” iniciuar nga Ministria e Energjisë dhe Industrisë</w:t>
            </w:r>
          </w:p>
        </w:tc>
      </w:tr>
      <w:tr w:rsidR="00156C55" w:rsidRPr="003B79F4" w:rsidTr="00A16794">
        <w:trPr>
          <w:jc w:val="center"/>
        </w:trPr>
        <w:tc>
          <w:tcPr>
            <w:tcW w:w="620" w:type="pct"/>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Aplikim për </w:t>
            </w:r>
            <w:r w:rsidR="007D675A" w:rsidRPr="003B79F4">
              <w:rPr>
                <w:rFonts w:ascii="Garamond" w:hAnsi="Garamond"/>
                <w:bCs/>
                <w:spacing w:val="-4"/>
                <w:sz w:val="14"/>
                <w:szCs w:val="14"/>
                <w:lang w:val="sq-AL"/>
              </w:rPr>
              <w:t>lidhje të re</w:t>
            </w:r>
          </w:p>
        </w:tc>
        <w:tc>
          <w:tcPr>
            <w:tcW w:w="623" w:type="pct"/>
            <w:shd w:val="clear" w:color="auto" w:fill="auto"/>
          </w:tcPr>
          <w:p w:rsidR="00156C55" w:rsidRPr="003B79F4" w:rsidRDefault="002F03DC"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3-mujori </w:t>
            </w:r>
            <w:r w:rsidR="00A16CB5">
              <w:rPr>
                <w:rFonts w:ascii="Garamond" w:hAnsi="Garamond"/>
                <w:bCs/>
                <w:spacing w:val="-4"/>
                <w:sz w:val="14"/>
                <w:szCs w:val="14"/>
                <w:lang w:val="sq-AL"/>
              </w:rPr>
              <w:t xml:space="preserve">i </w:t>
            </w:r>
            <w:r w:rsidRPr="003B79F4">
              <w:rPr>
                <w:rFonts w:ascii="Garamond" w:hAnsi="Garamond"/>
                <w:bCs/>
                <w:spacing w:val="-4"/>
                <w:sz w:val="14"/>
                <w:szCs w:val="14"/>
                <w:lang w:val="sq-AL"/>
              </w:rPr>
              <w:t>4</w:t>
            </w:r>
            <w:r w:rsidR="00D21053" w:rsidRPr="003B79F4">
              <w:rPr>
                <w:rFonts w:ascii="Garamond" w:hAnsi="Garamond"/>
                <w:bCs/>
                <w:spacing w:val="-4"/>
                <w:sz w:val="14"/>
                <w:szCs w:val="14"/>
                <w:lang w:val="sq-AL"/>
              </w:rPr>
              <w:t>-</w:t>
            </w:r>
            <w:r w:rsidRPr="003B79F4">
              <w:rPr>
                <w:rFonts w:ascii="Garamond" w:hAnsi="Garamond"/>
                <w:bCs/>
                <w:spacing w:val="-4"/>
                <w:sz w:val="14"/>
                <w:szCs w:val="14"/>
                <w:lang w:val="sq-AL"/>
              </w:rPr>
              <w:t>t/</w:t>
            </w:r>
            <w:r w:rsidR="00D21053" w:rsidRPr="003B79F4">
              <w:rPr>
                <w:rFonts w:ascii="Garamond" w:hAnsi="Garamond"/>
                <w:bCs/>
                <w:spacing w:val="-4"/>
                <w:sz w:val="14"/>
                <w:szCs w:val="14"/>
                <w:lang w:val="sq-AL"/>
              </w:rPr>
              <w:t xml:space="preserve"> </w:t>
            </w:r>
            <w:r w:rsidR="00156C55" w:rsidRPr="003B79F4">
              <w:rPr>
                <w:rFonts w:ascii="Garamond" w:hAnsi="Garamond"/>
                <w:bCs/>
                <w:spacing w:val="-4"/>
                <w:sz w:val="14"/>
                <w:szCs w:val="14"/>
                <w:lang w:val="sq-AL"/>
              </w:rPr>
              <w:t>2014</w:t>
            </w: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OPSHEE/ERE</w:t>
            </w:r>
          </w:p>
        </w:tc>
        <w:tc>
          <w:tcPr>
            <w:tcW w:w="567" w:type="pct"/>
            <w:gridSpan w:val="2"/>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 2016</w:t>
            </w: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r>
      <w:tr w:rsidR="00156C55" w:rsidRPr="003B79F4" w:rsidTr="00A16794">
        <w:trPr>
          <w:jc w:val="center"/>
        </w:trPr>
        <w:tc>
          <w:tcPr>
            <w:tcW w:w="620" w:type="pct"/>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Dokumentet që duhen për </w:t>
            </w:r>
            <w:r w:rsidR="007D675A" w:rsidRPr="003B79F4">
              <w:rPr>
                <w:rFonts w:ascii="Garamond" w:hAnsi="Garamond"/>
                <w:bCs/>
                <w:spacing w:val="-4"/>
                <w:sz w:val="14"/>
                <w:szCs w:val="14"/>
                <w:lang w:val="sq-AL"/>
              </w:rPr>
              <w:t xml:space="preserve">lidhje të re </w:t>
            </w:r>
            <w:r w:rsidRPr="003B79F4">
              <w:rPr>
                <w:rFonts w:ascii="Garamond" w:hAnsi="Garamond"/>
                <w:bCs/>
                <w:spacing w:val="-4"/>
                <w:sz w:val="14"/>
                <w:szCs w:val="14"/>
                <w:lang w:val="sq-AL"/>
              </w:rPr>
              <w:t>sipas ERE</w:t>
            </w:r>
          </w:p>
        </w:tc>
        <w:tc>
          <w:tcPr>
            <w:tcW w:w="623" w:type="pct"/>
            <w:shd w:val="clear" w:color="auto" w:fill="auto"/>
          </w:tcPr>
          <w:p w:rsidR="00156C55" w:rsidRPr="003B79F4" w:rsidRDefault="002F03DC"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3-mujori </w:t>
            </w:r>
            <w:r w:rsidR="00A16CB5">
              <w:rPr>
                <w:rFonts w:ascii="Garamond" w:hAnsi="Garamond"/>
                <w:bCs/>
                <w:spacing w:val="-4"/>
                <w:sz w:val="14"/>
                <w:szCs w:val="14"/>
                <w:lang w:val="sq-AL"/>
              </w:rPr>
              <w:t xml:space="preserve">i </w:t>
            </w:r>
            <w:r w:rsidRPr="003B79F4">
              <w:rPr>
                <w:rFonts w:ascii="Garamond" w:hAnsi="Garamond"/>
                <w:bCs/>
                <w:spacing w:val="-4"/>
                <w:sz w:val="14"/>
                <w:szCs w:val="14"/>
                <w:lang w:val="sq-AL"/>
              </w:rPr>
              <w:t>4</w:t>
            </w:r>
            <w:r w:rsidR="00D21053" w:rsidRPr="003B79F4">
              <w:rPr>
                <w:rFonts w:ascii="Garamond" w:hAnsi="Garamond"/>
                <w:bCs/>
                <w:spacing w:val="-4"/>
                <w:sz w:val="14"/>
                <w:szCs w:val="14"/>
                <w:lang w:val="sq-AL"/>
              </w:rPr>
              <w:t>-</w:t>
            </w:r>
            <w:r w:rsidRPr="003B79F4">
              <w:rPr>
                <w:rFonts w:ascii="Garamond" w:hAnsi="Garamond"/>
                <w:bCs/>
                <w:spacing w:val="-4"/>
                <w:sz w:val="14"/>
                <w:szCs w:val="14"/>
                <w:lang w:val="sq-AL"/>
              </w:rPr>
              <w:t>t</w:t>
            </w:r>
            <w:r w:rsidR="00D21053" w:rsidRPr="003B79F4">
              <w:rPr>
                <w:rFonts w:ascii="Garamond" w:hAnsi="Garamond"/>
                <w:bCs/>
                <w:spacing w:val="-4"/>
                <w:sz w:val="14"/>
                <w:szCs w:val="14"/>
                <w:lang w:val="sq-AL"/>
              </w:rPr>
              <w:t xml:space="preserve"> </w:t>
            </w:r>
            <w:r w:rsidRPr="003B79F4">
              <w:rPr>
                <w:rFonts w:ascii="Garamond" w:hAnsi="Garamond"/>
                <w:bCs/>
                <w:spacing w:val="-4"/>
                <w:sz w:val="14"/>
                <w:szCs w:val="14"/>
                <w:lang w:val="sq-AL"/>
              </w:rPr>
              <w:t>/</w:t>
            </w:r>
            <w:r w:rsidR="00D21053" w:rsidRPr="003B79F4">
              <w:rPr>
                <w:rFonts w:ascii="Garamond" w:hAnsi="Garamond"/>
                <w:bCs/>
                <w:spacing w:val="-4"/>
                <w:sz w:val="14"/>
                <w:szCs w:val="14"/>
                <w:lang w:val="sq-AL"/>
              </w:rPr>
              <w:t xml:space="preserve"> </w:t>
            </w:r>
            <w:r w:rsidR="00156C55" w:rsidRPr="003B79F4">
              <w:rPr>
                <w:rFonts w:ascii="Garamond" w:hAnsi="Garamond"/>
                <w:bCs/>
                <w:spacing w:val="-4"/>
                <w:sz w:val="14"/>
                <w:szCs w:val="14"/>
                <w:lang w:val="sq-AL"/>
              </w:rPr>
              <w:t>2014</w:t>
            </w: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ERE/MEI</w:t>
            </w:r>
          </w:p>
        </w:tc>
        <w:tc>
          <w:tcPr>
            <w:tcW w:w="567" w:type="pct"/>
            <w:gridSpan w:val="2"/>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Lista e dokumenteve  për lidhje të re</w:t>
            </w: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 2016</w:t>
            </w: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r>
      <w:tr w:rsidR="00156C55" w:rsidRPr="003B79F4" w:rsidTr="00A16794">
        <w:trPr>
          <w:jc w:val="center"/>
        </w:trPr>
        <w:tc>
          <w:tcPr>
            <w:tcW w:w="620" w:type="pct"/>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Kontrate  furnizimi me energji elektrike për klientët</w:t>
            </w:r>
            <w:r w:rsidR="00930FC2" w:rsidRPr="003B79F4">
              <w:rPr>
                <w:rFonts w:ascii="Garamond" w:hAnsi="Garamond"/>
                <w:bCs/>
                <w:spacing w:val="-4"/>
                <w:sz w:val="14"/>
                <w:szCs w:val="14"/>
                <w:lang w:val="sq-AL"/>
              </w:rPr>
              <w:t xml:space="preserve"> jo</w:t>
            </w:r>
            <w:r w:rsidRPr="003B79F4">
              <w:rPr>
                <w:rFonts w:ascii="Garamond" w:hAnsi="Garamond"/>
                <w:bCs/>
                <w:spacing w:val="-4"/>
                <w:sz w:val="14"/>
                <w:szCs w:val="14"/>
                <w:lang w:val="sq-AL"/>
              </w:rPr>
              <w:t>familjarë</w:t>
            </w:r>
          </w:p>
        </w:tc>
        <w:tc>
          <w:tcPr>
            <w:tcW w:w="623" w:type="pct"/>
            <w:shd w:val="clear" w:color="auto" w:fill="auto"/>
          </w:tcPr>
          <w:p w:rsidR="00156C55" w:rsidRPr="003B79F4" w:rsidRDefault="002F03DC"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3-mujori </w:t>
            </w:r>
            <w:r w:rsidR="00A16CB5">
              <w:rPr>
                <w:rFonts w:ascii="Garamond" w:hAnsi="Garamond"/>
                <w:bCs/>
                <w:spacing w:val="-4"/>
                <w:sz w:val="14"/>
                <w:szCs w:val="14"/>
                <w:lang w:val="sq-AL"/>
              </w:rPr>
              <w:t xml:space="preserve">i </w:t>
            </w:r>
            <w:r w:rsidRPr="003B79F4">
              <w:rPr>
                <w:rFonts w:ascii="Garamond" w:hAnsi="Garamond"/>
                <w:bCs/>
                <w:spacing w:val="-4"/>
                <w:sz w:val="14"/>
                <w:szCs w:val="14"/>
                <w:lang w:val="sq-AL"/>
              </w:rPr>
              <w:t>2</w:t>
            </w:r>
            <w:r w:rsidR="00D21053" w:rsidRPr="003B79F4">
              <w:rPr>
                <w:rFonts w:ascii="Garamond" w:hAnsi="Garamond"/>
                <w:bCs/>
                <w:spacing w:val="-4"/>
                <w:sz w:val="14"/>
                <w:szCs w:val="14"/>
                <w:lang w:val="sq-AL"/>
              </w:rPr>
              <w:t>-</w:t>
            </w:r>
            <w:r w:rsidR="00930FC2" w:rsidRPr="003B79F4">
              <w:rPr>
                <w:rFonts w:ascii="Garamond" w:hAnsi="Garamond"/>
                <w:bCs/>
                <w:spacing w:val="-4"/>
                <w:sz w:val="14"/>
                <w:szCs w:val="14"/>
                <w:lang w:val="sq-AL"/>
              </w:rPr>
              <w:t>t</w:t>
            </w:r>
            <w:r w:rsidRPr="003B79F4">
              <w:rPr>
                <w:rFonts w:ascii="Garamond" w:hAnsi="Garamond"/>
                <w:bCs/>
                <w:spacing w:val="-4"/>
                <w:sz w:val="14"/>
                <w:szCs w:val="14"/>
                <w:lang w:val="sq-AL"/>
              </w:rPr>
              <w:t xml:space="preserve">ë </w:t>
            </w:r>
            <w:r w:rsidR="00156C55" w:rsidRPr="003B79F4">
              <w:rPr>
                <w:rFonts w:ascii="Garamond" w:hAnsi="Garamond"/>
                <w:bCs/>
                <w:spacing w:val="-4"/>
                <w:sz w:val="14"/>
                <w:szCs w:val="14"/>
                <w:lang w:val="sq-AL"/>
              </w:rPr>
              <w:t>2015</w:t>
            </w: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ERE/MEI/OPSHEE</w:t>
            </w:r>
          </w:p>
        </w:tc>
        <w:tc>
          <w:tcPr>
            <w:tcW w:w="567" w:type="pct"/>
            <w:gridSpan w:val="2"/>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Thjeshtimi i procedurave</w:t>
            </w: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 2016</w:t>
            </w: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r>
      <w:tr w:rsidR="00156C55" w:rsidRPr="003B79F4" w:rsidTr="00A16794">
        <w:trPr>
          <w:jc w:val="center"/>
        </w:trPr>
        <w:tc>
          <w:tcPr>
            <w:tcW w:w="620" w:type="pct"/>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Dokumentacioni që nevojitet për kërkesat/ankesat e </w:t>
            </w:r>
            <w:r w:rsidR="00930FC2" w:rsidRPr="003B79F4">
              <w:rPr>
                <w:rFonts w:ascii="Garamond" w:hAnsi="Garamond"/>
                <w:bCs/>
                <w:spacing w:val="-4"/>
                <w:sz w:val="14"/>
                <w:szCs w:val="14"/>
                <w:lang w:val="sq-AL"/>
              </w:rPr>
              <w:t>k</w:t>
            </w:r>
            <w:r w:rsidRPr="003B79F4">
              <w:rPr>
                <w:rFonts w:ascii="Garamond" w:hAnsi="Garamond"/>
                <w:bCs/>
                <w:spacing w:val="-4"/>
                <w:sz w:val="14"/>
                <w:szCs w:val="14"/>
                <w:lang w:val="sq-AL"/>
              </w:rPr>
              <w:t>lientit</w:t>
            </w:r>
          </w:p>
        </w:tc>
        <w:tc>
          <w:tcPr>
            <w:tcW w:w="62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3-mujori </w:t>
            </w:r>
            <w:r w:rsidR="00A16CB5">
              <w:rPr>
                <w:rFonts w:ascii="Garamond" w:hAnsi="Garamond"/>
                <w:bCs/>
                <w:spacing w:val="-4"/>
                <w:sz w:val="14"/>
                <w:szCs w:val="14"/>
                <w:lang w:val="sq-AL"/>
              </w:rPr>
              <w:t xml:space="preserve">i </w:t>
            </w:r>
            <w:r w:rsidRPr="003B79F4">
              <w:rPr>
                <w:rFonts w:ascii="Garamond" w:hAnsi="Garamond"/>
                <w:bCs/>
                <w:spacing w:val="-4"/>
                <w:sz w:val="14"/>
                <w:szCs w:val="14"/>
                <w:lang w:val="sq-AL"/>
              </w:rPr>
              <w:t>2</w:t>
            </w:r>
            <w:r w:rsidR="00D21053" w:rsidRPr="003B79F4">
              <w:rPr>
                <w:rFonts w:ascii="Garamond" w:hAnsi="Garamond"/>
                <w:bCs/>
                <w:spacing w:val="-4"/>
                <w:sz w:val="14"/>
                <w:szCs w:val="14"/>
                <w:lang w:val="sq-AL"/>
              </w:rPr>
              <w:t>-</w:t>
            </w:r>
            <w:r w:rsidRPr="003B79F4">
              <w:rPr>
                <w:rFonts w:ascii="Garamond" w:hAnsi="Garamond"/>
                <w:bCs/>
                <w:spacing w:val="-4"/>
                <w:sz w:val="14"/>
                <w:szCs w:val="14"/>
                <w:lang w:val="sq-AL"/>
              </w:rPr>
              <w:t>të 2015</w:t>
            </w: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ERE/MEI/OPSHEE</w:t>
            </w:r>
          </w:p>
        </w:tc>
        <w:tc>
          <w:tcPr>
            <w:tcW w:w="567" w:type="pct"/>
            <w:gridSpan w:val="2"/>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Thjeshtimi i procedurave</w:t>
            </w: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 2016</w:t>
            </w: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r>
      <w:tr w:rsidR="00156C55" w:rsidRPr="003B79F4" w:rsidTr="00A16794">
        <w:trPr>
          <w:jc w:val="center"/>
        </w:trPr>
        <w:tc>
          <w:tcPr>
            <w:tcW w:w="620" w:type="pct"/>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Detyrimet kontraktuale të shitjes së energjisë</w:t>
            </w:r>
          </w:p>
        </w:tc>
        <w:tc>
          <w:tcPr>
            <w:tcW w:w="62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3-mujori </w:t>
            </w:r>
            <w:r w:rsidR="00A16CB5">
              <w:rPr>
                <w:rFonts w:ascii="Garamond" w:hAnsi="Garamond"/>
                <w:bCs/>
                <w:spacing w:val="-4"/>
                <w:sz w:val="14"/>
                <w:szCs w:val="14"/>
                <w:lang w:val="sq-AL"/>
              </w:rPr>
              <w:t xml:space="preserve">i </w:t>
            </w:r>
            <w:r w:rsidRPr="003B79F4">
              <w:rPr>
                <w:rFonts w:ascii="Garamond" w:hAnsi="Garamond"/>
                <w:bCs/>
                <w:spacing w:val="-4"/>
                <w:sz w:val="14"/>
                <w:szCs w:val="14"/>
                <w:lang w:val="sq-AL"/>
              </w:rPr>
              <w:t>2</w:t>
            </w:r>
            <w:r w:rsidR="00D21053" w:rsidRPr="003B79F4">
              <w:rPr>
                <w:rFonts w:ascii="Garamond" w:hAnsi="Garamond"/>
                <w:bCs/>
                <w:spacing w:val="-4"/>
                <w:sz w:val="14"/>
                <w:szCs w:val="14"/>
                <w:vertAlign w:val="superscript"/>
                <w:lang w:val="sq-AL"/>
              </w:rPr>
              <w:t>-</w:t>
            </w:r>
            <w:r w:rsidRPr="003B79F4">
              <w:rPr>
                <w:rFonts w:ascii="Garamond" w:hAnsi="Garamond"/>
                <w:bCs/>
                <w:spacing w:val="-4"/>
                <w:sz w:val="14"/>
                <w:szCs w:val="14"/>
                <w:lang w:val="sq-AL"/>
              </w:rPr>
              <w:t>të 2015</w:t>
            </w: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ERE/MEI/OPSHEE</w:t>
            </w:r>
          </w:p>
        </w:tc>
        <w:tc>
          <w:tcPr>
            <w:tcW w:w="567" w:type="pct"/>
            <w:gridSpan w:val="2"/>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Thjeshtimi i procedurave</w:t>
            </w: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 2016</w:t>
            </w: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r>
      <w:tr w:rsidR="00156C55" w:rsidRPr="003B79F4" w:rsidTr="00A16794">
        <w:trPr>
          <w:jc w:val="center"/>
        </w:trPr>
        <w:tc>
          <w:tcPr>
            <w:tcW w:w="620" w:type="pct"/>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Marrëveshje e lidhjes së re</w:t>
            </w:r>
          </w:p>
        </w:tc>
        <w:tc>
          <w:tcPr>
            <w:tcW w:w="62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3-mujori </w:t>
            </w:r>
            <w:r w:rsidR="00A16CB5">
              <w:rPr>
                <w:rFonts w:ascii="Garamond" w:hAnsi="Garamond"/>
                <w:bCs/>
                <w:spacing w:val="-4"/>
                <w:sz w:val="14"/>
                <w:szCs w:val="14"/>
                <w:lang w:val="sq-AL"/>
              </w:rPr>
              <w:t xml:space="preserve">i </w:t>
            </w:r>
            <w:r w:rsidRPr="003B79F4">
              <w:rPr>
                <w:rFonts w:ascii="Garamond" w:hAnsi="Garamond"/>
                <w:bCs/>
                <w:spacing w:val="-4"/>
                <w:sz w:val="14"/>
                <w:szCs w:val="14"/>
                <w:lang w:val="sq-AL"/>
              </w:rPr>
              <w:t>2</w:t>
            </w:r>
            <w:r w:rsidR="00D21053" w:rsidRPr="003B79F4">
              <w:rPr>
                <w:rFonts w:ascii="Garamond" w:hAnsi="Garamond"/>
                <w:bCs/>
                <w:spacing w:val="-4"/>
                <w:sz w:val="14"/>
                <w:szCs w:val="14"/>
                <w:lang w:val="sq-AL"/>
              </w:rPr>
              <w:t>-</w:t>
            </w:r>
            <w:r w:rsidRPr="003B79F4">
              <w:rPr>
                <w:rFonts w:ascii="Garamond" w:hAnsi="Garamond"/>
                <w:bCs/>
                <w:spacing w:val="-4"/>
                <w:sz w:val="14"/>
                <w:szCs w:val="14"/>
                <w:lang w:val="sq-AL"/>
              </w:rPr>
              <w:t>të 2015</w:t>
            </w: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ERE/MEI/OPSHEE</w:t>
            </w:r>
          </w:p>
        </w:tc>
        <w:tc>
          <w:tcPr>
            <w:tcW w:w="567" w:type="pct"/>
            <w:gridSpan w:val="2"/>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Thjeshtimi i procedurave</w:t>
            </w: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 2016</w:t>
            </w: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r>
      <w:tr w:rsidR="00156C55" w:rsidRPr="003B79F4" w:rsidTr="00A16794">
        <w:trPr>
          <w:jc w:val="center"/>
        </w:trPr>
        <w:tc>
          <w:tcPr>
            <w:tcW w:w="620" w:type="pct"/>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Rregullorja </w:t>
            </w:r>
            <w:r w:rsidR="00930FC2" w:rsidRPr="003B79F4">
              <w:rPr>
                <w:rFonts w:ascii="Garamond" w:hAnsi="Garamond"/>
                <w:bCs/>
                <w:spacing w:val="-4"/>
                <w:sz w:val="14"/>
                <w:szCs w:val="14"/>
                <w:lang w:val="sq-AL"/>
              </w:rPr>
              <w:t>për lidhjet e reja</w:t>
            </w:r>
          </w:p>
        </w:tc>
        <w:tc>
          <w:tcPr>
            <w:tcW w:w="62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3-mujori </w:t>
            </w:r>
            <w:r w:rsidR="00A16CB5">
              <w:rPr>
                <w:rFonts w:ascii="Garamond" w:hAnsi="Garamond"/>
                <w:bCs/>
                <w:spacing w:val="-4"/>
                <w:sz w:val="14"/>
                <w:szCs w:val="14"/>
                <w:lang w:val="sq-AL"/>
              </w:rPr>
              <w:t xml:space="preserve">i </w:t>
            </w:r>
            <w:r w:rsidRPr="003B79F4">
              <w:rPr>
                <w:rFonts w:ascii="Garamond" w:hAnsi="Garamond"/>
                <w:bCs/>
                <w:spacing w:val="-4"/>
                <w:sz w:val="14"/>
                <w:szCs w:val="14"/>
                <w:lang w:val="sq-AL"/>
              </w:rPr>
              <w:t>2</w:t>
            </w:r>
            <w:r w:rsidR="00A16794" w:rsidRPr="003B79F4">
              <w:rPr>
                <w:rFonts w:ascii="Garamond" w:hAnsi="Garamond"/>
                <w:bCs/>
                <w:spacing w:val="-4"/>
                <w:sz w:val="14"/>
                <w:szCs w:val="14"/>
                <w:lang w:val="sq-AL"/>
              </w:rPr>
              <w:t>-</w:t>
            </w:r>
            <w:r w:rsidR="008228B7" w:rsidRPr="003B79F4">
              <w:rPr>
                <w:rFonts w:ascii="Garamond" w:hAnsi="Garamond"/>
                <w:bCs/>
                <w:spacing w:val="-4"/>
                <w:sz w:val="14"/>
                <w:szCs w:val="14"/>
                <w:lang w:val="sq-AL"/>
              </w:rPr>
              <w:t xml:space="preserve"> </w:t>
            </w:r>
            <w:r w:rsidR="00A16794" w:rsidRPr="003B79F4">
              <w:rPr>
                <w:rFonts w:ascii="Garamond" w:hAnsi="Garamond"/>
                <w:bCs/>
                <w:spacing w:val="-4"/>
                <w:sz w:val="14"/>
                <w:szCs w:val="14"/>
                <w:lang w:val="sq-AL"/>
              </w:rPr>
              <w:t>të</w:t>
            </w:r>
            <w:r w:rsidR="008228B7" w:rsidRPr="003B79F4">
              <w:rPr>
                <w:rFonts w:ascii="Garamond" w:hAnsi="Garamond"/>
                <w:bCs/>
                <w:spacing w:val="-4"/>
                <w:sz w:val="14"/>
                <w:szCs w:val="14"/>
                <w:vertAlign w:val="superscript"/>
                <w:lang w:val="sq-AL"/>
              </w:rPr>
              <w:t xml:space="preserve"> </w:t>
            </w:r>
            <w:r w:rsidRPr="003B79F4">
              <w:rPr>
                <w:rFonts w:ascii="Garamond" w:hAnsi="Garamond"/>
                <w:bCs/>
                <w:spacing w:val="-4"/>
                <w:sz w:val="14"/>
                <w:szCs w:val="14"/>
                <w:lang w:val="sq-AL"/>
              </w:rPr>
              <w:t>2015</w:t>
            </w: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ERE/MEI/OPSHEE</w:t>
            </w:r>
          </w:p>
        </w:tc>
        <w:tc>
          <w:tcPr>
            <w:tcW w:w="567" w:type="pct"/>
            <w:gridSpan w:val="2"/>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Thjeshtimi i procedurave</w:t>
            </w: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 2016</w:t>
            </w: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r>
      <w:tr w:rsidR="00156C55" w:rsidRPr="003B79F4" w:rsidTr="00A16794">
        <w:trPr>
          <w:jc w:val="center"/>
        </w:trPr>
        <w:tc>
          <w:tcPr>
            <w:tcW w:w="620" w:type="pct"/>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Kontrolli inxhinierik për sigurinë teknike të lidhjeve elektrike mbi 20kVA</w:t>
            </w:r>
          </w:p>
        </w:tc>
        <w:tc>
          <w:tcPr>
            <w:tcW w:w="62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3-mujori</w:t>
            </w:r>
            <w:r w:rsidR="00A16CB5">
              <w:rPr>
                <w:rFonts w:ascii="Garamond" w:hAnsi="Garamond"/>
                <w:bCs/>
                <w:spacing w:val="-4"/>
                <w:sz w:val="14"/>
                <w:szCs w:val="14"/>
                <w:lang w:val="sq-AL"/>
              </w:rPr>
              <w:t xml:space="preserve"> i</w:t>
            </w:r>
            <w:r w:rsidRPr="003B79F4">
              <w:rPr>
                <w:rFonts w:ascii="Garamond" w:hAnsi="Garamond"/>
                <w:bCs/>
                <w:spacing w:val="-4"/>
                <w:sz w:val="14"/>
                <w:szCs w:val="14"/>
                <w:lang w:val="sq-AL"/>
              </w:rPr>
              <w:t xml:space="preserve"> 2</w:t>
            </w:r>
            <w:r w:rsidR="00D21053" w:rsidRPr="003B79F4">
              <w:rPr>
                <w:rFonts w:ascii="Garamond" w:hAnsi="Garamond"/>
                <w:bCs/>
                <w:spacing w:val="-4"/>
                <w:sz w:val="14"/>
                <w:szCs w:val="14"/>
                <w:vertAlign w:val="superscript"/>
                <w:lang w:val="sq-AL"/>
              </w:rPr>
              <w:t>-</w:t>
            </w:r>
            <w:r w:rsidRPr="003B79F4">
              <w:rPr>
                <w:rFonts w:ascii="Garamond" w:hAnsi="Garamond"/>
                <w:bCs/>
                <w:spacing w:val="-4"/>
                <w:sz w:val="14"/>
                <w:szCs w:val="14"/>
                <w:lang w:val="sq-AL"/>
              </w:rPr>
              <w:t>të</w:t>
            </w:r>
            <w:r w:rsidR="008228B7" w:rsidRPr="003B79F4">
              <w:rPr>
                <w:rFonts w:ascii="Garamond" w:hAnsi="Garamond"/>
                <w:bCs/>
                <w:spacing w:val="-4"/>
                <w:sz w:val="14"/>
                <w:szCs w:val="14"/>
                <w:lang w:val="sq-AL"/>
              </w:rPr>
              <w:t xml:space="preserve"> </w:t>
            </w:r>
            <w:r w:rsidRPr="003B79F4">
              <w:rPr>
                <w:rFonts w:ascii="Garamond" w:hAnsi="Garamond"/>
                <w:bCs/>
                <w:spacing w:val="-4"/>
                <w:sz w:val="14"/>
                <w:szCs w:val="14"/>
                <w:lang w:val="sq-AL"/>
              </w:rPr>
              <w:t>2015</w:t>
            </w: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IQT/MEI</w:t>
            </w:r>
          </w:p>
        </w:tc>
        <w:tc>
          <w:tcPr>
            <w:tcW w:w="567" w:type="pct"/>
            <w:gridSpan w:val="2"/>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Thjeshtimi i procedurave</w:t>
            </w: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 2016</w:t>
            </w: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r>
      <w:tr w:rsidR="00156C55" w:rsidRPr="003B79F4" w:rsidTr="00A16794">
        <w:trPr>
          <w:jc w:val="center"/>
        </w:trPr>
        <w:tc>
          <w:tcPr>
            <w:tcW w:w="620" w:type="pct"/>
            <w:tcBorders>
              <w:bottom w:val="single" w:sz="4" w:space="0" w:color="auto"/>
            </w:tcBorders>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1233" w:type="pct"/>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Për kushtet minimale të cilësisë së shërbimit</w:t>
            </w:r>
          </w:p>
        </w:tc>
        <w:tc>
          <w:tcPr>
            <w:tcW w:w="623" w:type="pct"/>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3-mujori </w:t>
            </w:r>
            <w:r w:rsidR="00A16CB5">
              <w:rPr>
                <w:rFonts w:ascii="Garamond" w:hAnsi="Garamond"/>
                <w:bCs/>
                <w:spacing w:val="-4"/>
                <w:sz w:val="14"/>
                <w:szCs w:val="14"/>
                <w:lang w:val="sq-AL"/>
              </w:rPr>
              <w:t xml:space="preserve">i </w:t>
            </w:r>
            <w:r w:rsidRPr="003B79F4">
              <w:rPr>
                <w:rFonts w:ascii="Garamond" w:hAnsi="Garamond"/>
                <w:bCs/>
                <w:spacing w:val="-4"/>
                <w:sz w:val="14"/>
                <w:szCs w:val="14"/>
                <w:lang w:val="sq-AL"/>
              </w:rPr>
              <w:t>2</w:t>
            </w:r>
            <w:r w:rsidR="00D21053" w:rsidRPr="003B79F4">
              <w:rPr>
                <w:rFonts w:ascii="Garamond" w:hAnsi="Garamond"/>
                <w:bCs/>
                <w:spacing w:val="-4"/>
                <w:sz w:val="14"/>
                <w:szCs w:val="14"/>
                <w:lang w:val="sq-AL"/>
              </w:rPr>
              <w:t>-</w:t>
            </w:r>
            <w:r w:rsidRPr="003B79F4">
              <w:rPr>
                <w:rFonts w:ascii="Garamond" w:hAnsi="Garamond"/>
                <w:bCs/>
                <w:spacing w:val="-4"/>
                <w:sz w:val="14"/>
                <w:szCs w:val="14"/>
                <w:lang w:val="sq-AL"/>
              </w:rPr>
              <w:t>të</w:t>
            </w:r>
            <w:r w:rsidR="008228B7" w:rsidRPr="003B79F4">
              <w:rPr>
                <w:rFonts w:ascii="Garamond" w:hAnsi="Garamond"/>
                <w:bCs/>
                <w:spacing w:val="-4"/>
                <w:sz w:val="14"/>
                <w:szCs w:val="14"/>
                <w:lang w:val="sq-AL"/>
              </w:rPr>
              <w:t xml:space="preserve"> </w:t>
            </w:r>
            <w:r w:rsidRPr="003B79F4">
              <w:rPr>
                <w:rFonts w:ascii="Garamond" w:hAnsi="Garamond"/>
                <w:bCs/>
                <w:spacing w:val="-4"/>
                <w:sz w:val="14"/>
                <w:szCs w:val="14"/>
                <w:lang w:val="sq-AL"/>
              </w:rPr>
              <w:t>2015</w:t>
            </w:r>
          </w:p>
        </w:tc>
        <w:tc>
          <w:tcPr>
            <w:tcW w:w="642" w:type="pct"/>
            <w:gridSpan w:val="3"/>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ERE/IQT/MEI</w:t>
            </w:r>
          </w:p>
        </w:tc>
        <w:tc>
          <w:tcPr>
            <w:tcW w:w="567" w:type="pct"/>
            <w:gridSpan w:val="2"/>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Thjeshtimi i procedurave</w:t>
            </w:r>
          </w:p>
        </w:tc>
        <w:tc>
          <w:tcPr>
            <w:tcW w:w="378" w:type="pct"/>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 2016</w:t>
            </w:r>
          </w:p>
        </w:tc>
        <w:tc>
          <w:tcPr>
            <w:tcW w:w="938" w:type="pct"/>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r>
      <w:tr w:rsidR="00156C55" w:rsidRPr="003B79F4" w:rsidTr="00A16794">
        <w:trPr>
          <w:jc w:val="center"/>
        </w:trPr>
        <w:tc>
          <w:tcPr>
            <w:tcW w:w="5000" w:type="pct"/>
            <w:gridSpan w:val="10"/>
            <w:shd w:val="clear" w:color="auto" w:fill="FFFFFF" w:themeFill="background1"/>
          </w:tcPr>
          <w:p w:rsidR="00156C55" w:rsidRPr="003B79F4" w:rsidRDefault="00156C55" w:rsidP="00A16CB5">
            <w:pPr>
              <w:widowControl w:val="0"/>
              <w:spacing w:after="0" w:line="240" w:lineRule="auto"/>
              <w:ind w:firstLine="0"/>
              <w:jc w:val="center"/>
              <w:rPr>
                <w:rFonts w:ascii="Garamond" w:hAnsi="Garamond"/>
                <w:b/>
                <w:spacing w:val="-4"/>
                <w:sz w:val="14"/>
                <w:szCs w:val="14"/>
                <w:lang w:val="sq-AL"/>
              </w:rPr>
            </w:pPr>
            <w:r w:rsidRPr="003B79F4">
              <w:rPr>
                <w:rFonts w:ascii="Garamond" w:hAnsi="Garamond"/>
                <w:b/>
                <w:spacing w:val="-4"/>
                <w:sz w:val="14"/>
                <w:szCs w:val="14"/>
                <w:lang w:val="sq-AL"/>
              </w:rPr>
              <w:t>Regjistrimi i pronësisë</w:t>
            </w:r>
          </w:p>
        </w:tc>
      </w:tr>
      <w:tr w:rsidR="00156C55" w:rsidRPr="003B79F4" w:rsidTr="00A16794">
        <w:trPr>
          <w:jc w:val="center"/>
        </w:trPr>
        <w:tc>
          <w:tcPr>
            <w:tcW w:w="620" w:type="pct"/>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Nxitja e përdorimit të akteve/marrëveshjeve të standardizuara lidhur me shitjen apo transferimin e titujve të pronësisë</w:t>
            </w: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Nënshkrimi i një </w:t>
            </w:r>
            <w:r w:rsidR="00930FC2" w:rsidRPr="003B79F4">
              <w:rPr>
                <w:rFonts w:ascii="Garamond" w:hAnsi="Garamond"/>
                <w:bCs/>
                <w:spacing w:val="-4"/>
                <w:sz w:val="14"/>
                <w:szCs w:val="14"/>
                <w:lang w:val="sq-AL"/>
              </w:rPr>
              <w:t>m</w:t>
            </w:r>
            <w:r w:rsidRPr="003B79F4">
              <w:rPr>
                <w:rFonts w:ascii="Garamond" w:hAnsi="Garamond"/>
                <w:bCs/>
                <w:spacing w:val="-4"/>
                <w:sz w:val="14"/>
                <w:szCs w:val="14"/>
                <w:lang w:val="sq-AL"/>
              </w:rPr>
              <w:t xml:space="preserve">emorandumi midis ZQRPP-së dhe Dhomës Kombëtare të Noterëve </w:t>
            </w:r>
          </w:p>
        </w:tc>
        <w:tc>
          <w:tcPr>
            <w:tcW w:w="62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3-mujori </w:t>
            </w:r>
            <w:r w:rsidR="00A16CB5">
              <w:rPr>
                <w:rFonts w:ascii="Garamond" w:hAnsi="Garamond"/>
                <w:bCs/>
                <w:spacing w:val="-4"/>
                <w:sz w:val="14"/>
                <w:szCs w:val="14"/>
                <w:lang w:val="sq-AL"/>
              </w:rPr>
              <w:t xml:space="preserve">i </w:t>
            </w:r>
            <w:r w:rsidRPr="003B79F4">
              <w:rPr>
                <w:rFonts w:ascii="Garamond" w:hAnsi="Garamond"/>
                <w:bCs/>
                <w:spacing w:val="-4"/>
                <w:sz w:val="14"/>
                <w:szCs w:val="14"/>
                <w:lang w:val="sq-AL"/>
              </w:rPr>
              <w:t>3-të  2014</w:t>
            </w: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MD, ZQRPP, DhKN</w:t>
            </w:r>
          </w:p>
        </w:tc>
        <w:tc>
          <w:tcPr>
            <w:tcW w:w="567" w:type="pct"/>
            <w:gridSpan w:val="2"/>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Përmirësimi i cilësisë së shërbimeve në ZQRPP dhe shërbimeve noteriale</w:t>
            </w: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 2016</w:t>
            </w: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Ky memorandum synon nxitjen, përdorimin dhe publikimin </w:t>
            </w:r>
            <w:r w:rsidRPr="003B79F4">
              <w:rPr>
                <w:rFonts w:ascii="Garamond" w:hAnsi="Garamond"/>
                <w:bCs/>
                <w:i/>
                <w:spacing w:val="-4"/>
                <w:sz w:val="14"/>
                <w:szCs w:val="14"/>
                <w:lang w:val="sq-AL"/>
              </w:rPr>
              <w:t>on</w:t>
            </w:r>
            <w:r w:rsidR="004A571F" w:rsidRPr="003B79F4">
              <w:rPr>
                <w:rFonts w:ascii="Garamond" w:hAnsi="Garamond"/>
                <w:bCs/>
                <w:i/>
                <w:spacing w:val="-4"/>
                <w:sz w:val="14"/>
                <w:szCs w:val="14"/>
                <w:lang w:val="sq-AL"/>
              </w:rPr>
              <w:t>-</w:t>
            </w:r>
            <w:r w:rsidRPr="003B79F4">
              <w:rPr>
                <w:rFonts w:ascii="Garamond" w:hAnsi="Garamond"/>
                <w:bCs/>
                <w:i/>
                <w:spacing w:val="-4"/>
                <w:sz w:val="14"/>
                <w:szCs w:val="14"/>
                <w:lang w:val="sq-AL"/>
              </w:rPr>
              <w:t xml:space="preserve">line </w:t>
            </w:r>
            <w:r w:rsidRPr="003B79F4">
              <w:rPr>
                <w:rFonts w:ascii="Garamond" w:hAnsi="Garamond"/>
                <w:bCs/>
                <w:spacing w:val="-4"/>
                <w:sz w:val="14"/>
                <w:szCs w:val="14"/>
                <w:lang w:val="sq-AL"/>
              </w:rPr>
              <w:t>të akteve/marrëveshjeve të standardizuara lidhur me shitjen apo transferimin e titujve të pronësisë</w:t>
            </w:r>
          </w:p>
        </w:tc>
      </w:tr>
      <w:tr w:rsidR="00156C55" w:rsidRPr="003B79F4" w:rsidTr="00A16794">
        <w:trPr>
          <w:jc w:val="center"/>
        </w:trPr>
        <w:tc>
          <w:tcPr>
            <w:tcW w:w="620" w:type="pct"/>
            <w:vMerge w:val="restart"/>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Reduktimi i kohës së regjistrimit të aktit publik në Zyrën e Regjistrimit të Pasurive të Paluajtshme</w:t>
            </w: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Hartim i  një </w:t>
            </w:r>
            <w:r w:rsidR="00930FC2" w:rsidRPr="003B79F4">
              <w:rPr>
                <w:rFonts w:ascii="Garamond" w:hAnsi="Garamond"/>
                <w:bCs/>
                <w:spacing w:val="-4"/>
                <w:sz w:val="14"/>
                <w:szCs w:val="14"/>
                <w:lang w:val="sq-AL"/>
              </w:rPr>
              <w:t>r</w:t>
            </w:r>
            <w:r w:rsidRPr="003B79F4">
              <w:rPr>
                <w:rFonts w:ascii="Garamond" w:hAnsi="Garamond"/>
                <w:bCs/>
                <w:spacing w:val="-4"/>
                <w:sz w:val="14"/>
                <w:szCs w:val="14"/>
                <w:lang w:val="sq-AL"/>
              </w:rPr>
              <w:t xml:space="preserve">regulloreje për organizimin dhe funksionimin e brendshëm të bazës së të dhënave shtetërore të pasurive të paluajtshme </w:t>
            </w:r>
          </w:p>
        </w:tc>
        <w:tc>
          <w:tcPr>
            <w:tcW w:w="62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3-mujori </w:t>
            </w:r>
            <w:r w:rsidR="00A16CB5">
              <w:rPr>
                <w:rFonts w:ascii="Garamond" w:hAnsi="Garamond"/>
                <w:bCs/>
                <w:spacing w:val="-4"/>
                <w:sz w:val="14"/>
                <w:szCs w:val="14"/>
                <w:lang w:val="sq-AL"/>
              </w:rPr>
              <w:t xml:space="preserve">i </w:t>
            </w:r>
            <w:r w:rsidRPr="003B79F4">
              <w:rPr>
                <w:rFonts w:ascii="Garamond" w:hAnsi="Garamond"/>
                <w:bCs/>
                <w:spacing w:val="-4"/>
                <w:sz w:val="14"/>
                <w:szCs w:val="14"/>
                <w:lang w:val="sq-AL"/>
              </w:rPr>
              <w:t>3-të 2014</w:t>
            </w: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ZQRPP, MD dhe MF</w:t>
            </w:r>
          </w:p>
        </w:tc>
        <w:tc>
          <w:tcPr>
            <w:tcW w:w="567" w:type="pct"/>
            <w:gridSpan w:val="2"/>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Shkurtimi me 1 hap</w:t>
            </w: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 2016</w:t>
            </w: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r>
      <w:tr w:rsidR="00156C55" w:rsidRPr="003B79F4" w:rsidTr="00A16794">
        <w:trPr>
          <w:jc w:val="center"/>
        </w:trPr>
        <w:tc>
          <w:tcPr>
            <w:tcW w:w="620" w:type="pct"/>
            <w:vMerge/>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62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567" w:type="pct"/>
            <w:gridSpan w:val="2"/>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r>
      <w:tr w:rsidR="00156C55" w:rsidRPr="003B79F4" w:rsidTr="00A16794">
        <w:trPr>
          <w:trHeight w:val="192"/>
          <w:jc w:val="center"/>
        </w:trPr>
        <w:tc>
          <w:tcPr>
            <w:tcW w:w="620" w:type="pct"/>
            <w:vMerge/>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Trajnim personeli</w:t>
            </w:r>
          </w:p>
        </w:tc>
        <w:tc>
          <w:tcPr>
            <w:tcW w:w="62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2014</w:t>
            </w: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567" w:type="pct"/>
            <w:gridSpan w:val="2"/>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Është ngritur grupi i punës në ZQRPP për zhvillimin e  trajnimeve</w:t>
            </w:r>
          </w:p>
          <w:p w:rsidR="006D4CDC" w:rsidRPr="003B79F4" w:rsidRDefault="006D4CDC" w:rsidP="00880281">
            <w:pPr>
              <w:widowControl w:val="0"/>
              <w:spacing w:after="0" w:line="240" w:lineRule="auto"/>
              <w:ind w:firstLine="0"/>
              <w:jc w:val="left"/>
              <w:rPr>
                <w:rFonts w:ascii="Garamond" w:hAnsi="Garamond"/>
                <w:bCs/>
                <w:spacing w:val="-4"/>
                <w:sz w:val="14"/>
                <w:szCs w:val="14"/>
                <w:lang w:val="sq-AL"/>
              </w:rPr>
            </w:pPr>
          </w:p>
          <w:p w:rsidR="00182AEF" w:rsidRPr="003B79F4" w:rsidRDefault="00182AEF" w:rsidP="00880281">
            <w:pPr>
              <w:widowControl w:val="0"/>
              <w:spacing w:after="0" w:line="240" w:lineRule="auto"/>
              <w:ind w:firstLine="0"/>
              <w:jc w:val="left"/>
              <w:rPr>
                <w:rFonts w:ascii="Garamond" w:hAnsi="Garamond"/>
                <w:bCs/>
                <w:spacing w:val="-4"/>
                <w:sz w:val="14"/>
                <w:szCs w:val="14"/>
                <w:lang w:val="sq-AL"/>
              </w:rPr>
            </w:pPr>
          </w:p>
        </w:tc>
      </w:tr>
      <w:tr w:rsidR="00156C55" w:rsidRPr="003B79F4" w:rsidTr="00A16794">
        <w:trPr>
          <w:jc w:val="center"/>
        </w:trPr>
        <w:tc>
          <w:tcPr>
            <w:tcW w:w="620" w:type="pct"/>
            <w:vMerge w:val="restart"/>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Lidhjen e ZRPP me regjistrin e pronës dhe </w:t>
            </w:r>
            <w:r w:rsidR="00930FC2" w:rsidRPr="003B79F4">
              <w:rPr>
                <w:rFonts w:ascii="Garamond" w:hAnsi="Garamond"/>
                <w:bCs/>
                <w:spacing w:val="-4"/>
                <w:sz w:val="14"/>
                <w:szCs w:val="14"/>
                <w:lang w:val="sq-AL"/>
              </w:rPr>
              <w:t>digjitalizimi</w:t>
            </w:r>
            <w:r w:rsidRPr="003B79F4">
              <w:rPr>
                <w:rFonts w:ascii="Garamond" w:hAnsi="Garamond"/>
                <w:bCs/>
                <w:spacing w:val="-4"/>
                <w:sz w:val="14"/>
                <w:szCs w:val="14"/>
                <w:lang w:val="sq-AL"/>
              </w:rPr>
              <w:t xml:space="preserve"> i plotë i të dhënave përkatëse</w:t>
            </w: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Përfundimi i procesit të krijimit të regjistrit elektronik të pasurive të paluajtshme </w:t>
            </w:r>
          </w:p>
        </w:tc>
        <w:tc>
          <w:tcPr>
            <w:tcW w:w="62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3-mujori i 4</w:t>
            </w:r>
            <w:r w:rsidR="00A16CB5">
              <w:rPr>
                <w:rFonts w:ascii="Garamond" w:hAnsi="Garamond"/>
                <w:bCs/>
                <w:spacing w:val="-4"/>
                <w:sz w:val="14"/>
                <w:szCs w:val="14"/>
                <w:lang w:val="sq-AL"/>
              </w:rPr>
              <w:t>-t</w:t>
            </w:r>
            <w:r w:rsidRPr="003B79F4">
              <w:rPr>
                <w:rFonts w:ascii="Garamond" w:hAnsi="Garamond"/>
                <w:bCs/>
                <w:spacing w:val="-4"/>
                <w:sz w:val="14"/>
                <w:szCs w:val="14"/>
                <w:lang w:val="sq-AL"/>
              </w:rPr>
              <w:t xml:space="preserve"> 2015</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ZQRPP</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Kontraktorë dhe Donatorë</w:t>
            </w:r>
          </w:p>
        </w:tc>
        <w:tc>
          <w:tcPr>
            <w:tcW w:w="567" w:type="pct"/>
            <w:gridSpan w:val="2"/>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Reduktim i kohës së  procesit të regjistrimit,  rritje e transparencës dhe garancisë së informacionit të ofruar nga ZRPP</w:t>
            </w: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 2017</w:t>
            </w: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ALBSRP është krijuar për 10 ZVRPP dhe  mbeten edhe 25 zyra të tjera</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r>
      <w:tr w:rsidR="00156C55" w:rsidRPr="003B79F4" w:rsidTr="00A16794">
        <w:trPr>
          <w:jc w:val="center"/>
        </w:trPr>
        <w:tc>
          <w:tcPr>
            <w:tcW w:w="620" w:type="pct"/>
            <w:vMerge/>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1233" w:type="pct"/>
            <w:shd w:val="clear" w:color="auto" w:fill="auto"/>
          </w:tcPr>
          <w:p w:rsidR="00156C55" w:rsidRPr="003B79F4" w:rsidDel="00EA432F"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Regjistrimi fillestar sistematik</w:t>
            </w:r>
          </w:p>
        </w:tc>
        <w:tc>
          <w:tcPr>
            <w:tcW w:w="62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3-mujori i 4</w:t>
            </w:r>
            <w:r w:rsidR="00A16CB5">
              <w:rPr>
                <w:rFonts w:ascii="Garamond" w:hAnsi="Garamond"/>
                <w:bCs/>
                <w:spacing w:val="-4"/>
                <w:sz w:val="14"/>
                <w:szCs w:val="14"/>
                <w:lang w:val="sq-AL"/>
              </w:rPr>
              <w:t>-t</w:t>
            </w:r>
            <w:r w:rsidRPr="003B79F4">
              <w:rPr>
                <w:rFonts w:ascii="Garamond" w:hAnsi="Garamond"/>
                <w:bCs/>
                <w:spacing w:val="-4"/>
                <w:sz w:val="14"/>
                <w:szCs w:val="14"/>
                <w:lang w:val="sq-AL"/>
              </w:rPr>
              <w:t xml:space="preserve"> 2016</w:t>
            </w: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567" w:type="pct"/>
            <w:gridSpan w:val="2"/>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 2017</w:t>
            </w: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r>
      <w:tr w:rsidR="00156C55" w:rsidRPr="003B79F4" w:rsidTr="00A16794">
        <w:trPr>
          <w:jc w:val="center"/>
        </w:trPr>
        <w:tc>
          <w:tcPr>
            <w:tcW w:w="620" w:type="pct"/>
            <w:tcBorders>
              <w:bottom w:val="single" w:sz="4" w:space="0" w:color="auto"/>
            </w:tcBorders>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Konsiderata për mundësitë e krijimit të  sistemit elektronik mbarëkombëtar të regjistrit të tokës me një qasje të informacionit të integruar</w:t>
            </w:r>
          </w:p>
        </w:tc>
        <w:tc>
          <w:tcPr>
            <w:tcW w:w="1233" w:type="pct"/>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Përfundimi i </w:t>
            </w:r>
            <w:r w:rsidR="00930FC2" w:rsidRPr="003B79F4">
              <w:rPr>
                <w:rFonts w:ascii="Garamond" w:hAnsi="Garamond"/>
                <w:bCs/>
                <w:spacing w:val="-4"/>
                <w:sz w:val="14"/>
                <w:szCs w:val="14"/>
                <w:lang w:val="sq-AL"/>
              </w:rPr>
              <w:t>digjitalizimit</w:t>
            </w:r>
            <w:r w:rsidRPr="003B79F4">
              <w:rPr>
                <w:rFonts w:ascii="Garamond" w:hAnsi="Garamond"/>
                <w:bCs/>
                <w:spacing w:val="-4"/>
                <w:sz w:val="14"/>
                <w:szCs w:val="14"/>
                <w:lang w:val="sq-AL"/>
              </w:rPr>
              <w:t xml:space="preserve"> të të dhënave të regjistrit të tokës dhe përditësimi i tyre</w:t>
            </w:r>
          </w:p>
        </w:tc>
        <w:tc>
          <w:tcPr>
            <w:tcW w:w="623" w:type="pct"/>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2018 </w:t>
            </w:r>
          </w:p>
        </w:tc>
        <w:tc>
          <w:tcPr>
            <w:tcW w:w="642" w:type="pct"/>
            <w:gridSpan w:val="3"/>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ZQRPP </w:t>
            </w:r>
          </w:p>
        </w:tc>
        <w:tc>
          <w:tcPr>
            <w:tcW w:w="567" w:type="pct"/>
            <w:gridSpan w:val="2"/>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378" w:type="pct"/>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938" w:type="pct"/>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Është në proces</w:t>
            </w:r>
          </w:p>
        </w:tc>
      </w:tr>
      <w:tr w:rsidR="00156C55" w:rsidRPr="003B79F4" w:rsidTr="00A16794">
        <w:trPr>
          <w:jc w:val="center"/>
        </w:trPr>
        <w:tc>
          <w:tcPr>
            <w:tcW w:w="5000" w:type="pct"/>
            <w:gridSpan w:val="10"/>
            <w:shd w:val="clear" w:color="auto" w:fill="FFFFFF" w:themeFill="background1"/>
          </w:tcPr>
          <w:p w:rsidR="00156C55" w:rsidRPr="003B79F4" w:rsidRDefault="00156C55" w:rsidP="00A16CB5">
            <w:pPr>
              <w:widowControl w:val="0"/>
              <w:spacing w:after="0" w:line="240" w:lineRule="auto"/>
              <w:ind w:firstLine="0"/>
              <w:jc w:val="center"/>
              <w:rPr>
                <w:rFonts w:ascii="Garamond" w:hAnsi="Garamond"/>
                <w:b/>
                <w:spacing w:val="-4"/>
                <w:sz w:val="14"/>
                <w:szCs w:val="14"/>
                <w:lang w:val="sq-AL"/>
              </w:rPr>
            </w:pPr>
            <w:r w:rsidRPr="003B79F4">
              <w:rPr>
                <w:rFonts w:ascii="Garamond" w:hAnsi="Garamond"/>
                <w:b/>
                <w:spacing w:val="-4"/>
                <w:sz w:val="14"/>
                <w:szCs w:val="14"/>
                <w:lang w:val="sq-AL"/>
              </w:rPr>
              <w:t xml:space="preserve">Pagesa e </w:t>
            </w:r>
            <w:r w:rsidR="00306020" w:rsidRPr="003B79F4">
              <w:rPr>
                <w:rFonts w:ascii="Garamond" w:hAnsi="Garamond"/>
                <w:b/>
                <w:spacing w:val="-4"/>
                <w:sz w:val="14"/>
                <w:szCs w:val="14"/>
                <w:lang w:val="sq-AL"/>
              </w:rPr>
              <w:t>taksave</w:t>
            </w:r>
          </w:p>
        </w:tc>
      </w:tr>
      <w:tr w:rsidR="00156C55" w:rsidRPr="003B79F4" w:rsidTr="00A16794">
        <w:trPr>
          <w:jc w:val="center"/>
        </w:trPr>
        <w:tc>
          <w:tcPr>
            <w:tcW w:w="620" w:type="pct"/>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Reduktimi i numrit të deklarimeve për TVSH, </w:t>
            </w:r>
            <w:r w:rsidR="004A571F" w:rsidRPr="003B79F4">
              <w:rPr>
                <w:rFonts w:ascii="Garamond" w:hAnsi="Garamond"/>
                <w:bCs/>
                <w:spacing w:val="-4"/>
                <w:sz w:val="14"/>
                <w:szCs w:val="14"/>
                <w:lang w:val="sq-AL"/>
              </w:rPr>
              <w:t xml:space="preserve">tatim fitimin </w:t>
            </w:r>
            <w:r w:rsidRPr="003B79F4">
              <w:rPr>
                <w:rFonts w:ascii="Garamond" w:hAnsi="Garamond"/>
                <w:bCs/>
                <w:spacing w:val="-4"/>
                <w:sz w:val="14"/>
                <w:szCs w:val="14"/>
                <w:lang w:val="sq-AL"/>
              </w:rPr>
              <w:t>korporativ dhe kontributet e sigurimeve shoqërore</w:t>
            </w: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 xml:space="preserve">Reduktimi i pagesave të kësteve paraprake të </w:t>
            </w:r>
            <w:r w:rsidR="00306020" w:rsidRPr="003B79F4">
              <w:rPr>
                <w:rFonts w:ascii="Garamond" w:hAnsi="Garamond"/>
                <w:spacing w:val="-4"/>
                <w:sz w:val="14"/>
                <w:szCs w:val="14"/>
                <w:lang w:val="sq-AL"/>
              </w:rPr>
              <w:t xml:space="preserve">tatim fitimit </w:t>
            </w:r>
            <w:r w:rsidRPr="003B79F4">
              <w:rPr>
                <w:rFonts w:ascii="Garamond" w:hAnsi="Garamond"/>
                <w:spacing w:val="-4"/>
                <w:sz w:val="14"/>
                <w:szCs w:val="14"/>
                <w:lang w:val="sq-AL"/>
              </w:rPr>
              <w:t>korporativ nga çdo muaj në çdo tre muaj</w:t>
            </w:r>
          </w:p>
        </w:tc>
        <w:tc>
          <w:tcPr>
            <w:tcW w:w="62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Realizuar</w:t>
            </w: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MF</w:t>
            </w:r>
          </w:p>
          <w:p w:rsidR="00156C55" w:rsidRPr="003B79F4" w:rsidRDefault="00D33AE2"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DP</w:t>
            </w:r>
            <w:r w:rsidR="00156C55" w:rsidRPr="003B79F4">
              <w:rPr>
                <w:rFonts w:ascii="Garamond" w:hAnsi="Garamond"/>
                <w:bCs/>
                <w:spacing w:val="-4"/>
                <w:sz w:val="14"/>
                <w:szCs w:val="14"/>
                <w:lang w:val="sq-AL"/>
              </w:rPr>
              <w:t>T</w:t>
            </w:r>
          </w:p>
        </w:tc>
        <w:tc>
          <w:tcPr>
            <w:tcW w:w="567" w:type="pct"/>
            <w:gridSpan w:val="2"/>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Reduktim i numrit të deklarimit dhe pagesave për këstet paraprake të tatim fitimit</w:t>
            </w: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 2015</w:t>
            </w: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Nga monitorimi i përbashkët që është bërë koha e deklaruar në </w:t>
            </w:r>
            <w:r w:rsidRPr="003B79F4">
              <w:rPr>
                <w:rFonts w:ascii="Garamond" w:hAnsi="Garamond"/>
                <w:bCs/>
                <w:i/>
                <w:spacing w:val="-4"/>
                <w:sz w:val="14"/>
                <w:szCs w:val="14"/>
                <w:lang w:val="sq-AL"/>
              </w:rPr>
              <w:t>Doing Business</w:t>
            </w:r>
            <w:r w:rsidRPr="003B79F4">
              <w:rPr>
                <w:rFonts w:ascii="Garamond" w:hAnsi="Garamond"/>
                <w:bCs/>
                <w:spacing w:val="-4"/>
                <w:sz w:val="14"/>
                <w:szCs w:val="14"/>
                <w:lang w:val="sq-AL"/>
              </w:rPr>
              <w:t xml:space="preserve"> për plotësimin e deklaratave, nuk është i saktë dhe është i ekzagjeruar.</w:t>
            </w:r>
          </w:p>
        </w:tc>
      </w:tr>
      <w:tr w:rsidR="00156C55" w:rsidRPr="003B79F4" w:rsidTr="00A16794">
        <w:trPr>
          <w:jc w:val="center"/>
        </w:trPr>
        <w:tc>
          <w:tcPr>
            <w:tcW w:w="620" w:type="pct"/>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 xml:space="preserve">Propozim për ndryshim në </w:t>
            </w:r>
            <w:r w:rsidR="004A571F" w:rsidRPr="003B79F4">
              <w:rPr>
                <w:rFonts w:ascii="Garamond" w:hAnsi="Garamond"/>
                <w:spacing w:val="-4"/>
                <w:sz w:val="14"/>
                <w:szCs w:val="14"/>
                <w:lang w:val="sq-AL"/>
              </w:rPr>
              <w:t>l</w:t>
            </w:r>
            <w:r w:rsidRPr="003B79F4">
              <w:rPr>
                <w:rFonts w:ascii="Garamond" w:hAnsi="Garamond"/>
                <w:spacing w:val="-4"/>
                <w:sz w:val="14"/>
                <w:szCs w:val="14"/>
                <w:lang w:val="sq-AL"/>
              </w:rPr>
              <w:t xml:space="preserve">igjin. </w:t>
            </w:r>
            <w:r w:rsidR="004A571F" w:rsidRPr="003B79F4">
              <w:rPr>
                <w:rFonts w:ascii="Garamond" w:hAnsi="Garamond"/>
                <w:spacing w:val="-4"/>
                <w:sz w:val="14"/>
                <w:szCs w:val="14"/>
                <w:lang w:val="sq-AL"/>
              </w:rPr>
              <w:t>n</w:t>
            </w:r>
            <w:r w:rsidRPr="003B79F4">
              <w:rPr>
                <w:rFonts w:ascii="Garamond" w:hAnsi="Garamond"/>
                <w:spacing w:val="-4"/>
                <w:sz w:val="14"/>
                <w:szCs w:val="14"/>
                <w:lang w:val="sq-AL"/>
              </w:rPr>
              <w:t>r.</w:t>
            </w:r>
            <w:r w:rsidR="004A571F" w:rsidRPr="003B79F4">
              <w:rPr>
                <w:rFonts w:ascii="Garamond" w:hAnsi="Garamond"/>
                <w:spacing w:val="-4"/>
                <w:sz w:val="14"/>
                <w:szCs w:val="14"/>
                <w:lang w:val="sq-AL"/>
              </w:rPr>
              <w:t xml:space="preserve"> </w:t>
            </w:r>
            <w:r w:rsidRPr="003B79F4">
              <w:rPr>
                <w:rFonts w:ascii="Garamond" w:hAnsi="Garamond"/>
                <w:spacing w:val="-4"/>
                <w:sz w:val="14"/>
                <w:szCs w:val="14"/>
                <w:lang w:val="sq-AL"/>
              </w:rPr>
              <w:t>9136 datë 11.9.2003 “Për mbledhjen e kontributeve të detyrueshme të sigurimeve shoqërore dhe shëndetësorë në Republikën e  Shqipërisë”,</w:t>
            </w:r>
            <w:r w:rsidR="004A571F" w:rsidRPr="003B79F4">
              <w:rPr>
                <w:rFonts w:ascii="Garamond" w:hAnsi="Garamond"/>
                <w:spacing w:val="-4"/>
                <w:sz w:val="14"/>
                <w:szCs w:val="14"/>
                <w:lang w:val="sq-AL"/>
              </w:rPr>
              <w:t xml:space="preserve"> </w:t>
            </w:r>
            <w:r w:rsidRPr="003B79F4">
              <w:rPr>
                <w:rFonts w:ascii="Garamond" w:hAnsi="Garamond"/>
                <w:spacing w:val="-4"/>
                <w:sz w:val="14"/>
                <w:szCs w:val="14"/>
                <w:lang w:val="sq-AL"/>
              </w:rPr>
              <w:t xml:space="preserve"> i ndryshuar</w:t>
            </w:r>
          </w:p>
        </w:tc>
        <w:tc>
          <w:tcPr>
            <w:tcW w:w="62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E zbatuar pjesërisht/ 1.10.2014</w:t>
            </w: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MF</w:t>
            </w:r>
          </w:p>
        </w:tc>
        <w:tc>
          <w:tcPr>
            <w:tcW w:w="567" w:type="pct"/>
            <w:gridSpan w:val="2"/>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Reduktimi i tre formularëve te deklarimit të kontributeve të sigurimeve shoqërore, shëndetësorë dhe tatimit mbi të ardhurat p</w:t>
            </w:r>
            <w:r w:rsidR="004A571F" w:rsidRPr="003B79F4">
              <w:rPr>
                <w:rFonts w:ascii="Garamond" w:hAnsi="Garamond"/>
                <w:bCs/>
                <w:spacing w:val="-4"/>
                <w:sz w:val="14"/>
                <w:szCs w:val="14"/>
                <w:lang w:val="sq-AL"/>
              </w:rPr>
              <w:t>ersonale në një të vetme. Listë</w:t>
            </w:r>
            <w:r w:rsidRPr="003B79F4">
              <w:rPr>
                <w:rFonts w:ascii="Garamond" w:hAnsi="Garamond"/>
                <w:bCs/>
                <w:spacing w:val="-4"/>
                <w:sz w:val="14"/>
                <w:szCs w:val="14"/>
                <w:lang w:val="sq-AL"/>
              </w:rPr>
              <w:t>pagesa do të shërbejë si deklaratë tatimore për të tre taksat.</w:t>
            </w: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 2016</w:t>
            </w: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Projektligji ë</w:t>
            </w:r>
            <w:r w:rsidRPr="003B79F4">
              <w:rPr>
                <w:rFonts w:ascii="Garamond" w:hAnsi="Garamond"/>
                <w:spacing w:val="-4"/>
                <w:sz w:val="14"/>
                <w:szCs w:val="14"/>
                <w:lang w:val="sq-AL"/>
              </w:rPr>
              <w:t xml:space="preserve">shtë miratuar në KM me VKM nr. 387, datë 18.06.2014 </w:t>
            </w:r>
            <w:r w:rsidRPr="003B79F4">
              <w:rPr>
                <w:rFonts w:ascii="Garamond" w:hAnsi="Garamond"/>
                <w:bCs/>
                <w:spacing w:val="-4"/>
                <w:sz w:val="14"/>
                <w:szCs w:val="14"/>
                <w:lang w:val="sq-AL"/>
              </w:rPr>
              <w:t>dhe pritet  miratimi i tij nga parlamenti. Zbatimi i ndryshimeve në sistemin</w:t>
            </w:r>
            <w:r w:rsidR="004A571F" w:rsidRPr="003B79F4">
              <w:rPr>
                <w:rFonts w:ascii="Garamond" w:hAnsi="Garamond"/>
                <w:bCs/>
                <w:spacing w:val="-4"/>
                <w:sz w:val="14"/>
                <w:szCs w:val="14"/>
                <w:lang w:val="sq-AL"/>
              </w:rPr>
              <w:t xml:space="preserve"> informatik tatimor fillon më </w:t>
            </w:r>
            <w:r w:rsidRPr="003B79F4">
              <w:rPr>
                <w:rFonts w:ascii="Garamond" w:hAnsi="Garamond"/>
                <w:bCs/>
                <w:spacing w:val="-4"/>
                <w:sz w:val="14"/>
                <w:szCs w:val="14"/>
                <w:lang w:val="sq-AL"/>
              </w:rPr>
              <w:t>1.10.2014.</w:t>
            </w:r>
          </w:p>
        </w:tc>
      </w:tr>
      <w:tr w:rsidR="00156C55" w:rsidRPr="003B79F4" w:rsidTr="00A16794">
        <w:trPr>
          <w:jc w:val="center"/>
        </w:trPr>
        <w:tc>
          <w:tcPr>
            <w:tcW w:w="620" w:type="pct"/>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1233" w:type="pct"/>
            <w:shd w:val="clear" w:color="auto" w:fill="auto"/>
          </w:tcPr>
          <w:p w:rsidR="00156C55" w:rsidRPr="003B79F4" w:rsidRDefault="004A571F"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Projektligji “</w:t>
            </w:r>
            <w:r w:rsidR="00156C55" w:rsidRPr="003B79F4">
              <w:rPr>
                <w:rFonts w:ascii="Garamond" w:hAnsi="Garamond"/>
                <w:spacing w:val="-4"/>
                <w:sz w:val="14"/>
                <w:szCs w:val="14"/>
                <w:lang w:val="sq-AL"/>
              </w:rPr>
              <w:t>Për disa ndryshime në ligjin nr.</w:t>
            </w:r>
            <w:r w:rsidRPr="003B79F4">
              <w:rPr>
                <w:rFonts w:ascii="Garamond" w:hAnsi="Garamond"/>
                <w:spacing w:val="-4"/>
                <w:sz w:val="14"/>
                <w:szCs w:val="14"/>
                <w:lang w:val="sq-AL"/>
              </w:rPr>
              <w:t xml:space="preserve"> </w:t>
            </w:r>
            <w:r w:rsidR="00156C55" w:rsidRPr="003B79F4">
              <w:rPr>
                <w:rFonts w:ascii="Garamond" w:hAnsi="Garamond"/>
                <w:spacing w:val="-4"/>
                <w:sz w:val="14"/>
                <w:szCs w:val="14"/>
                <w:lang w:val="sq-AL"/>
              </w:rPr>
              <w:t>9920, datë 19.5.2008 “Për procedurat tatimore në Republikën e Shqipërisë”</w:t>
            </w:r>
            <w:r w:rsidRPr="003B79F4">
              <w:rPr>
                <w:rFonts w:ascii="Garamond" w:hAnsi="Garamond"/>
                <w:spacing w:val="-4"/>
                <w:sz w:val="14"/>
                <w:szCs w:val="14"/>
                <w:lang w:val="sq-AL"/>
              </w:rPr>
              <w:t>,</w:t>
            </w:r>
            <w:r w:rsidR="00156C55" w:rsidRPr="003B79F4">
              <w:rPr>
                <w:rFonts w:ascii="Garamond" w:hAnsi="Garamond"/>
                <w:spacing w:val="-4"/>
                <w:sz w:val="14"/>
                <w:szCs w:val="14"/>
                <w:lang w:val="sq-AL"/>
              </w:rPr>
              <w:t xml:space="preserve"> të ndryshuar””</w:t>
            </w:r>
          </w:p>
        </w:tc>
        <w:tc>
          <w:tcPr>
            <w:tcW w:w="62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Pritet miratimi në Kuvend</w:t>
            </w: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MF</w:t>
            </w:r>
          </w:p>
        </w:tc>
        <w:tc>
          <w:tcPr>
            <w:tcW w:w="567" w:type="pct"/>
            <w:gridSpan w:val="2"/>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 2016</w:t>
            </w: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Thjeshtimi i procedurave të komunikimit me tatimpaguesin si dhe ulja </w:t>
            </w:r>
            <w:r w:rsidR="004A571F" w:rsidRPr="003B79F4">
              <w:rPr>
                <w:rFonts w:ascii="Garamond" w:hAnsi="Garamond"/>
                <w:bCs/>
                <w:spacing w:val="-4"/>
                <w:sz w:val="14"/>
                <w:szCs w:val="14"/>
                <w:lang w:val="sq-AL"/>
              </w:rPr>
              <w:t>e kostove administrative për të</w:t>
            </w:r>
            <w:r w:rsidRPr="003B79F4">
              <w:rPr>
                <w:rFonts w:ascii="Garamond" w:hAnsi="Garamond"/>
                <w:bCs/>
                <w:spacing w:val="-4"/>
                <w:sz w:val="14"/>
                <w:szCs w:val="14"/>
                <w:lang w:val="sq-AL"/>
              </w:rPr>
              <w:t>.</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Vendosja  komunikimit administratë –tatimpagues nëpërmjet mesazhit elektronik;</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Administrata tatimore lëshon </w:t>
            </w:r>
            <w:r w:rsidR="004A571F" w:rsidRPr="003B79F4">
              <w:rPr>
                <w:rFonts w:ascii="Garamond" w:hAnsi="Garamond"/>
                <w:bCs/>
                <w:spacing w:val="-4"/>
                <w:sz w:val="14"/>
                <w:szCs w:val="14"/>
                <w:lang w:val="sq-AL"/>
              </w:rPr>
              <w:t>letër</w:t>
            </w:r>
            <w:r w:rsidRPr="003B79F4">
              <w:rPr>
                <w:rFonts w:ascii="Garamond" w:hAnsi="Garamond"/>
                <w:bCs/>
                <w:spacing w:val="-4"/>
                <w:sz w:val="14"/>
                <w:szCs w:val="14"/>
                <w:lang w:val="sq-AL"/>
              </w:rPr>
              <w:t>kujtesë për tatimpaguesin për pagimin e detyrimeve</w:t>
            </w:r>
          </w:p>
        </w:tc>
      </w:tr>
      <w:tr w:rsidR="00156C55" w:rsidRPr="003B79F4" w:rsidTr="00A16794">
        <w:trPr>
          <w:jc w:val="center"/>
        </w:trPr>
        <w:tc>
          <w:tcPr>
            <w:tcW w:w="620" w:type="pct"/>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1233" w:type="pct"/>
            <w:shd w:val="clear" w:color="auto" w:fill="auto"/>
          </w:tcPr>
          <w:p w:rsidR="00156C55" w:rsidRPr="003B79F4" w:rsidRDefault="00156C55" w:rsidP="00BF6CDE">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Projektligji “Për disa shtesa dhe ndryshime në  ligjin nr.</w:t>
            </w:r>
            <w:r w:rsidR="004A571F" w:rsidRPr="003B79F4">
              <w:rPr>
                <w:rFonts w:ascii="Garamond" w:hAnsi="Garamond"/>
                <w:spacing w:val="-4"/>
                <w:sz w:val="14"/>
                <w:szCs w:val="14"/>
                <w:lang w:val="sq-AL"/>
              </w:rPr>
              <w:t xml:space="preserve"> 9975, datë 28.7.2008 “</w:t>
            </w:r>
            <w:r w:rsidRPr="003B79F4">
              <w:rPr>
                <w:rFonts w:ascii="Garamond" w:hAnsi="Garamond"/>
                <w:spacing w:val="-4"/>
                <w:sz w:val="14"/>
                <w:szCs w:val="14"/>
                <w:lang w:val="sq-AL"/>
              </w:rPr>
              <w:t>Për taksa</w:t>
            </w:r>
            <w:r w:rsidR="004A571F" w:rsidRPr="003B79F4">
              <w:rPr>
                <w:rFonts w:ascii="Garamond" w:hAnsi="Garamond"/>
                <w:spacing w:val="-4"/>
                <w:sz w:val="14"/>
                <w:szCs w:val="14"/>
                <w:lang w:val="sq-AL"/>
              </w:rPr>
              <w:t>t</w:t>
            </w:r>
            <w:r w:rsidRPr="003B79F4">
              <w:rPr>
                <w:rFonts w:ascii="Garamond" w:hAnsi="Garamond"/>
                <w:spacing w:val="-4"/>
                <w:sz w:val="14"/>
                <w:szCs w:val="14"/>
                <w:lang w:val="sq-AL"/>
              </w:rPr>
              <w:t xml:space="preserve"> kombëtare”</w:t>
            </w:r>
            <w:r w:rsidR="004A571F" w:rsidRPr="003B79F4">
              <w:rPr>
                <w:rFonts w:ascii="Garamond" w:hAnsi="Garamond"/>
                <w:spacing w:val="-4"/>
                <w:sz w:val="14"/>
                <w:szCs w:val="14"/>
                <w:lang w:val="sq-AL"/>
              </w:rPr>
              <w:t>,</w:t>
            </w:r>
            <w:r w:rsidR="00306020" w:rsidRPr="003B79F4">
              <w:rPr>
                <w:rFonts w:ascii="Garamond" w:hAnsi="Garamond"/>
                <w:spacing w:val="-4"/>
                <w:sz w:val="14"/>
                <w:szCs w:val="14"/>
                <w:lang w:val="sq-AL"/>
              </w:rPr>
              <w:t xml:space="preserve"> </w:t>
            </w:r>
            <w:r w:rsidR="00BF6CDE">
              <w:rPr>
                <w:rFonts w:ascii="Garamond" w:hAnsi="Garamond"/>
                <w:spacing w:val="-4"/>
                <w:sz w:val="14"/>
                <w:szCs w:val="14"/>
                <w:lang w:val="sq-AL"/>
              </w:rPr>
              <w:t>i</w:t>
            </w:r>
            <w:r w:rsidR="00306020" w:rsidRPr="003B79F4">
              <w:rPr>
                <w:rFonts w:ascii="Garamond" w:hAnsi="Garamond"/>
                <w:spacing w:val="-4"/>
                <w:sz w:val="14"/>
                <w:szCs w:val="14"/>
                <w:lang w:val="sq-AL"/>
              </w:rPr>
              <w:t xml:space="preserve"> </w:t>
            </w:r>
            <w:r w:rsidRPr="003B79F4">
              <w:rPr>
                <w:rFonts w:ascii="Garamond" w:hAnsi="Garamond"/>
                <w:spacing w:val="-4"/>
                <w:sz w:val="14"/>
                <w:szCs w:val="14"/>
                <w:lang w:val="sq-AL"/>
              </w:rPr>
              <w:t>ndryshuar</w:t>
            </w:r>
          </w:p>
        </w:tc>
        <w:tc>
          <w:tcPr>
            <w:tcW w:w="62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Pritet miratimi në Kuvend</w:t>
            </w: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MF</w:t>
            </w:r>
          </w:p>
        </w:tc>
        <w:tc>
          <w:tcPr>
            <w:tcW w:w="567" w:type="pct"/>
            <w:gridSpan w:val="2"/>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DB2016</w:t>
            </w: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Deklarimi i taksave kombëtare dhe tarifave në mënyrë elektronike duke unifikuar </w:t>
            </w:r>
            <w:r w:rsidR="004A571F" w:rsidRPr="003B79F4">
              <w:rPr>
                <w:rFonts w:ascii="Garamond" w:hAnsi="Garamond"/>
                <w:bCs/>
                <w:spacing w:val="-4"/>
                <w:sz w:val="14"/>
                <w:szCs w:val="14"/>
                <w:lang w:val="sq-AL"/>
              </w:rPr>
              <w:t>d</w:t>
            </w:r>
            <w:r w:rsidRPr="003B79F4">
              <w:rPr>
                <w:rFonts w:ascii="Garamond" w:hAnsi="Garamond"/>
                <w:bCs/>
                <w:spacing w:val="-4"/>
                <w:sz w:val="14"/>
                <w:szCs w:val="14"/>
                <w:lang w:val="sq-AL"/>
              </w:rPr>
              <w:t>eklaratën dhe datën e deklarimit.</w:t>
            </w:r>
          </w:p>
        </w:tc>
      </w:tr>
      <w:tr w:rsidR="00156C55" w:rsidRPr="003B79F4" w:rsidTr="00A16794">
        <w:trPr>
          <w:jc w:val="center"/>
        </w:trPr>
        <w:tc>
          <w:tcPr>
            <w:tcW w:w="620" w:type="pct"/>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Projektligji “Për disa shtesa dhe ndryshime në  ligjin nr.</w:t>
            </w:r>
            <w:r w:rsidR="004A571F" w:rsidRPr="003B79F4">
              <w:rPr>
                <w:rFonts w:ascii="Garamond" w:hAnsi="Garamond"/>
                <w:spacing w:val="-4"/>
                <w:sz w:val="14"/>
                <w:szCs w:val="14"/>
                <w:lang w:val="sq-AL"/>
              </w:rPr>
              <w:t xml:space="preserve"> </w:t>
            </w:r>
            <w:r w:rsidRPr="003B79F4">
              <w:rPr>
                <w:rFonts w:ascii="Garamond" w:hAnsi="Garamond"/>
                <w:spacing w:val="-4"/>
                <w:sz w:val="14"/>
                <w:szCs w:val="14"/>
                <w:lang w:val="sq-AL"/>
              </w:rPr>
              <w:t>8438, datë 28.12.1998” Për tatimin mbi të ardhurat” i ndryshuar</w:t>
            </w:r>
          </w:p>
        </w:tc>
        <w:tc>
          <w:tcPr>
            <w:tcW w:w="62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Pritet miratimi në Kuvend</w:t>
            </w: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MF</w:t>
            </w:r>
          </w:p>
        </w:tc>
        <w:tc>
          <w:tcPr>
            <w:tcW w:w="567" w:type="pct"/>
            <w:gridSpan w:val="2"/>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DB2016</w:t>
            </w: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Ndryshon mënyra e llogaritjes së kësteve të tatimfitimit, duke u bazuar në fitimin e nj viti më parë e jo në atë të dy viteve më parë;</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Lëshohet një </w:t>
            </w:r>
            <w:r w:rsidR="004A571F" w:rsidRPr="003B79F4">
              <w:rPr>
                <w:rFonts w:ascii="Garamond" w:hAnsi="Garamond"/>
                <w:bCs/>
                <w:spacing w:val="-4"/>
                <w:sz w:val="14"/>
                <w:szCs w:val="14"/>
                <w:lang w:val="sq-AL"/>
              </w:rPr>
              <w:t>n</w:t>
            </w:r>
            <w:r w:rsidRPr="003B79F4">
              <w:rPr>
                <w:rFonts w:ascii="Garamond" w:hAnsi="Garamond"/>
                <w:bCs/>
                <w:spacing w:val="-4"/>
                <w:sz w:val="14"/>
                <w:szCs w:val="14"/>
                <w:lang w:val="sq-AL"/>
              </w:rPr>
              <w:t xml:space="preserve">joftim i vetëm vlerësimi për pagesën e kësteve të tatimfitimit e jo dy </w:t>
            </w:r>
            <w:r w:rsidR="004A571F" w:rsidRPr="003B79F4">
              <w:rPr>
                <w:rFonts w:ascii="Garamond" w:hAnsi="Garamond"/>
                <w:bCs/>
                <w:spacing w:val="-4"/>
                <w:sz w:val="14"/>
                <w:szCs w:val="14"/>
                <w:lang w:val="sq-AL"/>
              </w:rPr>
              <w:t>n</w:t>
            </w:r>
            <w:r w:rsidRPr="003B79F4">
              <w:rPr>
                <w:rFonts w:ascii="Garamond" w:hAnsi="Garamond"/>
                <w:bCs/>
                <w:spacing w:val="-4"/>
                <w:sz w:val="14"/>
                <w:szCs w:val="14"/>
                <w:lang w:val="sq-AL"/>
              </w:rPr>
              <w:t>joftim vlerësime</w:t>
            </w:r>
          </w:p>
        </w:tc>
      </w:tr>
      <w:tr w:rsidR="00156C55" w:rsidRPr="003B79F4" w:rsidTr="00A16794">
        <w:trPr>
          <w:jc w:val="center"/>
        </w:trPr>
        <w:tc>
          <w:tcPr>
            <w:tcW w:w="620" w:type="pct"/>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Fuqizimi i funksionalitetit të sistemit të </w:t>
            </w:r>
            <w:r w:rsidRPr="003B79F4">
              <w:rPr>
                <w:rFonts w:ascii="Garamond" w:hAnsi="Garamond"/>
                <w:bCs/>
                <w:i/>
                <w:spacing w:val="-4"/>
                <w:sz w:val="14"/>
                <w:szCs w:val="14"/>
                <w:lang w:val="sq-AL"/>
              </w:rPr>
              <w:t>e-payment</w:t>
            </w:r>
            <w:r w:rsidRPr="003B79F4">
              <w:rPr>
                <w:rFonts w:ascii="Garamond" w:hAnsi="Garamond"/>
                <w:bCs/>
                <w:spacing w:val="-4"/>
                <w:sz w:val="14"/>
                <w:szCs w:val="14"/>
                <w:lang w:val="sq-AL"/>
              </w:rPr>
              <w:t xml:space="preserve"> dhe komunikimi midis QKR dhe DPT</w:t>
            </w: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Propozim për shkurtim të numrit të llogarive të pagimit të tatimeve nga 1182 në 17 llogari. Përditësim të marrëveshjes ekzistuese të QKR me DPT gati në rang kombëtar.</w:t>
            </w:r>
          </w:p>
        </w:tc>
        <w:tc>
          <w:tcPr>
            <w:tcW w:w="62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E zbatuar pjesërisht/ 1.10.2014</w:t>
            </w: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MF</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DPT</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Shoqata e Bankave të Shqipërisë</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MZHETS,</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QKR,</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DPT</w:t>
            </w:r>
          </w:p>
        </w:tc>
        <w:tc>
          <w:tcPr>
            <w:tcW w:w="567" w:type="pct"/>
            <w:gridSpan w:val="2"/>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Shkurtim i kohës së pagesës së detyrimeve</w:t>
            </w:r>
            <w:r w:rsidR="004A571F" w:rsidRPr="003B79F4">
              <w:rPr>
                <w:rFonts w:ascii="Garamond" w:hAnsi="Garamond"/>
                <w:bCs/>
                <w:spacing w:val="-4"/>
                <w:sz w:val="14"/>
                <w:szCs w:val="14"/>
                <w:lang w:val="sq-AL"/>
              </w:rPr>
              <w:t xml:space="preserve"> tatimore</w:t>
            </w:r>
            <w:r w:rsidRPr="003B79F4">
              <w:rPr>
                <w:rFonts w:ascii="Garamond" w:hAnsi="Garamond"/>
                <w:bCs/>
                <w:spacing w:val="-4"/>
                <w:sz w:val="14"/>
                <w:szCs w:val="14"/>
                <w:lang w:val="sq-AL"/>
              </w:rPr>
              <w:t>;</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Eliminimi i vështirësive të vërejtura gjatë këtyre viteve në përditësimin e të dhënave të tatimpaguesve</w:t>
            </w: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 2016</w:t>
            </w: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Jemi në komunikim me të dy aktorët për implementimin nëpërmjet sistemit të ri informatik të një mënyre pagese më eficente për tatimpaguesit. </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Kjo marrëveshje do të implementohet menjëherë në sistemin e ri informatik tatimo</w:t>
            </w:r>
            <w:r w:rsidR="004A571F" w:rsidRPr="003B79F4">
              <w:rPr>
                <w:rFonts w:ascii="Garamond" w:hAnsi="Garamond"/>
                <w:bCs/>
                <w:spacing w:val="-4"/>
                <w:sz w:val="14"/>
                <w:szCs w:val="14"/>
                <w:lang w:val="sq-AL"/>
              </w:rPr>
              <w:t xml:space="preserve">r që do të shkojë live me datë </w:t>
            </w:r>
            <w:r w:rsidRPr="003B79F4">
              <w:rPr>
                <w:rFonts w:ascii="Garamond" w:hAnsi="Garamond"/>
                <w:bCs/>
                <w:spacing w:val="-4"/>
                <w:sz w:val="14"/>
                <w:szCs w:val="14"/>
                <w:lang w:val="sq-AL"/>
              </w:rPr>
              <w:t>1.10.2014</w:t>
            </w:r>
          </w:p>
        </w:tc>
      </w:tr>
      <w:tr w:rsidR="00156C55" w:rsidRPr="003B79F4" w:rsidTr="00A16794">
        <w:trPr>
          <w:jc w:val="center"/>
        </w:trPr>
        <w:tc>
          <w:tcPr>
            <w:tcW w:w="620" w:type="pct"/>
            <w:tcBorders>
              <w:bottom w:val="single" w:sz="4" w:space="0" w:color="auto"/>
            </w:tcBorders>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1233" w:type="pct"/>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 xml:space="preserve">Takime informuese dhe kualifikuese me biznesin për </w:t>
            </w:r>
            <w:r w:rsidRPr="003B79F4">
              <w:rPr>
                <w:rFonts w:ascii="Garamond" w:hAnsi="Garamond"/>
                <w:i/>
                <w:spacing w:val="-4"/>
                <w:sz w:val="14"/>
                <w:szCs w:val="14"/>
                <w:lang w:val="sq-AL"/>
              </w:rPr>
              <w:t>e-payment</w:t>
            </w:r>
          </w:p>
        </w:tc>
        <w:tc>
          <w:tcPr>
            <w:tcW w:w="623" w:type="pct"/>
            <w:tcBorders>
              <w:bottom w:val="single" w:sz="4" w:space="0" w:color="auto"/>
            </w:tcBorders>
            <w:shd w:val="clear" w:color="auto" w:fill="auto"/>
          </w:tcPr>
          <w:p w:rsidR="00156C55" w:rsidRPr="003B79F4" w:rsidRDefault="00A16CB5" w:rsidP="00880281">
            <w:pPr>
              <w:widowControl w:val="0"/>
              <w:spacing w:after="0" w:line="240" w:lineRule="auto"/>
              <w:ind w:firstLine="0"/>
              <w:jc w:val="left"/>
              <w:rPr>
                <w:rFonts w:ascii="Garamond" w:hAnsi="Garamond"/>
                <w:bCs/>
                <w:spacing w:val="-4"/>
                <w:sz w:val="14"/>
                <w:szCs w:val="14"/>
                <w:lang w:val="sq-AL"/>
              </w:rPr>
            </w:pPr>
            <w:r>
              <w:rPr>
                <w:rFonts w:ascii="Garamond" w:hAnsi="Garamond"/>
                <w:bCs/>
                <w:spacing w:val="-4"/>
                <w:sz w:val="14"/>
                <w:szCs w:val="14"/>
                <w:lang w:val="sq-AL"/>
              </w:rPr>
              <w:t xml:space="preserve">Tremujori i 4-t </w:t>
            </w:r>
            <w:r w:rsidR="00156C55" w:rsidRPr="003B79F4">
              <w:rPr>
                <w:rFonts w:ascii="Garamond" w:hAnsi="Garamond"/>
                <w:bCs/>
                <w:spacing w:val="-4"/>
                <w:sz w:val="14"/>
                <w:szCs w:val="14"/>
                <w:lang w:val="sq-AL"/>
              </w:rPr>
              <w:t>2014</w:t>
            </w:r>
          </w:p>
        </w:tc>
        <w:tc>
          <w:tcPr>
            <w:tcW w:w="642" w:type="pct"/>
            <w:gridSpan w:val="3"/>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MF/DPT</w:t>
            </w:r>
          </w:p>
        </w:tc>
        <w:tc>
          <w:tcPr>
            <w:tcW w:w="567" w:type="pct"/>
            <w:gridSpan w:val="2"/>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Rritja e informacionit tek biznesi për sistemin e ri</w:t>
            </w:r>
          </w:p>
        </w:tc>
        <w:tc>
          <w:tcPr>
            <w:tcW w:w="378" w:type="pct"/>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938" w:type="pct"/>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r>
      <w:tr w:rsidR="00156C55" w:rsidRPr="003B79F4" w:rsidTr="00A16794">
        <w:trPr>
          <w:jc w:val="center"/>
        </w:trPr>
        <w:tc>
          <w:tcPr>
            <w:tcW w:w="5000" w:type="pct"/>
            <w:gridSpan w:val="10"/>
            <w:shd w:val="clear" w:color="auto" w:fill="FFFFFF" w:themeFill="background1"/>
          </w:tcPr>
          <w:p w:rsidR="00156C55" w:rsidRPr="003B79F4" w:rsidRDefault="00A16CB5" w:rsidP="00A16CB5">
            <w:pPr>
              <w:widowControl w:val="0"/>
              <w:spacing w:after="0" w:line="240" w:lineRule="auto"/>
              <w:ind w:firstLine="0"/>
              <w:jc w:val="center"/>
              <w:rPr>
                <w:rFonts w:ascii="Garamond" w:hAnsi="Garamond"/>
                <w:b/>
                <w:spacing w:val="-4"/>
                <w:sz w:val="14"/>
                <w:szCs w:val="14"/>
                <w:lang w:val="sq-AL"/>
              </w:rPr>
            </w:pPr>
            <w:r>
              <w:rPr>
                <w:rFonts w:ascii="Garamond" w:hAnsi="Garamond"/>
                <w:b/>
                <w:spacing w:val="-4"/>
                <w:sz w:val="14"/>
                <w:szCs w:val="14"/>
                <w:lang w:val="sq-AL"/>
              </w:rPr>
              <w:t>Tregtia përme</w:t>
            </w:r>
            <w:r w:rsidR="00156C55" w:rsidRPr="003B79F4">
              <w:rPr>
                <w:rFonts w:ascii="Garamond" w:hAnsi="Garamond"/>
                <w:b/>
                <w:spacing w:val="-4"/>
                <w:sz w:val="14"/>
                <w:szCs w:val="14"/>
                <w:lang w:val="sq-AL"/>
              </w:rPr>
              <w:t>s kufijve</w:t>
            </w:r>
          </w:p>
        </w:tc>
      </w:tr>
      <w:tr w:rsidR="00156C55" w:rsidRPr="003B79F4" w:rsidTr="00A16794">
        <w:trPr>
          <w:trHeight w:val="1656"/>
          <w:jc w:val="center"/>
        </w:trPr>
        <w:tc>
          <w:tcPr>
            <w:tcW w:w="620" w:type="pct"/>
            <w:vMerge w:val="restart"/>
            <w:tcBorders>
              <w:bottom w:val="single" w:sz="4" w:space="0" w:color="auto"/>
            </w:tcBorders>
          </w:tcPr>
          <w:p w:rsidR="00156C55" w:rsidRPr="003B79F4" w:rsidRDefault="00156C55" w:rsidP="00A16CB5">
            <w:pPr>
              <w:widowControl w:val="0"/>
              <w:spacing w:after="0" w:line="240" w:lineRule="auto"/>
              <w:ind w:firstLine="0"/>
              <w:jc w:val="center"/>
              <w:rPr>
                <w:rFonts w:ascii="Garamond" w:hAnsi="Garamond"/>
                <w:bCs/>
                <w:spacing w:val="-4"/>
                <w:sz w:val="14"/>
                <w:szCs w:val="14"/>
                <w:lang w:val="sq-AL"/>
              </w:rPr>
            </w:pPr>
            <w:r w:rsidRPr="003B79F4">
              <w:rPr>
                <w:rFonts w:ascii="Garamond" w:hAnsi="Garamond"/>
                <w:bCs/>
                <w:spacing w:val="-4"/>
                <w:sz w:val="14"/>
                <w:szCs w:val="14"/>
                <w:lang w:val="sq-AL"/>
              </w:rPr>
              <w:t xml:space="preserve">Vlerësimi i mundësive për krijimin e </w:t>
            </w:r>
            <w:r w:rsidR="004A571F" w:rsidRPr="003B79F4">
              <w:rPr>
                <w:rFonts w:ascii="Garamond" w:hAnsi="Garamond"/>
                <w:bCs/>
                <w:spacing w:val="-4"/>
                <w:sz w:val="14"/>
                <w:szCs w:val="14"/>
                <w:lang w:val="sq-AL"/>
              </w:rPr>
              <w:t>s</w:t>
            </w:r>
            <w:r w:rsidRPr="003B79F4">
              <w:rPr>
                <w:rFonts w:ascii="Garamond" w:hAnsi="Garamond"/>
                <w:bCs/>
                <w:spacing w:val="-4"/>
                <w:sz w:val="14"/>
                <w:szCs w:val="14"/>
                <w:lang w:val="sq-AL"/>
              </w:rPr>
              <w:t>portelit të vetëm në doganë</w:t>
            </w:r>
          </w:p>
        </w:tc>
        <w:tc>
          <w:tcPr>
            <w:tcW w:w="1233" w:type="pct"/>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 xml:space="preserve">Krijimi i një Task Force me përfaqësues të të gjitha institucioneve të përfshira në procesin e zhdoganimeve (import/eksport) </w:t>
            </w:r>
          </w:p>
        </w:tc>
        <w:tc>
          <w:tcPr>
            <w:tcW w:w="623" w:type="pct"/>
            <w:vMerge w:val="restart"/>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3 vjet</w:t>
            </w:r>
          </w:p>
        </w:tc>
        <w:tc>
          <w:tcPr>
            <w:tcW w:w="642" w:type="pct"/>
            <w:gridSpan w:val="3"/>
            <w:vMerge w:val="restart"/>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MF/DPD, MZHETS dhe të gjitha agjencitë që veprojnë në pikat e kalimit të kufirit</w:t>
            </w:r>
          </w:p>
        </w:tc>
        <w:tc>
          <w:tcPr>
            <w:tcW w:w="567" w:type="pct"/>
            <w:gridSpan w:val="2"/>
            <w:vMerge w:val="restart"/>
            <w:tcBorders>
              <w:bottom w:val="single" w:sz="4" w:space="0" w:color="auto"/>
            </w:tcBorders>
            <w:shd w:val="clear" w:color="auto" w:fill="auto"/>
          </w:tcPr>
          <w:p w:rsidR="00156C55" w:rsidRPr="003B79F4" w:rsidRDefault="004A571F"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Përfitimet për biznesin</w:t>
            </w:r>
            <w:r w:rsidR="00156C55" w:rsidRPr="003B79F4">
              <w:rPr>
                <w:rFonts w:ascii="Garamond" w:hAnsi="Garamond"/>
                <w:bCs/>
                <w:spacing w:val="-4"/>
                <w:sz w:val="14"/>
                <w:szCs w:val="14"/>
                <w:lang w:val="sq-AL"/>
              </w:rPr>
              <w:t>:</w:t>
            </w:r>
          </w:p>
          <w:p w:rsidR="00156C55" w:rsidRPr="003B79F4" w:rsidRDefault="00156C55" w:rsidP="00880281">
            <w:pPr>
              <w:widowControl w:val="0"/>
              <w:numPr>
                <w:ilvl w:val="0"/>
                <w:numId w:val="17"/>
              </w:numPr>
              <w:spacing w:after="0" w:line="240" w:lineRule="auto"/>
              <w:ind w:left="133"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Shkurtimi i kohës për praktikat administrative; </w:t>
            </w:r>
          </w:p>
          <w:p w:rsidR="00156C55" w:rsidRPr="003B79F4" w:rsidRDefault="00156C55" w:rsidP="00880281">
            <w:pPr>
              <w:widowControl w:val="0"/>
              <w:numPr>
                <w:ilvl w:val="0"/>
                <w:numId w:val="17"/>
              </w:numPr>
              <w:spacing w:after="0" w:line="240" w:lineRule="auto"/>
              <w:ind w:left="133"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Marrja e informacionit në kohë reale mbi procedurat dhe aktet administrative; </w:t>
            </w:r>
          </w:p>
          <w:p w:rsidR="00156C55" w:rsidRPr="003B79F4" w:rsidRDefault="00156C55" w:rsidP="00880281">
            <w:pPr>
              <w:widowControl w:val="0"/>
              <w:numPr>
                <w:ilvl w:val="0"/>
                <w:numId w:val="17"/>
              </w:numPr>
              <w:spacing w:after="0" w:line="240" w:lineRule="auto"/>
              <w:ind w:left="133"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Ulja e kostos së aplikimit; </w:t>
            </w:r>
          </w:p>
          <w:p w:rsidR="00156C55" w:rsidRPr="003B79F4" w:rsidRDefault="00156C55" w:rsidP="00880281">
            <w:pPr>
              <w:widowControl w:val="0"/>
              <w:numPr>
                <w:ilvl w:val="0"/>
                <w:numId w:val="17"/>
              </w:numPr>
              <w:spacing w:after="0" w:line="240" w:lineRule="auto"/>
              <w:ind w:left="133"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Rritja e nivelit të transparencës dhe zbatueshmërisë ligjore; </w:t>
            </w:r>
          </w:p>
          <w:p w:rsidR="00156C55" w:rsidRPr="003B79F4" w:rsidRDefault="00156C55" w:rsidP="00880281">
            <w:pPr>
              <w:widowControl w:val="0"/>
              <w:numPr>
                <w:ilvl w:val="0"/>
                <w:numId w:val="17"/>
              </w:numPr>
              <w:spacing w:after="0" w:line="240" w:lineRule="auto"/>
              <w:ind w:left="133"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Ulja e nivelit të korrupsionit; </w:t>
            </w:r>
          </w:p>
          <w:p w:rsidR="00156C55" w:rsidRPr="003B79F4" w:rsidRDefault="00156C55" w:rsidP="00880281">
            <w:pPr>
              <w:widowControl w:val="0"/>
              <w:numPr>
                <w:ilvl w:val="0"/>
                <w:numId w:val="17"/>
              </w:numPr>
              <w:spacing w:after="0" w:line="240" w:lineRule="auto"/>
              <w:ind w:left="133"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Rritja e bashkëpunimit ndërinstitucional, </w:t>
            </w:r>
          </w:p>
          <w:p w:rsidR="00156C55" w:rsidRPr="003B79F4" w:rsidRDefault="00156C55" w:rsidP="00880281">
            <w:pPr>
              <w:widowControl w:val="0"/>
              <w:numPr>
                <w:ilvl w:val="0"/>
                <w:numId w:val="17"/>
              </w:numPr>
              <w:spacing w:after="0" w:line="240" w:lineRule="auto"/>
              <w:ind w:left="133" w:firstLine="0"/>
              <w:jc w:val="left"/>
              <w:rPr>
                <w:rFonts w:ascii="Garamond" w:hAnsi="Garamond"/>
                <w:bCs/>
                <w:spacing w:val="-4"/>
                <w:sz w:val="14"/>
                <w:szCs w:val="14"/>
                <w:lang w:val="sq-AL"/>
              </w:rPr>
            </w:pPr>
            <w:r w:rsidRPr="003B79F4">
              <w:rPr>
                <w:rFonts w:ascii="Garamond" w:hAnsi="Garamond"/>
                <w:bCs/>
                <w:spacing w:val="-4"/>
                <w:sz w:val="14"/>
                <w:szCs w:val="14"/>
                <w:lang w:val="sq-AL"/>
              </w:rPr>
              <w:t>Lehtësimi i shkëmbimit të të dhënave në nivel ndërkombëtar duke rritur kështu nivelin e sigurisë</w:t>
            </w:r>
          </w:p>
          <w:p w:rsidR="00156C55" w:rsidRPr="003B79F4" w:rsidRDefault="004A571F"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e</w:t>
            </w:r>
            <w:r w:rsidR="00156C55" w:rsidRPr="003B79F4">
              <w:rPr>
                <w:rFonts w:ascii="Garamond" w:hAnsi="Garamond"/>
                <w:bCs/>
                <w:spacing w:val="-4"/>
                <w:sz w:val="14"/>
                <w:szCs w:val="14"/>
                <w:lang w:val="sq-AL"/>
              </w:rPr>
              <w:t>tj.</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378" w:type="pct"/>
            <w:vMerge w:val="restart"/>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938" w:type="pct"/>
            <w:vMerge w:val="restart"/>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 xml:space="preserve">Kërkesat për </w:t>
            </w:r>
            <w:r w:rsidR="004A571F" w:rsidRPr="003B79F4">
              <w:rPr>
                <w:rFonts w:ascii="Garamond" w:hAnsi="Garamond"/>
                <w:spacing w:val="-4"/>
                <w:sz w:val="14"/>
                <w:szCs w:val="14"/>
                <w:lang w:val="sq-AL"/>
              </w:rPr>
              <w:t>dokumente</w:t>
            </w:r>
            <w:r w:rsidRPr="003B79F4">
              <w:rPr>
                <w:rFonts w:ascii="Garamond" w:hAnsi="Garamond"/>
                <w:spacing w:val="-4"/>
                <w:sz w:val="14"/>
                <w:szCs w:val="14"/>
                <w:lang w:val="sq-AL"/>
              </w:rPr>
              <w:t xml:space="preserve"> nga administrata doganore</w:t>
            </w:r>
          </w:p>
          <w:p w:rsidR="00156C55" w:rsidRPr="003B79F4" w:rsidRDefault="00156C55" w:rsidP="00880281">
            <w:pPr>
              <w:widowControl w:val="0"/>
              <w:spacing w:after="0" w:line="240" w:lineRule="auto"/>
              <w:ind w:firstLine="0"/>
              <w:jc w:val="left"/>
              <w:rPr>
                <w:rFonts w:ascii="Garamond" w:hAnsi="Garamond"/>
                <w:spacing w:val="-4"/>
                <w:sz w:val="14"/>
                <w:szCs w:val="14"/>
                <w:lang w:val="sq-AL"/>
              </w:rPr>
            </w:pPr>
          </w:p>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Për importimin e mallrave</w:t>
            </w:r>
            <w:r w:rsidR="004A571F" w:rsidRPr="003B79F4">
              <w:rPr>
                <w:rFonts w:ascii="Garamond" w:hAnsi="Garamond"/>
                <w:spacing w:val="-4"/>
                <w:sz w:val="14"/>
                <w:szCs w:val="14"/>
                <w:lang w:val="sq-AL"/>
              </w:rPr>
              <w:t>:</w:t>
            </w:r>
          </w:p>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-Deklaratë doganore</w:t>
            </w:r>
            <w:r w:rsidR="004A571F" w:rsidRPr="003B79F4">
              <w:rPr>
                <w:rFonts w:ascii="Garamond" w:hAnsi="Garamond"/>
                <w:spacing w:val="-4"/>
                <w:sz w:val="14"/>
                <w:szCs w:val="14"/>
                <w:lang w:val="sq-AL"/>
              </w:rPr>
              <w:t>;</w:t>
            </w:r>
          </w:p>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-Fatura</w:t>
            </w:r>
            <w:r w:rsidR="004A571F" w:rsidRPr="003B79F4">
              <w:rPr>
                <w:rFonts w:ascii="Garamond" w:hAnsi="Garamond"/>
                <w:spacing w:val="-4"/>
                <w:sz w:val="14"/>
                <w:szCs w:val="14"/>
                <w:lang w:val="sq-AL"/>
              </w:rPr>
              <w:t>;</w:t>
            </w:r>
          </w:p>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-Dokument transporti</w:t>
            </w:r>
            <w:r w:rsidR="004A571F" w:rsidRPr="003B79F4">
              <w:rPr>
                <w:rFonts w:ascii="Garamond" w:hAnsi="Garamond"/>
                <w:spacing w:val="-4"/>
                <w:sz w:val="14"/>
                <w:szCs w:val="14"/>
                <w:lang w:val="sq-AL"/>
              </w:rPr>
              <w:t>;</w:t>
            </w:r>
          </w:p>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 Listë paketimi</w:t>
            </w:r>
            <w:r w:rsidR="004A571F" w:rsidRPr="003B79F4">
              <w:rPr>
                <w:rFonts w:ascii="Garamond" w:hAnsi="Garamond"/>
                <w:spacing w:val="-4"/>
                <w:sz w:val="14"/>
                <w:szCs w:val="14"/>
                <w:lang w:val="sq-AL"/>
              </w:rPr>
              <w:t>.</w:t>
            </w:r>
          </w:p>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Për eksportimin e mallrave</w:t>
            </w:r>
            <w:r w:rsidR="004A571F" w:rsidRPr="003B79F4">
              <w:rPr>
                <w:rFonts w:ascii="Garamond" w:hAnsi="Garamond"/>
                <w:spacing w:val="-4"/>
                <w:sz w:val="14"/>
                <w:szCs w:val="14"/>
                <w:lang w:val="sq-AL"/>
              </w:rPr>
              <w:t>:</w:t>
            </w:r>
          </w:p>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-Deklaratë doganore</w:t>
            </w:r>
            <w:r w:rsidR="004A571F" w:rsidRPr="003B79F4">
              <w:rPr>
                <w:rFonts w:ascii="Garamond" w:hAnsi="Garamond"/>
                <w:spacing w:val="-4"/>
                <w:sz w:val="14"/>
                <w:szCs w:val="14"/>
                <w:lang w:val="sq-AL"/>
              </w:rPr>
              <w:t>;</w:t>
            </w:r>
          </w:p>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-Fatura</w:t>
            </w:r>
            <w:r w:rsidR="004A571F" w:rsidRPr="003B79F4">
              <w:rPr>
                <w:rFonts w:ascii="Garamond" w:hAnsi="Garamond"/>
                <w:spacing w:val="-4"/>
                <w:sz w:val="14"/>
                <w:szCs w:val="14"/>
                <w:lang w:val="sq-AL"/>
              </w:rPr>
              <w:t>;</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spacing w:val="-4"/>
                <w:sz w:val="14"/>
                <w:szCs w:val="14"/>
                <w:lang w:val="sq-AL"/>
              </w:rPr>
              <w:t>-Dokument transporti</w:t>
            </w:r>
            <w:r w:rsidR="004A571F" w:rsidRPr="003B79F4">
              <w:rPr>
                <w:rFonts w:ascii="Garamond" w:hAnsi="Garamond"/>
                <w:spacing w:val="-4"/>
                <w:sz w:val="14"/>
                <w:szCs w:val="14"/>
                <w:lang w:val="sq-AL"/>
              </w:rPr>
              <w:t>;</w:t>
            </w:r>
            <w:r w:rsidRPr="003B79F4">
              <w:rPr>
                <w:rFonts w:ascii="Garamond" w:hAnsi="Garamond"/>
                <w:bCs/>
                <w:spacing w:val="-4"/>
                <w:sz w:val="14"/>
                <w:szCs w:val="14"/>
                <w:lang w:val="sq-AL"/>
              </w:rPr>
              <w:t xml:space="preserve"> </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Vështirësitë për realizimin:</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-Rezistenca ndaj ndryshimit</w:t>
            </w:r>
            <w:r w:rsidR="004A571F" w:rsidRPr="003B79F4">
              <w:rPr>
                <w:rFonts w:ascii="Garamond" w:hAnsi="Garamond"/>
                <w:bCs/>
                <w:spacing w:val="-4"/>
                <w:sz w:val="14"/>
                <w:szCs w:val="14"/>
                <w:lang w:val="sq-AL"/>
              </w:rPr>
              <w:t>;</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-Njohuritë informatike</w:t>
            </w:r>
            <w:r w:rsidR="004A571F" w:rsidRPr="003B79F4">
              <w:rPr>
                <w:rFonts w:ascii="Garamond" w:hAnsi="Garamond"/>
                <w:bCs/>
                <w:spacing w:val="-4"/>
                <w:sz w:val="14"/>
                <w:szCs w:val="14"/>
                <w:lang w:val="sq-AL"/>
              </w:rPr>
              <w:t>;</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-Perceptimi si punë e tepërt</w:t>
            </w:r>
            <w:r w:rsidR="004A571F" w:rsidRPr="003B79F4">
              <w:rPr>
                <w:rFonts w:ascii="Garamond" w:hAnsi="Garamond"/>
                <w:bCs/>
                <w:spacing w:val="-4"/>
                <w:sz w:val="14"/>
                <w:szCs w:val="14"/>
                <w:lang w:val="sq-AL"/>
              </w:rPr>
              <w:t>;</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w:t>
            </w:r>
            <w:r w:rsidRPr="00A16CB5">
              <w:rPr>
                <w:rFonts w:ascii="Garamond" w:hAnsi="Garamond"/>
                <w:bCs/>
                <w:i/>
                <w:spacing w:val="-4"/>
                <w:sz w:val="14"/>
                <w:szCs w:val="14"/>
                <w:lang w:val="sq-AL"/>
              </w:rPr>
              <w:t>Technology-Hardware, software</w:t>
            </w:r>
            <w:r w:rsidRPr="003B79F4">
              <w:rPr>
                <w:rFonts w:ascii="Garamond" w:hAnsi="Garamond"/>
                <w:bCs/>
                <w:spacing w:val="-4"/>
                <w:sz w:val="14"/>
                <w:szCs w:val="14"/>
                <w:lang w:val="sq-AL"/>
              </w:rPr>
              <w:t xml:space="preserve">. </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Kostoja 500.000 euro</w:t>
            </w:r>
          </w:p>
        </w:tc>
      </w:tr>
      <w:tr w:rsidR="00156C55" w:rsidRPr="003B79F4" w:rsidTr="00A16794">
        <w:trPr>
          <w:jc w:val="center"/>
        </w:trPr>
        <w:tc>
          <w:tcPr>
            <w:tcW w:w="620" w:type="pct"/>
            <w:vMerge/>
          </w:tcPr>
          <w:p w:rsidR="00156C55" w:rsidRPr="003B79F4" w:rsidRDefault="00156C55" w:rsidP="00A16CB5">
            <w:pPr>
              <w:widowControl w:val="0"/>
              <w:spacing w:after="0" w:line="240" w:lineRule="auto"/>
              <w:ind w:firstLine="0"/>
              <w:jc w:val="center"/>
              <w:rPr>
                <w:rFonts w:ascii="Garamond" w:hAnsi="Garamond"/>
                <w:bCs/>
                <w:spacing w:val="-4"/>
                <w:sz w:val="14"/>
                <w:szCs w:val="14"/>
                <w:lang w:val="sq-AL"/>
              </w:rPr>
            </w:pP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Krijimi i një Task Force të brendshme qendrore për çdo institucion</w:t>
            </w:r>
          </w:p>
        </w:tc>
        <w:tc>
          <w:tcPr>
            <w:tcW w:w="623" w:type="pct"/>
            <w:vMerge/>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642" w:type="pct"/>
            <w:gridSpan w:val="3"/>
            <w:vMerge/>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567" w:type="pct"/>
            <w:gridSpan w:val="2"/>
            <w:vMerge/>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378" w:type="pct"/>
            <w:vMerge/>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938" w:type="pct"/>
            <w:vMerge/>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r>
      <w:tr w:rsidR="00156C55" w:rsidRPr="003B79F4" w:rsidTr="00A16794">
        <w:trPr>
          <w:jc w:val="center"/>
        </w:trPr>
        <w:tc>
          <w:tcPr>
            <w:tcW w:w="620" w:type="pct"/>
            <w:vMerge/>
          </w:tcPr>
          <w:p w:rsidR="00156C55" w:rsidRPr="003B79F4" w:rsidRDefault="00156C55" w:rsidP="00A16CB5">
            <w:pPr>
              <w:widowControl w:val="0"/>
              <w:spacing w:after="0" w:line="240" w:lineRule="auto"/>
              <w:ind w:firstLine="0"/>
              <w:jc w:val="center"/>
              <w:rPr>
                <w:rFonts w:ascii="Garamond" w:hAnsi="Garamond"/>
                <w:bCs/>
                <w:spacing w:val="-4"/>
                <w:sz w:val="14"/>
                <w:szCs w:val="14"/>
                <w:lang w:val="sq-AL"/>
              </w:rPr>
            </w:pP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Krijimi i një tavoline pune për çdo institucion në të cilën të analizohen informacionet që përmbajnë licencat/certifikatat/lejet/autorizimet, modalitetet procedurale për tu ndjekur në shkëmbimin e të dhënave, ekzaminim e problematikave të ndryshme</w:t>
            </w:r>
          </w:p>
        </w:tc>
        <w:tc>
          <w:tcPr>
            <w:tcW w:w="623" w:type="pct"/>
            <w:vMerge/>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642" w:type="pct"/>
            <w:gridSpan w:val="3"/>
            <w:vMerge/>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567" w:type="pct"/>
            <w:gridSpan w:val="2"/>
            <w:vMerge/>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378" w:type="pct"/>
            <w:vMerge/>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938" w:type="pct"/>
            <w:vMerge/>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r>
      <w:tr w:rsidR="00156C55" w:rsidRPr="003B79F4" w:rsidTr="00A16794">
        <w:trPr>
          <w:jc w:val="center"/>
        </w:trPr>
        <w:tc>
          <w:tcPr>
            <w:tcW w:w="620" w:type="pct"/>
            <w:vMerge/>
          </w:tcPr>
          <w:p w:rsidR="00156C55" w:rsidRPr="003B79F4" w:rsidRDefault="00156C55" w:rsidP="00A16CB5">
            <w:pPr>
              <w:widowControl w:val="0"/>
              <w:spacing w:after="0" w:line="240" w:lineRule="auto"/>
              <w:ind w:firstLine="0"/>
              <w:jc w:val="center"/>
              <w:rPr>
                <w:rFonts w:ascii="Garamond" w:hAnsi="Garamond"/>
                <w:bCs/>
                <w:spacing w:val="-4"/>
                <w:sz w:val="14"/>
                <w:szCs w:val="14"/>
                <w:lang w:val="sq-AL"/>
              </w:rPr>
            </w:pP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 xml:space="preserve">Përcaktimi i kategorive merceologjike </w:t>
            </w:r>
          </w:p>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Kodifikimet e licencave/certifikatave/lejeve/autorizimeve</w:t>
            </w:r>
          </w:p>
        </w:tc>
        <w:tc>
          <w:tcPr>
            <w:tcW w:w="623" w:type="pct"/>
            <w:vMerge/>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642" w:type="pct"/>
            <w:gridSpan w:val="3"/>
            <w:vMerge/>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567" w:type="pct"/>
            <w:gridSpan w:val="2"/>
            <w:vMerge/>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378" w:type="pct"/>
            <w:vMerge/>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938" w:type="pct"/>
            <w:vMerge/>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r>
      <w:tr w:rsidR="00156C55" w:rsidRPr="003B79F4" w:rsidTr="00A16794">
        <w:trPr>
          <w:jc w:val="center"/>
        </w:trPr>
        <w:tc>
          <w:tcPr>
            <w:tcW w:w="620" w:type="pct"/>
            <w:vMerge/>
          </w:tcPr>
          <w:p w:rsidR="00156C55" w:rsidRPr="003B79F4" w:rsidRDefault="00156C55" w:rsidP="00A16CB5">
            <w:pPr>
              <w:widowControl w:val="0"/>
              <w:spacing w:after="0" w:line="240" w:lineRule="auto"/>
              <w:ind w:firstLine="0"/>
              <w:jc w:val="center"/>
              <w:rPr>
                <w:rFonts w:ascii="Garamond" w:hAnsi="Garamond"/>
                <w:bCs/>
                <w:spacing w:val="-4"/>
                <w:sz w:val="14"/>
                <w:szCs w:val="14"/>
                <w:lang w:val="sq-AL"/>
              </w:rPr>
            </w:pP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Identifikimi i njësuar i licencave/certifikatave/lejeve/autorizimeve</w:t>
            </w:r>
          </w:p>
        </w:tc>
        <w:tc>
          <w:tcPr>
            <w:tcW w:w="623" w:type="pct"/>
            <w:vMerge/>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642" w:type="pct"/>
            <w:gridSpan w:val="3"/>
            <w:vMerge/>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567" w:type="pct"/>
            <w:gridSpan w:val="2"/>
            <w:vMerge/>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378" w:type="pct"/>
            <w:vMerge/>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938" w:type="pct"/>
            <w:vMerge/>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r>
      <w:tr w:rsidR="00156C55" w:rsidRPr="003B79F4" w:rsidTr="00A16794">
        <w:trPr>
          <w:jc w:val="center"/>
        </w:trPr>
        <w:tc>
          <w:tcPr>
            <w:tcW w:w="620" w:type="pct"/>
            <w:vMerge/>
          </w:tcPr>
          <w:p w:rsidR="00156C55" w:rsidRPr="003B79F4" w:rsidRDefault="00156C55" w:rsidP="00A16CB5">
            <w:pPr>
              <w:widowControl w:val="0"/>
              <w:spacing w:after="0" w:line="240" w:lineRule="auto"/>
              <w:ind w:firstLine="0"/>
              <w:jc w:val="center"/>
              <w:rPr>
                <w:rFonts w:ascii="Garamond" w:hAnsi="Garamond"/>
                <w:bCs/>
                <w:spacing w:val="-4"/>
                <w:sz w:val="14"/>
                <w:szCs w:val="14"/>
                <w:lang w:val="sq-AL"/>
              </w:rPr>
            </w:pP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Projektimin IT të një platforme</w:t>
            </w:r>
            <w:r w:rsidRPr="00A16CB5">
              <w:rPr>
                <w:rFonts w:ascii="Garamond" w:hAnsi="Garamond"/>
                <w:i/>
                <w:spacing w:val="-4"/>
                <w:sz w:val="14"/>
                <w:szCs w:val="14"/>
                <w:lang w:val="sq-AL"/>
              </w:rPr>
              <w:t xml:space="preserve"> web</w:t>
            </w:r>
            <w:r w:rsidRPr="003B79F4">
              <w:rPr>
                <w:rFonts w:ascii="Garamond" w:hAnsi="Garamond"/>
                <w:spacing w:val="-4"/>
                <w:sz w:val="14"/>
                <w:szCs w:val="14"/>
                <w:lang w:val="sq-AL"/>
              </w:rPr>
              <w:t>, të ndarë sipas enteve të përfshira, ku të bëhet kërkesa dhe të verifikohet statusi i praktikës, i aksesuesh</w:t>
            </w:r>
            <w:r w:rsidRPr="003B79F4">
              <w:rPr>
                <w:rFonts w:ascii="Garamond" w:hAnsi="Garamond"/>
                <w:bCs/>
                <w:spacing w:val="-4"/>
                <w:sz w:val="14"/>
                <w:szCs w:val="14"/>
                <w:lang w:val="sq-AL"/>
              </w:rPr>
              <w:t>ë</w:t>
            </w:r>
            <w:r w:rsidRPr="003B79F4">
              <w:rPr>
                <w:rFonts w:ascii="Garamond" w:hAnsi="Garamond"/>
                <w:spacing w:val="-4"/>
                <w:sz w:val="14"/>
                <w:szCs w:val="14"/>
                <w:lang w:val="sq-AL"/>
              </w:rPr>
              <w:t xml:space="preserve">m edhe nga operatorët ekonomikë. </w:t>
            </w:r>
          </w:p>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Implikimi i operatorëve ekonomikë si në nivel qendror ashtu edhe lokal</w:t>
            </w:r>
          </w:p>
        </w:tc>
        <w:tc>
          <w:tcPr>
            <w:tcW w:w="623" w:type="pct"/>
            <w:vMerge/>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642" w:type="pct"/>
            <w:gridSpan w:val="3"/>
            <w:vMerge/>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567" w:type="pct"/>
            <w:gridSpan w:val="2"/>
            <w:vMerge/>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378" w:type="pct"/>
            <w:vMerge/>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938" w:type="pct"/>
            <w:vMerge/>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r>
      <w:tr w:rsidR="00156C55" w:rsidRPr="003B79F4" w:rsidTr="00A16794">
        <w:trPr>
          <w:jc w:val="center"/>
        </w:trPr>
        <w:tc>
          <w:tcPr>
            <w:tcW w:w="620" w:type="pct"/>
            <w:vMerge/>
          </w:tcPr>
          <w:p w:rsidR="00156C55" w:rsidRPr="003B79F4" w:rsidRDefault="00156C55" w:rsidP="00A16CB5">
            <w:pPr>
              <w:widowControl w:val="0"/>
              <w:spacing w:after="0" w:line="240" w:lineRule="auto"/>
              <w:ind w:firstLine="0"/>
              <w:jc w:val="center"/>
              <w:rPr>
                <w:rFonts w:ascii="Garamond" w:hAnsi="Garamond"/>
                <w:bCs/>
                <w:spacing w:val="-4"/>
                <w:sz w:val="14"/>
                <w:szCs w:val="14"/>
                <w:lang w:val="sq-AL"/>
              </w:rPr>
            </w:pP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Caktimi i një apo dy zyrave pilot për testim, të preferueshme ato me pak volum pune</w:t>
            </w:r>
          </w:p>
        </w:tc>
        <w:tc>
          <w:tcPr>
            <w:tcW w:w="623" w:type="pct"/>
            <w:vMerge/>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642" w:type="pct"/>
            <w:gridSpan w:val="3"/>
            <w:vMerge/>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567" w:type="pct"/>
            <w:gridSpan w:val="2"/>
            <w:vMerge/>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378" w:type="pct"/>
            <w:vMerge/>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938" w:type="pct"/>
            <w:vMerge/>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r>
      <w:tr w:rsidR="00156C55" w:rsidRPr="003B79F4" w:rsidTr="00A16794">
        <w:trPr>
          <w:jc w:val="center"/>
        </w:trPr>
        <w:tc>
          <w:tcPr>
            <w:tcW w:w="620" w:type="pct"/>
            <w:vMerge/>
            <w:tcBorders>
              <w:bottom w:val="single" w:sz="4" w:space="0" w:color="auto"/>
            </w:tcBorders>
          </w:tcPr>
          <w:p w:rsidR="00156C55" w:rsidRPr="003B79F4" w:rsidRDefault="00156C55" w:rsidP="00A16CB5">
            <w:pPr>
              <w:widowControl w:val="0"/>
              <w:spacing w:after="0" w:line="240" w:lineRule="auto"/>
              <w:ind w:firstLine="0"/>
              <w:jc w:val="center"/>
              <w:rPr>
                <w:rFonts w:ascii="Garamond" w:hAnsi="Garamond"/>
                <w:bCs/>
                <w:spacing w:val="-4"/>
                <w:sz w:val="14"/>
                <w:szCs w:val="14"/>
                <w:lang w:val="sq-AL"/>
              </w:rPr>
            </w:pPr>
          </w:p>
        </w:tc>
        <w:tc>
          <w:tcPr>
            <w:tcW w:w="1233" w:type="pct"/>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Testimi për disa muaj i procedurave me qëllim edhe të korrektimeve. Parashikimin e një pike kontakti në nivel lokal për asistencë</w:t>
            </w:r>
          </w:p>
        </w:tc>
        <w:tc>
          <w:tcPr>
            <w:tcW w:w="623" w:type="pct"/>
            <w:vMerge/>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642" w:type="pct"/>
            <w:gridSpan w:val="3"/>
            <w:vMerge/>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567" w:type="pct"/>
            <w:gridSpan w:val="2"/>
            <w:vMerge/>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378" w:type="pct"/>
            <w:vMerge/>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938" w:type="pct"/>
            <w:vMerge/>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r>
      <w:tr w:rsidR="00156C55" w:rsidRPr="003B79F4" w:rsidTr="00A16794">
        <w:trPr>
          <w:jc w:val="center"/>
        </w:trPr>
        <w:tc>
          <w:tcPr>
            <w:tcW w:w="5000" w:type="pct"/>
            <w:gridSpan w:val="10"/>
            <w:shd w:val="clear" w:color="auto" w:fill="FFFFFF" w:themeFill="background1"/>
          </w:tcPr>
          <w:p w:rsidR="00156C55" w:rsidRPr="003B79F4" w:rsidRDefault="00156C55" w:rsidP="00A16CB5">
            <w:pPr>
              <w:widowControl w:val="0"/>
              <w:spacing w:after="0" w:line="240" w:lineRule="auto"/>
              <w:ind w:firstLine="0"/>
              <w:jc w:val="center"/>
              <w:rPr>
                <w:rFonts w:ascii="Garamond" w:hAnsi="Garamond"/>
                <w:b/>
                <w:spacing w:val="-4"/>
                <w:sz w:val="14"/>
                <w:szCs w:val="14"/>
                <w:lang w:val="sq-AL"/>
              </w:rPr>
            </w:pPr>
            <w:r w:rsidRPr="003B79F4">
              <w:rPr>
                <w:rFonts w:ascii="Garamond" w:hAnsi="Garamond"/>
                <w:b/>
                <w:spacing w:val="-4"/>
                <w:sz w:val="14"/>
                <w:szCs w:val="14"/>
                <w:lang w:val="sq-AL"/>
              </w:rPr>
              <w:t xml:space="preserve">Zbatimi i </w:t>
            </w:r>
            <w:r w:rsidR="004A571F" w:rsidRPr="003B79F4">
              <w:rPr>
                <w:rFonts w:ascii="Garamond" w:hAnsi="Garamond"/>
                <w:b/>
                <w:spacing w:val="-4"/>
                <w:sz w:val="14"/>
                <w:szCs w:val="14"/>
                <w:lang w:val="sq-AL"/>
              </w:rPr>
              <w:t>k</w:t>
            </w:r>
            <w:r w:rsidRPr="003B79F4">
              <w:rPr>
                <w:rFonts w:ascii="Garamond" w:hAnsi="Garamond"/>
                <w:b/>
                <w:spacing w:val="-4"/>
                <w:sz w:val="14"/>
                <w:szCs w:val="14"/>
                <w:lang w:val="sq-AL"/>
              </w:rPr>
              <w:t>ontratave</w:t>
            </w:r>
          </w:p>
        </w:tc>
      </w:tr>
      <w:tr w:rsidR="00156C55" w:rsidRPr="003B79F4" w:rsidTr="00A16794">
        <w:trPr>
          <w:jc w:val="center"/>
        </w:trPr>
        <w:tc>
          <w:tcPr>
            <w:tcW w:w="620" w:type="pct"/>
            <w:vMerge w:val="restart"/>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spacing w:val="-4"/>
                <w:sz w:val="14"/>
                <w:szCs w:val="14"/>
                <w:lang w:val="sq-AL"/>
              </w:rPr>
              <w:t>Rrëfyes për proceset gjyqësore për të identifikuar burimet e vonesës; me fokus të veçantë zbatimin  e vendimeve gjyqësore</w:t>
            </w: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 xml:space="preserve">Ushtrimi i inspektimeve në gjykata me objekt evidentimin e rasteve të zvarritjeve gjyqësore (çështje civile – ekzekutim i kontratave)  </w:t>
            </w:r>
          </w:p>
        </w:tc>
        <w:tc>
          <w:tcPr>
            <w:tcW w:w="62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2014 - 2015</w:t>
            </w: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Ministria e Drejtësisë në bashkëpunim me</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Këshillin e Lartë të Drejtësisë</w:t>
            </w:r>
          </w:p>
        </w:tc>
        <w:tc>
          <w:tcPr>
            <w:tcW w:w="567" w:type="pct"/>
            <w:gridSpan w:val="2"/>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Marrja e masave disiplinore ndaj gjyqtarëve për zvarritje të pajustifikuar të gjykimit</w:t>
            </w: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Ministria e Drejtësisë dhe Këshilli i Lartë i Drejtësisë kanë nënshkruar një memorandum bashkëpunimi në mbështetje të të cilit do të bëhet shkëmbimi i informacionit lidhur me këto raste.</w:t>
            </w:r>
          </w:p>
        </w:tc>
      </w:tr>
      <w:tr w:rsidR="00156C55" w:rsidRPr="003B79F4" w:rsidTr="00A16794">
        <w:trPr>
          <w:jc w:val="center"/>
        </w:trPr>
        <w:tc>
          <w:tcPr>
            <w:tcW w:w="620" w:type="pct"/>
            <w:vMerge/>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Ushtrimi i inspektimeve pranë përmbaruesve gjyqësorë shtetërorë dhe privatë për të evidentuar rastet e vonesave në ekzekutimin e vendimeve gjyqësore</w:t>
            </w:r>
          </w:p>
        </w:tc>
        <w:tc>
          <w:tcPr>
            <w:tcW w:w="62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2014 - 2015</w:t>
            </w: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Ministria e Drejtësisë në bashkëpunim me</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Këshillin e Lartë të Drejtësisë</w:t>
            </w:r>
          </w:p>
        </w:tc>
        <w:tc>
          <w:tcPr>
            <w:tcW w:w="567" w:type="pct"/>
            <w:gridSpan w:val="2"/>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Marrja e masave disiplinore ndaj gjyqtarëve për zvarritje të pajustifikuar të gjykimit</w:t>
            </w: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Ministria e Drejtësisë dhe Këshilli i Lartë i Drejtësisë kanë nënshkruar një memorandum bashkëpunimi në mbështetje të të cilit do të bëhet shkëmbimi i informacionit lidhur me këto raste.</w:t>
            </w:r>
          </w:p>
        </w:tc>
      </w:tr>
      <w:tr w:rsidR="00156C55" w:rsidRPr="003B79F4" w:rsidTr="00A16794">
        <w:trPr>
          <w:jc w:val="center"/>
        </w:trPr>
        <w:tc>
          <w:tcPr>
            <w:tcW w:w="620" w:type="pct"/>
            <w:vMerge/>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Ushtrimi i inspektimeve pranë përmbaruesve gjyqësorë shtetërorë dhe privatë për të evidentuar rastet e vonesave në ekzekutimin e vendimeve gjyqësore</w:t>
            </w:r>
          </w:p>
        </w:tc>
        <w:tc>
          <w:tcPr>
            <w:tcW w:w="62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2014 – 2015</w:t>
            </w: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Ministria e Drejtësisë</w:t>
            </w:r>
          </w:p>
        </w:tc>
        <w:tc>
          <w:tcPr>
            <w:tcW w:w="567" w:type="pct"/>
            <w:gridSpan w:val="2"/>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Marrja e masave disiplinore ndaj përmbaruesve gjyqësorë privatë që rezultojnë me shkelje</w:t>
            </w: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Ministria e Drejtësisë do të bashkëpunojë me Drejtorinë e Përgjithshme të Përmbarimit dhe me Dhomën Kombëtare të Përmbaruesve Privatë për evidentimin e rasteve konkrete.</w:t>
            </w:r>
          </w:p>
        </w:tc>
      </w:tr>
      <w:tr w:rsidR="00156C55" w:rsidRPr="003B79F4" w:rsidTr="00A16794">
        <w:trPr>
          <w:jc w:val="center"/>
        </w:trPr>
        <w:tc>
          <w:tcPr>
            <w:tcW w:w="620" w:type="pct"/>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Përshpejtimi i zbatimit të vendimeve gjyqësore</w:t>
            </w: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Ndryshime në Kodin e Procedurës Civile, për shkurtimin e procedurave gjyqësore</w:t>
            </w:r>
          </w:p>
        </w:tc>
        <w:tc>
          <w:tcPr>
            <w:tcW w:w="62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4-mujorin e tretë 2014</w:t>
            </w: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Ministria e Drejtësisë</w:t>
            </w:r>
          </w:p>
        </w:tc>
        <w:tc>
          <w:tcPr>
            <w:tcW w:w="567" w:type="pct"/>
            <w:gridSpan w:val="2"/>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Hartimi i ndryshimeve pritet të sjellë shkurtimin e afatit për zbatimin e vendimeve</w:t>
            </w: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 2016</w:t>
            </w:r>
          </w:p>
        </w:tc>
        <w:tc>
          <w:tcPr>
            <w:tcW w:w="938" w:type="pct"/>
            <w:shd w:val="clear" w:color="auto" w:fill="auto"/>
          </w:tcPr>
          <w:p w:rsidR="00156C55" w:rsidRPr="003B79F4" w:rsidRDefault="00BF6CDE" w:rsidP="00A813C6">
            <w:pPr>
              <w:widowControl w:val="0"/>
              <w:spacing w:after="0" w:line="240" w:lineRule="auto"/>
              <w:ind w:firstLine="0"/>
              <w:jc w:val="left"/>
              <w:rPr>
                <w:rFonts w:ascii="Garamond" w:hAnsi="Garamond"/>
                <w:bCs/>
                <w:spacing w:val="-4"/>
                <w:sz w:val="14"/>
                <w:szCs w:val="14"/>
                <w:lang w:val="sq-AL"/>
              </w:rPr>
            </w:pPr>
            <w:r>
              <w:rPr>
                <w:rFonts w:ascii="Garamond" w:hAnsi="Garamond"/>
                <w:bCs/>
                <w:spacing w:val="-4"/>
                <w:sz w:val="14"/>
                <w:szCs w:val="14"/>
                <w:lang w:val="sq-AL"/>
              </w:rPr>
              <w:t>Në fazën e hartimit</w:t>
            </w:r>
            <w:r w:rsidR="00156C55" w:rsidRPr="003B79F4">
              <w:rPr>
                <w:rFonts w:ascii="Garamond" w:hAnsi="Garamond"/>
                <w:bCs/>
                <w:spacing w:val="-4"/>
                <w:sz w:val="14"/>
                <w:szCs w:val="14"/>
                <w:lang w:val="sq-AL"/>
              </w:rPr>
              <w:t xml:space="preserve"> mund  të shqyrtohet mundësia e përfshirjes së çështjes së përshpejtimin të zbatimit të vendimeve gjyqësore.</w:t>
            </w:r>
          </w:p>
        </w:tc>
      </w:tr>
      <w:tr w:rsidR="00156C55" w:rsidRPr="003B79F4" w:rsidTr="00A16794">
        <w:trPr>
          <w:jc w:val="center"/>
        </w:trPr>
        <w:tc>
          <w:tcPr>
            <w:tcW w:w="620" w:type="pct"/>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Mbledhja e të dhënave statistikore mbi veprimtarinë e gjykatave</w:t>
            </w: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Përcjellje periodike e të dhënave statistikore nga gjykatat mbi ngarkesën dhe afatet e gjykimit të çështjeve</w:t>
            </w:r>
          </w:p>
        </w:tc>
        <w:tc>
          <w:tcPr>
            <w:tcW w:w="62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2014 – 2015</w:t>
            </w: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Ministria e Drejtësisë &amp; gjykatat</w:t>
            </w:r>
          </w:p>
        </w:tc>
        <w:tc>
          <w:tcPr>
            <w:tcW w:w="567" w:type="pct"/>
            <w:gridSpan w:val="2"/>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Hartimi i politikave sektoriale për përmirësimin e veprimtarisë së gjykatave</w:t>
            </w: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Gjykatat përcjellin pranë</w:t>
            </w:r>
            <w:r w:rsidR="00A813C6" w:rsidRPr="003B79F4">
              <w:rPr>
                <w:rFonts w:ascii="Garamond" w:hAnsi="Garamond"/>
                <w:bCs/>
                <w:spacing w:val="-4"/>
                <w:sz w:val="14"/>
                <w:szCs w:val="14"/>
                <w:lang w:val="sq-AL"/>
              </w:rPr>
              <w:t xml:space="preserve"> Ministrisë së Drejtësisë çdo 3 </w:t>
            </w:r>
            <w:r w:rsidRPr="003B79F4">
              <w:rPr>
                <w:rFonts w:ascii="Garamond" w:hAnsi="Garamond"/>
                <w:bCs/>
                <w:spacing w:val="-4"/>
                <w:sz w:val="14"/>
                <w:szCs w:val="14"/>
                <w:lang w:val="sq-AL"/>
              </w:rPr>
              <w:t>muaj të dhëna statistikore mbi performancën e tyre</w:t>
            </w:r>
          </w:p>
        </w:tc>
      </w:tr>
      <w:tr w:rsidR="00156C55" w:rsidRPr="003B79F4" w:rsidTr="00A16794">
        <w:trPr>
          <w:jc w:val="center"/>
        </w:trPr>
        <w:tc>
          <w:tcPr>
            <w:tcW w:w="620" w:type="pct"/>
            <w:vMerge w:val="restart"/>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Përmirësimi i sistemit të menaxhimit elektronik</w:t>
            </w: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Ndjekja e implementimit të sistemit ICMIS nga të gjitha gjykata duke përfshirë edhe instalimin e këtij sistemi në gjykatat administrative</w:t>
            </w:r>
          </w:p>
        </w:tc>
        <w:tc>
          <w:tcPr>
            <w:tcW w:w="62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2014</w:t>
            </w: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Ministria e Drejtësisë &amp; gjykatat</w:t>
            </w:r>
          </w:p>
        </w:tc>
        <w:tc>
          <w:tcPr>
            <w:tcW w:w="567" w:type="pct"/>
            <w:gridSpan w:val="2"/>
            <w:shd w:val="clear" w:color="auto" w:fill="auto"/>
          </w:tcPr>
          <w:p w:rsidR="00156C55" w:rsidRPr="003B79F4" w:rsidRDefault="004A571F"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Digjitalizimi</w:t>
            </w:r>
            <w:r w:rsidR="00156C55" w:rsidRPr="003B79F4">
              <w:rPr>
                <w:rFonts w:ascii="Garamond" w:hAnsi="Garamond"/>
                <w:bCs/>
                <w:spacing w:val="-4"/>
                <w:sz w:val="14"/>
                <w:szCs w:val="14"/>
                <w:lang w:val="sq-AL"/>
              </w:rPr>
              <w:t xml:space="preserve"> i plotë i procesit gjyqësor</w:t>
            </w: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 2015</w:t>
            </w: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r>
      <w:tr w:rsidR="00156C55" w:rsidRPr="003B79F4" w:rsidTr="00A16794">
        <w:trPr>
          <w:jc w:val="center"/>
        </w:trPr>
        <w:tc>
          <w:tcPr>
            <w:tcW w:w="620" w:type="pct"/>
            <w:vMerge/>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Zgjerimi i sistemit të menaxhimit të çështjeve ICMIS në të gjitha gjykatat, kontrolli mbi funksionimin e caktimit të mekanizmit të hedhjes së shortit.</w:t>
            </w:r>
          </w:p>
        </w:tc>
        <w:tc>
          <w:tcPr>
            <w:tcW w:w="62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2014-2015</w:t>
            </w: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Ministria e Drejtësisë &amp; gjykatat</w:t>
            </w:r>
          </w:p>
        </w:tc>
        <w:tc>
          <w:tcPr>
            <w:tcW w:w="567" w:type="pct"/>
            <w:gridSpan w:val="2"/>
            <w:shd w:val="clear" w:color="auto" w:fill="auto"/>
          </w:tcPr>
          <w:p w:rsidR="00156C55" w:rsidRPr="003B79F4" w:rsidRDefault="004A571F"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Digjitalizimi</w:t>
            </w:r>
            <w:r w:rsidR="00156C55" w:rsidRPr="003B79F4">
              <w:rPr>
                <w:rFonts w:ascii="Garamond" w:hAnsi="Garamond"/>
                <w:bCs/>
                <w:spacing w:val="-4"/>
                <w:sz w:val="14"/>
                <w:szCs w:val="14"/>
                <w:lang w:val="sq-AL"/>
              </w:rPr>
              <w:t xml:space="preserve"> i plotë i procesit gjyqësor</w:t>
            </w: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938" w:type="pct"/>
            <w:shd w:val="clear" w:color="auto" w:fill="auto"/>
          </w:tcPr>
          <w:p w:rsidR="00F42FED"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Sistemi ICMIS ka të integruar modulin e shortit elektronik i cili bën një shpërndarje rastësore dhe në sasi të barabartë midis gjyqtarëve të një seksioni gjykate. Raportet që nxjerr sistemi për shpërndarjen e çështjeve, mund të vlerësohen në kohë reale nga strukturat e Ministrisë së Drejtësisë që merren me organizimin dhe administrimin e sistemit gjyqësor, në lidhje me transparencën, paanshmërinë, dhe volumet e shpërndarjes së çështjeve.</w:t>
            </w:r>
          </w:p>
        </w:tc>
      </w:tr>
      <w:tr w:rsidR="00156C55" w:rsidRPr="003B79F4" w:rsidTr="00A16794">
        <w:trPr>
          <w:jc w:val="center"/>
        </w:trPr>
        <w:tc>
          <w:tcPr>
            <w:tcW w:w="620" w:type="pct"/>
            <w:vMerge/>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Trajnime shtesë sidomos për Gjyqtarët në mënyrë që të zbatohet sistemi ICMIS plotësisht;</w:t>
            </w:r>
          </w:p>
        </w:tc>
        <w:tc>
          <w:tcPr>
            <w:tcW w:w="62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2014-2015</w:t>
            </w: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Ministria e Drejtësisë &amp; gjykatat</w:t>
            </w:r>
          </w:p>
        </w:tc>
        <w:tc>
          <w:tcPr>
            <w:tcW w:w="567" w:type="pct"/>
            <w:gridSpan w:val="2"/>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Përmirësimi i aftësive tek gjyqtarët apo personeli administrativ në përdorimin e sistemit ICMIS</w:t>
            </w: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r>
      <w:tr w:rsidR="00156C55" w:rsidRPr="003B79F4" w:rsidTr="00A16794">
        <w:trPr>
          <w:jc w:val="center"/>
        </w:trPr>
        <w:tc>
          <w:tcPr>
            <w:tcW w:w="620" w:type="pct"/>
            <w:vMerge/>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Investime në drejtim të infrastrukturës elektronike për gjykatat administrative në funksion të sistemit ICMIS</w:t>
            </w:r>
          </w:p>
        </w:tc>
        <w:tc>
          <w:tcPr>
            <w:tcW w:w="62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2014-2015</w:t>
            </w: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Ministria e Drejtësisë &amp; gjykatat &amp;ZABGJ</w:t>
            </w:r>
          </w:p>
        </w:tc>
        <w:tc>
          <w:tcPr>
            <w:tcW w:w="567" w:type="pct"/>
            <w:gridSpan w:val="2"/>
            <w:shd w:val="clear" w:color="auto" w:fill="auto"/>
          </w:tcPr>
          <w:p w:rsidR="00156C55" w:rsidRPr="003B79F4" w:rsidRDefault="00BD7708"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Digjitalizimi</w:t>
            </w:r>
            <w:r w:rsidR="00156C55" w:rsidRPr="003B79F4">
              <w:rPr>
                <w:rFonts w:ascii="Garamond" w:hAnsi="Garamond"/>
                <w:bCs/>
                <w:spacing w:val="-4"/>
                <w:sz w:val="14"/>
                <w:szCs w:val="14"/>
                <w:lang w:val="sq-AL"/>
              </w:rPr>
              <w:t xml:space="preserve"> i plotë i procesit gjyqësor në Gjykatën Administrative përmirëson në lidhje </w:t>
            </w:r>
            <w:r w:rsidR="00BF6E92" w:rsidRPr="003B79F4">
              <w:rPr>
                <w:rFonts w:ascii="Garamond" w:hAnsi="Garamond"/>
                <w:bCs/>
                <w:spacing w:val="-4"/>
                <w:sz w:val="14"/>
                <w:szCs w:val="14"/>
                <w:lang w:val="sq-AL"/>
              </w:rPr>
              <w:t xml:space="preserve">me transparencën, paanshmërinë </w:t>
            </w:r>
            <w:r w:rsidR="00156C55" w:rsidRPr="003B79F4">
              <w:rPr>
                <w:rFonts w:ascii="Garamond" w:hAnsi="Garamond"/>
                <w:bCs/>
                <w:spacing w:val="-4"/>
                <w:sz w:val="14"/>
                <w:szCs w:val="14"/>
                <w:lang w:val="sq-AL"/>
              </w:rPr>
              <w:t>dhe volumet e shpërndarjes së çështjeve.</w:t>
            </w: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r>
      <w:tr w:rsidR="00156C55" w:rsidRPr="003B79F4" w:rsidTr="00A16794">
        <w:trPr>
          <w:jc w:val="center"/>
        </w:trPr>
        <w:tc>
          <w:tcPr>
            <w:tcW w:w="620" w:type="pct"/>
            <w:tcBorders>
              <w:bottom w:val="single" w:sz="4" w:space="0" w:color="auto"/>
            </w:tcBorders>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Ofrimi i trajnimit të vazhdueshëm për gjyqtarët dhe personelin e gjykatave.</w:t>
            </w:r>
          </w:p>
        </w:tc>
        <w:tc>
          <w:tcPr>
            <w:tcW w:w="1233" w:type="pct"/>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 xml:space="preserve">Përfshirja në kurrikulat e Shkollës së Magjistraturës </w:t>
            </w:r>
            <w:r w:rsidRPr="003B79F4">
              <w:rPr>
                <w:rFonts w:ascii="Garamond" w:hAnsi="Garamond"/>
                <w:bCs/>
                <w:spacing w:val="-4"/>
                <w:sz w:val="14"/>
                <w:szCs w:val="14"/>
                <w:lang w:val="sq-AL"/>
              </w:rPr>
              <w:t>të</w:t>
            </w:r>
            <w:r w:rsidRPr="003B79F4">
              <w:rPr>
                <w:rFonts w:ascii="Garamond" w:hAnsi="Garamond"/>
                <w:spacing w:val="-4"/>
                <w:sz w:val="14"/>
                <w:szCs w:val="14"/>
                <w:lang w:val="sq-AL"/>
              </w:rPr>
              <w:t xml:space="preserve"> programeve </w:t>
            </w:r>
            <w:r w:rsidRPr="003B79F4">
              <w:rPr>
                <w:rFonts w:ascii="Garamond" w:hAnsi="Garamond"/>
                <w:bCs/>
                <w:spacing w:val="-4"/>
                <w:sz w:val="14"/>
                <w:szCs w:val="14"/>
                <w:lang w:val="sq-AL"/>
              </w:rPr>
              <w:t>të</w:t>
            </w:r>
            <w:r w:rsidRPr="003B79F4">
              <w:rPr>
                <w:rFonts w:ascii="Garamond" w:hAnsi="Garamond"/>
                <w:spacing w:val="-4"/>
                <w:sz w:val="14"/>
                <w:szCs w:val="14"/>
                <w:lang w:val="sq-AL"/>
              </w:rPr>
              <w:t xml:space="preserve"> trajnimit</w:t>
            </w:r>
          </w:p>
        </w:tc>
        <w:tc>
          <w:tcPr>
            <w:tcW w:w="623" w:type="pct"/>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2014 2015</w:t>
            </w:r>
          </w:p>
        </w:tc>
        <w:tc>
          <w:tcPr>
            <w:tcW w:w="642" w:type="pct"/>
            <w:gridSpan w:val="3"/>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Shkolla e Magjistraturës</w:t>
            </w:r>
          </w:p>
        </w:tc>
        <w:tc>
          <w:tcPr>
            <w:tcW w:w="567" w:type="pct"/>
            <w:gridSpan w:val="2"/>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Rritja e kapaciteteve profesionale të stafit të gjykatave</w:t>
            </w:r>
          </w:p>
        </w:tc>
        <w:tc>
          <w:tcPr>
            <w:tcW w:w="378" w:type="pct"/>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938" w:type="pct"/>
            <w:tcBorders>
              <w:bottom w:val="single" w:sz="4" w:space="0" w:color="auto"/>
            </w:tcBorders>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Shkolla e Magjistraturës organizon aktivitete trajnuese vazhduese për stafin e gjykatave.</w:t>
            </w:r>
          </w:p>
        </w:tc>
      </w:tr>
      <w:tr w:rsidR="00156C55" w:rsidRPr="003B79F4" w:rsidTr="00A16794">
        <w:trPr>
          <w:jc w:val="center"/>
        </w:trPr>
        <w:tc>
          <w:tcPr>
            <w:tcW w:w="5000" w:type="pct"/>
            <w:gridSpan w:val="10"/>
            <w:shd w:val="clear" w:color="auto" w:fill="FFFFFF" w:themeFill="background1"/>
          </w:tcPr>
          <w:p w:rsidR="00156C55" w:rsidRPr="003B79F4" w:rsidRDefault="00156C55" w:rsidP="00A16CB5">
            <w:pPr>
              <w:widowControl w:val="0"/>
              <w:spacing w:after="0" w:line="240" w:lineRule="auto"/>
              <w:ind w:firstLine="0"/>
              <w:jc w:val="center"/>
              <w:rPr>
                <w:rFonts w:ascii="Garamond" w:hAnsi="Garamond"/>
                <w:b/>
                <w:spacing w:val="-4"/>
                <w:sz w:val="14"/>
                <w:szCs w:val="14"/>
                <w:lang w:val="sq-AL"/>
              </w:rPr>
            </w:pPr>
            <w:r w:rsidRPr="003B79F4">
              <w:rPr>
                <w:rFonts w:ascii="Garamond" w:hAnsi="Garamond"/>
                <w:b/>
                <w:spacing w:val="-4"/>
                <w:sz w:val="14"/>
                <w:szCs w:val="14"/>
                <w:lang w:val="sq-AL"/>
              </w:rPr>
              <w:t>Zgjidhja e paaftësisë paguese</w:t>
            </w:r>
          </w:p>
        </w:tc>
      </w:tr>
      <w:tr w:rsidR="00156C55" w:rsidRPr="003B79F4" w:rsidTr="00A16794">
        <w:trPr>
          <w:jc w:val="center"/>
        </w:trPr>
        <w:tc>
          <w:tcPr>
            <w:tcW w:w="620" w:type="pct"/>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Zhvillimi dhe rregullimi i procedurave të ristrukturimit të borxhit, forcimi i rolit të Agjencisë dhe rritja e kualifikimeve për administratorët e falimentimit.</w:t>
            </w: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Projektligji i ri “Për falimentimin” dhe aktet e tjera në zbatim te tij</w:t>
            </w:r>
          </w:p>
        </w:tc>
        <w:tc>
          <w:tcPr>
            <w:tcW w:w="62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spacing w:val="-4"/>
                <w:sz w:val="14"/>
                <w:szCs w:val="14"/>
                <w:lang w:val="sq-AL"/>
              </w:rPr>
              <w:t>Tetor-</w:t>
            </w:r>
            <w:r w:rsidR="00BF6E92" w:rsidRPr="003B79F4">
              <w:rPr>
                <w:rFonts w:ascii="Garamond" w:hAnsi="Garamond"/>
                <w:spacing w:val="-4"/>
                <w:sz w:val="14"/>
                <w:szCs w:val="14"/>
                <w:lang w:val="sq-AL"/>
              </w:rPr>
              <w:t xml:space="preserve">nëntor </w:t>
            </w:r>
            <w:r w:rsidRPr="003B79F4">
              <w:rPr>
                <w:rFonts w:ascii="Garamond" w:hAnsi="Garamond"/>
                <w:spacing w:val="-4"/>
                <w:sz w:val="14"/>
                <w:szCs w:val="14"/>
                <w:lang w:val="sq-AL"/>
              </w:rPr>
              <w:t>2014</w:t>
            </w: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MD &amp; AMF</w:t>
            </w:r>
          </w:p>
        </w:tc>
        <w:tc>
          <w:tcPr>
            <w:tcW w:w="567" w:type="pct"/>
            <w:gridSpan w:val="2"/>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-Shkurtimi i kohëzgjatjes së procedurave nëpërmjet afateve të reja ligjore</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-Rritje e shumës së detyrimit që do të përfitojnë kreditorët</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-Kosto me të ulta për shpenzimet e procedurës</w:t>
            </w: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 2016</w:t>
            </w: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Drafti do të jetë gati për miratim në shtator 2014</w:t>
            </w:r>
          </w:p>
        </w:tc>
      </w:tr>
      <w:tr w:rsidR="00156C55" w:rsidRPr="003B79F4" w:rsidTr="00A16794">
        <w:trPr>
          <w:jc w:val="center"/>
        </w:trPr>
        <w:tc>
          <w:tcPr>
            <w:tcW w:w="620" w:type="pct"/>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Manualet për procedurat e likuidimit, riorganizimit, ristrukturimit të borxhit për individët</w:t>
            </w:r>
          </w:p>
        </w:tc>
        <w:tc>
          <w:tcPr>
            <w:tcW w:w="623" w:type="pct"/>
            <w:shd w:val="clear" w:color="auto" w:fill="auto"/>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Tetor-</w:t>
            </w:r>
            <w:r w:rsidR="00BD7708" w:rsidRPr="003B79F4">
              <w:rPr>
                <w:rFonts w:ascii="Garamond" w:hAnsi="Garamond"/>
                <w:spacing w:val="-4"/>
                <w:sz w:val="14"/>
                <w:szCs w:val="14"/>
                <w:lang w:val="sq-AL"/>
              </w:rPr>
              <w:t>n</w:t>
            </w:r>
            <w:r w:rsidRPr="003B79F4">
              <w:rPr>
                <w:rFonts w:ascii="Garamond" w:hAnsi="Garamond"/>
                <w:spacing w:val="-4"/>
                <w:sz w:val="14"/>
                <w:szCs w:val="14"/>
                <w:lang w:val="sq-AL"/>
              </w:rPr>
              <w:t>ëntor 2014</w:t>
            </w:r>
          </w:p>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MD &amp; AMF</w:t>
            </w:r>
          </w:p>
        </w:tc>
        <w:tc>
          <w:tcPr>
            <w:tcW w:w="567" w:type="pct"/>
            <w:gridSpan w:val="2"/>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DB 2016</w:t>
            </w: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Manualet do të jenë gati në dhjetor 2014</w:t>
            </w:r>
          </w:p>
        </w:tc>
      </w:tr>
      <w:tr w:rsidR="00156C55" w:rsidRPr="003B79F4" w:rsidTr="00A16794">
        <w:trPr>
          <w:jc w:val="center"/>
        </w:trPr>
        <w:tc>
          <w:tcPr>
            <w:tcW w:w="620" w:type="pct"/>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1233" w:type="pct"/>
            <w:shd w:val="clear" w:color="auto" w:fill="auto"/>
          </w:tcPr>
          <w:p w:rsidR="00156C55" w:rsidRPr="003B79F4" w:rsidRDefault="00156C55" w:rsidP="00880281">
            <w:pPr>
              <w:widowControl w:val="0"/>
              <w:spacing w:after="0" w:line="240" w:lineRule="auto"/>
              <w:ind w:firstLine="0"/>
              <w:jc w:val="left"/>
              <w:rPr>
                <w:rFonts w:ascii="Garamond" w:hAnsi="Garamond"/>
                <w:spacing w:val="-4"/>
                <w:sz w:val="14"/>
                <w:szCs w:val="14"/>
                <w:lang w:val="sq-AL"/>
              </w:rPr>
            </w:pPr>
            <w:r w:rsidRPr="003B79F4">
              <w:rPr>
                <w:rFonts w:ascii="Garamond" w:hAnsi="Garamond"/>
                <w:spacing w:val="-4"/>
                <w:sz w:val="14"/>
                <w:szCs w:val="14"/>
                <w:lang w:val="sq-AL"/>
              </w:rPr>
              <w:t>Organizimi i trajnimeve</w:t>
            </w:r>
          </w:p>
        </w:tc>
        <w:tc>
          <w:tcPr>
            <w:tcW w:w="623"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 xml:space="preserve">Vazhdimisht </w:t>
            </w: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AMF</w:t>
            </w:r>
          </w:p>
        </w:tc>
        <w:tc>
          <w:tcPr>
            <w:tcW w:w="567" w:type="pct"/>
            <w:gridSpan w:val="2"/>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Trajnimi dhe ndërgjegjësimi i palëve në proces.</w:t>
            </w: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Do të zhvillohen trajnime gjatë 2014 dhe viteve në vazhdim për administratorët e falimentimit, gjyqtarët dhe palët e tjera të interesuara.</w:t>
            </w:r>
          </w:p>
        </w:tc>
      </w:tr>
      <w:tr w:rsidR="00156C55" w:rsidRPr="003B79F4" w:rsidTr="00A16794">
        <w:trPr>
          <w:jc w:val="center"/>
        </w:trPr>
        <w:tc>
          <w:tcPr>
            <w:tcW w:w="620" w:type="pct"/>
          </w:tcPr>
          <w:p w:rsidR="00156C55" w:rsidRPr="003B79F4" w:rsidRDefault="00156C55" w:rsidP="00880281">
            <w:pPr>
              <w:widowControl w:val="0"/>
              <w:spacing w:after="0" w:line="240" w:lineRule="auto"/>
              <w:ind w:firstLine="0"/>
              <w:rPr>
                <w:rFonts w:ascii="Garamond" w:hAnsi="Garamond"/>
                <w:bCs/>
                <w:spacing w:val="-4"/>
                <w:sz w:val="14"/>
                <w:szCs w:val="14"/>
                <w:lang w:val="sq-AL"/>
              </w:rPr>
            </w:pPr>
          </w:p>
        </w:tc>
        <w:tc>
          <w:tcPr>
            <w:tcW w:w="1233" w:type="pct"/>
            <w:shd w:val="clear" w:color="auto" w:fill="auto"/>
          </w:tcPr>
          <w:p w:rsidR="00156C55" w:rsidRPr="003B79F4" w:rsidRDefault="00156C55" w:rsidP="00880281">
            <w:pPr>
              <w:widowControl w:val="0"/>
              <w:spacing w:after="0" w:line="240" w:lineRule="auto"/>
              <w:ind w:firstLine="0"/>
              <w:rPr>
                <w:rFonts w:ascii="Garamond" w:hAnsi="Garamond"/>
                <w:spacing w:val="-4"/>
                <w:sz w:val="14"/>
                <w:szCs w:val="14"/>
                <w:lang w:val="sq-AL"/>
              </w:rPr>
            </w:pPr>
            <w:r w:rsidRPr="003B79F4">
              <w:rPr>
                <w:rFonts w:ascii="Garamond" w:hAnsi="Garamond"/>
                <w:spacing w:val="-4"/>
                <w:sz w:val="14"/>
                <w:szCs w:val="14"/>
                <w:lang w:val="sq-AL"/>
              </w:rPr>
              <w:t>Organizmi i seminareve, tryezave të rrumbullakëta, konferencave</w:t>
            </w:r>
          </w:p>
        </w:tc>
        <w:tc>
          <w:tcPr>
            <w:tcW w:w="623" w:type="pct"/>
            <w:shd w:val="clear" w:color="auto" w:fill="auto"/>
          </w:tcPr>
          <w:p w:rsidR="00156C55" w:rsidRPr="003B79F4" w:rsidRDefault="00156C55" w:rsidP="00880281">
            <w:pPr>
              <w:widowControl w:val="0"/>
              <w:spacing w:after="0" w:line="240" w:lineRule="auto"/>
              <w:ind w:firstLine="0"/>
              <w:rPr>
                <w:rFonts w:ascii="Garamond" w:hAnsi="Garamond"/>
                <w:bCs/>
                <w:spacing w:val="-4"/>
                <w:sz w:val="14"/>
                <w:szCs w:val="14"/>
                <w:lang w:val="sq-AL"/>
              </w:rPr>
            </w:pPr>
            <w:r w:rsidRPr="003B79F4">
              <w:rPr>
                <w:rFonts w:ascii="Garamond" w:hAnsi="Garamond"/>
                <w:bCs/>
                <w:spacing w:val="-4"/>
                <w:sz w:val="14"/>
                <w:szCs w:val="14"/>
                <w:lang w:val="sq-AL"/>
              </w:rPr>
              <w:t xml:space="preserve">Vazhdimisht </w:t>
            </w:r>
          </w:p>
        </w:tc>
        <w:tc>
          <w:tcPr>
            <w:tcW w:w="642" w:type="pct"/>
            <w:gridSpan w:val="3"/>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AMF</w:t>
            </w:r>
          </w:p>
        </w:tc>
        <w:tc>
          <w:tcPr>
            <w:tcW w:w="567" w:type="pct"/>
            <w:gridSpan w:val="2"/>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r w:rsidRPr="003B79F4">
              <w:rPr>
                <w:rFonts w:ascii="Garamond" w:hAnsi="Garamond"/>
                <w:bCs/>
                <w:spacing w:val="-4"/>
                <w:sz w:val="14"/>
                <w:szCs w:val="14"/>
                <w:lang w:val="sq-AL"/>
              </w:rPr>
              <w:t>Ndërgjegjësimi i grupeve të interesit</w:t>
            </w:r>
          </w:p>
        </w:tc>
        <w:tc>
          <w:tcPr>
            <w:tcW w:w="37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c>
          <w:tcPr>
            <w:tcW w:w="938" w:type="pct"/>
            <w:shd w:val="clear" w:color="auto" w:fill="auto"/>
          </w:tcPr>
          <w:p w:rsidR="00156C55" w:rsidRPr="003B79F4" w:rsidRDefault="00156C55" w:rsidP="00880281">
            <w:pPr>
              <w:widowControl w:val="0"/>
              <w:spacing w:after="0" w:line="240" w:lineRule="auto"/>
              <w:ind w:firstLine="0"/>
              <w:jc w:val="left"/>
              <w:rPr>
                <w:rFonts w:ascii="Garamond" w:hAnsi="Garamond"/>
                <w:bCs/>
                <w:spacing w:val="-4"/>
                <w:sz w:val="14"/>
                <w:szCs w:val="14"/>
                <w:lang w:val="sq-AL"/>
              </w:rPr>
            </w:pPr>
          </w:p>
        </w:tc>
      </w:tr>
    </w:tbl>
    <w:p w:rsidR="002743C8" w:rsidRPr="003B79F4" w:rsidRDefault="002743C8" w:rsidP="00880281">
      <w:pPr>
        <w:pStyle w:val="Akti"/>
        <w:keepNext w:val="0"/>
        <w:rPr>
          <w:lang w:val="sq-AL"/>
        </w:rPr>
        <w:sectPr w:rsidR="002743C8" w:rsidRPr="003B79F4" w:rsidSect="00880281">
          <w:type w:val="continuous"/>
          <w:pgSz w:w="11907" w:h="16840" w:code="9"/>
          <w:pgMar w:top="720" w:right="1134" w:bottom="720" w:left="1134" w:header="851" w:footer="851" w:gutter="0"/>
          <w:cols w:space="284"/>
          <w:docGrid w:linePitch="360"/>
        </w:sectPr>
      </w:pPr>
    </w:p>
    <w:p w:rsidR="00880281" w:rsidRPr="003B79F4" w:rsidRDefault="00880281" w:rsidP="00880281">
      <w:pPr>
        <w:pStyle w:val="Akti"/>
        <w:keepNext w:val="0"/>
        <w:jc w:val="both"/>
        <w:rPr>
          <w:spacing w:val="-4"/>
          <w:lang w:val="sq-AL"/>
        </w:rPr>
      </w:pPr>
    </w:p>
    <w:p w:rsidR="00880281" w:rsidRPr="003B79F4" w:rsidRDefault="00880281" w:rsidP="00880281">
      <w:pPr>
        <w:pStyle w:val="Akti"/>
        <w:keepNext w:val="0"/>
        <w:jc w:val="both"/>
        <w:rPr>
          <w:spacing w:val="-4"/>
          <w:lang w:val="sq-AL"/>
        </w:rPr>
        <w:sectPr w:rsidR="00880281" w:rsidRPr="003B79F4" w:rsidSect="00880281">
          <w:headerReference w:type="default" r:id="rId11"/>
          <w:type w:val="continuous"/>
          <w:pgSz w:w="11907" w:h="16840" w:code="9"/>
          <w:pgMar w:top="720" w:right="1134" w:bottom="720" w:left="1134" w:header="851" w:footer="851" w:gutter="0"/>
          <w:cols w:space="720"/>
          <w:docGrid w:linePitch="360"/>
        </w:sectPr>
      </w:pPr>
    </w:p>
    <w:p w:rsidR="00FD13C4" w:rsidRPr="003B79F4" w:rsidRDefault="00FD13C4" w:rsidP="00880281">
      <w:pPr>
        <w:pStyle w:val="Akti"/>
        <w:rPr>
          <w:spacing w:val="-4"/>
          <w:lang w:val="sq-AL"/>
        </w:rPr>
      </w:pPr>
      <w:r w:rsidRPr="003B79F4">
        <w:rPr>
          <w:spacing w:val="-4"/>
          <w:lang w:val="sq-AL"/>
        </w:rPr>
        <w:t xml:space="preserve">VENDIM </w:t>
      </w:r>
    </w:p>
    <w:p w:rsidR="002A0CF6" w:rsidRPr="003B79F4" w:rsidRDefault="00C8585A" w:rsidP="00880281">
      <w:pPr>
        <w:pStyle w:val="NumriData"/>
        <w:rPr>
          <w:spacing w:val="-4"/>
          <w:lang w:val="sq-AL"/>
        </w:rPr>
      </w:pPr>
      <w:r w:rsidRPr="003B79F4">
        <w:rPr>
          <w:spacing w:val="-4"/>
          <w:lang w:val="sq-AL"/>
        </w:rPr>
        <w:t xml:space="preserve">Nr. </w:t>
      </w:r>
      <w:r w:rsidR="002A0CF6" w:rsidRPr="003B79F4">
        <w:rPr>
          <w:spacing w:val="-4"/>
          <w:lang w:val="sq-AL"/>
        </w:rPr>
        <w:t>592, datë 10.9.2014</w:t>
      </w:r>
    </w:p>
    <w:p w:rsidR="002A0CF6" w:rsidRPr="003B79F4" w:rsidRDefault="002A0CF6" w:rsidP="00880281">
      <w:pPr>
        <w:pStyle w:val="Paragrafi"/>
        <w:rPr>
          <w:spacing w:val="-4"/>
          <w:sz w:val="12"/>
          <w:lang w:val="sq-AL"/>
        </w:rPr>
      </w:pPr>
    </w:p>
    <w:p w:rsidR="002A0CF6" w:rsidRPr="003B79F4" w:rsidRDefault="002A0CF6" w:rsidP="00880281">
      <w:pPr>
        <w:pStyle w:val="Titulli"/>
        <w:rPr>
          <w:spacing w:val="-4"/>
          <w:lang w:val="sq-AL"/>
        </w:rPr>
      </w:pPr>
      <w:r w:rsidRPr="003B79F4">
        <w:rPr>
          <w:spacing w:val="-4"/>
          <w:lang w:val="sq-AL"/>
        </w:rPr>
        <w:t>PËR KRIJIMIN E FONDIT NË MBËSHTETJE TË GRAVE SIPËRMARRËSE</w:t>
      </w:r>
    </w:p>
    <w:p w:rsidR="002A0CF6" w:rsidRPr="003B79F4" w:rsidRDefault="002A0CF6" w:rsidP="00880281">
      <w:pPr>
        <w:pStyle w:val="Paragrafi"/>
        <w:rPr>
          <w:spacing w:val="-4"/>
          <w:sz w:val="12"/>
          <w:lang w:val="sq-AL"/>
        </w:rPr>
      </w:pPr>
    </w:p>
    <w:p w:rsidR="002A0CF6" w:rsidRPr="003B79F4" w:rsidRDefault="002A0CF6" w:rsidP="00880281">
      <w:pPr>
        <w:pStyle w:val="Paragrafi"/>
        <w:rPr>
          <w:spacing w:val="-4"/>
          <w:lang w:val="sq-AL"/>
        </w:rPr>
      </w:pPr>
      <w:r w:rsidRPr="003B79F4">
        <w:rPr>
          <w:spacing w:val="-4"/>
          <w:lang w:val="sq-AL"/>
        </w:rPr>
        <w:t>Në mbështetje të nenit 100 të Kushtetutës, të neneve 5, shkronjat “a”, “c”, “ç”, “d” dhe “dh”, 7 e 8, të ligjit nr.</w:t>
      </w:r>
      <w:r w:rsidR="00BD7708" w:rsidRPr="003B79F4">
        <w:rPr>
          <w:spacing w:val="-4"/>
          <w:lang w:val="sq-AL"/>
        </w:rPr>
        <w:t xml:space="preserve"> </w:t>
      </w:r>
      <w:r w:rsidRPr="003B79F4">
        <w:rPr>
          <w:spacing w:val="-4"/>
          <w:lang w:val="sq-AL"/>
        </w:rPr>
        <w:t>8957, datë 17.10.2002, “Për ndërmarrjet e vogla e të mesme”, të ndryshuar, të neneve 5 e 7, të ligjit nr.</w:t>
      </w:r>
      <w:r w:rsidR="00BD7708" w:rsidRPr="003B79F4">
        <w:rPr>
          <w:spacing w:val="-4"/>
          <w:lang w:val="sq-AL"/>
        </w:rPr>
        <w:t xml:space="preserve"> </w:t>
      </w:r>
      <w:r w:rsidRPr="003B79F4">
        <w:rPr>
          <w:spacing w:val="-4"/>
          <w:lang w:val="sq-AL"/>
        </w:rPr>
        <w:t>10303, datë 15.7.2010, “Për krijimin dhe mënyrën e organizimit e të funksionimit të Agjencisë Shqiptare të Zhvillimit të Investimeve (AIDA)”, dhe</w:t>
      </w:r>
      <w:r w:rsidR="008D43F5" w:rsidRPr="003B79F4">
        <w:rPr>
          <w:spacing w:val="-4"/>
          <w:lang w:val="sq-AL"/>
        </w:rPr>
        <w:t xml:space="preserve"> të nenit 10, të</w:t>
      </w:r>
      <w:r w:rsidRPr="003B79F4">
        <w:rPr>
          <w:spacing w:val="-4"/>
          <w:lang w:val="sq-AL"/>
        </w:rPr>
        <w:t xml:space="preserve"> ligjit nr.</w:t>
      </w:r>
      <w:r w:rsidR="00BD7708" w:rsidRPr="003B79F4">
        <w:rPr>
          <w:spacing w:val="-4"/>
          <w:lang w:val="sq-AL"/>
        </w:rPr>
        <w:t xml:space="preserve"> </w:t>
      </w:r>
      <w:r w:rsidRPr="003B79F4">
        <w:rPr>
          <w:spacing w:val="-4"/>
          <w:lang w:val="sq-AL"/>
        </w:rPr>
        <w:t>185/2013, “Për buxhetin e vitit 2014”, me propozimin e ministrit të Zhvillimit Ekonomik, Tregtisë dhe Sipërmarrjes, Këshilli i Ministrave</w:t>
      </w:r>
    </w:p>
    <w:p w:rsidR="002A0CF6" w:rsidRPr="003B79F4" w:rsidRDefault="002A0CF6" w:rsidP="00880281">
      <w:pPr>
        <w:pStyle w:val="Paragrafi"/>
        <w:rPr>
          <w:spacing w:val="-4"/>
          <w:sz w:val="12"/>
          <w:lang w:val="sq-AL"/>
        </w:rPr>
      </w:pPr>
    </w:p>
    <w:p w:rsidR="00C8585A" w:rsidRPr="003B79F4" w:rsidRDefault="00C8585A" w:rsidP="00880281">
      <w:pPr>
        <w:pStyle w:val="VENDOSI1"/>
        <w:rPr>
          <w:spacing w:val="-4"/>
          <w:lang w:val="sq-AL"/>
        </w:rPr>
      </w:pPr>
      <w:r w:rsidRPr="003B79F4">
        <w:rPr>
          <w:spacing w:val="-4"/>
          <w:lang w:val="sq-AL"/>
        </w:rPr>
        <w:t>VENDOSI:</w:t>
      </w:r>
    </w:p>
    <w:p w:rsidR="002A0CF6" w:rsidRPr="003B79F4" w:rsidRDefault="002A0CF6" w:rsidP="00880281">
      <w:pPr>
        <w:pStyle w:val="Paragrafi"/>
        <w:rPr>
          <w:spacing w:val="-4"/>
          <w:sz w:val="12"/>
          <w:lang w:val="sq-AL"/>
        </w:rPr>
      </w:pPr>
    </w:p>
    <w:p w:rsidR="002A0CF6" w:rsidRPr="003B79F4" w:rsidRDefault="002A0CF6" w:rsidP="00880281">
      <w:pPr>
        <w:pStyle w:val="Paragrafi"/>
        <w:rPr>
          <w:spacing w:val="-4"/>
          <w:lang w:val="sq-AL"/>
        </w:rPr>
      </w:pPr>
      <w:r w:rsidRPr="003B79F4">
        <w:rPr>
          <w:spacing w:val="-4"/>
          <w:lang w:val="sq-AL"/>
        </w:rPr>
        <w:t>1. Krijimin e Fondit në Mbështetje të Grave Sipërmarrëse, me vlerë të përgjithshme  26 500 000 (njëzet e gjashtë milionë e pesëqind mijë) lekë, për një periudhë zbatimi për 4 (katër) vjet. Fondi i krijuar fillon të zbatohet në vitin 2014 me këtë shtrirje kohore dhe sipas vlerave të mëposhtme:</w:t>
      </w:r>
    </w:p>
    <w:p w:rsidR="002A0CF6" w:rsidRPr="003B79F4" w:rsidRDefault="00424F2A" w:rsidP="00880281">
      <w:pPr>
        <w:pStyle w:val="Paragrafi"/>
        <w:rPr>
          <w:spacing w:val="-4"/>
          <w:lang w:val="sq-AL"/>
        </w:rPr>
      </w:pPr>
      <w:r w:rsidRPr="003B79F4">
        <w:rPr>
          <w:spacing w:val="-4"/>
          <w:lang w:val="sq-AL"/>
        </w:rPr>
        <w:t xml:space="preserve">a) </w:t>
      </w:r>
      <w:r w:rsidR="002A0CF6" w:rsidRPr="003B79F4">
        <w:rPr>
          <w:spacing w:val="-4"/>
          <w:lang w:val="sq-AL"/>
        </w:rPr>
        <w:t>Për vitin 2014, vlera e fondit të jetë 2 500 000 (dy milionë e pesëqind mijë) lekë.</w:t>
      </w:r>
    </w:p>
    <w:p w:rsidR="002A0CF6" w:rsidRPr="003B79F4" w:rsidRDefault="00424F2A" w:rsidP="00880281">
      <w:pPr>
        <w:pStyle w:val="Paragrafi"/>
        <w:rPr>
          <w:spacing w:val="-4"/>
          <w:lang w:val="sq-AL"/>
        </w:rPr>
      </w:pPr>
      <w:r w:rsidRPr="003B79F4">
        <w:rPr>
          <w:spacing w:val="-4"/>
          <w:lang w:val="sq-AL"/>
        </w:rPr>
        <w:t xml:space="preserve">b) </w:t>
      </w:r>
      <w:r w:rsidR="002A0CF6" w:rsidRPr="003B79F4">
        <w:rPr>
          <w:spacing w:val="-4"/>
          <w:lang w:val="sq-AL"/>
        </w:rPr>
        <w:t xml:space="preserve">Për vitin 2015, vlera e fondit të jetë 5 000 000 (pesë milionë) lekë. </w:t>
      </w:r>
    </w:p>
    <w:p w:rsidR="002A0CF6" w:rsidRPr="003B79F4" w:rsidRDefault="00424F2A" w:rsidP="00880281">
      <w:pPr>
        <w:pStyle w:val="Paragrafi"/>
        <w:rPr>
          <w:spacing w:val="-4"/>
          <w:lang w:val="sq-AL"/>
        </w:rPr>
      </w:pPr>
      <w:r w:rsidRPr="003B79F4">
        <w:rPr>
          <w:spacing w:val="-4"/>
          <w:lang w:val="sq-AL"/>
        </w:rPr>
        <w:t xml:space="preserve">c) </w:t>
      </w:r>
      <w:r w:rsidR="002A0CF6" w:rsidRPr="003B79F4">
        <w:rPr>
          <w:spacing w:val="-4"/>
          <w:lang w:val="sq-AL"/>
        </w:rPr>
        <w:t xml:space="preserve">Për vitin 2016, vlera e fondit të jetë 10 000 000 (dhjetë milionë) lekë. </w:t>
      </w:r>
    </w:p>
    <w:p w:rsidR="002A0CF6" w:rsidRPr="003B79F4" w:rsidRDefault="002A0CF6" w:rsidP="00880281">
      <w:pPr>
        <w:pStyle w:val="Paragrafi"/>
        <w:rPr>
          <w:spacing w:val="-4"/>
          <w:lang w:val="sq-AL"/>
        </w:rPr>
      </w:pPr>
      <w:r w:rsidRPr="003B79F4">
        <w:rPr>
          <w:spacing w:val="-4"/>
          <w:lang w:val="sq-AL"/>
        </w:rPr>
        <w:t>ç)  Për 2017, vlera e fondit të jetë 9 000 000 (nëntë milionë) lekë.</w:t>
      </w:r>
    </w:p>
    <w:p w:rsidR="002A0CF6" w:rsidRPr="003B79F4" w:rsidRDefault="009B4364" w:rsidP="00880281">
      <w:pPr>
        <w:pStyle w:val="Paragrafi"/>
        <w:rPr>
          <w:spacing w:val="-4"/>
          <w:lang w:val="sq-AL"/>
        </w:rPr>
      </w:pPr>
      <w:r w:rsidRPr="003B79F4">
        <w:rPr>
          <w:spacing w:val="-4"/>
          <w:lang w:val="sq-AL"/>
        </w:rPr>
        <w:t xml:space="preserve">2. </w:t>
      </w:r>
      <w:r w:rsidR="002A0CF6" w:rsidRPr="003B79F4">
        <w:rPr>
          <w:spacing w:val="-4"/>
          <w:lang w:val="sq-AL"/>
        </w:rPr>
        <w:t>Fondi në Mbështetje të Grave Sipërmarrëse, përveç buxhetit të shtetit të parashikuar si më sipër, mund të ketë si burim financimi edhe donatorë të ndryshëm apo institucione financiare ndërkombëtare.</w:t>
      </w:r>
    </w:p>
    <w:p w:rsidR="002A0CF6" w:rsidRPr="003B79F4" w:rsidRDefault="009B4364" w:rsidP="00880281">
      <w:pPr>
        <w:pStyle w:val="Paragrafi"/>
        <w:rPr>
          <w:spacing w:val="-4"/>
          <w:lang w:val="sq-AL"/>
        </w:rPr>
      </w:pPr>
      <w:r w:rsidRPr="003B79F4">
        <w:rPr>
          <w:spacing w:val="-4"/>
          <w:lang w:val="sq-AL"/>
        </w:rPr>
        <w:t xml:space="preserve">3. </w:t>
      </w:r>
      <w:r w:rsidR="002A0CF6" w:rsidRPr="003B79F4">
        <w:rPr>
          <w:spacing w:val="-4"/>
          <w:lang w:val="sq-AL"/>
        </w:rPr>
        <w:t>Fondi në Mbështetje të Grave Sipërmarrëse ka për qëllim subvencionimin e normës së interesit të kredive për ndërmarrjet mikro, të vogla dhe të mesme, të cilat drejtohen nga gratë si pronare apo administratore.</w:t>
      </w:r>
    </w:p>
    <w:p w:rsidR="002A0CF6" w:rsidRPr="003B79F4" w:rsidRDefault="002A0CF6" w:rsidP="00880281">
      <w:pPr>
        <w:pStyle w:val="Paragrafi"/>
        <w:rPr>
          <w:spacing w:val="-4"/>
          <w:lang w:val="sq-AL"/>
        </w:rPr>
      </w:pPr>
      <w:r w:rsidRPr="003B79F4">
        <w:rPr>
          <w:spacing w:val="-4"/>
          <w:lang w:val="sq-AL"/>
        </w:rPr>
        <w:t xml:space="preserve">4. </w:t>
      </w:r>
      <w:r w:rsidRPr="003B79F4">
        <w:rPr>
          <w:spacing w:val="-4"/>
          <w:lang w:val="sq-AL"/>
        </w:rPr>
        <w:tab/>
        <w:t>Kjo skemë konsiston në pagesën e interesave për kreditë e marra nga gratë dhe që do të përdoren për investime në biznes. Ndihma financiare do të mbulojë 50 % të normës së interesit, për 4 (katër) vite radhazi, dhe jo më shumë se 1 000 000 (një milion) lekë për një kredi, për ndërmarrjet që do të ushtrojnë veprimtaritë e tyre në:</w:t>
      </w:r>
    </w:p>
    <w:p w:rsidR="002A0CF6" w:rsidRPr="003B79F4" w:rsidRDefault="002A0CF6" w:rsidP="00880281">
      <w:pPr>
        <w:pStyle w:val="Paragrafi"/>
        <w:rPr>
          <w:spacing w:val="-4"/>
          <w:lang w:val="sq-AL"/>
        </w:rPr>
      </w:pPr>
      <w:r w:rsidRPr="003B79F4">
        <w:rPr>
          <w:spacing w:val="-4"/>
          <w:lang w:val="sq-AL"/>
        </w:rPr>
        <w:t>a)  sektorët prodhues dhe të shërbimit;</w:t>
      </w:r>
    </w:p>
    <w:p w:rsidR="002A0CF6" w:rsidRPr="003B79F4" w:rsidRDefault="002A0CF6" w:rsidP="00880281">
      <w:pPr>
        <w:pStyle w:val="Paragrafi"/>
        <w:rPr>
          <w:spacing w:val="-4"/>
          <w:lang w:val="sq-AL"/>
        </w:rPr>
      </w:pPr>
      <w:r w:rsidRPr="003B79F4">
        <w:rPr>
          <w:spacing w:val="-4"/>
          <w:lang w:val="sq-AL"/>
        </w:rPr>
        <w:t>b)</w:t>
      </w:r>
      <w:r w:rsidRPr="003B79F4">
        <w:rPr>
          <w:spacing w:val="-4"/>
          <w:lang w:val="sq-AL"/>
        </w:rPr>
        <w:tab/>
      </w:r>
      <w:r w:rsidR="00BF6E92" w:rsidRPr="003B79F4">
        <w:rPr>
          <w:spacing w:val="-4"/>
          <w:lang w:val="sq-AL"/>
        </w:rPr>
        <w:t xml:space="preserve"> </w:t>
      </w:r>
      <w:r w:rsidRPr="003B79F4">
        <w:rPr>
          <w:spacing w:val="-4"/>
          <w:lang w:val="sq-AL"/>
        </w:rPr>
        <w:t>sektorin e industrisë së lehtë, kryesisht në industrinë e përpunimit aktiv (fason);</w:t>
      </w:r>
    </w:p>
    <w:p w:rsidR="002A0CF6" w:rsidRPr="003B79F4" w:rsidRDefault="002A0CF6" w:rsidP="00880281">
      <w:pPr>
        <w:pStyle w:val="Paragrafi"/>
        <w:rPr>
          <w:spacing w:val="-4"/>
          <w:lang w:val="sq-AL"/>
        </w:rPr>
      </w:pPr>
      <w:r w:rsidRPr="003B79F4">
        <w:rPr>
          <w:spacing w:val="-4"/>
          <w:lang w:val="sq-AL"/>
        </w:rPr>
        <w:t>c)  sektorin e turizmit;</w:t>
      </w:r>
    </w:p>
    <w:p w:rsidR="002A0CF6" w:rsidRPr="003B79F4" w:rsidRDefault="002A0CF6" w:rsidP="00880281">
      <w:pPr>
        <w:pStyle w:val="Paragrafi"/>
        <w:rPr>
          <w:spacing w:val="-4"/>
          <w:lang w:val="sq-AL"/>
        </w:rPr>
      </w:pPr>
      <w:r w:rsidRPr="003B79F4">
        <w:rPr>
          <w:spacing w:val="-4"/>
          <w:lang w:val="sq-AL"/>
        </w:rPr>
        <w:t>ç)  fushën e kërkimit dhe të zhvillimit;</w:t>
      </w:r>
    </w:p>
    <w:p w:rsidR="002A0CF6" w:rsidRPr="003B79F4" w:rsidRDefault="002A0CF6" w:rsidP="00880281">
      <w:pPr>
        <w:pStyle w:val="Paragrafi"/>
        <w:rPr>
          <w:spacing w:val="-4"/>
          <w:lang w:val="sq-AL"/>
        </w:rPr>
      </w:pPr>
      <w:r w:rsidRPr="003B79F4">
        <w:rPr>
          <w:spacing w:val="-4"/>
          <w:lang w:val="sq-AL"/>
        </w:rPr>
        <w:t>d)  procesin e agropërpunimit;</w:t>
      </w:r>
    </w:p>
    <w:p w:rsidR="002A0CF6" w:rsidRPr="003B79F4" w:rsidRDefault="002A0CF6" w:rsidP="00880281">
      <w:pPr>
        <w:pStyle w:val="Paragrafi"/>
        <w:rPr>
          <w:spacing w:val="-4"/>
          <w:lang w:val="sq-AL"/>
        </w:rPr>
      </w:pPr>
      <w:r w:rsidRPr="003B79F4">
        <w:rPr>
          <w:spacing w:val="-4"/>
          <w:lang w:val="sq-AL"/>
        </w:rPr>
        <w:t>dh)  fushën e di</w:t>
      </w:r>
      <w:r w:rsidR="00BD7708" w:rsidRPr="003B79F4">
        <w:rPr>
          <w:spacing w:val="-4"/>
          <w:lang w:val="sq-AL"/>
        </w:rPr>
        <w:t>z</w:t>
      </w:r>
      <w:r w:rsidRPr="003B79F4">
        <w:rPr>
          <w:spacing w:val="-4"/>
          <w:lang w:val="sq-AL"/>
        </w:rPr>
        <w:t>enjimit, modelimit, artizanatit.</w:t>
      </w:r>
    </w:p>
    <w:p w:rsidR="002A0CF6" w:rsidRPr="003B79F4" w:rsidRDefault="002A0CF6" w:rsidP="00880281">
      <w:pPr>
        <w:pStyle w:val="Paragrafi"/>
        <w:rPr>
          <w:spacing w:val="-4"/>
          <w:lang w:val="sq-AL"/>
        </w:rPr>
      </w:pPr>
      <w:r w:rsidRPr="003B79F4">
        <w:rPr>
          <w:spacing w:val="-4"/>
          <w:lang w:val="sq-AL"/>
        </w:rPr>
        <w:t>5.  Përfitimi i këtyre ndërmarrjeve nga fonde të akorduara nga donatorët  apo institucione financiare ndërkombëtare nuk përbën pengesë për përfitim edhe nga ky fond.</w:t>
      </w:r>
    </w:p>
    <w:p w:rsidR="002A0CF6" w:rsidRPr="003B79F4" w:rsidRDefault="002A0CF6" w:rsidP="00880281">
      <w:pPr>
        <w:pStyle w:val="Paragrafi"/>
        <w:rPr>
          <w:spacing w:val="-4"/>
          <w:lang w:val="sq-AL"/>
        </w:rPr>
      </w:pPr>
      <w:r w:rsidRPr="003B79F4">
        <w:rPr>
          <w:spacing w:val="-4"/>
          <w:lang w:val="sq-AL"/>
        </w:rPr>
        <w:t>6. Gëzojnë të drejtën për të përfituar nga kjo skemë ndërmarrjet mikro, të vogla dhe të mesme, të drejtuara nga gratë, të cilat janë regjistruar në Qendrën Kombëtare të Regjistrimit e zhvillojnë veprimtari në fushat e përcaktuara sipas pikës 4, të këtij vendimi, dhe që plotësojnë, veçanërisht, kushtet e mëposhtme:</w:t>
      </w:r>
    </w:p>
    <w:p w:rsidR="002A0CF6" w:rsidRPr="003B79F4" w:rsidRDefault="00424F2A" w:rsidP="00880281">
      <w:pPr>
        <w:pStyle w:val="Paragrafi"/>
        <w:rPr>
          <w:spacing w:val="-4"/>
          <w:lang w:val="sq-AL"/>
        </w:rPr>
      </w:pPr>
      <w:r w:rsidRPr="003B79F4">
        <w:rPr>
          <w:spacing w:val="-4"/>
          <w:lang w:val="sq-AL"/>
        </w:rPr>
        <w:t xml:space="preserve">a) </w:t>
      </w:r>
      <w:r w:rsidR="002A0CF6" w:rsidRPr="003B79F4">
        <w:rPr>
          <w:spacing w:val="-4"/>
          <w:lang w:val="sq-AL"/>
        </w:rPr>
        <w:t>Të jenë ndërmarrje, të klasifikuara</w:t>
      </w:r>
      <w:r w:rsidR="00BD7708" w:rsidRPr="003B79F4">
        <w:rPr>
          <w:spacing w:val="-4"/>
          <w:lang w:val="sq-AL"/>
        </w:rPr>
        <w:t xml:space="preserve"> si mikro ose të vogla, sipas</w:t>
      </w:r>
      <w:r w:rsidR="002A0CF6" w:rsidRPr="003B79F4">
        <w:rPr>
          <w:spacing w:val="-4"/>
          <w:lang w:val="sq-AL"/>
        </w:rPr>
        <w:t xml:space="preserve">  ligjit nr.</w:t>
      </w:r>
      <w:r w:rsidR="00BD7708" w:rsidRPr="003B79F4">
        <w:rPr>
          <w:spacing w:val="-4"/>
          <w:lang w:val="sq-AL"/>
        </w:rPr>
        <w:t xml:space="preserve"> </w:t>
      </w:r>
      <w:r w:rsidR="002A0CF6" w:rsidRPr="003B79F4">
        <w:rPr>
          <w:spacing w:val="-4"/>
          <w:lang w:val="sq-AL"/>
        </w:rPr>
        <w:t>8957, datë 17.10.2002, “Për ndërmarrjet e vogla e të mesme”, të ndryshuar.</w:t>
      </w:r>
    </w:p>
    <w:p w:rsidR="002A0CF6" w:rsidRPr="003B79F4" w:rsidRDefault="00424F2A" w:rsidP="00880281">
      <w:pPr>
        <w:pStyle w:val="Paragrafi"/>
        <w:rPr>
          <w:spacing w:val="-4"/>
          <w:lang w:val="sq-AL"/>
        </w:rPr>
      </w:pPr>
      <w:r w:rsidRPr="003B79F4">
        <w:rPr>
          <w:spacing w:val="-4"/>
          <w:lang w:val="sq-AL"/>
        </w:rPr>
        <w:t xml:space="preserve">b) </w:t>
      </w:r>
      <w:r w:rsidR="002A0CF6" w:rsidRPr="003B79F4">
        <w:rPr>
          <w:spacing w:val="-4"/>
          <w:lang w:val="sq-AL"/>
        </w:rPr>
        <w:t>Të kryejnë aktivitet tregtar për jo më pak se 12 muaj nga data e paraqitjes së kërkesës.</w:t>
      </w:r>
    </w:p>
    <w:p w:rsidR="002A0CF6" w:rsidRPr="003B79F4" w:rsidRDefault="00424F2A" w:rsidP="00880281">
      <w:pPr>
        <w:pStyle w:val="Paragrafi"/>
        <w:rPr>
          <w:spacing w:val="-4"/>
          <w:lang w:val="sq-AL"/>
        </w:rPr>
      </w:pPr>
      <w:r w:rsidRPr="003B79F4">
        <w:rPr>
          <w:spacing w:val="-4"/>
          <w:lang w:val="sq-AL"/>
        </w:rPr>
        <w:t xml:space="preserve">c) </w:t>
      </w:r>
      <w:r w:rsidR="002A0CF6" w:rsidRPr="003B79F4">
        <w:rPr>
          <w:spacing w:val="-4"/>
          <w:lang w:val="sq-AL"/>
        </w:rPr>
        <w:t>Të kenë selinë ose vendin kryesor të prodhimit brenda territorit të vendit.</w:t>
      </w:r>
    </w:p>
    <w:p w:rsidR="002A0CF6" w:rsidRPr="003B79F4" w:rsidRDefault="002A0CF6" w:rsidP="00880281">
      <w:pPr>
        <w:pStyle w:val="Paragrafi"/>
        <w:rPr>
          <w:spacing w:val="-4"/>
          <w:lang w:val="sq-AL"/>
        </w:rPr>
      </w:pPr>
      <w:r w:rsidRPr="003B79F4">
        <w:rPr>
          <w:spacing w:val="-4"/>
          <w:lang w:val="sq-AL"/>
        </w:rPr>
        <w:t xml:space="preserve">ç)  Në planin e tyre të biznesit të parashikohet krijimi minimalisht </w:t>
      </w:r>
      <w:r w:rsidR="00424F2A" w:rsidRPr="003B79F4">
        <w:rPr>
          <w:spacing w:val="-4"/>
          <w:lang w:val="sq-AL"/>
        </w:rPr>
        <w:t xml:space="preserve">i </w:t>
      </w:r>
      <w:r w:rsidRPr="003B79F4">
        <w:rPr>
          <w:spacing w:val="-4"/>
          <w:lang w:val="sq-AL"/>
        </w:rPr>
        <w:t>1 (një) deri në 3 (tre) vendeve të reja të punës brenda 12 muajve nga momenti i përfitimit të fondit.</w:t>
      </w:r>
    </w:p>
    <w:p w:rsidR="002A0CF6" w:rsidRPr="003B79F4" w:rsidRDefault="00B07E39" w:rsidP="00880281">
      <w:pPr>
        <w:pStyle w:val="Paragrafi"/>
        <w:rPr>
          <w:spacing w:val="-4"/>
          <w:lang w:val="sq-AL"/>
        </w:rPr>
      </w:pPr>
      <w:r w:rsidRPr="003B79F4">
        <w:rPr>
          <w:spacing w:val="-4"/>
          <w:lang w:val="sq-AL"/>
        </w:rPr>
        <w:t>d</w:t>
      </w:r>
      <w:r w:rsidR="00424F2A" w:rsidRPr="003B79F4">
        <w:rPr>
          <w:spacing w:val="-4"/>
          <w:lang w:val="sq-AL"/>
        </w:rPr>
        <w:t xml:space="preserve">) </w:t>
      </w:r>
      <w:r w:rsidR="002A0CF6" w:rsidRPr="003B79F4">
        <w:rPr>
          <w:spacing w:val="-4"/>
          <w:lang w:val="sq-AL"/>
        </w:rPr>
        <w:t>Të prodhojnë produkte ose të ofrojnë shërbime, që tregtohen apo që mund të tregtohen në nivel ndërkombëtar dhe që gjatë procesit i japin një vlerë të shtuar, të konsiderueshme, produktit përfundimtar.</w:t>
      </w:r>
    </w:p>
    <w:p w:rsidR="002A0CF6" w:rsidRPr="003B79F4" w:rsidRDefault="002A0CF6" w:rsidP="00880281">
      <w:pPr>
        <w:pStyle w:val="Paragrafi"/>
        <w:rPr>
          <w:spacing w:val="-4"/>
          <w:lang w:val="sq-AL"/>
        </w:rPr>
      </w:pPr>
      <w:r w:rsidRPr="003B79F4">
        <w:rPr>
          <w:spacing w:val="-4"/>
          <w:lang w:val="sq-AL"/>
        </w:rPr>
        <w:t>dh) Të argumentojnë se aktivitetet që propozohen për mbështetje nga fondi janë të rëndësishme për zhvillimin e biznesit të tyre, nëpërmjet:</w:t>
      </w:r>
    </w:p>
    <w:p w:rsidR="002A0CF6" w:rsidRPr="003B79F4" w:rsidRDefault="00424F2A" w:rsidP="00880281">
      <w:pPr>
        <w:pStyle w:val="Paragrafi"/>
        <w:rPr>
          <w:spacing w:val="-4"/>
          <w:lang w:val="sq-AL"/>
        </w:rPr>
      </w:pPr>
      <w:r w:rsidRPr="003B79F4">
        <w:rPr>
          <w:spacing w:val="-4"/>
          <w:lang w:val="sq-AL"/>
        </w:rPr>
        <w:t xml:space="preserve">i) </w:t>
      </w:r>
      <w:r w:rsidR="002A0CF6" w:rsidRPr="003B79F4">
        <w:rPr>
          <w:spacing w:val="-4"/>
          <w:lang w:val="sq-AL"/>
        </w:rPr>
        <w:t>një vlerësimi mbi përfitimet e biznesit nga përmirësimi, në bazë të të cilit do të zhvillohen aktivitetet e propozuara;</w:t>
      </w:r>
    </w:p>
    <w:p w:rsidR="002A0CF6" w:rsidRPr="003B79F4" w:rsidRDefault="00424F2A" w:rsidP="00880281">
      <w:pPr>
        <w:pStyle w:val="Paragrafi"/>
        <w:rPr>
          <w:spacing w:val="-4"/>
          <w:lang w:val="sq-AL"/>
        </w:rPr>
      </w:pPr>
      <w:r w:rsidRPr="003B79F4">
        <w:rPr>
          <w:spacing w:val="-4"/>
          <w:lang w:val="sq-AL"/>
        </w:rPr>
        <w:t>ii)</w:t>
      </w:r>
      <w:r w:rsidR="002A0CF6" w:rsidRPr="003B79F4">
        <w:rPr>
          <w:spacing w:val="-4"/>
          <w:lang w:val="sq-AL"/>
        </w:rPr>
        <w:t xml:space="preserve"> një plani biznesi ose një projekti duke argumentuar sa më sipër, i cili do të integrohet dhe do të materializohet më tej nga aktivitetet e propozuara. </w:t>
      </w:r>
    </w:p>
    <w:p w:rsidR="002A0CF6" w:rsidRPr="003B79F4" w:rsidRDefault="002A0CF6" w:rsidP="00880281">
      <w:pPr>
        <w:pStyle w:val="Paragrafi"/>
        <w:rPr>
          <w:spacing w:val="-4"/>
          <w:lang w:val="sq-AL"/>
        </w:rPr>
      </w:pPr>
      <w:r w:rsidRPr="003B79F4">
        <w:rPr>
          <w:spacing w:val="-4"/>
          <w:lang w:val="sq-AL"/>
        </w:rPr>
        <w:t xml:space="preserve">e) </w:t>
      </w:r>
      <w:r w:rsidRPr="003B79F4">
        <w:rPr>
          <w:spacing w:val="-4"/>
          <w:lang w:val="sq-AL"/>
        </w:rPr>
        <w:tab/>
        <w:t>Të garantojnë  për zbatimin e duhur dhe në kohë të aktiviteteve të propozuara.</w:t>
      </w:r>
    </w:p>
    <w:p w:rsidR="002A0CF6" w:rsidRPr="003B79F4" w:rsidRDefault="002A0CF6" w:rsidP="00880281">
      <w:pPr>
        <w:pStyle w:val="Paragrafi"/>
        <w:rPr>
          <w:spacing w:val="-4"/>
          <w:lang w:val="sq-AL"/>
        </w:rPr>
      </w:pPr>
      <w:r w:rsidRPr="003B79F4">
        <w:rPr>
          <w:spacing w:val="-4"/>
          <w:lang w:val="sq-AL"/>
        </w:rPr>
        <w:t xml:space="preserve">7. Në projektet që aplikohen duhet të identifikohen dhe të përshkruhen detyrimisht: </w:t>
      </w:r>
    </w:p>
    <w:p w:rsidR="002A0CF6" w:rsidRPr="003B79F4" w:rsidRDefault="00424F2A" w:rsidP="00880281">
      <w:pPr>
        <w:pStyle w:val="Paragrafi"/>
        <w:rPr>
          <w:spacing w:val="-4"/>
          <w:lang w:val="sq-AL"/>
        </w:rPr>
      </w:pPr>
      <w:r w:rsidRPr="003B79F4">
        <w:rPr>
          <w:spacing w:val="-4"/>
          <w:lang w:val="sq-AL"/>
        </w:rPr>
        <w:t xml:space="preserve">a) </w:t>
      </w:r>
      <w:r w:rsidR="002A0CF6" w:rsidRPr="003B79F4">
        <w:rPr>
          <w:spacing w:val="-4"/>
          <w:lang w:val="sq-AL"/>
        </w:rPr>
        <w:t>qëllimi i projektit;</w:t>
      </w:r>
    </w:p>
    <w:p w:rsidR="002A0CF6" w:rsidRPr="003B79F4" w:rsidRDefault="00424F2A" w:rsidP="00880281">
      <w:pPr>
        <w:pStyle w:val="Paragrafi"/>
        <w:rPr>
          <w:spacing w:val="-4"/>
          <w:lang w:val="sq-AL"/>
        </w:rPr>
      </w:pPr>
      <w:r w:rsidRPr="003B79F4">
        <w:rPr>
          <w:spacing w:val="-4"/>
          <w:lang w:val="sq-AL"/>
        </w:rPr>
        <w:t xml:space="preserve">b) </w:t>
      </w:r>
      <w:r w:rsidR="002A0CF6" w:rsidRPr="003B79F4">
        <w:rPr>
          <w:spacing w:val="-4"/>
          <w:lang w:val="sq-AL"/>
        </w:rPr>
        <w:t xml:space="preserve">termat e referencës për të gjitha aktivitetet që duhen nënkontraktuar; </w:t>
      </w:r>
    </w:p>
    <w:p w:rsidR="002A0CF6" w:rsidRPr="003B79F4" w:rsidRDefault="00D15D1C" w:rsidP="00880281">
      <w:pPr>
        <w:pStyle w:val="Paragrafi"/>
        <w:rPr>
          <w:spacing w:val="-4"/>
          <w:lang w:val="sq-AL"/>
        </w:rPr>
      </w:pPr>
      <w:r w:rsidRPr="003B79F4">
        <w:rPr>
          <w:spacing w:val="-4"/>
          <w:lang w:val="sq-AL"/>
        </w:rPr>
        <w:t xml:space="preserve">c) </w:t>
      </w:r>
      <w:r w:rsidR="002A0CF6" w:rsidRPr="003B79F4">
        <w:rPr>
          <w:spacing w:val="-4"/>
          <w:lang w:val="sq-AL"/>
        </w:rPr>
        <w:t>mënyra e menaxhimit të projektit, sistemit të monitorimit dhe vlerësimit;</w:t>
      </w:r>
    </w:p>
    <w:p w:rsidR="002A0CF6" w:rsidRPr="003B79F4" w:rsidRDefault="002A0CF6" w:rsidP="00880281">
      <w:pPr>
        <w:pStyle w:val="Paragrafi"/>
        <w:rPr>
          <w:spacing w:val="-4"/>
          <w:lang w:val="sq-AL"/>
        </w:rPr>
      </w:pPr>
      <w:r w:rsidRPr="003B79F4">
        <w:rPr>
          <w:spacing w:val="-4"/>
          <w:lang w:val="sq-AL"/>
        </w:rPr>
        <w:t xml:space="preserve">ç)  në mënyrë të hollësishme veprimtaritë që do të kryejnë; </w:t>
      </w:r>
    </w:p>
    <w:p w:rsidR="002A0CF6" w:rsidRPr="003B79F4" w:rsidRDefault="002A0CF6" w:rsidP="00880281">
      <w:pPr>
        <w:pStyle w:val="Paragrafi"/>
        <w:rPr>
          <w:spacing w:val="-4"/>
          <w:lang w:val="sq-AL"/>
        </w:rPr>
      </w:pPr>
      <w:r w:rsidRPr="003B79F4">
        <w:rPr>
          <w:spacing w:val="-4"/>
          <w:lang w:val="sq-AL"/>
        </w:rPr>
        <w:t xml:space="preserve">d)  indikatorët e verifikueshëm; </w:t>
      </w:r>
    </w:p>
    <w:p w:rsidR="002A0CF6" w:rsidRPr="003B79F4" w:rsidRDefault="002A0CF6" w:rsidP="00880281">
      <w:pPr>
        <w:pStyle w:val="Paragrafi"/>
        <w:rPr>
          <w:spacing w:val="-4"/>
          <w:lang w:val="sq-AL"/>
        </w:rPr>
      </w:pPr>
      <w:r w:rsidRPr="003B79F4">
        <w:rPr>
          <w:spacing w:val="-4"/>
          <w:lang w:val="sq-AL"/>
        </w:rPr>
        <w:t>dh) buxheti i detajuar, duke përfshirë burimet financiare dhe/ose të ardhurat;</w:t>
      </w:r>
    </w:p>
    <w:p w:rsidR="002A0CF6" w:rsidRPr="003B79F4" w:rsidRDefault="00424F2A" w:rsidP="00880281">
      <w:pPr>
        <w:pStyle w:val="Paragrafi"/>
        <w:rPr>
          <w:spacing w:val="-4"/>
          <w:lang w:val="sq-AL"/>
        </w:rPr>
      </w:pPr>
      <w:r w:rsidRPr="003B79F4">
        <w:rPr>
          <w:spacing w:val="-4"/>
          <w:lang w:val="sq-AL"/>
        </w:rPr>
        <w:t xml:space="preserve">e) </w:t>
      </w:r>
      <w:r w:rsidR="002A0CF6" w:rsidRPr="003B79F4">
        <w:rPr>
          <w:spacing w:val="-4"/>
          <w:lang w:val="sq-AL"/>
        </w:rPr>
        <w:t>rezultatet e pritshme.</w:t>
      </w:r>
    </w:p>
    <w:p w:rsidR="00424F2A" w:rsidRPr="003B79F4" w:rsidRDefault="002A0CF6" w:rsidP="00880281">
      <w:pPr>
        <w:pStyle w:val="Paragrafi"/>
        <w:rPr>
          <w:spacing w:val="-4"/>
          <w:lang w:val="sq-AL"/>
        </w:rPr>
      </w:pPr>
      <w:r w:rsidRPr="003B79F4">
        <w:rPr>
          <w:spacing w:val="-4"/>
          <w:lang w:val="sq-AL"/>
        </w:rPr>
        <w:t>8. Ndërmarrjet mikro, të vogla dhe të mesme, përfitojnë nga kjo skemë vetëm një herë.</w:t>
      </w:r>
    </w:p>
    <w:p w:rsidR="002A0CF6" w:rsidRPr="003B79F4" w:rsidRDefault="002A0CF6" w:rsidP="00880281">
      <w:pPr>
        <w:pStyle w:val="Paragrafi"/>
        <w:rPr>
          <w:spacing w:val="-4"/>
          <w:lang w:val="sq-AL"/>
        </w:rPr>
      </w:pPr>
      <w:r w:rsidRPr="003B79F4">
        <w:rPr>
          <w:spacing w:val="-4"/>
          <w:lang w:val="sq-AL"/>
        </w:rPr>
        <w:t>9.  Ngarkohet Agjencia Shqiptare e Zhvillimit të Investimeve (AIDA) për menaxhimin e fondit që do të përdoret për subvencionin e interesave të kredive dhe për të lidhur marrëveshje me institucionet e mikrokredisë</w:t>
      </w:r>
      <w:r w:rsidR="00BD7708" w:rsidRPr="003B79F4">
        <w:rPr>
          <w:spacing w:val="-4"/>
          <w:lang w:val="sq-AL"/>
        </w:rPr>
        <w:t>,</w:t>
      </w:r>
      <w:r w:rsidRPr="003B79F4">
        <w:rPr>
          <w:spacing w:val="-4"/>
          <w:lang w:val="sq-AL"/>
        </w:rPr>
        <w:t xml:space="preserve"> si:</w:t>
      </w:r>
    </w:p>
    <w:p w:rsidR="002A0CF6" w:rsidRPr="003B79F4" w:rsidRDefault="00424F2A" w:rsidP="00880281">
      <w:pPr>
        <w:pStyle w:val="Paragrafi"/>
        <w:rPr>
          <w:spacing w:val="-4"/>
          <w:lang w:val="sq-AL"/>
        </w:rPr>
      </w:pPr>
      <w:r w:rsidRPr="003B79F4">
        <w:rPr>
          <w:spacing w:val="-4"/>
          <w:lang w:val="sq-AL"/>
        </w:rPr>
        <w:t xml:space="preserve">a) </w:t>
      </w:r>
      <w:r w:rsidR="002A0CF6" w:rsidRPr="003B79F4">
        <w:rPr>
          <w:spacing w:val="-4"/>
          <w:lang w:val="sq-AL"/>
        </w:rPr>
        <w:t>institucionet financiare jobankare;</w:t>
      </w:r>
    </w:p>
    <w:p w:rsidR="002A0CF6" w:rsidRPr="003B79F4" w:rsidRDefault="00424F2A" w:rsidP="00880281">
      <w:pPr>
        <w:pStyle w:val="Paragrafi"/>
        <w:rPr>
          <w:spacing w:val="-4"/>
          <w:lang w:val="sq-AL"/>
        </w:rPr>
      </w:pPr>
      <w:r w:rsidRPr="003B79F4">
        <w:rPr>
          <w:spacing w:val="-4"/>
          <w:lang w:val="sq-AL"/>
        </w:rPr>
        <w:t xml:space="preserve">b) </w:t>
      </w:r>
      <w:r w:rsidR="002A0CF6" w:rsidRPr="003B79F4">
        <w:rPr>
          <w:spacing w:val="-4"/>
          <w:lang w:val="sq-AL"/>
        </w:rPr>
        <w:t>dhe/ose shoqëritë e kursim-kreditit me qëllim disbursimin e Fondit në Mbështetje të Grave Sipërmarrëse.</w:t>
      </w:r>
    </w:p>
    <w:p w:rsidR="002A0CF6" w:rsidRPr="003B79F4" w:rsidRDefault="002A0CF6" w:rsidP="00880281">
      <w:pPr>
        <w:pStyle w:val="Paragrafi"/>
        <w:rPr>
          <w:spacing w:val="-4"/>
          <w:lang w:val="sq-AL"/>
        </w:rPr>
      </w:pPr>
      <w:r w:rsidRPr="003B79F4">
        <w:rPr>
          <w:spacing w:val="-4"/>
          <w:lang w:val="sq-AL"/>
        </w:rPr>
        <w:t>10. Procedurat dhe kriteret për përzgjedhjen e përfituesve përcaktohen në rregulloren e funksionimit të Fondit në Mbështetje të Grave Sipërmarrëse, e cila miratohet me urdhër të ministri përgjegjës për ekonominë.</w:t>
      </w:r>
    </w:p>
    <w:p w:rsidR="002A0CF6" w:rsidRPr="003B79F4" w:rsidRDefault="002A0CF6" w:rsidP="00880281">
      <w:pPr>
        <w:pStyle w:val="Paragrafi"/>
        <w:rPr>
          <w:spacing w:val="-4"/>
          <w:lang w:val="sq-AL"/>
        </w:rPr>
      </w:pPr>
      <w:r w:rsidRPr="003B79F4">
        <w:rPr>
          <w:spacing w:val="-4"/>
          <w:lang w:val="sq-AL"/>
        </w:rPr>
        <w:t>11. Efektet financiare, që rrjedhin nga zbatimi i këtij vendimi, parashikohen në buxhetin e ministrisë përgjegjëse për ekonominë, e cila krijon një zë të veçantë për këtë qëllim, për llogari të Agjencisë Shqiptare të Zhvillimit të Investimeve (AIDA).</w:t>
      </w:r>
    </w:p>
    <w:p w:rsidR="002A0CF6" w:rsidRPr="003B79F4" w:rsidRDefault="002A0CF6" w:rsidP="00880281">
      <w:pPr>
        <w:pStyle w:val="Paragrafi"/>
        <w:rPr>
          <w:spacing w:val="-4"/>
          <w:lang w:val="sq-AL"/>
        </w:rPr>
      </w:pPr>
      <w:r w:rsidRPr="003B79F4">
        <w:rPr>
          <w:spacing w:val="-4"/>
          <w:lang w:val="sq-AL"/>
        </w:rPr>
        <w:t>12. Ngarkohen Ministria e Zhvillimit Ekonomik, Tregtisë dhe Sipërmarrjes dhe Agjencia Shqiptare e Zhvillimit të Investimeve (AIDA) për zbatimin e këtij vendimi.</w:t>
      </w:r>
    </w:p>
    <w:p w:rsidR="002A0CF6" w:rsidRPr="003B79F4" w:rsidRDefault="002A0CF6" w:rsidP="00880281">
      <w:pPr>
        <w:pStyle w:val="Paragrafi"/>
        <w:rPr>
          <w:spacing w:val="-4"/>
          <w:lang w:val="sq-AL"/>
        </w:rPr>
      </w:pPr>
      <w:r w:rsidRPr="003B79F4">
        <w:rPr>
          <w:spacing w:val="-4"/>
          <w:lang w:val="sq-AL"/>
        </w:rPr>
        <w:t>Ky vendim hyn në fuqi pas botimit në Fletoren Zyrtare.</w:t>
      </w:r>
    </w:p>
    <w:p w:rsidR="00880281" w:rsidRPr="003B79F4" w:rsidRDefault="00880281" w:rsidP="00880281">
      <w:pPr>
        <w:pStyle w:val="Autoriteti"/>
        <w:keepNext w:val="0"/>
        <w:jc w:val="both"/>
        <w:rPr>
          <w:sz w:val="14"/>
          <w:lang w:val="sq-AL"/>
        </w:rPr>
      </w:pPr>
    </w:p>
    <w:p w:rsidR="00CA15BF" w:rsidRPr="003B79F4" w:rsidRDefault="00CA15BF" w:rsidP="00880281">
      <w:pPr>
        <w:pStyle w:val="Autoriteti"/>
        <w:rPr>
          <w:lang w:val="sq-AL"/>
        </w:rPr>
      </w:pPr>
      <w:r w:rsidRPr="003B79F4">
        <w:rPr>
          <w:lang w:val="sq-AL"/>
        </w:rPr>
        <w:t>KRYEMINISTRI</w:t>
      </w:r>
    </w:p>
    <w:p w:rsidR="00CA15BF" w:rsidRPr="003B79F4" w:rsidRDefault="00CA15BF" w:rsidP="00880281">
      <w:pPr>
        <w:pStyle w:val="AutoritetiEmer"/>
        <w:rPr>
          <w:lang w:val="sq-AL"/>
        </w:rPr>
      </w:pPr>
      <w:r w:rsidRPr="003B79F4">
        <w:rPr>
          <w:lang w:val="sq-AL"/>
        </w:rPr>
        <w:t xml:space="preserve">Edi Rama </w:t>
      </w:r>
    </w:p>
    <w:p w:rsidR="002A0CF6" w:rsidRPr="003B79F4" w:rsidRDefault="002A0CF6" w:rsidP="00880281">
      <w:pPr>
        <w:pStyle w:val="Paragrafi"/>
        <w:rPr>
          <w:lang w:val="sq-AL"/>
        </w:rPr>
      </w:pPr>
    </w:p>
    <w:p w:rsidR="00F4612E" w:rsidRPr="003B79F4" w:rsidRDefault="00F4612E" w:rsidP="00880281">
      <w:pPr>
        <w:pStyle w:val="Akti"/>
        <w:keepNext w:val="0"/>
        <w:jc w:val="both"/>
        <w:rPr>
          <w:lang w:val="sq-AL"/>
        </w:rPr>
      </w:pPr>
    </w:p>
    <w:p w:rsidR="00FD13C4" w:rsidRPr="003B79F4" w:rsidRDefault="00FD13C4" w:rsidP="00880281">
      <w:pPr>
        <w:pStyle w:val="Akti"/>
        <w:rPr>
          <w:lang w:val="sq-AL"/>
        </w:rPr>
      </w:pPr>
      <w:r w:rsidRPr="003B79F4">
        <w:rPr>
          <w:lang w:val="sq-AL"/>
        </w:rPr>
        <w:t xml:space="preserve">VENDIM </w:t>
      </w:r>
    </w:p>
    <w:p w:rsidR="008B5D9D" w:rsidRPr="003B79F4" w:rsidRDefault="002E650D" w:rsidP="00880281">
      <w:pPr>
        <w:pStyle w:val="NumriData"/>
        <w:rPr>
          <w:lang w:val="sq-AL"/>
        </w:rPr>
      </w:pPr>
      <w:r w:rsidRPr="003B79F4">
        <w:rPr>
          <w:lang w:val="sq-AL"/>
        </w:rPr>
        <w:t>Nr. 593, datë 10.9.2014</w:t>
      </w:r>
    </w:p>
    <w:p w:rsidR="008B5D9D" w:rsidRPr="003B79F4" w:rsidRDefault="008B5D9D" w:rsidP="00880281">
      <w:pPr>
        <w:pStyle w:val="Paragrafi"/>
        <w:rPr>
          <w:sz w:val="14"/>
          <w:lang w:val="sq-AL"/>
        </w:rPr>
      </w:pPr>
    </w:p>
    <w:p w:rsidR="008B5D9D" w:rsidRPr="003B79F4" w:rsidRDefault="008B5D9D" w:rsidP="00880281">
      <w:pPr>
        <w:pStyle w:val="Titulli"/>
        <w:rPr>
          <w:lang w:val="sq-AL"/>
        </w:rPr>
      </w:pPr>
      <w:r w:rsidRPr="003B79F4">
        <w:rPr>
          <w:lang w:val="sq-AL"/>
        </w:rPr>
        <w:t>PËR</w:t>
      </w:r>
      <w:r w:rsidR="002F0287" w:rsidRPr="003B79F4">
        <w:rPr>
          <w:lang w:val="sq-AL"/>
        </w:rPr>
        <w:t xml:space="preserve"> </w:t>
      </w:r>
      <w:r w:rsidRPr="003B79F4">
        <w:rPr>
          <w:lang w:val="sq-AL"/>
        </w:rPr>
        <w:t>KRIJIMIN E FONDIT NË MBËSHTETJE TË SIPËRMARRJEVE TË REJA “START-UP”</w:t>
      </w:r>
    </w:p>
    <w:p w:rsidR="008B5D9D" w:rsidRPr="003B79F4" w:rsidRDefault="008B5D9D" w:rsidP="00880281">
      <w:pPr>
        <w:pStyle w:val="Paragrafi"/>
        <w:rPr>
          <w:sz w:val="14"/>
          <w:lang w:val="sq-AL"/>
        </w:rPr>
      </w:pPr>
    </w:p>
    <w:p w:rsidR="008B5D9D" w:rsidRPr="003B79F4" w:rsidRDefault="008B5D9D" w:rsidP="00880281">
      <w:pPr>
        <w:pStyle w:val="Paragrafi"/>
        <w:rPr>
          <w:spacing w:val="-4"/>
          <w:lang w:val="sq-AL"/>
        </w:rPr>
      </w:pPr>
      <w:r w:rsidRPr="003B79F4">
        <w:rPr>
          <w:spacing w:val="-4"/>
          <w:lang w:val="sq-AL"/>
        </w:rPr>
        <w:t>Në mbështetje të nenit 100 të Kushtetutës, të neneve 5, shkronjat “a”, “c”, “ç”, “d” dhe “dh”, 7, pika 2, dhe 8, të ligjit nr.</w:t>
      </w:r>
      <w:r w:rsidR="00BD7708" w:rsidRPr="003B79F4">
        <w:rPr>
          <w:spacing w:val="-4"/>
          <w:lang w:val="sq-AL"/>
        </w:rPr>
        <w:t xml:space="preserve"> </w:t>
      </w:r>
      <w:r w:rsidRPr="003B79F4">
        <w:rPr>
          <w:spacing w:val="-4"/>
          <w:lang w:val="sq-AL"/>
        </w:rPr>
        <w:t xml:space="preserve">8957, datë 17.10.2002, “Për ndërmarrjet e vogla e të mesme”, të ndryshuar, të neneve 5 e 7, të </w:t>
      </w:r>
      <w:r w:rsidR="006F32A9" w:rsidRPr="003B79F4">
        <w:rPr>
          <w:spacing w:val="-4"/>
          <w:lang w:val="sq-AL"/>
        </w:rPr>
        <w:t>l</w:t>
      </w:r>
      <w:r w:rsidRPr="003B79F4">
        <w:rPr>
          <w:spacing w:val="-4"/>
          <w:lang w:val="sq-AL"/>
        </w:rPr>
        <w:t>igjit nr.</w:t>
      </w:r>
      <w:r w:rsidR="00BD7708" w:rsidRPr="003B79F4">
        <w:rPr>
          <w:spacing w:val="-4"/>
          <w:lang w:val="sq-AL"/>
        </w:rPr>
        <w:t xml:space="preserve"> </w:t>
      </w:r>
      <w:r w:rsidRPr="003B79F4">
        <w:rPr>
          <w:spacing w:val="-4"/>
          <w:lang w:val="sq-AL"/>
        </w:rPr>
        <w:t>10303, datë 15.7.2010, “Për krijimin dhe mënyrën e organizimit dhe të funksionimit të Agjencisë Shqiptare të Zhvillimit të Investimeve (AIDA)”, dhe të ligjit nr.</w:t>
      </w:r>
      <w:r w:rsidR="00BD7708" w:rsidRPr="003B79F4">
        <w:rPr>
          <w:spacing w:val="-4"/>
          <w:lang w:val="sq-AL"/>
        </w:rPr>
        <w:t xml:space="preserve"> </w:t>
      </w:r>
      <w:r w:rsidRPr="003B79F4">
        <w:rPr>
          <w:spacing w:val="-4"/>
          <w:lang w:val="sq-AL"/>
        </w:rPr>
        <w:t>185/2013, “Për buxhetin e vitit 2014”, me propozimin e ministrit të Zhvillimit Ekonomik, Tregtisë dhe Sipërmarrjes, Këshilli i Ministrave</w:t>
      </w:r>
    </w:p>
    <w:p w:rsidR="009B4364" w:rsidRPr="003B79F4" w:rsidRDefault="009B4364" w:rsidP="00880281">
      <w:pPr>
        <w:pStyle w:val="Vendosi"/>
        <w:jc w:val="both"/>
        <w:rPr>
          <w:sz w:val="14"/>
          <w:lang w:val="sq-AL"/>
        </w:rPr>
      </w:pPr>
    </w:p>
    <w:p w:rsidR="00C8585A" w:rsidRPr="003B79F4" w:rsidRDefault="00C8585A" w:rsidP="00880281">
      <w:pPr>
        <w:pStyle w:val="VENDOSI1"/>
        <w:rPr>
          <w:lang w:val="sq-AL"/>
        </w:rPr>
      </w:pPr>
      <w:r w:rsidRPr="003B79F4">
        <w:rPr>
          <w:lang w:val="sq-AL"/>
        </w:rPr>
        <w:t>VENDOSI:</w:t>
      </w:r>
    </w:p>
    <w:p w:rsidR="008B5D9D" w:rsidRPr="003B79F4" w:rsidRDefault="008B5D9D" w:rsidP="00880281">
      <w:pPr>
        <w:pStyle w:val="Paragrafi"/>
        <w:rPr>
          <w:sz w:val="14"/>
          <w:lang w:val="sq-AL"/>
        </w:rPr>
      </w:pPr>
    </w:p>
    <w:p w:rsidR="008B5D9D" w:rsidRPr="003B79F4" w:rsidRDefault="008B5D9D" w:rsidP="00880281">
      <w:pPr>
        <w:pStyle w:val="Paragrafi"/>
        <w:rPr>
          <w:lang w:val="sq-AL"/>
        </w:rPr>
      </w:pPr>
      <w:r w:rsidRPr="003B79F4">
        <w:rPr>
          <w:lang w:val="sq-AL"/>
        </w:rPr>
        <w:t xml:space="preserve"> </w:t>
      </w:r>
      <w:r w:rsidR="00424F2A" w:rsidRPr="003B79F4">
        <w:rPr>
          <w:lang w:val="sq-AL"/>
        </w:rPr>
        <w:t xml:space="preserve">1. </w:t>
      </w:r>
      <w:r w:rsidRPr="003B79F4">
        <w:rPr>
          <w:lang w:val="sq-AL"/>
        </w:rPr>
        <w:t>Krijimin e Fondit në Mbështetje të Sipërmarrjeve të Reja “</w:t>
      </w:r>
      <w:r w:rsidRPr="00A16CB5">
        <w:rPr>
          <w:i/>
          <w:lang w:val="sq-AL"/>
        </w:rPr>
        <w:t>Start-up</w:t>
      </w:r>
      <w:r w:rsidRPr="003B79F4">
        <w:rPr>
          <w:lang w:val="sq-AL"/>
        </w:rPr>
        <w:t xml:space="preserve">”, për një periudhë zbatimi 4 (katër) vjet, </w:t>
      </w:r>
      <w:r w:rsidR="00D24F69" w:rsidRPr="003B79F4">
        <w:rPr>
          <w:lang w:val="sq-AL"/>
        </w:rPr>
        <w:t xml:space="preserve"> </w:t>
      </w:r>
      <w:r w:rsidRPr="003B79F4">
        <w:rPr>
          <w:lang w:val="sq-AL"/>
        </w:rPr>
        <w:t xml:space="preserve">me vlerë të </w:t>
      </w:r>
      <w:r w:rsidR="00D24F69" w:rsidRPr="003B79F4">
        <w:rPr>
          <w:lang w:val="sq-AL"/>
        </w:rPr>
        <w:t xml:space="preserve"> </w:t>
      </w:r>
      <w:r w:rsidRPr="003B79F4">
        <w:rPr>
          <w:lang w:val="sq-AL"/>
        </w:rPr>
        <w:t>përgjithshme</w:t>
      </w:r>
      <w:r w:rsidR="00C8585A" w:rsidRPr="003B79F4">
        <w:rPr>
          <w:lang w:val="sq-AL"/>
        </w:rPr>
        <w:t xml:space="preserve"> </w:t>
      </w:r>
      <w:r w:rsidRPr="003B79F4">
        <w:rPr>
          <w:lang w:val="sq-AL"/>
        </w:rPr>
        <w:t>25 000 000 (njëzet e pesë milionë) lekë. Fondi i krijuar të fillojë në vitin 2014 dhe të zbatohet në këtë shtrirje kohore me vlerat e mëposhtme:</w:t>
      </w:r>
    </w:p>
    <w:p w:rsidR="008B5D9D" w:rsidRPr="003B79F4" w:rsidRDefault="00424F2A" w:rsidP="00880281">
      <w:pPr>
        <w:pStyle w:val="Paragrafi"/>
        <w:rPr>
          <w:spacing w:val="-4"/>
          <w:lang w:val="sq-AL"/>
        </w:rPr>
      </w:pPr>
      <w:r w:rsidRPr="003B79F4">
        <w:rPr>
          <w:spacing w:val="-4"/>
          <w:lang w:val="sq-AL"/>
        </w:rPr>
        <w:t xml:space="preserve">a) </w:t>
      </w:r>
      <w:r w:rsidR="008B5D9D" w:rsidRPr="003B79F4">
        <w:rPr>
          <w:spacing w:val="-4"/>
          <w:lang w:val="sq-AL"/>
        </w:rPr>
        <w:t xml:space="preserve">Për </w:t>
      </w:r>
      <w:r w:rsidR="009B4364" w:rsidRPr="003B79F4">
        <w:rPr>
          <w:spacing w:val="-4"/>
          <w:lang w:val="sq-AL"/>
        </w:rPr>
        <w:t xml:space="preserve"> </w:t>
      </w:r>
      <w:r w:rsidR="008B5D9D" w:rsidRPr="003B79F4">
        <w:rPr>
          <w:spacing w:val="-4"/>
          <w:lang w:val="sq-AL"/>
        </w:rPr>
        <w:t xml:space="preserve">vitin </w:t>
      </w:r>
      <w:r w:rsidR="009B4364" w:rsidRPr="003B79F4">
        <w:rPr>
          <w:spacing w:val="-4"/>
          <w:lang w:val="sq-AL"/>
        </w:rPr>
        <w:t xml:space="preserve"> </w:t>
      </w:r>
      <w:r w:rsidR="008B5D9D" w:rsidRPr="003B79F4">
        <w:rPr>
          <w:spacing w:val="-4"/>
          <w:lang w:val="sq-AL"/>
        </w:rPr>
        <w:t xml:space="preserve">2014, </w:t>
      </w:r>
      <w:r w:rsidR="00D24F69" w:rsidRPr="003B79F4">
        <w:rPr>
          <w:spacing w:val="-4"/>
          <w:lang w:val="sq-AL"/>
        </w:rPr>
        <w:t xml:space="preserve"> </w:t>
      </w:r>
      <w:r w:rsidR="008B5D9D" w:rsidRPr="003B79F4">
        <w:rPr>
          <w:spacing w:val="-4"/>
          <w:lang w:val="sq-AL"/>
        </w:rPr>
        <w:t xml:space="preserve">me </w:t>
      </w:r>
      <w:r w:rsidR="009B4364" w:rsidRPr="003B79F4">
        <w:rPr>
          <w:spacing w:val="-4"/>
          <w:lang w:val="sq-AL"/>
        </w:rPr>
        <w:t xml:space="preserve"> </w:t>
      </w:r>
      <w:r w:rsidR="008B5D9D" w:rsidRPr="003B79F4">
        <w:rPr>
          <w:spacing w:val="-4"/>
          <w:lang w:val="sq-AL"/>
        </w:rPr>
        <w:t xml:space="preserve">vlerë </w:t>
      </w:r>
      <w:r w:rsidR="009B4364" w:rsidRPr="003B79F4">
        <w:rPr>
          <w:spacing w:val="-4"/>
          <w:lang w:val="sq-AL"/>
        </w:rPr>
        <w:t xml:space="preserve">  </w:t>
      </w:r>
      <w:r w:rsidR="008B5D9D" w:rsidRPr="003B79F4">
        <w:rPr>
          <w:spacing w:val="-4"/>
          <w:lang w:val="sq-AL"/>
        </w:rPr>
        <w:t xml:space="preserve">fondi </w:t>
      </w:r>
      <w:r w:rsidR="00D24F69" w:rsidRPr="003B79F4">
        <w:rPr>
          <w:spacing w:val="-4"/>
          <w:lang w:val="sq-AL"/>
        </w:rPr>
        <w:t xml:space="preserve"> </w:t>
      </w:r>
      <w:r w:rsidR="009B4364" w:rsidRPr="003B79F4">
        <w:rPr>
          <w:spacing w:val="-4"/>
          <w:lang w:val="sq-AL"/>
        </w:rPr>
        <w:t xml:space="preserve"> </w:t>
      </w:r>
      <w:r w:rsidR="008B5D9D" w:rsidRPr="003B79F4">
        <w:rPr>
          <w:spacing w:val="-4"/>
          <w:lang w:val="sq-AL"/>
        </w:rPr>
        <w:t xml:space="preserve">gjithsej </w:t>
      </w:r>
      <w:r w:rsidR="00A16CB5">
        <w:rPr>
          <w:spacing w:val="-4"/>
          <w:lang w:val="sq-AL"/>
        </w:rPr>
        <w:t xml:space="preserve"> </w:t>
      </w:r>
      <w:r w:rsidR="008B5D9D" w:rsidRPr="003B79F4">
        <w:rPr>
          <w:spacing w:val="-4"/>
          <w:lang w:val="sq-AL"/>
        </w:rPr>
        <w:t>2 000 000 (dy milionë) lekë.</w:t>
      </w:r>
    </w:p>
    <w:p w:rsidR="008B5D9D" w:rsidRPr="003B79F4" w:rsidRDefault="00424F2A" w:rsidP="00880281">
      <w:pPr>
        <w:pStyle w:val="Paragrafi"/>
        <w:rPr>
          <w:spacing w:val="-4"/>
          <w:lang w:val="sq-AL"/>
        </w:rPr>
      </w:pPr>
      <w:r w:rsidRPr="003B79F4">
        <w:rPr>
          <w:spacing w:val="-4"/>
          <w:lang w:val="sq-AL"/>
        </w:rPr>
        <w:t xml:space="preserve">b) </w:t>
      </w:r>
      <w:r w:rsidR="008B5D9D" w:rsidRPr="003B79F4">
        <w:rPr>
          <w:spacing w:val="-4"/>
          <w:lang w:val="sq-AL"/>
        </w:rPr>
        <w:t xml:space="preserve">Për </w:t>
      </w:r>
      <w:r w:rsidR="009B4364" w:rsidRPr="003B79F4">
        <w:rPr>
          <w:spacing w:val="-4"/>
          <w:lang w:val="sq-AL"/>
        </w:rPr>
        <w:t xml:space="preserve"> </w:t>
      </w:r>
      <w:r w:rsidR="008B5D9D" w:rsidRPr="003B79F4">
        <w:rPr>
          <w:spacing w:val="-4"/>
          <w:lang w:val="sq-AL"/>
        </w:rPr>
        <w:t xml:space="preserve">vitin 2015, </w:t>
      </w:r>
      <w:r w:rsidR="009B4364" w:rsidRPr="003B79F4">
        <w:rPr>
          <w:spacing w:val="-4"/>
          <w:lang w:val="sq-AL"/>
        </w:rPr>
        <w:t xml:space="preserve"> </w:t>
      </w:r>
      <w:r w:rsidR="00DB0DFC" w:rsidRPr="003B79F4">
        <w:rPr>
          <w:spacing w:val="-4"/>
          <w:lang w:val="sq-AL"/>
        </w:rPr>
        <w:t>me</w:t>
      </w:r>
      <w:r w:rsidR="009B4364" w:rsidRPr="003B79F4">
        <w:rPr>
          <w:spacing w:val="-4"/>
          <w:lang w:val="sq-AL"/>
        </w:rPr>
        <w:t xml:space="preserve"> </w:t>
      </w:r>
      <w:r w:rsidR="008B5D9D" w:rsidRPr="003B79F4">
        <w:rPr>
          <w:spacing w:val="-4"/>
          <w:lang w:val="sq-AL"/>
        </w:rPr>
        <w:t xml:space="preserve">vlerë </w:t>
      </w:r>
      <w:r w:rsidR="009B4364" w:rsidRPr="003B79F4">
        <w:rPr>
          <w:spacing w:val="-4"/>
          <w:lang w:val="sq-AL"/>
        </w:rPr>
        <w:t xml:space="preserve"> </w:t>
      </w:r>
      <w:r w:rsidR="008B5D9D" w:rsidRPr="003B79F4">
        <w:rPr>
          <w:spacing w:val="-4"/>
          <w:lang w:val="sq-AL"/>
        </w:rPr>
        <w:t xml:space="preserve">fondi gjithsej 4 000 000 (katër milionë) lekë. </w:t>
      </w:r>
    </w:p>
    <w:p w:rsidR="008B5D9D" w:rsidRPr="003B79F4" w:rsidRDefault="00424F2A" w:rsidP="00880281">
      <w:pPr>
        <w:pStyle w:val="Paragrafi"/>
        <w:rPr>
          <w:spacing w:val="-4"/>
          <w:lang w:val="sq-AL"/>
        </w:rPr>
      </w:pPr>
      <w:r w:rsidRPr="003B79F4">
        <w:rPr>
          <w:spacing w:val="-4"/>
          <w:lang w:val="sq-AL"/>
        </w:rPr>
        <w:t xml:space="preserve">c) </w:t>
      </w:r>
      <w:r w:rsidR="008B5D9D" w:rsidRPr="003B79F4">
        <w:rPr>
          <w:spacing w:val="-4"/>
          <w:lang w:val="sq-AL"/>
        </w:rPr>
        <w:t xml:space="preserve">Për </w:t>
      </w:r>
      <w:r w:rsidR="009B4364" w:rsidRPr="003B79F4">
        <w:rPr>
          <w:spacing w:val="-4"/>
          <w:lang w:val="sq-AL"/>
        </w:rPr>
        <w:t xml:space="preserve"> </w:t>
      </w:r>
      <w:r w:rsidR="00DB0DFC" w:rsidRPr="003B79F4">
        <w:rPr>
          <w:spacing w:val="-4"/>
          <w:lang w:val="sq-AL"/>
        </w:rPr>
        <w:t>vitin</w:t>
      </w:r>
      <w:r w:rsidR="009B4364" w:rsidRPr="003B79F4">
        <w:rPr>
          <w:spacing w:val="-4"/>
          <w:lang w:val="sq-AL"/>
        </w:rPr>
        <w:t xml:space="preserve"> </w:t>
      </w:r>
      <w:r w:rsidR="008B5D9D" w:rsidRPr="003B79F4">
        <w:rPr>
          <w:spacing w:val="-4"/>
          <w:lang w:val="sq-AL"/>
        </w:rPr>
        <w:t xml:space="preserve">2016, me </w:t>
      </w:r>
      <w:r w:rsidR="00DB0DFC" w:rsidRPr="003B79F4">
        <w:rPr>
          <w:spacing w:val="-4"/>
          <w:lang w:val="sq-AL"/>
        </w:rPr>
        <w:t>vlerë</w:t>
      </w:r>
      <w:r w:rsidR="009B4364" w:rsidRPr="003B79F4">
        <w:rPr>
          <w:spacing w:val="-4"/>
          <w:lang w:val="sq-AL"/>
        </w:rPr>
        <w:t xml:space="preserve"> </w:t>
      </w:r>
      <w:r w:rsidR="00DB0DFC" w:rsidRPr="003B79F4">
        <w:rPr>
          <w:spacing w:val="-4"/>
          <w:lang w:val="sq-AL"/>
        </w:rPr>
        <w:t>fondi</w:t>
      </w:r>
      <w:r w:rsidR="009B4364" w:rsidRPr="003B79F4">
        <w:rPr>
          <w:spacing w:val="-4"/>
          <w:lang w:val="sq-AL"/>
        </w:rPr>
        <w:t xml:space="preserve"> </w:t>
      </w:r>
      <w:r w:rsidR="008B5D9D" w:rsidRPr="003B79F4">
        <w:rPr>
          <w:spacing w:val="-4"/>
          <w:lang w:val="sq-AL"/>
        </w:rPr>
        <w:t xml:space="preserve">gjithsej </w:t>
      </w:r>
      <w:r w:rsidR="00A16CB5">
        <w:rPr>
          <w:spacing w:val="-4"/>
          <w:lang w:val="sq-AL"/>
        </w:rPr>
        <w:t xml:space="preserve"> 10 </w:t>
      </w:r>
      <w:r w:rsidR="008B5D9D" w:rsidRPr="003B79F4">
        <w:rPr>
          <w:spacing w:val="-4"/>
          <w:lang w:val="sq-AL"/>
        </w:rPr>
        <w:t xml:space="preserve">000 000 (dhjetë milionë) lekë. </w:t>
      </w:r>
    </w:p>
    <w:p w:rsidR="00424F2A" w:rsidRPr="003B79F4" w:rsidRDefault="008B5D9D" w:rsidP="00880281">
      <w:pPr>
        <w:pStyle w:val="Paragrafi"/>
        <w:rPr>
          <w:spacing w:val="-4"/>
          <w:lang w:val="sq-AL"/>
        </w:rPr>
      </w:pPr>
      <w:r w:rsidRPr="003B79F4">
        <w:rPr>
          <w:spacing w:val="-4"/>
          <w:lang w:val="sq-AL"/>
        </w:rPr>
        <w:t xml:space="preserve">ç)  Për </w:t>
      </w:r>
      <w:r w:rsidR="009B4364" w:rsidRPr="003B79F4">
        <w:rPr>
          <w:spacing w:val="-4"/>
          <w:lang w:val="sq-AL"/>
        </w:rPr>
        <w:t xml:space="preserve"> </w:t>
      </w:r>
      <w:r w:rsidRPr="003B79F4">
        <w:rPr>
          <w:spacing w:val="-4"/>
          <w:lang w:val="sq-AL"/>
        </w:rPr>
        <w:t>vitin</w:t>
      </w:r>
      <w:r w:rsidR="00C8585A" w:rsidRPr="003B79F4">
        <w:rPr>
          <w:spacing w:val="-4"/>
          <w:lang w:val="sq-AL"/>
        </w:rPr>
        <w:t xml:space="preserve"> </w:t>
      </w:r>
      <w:r w:rsidR="009B4364" w:rsidRPr="003B79F4">
        <w:rPr>
          <w:spacing w:val="-4"/>
          <w:lang w:val="sq-AL"/>
        </w:rPr>
        <w:t xml:space="preserve"> </w:t>
      </w:r>
      <w:r w:rsidR="00C8585A" w:rsidRPr="003B79F4">
        <w:rPr>
          <w:spacing w:val="-4"/>
          <w:lang w:val="sq-AL"/>
        </w:rPr>
        <w:t xml:space="preserve">2017, </w:t>
      </w:r>
      <w:r w:rsidR="009B4364" w:rsidRPr="003B79F4">
        <w:rPr>
          <w:spacing w:val="-4"/>
          <w:lang w:val="sq-AL"/>
        </w:rPr>
        <w:t xml:space="preserve"> </w:t>
      </w:r>
      <w:r w:rsidR="00C8585A" w:rsidRPr="003B79F4">
        <w:rPr>
          <w:spacing w:val="-4"/>
          <w:lang w:val="sq-AL"/>
        </w:rPr>
        <w:t xml:space="preserve">me </w:t>
      </w:r>
      <w:r w:rsidR="009B4364" w:rsidRPr="003B79F4">
        <w:rPr>
          <w:spacing w:val="-4"/>
          <w:lang w:val="sq-AL"/>
        </w:rPr>
        <w:t xml:space="preserve">  </w:t>
      </w:r>
      <w:r w:rsidR="00C8585A" w:rsidRPr="003B79F4">
        <w:rPr>
          <w:spacing w:val="-4"/>
          <w:lang w:val="sq-AL"/>
        </w:rPr>
        <w:t xml:space="preserve">vlerë </w:t>
      </w:r>
      <w:r w:rsidR="009B4364" w:rsidRPr="003B79F4">
        <w:rPr>
          <w:spacing w:val="-4"/>
          <w:lang w:val="sq-AL"/>
        </w:rPr>
        <w:t xml:space="preserve"> </w:t>
      </w:r>
      <w:r w:rsidR="00C8585A" w:rsidRPr="003B79F4">
        <w:rPr>
          <w:spacing w:val="-4"/>
          <w:lang w:val="sq-AL"/>
        </w:rPr>
        <w:t xml:space="preserve">fondi </w:t>
      </w:r>
      <w:r w:rsidR="009B4364" w:rsidRPr="003B79F4">
        <w:rPr>
          <w:spacing w:val="-4"/>
          <w:lang w:val="sq-AL"/>
        </w:rPr>
        <w:t xml:space="preserve"> </w:t>
      </w:r>
      <w:r w:rsidR="00C8585A" w:rsidRPr="003B79F4">
        <w:rPr>
          <w:spacing w:val="-4"/>
          <w:lang w:val="sq-AL"/>
        </w:rPr>
        <w:t xml:space="preserve">gjithsej </w:t>
      </w:r>
      <w:r w:rsidR="00A16CB5">
        <w:rPr>
          <w:spacing w:val="-4"/>
          <w:lang w:val="sq-AL"/>
        </w:rPr>
        <w:t xml:space="preserve"> </w:t>
      </w:r>
      <w:r w:rsidRPr="003B79F4">
        <w:rPr>
          <w:spacing w:val="-4"/>
          <w:lang w:val="sq-AL"/>
        </w:rPr>
        <w:t>9 000 000 (nëntë milionë) lekë.</w:t>
      </w:r>
    </w:p>
    <w:p w:rsidR="008B5D9D" w:rsidRPr="003B79F4" w:rsidRDefault="00424F2A" w:rsidP="00880281">
      <w:pPr>
        <w:pStyle w:val="Paragrafi"/>
        <w:rPr>
          <w:spacing w:val="-4"/>
          <w:lang w:val="sq-AL"/>
        </w:rPr>
      </w:pPr>
      <w:r w:rsidRPr="003B79F4">
        <w:rPr>
          <w:spacing w:val="-4"/>
          <w:lang w:val="sq-AL"/>
        </w:rPr>
        <w:t xml:space="preserve">2. </w:t>
      </w:r>
      <w:r w:rsidR="008B5D9D" w:rsidRPr="003B79F4">
        <w:rPr>
          <w:spacing w:val="-4"/>
          <w:lang w:val="sq-AL"/>
        </w:rPr>
        <w:t xml:space="preserve">Sipërmarrje e re ose </w:t>
      </w:r>
      <w:r w:rsidR="008B5D9D" w:rsidRPr="00A16CB5">
        <w:rPr>
          <w:i/>
          <w:spacing w:val="-4"/>
          <w:lang w:val="sq-AL"/>
        </w:rPr>
        <w:t>“Start-up”</w:t>
      </w:r>
      <w:r w:rsidR="008B5D9D" w:rsidRPr="003B79F4">
        <w:rPr>
          <w:spacing w:val="-4"/>
          <w:lang w:val="sq-AL"/>
        </w:rPr>
        <w:t xml:space="preserve"> do të konsiderohet një kompani e sapokrijuar dhe në kërkim të tregjeve.</w:t>
      </w:r>
    </w:p>
    <w:p w:rsidR="008B5D9D" w:rsidRPr="003B79F4" w:rsidRDefault="008B5D9D" w:rsidP="00880281">
      <w:pPr>
        <w:pStyle w:val="Paragrafi"/>
        <w:rPr>
          <w:spacing w:val="-4"/>
          <w:lang w:val="sq-AL"/>
        </w:rPr>
      </w:pPr>
      <w:r w:rsidRPr="003B79F4">
        <w:rPr>
          <w:spacing w:val="-4"/>
          <w:lang w:val="sq-AL"/>
        </w:rPr>
        <w:t xml:space="preserve"> </w:t>
      </w:r>
      <w:r w:rsidR="00424F2A" w:rsidRPr="003B79F4">
        <w:rPr>
          <w:spacing w:val="-4"/>
          <w:lang w:val="sq-AL"/>
        </w:rPr>
        <w:t xml:space="preserve">3. </w:t>
      </w:r>
      <w:r w:rsidRPr="003B79F4">
        <w:rPr>
          <w:spacing w:val="-4"/>
          <w:lang w:val="sq-AL"/>
        </w:rPr>
        <w:t xml:space="preserve">Fondi në Mbështetje të Sipërmarrjeve të Reja, i krijuar në zbatim të këtij vendimi, do të financohet nga buxheti i shtetit dhe mund të ketë si burime financimi edhe fonde nga donatorë të ndryshëm apo institucione financiare ndërkombëtare. </w:t>
      </w:r>
    </w:p>
    <w:p w:rsidR="008B5D9D" w:rsidRPr="003B79F4" w:rsidRDefault="008B5D9D" w:rsidP="00880281">
      <w:pPr>
        <w:pStyle w:val="Paragrafi"/>
        <w:rPr>
          <w:spacing w:val="-4"/>
          <w:lang w:val="sq-AL"/>
        </w:rPr>
      </w:pPr>
      <w:r w:rsidRPr="003B79F4">
        <w:rPr>
          <w:spacing w:val="-4"/>
          <w:lang w:val="sq-AL"/>
        </w:rPr>
        <w:t xml:space="preserve"> Përfitimi nga fonde të akorduara nga donatorët apo institucionet financiare ndërkombëtare, për këto sipërmarrje, nuk përbën pengesë për përfitim edhe nga ky fond.</w:t>
      </w:r>
    </w:p>
    <w:p w:rsidR="00E43130" w:rsidRPr="003B79F4" w:rsidRDefault="00E43130" w:rsidP="00880281">
      <w:pPr>
        <w:pStyle w:val="Paragrafi"/>
        <w:rPr>
          <w:spacing w:val="-4"/>
          <w:lang w:val="sq-AL"/>
        </w:rPr>
      </w:pPr>
    </w:p>
    <w:p w:rsidR="008B5D9D" w:rsidRPr="003B79F4" w:rsidRDefault="008B5D9D" w:rsidP="00880281">
      <w:pPr>
        <w:pStyle w:val="Paragrafi"/>
        <w:rPr>
          <w:spacing w:val="-4"/>
          <w:lang w:val="sq-AL"/>
        </w:rPr>
      </w:pPr>
      <w:r w:rsidRPr="003B79F4">
        <w:rPr>
          <w:spacing w:val="-4"/>
          <w:lang w:val="sq-AL"/>
        </w:rPr>
        <w:t xml:space="preserve"> </w:t>
      </w:r>
      <w:r w:rsidR="00424F2A" w:rsidRPr="003B79F4">
        <w:rPr>
          <w:spacing w:val="-4"/>
          <w:lang w:val="sq-AL"/>
        </w:rPr>
        <w:t xml:space="preserve">4. </w:t>
      </w:r>
      <w:r w:rsidRPr="003B79F4">
        <w:rPr>
          <w:spacing w:val="-4"/>
          <w:lang w:val="sq-AL"/>
        </w:rPr>
        <w:t>Fondi ka për qëllim dhënien e ndihmës financiare në mbështetje të sipërmarrjeve të reja, ndërmarrje mikro dhe të vogla, që zhvillojnë veprimtarinë e tyre në:</w:t>
      </w:r>
    </w:p>
    <w:p w:rsidR="008B5D9D" w:rsidRPr="003B79F4" w:rsidRDefault="00424F2A" w:rsidP="00880281">
      <w:pPr>
        <w:pStyle w:val="Paragrafi"/>
        <w:rPr>
          <w:spacing w:val="-4"/>
          <w:lang w:val="sq-AL"/>
        </w:rPr>
      </w:pPr>
      <w:r w:rsidRPr="003B79F4">
        <w:rPr>
          <w:spacing w:val="-4"/>
          <w:lang w:val="sq-AL"/>
        </w:rPr>
        <w:t xml:space="preserve">a) </w:t>
      </w:r>
      <w:r w:rsidR="008B5D9D" w:rsidRPr="003B79F4">
        <w:rPr>
          <w:spacing w:val="-4"/>
          <w:lang w:val="sq-AL"/>
        </w:rPr>
        <w:t>sektorët prodhues dhe të shërbimit;</w:t>
      </w:r>
    </w:p>
    <w:p w:rsidR="008B5D9D" w:rsidRPr="003B79F4" w:rsidRDefault="00424F2A" w:rsidP="00880281">
      <w:pPr>
        <w:pStyle w:val="Paragrafi"/>
        <w:rPr>
          <w:spacing w:val="-4"/>
          <w:lang w:val="sq-AL"/>
        </w:rPr>
      </w:pPr>
      <w:r w:rsidRPr="003B79F4">
        <w:rPr>
          <w:spacing w:val="-4"/>
          <w:lang w:val="sq-AL"/>
        </w:rPr>
        <w:t xml:space="preserve">b) </w:t>
      </w:r>
      <w:r w:rsidR="008B5D9D" w:rsidRPr="003B79F4">
        <w:rPr>
          <w:spacing w:val="-4"/>
          <w:lang w:val="sq-AL"/>
        </w:rPr>
        <w:t>sektorin e industrisë së lehtë;</w:t>
      </w:r>
    </w:p>
    <w:p w:rsidR="008B5D9D" w:rsidRPr="003B79F4" w:rsidRDefault="00424F2A" w:rsidP="00880281">
      <w:pPr>
        <w:pStyle w:val="Paragrafi"/>
        <w:rPr>
          <w:spacing w:val="-4"/>
          <w:lang w:val="sq-AL"/>
        </w:rPr>
      </w:pPr>
      <w:r w:rsidRPr="003B79F4">
        <w:rPr>
          <w:spacing w:val="-4"/>
          <w:lang w:val="sq-AL"/>
        </w:rPr>
        <w:t xml:space="preserve">c) </w:t>
      </w:r>
      <w:r w:rsidR="008B5D9D" w:rsidRPr="003B79F4">
        <w:rPr>
          <w:spacing w:val="-4"/>
          <w:lang w:val="sq-AL"/>
        </w:rPr>
        <w:t>sektorin e turizmit;</w:t>
      </w:r>
    </w:p>
    <w:p w:rsidR="008B5D9D" w:rsidRPr="003B79F4" w:rsidRDefault="008B5D9D" w:rsidP="00880281">
      <w:pPr>
        <w:pStyle w:val="Paragrafi"/>
        <w:rPr>
          <w:spacing w:val="-4"/>
          <w:lang w:val="sq-AL"/>
        </w:rPr>
      </w:pPr>
      <w:r w:rsidRPr="003B79F4">
        <w:rPr>
          <w:spacing w:val="-4"/>
          <w:lang w:val="sq-AL"/>
        </w:rPr>
        <w:t>ç)  fushën e kërkimit dhe të zhvillimit;</w:t>
      </w:r>
    </w:p>
    <w:p w:rsidR="008B5D9D" w:rsidRPr="003B79F4" w:rsidRDefault="00424F2A" w:rsidP="00880281">
      <w:pPr>
        <w:pStyle w:val="Paragrafi"/>
        <w:rPr>
          <w:spacing w:val="-4"/>
          <w:lang w:val="sq-AL"/>
        </w:rPr>
      </w:pPr>
      <w:r w:rsidRPr="003B79F4">
        <w:rPr>
          <w:spacing w:val="-4"/>
          <w:lang w:val="sq-AL"/>
        </w:rPr>
        <w:t xml:space="preserve">d) </w:t>
      </w:r>
      <w:r w:rsidR="008B5D9D" w:rsidRPr="003B79F4">
        <w:rPr>
          <w:spacing w:val="-4"/>
          <w:lang w:val="sq-AL"/>
        </w:rPr>
        <w:t>procesin e agropërpunimit;</w:t>
      </w:r>
    </w:p>
    <w:p w:rsidR="00424F2A" w:rsidRPr="003B79F4" w:rsidRDefault="008B5D9D" w:rsidP="00880281">
      <w:pPr>
        <w:pStyle w:val="Paragrafi"/>
        <w:rPr>
          <w:spacing w:val="-4"/>
          <w:lang w:val="sq-AL"/>
        </w:rPr>
      </w:pPr>
      <w:r w:rsidRPr="003B79F4">
        <w:rPr>
          <w:spacing w:val="-4"/>
          <w:lang w:val="sq-AL"/>
        </w:rPr>
        <w:t>dh)  fushën e disenjimit, modelimit, artizanatit.</w:t>
      </w:r>
    </w:p>
    <w:p w:rsidR="00424F2A" w:rsidRPr="003B79F4" w:rsidRDefault="008B5D9D" w:rsidP="00880281">
      <w:pPr>
        <w:pStyle w:val="Paragrafi"/>
        <w:rPr>
          <w:spacing w:val="-4"/>
          <w:lang w:val="sq-AL"/>
        </w:rPr>
      </w:pPr>
      <w:r w:rsidRPr="003B79F4">
        <w:rPr>
          <w:spacing w:val="-4"/>
          <w:lang w:val="sq-AL"/>
        </w:rPr>
        <w:t>Gëzojnë të drejtën e përfitimit nga ky fond ato sipërmarrje të reja, të cilat e ushtrojnë veprimtarinë në sektorët e sipërpërmendur dhe janë të regjistruara pranë Qendrës Kombëtare të Regjistrimit, për një periudhë nga 1 (një) deri në 2 (dy) vjet.</w:t>
      </w:r>
    </w:p>
    <w:p w:rsidR="00424F2A" w:rsidRPr="003B79F4" w:rsidRDefault="00424F2A" w:rsidP="00880281">
      <w:pPr>
        <w:pStyle w:val="Paragrafi"/>
        <w:rPr>
          <w:spacing w:val="-4"/>
          <w:lang w:val="sq-AL"/>
        </w:rPr>
      </w:pPr>
      <w:r w:rsidRPr="003B79F4">
        <w:rPr>
          <w:spacing w:val="-4"/>
          <w:lang w:val="sq-AL"/>
        </w:rPr>
        <w:t xml:space="preserve">5. </w:t>
      </w:r>
      <w:r w:rsidR="008B5D9D" w:rsidRPr="003B79F4">
        <w:rPr>
          <w:spacing w:val="-4"/>
          <w:lang w:val="sq-AL"/>
        </w:rPr>
        <w:t xml:space="preserve">Fondi mbulon 70% të kostove të pranuara dhe të miratuara nga </w:t>
      </w:r>
      <w:r w:rsidR="00BF6CDE" w:rsidRPr="003B79F4">
        <w:rPr>
          <w:spacing w:val="-4"/>
          <w:lang w:val="sq-AL"/>
        </w:rPr>
        <w:t>komisioni vlerësues</w:t>
      </w:r>
      <w:r w:rsidR="008B5D9D" w:rsidRPr="003B79F4">
        <w:rPr>
          <w:spacing w:val="-4"/>
          <w:lang w:val="sq-AL"/>
        </w:rPr>
        <w:t>, në varësi të projektit konkurrues, por jo më shumë se 300 000 (treqind mijë) lekë.</w:t>
      </w:r>
    </w:p>
    <w:p w:rsidR="00424F2A" w:rsidRPr="003B79F4" w:rsidRDefault="00424F2A" w:rsidP="00880281">
      <w:pPr>
        <w:pStyle w:val="Paragrafi"/>
        <w:rPr>
          <w:spacing w:val="-4"/>
          <w:lang w:val="sq-AL"/>
        </w:rPr>
      </w:pPr>
      <w:r w:rsidRPr="003B79F4">
        <w:rPr>
          <w:spacing w:val="-4"/>
          <w:lang w:val="sq-AL"/>
        </w:rPr>
        <w:t xml:space="preserve">6. </w:t>
      </w:r>
      <w:r w:rsidR="008B5D9D" w:rsidRPr="003B79F4">
        <w:rPr>
          <w:spacing w:val="-4"/>
          <w:lang w:val="sq-AL"/>
        </w:rPr>
        <w:t>Në kostot e pranuara, sipas pikës 5, të këtij vendimi, përfshihen kostot për:</w:t>
      </w:r>
    </w:p>
    <w:p w:rsidR="00424F2A" w:rsidRPr="003B79F4" w:rsidRDefault="00424F2A" w:rsidP="00880281">
      <w:pPr>
        <w:pStyle w:val="Paragrafi"/>
        <w:rPr>
          <w:spacing w:val="-4"/>
          <w:lang w:val="sq-AL"/>
        </w:rPr>
      </w:pPr>
      <w:r w:rsidRPr="003B79F4">
        <w:rPr>
          <w:spacing w:val="-4"/>
          <w:lang w:val="sq-AL"/>
        </w:rPr>
        <w:t xml:space="preserve">a) </w:t>
      </w:r>
      <w:r w:rsidR="008B5D9D" w:rsidRPr="003B79F4">
        <w:rPr>
          <w:spacing w:val="-4"/>
          <w:lang w:val="sq-AL"/>
        </w:rPr>
        <w:t>investime në pajisje dhe teknologji për nxitjen e prodhimit/shërbimit;</w:t>
      </w:r>
    </w:p>
    <w:p w:rsidR="00424F2A" w:rsidRPr="003B79F4" w:rsidRDefault="00424F2A" w:rsidP="00880281">
      <w:pPr>
        <w:pStyle w:val="Paragrafi"/>
        <w:rPr>
          <w:spacing w:val="-4"/>
          <w:lang w:val="sq-AL"/>
        </w:rPr>
      </w:pPr>
      <w:r w:rsidRPr="003B79F4">
        <w:rPr>
          <w:spacing w:val="-4"/>
          <w:lang w:val="sq-AL"/>
        </w:rPr>
        <w:t xml:space="preserve">b) </w:t>
      </w:r>
      <w:r w:rsidR="008B5D9D" w:rsidRPr="003B79F4">
        <w:rPr>
          <w:spacing w:val="-4"/>
          <w:lang w:val="sq-AL"/>
        </w:rPr>
        <w:t xml:space="preserve">marketing të produktit dhe promovim; </w:t>
      </w:r>
    </w:p>
    <w:p w:rsidR="008B5D9D" w:rsidRPr="003B79F4" w:rsidRDefault="00424F2A" w:rsidP="00880281">
      <w:pPr>
        <w:pStyle w:val="Paragrafi"/>
        <w:rPr>
          <w:spacing w:val="-4"/>
          <w:lang w:val="sq-AL"/>
        </w:rPr>
      </w:pPr>
      <w:r w:rsidRPr="003B79F4">
        <w:rPr>
          <w:spacing w:val="-4"/>
          <w:lang w:val="sq-AL"/>
        </w:rPr>
        <w:t xml:space="preserve">c) </w:t>
      </w:r>
      <w:r w:rsidR="008B5D9D" w:rsidRPr="003B79F4">
        <w:rPr>
          <w:spacing w:val="-4"/>
          <w:lang w:val="sq-AL"/>
        </w:rPr>
        <w:t>kualifikim dhe trajnim për rritjen e aftësive sipërmarrëse;</w:t>
      </w:r>
    </w:p>
    <w:p w:rsidR="00424F2A" w:rsidRPr="003B79F4" w:rsidRDefault="00277726" w:rsidP="00880281">
      <w:pPr>
        <w:pStyle w:val="Paragrafi"/>
        <w:rPr>
          <w:spacing w:val="-4"/>
          <w:lang w:val="sq-AL"/>
        </w:rPr>
      </w:pPr>
      <w:r w:rsidRPr="003B79F4">
        <w:rPr>
          <w:spacing w:val="-4"/>
          <w:lang w:val="sq-AL"/>
        </w:rPr>
        <w:tab/>
        <w:t>ç)</w:t>
      </w:r>
      <w:r w:rsidR="008B5D9D" w:rsidRPr="003B79F4">
        <w:rPr>
          <w:spacing w:val="-4"/>
          <w:lang w:val="sq-AL"/>
        </w:rPr>
        <w:t>krijim faqeje interneti e publikime materialesh promovuese;</w:t>
      </w:r>
    </w:p>
    <w:p w:rsidR="008B5D9D" w:rsidRPr="003B79F4" w:rsidRDefault="00424F2A" w:rsidP="00880281">
      <w:pPr>
        <w:pStyle w:val="Paragrafi"/>
        <w:rPr>
          <w:spacing w:val="-4"/>
          <w:lang w:val="sq-AL"/>
        </w:rPr>
      </w:pPr>
      <w:r w:rsidRPr="003B79F4">
        <w:rPr>
          <w:spacing w:val="-4"/>
          <w:lang w:val="sq-AL"/>
        </w:rPr>
        <w:t xml:space="preserve">d) </w:t>
      </w:r>
      <w:r w:rsidR="008B5D9D" w:rsidRPr="003B79F4">
        <w:rPr>
          <w:spacing w:val="-4"/>
          <w:lang w:val="sq-AL"/>
        </w:rPr>
        <w:t>pjesëmarrje në panair ose ekspozitë brenda apo jashtë shtetit, si vizitor apo ekspozues.</w:t>
      </w:r>
    </w:p>
    <w:p w:rsidR="00424F2A" w:rsidRPr="003B79F4" w:rsidRDefault="00424F2A" w:rsidP="00880281">
      <w:pPr>
        <w:pStyle w:val="Paragrafi"/>
        <w:rPr>
          <w:spacing w:val="-4"/>
          <w:lang w:val="sq-AL"/>
        </w:rPr>
      </w:pPr>
      <w:r w:rsidRPr="003B79F4">
        <w:rPr>
          <w:spacing w:val="-4"/>
          <w:lang w:val="sq-AL"/>
        </w:rPr>
        <w:t xml:space="preserve">7. </w:t>
      </w:r>
      <w:r w:rsidR="008B5D9D" w:rsidRPr="003B79F4">
        <w:rPr>
          <w:spacing w:val="-4"/>
          <w:lang w:val="sq-AL"/>
        </w:rPr>
        <w:t>Sipërmarrjet e reja, për të përfituar nga fondi i përmendur në pikën 1, duhet të plotësojnë kushtet e mëposhtme:</w:t>
      </w:r>
    </w:p>
    <w:p w:rsidR="008B5D9D" w:rsidRPr="003B79F4" w:rsidRDefault="00424F2A" w:rsidP="00880281">
      <w:pPr>
        <w:pStyle w:val="Paragrafi"/>
        <w:rPr>
          <w:spacing w:val="-4"/>
          <w:lang w:val="sq-AL"/>
        </w:rPr>
      </w:pPr>
      <w:r w:rsidRPr="003B79F4">
        <w:rPr>
          <w:spacing w:val="-4"/>
          <w:lang w:val="sq-AL"/>
        </w:rPr>
        <w:t xml:space="preserve">a) </w:t>
      </w:r>
      <w:r w:rsidR="008B5D9D" w:rsidRPr="003B79F4">
        <w:rPr>
          <w:spacing w:val="-4"/>
          <w:lang w:val="sq-AL"/>
        </w:rPr>
        <w:t>Të jenë ndërmarrje të klasifikua</w:t>
      </w:r>
      <w:r w:rsidR="00C8585A" w:rsidRPr="003B79F4">
        <w:rPr>
          <w:spacing w:val="-4"/>
          <w:lang w:val="sq-AL"/>
        </w:rPr>
        <w:t xml:space="preserve">ra si mikro ose të vogla, sipas </w:t>
      </w:r>
      <w:r w:rsidR="008B5D9D" w:rsidRPr="003B79F4">
        <w:rPr>
          <w:spacing w:val="-4"/>
          <w:lang w:val="sq-AL"/>
        </w:rPr>
        <w:t>ligjit nr.</w:t>
      </w:r>
      <w:r w:rsidR="00BD7708" w:rsidRPr="003B79F4">
        <w:rPr>
          <w:spacing w:val="-4"/>
          <w:lang w:val="sq-AL"/>
        </w:rPr>
        <w:t xml:space="preserve"> </w:t>
      </w:r>
      <w:r w:rsidR="008B5D9D" w:rsidRPr="003B79F4">
        <w:rPr>
          <w:spacing w:val="-4"/>
          <w:lang w:val="sq-AL"/>
        </w:rPr>
        <w:t>8957, datë 17.10.2002, “Për ndërmarrjet e vogla e të mesme”, të ndryshuar.</w:t>
      </w:r>
    </w:p>
    <w:p w:rsidR="008B5D9D" w:rsidRPr="003B79F4" w:rsidRDefault="00424F2A" w:rsidP="00880281">
      <w:pPr>
        <w:pStyle w:val="Paragrafi"/>
        <w:rPr>
          <w:spacing w:val="-4"/>
          <w:lang w:val="sq-AL"/>
        </w:rPr>
      </w:pPr>
      <w:r w:rsidRPr="003B79F4">
        <w:rPr>
          <w:spacing w:val="-4"/>
          <w:lang w:val="sq-AL"/>
        </w:rPr>
        <w:t xml:space="preserve">b) </w:t>
      </w:r>
      <w:r w:rsidR="008B5D9D" w:rsidRPr="003B79F4">
        <w:rPr>
          <w:spacing w:val="-4"/>
          <w:lang w:val="sq-AL"/>
        </w:rPr>
        <w:t>Të kenë selinë ose vendin kryesor të prodhimit brenda territorit të vendit.</w:t>
      </w:r>
    </w:p>
    <w:p w:rsidR="00DB0DFC" w:rsidRPr="003B79F4" w:rsidRDefault="00424F2A" w:rsidP="00880281">
      <w:pPr>
        <w:pStyle w:val="Paragrafi"/>
        <w:rPr>
          <w:spacing w:val="-4"/>
          <w:lang w:val="sq-AL"/>
        </w:rPr>
      </w:pPr>
      <w:r w:rsidRPr="003B79F4">
        <w:rPr>
          <w:spacing w:val="-4"/>
          <w:lang w:val="sq-AL"/>
        </w:rPr>
        <w:t xml:space="preserve">c) </w:t>
      </w:r>
      <w:r w:rsidR="008B5D9D" w:rsidRPr="003B79F4">
        <w:rPr>
          <w:spacing w:val="-4"/>
          <w:lang w:val="sq-AL"/>
        </w:rPr>
        <w:t>Të kenë një plan biznesi ose një projekt dhe të jenë të afta për zbatimin e duhur dhe në kohë të aktiviteteve të propozuara.</w:t>
      </w:r>
    </w:p>
    <w:p w:rsidR="008B5D9D" w:rsidRPr="003B79F4" w:rsidRDefault="008B5D9D" w:rsidP="00880281">
      <w:pPr>
        <w:pStyle w:val="Paragrafi"/>
        <w:rPr>
          <w:spacing w:val="-4"/>
          <w:lang w:val="sq-AL"/>
        </w:rPr>
      </w:pPr>
      <w:r w:rsidRPr="003B79F4">
        <w:rPr>
          <w:spacing w:val="-4"/>
          <w:lang w:val="sq-AL"/>
        </w:rPr>
        <w:t xml:space="preserve"> ç) Të krijojnë minimalisht 1-3 vende të reja pune brenda 12 muajve nga momenti i përfitimit të fondit.</w:t>
      </w:r>
    </w:p>
    <w:p w:rsidR="008B5D9D" w:rsidRPr="003B79F4" w:rsidRDefault="00424F2A" w:rsidP="00880281">
      <w:pPr>
        <w:pStyle w:val="Paragrafi"/>
        <w:rPr>
          <w:spacing w:val="-4"/>
          <w:lang w:val="sq-AL"/>
        </w:rPr>
      </w:pPr>
      <w:r w:rsidRPr="003B79F4">
        <w:rPr>
          <w:spacing w:val="-4"/>
          <w:lang w:val="sq-AL"/>
        </w:rPr>
        <w:t xml:space="preserve">d) </w:t>
      </w:r>
      <w:r w:rsidR="008B5D9D" w:rsidRPr="003B79F4">
        <w:rPr>
          <w:spacing w:val="-4"/>
          <w:lang w:val="sq-AL"/>
        </w:rPr>
        <w:t>Të jenë në gjendje të financojnë 50% të të gjitha kostove të projektit në fazën e aplikimit.</w:t>
      </w:r>
    </w:p>
    <w:p w:rsidR="00E43130" w:rsidRPr="003B79F4" w:rsidRDefault="00E43130" w:rsidP="00880281">
      <w:pPr>
        <w:pStyle w:val="Paragrafi"/>
        <w:rPr>
          <w:spacing w:val="-4"/>
          <w:lang w:val="sq-AL"/>
        </w:rPr>
      </w:pPr>
    </w:p>
    <w:p w:rsidR="008B5D9D" w:rsidRPr="003B79F4" w:rsidRDefault="00424F2A" w:rsidP="00880281">
      <w:pPr>
        <w:pStyle w:val="Paragrafi"/>
        <w:rPr>
          <w:spacing w:val="-4"/>
          <w:lang w:val="sq-AL"/>
        </w:rPr>
      </w:pPr>
      <w:r w:rsidRPr="003B79F4">
        <w:rPr>
          <w:spacing w:val="-4"/>
          <w:lang w:val="sq-AL"/>
        </w:rPr>
        <w:t>8.</w:t>
      </w:r>
      <w:r w:rsidR="008B5D9D" w:rsidRPr="003B79F4">
        <w:rPr>
          <w:spacing w:val="-4"/>
          <w:lang w:val="sq-AL"/>
        </w:rPr>
        <w:t xml:space="preserve"> Pagesa e fondit të përfituar të bëhet 50% në fillim të projektit dhe 50% në fund të përfundimit të projektit, kundrejt faturës/faturave e cila/të cilat vërteton/vërtetojnë shpenzimet e kryera. Fondi i përfituar nuk mund të jepet më tepër se një herë për të njëjtën sipërmarrje.</w:t>
      </w:r>
    </w:p>
    <w:p w:rsidR="008B5D9D" w:rsidRPr="003B79F4" w:rsidRDefault="008B5D9D" w:rsidP="00880281">
      <w:pPr>
        <w:pStyle w:val="Paragrafi"/>
        <w:rPr>
          <w:spacing w:val="-4"/>
          <w:lang w:val="sq-AL"/>
        </w:rPr>
      </w:pPr>
      <w:r w:rsidRPr="003B79F4">
        <w:rPr>
          <w:lang w:val="sq-AL"/>
        </w:rPr>
        <w:t xml:space="preserve"> </w:t>
      </w:r>
      <w:r w:rsidR="00424F2A" w:rsidRPr="003B79F4">
        <w:rPr>
          <w:spacing w:val="-4"/>
          <w:lang w:val="sq-AL"/>
        </w:rPr>
        <w:t xml:space="preserve">9. </w:t>
      </w:r>
      <w:r w:rsidRPr="003B79F4">
        <w:rPr>
          <w:spacing w:val="-4"/>
          <w:lang w:val="sq-AL"/>
        </w:rPr>
        <w:t>Agjencia Shqiptare e Zhvillimit të Investimeve (AIDA) është përgjegjëse për menaxhimin e Fondit në Mbështetje të Sipërmarrjeve të Reja dhe ngritjen e Komisionit Vlerësues sipas procedurave dhe kritereve që përcaktohen në rregulloren e funksionimit të këtij fondi, e cila miratohet me urdhër të ministrit përgjegjës për ekonominë.</w:t>
      </w:r>
    </w:p>
    <w:p w:rsidR="008B5D9D" w:rsidRPr="003B79F4" w:rsidRDefault="008B5D9D" w:rsidP="00880281">
      <w:pPr>
        <w:pStyle w:val="Paragrafi"/>
        <w:rPr>
          <w:spacing w:val="-4"/>
          <w:lang w:val="sq-AL"/>
        </w:rPr>
      </w:pPr>
      <w:r w:rsidRPr="003B79F4">
        <w:rPr>
          <w:spacing w:val="-4"/>
          <w:lang w:val="sq-AL"/>
        </w:rPr>
        <w:t xml:space="preserve"> </w:t>
      </w:r>
      <w:r w:rsidR="00424F2A" w:rsidRPr="003B79F4">
        <w:rPr>
          <w:spacing w:val="-4"/>
          <w:lang w:val="sq-AL"/>
        </w:rPr>
        <w:t xml:space="preserve">10. </w:t>
      </w:r>
      <w:r w:rsidRPr="003B79F4">
        <w:rPr>
          <w:spacing w:val="-4"/>
          <w:lang w:val="sq-AL"/>
        </w:rPr>
        <w:t>Efektet financiare, që rrjedhin nga zbatimi i këtij vendimi, përfshihen në buxhetin e ministrisë përgjegjëse për ekonominë, e cila krijon një zë të veçantë për këtë qëllim, për llogari të Agjencisë Shqiptare të Zhvillimit të Investimeve (AIDA).</w:t>
      </w:r>
    </w:p>
    <w:p w:rsidR="008B5D9D" w:rsidRPr="003B79F4" w:rsidRDefault="008B5D9D" w:rsidP="00880281">
      <w:pPr>
        <w:pStyle w:val="Paragrafi"/>
        <w:rPr>
          <w:spacing w:val="-4"/>
          <w:lang w:val="sq-AL"/>
        </w:rPr>
      </w:pPr>
      <w:r w:rsidRPr="003B79F4">
        <w:rPr>
          <w:spacing w:val="-4"/>
          <w:lang w:val="sq-AL"/>
        </w:rPr>
        <w:t xml:space="preserve"> </w:t>
      </w:r>
      <w:r w:rsidR="00424F2A" w:rsidRPr="003B79F4">
        <w:rPr>
          <w:spacing w:val="-4"/>
          <w:lang w:val="sq-AL"/>
        </w:rPr>
        <w:t xml:space="preserve">11. </w:t>
      </w:r>
      <w:r w:rsidRPr="003B79F4">
        <w:rPr>
          <w:spacing w:val="-4"/>
          <w:lang w:val="sq-AL"/>
        </w:rPr>
        <w:t>Ngarkohen Ministria e Zhvillimit Eko</w:t>
      </w:r>
      <w:r w:rsidR="00DB0DFC" w:rsidRPr="003B79F4">
        <w:rPr>
          <w:spacing w:val="-4"/>
          <w:lang w:val="sq-AL"/>
        </w:rPr>
        <w:t>-</w:t>
      </w:r>
      <w:r w:rsidRPr="003B79F4">
        <w:rPr>
          <w:spacing w:val="-4"/>
          <w:lang w:val="sq-AL"/>
        </w:rPr>
        <w:t>nomik, Tregtisë dhe Sipërmarrjes dhe Agjencia Shqiptare e Zhvillimit të Investimeve (AIDA) për zbatimin e këtij vendimi.</w:t>
      </w:r>
    </w:p>
    <w:p w:rsidR="008B5D9D" w:rsidRPr="003B79F4" w:rsidRDefault="008B5D9D" w:rsidP="00880281">
      <w:pPr>
        <w:pStyle w:val="Paragrafi"/>
        <w:rPr>
          <w:spacing w:val="-4"/>
          <w:lang w:val="sq-AL"/>
        </w:rPr>
      </w:pPr>
      <w:r w:rsidRPr="003B79F4">
        <w:rPr>
          <w:spacing w:val="-4"/>
          <w:lang w:val="sq-AL"/>
        </w:rPr>
        <w:t>Ky ven</w:t>
      </w:r>
      <w:r w:rsidR="009E1A95" w:rsidRPr="003B79F4">
        <w:rPr>
          <w:spacing w:val="-4"/>
          <w:lang w:val="sq-AL"/>
        </w:rPr>
        <w:t xml:space="preserve">dim hyn në fuqi pas botimit në </w:t>
      </w:r>
      <w:r w:rsidRPr="003B79F4">
        <w:rPr>
          <w:spacing w:val="-4"/>
          <w:lang w:val="sq-AL"/>
        </w:rPr>
        <w:t xml:space="preserve">Fletoren </w:t>
      </w:r>
      <w:r w:rsidR="009E1A95" w:rsidRPr="003B79F4">
        <w:rPr>
          <w:spacing w:val="-4"/>
          <w:lang w:val="sq-AL"/>
        </w:rPr>
        <w:t>Zyrtare</w:t>
      </w:r>
      <w:r w:rsidRPr="003B79F4">
        <w:rPr>
          <w:spacing w:val="-4"/>
          <w:lang w:val="sq-AL"/>
        </w:rPr>
        <w:t>.</w:t>
      </w:r>
    </w:p>
    <w:p w:rsidR="00CA15BF" w:rsidRPr="003B79F4" w:rsidRDefault="00CA15BF" w:rsidP="008C14D8">
      <w:pPr>
        <w:pStyle w:val="Autoriteti"/>
        <w:rPr>
          <w:lang w:val="sq-AL"/>
        </w:rPr>
      </w:pPr>
      <w:r w:rsidRPr="003B79F4">
        <w:rPr>
          <w:lang w:val="sq-AL"/>
        </w:rPr>
        <w:t>KRYEMINISTRI</w:t>
      </w:r>
    </w:p>
    <w:p w:rsidR="00CA15BF" w:rsidRPr="003B79F4" w:rsidRDefault="00CA15BF" w:rsidP="008C14D8">
      <w:pPr>
        <w:pStyle w:val="AutoritetiEmer"/>
        <w:rPr>
          <w:lang w:val="sq-AL"/>
        </w:rPr>
      </w:pPr>
      <w:r w:rsidRPr="003B79F4">
        <w:rPr>
          <w:lang w:val="sq-AL"/>
        </w:rPr>
        <w:t xml:space="preserve">Edi Rama </w:t>
      </w:r>
    </w:p>
    <w:p w:rsidR="006F32A9" w:rsidRPr="003B79F4" w:rsidRDefault="006F32A9" w:rsidP="00880281">
      <w:pPr>
        <w:pStyle w:val="Paragrafi"/>
        <w:rPr>
          <w:lang w:val="sq-AL"/>
        </w:rPr>
      </w:pPr>
    </w:p>
    <w:p w:rsidR="00FD13C4" w:rsidRPr="003B79F4" w:rsidRDefault="00FD13C4" w:rsidP="00E60242">
      <w:pPr>
        <w:pStyle w:val="Akti"/>
        <w:rPr>
          <w:lang w:val="sq-AL"/>
        </w:rPr>
      </w:pPr>
      <w:r w:rsidRPr="003B79F4">
        <w:rPr>
          <w:lang w:val="sq-AL"/>
        </w:rPr>
        <w:t xml:space="preserve">VENDIM </w:t>
      </w:r>
    </w:p>
    <w:p w:rsidR="005403B9" w:rsidRPr="003B79F4" w:rsidRDefault="005403B9" w:rsidP="00E60242">
      <w:pPr>
        <w:pStyle w:val="NumriData"/>
        <w:rPr>
          <w:lang w:val="sq-AL"/>
        </w:rPr>
      </w:pPr>
      <w:r w:rsidRPr="003B79F4">
        <w:rPr>
          <w:lang w:val="sq-AL"/>
        </w:rPr>
        <w:t>Nr. 595, datë 10.9.2014</w:t>
      </w:r>
    </w:p>
    <w:p w:rsidR="005403B9" w:rsidRPr="003B79F4" w:rsidRDefault="005403B9" w:rsidP="00880281">
      <w:pPr>
        <w:pStyle w:val="Paragrafi"/>
        <w:rPr>
          <w:sz w:val="10"/>
          <w:lang w:val="sq-AL"/>
        </w:rPr>
      </w:pPr>
    </w:p>
    <w:p w:rsidR="005403B9" w:rsidRPr="003B79F4" w:rsidRDefault="005403B9" w:rsidP="00E60242">
      <w:pPr>
        <w:pStyle w:val="Titulli"/>
        <w:rPr>
          <w:lang w:val="sq-AL"/>
        </w:rPr>
      </w:pPr>
      <w:r w:rsidRPr="003B79F4">
        <w:rPr>
          <w:lang w:val="sq-AL"/>
        </w:rPr>
        <w:t>PËR</w:t>
      </w:r>
      <w:r w:rsidR="006F32A9" w:rsidRPr="003B79F4">
        <w:rPr>
          <w:lang w:val="sq-AL"/>
        </w:rPr>
        <w:t xml:space="preserve"> </w:t>
      </w:r>
      <w:r w:rsidRPr="003B79F4">
        <w:rPr>
          <w:lang w:val="sq-AL"/>
        </w:rPr>
        <w:t>NJË NDRYSHIM NË VENDIMIN NR.</w:t>
      </w:r>
      <w:r w:rsidR="00BD7708" w:rsidRPr="003B79F4">
        <w:rPr>
          <w:lang w:val="sq-AL"/>
        </w:rPr>
        <w:t xml:space="preserve"> </w:t>
      </w:r>
      <w:r w:rsidRPr="003B79F4">
        <w:rPr>
          <w:lang w:val="sq-AL"/>
        </w:rPr>
        <w:t>938, DATË 17.11.2010, TË KËSHILLIT TË MINISTRAVE, “PËR KALIMIN NË PËRGJEGJËSI ADMINISTRIMI TË KLUBIT SPORTIV “DINAMO” NGA MINISTRIA E BRENDSHME TE MINISTRIA E TURIZMIT, KULTURËS, RINISË DHE SPORTEVE, DHE PËR NJË NDRYSHIM NË VENDIMIN NR.</w:t>
      </w:r>
      <w:r w:rsidR="00BD7708" w:rsidRPr="003B79F4">
        <w:rPr>
          <w:lang w:val="sq-AL"/>
        </w:rPr>
        <w:t xml:space="preserve"> </w:t>
      </w:r>
      <w:r w:rsidRPr="003B79F4">
        <w:rPr>
          <w:lang w:val="sq-AL"/>
        </w:rPr>
        <w:t>250, DATË 24.4.2003, TË KËSHILLIT TË MINISTRAVE, “PËR MIRATIMIN E LISTËS SË INVENTARIT TË PRONAVE TË PALUAJTSHME SHTETËRORE, TË CILAT I KALOJNË NË PËRGJEGJËSI ADMINISTRIMI MINISTRISË SË RENDIT PUBLIK”, TË NDRYSHUAR”</w:t>
      </w:r>
    </w:p>
    <w:p w:rsidR="005403B9" w:rsidRPr="003B79F4" w:rsidRDefault="005403B9" w:rsidP="00880281">
      <w:pPr>
        <w:pStyle w:val="Paragrafi"/>
        <w:rPr>
          <w:sz w:val="14"/>
          <w:lang w:val="sq-AL"/>
        </w:rPr>
      </w:pPr>
    </w:p>
    <w:p w:rsidR="005403B9" w:rsidRPr="003B79F4" w:rsidRDefault="005403B9" w:rsidP="00880281">
      <w:pPr>
        <w:pStyle w:val="Paragrafi"/>
        <w:rPr>
          <w:lang w:val="sq-AL"/>
        </w:rPr>
      </w:pPr>
      <w:r w:rsidRPr="003B79F4">
        <w:rPr>
          <w:lang w:val="sq-AL"/>
        </w:rPr>
        <w:t xml:space="preserve">Në mbështetje të nenit 100 të Kushtetutës dhe të </w:t>
      </w:r>
      <w:r w:rsidR="00C8585A" w:rsidRPr="003B79F4">
        <w:rPr>
          <w:lang w:val="sq-AL"/>
        </w:rPr>
        <w:t xml:space="preserve">neneve 13,14 e 15, të </w:t>
      </w:r>
      <w:r w:rsidRPr="003B79F4">
        <w:rPr>
          <w:lang w:val="sq-AL"/>
        </w:rPr>
        <w:t>ligjit nr.</w:t>
      </w:r>
      <w:r w:rsidR="00BD7708" w:rsidRPr="003B79F4">
        <w:rPr>
          <w:lang w:val="sq-AL"/>
        </w:rPr>
        <w:t xml:space="preserve"> </w:t>
      </w:r>
      <w:r w:rsidRPr="003B79F4">
        <w:rPr>
          <w:lang w:val="sq-AL"/>
        </w:rPr>
        <w:t xml:space="preserve">8743, datë 22.2.2001, “Për pronat e paluajtshme të shtetit”, të ndryshuar, me propozimin e ministrit të Kulturës, Këshilli i Ministrave  </w:t>
      </w:r>
    </w:p>
    <w:p w:rsidR="0057040B" w:rsidRPr="003B79F4" w:rsidRDefault="0057040B" w:rsidP="00E60242">
      <w:pPr>
        <w:pStyle w:val="VENDOSI1"/>
        <w:rPr>
          <w:sz w:val="14"/>
          <w:lang w:val="sq-AL"/>
        </w:rPr>
      </w:pPr>
    </w:p>
    <w:p w:rsidR="00C8585A" w:rsidRPr="003B79F4" w:rsidRDefault="00C8585A" w:rsidP="00E60242">
      <w:pPr>
        <w:pStyle w:val="VENDOSI1"/>
        <w:rPr>
          <w:lang w:val="sq-AL"/>
        </w:rPr>
      </w:pPr>
      <w:r w:rsidRPr="003B79F4">
        <w:rPr>
          <w:lang w:val="sq-AL"/>
        </w:rPr>
        <w:t>VENDOSI:</w:t>
      </w:r>
    </w:p>
    <w:p w:rsidR="005403B9" w:rsidRPr="003B79F4" w:rsidRDefault="005403B9" w:rsidP="00880281">
      <w:pPr>
        <w:pStyle w:val="Paragrafi"/>
        <w:rPr>
          <w:sz w:val="14"/>
          <w:lang w:val="sq-AL"/>
        </w:rPr>
      </w:pPr>
    </w:p>
    <w:p w:rsidR="005403B9" w:rsidRPr="003B79F4" w:rsidRDefault="005403B9" w:rsidP="00880281">
      <w:pPr>
        <w:pStyle w:val="Paragrafi"/>
        <w:rPr>
          <w:lang w:val="sq-AL"/>
        </w:rPr>
      </w:pPr>
      <w:r w:rsidRPr="003B79F4">
        <w:rPr>
          <w:lang w:val="sq-AL"/>
        </w:rPr>
        <w:t>Në vendimin nr.</w:t>
      </w:r>
      <w:r w:rsidR="00BD7708" w:rsidRPr="003B79F4">
        <w:rPr>
          <w:lang w:val="sq-AL"/>
        </w:rPr>
        <w:t xml:space="preserve"> </w:t>
      </w:r>
      <w:r w:rsidRPr="003B79F4">
        <w:rPr>
          <w:lang w:val="sq-AL"/>
        </w:rPr>
        <w:t>938, datë 17.11.2010, të Këshillit të Ministrave, të ndryshuar, në titull dhe kudo në vendim, emërtimi “Ministria e Turizmit, Kulturës, Rinisë dhe Sporteve”, zëvendësohet me “Ministria e Arsimit dhe Sportit”.</w:t>
      </w:r>
    </w:p>
    <w:p w:rsidR="005403B9" w:rsidRPr="003B79F4" w:rsidRDefault="005403B9" w:rsidP="00880281">
      <w:pPr>
        <w:pStyle w:val="Paragrafi"/>
        <w:rPr>
          <w:lang w:val="sq-AL"/>
        </w:rPr>
      </w:pPr>
      <w:r w:rsidRPr="003B79F4">
        <w:rPr>
          <w:lang w:val="sq-AL"/>
        </w:rPr>
        <w:t>Ky vendim hyn në</w:t>
      </w:r>
      <w:r w:rsidR="009E1A95" w:rsidRPr="003B79F4">
        <w:rPr>
          <w:lang w:val="sq-AL"/>
        </w:rPr>
        <w:t xml:space="preserve"> fuqi menjëherë dhe botohet në </w:t>
      </w:r>
      <w:r w:rsidRPr="003B79F4">
        <w:rPr>
          <w:lang w:val="sq-AL"/>
        </w:rPr>
        <w:t xml:space="preserve">Fletoren </w:t>
      </w:r>
      <w:r w:rsidR="009E1A95" w:rsidRPr="003B79F4">
        <w:rPr>
          <w:lang w:val="sq-AL"/>
        </w:rPr>
        <w:t>Zyrtare</w:t>
      </w:r>
      <w:r w:rsidRPr="003B79F4">
        <w:rPr>
          <w:lang w:val="sq-AL"/>
        </w:rPr>
        <w:t>.</w:t>
      </w:r>
    </w:p>
    <w:p w:rsidR="00E60242" w:rsidRPr="003B79F4" w:rsidRDefault="00E60242" w:rsidP="00E60242">
      <w:pPr>
        <w:pStyle w:val="Autoriteti"/>
        <w:rPr>
          <w:lang w:val="sq-AL"/>
        </w:rPr>
      </w:pPr>
      <w:r w:rsidRPr="003B79F4">
        <w:rPr>
          <w:lang w:val="sq-AL"/>
        </w:rPr>
        <w:t>KRYEMINISTRI</w:t>
      </w:r>
    </w:p>
    <w:p w:rsidR="00E60242" w:rsidRPr="003B79F4" w:rsidRDefault="00E60242" w:rsidP="00E60242">
      <w:pPr>
        <w:pStyle w:val="AutoritetiEmer"/>
        <w:rPr>
          <w:lang w:val="sq-AL"/>
        </w:rPr>
      </w:pPr>
      <w:r w:rsidRPr="003B79F4">
        <w:rPr>
          <w:lang w:val="sq-AL"/>
        </w:rPr>
        <w:t xml:space="preserve">Edi Rama </w:t>
      </w:r>
    </w:p>
    <w:p w:rsidR="005403B9" w:rsidRPr="003B79F4" w:rsidRDefault="005403B9" w:rsidP="00880281">
      <w:pPr>
        <w:pStyle w:val="Paragrafi"/>
        <w:rPr>
          <w:sz w:val="14"/>
          <w:lang w:val="sq-AL"/>
        </w:rPr>
      </w:pPr>
    </w:p>
    <w:p w:rsidR="00FD13C4" w:rsidRPr="003B79F4" w:rsidRDefault="00FD13C4" w:rsidP="00E60242">
      <w:pPr>
        <w:pStyle w:val="Akti"/>
        <w:rPr>
          <w:lang w:val="sq-AL"/>
        </w:rPr>
      </w:pPr>
      <w:r w:rsidRPr="003B79F4">
        <w:rPr>
          <w:lang w:val="sq-AL"/>
        </w:rPr>
        <w:t xml:space="preserve">VENDIM </w:t>
      </w:r>
    </w:p>
    <w:p w:rsidR="0099113E" w:rsidRPr="003B79F4" w:rsidRDefault="0099113E" w:rsidP="00E60242">
      <w:pPr>
        <w:pStyle w:val="NumriData"/>
        <w:rPr>
          <w:lang w:val="sq-AL"/>
        </w:rPr>
      </w:pPr>
      <w:r w:rsidRPr="003B79F4">
        <w:rPr>
          <w:lang w:val="sq-AL"/>
        </w:rPr>
        <w:t>Nr. 596, datë 10.9.2014</w:t>
      </w:r>
    </w:p>
    <w:p w:rsidR="0099113E" w:rsidRPr="003B79F4" w:rsidRDefault="0099113E" w:rsidP="00880281">
      <w:pPr>
        <w:pStyle w:val="Paragrafi"/>
        <w:rPr>
          <w:sz w:val="14"/>
          <w:lang w:val="sq-AL"/>
        </w:rPr>
      </w:pPr>
    </w:p>
    <w:p w:rsidR="0099113E" w:rsidRPr="003B79F4" w:rsidRDefault="0099113E" w:rsidP="00E60242">
      <w:pPr>
        <w:pStyle w:val="Titulli"/>
        <w:rPr>
          <w:lang w:val="sq-AL"/>
        </w:rPr>
      </w:pPr>
      <w:r w:rsidRPr="003B79F4">
        <w:rPr>
          <w:lang w:val="sq-AL"/>
        </w:rPr>
        <w:t>PËR NJË SHTESË FONDI NË BUXHETIN E VITIT 2014, MIRATUAR PËR DISA INSTITUCIONE, PËR FESTIMET E 70-VJETORIT TË ÇLIRIMIT TË VENDIT</w:t>
      </w:r>
    </w:p>
    <w:p w:rsidR="0099113E" w:rsidRPr="003B79F4" w:rsidRDefault="0099113E" w:rsidP="00880281">
      <w:pPr>
        <w:pStyle w:val="Paragrafi"/>
        <w:rPr>
          <w:sz w:val="14"/>
          <w:lang w:val="sq-AL"/>
        </w:rPr>
      </w:pPr>
    </w:p>
    <w:p w:rsidR="0099113E" w:rsidRPr="003B79F4" w:rsidRDefault="0099113E" w:rsidP="00880281">
      <w:pPr>
        <w:pStyle w:val="Paragrafi"/>
        <w:rPr>
          <w:lang w:val="sq-AL"/>
        </w:rPr>
      </w:pPr>
      <w:r w:rsidRPr="003B79F4">
        <w:rPr>
          <w:lang w:val="sq-AL"/>
        </w:rPr>
        <w:t>Në mbështetje të nenit 100 të Kushtetutës, të nenit 5, të ligjit nr.</w:t>
      </w:r>
      <w:r w:rsidR="00BD7708" w:rsidRPr="003B79F4">
        <w:rPr>
          <w:lang w:val="sq-AL"/>
        </w:rPr>
        <w:t xml:space="preserve"> </w:t>
      </w:r>
      <w:r w:rsidRPr="003B79F4">
        <w:rPr>
          <w:lang w:val="sq-AL"/>
        </w:rPr>
        <w:t>9936, datë 26.6.2008, “Për menaxhimin e sistemit buxhetor në Republikën e Shqipërisë”, dhe të neneve 10 e 13, të ligjit nr.</w:t>
      </w:r>
      <w:r w:rsidR="00BD7708" w:rsidRPr="003B79F4">
        <w:rPr>
          <w:lang w:val="sq-AL"/>
        </w:rPr>
        <w:t xml:space="preserve"> </w:t>
      </w:r>
      <w:r w:rsidRPr="003B79F4">
        <w:rPr>
          <w:lang w:val="sq-AL"/>
        </w:rPr>
        <w:t>185/2013, “Për buxhetin e vitit 2014”, me propozimin e Kryeministrit, Këshilli i Ministrave</w:t>
      </w:r>
    </w:p>
    <w:p w:rsidR="0099113E" w:rsidRPr="003B79F4" w:rsidRDefault="0099113E" w:rsidP="00880281">
      <w:pPr>
        <w:pStyle w:val="Paragrafi"/>
        <w:rPr>
          <w:sz w:val="14"/>
          <w:lang w:val="sq-AL"/>
        </w:rPr>
      </w:pPr>
    </w:p>
    <w:p w:rsidR="00C8585A" w:rsidRPr="003B79F4" w:rsidRDefault="00C8585A" w:rsidP="00E60242">
      <w:pPr>
        <w:pStyle w:val="VENDOSI1"/>
        <w:rPr>
          <w:lang w:val="sq-AL"/>
        </w:rPr>
      </w:pPr>
      <w:r w:rsidRPr="003B79F4">
        <w:rPr>
          <w:lang w:val="sq-AL"/>
        </w:rPr>
        <w:t>VENDOSI:</w:t>
      </w:r>
    </w:p>
    <w:p w:rsidR="0099113E" w:rsidRPr="003B79F4" w:rsidRDefault="0099113E" w:rsidP="00880281">
      <w:pPr>
        <w:pStyle w:val="Paragrafi"/>
        <w:rPr>
          <w:sz w:val="14"/>
          <w:lang w:val="sq-AL"/>
        </w:rPr>
      </w:pPr>
    </w:p>
    <w:p w:rsidR="0099113E" w:rsidRPr="003B79F4" w:rsidRDefault="00424F2A" w:rsidP="00880281">
      <w:pPr>
        <w:pStyle w:val="Paragrafi"/>
        <w:rPr>
          <w:lang w:val="sq-AL"/>
        </w:rPr>
      </w:pPr>
      <w:r w:rsidRPr="003B79F4">
        <w:rPr>
          <w:lang w:val="sq-AL"/>
        </w:rPr>
        <w:t xml:space="preserve">1. </w:t>
      </w:r>
      <w:r w:rsidR="0099113E" w:rsidRPr="003B79F4">
        <w:rPr>
          <w:lang w:val="sq-AL"/>
        </w:rPr>
        <w:t>Në buxhetin e miratuar për vitin 2014, në kuadër të festimeve të 70-Vjetorit të Çlirimit të Vendit, të shtohet fondi prej 94 000 000 (nëntëdhjetë e katër milionë) lekësh, i cili të ndahet për disa institucione, si më poshtë vijon:</w:t>
      </w:r>
    </w:p>
    <w:p w:rsidR="0099113E" w:rsidRPr="003B79F4" w:rsidRDefault="00424F2A" w:rsidP="00880281">
      <w:pPr>
        <w:pStyle w:val="Paragrafi"/>
        <w:rPr>
          <w:lang w:val="sq-AL"/>
        </w:rPr>
      </w:pPr>
      <w:r w:rsidRPr="003B79F4">
        <w:rPr>
          <w:lang w:val="sq-AL"/>
        </w:rPr>
        <w:t xml:space="preserve">a) </w:t>
      </w:r>
      <w:r w:rsidR="0099113E" w:rsidRPr="003B79F4">
        <w:rPr>
          <w:lang w:val="sq-AL"/>
        </w:rPr>
        <w:t>Ministrisë së Mbrojtjes, në programin “Planifikim, menaxhim, administrim”, zëri “Shpenzime korrente”, fondi prej 7 000 000 (shtatë milionë) lekësh, për kryerjen e punimeve restauruse në objektin 0774, vendkomanda taktike e Shtabit të Përgjithshëm të Forcave të Armatosura, pranë Batalionit të Mbështetjes së Shtabit të Përgjithshëm të Forcave të Armatosura,  nr.</w:t>
      </w:r>
      <w:r w:rsidR="00BD7708" w:rsidRPr="003B79F4">
        <w:rPr>
          <w:lang w:val="sq-AL"/>
        </w:rPr>
        <w:t xml:space="preserve"> </w:t>
      </w:r>
      <w:r w:rsidR="0099113E" w:rsidRPr="003B79F4">
        <w:rPr>
          <w:lang w:val="sq-AL"/>
        </w:rPr>
        <w:t>8010 dhe për mbështetjen e aktiviteteve të shoqatave të veteranëve.</w:t>
      </w:r>
    </w:p>
    <w:p w:rsidR="0099113E" w:rsidRPr="003B79F4" w:rsidRDefault="00424F2A" w:rsidP="00880281">
      <w:pPr>
        <w:pStyle w:val="Paragrafi"/>
        <w:rPr>
          <w:lang w:val="sq-AL"/>
        </w:rPr>
      </w:pPr>
      <w:r w:rsidRPr="003B79F4">
        <w:rPr>
          <w:lang w:val="sq-AL"/>
        </w:rPr>
        <w:t xml:space="preserve">b) </w:t>
      </w:r>
      <w:r w:rsidR="0099113E" w:rsidRPr="003B79F4">
        <w:rPr>
          <w:lang w:val="sq-AL"/>
        </w:rPr>
        <w:t>Ministrisë së Mirëqenies Sociale dhe Rinisë, në programin “Planifikim, menaxhim, administrim”, zëri “Shpenzime korrente”,  fondi prej 23 000 000 (njëzet e tre milionë) lekësh, për organizimin e koncertit të madh përmbyllës dhe të fushatës publicitare, me rastin e 70-Vjetorit të Çlirimit të Vendit.</w:t>
      </w:r>
    </w:p>
    <w:p w:rsidR="0099113E" w:rsidRPr="003B79F4" w:rsidRDefault="00424F2A" w:rsidP="00880281">
      <w:pPr>
        <w:pStyle w:val="Paragrafi"/>
        <w:rPr>
          <w:lang w:val="sq-AL"/>
        </w:rPr>
      </w:pPr>
      <w:r w:rsidRPr="003B79F4">
        <w:rPr>
          <w:lang w:val="sq-AL"/>
        </w:rPr>
        <w:t xml:space="preserve">c) </w:t>
      </w:r>
      <w:r w:rsidR="0099113E" w:rsidRPr="003B79F4">
        <w:rPr>
          <w:lang w:val="sq-AL"/>
        </w:rPr>
        <w:t>Ministrisë së Arsimit dhe Sportit, në programin “Plani</w:t>
      </w:r>
      <w:r w:rsidR="009E1A95" w:rsidRPr="003B79F4">
        <w:rPr>
          <w:lang w:val="sq-AL"/>
        </w:rPr>
        <w:t xml:space="preserve">fikim, menaxhim, administrim”, </w:t>
      </w:r>
      <w:r w:rsidR="0099113E" w:rsidRPr="003B79F4">
        <w:rPr>
          <w:lang w:val="sq-AL"/>
        </w:rPr>
        <w:t>zëri “Shpenz</w:t>
      </w:r>
      <w:r w:rsidR="00DB0DFC" w:rsidRPr="003B79F4">
        <w:rPr>
          <w:lang w:val="sq-AL"/>
        </w:rPr>
        <w:t xml:space="preserve">ime korrente”,  fondi prej </w:t>
      </w:r>
      <w:r w:rsidR="0099113E" w:rsidRPr="003B79F4">
        <w:rPr>
          <w:lang w:val="sq-AL"/>
        </w:rPr>
        <w:t>5 000 000 (pesë milionë) lekësh, për:</w:t>
      </w:r>
    </w:p>
    <w:p w:rsidR="0099113E" w:rsidRPr="003B79F4" w:rsidRDefault="00424F2A" w:rsidP="00880281">
      <w:pPr>
        <w:pStyle w:val="Paragrafi"/>
        <w:rPr>
          <w:lang w:val="sq-AL"/>
        </w:rPr>
      </w:pPr>
      <w:r w:rsidRPr="003B79F4">
        <w:rPr>
          <w:lang w:val="sq-AL"/>
        </w:rPr>
        <w:t xml:space="preserve">i) </w:t>
      </w:r>
      <w:r w:rsidR="0099113E" w:rsidRPr="003B79F4">
        <w:rPr>
          <w:lang w:val="sq-AL"/>
        </w:rPr>
        <w:t xml:space="preserve">organizimin e kampionatit sportiv mes shkollave “Kupa e 70-Vjetorit të Çlirimit”; </w:t>
      </w:r>
    </w:p>
    <w:p w:rsidR="0099113E" w:rsidRPr="003B79F4" w:rsidRDefault="00424F2A" w:rsidP="00880281">
      <w:pPr>
        <w:pStyle w:val="Paragrafi"/>
        <w:rPr>
          <w:spacing w:val="-4"/>
          <w:lang w:val="sq-AL"/>
        </w:rPr>
      </w:pPr>
      <w:r w:rsidRPr="003B79F4">
        <w:rPr>
          <w:spacing w:val="-4"/>
          <w:lang w:val="sq-AL"/>
        </w:rPr>
        <w:t xml:space="preserve">ii) </w:t>
      </w:r>
      <w:r w:rsidR="0099113E" w:rsidRPr="003B79F4">
        <w:rPr>
          <w:spacing w:val="-4"/>
          <w:lang w:val="sq-AL"/>
        </w:rPr>
        <w:t xml:space="preserve">organizimin e ekspozitës kombëtare mes shkollave 9-vjeçare dhe të mesme me imazhin e lirisë; </w:t>
      </w:r>
    </w:p>
    <w:p w:rsidR="0099113E" w:rsidRPr="003B79F4" w:rsidRDefault="00424F2A" w:rsidP="00880281">
      <w:pPr>
        <w:pStyle w:val="Paragrafi"/>
        <w:rPr>
          <w:spacing w:val="-4"/>
          <w:lang w:val="sq-AL"/>
        </w:rPr>
      </w:pPr>
      <w:r w:rsidRPr="003B79F4">
        <w:rPr>
          <w:spacing w:val="-4"/>
          <w:lang w:val="sq-AL"/>
        </w:rPr>
        <w:t xml:space="preserve">iii) </w:t>
      </w:r>
      <w:r w:rsidR="0099113E" w:rsidRPr="003B79F4">
        <w:rPr>
          <w:spacing w:val="-4"/>
          <w:lang w:val="sq-AL"/>
        </w:rPr>
        <w:t xml:space="preserve">konferencën shkencore për Luftën Antifashiste Nacionalçlirimtare. </w:t>
      </w:r>
    </w:p>
    <w:p w:rsidR="0099113E" w:rsidRPr="003B79F4" w:rsidRDefault="0099113E" w:rsidP="00880281">
      <w:pPr>
        <w:pStyle w:val="Paragrafi"/>
        <w:rPr>
          <w:spacing w:val="-4"/>
          <w:lang w:val="sq-AL"/>
        </w:rPr>
      </w:pPr>
      <w:r w:rsidRPr="003B79F4">
        <w:rPr>
          <w:spacing w:val="-4"/>
          <w:lang w:val="sq-AL"/>
        </w:rPr>
        <w:t>ç) Ministrisë së Kulturës, në programin “Arti dhe kultura”, zëri “Shpenzime korrente”, fondi prej 47 000 000 (dyzet e shtatë milionë) lekësh, për:</w:t>
      </w:r>
    </w:p>
    <w:p w:rsidR="0099113E" w:rsidRPr="003B79F4" w:rsidRDefault="00424F2A" w:rsidP="00880281">
      <w:pPr>
        <w:pStyle w:val="Paragrafi"/>
        <w:rPr>
          <w:spacing w:val="-4"/>
          <w:lang w:val="sq-AL"/>
        </w:rPr>
      </w:pPr>
      <w:r w:rsidRPr="003B79F4">
        <w:rPr>
          <w:spacing w:val="-4"/>
          <w:lang w:val="sq-AL"/>
        </w:rPr>
        <w:t xml:space="preserve">i) </w:t>
      </w:r>
      <w:r w:rsidR="0099113E" w:rsidRPr="003B79F4">
        <w:rPr>
          <w:spacing w:val="-4"/>
          <w:lang w:val="sq-AL"/>
        </w:rPr>
        <w:t xml:space="preserve">organizimin e ekspozitës “Albanian artists after the fall”, në hollin e Kryeministrisë; </w:t>
      </w:r>
    </w:p>
    <w:p w:rsidR="0099113E" w:rsidRPr="003B79F4" w:rsidRDefault="00424F2A" w:rsidP="00880281">
      <w:pPr>
        <w:pStyle w:val="Paragrafi"/>
        <w:rPr>
          <w:spacing w:val="-4"/>
          <w:lang w:val="sq-AL"/>
        </w:rPr>
      </w:pPr>
      <w:r w:rsidRPr="003B79F4">
        <w:rPr>
          <w:spacing w:val="-4"/>
          <w:lang w:val="sq-AL"/>
        </w:rPr>
        <w:t xml:space="preserve">ii) </w:t>
      </w:r>
      <w:r w:rsidR="0099113E" w:rsidRPr="003B79F4">
        <w:rPr>
          <w:spacing w:val="-4"/>
          <w:lang w:val="sq-AL"/>
        </w:rPr>
        <w:t xml:space="preserve">Festivalin e Dritave; </w:t>
      </w:r>
    </w:p>
    <w:p w:rsidR="0099113E" w:rsidRPr="003B79F4" w:rsidRDefault="00424F2A" w:rsidP="00880281">
      <w:pPr>
        <w:pStyle w:val="Paragrafi"/>
        <w:rPr>
          <w:spacing w:val="-4"/>
          <w:lang w:val="sq-AL"/>
        </w:rPr>
      </w:pPr>
      <w:r w:rsidRPr="003B79F4">
        <w:rPr>
          <w:spacing w:val="-4"/>
          <w:lang w:val="sq-AL"/>
        </w:rPr>
        <w:t xml:space="preserve">iii) </w:t>
      </w:r>
      <w:r w:rsidR="0099113E" w:rsidRPr="003B79F4">
        <w:rPr>
          <w:spacing w:val="-4"/>
          <w:lang w:val="sq-AL"/>
        </w:rPr>
        <w:t xml:space="preserve">ndërhyrjen restauruese në 20 objekte përkujtimore të Luftës Antifashiste Nacionalçlirimtare; </w:t>
      </w:r>
    </w:p>
    <w:p w:rsidR="0099113E" w:rsidRPr="003B79F4" w:rsidRDefault="00424F2A" w:rsidP="00880281">
      <w:pPr>
        <w:pStyle w:val="Paragrafi"/>
        <w:rPr>
          <w:spacing w:val="-4"/>
          <w:lang w:val="sq-AL"/>
        </w:rPr>
      </w:pPr>
      <w:r w:rsidRPr="003B79F4">
        <w:rPr>
          <w:spacing w:val="-4"/>
          <w:lang w:val="sq-AL"/>
        </w:rPr>
        <w:t xml:space="preserve">iv) </w:t>
      </w:r>
      <w:r w:rsidR="0099113E" w:rsidRPr="003B79F4">
        <w:rPr>
          <w:spacing w:val="-4"/>
          <w:lang w:val="sq-AL"/>
        </w:rPr>
        <w:t>ekspozitën në “Bunkerin antibërthamor të Linzës” (Objekti 0774, vendkomanda taktike e Shtabit të Përgjithshëm të Forcave të Armatosura, pranë Batalionit të Mbështetjes së Shtabit të Përgjithshëm të Forcave të Armatosura, nr.</w:t>
      </w:r>
      <w:r w:rsidR="00BD7708" w:rsidRPr="003B79F4">
        <w:rPr>
          <w:spacing w:val="-4"/>
          <w:lang w:val="sq-AL"/>
        </w:rPr>
        <w:t xml:space="preserve"> </w:t>
      </w:r>
      <w:r w:rsidR="0099113E" w:rsidRPr="003B79F4">
        <w:rPr>
          <w:spacing w:val="-4"/>
          <w:lang w:val="sq-AL"/>
        </w:rPr>
        <w:t>8010).</w:t>
      </w:r>
    </w:p>
    <w:p w:rsidR="0099113E" w:rsidRPr="003B79F4" w:rsidRDefault="00277726" w:rsidP="00880281">
      <w:pPr>
        <w:pStyle w:val="Paragrafi"/>
        <w:rPr>
          <w:spacing w:val="-4"/>
          <w:lang w:val="sq-AL"/>
        </w:rPr>
      </w:pPr>
      <w:r w:rsidRPr="003B79F4">
        <w:rPr>
          <w:spacing w:val="-4"/>
          <w:lang w:val="sq-AL"/>
        </w:rPr>
        <w:t>d)</w:t>
      </w:r>
      <w:r w:rsidRPr="003B79F4">
        <w:rPr>
          <w:spacing w:val="-4"/>
          <w:sz w:val="2"/>
          <w:lang w:val="sq-AL"/>
        </w:rPr>
        <w:t xml:space="preserve"> </w:t>
      </w:r>
      <w:r w:rsidR="0099113E" w:rsidRPr="003B79F4">
        <w:rPr>
          <w:spacing w:val="-4"/>
          <w:lang w:val="sq-AL"/>
        </w:rPr>
        <w:t>Prefekturës Tiranë, në programin “Plani</w:t>
      </w:r>
      <w:r w:rsidRPr="003B79F4">
        <w:rPr>
          <w:spacing w:val="-4"/>
          <w:lang w:val="sq-AL"/>
        </w:rPr>
        <w:t>-</w:t>
      </w:r>
      <w:r w:rsidR="0099113E" w:rsidRPr="003B79F4">
        <w:rPr>
          <w:spacing w:val="-4"/>
          <w:lang w:val="sq-AL"/>
        </w:rPr>
        <w:t>fikim, menaxhim, administrim”, zëri “Shpenzime korrente”, fondi prej 1 000 000 (një milion) lekësh, për kryerjen e punimeve restauruse në Varrezat e Dëshmorëve, Tiranë, në përgatitje të ceremonisë zyrtare të nderimit.</w:t>
      </w:r>
    </w:p>
    <w:p w:rsidR="0099113E" w:rsidRPr="003B79F4" w:rsidRDefault="0099113E" w:rsidP="00880281">
      <w:pPr>
        <w:pStyle w:val="Paragrafi"/>
        <w:rPr>
          <w:spacing w:val="-4"/>
          <w:lang w:val="sq-AL"/>
        </w:rPr>
      </w:pPr>
      <w:r w:rsidRPr="003B79F4">
        <w:rPr>
          <w:spacing w:val="-4"/>
          <w:lang w:val="sq-AL"/>
        </w:rPr>
        <w:t>dh)</w:t>
      </w:r>
      <w:r w:rsidRPr="003B79F4">
        <w:rPr>
          <w:spacing w:val="-4"/>
          <w:lang w:val="sq-AL"/>
        </w:rPr>
        <w:tab/>
      </w:r>
      <w:r w:rsidR="00BA3447">
        <w:rPr>
          <w:spacing w:val="-4"/>
          <w:lang w:val="sq-AL"/>
        </w:rPr>
        <w:t xml:space="preserve"> </w:t>
      </w:r>
      <w:r w:rsidRPr="003B79F4">
        <w:rPr>
          <w:spacing w:val="-4"/>
          <w:lang w:val="sq-AL"/>
        </w:rPr>
        <w:t>Drejtorisë së Shërbimeve Qeveritare, në programin “Planifikim, menaxhim, administrim”, zëri “Shpen</w:t>
      </w:r>
      <w:r w:rsidR="00C8585A" w:rsidRPr="003B79F4">
        <w:rPr>
          <w:spacing w:val="-4"/>
          <w:lang w:val="sq-AL"/>
        </w:rPr>
        <w:t xml:space="preserve">zime korrente”, fondi prej </w:t>
      </w:r>
      <w:r w:rsidRPr="003B79F4">
        <w:rPr>
          <w:spacing w:val="-4"/>
          <w:lang w:val="sq-AL"/>
        </w:rPr>
        <w:t>1 000 000 (një milion) lekësh, për organizimin e pritjes zyrtare në Pallatin e Kongreseve, me rastin e 70-Vjetorit të Çlirimit të Vendit.</w:t>
      </w:r>
    </w:p>
    <w:p w:rsidR="0099113E" w:rsidRPr="003B79F4" w:rsidRDefault="00CF5C05" w:rsidP="00880281">
      <w:pPr>
        <w:pStyle w:val="Paragrafi"/>
        <w:rPr>
          <w:spacing w:val="-4"/>
          <w:lang w:val="sq-AL"/>
        </w:rPr>
      </w:pPr>
      <w:r w:rsidRPr="003B79F4">
        <w:rPr>
          <w:spacing w:val="-4"/>
          <w:lang w:val="sq-AL"/>
        </w:rPr>
        <w:t xml:space="preserve">e) </w:t>
      </w:r>
      <w:r w:rsidR="0099113E" w:rsidRPr="003B79F4">
        <w:rPr>
          <w:spacing w:val="-4"/>
          <w:lang w:val="sq-AL"/>
        </w:rPr>
        <w:t>Kryeministrisë, në programin “Planifikim, menaxhim, administrim”, zëri “Shpenzime korrente”, fondi prej 10 000 000 (dhjetë milionë) lekësh, për organizimin e aktiviteteve me rastin e 70-Vjetorit të Çlirimit të Vendit.</w:t>
      </w:r>
    </w:p>
    <w:p w:rsidR="0099113E" w:rsidRPr="003B79F4" w:rsidRDefault="00CF5C05" w:rsidP="00880281">
      <w:pPr>
        <w:pStyle w:val="Paragrafi"/>
        <w:rPr>
          <w:spacing w:val="-4"/>
          <w:lang w:val="sq-AL"/>
        </w:rPr>
      </w:pPr>
      <w:r w:rsidRPr="003B79F4">
        <w:rPr>
          <w:spacing w:val="-4"/>
          <w:lang w:val="sq-AL"/>
        </w:rPr>
        <w:t xml:space="preserve">2. </w:t>
      </w:r>
      <w:r w:rsidR="0099113E" w:rsidRPr="003B79F4">
        <w:rPr>
          <w:spacing w:val="-4"/>
          <w:lang w:val="sq-AL"/>
        </w:rPr>
        <w:t>Efektet financiare të këtij vendimi prej 94 000 000 (nëntëdhjetë e katër milionë) lekësh përballohen nga fondi i kontingjencës, miratuar në buxhetin e vitit 2014.</w:t>
      </w:r>
    </w:p>
    <w:p w:rsidR="0099113E" w:rsidRPr="003B79F4" w:rsidRDefault="00CF5C05" w:rsidP="00880281">
      <w:pPr>
        <w:pStyle w:val="Paragrafi"/>
        <w:rPr>
          <w:spacing w:val="-4"/>
          <w:lang w:val="sq-AL"/>
        </w:rPr>
      </w:pPr>
      <w:r w:rsidRPr="003B79F4">
        <w:rPr>
          <w:spacing w:val="-4"/>
          <w:lang w:val="sq-AL"/>
        </w:rPr>
        <w:t xml:space="preserve">3. </w:t>
      </w:r>
      <w:r w:rsidR="0099113E" w:rsidRPr="003B79F4">
        <w:rPr>
          <w:spacing w:val="-4"/>
          <w:lang w:val="sq-AL"/>
        </w:rPr>
        <w:t>Ngarkohen Kryeministria, Ministria e Financave, Ministria e Mbrojtjes, Ministria e Arsimit dhe Sportit, Ministria e Kulturës, Ministria e Mirëqenies Sociale dhe Rinisë, Prefektura Tiranë dhe Drejtoria e Shërbimeve Qeveritare për zbatimin e këtij vendimi.</w:t>
      </w:r>
    </w:p>
    <w:p w:rsidR="0099113E" w:rsidRPr="003B79F4" w:rsidRDefault="0099113E" w:rsidP="00880281">
      <w:pPr>
        <w:pStyle w:val="Paragrafi"/>
        <w:rPr>
          <w:spacing w:val="-4"/>
          <w:lang w:val="sq-AL"/>
        </w:rPr>
      </w:pPr>
      <w:r w:rsidRPr="003B79F4">
        <w:rPr>
          <w:spacing w:val="-4"/>
          <w:lang w:val="sq-AL"/>
        </w:rPr>
        <w:tab/>
        <w:t>Ky vendim hyn në fuqi menjëherë dh</w:t>
      </w:r>
      <w:r w:rsidR="003424E8" w:rsidRPr="003B79F4">
        <w:rPr>
          <w:spacing w:val="-4"/>
          <w:lang w:val="sq-AL"/>
        </w:rPr>
        <w:t>e botohet në Fletoren Zyrtare</w:t>
      </w:r>
      <w:r w:rsidRPr="003B79F4">
        <w:rPr>
          <w:spacing w:val="-4"/>
          <w:lang w:val="sq-AL"/>
        </w:rPr>
        <w:t xml:space="preserve">. </w:t>
      </w:r>
    </w:p>
    <w:p w:rsidR="00E60242" w:rsidRPr="003B79F4" w:rsidRDefault="00E60242" w:rsidP="00E60242">
      <w:pPr>
        <w:pStyle w:val="Autoriteti"/>
        <w:rPr>
          <w:lang w:val="sq-AL"/>
        </w:rPr>
      </w:pPr>
      <w:r w:rsidRPr="003B79F4">
        <w:rPr>
          <w:lang w:val="sq-AL"/>
        </w:rPr>
        <w:t>KRYEMINISTRI</w:t>
      </w:r>
    </w:p>
    <w:p w:rsidR="00E60242" w:rsidRPr="003B79F4" w:rsidRDefault="00E60242" w:rsidP="00E60242">
      <w:pPr>
        <w:pStyle w:val="AutoritetiEmer"/>
        <w:rPr>
          <w:lang w:val="sq-AL"/>
        </w:rPr>
      </w:pPr>
      <w:r w:rsidRPr="003B79F4">
        <w:rPr>
          <w:lang w:val="sq-AL"/>
        </w:rPr>
        <w:t xml:space="preserve">Edi Rama </w:t>
      </w:r>
    </w:p>
    <w:p w:rsidR="00E60242" w:rsidRPr="003B79F4" w:rsidRDefault="00E60242" w:rsidP="00880281">
      <w:pPr>
        <w:pStyle w:val="Akti"/>
        <w:keepNext w:val="0"/>
        <w:jc w:val="both"/>
        <w:rPr>
          <w:lang w:val="sq-AL"/>
        </w:rPr>
      </w:pPr>
    </w:p>
    <w:p w:rsidR="00FD13C4" w:rsidRPr="003B79F4" w:rsidRDefault="00FD13C4" w:rsidP="00E60242">
      <w:pPr>
        <w:pStyle w:val="Akti"/>
        <w:rPr>
          <w:lang w:val="sq-AL"/>
        </w:rPr>
      </w:pPr>
      <w:r w:rsidRPr="003B79F4">
        <w:rPr>
          <w:lang w:val="sq-AL"/>
        </w:rPr>
        <w:t xml:space="preserve">VENDIM </w:t>
      </w:r>
    </w:p>
    <w:p w:rsidR="00034772" w:rsidRPr="003B79F4" w:rsidRDefault="00034772" w:rsidP="00E60242">
      <w:pPr>
        <w:pStyle w:val="NumriData"/>
        <w:rPr>
          <w:lang w:val="sq-AL"/>
        </w:rPr>
      </w:pPr>
      <w:r w:rsidRPr="003B79F4">
        <w:rPr>
          <w:lang w:val="sq-AL"/>
        </w:rPr>
        <w:t>Nr. 597, datë 10.9.2014</w:t>
      </w:r>
    </w:p>
    <w:p w:rsidR="00034772" w:rsidRPr="003B79F4" w:rsidRDefault="00034772" w:rsidP="00880281">
      <w:pPr>
        <w:pStyle w:val="Paragrafi"/>
        <w:rPr>
          <w:spacing w:val="-4"/>
          <w:sz w:val="14"/>
          <w:lang w:val="sq-AL"/>
        </w:rPr>
      </w:pPr>
    </w:p>
    <w:p w:rsidR="00034772" w:rsidRPr="003B79F4" w:rsidRDefault="00034772" w:rsidP="0057040B">
      <w:pPr>
        <w:pStyle w:val="Titulli"/>
        <w:rPr>
          <w:lang w:val="sq-AL"/>
        </w:rPr>
      </w:pPr>
      <w:r w:rsidRPr="003B79F4">
        <w:rPr>
          <w:lang w:val="sq-AL"/>
        </w:rPr>
        <w:t>PËR</w:t>
      </w:r>
      <w:r w:rsidR="006F32A9" w:rsidRPr="003B79F4">
        <w:rPr>
          <w:lang w:val="sq-AL"/>
        </w:rPr>
        <w:t xml:space="preserve"> </w:t>
      </w:r>
      <w:r w:rsidRPr="003B79F4">
        <w:rPr>
          <w:lang w:val="sq-AL"/>
        </w:rPr>
        <w:t>RISHPËRNDARJE FONDESH NË BUXHETIN E VITIT 2014, NDËRMJET MINISTRISË SË KULTURËS DHE DREJTORISË SË SHËRBIMEVE QEVERITARE, PËR MBULIMIN E SHPENZIMEVE PËR SHTESË PUNIMESH NË ZBA</w:t>
      </w:r>
      <w:r w:rsidR="00D24F69" w:rsidRPr="003B79F4">
        <w:rPr>
          <w:lang w:val="sq-AL"/>
        </w:rPr>
        <w:t xml:space="preserve">TIM TË </w:t>
      </w:r>
      <w:r w:rsidRPr="003B79F4">
        <w:rPr>
          <w:lang w:val="sq-AL"/>
        </w:rPr>
        <w:t>PROJEKTEVE “PËR RIKONSTRUKSIONIN E PALLATIT TË KONGRESEVE” DHE “PËR REALIZIMIN E QENDRËS MEDIATIKE NË PALLATIN E KONGRESEVE”</w:t>
      </w:r>
    </w:p>
    <w:p w:rsidR="00DB0DFC" w:rsidRPr="003B79F4" w:rsidRDefault="00DB0DFC" w:rsidP="00880281">
      <w:pPr>
        <w:pStyle w:val="titulli0"/>
        <w:widowControl w:val="0"/>
        <w:spacing w:before="0" w:beforeAutospacing="0" w:after="0" w:afterAutospacing="0"/>
        <w:jc w:val="both"/>
        <w:rPr>
          <w:spacing w:val="-4"/>
          <w:sz w:val="8"/>
          <w:lang w:val="sq-AL"/>
        </w:rPr>
      </w:pPr>
    </w:p>
    <w:p w:rsidR="00034772" w:rsidRPr="003B79F4" w:rsidRDefault="00034772" w:rsidP="00880281">
      <w:pPr>
        <w:pStyle w:val="Paragrafi"/>
        <w:rPr>
          <w:spacing w:val="-4"/>
          <w:lang w:val="sq-AL"/>
        </w:rPr>
      </w:pPr>
      <w:r w:rsidRPr="003B79F4">
        <w:rPr>
          <w:spacing w:val="-4"/>
          <w:lang w:val="sq-AL"/>
        </w:rPr>
        <w:t>Në mbështetje të nenit 100 t</w:t>
      </w:r>
      <w:r w:rsidR="00BD7708" w:rsidRPr="003B79F4">
        <w:rPr>
          <w:spacing w:val="-4"/>
          <w:lang w:val="sq-AL"/>
        </w:rPr>
        <w:t>ë Kushtetutës, të neneve 5 e 45</w:t>
      </w:r>
      <w:r w:rsidRPr="003B79F4">
        <w:rPr>
          <w:spacing w:val="-4"/>
          <w:lang w:val="sq-AL"/>
        </w:rPr>
        <w:t xml:space="preserve"> të ligjit nr.</w:t>
      </w:r>
      <w:r w:rsidR="00BD7708" w:rsidRPr="003B79F4">
        <w:rPr>
          <w:spacing w:val="-4"/>
          <w:lang w:val="sq-AL"/>
        </w:rPr>
        <w:t xml:space="preserve"> 9936,</w:t>
      </w:r>
      <w:r w:rsidRPr="003B79F4">
        <w:rPr>
          <w:spacing w:val="-4"/>
          <w:lang w:val="sq-AL"/>
        </w:rPr>
        <w:t xml:space="preserve"> datë 26.6.2008, “Për menaxhimin e sistemit buxhetor në Republikën e Shqipërisë”, të ndryshuar, dhe të nenit 13, të ligjit 185/2013, “Për buxhetin e vitit 2014”, me propozimin e ministrit të Kulturës, Këshilli i Ministrave</w:t>
      </w:r>
    </w:p>
    <w:p w:rsidR="00E60242" w:rsidRPr="003B79F4" w:rsidRDefault="00E60242" w:rsidP="00880281">
      <w:pPr>
        <w:pStyle w:val="VENDOSI1"/>
        <w:jc w:val="both"/>
        <w:rPr>
          <w:spacing w:val="-4"/>
          <w:sz w:val="14"/>
          <w:lang w:val="sq-AL"/>
        </w:rPr>
      </w:pPr>
    </w:p>
    <w:p w:rsidR="00C8585A" w:rsidRPr="003B79F4" w:rsidRDefault="00C8585A" w:rsidP="00E60242">
      <w:pPr>
        <w:pStyle w:val="VENDOSI1"/>
        <w:rPr>
          <w:lang w:val="sq-AL"/>
        </w:rPr>
      </w:pPr>
      <w:r w:rsidRPr="003B79F4">
        <w:rPr>
          <w:lang w:val="sq-AL"/>
        </w:rPr>
        <w:t>VENDOSI:</w:t>
      </w:r>
    </w:p>
    <w:p w:rsidR="00034772" w:rsidRPr="003B79F4" w:rsidRDefault="00034772" w:rsidP="00880281">
      <w:pPr>
        <w:pStyle w:val="Paragrafi"/>
        <w:rPr>
          <w:spacing w:val="-4"/>
          <w:sz w:val="8"/>
          <w:lang w:val="sq-AL"/>
        </w:rPr>
      </w:pPr>
    </w:p>
    <w:p w:rsidR="00034772" w:rsidRPr="003B79F4" w:rsidRDefault="00CF5C05" w:rsidP="00880281">
      <w:pPr>
        <w:pStyle w:val="Paragrafi"/>
        <w:rPr>
          <w:spacing w:val="-4"/>
          <w:lang w:val="sq-AL"/>
        </w:rPr>
      </w:pPr>
      <w:r w:rsidRPr="003B79F4">
        <w:rPr>
          <w:spacing w:val="-4"/>
          <w:lang w:val="sq-AL"/>
        </w:rPr>
        <w:t xml:space="preserve">1. </w:t>
      </w:r>
      <w:r w:rsidR="00034772" w:rsidRPr="003B79F4">
        <w:rPr>
          <w:spacing w:val="-4"/>
          <w:lang w:val="sq-AL"/>
        </w:rPr>
        <w:t>Në buxhetin e miratuar për vitin 2014 të bëhet rishpërndarja e fondeve ndërmjet Ministrisë së Kulturës dhe Drejtorisë së Shërbimeve Qeveritare, si më poshtë vijon:</w:t>
      </w:r>
    </w:p>
    <w:p w:rsidR="00DB0DFC" w:rsidRPr="003B79F4" w:rsidRDefault="00CF5C05" w:rsidP="00880281">
      <w:pPr>
        <w:pStyle w:val="Paragrafi"/>
        <w:rPr>
          <w:spacing w:val="-4"/>
          <w:lang w:val="sq-AL"/>
        </w:rPr>
      </w:pPr>
      <w:r w:rsidRPr="003B79F4">
        <w:rPr>
          <w:spacing w:val="-4"/>
          <w:lang w:val="sq-AL"/>
        </w:rPr>
        <w:t xml:space="preserve">a) </w:t>
      </w:r>
      <w:r w:rsidR="00034772" w:rsidRPr="003B79F4">
        <w:rPr>
          <w:spacing w:val="-4"/>
          <w:lang w:val="sq-AL"/>
        </w:rPr>
        <w:t>Ministrisë së Kulturës t’i shtohen fondi prej 6 303 004 (gjashtë milionë e treqind e tre mijë e katër) lekësh, për mbulimin e shpenzimeve për shtesë punimesh në zbatim të projektit “Për rikonstruksionin e Pallatit të Kongreseve”, dhe fondi prej 10 439 196 (dhjetë milionë e katërqind e tridhjetë e nëntë mijë e njëqind e nëntëdhjetë e gjashtë) lekësh, për mbulimin e shpenzimeve për projektin “Për realizimin e Qendrës Mediatike në Pallatin e Kongreseve”.</w:t>
      </w:r>
    </w:p>
    <w:p w:rsidR="00034772" w:rsidRPr="003B79F4" w:rsidRDefault="00034772" w:rsidP="00880281">
      <w:pPr>
        <w:pStyle w:val="Paragrafi"/>
        <w:rPr>
          <w:spacing w:val="-4"/>
          <w:lang w:val="sq-AL"/>
        </w:rPr>
      </w:pPr>
      <w:r w:rsidRPr="003B79F4">
        <w:rPr>
          <w:spacing w:val="-4"/>
          <w:lang w:val="sq-AL"/>
        </w:rPr>
        <w:t xml:space="preserve"> </w:t>
      </w:r>
      <w:r w:rsidR="00CF5C05" w:rsidRPr="003B79F4">
        <w:rPr>
          <w:spacing w:val="-4"/>
          <w:lang w:val="sq-AL"/>
        </w:rPr>
        <w:t xml:space="preserve">b) </w:t>
      </w:r>
      <w:r w:rsidRPr="003B79F4">
        <w:rPr>
          <w:spacing w:val="-4"/>
          <w:lang w:val="sq-AL"/>
        </w:rPr>
        <w:t>Drejtorisë së Shërbimeve Qeveritare t’i pakësohet fondi prej 16 742 200 (gjashtëmbëdhjetë milionë e shtatëqind e dyzet e dy mijë e dyqind) lekësh, për rishpërndarjen e tij në buxhetin e Ministrisë së Kulturës.</w:t>
      </w:r>
    </w:p>
    <w:p w:rsidR="00034772" w:rsidRPr="003B79F4" w:rsidRDefault="00CF5C05" w:rsidP="00880281">
      <w:pPr>
        <w:pStyle w:val="Paragrafi"/>
        <w:rPr>
          <w:spacing w:val="-4"/>
          <w:lang w:val="sq-AL"/>
        </w:rPr>
      </w:pPr>
      <w:r w:rsidRPr="003B79F4">
        <w:rPr>
          <w:spacing w:val="-4"/>
          <w:lang w:val="sq-AL"/>
        </w:rPr>
        <w:t xml:space="preserve">2. </w:t>
      </w:r>
      <w:r w:rsidR="00034772" w:rsidRPr="003B79F4">
        <w:rPr>
          <w:spacing w:val="-4"/>
          <w:lang w:val="sq-AL"/>
        </w:rPr>
        <w:t>Ngarkohen Ministria e Financave, Ministria e Kulturës dhe Drejtoria e Shërbimeve Qeveritare për zbatimin e këtij vendimi.</w:t>
      </w:r>
    </w:p>
    <w:p w:rsidR="00034772" w:rsidRPr="003B79F4" w:rsidRDefault="00034772" w:rsidP="00880281">
      <w:pPr>
        <w:pStyle w:val="Paragrafi"/>
        <w:rPr>
          <w:spacing w:val="-4"/>
          <w:lang w:val="sq-AL"/>
        </w:rPr>
      </w:pPr>
      <w:r w:rsidRPr="003B79F4">
        <w:rPr>
          <w:spacing w:val="-4"/>
          <w:lang w:val="sq-AL"/>
        </w:rPr>
        <w:t>Ky vendim hyn në</w:t>
      </w:r>
      <w:r w:rsidR="003424E8" w:rsidRPr="003B79F4">
        <w:rPr>
          <w:spacing w:val="-4"/>
          <w:lang w:val="sq-AL"/>
        </w:rPr>
        <w:t xml:space="preserve"> fuqi menjëherë dhe botohet në </w:t>
      </w:r>
      <w:r w:rsidRPr="003B79F4">
        <w:rPr>
          <w:spacing w:val="-4"/>
          <w:lang w:val="sq-AL"/>
        </w:rPr>
        <w:t xml:space="preserve">Fletoren </w:t>
      </w:r>
      <w:r w:rsidR="003424E8" w:rsidRPr="003B79F4">
        <w:rPr>
          <w:spacing w:val="-4"/>
          <w:lang w:val="sq-AL"/>
        </w:rPr>
        <w:t>Zyrtare</w:t>
      </w:r>
      <w:r w:rsidRPr="003B79F4">
        <w:rPr>
          <w:spacing w:val="-4"/>
          <w:lang w:val="sq-AL"/>
        </w:rPr>
        <w:t>.</w:t>
      </w:r>
    </w:p>
    <w:p w:rsidR="00E60242" w:rsidRPr="003B79F4" w:rsidRDefault="00E60242" w:rsidP="00E60242">
      <w:pPr>
        <w:pStyle w:val="Autoriteti"/>
        <w:rPr>
          <w:spacing w:val="-4"/>
          <w:lang w:val="sq-AL"/>
        </w:rPr>
      </w:pPr>
      <w:r w:rsidRPr="003B79F4">
        <w:rPr>
          <w:spacing w:val="-4"/>
          <w:lang w:val="sq-AL"/>
        </w:rPr>
        <w:t>KRYEMINISTRI</w:t>
      </w:r>
    </w:p>
    <w:p w:rsidR="00E60242" w:rsidRPr="003B79F4" w:rsidRDefault="00E60242" w:rsidP="00E60242">
      <w:pPr>
        <w:pStyle w:val="AutoritetiEmer"/>
        <w:rPr>
          <w:spacing w:val="-4"/>
          <w:lang w:val="sq-AL"/>
        </w:rPr>
      </w:pPr>
      <w:r w:rsidRPr="003B79F4">
        <w:rPr>
          <w:spacing w:val="-4"/>
          <w:lang w:val="sq-AL"/>
        </w:rPr>
        <w:t xml:space="preserve">Edi Rama </w:t>
      </w:r>
    </w:p>
    <w:p w:rsidR="00880281" w:rsidRPr="003B79F4" w:rsidRDefault="00880281" w:rsidP="00880281">
      <w:pPr>
        <w:pStyle w:val="AutoritetiEmer"/>
        <w:jc w:val="both"/>
        <w:rPr>
          <w:lang w:val="sq-AL"/>
        </w:rPr>
      </w:pPr>
    </w:p>
    <w:p w:rsidR="00FD13C4" w:rsidRPr="003B79F4" w:rsidRDefault="00FD13C4" w:rsidP="00E60242">
      <w:pPr>
        <w:pStyle w:val="Akti"/>
        <w:rPr>
          <w:lang w:val="sq-AL"/>
        </w:rPr>
      </w:pPr>
      <w:r w:rsidRPr="003B79F4">
        <w:rPr>
          <w:lang w:val="sq-AL"/>
        </w:rPr>
        <w:t xml:space="preserve">VENDIM </w:t>
      </w:r>
    </w:p>
    <w:p w:rsidR="00C7007E" w:rsidRPr="003B79F4" w:rsidRDefault="00C7007E" w:rsidP="00E60242">
      <w:pPr>
        <w:pStyle w:val="NumriData"/>
        <w:rPr>
          <w:lang w:val="sq-AL"/>
        </w:rPr>
      </w:pPr>
      <w:r w:rsidRPr="003B79F4">
        <w:rPr>
          <w:lang w:val="sq-AL"/>
        </w:rPr>
        <w:t>Nr. 598, datë 10.9.2014</w:t>
      </w:r>
    </w:p>
    <w:p w:rsidR="00C7007E" w:rsidRPr="003B79F4" w:rsidRDefault="00C7007E" w:rsidP="00E60242">
      <w:pPr>
        <w:pStyle w:val="NumriData"/>
        <w:rPr>
          <w:spacing w:val="4"/>
          <w:sz w:val="12"/>
          <w:lang w:val="sq-AL"/>
        </w:rPr>
      </w:pPr>
    </w:p>
    <w:p w:rsidR="00C7007E" w:rsidRPr="003B79F4" w:rsidRDefault="00C7007E" w:rsidP="00E60242">
      <w:pPr>
        <w:pStyle w:val="Titulli"/>
        <w:rPr>
          <w:lang w:val="sq-AL"/>
        </w:rPr>
      </w:pPr>
      <w:r w:rsidRPr="003B79F4">
        <w:rPr>
          <w:lang w:val="sq-AL"/>
        </w:rPr>
        <w:t>PËR</w:t>
      </w:r>
      <w:r w:rsidR="006F32A9" w:rsidRPr="003B79F4">
        <w:rPr>
          <w:lang w:val="sq-AL"/>
        </w:rPr>
        <w:t xml:space="preserve"> </w:t>
      </w:r>
      <w:r w:rsidRPr="003B79F4">
        <w:rPr>
          <w:lang w:val="sq-AL"/>
        </w:rPr>
        <w:t>SHTESË FONDESH NË BUXHETIN E VITIT 2014, MIRATUAR PËR MINISTRINË E KULTURËS, PËR PËRBALLIMIN</w:t>
      </w:r>
      <w:r w:rsidR="00B27110" w:rsidRPr="003B79F4">
        <w:rPr>
          <w:lang w:val="sq-AL"/>
        </w:rPr>
        <w:t xml:space="preserve"> </w:t>
      </w:r>
      <w:r w:rsidRPr="003B79F4">
        <w:rPr>
          <w:lang w:val="sq-AL"/>
        </w:rPr>
        <w:t>E SHPENZIMEVE, NË KUADËR TË ORGANIZIMIT TË PUNËVE NË VIJIM TË ARDHJES SË PAPA FRANÇESKUT NË SHQIPËRI</w:t>
      </w:r>
    </w:p>
    <w:p w:rsidR="00C7007E" w:rsidRPr="003B79F4" w:rsidRDefault="00C7007E" w:rsidP="00880281">
      <w:pPr>
        <w:pStyle w:val="Paragrafi"/>
        <w:rPr>
          <w:spacing w:val="4"/>
          <w:sz w:val="12"/>
          <w:lang w:val="sq-AL"/>
        </w:rPr>
      </w:pPr>
    </w:p>
    <w:p w:rsidR="00C7007E" w:rsidRPr="003B79F4" w:rsidRDefault="00C7007E" w:rsidP="00880281">
      <w:pPr>
        <w:pStyle w:val="Paragrafi"/>
        <w:rPr>
          <w:spacing w:val="4"/>
          <w:lang w:val="sq-AL"/>
        </w:rPr>
      </w:pPr>
      <w:r w:rsidRPr="003B79F4">
        <w:rPr>
          <w:spacing w:val="4"/>
          <w:lang w:val="sq-AL"/>
        </w:rPr>
        <w:t>Në mbështetje të nenit 100 të Kushtetutës, të neneve 5 e 45, të ligjit nr.</w:t>
      </w:r>
      <w:r w:rsidR="00BD7708" w:rsidRPr="003B79F4">
        <w:rPr>
          <w:spacing w:val="4"/>
          <w:lang w:val="sq-AL"/>
        </w:rPr>
        <w:t xml:space="preserve"> </w:t>
      </w:r>
      <w:r w:rsidRPr="003B79F4">
        <w:rPr>
          <w:spacing w:val="4"/>
          <w:lang w:val="sq-AL"/>
        </w:rPr>
        <w:t>9936, datë 26.6.2008, “Për menaxhimin e sistemit buxhetor në Republikën e Shqipërisë”, të ndryshuar, dhe të nenit 13, të ligjit nr.</w:t>
      </w:r>
      <w:r w:rsidR="00BD7708" w:rsidRPr="003B79F4">
        <w:rPr>
          <w:spacing w:val="4"/>
          <w:lang w:val="sq-AL"/>
        </w:rPr>
        <w:t xml:space="preserve"> </w:t>
      </w:r>
      <w:r w:rsidRPr="003B79F4">
        <w:rPr>
          <w:spacing w:val="4"/>
          <w:lang w:val="sq-AL"/>
        </w:rPr>
        <w:t>185/2013, “Për buxhetin e vitit 2014”, me propozimin e ministrit të Kulturës, Këshilli i Ministrave</w:t>
      </w:r>
    </w:p>
    <w:p w:rsidR="00C8585A" w:rsidRPr="003B79F4" w:rsidRDefault="00C8585A" w:rsidP="00E60242">
      <w:pPr>
        <w:pStyle w:val="VENDOSI1"/>
        <w:rPr>
          <w:lang w:val="sq-AL"/>
        </w:rPr>
      </w:pPr>
      <w:r w:rsidRPr="003B79F4">
        <w:rPr>
          <w:lang w:val="sq-AL"/>
        </w:rPr>
        <w:t>VENDOSI:</w:t>
      </w:r>
    </w:p>
    <w:p w:rsidR="00C7007E" w:rsidRPr="003B79F4" w:rsidRDefault="00C7007E" w:rsidP="00880281">
      <w:pPr>
        <w:pStyle w:val="Paragrafi"/>
        <w:rPr>
          <w:spacing w:val="4"/>
          <w:sz w:val="8"/>
          <w:lang w:val="sq-AL"/>
        </w:rPr>
      </w:pPr>
    </w:p>
    <w:p w:rsidR="00C7007E" w:rsidRPr="003B79F4" w:rsidRDefault="00CF5C05" w:rsidP="00880281">
      <w:pPr>
        <w:pStyle w:val="Paragrafi"/>
        <w:rPr>
          <w:spacing w:val="4"/>
          <w:lang w:val="sq-AL"/>
        </w:rPr>
      </w:pPr>
      <w:r w:rsidRPr="003B79F4">
        <w:rPr>
          <w:spacing w:val="4"/>
          <w:lang w:val="sq-AL"/>
        </w:rPr>
        <w:t xml:space="preserve">1. </w:t>
      </w:r>
      <w:r w:rsidR="00C7007E" w:rsidRPr="003B79F4">
        <w:rPr>
          <w:spacing w:val="4"/>
          <w:lang w:val="sq-AL"/>
        </w:rPr>
        <w:t>Ministrisë së Kulturës, në buxhetin e miratuar për vitin 2014, t’i shtohet fondi prej 29 400 000 (njëzet e nëntë milionë e katërqind mijë) lekësh, i ndarë, si më poshtë vijon:</w:t>
      </w:r>
    </w:p>
    <w:p w:rsidR="00C7007E" w:rsidRPr="003B79F4" w:rsidRDefault="00CF5C05" w:rsidP="00880281">
      <w:pPr>
        <w:pStyle w:val="Paragrafi"/>
        <w:rPr>
          <w:spacing w:val="4"/>
          <w:lang w:val="sq-AL"/>
        </w:rPr>
      </w:pPr>
      <w:r w:rsidRPr="003B79F4">
        <w:rPr>
          <w:spacing w:val="4"/>
          <w:lang w:val="sq-AL"/>
        </w:rPr>
        <w:t xml:space="preserve">a) </w:t>
      </w:r>
      <w:r w:rsidR="00C7007E" w:rsidRPr="003B79F4">
        <w:rPr>
          <w:spacing w:val="4"/>
          <w:lang w:val="sq-AL"/>
        </w:rPr>
        <w:t>8 748 128 (tetë milionë e shtatëqind e dyzet e tetë mijë e njëqind e njëzet e tetë) lekë, për mbulimin e shpenzimeve të shtesës së punimeve në zbatim të projektit “Për ndërhyrje rehabilituese në sheshin “Nënë Tereza””;</w:t>
      </w:r>
    </w:p>
    <w:p w:rsidR="00514663" w:rsidRPr="003B79F4" w:rsidRDefault="00514663" w:rsidP="00880281">
      <w:pPr>
        <w:pStyle w:val="Paragrafi"/>
        <w:rPr>
          <w:spacing w:val="4"/>
          <w:lang w:val="sq-AL"/>
        </w:rPr>
      </w:pPr>
    </w:p>
    <w:p w:rsidR="00C7007E" w:rsidRPr="003B79F4" w:rsidRDefault="00CF5C05" w:rsidP="00880281">
      <w:pPr>
        <w:pStyle w:val="Paragrafi"/>
        <w:rPr>
          <w:spacing w:val="4"/>
          <w:lang w:val="sq-AL"/>
        </w:rPr>
      </w:pPr>
      <w:r w:rsidRPr="003B79F4">
        <w:rPr>
          <w:spacing w:val="4"/>
          <w:lang w:val="sq-AL"/>
        </w:rPr>
        <w:t xml:space="preserve">b) </w:t>
      </w:r>
      <w:r w:rsidR="00C7007E" w:rsidRPr="003B79F4">
        <w:rPr>
          <w:spacing w:val="4"/>
          <w:lang w:val="sq-AL"/>
        </w:rPr>
        <w:t>10 578 262 (dhjetë milionë e pesëqind e shtatëdhjetë e tetë mijë e dyqind e gjashtëdhjetë e dy) lekë, për mbulimin e shpenzimeve për shtesë fondi në zbatim të projektit “Për realizimin e dekorit të qytetit të Tiranës në kuadër të vizitës së Papa Françeskut në Shqipëri”</w:t>
      </w:r>
      <w:r w:rsidR="00FC6599" w:rsidRPr="003B79F4">
        <w:rPr>
          <w:spacing w:val="4"/>
          <w:lang w:val="sq-AL"/>
        </w:rPr>
        <w:t>,</w:t>
      </w:r>
      <w:r w:rsidR="00C7007E" w:rsidRPr="003B79F4">
        <w:rPr>
          <w:spacing w:val="4"/>
          <w:lang w:val="sq-AL"/>
        </w:rPr>
        <w:t xml:space="preserve"> si dhe aspektet organizative e protokollare të ceremonialit të vizitës së Papa Fran</w:t>
      </w:r>
      <w:r w:rsidR="00BD7708" w:rsidRPr="003B79F4">
        <w:rPr>
          <w:spacing w:val="4"/>
          <w:lang w:val="sq-AL"/>
        </w:rPr>
        <w:t>ç</w:t>
      </w:r>
      <w:r w:rsidR="00C7007E" w:rsidRPr="003B79F4">
        <w:rPr>
          <w:spacing w:val="4"/>
          <w:lang w:val="sq-AL"/>
        </w:rPr>
        <w:t xml:space="preserve">eskut; </w:t>
      </w:r>
    </w:p>
    <w:p w:rsidR="00C7007E" w:rsidRPr="003B79F4" w:rsidRDefault="00CF5C05" w:rsidP="00880281">
      <w:pPr>
        <w:pStyle w:val="Paragrafi"/>
        <w:rPr>
          <w:lang w:val="sq-AL"/>
        </w:rPr>
      </w:pPr>
      <w:r w:rsidRPr="003B79F4">
        <w:rPr>
          <w:spacing w:val="4"/>
          <w:lang w:val="sq-AL"/>
        </w:rPr>
        <w:t xml:space="preserve">c) </w:t>
      </w:r>
      <w:r w:rsidR="00C7007E" w:rsidRPr="003B79F4">
        <w:rPr>
          <w:spacing w:val="4"/>
          <w:lang w:val="sq-AL"/>
        </w:rPr>
        <w:t>1 673 610 (një milion e gjashtëqind e shtatëdhjetë e tre mijë e gjashtëqind e dhjetë) lekë,</w:t>
      </w:r>
      <w:r w:rsidR="00C7007E" w:rsidRPr="003B79F4">
        <w:rPr>
          <w:lang w:val="sq-AL"/>
        </w:rPr>
        <w:t xml:space="preserve"> për mbulimin e shpenzimeve “Për realizimin e altarit të meshës që do të mbajë Papa Françesku”;</w:t>
      </w:r>
    </w:p>
    <w:p w:rsidR="00C7007E" w:rsidRPr="003B79F4" w:rsidRDefault="00FF6AE5" w:rsidP="00880281">
      <w:pPr>
        <w:pStyle w:val="Paragrafi"/>
        <w:rPr>
          <w:lang w:val="sq-AL"/>
        </w:rPr>
      </w:pPr>
      <w:r w:rsidRPr="003B79F4">
        <w:rPr>
          <w:lang w:val="sq-AL"/>
        </w:rPr>
        <w:t xml:space="preserve">ç) </w:t>
      </w:r>
      <w:r w:rsidR="00C7007E" w:rsidRPr="003B79F4">
        <w:rPr>
          <w:lang w:val="sq-AL"/>
        </w:rPr>
        <w:t>8 400 000 lekë (tetë milionë e katërqind mijë) lekë, për mbulimin e shpenzimeve që do të kryhen për realizimin ekspozitës në Muzeun Historik Kombëtar, në kuadër të ardhjes në Shqipëri të Papa Françeskut.</w:t>
      </w:r>
    </w:p>
    <w:p w:rsidR="00C7007E" w:rsidRPr="003B79F4" w:rsidRDefault="00CF5C05" w:rsidP="00880281">
      <w:pPr>
        <w:pStyle w:val="Paragrafi"/>
        <w:rPr>
          <w:lang w:val="sq-AL"/>
        </w:rPr>
      </w:pPr>
      <w:r w:rsidRPr="003B79F4">
        <w:rPr>
          <w:lang w:val="sq-AL"/>
        </w:rPr>
        <w:t xml:space="preserve">2. </w:t>
      </w:r>
      <w:r w:rsidR="00C7007E" w:rsidRPr="003B79F4">
        <w:rPr>
          <w:lang w:val="sq-AL"/>
        </w:rPr>
        <w:t>Ky fond të përballohet nga fondi i kontingjencës, i miratuar në buxhetin e vitit 2014.</w:t>
      </w:r>
    </w:p>
    <w:p w:rsidR="00C7007E" w:rsidRPr="003B79F4" w:rsidRDefault="00CF5C05" w:rsidP="00880281">
      <w:pPr>
        <w:pStyle w:val="Paragrafi"/>
        <w:rPr>
          <w:lang w:val="sq-AL"/>
        </w:rPr>
      </w:pPr>
      <w:r w:rsidRPr="003B79F4">
        <w:rPr>
          <w:lang w:val="sq-AL"/>
        </w:rPr>
        <w:t xml:space="preserve">3. </w:t>
      </w:r>
      <w:r w:rsidR="00C7007E" w:rsidRPr="003B79F4">
        <w:rPr>
          <w:lang w:val="sq-AL"/>
        </w:rPr>
        <w:t>Ngarkohen Ministria e Financave dhe Ministria e Kulturës për zbatimin e këtij vendimi.</w:t>
      </w:r>
    </w:p>
    <w:p w:rsidR="00C7007E" w:rsidRPr="003B79F4" w:rsidRDefault="00C7007E" w:rsidP="00880281">
      <w:pPr>
        <w:pStyle w:val="Paragrafi"/>
        <w:rPr>
          <w:lang w:val="sq-AL"/>
        </w:rPr>
      </w:pPr>
      <w:r w:rsidRPr="003B79F4">
        <w:rPr>
          <w:lang w:val="sq-AL"/>
        </w:rPr>
        <w:t>Ky vendim hyn në</w:t>
      </w:r>
      <w:r w:rsidR="00161190" w:rsidRPr="003B79F4">
        <w:rPr>
          <w:lang w:val="sq-AL"/>
        </w:rPr>
        <w:t xml:space="preserve"> fuqi menjëherë dhe botohet në Fletoren Zyrtare</w:t>
      </w:r>
      <w:r w:rsidRPr="003B79F4">
        <w:rPr>
          <w:lang w:val="sq-AL"/>
        </w:rPr>
        <w:t>.</w:t>
      </w:r>
    </w:p>
    <w:p w:rsidR="00E60242" w:rsidRPr="003B79F4" w:rsidRDefault="00E60242" w:rsidP="00E60242">
      <w:pPr>
        <w:pStyle w:val="Autoriteti"/>
        <w:rPr>
          <w:lang w:val="sq-AL"/>
        </w:rPr>
      </w:pPr>
      <w:r w:rsidRPr="003B79F4">
        <w:rPr>
          <w:lang w:val="sq-AL"/>
        </w:rPr>
        <w:t>KRYEMINISTRI</w:t>
      </w:r>
    </w:p>
    <w:p w:rsidR="00E60242" w:rsidRPr="003B79F4" w:rsidRDefault="00E60242" w:rsidP="00E60242">
      <w:pPr>
        <w:pStyle w:val="AutoritetiEmer"/>
        <w:rPr>
          <w:lang w:val="sq-AL"/>
        </w:rPr>
      </w:pPr>
      <w:r w:rsidRPr="003B79F4">
        <w:rPr>
          <w:lang w:val="sq-AL"/>
        </w:rPr>
        <w:t xml:space="preserve">Edi Rama </w:t>
      </w:r>
    </w:p>
    <w:p w:rsidR="00C7007E" w:rsidRPr="003B79F4" w:rsidRDefault="00C7007E" w:rsidP="00880281">
      <w:pPr>
        <w:pStyle w:val="Paragrafi"/>
        <w:rPr>
          <w:lang w:val="sq-AL"/>
        </w:rPr>
      </w:pPr>
    </w:p>
    <w:p w:rsidR="00E60242" w:rsidRPr="003B79F4" w:rsidRDefault="00E60242" w:rsidP="00E60242">
      <w:pPr>
        <w:pStyle w:val="Akti"/>
        <w:rPr>
          <w:lang w:val="sq-AL"/>
        </w:rPr>
      </w:pPr>
      <w:r w:rsidRPr="003B79F4">
        <w:rPr>
          <w:lang w:val="sq-AL"/>
        </w:rPr>
        <w:t xml:space="preserve">VENDIM </w:t>
      </w:r>
    </w:p>
    <w:p w:rsidR="007E6DAF" w:rsidRPr="003B79F4" w:rsidRDefault="007E6DAF" w:rsidP="00E60242">
      <w:pPr>
        <w:pStyle w:val="NumriData"/>
        <w:rPr>
          <w:lang w:val="sq-AL"/>
        </w:rPr>
      </w:pPr>
      <w:r w:rsidRPr="003B79F4">
        <w:rPr>
          <w:lang w:val="sq-AL"/>
        </w:rPr>
        <w:tab/>
      </w:r>
      <w:r w:rsidRPr="003B79F4">
        <w:rPr>
          <w:lang w:val="sq-AL"/>
        </w:rPr>
        <w:tab/>
      </w:r>
      <w:r w:rsidRPr="003B79F4">
        <w:rPr>
          <w:lang w:val="sq-AL"/>
        </w:rPr>
        <w:tab/>
      </w:r>
      <w:r w:rsidRPr="003B79F4">
        <w:rPr>
          <w:lang w:val="sq-AL"/>
        </w:rPr>
        <w:tab/>
      </w:r>
      <w:r w:rsidRPr="003B79F4">
        <w:rPr>
          <w:lang w:val="sq-AL"/>
        </w:rPr>
        <w:tab/>
      </w:r>
      <w:r w:rsidRPr="003B79F4">
        <w:rPr>
          <w:lang w:val="sq-AL"/>
        </w:rPr>
        <w:tab/>
      </w:r>
      <w:r w:rsidRPr="003B79F4">
        <w:rPr>
          <w:lang w:val="sq-AL"/>
        </w:rPr>
        <w:tab/>
      </w:r>
      <w:r w:rsidRPr="003B79F4">
        <w:rPr>
          <w:lang w:val="sq-AL"/>
        </w:rPr>
        <w:tab/>
      </w:r>
      <w:r w:rsidRPr="003B79F4">
        <w:rPr>
          <w:lang w:val="sq-AL"/>
        </w:rPr>
        <w:tab/>
      </w:r>
      <w:r w:rsidR="00C8585A" w:rsidRPr="003B79F4">
        <w:rPr>
          <w:lang w:val="sq-AL"/>
        </w:rPr>
        <w:t>Nr. 599, datë 10.</w:t>
      </w:r>
      <w:r w:rsidR="0099113E" w:rsidRPr="003B79F4">
        <w:rPr>
          <w:lang w:val="sq-AL"/>
        </w:rPr>
        <w:t>9.2014</w:t>
      </w:r>
      <w:r w:rsidRPr="003B79F4">
        <w:rPr>
          <w:lang w:val="sq-AL"/>
        </w:rPr>
        <w:t xml:space="preserve"> </w:t>
      </w:r>
    </w:p>
    <w:p w:rsidR="007E6DAF" w:rsidRPr="003B79F4" w:rsidRDefault="007E6DAF" w:rsidP="00880281">
      <w:pPr>
        <w:pStyle w:val="Paragrafi"/>
        <w:rPr>
          <w:sz w:val="14"/>
          <w:lang w:val="sq-AL"/>
        </w:rPr>
      </w:pPr>
    </w:p>
    <w:p w:rsidR="007E6DAF" w:rsidRPr="003B79F4" w:rsidRDefault="007E6DAF" w:rsidP="00E60242">
      <w:pPr>
        <w:pStyle w:val="Titulli"/>
        <w:rPr>
          <w:lang w:val="sq-AL"/>
        </w:rPr>
      </w:pPr>
      <w:r w:rsidRPr="003B79F4">
        <w:rPr>
          <w:lang w:val="sq-AL"/>
        </w:rPr>
        <w:t>PËR</w:t>
      </w:r>
      <w:r w:rsidR="0099113E" w:rsidRPr="003B79F4">
        <w:rPr>
          <w:lang w:val="sq-AL"/>
        </w:rPr>
        <w:t xml:space="preserve"> </w:t>
      </w:r>
      <w:r w:rsidRPr="003B79F4">
        <w:rPr>
          <w:lang w:val="sq-AL"/>
        </w:rPr>
        <w:t>disa ndryshime në vendimin nr.</w:t>
      </w:r>
      <w:r w:rsidR="00BD7708" w:rsidRPr="003B79F4">
        <w:rPr>
          <w:lang w:val="sq-AL"/>
        </w:rPr>
        <w:t xml:space="preserve"> </w:t>
      </w:r>
      <w:r w:rsidRPr="003B79F4">
        <w:rPr>
          <w:lang w:val="sq-AL"/>
        </w:rPr>
        <w:t>1139, datë 24.11.2009, të Këshillit të Ministrave, “Për përcaktimin e numrit të automjeteve dhe të shoferëve në dispozicion të ministrive dhe të institucioneve qendrore”, të ndryshuar</w:t>
      </w:r>
    </w:p>
    <w:p w:rsidR="007E6DAF" w:rsidRPr="003B79F4" w:rsidRDefault="007E6DAF" w:rsidP="00880281">
      <w:pPr>
        <w:pStyle w:val="Paragrafi"/>
        <w:rPr>
          <w:sz w:val="14"/>
          <w:lang w:val="sq-AL"/>
        </w:rPr>
      </w:pPr>
    </w:p>
    <w:p w:rsidR="007E6DAF" w:rsidRPr="003B79F4" w:rsidRDefault="007E6DAF" w:rsidP="00880281">
      <w:pPr>
        <w:pStyle w:val="Paragrafi"/>
        <w:rPr>
          <w:lang w:val="sq-AL"/>
        </w:rPr>
      </w:pPr>
      <w:r w:rsidRPr="003B79F4">
        <w:rPr>
          <w:lang w:val="sq-AL"/>
        </w:rPr>
        <w:t xml:space="preserve">Në mbështetje të nenit 100 të Kushtetutës dhe të nenit </w:t>
      </w:r>
      <w:r w:rsidR="001462AC" w:rsidRPr="003B79F4">
        <w:rPr>
          <w:lang w:val="sq-AL"/>
        </w:rPr>
        <w:t>6, të ligjit nr.</w:t>
      </w:r>
      <w:r w:rsidR="00BD7708" w:rsidRPr="003B79F4">
        <w:rPr>
          <w:lang w:val="sq-AL"/>
        </w:rPr>
        <w:t xml:space="preserve"> </w:t>
      </w:r>
      <w:r w:rsidR="001462AC" w:rsidRPr="003B79F4">
        <w:rPr>
          <w:lang w:val="sq-AL"/>
        </w:rPr>
        <w:t xml:space="preserve">10160, </w:t>
      </w:r>
      <w:r w:rsidRPr="003B79F4">
        <w:rPr>
          <w:lang w:val="sq-AL"/>
        </w:rPr>
        <w:t>datë 15.10.2009, “Për rregullimin e shërbimit të transportit për funksionarët publikë dhe nëpunësit civilë”, me propozimin e ministrit të Financave, Këshilli i Ministrave</w:t>
      </w:r>
    </w:p>
    <w:p w:rsidR="00E60242" w:rsidRPr="003B79F4" w:rsidRDefault="00E60242" w:rsidP="00880281">
      <w:pPr>
        <w:pStyle w:val="VENDOSI1"/>
        <w:jc w:val="both"/>
        <w:rPr>
          <w:lang w:val="sq-AL"/>
        </w:rPr>
      </w:pPr>
    </w:p>
    <w:p w:rsidR="0057040B" w:rsidRPr="003B79F4" w:rsidRDefault="0057040B" w:rsidP="00880281">
      <w:pPr>
        <w:pStyle w:val="VENDOSI1"/>
        <w:jc w:val="both"/>
        <w:rPr>
          <w:lang w:val="sq-AL"/>
        </w:rPr>
      </w:pPr>
    </w:p>
    <w:p w:rsidR="005F42EC" w:rsidRPr="003B79F4" w:rsidRDefault="005F42EC" w:rsidP="00E60242">
      <w:pPr>
        <w:pStyle w:val="VENDOSI1"/>
        <w:rPr>
          <w:lang w:val="sq-AL"/>
        </w:rPr>
      </w:pPr>
      <w:r w:rsidRPr="003B79F4">
        <w:rPr>
          <w:lang w:val="sq-AL"/>
        </w:rPr>
        <w:t>VENDOSI:</w:t>
      </w:r>
    </w:p>
    <w:p w:rsidR="007E6DAF" w:rsidRPr="003B79F4" w:rsidRDefault="007E6DAF" w:rsidP="00880281">
      <w:pPr>
        <w:pStyle w:val="Paragrafi"/>
        <w:rPr>
          <w:sz w:val="12"/>
          <w:lang w:val="sq-AL"/>
        </w:rPr>
      </w:pPr>
    </w:p>
    <w:p w:rsidR="007E6DAF" w:rsidRPr="003B79F4" w:rsidRDefault="007E6DAF" w:rsidP="00880281">
      <w:pPr>
        <w:pStyle w:val="Paragrafi"/>
        <w:rPr>
          <w:lang w:val="sq-AL"/>
        </w:rPr>
      </w:pPr>
      <w:r w:rsidRPr="003B79F4">
        <w:rPr>
          <w:lang w:val="sq-AL"/>
        </w:rPr>
        <w:t>Në lidhjen nr.</w:t>
      </w:r>
      <w:r w:rsidR="00BD7708" w:rsidRPr="003B79F4">
        <w:rPr>
          <w:lang w:val="sq-AL"/>
        </w:rPr>
        <w:t xml:space="preserve"> </w:t>
      </w:r>
      <w:r w:rsidRPr="003B79F4">
        <w:rPr>
          <w:lang w:val="sq-AL"/>
        </w:rPr>
        <w:t>1, bashkëlidhur vendimit nr.</w:t>
      </w:r>
      <w:r w:rsidR="00BD7708" w:rsidRPr="003B79F4">
        <w:rPr>
          <w:lang w:val="sq-AL"/>
        </w:rPr>
        <w:t xml:space="preserve"> </w:t>
      </w:r>
      <w:r w:rsidRPr="003B79F4">
        <w:rPr>
          <w:lang w:val="sq-AL"/>
        </w:rPr>
        <w:t>1139, datë 24.11.2009, të Këshillit të Ministrave, bëhen këto  ndryshime:</w:t>
      </w:r>
    </w:p>
    <w:p w:rsidR="007E6DAF" w:rsidRPr="003B79F4" w:rsidRDefault="00CF5C05" w:rsidP="00880281">
      <w:pPr>
        <w:pStyle w:val="Paragrafi"/>
        <w:rPr>
          <w:lang w:val="sq-AL"/>
        </w:rPr>
      </w:pPr>
      <w:r w:rsidRPr="003B79F4">
        <w:rPr>
          <w:lang w:val="sq-AL"/>
        </w:rPr>
        <w:t xml:space="preserve">1. </w:t>
      </w:r>
      <w:r w:rsidR="007E6DAF" w:rsidRPr="003B79F4">
        <w:rPr>
          <w:lang w:val="sq-AL"/>
        </w:rPr>
        <w:t>Numri i automjeteve të Kuvendit të përmen</w:t>
      </w:r>
      <w:r w:rsidR="001462AC" w:rsidRPr="003B79F4">
        <w:rPr>
          <w:lang w:val="sq-AL"/>
        </w:rPr>
        <w:t xml:space="preserve">dur në pikën 1, bëhet, në </w:t>
      </w:r>
      <w:r w:rsidR="007E6DAF" w:rsidRPr="003B79F4">
        <w:rPr>
          <w:lang w:val="sq-AL"/>
        </w:rPr>
        <w:t xml:space="preserve">total, 16. </w:t>
      </w:r>
    </w:p>
    <w:p w:rsidR="007E6DAF" w:rsidRPr="003B79F4" w:rsidRDefault="00CF5C05" w:rsidP="00880281">
      <w:pPr>
        <w:pStyle w:val="Paragrafi"/>
        <w:rPr>
          <w:lang w:val="sq-AL"/>
        </w:rPr>
      </w:pPr>
      <w:r w:rsidRPr="003B79F4">
        <w:rPr>
          <w:lang w:val="sq-AL"/>
        </w:rPr>
        <w:t xml:space="preserve">2. </w:t>
      </w:r>
      <w:r w:rsidR="007E6DAF" w:rsidRPr="003B79F4">
        <w:rPr>
          <w:lang w:val="sq-AL"/>
        </w:rPr>
        <w:t>Emërtesa “Avokati i prokurimeve” shfuqizohet.</w:t>
      </w:r>
    </w:p>
    <w:p w:rsidR="007E6DAF" w:rsidRPr="003B79F4" w:rsidRDefault="007E6DAF" w:rsidP="00880281">
      <w:pPr>
        <w:pStyle w:val="Paragrafi"/>
        <w:rPr>
          <w:lang w:val="sq-AL"/>
        </w:rPr>
      </w:pPr>
      <w:r w:rsidRPr="003B79F4">
        <w:rPr>
          <w:lang w:val="sq-AL"/>
        </w:rPr>
        <w:t>Ky vendim hyn në fuqi pas botimi</w:t>
      </w:r>
      <w:r w:rsidR="001462AC" w:rsidRPr="003B79F4">
        <w:rPr>
          <w:lang w:val="sq-AL"/>
        </w:rPr>
        <w:t xml:space="preserve">t në </w:t>
      </w:r>
      <w:r w:rsidRPr="003B79F4">
        <w:rPr>
          <w:lang w:val="sq-AL"/>
        </w:rPr>
        <w:t xml:space="preserve">Fletoren </w:t>
      </w:r>
      <w:r w:rsidR="001462AC" w:rsidRPr="003B79F4">
        <w:rPr>
          <w:lang w:val="sq-AL"/>
        </w:rPr>
        <w:t>Zyrtare</w:t>
      </w:r>
      <w:r w:rsidRPr="003B79F4">
        <w:rPr>
          <w:lang w:val="sq-AL"/>
        </w:rPr>
        <w:t>.</w:t>
      </w:r>
    </w:p>
    <w:p w:rsidR="00E60242" w:rsidRPr="003B79F4" w:rsidRDefault="00E60242" w:rsidP="00E60242">
      <w:pPr>
        <w:pStyle w:val="Autoriteti"/>
        <w:rPr>
          <w:lang w:val="sq-AL"/>
        </w:rPr>
      </w:pPr>
      <w:r w:rsidRPr="003B79F4">
        <w:rPr>
          <w:lang w:val="sq-AL"/>
        </w:rPr>
        <w:t>KRYEMINISTRI</w:t>
      </w:r>
    </w:p>
    <w:p w:rsidR="00E60242" w:rsidRPr="003B79F4" w:rsidRDefault="00E60242" w:rsidP="00E60242">
      <w:pPr>
        <w:pStyle w:val="AutoritetiEmer"/>
        <w:rPr>
          <w:lang w:val="sq-AL"/>
        </w:rPr>
      </w:pPr>
      <w:r w:rsidRPr="003B79F4">
        <w:rPr>
          <w:lang w:val="sq-AL"/>
        </w:rPr>
        <w:t xml:space="preserve">Edi Rama </w:t>
      </w:r>
    </w:p>
    <w:p w:rsidR="006D63B1" w:rsidRPr="003B79F4" w:rsidRDefault="006D63B1" w:rsidP="00880281">
      <w:pPr>
        <w:pStyle w:val="Akti"/>
        <w:keepNext w:val="0"/>
        <w:jc w:val="both"/>
        <w:rPr>
          <w:lang w:val="sq-AL"/>
        </w:rPr>
      </w:pPr>
    </w:p>
    <w:p w:rsidR="003F779A" w:rsidRPr="003B79F4" w:rsidRDefault="003F779A" w:rsidP="00E60242">
      <w:pPr>
        <w:pStyle w:val="Akti"/>
        <w:rPr>
          <w:lang w:val="sq-AL"/>
        </w:rPr>
      </w:pPr>
      <w:r w:rsidRPr="003B79F4">
        <w:rPr>
          <w:lang w:val="sq-AL"/>
        </w:rPr>
        <w:t xml:space="preserve">VENDIM </w:t>
      </w:r>
    </w:p>
    <w:p w:rsidR="003F779A" w:rsidRPr="003B79F4" w:rsidRDefault="003F779A" w:rsidP="00E60242">
      <w:pPr>
        <w:pStyle w:val="NumriData"/>
        <w:rPr>
          <w:szCs w:val="28"/>
          <w:lang w:val="sq-AL"/>
        </w:rPr>
      </w:pPr>
      <w:r w:rsidRPr="003B79F4">
        <w:rPr>
          <w:lang w:val="sq-AL"/>
        </w:rPr>
        <w:t>Nr. 600</w:t>
      </w:r>
      <w:r w:rsidRPr="003B79F4">
        <w:rPr>
          <w:szCs w:val="28"/>
          <w:lang w:val="sq-AL"/>
        </w:rPr>
        <w:t>, datë</w:t>
      </w:r>
      <w:r w:rsidRPr="003B79F4">
        <w:rPr>
          <w:lang w:val="sq-AL"/>
        </w:rPr>
        <w:t xml:space="preserve"> 10.9.2014</w:t>
      </w:r>
    </w:p>
    <w:p w:rsidR="003F779A" w:rsidRPr="003B79F4" w:rsidRDefault="003F779A" w:rsidP="00880281">
      <w:pPr>
        <w:pStyle w:val="Paragrafi"/>
        <w:rPr>
          <w:sz w:val="14"/>
          <w:lang w:val="sq-AL"/>
        </w:rPr>
      </w:pPr>
    </w:p>
    <w:p w:rsidR="003F779A" w:rsidRPr="003B79F4" w:rsidRDefault="003F779A" w:rsidP="00E60242">
      <w:pPr>
        <w:pStyle w:val="Titulli"/>
        <w:rPr>
          <w:lang w:val="sq-AL"/>
        </w:rPr>
      </w:pPr>
      <w:r w:rsidRPr="003B79F4">
        <w:rPr>
          <w:lang w:val="sq-AL"/>
        </w:rPr>
        <w:t>PËR DISA NDRYSHIME NË VENDIMIN NR.</w:t>
      </w:r>
      <w:r w:rsidR="00BF6CDE">
        <w:rPr>
          <w:lang w:val="sq-AL"/>
        </w:rPr>
        <w:t xml:space="preserve"> </w:t>
      </w:r>
      <w:r w:rsidRPr="003B79F4">
        <w:rPr>
          <w:lang w:val="sq-AL"/>
        </w:rPr>
        <w:t>848, DATË 6.12.2011, TË KËSHILLIT TË MINISTRAVE, “PËR MIRATIMIN E KONTRATËS SË KONCESIONIT, TË FORMËS “BOT”, TË LIDHUR NDËRMJET MINISTRISË SË EKONOMISË, TREGTISË DHE ENERGJETIKËS DHE BASHKIMIT T</w:t>
      </w:r>
      <w:r w:rsidR="00BA3447">
        <w:rPr>
          <w:lang w:val="sq-AL"/>
        </w:rPr>
        <w:t>Ë SHOQËRIVE “TELEMENIA ALB”, SHA</w:t>
      </w:r>
      <w:r w:rsidRPr="003B79F4">
        <w:rPr>
          <w:lang w:val="sq-AL"/>
        </w:rPr>
        <w:t>, “F.K. GENERATORS EQUIPMENT”, LTD, E “MELTA INTER INDUSTRIES”, L.T.D., PËR NDËRTIMIN E HIDROCENTRALEVE MBI LUMIN CURRAJ”</w:t>
      </w:r>
    </w:p>
    <w:p w:rsidR="003F779A" w:rsidRPr="003B79F4" w:rsidRDefault="003F779A" w:rsidP="00880281">
      <w:pPr>
        <w:pStyle w:val="Paragrafi"/>
        <w:rPr>
          <w:sz w:val="14"/>
          <w:lang w:val="sq-AL"/>
        </w:rPr>
      </w:pPr>
    </w:p>
    <w:p w:rsidR="003F779A" w:rsidRPr="003B79F4" w:rsidRDefault="003F779A" w:rsidP="00880281">
      <w:pPr>
        <w:pStyle w:val="Paragrafi"/>
        <w:rPr>
          <w:spacing w:val="-4"/>
          <w:lang w:val="sq-AL"/>
        </w:rPr>
      </w:pPr>
      <w:r w:rsidRPr="003B79F4">
        <w:rPr>
          <w:spacing w:val="-4"/>
          <w:lang w:val="sq-AL"/>
        </w:rPr>
        <w:t>Në mbështetje të nenit 100 të Kushtetutës dhe të nenit 48, të ligjit nr.</w:t>
      </w:r>
      <w:r w:rsidR="00BA3447">
        <w:rPr>
          <w:spacing w:val="-4"/>
          <w:lang w:val="sq-AL"/>
        </w:rPr>
        <w:t xml:space="preserve"> </w:t>
      </w:r>
      <w:r w:rsidRPr="003B79F4">
        <w:rPr>
          <w:spacing w:val="-4"/>
          <w:lang w:val="sq-AL"/>
        </w:rPr>
        <w:t xml:space="preserve">125/2013, “Për koncesionet dhe partneritetin publik privat”, me propozimin e ministrit të Energjisë dhe Industrisë, Këshilli i Ministrave   </w:t>
      </w:r>
    </w:p>
    <w:p w:rsidR="003F779A" w:rsidRPr="003B79F4" w:rsidRDefault="003F779A" w:rsidP="00E60242">
      <w:pPr>
        <w:pStyle w:val="VENDOSI1"/>
        <w:rPr>
          <w:szCs w:val="28"/>
          <w:lang w:val="sq-AL"/>
        </w:rPr>
      </w:pPr>
      <w:bookmarkStart w:id="0" w:name="_GoBack"/>
      <w:bookmarkEnd w:id="0"/>
      <w:r w:rsidRPr="003B79F4">
        <w:rPr>
          <w:lang w:val="sq-AL"/>
        </w:rPr>
        <w:t>VENDOS</w:t>
      </w:r>
      <w:r w:rsidRPr="003B79F4">
        <w:rPr>
          <w:szCs w:val="28"/>
          <w:lang w:val="sq-AL"/>
        </w:rPr>
        <w:t>I:</w:t>
      </w:r>
    </w:p>
    <w:p w:rsidR="003F779A" w:rsidRPr="003B79F4" w:rsidRDefault="003F779A" w:rsidP="00880281">
      <w:pPr>
        <w:pStyle w:val="Paragrafi"/>
        <w:rPr>
          <w:spacing w:val="-4"/>
          <w:sz w:val="14"/>
          <w:lang w:val="sq-AL"/>
        </w:rPr>
      </w:pPr>
    </w:p>
    <w:p w:rsidR="003F779A" w:rsidRPr="003B79F4" w:rsidRDefault="00FC6599" w:rsidP="00880281">
      <w:pPr>
        <w:pStyle w:val="Paragrafi"/>
        <w:rPr>
          <w:spacing w:val="-4"/>
          <w:lang w:val="sq-AL"/>
        </w:rPr>
      </w:pPr>
      <w:r w:rsidRPr="003B79F4">
        <w:rPr>
          <w:spacing w:val="-4"/>
          <w:lang w:val="sq-AL"/>
        </w:rPr>
        <w:t xml:space="preserve">1. </w:t>
      </w:r>
      <w:r w:rsidR="003F779A" w:rsidRPr="003B79F4">
        <w:rPr>
          <w:spacing w:val="-4"/>
          <w:lang w:val="sq-AL"/>
        </w:rPr>
        <w:t>Në vendimin nr.</w:t>
      </w:r>
      <w:r w:rsidR="00BA3447">
        <w:rPr>
          <w:spacing w:val="-4"/>
          <w:lang w:val="sq-AL"/>
        </w:rPr>
        <w:t xml:space="preserve"> </w:t>
      </w:r>
      <w:r w:rsidR="003F779A" w:rsidRPr="003B79F4">
        <w:rPr>
          <w:spacing w:val="-4"/>
          <w:lang w:val="sq-AL"/>
        </w:rPr>
        <w:t>848, datë 6.12.2011, të Këshillit të Ministrave, bëhen këto ndryshime:</w:t>
      </w:r>
    </w:p>
    <w:p w:rsidR="003F779A" w:rsidRPr="003B79F4" w:rsidRDefault="00FC6599" w:rsidP="00880281">
      <w:pPr>
        <w:pStyle w:val="Paragrafi"/>
        <w:rPr>
          <w:spacing w:val="-4"/>
          <w:lang w:val="sq-AL"/>
        </w:rPr>
      </w:pPr>
      <w:r w:rsidRPr="003B79F4">
        <w:rPr>
          <w:spacing w:val="-4"/>
          <w:lang w:val="sq-AL"/>
        </w:rPr>
        <w:t xml:space="preserve">a) </w:t>
      </w:r>
      <w:r w:rsidR="003F779A" w:rsidRPr="003B79F4">
        <w:rPr>
          <w:spacing w:val="-4"/>
          <w:lang w:val="sq-AL"/>
        </w:rPr>
        <w:t>Në kontratën e koncesionit, bashkëlidhur vendimit, bëhet ndryshimi, sipas tekstit të kontratës shtesë të koncesionit që i bashkëlidhet këtij vendimi.</w:t>
      </w:r>
    </w:p>
    <w:p w:rsidR="003F779A" w:rsidRPr="003B79F4" w:rsidRDefault="00FC6599" w:rsidP="00880281">
      <w:pPr>
        <w:pStyle w:val="Paragrafi"/>
        <w:rPr>
          <w:spacing w:val="-4"/>
          <w:lang w:val="sq-AL"/>
        </w:rPr>
      </w:pPr>
      <w:r w:rsidRPr="003B79F4">
        <w:rPr>
          <w:spacing w:val="-4"/>
          <w:lang w:val="sq-AL"/>
        </w:rPr>
        <w:t xml:space="preserve">b) </w:t>
      </w:r>
      <w:r w:rsidR="003F779A" w:rsidRPr="003B79F4">
        <w:rPr>
          <w:spacing w:val="-4"/>
          <w:lang w:val="sq-AL"/>
        </w:rPr>
        <w:t>Në titullin e vendimit dhe kudo në përmbajtjen e tij, emërtimi “Ministria e Ekonomisë, Tregtisë dhe Energjetikës” zëvendësohet me “Ministria e Energjisë dhe Industrisë”.</w:t>
      </w:r>
    </w:p>
    <w:p w:rsidR="003F779A" w:rsidRPr="003B79F4" w:rsidRDefault="00FC6599" w:rsidP="00880281">
      <w:pPr>
        <w:pStyle w:val="Paragrafi"/>
        <w:rPr>
          <w:spacing w:val="-4"/>
          <w:lang w:val="sq-AL"/>
        </w:rPr>
      </w:pPr>
      <w:r w:rsidRPr="003B79F4">
        <w:rPr>
          <w:spacing w:val="-4"/>
          <w:lang w:val="sq-AL"/>
        </w:rPr>
        <w:t xml:space="preserve">2. </w:t>
      </w:r>
      <w:r w:rsidR="003F779A" w:rsidRPr="003B79F4">
        <w:rPr>
          <w:spacing w:val="-4"/>
          <w:lang w:val="sq-AL"/>
        </w:rPr>
        <w:t>Ngarkohet Ministria e Energjisë dhe Industrisë për zbatimin e këtij vendimi.</w:t>
      </w:r>
    </w:p>
    <w:p w:rsidR="003F779A" w:rsidRPr="003B79F4" w:rsidRDefault="003F779A" w:rsidP="00880281">
      <w:pPr>
        <w:pStyle w:val="Paragrafi"/>
        <w:rPr>
          <w:spacing w:val="-4"/>
          <w:lang w:val="sq-AL"/>
        </w:rPr>
      </w:pPr>
      <w:r w:rsidRPr="003B79F4">
        <w:rPr>
          <w:spacing w:val="-4"/>
          <w:lang w:val="sq-AL"/>
        </w:rPr>
        <w:t>Ky vendim hyn në fuqi menjëherë dhe botohet në Fletoren Zyrtare.</w:t>
      </w:r>
    </w:p>
    <w:p w:rsidR="003F779A" w:rsidRPr="003B79F4" w:rsidRDefault="003F779A" w:rsidP="00880281">
      <w:pPr>
        <w:pStyle w:val="AUTORITETI1"/>
        <w:rPr>
          <w:lang w:val="sq-AL"/>
        </w:rPr>
      </w:pPr>
      <w:r w:rsidRPr="003B79F4">
        <w:rPr>
          <w:lang w:val="sq-AL"/>
        </w:rPr>
        <w:t>KRYEMINISTRI</w:t>
      </w:r>
    </w:p>
    <w:p w:rsidR="00880281" w:rsidRPr="003B79F4" w:rsidRDefault="003F779A" w:rsidP="00880281">
      <w:pPr>
        <w:pStyle w:val="AutoritetiEmer"/>
        <w:rPr>
          <w:lang w:val="sq-AL"/>
        </w:rPr>
      </w:pPr>
      <w:r w:rsidRPr="003B79F4">
        <w:rPr>
          <w:lang w:val="sq-AL"/>
        </w:rPr>
        <w:t>Edi Rama</w:t>
      </w:r>
    </w:p>
    <w:p w:rsidR="00E60242" w:rsidRPr="003B79F4" w:rsidRDefault="00E60242" w:rsidP="00E60242">
      <w:pPr>
        <w:rPr>
          <w:lang w:val="sq-AL"/>
        </w:rPr>
      </w:pPr>
    </w:p>
    <w:p w:rsidR="00E60242" w:rsidRPr="003B79F4" w:rsidRDefault="00E60242" w:rsidP="00E60242">
      <w:pPr>
        <w:rPr>
          <w:lang w:val="sq-AL"/>
        </w:rPr>
      </w:pPr>
    </w:p>
    <w:p w:rsidR="00E60242" w:rsidRPr="003B79F4" w:rsidRDefault="00E60242" w:rsidP="00E60242">
      <w:pPr>
        <w:rPr>
          <w:lang w:val="sq-AL"/>
        </w:rPr>
      </w:pPr>
    </w:p>
    <w:p w:rsidR="00E60242" w:rsidRPr="003B79F4" w:rsidRDefault="00E60242" w:rsidP="00E60242">
      <w:pPr>
        <w:rPr>
          <w:lang w:val="sq-AL"/>
        </w:rPr>
      </w:pPr>
    </w:p>
    <w:p w:rsidR="00E60242" w:rsidRPr="003B79F4" w:rsidRDefault="00E60242" w:rsidP="00E60242">
      <w:pPr>
        <w:ind w:firstLine="0"/>
        <w:rPr>
          <w:lang w:val="sq-AL"/>
        </w:rPr>
      </w:pPr>
    </w:p>
    <w:p w:rsidR="00E60242" w:rsidRPr="003B79F4" w:rsidRDefault="00E60242" w:rsidP="00E60242">
      <w:pPr>
        <w:rPr>
          <w:lang w:val="sq-AL"/>
        </w:rPr>
      </w:pPr>
    </w:p>
    <w:p w:rsidR="00880281" w:rsidRPr="003B79F4" w:rsidRDefault="00880281" w:rsidP="00880281">
      <w:pPr>
        <w:pStyle w:val="AutoritetiEmer"/>
        <w:jc w:val="both"/>
        <w:rPr>
          <w:lang w:val="sq-AL"/>
        </w:rPr>
        <w:sectPr w:rsidR="00880281" w:rsidRPr="003B79F4" w:rsidSect="00880281">
          <w:type w:val="continuous"/>
          <w:pgSz w:w="11907" w:h="16840" w:code="9"/>
          <w:pgMar w:top="720" w:right="1134" w:bottom="720" w:left="1134" w:header="851" w:footer="851" w:gutter="0"/>
          <w:cols w:num="2" w:space="720"/>
          <w:docGrid w:linePitch="360"/>
        </w:sectPr>
      </w:pPr>
    </w:p>
    <w:p w:rsidR="00D57DC7" w:rsidRPr="003B79F4" w:rsidRDefault="00D57DC7" w:rsidP="00880281">
      <w:pPr>
        <w:pStyle w:val="AutoritetiEmer"/>
        <w:jc w:val="both"/>
        <w:rPr>
          <w:lang w:val="sq-AL"/>
        </w:rPr>
      </w:pPr>
      <w:r w:rsidRPr="003B79F4">
        <w:rPr>
          <w:noProof/>
          <w:lang w:val="en-US"/>
        </w:rPr>
        <w:drawing>
          <wp:inline distT="0" distB="0" distL="0" distR="0">
            <wp:extent cx="6044954" cy="7955280"/>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lum contrast="20000"/>
                    </a:blip>
                    <a:srcRect l="1119" t="629" b="995"/>
                    <a:stretch>
                      <a:fillRect/>
                    </a:stretch>
                  </pic:blipFill>
                  <pic:spPr bwMode="auto">
                    <a:xfrm>
                      <a:off x="0" y="0"/>
                      <a:ext cx="6047496" cy="7958625"/>
                    </a:xfrm>
                    <a:prstGeom prst="rect">
                      <a:avLst/>
                    </a:prstGeom>
                    <a:noFill/>
                    <a:ln w="9525">
                      <a:noFill/>
                      <a:miter lim="800000"/>
                      <a:headEnd/>
                      <a:tailEnd/>
                    </a:ln>
                  </pic:spPr>
                </pic:pic>
              </a:graphicData>
            </a:graphic>
          </wp:inline>
        </w:drawing>
      </w:r>
    </w:p>
    <w:p w:rsidR="00D57DC7" w:rsidRPr="003B79F4" w:rsidRDefault="00D57DC7" w:rsidP="00880281">
      <w:pPr>
        <w:pStyle w:val="Paragrafi"/>
        <w:rPr>
          <w:lang w:val="sq-AL"/>
        </w:rPr>
      </w:pPr>
    </w:p>
    <w:p w:rsidR="00880281" w:rsidRPr="003B79F4" w:rsidRDefault="00F21739" w:rsidP="00880281">
      <w:pPr>
        <w:pStyle w:val="Paragrafi"/>
        <w:ind w:firstLine="0"/>
        <w:jc w:val="center"/>
        <w:rPr>
          <w:lang w:val="sq-AL"/>
        </w:rPr>
      </w:pPr>
      <w:r w:rsidRPr="003B79F4">
        <w:rPr>
          <w:noProof/>
        </w:rPr>
        <w:drawing>
          <wp:inline distT="0" distB="0" distL="0" distR="0">
            <wp:extent cx="5776360" cy="7622745"/>
            <wp:effectExtent l="76200" t="57150" r="71990" b="35355"/>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lum contrast="20000"/>
                    </a:blip>
                    <a:srcRect l="3099" t="1704" r="7199" b="871"/>
                    <a:stretch>
                      <a:fillRect/>
                    </a:stretch>
                  </pic:blipFill>
                  <pic:spPr bwMode="auto">
                    <a:xfrm rot="60000">
                      <a:off x="0" y="0"/>
                      <a:ext cx="5780439" cy="7628128"/>
                    </a:xfrm>
                    <a:prstGeom prst="rect">
                      <a:avLst/>
                    </a:prstGeom>
                    <a:noFill/>
                    <a:ln w="9525">
                      <a:noFill/>
                      <a:miter lim="800000"/>
                      <a:headEnd/>
                      <a:tailEnd/>
                    </a:ln>
                  </pic:spPr>
                </pic:pic>
              </a:graphicData>
            </a:graphic>
          </wp:inline>
        </w:drawing>
      </w:r>
    </w:p>
    <w:p w:rsidR="00880281" w:rsidRPr="003B79F4" w:rsidRDefault="00880281" w:rsidP="00880281">
      <w:pPr>
        <w:pStyle w:val="Paragrafi"/>
        <w:ind w:firstLine="0"/>
        <w:jc w:val="center"/>
        <w:rPr>
          <w:lang w:val="sq-AL"/>
        </w:rPr>
      </w:pPr>
    </w:p>
    <w:p w:rsidR="00880281" w:rsidRPr="003B79F4" w:rsidRDefault="00880281" w:rsidP="00880281">
      <w:pPr>
        <w:pStyle w:val="Paragrafi"/>
        <w:ind w:firstLine="0"/>
        <w:jc w:val="center"/>
        <w:rPr>
          <w:lang w:val="sq-AL"/>
        </w:rPr>
      </w:pPr>
    </w:p>
    <w:p w:rsidR="00880281" w:rsidRPr="003B79F4" w:rsidRDefault="00880281" w:rsidP="007B44AA">
      <w:pPr>
        <w:pStyle w:val="Paragrafi"/>
        <w:ind w:firstLine="0"/>
        <w:rPr>
          <w:lang w:val="sq-AL"/>
        </w:rPr>
      </w:pPr>
    </w:p>
    <w:p w:rsidR="00880281" w:rsidRPr="003B79F4" w:rsidRDefault="00880281" w:rsidP="00880281">
      <w:pPr>
        <w:pStyle w:val="Paragrafi"/>
        <w:ind w:firstLine="0"/>
        <w:jc w:val="center"/>
        <w:rPr>
          <w:lang w:val="sq-AL"/>
        </w:rPr>
      </w:pPr>
    </w:p>
    <w:p w:rsidR="00880281" w:rsidRPr="003B79F4" w:rsidRDefault="00880281" w:rsidP="00880281">
      <w:pPr>
        <w:pStyle w:val="Paragrafi"/>
        <w:ind w:firstLine="0"/>
        <w:jc w:val="center"/>
        <w:rPr>
          <w:sz w:val="22"/>
          <w:lang w:val="sq-AL"/>
        </w:rPr>
      </w:pPr>
    </w:p>
    <w:p w:rsidR="00E60242" w:rsidRPr="003B79F4" w:rsidRDefault="00E60242" w:rsidP="00880281">
      <w:pPr>
        <w:pStyle w:val="Paragrafi"/>
        <w:ind w:firstLine="0"/>
        <w:rPr>
          <w:lang w:val="sq-AL"/>
        </w:rPr>
        <w:sectPr w:rsidR="00E60242" w:rsidRPr="003B79F4" w:rsidSect="00880281">
          <w:type w:val="continuous"/>
          <w:pgSz w:w="11907" w:h="16840" w:code="9"/>
          <w:pgMar w:top="720" w:right="1134" w:bottom="720" w:left="1134" w:header="851" w:footer="851" w:gutter="0"/>
          <w:cols w:space="720"/>
          <w:docGrid w:linePitch="360"/>
        </w:sectPr>
      </w:pPr>
    </w:p>
    <w:p w:rsidR="003F779A" w:rsidRPr="003B79F4" w:rsidRDefault="003F779A" w:rsidP="00E60242">
      <w:pPr>
        <w:pStyle w:val="Akti"/>
        <w:rPr>
          <w:lang w:val="sq-AL"/>
        </w:rPr>
      </w:pPr>
      <w:r w:rsidRPr="003B79F4">
        <w:rPr>
          <w:lang w:val="sq-AL"/>
        </w:rPr>
        <w:t xml:space="preserve">VENDIM </w:t>
      </w:r>
    </w:p>
    <w:p w:rsidR="004B758F" w:rsidRPr="003B79F4" w:rsidRDefault="003F779A" w:rsidP="00E60242">
      <w:pPr>
        <w:pStyle w:val="NumriData"/>
        <w:rPr>
          <w:lang w:val="sq-AL"/>
        </w:rPr>
      </w:pPr>
      <w:r w:rsidRPr="003B79F4">
        <w:rPr>
          <w:lang w:val="sq-AL"/>
        </w:rPr>
        <w:t>Nr.</w:t>
      </w:r>
      <w:r w:rsidR="00BF6CDE">
        <w:rPr>
          <w:lang w:val="sq-AL"/>
        </w:rPr>
        <w:t xml:space="preserve"> </w:t>
      </w:r>
      <w:r w:rsidRPr="003B79F4">
        <w:rPr>
          <w:lang w:val="sq-AL"/>
        </w:rPr>
        <w:t>602, datë 10.9.2014</w:t>
      </w:r>
    </w:p>
    <w:p w:rsidR="004B758F" w:rsidRPr="003B79F4" w:rsidRDefault="004B758F" w:rsidP="00880281">
      <w:pPr>
        <w:pStyle w:val="Paragrafi"/>
        <w:rPr>
          <w:sz w:val="14"/>
          <w:lang w:val="sq-AL"/>
        </w:rPr>
      </w:pPr>
    </w:p>
    <w:p w:rsidR="004B758F" w:rsidRPr="003B79F4" w:rsidRDefault="004B758F" w:rsidP="00E60242">
      <w:pPr>
        <w:pStyle w:val="Titulli"/>
        <w:rPr>
          <w:lang w:val="sq-AL"/>
        </w:rPr>
      </w:pPr>
      <w:r w:rsidRPr="003B79F4">
        <w:rPr>
          <w:lang w:val="sq-AL"/>
        </w:rPr>
        <w:t>PËR</w:t>
      </w:r>
      <w:r w:rsidR="003F779A" w:rsidRPr="003B79F4">
        <w:rPr>
          <w:lang w:val="sq-AL"/>
        </w:rPr>
        <w:t xml:space="preserve"> </w:t>
      </w:r>
      <w:r w:rsidRPr="003B79F4">
        <w:rPr>
          <w:lang w:val="sq-AL"/>
        </w:rPr>
        <w:t>DISA NDRYSHIME NË VENDIMIN NR.</w:t>
      </w:r>
      <w:r w:rsidR="00BF6CDE">
        <w:rPr>
          <w:lang w:val="sq-AL"/>
        </w:rPr>
        <w:t xml:space="preserve"> </w:t>
      </w:r>
      <w:r w:rsidRPr="003B79F4">
        <w:rPr>
          <w:lang w:val="sq-AL"/>
        </w:rPr>
        <w:t>459, DATË 23.9.1999, TË KËSHILLIT TË MINISTRAVE, “PËR KRIJIMIN E KOMITETIT SHTETËROR PËR KULTET”, TË NDRYSHUAR</w:t>
      </w:r>
    </w:p>
    <w:p w:rsidR="004B758F" w:rsidRPr="003B79F4" w:rsidRDefault="004B758F" w:rsidP="00880281">
      <w:pPr>
        <w:pStyle w:val="Paragrafi"/>
        <w:rPr>
          <w:sz w:val="14"/>
          <w:lang w:val="sq-AL"/>
        </w:rPr>
      </w:pPr>
    </w:p>
    <w:p w:rsidR="004B758F" w:rsidRPr="003B79F4" w:rsidRDefault="004B758F" w:rsidP="00880281">
      <w:pPr>
        <w:pStyle w:val="Paragrafi"/>
        <w:rPr>
          <w:lang w:val="sq-AL"/>
        </w:rPr>
      </w:pPr>
      <w:r w:rsidRPr="003B79F4">
        <w:rPr>
          <w:lang w:val="sq-AL"/>
        </w:rPr>
        <w:t>Në mbështetje të nenit 100 të Kushtetutës dhe të nenit 10, të ligjit nr.</w:t>
      </w:r>
      <w:r w:rsidR="00BF6CDE">
        <w:rPr>
          <w:lang w:val="sq-AL"/>
        </w:rPr>
        <w:t xml:space="preserve"> </w:t>
      </w:r>
      <w:r w:rsidRPr="003B79F4">
        <w:rPr>
          <w:lang w:val="sq-AL"/>
        </w:rPr>
        <w:t xml:space="preserve">9000, datë  30.1.2003, “Për organizimin dhe funksionimin e Këshillit të Ministrave”, me propozimin e Kryeministrit, Këshilli i Ministrave </w:t>
      </w:r>
    </w:p>
    <w:p w:rsidR="004B758F" w:rsidRPr="003B79F4" w:rsidRDefault="004B758F" w:rsidP="00880281">
      <w:pPr>
        <w:pStyle w:val="Paragrafi"/>
        <w:rPr>
          <w:sz w:val="14"/>
          <w:lang w:val="sq-AL"/>
        </w:rPr>
      </w:pPr>
    </w:p>
    <w:p w:rsidR="004B758F" w:rsidRPr="003B79F4" w:rsidRDefault="004B758F" w:rsidP="00E60242">
      <w:pPr>
        <w:pStyle w:val="VENDOSI1"/>
        <w:rPr>
          <w:lang w:val="sq-AL"/>
        </w:rPr>
      </w:pPr>
      <w:r w:rsidRPr="003B79F4">
        <w:rPr>
          <w:lang w:val="sq-AL"/>
        </w:rPr>
        <w:t>VENDOSI:</w:t>
      </w:r>
    </w:p>
    <w:p w:rsidR="004B758F" w:rsidRPr="003B79F4" w:rsidRDefault="004B758F" w:rsidP="00880281">
      <w:pPr>
        <w:pStyle w:val="Paragrafi"/>
        <w:rPr>
          <w:sz w:val="14"/>
          <w:lang w:val="sq-AL"/>
        </w:rPr>
      </w:pPr>
    </w:p>
    <w:p w:rsidR="004B758F" w:rsidRPr="003B79F4" w:rsidRDefault="003F779A" w:rsidP="00880281">
      <w:pPr>
        <w:pStyle w:val="Paragrafi"/>
        <w:rPr>
          <w:lang w:val="sq-AL"/>
        </w:rPr>
      </w:pPr>
      <w:r w:rsidRPr="003B79F4">
        <w:rPr>
          <w:lang w:val="sq-AL"/>
        </w:rPr>
        <w:t xml:space="preserve">1. </w:t>
      </w:r>
      <w:r w:rsidR="004B758F" w:rsidRPr="003B79F4">
        <w:rPr>
          <w:lang w:val="sq-AL"/>
        </w:rPr>
        <w:t>Në vendimin nr.</w:t>
      </w:r>
      <w:r w:rsidR="00BF6CDE">
        <w:rPr>
          <w:lang w:val="sq-AL"/>
        </w:rPr>
        <w:t xml:space="preserve"> </w:t>
      </w:r>
      <w:r w:rsidR="004B758F" w:rsidRPr="003B79F4">
        <w:rPr>
          <w:lang w:val="sq-AL"/>
        </w:rPr>
        <w:t>459, datë 23.9.1999, të Këshillit të Ministrave, të ndryshuar, bëhen këto ndryshime:</w:t>
      </w:r>
    </w:p>
    <w:p w:rsidR="004B758F" w:rsidRPr="003B79F4" w:rsidRDefault="004B758F" w:rsidP="00880281">
      <w:pPr>
        <w:pStyle w:val="Paragrafi"/>
        <w:rPr>
          <w:lang w:val="sq-AL"/>
        </w:rPr>
      </w:pPr>
      <w:r w:rsidRPr="003B79F4">
        <w:rPr>
          <w:lang w:val="sq-AL"/>
        </w:rPr>
        <w:t>Paragrafi i dytë, i pikës 1, ndryshohet, si më poshtë vijon:</w:t>
      </w:r>
    </w:p>
    <w:p w:rsidR="004B758F" w:rsidRPr="003B79F4" w:rsidRDefault="004B758F" w:rsidP="00880281">
      <w:pPr>
        <w:pStyle w:val="Paragrafi"/>
        <w:rPr>
          <w:lang w:val="sq-AL"/>
        </w:rPr>
      </w:pPr>
      <w:r w:rsidRPr="003B79F4">
        <w:rPr>
          <w:lang w:val="sq-AL"/>
        </w:rPr>
        <w:t>“Komiteti Shtetëror për Kultet është institucion qendror, person juridik, në varësi të Kryeministrit.”.</w:t>
      </w:r>
    </w:p>
    <w:p w:rsidR="0030722F" w:rsidRPr="003B79F4" w:rsidRDefault="0030722F" w:rsidP="00880281">
      <w:pPr>
        <w:pStyle w:val="Paragrafi"/>
        <w:rPr>
          <w:lang w:val="sq-AL"/>
        </w:rPr>
      </w:pPr>
    </w:p>
    <w:p w:rsidR="004B758F" w:rsidRPr="003B79F4" w:rsidRDefault="003F779A" w:rsidP="00880281">
      <w:pPr>
        <w:pStyle w:val="Paragrafi"/>
        <w:rPr>
          <w:lang w:val="sq-AL"/>
        </w:rPr>
      </w:pPr>
      <w:r w:rsidRPr="003B79F4">
        <w:rPr>
          <w:lang w:val="sq-AL"/>
        </w:rPr>
        <w:t xml:space="preserve">2. </w:t>
      </w:r>
      <w:r w:rsidR="004B758F" w:rsidRPr="003B79F4">
        <w:rPr>
          <w:lang w:val="sq-AL"/>
        </w:rPr>
        <w:t>Pika 3 ndryshohet, si më poshtë vijon:</w:t>
      </w:r>
    </w:p>
    <w:p w:rsidR="004B758F" w:rsidRPr="003B79F4" w:rsidRDefault="00061444" w:rsidP="00880281">
      <w:pPr>
        <w:pStyle w:val="Paragrafi"/>
        <w:rPr>
          <w:lang w:val="sq-AL"/>
        </w:rPr>
      </w:pPr>
      <w:r w:rsidRPr="003B79F4">
        <w:rPr>
          <w:lang w:val="sq-AL"/>
        </w:rPr>
        <w:t xml:space="preserve"> </w:t>
      </w:r>
      <w:r w:rsidR="004B758F" w:rsidRPr="003B79F4">
        <w:rPr>
          <w:lang w:val="sq-AL"/>
        </w:rPr>
        <w:t>“3. Komiteti Shtetëror për Kultet përbëhet nga kryetari dhe katër anëtarë. Kryetari i Komitetit Shtetëror për Kultet dhe anëtarët e këtij komiteti, të cilët propozohen nga kryetari, emërohen nga Kryeministri. Gjatë emërimit të përbërjes së Komitetit Shtetëror për Kultet, Kryeministri dhe kryetari i komitetit marrin parasysh dhe ruajnë parimet e asnjanësisë shtetërore dhe të barazisë së bashkësive fetare, si dhe faktin që struktura e komitetit të reflektojë, realisht, identitetin dhe vlerat e bashkësive fetare.</w:t>
      </w:r>
    </w:p>
    <w:p w:rsidR="004B758F" w:rsidRPr="003B79F4" w:rsidRDefault="004B758F" w:rsidP="00880281">
      <w:pPr>
        <w:pStyle w:val="Paragrafi"/>
        <w:rPr>
          <w:lang w:val="sq-AL"/>
        </w:rPr>
      </w:pPr>
      <w:r w:rsidRPr="003B79F4">
        <w:rPr>
          <w:lang w:val="sq-AL"/>
        </w:rPr>
        <w:t>Struktura, organika dhe rregullorja e veprimtarisë së Komitetit Shtetëror për Kultet miratohen nga Kryeministri, me propozimin e Sekretarit të Përgjithshëm të Këshillit të Ministrave.”.</w:t>
      </w:r>
    </w:p>
    <w:p w:rsidR="004B758F" w:rsidRPr="003B79F4" w:rsidRDefault="004B758F" w:rsidP="00880281">
      <w:pPr>
        <w:pStyle w:val="Paragrafi"/>
        <w:rPr>
          <w:lang w:val="sq-AL"/>
        </w:rPr>
      </w:pPr>
      <w:r w:rsidRPr="003B79F4">
        <w:rPr>
          <w:lang w:val="sq-AL"/>
        </w:rPr>
        <w:t xml:space="preserve">Ky vendim hyn në fuqi pas botimit në Fletoren </w:t>
      </w:r>
      <w:r w:rsidR="003F779A" w:rsidRPr="003B79F4">
        <w:rPr>
          <w:lang w:val="sq-AL"/>
        </w:rPr>
        <w:t>Zyrtare</w:t>
      </w:r>
      <w:r w:rsidRPr="003B79F4">
        <w:rPr>
          <w:lang w:val="sq-AL"/>
        </w:rPr>
        <w:t>.</w:t>
      </w:r>
    </w:p>
    <w:p w:rsidR="003F779A" w:rsidRPr="003B79F4" w:rsidRDefault="003F779A" w:rsidP="00E60242">
      <w:pPr>
        <w:pStyle w:val="Autoriteti"/>
        <w:rPr>
          <w:lang w:val="sq-AL"/>
        </w:rPr>
      </w:pPr>
      <w:r w:rsidRPr="003B79F4">
        <w:rPr>
          <w:lang w:val="sq-AL"/>
        </w:rPr>
        <w:t>KRYEMINISTRI</w:t>
      </w:r>
    </w:p>
    <w:p w:rsidR="00B315CB" w:rsidRPr="003B79F4" w:rsidRDefault="003F779A" w:rsidP="00E60242">
      <w:pPr>
        <w:pStyle w:val="AutoritetiEmer"/>
        <w:rPr>
          <w:lang w:val="sq-AL"/>
        </w:rPr>
      </w:pPr>
      <w:r w:rsidRPr="003B79F4">
        <w:rPr>
          <w:lang w:val="sq-AL"/>
        </w:rPr>
        <w:t>Edi Rama</w:t>
      </w:r>
    </w:p>
    <w:p w:rsidR="00E60242" w:rsidRPr="003B79F4" w:rsidRDefault="00E60242" w:rsidP="00E60242">
      <w:pPr>
        <w:rPr>
          <w:lang w:val="sq-AL"/>
        </w:rPr>
      </w:pPr>
    </w:p>
    <w:p w:rsidR="00E60242" w:rsidRPr="003B79F4" w:rsidRDefault="00E60242" w:rsidP="00E60242">
      <w:pPr>
        <w:rPr>
          <w:lang w:val="sq-AL"/>
        </w:rPr>
      </w:pPr>
    </w:p>
    <w:p w:rsidR="00E60242" w:rsidRPr="003B79F4" w:rsidRDefault="00E60242" w:rsidP="00880281">
      <w:pPr>
        <w:pStyle w:val="Paragrafi"/>
        <w:rPr>
          <w:lang w:val="sq-AL"/>
        </w:rPr>
        <w:sectPr w:rsidR="00E60242" w:rsidRPr="003B79F4" w:rsidSect="00E60242">
          <w:type w:val="continuous"/>
          <w:pgSz w:w="11907" w:h="16840" w:code="9"/>
          <w:pgMar w:top="720" w:right="1134" w:bottom="720" w:left="1134" w:header="851" w:footer="851" w:gutter="0"/>
          <w:cols w:num="2" w:space="720"/>
          <w:docGrid w:linePitch="360"/>
        </w:sectPr>
      </w:pPr>
    </w:p>
    <w:p w:rsidR="00155F55" w:rsidRPr="003B79F4" w:rsidRDefault="00155F55" w:rsidP="00880281">
      <w:pPr>
        <w:pStyle w:val="Paragrafi"/>
        <w:rPr>
          <w:lang w:val="sq-AL"/>
        </w:rPr>
      </w:pPr>
    </w:p>
    <w:sectPr w:rsidR="00155F55" w:rsidRPr="003B79F4" w:rsidSect="00880281">
      <w:type w:val="continuous"/>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6CB5" w:rsidRDefault="00A16CB5" w:rsidP="00375B7D">
      <w:pPr>
        <w:spacing w:after="0" w:line="240" w:lineRule="auto"/>
      </w:pPr>
      <w:r>
        <w:separator/>
      </w:r>
    </w:p>
  </w:endnote>
  <w:endnote w:type="continuationSeparator" w:id="0">
    <w:p w:rsidR="00A16CB5" w:rsidRDefault="00A16CB5"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6CB5" w:rsidRPr="00B4283E" w:rsidRDefault="00A16CB5" w:rsidP="00BB433C">
    <w:pPr>
      <w:pStyle w:val="Footer"/>
      <w:ind w:firstLine="0"/>
      <w:rPr>
        <w:rFonts w:ascii="Garamond" w:hAnsi="Garamond"/>
        <w:sz w:val="24"/>
        <w:szCs w:val="24"/>
      </w:rPr>
    </w:pPr>
    <w:r w:rsidRPr="00B4283E">
      <w:rPr>
        <w:rFonts w:ascii="Garamond" w:hAnsi="Garamond"/>
        <w:sz w:val="24"/>
        <w:szCs w:val="24"/>
      </w:rPr>
      <w:t>Faqe|</w:t>
    </w:r>
    <w:r w:rsidR="00FF0D9D"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F0D9D" w:rsidRPr="00B4283E">
      <w:rPr>
        <w:rFonts w:ascii="Garamond" w:hAnsi="Garamond"/>
        <w:sz w:val="24"/>
        <w:szCs w:val="24"/>
      </w:rPr>
      <w:fldChar w:fldCharType="separate"/>
    </w:r>
    <w:r w:rsidR="00CE725F">
      <w:rPr>
        <w:rFonts w:ascii="Garamond" w:hAnsi="Garamond"/>
        <w:noProof/>
        <w:sz w:val="24"/>
        <w:szCs w:val="24"/>
      </w:rPr>
      <w:t>6610</w:t>
    </w:r>
    <w:r w:rsidR="00FF0D9D" w:rsidRPr="00B4283E">
      <w:rPr>
        <w:rFonts w:ascii="Garamond" w:hAnsi="Garamond"/>
        <w:noProof/>
        <w:sz w:val="24"/>
        <w:szCs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6CB5" w:rsidRPr="005B4361" w:rsidRDefault="00A16CB5" w:rsidP="00BB433C">
    <w:pPr>
      <w:pStyle w:val="Footer"/>
      <w:ind w:firstLine="0"/>
      <w:jc w:val="right"/>
      <w:rPr>
        <w:rFonts w:ascii="Garamond" w:hAnsi="Garamond"/>
        <w:sz w:val="24"/>
        <w:szCs w:val="24"/>
      </w:rPr>
    </w:pPr>
    <w:r w:rsidRPr="005B4361">
      <w:t xml:space="preserve"> </w:t>
    </w:r>
    <w:r>
      <w:t xml:space="preserve"> </w:t>
    </w:r>
    <w:r w:rsidRPr="00B4283E">
      <w:rPr>
        <w:rFonts w:ascii="Garamond" w:hAnsi="Garamond"/>
        <w:sz w:val="24"/>
        <w:szCs w:val="24"/>
      </w:rPr>
      <w:t>Faqe|</w:t>
    </w:r>
    <w:r w:rsidR="00FF0D9D"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F0D9D" w:rsidRPr="00B4283E">
      <w:rPr>
        <w:rFonts w:ascii="Garamond" w:hAnsi="Garamond"/>
        <w:sz w:val="24"/>
        <w:szCs w:val="24"/>
      </w:rPr>
      <w:fldChar w:fldCharType="separate"/>
    </w:r>
    <w:r w:rsidR="00CE725F">
      <w:rPr>
        <w:rFonts w:ascii="Garamond" w:hAnsi="Garamond"/>
        <w:noProof/>
        <w:sz w:val="24"/>
        <w:szCs w:val="24"/>
      </w:rPr>
      <w:t>6609</w:t>
    </w:r>
    <w:r w:rsidR="00FF0D9D" w:rsidRPr="00B4283E">
      <w:rPr>
        <w:rFonts w:ascii="Garamond" w:hAnsi="Garamond"/>
        <w:noProof/>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6CB5" w:rsidRDefault="00A16CB5" w:rsidP="00375B7D">
      <w:pPr>
        <w:spacing w:after="0" w:line="240" w:lineRule="auto"/>
      </w:pPr>
      <w:r>
        <w:separator/>
      </w:r>
    </w:p>
  </w:footnote>
  <w:footnote w:type="continuationSeparator" w:id="0">
    <w:p w:rsidR="00A16CB5" w:rsidRDefault="00A16CB5" w:rsidP="00375B7D">
      <w:pPr>
        <w:spacing w:after="0" w:line="240" w:lineRule="auto"/>
      </w:pPr>
      <w:r>
        <w:continuationSeparator/>
      </w:r>
    </w:p>
  </w:footnote>
  <w:footnote w:id="1">
    <w:p w:rsidR="00A16CB5" w:rsidRPr="008D43F5" w:rsidRDefault="00A16CB5" w:rsidP="002743C8">
      <w:pPr>
        <w:pStyle w:val="FootnoteText"/>
        <w:ind w:firstLine="0"/>
        <w:rPr>
          <w:rFonts w:ascii="Garamond" w:hAnsi="Garamond"/>
        </w:rPr>
      </w:pPr>
      <w:r w:rsidRPr="008D43F5">
        <w:rPr>
          <w:rStyle w:val="FootnoteReference"/>
          <w:rFonts w:ascii="Garamond" w:hAnsi="Garamond"/>
        </w:rPr>
        <w:footnoteRef/>
      </w:r>
      <w:r w:rsidRPr="008D43F5">
        <w:rPr>
          <w:rFonts w:ascii="Garamond" w:hAnsi="Garamond"/>
        </w:rPr>
        <w:t xml:space="preserve"> Operatori përgjegjës për shpërndarjen e energjisë elektrike (OPSHEE)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180" w:type="dxa"/>
      <w:jc w:val="center"/>
      <w:tblBorders>
        <w:top w:val="single" w:sz="12" w:space="0" w:color="auto"/>
        <w:bottom w:val="single" w:sz="12" w:space="0" w:color="auto"/>
      </w:tblBorders>
      <w:shd w:val="pct5" w:color="auto" w:fill="F2F2F2"/>
      <w:tblLook w:val="04A0"/>
    </w:tblPr>
    <w:tblGrid>
      <w:gridCol w:w="3393"/>
      <w:gridCol w:w="3393"/>
      <w:gridCol w:w="3394"/>
    </w:tblGrid>
    <w:tr w:rsidR="00A16CB5" w:rsidRPr="00EB260B" w:rsidTr="00A71AEE">
      <w:trPr>
        <w:trHeight w:val="1015"/>
        <w:jc w:val="center"/>
      </w:trPr>
      <w:tc>
        <w:tcPr>
          <w:tcW w:w="3393" w:type="dxa"/>
          <w:shd w:val="pct5" w:color="auto" w:fill="F2F2F2"/>
          <w:vAlign w:val="center"/>
        </w:tcPr>
        <w:p w:rsidR="00A16CB5" w:rsidRPr="00EB260B" w:rsidRDefault="00A16CB5" w:rsidP="002F0287">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3393" w:type="dxa"/>
          <w:shd w:val="pct5" w:color="auto" w:fill="F2F2F2"/>
          <w:vAlign w:val="center"/>
        </w:tcPr>
        <w:p w:rsidR="00A16CB5" w:rsidRPr="00EB260B" w:rsidRDefault="00A16CB5" w:rsidP="002F0287">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extent cx="315595" cy="441325"/>
                <wp:effectExtent l="0" t="0" r="8255"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5595" cy="441325"/>
                        </a:xfrm>
                        <a:prstGeom prst="rect">
                          <a:avLst/>
                        </a:prstGeom>
                        <a:noFill/>
                        <a:ln>
                          <a:noFill/>
                        </a:ln>
                      </pic:spPr>
                    </pic:pic>
                  </a:graphicData>
                </a:graphic>
              </wp:inline>
            </w:drawing>
          </w:r>
        </w:p>
      </w:tc>
      <w:tc>
        <w:tcPr>
          <w:tcW w:w="3394" w:type="dxa"/>
          <w:shd w:val="pct5" w:color="auto" w:fill="F2F2F2"/>
          <w:vAlign w:val="center"/>
        </w:tcPr>
        <w:p w:rsidR="00A16CB5" w:rsidRPr="00EB260B" w:rsidRDefault="00A16CB5" w:rsidP="002F0287">
          <w:pPr>
            <w:pStyle w:val="NoSpacing"/>
            <w:spacing w:before="100" w:after="100"/>
            <w:jc w:val="center"/>
            <w:rPr>
              <w:rFonts w:ascii="Garamond" w:hAnsi="Garamond"/>
              <w:b/>
              <w:sz w:val="28"/>
              <w:szCs w:val="28"/>
            </w:rPr>
          </w:pPr>
          <w:r>
            <w:rPr>
              <w:rFonts w:ascii="Garamond" w:hAnsi="Garamond"/>
              <w:b/>
              <w:sz w:val="28"/>
              <w:szCs w:val="28"/>
            </w:rPr>
            <w:t>Viti 2014 – Numri 143</w:t>
          </w:r>
        </w:p>
      </w:tc>
    </w:tr>
  </w:tbl>
  <w:p w:rsidR="00A16CB5" w:rsidRDefault="00A16CB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25" w:type="dxa"/>
      <w:jc w:val="center"/>
      <w:tblBorders>
        <w:top w:val="single" w:sz="12" w:space="0" w:color="auto"/>
        <w:bottom w:val="single" w:sz="12" w:space="0" w:color="auto"/>
      </w:tblBorders>
      <w:shd w:val="pct5" w:color="auto" w:fill="F2F2F2"/>
      <w:tblLook w:val="04A0"/>
    </w:tblPr>
    <w:tblGrid>
      <w:gridCol w:w="3408"/>
      <w:gridCol w:w="3408"/>
      <w:gridCol w:w="3409"/>
    </w:tblGrid>
    <w:tr w:rsidR="00A16CB5" w:rsidRPr="00EB260B" w:rsidTr="00A71AEE">
      <w:trPr>
        <w:trHeight w:val="973"/>
        <w:jc w:val="center"/>
      </w:trPr>
      <w:tc>
        <w:tcPr>
          <w:tcW w:w="3408" w:type="dxa"/>
          <w:shd w:val="pct5" w:color="auto" w:fill="F2F2F2"/>
          <w:vAlign w:val="center"/>
        </w:tcPr>
        <w:p w:rsidR="00A16CB5" w:rsidRPr="00EB260B" w:rsidRDefault="00A16CB5" w:rsidP="002F0287">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3408" w:type="dxa"/>
          <w:shd w:val="pct5" w:color="auto" w:fill="F2F2F2"/>
          <w:vAlign w:val="center"/>
        </w:tcPr>
        <w:p w:rsidR="00A16CB5" w:rsidRPr="00EB260B" w:rsidRDefault="00A16CB5" w:rsidP="002F0287">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extent cx="315595" cy="441325"/>
                <wp:effectExtent l="0" t="0" r="8255"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5595" cy="441325"/>
                        </a:xfrm>
                        <a:prstGeom prst="rect">
                          <a:avLst/>
                        </a:prstGeom>
                        <a:noFill/>
                        <a:ln>
                          <a:noFill/>
                        </a:ln>
                      </pic:spPr>
                    </pic:pic>
                  </a:graphicData>
                </a:graphic>
              </wp:inline>
            </w:drawing>
          </w:r>
        </w:p>
      </w:tc>
      <w:tc>
        <w:tcPr>
          <w:tcW w:w="3409" w:type="dxa"/>
          <w:shd w:val="pct5" w:color="auto" w:fill="F2F2F2"/>
          <w:vAlign w:val="center"/>
        </w:tcPr>
        <w:p w:rsidR="00A16CB5" w:rsidRPr="00EB260B" w:rsidRDefault="00A16CB5" w:rsidP="002F0287">
          <w:pPr>
            <w:pStyle w:val="NoSpacing"/>
            <w:spacing w:before="100" w:after="100"/>
            <w:jc w:val="center"/>
            <w:rPr>
              <w:rFonts w:ascii="Garamond" w:hAnsi="Garamond"/>
              <w:b/>
              <w:sz w:val="28"/>
              <w:szCs w:val="28"/>
            </w:rPr>
          </w:pPr>
          <w:r>
            <w:rPr>
              <w:rFonts w:ascii="Garamond" w:hAnsi="Garamond"/>
              <w:b/>
              <w:sz w:val="28"/>
              <w:szCs w:val="28"/>
            </w:rPr>
            <w:t>Viti 2014 – Numri 143</w:t>
          </w:r>
        </w:p>
      </w:tc>
    </w:tr>
  </w:tbl>
  <w:p w:rsidR="00A16CB5" w:rsidRDefault="00A16CB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564" w:type="dxa"/>
      <w:jc w:val="center"/>
      <w:tblBorders>
        <w:top w:val="single" w:sz="12" w:space="0" w:color="auto"/>
        <w:bottom w:val="single" w:sz="12" w:space="0" w:color="auto"/>
      </w:tblBorders>
      <w:shd w:val="pct5" w:color="auto" w:fill="F2F2F2"/>
      <w:tblLook w:val="04A0"/>
    </w:tblPr>
    <w:tblGrid>
      <w:gridCol w:w="3521"/>
      <w:gridCol w:w="3521"/>
      <w:gridCol w:w="3522"/>
    </w:tblGrid>
    <w:tr w:rsidR="00A16CB5" w:rsidRPr="00EB260B" w:rsidTr="00B937D0">
      <w:trPr>
        <w:trHeight w:val="1057"/>
        <w:jc w:val="center"/>
      </w:trPr>
      <w:tc>
        <w:tcPr>
          <w:tcW w:w="3521" w:type="dxa"/>
          <w:shd w:val="pct5" w:color="auto" w:fill="F2F2F2"/>
          <w:vAlign w:val="center"/>
        </w:tcPr>
        <w:p w:rsidR="00A16CB5" w:rsidRPr="00EB260B" w:rsidRDefault="00A16CB5" w:rsidP="002F0287">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3521" w:type="dxa"/>
          <w:shd w:val="pct5" w:color="auto" w:fill="F2F2F2"/>
          <w:vAlign w:val="center"/>
        </w:tcPr>
        <w:p w:rsidR="00A16CB5" w:rsidRPr="00EB260B" w:rsidRDefault="00A16CB5" w:rsidP="002F0287">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extent cx="315595" cy="441325"/>
                <wp:effectExtent l="0" t="0" r="8255" b="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5595" cy="441325"/>
                        </a:xfrm>
                        <a:prstGeom prst="rect">
                          <a:avLst/>
                        </a:prstGeom>
                        <a:noFill/>
                        <a:ln>
                          <a:noFill/>
                        </a:ln>
                      </pic:spPr>
                    </pic:pic>
                  </a:graphicData>
                </a:graphic>
              </wp:inline>
            </w:drawing>
          </w:r>
        </w:p>
      </w:tc>
      <w:tc>
        <w:tcPr>
          <w:tcW w:w="3522" w:type="dxa"/>
          <w:shd w:val="pct5" w:color="auto" w:fill="F2F2F2"/>
          <w:vAlign w:val="center"/>
        </w:tcPr>
        <w:p w:rsidR="00A16CB5" w:rsidRPr="00EB260B" w:rsidRDefault="00A16CB5" w:rsidP="002F0287">
          <w:pPr>
            <w:pStyle w:val="NoSpacing"/>
            <w:spacing w:before="100" w:after="100"/>
            <w:jc w:val="center"/>
            <w:rPr>
              <w:rFonts w:ascii="Garamond" w:hAnsi="Garamond"/>
              <w:b/>
              <w:sz w:val="28"/>
              <w:szCs w:val="28"/>
            </w:rPr>
          </w:pPr>
          <w:r>
            <w:rPr>
              <w:rFonts w:ascii="Garamond" w:hAnsi="Garamond"/>
              <w:b/>
              <w:sz w:val="28"/>
              <w:szCs w:val="28"/>
            </w:rPr>
            <w:t>Viti 2014 – Numri 143</w:t>
          </w:r>
        </w:p>
      </w:tc>
    </w:tr>
  </w:tbl>
  <w:p w:rsidR="00A16CB5" w:rsidRDefault="00A16CB5" w:rsidP="00B937D0">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93351F"/>
    <w:multiLevelType w:val="hybridMultilevel"/>
    <w:tmpl w:val="330802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6"/>
  </w:num>
  <w:num w:numId="16">
    <w:abstractNumId w:val="15"/>
  </w:num>
  <w:num w:numId="17">
    <w:abstractNumId w:val="10"/>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attachedTemplate r:id="rId1"/>
  <w:stylePaneFormatFilter w:val="1024"/>
  <w:defaultTabStop w:val="0"/>
  <w:evenAndOddHeaders/>
  <w:characterSpacingControl w:val="doNotCompress"/>
  <w:hdrShapeDefaults>
    <o:shapedefaults v:ext="edit" spidmax="39937"/>
  </w:hdrShapeDefaults>
  <w:footnotePr>
    <w:footnote w:id="-1"/>
    <w:footnote w:id="0"/>
  </w:footnotePr>
  <w:endnotePr>
    <w:endnote w:id="-1"/>
    <w:endnote w:id="0"/>
  </w:endnotePr>
  <w:compat/>
  <w:rsids>
    <w:rsidRoot w:val="00BC1234"/>
    <w:rsid w:val="00020A87"/>
    <w:rsid w:val="00021AB5"/>
    <w:rsid w:val="00034772"/>
    <w:rsid w:val="000507CA"/>
    <w:rsid w:val="00061444"/>
    <w:rsid w:val="00062239"/>
    <w:rsid w:val="00093240"/>
    <w:rsid w:val="000A21C9"/>
    <w:rsid w:val="000C5BF4"/>
    <w:rsid w:val="000E2A6F"/>
    <w:rsid w:val="0011197C"/>
    <w:rsid w:val="00113674"/>
    <w:rsid w:val="001273AB"/>
    <w:rsid w:val="001462AC"/>
    <w:rsid w:val="001517DA"/>
    <w:rsid w:val="00155F55"/>
    <w:rsid w:val="00156C55"/>
    <w:rsid w:val="00161190"/>
    <w:rsid w:val="00182AEF"/>
    <w:rsid w:val="00187CB0"/>
    <w:rsid w:val="001940F5"/>
    <w:rsid w:val="001B2DCF"/>
    <w:rsid w:val="001C3F62"/>
    <w:rsid w:val="001F6F32"/>
    <w:rsid w:val="002132FB"/>
    <w:rsid w:val="00221879"/>
    <w:rsid w:val="002743C8"/>
    <w:rsid w:val="0027446B"/>
    <w:rsid w:val="00275A17"/>
    <w:rsid w:val="00277011"/>
    <w:rsid w:val="00277726"/>
    <w:rsid w:val="002A0CF6"/>
    <w:rsid w:val="002E650D"/>
    <w:rsid w:val="002F0287"/>
    <w:rsid w:val="002F03DC"/>
    <w:rsid w:val="00306020"/>
    <w:rsid w:val="0030722F"/>
    <w:rsid w:val="00321A87"/>
    <w:rsid w:val="00333FAB"/>
    <w:rsid w:val="00341E8F"/>
    <w:rsid w:val="003424E8"/>
    <w:rsid w:val="00360EA8"/>
    <w:rsid w:val="003670E2"/>
    <w:rsid w:val="00375B7D"/>
    <w:rsid w:val="00390196"/>
    <w:rsid w:val="003B79F4"/>
    <w:rsid w:val="003C1B0C"/>
    <w:rsid w:val="003E3606"/>
    <w:rsid w:val="003F779A"/>
    <w:rsid w:val="0041080B"/>
    <w:rsid w:val="00415C6D"/>
    <w:rsid w:val="00416344"/>
    <w:rsid w:val="00424F2A"/>
    <w:rsid w:val="00436DE1"/>
    <w:rsid w:val="004671B4"/>
    <w:rsid w:val="00491F77"/>
    <w:rsid w:val="004928A4"/>
    <w:rsid w:val="004A12A5"/>
    <w:rsid w:val="004A571F"/>
    <w:rsid w:val="004B758F"/>
    <w:rsid w:val="004C6C4C"/>
    <w:rsid w:val="004D34E6"/>
    <w:rsid w:val="004F5930"/>
    <w:rsid w:val="005114D1"/>
    <w:rsid w:val="00512844"/>
    <w:rsid w:val="0051345E"/>
    <w:rsid w:val="00514663"/>
    <w:rsid w:val="005319AA"/>
    <w:rsid w:val="005403B9"/>
    <w:rsid w:val="005459DC"/>
    <w:rsid w:val="0055219D"/>
    <w:rsid w:val="0057040B"/>
    <w:rsid w:val="00580EB9"/>
    <w:rsid w:val="005B4361"/>
    <w:rsid w:val="005D1D3F"/>
    <w:rsid w:val="005D7BD5"/>
    <w:rsid w:val="005F42EC"/>
    <w:rsid w:val="005F4763"/>
    <w:rsid w:val="00600E75"/>
    <w:rsid w:val="00604549"/>
    <w:rsid w:val="0062252F"/>
    <w:rsid w:val="00626524"/>
    <w:rsid w:val="00696B83"/>
    <w:rsid w:val="006B086C"/>
    <w:rsid w:val="006C2D37"/>
    <w:rsid w:val="006C4C40"/>
    <w:rsid w:val="006D4CDC"/>
    <w:rsid w:val="006D63B1"/>
    <w:rsid w:val="006E47AB"/>
    <w:rsid w:val="006F32A9"/>
    <w:rsid w:val="00700B94"/>
    <w:rsid w:val="00730C3F"/>
    <w:rsid w:val="007735B4"/>
    <w:rsid w:val="00782C67"/>
    <w:rsid w:val="00796E9A"/>
    <w:rsid w:val="007B0A38"/>
    <w:rsid w:val="007B44AA"/>
    <w:rsid w:val="007C219A"/>
    <w:rsid w:val="007D675A"/>
    <w:rsid w:val="007E6DAF"/>
    <w:rsid w:val="008076DE"/>
    <w:rsid w:val="00813DA8"/>
    <w:rsid w:val="0082047D"/>
    <w:rsid w:val="008228B7"/>
    <w:rsid w:val="00852FB0"/>
    <w:rsid w:val="00856158"/>
    <w:rsid w:val="0087387F"/>
    <w:rsid w:val="00880281"/>
    <w:rsid w:val="00897E08"/>
    <w:rsid w:val="008A39D0"/>
    <w:rsid w:val="008B5D9D"/>
    <w:rsid w:val="008B7E1B"/>
    <w:rsid w:val="008B7F0C"/>
    <w:rsid w:val="008C01FC"/>
    <w:rsid w:val="008C14D8"/>
    <w:rsid w:val="008C18F0"/>
    <w:rsid w:val="008D1AAC"/>
    <w:rsid w:val="008D43F5"/>
    <w:rsid w:val="008D585D"/>
    <w:rsid w:val="008E2022"/>
    <w:rsid w:val="008E529D"/>
    <w:rsid w:val="009040B9"/>
    <w:rsid w:val="009153BF"/>
    <w:rsid w:val="009253A0"/>
    <w:rsid w:val="00930FC2"/>
    <w:rsid w:val="00934421"/>
    <w:rsid w:val="00964E6E"/>
    <w:rsid w:val="00986AFA"/>
    <w:rsid w:val="0099113E"/>
    <w:rsid w:val="009914AC"/>
    <w:rsid w:val="009B2046"/>
    <w:rsid w:val="009B4364"/>
    <w:rsid w:val="009B590F"/>
    <w:rsid w:val="009E1A95"/>
    <w:rsid w:val="00A009DD"/>
    <w:rsid w:val="00A12A28"/>
    <w:rsid w:val="00A16794"/>
    <w:rsid w:val="00A16CB5"/>
    <w:rsid w:val="00A44F20"/>
    <w:rsid w:val="00A56CBF"/>
    <w:rsid w:val="00A71AEE"/>
    <w:rsid w:val="00A813C6"/>
    <w:rsid w:val="00AB7ADE"/>
    <w:rsid w:val="00AC31B2"/>
    <w:rsid w:val="00AC43FC"/>
    <w:rsid w:val="00AC5919"/>
    <w:rsid w:val="00B02404"/>
    <w:rsid w:val="00B02505"/>
    <w:rsid w:val="00B07E39"/>
    <w:rsid w:val="00B27110"/>
    <w:rsid w:val="00B315CB"/>
    <w:rsid w:val="00B32CFE"/>
    <w:rsid w:val="00B405BE"/>
    <w:rsid w:val="00B4283E"/>
    <w:rsid w:val="00B759CF"/>
    <w:rsid w:val="00B937D0"/>
    <w:rsid w:val="00BA3447"/>
    <w:rsid w:val="00BB2F17"/>
    <w:rsid w:val="00BB433C"/>
    <w:rsid w:val="00BC1234"/>
    <w:rsid w:val="00BC1ACE"/>
    <w:rsid w:val="00BD7708"/>
    <w:rsid w:val="00BD79A4"/>
    <w:rsid w:val="00BE1AA8"/>
    <w:rsid w:val="00BF5618"/>
    <w:rsid w:val="00BF6CDE"/>
    <w:rsid w:val="00BF6E92"/>
    <w:rsid w:val="00C44942"/>
    <w:rsid w:val="00C7007E"/>
    <w:rsid w:val="00C8585A"/>
    <w:rsid w:val="00C918C5"/>
    <w:rsid w:val="00CA15BF"/>
    <w:rsid w:val="00CB4929"/>
    <w:rsid w:val="00CB4A9F"/>
    <w:rsid w:val="00CB616D"/>
    <w:rsid w:val="00CC02A2"/>
    <w:rsid w:val="00CC5C3B"/>
    <w:rsid w:val="00CD0B7B"/>
    <w:rsid w:val="00CD26B7"/>
    <w:rsid w:val="00CE0A1F"/>
    <w:rsid w:val="00CE2C54"/>
    <w:rsid w:val="00CE5173"/>
    <w:rsid w:val="00CE725F"/>
    <w:rsid w:val="00CF3ACF"/>
    <w:rsid w:val="00CF5549"/>
    <w:rsid w:val="00CF5C05"/>
    <w:rsid w:val="00CF5E37"/>
    <w:rsid w:val="00D02BB7"/>
    <w:rsid w:val="00D15D1C"/>
    <w:rsid w:val="00D20BF7"/>
    <w:rsid w:val="00D21053"/>
    <w:rsid w:val="00D24559"/>
    <w:rsid w:val="00D24F69"/>
    <w:rsid w:val="00D33AE2"/>
    <w:rsid w:val="00D41419"/>
    <w:rsid w:val="00D57DC7"/>
    <w:rsid w:val="00D7151A"/>
    <w:rsid w:val="00D7486E"/>
    <w:rsid w:val="00D80B22"/>
    <w:rsid w:val="00D92912"/>
    <w:rsid w:val="00DA2FCC"/>
    <w:rsid w:val="00DB0DFC"/>
    <w:rsid w:val="00DE5259"/>
    <w:rsid w:val="00E139E5"/>
    <w:rsid w:val="00E35CE5"/>
    <w:rsid w:val="00E4192D"/>
    <w:rsid w:val="00E43130"/>
    <w:rsid w:val="00E44C69"/>
    <w:rsid w:val="00E60242"/>
    <w:rsid w:val="00E6511E"/>
    <w:rsid w:val="00EA00D3"/>
    <w:rsid w:val="00EB2EB4"/>
    <w:rsid w:val="00EB31E1"/>
    <w:rsid w:val="00EC1AB0"/>
    <w:rsid w:val="00EC720D"/>
    <w:rsid w:val="00ED2B9C"/>
    <w:rsid w:val="00ED3CAA"/>
    <w:rsid w:val="00ED63E9"/>
    <w:rsid w:val="00EE0E53"/>
    <w:rsid w:val="00EF6A1A"/>
    <w:rsid w:val="00F21739"/>
    <w:rsid w:val="00F3422D"/>
    <w:rsid w:val="00F41151"/>
    <w:rsid w:val="00F42FED"/>
    <w:rsid w:val="00F4612E"/>
    <w:rsid w:val="00F65DF2"/>
    <w:rsid w:val="00FC6599"/>
    <w:rsid w:val="00FD13C4"/>
    <w:rsid w:val="00FE06F5"/>
    <w:rsid w:val="00FE55CC"/>
    <w:rsid w:val="00FF0D9D"/>
    <w:rsid w:val="00FF62A8"/>
    <w:rsid w:val="00FF6A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99"/>
    <w:lsdException w:name="footer" w:uiPriority="99"/>
    <w:lsdException w:name="caption" w:semiHidden="0" w:unhideWhenUsed="0" w:qFormat="1"/>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Table"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99" w:unhideWhenUsed="0" w:qFormat="1"/>
  </w:latentStyles>
  <w:style w:type="paragraph" w:default="1" w:styleId="Normal">
    <w:name w:val="Normal"/>
    <w:qFormat/>
    <w:rsid w:val="00CE5173"/>
    <w:pPr>
      <w:spacing w:after="200" w:line="276" w:lineRule="auto"/>
      <w:ind w:firstLine="284"/>
      <w:jc w:val="both"/>
    </w:pPr>
    <w:rPr>
      <w:sz w:val="22"/>
      <w:szCs w:val="22"/>
    </w:rPr>
  </w:style>
  <w:style w:type="paragraph" w:styleId="Heading1">
    <w:name w:val="heading 1"/>
    <w:aliases w:val="Heading 1 Char1,Heading 1 Char1 Char,Heading 1 Char Char Char,Kreu"/>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rPr>
      <w:rFonts w:ascii="Times New Roman" w:eastAsia="Times New Roman" w:hAnsi="Times New Roman"/>
      <w:sz w:val="24"/>
      <w:szCs w:val="24"/>
      <w:lang w:val="sq-AL"/>
    </w:rPr>
  </w:style>
  <w:style w:type="character" w:customStyle="1" w:styleId="NoSpacingChar">
    <w:name w:val="No Spacing Char"/>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szCs w:val="22"/>
      <w:lang w:val="en-GB"/>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szCs w:val="22"/>
      <w:lang w:val="en-GB"/>
    </w:rPr>
  </w:style>
  <w:style w:type="character" w:customStyle="1" w:styleId="NumriDataChar">
    <w:name w:val="Numri_Data Char"/>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ind w:firstLine="284"/>
      <w:jc w:val="both"/>
    </w:pPr>
    <w:rPr>
      <w:rFonts w:ascii="Garamond" w:eastAsia="MS Mincho" w:hAnsi="Garamond" w:cs="CG Times"/>
      <w:sz w:val="24"/>
      <w:szCs w:val="22"/>
    </w:rPr>
  </w:style>
  <w:style w:type="character" w:customStyle="1" w:styleId="ParagrafiChar">
    <w:name w:val="Paragrafi Char"/>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jc w:val="center"/>
      <w:outlineLvl w:val="1"/>
    </w:pPr>
    <w:rPr>
      <w:rFonts w:ascii="Garamond" w:eastAsia="MS Mincho" w:hAnsi="Garamond" w:cs="CG Times"/>
      <w:b/>
      <w:bCs/>
      <w:caps/>
      <w:sz w:val="24"/>
      <w:szCs w:val="22"/>
      <w:lang w:val="en-GB"/>
    </w:rPr>
  </w:style>
  <w:style w:type="character" w:customStyle="1" w:styleId="TitulliChar">
    <w:name w:val="Titulli Char"/>
    <w:link w:val="Titulli"/>
    <w:rsid w:val="00ED3CAA"/>
    <w:rPr>
      <w:rFonts w:ascii="Garamond" w:eastAsia="MS Mincho" w:hAnsi="Garamond" w:cs="CG Times"/>
      <w:b/>
      <w:bCs/>
      <w:caps/>
      <w:sz w:val="24"/>
      <w:lang w:val="en-GB"/>
    </w:rPr>
  </w:style>
  <w:style w:type="character" w:customStyle="1" w:styleId="AktiChar">
    <w:name w:val="Akti Char"/>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szCs w:val="22"/>
      <w:lang w:val="en-GB"/>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szCs w:val="22"/>
      <w:lang w:val="en-GB"/>
    </w:rPr>
  </w:style>
  <w:style w:type="character" w:customStyle="1" w:styleId="NeniNrChar">
    <w:name w:val="Neni_Nr Char"/>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jc w:val="right"/>
    </w:pPr>
    <w:rPr>
      <w:rFonts w:ascii="Garamond" w:eastAsia="MS Mincho" w:hAnsi="Garamond" w:cs="CG Times"/>
      <w:caps/>
      <w:sz w:val="24"/>
      <w:szCs w:val="22"/>
      <w:lang w:val="en-GB"/>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szCs w:val="22"/>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uiPriority w:val="99"/>
    <w:rsid w:val="00333FAB"/>
    <w:rPr>
      <w:rFonts w:ascii="Cambria" w:eastAsia="Times New Roman" w:hAnsi="Cambria" w:cs="Times New Roman"/>
      <w:b/>
      <w:bCs/>
      <w:color w:val="4F81BD"/>
      <w:sz w:val="26"/>
      <w:szCs w:val="26"/>
    </w:rPr>
  </w:style>
  <w:style w:type="character" w:customStyle="1" w:styleId="Heading3Char">
    <w:name w:val="Heading 3 Char"/>
    <w:aliases w:val="Germa Char"/>
    <w:rsid w:val="00333FAB"/>
    <w:rPr>
      <w:rFonts w:ascii="Cambria" w:eastAsia="Times New Roman" w:hAnsi="Cambria" w:cs="Times New Roman"/>
      <w:b/>
      <w:bCs/>
      <w:color w:val="4F81BD"/>
    </w:rPr>
  </w:style>
  <w:style w:type="character" w:customStyle="1" w:styleId="Heading4Char">
    <w:name w:val="Heading 4 Char"/>
    <w:link w:val="Heading4"/>
    <w:rsid w:val="00333FAB"/>
    <w:rPr>
      <w:rFonts w:ascii="Cambria" w:eastAsia="MS Mincho" w:hAnsi="Cambria" w:cs="Cambria"/>
      <w:b/>
      <w:bCs/>
      <w:i/>
      <w:iCs/>
      <w:sz w:val="24"/>
      <w:szCs w:val="24"/>
    </w:rPr>
  </w:style>
  <w:style w:type="character" w:customStyle="1" w:styleId="Heading5Char">
    <w:name w:val="Heading 5 Char"/>
    <w:link w:val="Heading5"/>
    <w:rsid w:val="00333FAB"/>
    <w:rPr>
      <w:rFonts w:ascii="Cambria" w:eastAsia="MS Mincho" w:hAnsi="Cambria" w:cs="Cambria"/>
      <w:b/>
      <w:bCs/>
      <w:color w:val="7F7F7F"/>
      <w:sz w:val="24"/>
      <w:szCs w:val="24"/>
    </w:rPr>
  </w:style>
  <w:style w:type="character" w:customStyle="1" w:styleId="Heading6Char">
    <w:name w:val="Heading 6 Char"/>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link w:val="Heading7"/>
    <w:rsid w:val="00333FAB"/>
    <w:rPr>
      <w:rFonts w:ascii="Cambria" w:eastAsia="MS Mincho" w:hAnsi="Cambria" w:cs="Cambria"/>
      <w:i/>
      <w:iCs/>
      <w:sz w:val="24"/>
      <w:szCs w:val="24"/>
    </w:rPr>
  </w:style>
  <w:style w:type="character" w:customStyle="1" w:styleId="Heading8Char">
    <w:name w:val="Heading 8 Char"/>
    <w:aliases w:val="h Char"/>
    <w:link w:val="Heading8"/>
    <w:rsid w:val="00333FAB"/>
    <w:rPr>
      <w:rFonts w:ascii="Cambria" w:eastAsia="MS Mincho" w:hAnsi="Cambria" w:cs="Cambria"/>
      <w:sz w:val="20"/>
      <w:szCs w:val="20"/>
    </w:rPr>
  </w:style>
  <w:style w:type="character" w:customStyle="1" w:styleId="Heading9Char">
    <w:name w:val="Heading 9 Char"/>
    <w:link w:val="Heading9"/>
    <w:rsid w:val="00333FAB"/>
    <w:rPr>
      <w:rFonts w:ascii="Cambria" w:eastAsia="MS Mincho" w:hAnsi="Cambria" w:cs="Cambria"/>
      <w:i/>
      <w:iCs/>
      <w:spacing w:val="5"/>
      <w:sz w:val="20"/>
      <w:szCs w:val="20"/>
    </w:rPr>
  </w:style>
  <w:style w:type="paragraph" w:customStyle="1" w:styleId="ListParagraph1">
    <w:name w:val="List Paragraph1"/>
    <w:aliases w:val="List Paragraph2"/>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1"/>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szCs w:val="22"/>
      <w:lang w:val="en-GB"/>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val="en-GB"/>
    </w:rPr>
  </w:style>
  <w:style w:type="paragraph" w:customStyle="1" w:styleId="AneksiTitull">
    <w:name w:val="Aneksi_Titull"/>
    <w:next w:val="Normal"/>
    <w:rsid w:val="00333FAB"/>
    <w:pPr>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val="en-GB"/>
    </w:rPr>
  </w:style>
  <w:style w:type="paragraph" w:customStyle="1" w:styleId="Kapakufund">
    <w:name w:val="Kapaku_fund"/>
    <w:next w:val="Normal"/>
    <w:rsid w:val="00333FAB"/>
    <w:pPr>
      <w:pageBreakBefore/>
      <w:jc w:val="both"/>
    </w:pPr>
    <w:rPr>
      <w:rFonts w:ascii="CG Times" w:eastAsia="MS Mincho" w:hAnsi="CG Times" w:cs="CG Times"/>
      <w:b/>
      <w:bCs/>
      <w:sz w:val="21"/>
      <w:szCs w:val="22"/>
    </w:rPr>
  </w:style>
  <w:style w:type="paragraph" w:customStyle="1" w:styleId="KapitulliNr">
    <w:name w:val="Kapitulli_Nr"/>
    <w:rsid w:val="00333FAB"/>
    <w:pPr>
      <w:keepNext/>
      <w:widowControl w:val="0"/>
      <w:jc w:val="center"/>
    </w:pPr>
    <w:rPr>
      <w:rFonts w:ascii="CG Times" w:eastAsia="MS Mincho" w:hAnsi="CG Times" w:cs="CG Times"/>
      <w:caps/>
      <w:sz w:val="21"/>
      <w:szCs w:val="22"/>
      <w:lang w:val="en-GB"/>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val="en-GB"/>
    </w:rPr>
  </w:style>
  <w:style w:type="paragraph" w:customStyle="1" w:styleId="KreuNr">
    <w:name w:val="Kreu_Nr"/>
    <w:rsid w:val="00333FAB"/>
    <w:pPr>
      <w:keepNext/>
      <w:widowControl w:val="0"/>
      <w:jc w:val="center"/>
    </w:pPr>
    <w:rPr>
      <w:rFonts w:ascii="CG Times" w:eastAsia="MS Mincho" w:hAnsi="CG Times" w:cs="CG Times"/>
      <w:caps/>
      <w:sz w:val="21"/>
      <w:szCs w:val="22"/>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rPr>
  </w:style>
  <w:style w:type="paragraph" w:customStyle="1" w:styleId="NenkreuNr">
    <w:name w:val="Nenkreu_Nr"/>
    <w:rsid w:val="00333FAB"/>
    <w:pPr>
      <w:keepNext/>
      <w:widowControl w:val="0"/>
      <w:jc w:val="center"/>
    </w:pPr>
    <w:rPr>
      <w:rFonts w:ascii="CG Times" w:eastAsia="MS Mincho" w:hAnsi="CG Times" w:cs="CG Times"/>
      <w:caps/>
      <w:sz w:val="21"/>
      <w:szCs w:val="22"/>
      <w:lang w:val="en-GB"/>
    </w:rPr>
  </w:style>
  <w:style w:type="paragraph" w:customStyle="1" w:styleId="NenkreuTitull">
    <w:name w:val="Nenkreu_Titull"/>
    <w:rsid w:val="00333FAB"/>
    <w:pPr>
      <w:jc w:val="center"/>
    </w:pPr>
    <w:rPr>
      <w:rFonts w:ascii="CG Times" w:eastAsia="MS Mincho" w:hAnsi="CG Times" w:cs="CG Times"/>
      <w:caps/>
      <w:sz w:val="21"/>
      <w:szCs w:val="22"/>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val="en-GB"/>
    </w:rPr>
  </w:style>
  <w:style w:type="paragraph" w:customStyle="1" w:styleId="PjesaTitull">
    <w:name w:val="Pjesa_Titull"/>
    <w:rsid w:val="00333FAB"/>
    <w:pPr>
      <w:keepNext/>
      <w:widowControl w:val="0"/>
      <w:jc w:val="center"/>
    </w:pPr>
    <w:rPr>
      <w:rFonts w:ascii="CG Times" w:eastAsia="MS Mincho" w:hAnsi="CG Times" w:cs="CG Times"/>
      <w:caps/>
      <w:sz w:val="21"/>
      <w:szCs w:val="22"/>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pPr>
    <w:rPr>
      <w:rFonts w:ascii="Times New Roman" w:hAnsi="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eastAsia="MS Mincho"/>
      <w:bCs/>
      <w:sz w:val="22"/>
      <w:szCs w:val="22"/>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rPr>
  </w:style>
  <w:style w:type="table" w:customStyle="1" w:styleId="TableGrid1">
    <w:name w:val="Table Grid1"/>
    <w:basedOn w:val="TableNormal"/>
    <w:next w:val="TableGrid"/>
    <w:rsid w:val="00333FA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ind w:left="864" w:right="288"/>
    </w:pPr>
    <w:rPr>
      <w:rFonts w:ascii="Arial Narrow" w:eastAsia="Times New Roman" w:hAnsi="Arial Narrow"/>
      <w:i/>
      <w:sz w:val="22"/>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2"/>
      <w:szCs w:val="22"/>
      <w:lang w:val="de-DE" w:eastAsia="de-DE"/>
    </w:rPr>
  </w:style>
  <w:style w:type="character" w:customStyle="1" w:styleId="MacroTextChar">
    <w:name w:val="Macro Text Char"/>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rsid w:val="00333FAB"/>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line="360" w:lineRule="auto"/>
    </w:pPr>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line="360" w:lineRule="auto"/>
    </w:pPr>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line="36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 w:val="22"/>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1"/>
    <w:uiPriority w:val="99"/>
    <w:rsid w:val="00333FAB"/>
    <w:pPr>
      <w:spacing w:after="120" w:line="240" w:lineRule="auto"/>
      <w:contextualSpacing w:val="0"/>
      <w:jc w:val="both"/>
    </w:pPr>
    <w:rPr>
      <w:rFonts w:ascii="Times New Roman" w:hAnsi="Times New Roman"/>
      <w:spacing w:val="-3"/>
      <w:szCs w:val="20"/>
      <w:lang w:val="en-GB"/>
    </w:rPr>
  </w:style>
  <w:style w:type="paragraph" w:customStyle="1" w:styleId="Numri">
    <w:name w:val="Numri"/>
    <w:aliases w:val="data"/>
    <w:basedOn w:val="Paragrafi"/>
    <w:qFormat/>
    <w:rsid w:val="00491F77"/>
    <w:pPr>
      <w:ind w:firstLine="0"/>
      <w:jc w:val="center"/>
    </w:pPr>
    <w:rPr>
      <w:rFonts w:cs="Times New Roman"/>
      <w:b/>
      <w:szCs w:val="20"/>
    </w:rPr>
  </w:style>
  <w:style w:type="paragraph" w:customStyle="1" w:styleId="TITULL">
    <w:name w:val="TITULL"/>
    <w:basedOn w:val="Normal"/>
    <w:qFormat/>
    <w:rsid w:val="00491F77"/>
    <w:pPr>
      <w:widowControl w:val="0"/>
      <w:spacing w:after="0" w:line="240" w:lineRule="auto"/>
      <w:ind w:firstLine="0"/>
      <w:jc w:val="center"/>
    </w:pPr>
    <w:rPr>
      <w:rFonts w:ascii="Garamond" w:eastAsia="MS Mincho" w:hAnsi="Garamond"/>
      <w:b/>
      <w:caps/>
      <w:spacing w:val="-4"/>
      <w:sz w:val="24"/>
      <w:szCs w:val="20"/>
    </w:rPr>
  </w:style>
  <w:style w:type="paragraph" w:customStyle="1" w:styleId="AKTI1">
    <w:name w:val="AKTI"/>
    <w:basedOn w:val="Paragrafi"/>
    <w:qFormat/>
    <w:rsid w:val="00491F77"/>
    <w:pPr>
      <w:ind w:firstLine="0"/>
      <w:jc w:val="center"/>
    </w:pPr>
    <w:rPr>
      <w:rFonts w:cs="Times New Roman"/>
      <w:b/>
      <w:szCs w:val="20"/>
    </w:rPr>
  </w:style>
  <w:style w:type="paragraph" w:customStyle="1" w:styleId="VENDOSI1">
    <w:name w:val="VENDOSI"/>
    <w:basedOn w:val="Paragrafi"/>
    <w:qFormat/>
    <w:rsid w:val="00491F77"/>
    <w:pPr>
      <w:ind w:firstLine="0"/>
      <w:jc w:val="center"/>
    </w:pPr>
    <w:rPr>
      <w:rFonts w:cs="Times New Roman"/>
      <w:caps/>
      <w:szCs w:val="20"/>
    </w:rPr>
  </w:style>
  <w:style w:type="paragraph" w:customStyle="1" w:styleId="AUTORITETI1">
    <w:name w:val="AUTORITETI"/>
    <w:basedOn w:val="Paragrafi"/>
    <w:qFormat/>
    <w:rsid w:val="00491F77"/>
    <w:pPr>
      <w:ind w:firstLine="0"/>
      <w:jc w:val="right"/>
    </w:pPr>
    <w:rPr>
      <w:rFonts w:cs="Times New Roman"/>
      <w:caps/>
      <w:szCs w:val="20"/>
    </w:rPr>
  </w:style>
  <w:style w:type="paragraph" w:customStyle="1" w:styleId="AutoritetiEmr">
    <w:name w:val="Autoriteti Emër"/>
    <w:basedOn w:val="Paragrafi"/>
    <w:qFormat/>
    <w:rsid w:val="00491F77"/>
    <w:pPr>
      <w:ind w:firstLine="0"/>
      <w:jc w:val="right"/>
    </w:pPr>
    <w:rPr>
      <w:rFonts w:cs="Times New Roman"/>
      <w:b/>
      <w:caps/>
      <w:szCs w:val="20"/>
    </w:rPr>
  </w:style>
  <w:style w:type="paragraph" w:styleId="ListParagraph">
    <w:name w:val="List Paragraph"/>
    <w:basedOn w:val="Normal"/>
    <w:uiPriority w:val="34"/>
    <w:qFormat/>
    <w:rsid w:val="00491F77"/>
    <w:pPr>
      <w:ind w:left="720"/>
      <w:contextualSpacing/>
    </w:pPr>
  </w:style>
  <w:style w:type="character" w:customStyle="1" w:styleId="spelle">
    <w:name w:val="spelle"/>
    <w:rsid w:val="00156C55"/>
    <w:rPr>
      <w:rFonts w:cs="Times New Roman"/>
    </w:rPr>
  </w:style>
  <w:style w:type="character" w:customStyle="1" w:styleId="HTMLTypewriter3">
    <w:name w:val="HTML Typewriter3"/>
    <w:rsid w:val="00156C55"/>
    <w:rPr>
      <w:rFonts w:ascii="Courier New" w:eastAsia="Times New Roman" w:hAnsi="Courier New" w:cs="Courier New"/>
      <w:sz w:val="20"/>
      <w:szCs w:val="20"/>
    </w:rPr>
  </w:style>
  <w:style w:type="paragraph" w:customStyle="1" w:styleId="CharCharCharCharCharCharCharCharCharCharCharCharCharCharChar">
    <w:name w:val="Char Char Char Char Char Char Char Char Char Char Char Char Char Char Char"/>
    <w:basedOn w:val="Normal"/>
    <w:rsid w:val="00156C55"/>
    <w:pPr>
      <w:spacing w:after="160" w:line="240" w:lineRule="exact"/>
      <w:ind w:firstLine="0"/>
      <w:jc w:val="left"/>
    </w:pPr>
    <w:rPr>
      <w:rFonts w:ascii="Tahoma" w:eastAsia="MS Mincho" w:hAnsi="Tahoma"/>
      <w:sz w:val="20"/>
      <w:szCs w:val="20"/>
    </w:rPr>
  </w:style>
  <w:style w:type="paragraph" w:customStyle="1" w:styleId="1">
    <w:name w:val="1"/>
    <w:basedOn w:val="Normal"/>
    <w:rsid w:val="00156C55"/>
    <w:pPr>
      <w:spacing w:after="160" w:line="240" w:lineRule="exact"/>
      <w:ind w:firstLine="0"/>
      <w:jc w:val="left"/>
    </w:pPr>
    <w:rPr>
      <w:rFonts w:ascii="Tahoma" w:eastAsia="MS Mincho" w:hAnsi="Tahoma"/>
      <w:sz w:val="20"/>
      <w:szCs w:val="20"/>
    </w:rPr>
  </w:style>
  <w:style w:type="table" w:customStyle="1" w:styleId="TableStyle1">
    <w:name w:val="Table Style1"/>
    <w:basedOn w:val="TableGrid10"/>
    <w:rsid w:val="00156C55"/>
    <w:pPr>
      <w:spacing w:line="240" w:lineRule="auto"/>
    </w:pPr>
    <w:tblPr>
      <w:tblInd w:w="0"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bottom w:val="nil"/>
          <w:tl2br w:val="none" w:sz="0" w:space="0" w:color="auto"/>
          <w:tr2bl w:val="none" w:sz="0" w:space="0" w:color="auto"/>
        </w:tcBorders>
        <w:shd w:val="clear" w:color="auto" w:fill="auto"/>
      </w:tcPr>
    </w:tblStylePr>
    <w:tblStylePr w:type="lastCol">
      <w:rPr>
        <w:i/>
        <w:iCs/>
      </w:rPr>
      <w:tblPr/>
      <w:tcPr>
        <w:tcBorders>
          <w:tl2br w:val="none" w:sz="0" w:space="0" w:color="auto"/>
          <w:tr2bl w:val="none" w:sz="0" w:space="0" w:color="auto"/>
        </w:tcBorders>
      </w:tcPr>
    </w:tblStylePr>
  </w:style>
  <w:style w:type="paragraph" w:customStyle="1" w:styleId="CharCharCharCharCharChar">
    <w:name w:val="Char Char Char Char Char Char"/>
    <w:basedOn w:val="Normal"/>
    <w:rsid w:val="00156C55"/>
    <w:pPr>
      <w:spacing w:after="160" w:line="240" w:lineRule="exact"/>
      <w:ind w:firstLine="0"/>
      <w:jc w:val="left"/>
    </w:pPr>
    <w:rPr>
      <w:rFonts w:ascii="Tahoma" w:eastAsia="MS Mincho" w:hAnsi="Tahoma"/>
      <w:sz w:val="20"/>
      <w:szCs w:val="20"/>
    </w:rPr>
  </w:style>
  <w:style w:type="paragraph" w:customStyle="1" w:styleId="CharCharCharCharCharCharCharCharChar">
    <w:name w:val="Char Char Char Char Char Char Char Char Char"/>
    <w:basedOn w:val="Normal"/>
    <w:rsid w:val="00156C55"/>
    <w:pPr>
      <w:spacing w:after="160" w:line="240" w:lineRule="exact"/>
      <w:ind w:firstLine="0"/>
      <w:jc w:val="left"/>
    </w:pPr>
    <w:rPr>
      <w:rFonts w:ascii="Tahoma" w:eastAsia="MS Mincho" w:hAnsi="Tahoma"/>
      <w:sz w:val="20"/>
      <w:szCs w:val="20"/>
    </w:rPr>
  </w:style>
  <w:style w:type="paragraph" w:customStyle="1" w:styleId="Style2">
    <w:name w:val="Style2"/>
    <w:basedOn w:val="Paragrafi"/>
    <w:qFormat/>
    <w:rsid w:val="00CE5173"/>
  </w:style>
  <w:style w:type="paragraph" w:customStyle="1" w:styleId="Paragraf02">
    <w:name w:val="Paragraf 0.2"/>
    <w:basedOn w:val="Paragrafi"/>
    <w:qFormat/>
    <w:rsid w:val="001273AB"/>
    <w:rPr>
      <w:spacing w:val="-4"/>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99"/>
    <w:lsdException w:name="footnote text" w:uiPriority="99"/>
    <w:lsdException w:name="annotation text" w:uiPriority="99"/>
    <w:lsdException w:name="header" w:uiPriority="99"/>
    <w:lsdException w:name="footer" w:uiPriority="99"/>
    <w:lsdException w:name="caption" w:semiHidden="0" w:unhideWhenUsed="0"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375B7D"/>
    <w:pPr>
      <w:spacing w:after="200" w:line="276" w:lineRule="auto"/>
      <w:ind w:firstLine="284"/>
      <w:jc w:val="both"/>
    </w:pPr>
    <w:rPr>
      <w:sz w:val="22"/>
      <w:szCs w:val="22"/>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rPr>
      <w:rFonts w:ascii="Times New Roman" w:eastAsia="Times New Roman" w:hAnsi="Times New Roman"/>
      <w:sz w:val="24"/>
      <w:szCs w:val="24"/>
      <w:lang w:val="sq-AL"/>
    </w:rPr>
  </w:style>
  <w:style w:type="character" w:customStyle="1" w:styleId="NoSpacingChar">
    <w:name w:val="No Spacing Char"/>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szCs w:val="22"/>
      <w:lang w:val="en-GB"/>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szCs w:val="22"/>
      <w:lang w:val="en-GB"/>
    </w:rPr>
  </w:style>
  <w:style w:type="character" w:customStyle="1" w:styleId="NumriDataChar">
    <w:name w:val="Numri_Data Char"/>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ind w:firstLine="284"/>
      <w:jc w:val="both"/>
    </w:pPr>
    <w:rPr>
      <w:rFonts w:ascii="Garamond" w:eastAsia="MS Mincho" w:hAnsi="Garamond" w:cs="CG Times"/>
      <w:sz w:val="24"/>
      <w:szCs w:val="22"/>
    </w:rPr>
  </w:style>
  <w:style w:type="character" w:customStyle="1" w:styleId="ParagrafiChar">
    <w:name w:val="Paragrafi Char"/>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jc w:val="center"/>
      <w:outlineLvl w:val="1"/>
    </w:pPr>
    <w:rPr>
      <w:rFonts w:ascii="Garamond" w:eastAsia="MS Mincho" w:hAnsi="Garamond" w:cs="CG Times"/>
      <w:b/>
      <w:bCs/>
      <w:caps/>
      <w:sz w:val="24"/>
      <w:szCs w:val="22"/>
      <w:lang w:val="en-GB"/>
    </w:rPr>
  </w:style>
  <w:style w:type="character" w:customStyle="1" w:styleId="TitulliChar">
    <w:name w:val="Titulli Char"/>
    <w:link w:val="Titulli"/>
    <w:rsid w:val="00ED3CAA"/>
    <w:rPr>
      <w:rFonts w:ascii="Garamond" w:eastAsia="MS Mincho" w:hAnsi="Garamond" w:cs="CG Times"/>
      <w:b/>
      <w:bCs/>
      <w:caps/>
      <w:sz w:val="24"/>
      <w:lang w:val="en-GB"/>
    </w:rPr>
  </w:style>
  <w:style w:type="character" w:customStyle="1" w:styleId="AktiChar">
    <w:name w:val="Akti Char"/>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szCs w:val="22"/>
      <w:lang w:val="en-GB"/>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szCs w:val="22"/>
      <w:lang w:val="en-GB"/>
    </w:rPr>
  </w:style>
  <w:style w:type="character" w:customStyle="1" w:styleId="NeniNrChar">
    <w:name w:val="Neni_Nr Char"/>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jc w:val="right"/>
    </w:pPr>
    <w:rPr>
      <w:rFonts w:ascii="Garamond" w:eastAsia="MS Mincho" w:hAnsi="Garamond" w:cs="CG Times"/>
      <w:caps/>
      <w:sz w:val="24"/>
      <w:szCs w:val="22"/>
      <w:lang w:val="en-GB"/>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szCs w:val="22"/>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uiPriority w:val="99"/>
    <w:rsid w:val="00333FAB"/>
    <w:rPr>
      <w:rFonts w:ascii="Cambria" w:eastAsia="Times New Roman" w:hAnsi="Cambria" w:cs="Times New Roman"/>
      <w:b/>
      <w:bCs/>
      <w:color w:val="4F81BD"/>
      <w:sz w:val="26"/>
      <w:szCs w:val="26"/>
    </w:rPr>
  </w:style>
  <w:style w:type="character" w:customStyle="1" w:styleId="Heading3Char">
    <w:name w:val="Heading 3 Char"/>
    <w:aliases w:val="Germa Char"/>
    <w:rsid w:val="00333FAB"/>
    <w:rPr>
      <w:rFonts w:ascii="Cambria" w:eastAsia="Times New Roman" w:hAnsi="Cambria" w:cs="Times New Roman"/>
      <w:b/>
      <w:bCs/>
      <w:color w:val="4F81BD"/>
    </w:rPr>
  </w:style>
  <w:style w:type="character" w:customStyle="1" w:styleId="Heading4Char">
    <w:name w:val="Heading 4 Char"/>
    <w:link w:val="Heading4"/>
    <w:rsid w:val="00333FAB"/>
    <w:rPr>
      <w:rFonts w:ascii="Cambria" w:eastAsia="MS Mincho" w:hAnsi="Cambria" w:cs="Cambria"/>
      <w:b/>
      <w:bCs/>
      <w:i/>
      <w:iCs/>
      <w:sz w:val="24"/>
      <w:szCs w:val="24"/>
    </w:rPr>
  </w:style>
  <w:style w:type="character" w:customStyle="1" w:styleId="Heading5Char">
    <w:name w:val="Heading 5 Char"/>
    <w:link w:val="Heading5"/>
    <w:rsid w:val="00333FAB"/>
    <w:rPr>
      <w:rFonts w:ascii="Cambria" w:eastAsia="MS Mincho" w:hAnsi="Cambria" w:cs="Cambria"/>
      <w:b/>
      <w:bCs/>
      <w:color w:val="7F7F7F"/>
      <w:sz w:val="24"/>
      <w:szCs w:val="24"/>
    </w:rPr>
  </w:style>
  <w:style w:type="character" w:customStyle="1" w:styleId="Heading6Char">
    <w:name w:val="Heading 6 Char"/>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link w:val="Heading7"/>
    <w:rsid w:val="00333FAB"/>
    <w:rPr>
      <w:rFonts w:ascii="Cambria" w:eastAsia="MS Mincho" w:hAnsi="Cambria" w:cs="Cambria"/>
      <w:i/>
      <w:iCs/>
      <w:sz w:val="24"/>
      <w:szCs w:val="24"/>
    </w:rPr>
  </w:style>
  <w:style w:type="character" w:customStyle="1" w:styleId="Heading8Char">
    <w:name w:val="Heading 8 Char"/>
    <w:aliases w:val="h Char"/>
    <w:link w:val="Heading8"/>
    <w:rsid w:val="00333FAB"/>
    <w:rPr>
      <w:rFonts w:ascii="Cambria" w:eastAsia="MS Mincho" w:hAnsi="Cambria" w:cs="Cambria"/>
      <w:sz w:val="20"/>
      <w:szCs w:val="20"/>
    </w:rPr>
  </w:style>
  <w:style w:type="character" w:customStyle="1" w:styleId="Heading9Char">
    <w:name w:val="Heading 9 Char"/>
    <w:link w:val="Heading9"/>
    <w:rsid w:val="00333FAB"/>
    <w:rPr>
      <w:rFonts w:ascii="Cambria" w:eastAsia="MS Mincho" w:hAnsi="Cambria" w:cs="Cambria"/>
      <w:i/>
      <w:iCs/>
      <w:spacing w:val="5"/>
      <w:sz w:val="20"/>
      <w:szCs w:val="20"/>
    </w:rPr>
  </w:style>
  <w:style w:type="paragraph" w:customStyle="1" w:styleId="ListParagraph1">
    <w:name w:val="List Paragraph1"/>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1"/>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szCs w:val="22"/>
      <w:lang w:val="en-GB"/>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val="en-GB"/>
    </w:rPr>
  </w:style>
  <w:style w:type="paragraph" w:customStyle="1" w:styleId="AneksiTitull">
    <w:name w:val="Aneksi_Titull"/>
    <w:next w:val="Normal"/>
    <w:rsid w:val="00333FAB"/>
    <w:pPr>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val="en-GB"/>
    </w:rPr>
  </w:style>
  <w:style w:type="paragraph" w:customStyle="1" w:styleId="Kapakufund">
    <w:name w:val="Kapaku_fund"/>
    <w:next w:val="Normal"/>
    <w:rsid w:val="00333FAB"/>
    <w:pPr>
      <w:pageBreakBefore/>
      <w:jc w:val="both"/>
    </w:pPr>
    <w:rPr>
      <w:rFonts w:ascii="CG Times" w:eastAsia="MS Mincho" w:hAnsi="CG Times" w:cs="CG Times"/>
      <w:b/>
      <w:bCs/>
      <w:sz w:val="21"/>
      <w:szCs w:val="22"/>
    </w:rPr>
  </w:style>
  <w:style w:type="paragraph" w:customStyle="1" w:styleId="KapitulliNr">
    <w:name w:val="Kapitulli_Nr"/>
    <w:rsid w:val="00333FAB"/>
    <w:pPr>
      <w:keepNext/>
      <w:widowControl w:val="0"/>
      <w:jc w:val="center"/>
    </w:pPr>
    <w:rPr>
      <w:rFonts w:ascii="CG Times" w:eastAsia="MS Mincho" w:hAnsi="CG Times" w:cs="CG Times"/>
      <w:caps/>
      <w:sz w:val="21"/>
      <w:szCs w:val="22"/>
      <w:lang w:val="en-GB"/>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val="en-GB"/>
    </w:rPr>
  </w:style>
  <w:style w:type="paragraph" w:customStyle="1" w:styleId="KreuNr">
    <w:name w:val="Kreu_Nr"/>
    <w:rsid w:val="00333FAB"/>
    <w:pPr>
      <w:keepNext/>
      <w:widowControl w:val="0"/>
      <w:jc w:val="center"/>
    </w:pPr>
    <w:rPr>
      <w:rFonts w:ascii="CG Times" w:eastAsia="MS Mincho" w:hAnsi="CG Times" w:cs="CG Times"/>
      <w:caps/>
      <w:sz w:val="21"/>
      <w:szCs w:val="22"/>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rPr>
  </w:style>
  <w:style w:type="paragraph" w:customStyle="1" w:styleId="NenkreuNr">
    <w:name w:val="Nenkreu_Nr"/>
    <w:rsid w:val="00333FAB"/>
    <w:pPr>
      <w:keepNext/>
      <w:widowControl w:val="0"/>
      <w:jc w:val="center"/>
    </w:pPr>
    <w:rPr>
      <w:rFonts w:ascii="CG Times" w:eastAsia="MS Mincho" w:hAnsi="CG Times" w:cs="CG Times"/>
      <w:caps/>
      <w:sz w:val="21"/>
      <w:szCs w:val="22"/>
      <w:lang w:val="en-GB"/>
    </w:rPr>
  </w:style>
  <w:style w:type="paragraph" w:customStyle="1" w:styleId="NenkreuTitull">
    <w:name w:val="Nenkreu_Titull"/>
    <w:rsid w:val="00333FAB"/>
    <w:pPr>
      <w:jc w:val="center"/>
    </w:pPr>
    <w:rPr>
      <w:rFonts w:ascii="CG Times" w:eastAsia="MS Mincho" w:hAnsi="CG Times" w:cs="CG Times"/>
      <w:caps/>
      <w:sz w:val="21"/>
      <w:szCs w:val="22"/>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val="en-GB"/>
    </w:rPr>
  </w:style>
  <w:style w:type="paragraph" w:customStyle="1" w:styleId="PjesaTitull">
    <w:name w:val="Pjesa_Titull"/>
    <w:rsid w:val="00333FAB"/>
    <w:pPr>
      <w:keepNext/>
      <w:widowControl w:val="0"/>
      <w:jc w:val="center"/>
    </w:pPr>
    <w:rPr>
      <w:rFonts w:ascii="CG Times" w:eastAsia="MS Mincho" w:hAnsi="CG Times" w:cs="CG Times"/>
      <w:caps/>
      <w:sz w:val="21"/>
      <w:szCs w:val="22"/>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pPr>
    <w:rPr>
      <w:rFonts w:ascii="Times New Roman" w:hAnsi="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eastAsia="MS Mincho"/>
      <w:bCs/>
      <w:sz w:val="22"/>
      <w:szCs w:val="22"/>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rPr>
  </w:style>
  <w:style w:type="table" w:customStyle="1" w:styleId="TableGrid1">
    <w:name w:val="Table Grid1"/>
    <w:basedOn w:val="TableNormal"/>
    <w:next w:val="TableGrid"/>
    <w:rsid w:val="00333FA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ind w:left="864" w:right="288"/>
    </w:pPr>
    <w:rPr>
      <w:rFonts w:ascii="Arial Narrow" w:eastAsia="Times New Roman" w:hAnsi="Arial Narrow"/>
      <w:i/>
      <w:sz w:val="22"/>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2"/>
      <w:szCs w:val="22"/>
      <w:lang w:val="de-DE" w:eastAsia="de-DE"/>
    </w:rPr>
  </w:style>
  <w:style w:type="character" w:customStyle="1" w:styleId="MacroTextChar">
    <w:name w:val="Macro Text Char"/>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line="360" w:lineRule="auto"/>
    </w:pPr>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line="360" w:lineRule="auto"/>
    </w:pPr>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line="36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 w:val="22"/>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1"/>
    <w:uiPriority w:val="99"/>
    <w:rsid w:val="00333FAB"/>
    <w:pPr>
      <w:spacing w:after="120" w:line="240" w:lineRule="auto"/>
      <w:contextualSpacing w:val="0"/>
      <w:jc w:val="both"/>
    </w:pPr>
    <w:rPr>
      <w:rFonts w:ascii="Times New Roman" w:hAnsi="Times New Roman"/>
      <w:spacing w:val="-3"/>
      <w:szCs w:val="20"/>
      <w:lang w:val="en-GB"/>
    </w:rPr>
  </w:style>
</w:styles>
</file>

<file path=word/webSettings.xml><?xml version="1.0" encoding="utf-8"?>
<w:webSettings xmlns:r="http://schemas.openxmlformats.org/officeDocument/2006/relationships" xmlns:w="http://schemas.openxmlformats.org/wordprocessingml/2006/main">
  <w:divs>
    <w:div w:id="871504587">
      <w:bodyDiv w:val="1"/>
      <w:marLeft w:val="0"/>
      <w:marRight w:val="0"/>
      <w:marTop w:val="0"/>
      <w:marBottom w:val="0"/>
      <w:divBdr>
        <w:top w:val="none" w:sz="0" w:space="0" w:color="auto"/>
        <w:left w:val="none" w:sz="0" w:space="0" w:color="auto"/>
        <w:bottom w:val="none" w:sz="0" w:space="0" w:color="auto"/>
        <w:right w:val="none" w:sz="0" w:space="0" w:color="auto"/>
      </w:divBdr>
    </w:div>
    <w:div w:id="1386951019">
      <w:bodyDiv w:val="1"/>
      <w:marLeft w:val="0"/>
      <w:marRight w:val="0"/>
      <w:marTop w:val="0"/>
      <w:marBottom w:val="0"/>
      <w:divBdr>
        <w:top w:val="none" w:sz="0" w:space="0" w:color="auto"/>
        <w:left w:val="none" w:sz="0" w:space="0" w:color="auto"/>
        <w:bottom w:val="none" w:sz="0" w:space="0" w:color="auto"/>
        <w:right w:val="none" w:sz="0" w:space="0" w:color="auto"/>
      </w:divBdr>
    </w:div>
    <w:div w:id="1757826320">
      <w:bodyDiv w:val="1"/>
      <w:marLeft w:val="0"/>
      <w:marRight w:val="0"/>
      <w:marTop w:val="0"/>
      <w:marBottom w:val="0"/>
      <w:divBdr>
        <w:top w:val="none" w:sz="0" w:space="0" w:color="auto"/>
        <w:left w:val="none" w:sz="0" w:space="0" w:color="auto"/>
        <w:bottom w:val="none" w:sz="0" w:space="0" w:color="auto"/>
        <w:right w:val="none" w:sz="0" w:space="0" w:color="auto"/>
      </w:divBdr>
    </w:div>
    <w:div w:id="178037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emf"/><Relationship Id="rId85"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Modeli%20i%20ri%20i%20Kuvendi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Modeli i ri i Kuvendit</Template>
  <TotalTime>93</TotalTime>
  <Pages>22</Pages>
  <Words>10689</Words>
  <Characters>60930</Characters>
  <Application>Microsoft Office Word</Application>
  <DocSecurity>0</DocSecurity>
  <Lines>507</Lines>
  <Paragraphs>142</Paragraphs>
  <ScaleCrop>false</ScaleCrop>
  <HeadingPairs>
    <vt:vector size="4" baseType="variant">
      <vt:variant>
        <vt:lpstr>Title</vt:lpstr>
      </vt:variant>
      <vt:variant>
        <vt:i4>1</vt:i4>
      </vt:variant>
      <vt:variant>
        <vt:lpstr>Headings</vt:lpstr>
      </vt:variant>
      <vt:variant>
        <vt:i4>81</vt:i4>
      </vt:variant>
    </vt:vector>
  </HeadingPairs>
  <TitlesOfParts>
    <vt:vector size="82" baseType="lpstr">
      <vt:lpstr/>
      <vt:lpstr>Dekret</vt:lpstr>
      <vt:lpstr>Nr. 8712, datë 12.9.2014</vt:lpstr>
      <vt:lpstr>    Për dhënie të shtetësisë shqiptare</vt:lpstr>
      <vt:lpstr>VENDIM </vt:lpstr>
      <vt:lpstr>Nr. 582, datë 10.9.2014</vt:lpstr>
      <vt:lpstr>    PËR NJË NDRYSHIM NË VENDIMIN NR. 846, DATË 27.9.2013, TË KËSHILLIT TË MINISTRAVE</vt:lpstr>
      <vt:lpstr>VENDIM </vt:lpstr>
      <vt:lpstr>Nr. 583, datë 10.9.2014</vt:lpstr>
      <vt:lpstr>    PËR MIRATIMIN E LISTËS SË INVENTARIT TË PRONAVE TË PALUAJTSHME SHTETËRORE, TË CI</vt:lpstr>
      <vt:lpstr/>
      <vt:lpstr/>
      <vt:lpstr/>
      <vt:lpstr/>
      <vt:lpstr>VENDIM</vt:lpstr>
      <vt:lpstr>Nr. 584, datë 10.9.2014</vt:lpstr>
      <vt:lpstr>    PËR DHËNIEN E LEJES PËR HAPJEN E INSTITUCIONIT ARSIMOR  PRIVAT PARAUNIVERSITAR “</vt:lpstr>
      <vt:lpstr>VENDIM </vt:lpstr>
      <vt:lpstr>Nr. 585, datë 10.9.2014</vt:lpstr>
      <vt:lpstr>    PËR DHËNIEN E LEJES PËR HAPJEN E INSTITUCIONIT ARSIMOR PRIVAT PARAUNIVERSITAR, “</vt:lpstr>
      <vt:lpstr/>
      <vt:lpstr>VENDIM </vt:lpstr>
      <vt:lpstr>Nr. 587, datë 10.9.2014</vt:lpstr>
      <vt:lpstr/>
      <vt:lpstr>    PËR SHPRONËSIMIN, PËR INTERES PUBLIK, TË PRONARËVE TË PASURIVE TË PALUAJTSHME, P</vt:lpstr>
      <vt:lpstr>    </vt:lpstr>
      <vt:lpstr/>
      <vt:lpstr/>
      <vt:lpstr/>
      <vt:lpstr>VENDIM </vt:lpstr>
      <vt:lpstr>Nr. 588, datë 10.9.2014</vt:lpstr>
      <vt:lpstr>    PËR  DISA NDRYSHIME DHE SHTESA NË VENDIMIN NR. 12, DATË 6.1.2011, TË KËSHILLIT T</vt:lpstr>
      <vt:lpstr/>
      <vt:lpstr/>
      <vt:lpstr/>
      <vt:lpstr>VENDIM </vt:lpstr>
      <vt:lpstr>Nr. 590, datë 10.9.2014</vt:lpstr>
      <vt:lpstr>    PËR KALIMIN nË pËrgjegjËsi administrimi, NGA MINISTRIA E TRANSPORTIT DHE INFRAST</vt:lpstr>
      <vt:lpstr/>
      <vt:lpstr/>
      <vt:lpstr/>
      <vt:lpstr/>
      <vt:lpstr/>
      <vt:lpstr/>
      <vt:lpstr/>
      <vt:lpstr/>
      <vt:lpstr>VENDIM </vt:lpstr>
      <vt:lpstr>    PËR MIRATIMIN E PLANIT TË VEPRIMIT PËR PËRMIRËSIMIN DHE MONITORIMIN E INDIKATORË</vt:lpstr>
      <vt:lpstr/>
      <vt:lpstr/>
      <vt:lpstr/>
      <vt:lpstr>VENDIM </vt:lpstr>
      <vt:lpstr>Nr. 592, datë 10.9.2014</vt:lpstr>
      <vt:lpstr>    PËR KRIJIMIN E FONDIT NË MBËSHTETJE TË GRAVE SIPËRMARRËSE</vt:lpstr>
      <vt:lpstr/>
      <vt:lpstr>VENDIM </vt:lpstr>
      <vt:lpstr>Nr. 593, datë 10.9.2014</vt:lpstr>
      <vt:lpstr>    PËR KRIJIMIN E FONDIT NË MBËSHTETJE TË SIPËRMARRJEVE TË REJA “START-UP”</vt:lpstr>
      <vt:lpstr>VENDIM </vt:lpstr>
      <vt:lpstr>Nr. 595, datë 10.9.2014</vt:lpstr>
      <vt:lpstr>    PËR NJË NDRYSHIM NË VENDIMIN NR. 938, DATË 17.11.2010, TË KËSHILLIT TË MINISTRAV</vt:lpstr>
      <vt:lpstr>VENDIM </vt:lpstr>
      <vt:lpstr>Nr. 596, datë 10.9.2014</vt:lpstr>
      <vt:lpstr>    PËR NJË SHTESË FONDI NË BUXHETIN E VITIT 2014, MIRATUAR PËR DISA INSTITUCIONE, P</vt:lpstr>
      <vt:lpstr/>
      <vt:lpstr>VENDIM </vt:lpstr>
      <vt:lpstr>Nr. 597, datë 10.9.2014</vt:lpstr>
      <vt:lpstr>    PËR RISHPËRNDARJE FONDESH NË BUXHETIN E VITIT 2014, NDËRMJET MINISTRISË SË KULTU</vt:lpstr>
      <vt:lpstr>VENDIM </vt:lpstr>
      <vt:lpstr>Nr. 598, datë 10.9.2014</vt:lpstr>
      <vt:lpstr/>
      <vt:lpstr>    PËR SHTESË FONDESH NË BUXHETIN E VITIT 2014, MIRATUAR PËR MINISTRINË E KULTURËS,</vt:lpstr>
      <vt:lpstr>VENDIM </vt:lpstr>
      <vt:lpstr>Nr. 599, datë 10.9.2014 </vt:lpstr>
      <vt:lpstr>    PËR disa ndryshime në vendimin nr. 1139, datë 24.11.2009, të Këshillit të Minist</vt:lpstr>
      <vt:lpstr/>
      <vt:lpstr>VENDIM </vt:lpstr>
      <vt:lpstr>Nr. 600, datë 10.9.2014</vt:lpstr>
      <vt:lpstr>    PËR DISA NDRYSHIME NË VENDIMIN NR. 848, DATË 6.12.2011, TË KËSHILLIT TË MINISTRA</vt:lpstr>
      <vt:lpstr>VENDIM </vt:lpstr>
      <vt:lpstr>Nr. 602, datë 10.9.2014</vt:lpstr>
      <vt:lpstr>    PËR DISA NDRYSHIME NË VENDIMIN NR. 459, DATË 23.9.1999, TË KËSHILLIT TË MINISTRA</vt:lpstr>
    </vt:vector>
  </TitlesOfParts>
  <Company>Your Company Name</Company>
  <LinksUpToDate>false</LinksUpToDate>
  <CharactersWithSpaces>71477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38</cp:revision>
  <cp:lastPrinted>2014-09-18T10:34:00Z</cp:lastPrinted>
  <dcterms:created xsi:type="dcterms:W3CDTF">2014-09-18T09:58:00Z</dcterms:created>
  <dcterms:modified xsi:type="dcterms:W3CDTF">2014-09-18T13:56:00Z</dcterms:modified>
</cp:coreProperties>
</file>