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367" w:rsidRPr="00CA6CBA" w:rsidRDefault="00955367" w:rsidP="00955367">
      <w:pPr>
        <w:pStyle w:val="Akti"/>
        <w:rPr>
          <w:spacing w:val="-4"/>
        </w:rPr>
      </w:pPr>
      <w:r w:rsidRPr="00CA6CBA">
        <w:rPr>
          <w:spacing w:val="-4"/>
        </w:rPr>
        <w:t xml:space="preserve">VENDIM </w:t>
      </w:r>
    </w:p>
    <w:p w:rsidR="00955367" w:rsidRPr="00CA6CBA" w:rsidRDefault="00955367" w:rsidP="00955367">
      <w:pPr>
        <w:pStyle w:val="NumriData"/>
        <w:rPr>
          <w:spacing w:val="-4"/>
        </w:rPr>
      </w:pPr>
      <w:r w:rsidRPr="00CA6CBA">
        <w:rPr>
          <w:spacing w:val="-4"/>
        </w:rPr>
        <w:t>Nr. 561, datë 30.8.2014</w:t>
      </w:r>
    </w:p>
    <w:p w:rsidR="00955367" w:rsidRPr="00CA6CBA" w:rsidRDefault="00955367" w:rsidP="00955367">
      <w:pPr>
        <w:pStyle w:val="Hapesira7"/>
        <w:rPr>
          <w:spacing w:val="-4"/>
        </w:rPr>
      </w:pPr>
    </w:p>
    <w:p w:rsidR="00955367" w:rsidRPr="00CA6CBA" w:rsidRDefault="00955367" w:rsidP="00955367">
      <w:pPr>
        <w:pStyle w:val="Titulli"/>
        <w:rPr>
          <w:spacing w:val="-4"/>
        </w:rPr>
      </w:pPr>
      <w:r w:rsidRPr="00CA6CBA">
        <w:rPr>
          <w:spacing w:val="-4"/>
        </w:rPr>
        <w:t xml:space="preserve">PËR SHPRONËSIMIN, PËR INTERES PUBLIK, TË PRONARËVE TË PASURIVE TË PALUAJTSHME, PRONË PRIVATE, QË PREKEN NGA ZBATIMI I PROJEKTIT “NDËRHYRJE TË PËRKOHSHME  DHE REHABILITUESE NË SHESHIN “NËNË TEREZA””, MIRATUAR ME VENDIMIN NR.27/2014, TË KËSHILLIT KOMBËTAR  TË RESTAURIMEVE (KKR) </w:t>
      </w:r>
    </w:p>
    <w:p w:rsidR="00955367" w:rsidRPr="00CA6CBA" w:rsidRDefault="00955367" w:rsidP="00955367">
      <w:pPr>
        <w:pStyle w:val="Hapesira7"/>
        <w:rPr>
          <w:spacing w:val="-4"/>
        </w:rPr>
      </w:pPr>
    </w:p>
    <w:p w:rsidR="00955367" w:rsidRPr="00CA6CBA" w:rsidRDefault="00955367" w:rsidP="00955367">
      <w:pPr>
        <w:pStyle w:val="Paragrafi"/>
        <w:rPr>
          <w:spacing w:val="-4"/>
        </w:rPr>
      </w:pPr>
      <w:r w:rsidRPr="00CA6CBA">
        <w:rPr>
          <w:spacing w:val="-4"/>
        </w:rPr>
        <w:t xml:space="preserve">Në mbështetje të nenit 100 të Kushtetutës dhe të neneve 5, pika 1, 20 e 21, të  ligjit nr.8561, datë 22.12.1999, “Për shpronësimet dhe marrjen në përdorim të përkohshëm të pasurisë, pronë private, për interes publik”, me propozimin e ministrit të Kulturës, Këshilli i Ministrave  </w:t>
      </w:r>
    </w:p>
    <w:p w:rsidR="00955367" w:rsidRPr="00CA6CBA" w:rsidRDefault="00955367" w:rsidP="00955367">
      <w:pPr>
        <w:pStyle w:val="Hapesira7"/>
        <w:rPr>
          <w:spacing w:val="-4"/>
        </w:rPr>
      </w:pPr>
    </w:p>
    <w:p w:rsidR="00955367" w:rsidRPr="00CA6CBA" w:rsidRDefault="00955367" w:rsidP="00955367">
      <w:pPr>
        <w:pStyle w:val="Titull-Titull"/>
        <w:rPr>
          <w:spacing w:val="-4"/>
        </w:rPr>
      </w:pPr>
      <w:r w:rsidRPr="00CA6CBA">
        <w:rPr>
          <w:spacing w:val="-4"/>
        </w:rPr>
        <w:t xml:space="preserve">VENDOSI: </w:t>
      </w:r>
    </w:p>
    <w:p w:rsidR="00955367" w:rsidRPr="00CA6CBA" w:rsidRDefault="00955367" w:rsidP="00955367">
      <w:pPr>
        <w:pStyle w:val="Hapesira7"/>
        <w:rPr>
          <w:spacing w:val="-4"/>
        </w:rPr>
      </w:pPr>
    </w:p>
    <w:p w:rsidR="00955367" w:rsidRPr="00CA6CBA" w:rsidRDefault="001F6D35" w:rsidP="00955367">
      <w:pPr>
        <w:pStyle w:val="Paragrafi"/>
        <w:rPr>
          <w:spacing w:val="-4"/>
        </w:rPr>
      </w:pPr>
      <w:r w:rsidRPr="00CA6CBA">
        <w:rPr>
          <w:spacing w:val="-4"/>
        </w:rPr>
        <w:t xml:space="preserve">1. </w:t>
      </w:r>
      <w:r w:rsidR="00955367" w:rsidRPr="00CA6CBA">
        <w:rPr>
          <w:spacing w:val="-4"/>
        </w:rPr>
        <w:t xml:space="preserve">Shpronësimin, për interes publik, të pronarëve të pasurive të paluajtshme, pronë private, që preken nga zbatimi i projektit “Ndërhyrje të përkohshme dhe rehabilituese në sheshin “Nënë Tereza””, miratuar me vendimin nr.27/2014, të Këshillit Kombëtar të Restaurimeve (KKR). </w:t>
      </w:r>
    </w:p>
    <w:p w:rsidR="00955367" w:rsidRPr="00CA6CBA" w:rsidRDefault="001F6D35" w:rsidP="00955367">
      <w:pPr>
        <w:pStyle w:val="Paragrafi"/>
        <w:rPr>
          <w:spacing w:val="-4"/>
        </w:rPr>
      </w:pPr>
      <w:r w:rsidRPr="00CA6CBA">
        <w:rPr>
          <w:spacing w:val="-4"/>
        </w:rPr>
        <w:t xml:space="preserve">2. </w:t>
      </w:r>
      <w:r w:rsidR="00955367" w:rsidRPr="00CA6CBA">
        <w:rPr>
          <w:spacing w:val="-4"/>
        </w:rPr>
        <w:t xml:space="preserve">Shpronësimi bëhet në favor të Drejtorisë Rajonale të Kulturës Kombëtare, Durrës. </w:t>
      </w:r>
    </w:p>
    <w:p w:rsidR="00955367" w:rsidRPr="00CA6CBA" w:rsidRDefault="001F6D35" w:rsidP="00955367">
      <w:pPr>
        <w:pStyle w:val="Paragrafi"/>
        <w:rPr>
          <w:spacing w:val="-4"/>
        </w:rPr>
      </w:pPr>
      <w:r w:rsidRPr="00CA6CBA">
        <w:rPr>
          <w:spacing w:val="-4"/>
        </w:rPr>
        <w:t xml:space="preserve">3. </w:t>
      </w:r>
      <w:r w:rsidR="00955367" w:rsidRPr="00CA6CBA">
        <w:rPr>
          <w:spacing w:val="-4"/>
        </w:rPr>
        <w:t xml:space="preserve">Pronarët e pasurive të paluajtshme, që shpronësohen, të kompensohen në vlerë të plotë, sipas masës përkatëse që paraqitet në tabelën bashkëlidhur këtij vendimi, për pasuritë truall, me një vlerë të përgjithshme 5 411 435 (pesë milionë e katërqind e njëmbëdhjetë mijë e katërqind e tridhjetë e pesë) lekë, dhe për pasuritë ndërtim, me një vlerë të përgjithshme            30 695 749 (tridhjetë milionë e gjashtëqind e nëntëdhjetë e pesë mijë e shtatëqind e dyzet e nëntë) lekë. </w:t>
      </w:r>
    </w:p>
    <w:p w:rsidR="00955367" w:rsidRPr="00CA6CBA" w:rsidRDefault="001F6D35" w:rsidP="00955367">
      <w:pPr>
        <w:pStyle w:val="Paragrafi"/>
        <w:rPr>
          <w:spacing w:val="-4"/>
        </w:rPr>
      </w:pPr>
      <w:r w:rsidRPr="00CA6CBA">
        <w:rPr>
          <w:spacing w:val="-4"/>
        </w:rPr>
        <w:t xml:space="preserve">4. </w:t>
      </w:r>
      <w:r w:rsidR="00955367" w:rsidRPr="00CA6CBA">
        <w:rPr>
          <w:spacing w:val="-4"/>
        </w:rPr>
        <w:t xml:space="preserve">Vlera e përgjithshme e shpronësimit prej 36 107 184 (tridhjetë e gjashtë milionë e njëqind e shtatë mijë e njëqind e tetëdhjetë e katër) lekësh të përballohet nga llogaria e veçantë e Ministrisë së Financave pranë Bankës së Shqipërisë “Fondi i shpronësimeve”. </w:t>
      </w:r>
    </w:p>
    <w:p w:rsidR="00955367" w:rsidRPr="00CA6CBA" w:rsidRDefault="001F6D35" w:rsidP="00955367">
      <w:pPr>
        <w:pStyle w:val="Paragrafi"/>
        <w:rPr>
          <w:spacing w:val="-4"/>
        </w:rPr>
      </w:pPr>
      <w:r w:rsidRPr="00CA6CBA">
        <w:rPr>
          <w:spacing w:val="-4"/>
        </w:rPr>
        <w:t xml:space="preserve">5. </w:t>
      </w:r>
      <w:r w:rsidR="00955367" w:rsidRPr="00CA6CBA">
        <w:rPr>
          <w:spacing w:val="-4"/>
        </w:rPr>
        <w:t xml:space="preserve">Shpronësimi të fillojë në datën 30.8.2014. </w:t>
      </w:r>
    </w:p>
    <w:p w:rsidR="00955367" w:rsidRPr="00CA6CBA" w:rsidRDefault="001F6D35" w:rsidP="00955367">
      <w:pPr>
        <w:pStyle w:val="Paragrafi"/>
        <w:rPr>
          <w:spacing w:val="-4"/>
        </w:rPr>
      </w:pPr>
      <w:r w:rsidRPr="00CA6CBA">
        <w:rPr>
          <w:spacing w:val="-4"/>
        </w:rPr>
        <w:t xml:space="preserve">6. </w:t>
      </w:r>
      <w:r w:rsidR="00955367" w:rsidRPr="00CA6CBA">
        <w:rPr>
          <w:spacing w:val="-4"/>
        </w:rPr>
        <w:t>Shpenzimet për botimet publike në gazeta, në masën 306 250 (treqind e gjashtë mijë e dyqind e pesëdhjetë) lekë, të përballohen nga zëri “602” i aparatit të Ministrisë së Kulturës.</w:t>
      </w:r>
    </w:p>
    <w:p w:rsidR="00955367" w:rsidRPr="00BA6027" w:rsidRDefault="001F6D35" w:rsidP="00955367">
      <w:pPr>
        <w:pStyle w:val="Paragrafi"/>
      </w:pPr>
      <w:r>
        <w:lastRenderedPageBreak/>
        <w:t xml:space="preserve">7. </w:t>
      </w:r>
      <w:r w:rsidR="00955367" w:rsidRPr="00BA6027">
        <w:t>Pronarët e përmendur në listën, që i bashkëlidhet këtij vendimi, për të cilët është bërë shënimi “Konfirmuar nga ZVRPP-ja”, të kompensohen, për efekt shpronësimi, pasi të kenë paraqitur dokumentacionin e plotë të pronësisë pranë Drejtorisë Rajonale të Kulturës Kombëtare, Durrës.</w:t>
      </w:r>
    </w:p>
    <w:p w:rsidR="00955367" w:rsidRPr="00BA6027" w:rsidRDefault="001F6D35" w:rsidP="00955367">
      <w:pPr>
        <w:pStyle w:val="Paragrafi"/>
      </w:pPr>
      <w:r>
        <w:t xml:space="preserve">8. </w:t>
      </w:r>
      <w:r w:rsidR="00955367" w:rsidRPr="00BA6027">
        <w:t>Pronarët e përmendur në listën, që i bashkëlidhet këtij vendimi, për të cilët është bërë shënimi “Plotësim dokumentacioni”, të kompensohen, për efekt shpronësimi, pasi të kenë paraqitur dokumentacionin e plotë të pronësisë pranë Drejtorisë Rajonale të Kulturës Kombëtare, Durrës.</w:t>
      </w:r>
    </w:p>
    <w:p w:rsidR="00955367" w:rsidRPr="00BA6027" w:rsidRDefault="001F6D35" w:rsidP="00955367">
      <w:pPr>
        <w:pStyle w:val="Paragrafi"/>
      </w:pPr>
      <w:r>
        <w:t xml:space="preserve">9. </w:t>
      </w:r>
      <w:r w:rsidR="00955367" w:rsidRPr="00BA6027">
        <w:t>Pronarët e përmendur në listën, që i bashkëlidhet këtij vendimi, për të cilët është bërë shënimi “Bllokuar nga bankat”, të kompensohen, për efekt shpronësimi, pasi të kenë paraqitur dokumentacionin e plotë të pronësisë pranë Drejtorisë Rajonale të Kulturës Kombëtare, Durrës.</w:t>
      </w:r>
    </w:p>
    <w:p w:rsidR="00955367" w:rsidRPr="00BA6027" w:rsidRDefault="001F6D35" w:rsidP="00955367">
      <w:pPr>
        <w:pStyle w:val="Paragrafi"/>
      </w:pPr>
      <w:r>
        <w:t xml:space="preserve">10. </w:t>
      </w:r>
      <w:r w:rsidR="00955367" w:rsidRPr="00BA6027">
        <w:t>Zyra Vendore e Regjistrimit të Pasurive të Paluajtshme, Tiranë, të pezullojë të gjitha transaksionet me pasuritë e shpronësuara deri në momentin kur do të realizohen procesi i hedhjes së gjurmës së projektit në hartën treguese të regjistrimit dhe kalimi i pronësisë për pasuritë e shpronësuara.</w:t>
      </w:r>
    </w:p>
    <w:p w:rsidR="00955367" w:rsidRPr="00BA6027" w:rsidRDefault="001F6D35" w:rsidP="00955367">
      <w:pPr>
        <w:pStyle w:val="Paragrafi"/>
      </w:pPr>
      <w:r>
        <w:t xml:space="preserve">11. </w:t>
      </w:r>
      <w:r w:rsidR="00955367" w:rsidRPr="00BA6027">
        <w:t xml:space="preserve">Ngarkohen Ministria e Kulturës, Ministria e   Financave, Zyra Qendrore e Regjistrimit të Pasurive të Paluajtshme dhe Zyra Vendore e Regjistrimit të Pasurive të Paluajtshme, Tiranë, të ndjekin procedurat e nevojshme për zbatimin e këtij vendimi. </w:t>
      </w:r>
    </w:p>
    <w:p w:rsidR="00955367" w:rsidRPr="00BA6027" w:rsidRDefault="00955367" w:rsidP="00955367">
      <w:pPr>
        <w:pStyle w:val="Paragrafi"/>
      </w:pPr>
      <w:r w:rsidRPr="00BA6027">
        <w:t xml:space="preserve">Ky vendim hyn në fuqi menjëherë dhe botohet në Fletoren Zyrtare.  </w:t>
      </w:r>
    </w:p>
    <w:p w:rsidR="00955367" w:rsidRPr="00BA6027" w:rsidRDefault="00955367" w:rsidP="00955367">
      <w:pPr>
        <w:pStyle w:val="Hapesira7"/>
      </w:pPr>
    </w:p>
    <w:p w:rsidR="00955367" w:rsidRPr="00BA6027" w:rsidRDefault="00955367" w:rsidP="00955367">
      <w:pPr>
        <w:pStyle w:val="Autoriteti"/>
      </w:pPr>
      <w:r>
        <w:t>KRYEMINISTR</w:t>
      </w:r>
      <w:r w:rsidRPr="00BA6027">
        <w:t>I</w:t>
      </w:r>
    </w:p>
    <w:p w:rsidR="00955367" w:rsidRPr="00BA6027" w:rsidRDefault="00955367" w:rsidP="00955367">
      <w:pPr>
        <w:pStyle w:val="AutoritetiEmer"/>
      </w:pPr>
      <w:r w:rsidRPr="00BA6027">
        <w:t>Edi  Rama</w:t>
      </w:r>
    </w:p>
    <w:p w:rsidR="00955367" w:rsidRDefault="00955367" w:rsidP="00955367">
      <w:pPr>
        <w:pStyle w:val="Akti"/>
        <w:sectPr w:rsidR="00955367" w:rsidSect="00A348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6753"/>
          <w:cols w:num="2" w:space="454"/>
          <w:docGrid w:linePitch="360"/>
        </w:sectPr>
      </w:pPr>
    </w:p>
    <w:p w:rsidR="00955367" w:rsidRDefault="00955367" w:rsidP="00102AC0">
      <w:pPr>
        <w:pStyle w:val="Akti"/>
        <w:rPr>
          <w:lang w:val="sq-AL"/>
        </w:rPr>
      </w:pPr>
      <w:r w:rsidRPr="00955367">
        <w:rPr>
          <w:noProof/>
          <w:lang w:val="en-US"/>
        </w:rPr>
        <w:lastRenderedPageBreak/>
        <w:drawing>
          <wp:inline distT="0" distB="0" distL="0" distR="0">
            <wp:extent cx="6165004" cy="4367872"/>
            <wp:effectExtent l="19050" t="0" r="7196" b="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1 (3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884" cy="436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367" w:rsidRDefault="00955367" w:rsidP="00102AC0">
      <w:pPr>
        <w:pStyle w:val="Akti"/>
        <w:rPr>
          <w:lang w:val="sq-AL"/>
        </w:rPr>
        <w:sectPr w:rsidR="00955367" w:rsidSect="00955367">
          <w:headerReference w:type="even" r:id="rId15"/>
          <w:headerReference w:type="default" r:id="rId16"/>
          <w:footerReference w:type="even" r:id="rId17"/>
          <w:footerReference w:type="default" r:id="rId18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955367" w:rsidRDefault="00955367" w:rsidP="00102AC0">
      <w:pPr>
        <w:pStyle w:val="Akti"/>
        <w:rPr>
          <w:lang w:val="sq-AL"/>
        </w:rPr>
      </w:pPr>
    </w:p>
    <w:p w:rsidR="00AC7E30" w:rsidRDefault="00AC7E30" w:rsidP="00102AC0">
      <w:pPr>
        <w:pStyle w:val="Akti"/>
        <w:rPr>
          <w:lang w:val="sq-AL"/>
        </w:rPr>
      </w:pPr>
    </w:p>
    <w:p w:rsidR="00365690" w:rsidRPr="00506A40" w:rsidRDefault="00365690" w:rsidP="00102AC0">
      <w:pPr>
        <w:pStyle w:val="Akti"/>
        <w:rPr>
          <w:lang w:val="sq-AL"/>
        </w:rPr>
      </w:pPr>
      <w:r w:rsidRPr="00506A40">
        <w:rPr>
          <w:lang w:val="sq-AL"/>
        </w:rPr>
        <w:t>VENDIM</w:t>
      </w:r>
    </w:p>
    <w:p w:rsidR="00365690" w:rsidRPr="00506A40" w:rsidRDefault="00365690" w:rsidP="00102AC0">
      <w:pPr>
        <w:pStyle w:val="NumriData"/>
        <w:rPr>
          <w:lang w:val="sq-AL"/>
        </w:rPr>
      </w:pPr>
      <w:r w:rsidRPr="00506A40">
        <w:rPr>
          <w:lang w:val="sq-AL"/>
        </w:rPr>
        <w:t>Nr.</w:t>
      </w:r>
      <w:r w:rsidR="007D5D5A" w:rsidRPr="00506A40">
        <w:rPr>
          <w:lang w:val="sq-AL"/>
        </w:rPr>
        <w:t xml:space="preserve"> </w:t>
      </w:r>
      <w:r w:rsidRPr="00506A40">
        <w:rPr>
          <w:lang w:val="sq-AL"/>
        </w:rPr>
        <w:t>611, datë 17.9.2014</w:t>
      </w:r>
    </w:p>
    <w:p w:rsidR="00365690" w:rsidRPr="00506A40" w:rsidRDefault="00365690" w:rsidP="002876D8">
      <w:pPr>
        <w:pStyle w:val="Hapesira7"/>
        <w:rPr>
          <w:lang w:val="sq-AL"/>
        </w:rPr>
      </w:pPr>
    </w:p>
    <w:p w:rsidR="00365690" w:rsidRPr="003C1D5F" w:rsidRDefault="00365690" w:rsidP="00102AC0">
      <w:pPr>
        <w:pStyle w:val="Titulli"/>
        <w:rPr>
          <w:spacing w:val="-4"/>
          <w:lang w:val="sq-AL"/>
        </w:rPr>
      </w:pPr>
      <w:r w:rsidRPr="003C1D5F">
        <w:rPr>
          <w:spacing w:val="-4"/>
          <w:lang w:val="sq-AL"/>
        </w:rPr>
        <w:t>PËR MIRATIMIN E PLANIT KOMBËTAR TË VEPRIMIT PËR ZBATIMIN E STRATEGJISË RAJONALE PËR EVROPËN JUGLINDORE, 2014 - 2020</w:t>
      </w:r>
    </w:p>
    <w:p w:rsidR="00365690" w:rsidRPr="00506A40" w:rsidRDefault="00365690" w:rsidP="002876D8">
      <w:pPr>
        <w:pStyle w:val="Hapesira7"/>
        <w:rPr>
          <w:lang w:val="sq-AL"/>
        </w:rPr>
      </w:pPr>
    </w:p>
    <w:p w:rsidR="00365690" w:rsidRPr="00506A40" w:rsidRDefault="00365690" w:rsidP="00C90268">
      <w:pPr>
        <w:pStyle w:val="Paragrafi"/>
        <w:rPr>
          <w:lang w:val="sq-AL"/>
        </w:rPr>
      </w:pPr>
      <w:r w:rsidRPr="00506A40">
        <w:rPr>
          <w:lang w:val="sq-AL"/>
        </w:rPr>
        <w:t>Në mbështetje të nenit 100 të Kushtetutës, me propozimin e ministrit të Zhvillimit Ekonomik, Tregtisë dhe Sipërmarrjes,  Këshilli i Ministrave</w:t>
      </w:r>
    </w:p>
    <w:p w:rsidR="00AC7E30" w:rsidRDefault="00AC7E30" w:rsidP="00102AC0">
      <w:pPr>
        <w:pStyle w:val="VENDOSI1"/>
        <w:rPr>
          <w:rFonts w:ascii="Garamond" w:hAnsi="Garamond"/>
          <w:sz w:val="24"/>
          <w:szCs w:val="24"/>
          <w:lang w:val="sq-AL"/>
        </w:rPr>
      </w:pPr>
    </w:p>
    <w:p w:rsidR="00AC7E30" w:rsidRDefault="00AC7E30" w:rsidP="00102AC0">
      <w:pPr>
        <w:pStyle w:val="VENDOSI1"/>
        <w:rPr>
          <w:rFonts w:ascii="Garamond" w:hAnsi="Garamond"/>
          <w:sz w:val="24"/>
          <w:szCs w:val="24"/>
          <w:lang w:val="sq-AL"/>
        </w:rPr>
      </w:pPr>
    </w:p>
    <w:p w:rsidR="00AC7E30" w:rsidRDefault="00AC7E30" w:rsidP="00102AC0">
      <w:pPr>
        <w:pStyle w:val="VENDOSI1"/>
        <w:rPr>
          <w:rFonts w:ascii="Garamond" w:hAnsi="Garamond"/>
          <w:sz w:val="24"/>
          <w:szCs w:val="24"/>
          <w:lang w:val="sq-AL"/>
        </w:rPr>
      </w:pPr>
    </w:p>
    <w:p w:rsidR="00AC7E30" w:rsidRDefault="00AC7E30" w:rsidP="00102AC0">
      <w:pPr>
        <w:pStyle w:val="VENDOSI1"/>
        <w:rPr>
          <w:rFonts w:ascii="Garamond" w:hAnsi="Garamond"/>
          <w:sz w:val="24"/>
          <w:szCs w:val="24"/>
          <w:lang w:val="sq-AL"/>
        </w:rPr>
      </w:pPr>
    </w:p>
    <w:p w:rsidR="00AC7E30" w:rsidRDefault="00AC7E30" w:rsidP="00102AC0">
      <w:pPr>
        <w:pStyle w:val="VENDOSI1"/>
        <w:rPr>
          <w:rFonts w:ascii="Garamond" w:hAnsi="Garamond"/>
          <w:sz w:val="24"/>
          <w:szCs w:val="24"/>
          <w:lang w:val="sq-AL"/>
        </w:rPr>
      </w:pPr>
    </w:p>
    <w:p w:rsidR="00AC7E30" w:rsidRDefault="00AC7E30" w:rsidP="00102AC0">
      <w:pPr>
        <w:pStyle w:val="VENDOSI1"/>
        <w:rPr>
          <w:rFonts w:ascii="Garamond" w:hAnsi="Garamond"/>
          <w:sz w:val="24"/>
          <w:szCs w:val="24"/>
          <w:lang w:val="sq-AL"/>
        </w:rPr>
      </w:pPr>
    </w:p>
    <w:p w:rsidR="00AC7E30" w:rsidRDefault="00AC7E30" w:rsidP="00102AC0">
      <w:pPr>
        <w:pStyle w:val="VENDOSI1"/>
        <w:rPr>
          <w:rFonts w:ascii="Garamond" w:hAnsi="Garamond"/>
          <w:sz w:val="24"/>
          <w:szCs w:val="24"/>
          <w:lang w:val="sq-AL"/>
        </w:rPr>
      </w:pPr>
    </w:p>
    <w:p w:rsidR="00AC7E30" w:rsidRDefault="00AC7E30" w:rsidP="00102AC0">
      <w:pPr>
        <w:pStyle w:val="VENDOSI1"/>
        <w:rPr>
          <w:rFonts w:ascii="Garamond" w:hAnsi="Garamond"/>
          <w:sz w:val="24"/>
          <w:szCs w:val="24"/>
          <w:lang w:val="sq-AL"/>
        </w:rPr>
      </w:pPr>
    </w:p>
    <w:p w:rsidR="00AC7E30" w:rsidRDefault="00AC7E30" w:rsidP="00102AC0">
      <w:pPr>
        <w:pStyle w:val="VENDOSI1"/>
        <w:rPr>
          <w:rFonts w:ascii="Garamond" w:hAnsi="Garamond"/>
          <w:sz w:val="24"/>
          <w:szCs w:val="24"/>
          <w:lang w:val="sq-AL"/>
        </w:rPr>
      </w:pPr>
    </w:p>
    <w:p w:rsidR="00AC7E30" w:rsidRPr="00AC7E30" w:rsidRDefault="00AC7E30" w:rsidP="00AC7E30">
      <w:pPr>
        <w:rPr>
          <w:lang w:val="sq-AL"/>
        </w:rPr>
      </w:pPr>
    </w:p>
    <w:p w:rsidR="00AC7E30" w:rsidRDefault="00AC7E30" w:rsidP="00102AC0">
      <w:pPr>
        <w:pStyle w:val="VENDOSI1"/>
        <w:rPr>
          <w:rFonts w:ascii="Garamond" w:hAnsi="Garamond"/>
          <w:sz w:val="24"/>
          <w:szCs w:val="24"/>
          <w:lang w:val="sq-AL"/>
        </w:rPr>
      </w:pPr>
    </w:p>
    <w:p w:rsidR="00AC7E30" w:rsidRDefault="00AC7E30" w:rsidP="00102AC0">
      <w:pPr>
        <w:pStyle w:val="VENDOSI1"/>
        <w:rPr>
          <w:rFonts w:ascii="Calibri" w:eastAsia="Calibri" w:hAnsi="Calibri"/>
          <w:caps w:val="0"/>
          <w:sz w:val="22"/>
          <w:lang w:val="sq-AL"/>
        </w:rPr>
      </w:pPr>
    </w:p>
    <w:p w:rsidR="00365690" w:rsidRPr="00506A40" w:rsidRDefault="00365690" w:rsidP="00102AC0">
      <w:pPr>
        <w:pStyle w:val="VENDOSI1"/>
        <w:rPr>
          <w:rFonts w:ascii="Garamond" w:hAnsi="Garamond"/>
          <w:sz w:val="24"/>
          <w:szCs w:val="24"/>
          <w:lang w:val="sq-AL"/>
        </w:rPr>
      </w:pPr>
      <w:r w:rsidRPr="00506A40">
        <w:rPr>
          <w:rFonts w:ascii="Garamond" w:hAnsi="Garamond"/>
          <w:sz w:val="24"/>
          <w:szCs w:val="24"/>
          <w:lang w:val="sq-AL"/>
        </w:rPr>
        <w:t>VENDOSI:</w:t>
      </w:r>
    </w:p>
    <w:p w:rsidR="00365690" w:rsidRPr="00506A40" w:rsidRDefault="00365690" w:rsidP="003C1D5F">
      <w:pPr>
        <w:pStyle w:val="Hapesira7"/>
        <w:rPr>
          <w:lang w:val="sq-AL"/>
        </w:rPr>
      </w:pPr>
    </w:p>
    <w:p w:rsidR="00365690" w:rsidRDefault="00417F0B" w:rsidP="00365690">
      <w:pPr>
        <w:pStyle w:val="Paragrafi"/>
        <w:rPr>
          <w:lang w:val="sq-AL"/>
        </w:rPr>
      </w:pPr>
      <w:r w:rsidRPr="00506A40">
        <w:rPr>
          <w:lang w:val="sq-AL"/>
        </w:rPr>
        <w:t xml:space="preserve">1. </w:t>
      </w:r>
      <w:r w:rsidR="00365690" w:rsidRPr="00506A40">
        <w:rPr>
          <w:lang w:val="sq-AL"/>
        </w:rPr>
        <w:t xml:space="preserve">Miratimin e Planit Kombëtar të veprimit për zbatimin e Strategjisë Rajonale për Evropën Juglindore, 2014 </w:t>
      </w:r>
      <w:r w:rsidR="003C7D3E" w:rsidRPr="00506A40">
        <w:rPr>
          <w:lang w:val="sq-AL"/>
        </w:rPr>
        <w:t>-</w:t>
      </w:r>
      <w:r w:rsidR="00365690" w:rsidRPr="00506A40">
        <w:rPr>
          <w:lang w:val="sq-AL"/>
        </w:rPr>
        <w:t xml:space="preserve"> 2020, sipas dokumentit që i bashkëlidhet këtij vendimi. </w:t>
      </w:r>
    </w:p>
    <w:p w:rsidR="00365690" w:rsidRPr="00506A40" w:rsidRDefault="008F77E2" w:rsidP="00365690">
      <w:pPr>
        <w:pStyle w:val="Paragrafi"/>
        <w:rPr>
          <w:lang w:val="sq-AL"/>
        </w:rPr>
      </w:pPr>
      <w:r w:rsidRPr="00506A40">
        <w:rPr>
          <w:lang w:val="sq-AL"/>
        </w:rPr>
        <w:t>2.</w:t>
      </w:r>
      <w:r w:rsidR="00575C22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Ngarkohet</w:t>
      </w:r>
      <w:r w:rsidR="00365690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Ministria</w:t>
      </w:r>
      <w:r w:rsidR="00365690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e</w:t>
      </w:r>
      <w:r w:rsidR="00365690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Zhvillimit</w:t>
      </w:r>
      <w:r w:rsidR="00365690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Ekonomik,</w:t>
      </w:r>
      <w:r w:rsidR="00365690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Tregtisë</w:t>
      </w:r>
      <w:r w:rsidR="00365690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dhe</w:t>
      </w:r>
      <w:r w:rsidR="00365690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Sipërmarrjes</w:t>
      </w:r>
      <w:r w:rsidR="00365690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për</w:t>
      </w:r>
      <w:r w:rsidR="00365690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ndjekjen</w:t>
      </w:r>
      <w:r w:rsidR="00365690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dhe</w:t>
      </w:r>
      <w:r w:rsidR="00365690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zbatimin</w:t>
      </w:r>
      <w:r w:rsidR="00365690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e</w:t>
      </w:r>
      <w:r w:rsidR="00365690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këtij</w:t>
      </w:r>
      <w:r w:rsidR="00365690" w:rsidRPr="00506A40">
        <w:rPr>
          <w:sz w:val="20"/>
          <w:lang w:val="sq-AL"/>
        </w:rPr>
        <w:t xml:space="preserve"> </w:t>
      </w:r>
      <w:r w:rsidR="00365690" w:rsidRPr="00506A40">
        <w:rPr>
          <w:lang w:val="sq-AL"/>
        </w:rPr>
        <w:t>vendimi.</w:t>
      </w:r>
    </w:p>
    <w:p w:rsidR="00C90268" w:rsidRDefault="00365690" w:rsidP="00C90268">
      <w:pPr>
        <w:pStyle w:val="Paragrafi"/>
        <w:rPr>
          <w:lang w:val="sq-AL"/>
        </w:rPr>
      </w:pPr>
      <w:r w:rsidRPr="00506A40">
        <w:rPr>
          <w:lang w:val="sq-AL"/>
        </w:rPr>
        <w:t>Ky vendim hyn në fuqi pas botimit në Fletoren Zyrtare.</w:t>
      </w:r>
    </w:p>
    <w:p w:rsidR="00C90268" w:rsidRPr="00C90268" w:rsidRDefault="00C90268" w:rsidP="00365690">
      <w:pPr>
        <w:pStyle w:val="Autoriteti"/>
        <w:rPr>
          <w:sz w:val="14"/>
          <w:lang w:val="sq-AL"/>
        </w:rPr>
      </w:pPr>
    </w:p>
    <w:p w:rsidR="00365690" w:rsidRPr="00506A40" w:rsidRDefault="00365690" w:rsidP="00365690">
      <w:pPr>
        <w:pStyle w:val="Autoriteti"/>
        <w:rPr>
          <w:lang w:val="sq-AL"/>
        </w:rPr>
      </w:pPr>
      <w:r w:rsidRPr="00506A40">
        <w:rPr>
          <w:lang w:val="sq-AL"/>
        </w:rPr>
        <w:t>KRYEMINISTRI</w:t>
      </w:r>
    </w:p>
    <w:p w:rsidR="00365690" w:rsidRPr="00506A40" w:rsidRDefault="00365690" w:rsidP="00365690">
      <w:pPr>
        <w:pStyle w:val="AutoritetiEmer"/>
        <w:rPr>
          <w:lang w:val="sq-AL"/>
        </w:rPr>
      </w:pPr>
      <w:r w:rsidRPr="00506A40">
        <w:rPr>
          <w:lang w:val="sq-AL"/>
        </w:rPr>
        <w:t>Edi Rama</w:t>
      </w:r>
    </w:p>
    <w:p w:rsidR="00365690" w:rsidRPr="00506A40" w:rsidRDefault="00365690" w:rsidP="00365690">
      <w:pPr>
        <w:pStyle w:val="Paragrafi"/>
        <w:rPr>
          <w:lang w:val="sq-AL"/>
        </w:rPr>
        <w:sectPr w:rsidR="00365690" w:rsidRPr="00506A40" w:rsidSect="00955367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955367" w:rsidRDefault="00955367" w:rsidP="001975A6">
      <w:pPr>
        <w:pStyle w:val="Tabele"/>
        <w:jc w:val="center"/>
        <w:rPr>
          <w:rFonts w:ascii="Garamond" w:hAnsi="Garamond"/>
          <w:sz w:val="14"/>
          <w:szCs w:val="14"/>
          <w:lang w:val="sq-AL"/>
        </w:rPr>
        <w:sectPr w:rsidR="00955367" w:rsidSect="002A0B43">
          <w:headerReference w:type="even" r:id="rId19"/>
          <w:headerReference w:type="default" r:id="rId20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tbl>
      <w:tblPr>
        <w:tblW w:w="5000" w:type="pct"/>
        <w:tblLayout w:type="fixed"/>
        <w:tblLook w:val="04A0"/>
      </w:tblPr>
      <w:tblGrid>
        <w:gridCol w:w="535"/>
        <w:gridCol w:w="2005"/>
        <w:gridCol w:w="68"/>
        <w:gridCol w:w="663"/>
        <w:gridCol w:w="4188"/>
        <w:gridCol w:w="50"/>
        <w:gridCol w:w="9"/>
        <w:gridCol w:w="2245"/>
        <w:gridCol w:w="44"/>
        <w:gridCol w:w="994"/>
        <w:gridCol w:w="59"/>
        <w:gridCol w:w="65"/>
        <w:gridCol w:w="973"/>
        <w:gridCol w:w="2890"/>
      </w:tblGrid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:rsidR="00365690" w:rsidRPr="00506A40" w:rsidRDefault="00365690" w:rsidP="001975A6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br/>
              <w:t>PLANI KOMBËTAR I VEPRIMEVE PËR ZBATIMIN E STRATEGJISË RAJONALE SEE  2014-2020</w:t>
            </w:r>
          </w:p>
        </w:tc>
      </w:tr>
      <w:tr w:rsidR="00570FF8" w:rsidRPr="00506A40" w:rsidTr="006255C4">
        <w:trPr>
          <w:trHeight w:val="390"/>
        </w:trPr>
        <w:tc>
          <w:tcPr>
            <w:tcW w:w="1106" w:type="pct"/>
            <w:gridSpan w:val="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000080"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Objektivat e strategjisë </w:t>
            </w:r>
          </w:p>
        </w:tc>
        <w:tc>
          <w:tcPr>
            <w:tcW w:w="1416" w:type="pct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000080"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Aktivitete dhe masa që do të zhvillohen 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000080"/>
            <w:vAlign w:val="center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Institucioni përgjegjës dhe partneret 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000080"/>
            <w:vAlign w:val="center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Afati për realizimin e tyre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000080"/>
            <w:vAlign w:val="center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Kostot në  milion Lekë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000080"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Komente</w:t>
            </w:r>
          </w:p>
        </w:tc>
      </w:tr>
      <w:tr w:rsidR="00365690" w:rsidRPr="00506A40" w:rsidTr="00570FF8">
        <w:trPr>
          <w:trHeight w:val="165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SHTYLLA 1: RRITJE E INTEGRUAR </w:t>
            </w:r>
          </w:p>
        </w:tc>
      </w:tr>
      <w:tr w:rsidR="00365690" w:rsidRPr="00506A40" w:rsidTr="00570FF8">
        <w:trPr>
          <w:trHeight w:val="255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Dimensioni : A  Zona </w:t>
            </w:r>
            <w:r w:rsidR="00820E8F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e tregtisë së lirë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A.1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661FBC" w:rsidRDefault="00365690" w:rsidP="007C4622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Reduktimi i kostove administrative dhe eli</w:t>
            </w:r>
            <w:r w:rsidR="007D5D5A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minimi i barrierave tregtare jo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tarifore ex-post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Përditësimi i sistemit të informaci</w:t>
            </w:r>
            <w:r w:rsidR="007D5D5A" w:rsidRPr="00506A40">
              <w:rPr>
                <w:rFonts w:ascii="Garamond" w:hAnsi="Garamond"/>
                <w:sz w:val="14"/>
                <w:szCs w:val="14"/>
                <w:lang w:val="sq-AL"/>
              </w:rPr>
              <w:t>onit për barrierave tregtare jo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tarifore të ndeshura nga eksportuesit shqiptar në vendet e rajonit.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6255C4" w:rsidRDefault="00365690" w:rsidP="00462ED3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Ministria e Zhvillimit Ekonomik, Tregtisë dhe Sipërmarrjes (MZHETS), Ministria e Bujqësisë, Zhvillimit Rural dhe Administrimit të Ujërave (MBZHRAU0, Drejtoria e Përgjithshme të Doganave (DPD), AIDA, DHTI, shoqata të tjera biznesit, donatorë 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çdo vit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E392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8D2A89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një sistemi informac</w:t>
            </w:r>
            <w:r w:rsidR="0012703D">
              <w:rPr>
                <w:rFonts w:ascii="Garamond" w:hAnsi="Garamond"/>
                <w:sz w:val="14"/>
                <w:szCs w:val="14"/>
                <w:lang w:val="sq-AL"/>
              </w:rPr>
              <w:t>ioni për barrierave tregtare jo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tarifore të ndeshura nga eksportuesit shqiptar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 eksportuesit shqiptar</w:t>
            </w:r>
            <w:r w:rsidR="00EC69C2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EC69C2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destinuar për tregun evropian, turk etj.  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7D5D5A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2015 -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2016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E392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A.2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661FBC" w:rsidRDefault="00365690" w:rsidP="007C4622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Reduktimi i kostove administrative dhe eli</w:t>
            </w:r>
            <w:r w:rsidR="00EC69C2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minimi i barrierave tregtare jo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tarifore ex-ante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7D5D5A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Eliminimi i barrierave jo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tarifore me fokus: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(i) rregullat teknike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tregti;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(ii) masat sanitare dhe fitosanitare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;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(iii) procedurat administrative.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MZHETS, MBZHRAU, Drejtoria e Përgjithshme 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Standardizimeve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(DPS), Drejtoria e Akreditimit (DA),  (DPD), në bashkëpunim me OECD dhe grupet e interesit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Sipas metodologjisë s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OECD-së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7D5D5A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Vlerësimi i barrierave jo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tarifor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 një listë prioritare produktesh dhe dhënia e rekomandimeve përkatëse për ndërmarrjen e politikave konkrete.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727AFB" w:rsidP="00727AF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2.1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një liste prioritare produktesh eksporti ndarë sipas tregjeve respektive.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727AFB" w:rsidP="00727AF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2.2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EC69C2" w:rsidP="00EC69C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Identifikimi i barrierave jo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tarifor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sipas tregjeve respektive.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727AFB" w:rsidP="00727AF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2.3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një plani diskutimi për eliminimin e barri</w:t>
            </w:r>
            <w:r w:rsidR="007D5D5A" w:rsidRPr="00506A40">
              <w:rPr>
                <w:rFonts w:ascii="Garamond" w:hAnsi="Garamond"/>
                <w:sz w:val="14"/>
                <w:szCs w:val="14"/>
                <w:lang w:val="sq-AL"/>
              </w:rPr>
              <w:t>erave si bazë për diskutimet dy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palëshe.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EC69C2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Eliminimi i barrierave jo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tarifore me fokus: </w:t>
            </w:r>
            <w:r w:rsidR="007D5D5A" w:rsidRPr="00506A40">
              <w:rPr>
                <w:rFonts w:ascii="Garamond" w:hAnsi="Garamond"/>
                <w:sz w:val="14"/>
                <w:szCs w:val="14"/>
                <w:lang w:val="sq-AL"/>
              </w:rPr>
              <w:t>(i) rregullat teknike në tregti;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(ii) masat sanitare dhe fitosanitare</w:t>
            </w:r>
            <w:r w:rsidR="007D5D5A" w:rsidRPr="00506A40">
              <w:rPr>
                <w:rFonts w:ascii="Garamond" w:hAnsi="Garamond"/>
                <w:sz w:val="14"/>
                <w:szCs w:val="14"/>
                <w:lang w:val="sq-AL"/>
              </w:rPr>
              <w:t>;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(iii) procedurat administrative.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MZHETS, MBZHRAU, Drejtoria e Përgjithshme 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Standardizimeve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(DPS), Drejtoria e Akreditimit (DA), Drejtorinë e Përgjithshme të Doganave (DPD), në bashkëpunim me GIZ dhe grupet e interesit</w:t>
            </w:r>
          </w:p>
        </w:tc>
        <w:tc>
          <w:tcPr>
            <w:tcW w:w="378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çdo dy vjet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0.86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Vlerësimi i barrierave jotarifore për një list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prioritare produktesh dhe dhënia e rekomandimeve përkatëse për ndërmarrjen e politikave konkrete.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dhe mirëmbajtja e një database për legjislacionin e SPS, TBT dhe procedurave të kalimit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kufirit me vendet e rajonit.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9.8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Përditësimi i database për legjislacionin e SPS, TBT dhe procedurave të kalimit të kufirit me vendet e rajonit.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vazhdimisht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A.3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661FBC" w:rsidRDefault="00365690" w:rsidP="007C4622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Reduktimi i kostove administrative dhe eli</w:t>
            </w:r>
            <w:r w:rsidR="00EC69C2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minimi i barrierave tregtare jo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tarifore (Logjistika tregtare)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Krijimi i Komitetit Kombëtar për </w:t>
            </w:r>
            <w:r w:rsidR="00EC69C2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Lehtësimin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="00EC69C2" w:rsidRPr="00506A40">
              <w:rPr>
                <w:rFonts w:ascii="Garamond" w:hAnsi="Garamond"/>
                <w:sz w:val="14"/>
                <w:szCs w:val="14"/>
                <w:lang w:val="sq-AL"/>
              </w:rPr>
              <w:t>Tregtisë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MF, MBZHRAU, DPD, agjencitë e ndryshme inspektuese që operojnë në kufi, grupet e interesit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platformës për lehtësimin e tregtisë për shtete të caktuara në përputhje me prioritetet.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2015-2016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Reduktimi i numrit të </w:t>
            </w:r>
            <w:r w:rsidR="007D5D5A" w:rsidRPr="00506A40">
              <w:rPr>
                <w:rFonts w:ascii="Garamond" w:hAnsi="Garamond"/>
                <w:sz w:val="14"/>
                <w:szCs w:val="14"/>
                <w:lang w:val="sq-AL"/>
              </w:rPr>
              <w:t>dokumenteve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 xml:space="preserve">  të nevojsh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 importin-eksportin e mallrave.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tcBorders>
              <w:top w:val="nil"/>
              <w:left w:val="nil"/>
              <w:bottom w:val="nil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Vlerësimi i mundësive për krijimin e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 xml:space="preserve">Single </w:t>
            </w:r>
            <w:r w:rsidR="007D5D5A"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W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indo</w:t>
            </w:r>
            <w:r w:rsidR="007D5D5A"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w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në dogan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 të lehtësuar transaksionet tregtare, reduktuar kohën dhe koston në kalimin e kufirit.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tcBorders>
              <w:top w:val="single" w:sz="4" w:space="0" w:color="0070C0"/>
              <w:left w:val="nil"/>
              <w:bottom w:val="nil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A.4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661FBC" w:rsidRDefault="00365690" w:rsidP="007C4622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Liberalizimi i tregtisë së shërbimeve me vendet e rajonit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Përgatitja e matricës së efekteve shtrënguese  në sektor të caktuar.  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 dhe anëtarët e GNP të kapitujve 3 dhe 30, në bashkëpunim me OECD dhe Banka Botërore</w:t>
            </w:r>
          </w:p>
        </w:tc>
        <w:tc>
          <w:tcPr>
            <w:tcW w:w="378" w:type="pct"/>
            <w:gridSpan w:val="3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1.29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Vlerësimin e sektorëve dhe masave kufizuese relative, duke nënvizuar shkallën e hapjes të secilit vend të CEFTA-s.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EC69C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Përgatitjen e dokumentit për hapjen potenciale të negociatave për liberalizimin e tregtisë s</w:t>
            </w:r>
            <w:r w:rsidR="00EC69C2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shërbimeve në rajon, në sektorë prioritar</w:t>
            </w:r>
            <w:r w:rsidR="00EC69C2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Monitorimi i zbatimit të protokollit shtesë për liberalizimin e tregtisë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shërbimeve me vendet e rajonit.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e në vazhdim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661FBC" w:rsidRDefault="00365690" w:rsidP="00661FBC">
            <w:pPr>
              <w:pStyle w:val="Index2"/>
            </w:pPr>
            <w:r w:rsidRPr="00661FBC">
              <w:t xml:space="preserve">Liberalizimi i shërbimeve të transportit ndërkombëtar rrugor të </w:t>
            </w:r>
            <w:r w:rsidR="00ED24CF" w:rsidRPr="00661FBC">
              <w:t xml:space="preserve">mallrave me vendet e rajonit, </w:t>
            </w:r>
            <w:r w:rsidRPr="00661FBC">
              <w:t xml:space="preserve">(me Italinë), heqja e taksave </w:t>
            </w:r>
            <w:r w:rsidRPr="00661FBC">
              <w:lastRenderedPageBreak/>
              <w:t>diskriminuese ndaj transportuesve shqiptar</w:t>
            </w:r>
            <w:r w:rsidR="00B526CE" w:rsidRPr="00661FBC">
              <w:t>ë</w:t>
            </w:r>
            <w:r w:rsidRPr="00661FBC">
              <w:t xml:space="preserve"> rrugor</w:t>
            </w:r>
            <w:r w:rsidR="00B526CE" w:rsidRPr="00661FBC">
              <w:t>ë</w:t>
            </w:r>
            <w:r w:rsidRPr="00661FBC">
              <w:t xml:space="preserve"> të mallrave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1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Përafrimi i mëtejshëm i legjislacionit kombëtar me atë t</w:t>
            </w:r>
            <w:r w:rsidR="007D5D5A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BE-s</w:t>
            </w:r>
            <w:r w:rsidR="007D5D5A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lidhur me pranim në veprimtarinë e transportit dhe hyrjen në treg.                                                                      </w:t>
            </w:r>
          </w:p>
        </w:tc>
        <w:tc>
          <w:tcPr>
            <w:tcW w:w="7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Transportit dhe Infrastrukturës (MTI)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Në kuadër të bashkëpunimit rajonal, janë miratuar konventa dhe marrëveshje bilaterale mbi transportin rrugor të udhëtarëve dhe mallrave dhe për njohjen reciproke të lejeve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drejtimit me shtetet fqinje, nënshkrimi i të cilave ka patur një impakt të menjëhershëm. Në rritjen e fluksit të mjeteve të mallrave dhe udhëtarëve me këto vende. Jemi n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fazën e nënshkrimit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një marrëveshje me Turqinë dhe për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ardhmen  synohet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lidhen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njëjtat marrëveshje edhe me Greqinë, Serbinë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 etj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A.5</w:t>
            </w:r>
          </w:p>
        </w:tc>
        <w:tc>
          <w:tcPr>
            <w:tcW w:w="701" w:type="pct"/>
            <w:gridSpan w:val="2"/>
            <w:vMerge w:val="restart"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661FBC" w:rsidRDefault="00365690" w:rsidP="007C4622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Lëvizja e lirë e ekspertëve, profesionistëve dhe personave të kualifikuar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Modernizimi i Shërbimit Kombëtar të Punësimit. Shtrirja e modelit të ri të shërbimit në të gjitha zyrat e punësimit.</w:t>
            </w:r>
          </w:p>
        </w:tc>
        <w:tc>
          <w:tcPr>
            <w:tcW w:w="794" w:type="pct"/>
            <w:gridSpan w:val="4"/>
            <w:vMerge w:val="restart"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</w:t>
            </w:r>
            <w:r w:rsidR="007D5D5A" w:rsidRPr="00506A40">
              <w:rPr>
                <w:rFonts w:ascii="Garamond" w:hAnsi="Garamond"/>
                <w:sz w:val="14"/>
                <w:szCs w:val="14"/>
                <w:lang w:val="sq-AL"/>
              </w:rPr>
              <w:t>e Mirëqenies Sociale dhe Rinisë (MMSR),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Shërbimi Kombëtar i Punësimit (SHKP)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BA6B8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2014 - 2015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36.4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Është filluar me zyrat pilot në Tiranë, Durrës, Vlor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, 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Kavajë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Elbasan dhe Ko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çë.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 i vazhdueshëm i kuadrit ligjor dhe institucional në përputhje me </w:t>
            </w:r>
            <w:r w:rsidR="007D5D5A" w:rsidRPr="00506A40">
              <w:rPr>
                <w:rFonts w:ascii="Garamond" w:hAnsi="Garamond"/>
                <w:sz w:val="14"/>
                <w:szCs w:val="14"/>
                <w:lang w:val="sq-AL"/>
              </w:rPr>
              <w:t>standardet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 ratifikuara ndërkombëtare të punës.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 w:val="restart"/>
            <w:tcBorders>
              <w:top w:val="nil"/>
              <w:left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BA6B8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2014 - 2020</w:t>
            </w:r>
          </w:p>
        </w:tc>
        <w:tc>
          <w:tcPr>
            <w:tcW w:w="323" w:type="pct"/>
            <w:tcBorders>
              <w:top w:val="nil"/>
              <w:left w:val="nil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983" w:type="pct"/>
            <w:tcBorders>
              <w:top w:val="nil"/>
              <w:left w:val="nil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MMSR 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është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fazën e miratimit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KM t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Strategjisë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Punësimit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dhe Zhvillimit t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Aftësive </w:t>
            </w:r>
            <w:r w:rsidR="006255C4">
              <w:rPr>
                <w:rFonts w:ascii="Garamond" w:hAnsi="Garamond"/>
                <w:sz w:val="14"/>
                <w:szCs w:val="14"/>
                <w:lang w:val="sq-AL"/>
              </w:rPr>
              <w:t>2014-2020.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Modernizimi i infrastrukturës dhe sistemeve të TI në SHKP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255C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15.2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255C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Dimensioni B: Mjedisi ekonomik konkurrues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B.1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661FBC" w:rsidRDefault="00365690" w:rsidP="00B526CE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Forcimi i rregullave të konkurrencës duke krijuar një zon</w:t>
            </w:r>
            <w:r w:rsidR="00B526CE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tregtie si një instrument për mbrojtjen e tregtisë në rajon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Përafrimi i legjislacionit, kryesisht atij sekondar në fushën e konkurrencës; përafrimi i rregullores për marrëveshjet në transportin detar, udhëzuesi për vlerësimin e marrëveshjeve vertikale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dhe udhëzuesi mbi vlerësimin e abuzimit me pozitën dominuese. 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Autoriteti 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Konkurrencës, MZHETS</w:t>
            </w:r>
          </w:p>
        </w:tc>
        <w:tc>
          <w:tcPr>
            <w:tcW w:w="378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1,2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një dokumenti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ri të Politikës së Konkurrencës. n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bashkëpunim dhe konsultim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ngusht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me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gjithë palët interesit, duke synuar rishikimin dhe ridimensionimin e prioriteteve të Politikës Kombëtare të Konkurrencës.  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Autoriteti 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Konkurrencës, MZHETS, 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entet rregullatore</w:t>
            </w: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2,4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B.2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661FBC" w:rsidRDefault="00365690" w:rsidP="007C4622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Përmirësimi i shërbimeve elektronike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arkivës elektronike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Drejtoria e Përgjithshme e Patentave dhe Markave</w:t>
            </w:r>
          </w:p>
        </w:tc>
        <w:tc>
          <w:tcPr>
            <w:tcW w:w="378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5,5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Kjo do të bëjë të mundur që të gjitha veprimet e kryera me aplikimet për regjistrimin e objekteve të PI të jenë elektronike.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Implementimi n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IPAS 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modulit për depozitimin e të dhënave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mbajtjeve në fuqi sipas nenit 39 të EPC.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Shkëmbimi i të dhënave në Zyrën Evropiane të Patentave (EPO)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Mirëmbajtja dhe përmirësimi  i faqes së internetit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dhe modulit për kërkimin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on-line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të objekteve të PI të regjistruara në Shqipëri.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B.3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Qasja e praktikave evropiane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Kodit Evropian të praktikave më të mira që lehtësojnë aksesin e SME-ve në prokurimin publik.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MZHETS, AIDA, </w:t>
            </w:r>
            <w:r w:rsidR="00ED24CF" w:rsidRPr="00506A40">
              <w:rPr>
                <w:rFonts w:ascii="Garamond" w:hAnsi="Garamond"/>
                <w:sz w:val="14"/>
                <w:szCs w:val="14"/>
                <w:lang w:val="sq-AL"/>
              </w:rPr>
              <w:t>Agjencia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 Prokurimit Publik (APP) dhe Ministritë e linjës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Studimi i nevojave për ndërhyrje legjislative, bazuar dhe në konsultimin me grupet e interesit.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çdo vit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Ofrimi i trajnimeve për sipërmarrësit  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Dimensioni C: Integrimi në ekonominë globale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C.1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 i imazhit të vendit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Organizimi i konferencës së investimeve 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AIDA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fluksit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IHD-t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duke përshpejtuar procesin e privatizimeve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Përshpejtimi  i procesit të privatizimit: paketat e mbetura shtetërore, si ALTELECOM, CEZ, OSSH, ARMO; në sektorët strategjikë, si HEC, INSIG, ALPETROL; asetet e ndërmarrjeve të vogla e të mesme (NVM).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Ministria e Financave (MF), AIDA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BA6B8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Procesi 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privatizimit do të gjenerojë të ardhura për buxhetin e shtetit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fluksit t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FDI-ve n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sektorë t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D644DF" w:rsidRPr="00506A40">
              <w:rPr>
                <w:rFonts w:ascii="Garamond" w:hAnsi="Garamond"/>
                <w:sz w:val="14"/>
                <w:szCs w:val="14"/>
                <w:lang w:val="sq-AL"/>
              </w:rPr>
              <w:t>veçantë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n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industrinë e këpucës dhe veshjeve, biznesin e shërbimeve, dhe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materialeve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ndërtimit etj.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Përgatitja e një studimi lidhur me avantazhet konkurruese të sektorëve të konfeksioneve, këpucës dhe materialeve të ndërtimit, si dhe sektorë të tjerë dhe potencial rritje e investimi.  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MZHETS, AIDA dhe  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rojektin rajonal të OECD</w:t>
            </w:r>
          </w:p>
        </w:tc>
        <w:tc>
          <w:tcPr>
            <w:tcW w:w="378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BA6B8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Nxitja e bashkëpunimit rajonal për mbështetjen e zinxhirit t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vlerës dhe zhvillimin e tij.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B526CE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Zhvil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limi i zonave ekonomike, parqeve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industriale                                  dhe zonave të lira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Promovimi i zonave ekonomike dhe parqeve industriale.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AIDA, MZHETS, MTI, MF</w:t>
            </w:r>
          </w:p>
        </w:tc>
        <w:tc>
          <w:tcPr>
            <w:tcW w:w="378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BA6B8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2014 -2020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                            13,463 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4A3056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Përgatitja e dokumenteve për secilën zon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ekonomike publikimi 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hartave t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zonave t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lira n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faqen e internetit. 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4A3056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Forcimi i kapaciteteve të strukturave promovuese dhe implementuese të strategjive dhe politikave qeveritare në fushën e nxitjes së investimeve.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Identifikimi i investitorëve potencial sipas sektorëve për Shqipërinë.</w:t>
            </w:r>
          </w:p>
        </w:tc>
        <w:tc>
          <w:tcPr>
            <w:tcW w:w="79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AIDA me asistencë teknike të donatorëve</w:t>
            </w:r>
          </w:p>
        </w:tc>
        <w:tc>
          <w:tcPr>
            <w:tcW w:w="37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BA6B8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4A3056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1.1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 i vazhdueshëm i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database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duke siguruar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dhëna në linjën e kërkesave për investime (kërkes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/investigim për investim).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4A3056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metodikës për matjen e nivelit të kënaqësisë dhe shqetësimeve të investitorëve të huaj.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4A3056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 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politikave të investimeve të huaja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raportit t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IHD në Shqipëri</w:t>
            </w:r>
          </w:p>
        </w:tc>
        <w:tc>
          <w:tcPr>
            <w:tcW w:w="7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MZHETS, BSH, INSTAT, FIAA, AIDA, 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inistritë e linjës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4A3056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1.1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Konsultimi i gjetjeve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raportit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IHD në Shqipëri me investitorët e huaj</w:t>
            </w:r>
          </w:p>
        </w:tc>
        <w:tc>
          <w:tcPr>
            <w:tcW w:w="794" w:type="pct"/>
            <w:gridSpan w:val="4"/>
            <w:vMerge w:val="restart"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 në bashkëpunim me grupet e interesit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2015-2016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Konsultimi varet nga afati i përfundimit të raportit.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planit të masave për zbatimin e rekomandimeve të raportit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IHD në Shqipëri.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Përmirësimi i marketingut të Shqipërisë n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tregjet ndërkombëtare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Promovim i potencialeve sektoriale investuese në tregje dhe investitorë të huaj për kthimin e Shqipërisë në destinacion atraktiv për investime. 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AIDA, MPJ, MZHETS, MBZHRAU, MF  dhe institucione të tjera</w:t>
            </w:r>
          </w:p>
        </w:tc>
        <w:tc>
          <w:tcPr>
            <w:tcW w:w="378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2015-2020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364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Përgatitja e spoteve publicitare në mediat e shkruara dhe televizive dhe paketave e broshura informative për mjedisin e biznesit, të gjithë kuadrin ligjor dhe mundësitë e investimeve në sektorë të ndryshëm të ekonomisë.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Promovimi i 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biznesit shqiptar në tregjet ndërkombëtare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Ndërmarrja e një projekti për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rritur komunikimin dhe bashkëpunimin me  diasporën shqiptare.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AIDA, MPJ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Studim për hapjen e zyrave përfaqësimi në vendet me potencial më të madh për investime të huaja në Shqipëri.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tcBorders>
              <w:top w:val="single" w:sz="4" w:space="0" w:color="0070C0"/>
              <w:left w:val="nil"/>
              <w:bottom w:val="nil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Reduktimi i procedurave panevojshme për biznesin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Planit Kombëtar për përmirësimin e indikatorëve të “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Doing business”.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ministritë e linjës</w:t>
            </w:r>
          </w:p>
        </w:tc>
        <w:tc>
          <w:tcPr>
            <w:tcW w:w="378" w:type="pct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Studimi i nevojave për ndërhyrje legjislative për mbështetjen, shansi i dytë për biznese të ndershme të falimentuar, ofrimi i shërbimeve, asistencë teknike për rifillimin e biznesit.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GIZ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0.5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(Rekomandim i Komisionit Evropian COM(2012) 742).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Krijimi i portalit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e-inspection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Inspektorati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Qendror,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USAID</w:t>
            </w:r>
          </w:p>
        </w:tc>
        <w:tc>
          <w:tcPr>
            <w:tcW w:w="378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3.1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Reformimi i sistemit të inspektimit, duke plotësuar kuadrin ligjor dhe strukturën organizative.  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Inspektorati Qendror, MZHETS</w:t>
            </w: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Lehtësimi i procedurave në transferimin e një biznesi.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MD, MF, QKR, MZHETS, GIZ etj.</w:t>
            </w:r>
          </w:p>
        </w:tc>
        <w:tc>
          <w:tcPr>
            <w:tcW w:w="378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Adoptimi i rekomandimit të KE-s të vitit 2006 si dhe atë të vitit 2011, që merr në konsiderat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pengesat fiskale brenda tregut evropian.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4.1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Studimi i nevojave për ndërhyrje legjislative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Përmirësimi i cilësisë së kuadrit rregullator për biznesin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Ngritja e sistemit të plotë e Vlerësimit të Ndikimit Rregullator VNR, (RIA e plotë).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ministritë e linjës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2017-2020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Reduktimi i kostove për  biznesin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Aplikimi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on line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në QKR dhe QKL për regjistrimin dhe licencimin e biznesit.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QKR, QKL, MZHETS                  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2015-2017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112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Depozitimi online i pasqyrave financiare dhe raporteve të auditit pranë QKR.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QKR, MZHETS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2015-2017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29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Reduktimi i numrit të licencave dhe lejeve që trajtohen nga apo nëpërmjet QKL dhe reforma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fushën e autorizimeve. 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QKR, QKL, MZHETS                  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2015-2019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cilësisë së shërbimeve ndaj biznesit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Plotësimi i portalit për SME-të dhe fuqizimit të saj, si dhe rrjetit me qendrat e informimit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biznesit.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AIDA, MZHETS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Analiza e nevojave për trajnime për biznesin dhe për sipërmarrjen femërore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veçanti. 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çdo 2 vjet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dhe zgjerimi  i metodës së bërthamës (nukleus) për SME-të, me ekspertizën e GIZ.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Mbështetje nëpërmjet skemave të financimit me fonde të përvitshme nga buxheti i shtetit për: 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394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Fondin e inovacionit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Fondin e konkurueshm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risë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Programi për gratë sipërmarrëse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SHTYLLA 2: RRITJE E ZGJUAR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Dimensioni D:  Edukimi dhe 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ftësimi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D.1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pjesëmarrjes në klasat parapërgatitore të arsimit parashkollor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Përgatitja e dokumenteve strategjike për përmirësimin i kushteve të të mësuarit në përputhje me standardet e BE. </w:t>
            </w:r>
          </w:p>
        </w:tc>
        <w:tc>
          <w:tcPr>
            <w:tcW w:w="779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Arsimit dhe Sportit (MAS) dhe Instituti i Zhvillimit Arsimor</w:t>
            </w:r>
          </w:p>
        </w:tc>
        <w:tc>
          <w:tcPr>
            <w:tcW w:w="393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kartës së performancës.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Shkolla informuese mësues - nxënës- prindër.</w:t>
            </w:r>
          </w:p>
        </w:tc>
        <w:tc>
          <w:tcPr>
            <w:tcW w:w="77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4A3056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Implementimi i shkollave si 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qendra komunitare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9" w:type="pct"/>
            <w:gridSpan w:val="3"/>
            <w:vMerge/>
            <w:tcBorders>
              <w:top w:val="single" w:sz="4" w:space="0" w:color="auto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single" w:sz="4" w:space="0" w:color="auto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255C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4A3056">
        <w:trPr>
          <w:trHeight w:val="139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D.2</w:t>
            </w:r>
          </w:p>
        </w:tc>
        <w:tc>
          <w:tcPr>
            <w:tcW w:w="7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193C42" w:rsidRDefault="00365690" w:rsidP="007C4622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Reformë e </w:t>
            </w:r>
            <w:r w:rsidR="00A67967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a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rsim</w:t>
            </w:r>
            <w:r w:rsidR="00A67967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it                       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lastRenderedPageBreak/>
              <w:t>parauniversitar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1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Korniza e re kurrikulare</w:t>
            </w:r>
          </w:p>
        </w:tc>
        <w:tc>
          <w:tcPr>
            <w:tcW w:w="77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MAS </w:t>
            </w:r>
          </w:p>
        </w:tc>
        <w:tc>
          <w:tcPr>
            <w:tcW w:w="39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28.2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4A3056">
        <w:trPr>
          <w:trHeight w:val="139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Kurrikulat bërthamë</w:t>
            </w:r>
          </w:p>
        </w:tc>
        <w:tc>
          <w:tcPr>
            <w:tcW w:w="77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4A3056">
        <w:trPr>
          <w:trHeight w:val="139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Programet lëndore</w:t>
            </w:r>
          </w:p>
        </w:tc>
        <w:tc>
          <w:tcPr>
            <w:tcW w:w="77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4A3056">
        <w:trPr>
          <w:trHeight w:val="139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kurrikulës së re</w:t>
            </w:r>
          </w:p>
        </w:tc>
        <w:tc>
          <w:tcPr>
            <w:tcW w:w="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6255C4" w:rsidRDefault="00365690" w:rsidP="00462ED3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MAS dhe Instituti i Zhvillimit Arsimor</w:t>
            </w:r>
          </w:p>
        </w:tc>
        <w:tc>
          <w:tcPr>
            <w:tcW w:w="39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37.4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4A3056">
        <w:trPr>
          <w:trHeight w:val="139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D.3</w:t>
            </w:r>
          </w:p>
        </w:tc>
        <w:tc>
          <w:tcPr>
            <w:tcW w:w="7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cilësisë dhe                      reformimi i arsimit të lartë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A67967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ërgatitja e ligjit të ri të arsimit të  lartë</w:t>
            </w:r>
          </w:p>
        </w:tc>
        <w:tc>
          <w:tcPr>
            <w:tcW w:w="77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MAS</w:t>
            </w:r>
          </w:p>
        </w:tc>
        <w:tc>
          <w:tcPr>
            <w:tcW w:w="39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4A3056">
        <w:trPr>
          <w:trHeight w:val="139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Verifikimi i kushteve të </w:t>
            </w:r>
            <w:r w:rsidR="00A67967" w:rsidRPr="00506A40">
              <w:rPr>
                <w:rFonts w:ascii="Garamond" w:hAnsi="Garamond"/>
                <w:sz w:val="14"/>
                <w:szCs w:val="14"/>
                <w:lang w:val="sq-AL"/>
              </w:rPr>
              <w:t>licencimit</w:t>
            </w:r>
          </w:p>
        </w:tc>
        <w:tc>
          <w:tcPr>
            <w:tcW w:w="779" w:type="pct"/>
            <w:gridSpan w:val="3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Skem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 re financimi për universitetet publike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Ngritjen e një organizmi të drejtë e t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ë pavarur vlerësimi, akreditimi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renditjeje të universiteteve publike dhe jopublike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Asistencë universiteteve publike në ngritjen dhe fuqizimin e qendrave të këshillimit për karrierën.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Përmirësim i kapaciteteve njerëzore në fushën e shërbimeve dixhitale në arsim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Database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 sistemin e arsimit kombëtar në Shqipëri.</w:t>
            </w:r>
          </w:p>
        </w:tc>
        <w:tc>
          <w:tcPr>
            <w:tcW w:w="779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MAS</w:t>
            </w:r>
          </w:p>
        </w:tc>
        <w:tc>
          <w:tcPr>
            <w:tcW w:w="393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390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Zhvillimi i platformës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e-learning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2,640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Dixhitalizimi i sistemit kombëtar arsimor në Shqipëri.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1,200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D.4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nil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Krijimi e përmirësimi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aftësive menaxhuese dhe trajnuese</w:t>
            </w:r>
          </w:p>
        </w:tc>
        <w:tc>
          <w:tcPr>
            <w:tcW w:w="224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planit të veprimeve për të mësuarit për sipërmarrjen.</w:t>
            </w:r>
          </w:p>
        </w:tc>
        <w:tc>
          <w:tcPr>
            <w:tcW w:w="779" w:type="pct"/>
            <w:gridSpan w:val="3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MAS, MMSR, MZHETS, AIDA</w:t>
            </w:r>
          </w:p>
        </w:tc>
        <w:tc>
          <w:tcPr>
            <w:tcW w:w="393" w:type="pct"/>
            <w:gridSpan w:val="4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nil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Zhvillimi i programeve për futjen e sipërmarrjes n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programet baz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edukimit n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gjitha nivelet, nxitja  dhe zhvillimi i partneritetit shkoll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-biznes, dhe për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gjitha institucionet e tjera q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ofrojnë k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të shërbim.  </w:t>
            </w:r>
          </w:p>
        </w:tc>
        <w:tc>
          <w:tcPr>
            <w:tcW w:w="779" w:type="pct"/>
            <w:gridSpan w:val="3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nil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kurrikul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 për sipërmarrjen dhe programeve  trajnuese për zhvillimin e aftësi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së sipërmarrëse, në kurset disa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mujore profesionale.</w:t>
            </w:r>
          </w:p>
        </w:tc>
        <w:tc>
          <w:tcPr>
            <w:tcW w:w="779" w:type="pct"/>
            <w:gridSpan w:val="3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70.35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nil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Zhvillimi i programeve trajnuese për 2000 sipërmarrës të rinj, femra që kërkojnë të fillojnë një biznes, diplomuar, të papunët, rikualifikimin  dhe informacione të vazhdueshme.</w:t>
            </w:r>
          </w:p>
        </w:tc>
        <w:tc>
          <w:tcPr>
            <w:tcW w:w="779" w:type="pct"/>
            <w:gridSpan w:val="3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D.5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Rritja e kualifikimit të                         fuqisë punëtore 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Studimi (vjetor) i nevojave p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 aft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si (SNA) n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tregun e pun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 </w:t>
            </w:r>
          </w:p>
        </w:tc>
        <w:tc>
          <w:tcPr>
            <w:tcW w:w="779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MMSR, MAS, MZHETS, AIDA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Përmirësimi i sistemit të trajnimit profesional me pajisje e materiale trajnimi dhe me mësues të kualifikuar.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çdo vit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dhe implementimi i programeve të trajnimeve dhe moduleve përkatëse për sipërmarrjen.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çdo vit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Zgjerimi i rrjetit të përdorimit të internetit në administratën publike një faktor i rëndësishëm në drejtim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reduktimit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korrupsionit dhe abuzimeve në marrëdhënie me biznesin.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çdo vit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D.6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kapaciteteve produktive të industrive lokale, nëpërmjet thithjes së njohurive dhe transferimit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teknologjive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Fuqizimi i kapacite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te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ve të kompanive nëpërmjet trajnimeve për krijimin e produkteve kompetitive (konkurruese).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 AIDA në bashkëpunim me MEI dhe shoqatat e industrisë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Vazhdimisht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Fuqizimi i net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w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ork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-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ut profesional të partnereve të biznesit, nëpërmjet organizmit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forumeve dhe konferencave të biznesit.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MZHETS, me AIDA dhe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shoqatat e industrisë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Vazhdimisht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kapaciteteve investuese në kërkimin shkencor dhe inovacionin për zhvillimin e produkteve industriale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ë programit strategjik, për zhvillimin e inovacionit dhe teknologjisë,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përfitim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ndërmarrjeve industriale.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 në bashkëpunim me AIDA/BRIC dhe AKTI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Mbështetja inovacionit të ndërmarrjeve industriale, nëpërmjet ofruesve të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shërbimeve të biznesit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(BSP-ve), si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agjencitë e zhvillimit 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ajonal (ARZH-të) dhe këshillimet, për të rritur kapacitetin njerëzor në auditimin e teknologjisë, menaxhimin e inovacionit, dhënien e informacionit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dhe duke stimuluar punësimin e kërkuesve shkencor dhe menaxhereve me përvojë nga sektori i industrisë.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 MEI në bashkëpunim me AIDA/BRIC dhe AKTI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Rritja e gamës së produkteve ekologjike që bazohen në përdorimin e efektshëm të burimeve për prodhimin e pastër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B526C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një grupi ndërministror lidhur me zbatimin e programit të UN për prodhimin e pastër, duke garantuar q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politikat e eficienc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 s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energjisë dhe prodhimit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pastër, do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gjejnë zbatim n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gjitha strategjitë sektoriale, si industri, miniera, bujqësi, turizëm dhe ushqim.</w:t>
            </w:r>
          </w:p>
        </w:tc>
        <w:tc>
          <w:tcPr>
            <w:tcW w:w="779" w:type="pct"/>
            <w:gridSpan w:val="3"/>
            <w:tcBorders>
              <w:top w:val="nil"/>
              <w:left w:val="single" w:sz="4" w:space="0" w:color="auto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në bashkëpunim me ECAT, dhe UNIDO dhe UNEP</w:t>
            </w:r>
          </w:p>
        </w:tc>
        <w:tc>
          <w:tcPr>
            <w:tcW w:w="393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Integrimi i koncepteve, metodave dhe praktikave të prodhimit të pastër, në legjislacionin shqiptar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dhe transpozimi i direktivave përkatëse të BE-së.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në bashkëpunim me ECAT, dhe UNIDO dhe UNEP</w:t>
            </w: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Ndërmarrja e aktiviteteve ndërgjegjësuese për zhvillimin e mëtejshëm të produkteve dhe shërbimeve </w:t>
            </w:r>
            <w:r w:rsidR="002D1A3D"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eco; eco labeling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, riciklimin dhe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certifikimin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 tyre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dhe hartimi i një programi konkret i përqendruar në sektorin 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industrive jo ushqimore.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 xml:space="preserve">MZHETS,  projekt rajonal me UNIDO 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                                    42 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Ristrukturimi i ndërmarrjeve industriale shtetërore drejt teknologjive të reja për prodhime të pastra.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 në bashkëpunim me donatorë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2,987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Dimensioni E: Kërkimi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B526CE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zhvillimi dhe inovacioni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E.1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Promovimi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Ekselencës dhe zhvillimi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kapaciteteve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Reformim i fondit të ekselencës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MAS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135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një portali unik  për mobilitetin e studentëve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MAS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46A5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Ngritja e </w:t>
            </w:r>
            <w:r w:rsidR="00146A58" w:rsidRPr="00506A40">
              <w:rPr>
                <w:rFonts w:ascii="Garamond" w:hAnsi="Garamond"/>
                <w:sz w:val="14"/>
                <w:szCs w:val="14"/>
                <w:lang w:val="sq-AL"/>
              </w:rPr>
              <w:t>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gjencisë Erasmus +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MAS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E.2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Mbështetja e kërkuesve shkencorë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mundësive për angazhimin e kërkuesve shkencorë shqiptarë në universitetet e huaja nëpërmjet programit Horizon 2020.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MAS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248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Kualifikimi i personelit akademik</w:t>
            </w:r>
          </w:p>
        </w:tc>
        <w:tc>
          <w:tcPr>
            <w:tcW w:w="779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MAS në bashkëpunim me Universitetet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115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46A5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Subvencionimi "Transferta e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pakushtëzuar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",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146A58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institucioneve akademike e shkencore në funksion të punës 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2014- 2017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19,930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E.3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Përqasja e biznesit me              inovacionin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Pjesëmarrje në programin rajonal EDIF (Fondi i Inovacionit për Ndërmarrjet) për mbështetjen e Inovacionit.</w:t>
            </w:r>
          </w:p>
        </w:tc>
        <w:tc>
          <w:tcPr>
            <w:tcW w:w="779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46A5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 AIDA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27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marrëveshjes së partnershipit me Menaxherin e fondit ENIF (komponenti i parë i EDIF).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një grupi ndërministror në mbështetje të zhvillimit të konkurueshmërisë.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46A5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Nxitja për inovacionin  skemës “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voucher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”.</w:t>
            </w:r>
          </w:p>
        </w:tc>
        <w:tc>
          <w:tcPr>
            <w:tcW w:w="779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46A5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 AIDA</w:t>
            </w:r>
          </w:p>
        </w:tc>
        <w:tc>
          <w:tcPr>
            <w:tcW w:w="393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3.1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46A5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Ndërtimi i konceptit për zhvillimin e skemës “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voucher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” në mbështetje t</w:t>
            </w:r>
            <w:r w:rsidR="00146A58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inovacionit për SME-të.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3.2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kuadrit ligjor për nxitjen e transferimit të teknologjive dhe inovacionit, nëpërmjet funksionimit të “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inovacion voucher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”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 etj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. 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46A5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Implementimi dhe zgjerimi i </w:t>
            </w:r>
            <w:r w:rsidR="001F6D35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Fondit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</w:t>
            </w:r>
            <w:r w:rsidR="00146A58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Inovacionit, jo vetëm për auditimin për inovacionin të kompanive, por edhe për investime n</w:t>
            </w:r>
            <w:r w:rsidR="00146A58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teknologji me mbështetjen e sistemit bankar.</w:t>
            </w:r>
          </w:p>
        </w:tc>
        <w:tc>
          <w:tcPr>
            <w:tcW w:w="779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46A5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AIDA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289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4.1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Ngritja e  1 (një) inkubatori  pilot  teknologjik.  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4.2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Ngritja e 3 (tre) klasterave të ri</w:t>
            </w:r>
            <w:r w:rsidR="00146A58" w:rsidRPr="00506A40">
              <w:rPr>
                <w:rFonts w:ascii="Garamond" w:hAnsi="Garamond"/>
                <w:sz w:val="14"/>
                <w:szCs w:val="14"/>
                <w:lang w:val="sq-AL"/>
              </w:rPr>
              <w:t>nj  në sektorët e industrisë jo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ushqimore.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Zhvillimi i tregtisë elektronike: pagesat elektronike (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e-payment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), infrastruktura përkatëse,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e-learning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;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e-business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; shërbimet elektronike si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e-hipoteka</w:t>
            </w:r>
            <w:r w:rsidR="008D2A89">
              <w:rPr>
                <w:rFonts w:ascii="Garamond" w:hAnsi="Garamond"/>
                <w:i/>
                <w:sz w:val="14"/>
                <w:szCs w:val="14"/>
                <w:lang w:val="sq-AL"/>
              </w:rPr>
              <w:t xml:space="preserve"> etj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. Mbështetja e bizneseve fillestare me shërbime dixhitale. 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ZRPP, Drejtoria e Sigurimeve Shoqërore, DPT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505EE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E.4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B21AC4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Kooperimit ndërmjet institucioneve kërkimore shkencore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B21AC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Nxitja e kooperimit ndërmjet institucioneve kërkimore shkencore, universitetit dhe sektorit t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industrisë, duke aplikuar n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projekte konkrete t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përbashkëta "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triple helix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".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AIDA, MEI, AKTI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bashkëpunim me Universitetin Politeknik-Tiranë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Dimensioni F: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Shoqëria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digjitale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F.1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Zhvillimi i infrastruktur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                rajonale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broadband-it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ofruar akses n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internet me shpejt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si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lart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Implementimi i Planit Kombëtar për Zhvillimin e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Broadband.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MIAP/AKSHI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br/>
              <w:t>AKEP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Kostimi i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pjesshëm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është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dhënë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neksin e dokumentit t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miratuar me VKM 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r. 468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, datë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30.5.2013.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Dhënia në përdorim e frekuencave të mbetura në brezin 2.1 GHz për ofrimin e shërbimeve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broadband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MIAP/AKEP</w:t>
            </w:r>
          </w:p>
        </w:tc>
        <w:tc>
          <w:tcPr>
            <w:tcW w:w="3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Nuk ka kosto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buxhetin e shtetit. Pritet gjenerim t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ardhurash nga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dhënia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përdorim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 frekuencave. Proceset kryhen n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përmbushje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detyrave funksionale t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MIAP dhe AKEP.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Heqja e kufizimeve teknologjike për frekuencat, "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refarming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" për frekuencat në breza 900MHz,1800 MHz.</w:t>
            </w:r>
          </w:p>
        </w:tc>
        <w:tc>
          <w:tcPr>
            <w:tcW w:w="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AKEP</w:t>
            </w:r>
          </w:p>
        </w:tc>
        <w:tc>
          <w:tcPr>
            <w:tcW w:w="3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Nuk ka kosto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buxhetin e shtetit. Pritet gjenerim t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ardhurash nga 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dhënia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perdorim e frekuencave. Proceset kryhen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rmbushje t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detyrave funksionale t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MIAP dhe AKEP.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B21AC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Lirimi i frekuencave t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1F6D35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digital dividentit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(790-862 MHZ).</w:t>
            </w:r>
          </w:p>
        </w:tc>
        <w:tc>
          <w:tcPr>
            <w:tcW w:w="779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AMA/AKEP/MIAP</w:t>
            </w:r>
          </w:p>
        </w:tc>
        <w:tc>
          <w:tcPr>
            <w:tcW w:w="393" w:type="pct"/>
            <w:gridSpan w:val="4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B21AC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Nuk ka kosto p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 buxhetin e shtetit. 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sht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aktivitetet q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parashikon mund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simin e k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tij brezi p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 sh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rbime broadband.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B21AC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Përmirësimi i kuadrit ligjor për komunikimet elektronike për lejet e rrjeteve t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komunikimeve elektronike n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kuadër t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procesit t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ndryshimeve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ligjin për planifikimin e territorit.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MIAP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B21AC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rmbushje t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detyrave funksionale MIAP. Nuk ka kostim.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Rishikimi i Memorandumit të bSEE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kuadër të iniciativës e-SEE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RCC/MIAP/AKSHI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Varet nga kooperimi me RCC me vendet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pjesëmarrëse 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iniciativën e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SEE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F.2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Zhvillimi i sh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rbimeve              elektronike nd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rmjet shteteve    duke u dh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rpar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si fush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 s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ndet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sis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edukimit, tregtis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Hartimi i Kornizës Kombëtare të Ndërveprimit, bazuar në Kornizën Evropiane të Ndërveprimit dhe standardet ndërkombëtare. 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MIAP/AKSHI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="00462ED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zbatim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detyrave funksionale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AKSHI parashikuar 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aktivitetet e vitit 2014. Nuk ka kostim.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Ofrimi i 4 shërbimeve të reja elektronike:</w:t>
            </w:r>
          </w:p>
        </w:tc>
        <w:tc>
          <w:tcPr>
            <w:tcW w:w="779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AKSHI </w:t>
            </w:r>
          </w:p>
        </w:tc>
        <w:tc>
          <w:tcPr>
            <w:tcW w:w="393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Në bashkëpunim me institucionet e tjera. Deklarimi 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ardhurave personale parashikuar 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aktivitetet e vitit 2014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AKSHI. Kostimi prej 10 milion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lek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 krijimin e portalit opendata si nendomain i portalit 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www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.e-albania.al. Realizimi i sistemit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e-tracking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sht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pjes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 Marreveshjes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Microsoft, 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proces kostimi.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D1A3D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fushën e tatimeve: deklarimi i 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ardhurave personale       nëpërmjet portali qeveritar </w:t>
            </w:r>
            <w:r w:rsidR="00365690"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e-albania.al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;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B21AC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transparencës n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administratën publike;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implementimi i sistemit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e-Tracking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në ministritë linjave;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Pilotimi i procesit të implementimit të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e-Signature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në ofrimin e shërbimeve dhe komunikimeve zyrtare.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AKSHI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Realizuar investimi i infrastruktur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 PKI. Implementimi gradual 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institucione. Kosto e shp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rndar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ç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 insititucion p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 USB tokens.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Adoptimi i ndryshimeve të direktivës për nënshkrimin elektronik n</w:t>
            </w:r>
            <w:r w:rsidR="002D1A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legjislacionin vendas me qëllim harmonizimin e tij me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acquis communaitare.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MIAP/AKCE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Pritet që EC të miratojë ndryshime në direktivën e </w:t>
            </w:r>
            <w:r w:rsidRPr="001F6D35">
              <w:rPr>
                <w:rFonts w:ascii="Garamond" w:hAnsi="Garamond"/>
                <w:i/>
                <w:sz w:val="14"/>
                <w:szCs w:val="14"/>
                <w:lang w:val="sq-AL"/>
              </w:rPr>
              <w:t>e-signature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këtë vit.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Organizimi dhe ndjekja e implementimit të nënshkrimit elektronik në disa nga shërbimet publike, të cilat ofrohen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online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. 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MIAP/AKSHI/AKCE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zbatim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detyrave funksionale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AKCE dhe AKSHI. Nuk ka kostim.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F.3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Sigurimi i mund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sisë p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 trajnim p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 TIK-un, sepse fitimi i shprehive dixhitale zgjeron mund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sit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 pun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sim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Trajnime përmes pjesëmarrjes në seminare rajonale për aspekte të ndryshme për TIK dhe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e-government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. </w:t>
            </w:r>
          </w:p>
        </w:tc>
        <w:tc>
          <w:tcPr>
            <w:tcW w:w="779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MIAP/DAP</w:t>
            </w:r>
          </w:p>
        </w:tc>
        <w:tc>
          <w:tcPr>
            <w:tcW w:w="393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Administrata publike është duke përfituar në kuadër të nismës rajonale RESPA.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Studimi dhe fillimi i implementimit të sistemit </w:t>
            </w:r>
            <w:r w:rsidRPr="00820E8F">
              <w:rPr>
                <w:rFonts w:ascii="Garamond" w:hAnsi="Garamond"/>
                <w:i/>
                <w:sz w:val="14"/>
                <w:szCs w:val="14"/>
                <w:lang w:val="sq-AL"/>
              </w:rPr>
              <w:t>e-learning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 trajnimin dhe dixhitalizimin e materialeve të trajnimit.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505EE1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Dimensioni G: Sektori </w:t>
            </w:r>
            <w:r w:rsidR="00505EE1" w:rsidRPr="00506A40">
              <w:rPr>
                <w:rFonts w:ascii="Garamond" w:hAnsi="Garamond"/>
                <w:sz w:val="14"/>
                <w:szCs w:val="14"/>
                <w:lang w:val="sq-AL"/>
              </w:rPr>
              <w:t>i k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ulturës dhe krijimtarisë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G 1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Procesi i Ljubjan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 –             Vazhdimi i rehabilitimit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integruar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trash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gimis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kulturore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Rishikimi dhe miratimi i Ligjit për Trashëgiminë Kulturore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Kulturës 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Buxheti i Ministrisë s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Kulturës dhe donatorë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Re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habilitimi i Manastirit të Shën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Mërisë për përdorim muzeal dhe </w:t>
            </w:r>
            <w:r w:rsidR="00820E8F" w:rsidRPr="00506A40">
              <w:rPr>
                <w:rFonts w:ascii="Garamond" w:hAnsi="Garamond"/>
                <w:sz w:val="14"/>
                <w:szCs w:val="14"/>
                <w:lang w:val="sq-AL"/>
              </w:rPr>
              <w:t>peizazhi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 sitit arkeologjik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Apolonisë 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Kulturës dhe Delegacioni i BE në Shqipëri 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2014 - 2015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112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projektit i planifikuar të fillojë në kat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rmujorin e fundit të 2014 dhe do të përfundojë në kat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rmujorin e tretë të 2015. 98 - financuar nga BE dhe 11.2 - nga Qeveria Shqiptare +20% TVSH.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Ndërhyrje emergjente në Trapezarinë e Manastirit të Apolonisë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B21AC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Kulturës (IMK) 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Financimi është përfituar, ndërhyrjet emergjente po zbatohen nga IMK.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Trajnime për mbrojtjen, ruajtjen dhe promovimin e trashëgimisë kulturore </w:t>
            </w:r>
          </w:p>
        </w:tc>
        <w:tc>
          <w:tcPr>
            <w:tcW w:w="779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B21AC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Kulturës 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financim i nevojshëm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Rivitalizimi i Muzeut Kombëtar Arkeologjik të Durrësit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2015 - 2020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1,500,000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IPA II -  bashkëfinancim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vlerën 10-20% +TVSH 20 %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Restaurim i  mureve t</w:t>
            </w:r>
            <w:r w:rsidR="00B21AC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k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alasë dhe monumente kulturore n</w:t>
            </w:r>
            <w:r w:rsidR="003C1FA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Berat 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2015 - 2020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2,600,000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IPA II -  bashkëfinancim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vlerën 10-20% ( Bashkia Durrës ) +TVSH 20 % ( MK)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Përmirësimi teknologjik i Qendrës Kombëtare të Inventarizimit të Pasurive Kulturore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Financim I nevojshëm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Pajisja me mjete e laboratorëve të Agjencisë së Shërbimit Arkeologjik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2015 - 2020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IPA II -  bashkëfinancim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vlerën 10-20% +TVSH 20 %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Trajnimi i stafeve për mbrojtjen, ruajtjen dhe promovimin e trashëgimisë kulturore </w:t>
            </w:r>
          </w:p>
        </w:tc>
        <w:tc>
          <w:tcPr>
            <w:tcW w:w="77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2015 - 2020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50,000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financim i nevojshëm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G 2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Ngritja e kapaciteteve p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 zhvillimin e m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tejsh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metodologjis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integruar dhe ngritjes s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fondeve 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Organizimi i </w:t>
            </w:r>
            <w:r w:rsidR="003C1FAD" w:rsidRPr="00506A40">
              <w:rPr>
                <w:rFonts w:ascii="Garamond" w:hAnsi="Garamond"/>
                <w:sz w:val="14"/>
                <w:szCs w:val="14"/>
                <w:lang w:val="sq-AL"/>
              </w:rPr>
              <w:t>w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orshopeve për hartimin e planeve të biznesit &amp; sigurimin e fondeve.</w:t>
            </w:r>
          </w:p>
        </w:tc>
        <w:tc>
          <w:tcPr>
            <w:tcW w:w="779" w:type="pct"/>
            <w:gridSpan w:val="3"/>
            <w:vMerge w:val="restart"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Kulturës </w:t>
            </w:r>
          </w:p>
        </w:tc>
        <w:tc>
          <w:tcPr>
            <w:tcW w:w="393" w:type="pct"/>
            <w:gridSpan w:val="4"/>
            <w:vMerge w:val="restart"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20,000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financim i nevojshëm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Trajnime për metodat e ruajtjes organizuar nga Shkolla Rajonale e Restaurimit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30,000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Trajnime për plotësimin e dokumentacionit në lidhje me metodologjinë e procesit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Lubjanës   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20,000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G 3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Ngritja e mekanizmit për sigurimin e bashkëpunimit në nivel rajonal, në sektorin audio-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vizual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Rishikimi i ligjit për të drejtat e autorit.</w:t>
            </w:r>
          </w:p>
        </w:tc>
        <w:tc>
          <w:tcPr>
            <w:tcW w:w="779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61F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Kulturës 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1,000,000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Financim i nevojshëm në kuadër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IPA II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Dixhitalizimi </w:t>
            </w:r>
            <w:r w:rsidR="003C1FAD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sistemit të monumenteve të kulturës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255C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Buxheti i Ministrisë së Kulturës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Përditësimi i listës së monumenteve të kulturës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Buxheti i Ministrisë së Kulturës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Dixhitalizimi 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krijimtarisë kombëtare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2015 - 2020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Financim i nevojshëm në kuadër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IPA II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G 4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Inkurajimi i bashk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punimit aktiv nd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rmjet organeve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politikave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filmit, transmetuesve publik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kompanive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prodhimit dhe shp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="00820E8F">
              <w:rPr>
                <w:rFonts w:ascii="Garamond" w:hAnsi="Garamond" w:cs="Times New Roman"/>
                <w:sz w:val="14"/>
                <w:szCs w:val="14"/>
                <w:lang w:val="sq-AL"/>
              </w:rPr>
              <w:t>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ndarjes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DF2FDE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Anëtarësimi në: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South East European Cinema Net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w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ork (SEECN);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br/>
              <w:t xml:space="preserve">Eurimages; European Film Promotion  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661FBC" w:rsidRDefault="00365690" w:rsidP="00C51505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Qendra Kombëtare  e Kinematografisë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118,000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Buxheti i Qendres Kombëtare Kinematografike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kalendarit të perbashket kulturor me Kosov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n; nënshkrimi i marr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veshjeve të bashk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punimit me Maqedonin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Malin e Zi, Greqin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 aktivitete të perbashketa kulturore.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Kulturës 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Buxheti i Ministrisë së Kulturës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G 5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mekanizmit rajonal p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 bashk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punim nd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rmjet muzeve, q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synon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modernizoj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p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rmir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soj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funksionimin dhe menaxhimin e tyre 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Rishikimi i ligjit për muzetë </w:t>
            </w:r>
          </w:p>
        </w:tc>
        <w:tc>
          <w:tcPr>
            <w:tcW w:w="779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Kulturës 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DF2FDE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Ekspertizë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Rikonstruksion 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Muzeut Virtual Marubi. 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120,000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Projekt i financuar nga UNDP dhe rajoni i Reggio Emiglia-s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strukturës së re drejtuese për  Muzeun Historik Kombëtar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2015 - 2020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Buxheti i Ministrisë s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Kulturës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Krijimi 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muzeut kombëtar të etnografisë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2015 - 2020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1.500,000 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Financim i nevojshëm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G 6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Ngritja e 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nkubatorit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projekteve rajonale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Pjesëmarrja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takime të përbashkëta </w:t>
            </w:r>
          </w:p>
        </w:tc>
        <w:tc>
          <w:tcPr>
            <w:tcW w:w="779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Kulturës 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5150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Buxheti i Ministrisë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Kulturës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rrjetit të bashkëpunëtorëve, Konferencë për Artizanatin dhe mundësitë e bashkëpunimit mes prodhuesve artizanale dhe disenjatorëve të trajnuar mbi përdorimin e motiveve tradicionale.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1F6D35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Financim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 nevojshëm,TAIEX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2.1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Ngritje kapacitetesh në funksion të ngritjes së inkubatorit të projekteve rajonale.</w:t>
            </w:r>
          </w:p>
        </w:tc>
        <w:tc>
          <w:tcPr>
            <w:tcW w:w="779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2015 - 2020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Buxheti i Ministrisë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Kulturës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G 7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193C42" w:rsidRDefault="00365690" w:rsidP="00136803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Zhvillimi i nj</w:t>
            </w:r>
            <w:r w:rsidRPr="00193C42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sistemi me statistika baz</w:t>
            </w:r>
            <w:r w:rsidRPr="00193C42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p</w:t>
            </w:r>
            <w:r w:rsidRPr="00193C42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 kultur</w:t>
            </w:r>
            <w:r w:rsidRPr="00193C42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n dhe industrit</w:t>
            </w:r>
            <w:r w:rsidRPr="00193C42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krijuese n</w:t>
            </w:r>
            <w:r w:rsidRPr="00193C42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rajon, t</w:t>
            </w:r>
            <w:r w:rsidRPr="00193C42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krahasuesh</w:t>
            </w:r>
            <w:r w:rsidRPr="00193C42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m me indikator</w:t>
            </w:r>
            <w:r w:rsidRPr="00193C42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t e BE-s</w:t>
            </w:r>
            <w:r w:rsidRPr="00193C42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hartës së industrive kreative dhe ngritja e një sistemi të dhënash për raportimin periodik.</w:t>
            </w:r>
          </w:p>
        </w:tc>
        <w:tc>
          <w:tcPr>
            <w:tcW w:w="779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Kulturës</w:t>
            </w:r>
          </w:p>
        </w:tc>
        <w:tc>
          <w:tcPr>
            <w:tcW w:w="393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30,000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Financim i nevojshëm 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DF2FDE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SHTYLLA 3: Rritja e 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q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ëndrueshme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Dimensioni H:  Energjia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H.1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Plani i Parë Kombëtar i Veprimit për 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nergjitë e rinovueshme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Planit Kombëtar të parë në përputhje me direktivën 2009/28/Ec është 38% për vitin 2020.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MEI/AKBN/Partneriteti publik dhe privat/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hoqëria civile/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44D1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Kjo në linjë me zhvillimin e energjive t</w:t>
            </w:r>
            <w:r w:rsidR="00D44D1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rinovueshme n</w:t>
            </w:r>
            <w:r w:rsidR="00D44D1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Shqipëri dhe Rajon dhe njëkohësisht kërkes</w:t>
            </w:r>
            <w:r w:rsidR="00D44D1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acquis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 </w:t>
            </w:r>
            <w:r w:rsidR="00D44D1D"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nergjinë e rinovueshme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H.2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Plani i Dytë Kombëtar i veprimit të Eficencës së Energjisë (PKVEE)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Planit Kombëtar të dytë i cili do të marrë në konsideratë mos arritjen e objektivit për reduktimin e konsumit të energjisë me 5% për vitin 2014 sipas planit të parë.</w:t>
            </w:r>
          </w:p>
        </w:tc>
        <w:tc>
          <w:tcPr>
            <w:tcW w:w="79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MEI/AKBN/Partneriteti publik dhe privat/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hoqëria civile/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938,000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EC6796" w:rsidP="00D44D1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Krijimin e </w:t>
            </w:r>
            <w:r w:rsidR="00D44D1D" w:rsidRPr="00506A40">
              <w:rPr>
                <w:rFonts w:ascii="Garamond" w:hAnsi="Garamond"/>
                <w:sz w:val="14"/>
                <w:szCs w:val="14"/>
                <w:lang w:val="sq-AL"/>
              </w:rPr>
              <w:t>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gjencisë përgjegjëse dhe menaxhimin e fondit brenda buxhetit të shtetit. Ky objektiv i cili pë</w:t>
            </w:r>
            <w:r w:rsidR="00D44D1D" w:rsidRPr="00506A40">
              <w:rPr>
                <w:rFonts w:ascii="Garamond" w:hAnsi="Garamond"/>
                <w:sz w:val="14"/>
                <w:szCs w:val="14"/>
                <w:lang w:val="sq-AL"/>
              </w:rPr>
              <w:t>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vendet e tjera është 20% deri në 2020-ën është një sfidë që mund të realizohet vetëm nëpërmjet përditësimit të ligjit aktual për eficencën e energjisë dhe sidomos me krijimin e Fondit për eficenën e energjisë.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Zhvillimi i instrumenteve për të përmirësuar efiçencën e përdorimit të energjisë në godinat publike.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H.3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Zhvillimi i instrumenteve                           për informimin dhe fuqizimin e konsumatorëve për të arritur ndryshime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sjelljes q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do të rrisnin nivelet e p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rballimit                     dhe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sigurisë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Përmirësimi i performancës së CEZ për uljen e humbjeve dhe rritjen e arkëtimeve në sektorin e shpërndarjes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energjisë elektrike në nivel kombëtare dhe lokal.</w:t>
            </w:r>
          </w:p>
        </w:tc>
        <w:tc>
          <w:tcPr>
            <w:tcW w:w="79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Shoqatat e konsumatorëve, Shoqëria civile, ERE</w:t>
            </w:r>
          </w:p>
        </w:tc>
        <w:tc>
          <w:tcPr>
            <w:tcW w:w="37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2014–2020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946FB3" w:rsidP="00D44D1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Kosto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administrative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Fushatë sensibilizuese, në mënyrë që konsumatori të ndryshojë mënyrën e sjelljes në përdorimin e  energjisë elektrike.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H.4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DF2FDE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jimi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një klim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miqësore p</w:t>
            </w:r>
            <w:r w:rsidR="00365690"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 investimet dhe të stimuloni zhvillimin e infrastrukturës energjetike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Rishikimi dhe plotësimi i kuadrit ligjor dhe nënligjor i sektorit elektreoenergjetik.</w:t>
            </w:r>
          </w:p>
        </w:tc>
        <w:tc>
          <w:tcPr>
            <w:tcW w:w="794" w:type="pct"/>
            <w:gridSpan w:val="4"/>
            <w:vMerge w:val="restart"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C1FAD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MEI, ERE, MF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AIDA</w:t>
            </w:r>
          </w:p>
        </w:tc>
        <w:tc>
          <w:tcPr>
            <w:tcW w:w="378" w:type="pct"/>
            <w:gridSpan w:val="3"/>
            <w:vMerge w:val="restart"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2014–2020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44D1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ECS, RCC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Marrja e masa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ndryshme për nxitjen e investimeve.   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Thjeshtimi/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ehtësimi i procedurave dhe shkurtimi i kohëve për trajtimin e kërkesave për dhënien e lejeve për ndërtimin e objekteve gjeneruese të energjisë.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Rishikimi i sistemit tarifor për energjinë e prodhuar nga objektet gjeneruese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energjisë elektrike, si dhe tarifat e transmetimit dhe shpërndarjes, në mënyrë që ato të pasqyrojnë kostot reale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këtyre operacioneve. 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5F5ECB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Hartimi i një studimi për kthimin në "Konsumatorë të 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k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ualifikuar" të konsumatorëve që furnizohen në tensionin 20 dhe 35 kV.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820E8F" w:rsidP="00D44D1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Kosto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administrative</w:t>
            </w:r>
          </w:p>
        </w:tc>
      </w:tr>
      <w:tr w:rsidR="00570FF8" w:rsidRPr="00506A40" w:rsidTr="005F5ECB">
        <w:trPr>
          <w:trHeight w:val="139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H.5</w:t>
            </w:r>
          </w:p>
        </w:tc>
        <w:tc>
          <w:tcPr>
            <w:tcW w:w="7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661FBC" w:rsidRDefault="00365690" w:rsidP="00136803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Zhvillimi i instrumenteve për të 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lastRenderedPageBreak/>
              <w:t>krijuar mirëfunksionimin e tregut energjetik n</w:t>
            </w:r>
            <w:r w:rsidRPr="00661FBC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EJL q</w:t>
            </w:r>
            <w:r w:rsidRPr="00661FBC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do të siguroj</w:t>
            </w:r>
            <w:r w:rsidRPr="00661FBC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furnizim të përballueshëm q</w:t>
            </w:r>
            <w:r w:rsidRPr="00661FBC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pasqyron koston dhe nga burime të besueshme; heqja subvencioneve për energjinë dhe zëvendësimi me rrjetet e sigurisë për konsumatorët në nevojë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1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Rishikimi i Modelit të </w:t>
            </w:r>
            <w:r w:rsidR="001F6D35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Tregut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 </w:t>
            </w:r>
            <w:r w:rsidR="001F6D35" w:rsidRPr="00506A40">
              <w:rPr>
                <w:rFonts w:ascii="Garamond" w:hAnsi="Garamond"/>
                <w:sz w:val="14"/>
                <w:szCs w:val="14"/>
                <w:lang w:val="sq-AL"/>
              </w:rPr>
              <w:t>Energjisë Elektrike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, në mënyrë që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 xml:space="preserve">pasqyrohen zhvillimet e fundit në këtë sektor me miratimin e ligjit “Për sektorin e energjisë elektrike”. </w:t>
            </w:r>
          </w:p>
        </w:tc>
        <w:tc>
          <w:tcPr>
            <w:tcW w:w="7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D44D1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MEI</w:t>
            </w:r>
          </w:p>
        </w:tc>
        <w:tc>
          <w:tcPr>
            <w:tcW w:w="37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EC679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auto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820E8F" w:rsidP="00D44D1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Kosto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administrative</w:t>
            </w:r>
          </w:p>
        </w:tc>
      </w:tr>
      <w:tr w:rsidR="00570FF8" w:rsidRPr="00506A40" w:rsidTr="005F5ECB">
        <w:trPr>
          <w:trHeight w:val="139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Rishikimi i skemës së tarifave të energjisë elektrike për konsumatorët familjar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(300 K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W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 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muaj), në mënyrë që të eliminohen subvencionet dhe të kompensohen direkt shtresat e ndryshme shoqërore me të ardhura të ul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ta.</w:t>
            </w:r>
          </w:p>
        </w:tc>
        <w:tc>
          <w:tcPr>
            <w:tcW w:w="7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MIE, MMSR, Shoqatat e konsumatorëve, </w:t>
            </w:r>
            <w:r w:rsidR="00D44D1D" w:rsidRPr="00506A40">
              <w:rPr>
                <w:rFonts w:ascii="Garamond" w:hAnsi="Garamond"/>
                <w:sz w:val="14"/>
                <w:szCs w:val="14"/>
                <w:lang w:val="sq-AL"/>
              </w:rPr>
              <w:t>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hoqëria civile, 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k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ompanitë energjetike, ERE</w:t>
            </w:r>
          </w:p>
        </w:tc>
        <w:tc>
          <w:tcPr>
            <w:tcW w:w="37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18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auto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5F5ECB">
        <w:trPr>
          <w:trHeight w:val="139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 w:val="restart"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661FBC" w:rsidRDefault="00365690" w:rsidP="00136803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Përmirësimi i transparencës së tregut dhe praktikave tregtare për mbrojtjen  e interesave ekonomike</w:t>
            </w:r>
            <w:r w:rsidR="00680550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të 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konsumatorëve, duke përmirësuar dhe aksesin për dëmshpërblim dhe zgjidhjen e mosmarrëveshjeve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3680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Eliminimi i kushteve të padrejta në kontratën standard të energjisë, mbas vlerësimit të kësaj kontrate nga Komisioni i Mbrojtjes së Konsumatorëve.</w:t>
            </w:r>
          </w:p>
        </w:tc>
        <w:tc>
          <w:tcPr>
            <w:tcW w:w="794" w:type="pct"/>
            <w:gridSpan w:val="4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44D1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MZHTES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aktit nënligjore në lidhje me etiketimin e energjisë për kondicionerë, 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zbatim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ligjit për informacionin e konsumit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energjisë dhe burimeve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tjera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produkteve me ndikim 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energji .  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44D1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MZHTES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Përditësimi i informacionit dhe funksionimi i faqeve zyrtare elektronike të institucioneve përgjegjëse për mbrojtjen e konsumatorëve.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C1FAD" w:rsidP="00D44D1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MZHTES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ERE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F2FD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aktit nënligjore 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lidhje me etiketimin e energjisë për llambat e ndriçimit, 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ligjit për informacionin e konsumit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energjisë dhe burimeve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tjera t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produkteve me ndikim n</w:t>
            </w:r>
            <w:r w:rsidR="00DF2FD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energji.  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44D1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MZHTES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H.6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661FBC" w:rsidRDefault="00365690" w:rsidP="00656D4C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Plotësimi i bashkëpunimit të vazhdueshëm rajonal për energjinë n</w:t>
            </w:r>
            <w:r w:rsidRPr="00661FBC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lidhje me forcimin e bashkëpunimit, </w:t>
            </w:r>
            <w:r w:rsidR="00946FB3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pakësimin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e efektit serë prej emetimeve të gazrave dhe zhvillimin e qëndrueshëm të energjisë nëpërmjet zbatimit të Iniciativës Rajonale të Zhvillimit të Qëndrueshëm Energjetik (SEDRI)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820E8F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Strategjisë Kombëtare të Energjisë për përcaktimin e plotësimit të kërkesës për energji deri në vitin 2020 dhe me tej, duke par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riverifikimin e burimeve primare t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energjisë, n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mënyrë q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efekti serë të +E83 jetë minimal.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D44D1D" w:rsidP="00D44D1D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MEI,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MM,                                </w:t>
            </w:r>
            <w:r w:rsidR="003C1FAD" w:rsidRPr="00506A40">
              <w:rPr>
                <w:rFonts w:ascii="Garamond" w:hAnsi="Garamond"/>
                <w:sz w:val="14"/>
                <w:szCs w:val="14"/>
                <w:lang w:val="sq-AL"/>
              </w:rPr>
              <w:t>autoritetet lokale dhe  shoqëria civile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255C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RCC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Zhvillimi i detajuar i dy masave kombëtare për reduktimin e gazeve me efekt serrë (NAMA), në kuadër të Komunikimit të Tretë Kombëtar.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MEI, Ministria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Mjedisit Programi i Ndryshimeve Klimatike, UNDP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Kosto për përmbushjen e kësaj mase do të mbulohet nga Programi i Ndryshimeve Klimatike, UNDP.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standardeve të ngrohjes diellore nëpërmjet aplikimit të paneleve diellore për 16 ndërtesa të reja publike në qytetet: Tiranë, Lezhë, Elbasan, Gamsh, Berat, Fier, Orikum dhe Himarë.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Mjedisit, MEI Programi Ndryshimeve Klimatike, UNDP 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Kosto për përmbushjen e kësaj mase do të mbulohet nga Programi i Ndryshimeve Klimatike, UNDP.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standardeve të ngrohjes diellore nëpërmjet aplikimit të paneleve diellore në qytete të tjera të vendit, të cilat do të identifikohen gjatë vitit 2014.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Mjedisit, MEI   Programi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Ndryshimeve Klimatike, UNDP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Kosto për përmbushjen e kësaj mase do të mbulohet nga Programi i Ndryshimeve Klimatike, UNDP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Strategjisë Kombëtare me Karbon të Ulët.</w:t>
            </w:r>
          </w:p>
        </w:tc>
        <w:tc>
          <w:tcPr>
            <w:tcW w:w="7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946FB3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Mjedisit,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ministritë e linjës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280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kësaj Strategjie është parashikuar në projektfishën e miratuar në kuadër të IPA 2013; Projekti parashikohet të fillojë në fund të 2014.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Ngritja e Sistemit Kombëtar të Monitorimit, Verifikimit dhe Raportimit të Gazeve me Efekt Serrë.</w:t>
            </w:r>
          </w:p>
        </w:tc>
        <w:tc>
          <w:tcPr>
            <w:tcW w:w="794" w:type="pct"/>
            <w:gridSpan w:val="4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946FB3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Mjedisit,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ministritë e linjës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Ky aktivitet është parashikuar në projektfishën e miratuar në kuadër të IPA 2013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Planit Kombëtar për Zbatimin e Strategjisë me Karbon të Ulët.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946FB3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Mjedisit, ministritë e linjës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F5ECB" w:rsidRDefault="00365690" w:rsidP="00820E8F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5F5EC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Kostoja e projektit është 2 milion</w:t>
            </w:r>
            <w:r w:rsidR="00820E8F" w:rsidRPr="005F5EC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5F5EC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</w:t>
            </w:r>
            <w:r w:rsidR="00820E8F" w:rsidRPr="005F5EC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e</w:t>
            </w:r>
            <w:r w:rsidRPr="005F5EC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uro, por brenda kësaj shume përveç masave 5,6,7 do të bëhet edhe transpozim i legjislacionit të BE</w:t>
            </w:r>
            <w:r w:rsidR="00820E8F" w:rsidRPr="005F5EC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-së</w:t>
            </w:r>
            <w:r w:rsidRPr="005F5EC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për ndryshimet klimatike në legjislacionin kombëtar.</w:t>
            </w:r>
          </w:p>
        </w:tc>
      </w:tr>
      <w:tr w:rsidR="00365690" w:rsidRPr="00506A40" w:rsidTr="005F5ECB">
        <w:trPr>
          <w:trHeight w:val="154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Dimensioni I: Transporti</w:t>
            </w:r>
          </w:p>
        </w:tc>
      </w:tr>
      <w:tr w:rsidR="00570FF8" w:rsidRPr="00506A40" w:rsidTr="00520D30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I.1</w:t>
            </w:r>
          </w:p>
        </w:tc>
        <w:tc>
          <w:tcPr>
            <w:tcW w:w="7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820E8F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Infrastruktura – Përmirësimi i normave t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shfrytëzimit të infrastrukturës së transportit në 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rjetin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gjithëpërfshirës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SEETO duke shmangur pengesat fizike dhe jofizike, dhe pengesat nd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rkufitare të transportit; rritja  përdorimin e  ITS në  sektorin e transportit.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Krijimi pikave të përbashkëta të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kontrollit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 xml:space="preserve">(One Stop Shop/One Single </w:t>
            </w:r>
            <w:r w:rsidR="00946FB3"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W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indo</w:t>
            </w:r>
            <w:r w:rsidR="00946FB3"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w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).</w:t>
            </w:r>
          </w:p>
        </w:tc>
        <w:tc>
          <w:tcPr>
            <w:tcW w:w="79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661FBC" w:rsidRDefault="00365690" w:rsidP="00820E8F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Ministria e Transportit dhe Infrastrukturës (MTI) n</w:t>
            </w:r>
            <w:r w:rsidR="00820E8F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bashkëpunim me Ministrinë e Punëve t</w:t>
            </w:r>
            <w:r w:rsidR="00820E8F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Brendshme dhe Ministrinë e Financave/Drejtoria e Përgjithshme e Doganave) </w:t>
            </w:r>
          </w:p>
        </w:tc>
        <w:tc>
          <w:tcPr>
            <w:tcW w:w="37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72,859,987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820E8F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Një rast i mirë është funksionimi i një pik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të tillë me Malin e Zi (Murriqan).</w:t>
            </w:r>
          </w:p>
        </w:tc>
      </w:tr>
      <w:tr w:rsidR="00570FF8" w:rsidRPr="00506A40" w:rsidTr="00520D30">
        <w:trPr>
          <w:trHeight w:val="363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820E8F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Përfundimi i</w:t>
            </w:r>
            <w:r w:rsidR="00820E8F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korridoreve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të transportit rrugor me të gjitha korsitë dhe parametrat teknik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të autostradave dhe të rrugëve interurbane kryesore deri në vitin 2020:               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6255C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520D30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2.1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Korridori 8 që përfshin aksin ndërkombëtar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j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uglindor;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946FB3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Ndërtim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aksi Qaf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lloçë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- hyrja Pogradec  dhe Unaza Pogradec,  1,2 miliard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leke; </w:t>
            </w:r>
            <w:r w:rsidR="00365690"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 xml:space="preserve">By Pass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Fierit: 60 milion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euro;  </w:t>
            </w:r>
            <w:r w:rsidR="00365690" w:rsidRPr="00820E8F">
              <w:rPr>
                <w:rFonts w:ascii="Garamond" w:hAnsi="Garamond"/>
                <w:i/>
                <w:sz w:val="14"/>
                <w:szCs w:val="14"/>
                <w:lang w:val="sq-AL"/>
              </w:rPr>
              <w:t>By Pass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 Vlorës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: 59 milion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euro.</w:t>
            </w:r>
          </w:p>
        </w:tc>
      </w:tr>
      <w:tr w:rsidR="00570FF8" w:rsidRPr="00506A40" w:rsidTr="00520D30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2.2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AD0D1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Korridori Durrës-Morinë që mundëson lidhjen me 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k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orridorin 10; </w:t>
            </w:r>
            <w:r w:rsidR="00AD0D1E">
              <w:rPr>
                <w:rFonts w:ascii="Garamond" w:hAnsi="Garamond"/>
                <w:sz w:val="14"/>
                <w:szCs w:val="14"/>
                <w:lang w:val="sq-AL"/>
              </w:rPr>
              <w:t>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ksi Veri-Jug; 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200 milion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USD (në varësi edhe të dhënies me koncesion)</w:t>
            </w:r>
          </w:p>
        </w:tc>
      </w:tr>
      <w:tr w:rsidR="00570FF8" w:rsidRPr="00506A40" w:rsidTr="00520D30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2.3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820E8F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Rruga e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Arbrit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degë e 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k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orridorit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-të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;  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270-300 milion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euro</w:t>
            </w:r>
          </w:p>
        </w:tc>
      </w:tr>
      <w:tr w:rsidR="00570FF8" w:rsidRPr="00506A40" w:rsidTr="00520D30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2.4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946FB3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Boshti Qendror Jugor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(Tiranë-Elbasan-Berat-Memaliaj).   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820E8F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820E8F">
              <w:rPr>
                <w:rFonts w:ascii="Garamond" w:hAnsi="Garamond"/>
                <w:i/>
                <w:sz w:val="14"/>
                <w:szCs w:val="14"/>
                <w:lang w:val="sq-AL"/>
              </w:rPr>
              <w:t xml:space="preserve">By-Pass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Elbasanit: 65 milion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euro;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ruga Elbasan-Berat me vler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përafërt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prej 57 milion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uro (rreth 6,2 miliard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eke); rruga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Berat-Tepelen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: 210 milion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euro; • By-passi i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Tepelenës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nj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vler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përafërt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prej 29 milion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uro; •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By-passi i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Gjirokastrës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nj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vler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përafërt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prej 14 milion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46FB3"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uro.</w:t>
            </w:r>
          </w:p>
        </w:tc>
      </w:tr>
      <w:tr w:rsidR="00570FF8" w:rsidRPr="00506A40" w:rsidTr="00520D30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Ndërtimi dhe rehabilitimi i rrugëve të tjera kombëtare, rrugëve që lidhen me qendrat turistike, kulturore dhe kufitare, si dhe ndërtimi i rrugëve me konçension.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946FB3" w:rsidP="00820E8F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Ndërtim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aksi Ura e Leklit -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Përmet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–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Ç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arshov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, 7,1 miliard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lek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; -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Ndërtim aksi Korçë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–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Ersek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- Leskovik, 5,5 miliard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lek</w:t>
            </w:r>
            <w:r w:rsidR="00820E8F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;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Ndërtim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aksi Tiran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- Ndroq - Plepa, 6,2 miliard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leke;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Ndërtim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rruga Koman -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Fierzë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: 400 milion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euro;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Ndërtim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rruga Thuman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-Vor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: 100 milion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euro;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Shëngjin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-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Velipojë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: 50 milion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 USD. Rruga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By-pass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Tiran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s: 100 milion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euro; Zgjer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imi i rrugës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Tiran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-Durr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s: 100 -120 milion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euro;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r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ruga Berat-Lushnj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me vler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raf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rt pre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j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210 milion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eurosh; rruga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Gjirokastër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-Sarand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: 60 milion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euro.</w:t>
            </w:r>
          </w:p>
        </w:tc>
      </w:tr>
      <w:tr w:rsidR="00570FF8" w:rsidRPr="00506A40" w:rsidTr="00520D30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planit të masave për parandalimin e ndërtimeve pa leje përgjatë rrugëve të reja, veçanërisht të rrugëve dytësore të rrezikshme të ndërtuara në mënyrë private.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5A5416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vitin 2014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fondi i miratuar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ketë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paket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është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708 mln lek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. 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 vitin 2015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është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proces projekt planifikimi.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Përmirësimi i mirëmbajtjes së rrugëve nëpërmjet mirëmbajtjes me performancë të 100% të rrjetit kombëtar aktual të rrugëve.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5578B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Projekti i Mirëmbajtjes dhe Sigurisë Rrugore: Në total për administrimin e rrjetit rrugor (3740 km rrugë n</w:t>
            </w:r>
            <w:r w:rsidR="005578B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administrim t</w:t>
            </w:r>
            <w:r w:rsidR="005578BC">
              <w:rPr>
                <w:rFonts w:ascii="Garamond" w:hAnsi="Garamond"/>
                <w:sz w:val="14"/>
                <w:szCs w:val="14"/>
                <w:lang w:val="sq-AL"/>
              </w:rPr>
              <w:t>ë Autoritetit Rrugor Shqiptar)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sot për mirëmbajtje me </w:t>
            </w:r>
            <w:r w:rsidR="005578BC" w:rsidRPr="00506A40">
              <w:rPr>
                <w:rFonts w:ascii="Garamond" w:hAnsi="Garamond"/>
                <w:sz w:val="14"/>
                <w:szCs w:val="14"/>
                <w:lang w:val="sq-AL"/>
              </w:rPr>
              <w:t>baz</w:t>
            </w:r>
            <w:r w:rsidR="005578B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5578BC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performanc</w:t>
            </w:r>
            <w:r w:rsidR="005578BC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nevojiten 3,888,269,112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ekë në vit ose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përafërsisht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27,773,350.80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uro. Ndërsa është vlerësuar nga ARrSh që për një sistem mirëmbajtje efikas duhen rreth 40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ilion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USD në vit. - Banka Botërore ka filluar punën (me konsulentin e përzgjedhur) për projektin e mirëmbajtjes (Projekti i Mirëmbajtjes dhe Sigurisë Rrugore 2015-2019), i cili do të parashikojë që të rrisë nivelin e financimit dhe të përmirësojë ndjeshëm situatën që është krijuar në sistemin e mirëmbajtjes. Ky projekt parashikohet të fillojë 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me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 të vitit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2015. Gjatë fundvitit 2014 parashikohet që ky projekt të miratohet nga Bordi i Bankës Botërore dhe Qeveria Shqiptare (Ministria e Financave). a) - Plotësimi i rrjetit rrugor me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injalistikë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vertikale+horizontale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dhe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barriera mbrojtëse, që do të vari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onte rreth 50 milion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USD. b) Eliminimi i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ikave / njollave të zeza, (në mënyrë të plotë), që mund të shkonte rreth 3-5 milion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USD.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Integrimi me rrjetin rajonal dhe atë paneuropian në përputhje me përparësitë e dokumenteve strategjike, sipas të cilave infrastruktura e transportit rrugor duhet të ndihmojë në krijimin e një hapësire unike ekonomike brenda territorit shtetëror e më pas në rrafshin rajonal paneuropian.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229,914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16DA7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Sipas tavaneve t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investimeve t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PBA 2015 – 2020: Kosto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infrastrukturën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rrugore 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milion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lek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t</w:t>
            </w:r>
            <w:r w:rsidR="005A541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ndara sipas viteve:                          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 xml:space="preserve">                           Viti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2014= 29,022.1;                                                                           Viti 2015= 27,664.8;                                                     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 xml:space="preserve">                           Viti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2016= 31,348.5,                                                                         Viti 2017= 32,155.5                                                                       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 xml:space="preserve">Viti 2018= 32,780                                                                             Viti 2019= 37,910.7                                                                     Viti 2020= 39,032.3                                                 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Krijimin e një rrjeti transporti rrugor pa bllokime e ndërprerje, që do të rrisë volumin e trafikut të mallrave, shkallën e mobilitetit të njerëzve dhe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aksesin ndaj shërbimeve parësore, si dhe afrimin e tregjeve.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 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7.1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193C42" w:rsidRDefault="00365690" w:rsidP="00656D4C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Rritja e </w:t>
            </w:r>
            <w:r w:rsidR="005578BC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densitetit të rrugëve kombëtare 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(km rrugë/sipërfaqe km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vertAlign w:val="superscript"/>
                <w:lang w:val="sq-AL"/>
              </w:rPr>
              <w:t>2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) me 45% 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7.2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193C42" w:rsidRDefault="00365690" w:rsidP="00570FF8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Reduktimi i kohës mesatare të udhëtimit ndërmjet qyteteve kryesore deri në 20%.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I.2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5A5416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Operacionet-s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igurimi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harmonizimit me kuadrin rregullator të transportit të BE-s</w:t>
            </w:r>
            <w:r w:rsidR="00365690"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 krijimin e kushteve të tregut të përbashkët dhe standardet e sigurisë</w:t>
            </w:r>
            <w:r w:rsidR="00BE77A8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dhe liberalizimin e shërbimit hekurudhor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Integrimi i sektorit të transportit hekurudhor  me rrjetin rajonal dhe atë paneuropian në përputhje me përparësitë e dokumenteve strategjike.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16DA7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Transportit dhe Infrastrukturës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56,000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16DA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Sektori i transporti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hekurudhor synon që në vitin 2020, të kemi një rrjet hekurudhor funksional në tërësi, me linjën Tiranë – Durrës të rikonstruktuar. Pjesa tjetër e rrjetit do të ketë parametra të ulët teknik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shfrytëzues (shpejtësi lëvizje 35 km në orë) dhe një mirëmbajtje sa më optimale.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93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konkurrencës midis operatorëve multimodalë, operatorëve hekurudhorë dhe portualë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16DA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Hartimin e kuadrit të ri ligjor për licencimin e transportuesve hekurudhorë dhe për mënyrën e ngarkimit të vagonëve të mallrave me synim përafrimin me legjislacionin evropian: 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rojektligji për </w:t>
            </w:r>
            <w:r w:rsidR="00A16DA7" w:rsidRPr="00506A40">
              <w:rPr>
                <w:rFonts w:ascii="Garamond" w:hAnsi="Garamond"/>
                <w:sz w:val="14"/>
                <w:szCs w:val="14"/>
                <w:lang w:val="sq-AL"/>
              </w:rPr>
              <w:t>sistemin hekurudhor dhe sistemit të sigurisë në h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ekurudhë  (paketa e dytë dhe të parë), dekreti dhe aktet nënligjore që rrjedhin. Krijimi i Autoritetit Kombëtar të Sigurisë </w:t>
            </w:r>
            <w:r w:rsidR="00A16DA7" w:rsidRPr="00506A40">
              <w:rPr>
                <w:rFonts w:ascii="Garamond" w:hAnsi="Garamond"/>
                <w:sz w:val="14"/>
                <w:szCs w:val="14"/>
                <w:lang w:val="sq-AL"/>
              </w:rPr>
              <w:t>Hekurudhave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94" w:type="pct"/>
            <w:gridSpan w:val="4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16DA7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Transportit dhe Infrastrukturës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840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Aktualisht, me asistencë të huaj, po punohet për hartimin e 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igjit “Për sistemin hekurudhor të Republikës s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Shqipërisë”, i cili do të përfshijë të gjithë legjislacionin evropian të fushës. 1- Brenda viti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2014 të aprovohet ligji 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ri hekurudhor. 2- Brenda vitit 2015 të realizohet reformimi -sipas ligjit të ri në administrimin e sistemit hekurudhor shqiptar.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I.3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1A76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Zvogëlimi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 konsumit të energjisë dhe kostos për njësi të shërbimit të transportit (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përfshirë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futjen e  gazit natyror në rrugën tregtare dhe transportin ujor; rritja e pjes</w:t>
            </w:r>
            <w:r w:rsidR="00365690"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s s</w:t>
            </w:r>
            <w:r w:rsidR="00365690"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transportit elektrik me energji të rinovueshme; rritja e pjesës s</w:t>
            </w:r>
            <w:r w:rsidR="00365690"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transportit elektrik në zonat urbane dhe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lehtësimin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 ecjes me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biçikletë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)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Zbatimi i projektit për ndërtimin e 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injave të Tramvajit Kinostudio deri në Kombinat.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16DA7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Transportit dhe Infrastrukturës/ Bashkia e Tiranës    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Kohëzgjatja e projektit do të jetë 36 muaj.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Financim bankar me kredi të butë dhe me bazë operimi PPP (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partneritet publik dhe privat),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dhe me koncesion. Linja do të lidhë lindjen me perëndimin e qytetit të Tiranës, e cila aktualisht është zona me fluksin më të madh të udhëtarëve. Për këtë do të përdoret 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sistemi i lehtë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(LRT), prej rreth 10 km gjatësi. 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Ndërtimi 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linjës së tramvajit: 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heshi 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“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Nënë Tereza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” deri tek Terminali Multif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unksional.  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Kohëzgjatja e projektit do të jetë 36 muaj.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6255C4" w:rsidRDefault="00365690" w:rsidP="00656D4C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Financim bankar me kredi të butë dhe me bazë operimi PPP (</w:t>
            </w:r>
            <w:r w:rsidR="00261A76"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partneritet publik dhe privat),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si dhe me koncesion. Linja do të lidhë veriun me jugun e qytetit të Tiranës. Për këtë do të përdoret </w:t>
            </w:r>
            <w:r w:rsidR="00261A76"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sistemi i lehtë hekurudhor 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(LRT) prej rreth 7 km gjatësi. Bazë operimi PPP </w:t>
            </w:r>
            <w:r w:rsidR="00261A76"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(partneritet publik dhe privat)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, si dhe me koncesion. Investimet do të jenë për punime civile dhe pjesa tjetër për </w:t>
            </w:r>
            <w:r w:rsidR="00261A76"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trenat dhe sistemin e operimit, depot e riparimit dhe parkingun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nil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korsive të dedikuara për përdoruesit e biçikletave.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tcBorders>
              <w:top w:val="nil"/>
              <w:left w:val="nil"/>
              <w:bottom w:val="nil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I.4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rmir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simi i përdorimit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transportit ujor.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16DA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menaxhimit të nënsektorit të transportit detar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me synim zhvillimin e nivelit të transportit mbi bazën e standardeve ndërkombëtare dhe zhvillimin e 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nfrastrukturës dhe superstrukturës portuale, duke orientuar zhvillimin e porteve drejt ekonomisë së tregut.</w:t>
            </w:r>
          </w:p>
        </w:tc>
        <w:tc>
          <w:tcPr>
            <w:tcW w:w="794" w:type="pct"/>
            <w:gridSpan w:val="4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Transportit dhe Infrastrukturës</w:t>
            </w:r>
          </w:p>
        </w:tc>
        <w:tc>
          <w:tcPr>
            <w:tcW w:w="378" w:type="pct"/>
            <w:gridSpan w:val="3"/>
            <w:vMerge w:val="restart"/>
            <w:tcBorders>
              <w:top w:val="single" w:sz="4" w:space="0" w:color="0070C0"/>
              <w:left w:val="single" w:sz="4" w:space="0" w:color="0070C0"/>
              <w:bottom w:val="nil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21,000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16DA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Gjithsej për </w:t>
            </w:r>
            <w:r w:rsidR="00A16DA7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sektorin detar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nga përllogaritjet e bëra nevojiten rreth 150 </w:t>
            </w:r>
            <w:r w:rsidR="00A16DA7" w:rsidRPr="00506A40">
              <w:rPr>
                <w:rFonts w:ascii="Garamond" w:hAnsi="Garamond"/>
                <w:sz w:val="14"/>
                <w:szCs w:val="14"/>
                <w:lang w:val="sq-AL"/>
              </w:rPr>
              <w:t>mil 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uro, deri n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vitin 2020.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Rinovimi i flotës detare me anije në përputhje me standardet teknike ndërkombëtare.                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0070C0"/>
              <w:left w:val="single" w:sz="4" w:space="0" w:color="0070C0"/>
              <w:bottom w:val="nil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Rehabilitimi i 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infrastrukturës dhe superstrukturës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së Portit Detar të Durrësit, Vlorës, Shëngjinit, Sarandës dhe Transportit Ujor Koman.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0070C0"/>
              <w:left w:val="single" w:sz="4" w:space="0" w:color="0070C0"/>
              <w:bottom w:val="nil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11,200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16DA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Autoriteti Portual 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Durrës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–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zbatim t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masterp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lanit t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ortit, </w:t>
            </w:r>
            <w:r w:rsidR="00261A76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thellimin e portit dhe rregullimin e kates 7-8 nevojiten rreth 30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ln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uro. Porti Detar Vlor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financimin e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fazës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parë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zbatim 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 masterp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lanit 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portit Vlor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nevojiten 15mln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uro, 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cilat do 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financohen nga Kooperacioni Italian. P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 faz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 e dyt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p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përmirësimin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infrastrukturës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superstrukturës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nevojshme nevojiten 16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ln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uro.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Portin Detar Sh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ngjin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zbatim 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mas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terp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lanit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nevojiten rreth 11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lm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uro. Porti Detar Sarand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 kompletimin e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infrastrukturës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 xml:space="preserve">dhe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superstrukturës,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zbatim 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masterp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lanit nevojiten edhe 8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ln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uro.                                              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Ndërtimi me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koncesion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 terminaleve të specializuara për rritjen e kapaciteteve akostuse dhe përpunuese të porteve.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0070C0"/>
              <w:left w:val="single" w:sz="4" w:space="0" w:color="0070C0"/>
              <w:bottom w:val="nil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Kooperimin me operatorë të fuqishëm të biznesit mbi bazën e (PPP), për modernizimin e </w:t>
            </w:r>
            <w:r w:rsidR="00A16DA7" w:rsidRPr="00506A40">
              <w:rPr>
                <w:rFonts w:ascii="Garamond" w:hAnsi="Garamond"/>
                <w:sz w:val="14"/>
                <w:szCs w:val="14"/>
                <w:lang w:val="sq-AL"/>
              </w:rPr>
              <w:t>porteve detare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,  krijimin e linjave detare për të rritur trafikun e mallrave të eksport-importit dhe  mallrave  </w:t>
            </w:r>
            <w:r w:rsidR="00A16DA7" w:rsidRPr="00506A40">
              <w:rPr>
                <w:rFonts w:ascii="Garamond" w:hAnsi="Garamond"/>
                <w:sz w:val="14"/>
                <w:szCs w:val="14"/>
                <w:lang w:val="sq-AL"/>
              </w:rPr>
              <w:t>transite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94" w:type="pct"/>
            <w:gridSpan w:val="4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single" w:sz="4" w:space="0" w:color="0070C0"/>
              <w:left w:val="single" w:sz="4" w:space="0" w:color="0070C0"/>
              <w:bottom w:val="nil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I.5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Lehtësimi i transportit ajror: Zbatimi i iniciativës JSPA dhe asaj të një </w:t>
            </w:r>
            <w:r w:rsidR="00A16DA7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Qielli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të </w:t>
            </w:r>
            <w:r w:rsidR="00A16DA7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Vetëm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Evropian.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16DA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legjislacionit në fuqi: Marrëveshja Shumëpalëshe ZPAE(ECAA), Kodi Ajror dhe aktet nënligjore, me q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llim krijimin e një tregu konkurrues me shërbime ajrore të liberalizuar dhe në përputhje të plotë me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standardet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ndërkombëtare për sigurinë dhe parrezikshmërinë.</w:t>
            </w:r>
          </w:p>
        </w:tc>
        <w:tc>
          <w:tcPr>
            <w:tcW w:w="794" w:type="pct"/>
            <w:gridSpan w:val="4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Transportit dhe Infrastrukturës    </w:t>
            </w:r>
          </w:p>
        </w:tc>
        <w:tc>
          <w:tcPr>
            <w:tcW w:w="378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A6B2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Harmonizimi i sistemit legjislativ dhe akteve rregullatore të fushës së transportit ajror me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standardet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evropian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"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acquis communitaire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" në këtë fushë. 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Zbatimi i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standardeve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 xml:space="preserve"> të një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suara të sigurisë dhe parrezikshmërisë nëpërmjet implementimit të dokumentacionit ndërkombëtar të Sigurisë në Aviacionin Civil.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16DA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Forcimi i rolit t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AAC-s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Autoriteti Kombëtar Mbikëqyrës në aviacion.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Përmbyllja e detyrimeve 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f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azës s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I-r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, </w:t>
            </w:r>
            <w:r w:rsidR="00A16DA7" w:rsidRPr="00506A40">
              <w:rPr>
                <w:rFonts w:ascii="Garamond" w:hAnsi="Garamond"/>
                <w:sz w:val="14"/>
                <w:szCs w:val="14"/>
                <w:lang w:val="sq-AL"/>
              </w:rPr>
              <w:t>transitore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Marrëveshjes Shumëpalëshe për krijimin e Zonës s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Përbashkët 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Aviacionit Evropian.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1.5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Përfshirja me të drejta të plota e Transportit Ajror në Zonën e Përbashkët Evropiane të Aviacionit (ECAA) dhe në iniciativën e "Qiellit të </w:t>
            </w:r>
            <w:r w:rsidR="00A16DA7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Vetëm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Evropian". 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1.6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numrit 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shoqërive ajrore q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operojnë n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treg dhe rritja e destinacioneve 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fluturimit.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1.7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Bashkëpunimi me të gjitha strukturat e transportit</w:t>
            </w:r>
            <w:r w:rsidR="00A16DA7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me q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llim zhvillimin e turizmit dhe të biznesit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1.8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56D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cilësisë s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shërbimeve 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transportit ajror me q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llim mbrojtjen e konsumatorëve dhe të drejtave 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pasagjerëve në përputhje me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standardet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rekomandimet e BE-së si dhe ofrimi një aksesi t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193C42">
              <w:rPr>
                <w:rFonts w:ascii="Garamond" w:hAnsi="Garamond"/>
                <w:sz w:val="14"/>
                <w:szCs w:val="14"/>
                <w:lang w:val="sq-AL"/>
              </w:rPr>
              <w:t>barabartë ndaj shërbimeve të transportit ajror për personat me aftësi të kufizuara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94" w:type="pct"/>
            <w:gridSpan w:val="4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Dimensioni J: </w:t>
            </w:r>
            <w:r w:rsidR="001F6D35" w:rsidRPr="00506A40">
              <w:rPr>
                <w:rFonts w:ascii="Garamond" w:hAnsi="Garamond"/>
                <w:sz w:val="14"/>
                <w:szCs w:val="14"/>
                <w:lang w:val="sq-AL"/>
              </w:rPr>
              <w:t>Mjedisi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J. 1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661FBC" w:rsidRDefault="00365690" w:rsidP="00F402F8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Rritja e kapaciteteve përshtatëse ndaj ndryshimeve klimatike përmes rritjes së ndërgjegjësimit dhe edukimit (transferimi i njohurive dhe praktikave më të mira, projekte eksperimentale dhe rritje e ndërgjegjësimit në fushat e bujqësisë, pyjeve, përdorimit të ujit, përdorimi i energjisë për fermerët individualë, kooperativat, kompanitë dhe operatorët publik dhe privat, bashkitë lokale, organizatat me bazë komunitetin, shoqatat, media)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Strategjisë dhe Planit Kombëtar për Adaptim ndaj Ndryshimeve Klimatike.</w:t>
            </w:r>
          </w:p>
        </w:tc>
        <w:tc>
          <w:tcPr>
            <w:tcW w:w="777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741A39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</w:t>
            </w:r>
            <w:r w:rsidRPr="00BE77A8">
              <w:rPr>
                <w:rFonts w:ascii="Garamond" w:hAnsi="Garamond"/>
                <w:sz w:val="2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BE77A8">
              <w:rPr>
                <w:rFonts w:ascii="Garamond" w:hAnsi="Garamond"/>
                <w:sz w:val="2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Mjedisit,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        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ministritë e linjës,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Projekti GIZ për </w:t>
            </w:r>
            <w:r w:rsidR="004F77FE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adaptimin ndaj ndryshimeve klimatike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në Ballkanin Perëndimor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4.2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F6D3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Kosto e realizmit të kësaj mase do të mbulohet nga 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rojekti GIZ </w:t>
            </w:r>
            <w:r w:rsidR="004F77FE" w:rsidRPr="00506A40">
              <w:rPr>
                <w:rFonts w:ascii="Garamond" w:hAnsi="Garamond"/>
                <w:sz w:val="14"/>
                <w:szCs w:val="14"/>
                <w:lang w:val="sq-AL"/>
              </w:rPr>
              <w:t>për adaptimin ndaj ndryshimeve klimatike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në Ballkanin Perëndimor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Forcimi i kapaciteteve të Institutit të Gjeoshkencës, Energjisë, Ujit dhe Mjedisit, për sigurimin dhe interpretimin e të dhënave hidrometeorologjike, si dhe blerja e stacioneve hidrometeorologjike për basenin e Drinit.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2014 - 2015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11.2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Hartimi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 planeve të menaxhimit të përmbytjeve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në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komunat e qarkut </w:t>
            </w:r>
            <w:r w:rsidR="004F77FE" w:rsidRPr="00506A40">
              <w:rPr>
                <w:rFonts w:ascii="Garamond" w:hAnsi="Garamond"/>
                <w:sz w:val="14"/>
                <w:szCs w:val="14"/>
                <w:lang w:val="sq-AL"/>
              </w:rPr>
              <w:t>Shkodër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dhe financimi i disa masave adaptuese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MM, GIZ, 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q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arku Shkodër  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refektura Shkodër, MB/ Drejtoria e Emergjencave Civile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5.6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Kosto e realizmit të kësaj mase do të mbulohet nga GIZ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Studimi i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fizibilitetit dhe hartimi i planit të adaptimit ndaj ndryshimeve klimatike në qytetin e Tiranës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MM, GIZ                                        Bashkia Tiranë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2014 - 2015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5.6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Organizimi i Ditës së Drinit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MM, GIZ, </w:t>
            </w:r>
            <w:r w:rsidR="004F77FE" w:rsidRPr="00506A40">
              <w:rPr>
                <w:rFonts w:ascii="Garamond" w:hAnsi="Garamond"/>
                <w:sz w:val="14"/>
                <w:szCs w:val="14"/>
                <w:lang w:val="sq-AL"/>
              </w:rPr>
              <w:t>njësitë e qeverisjes vendore në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qytetet e Shkodrës dhe Lezhës, NGO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2.1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Ky aktivitet do të zhvillohet në kuadër të Dialogut të Drinit ku MM është palë.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Organizimi i një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seminari rajonal të nivelit të lartë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(vendet e Ballkanit Perëndimor) për ndërgjegjësim në fushën e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ndryshimeve klimatike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MM, Projekti “Rrjeti Rajonal për Aderim mbi Mjedisin dhe Klimën (ECRAN)”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Lidhur me këtë aktivitet vendi ynë nuk do të ketë asnjë detyrim financiar, duke qenë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rojekti ECRAN financohet nga BE dhe menaxhohet nga Komisioni Evropian.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Trajnim </w:t>
            </w:r>
            <w:r w:rsidR="00741A39" w:rsidRPr="00506A40">
              <w:rPr>
                <w:rFonts w:ascii="Garamond" w:hAnsi="Garamond"/>
                <w:sz w:val="14"/>
                <w:szCs w:val="14"/>
                <w:lang w:val="sq-AL"/>
              </w:rPr>
              <w:t>rajonal për vlerësimin e riskut dhe vulnerabilitetit në sektorët e bujqësisë, pyjeve, biodiversitetit, energjisë, transportit, ujit, shëndetit, mbrojtjes civile dhe reduktimit të riskut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741A39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MM, 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rojekti ECRAN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Përfundimi i rishikimit të Strategjisë Kombëtare të Zvogëlimit të Rrezikut nga Fatkeqësitë, Platformën Kombëtare dhe Planit të Investimeve.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MB, </w:t>
            </w:r>
            <w:r w:rsidR="004F77FE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ministritë dhe institucionet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 tjera qendrore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Grant i Bankës Botërore. Dokumenti i Strategjisë është draftuar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në kuadër të Projektit të Bankës Botërore "Përshtatja dhe Zvogëlimi i Rrezikut nga Fatkeqësitë".  Nuk ka t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4F77FE" w:rsidRPr="00506A40">
              <w:rPr>
                <w:rFonts w:ascii="Garamond" w:hAnsi="Garamond"/>
                <w:sz w:val="14"/>
                <w:szCs w:val="14"/>
                <w:lang w:val="sq-AL"/>
              </w:rPr>
              <w:t>parashikuar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4F77FE" w:rsidRPr="00506A40">
              <w:rPr>
                <w:rFonts w:ascii="Garamond" w:hAnsi="Garamond"/>
                <w:sz w:val="14"/>
                <w:szCs w:val="14"/>
                <w:lang w:val="sq-AL"/>
              </w:rPr>
              <w:t>asnjë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kosto.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Sensibilizimi i ofruesve të shërbimeve turistike mbi impaktin e industrisë turistike tek ndryshimet klimaterike dhe njohjen e tyre me eksperiencat pozitive, nëpërmjet prodhimit të posterave, fletëpalosjeve, materialeve informuese, si dhe organizimi i një aktiviteti me tematike “Turizmi dhe Ndryshimet Klimaterike në Shqipëri”.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Zhvillimit Urban dhe Tur</w:t>
            </w:r>
            <w:r w:rsidR="00D028A2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izmit (MZHUT)               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Agjencia Kombëtare e Turiz</w:t>
            </w:r>
            <w:r w:rsidR="00D028A2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mit                      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Zyra e Shërbimit Turistik               Ministr</w:t>
            </w:r>
            <w:r w:rsidR="00D028A2" w:rsidRPr="00506A40">
              <w:rPr>
                <w:rFonts w:ascii="Garamond" w:hAnsi="Garamond"/>
                <w:sz w:val="14"/>
                <w:szCs w:val="14"/>
                <w:lang w:val="sq-AL"/>
              </w:rPr>
              <w:t>ia e Mjedisit, 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hoqëria </w:t>
            </w:r>
            <w:r w:rsidR="00D028A2" w:rsidRPr="00506A40">
              <w:rPr>
                <w:rFonts w:ascii="Garamond" w:hAnsi="Garamond"/>
                <w:sz w:val="14"/>
                <w:szCs w:val="14"/>
                <w:lang w:val="sq-AL"/>
              </w:rPr>
              <w:t>c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ivile</w:t>
            </w:r>
            <w:r w:rsidR="00D028A2" w:rsidRPr="00506A40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</w:t>
            </w:r>
            <w:r w:rsidR="00D028A2" w:rsidRPr="00506A40">
              <w:rPr>
                <w:rFonts w:ascii="Garamond" w:hAnsi="Garamond"/>
                <w:sz w:val="14"/>
                <w:szCs w:val="14"/>
                <w:lang w:val="sq-AL"/>
              </w:rPr>
              <w:t>d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onatorë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2014 - 2016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MZHUT nuk mund të japë një vlerë të përafërt financiare, duke qenë se materiali i paraqitur parashikon prioritetet e lidhura me ndryshimet klimatike në nivel politikash.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masave që duhet të ndërmarrë industria turistike për përdorimin e efektshëm të burimeve, prodhimin e pastër, energjinë e rinovueshme, riciklimin e ujit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 etj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., duke promovuar investimet që evitojnë ndotjen e mjedisit. Masat e parashikuara të përfshihen në Strategjinë e re të Zhvillimit 2014- 2020.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MZHUT                                      Ministria e Mjedisit                    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S</w:t>
            </w:r>
            <w:r w:rsidR="004F77FE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hoqëria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civile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Draftimi i Planit të Veprimit për Përshtatje, bazuar në kuadrin e Menaxhimit të Integruar të Zonës Bregdetare për periudhën 2015-2050.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Mjedisit                    Programi i Ndryshimeve Klimatike, UNDP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6.7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Ky 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lan do të hartohet në kuadër t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projektit të Komunikimit të Tretë Kombëtar. Kosto për përmbushjen e kësaj mase do të mbulohet nga Programi i Ndryshimeve Klimatike, UNDP.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Shkëmbimi i të dhënave me vendet e basenit (Maqedoni, Kosovë, Mali i Zi), si dhe krijimi i një sistemi paralajmërimi të hershëm përmbytjesh në Drin (masë përshtatëse)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</w:t>
            </w:r>
            <w:r w:rsidR="00D028A2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istria e Mjedisit,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Instituti i Gjeoshkencës, Energjisë, Ujit dhe Mj</w:t>
            </w:r>
            <w:r w:rsidR="00D028A2" w:rsidRPr="00506A40">
              <w:rPr>
                <w:rFonts w:ascii="Garamond" w:hAnsi="Garamond"/>
                <w:sz w:val="14"/>
                <w:szCs w:val="14"/>
                <w:lang w:val="sq-AL"/>
              </w:rPr>
              <w:t>edisit,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Projekti GIZ </w:t>
            </w:r>
            <w:r w:rsidR="00D028A2" w:rsidRPr="00506A40">
              <w:rPr>
                <w:rFonts w:ascii="Garamond" w:hAnsi="Garamond"/>
                <w:sz w:val="14"/>
                <w:szCs w:val="14"/>
                <w:lang w:val="sq-AL"/>
              </w:rPr>
              <w:t>për adaptim ndaj ndryshimeve klimatik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 në Ballkanin Perëndimor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2014 - 2016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2.8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Kosto e realizmit të kësaj mase do të mbulohet nga 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rojekti GIZ për </w:t>
            </w:r>
            <w:r w:rsidR="004F77FE" w:rsidRPr="00506A40">
              <w:rPr>
                <w:rFonts w:ascii="Garamond" w:hAnsi="Garamond"/>
                <w:sz w:val="14"/>
                <w:szCs w:val="14"/>
                <w:lang w:val="sq-AL"/>
              </w:rPr>
              <w:t>adaptimin ndaj ndryshimeve klimatike 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 Ballkanin Perëndimor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Përcaktimi i burimeve/ndotësve/ aktiviteteve dhe niveleve të ndotjes në strukturat vartëse të Ministrisë së Mbrojtjes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Mbrojtjes (MM)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27AF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2014 - 2020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153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 periudhën 2014 - 2020, mesatarisht 22 / vit buxhetor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14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pjesës së planit të veprimit për reduktimin e ndotjes së ajrit nga Ministria e Mbrojtjes.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Strukturat në varësi të Ministrisë së Mbrojtjes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27AF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2014 - 2020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15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Fushatë ndërgjegjësimi dhe sensibilizimi për reduktimin e ndotjes së ajrit nga Ministria e Mbrojtjes;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Financave (MF)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27AF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2014 - 2020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16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Monitorimi për realizimin e objektivave të Planit të Veprimit dhe raportimi vjetor në Ministrinë e Mjedisit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Donatorë të ndryshëm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27AF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2014 - 2020</w:t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17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Përdorimi i paneleve diellore për energjinë, ndriçim dhe ngrohjen e ujit sanitar në objektet ushtarake që do të ndërtohen në të ardhmen, të cilat janë larg dhe të izoluara.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93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MM                                         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Strukturat në varësi të Ministrisë së Mbrojtjes,          MF  dhe </w:t>
            </w:r>
            <w:r w:rsidR="00093BE5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d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onatorë të ndryshëm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27AF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2014 - 2020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 periudhën 2014 -2020, mesatarisht 11.4 / vit buxhetor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J.2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Hartimi dhe zbatimi i masave për rritjen e pjesës së tokës bujqësore të vaditur (sistemi i ujitjes)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 </w:t>
            </w:r>
            <w:r w:rsidR="001F6D35">
              <w:rPr>
                <w:rFonts w:ascii="Garamond" w:hAnsi="Garamond"/>
                <w:sz w:val="14"/>
                <w:szCs w:val="14"/>
                <w:lang w:val="sq-AL"/>
              </w:rPr>
              <w:t xml:space="preserve">i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ujitjes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zonat e Korçës Fierit, Kavajës, Gjirokastrës dhe Kuksit nëpërmjet rehabilitimit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6 objekteve.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MBZHRAU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Buxheti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Rehabilitimi i 2 rezervuarëve m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mëdhenj q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përdoren për ujitjen, rezervuari 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Thanës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q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mbulon 35,000 ha tok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bujqësore n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zonën e Lushnjës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dhe rezervuari 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Kurjanit n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Fier q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ujit 6,500 ha tok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bujqësore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dhe do t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fillojnë punimet n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disa rezervuar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tjerë n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zonat Berat, Kukës dhe Korçë.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MBZHRAU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27AF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769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Ky rehabilitim do t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kryhet gjat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periudhës  2015 - 2017, Banka Botërore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Nëpërmjet mirëmbajtjes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68 objekteve do t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vihen n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evidencë t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plot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skemat kryesore ujitëse q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marrin ujë nga lumenjtë dhe rezervuarët e mëdhenj dhe q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mbulojnë me ujitje rreth 150,000 ha, kryesisht n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4F77FE" w:rsidRPr="00506A40">
              <w:rPr>
                <w:rFonts w:ascii="Garamond" w:hAnsi="Garamond"/>
                <w:sz w:val="14"/>
                <w:szCs w:val="14"/>
                <w:lang w:val="sq-AL"/>
              </w:rPr>
              <w:t>Ultësirën Perëndimore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MBZHRAU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Buxheti 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shtetit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193C42" w:rsidRDefault="00365690" w:rsidP="004F77FE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Përfundimi </w:t>
            </w:r>
            <w:r w:rsidR="003C7D3E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i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rehabilitimit t</w:t>
            </w:r>
            <w:r w:rsidR="004F77FE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3 skemave ujitëse në komunat Mollas-Elbasan, Baz-Mat dhe Qendër-Ersek</w:t>
            </w:r>
            <w:r w:rsidR="004F77FE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, me </w:t>
            </w:r>
            <w:r w:rsidR="004F77FE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Fondin 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e </w:t>
            </w:r>
            <w:r w:rsidR="004F77FE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Zhvillimit 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t</w:t>
            </w:r>
            <w:r w:rsidR="004F77FE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</w:t>
            </w:r>
            <w:r w:rsidR="004F77FE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Rajoneve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MBZHRAU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Buxheti i shtetit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Në kullimin dhe mbrojtjen nga përmbytjet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Ndërhyrje në disa objekte t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mbrojtjes nga përmbytja në lumenjtë Shkumbin, Drin I Zi, Osum, Kalasë etj, me investime të brendshme.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MBZHRAU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140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Buxheti i shtetit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6255C4" w:rsidRDefault="00365690" w:rsidP="004F77FE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Ndërhyrje në të gjithë </w:t>
            </w:r>
            <w:r w:rsidR="004F77FE"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Ultësirën Perëndimore 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për pastrimin e rrjetit kryesor 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lastRenderedPageBreak/>
              <w:t>kullues</w:t>
            </w:r>
            <w:r w:rsidR="00680550"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në 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95 objekte duke lëvizur rreth 2 milion</w:t>
            </w:r>
            <w:r w:rsidR="004F77FE"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m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vertAlign w:val="superscript"/>
                <w:lang w:val="sq-AL"/>
              </w:rPr>
              <w:t>3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dhera t</w:t>
            </w:r>
            <w:r w:rsidR="004F77FE"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përqendruara</w:t>
            </w:r>
            <w:r w:rsidR="004F77FE"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,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kryesisht n</w:t>
            </w:r>
            <w:r w:rsidR="004F77FE"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zonat Durrës, </w:t>
            </w:r>
            <w:r w:rsidR="003C7D3E"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Kavajë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, </w:t>
            </w:r>
            <w:r w:rsidR="003C7D3E"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Lushnjë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, Fier, Vlor</w:t>
            </w:r>
            <w:r w:rsidR="003C7D3E"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dhe Korçë.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MBZHRAU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140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Buxheti i shtetit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Pastrimi i disa kanaleve të uj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rave të larta që janë problematike në zonat Durrës, Kurbin, Mamurras, Fier.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MBZHRAU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Buxheti i shtetit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661FBC" w:rsidRDefault="00365690" w:rsidP="004F77FE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Rehabilitimi dhe modernizimi i infrastrukturës s</w:t>
            </w:r>
            <w:r w:rsidR="004F77FE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ujitjes dhe kullimit (referuar gjendjes aktuale) për t</w:t>
            </w:r>
            <w:r w:rsidR="004F77FE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arritur n</w:t>
            </w:r>
            <w:r w:rsidR="004F77FE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vitin 2020 një shërbim t</w:t>
            </w:r>
            <w:r w:rsidR="004F77FE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qëndrueshëm ekonomik t</w:t>
            </w:r>
            <w:r w:rsidR="004F77FE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ujitjes n</w:t>
            </w:r>
            <w:r w:rsidR="004F77FE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360 000 ha dhe t</w:t>
            </w:r>
            <w:r w:rsidR="004F77FE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kullimit n</w:t>
            </w:r>
            <w:r w:rsidR="004F77FE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280 000 ha</w:t>
            </w:r>
            <w:r w:rsidR="00980B45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,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si dhe rritjen e sigurisë s</w:t>
            </w:r>
            <w:r w:rsidR="004F77FE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digave dhe argjinaturave t</w:t>
            </w:r>
            <w:r w:rsidR="004F77FE"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661FBC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mbrojtjes nga përmbytjet nga lumenjtë.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Rehabilitimi dhe përmirësimi i infrastrukturës ekzistuese t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ujitjes për 150,000 ha (me përparësi 15 skema kryesore ujitëse me burim ujor lumenjtë q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mbulojnë një sip prej 100,000 ha kryesisht n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4F77FE" w:rsidRPr="00506A40">
              <w:rPr>
                <w:rFonts w:ascii="Garamond" w:hAnsi="Garamond"/>
                <w:sz w:val="14"/>
                <w:szCs w:val="14"/>
                <w:lang w:val="sq-AL"/>
              </w:rPr>
              <w:t>Ultësirën Perëndimore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).                                                                                                          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MBZHRAU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2015 - 2020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15,000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4F77FE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Në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bashkëpunim me donatorët (financim i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nevojshëm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realizimin e treguesve  t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propozuar)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F77FE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Rehabilitimi/rikonstruksioni i rreth 300 stacioneve t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pompimit dhe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 xml:space="preserve"> infrastrukturës ujitëse për ri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futjen n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ujitje t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rreth 55 000 ha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: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(i)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Rikonstruksioni </w:t>
            </w:r>
            <w:r w:rsidR="004F77FE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 xml:space="preserve"> godinave (9 mln);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(ii) </w:t>
            </w:r>
            <w:r w:rsidR="00980B45" w:rsidRPr="00506A40">
              <w:rPr>
                <w:rFonts w:ascii="Garamond" w:hAnsi="Garamond"/>
                <w:sz w:val="14"/>
                <w:szCs w:val="14"/>
                <w:lang w:val="sq-AL"/>
              </w:rPr>
              <w:t>Furnizim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vendosje pajisje elektromekanike (18 mln)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(iii) Rehabilitim i infrastrukturës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ujitjes për 55 000 ha (44 mln).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MBZHRAU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2015 - 2020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7,100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4F77FE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Në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bashkëpunim me donatorët (financim i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nevojshëm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realizimin e treguesve  t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propozuar)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980B4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Përmirësime n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 diga dhe rezervuare nëpërmjet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:  (i) rehabilitimi 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300 digave për garantimin e burimit ujor dhe rritjen e sigurisë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tyre, me studim fisibiliteti t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kryer nga BB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-ja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(75 mln). (ii) Rehabilitimi/rikonstruksioni i 110 digave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rezervuarëve</w:t>
            </w:r>
            <w:r w:rsidR="006469D2">
              <w:rPr>
                <w:rFonts w:ascii="Garamond" w:hAnsi="Garamond"/>
                <w:sz w:val="14"/>
                <w:szCs w:val="14"/>
                <w:lang w:val="sq-AL"/>
              </w:rPr>
              <w:t xml:space="preserve"> që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kane humbur funksionin e ujitjes (15.3 mln). (iii) Rehabilitim i digave për rritjen e sigurisë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tyre (6mln). (iv) Ndërhyrje konstruktive për abandonimin e digave (7mln).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MBZHRAU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2015 - 2020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10,330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4F77FE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Në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bashkëpunim me donatorët (financim i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nevojshëm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realizimin e treguesve  t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propozuar)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Përmirësime në </w:t>
            </w:r>
            <w:r w:rsidR="00093BE5" w:rsidRPr="00506A40">
              <w:rPr>
                <w:rFonts w:ascii="Garamond" w:hAnsi="Garamond"/>
                <w:sz w:val="14"/>
                <w:szCs w:val="14"/>
                <w:lang w:val="sq-AL"/>
              </w:rPr>
              <w:t>infrastrukturën e kullimit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:</w:t>
            </w:r>
            <w:r w:rsidR="00093BE5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(i) Pastrimi 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rrjetit kryesor kullues (20 mln)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;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(ii) Pastrimi 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kanaleve t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uj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rave t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larta (2 mln)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;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(iii) rehabilitimi 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14 hidrovor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ve t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093BE5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Ultësirës Perëndimore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zonat Lezh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Kurbin, Kavaj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Durrës, Lushnj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Fier, Vlor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Sarandë ( 15.5 mln)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;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(iv) Zgjerimi i parkut ekzistues t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makinerisë s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me rreth 40 ekskavatorë t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rinj ( 20 mln)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;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(v) Rehabilitimi i plot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 infrastrukturës s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kullimit t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5300 ha fushës s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 xml:space="preserve"> Maliqit (10 mln); (vi)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Rehabilitimi i plot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 infrastrukturës s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kullimit 2250 ha t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fushës s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Torrovic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s, Lezh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( 5 mln)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MBZHRAU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7,251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4F77FE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Në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bashkëpunim me donatorët (financim i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nevojshëm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realizimin e treguesve  t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propozuar)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Mbrojtje nga përmbytjet  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nëpërmjet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: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(i) minimizimi t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rrezikut të përmbytjeve për 12,000 ha t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zonës së Nëns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hkodrës nëpërmjet rehabilitimit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/rikonstruksionit dhe ndërtimit t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argjinaturave mbrojtëse në lumenjtë Dri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Bun, përmirësimit t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infrastrukturës s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kullimit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;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(ii) rehabilitimit/rikonstruksionit dhe ndërtimit t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argjinaturave mbrojtëse nga përmbytjet n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lumenjtë Mat, Drin i Lezhës, Droj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Drin i Zi, Shkumbin, Devoll, Osum, Seman, Vjos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Drinos, Bistric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Pav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ll etj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Në pjesën e posht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rrjedhjes për rreth 300 km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;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(iii) Studimit dhe projektimit 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ndërhyrje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3C7D3E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reja. 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MBZHRAU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2015 - 2020</w:t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16,100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në bashkëpunim me donatorët (financim i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nevojshëm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realizimin e treguesve 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propozuar)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J. 3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dhe zbatimi i masave për rritjen e volumit të pyllëzimit në vit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Shtimi i sipërfaqes prej 500 ha nëpërmjet pyllëzimit dhe ripyllëzimit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C7D3E" w:rsidP="00093BE5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Mjedisit                        Njësitë 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qeverisjes vendore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(NJQV)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291.5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70.00 milion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ek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do të sigurohen nga buxheti             80.00 milion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ek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nga Fondi i Zhvillimit të Rajoneve 141.50 milion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ek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 xml:space="preserve"> janë të pambuluar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</w:p>
        </w:tc>
      </w:tr>
      <w:tr w:rsidR="00570FF8" w:rsidRPr="00506A40" w:rsidTr="006255C4">
        <w:trPr>
          <w:trHeight w:val="368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Hartimi i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planeve të menaxhimit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 30 000 ha pyje dhe kullota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Mjedisit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Fondi për zbatimin e kësaj mase nuk është në dispozicion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Shtimi i sipërfaqes prej 1000 ha nëpërmjet pyllëzimit dhe ripyllëzimit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Mjedisit, NJQV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583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70.00 milion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ek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do të sigurohen nga buxheti 80.00 milion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ek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nga Fondi i Zhvillimit t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Rajoneve. Pjesa tjetër nga donatorët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Prodhimi i 3.5 milion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fidanësh pyjorë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Mjedisit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87.5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Fidanët do të sigurohen nga 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f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idanishtja e Cërrikut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Planeve të Menaxhimit për 250 000 ha pyje dhe kullota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Mjedisit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250.0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Fondi për zbatimin kësaj mase nuk është në dispozicion</w:t>
            </w:r>
          </w:p>
        </w:tc>
      </w:tr>
      <w:tr w:rsidR="00570FF8" w:rsidRPr="00506A40" w:rsidTr="00CA6CBA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Shtimi i sipërfaqes prej 1200 ha nëpërmjet pyllëzimit dhe ripyllëzimit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nistria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Mjedisit,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NJQV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700.0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70.00 milion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ek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do të sigurohen nga buxheti             80.00 milion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ek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nga Fondi i Zhvillimit të Rajoneve 141.50 milion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ek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 xml:space="preserve"> janë të pambuluar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pjesa tjetër nga donatorët.</w:t>
            </w:r>
          </w:p>
        </w:tc>
      </w:tr>
      <w:tr w:rsidR="00570FF8" w:rsidRPr="00506A40" w:rsidTr="00CA6CBA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CA6CBA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A6CBA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Prodhimi i 3.5 milion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fidanësh pyjorë 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A6CBA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Mjedisit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A6CBA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</w:t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A6CBA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87.5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A6CBA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Fidanët do të sigurohen nga Fidanishtja e Cërrikut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planeve të menaxhimit për 120 000 ha pyje dhe kullota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Mjedisit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120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Fondi për zbatimin kësaj mase nuk është në dispozicion.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Shtimi i sipërfaqes prej 1200 ha nëpërmjet pyllëzimit dhe ripyllëzimit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Mjedisit,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NJQV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70.00 milion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ek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do të sigurohen nga buxheti 80.00 milion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lekë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nga Fondi i Zhvillimit të Rajoneve, pjesa tjetër nga donatorët.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Prodhimi i 3.5 milion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fidanësh pyjorë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Mjedisit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87.5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Fidanët do të sigurohen nga Fidanishtja e Cërrikut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Shtimi i sipërfaqes prej 1200 ha nëpërmjet pyllëzimit dhe ripyllëzimit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Mjedisit,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NJQV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2018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70.00 milion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lekë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 të sigurohen nga buxheti 80.00 milion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lekë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nga Fondi i Zhvillimit të Rajoneve, pjesa tjetër nga donatorët.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Prodhimi i 3.5 milion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fidanësh pyjorë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Mjedisit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2018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87.5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Fidanët do të sigurohen nga Fidanishtja e Cërrikut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Shtimi i sipërfaqes prej 1200 ha nëpërmjet pyllëzimit dhe ripyllëzimit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Mjedisit,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NJQV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2019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70.00 milion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lekë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 të sigurohen nga buxheti 80.00 milion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lekë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nga Fondi i Zhvillimit të Rajoneve, pjesa tjetër nga donatorët.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Prodhimi i 3.5 milion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fidanësh pyjorë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Mjedisit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2019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87.5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Fidanët do të sigurohen nga Fidanishtja e Cërrikut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Shtimi i sipërfaqes prej 1200 ha nëpërmjet pyllëzimit dhe ripyllëzimit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nistria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Mjedisit,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NJQV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70.00 milion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lekë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 të sigurohen nga buxheti 80.00 milion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lekë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nga Fondi i Zhvillimit të Rajoneve, pjesa tjetër nga donatorët.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Prodhimi i 3.5 milion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fidanësh pyjorë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Mjedisit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87.5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Fondi për zbatimin e kësaj mase nuk është në dispozicion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J.4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1A2FEB" w:rsidRDefault="00365690" w:rsidP="00570FF8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Identifikimi i hapave dhe </w:t>
            </w:r>
            <w:r w:rsidR="008E4849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i 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masave t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nevojshme p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 p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rparimin e qasjes s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</w:t>
            </w:r>
            <w:r w:rsidR="00093BE5"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nyjes uj</w:t>
            </w:r>
            <w:r w:rsidR="00093BE5"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="00093BE5"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, energji dhe ushqim, n</w:t>
            </w:r>
            <w:r w:rsidR="00093BE5"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="00093BE5"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nivel komb</w:t>
            </w:r>
            <w:r w:rsidR="00093BE5"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="00093BE5"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tar 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dhe nd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rkomb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tar dhe shqyrtoni mund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si p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 fillimin e nj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</w:t>
            </w:r>
            <w:r w:rsidR="00093BE5"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procesi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politik n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n RCC (Këshilli për Bashkëpunim Rajonal) p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 rritjen e bashk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punimit n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vendet e EJL-s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n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fush</w:t>
            </w:r>
            <w:r w:rsidRPr="001A2FEB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1A2FE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n e TËRM (Menaxhimi i Burimeve Ujore Ndërkufitare)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Përfundimi i rishikimit të Strategjisë Kombëtare të Zvogëlimit të Rrezikut nga Fatkeqësitë, Platformën Kombëtare dhe Planit të Investimeve.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9E583D" w:rsidP="00093BE5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MB, MM, MBZHRAU,                          MIT, (MEI)                          MINISTRIA E MBROJTJES (MMB),                            MSH, MZHUT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Është draftuar dokumenti i strategjisë në kuadër të Projektit të Bankës Botërore "Përshtatja dhe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>zvogëlimi i rrezikut nga fatkeqësit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ë" dhe është rishikuar një pjesë e këtij dokumenti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F402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Strategjisë Kombëtare të Menaxhimit të Integruar të Burimeve Ujore</w:t>
            </w:r>
          </w:p>
        </w:tc>
        <w:tc>
          <w:tcPr>
            <w:tcW w:w="77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Mjedisit MBZHRAU                   </w:t>
            </w:r>
            <w:r w:rsidR="009E583D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MIT,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MEI                                         M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M,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MB                                      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MSH,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MZHUT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Strategjia do të hartohet në kuadër të projektit me Bankën Botërore ''Për rezervat ujore dhe ujitjen'', me financim (Grant) nga Qeveria Suedeze.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Planit të Menaxhimit të Basenit Ujor të Lumit Drin - Bunë.</w:t>
            </w:r>
          </w:p>
        </w:tc>
        <w:tc>
          <w:tcPr>
            <w:tcW w:w="777" w:type="pct"/>
            <w:gridSpan w:val="3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100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6255C4" w:rsidRDefault="00365690" w:rsidP="00F108AD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Planet e menaxhimit do të hartohen në kuadër të projektit me Bankën Botërore ''Për rezervat ujore dhe ujitjen'', me financim (Grant) nga Qeveria Suedeze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Planit të Menaxhimit të Basenit Ujor të Lumit Seman.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100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Nënshkrimi i Marrëveshjes për Menaxhimin e Ujërave Ndërkufitare me Maqedoninë.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Mjedisit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inistria e Punëve të Jashtme (MPJ)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193C42" w:rsidRDefault="00365690" w:rsidP="00A764EC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Nënshkrimi i këtyre </w:t>
            </w:r>
            <w:r w:rsidR="00A764EC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m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arrëveshjeve nënkupton zbatimin e </w:t>
            </w:r>
            <w:r w:rsidR="00D8540A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direktivës kuadër të ujit 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të BE-së 2000/60, Konventës së Helsinkit 1991, si dhe Konventës ESPOO. Në këtë kuadër, vendet fqinje që ndajnë të njëjtin basen ujor d</w:t>
            </w:r>
            <w:r w:rsidR="00E47E49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uhet të hyjnë në marrëveshje dy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palëshe për të mbrojtur dhe përdorur në mënyrë të qëndrueshme burimet ujore.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Nënshkrimi i Marrëveshjes për Menaxhimin e Ujërave Ndërkufitarë me Kosovën.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istria e Mjedisit,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MPJ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093B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Projekt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pilot për certifikimin e një plazhi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me 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s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tandardin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Blue Flag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, ku përfshihet edhe cilësia e ujit të detit, nëpërmjet ngritjes së organizatës që do të lëshojë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certifikatën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ndërgjegjësimi i aktorëve të interesuar për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standardin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Blue Flag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MZHUT         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              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     Ministritë e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linjës dhe institucionet publike,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Organizata e Autorizuar për Dhënien e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Standardit</w:t>
            </w:r>
            <w:r w:rsidR="006255C4">
              <w:rPr>
                <w:rFonts w:ascii="Garamond" w:hAnsi="Garamond"/>
                <w:sz w:val="14"/>
                <w:szCs w:val="14"/>
                <w:lang w:val="sq-AL"/>
              </w:rPr>
              <w:t xml:space="preserve">   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Donatorë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2014 - 2015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2.8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Nuk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është parashikuar n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rojektb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uxhetin  e MZHUT</w:t>
            </w:r>
            <w:r w:rsidR="00093BE5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por mund t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realizohet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nëpërmjet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financimit t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donator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ve apo institucioneve t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tjera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Vendosja e një sinjalistike të caktuar në zonat bregdetare për sensibilizinim e ofruesve të shërbimeve turistike dhe pushuesve lidhur me parandalimin e ndotjes së ujit të detit nga mbetjet urbane, derdhjen e ujërave të zeza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 xml:space="preserve"> etj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E47E49" w:rsidRPr="00193C42" w:rsidRDefault="00E47E49" w:rsidP="00F108AD">
            <w:pPr>
              <w:pStyle w:val="Tabele"/>
              <w:ind w:firstLine="0"/>
              <w:rPr>
                <w:rFonts w:ascii="Garamond" w:hAnsi="Garamond"/>
                <w:spacing w:val="-6"/>
                <w:sz w:val="14"/>
                <w:szCs w:val="14"/>
                <w:lang w:val="sq-AL"/>
              </w:rPr>
            </w:pPr>
            <w:r w:rsidRPr="00193C42">
              <w:rPr>
                <w:rFonts w:ascii="Garamond" w:hAnsi="Garamond"/>
                <w:spacing w:val="-6"/>
                <w:sz w:val="14"/>
                <w:szCs w:val="14"/>
                <w:lang w:val="sq-AL"/>
              </w:rPr>
              <w:t>MZHUT</w:t>
            </w:r>
          </w:p>
          <w:p w:rsidR="00365690" w:rsidRPr="00193C42" w:rsidRDefault="00365690" w:rsidP="00193C42">
            <w:pPr>
              <w:pStyle w:val="Tabele"/>
              <w:ind w:firstLine="0"/>
              <w:jc w:val="left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193C42">
              <w:rPr>
                <w:rFonts w:ascii="Garamond" w:hAnsi="Garamond"/>
                <w:spacing w:val="-6"/>
                <w:sz w:val="14"/>
                <w:szCs w:val="14"/>
                <w:lang w:val="sq-AL"/>
              </w:rPr>
              <w:t xml:space="preserve">Agjencia Kombëtare e Turizmit                                  Zyra e Shërbimit Turistik              Ministritë e </w:t>
            </w:r>
            <w:r w:rsidR="00A764EC" w:rsidRPr="00193C42">
              <w:rPr>
                <w:rFonts w:ascii="Garamond" w:hAnsi="Garamond"/>
                <w:spacing w:val="-6"/>
                <w:sz w:val="14"/>
                <w:szCs w:val="14"/>
                <w:lang w:val="sq-AL"/>
              </w:rPr>
              <w:t>linjës dhe institucionet publike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e në vazhdim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3.3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Nuk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është parashikuar n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rojektp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uxhetin e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MZHUT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por mund t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realizohet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nëpërmjet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financimit t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donator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ve apo institucioneve t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tjera</w:t>
            </w:r>
          </w:p>
        </w:tc>
      </w:tr>
      <w:tr w:rsidR="00570FF8" w:rsidRPr="00506A40" w:rsidTr="00CA6CBA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Planit Pilot të Menaxhimit të Basenit të Lumit Mat</w:t>
            </w:r>
          </w:p>
        </w:tc>
        <w:tc>
          <w:tcPr>
            <w:tcW w:w="777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193C42" w:rsidRDefault="00365690" w:rsidP="00F108AD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Mini</w:t>
            </w:r>
            <w:r w:rsidR="00E47E49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stria e Mjedisit, MBZHRAU, MIT,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MEI, MM, MB, MSH, MZHUT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840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Fondi për zbatimin e kësaj mase nuk është në dispozicion</w:t>
            </w:r>
          </w:p>
        </w:tc>
      </w:tr>
      <w:tr w:rsidR="00570FF8" w:rsidRPr="00506A40" w:rsidTr="00CA6CBA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Planit të Menaxhimit të Basenit të Lumit Ishëm - Erzen</w:t>
            </w:r>
          </w:p>
        </w:tc>
        <w:tc>
          <w:tcPr>
            <w:tcW w:w="777" w:type="pct"/>
            <w:gridSpan w:val="3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2017</w:t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100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Është rënë dakord me Qeverinë Italiane për të financuar këtë aktivitet, por ende nuk është vënë në dispozicion fondi.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Planit të Menaxhimit të Basenit të Lumit Vjosa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100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Fondi për zbatimin e kësaj mase nuk është në dispozicion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Planit të Menaxhimit të Basenit të Lumit Shkumbin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2018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100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Planit të Menaxhimit të Basenit të Lumit Seman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MM, MBZHRAU, MIT, MEI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2018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14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Planit Pilot të Menaxhimit të Basenit të Lumit Drin - Bunë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Mjedisit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2018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15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Përgatitja dhe Zbatimi i Strategjive Rurale të Zhvillimit, si dhe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investime publike në infrastrukturën dhe zhvillimin e zonave rurale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(pjesë e programit IPARD - LIKE)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Mjedisit, MBZHRAU, MIT, MEI, MM, MB, MSH,MZHUT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2,800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Këto masa janë parashikuar në zbatim të Strategjisë Ndërsektoriale për Bujqësinë dhe Zhvillimin Rural, me një fond nga programi IPARD-LIKE.  Ky fond do të vihet në dispozicion pas marrjes së statusit të vendit kandidat në BE. Ndërkohë, kosto e dhënë është vlera totale e zbatimit të programit. Pasi fondi të vihet në dispozicion, do të bëhet shpërndarja e tij sipas masave të parashikuara në të.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16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 i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infrastrukturës së ujitjes</w:t>
            </w:r>
          </w:p>
        </w:tc>
        <w:tc>
          <w:tcPr>
            <w:tcW w:w="777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E47E49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MBZHRAU,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A764EC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ministritë e linjës dhe institucionet e varësisë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NJQV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32,430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Fondi për realizimin e këtyre aktiviteteve nuk është në dispozicion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17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 i </w:t>
            </w:r>
            <w:r w:rsidR="00093BE5" w:rsidRPr="00506A40">
              <w:rPr>
                <w:rFonts w:ascii="Garamond" w:hAnsi="Garamond"/>
                <w:sz w:val="14"/>
                <w:szCs w:val="14"/>
                <w:lang w:val="sq-AL"/>
              </w:rPr>
              <w:t>infrastrukturës së kullimit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7,251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18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 i </w:t>
            </w:r>
            <w:r w:rsidR="00093BE5" w:rsidRPr="00506A40">
              <w:rPr>
                <w:rFonts w:ascii="Garamond" w:hAnsi="Garamond"/>
                <w:sz w:val="14"/>
                <w:szCs w:val="14"/>
                <w:lang w:val="sq-AL"/>
              </w:rPr>
              <w:t>infrastrukturës së mbrojtjes nga përmbytjet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16,100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J. 5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Hartimi dhe zbatimi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masave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nevojshme p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 fillimin e zbatimit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Marr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veshjes Rajonale Kuad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 p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 Menaxhimin e Integruar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Uj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rave (RIËMFA)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Forcimi i kuadrit ligjor në fushën e ujërave nëpërmjet hartimit të 27 akteve nënligjore në zbatim të 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igjit nr. 111/2012, datë 15.12.2012 “Për </w:t>
            </w:r>
            <w:r w:rsidR="00A764EC" w:rsidRPr="00506A40">
              <w:rPr>
                <w:rFonts w:ascii="Garamond" w:hAnsi="Garamond"/>
                <w:sz w:val="14"/>
                <w:szCs w:val="14"/>
                <w:lang w:val="sq-AL"/>
              </w:rPr>
              <w:t>menaxhimin e  integruar të burimeve ujore''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Mjedisit, BZHRAU, MIT, MEI, MM, MB, MSH, MZHUT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2014 - 2015</w:t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11.448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193C42" w:rsidRDefault="00365690" w:rsidP="00A764EC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Në buxhetin e shtetit janë parashikuar për vitin 2014 vetëm 6 akte nënligjore të miratuara nga Këshilli i Ministrave. Ndërkohë mbeten për t</w:t>
            </w:r>
            <w:r w:rsidR="00A764EC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’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u realizuar edhe 12 akte të tjera (kosto</w:t>
            </w:r>
            <w:r w:rsidR="008E4849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ja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e të cilave është 5.088.000 </w:t>
            </w:r>
            <w:r w:rsidR="00A764EC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l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ek</w:t>
            </w:r>
            <w:r w:rsidR="00A764EC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) dhe nuk ka një fond në dispozicion, ndërkohë që për pjesën tjetër mbetet për t</w:t>
            </w:r>
            <w:r w:rsidR="00A764EC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’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u diskutuar mbështetja financiare. Pjesa tjetër e akteve nënligjore (9 me kosto 3.816.000 </w:t>
            </w:r>
            <w:r w:rsidR="00A764EC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l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ek</w:t>
            </w:r>
            <w:r w:rsidR="00A764EC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) do të hartohen në vitin 2015 për të cilin nuk ka aktualisht fond të parashikuar. Hartimi i këtyre akteve nënligjore nënkupton përafrimin e plotë të legjislacionit shqiptar në fushën e menaxhimit të burimeve ujore me Direktivën Kuadër të Ujit të BE-së 2000/60, si dhe me </w:t>
            </w:r>
            <w:r w:rsidR="00A764EC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d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irektivat e tjera lidhur me të.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Mbrojtja e ujërave detar/liqenor nga ndotja nëpërmjet sensibilizimit dhe  monitorimit të shërbimeve turistike në zonat turistike bregdetare/liqenore, duke ushtruar edhe sanksionet përkatëse për ata që nuk respektojnë rregullat dhe ligjet në fuqi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MZHUT                                    NJQV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,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Agjencia Kombëtare e </w:t>
            </w:r>
            <w:r w:rsidR="00E47E4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Bregdetit, </w:t>
            </w:r>
            <w:r w:rsidR="003443B8" w:rsidRPr="00506A40">
              <w:rPr>
                <w:rFonts w:ascii="Garamond" w:hAnsi="Garamond"/>
                <w:sz w:val="14"/>
                <w:szCs w:val="14"/>
                <w:lang w:val="sq-AL"/>
              </w:rPr>
              <w:t>ministritë e linjës dhe institucionet publike,              institucionet përgjegjëse për kontrollin e infrastrukturës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e në vazhdim</w:t>
            </w:r>
          </w:p>
        </w:tc>
        <w:tc>
          <w:tcPr>
            <w:tcW w:w="365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0.7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Nuk </w:t>
            </w:r>
            <w:r w:rsidR="00A764EC" w:rsidRPr="00506A40">
              <w:rPr>
                <w:rFonts w:ascii="Garamond" w:hAnsi="Garamond"/>
                <w:sz w:val="14"/>
                <w:szCs w:val="14"/>
                <w:lang w:val="sq-AL"/>
              </w:rPr>
              <w:t>është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parashikuar n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roje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ktb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uxhetin  e MZHUT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-së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por mund t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realizohet </w:t>
            </w:r>
            <w:r w:rsidR="00A764EC" w:rsidRPr="00506A40">
              <w:rPr>
                <w:rFonts w:ascii="Garamond" w:hAnsi="Garamond"/>
                <w:sz w:val="14"/>
                <w:szCs w:val="14"/>
                <w:lang w:val="sq-AL"/>
              </w:rPr>
              <w:t>nëpërmjet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financimit t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donator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ve apo institucioneve t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tjera.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0.7 </w:t>
            </w:r>
            <w:r w:rsidR="00A764EC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2 takime sensibilizuese.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Përgatitja e projekteve për menaxhimin e ujërave për strukturat e Ministrisë së Mbrojtjes që ndikojnë direkt ose indirekt në cilësinë e ujërave detare, lumore dhe liqenore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443B8" w:rsidRPr="00506A40" w:rsidRDefault="003443B8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Mbrojtjes, </w:t>
            </w:r>
          </w:p>
          <w:p w:rsidR="00A764EC" w:rsidRDefault="00365690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Instituti i Studimeve dhe Projektimeve              </w:t>
            </w:r>
          </w:p>
          <w:p w:rsidR="00365690" w:rsidRPr="00506A40" w:rsidRDefault="00365690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Strukturat në 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v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arësi të Ministrisë së Mbrojtjes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Fondi nuk është në dispozicion (me donatorë të huaj). Nuk ka t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ë parashikuar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sa </w:t>
            </w:r>
            <w:r w:rsidR="00A764EC" w:rsidRPr="00506A40">
              <w:rPr>
                <w:rFonts w:ascii="Garamond" w:hAnsi="Garamond"/>
                <w:sz w:val="14"/>
                <w:szCs w:val="14"/>
                <w:lang w:val="sq-AL"/>
              </w:rPr>
              <w:t>është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kosto.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projekteve të hartuara sipas prioriteteve, duke filluar nga strukturat që janë në bregdet dhe më tej në strukturat në thellësi të vendit.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443B8" w:rsidRPr="00506A40" w:rsidRDefault="00365690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Mbrojtjes               </w:t>
            </w:r>
          </w:p>
          <w:p w:rsidR="003443B8" w:rsidRPr="00506A40" w:rsidRDefault="003443B8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MF,</w:t>
            </w:r>
          </w:p>
          <w:p w:rsidR="003443B8" w:rsidRPr="00506A40" w:rsidRDefault="00365690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Donatorët                     </w:t>
            </w:r>
          </w:p>
          <w:p w:rsidR="00365690" w:rsidRPr="00506A40" w:rsidRDefault="003443B8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MZHUT,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NJQV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 e në vazhdim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Në buxhetin e mbrojtjes afatmesëm për vitin 2014 - 2016 nuk ka fonde për investim, dhe për rrjedhojë dhe për zbatimin e projekteve të hartuara, për këtë kërkohet mbështetje nga institucionet e tjera të shtetit ose programet e BE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-së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me fonde për disa projekte prioritare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Mbrojtja e ujërave nga ndotjet nëpërmjet ndërgjegjësimit, sensibilizimit dhe monitorimit të aktiviteteve të strukturave të Ministrisë së Mbrojtjes dhe strukturave/të anijeve tjera që ushtrojnë aktivitet në afërsi ose në ujërat territorialë të Republikës së Shqipërisë.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Mbro</w:t>
            </w:r>
            <w:r w:rsidR="003443B8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jtjes dhe strukturat e varësisë,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Qendra Ndërinstitucionale Operacionale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Detare               Ministritë e tjera që kanë detyra dhe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interes në ujërat detare të RSH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-së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        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2014 e në vazhdim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Nuk mund të parashikohet aktualisht se sa është kosto për këtë aktivitet, pasi varet nga numri i daljeve të anijeve në det dhe numri i shkeljeve.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Ngritja e sistemeve të menaxhimit të mjedisit në strukturat e Ministrisë së Mbrojtjes dhe strukturat e varësisë, të cilat do të kenë si prioritet mbrojtjen e mjedisit dhe në veçanti të ujërave detare/ lumore/liqenore.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8E4849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Ministria e Mbrojtjes dhe strukturat e varësisë     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nstitucionet e tjera të shtetit 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hqiptar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e në vazhdim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Nuk mund të parashikohet aktualisht se sa është kosto për këtë aktivitet, ndërkohë nuk ka fonde në dispozicion.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Mbështetja e institucioneve qendrore të shtetit dhe pushtetit vendor me forca dhe mjete për zbatimin e detyrave dhe projekteve që kanë të bëjnë me menaxhimin e integruar të ujërave.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21137F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Mbrojtjes             Ministritë e Linjës dhe Ins</w:t>
            </w:r>
            <w:r w:rsidR="0021137F">
              <w:rPr>
                <w:rFonts w:ascii="Garamond" w:hAnsi="Garamond"/>
                <w:sz w:val="14"/>
                <w:szCs w:val="14"/>
                <w:lang w:val="sq-AL"/>
              </w:rPr>
              <w:t xml:space="preserve">titucionet Qendrore  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NJQV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e në vazhdim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Kosto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ja është e pa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përcaktuar pasi varet nga numri i kërkesave dhe mundësitë për plotësimin e tyre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A764EC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Dimensioni K: Rritja e 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k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onkurueshmërisë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K.1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klasterave industrial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Mbështetja financiare, grantet e dhëna do të ndihmojnë në fillimin, krijimin dhe zhvillimin e klasterave.  </w:t>
            </w:r>
          </w:p>
        </w:tc>
        <w:tc>
          <w:tcPr>
            <w:tcW w:w="777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443B8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MZHETS, AIDA/BRIC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bashkëpunim me donatorët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2015-2016</w:t>
            </w:r>
          </w:p>
        </w:tc>
        <w:tc>
          <w:tcPr>
            <w:tcW w:w="365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Mbështetja profesionale e specializuar për të mundësuar përmirësimin e procesit të zhvillimit të klasterave duke ofruar njohuri, mjete dhe kontakte profesionale. 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K.2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Nxitja e investimeve në teknologji, përpunimin e lëndëve të para të vendit, për modernizimin, diversifikimin dhe specializimin e produkteve industriale në tregjet e hapura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Rritje ndërgjegjësimi dhe organizim seminare dhe trajnime për politikën industriale, ndërmjet administratës publike, shoqatave të industrisë dhe agjencive kërkimore shkencorë.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MZHETS, AIDA  në bashkëpunim me MEI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Ndërgjegjësimi i tryezës së 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>donataorë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ve për zbatimin e objektivave të industrisë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dhe zhvillimi i projekteve prioritare në kuadër të këtij objektivi.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AIDA  n</w:t>
            </w:r>
            <w:r w:rsidR="003443B8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bashkëpunim me MEI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F108A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8D2A89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Forcim i kapaciteteve të kompanive dhe krijimi i net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w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orkut  për përgatitjen e projekteve me fonde të EU (EEN, COSME etj.).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AIDA, MEI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764E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K.3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Nxitja e sipërmarrjeve femërore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planit të veprimeve për mbështetjen e grave sipërmarrëse.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MZHETS, UN </w:t>
            </w:r>
            <w:r w:rsidR="003443B8" w:rsidRPr="00506A40">
              <w:rPr>
                <w:rFonts w:ascii="Garamond" w:hAnsi="Garamond"/>
                <w:sz w:val="14"/>
                <w:szCs w:val="14"/>
                <w:lang w:val="sq-AL"/>
              </w:rPr>
              <w:t>W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omen, në bashkëpunim me Shoqatën e </w:t>
            </w:r>
            <w:r w:rsidR="003443B8" w:rsidRPr="00506A40">
              <w:rPr>
                <w:rFonts w:ascii="Garamond" w:hAnsi="Garamond"/>
                <w:sz w:val="14"/>
                <w:szCs w:val="14"/>
                <w:lang w:val="sq-AL"/>
              </w:rPr>
              <w:t>Grave Afariste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Monitorimi i programeve për programeve mbështetëse  për nxitjen e sipërmarrjes për rritjen e aksesit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financ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krijimi i net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w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orkut kombëtar për gratë sipërmarrëse.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AIDA, MZHETS në bashkëpunim me Shoqatën e </w:t>
            </w:r>
            <w:r w:rsidR="003443B8" w:rsidRPr="00506A40">
              <w:rPr>
                <w:rFonts w:ascii="Garamond" w:hAnsi="Garamond"/>
                <w:sz w:val="14"/>
                <w:szCs w:val="14"/>
                <w:lang w:val="sq-AL"/>
              </w:rPr>
              <w:t>Grave Afariste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Nxitja e sipërmarrjeve kreative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Mbështetje financiare për zhvillimin e ekonomisë kreative.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764E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AIDA, MZHETS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2014-2017</w:t>
            </w:r>
          </w:p>
        </w:tc>
        <w:tc>
          <w:tcPr>
            <w:tcW w:w="365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8D2A89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programeve për nxitjen e sipërmarrjes nga t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rinj, start ups etj.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2014-2017</w:t>
            </w: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764E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aksesit t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SME-ve programe financimi kombëtare dhe </w:t>
            </w:r>
            <w:r w:rsidR="00A764EC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vropiane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Pjesëmarrja n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Programin Komunitar COSME, për vitet 2014-2017.</w:t>
            </w:r>
          </w:p>
        </w:tc>
        <w:tc>
          <w:tcPr>
            <w:tcW w:w="777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764E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2,284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Detyrimi i Qeverisë Shqiptare për pjesëmarrje në këtë projekt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Nxitja e përdorimit të fondeve e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quity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 si dhe hartimi i kuadrit ligjor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Zgjerimi i fondeve të mikrokredisë dhe mbështetja e 1000 bizneseve </w:t>
            </w:r>
            <w:r w:rsidRPr="008E4849">
              <w:rPr>
                <w:rFonts w:ascii="Garamond" w:hAnsi="Garamond"/>
                <w:i/>
                <w:sz w:val="14"/>
                <w:szCs w:val="14"/>
                <w:lang w:val="sq-AL"/>
              </w:rPr>
              <w:t xml:space="preserve">start-up. 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2017-2020</w:t>
            </w:r>
          </w:p>
        </w:tc>
        <w:tc>
          <w:tcPr>
            <w:tcW w:w="365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Zgjerimi i fondit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garantimit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kredive për SME.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Zgjerimi i skemave të kreditimit t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SME-t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me terma të buta.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MF, Qeveria Italiane, Gjermane, donator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të tjerë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2,100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8E4849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dhe përdorimi i instrumenteve të tjer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financiare si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venture capital, business angles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etj.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MF me donator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2016-2017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K.4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baz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 së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nave 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nd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rmarrjeve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Aktit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Biznesit të vogël / SBA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AIDA, MZHETS, APP dhe 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inistritë e linjës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K.5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Nxitja e 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b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iznesit social dhe përgjegjshmëria sociale e korporatës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Implementimi i planit të veprimeve për përgjegjshmërinë sociale në biznes.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Forumi CSR, UNDP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130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Hartimi i kuadrit ligjor për biznesin social dhe të politikave e programeve për nxitjen e tij.  </w:t>
            </w:r>
          </w:p>
        </w:tc>
        <w:tc>
          <w:tcPr>
            <w:tcW w:w="777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9129AA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>
              <w:rPr>
                <w:rFonts w:ascii="Garamond" w:hAnsi="Garamond"/>
                <w:sz w:val="14"/>
                <w:szCs w:val="14"/>
                <w:lang w:val="sq-AL"/>
              </w:rPr>
              <w:t>MZHETS, MMSR,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donator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planit të veprimeve për përgjegjësinë sociale të korporatës në fushën e SME-ve.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K.6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Krijimi i një 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agjende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që                 synon zëvendësimin e importeve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listës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produkteve potenciale për zëvendësimin e importeve</w:t>
            </w:r>
          </w:p>
        </w:tc>
        <w:tc>
          <w:tcPr>
            <w:tcW w:w="777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MZHETS,AIDA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 xml:space="preserve">,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MBZHRAU, KASH, Shoqata për Mbrojtjen e Konsumatorit, Konfindustria, DHTI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Konsultim me KASH dhe </w:t>
            </w:r>
            <w:r w:rsidR="009129AA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Shoqata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="009129AA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Biznesit Bujqësor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dhe </w:t>
            </w:r>
            <w:r w:rsidR="009129AA" w:rsidRPr="00506A40">
              <w:rPr>
                <w:rFonts w:ascii="Garamond" w:hAnsi="Garamond"/>
                <w:sz w:val="14"/>
                <w:szCs w:val="14"/>
                <w:lang w:val="sq-AL"/>
              </w:rPr>
              <w:t>Blegtoral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CA6CBA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Monitorim i vazhdueshëm i shkall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 së zëvendësimit t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importeve për t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vlerësuar hapat e mëtejshëm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çdo vit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CA6CBA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Integrimi i mëtejshëm ekonomik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 xml:space="preserve">rajonal 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1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Diskutimi n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grupe t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përbashkëta pune me institucionet shtetërore t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vendeve t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rajonit dhe grupet e interesit për fushat e bashkëpunimit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 xml:space="preserve">MZHETS, MF,  MBZHRAU, DPD,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MIE, shoqatat e biznesit dhe grupet e interesit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27AF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Vazhdimisht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kapaciteteve produktive për eksport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Zbatimi i Fondit Shqiptar për </w:t>
            </w:r>
            <w:r w:rsidR="009129AA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Konkurueshmërinë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 mbështetjen e kompanive eksportuese.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AIDA, MZHETS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Rishikimi i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skemës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së Fondi Shqiptar i Garantimit t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Kredive për Eksport për të mbuluar ndër të tjera edhe kërkesat për kolateral për kredi tregtare.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9129AA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AIDA, M</w:t>
            </w:r>
            <w:r w:rsidR="00193C42">
              <w:rPr>
                <w:rFonts w:ascii="Garamond" w:hAnsi="Garamond"/>
                <w:sz w:val="14"/>
                <w:szCs w:val="14"/>
                <w:lang w:val="sq-AL"/>
              </w:rPr>
              <w:t xml:space="preserve">ZHETS 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dhe  MF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Zhvillimi i një sistemi kombëtar  për inovacionin, transferimin e teknologjive dhe njohurive (</w:t>
            </w:r>
            <w:r w:rsidR="00787624" w:rsidRPr="00787624">
              <w:rPr>
                <w:rFonts w:ascii="Garamond" w:hAnsi="Garamond"/>
                <w:i/>
                <w:sz w:val="14"/>
                <w:szCs w:val="14"/>
                <w:lang w:val="sq-AL"/>
              </w:rPr>
              <w:t>know how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) për kompanitë eksportuese.</w:t>
            </w:r>
          </w:p>
        </w:tc>
        <w:tc>
          <w:tcPr>
            <w:tcW w:w="777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AIDA, MZHETS në bashkëpunim me programin GIZ/EDEP dhe Koperacionin Italian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Nxitja e bashkëpunimit ndërmjet prodhuesve për të koordinuar aktivitetet q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sjellin reduktimin e kostove fikse për prodhuesit.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dhe implementimi i skemave të reja mbështetëse kreditimi për zhvillimin e eksporteve.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9129AA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014-2020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Thjeshtëzim i legjislacionit për eksport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Asistenc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teknik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ndaj kompanive eksportuese lidhur me strategjitë e marketingut për eksport  dhe planet strategjike n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rajon dhe BE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-së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. 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Mbështetja e shoqatave t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biznesit dhe kompanive eksportuese q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operojnë n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baz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sektori dhe produktesh.</w:t>
            </w:r>
          </w:p>
        </w:tc>
        <w:tc>
          <w:tcPr>
            <w:tcW w:w="777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K.7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Përforcimi i politikave në fushën e tatimeve duke implementuar direktiva dhe praktikat më të mira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014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Rishikimi i Kodit Doganor në përputhje me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acquis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MF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Hartimi i 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igjit  “Për tatimin mbi vlerën e shtuar” të përafruar me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acquis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MF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Nënshkrimi në nivel teknik i disa marrëveshjeve për shmangien e taksimi të dyfishtë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MF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Vendosjen e financave publike në një trajektore të qëndrueshme, si një prej shtyllave kryesore të rritjes ekonomike  dhe zhvillimit të qëndrueshëm të vendit.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MF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politikës fiskale për periudhën afatmesme në vijim është konsultuar ngushtësisht dhe me Fondin Monetar Ndërkombëtar (FMN) dhe me Bankën Botërore (BB), gjithashtu në përputhje të plotë me gjetjet dhe rekomandimet e Komisionit Evropian.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Përafrimi i plotë i legjislacionit shqiptar me legjislacionin e Bashkimit Evropian për politikat tatimore.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MF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9129AA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Realizimi i a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ngazhimeve në fushën e tatimore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nëpërmjet: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MF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Angazhimet në fushën e tatimore të marrë në përputhje me detyrimet që rrjedhin nga Marrëveshja e Stabilizim Asociimit dhe më konkretisht, neni 98 i saj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dhe me detyrimet afatshkurtra dhe afatmesme të parashikuara nga Partneriteti Evropian.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6.1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zgjerimit të bazës së taksueshme;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MF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6.2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harmonizimit  të politikave tatimore me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acquis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;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MF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3.3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krijimit  të klimës së biznesit të favorshme për zhvillimin dinamik të sipërmarrjes private dhe tërheqjen e investimeve të huaja;            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MF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6.4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formulimi i politikave tatimore që mbështesin zhvillimin ekonomik dhe social në Shqipëri dhe nxisin formalizimin e ekonomisë;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MF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6.5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përmirësimit të  menaxhimit të administratës tatimore</w:t>
            </w:r>
            <w:r w:rsidR="009129AA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duke u bazuar në realizimin e të ardhurave me profesionalizëm, integritet dhe ndershmëri, me një standard që krijon besu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eshmëri te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qytetarët dhe kredibilitet me partnerët ndërkombëtarë dhe komunitetin e biznesit, vendas dhe të huaj.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MF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K.8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Rritja, diversifikimi dhe stimulimi i operacioneve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përpunimit aktiv (fason)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Përgatitja e paketës mbësh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tetëse për industrinë e fasonit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AIDA, përfaqësuesit e përpunimit aktiv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6255C4" w:rsidRDefault="00365690" w:rsidP="00A911E5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6255C4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Përmirësimi dhe konsolidimi i instrumenteve financiare të fokusuar në drejtim të kreditimit, mbështetjes dhe garantimit të eksporteve, fonde të cilat menaxhohen nga AIDA, në mbështetje të kompanive që operojnë me fason.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 AIDA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8D2A89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Promovimi i produkteve "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Made in Albania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" përmes pjesëmarrjes në panairet, konferencat, tryezat 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vropiane dhe rajonale etj.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AIDA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787624" w:rsidP="00727AF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Vazhdimisht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9129AA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Nxitja e prodhimit                    industrial masiv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tipit                 "konsum i gjerë"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680550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një programi pune, me masa të karakterit legjislativ, financiar dhe institucional për nxitjen dhe zhvillimin e industrisë kreative, për ta transformuar atë nga prodhimi individual n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atë industrial.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AIDA,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bashkëpunim me shoqatat e artizanatit dhe mbështetjen e GIZ.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787624" w:rsidP="00727AF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Vazhdimisht</w:t>
            </w:r>
          </w:p>
        </w:tc>
        <w:tc>
          <w:tcPr>
            <w:tcW w:w="365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CA6CBA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80550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Nxitja e industrive kreative, duke ofruar hapësira fizike 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mundshme nga pronat publike ose nga sektori privat, q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do 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krijojnë kushte, krahas organizmit industrial, edhe ato për ambiente ekspozimi, galeri dhe pika shitje, ofrimi i shërbimeve 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përgjithshme për këshillim ligjor dhe financiar, vend për këmbime njohurish dhe teknikash.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 AIDA,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bashkëpunim me shoqatat e artizanatit dhe mbështetjen e GIZ.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2016-2018</w:t>
            </w: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CA6CBA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Mbështetja e shoqatave për rritjen e profesionalizmit 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>të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tyre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dhe fuqizimin e bashkëpunimeve ndërsektoriale.</w:t>
            </w:r>
          </w:p>
        </w:tc>
        <w:tc>
          <w:tcPr>
            <w:tcW w:w="777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MZHETS,  AIDA.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27AF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Vazhdimisht</w:t>
            </w:r>
          </w:p>
        </w:tc>
        <w:tc>
          <w:tcPr>
            <w:tcW w:w="365" w:type="pct"/>
            <w:gridSpan w:val="3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Përmirësimin e sistemit të arsimit dhe trajnimit profesional, për industrinë kreative. 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193C42" w:rsidRDefault="00365690" w:rsidP="00A911E5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MAS  në bashkëpunim me MZHETS, AIDA dhe shoqatat e biznesit.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2016-2020</w:t>
            </w: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Nxitja dhe mbështetja e ndërmarrjeve industriale (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spillover effect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)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Ndërmarrja e një studimi vler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>ësues mbi industritë lokale (jo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ushqimore) q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paraqesin avantazhe konkurruese nga pikëpamja e kapaciteteve absorbuese produktive dhe mundësi kooperimi me investitorët e huaj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MEI në bashkëpunim me MZHETS, AIDA dhe  me mbështetjen e 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donat</w:t>
            </w:r>
            <w:r w:rsidR="008D2A89">
              <w:rPr>
                <w:rFonts w:ascii="Garamond" w:hAnsi="Garamond"/>
                <w:sz w:val="14"/>
                <w:szCs w:val="14"/>
                <w:lang w:val="sq-AL"/>
              </w:rPr>
              <w:t>orë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një programi trajnimi për rritjen e aftësive specifike për industritë lokale n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përputhje me kërkesat që ofron tregu lokale për investitorët e huaj.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MEI, MAS, MZHETS,  në bashkëpunim me AIDA dhe donatorët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193C42" w:rsidRDefault="00365690" w:rsidP="00A911E5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Nxitja e kooperimit ndërmjet industrive vendase dhe  investitorëve të huaj, nëpërmjet zhvillimit  “</w:t>
            </w:r>
            <w:r w:rsidRPr="00193C42">
              <w:rPr>
                <w:rFonts w:ascii="Garamond" w:hAnsi="Garamond"/>
                <w:i/>
                <w:spacing w:val="-4"/>
                <w:sz w:val="14"/>
                <w:szCs w:val="14"/>
                <w:lang w:val="sq-AL"/>
              </w:rPr>
              <w:t>spillover</w:t>
            </w:r>
            <w:r w:rsidR="00A1611F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horizontal dhe vertik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al”, nëpërmjet zhvillimit </w:t>
            </w:r>
            <w:r w:rsidR="00680550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të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10 zonave ekonomike (parqe industriale) </w:t>
            </w:r>
            <w:r w:rsidR="00680550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të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shpallura nga qeveria.</w:t>
            </w:r>
          </w:p>
        </w:tc>
        <w:tc>
          <w:tcPr>
            <w:tcW w:w="777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MZHETS,  në bashkëpunim me AIDA dhe donatorët  dhe shoqatën e 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nvestitorëve të huaj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2016 -2020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680550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Shtylla 4. Rritja 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>g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jith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rfshir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se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Dimensioni L: Pun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simi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L.1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680550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Formalizimi dhe fuqizimi i tregut të punës n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përshtatje me nevojat e tregut të punës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Koordinimi i programeve aktive dhe atyre pasive me synimin që 30% e pjesëmarrësve në programet e nxitjes së punësimit të jenë nga përfituesit të programeve të mbështetjes me të ardhura dhe përkatësisht nga skema e pagesës së </w:t>
            </w:r>
            <w:r w:rsidR="00787624" w:rsidRPr="00506A40">
              <w:rPr>
                <w:rFonts w:ascii="Garamond" w:hAnsi="Garamond"/>
                <w:sz w:val="14"/>
                <w:szCs w:val="14"/>
                <w:lang w:val="sq-AL"/>
              </w:rPr>
              <w:t>papun</w:t>
            </w:r>
            <w:r w:rsidR="00787624"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ë</w:t>
            </w:r>
            <w:r w:rsidR="00787624" w:rsidRPr="00506A40">
              <w:rPr>
                <w:rFonts w:ascii="Garamond" w:hAnsi="Garamond"/>
                <w:sz w:val="14"/>
                <w:szCs w:val="14"/>
                <w:lang w:val="sq-AL"/>
              </w:rPr>
              <w:t>sisë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ndihmës ekonomike. </w:t>
            </w:r>
          </w:p>
        </w:tc>
        <w:tc>
          <w:tcPr>
            <w:tcW w:w="7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2E86" w:rsidRDefault="00782E86" w:rsidP="00782E86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>
              <w:rPr>
                <w:rFonts w:ascii="Garamond" w:hAnsi="Garamond"/>
                <w:sz w:val="14"/>
                <w:szCs w:val="14"/>
                <w:lang w:val="sq-AL"/>
              </w:rPr>
              <w:t>MMSR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br/>
              <w:t>SHKP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br/>
              <w:t xml:space="preserve">Sistemi AFP </w:t>
            </w:r>
          </w:p>
          <w:p w:rsidR="00365690" w:rsidRPr="00506A40" w:rsidRDefault="00365690" w:rsidP="00782E86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Donatorët</w:t>
            </w:r>
          </w:p>
        </w:tc>
        <w:tc>
          <w:tcPr>
            <w:tcW w:w="336" w:type="pct"/>
            <w:tcBorders>
              <w:top w:val="nil"/>
              <w:left w:val="single" w:sz="4" w:space="0" w:color="auto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90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Përfshirja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programet aktive të tregut të punës e emigranteve të kthyer, në masën 10% të tyre.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12.8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Hartimi i një marrëveshje konkrete bashkëpunimi midis shërbimeve publike me ato private për shkëmbimin  e informacionit për vendet e lira të punës.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kosto administrative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Hartimi i një marrëveshje konkrete bashkëpunimi ndërmjet 12 </w:t>
            </w:r>
            <w:r w:rsidR="008E4849" w:rsidRPr="00506A40">
              <w:rPr>
                <w:rFonts w:ascii="Garamond" w:hAnsi="Garamond"/>
                <w:sz w:val="14"/>
                <w:szCs w:val="14"/>
                <w:lang w:val="sq-AL"/>
              </w:rPr>
              <w:t>drejtorive rajonale të punësimit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dhe sistemit privat të ofruesve të formimit profesional për shkëmbim informacioni mbi nevojat e tregut të punës për aftësi, hartim kurrikulash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dhe trajnimin e punëkërkuesve të papunë.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kosto administrative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Hapja e 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k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urseve t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reja t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formimit profesional t’i përgjigjen nevojave të tregut të punës në përgjithësi dhe në mënyrë të veçantë, zhvillimit rajonal të vendit, në përputhje me veçoritë specifike të tyre. 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218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Buxheti i shtetit dhe donatorët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417F0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L.2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Nxitja e punësimit cilësor dhe mundësi për arsim dhe formim profesional për gratë dhe burrat shqiptarë, nëpërmjet politikave  aktive koherente dhe të bashkërenduara që adresojnë kërkesën dhe ofertës për punësim dhe boshllëkun e përfshirjes sociale.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Zbatimi i Strategjisë së Punësimit dhe Aftësive 2014-2020 në përputhje me katër prioritetet strategjike si më poshtë:</w:t>
            </w:r>
          </w:p>
        </w:tc>
        <w:tc>
          <w:tcPr>
            <w:tcW w:w="774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MMSR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br/>
              <w:t>SHKP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br/>
            </w:r>
            <w:r w:rsidR="00787624" w:rsidRPr="00506A40">
              <w:rPr>
                <w:rFonts w:ascii="Garamond" w:hAnsi="Garamond"/>
                <w:sz w:val="14"/>
                <w:szCs w:val="14"/>
                <w:lang w:val="sq-AL"/>
              </w:rPr>
              <w:t>Sistemi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AFP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br/>
            </w:r>
            <w:r w:rsidR="00787624" w:rsidRPr="00506A40">
              <w:rPr>
                <w:rFonts w:ascii="Garamond" w:hAnsi="Garamond"/>
                <w:sz w:val="14"/>
                <w:szCs w:val="14"/>
                <w:lang w:val="sq-AL"/>
              </w:rPr>
              <w:t>Donatorët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12,600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Kosto totale e strategjis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(e p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rllogaritur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90 000 000 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€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. Burimet e caktuara për MMSR nga buxheti i shtetit për politikat e AFP-së dhe punësimin mund të mbulojnë rreth 25-30 për qind të kostos së përllogaritur për këtë strategji.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Nxitja e mundësive për punë të denjë nëpërmjet politikave të frytshme të tregut të punës.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1.1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Modernizimit të Shërbimit Kombëtar të Punësimit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IPA 2010 dhe kosto administrative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1.2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Nxitjes së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agjencive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private të punësimit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1.3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Përmirësimin e gamës së shërbimeve dhe programeve të punësimit (politikat aktive të tregut të punës).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kosto administrative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1.4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 i monitorimit dhe 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 xml:space="preserve">i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vlerësimit të masave të punësimit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Ofrimi i arsimit dhe kualifikimit profesional cilësor për të rinjtë dhe të rriturit.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2.1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Përmirësimi i cilësisë së arsimit dhe formimit profesional (laboratorë dhe pajisje, kurrikulat, materialet për mësuesit etj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)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8E4849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Fondet nga buxhetit i 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htetit 20 milion</w:t>
            </w:r>
            <w:r w:rsidR="0021137F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 xml:space="preserve"> lekë të planifikuar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 blerë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pajisje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 qendrat e formimit për vitin 2014. Fondet e IPA 2013 me të cilat janë planifikuar blerje pajisjesh për shkollat multifunksionale.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2.2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Rritjen e regjistrimit në AFP nëpërmjet ngritjes së imazhit të AFP dhe informacionin për ofruesit e AFP, kualifikimeve dhe ofruesit e  trajnimeve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787624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Kosto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administrative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2.3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Forcimin e lidhjeve midis mësimit dhe punës dhe lehtësimin e tranzicionit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për të  filluar punë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787624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Kosto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administrative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Nxitja e përfshirjes sociale dhe e kohezionit territorial nëpërmjet: 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3.1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337D4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>
              <w:rPr>
                <w:rFonts w:ascii="Garamond" w:hAnsi="Garamond"/>
                <w:sz w:val="14"/>
                <w:szCs w:val="14"/>
                <w:lang w:val="sq-AL"/>
              </w:rPr>
              <w:t>Shtrirjes së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shërbimeve të punësimit në zonat rurale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;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787624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Donatorët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3.2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337D4" w:rsidP="002337D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>
              <w:rPr>
                <w:rFonts w:ascii="Garamond" w:hAnsi="Garamond"/>
                <w:sz w:val="14"/>
                <w:szCs w:val="14"/>
                <w:lang w:val="sq-AL"/>
              </w:rPr>
              <w:t>Shtrirjes së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ofruesve të trajnimit dhe në zonat rurale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;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787624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Donatorët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3.3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337D4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>
              <w:rPr>
                <w:rFonts w:ascii="Garamond" w:hAnsi="Garamond"/>
                <w:sz w:val="14"/>
                <w:szCs w:val="14"/>
                <w:lang w:val="sq-AL"/>
              </w:rPr>
              <w:t>Rritjes së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pjesëmarrësve të grupeve të disavantazhuara në arsimin dhe formimin profesional.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787624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Kosto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administrative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Fuqizimi i qeverisjes së tregut të punës dhe i sistemeve të kualifikimeve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4.1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337D4" w:rsidP="002337D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>
              <w:rPr>
                <w:rFonts w:ascii="Garamond" w:hAnsi="Garamond"/>
                <w:sz w:val="14"/>
                <w:szCs w:val="14"/>
                <w:lang w:val="sq-AL"/>
              </w:rPr>
              <w:t>Modernizimi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Agjencisë Kombëtare 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të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Arsimit Profesional dhe Kualifikimeve, për të mbuluar gjithë aspektet e arsimit dhe formimit profesional për të rinjtë dhe të rriturit</w:t>
            </w:r>
            <w:r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787624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Kosto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administrative dhe donatorët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4.2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2337D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Fuqizimi i bashkëpunimit me sektorin privat dhe aktor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të tjerë që operojnë në këtë fushë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787624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Kosto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administrative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4.3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Financimi i arsimit dhe formimit profesional dhe programet aktive të tregut të punës, kjo duke krijuar Fondin Kombëtar të Punësimit dhe Trajnimit.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auto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L3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Modernizimi i sistemit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ndihmës ekonomike me qëllim të mbulimit më të gjerë t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familjeve dhe kategorive n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nevoj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Pilotimi i skemës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ndihmës ekonomike nëpërmjet sistemit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="002337D4" w:rsidRPr="00506A40">
              <w:rPr>
                <w:rFonts w:ascii="Garamond" w:hAnsi="Garamond"/>
                <w:sz w:val="14"/>
                <w:szCs w:val="14"/>
                <w:lang w:val="sq-AL"/>
              </w:rPr>
              <w:t>digjitalizuar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sistemit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integruar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online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me institucion</w:t>
            </w:r>
            <w:r w:rsidR="0021137F">
              <w:rPr>
                <w:rFonts w:ascii="Garamond" w:hAnsi="Garamond"/>
                <w:sz w:val="14"/>
                <w:szCs w:val="14"/>
                <w:lang w:val="sq-AL"/>
              </w:rPr>
              <w:t xml:space="preserve">et 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linjës. Përdorimi i formulës pikëzuar. Ndryshimi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ligjit 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 xml:space="preserve">nr.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9355 "Për ndihmën ekonomike dhe shërbimet shoqërore" I2005/ i ndryshuar.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MMSR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br/>
              <w:t xml:space="preserve"> 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2014-2017</w:t>
            </w:r>
          </w:p>
        </w:tc>
        <w:tc>
          <w:tcPr>
            <w:tcW w:w="36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5,320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5690" w:rsidRPr="00506A40" w:rsidRDefault="002337D4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>
              <w:rPr>
                <w:rFonts w:ascii="Garamond" w:hAnsi="Garamond"/>
                <w:sz w:val="14"/>
                <w:szCs w:val="14"/>
                <w:lang w:val="sq-AL"/>
              </w:rPr>
              <w:t>Programi i Përkujdesjes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Sociale, </w:t>
            </w:r>
            <w:r w:rsidR="00787624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marrëveshje huaje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nga Banka Botërore 38 milion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uro vitet 2013-2017.</w:t>
            </w:r>
          </w:p>
        </w:tc>
      </w:tr>
      <w:tr w:rsidR="00570FF8" w:rsidRPr="00506A40" w:rsidTr="006255C4">
        <w:trPr>
          <w:trHeight w:val="863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6" w:type="pct"/>
            <w:gridSpan w:val="3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sistemit t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vlerësimit t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aftësisë së kufizuar.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MMSR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br/>
              <w:t xml:space="preserve"> 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single" w:sz="4" w:space="0" w:color="auto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95380B" w:rsidRDefault="00365690" w:rsidP="002337D4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Rishikimi i të gjithë sistemit të vlerësimit të aftësisë kufizuar me mbështetjen e ekspert</w:t>
            </w:r>
            <w:r w:rsidR="002337D4"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ve ndërkombëtar</w:t>
            </w:r>
            <w:r w:rsidR="002337D4"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dhe kombëtar</w:t>
            </w:r>
            <w:r w:rsidR="002337D4"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. Pro</w:t>
            </w:r>
            <w:r w:rsidR="002337D4"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grami i Përkujdesjes</w:t>
            </w:r>
            <w:r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Sociale</w:t>
            </w:r>
            <w:r w:rsidR="00A1611F"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</w:t>
            </w:r>
            <w:r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dhe </w:t>
            </w:r>
            <w:r w:rsidR="00787624"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m</w:t>
            </w:r>
            <w:r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arrëveshje huaje nga Banka Botërore 38 milion</w:t>
            </w:r>
            <w:r w:rsidR="00787624"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euro për vitet 2013-2017.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L4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Reformimi 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Shërbimit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="0021137F">
              <w:rPr>
                <w:rFonts w:ascii="Garamond" w:hAnsi="Garamond"/>
                <w:sz w:val="14"/>
                <w:szCs w:val="14"/>
                <w:lang w:val="sq-AL"/>
              </w:rPr>
              <w:t>Kujdesjes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Social</w:t>
            </w:r>
            <w:r w:rsidR="0021137F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me qëllim krijimin e një kua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dri cilësor nën kontekstin e de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institucionalizimit, riverifikimit dhe zgjerim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it të shërbimeve të kujdesjes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social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Rishikimi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sistemit t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shërbimeve sociale për fëmijët, personat me aftësi t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kufizuar, t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moshuar. Krijimi i statusit dhe profesionalizimi i punonjësve social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 shtylla kurrizore e shërbimeve të kujdesit social.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MMSR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br/>
              <w:t xml:space="preserve"> 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622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21B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Është parashikuar që të rishikohet sistemi i vlerësimit të shërbimeve sociale për fëmijët, personat me aftësi t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kufizuara dhe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moshuarit. Është parashikuar që në kat</w:t>
            </w:r>
            <w:r w:rsidR="00421B4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rmujorin 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 xml:space="preserve">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dytë të viti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2014 t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ë propozohet draft/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Urdhri i Punonjësit </w:t>
            </w:r>
            <w:r w:rsidR="00421B4C" w:rsidRPr="00506A40">
              <w:rPr>
                <w:rFonts w:ascii="Garamond" w:hAnsi="Garamond"/>
                <w:sz w:val="14"/>
                <w:szCs w:val="14"/>
                <w:lang w:val="sq-AL"/>
              </w:rPr>
              <w:t>Social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. Programi i Përkujdesjes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Sociale dhe mbështetje nga UNICEF/Kooperacioni </w:t>
            </w:r>
            <w:r w:rsidR="00421B4C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Zvicerian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 </w:t>
            </w:r>
            <w:r w:rsidR="00421B4C" w:rsidRPr="00506A40">
              <w:rPr>
                <w:rFonts w:ascii="Garamond" w:hAnsi="Garamond"/>
                <w:sz w:val="14"/>
                <w:szCs w:val="14"/>
                <w:lang w:val="sq-AL"/>
              </w:rPr>
              <w:t>Zhvillim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337D4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>
              <w:rPr>
                <w:rFonts w:ascii="Garamond" w:hAnsi="Garamond"/>
                <w:sz w:val="14"/>
                <w:szCs w:val="14"/>
                <w:lang w:val="sq-AL"/>
              </w:rPr>
              <w:t>De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institucionalizimit i shërbimeve të kujdesit rezidencial për fëmijët drejt shërbimeve familjare dhe shërbimeve me bazë komunitare.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MMSR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br/>
              <w:t xml:space="preserve"> 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2337D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Reforma e shërbimeve sociale parashikon ofrimin e shërbimeve alternative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institucionet e përkujdesjes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shoqëror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 xml:space="preserve"> Programi i Përkujdesjes</w:t>
            </w:r>
            <w:r w:rsidR="00421B4C">
              <w:rPr>
                <w:rFonts w:ascii="Garamond" w:hAnsi="Garamond"/>
                <w:sz w:val="14"/>
                <w:szCs w:val="14"/>
                <w:lang w:val="sq-AL"/>
              </w:rPr>
              <w:t xml:space="preserve"> Sociale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- Buxheti i </w:t>
            </w:r>
            <w:r w:rsidR="002337D4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Shtetit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 vitin 2014 - shërbimet shoqërore 622 milion</w:t>
            </w:r>
            <w:r w:rsidR="00421B4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lek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L.5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Respektimi 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barazisë gjinore dhe promovimi 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përfshirjes sociale për grupet e disavantazhuara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Promovimi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mëtejshëm 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 xml:space="preserve">i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barazisë gjinore, nëpërmjet: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i) përmirësimit të legjislacionit ekzistu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es sipas perspektivës gjinore;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ii) hartimit dhe zbatimit të politikave pë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 fuqizimin ekonomik të gruas;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iii) aplikimit të buxhetimit gjin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or në procesin e planifikimit;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iv) aktiviteteve ndërgjegjësuese të gjithë shoqërisë.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MMSR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br/>
              <w:t xml:space="preserve"> 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2014-2017</w:t>
            </w:r>
          </w:p>
        </w:tc>
        <w:tc>
          <w:tcPr>
            <w:tcW w:w="365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8E4849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Aktualisht po kryhet një analiz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e gjithë legjislacionit shqiptar me q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llim identifikimin e përfshirjes së perspektiv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 gjinore dhe mospërputhjeve me legjislacionin e vendeve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BE-s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ë. Programi i Përkujdesjes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Sociale dhe donatorë.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Intensifikimi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luftës ndaj dhunës në familje dhe dhunës me bazë gjinore në vend dhe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mbrojtjes së viktimave të dhunës. Ngritja dhe funksionimi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sistemit të referimit të rasteve të dhunës.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MMSR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2337D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Sistemi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on-line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referimit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rasteve të dhunës shum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shpejt do të jetë eficient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disa rajone të vendit.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 xml:space="preserve">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vitet e ardhshme synohet që sistemi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jet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vlefshëm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gjithë vendin. Ky sistem do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bëjë të mundur dhënien e shërbimit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mbrojtjes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viktimës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një koh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sa m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të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 xml:space="preserve"> shpejtë. Programi i Përkujdesjes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Sociale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dhe donatorë.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Hartimi dhe zbatimi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i politikave specifike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që adresojnë nevojat e komuniteteve vulnerab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 si ai 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rom dhe egjiptian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. Marrja e masave konkrete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n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favor t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reduktimit t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shfaqjeve me karakter diskriminues ndaj 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>romëve dhe egjiptianëve.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MMSR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Programi i 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përkujdesjes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social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="00A1611F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dhe donatorë.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A911E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Zbatimi 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Konventës për mbrojtjen e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të drejtave të PAK nëpërmjet: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i) përmirësimit të legjislacionit ekzistues që afektojnë çështjet e aftësisë së kufizuar dhe transpozimit të parimeve themelore të Konventës në kuadrin li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gjor shqiptar;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ii) hartimit dhe zbatimit të politikave integruese të PA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 në të gjitha fushat e jetës;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iii) aktiviteteve ndërgjegjësuese për respektimin e të drejtave të PAK në shoqëri.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MMSR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br/>
              <w:t xml:space="preserve"> </w:t>
            </w: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2337D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 </w:t>
            </w:r>
            <w:r w:rsidR="00A911E5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legjislacionit q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prek çështjet e </w:t>
            </w:r>
            <w:r w:rsidR="002337D4" w:rsidRPr="00506A40">
              <w:rPr>
                <w:rFonts w:ascii="Garamond" w:hAnsi="Garamond"/>
                <w:sz w:val="14"/>
                <w:szCs w:val="14"/>
                <w:lang w:val="sq-AL"/>
              </w:rPr>
              <w:t>aftësisë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="002337D4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kufizuar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filloj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me miratimin e </w:t>
            </w:r>
            <w:r w:rsidR="002337D4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ligjit kuadër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"Për përfshirjen dhe 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ks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>esueshmerinë e PAK" brenda 2014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, për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vazhduar me përmirësimin e të gjitha ligjeve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="002337D4">
              <w:rPr>
                <w:rFonts w:ascii="Garamond" w:hAnsi="Garamond"/>
                <w:sz w:val="14"/>
                <w:szCs w:val="14"/>
                <w:lang w:val="sq-AL"/>
              </w:rPr>
              <w:t xml:space="preserve">tjera. Programi i Përkujdesjes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Sociale.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Dimensioni M: Sh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ndet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sia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M.1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Forcimi i kontrollit vjetor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Hartimi i Strategjisë për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Check-up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(kontrollet) vjetore. </w:t>
            </w:r>
          </w:p>
        </w:tc>
        <w:tc>
          <w:tcPr>
            <w:tcW w:w="774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1.1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Ngritja e një strukture të nevojshme, trajnimi 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personelit. 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1.2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469D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Realizimi i kontrolleve vjetore për popullatën në </w:t>
            </w:r>
            <w:r w:rsidR="006469D2">
              <w:rPr>
                <w:rFonts w:ascii="Garamond" w:hAnsi="Garamond"/>
                <w:sz w:val="14"/>
                <w:szCs w:val="14"/>
                <w:lang w:val="sq-AL"/>
              </w:rPr>
              <w:t>grup-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moshën 40-65 vjeç</w:t>
            </w:r>
            <w:r w:rsidR="006469D2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me q</w:t>
            </w:r>
            <w:r w:rsidR="006469D2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llim parandalimin e patologjive të ndryshme</w:t>
            </w:r>
          </w:p>
        </w:tc>
        <w:tc>
          <w:tcPr>
            <w:tcW w:w="774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193C42" w:rsidRDefault="00365690" w:rsidP="006469D2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Vlerësimi dhe prioritizimi i ndikimit</w:t>
            </w:r>
            <w:r w:rsidR="00680550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në 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shëndet të politikave për mbrojtjen sociale, sigurinë në punë, mjedisin, planin dhe rregullimin territorial, duke përfshirë dhe transportin dhe komunikimit, dhe politikat fiskale për rritjen e kufirit</w:t>
            </w:r>
            <w:r w:rsidR="00680550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të 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taksës për duhanin, pijet alkoolike, l</w:t>
            </w:r>
            <w:r w:rsidR="006469D2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nd</w:t>
            </w:r>
            <w:r w:rsidR="006469D2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ë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t djegëse</w:t>
            </w:r>
            <w:r w:rsidR="006469D2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që 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shkaktojnë ndotje</w:t>
            </w:r>
            <w:r w:rsidR="00680550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të 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madhe, lojërat e fatit dhe lehtësimi </w:t>
            </w:r>
            <w:r w:rsidR="00E62BB7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i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politikave fiskale për produktet e një interesi</w:t>
            </w:r>
            <w:r w:rsidR="00680550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të 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veçantë</w:t>
            </w:r>
            <w:r w:rsidR="00680550"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të </w:t>
            </w:r>
            <w:r w:rsidRPr="00193C42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shëndetit publik.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762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Koordinimi nd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rsektorial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8D2A89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Përmirës</w:t>
            </w:r>
            <w:r w:rsidR="006469D2">
              <w:rPr>
                <w:rFonts w:ascii="Garamond" w:hAnsi="Garamond"/>
                <w:sz w:val="14"/>
                <w:szCs w:val="14"/>
                <w:lang w:val="sq-AL"/>
              </w:rPr>
              <w:t>imi i legjislacioni në shëndetin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publik, për rastet</w:t>
            </w:r>
            <w:r w:rsidR="007C3298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si: abuzimi me drogat dhe alkoolin, duhanpirja, siguria rrugore, ushqyerja dhe siguria ushqimore, sëmundje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reja ngjitëse dhe sëmundje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anashkaluara, menaxhimi strategjik 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kimikateve, faktorët mjedisor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, ndryshimi klimatik, përfshirja sociale etj. 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                                   2.3 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Programe mbikëqyrjeje dhe përgjigj</w:t>
            </w:r>
            <w:r w:rsidR="007C3298">
              <w:rPr>
                <w:rFonts w:ascii="Garamond" w:hAnsi="Garamond"/>
                <w:sz w:val="14"/>
                <w:szCs w:val="14"/>
                <w:lang w:val="sq-AL"/>
              </w:rPr>
              <w:t>eje (ndërhyrjeje) për sëmundjet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ngjitëse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 i 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rogrameve të mbikëqyrjes dhe ndërhyrjes për sëmundjet ngjitëse nëpërmjet rritjes</w:t>
            </w:r>
            <w:r w:rsidR="00787624">
              <w:rPr>
                <w:rFonts w:ascii="Garamond" w:hAnsi="Garamond"/>
                <w:sz w:val="14"/>
                <w:szCs w:val="14"/>
                <w:lang w:val="sq-AL"/>
              </w:rPr>
              <w:t xml:space="preserve"> së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cilësisë së laboratorëve.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Donatorë të tjerë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M.2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329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Mbrojtja, forcimi i të drejtave të pacient</w:t>
            </w:r>
            <w:r w:rsidR="007C3298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ve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6469D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Konsultimi i politikave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shëndetit</w:t>
            </w:r>
            <w:r w:rsidR="006469D2">
              <w:rPr>
                <w:rFonts w:ascii="Garamond" w:hAnsi="Garamond"/>
                <w:sz w:val="14"/>
                <w:szCs w:val="14"/>
                <w:lang w:val="sq-AL"/>
              </w:rPr>
              <w:t xml:space="preserve"> publik me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pjesëmarrje</w:t>
            </w:r>
            <w:r w:rsidR="006469D2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6469D2">
              <w:rPr>
                <w:rFonts w:ascii="Garamond" w:hAnsi="Garamond"/>
                <w:sz w:val="14"/>
                <w:szCs w:val="14"/>
                <w:lang w:val="sq-AL"/>
              </w:rPr>
              <w:t>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organizatave në mbështetje të të drejtave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pacient</w:t>
            </w:r>
            <w:r w:rsidR="006469D2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mekanizmat e koordinimit nd</w:t>
            </w:r>
            <w:r w:rsidR="00421B4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rsektorial.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80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Donatorë të tjerë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M.3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421B4C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Rritja e 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>standardeve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të sigurisë për barnat, produktet farmaceutike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21B4C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Ngritja e një sistemi monitorimi dhe kontrolli për rezistencën e antibiotik</w:t>
            </w:r>
            <w:r w:rsidR="00421B4C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ve</w:t>
            </w:r>
            <w:r w:rsidR="006469D2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1,500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Donatorë të tjerë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Ngritja e një sistemi transparent të informacionit për administrimin e barmave dhe materialeve mjekësore</w:t>
            </w:r>
            <w:r w:rsidR="006469D2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Amendimi i kuadrit ligjor për barnat dhe pajisjet mjekësore</w:t>
            </w:r>
            <w:r w:rsidR="006469D2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Partneriteti publik dhe privat për sistemin e zbulimit dhe gjurmimit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tregtimin dhe përdorimin e barnave.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MSH, QKKB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0.7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Forc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imi i kapaciteteve të </w:t>
            </w:r>
            <w:r w:rsidR="001D2B18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Inspektoratit Shëndetësor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Amendimi i kuadrit ligjor për 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>Inspektoratin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Shëndetësor Kombëtar.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0.8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193C42" w:rsidRDefault="00365690" w:rsidP="001D2B18">
            <w:pPr>
              <w:pStyle w:val="Tabele"/>
              <w:ind w:firstLine="0"/>
              <w:jc w:val="left"/>
              <w:rPr>
                <w:rFonts w:ascii="Garamond" w:hAnsi="Garamond"/>
                <w:spacing w:val="-6"/>
                <w:sz w:val="14"/>
                <w:szCs w:val="14"/>
                <w:lang w:val="sq-AL"/>
              </w:rPr>
            </w:pPr>
            <w:r w:rsidRPr="00193C42">
              <w:rPr>
                <w:rFonts w:ascii="Garamond" w:hAnsi="Garamond"/>
                <w:spacing w:val="-6"/>
                <w:sz w:val="14"/>
                <w:szCs w:val="14"/>
                <w:lang w:val="sq-AL"/>
              </w:rPr>
              <w:t xml:space="preserve">Ndërmarrja e politikave parandaluese për sëmundjet ngjitëse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Përshtatja e sistemit shëndetësor ndaj ndryshimeve epidemiologjike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sëmundjeve ngjitëse si rezultat i ndryshimit klimatik.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Donatorë të tjerë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Pajisjet mjekësore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329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Krijimi dhe ngritja e Agjencisë Kombëtare </w:t>
            </w:r>
            <w:r w:rsidR="007C3298">
              <w:rPr>
                <w:rFonts w:ascii="Garamond" w:hAnsi="Garamond"/>
                <w:sz w:val="14"/>
                <w:szCs w:val="14"/>
                <w:lang w:val="sq-AL"/>
              </w:rPr>
              <w:t>të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Menaxhimit të Pajisjeve Biomjekësore. Amendimi i kuadrit ligjor për Agjencinë K</w:t>
            </w:r>
            <w:r w:rsidR="001D2B18">
              <w:rPr>
                <w:rFonts w:ascii="Garamond" w:hAnsi="Garamond"/>
                <w:sz w:val="14"/>
                <w:szCs w:val="14"/>
                <w:lang w:val="sq-AL"/>
              </w:rPr>
              <w:t>ombëtare të Pajisjeve Mjekësore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(VKM, rregullore).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Donatorë të tjerë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Ofrimi i mbulimit universal për shëndetin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Skema e mbulimit universal për shëndetin, të gjithë rezidentët shqiptarë do të përfshihen në skemën e sigurimeve shëndetësore.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MSH, Fondi i Kujdesit Shëndetësor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15,000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95380B" w:rsidRDefault="00365690" w:rsidP="00D04C42">
            <w:pPr>
              <w:pStyle w:val="Tabele"/>
              <w:ind w:firstLine="0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95380B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Nga buxheti i shtetit dhe donatorë të tjerë. Askush nuk do të mbetet jashtë skemës së trajtimit me kujdes shëndetësor. Skema do të përfshijë edhe persona që nuk kanë mundësi financiare.</w:t>
            </w:r>
          </w:p>
        </w:tc>
      </w:tr>
      <w:tr w:rsidR="00570FF8" w:rsidRPr="00506A40" w:rsidTr="006255C4">
        <w:trPr>
          <w:trHeight w:val="350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Amendimi i kuadrit ligjor dhe plotësimi i kërkesave ligjore për skemën e mbulimit universal për shëndetin.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2015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Donatorë të tjerë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Kujdesi shëndetësor do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mbulohet nga </w:t>
            </w:r>
            <w:r w:rsidR="006469D2" w:rsidRPr="00506A40">
              <w:rPr>
                <w:rFonts w:ascii="Garamond" w:hAnsi="Garamond"/>
                <w:sz w:val="14"/>
                <w:szCs w:val="14"/>
                <w:lang w:val="sq-AL"/>
              </w:rPr>
              <w:t>taksimi i përgjithshëm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MSH, MF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2017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Buxheti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M.4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0D2248" w:rsidRDefault="00365690" w:rsidP="000D2248">
            <w:pPr>
              <w:pStyle w:val="Paragraf02"/>
              <w:rPr>
                <w:sz w:val="14"/>
                <w:szCs w:val="14"/>
                <w:lang w:val="sq-AL"/>
              </w:rPr>
            </w:pPr>
            <w:r w:rsidRPr="000D2248">
              <w:rPr>
                <w:sz w:val="14"/>
                <w:szCs w:val="14"/>
                <w:lang w:val="sq-AL"/>
              </w:rPr>
              <w:t>Edukimi dhe trajnimi në shëndetësi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Programe të edukimit në vazhdim, në fusha specifike të shëndetësisë dhe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shëndet publik në lidhje dhe me programet rajonale.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MSH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2016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8D2A89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>
              <w:rPr>
                <w:rFonts w:ascii="Garamond" w:hAnsi="Garamond"/>
                <w:sz w:val="14"/>
                <w:szCs w:val="14"/>
                <w:lang w:val="sq-AL"/>
              </w:rPr>
              <w:t>Donataorë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të tjerë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M.5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0D2248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Ngritja e Fondit të Sigurimit Shëndetësor Kombëtar, që do të jetë blerësi i shërbimit të kujdesit shëndetësor dhe do ta ofrojë pa pagesë për të gjithë qytetarët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Krijimi i Fondit dhe rregullat për funksionin e tij</w:t>
            </w:r>
            <w:r w:rsidR="006469D2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0.6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Informimi i vazhdueshëm i publikut</w:t>
            </w:r>
            <w:r w:rsidR="006469D2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MSH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65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0.8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SHTYLLA 5: QEVERISJE 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RRITJE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Dimensioni N: 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>Shërbime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publike efikase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N.1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0D2248" w:rsidRDefault="00365690" w:rsidP="000D2248">
            <w:pPr>
              <w:pStyle w:val="Tabele"/>
              <w:ind w:firstLine="0"/>
              <w:jc w:val="left"/>
              <w:rPr>
                <w:rFonts w:ascii="Garamond" w:hAnsi="Garamond"/>
                <w:spacing w:val="-4"/>
                <w:sz w:val="14"/>
                <w:szCs w:val="14"/>
                <w:lang w:val="sq-AL"/>
              </w:rPr>
            </w:pP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Subsidiaritet i qart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: garantimi i p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rputhshm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ris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me parimin e subsidiaritetit p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rmes p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rshkrimit t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kompetencave p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rkat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se t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organeve qeveritare dhe autoriteteve lokale dhe p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rmes nxitjes s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bashk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rendimit nd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>rmjet niveleve t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ndryshme t</w:t>
            </w:r>
            <w:r w:rsidRPr="000D2248">
              <w:rPr>
                <w:rFonts w:ascii="Garamond" w:hAnsi="Garamond" w:cs="Times New Roman"/>
                <w:spacing w:val="-4"/>
                <w:sz w:val="14"/>
                <w:szCs w:val="14"/>
                <w:lang w:val="sq-AL"/>
              </w:rPr>
              <w:t>ё</w:t>
            </w:r>
            <w:r w:rsidRPr="000D2248">
              <w:rPr>
                <w:rFonts w:ascii="Garamond" w:hAnsi="Garamond"/>
                <w:spacing w:val="-4"/>
                <w:sz w:val="14"/>
                <w:szCs w:val="14"/>
                <w:lang w:val="sq-AL"/>
              </w:rPr>
              <w:t xml:space="preserve"> qeverisjes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0D2248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0D2248" w:rsidRDefault="00365690" w:rsidP="000D2248">
            <w:pPr>
              <w:pStyle w:val="Paragraf02"/>
              <w:rPr>
                <w:sz w:val="14"/>
                <w:szCs w:val="14"/>
                <w:lang w:val="sq-AL"/>
              </w:rPr>
            </w:pPr>
            <w:r w:rsidRPr="000D2248">
              <w:rPr>
                <w:sz w:val="14"/>
                <w:szCs w:val="14"/>
                <w:lang w:val="sq-AL"/>
              </w:rPr>
              <w:t xml:space="preserve">Inicimi </w:t>
            </w:r>
            <w:r w:rsidR="001D2B18" w:rsidRPr="000D2248">
              <w:rPr>
                <w:sz w:val="14"/>
                <w:szCs w:val="14"/>
                <w:lang w:val="sq-AL"/>
              </w:rPr>
              <w:t>i r</w:t>
            </w:r>
            <w:r w:rsidRPr="000D2248">
              <w:rPr>
                <w:sz w:val="14"/>
                <w:szCs w:val="14"/>
                <w:lang w:val="sq-AL"/>
              </w:rPr>
              <w:t xml:space="preserve">eformës administrative dhe </w:t>
            </w:r>
            <w:r w:rsidRPr="000D2248">
              <w:rPr>
                <w:sz w:val="14"/>
                <w:szCs w:val="14"/>
              </w:rPr>
              <w:t>territoriale</w:t>
            </w:r>
            <w:r w:rsidRPr="000D2248">
              <w:rPr>
                <w:sz w:val="14"/>
                <w:szCs w:val="14"/>
                <w:lang w:val="sq-AL"/>
              </w:rPr>
              <w:t>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MCV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Reforma mbështetet nga donatorë dhe organizata të huaja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N.2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0D2248" w:rsidRDefault="00365690" w:rsidP="000D2248">
            <w:pPr>
              <w:pStyle w:val="Paragraf02"/>
              <w:jc w:val="left"/>
              <w:rPr>
                <w:sz w:val="14"/>
                <w:szCs w:val="14"/>
                <w:lang w:val="sq-AL"/>
              </w:rPr>
            </w:pPr>
            <w:r w:rsidRPr="000D2248">
              <w:rPr>
                <w:sz w:val="14"/>
                <w:szCs w:val="14"/>
                <w:lang w:val="sq-AL"/>
              </w:rPr>
              <w:t>Krijimi i nj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 xml:space="preserve"> procedure                     p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>r p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>rmir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>simin e vazhduesh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>m t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 xml:space="preserve"> aft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>sive t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 xml:space="preserve"> n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>pun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>sve publik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>; hartimi i  programe</w:t>
            </w:r>
            <w:r w:rsidR="006469D2" w:rsidRPr="000D2248">
              <w:rPr>
                <w:sz w:val="14"/>
                <w:szCs w:val="14"/>
                <w:lang w:val="sq-AL"/>
              </w:rPr>
              <w:t>ve</w:t>
            </w:r>
            <w:r w:rsidRPr="000D2248">
              <w:rPr>
                <w:sz w:val="14"/>
                <w:szCs w:val="14"/>
                <w:lang w:val="sq-AL"/>
              </w:rPr>
              <w:t xml:space="preserve"> q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 xml:space="preserve"> mb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>shtesin aft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>sit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 xml:space="preserve"> meritokratike t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 xml:space="preserve">  administrat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 xml:space="preserve">s 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0D2248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0D2248" w:rsidRDefault="007C3298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>Sigurimi i zbatimin e plotë të l</w:t>
            </w:r>
            <w:r w:rsidR="00365690" w:rsidRPr="000D2248">
              <w:rPr>
                <w:rFonts w:ascii="Garamond" w:hAnsi="Garamond"/>
                <w:sz w:val="14"/>
                <w:szCs w:val="14"/>
                <w:lang w:val="sq-AL"/>
              </w:rPr>
              <w:t xml:space="preserve">igjit </w:t>
            </w: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 xml:space="preserve">“Për </w:t>
            </w:r>
            <w:r w:rsidR="00176A54" w:rsidRPr="000D2248">
              <w:rPr>
                <w:rFonts w:ascii="Garamond" w:hAnsi="Garamond"/>
                <w:sz w:val="14"/>
                <w:szCs w:val="14"/>
                <w:lang w:val="sq-AL"/>
              </w:rPr>
              <w:t>shërbimin civil</w:t>
            </w: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>”</w:t>
            </w:r>
            <w:r w:rsidR="00365690" w:rsidRPr="000D2248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MIAP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2014-2020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Buxheti i DAP dhe IPA 2012 (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t</w:t>
            </w:r>
            <w:r w:rsidR="00176A54"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w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inning project)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0D2248" w:rsidRDefault="00365690" w:rsidP="000D2248">
            <w:pPr>
              <w:pStyle w:val="Paragraf02"/>
              <w:jc w:val="left"/>
              <w:rPr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0D2248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0D2248" w:rsidRDefault="00365690" w:rsidP="006469D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>Forcimi i a</w:t>
            </w:r>
            <w:r w:rsidR="006469D2" w:rsidRPr="000D2248">
              <w:rPr>
                <w:rFonts w:ascii="Garamond" w:hAnsi="Garamond"/>
                <w:sz w:val="14"/>
                <w:szCs w:val="14"/>
                <w:lang w:val="sq-AL"/>
              </w:rPr>
              <w:t>dministratës publike dhe rritja</w:t>
            </w: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 xml:space="preserve"> e efektivitetit të saj nëpërmjet trajnimit </w:t>
            </w:r>
            <w:r w:rsidR="006469D2" w:rsidRPr="000D2248">
              <w:rPr>
                <w:rFonts w:ascii="Garamond" w:hAnsi="Garamond"/>
                <w:sz w:val="14"/>
                <w:szCs w:val="14"/>
                <w:lang w:val="sq-AL"/>
              </w:rPr>
              <w:t>në</w:t>
            </w: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 xml:space="preserve"> Shkollë</w:t>
            </w:r>
            <w:r w:rsidR="006469D2" w:rsidRPr="000D2248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 xml:space="preserve"> Shqiptare të Administratës Publike (ASPA).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MIAP</w:t>
            </w:r>
          </w:p>
        </w:tc>
        <w:tc>
          <w:tcPr>
            <w:tcW w:w="350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228.0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0D2248" w:rsidRDefault="00365690" w:rsidP="000D2248">
            <w:pPr>
              <w:pStyle w:val="Paragraf02"/>
              <w:jc w:val="left"/>
              <w:rPr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0D2248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0D2248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>Miratimi i Strategjisë për Reformën e Administratës Publike 2014-2020</w:t>
            </w:r>
            <w:r w:rsidR="00176A54" w:rsidRPr="000D2248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 xml:space="preserve"> e cila do të lehtësojë mobilizimin e burimeve dhe monitorimin e përpjekjeve të qeverisë për të ndërtuar një administratë publike profesionale, efektive dhe të bazuar në merita.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MIAP</w:t>
            </w:r>
          </w:p>
        </w:tc>
        <w:tc>
          <w:tcPr>
            <w:tcW w:w="350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Kostimi i plot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është</w:t>
            </w:r>
            <w:r w:rsidR="00680550">
              <w:rPr>
                <w:rFonts w:ascii="Garamond" w:hAnsi="Garamond"/>
                <w:sz w:val="14"/>
                <w:szCs w:val="14"/>
                <w:lang w:val="sq-AL"/>
              </w:rPr>
              <w:t xml:space="preserve">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proces. DAP po punon me SIGMA dhe deri n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fund t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vitit 2014 do t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ket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nj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kostim t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sakt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miratim t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kësaj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strategjie.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N.3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0D2248" w:rsidRDefault="00365690" w:rsidP="000D2248">
            <w:pPr>
              <w:pStyle w:val="Paragraf02"/>
              <w:jc w:val="left"/>
              <w:rPr>
                <w:sz w:val="14"/>
                <w:szCs w:val="14"/>
                <w:lang w:val="sq-AL"/>
              </w:rPr>
            </w:pPr>
            <w:r w:rsidRPr="000D2248">
              <w:rPr>
                <w:sz w:val="14"/>
                <w:szCs w:val="14"/>
                <w:lang w:val="sq-AL"/>
              </w:rPr>
              <w:t>Qeverisja elektronike                             (</w:t>
            </w:r>
            <w:r w:rsidRPr="000D2248">
              <w:rPr>
                <w:i/>
                <w:sz w:val="14"/>
                <w:szCs w:val="14"/>
                <w:lang w:val="sq-AL"/>
              </w:rPr>
              <w:t>e-governance</w:t>
            </w:r>
            <w:r w:rsidRPr="000D2248">
              <w:rPr>
                <w:sz w:val="14"/>
                <w:szCs w:val="14"/>
                <w:lang w:val="sq-AL"/>
              </w:rPr>
              <w:t>): p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>rdorimi  i mund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>sis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 xml:space="preserve"> elektronike m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 xml:space="preserve"> t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 xml:space="preserve"> shpejt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 xml:space="preserve"> dhe m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 xml:space="preserve"> efiçente n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 xml:space="preserve"> sh</w:t>
            </w:r>
            <w:r w:rsidRPr="000D2248">
              <w:rPr>
                <w:rFonts w:cs="Times New Roman"/>
                <w:sz w:val="14"/>
                <w:szCs w:val="14"/>
                <w:lang w:val="sq-AL"/>
              </w:rPr>
              <w:t>ё</w:t>
            </w:r>
            <w:r w:rsidRPr="000D2248">
              <w:rPr>
                <w:sz w:val="14"/>
                <w:szCs w:val="14"/>
                <w:lang w:val="sq-AL"/>
              </w:rPr>
              <w:t>rbimet publike</w:t>
            </w:r>
            <w:r w:rsidR="006469D2" w:rsidRPr="000D2248">
              <w:rPr>
                <w:sz w:val="14"/>
                <w:szCs w:val="14"/>
                <w:lang w:val="sq-AL"/>
              </w:rPr>
              <w:t>.</w:t>
            </w:r>
            <w:r w:rsidRPr="000D2248">
              <w:rPr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0D2248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1436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0D2248" w:rsidRDefault="00365690" w:rsidP="006469D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>Ofrimi i dhjet</w:t>
            </w:r>
            <w:r w:rsidR="006469D2" w:rsidRPr="000D2248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 xml:space="preserve"> shërbimeve të </w:t>
            </w:r>
            <w:r w:rsidR="000177F8" w:rsidRPr="000D2248">
              <w:rPr>
                <w:rFonts w:ascii="Garamond" w:hAnsi="Garamond"/>
                <w:sz w:val="14"/>
                <w:szCs w:val="14"/>
                <w:lang w:val="sq-AL"/>
              </w:rPr>
              <w:t>reja elektronike n</w:t>
            </w:r>
            <w:r w:rsidR="00176A54" w:rsidRPr="000D2248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0177F8" w:rsidRPr="000D2248">
              <w:rPr>
                <w:rFonts w:ascii="Garamond" w:hAnsi="Garamond"/>
                <w:sz w:val="14"/>
                <w:szCs w:val="14"/>
                <w:lang w:val="sq-AL"/>
              </w:rPr>
              <w:t xml:space="preserve"> portalin www</w:t>
            </w: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 xml:space="preserve">.e-albania.al dhe lidhja me sistemin e </w:t>
            </w:r>
            <w:r w:rsidR="000177F8" w:rsidRPr="000D2248">
              <w:rPr>
                <w:rFonts w:ascii="Garamond" w:hAnsi="Garamond"/>
                <w:sz w:val="14"/>
                <w:szCs w:val="14"/>
                <w:lang w:val="sq-AL"/>
              </w:rPr>
              <w:t>ndërveprimit</w:t>
            </w: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MIAP/AKSHI</w:t>
            </w:r>
          </w:p>
        </w:tc>
        <w:tc>
          <w:tcPr>
            <w:tcW w:w="350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570FF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117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Parashikuar n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buxhetin e AKSHI-it. Kostimi 117 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është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176A54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programin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Marrëveshje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shërbimi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për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sistemet e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ndërveprimit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dhe shtim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shërbimesh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t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reja.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0D2248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 xml:space="preserve">    Dimensioni O: Antikorrupsioni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O.1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0D2248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 xml:space="preserve">Rregulla transparente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0D2248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0D2248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0D2248">
              <w:rPr>
                <w:rFonts w:ascii="Garamond" w:hAnsi="Garamond"/>
                <w:sz w:val="14"/>
                <w:szCs w:val="14"/>
                <w:lang w:val="sq-AL"/>
              </w:rPr>
              <w:t>Hartimi dhe miratimi i Strategjisë Kombëtare për Luftën kundër Korrupsionit për 2014-2017.</w:t>
            </w:r>
          </w:p>
        </w:tc>
        <w:tc>
          <w:tcPr>
            <w:tcW w:w="773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MCV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Ekspertiza për hartimin e planit të veprimit dhe strategjisë janë mbuluar me asistencën e OSBE</w:t>
            </w:r>
            <w:r w:rsidR="001D2B18">
              <w:rPr>
                <w:rFonts w:ascii="Garamond" w:hAnsi="Garamond"/>
                <w:sz w:val="14"/>
                <w:szCs w:val="14"/>
                <w:lang w:val="sq-AL"/>
              </w:rPr>
              <w:t>-së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 Strategjia ende nuk është e kostuar pasi ka vetëm objektiva, kjo gj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do të ndodh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pasi të finalizohet </w:t>
            </w:r>
            <w:r w:rsidR="001D2B18" w:rsidRPr="00506A40">
              <w:rPr>
                <w:rFonts w:ascii="Garamond" w:hAnsi="Garamond"/>
                <w:sz w:val="14"/>
                <w:szCs w:val="14"/>
                <w:lang w:val="sq-AL"/>
              </w:rPr>
              <w:t>plani i veprimit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Rishikimi i procedurave për raportimin e korrupsionit në portalet dhe linja të drejtpërdrejta në të gjitha ministritë dhe </w:t>
            </w:r>
            <w:r w:rsidR="000177F8" w:rsidRPr="00506A40">
              <w:rPr>
                <w:rFonts w:ascii="Garamond" w:hAnsi="Garamond"/>
                <w:sz w:val="14"/>
                <w:szCs w:val="14"/>
                <w:lang w:val="sq-AL"/>
              </w:rPr>
              <w:t>standardizimi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i procedurave për trajtimin dhe ndjekjen e rasteve të raportuara, dhe për harmonizimi i statistikave mbi korrupsionin.</w:t>
            </w:r>
          </w:p>
        </w:tc>
        <w:tc>
          <w:tcPr>
            <w:tcW w:w="773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MCV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Pjesë e </w:t>
            </w:r>
            <w:r w:rsidR="001D2B18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rojektit ACFA nga i cili MCV do të përfitojë midis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rill 2014-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j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anar 2015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Rishikimi i ligjit për mbrojtjen e dëshmitarëve dhe  bashkëpunëtorëve të drejtësisë dhe zhvillimi i fushatës për ndërgjegjësimin e publikut.</w:t>
            </w:r>
          </w:p>
        </w:tc>
        <w:tc>
          <w:tcPr>
            <w:tcW w:w="773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MCV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Asistencë e qeverisë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holandeze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(pa mbuluar pjesën e fushatës të ndërgjegjësimit)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Rishikimi i legjislacionit në Inspektoratin e Lartë të Deklarimit dhe Kontrollit të Pasurive dhe Konfliktit të Interesit (ILDKP)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në mënyrë që deklarimet e pasurisë të zyrtarëve të jenë publike. </w:t>
            </w:r>
          </w:p>
        </w:tc>
        <w:tc>
          <w:tcPr>
            <w:tcW w:w="773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MCV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2014-2015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Pjesë e </w:t>
            </w:r>
            <w:r w:rsidR="001D2B18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rojektit ACFA nga i cili MCV do të </w:t>
            </w:r>
            <w:r w:rsidR="001D2B18" w:rsidRPr="00506A40">
              <w:rPr>
                <w:rFonts w:ascii="Garamond" w:hAnsi="Garamond"/>
                <w:sz w:val="14"/>
                <w:szCs w:val="14"/>
                <w:lang w:val="sq-AL"/>
              </w:rPr>
              <w:t>përfitojë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midis </w:t>
            </w:r>
            <w:r w:rsidR="001D2B18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rill 2014-</w:t>
            </w:r>
            <w:r w:rsidR="001D2B18">
              <w:rPr>
                <w:rFonts w:ascii="Garamond" w:hAnsi="Garamond"/>
                <w:sz w:val="14"/>
                <w:szCs w:val="14"/>
                <w:lang w:val="sq-AL"/>
              </w:rPr>
              <w:t>j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anar 2015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Fuqizimi i bashkëpunimit midis institucioneve antikorrupsion.</w:t>
            </w:r>
          </w:p>
        </w:tc>
        <w:tc>
          <w:tcPr>
            <w:tcW w:w="773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MCV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O.2 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Ndërtimi i kapaciteteve të agjencive të zbatimit të ligjit dhe gjyqësorit për të përmirësuar bashkëpunimin e tyre rajonal dhe shkëmbimin e të dhënave 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0D224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bashkëpunimit ndërmjet inspektora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tit gjyqësor dhe agjencive anti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korrupsion.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br/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br/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br/>
            </w:r>
          </w:p>
        </w:tc>
        <w:tc>
          <w:tcPr>
            <w:tcW w:w="773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Drejtësisë</w:t>
            </w:r>
            <w:r w:rsidR="001D2B18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Këshilli i Lartë i Drejtësisë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1D2B18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Vazhdimësi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C32001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Ndjekja e zbatimit të memorandumit të bashkëpunimit me ILDKP-në.</w:t>
            </w:r>
          </w:p>
        </w:tc>
        <w:tc>
          <w:tcPr>
            <w:tcW w:w="773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Drejtësisë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1D2B18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Vazhdimësi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0.5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Ndjekja e zbatimit të memorandumit të bashkëpunimit me Avokatin e Popullit.</w:t>
            </w:r>
          </w:p>
        </w:tc>
        <w:tc>
          <w:tcPr>
            <w:tcW w:w="773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Drejtësisë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1D2B18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Vazhdimësi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Nënshkrimi i memorandumeve të bashkëpunimit me institucionet</w:t>
            </w:r>
            <w:r w:rsidR="000D2248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/</w:t>
            </w:r>
            <w:r w:rsidR="000D2248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agjencitë q</w:t>
            </w:r>
            <w:r w:rsidR="001D2B18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mbulojnë çështjet e korrupsionit.</w:t>
            </w:r>
          </w:p>
        </w:tc>
        <w:tc>
          <w:tcPr>
            <w:tcW w:w="773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Ministria e Drejtësisë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D2B18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2017 e në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vazhdimësi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lastRenderedPageBreak/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Rritja e kompetencave të Gjykatës së Krimeve të Rënda për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sa i përket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uftës kundër korrupsionit. </w:t>
            </w:r>
          </w:p>
        </w:tc>
        <w:tc>
          <w:tcPr>
            <w:tcW w:w="773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Drejtësisë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D2B18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2018 e në vazhdimësi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365690" w:rsidRPr="00506A40" w:rsidTr="00570FF8">
        <w:trPr>
          <w:trHeight w:val="139"/>
        </w:trPr>
        <w:tc>
          <w:tcPr>
            <w:tcW w:w="5000" w:type="pct"/>
            <w:gridSpan w:val="14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99CCFF"/>
            <w:noWrap/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Dimensioni P: Drejt</w:t>
            </w:r>
            <w:r w:rsidRPr="00506A40">
              <w:rPr>
                <w:rFonts w:ascii="Garamond" w:hAnsi="Garamond" w:cs="Times New Roman"/>
                <w:sz w:val="14"/>
                <w:szCs w:val="14"/>
                <w:lang w:val="sq-AL"/>
              </w:rPr>
              <w:t>ё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sia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P.1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Përmirësimi i efikasitetit dhe kompetencës: rishikimi i  cilësisë, efikasitetit dhe kompetencave të gjyqtarëve dhe gjykatave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Rritja e efiçencës së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g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jykatave  nëpërmjet riorganizimit të brendshëm dhe të ketë trajnuar më mirë stafin gjyqësor të emëruar në mënyrë transparente: </w:t>
            </w:r>
          </w:p>
        </w:tc>
        <w:tc>
          <w:tcPr>
            <w:tcW w:w="774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KLD </w:t>
            </w:r>
          </w:p>
        </w:tc>
        <w:tc>
          <w:tcPr>
            <w:tcW w:w="370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1D2B18">
            <w:pPr>
              <w:pStyle w:val="Tabele"/>
              <w:ind w:firstLine="0"/>
              <w:jc w:val="left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 e në vazhdimësi</w:t>
            </w:r>
          </w:p>
        </w:tc>
        <w:tc>
          <w:tcPr>
            <w:tcW w:w="35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1.1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Zbatimi i planit për riorganizimin territorial të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g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jykatave dhe rishpërndarjen e numrit të gjyqtarëve. </w:t>
            </w:r>
          </w:p>
        </w:tc>
        <w:tc>
          <w:tcPr>
            <w:tcW w:w="774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1D2B1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Drejtësisë</w:t>
            </w:r>
          </w:p>
        </w:tc>
        <w:tc>
          <w:tcPr>
            <w:tcW w:w="370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vazhdimësi</w:t>
            </w:r>
          </w:p>
        </w:tc>
        <w:tc>
          <w:tcPr>
            <w:tcW w:w="35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:rsidR="00365690" w:rsidRPr="00506A40" w:rsidRDefault="00365690" w:rsidP="001A2FEB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0D2248">
        <w:trPr>
          <w:trHeight w:val="334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Vendosja e rregullave të qarta për kryerjen e procedurës së përzgjedhjes së stafit gjyqësor, duke marrë parasysh dispozitat përkatëse të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ligjit për shërbimin civil dhe ligjit 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të ri për administratën gjyqësore. </w:t>
            </w:r>
          </w:p>
        </w:tc>
        <w:tc>
          <w:tcPr>
            <w:tcW w:w="774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1590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Drejtësisë</w:t>
            </w:r>
          </w:p>
        </w:tc>
        <w:tc>
          <w:tcPr>
            <w:tcW w:w="370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vazhdimësi</w:t>
            </w:r>
          </w:p>
        </w:tc>
        <w:tc>
          <w:tcPr>
            <w:tcW w:w="35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1A2FEB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3,5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2.1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 i kontrollit ndaj gjyqtarëve dhe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g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jykatave nëpërmjet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r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eformimit të sistemit të inspektimit, duke i dhënë më shumë fuqi inspektorëve, duke riforcuar pavarësinë e tyre dhe duke rritur numrin e inspektimeve. Reduktimi i bllokimit të rasteve për shqyrtim: Shqyrtimi i plotë i Kodit të Procedurës Civile, në mënyrë për të modernizuar procedurat civile.</w:t>
            </w:r>
          </w:p>
        </w:tc>
        <w:tc>
          <w:tcPr>
            <w:tcW w:w="774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1590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5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Kjo nismë do të synojë ndryshimin e disa dispozitave të Kodit të Procedurës Civile, për harmonizimin e dispozitave të tij me nismat ligjore të ndërmarra së fundmi për harmonizimin e legjislacionit të brendshëm me atë të BE-së. Gjithashtu</w:t>
            </w:r>
            <w:r w:rsidR="007C3298">
              <w:rPr>
                <w:rFonts w:ascii="Garamond" w:hAnsi="Garamond"/>
                <w:sz w:val="14"/>
                <w:szCs w:val="14"/>
                <w:lang w:val="sq-AL"/>
              </w:rPr>
              <w:t>,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synohet plotësimi i rekomandimeve të Misionit EURALUS për shkurtimin e procedurave gjyqësore.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2.2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Zhvillimi dhe promovimi i sistemeve alternative të zgjidhjes së mosmarrëveshjeve që janë jashtë gjykimit gjyqësor. </w:t>
            </w:r>
          </w:p>
        </w:tc>
        <w:tc>
          <w:tcPr>
            <w:tcW w:w="774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1590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5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390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2.3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 plotësimin e këtij rekomandimi MD do të ndërmarrë iniciativën për miratimin e ligjit “Për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a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rbitrazhin”.</w:t>
            </w:r>
          </w:p>
        </w:tc>
        <w:tc>
          <w:tcPr>
            <w:tcW w:w="774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1590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5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Përforcimi i institucioneve kryesore që kanë të bëjnë me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g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jyqësorin:</w:t>
            </w:r>
          </w:p>
        </w:tc>
        <w:tc>
          <w:tcPr>
            <w:tcW w:w="774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1590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Drejtësisë</w:t>
            </w:r>
          </w:p>
        </w:tc>
        <w:tc>
          <w:tcPr>
            <w:tcW w:w="370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1590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5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3,8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262754" w:rsidP="00262754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      </w:t>
            </w:r>
            <w:r w:rsidR="00365690" w:rsidRPr="00506A40">
              <w:rPr>
                <w:rFonts w:ascii="Garamond" w:hAnsi="Garamond"/>
                <w:sz w:val="14"/>
                <w:szCs w:val="14"/>
                <w:lang w:val="sq-AL"/>
              </w:rPr>
              <w:t>3.1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Miratimi i një propozimi për reformimin e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igjit për Gjykatën Kushtetuese në bazë të raporteve të ekspertëve ndërkombëtarë.</w:t>
            </w:r>
          </w:p>
        </w:tc>
        <w:tc>
          <w:tcPr>
            <w:tcW w:w="774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5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Projektligji “Për disa sht</w:t>
            </w:r>
            <w:r w:rsidR="001D2B18">
              <w:rPr>
                <w:rFonts w:ascii="Garamond" w:hAnsi="Garamond"/>
                <w:sz w:val="14"/>
                <w:szCs w:val="14"/>
                <w:lang w:val="sq-AL"/>
              </w:rPr>
              <w:t>esa dhe ndryshime në ligjin nr.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 xml:space="preserve"> 8577, datë 10.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2.2000 “Për organizimin dhe funksionimin e Gjykatës Kushtetuese të Republikës së Shqipërisë”, ndryshimet synojnë:</w:t>
            </w:r>
          </w:p>
        </w:tc>
        <w:tc>
          <w:tcPr>
            <w:tcW w:w="774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1590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Drejtësisë</w:t>
            </w:r>
          </w:p>
        </w:tc>
        <w:tc>
          <w:tcPr>
            <w:tcW w:w="370" w:type="pct"/>
            <w:gridSpan w:val="3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1590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5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4,2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329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- përmirësimin e kritereve për emërimin e anëtarëve dhe kryetarit të Gjykatës Kushtetuese</w:t>
            </w:r>
            <w:r w:rsidR="007C3298">
              <w:rPr>
                <w:rFonts w:ascii="Garamond" w:hAnsi="Garamond"/>
                <w:sz w:val="14"/>
                <w:szCs w:val="14"/>
                <w:lang w:val="sq-AL"/>
              </w:rPr>
              <w:t>;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774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5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- përmirësimin e rregullave mbi kushtet dhe procedurën e përzgjedhjes së tyre, dhe të personelit të shërbimeve ndihmëse; </w:t>
            </w:r>
          </w:p>
        </w:tc>
        <w:tc>
          <w:tcPr>
            <w:tcW w:w="774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5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9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- përmirësimin e statusit të gjyqtarëve të Gjykatës Kushtetuese; përmirësimin e statusit të shërbimeve ndihmëse; si dhe </w:t>
            </w:r>
          </w:p>
        </w:tc>
        <w:tc>
          <w:tcPr>
            <w:tcW w:w="774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5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0D2248">
        <w:trPr>
          <w:trHeight w:val="171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- përmirësimin e procedurave të gjykimit, veçanërisht të shqyrtimit paraprak të çështjeve</w:t>
            </w:r>
            <w:r w:rsidR="001D2B18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774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70" w:type="pct"/>
            <w:gridSpan w:val="3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5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352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Miratimi i reformës në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igjin për Avokatin e Popullit bazuar në raportet e ekspertëve ndërkombëtarë. </w:t>
            </w:r>
          </w:p>
        </w:tc>
        <w:tc>
          <w:tcPr>
            <w:tcW w:w="774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1590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Drejtësisë</w:t>
            </w:r>
          </w:p>
        </w:tc>
        <w:tc>
          <w:tcPr>
            <w:tcW w:w="370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3,4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500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D04C4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Miratimi i një reforme të </w:t>
            </w:r>
            <w:r w:rsidR="00570B39" w:rsidRPr="00506A40">
              <w:rPr>
                <w:rFonts w:ascii="Garamond" w:hAnsi="Garamond"/>
                <w:sz w:val="14"/>
                <w:szCs w:val="14"/>
                <w:lang w:val="sq-AL"/>
              </w:rPr>
              <w:t>l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igjit për Avokaturën e Shtetit, në mënyrë që të sigurohet që avokatët e shtetit janë të vetmit përfaqësues të administratës publike në gjykata, në përputhje me praktikat më të mira të BE-së. </w:t>
            </w:r>
          </w:p>
        </w:tc>
        <w:tc>
          <w:tcPr>
            <w:tcW w:w="774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1590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Drejtësisë</w:t>
            </w:r>
          </w:p>
        </w:tc>
        <w:tc>
          <w:tcPr>
            <w:tcW w:w="370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3,4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132"/>
        </w:trPr>
        <w:tc>
          <w:tcPr>
            <w:tcW w:w="181" w:type="pct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P.2</w:t>
            </w:r>
          </w:p>
        </w:tc>
        <w:tc>
          <w:tcPr>
            <w:tcW w:w="70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Mbështetje për ADR </w:t>
            </w:r>
            <w:r w:rsidRPr="00506A40">
              <w:rPr>
                <w:rFonts w:ascii="Garamond" w:hAnsi="Garamond"/>
                <w:i/>
                <w:sz w:val="14"/>
                <w:szCs w:val="14"/>
                <w:lang w:val="sq-AL"/>
              </w:rPr>
              <w:t>(Alternative Dispute Resolution</w:t>
            </w: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) 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Përmirësimi i legjislacionit për ADR  </w:t>
            </w:r>
          </w:p>
        </w:tc>
        <w:tc>
          <w:tcPr>
            <w:tcW w:w="774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1590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Drejtësisë</w:t>
            </w:r>
          </w:p>
        </w:tc>
        <w:tc>
          <w:tcPr>
            <w:tcW w:w="370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51" w:type="pct"/>
            <w:gridSpan w:val="2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 xml:space="preserve"> 1,2 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570FF8" w:rsidRPr="00506A40" w:rsidTr="006255C4">
        <w:trPr>
          <w:trHeight w:val="297"/>
        </w:trPr>
        <w:tc>
          <w:tcPr>
            <w:tcW w:w="181" w:type="pct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0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462ED3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Mundësimi i bashkëpunimit të duhur ligjor dhe institucional midis gjyqësorit dhe sistemit të përmbarimit.</w:t>
            </w:r>
          </w:p>
        </w:tc>
        <w:tc>
          <w:tcPr>
            <w:tcW w:w="774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1590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Ministria e Drejtësisë</w:t>
            </w:r>
          </w:p>
        </w:tc>
        <w:tc>
          <w:tcPr>
            <w:tcW w:w="370" w:type="pct"/>
            <w:gridSpan w:val="3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365690" w:rsidRPr="00506A40" w:rsidRDefault="00365690" w:rsidP="00782E86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2014</w:t>
            </w:r>
          </w:p>
        </w:tc>
        <w:tc>
          <w:tcPr>
            <w:tcW w:w="351" w:type="pct"/>
            <w:gridSpan w:val="2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4622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  <w:tr w:rsidR="00365690" w:rsidRPr="00506A40" w:rsidTr="006255C4">
        <w:trPr>
          <w:trHeight w:val="208"/>
        </w:trPr>
        <w:tc>
          <w:tcPr>
            <w:tcW w:w="3666" w:type="pct"/>
            <w:gridSpan w:val="11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365690" w:rsidRPr="007C3298" w:rsidRDefault="00365690" w:rsidP="007C4622">
            <w:pPr>
              <w:pStyle w:val="Tabele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7C3298">
              <w:rPr>
                <w:rFonts w:ascii="Garamond" w:hAnsi="Garamond"/>
                <w:b/>
                <w:sz w:val="14"/>
                <w:szCs w:val="14"/>
                <w:lang w:val="sq-AL"/>
              </w:rPr>
              <w:t>TOTALI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365690" w:rsidRPr="007C3298" w:rsidRDefault="00365690" w:rsidP="007C3298">
            <w:pPr>
              <w:pStyle w:val="Tabele"/>
              <w:ind w:firstLine="0"/>
              <w:jc w:val="center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7C3298">
              <w:rPr>
                <w:rFonts w:ascii="Garamond" w:hAnsi="Garamond"/>
                <w:b/>
                <w:sz w:val="14"/>
                <w:szCs w:val="14"/>
                <w:lang w:val="sq-AL"/>
              </w:rPr>
              <w:t>80,522,997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365690" w:rsidRPr="00506A40" w:rsidRDefault="00365690" w:rsidP="007C329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506A40">
              <w:rPr>
                <w:rFonts w:ascii="Garamond" w:hAnsi="Garamond"/>
                <w:sz w:val="14"/>
                <w:szCs w:val="14"/>
                <w:lang w:val="sq-AL"/>
              </w:rPr>
              <w:t> </w:t>
            </w:r>
          </w:p>
        </w:tc>
      </w:tr>
    </w:tbl>
    <w:p w:rsidR="00365690" w:rsidRPr="00506A40" w:rsidRDefault="00365690" w:rsidP="00365690">
      <w:pPr>
        <w:pStyle w:val="Paragrafi"/>
        <w:rPr>
          <w:lang w:val="sq-AL"/>
        </w:rPr>
      </w:pPr>
    </w:p>
    <w:p w:rsidR="00365690" w:rsidRPr="00506A40" w:rsidRDefault="00365690" w:rsidP="00365690">
      <w:pPr>
        <w:pStyle w:val="Paragrafi"/>
        <w:rPr>
          <w:lang w:val="sq-AL"/>
        </w:rPr>
        <w:sectPr w:rsidR="00365690" w:rsidRPr="00506A40" w:rsidSect="00955367">
          <w:type w:val="continuous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365690" w:rsidRPr="00506A40" w:rsidRDefault="00365690" w:rsidP="00102AC0">
      <w:pPr>
        <w:pStyle w:val="Akti"/>
        <w:rPr>
          <w:spacing w:val="-4"/>
          <w:lang w:val="sq-AL"/>
        </w:rPr>
      </w:pPr>
      <w:r w:rsidRPr="00506A40">
        <w:rPr>
          <w:spacing w:val="-4"/>
          <w:lang w:val="sq-AL"/>
        </w:rPr>
        <w:lastRenderedPageBreak/>
        <w:t>VENDIM</w:t>
      </w:r>
    </w:p>
    <w:p w:rsidR="00365690" w:rsidRPr="00506A40" w:rsidRDefault="00365690" w:rsidP="00102AC0">
      <w:pPr>
        <w:pStyle w:val="NumriData"/>
        <w:rPr>
          <w:spacing w:val="-4"/>
          <w:lang w:val="sq-AL"/>
        </w:rPr>
      </w:pPr>
      <w:r w:rsidRPr="00506A40">
        <w:rPr>
          <w:spacing w:val="-4"/>
          <w:lang w:val="sq-AL"/>
        </w:rPr>
        <w:t>Nr.</w:t>
      </w:r>
      <w:r w:rsidR="00570B39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>612, datë 17.9.2014</w:t>
      </w:r>
    </w:p>
    <w:p w:rsidR="00365690" w:rsidRPr="00506A40" w:rsidRDefault="00365690" w:rsidP="002876D8">
      <w:pPr>
        <w:pStyle w:val="Hapesira7"/>
        <w:rPr>
          <w:spacing w:val="-4"/>
          <w:sz w:val="12"/>
          <w:lang w:val="sq-AL"/>
        </w:rPr>
      </w:pPr>
    </w:p>
    <w:p w:rsidR="00365690" w:rsidRPr="00506A40" w:rsidRDefault="00365690" w:rsidP="00102AC0">
      <w:pPr>
        <w:pStyle w:val="Titulli"/>
        <w:rPr>
          <w:spacing w:val="-4"/>
          <w:lang w:val="sq-AL"/>
        </w:rPr>
      </w:pPr>
      <w:r w:rsidRPr="00506A40">
        <w:rPr>
          <w:spacing w:val="-4"/>
          <w:lang w:val="sq-AL"/>
        </w:rPr>
        <w:t xml:space="preserve">PËR RIORGANIZIMIN E AMBASADËS SË REPUBLIKËS SË SHQIPËRISË NË MBRETËRINË E BELGJIKËS DHE TË MISIONIT TË PËRHERSHËM TË REPUBLIKËS SË SHQIPËRISË PRANË BASHKIMIT EVROPIAN </w:t>
      </w:r>
    </w:p>
    <w:p w:rsidR="00365690" w:rsidRPr="00506A40" w:rsidRDefault="00365690" w:rsidP="002876D8">
      <w:pPr>
        <w:pStyle w:val="Hapesira7"/>
        <w:rPr>
          <w:spacing w:val="-4"/>
          <w:sz w:val="12"/>
          <w:lang w:val="sq-AL"/>
        </w:rPr>
      </w:pPr>
    </w:p>
    <w:p w:rsidR="00365690" w:rsidRPr="00506A40" w:rsidRDefault="00365690" w:rsidP="00A41F95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>Në mbështetje të nenit 100 të Kushtetutës dhe të neneve 16 e 23, të ligjit nr.</w:t>
      </w:r>
      <w:r w:rsidR="00570B39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 xml:space="preserve">9095, datë 3.7.2003, “Për </w:t>
      </w:r>
      <w:r w:rsidR="00570B39" w:rsidRPr="00506A40">
        <w:rPr>
          <w:spacing w:val="-4"/>
          <w:lang w:val="sq-AL"/>
        </w:rPr>
        <w:t xml:space="preserve">shërbimin e jashtëm </w:t>
      </w:r>
      <w:r w:rsidRPr="00506A40">
        <w:rPr>
          <w:spacing w:val="-4"/>
          <w:lang w:val="sq-AL"/>
        </w:rPr>
        <w:t>të Republikës së Shqipërisë”, me propozimin e ministrit të Punëve të Jashtme, Këshilli i Ministrave</w:t>
      </w:r>
    </w:p>
    <w:p w:rsidR="00A576A7" w:rsidRPr="00506A40" w:rsidRDefault="00A576A7" w:rsidP="00102AC0">
      <w:pPr>
        <w:pStyle w:val="VENDOSI1"/>
        <w:rPr>
          <w:rFonts w:ascii="Garamond" w:hAnsi="Garamond"/>
          <w:spacing w:val="-4"/>
          <w:sz w:val="14"/>
          <w:szCs w:val="24"/>
          <w:lang w:val="sq-AL"/>
        </w:rPr>
      </w:pPr>
    </w:p>
    <w:p w:rsidR="00365690" w:rsidRPr="00506A40" w:rsidRDefault="00365690" w:rsidP="00102AC0">
      <w:pPr>
        <w:pStyle w:val="VENDOSI1"/>
        <w:rPr>
          <w:rFonts w:ascii="Garamond" w:hAnsi="Garamond"/>
          <w:spacing w:val="-4"/>
          <w:sz w:val="24"/>
          <w:szCs w:val="24"/>
          <w:lang w:val="sq-AL"/>
        </w:rPr>
      </w:pPr>
      <w:r w:rsidRPr="00506A40">
        <w:rPr>
          <w:rFonts w:ascii="Garamond" w:hAnsi="Garamond"/>
          <w:spacing w:val="-4"/>
          <w:sz w:val="24"/>
          <w:szCs w:val="24"/>
          <w:lang w:val="sq-AL"/>
        </w:rPr>
        <w:t>VENDOSI:</w:t>
      </w:r>
    </w:p>
    <w:p w:rsidR="00365690" w:rsidRPr="00506A40" w:rsidRDefault="00365690" w:rsidP="002876D8">
      <w:pPr>
        <w:pStyle w:val="Hapesira7"/>
        <w:rPr>
          <w:spacing w:val="-4"/>
          <w:sz w:val="12"/>
          <w:lang w:val="sq-AL"/>
        </w:rPr>
      </w:pPr>
    </w:p>
    <w:p w:rsidR="00365690" w:rsidRPr="00506A40" w:rsidRDefault="00365690" w:rsidP="00365690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>1. Riorganizimin e Ambasadës së Republikës së Shqipërisë në Mbretërinë e Belgjikës dhe të Misionit të Përhershëm të Republikës së Shqipërisë pranë Bashkimit Evropian.</w:t>
      </w:r>
    </w:p>
    <w:p w:rsidR="00365690" w:rsidRPr="00506A40" w:rsidRDefault="00365690" w:rsidP="00365690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>2. Bashkimin e funksioneve të kreut të Ambasadës së Republikës së Shqipërisë në Mbretërinë e Belgjikës dhe të Misionit të Përhershëm të Republikës së Shqipërisë pranë Bashkimit Evropian.</w:t>
      </w:r>
    </w:p>
    <w:p w:rsidR="00365690" w:rsidRPr="00506A40" w:rsidRDefault="00365690" w:rsidP="00365690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 xml:space="preserve">3. Emërtimi i Misionit Diplomatik të Republikës së Shqipërisë në Bruksel, Mbretëria e Belgjikës, të jetë: “Ambasada e Republikës së Shqipërisë në Mbretërinë e Belgjikës dhe Misioni i Republikës së Shqipërisë pranë Bashkimit Evropian”. </w:t>
      </w:r>
    </w:p>
    <w:p w:rsidR="00365690" w:rsidRPr="00506A40" w:rsidRDefault="00365690" w:rsidP="00365690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>4. Vendimi nr.</w:t>
      </w:r>
      <w:r w:rsidR="00570B39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 xml:space="preserve">142, datë 3.3.2010, i Këshillit të Ministrave, “Për hapjen e përfaqësisë diplomatike të Republikës së Shqipërisë në Bruksel, Mbretëria e Belgjikës”, shfuqizohet. </w:t>
      </w:r>
    </w:p>
    <w:p w:rsidR="00365690" w:rsidRPr="00506A40" w:rsidRDefault="00365690" w:rsidP="00365690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>5. Ngarkohet Ministria e Punëve të Jashtme për zbatimin e këtij vendimi.</w:t>
      </w:r>
    </w:p>
    <w:p w:rsidR="00365690" w:rsidRPr="00506A40" w:rsidRDefault="00365690" w:rsidP="002876D8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 xml:space="preserve">Ky vendim hyn në fuqi pas botimit në Fletoren Zyrtare. </w:t>
      </w:r>
    </w:p>
    <w:p w:rsidR="00365690" w:rsidRPr="00506A40" w:rsidRDefault="00365690" w:rsidP="00365690">
      <w:pPr>
        <w:pStyle w:val="Autoriteti"/>
        <w:rPr>
          <w:spacing w:val="-4"/>
          <w:lang w:val="sq-AL"/>
        </w:rPr>
      </w:pPr>
      <w:r w:rsidRPr="00506A40">
        <w:rPr>
          <w:spacing w:val="-4"/>
          <w:lang w:val="sq-AL"/>
        </w:rPr>
        <w:t>KRYEMINISTRI</w:t>
      </w:r>
    </w:p>
    <w:p w:rsidR="00365690" w:rsidRPr="00506A40" w:rsidRDefault="00365690" w:rsidP="00365690">
      <w:pPr>
        <w:pStyle w:val="AutoritetiEmer"/>
        <w:rPr>
          <w:spacing w:val="-4"/>
          <w:lang w:val="sq-AL"/>
        </w:rPr>
      </w:pPr>
      <w:r w:rsidRPr="00506A40">
        <w:rPr>
          <w:spacing w:val="-4"/>
          <w:lang w:val="sq-AL"/>
        </w:rPr>
        <w:t>Edi Rama</w:t>
      </w:r>
    </w:p>
    <w:p w:rsidR="004103ED" w:rsidRPr="00506A40" w:rsidRDefault="004103ED" w:rsidP="00AA1028">
      <w:pPr>
        <w:pStyle w:val="Akti"/>
        <w:keepNext w:val="0"/>
        <w:rPr>
          <w:spacing w:val="-4"/>
          <w:lang w:val="sq-AL"/>
        </w:rPr>
      </w:pPr>
    </w:p>
    <w:p w:rsidR="004103ED" w:rsidRPr="00506A40" w:rsidRDefault="004103ED" w:rsidP="00AA1028">
      <w:pPr>
        <w:pStyle w:val="Akti"/>
        <w:keepNext w:val="0"/>
        <w:rPr>
          <w:spacing w:val="-4"/>
          <w:lang w:val="sq-AL"/>
        </w:rPr>
      </w:pPr>
    </w:p>
    <w:p w:rsidR="004103ED" w:rsidRPr="00506A40" w:rsidRDefault="004103ED" w:rsidP="00AA1028">
      <w:pPr>
        <w:pStyle w:val="Akti"/>
        <w:keepNext w:val="0"/>
        <w:rPr>
          <w:spacing w:val="-4"/>
          <w:lang w:val="sq-AL"/>
        </w:rPr>
      </w:pPr>
    </w:p>
    <w:p w:rsidR="004103ED" w:rsidRPr="00506A40" w:rsidRDefault="004103ED" w:rsidP="00AA1028">
      <w:pPr>
        <w:pStyle w:val="Akti"/>
        <w:keepNext w:val="0"/>
        <w:rPr>
          <w:spacing w:val="-4"/>
          <w:lang w:val="sq-AL"/>
        </w:rPr>
      </w:pPr>
    </w:p>
    <w:p w:rsidR="004103ED" w:rsidRPr="00506A40" w:rsidRDefault="004103ED" w:rsidP="00AA1028">
      <w:pPr>
        <w:pStyle w:val="Akti"/>
        <w:keepNext w:val="0"/>
        <w:rPr>
          <w:spacing w:val="-4"/>
          <w:lang w:val="sq-AL"/>
        </w:rPr>
      </w:pPr>
    </w:p>
    <w:p w:rsidR="004103ED" w:rsidRPr="00506A40" w:rsidRDefault="004103ED" w:rsidP="00AA1028">
      <w:pPr>
        <w:pStyle w:val="Akti"/>
        <w:keepNext w:val="0"/>
        <w:rPr>
          <w:spacing w:val="-4"/>
          <w:lang w:val="sq-AL"/>
        </w:rPr>
      </w:pPr>
    </w:p>
    <w:p w:rsidR="004103ED" w:rsidRPr="00506A40" w:rsidRDefault="004103ED" w:rsidP="00AA1028">
      <w:pPr>
        <w:pStyle w:val="Akti"/>
        <w:keepNext w:val="0"/>
        <w:rPr>
          <w:spacing w:val="-4"/>
          <w:lang w:val="sq-AL"/>
        </w:rPr>
      </w:pPr>
    </w:p>
    <w:p w:rsidR="004103ED" w:rsidRPr="00506A40" w:rsidRDefault="004103ED" w:rsidP="00AA1028">
      <w:pPr>
        <w:pStyle w:val="Akti"/>
        <w:keepNext w:val="0"/>
        <w:rPr>
          <w:spacing w:val="-4"/>
          <w:lang w:val="sq-AL"/>
        </w:rPr>
      </w:pPr>
    </w:p>
    <w:p w:rsidR="00365690" w:rsidRPr="00506A40" w:rsidRDefault="00365690" w:rsidP="004103ED">
      <w:pPr>
        <w:pStyle w:val="Akti"/>
        <w:rPr>
          <w:spacing w:val="-4"/>
          <w:lang w:val="sq-AL"/>
        </w:rPr>
      </w:pPr>
      <w:r w:rsidRPr="00506A40">
        <w:rPr>
          <w:spacing w:val="-4"/>
          <w:lang w:val="sq-AL"/>
        </w:rPr>
        <w:lastRenderedPageBreak/>
        <w:t>VENDIM</w:t>
      </w:r>
    </w:p>
    <w:p w:rsidR="00365690" w:rsidRPr="00506A40" w:rsidRDefault="00365690" w:rsidP="00102AC0">
      <w:pPr>
        <w:pStyle w:val="NumriData"/>
        <w:rPr>
          <w:spacing w:val="-4"/>
          <w:lang w:val="sq-AL"/>
        </w:rPr>
      </w:pPr>
      <w:r w:rsidRPr="00506A40">
        <w:rPr>
          <w:spacing w:val="-4"/>
          <w:lang w:val="sq-AL"/>
        </w:rPr>
        <w:t>Nr.</w:t>
      </w:r>
      <w:r w:rsidR="00570B39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>613, datë 17.9.2014</w:t>
      </w:r>
    </w:p>
    <w:p w:rsidR="00365690" w:rsidRPr="00506A40" w:rsidRDefault="00365690" w:rsidP="002876D8">
      <w:pPr>
        <w:pStyle w:val="Hapesira7"/>
        <w:rPr>
          <w:spacing w:val="-4"/>
          <w:lang w:val="sq-AL"/>
        </w:rPr>
      </w:pPr>
    </w:p>
    <w:p w:rsidR="00365690" w:rsidRPr="00506A40" w:rsidRDefault="00365690" w:rsidP="00102AC0">
      <w:pPr>
        <w:pStyle w:val="Titulli"/>
        <w:rPr>
          <w:spacing w:val="-4"/>
          <w:lang w:val="sq-AL"/>
        </w:rPr>
      </w:pPr>
      <w:r w:rsidRPr="00506A40">
        <w:rPr>
          <w:spacing w:val="-4"/>
          <w:lang w:val="sq-AL"/>
        </w:rPr>
        <w:t>PËR NDRYSHIMIN E PËRGJEGJËSISË SË ADMINISTRIMIT, NGA MINISTRIA E MBROJTJES TE MINISTRIA E ARSIMIT DHE SPORTIT, TË PRONËS NR.</w:t>
      </w:r>
      <w:r w:rsidR="00570B39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>1051, ME EMËRTIM “REPARTI USHTARAK NR.</w:t>
      </w:r>
      <w:r w:rsidR="006469D2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>5013, N/REPART”, ME VENDNDODHJE NË BIGAZ, SKRAPAR”, DHE PËR NJË NDRYSHIM NË VENDIMIN NR.</w:t>
      </w:r>
      <w:r w:rsidR="00570B39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>515, DATË 18.7.2003, TË KËSHILLIT TË MINISTRAVE, “PËR MIRATIMIN E LISTËS SË INVENTARIT TË PRONAVE TË PALUAJTSHME SHTETËRORE, TË CILAT I KALOJNË NË PËRGJEGJËSI ADMINISTRIMI MINISTRISË SË MBROJTJES”, TË NDRYSHUAR</w:t>
      </w:r>
    </w:p>
    <w:p w:rsidR="00365690" w:rsidRPr="00506A40" w:rsidRDefault="00365690" w:rsidP="002876D8">
      <w:pPr>
        <w:pStyle w:val="Hapesira7"/>
        <w:rPr>
          <w:spacing w:val="-4"/>
          <w:sz w:val="12"/>
          <w:lang w:val="sq-AL"/>
        </w:rPr>
      </w:pPr>
    </w:p>
    <w:p w:rsidR="00403C82" w:rsidRPr="00506A40" w:rsidRDefault="00365690" w:rsidP="00403C82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>Në mbështetje të nenit 100 të Kushtetutës dhe të neneve 13 e 15, të ligjit nr.</w:t>
      </w:r>
      <w:r w:rsidR="00570B39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 xml:space="preserve">8743, datë 22.2.2001, “Për pronat e paluajtshme të shtetit”, të ndryshuar, me propozimin e ministrit të Mbrojtjes, Këshilli i Ministrave </w:t>
      </w:r>
    </w:p>
    <w:p w:rsidR="00365690" w:rsidRPr="00506A40" w:rsidRDefault="00365690" w:rsidP="00102AC0">
      <w:pPr>
        <w:pStyle w:val="VENDOSI1"/>
        <w:rPr>
          <w:rFonts w:ascii="Garamond" w:hAnsi="Garamond"/>
          <w:spacing w:val="-4"/>
          <w:sz w:val="24"/>
          <w:szCs w:val="24"/>
          <w:lang w:val="sq-AL"/>
        </w:rPr>
      </w:pPr>
      <w:r w:rsidRPr="00506A40">
        <w:rPr>
          <w:rFonts w:ascii="Garamond" w:hAnsi="Garamond"/>
          <w:spacing w:val="-4"/>
          <w:sz w:val="24"/>
          <w:szCs w:val="24"/>
          <w:lang w:val="sq-AL"/>
        </w:rPr>
        <w:t>VENDOSI:</w:t>
      </w:r>
    </w:p>
    <w:p w:rsidR="00365690" w:rsidRPr="00506A40" w:rsidRDefault="00365690" w:rsidP="002876D8">
      <w:pPr>
        <w:pStyle w:val="Hapesira7"/>
        <w:rPr>
          <w:spacing w:val="-4"/>
          <w:sz w:val="12"/>
          <w:lang w:val="sq-AL"/>
        </w:rPr>
      </w:pPr>
    </w:p>
    <w:p w:rsidR="00365690" w:rsidRPr="00506A40" w:rsidRDefault="00365690" w:rsidP="00365690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>1. Ndryshimin e përgjegjësisë së administrimit, nga Ministria e Mbrojtjes te Ministria e Arsimit dhe Sportit, të pronës nr.</w:t>
      </w:r>
      <w:r w:rsidR="00570B39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>1051, me emërtim “Reparti ushtarak nr.</w:t>
      </w:r>
      <w:r w:rsidR="00570B39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 xml:space="preserve">5013, N/repart”, me vendndodhje në Bigaz, Skrapar, sipas formularit standard të inventarizimit të pronës, që i bashkëlidhet këtij vendimi dhe është pjesë përbërëse e tij, për t’u përdorur për aktivitete sportive. </w:t>
      </w:r>
    </w:p>
    <w:p w:rsidR="00365690" w:rsidRPr="00506A40" w:rsidRDefault="00365690" w:rsidP="00365690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>2. Prona nr.</w:t>
      </w:r>
      <w:r w:rsidR="00570B39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>1051, me emërtim “Reparti ushtarak nr.</w:t>
      </w:r>
      <w:r w:rsidR="00570B39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>5013, N/repart”, me vendndodhje në Bigaz, S</w:t>
      </w:r>
      <w:r w:rsidR="00B04A35">
        <w:rPr>
          <w:spacing w:val="-4"/>
          <w:lang w:val="sq-AL"/>
        </w:rPr>
        <w:t>krapar, e përcaktuar në pikën 1</w:t>
      </w:r>
      <w:r w:rsidRPr="00506A40">
        <w:rPr>
          <w:spacing w:val="-4"/>
          <w:lang w:val="sq-AL"/>
        </w:rPr>
        <w:t xml:space="preserve"> të këtij vendimi, të hiqet nga lista e inventarit të pronave të paluajtshme shtetërore, e cila i bashkëlidhet vendimit nr.</w:t>
      </w:r>
      <w:r w:rsidR="00570B39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>515, datë 18.7.2003, të Këshillit të Ministrave, të ndryshuar dhe të shtohet në listën e inventarit të pronave të paluajtshme shtetërore, në përgjegjësi administrimi të Ministrisë së Arsimit dhe Sportit.</w:t>
      </w:r>
    </w:p>
    <w:p w:rsidR="00365690" w:rsidRPr="00506A40" w:rsidRDefault="00365690" w:rsidP="00365690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 xml:space="preserve">3. Ministrisë së Arsimit dhe Sportit i ndalohet të ndryshojë destinacionin e pronës, të </w:t>
      </w:r>
      <w:r w:rsidR="00570B39" w:rsidRPr="00506A40">
        <w:rPr>
          <w:spacing w:val="-4"/>
          <w:lang w:val="sq-AL"/>
        </w:rPr>
        <w:t>përcaktuar</w:t>
      </w:r>
      <w:r w:rsidRPr="00506A40">
        <w:rPr>
          <w:spacing w:val="-4"/>
          <w:lang w:val="sq-AL"/>
        </w:rPr>
        <w:t xml:space="preserve"> në pikën 1, të këtij vendimi. </w:t>
      </w:r>
    </w:p>
    <w:p w:rsidR="00AA1028" w:rsidRDefault="00365690" w:rsidP="001A2FEB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 xml:space="preserve">4. Ngarkohen ministri i Mbrojtjes, ministri i Arsimit dhe Sportit, Agjencia e Inventarizimit dhe Transferimit të Pronave të Paluajtshme dhe kryeregjistruesi i Pasurive të Paluajtshme të </w:t>
      </w:r>
      <w:r w:rsidRPr="00506A40">
        <w:rPr>
          <w:spacing w:val="-4"/>
          <w:lang w:val="sq-AL"/>
        </w:rPr>
        <w:lastRenderedPageBreak/>
        <w:t>Republikës së Shqipërisë për zbatimin e këtij vendimi.</w:t>
      </w:r>
    </w:p>
    <w:p w:rsidR="001A2FEB" w:rsidRDefault="001A2FEB" w:rsidP="001A2FEB">
      <w:pPr>
        <w:pStyle w:val="Paragrafi"/>
        <w:rPr>
          <w:spacing w:val="-4"/>
          <w:lang w:val="sq-AL"/>
        </w:rPr>
      </w:pPr>
    </w:p>
    <w:p w:rsidR="001A2FEB" w:rsidRPr="00506A40" w:rsidRDefault="001A2FEB" w:rsidP="001A2FEB">
      <w:pPr>
        <w:pStyle w:val="Paragrafi"/>
        <w:rPr>
          <w:spacing w:val="-4"/>
          <w:lang w:val="sq-AL"/>
        </w:rPr>
      </w:pPr>
    </w:p>
    <w:p w:rsidR="00365690" w:rsidRPr="00506A40" w:rsidRDefault="00365690" w:rsidP="00365690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lastRenderedPageBreak/>
        <w:t>Ky vendim hyn në fuqi pas botimit në Fletoren Zyrtare.</w:t>
      </w:r>
    </w:p>
    <w:p w:rsidR="00365690" w:rsidRPr="00506A40" w:rsidRDefault="00365690" w:rsidP="00365690">
      <w:pPr>
        <w:pStyle w:val="Autoriteti"/>
        <w:rPr>
          <w:spacing w:val="-4"/>
          <w:lang w:val="sq-AL"/>
        </w:rPr>
      </w:pPr>
      <w:r w:rsidRPr="00506A40">
        <w:rPr>
          <w:spacing w:val="-4"/>
          <w:lang w:val="sq-AL"/>
        </w:rPr>
        <w:t>KRYEMINISTRI</w:t>
      </w:r>
    </w:p>
    <w:p w:rsidR="004103ED" w:rsidRPr="00506A40" w:rsidRDefault="00365690" w:rsidP="004103ED">
      <w:pPr>
        <w:pStyle w:val="AutoritetiEmer"/>
        <w:rPr>
          <w:sz w:val="20"/>
          <w:szCs w:val="20"/>
          <w:lang w:val="sq-AL"/>
        </w:rPr>
        <w:sectPr w:rsidR="004103ED" w:rsidRPr="00506A40" w:rsidSect="004103ED">
          <w:headerReference w:type="even" r:id="rId21"/>
          <w:headerReference w:type="default" r:id="rId22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 w:rsidRPr="00506A40">
        <w:rPr>
          <w:spacing w:val="-4"/>
          <w:lang w:val="sq-AL"/>
        </w:rPr>
        <w:t>Edi Rama</w:t>
      </w:r>
    </w:p>
    <w:p w:rsidR="0089265B" w:rsidRPr="001A2FEB" w:rsidRDefault="0089265B" w:rsidP="0089265B">
      <w:pPr>
        <w:pStyle w:val="Paragrafi"/>
        <w:rPr>
          <w:sz w:val="12"/>
          <w:szCs w:val="20"/>
          <w:lang w:val="sq-AL"/>
        </w:rPr>
      </w:pPr>
    </w:p>
    <w:p w:rsidR="0089265B" w:rsidRPr="00506A40" w:rsidRDefault="0089265B" w:rsidP="0089265B">
      <w:pPr>
        <w:pStyle w:val="Paragrafi"/>
        <w:rPr>
          <w:sz w:val="20"/>
          <w:szCs w:val="20"/>
          <w:lang w:val="sq-AL"/>
        </w:rPr>
      </w:pPr>
      <w:r w:rsidRPr="00506A40">
        <w:rPr>
          <w:sz w:val="20"/>
          <w:szCs w:val="20"/>
          <w:lang w:val="sq-AL"/>
        </w:rPr>
        <w:t>3. FORMULAR PËR INVENTARIZIMIN E PRONAVE T</w:t>
      </w:r>
      <w:r w:rsidR="00B04A35" w:rsidRPr="00506A40">
        <w:rPr>
          <w:sz w:val="20"/>
          <w:szCs w:val="20"/>
          <w:lang w:val="sq-AL"/>
        </w:rPr>
        <w:t>Ë</w:t>
      </w:r>
      <w:r w:rsidRPr="00506A40">
        <w:rPr>
          <w:sz w:val="20"/>
          <w:szCs w:val="20"/>
          <w:lang w:val="sq-AL"/>
        </w:rPr>
        <w:t xml:space="preserve"> PALUAJTSHME SHTETËRORE</w:t>
      </w:r>
    </w:p>
    <w:p w:rsidR="00403C82" w:rsidRPr="00506A40" w:rsidRDefault="0089265B" w:rsidP="0089265B">
      <w:pPr>
        <w:pStyle w:val="Paragrafi"/>
        <w:rPr>
          <w:b/>
          <w:sz w:val="20"/>
          <w:szCs w:val="20"/>
          <w:lang w:val="sq-AL"/>
        </w:rPr>
      </w:pPr>
      <w:r w:rsidRPr="00506A40">
        <w:rPr>
          <w:b/>
          <w:sz w:val="20"/>
          <w:szCs w:val="20"/>
          <w:lang w:val="sq-AL"/>
        </w:rPr>
        <w:t>( Për inventarizimin e pronave si klasa të veçanta )</w:t>
      </w:r>
    </w:p>
    <w:tbl>
      <w:tblPr>
        <w:tblW w:w="5000" w:type="pct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/>
      </w:tblPr>
      <w:tblGrid>
        <w:gridCol w:w="512"/>
        <w:gridCol w:w="712"/>
        <w:gridCol w:w="714"/>
        <w:gridCol w:w="1145"/>
        <w:gridCol w:w="1492"/>
        <w:gridCol w:w="1029"/>
        <w:gridCol w:w="782"/>
        <w:gridCol w:w="802"/>
        <w:gridCol w:w="1017"/>
        <w:gridCol w:w="830"/>
        <w:gridCol w:w="820"/>
      </w:tblGrid>
      <w:tr w:rsidR="00403C82" w:rsidRPr="00B04A35" w:rsidTr="00403C82">
        <w:trPr>
          <w:cantSplit/>
          <w:trHeight w:val="91"/>
        </w:trPr>
        <w:tc>
          <w:tcPr>
            <w:tcW w:w="2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980B45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A</w:t>
            </w:r>
          </w:p>
        </w:tc>
        <w:tc>
          <w:tcPr>
            <w:tcW w:w="225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980B45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B</w:t>
            </w:r>
          </w:p>
        </w:tc>
        <w:tc>
          <w:tcPr>
            <w:tcW w:w="17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3C82" w:rsidRPr="00B04A35" w:rsidRDefault="00403C82" w:rsidP="00980B45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C</w:t>
            </w: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Nr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Zona</w:t>
            </w:r>
            <w:r w:rsidR="006469D2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k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ada</w:t>
            </w:r>
            <w:r w:rsidR="006469D2" w:rsidRPr="00B04A35">
              <w:rPr>
                <w:rFonts w:ascii="Garamond" w:hAnsi="Garamond"/>
                <w:sz w:val="14"/>
                <w:szCs w:val="14"/>
                <w:lang w:val="sq-AL"/>
              </w:rPr>
              <w:t>-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st</w:t>
            </w:r>
            <w:r w:rsidR="006469D2" w:rsidRPr="00B04A35">
              <w:rPr>
                <w:rFonts w:ascii="Garamond" w:hAnsi="Garamond"/>
                <w:sz w:val="14"/>
                <w:szCs w:val="14"/>
                <w:lang w:val="sq-AL"/>
              </w:rPr>
              <w:t>rale,</w:t>
            </w:r>
          </w:p>
          <w:p w:rsidR="00403C82" w:rsidRPr="00B04A35" w:rsidRDefault="006469D2" w:rsidP="00B479E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i</w:t>
            </w:r>
            <w:r w:rsidR="00403C82" w:rsidRPr="00B04A35">
              <w:rPr>
                <w:rFonts w:ascii="Garamond" w:hAnsi="Garamond"/>
                <w:sz w:val="14"/>
                <w:szCs w:val="14"/>
                <w:lang w:val="sq-AL"/>
              </w:rPr>
              <w:t>ndeksi i hart</w:t>
            </w:r>
            <w:r w:rsidR="00B479E8" w:rsidRPr="00B04A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403C82" w:rsidRPr="00B04A35">
              <w:rPr>
                <w:rFonts w:ascii="Garamond" w:hAnsi="Garamond"/>
                <w:sz w:val="14"/>
                <w:szCs w:val="14"/>
                <w:lang w:val="sq-AL"/>
              </w:rPr>
              <w:t>s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Numri</w:t>
            </w:r>
            <w:r w:rsidR="006469D2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i</w:t>
            </w:r>
          </w:p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pasuris</w:t>
            </w:r>
            <w:r w:rsidR="00B479E8" w:rsidRPr="00B04A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Em</w:t>
            </w:r>
            <w:r w:rsidR="00B479E8" w:rsidRPr="00B04A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rtesa e pron</w:t>
            </w:r>
            <w:r w:rsidR="006469D2" w:rsidRPr="00B04A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s</w:t>
            </w:r>
            <w:r w:rsidR="006469D2" w:rsidRPr="00B04A35">
              <w:rPr>
                <w:rFonts w:ascii="Garamond" w:hAnsi="Garamond"/>
                <w:sz w:val="14"/>
                <w:szCs w:val="14"/>
                <w:lang w:val="sq-AL"/>
              </w:rPr>
              <w:t>, v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endodhja/ shtrirja</w:t>
            </w:r>
          </w:p>
          <w:p w:rsidR="00403C82" w:rsidRPr="00B04A35" w:rsidRDefault="006469D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g</w:t>
            </w:r>
            <w:r w:rsidR="00403C82" w:rsidRPr="00B04A35">
              <w:rPr>
                <w:rFonts w:ascii="Garamond" w:hAnsi="Garamond"/>
                <w:sz w:val="14"/>
                <w:szCs w:val="14"/>
                <w:lang w:val="sq-AL"/>
              </w:rPr>
              <w:t>jeografike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6469D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Komponentët</w:t>
            </w:r>
          </w:p>
          <w:p w:rsidR="00403C82" w:rsidRPr="00B04A35" w:rsidRDefault="006469D2" w:rsidP="006469D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përbërës </w:t>
            </w:r>
            <w:r w:rsidR="00680550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të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pronës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Adresa/</w:t>
            </w:r>
          </w:p>
          <w:p w:rsidR="00403C82" w:rsidRPr="00B04A35" w:rsidRDefault="00403C82" w:rsidP="006469D2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vend</w:t>
            </w:r>
            <w:r w:rsidR="006469D2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ndodhja e komponentëve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e p</w:t>
            </w:r>
            <w:r w:rsidR="006469D2" w:rsidRPr="00B04A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rb</w:t>
            </w:r>
            <w:r w:rsidR="006469D2" w:rsidRPr="00B04A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</w:t>
            </w:r>
            <w:r w:rsidR="006469D2" w:rsidRPr="00B04A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s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6469D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Përmasat</w:t>
            </w:r>
            <w:r w:rsidR="00403C82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e</w:t>
            </w:r>
          </w:p>
          <w:p w:rsidR="00403C82" w:rsidRPr="00B04A35" w:rsidRDefault="006469D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pronës</w:t>
            </w:r>
            <w:r w:rsidR="00403C82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n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</w:p>
          <w:p w:rsidR="00403C82" w:rsidRPr="00B04A35" w:rsidRDefault="00403C82" w:rsidP="00B479E8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m</w:t>
            </w:r>
            <w:r w:rsidRPr="00B04A35">
              <w:rPr>
                <w:rFonts w:ascii="Garamond" w:hAnsi="Garamond"/>
                <w:b/>
                <w:sz w:val="14"/>
                <w:szCs w:val="14"/>
                <w:vertAlign w:val="superscript"/>
                <w:lang w:val="sq-AL"/>
              </w:rPr>
              <w:t>2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ose </w:t>
            </w: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Ml</w:t>
            </w:r>
          </w:p>
        </w:tc>
        <w:tc>
          <w:tcPr>
            <w:tcW w:w="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Funksioni</w:t>
            </w:r>
          </w:p>
          <w:p w:rsidR="00403C82" w:rsidRPr="00B04A35" w:rsidRDefault="006469D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pë</w:t>
            </w:r>
            <w:r w:rsidR="00403C82" w:rsidRPr="00B04A35">
              <w:rPr>
                <w:rFonts w:ascii="Garamond" w:hAnsi="Garamond"/>
                <w:sz w:val="14"/>
                <w:szCs w:val="14"/>
                <w:lang w:val="sq-AL"/>
              </w:rPr>
              <w:t>r</w:t>
            </w:r>
            <w:r w:rsidR="00680550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="00403C82" w:rsidRPr="00B04A35">
              <w:rPr>
                <w:rFonts w:ascii="Garamond" w:hAnsi="Garamond"/>
                <w:sz w:val="14"/>
                <w:szCs w:val="14"/>
                <w:lang w:val="sq-AL"/>
              </w:rPr>
              <w:t>cilin</w:t>
            </w:r>
          </w:p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="006469D2" w:rsidRPr="00B04A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rdoret</w:t>
            </w:r>
          </w:p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prona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Enti me</w:t>
            </w:r>
          </w:p>
          <w:p w:rsidR="00403C82" w:rsidRPr="00B04A35" w:rsidRDefault="006469D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pë</w:t>
            </w:r>
            <w:r w:rsidR="00403C82" w:rsidRPr="00B04A35">
              <w:rPr>
                <w:rFonts w:ascii="Garamond" w:hAnsi="Garamond"/>
                <w:sz w:val="14"/>
                <w:szCs w:val="14"/>
                <w:lang w:val="sq-AL"/>
              </w:rPr>
              <w:t>rgjegj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="00403C82" w:rsidRPr="00B04A35">
              <w:rPr>
                <w:rFonts w:ascii="Garamond" w:hAnsi="Garamond"/>
                <w:sz w:val="14"/>
                <w:szCs w:val="14"/>
                <w:lang w:val="sq-AL"/>
              </w:rPr>
              <w:t>si</w:t>
            </w:r>
          </w:p>
          <w:p w:rsidR="00403C82" w:rsidRPr="00B04A35" w:rsidRDefault="00980B45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>
              <w:rPr>
                <w:rFonts w:ascii="Garamond" w:hAnsi="Garamond"/>
                <w:sz w:val="14"/>
                <w:szCs w:val="14"/>
                <w:lang w:val="sq-AL"/>
              </w:rPr>
              <w:t>a</w:t>
            </w:r>
            <w:r w:rsidR="00403C82" w:rsidRPr="00B04A35">
              <w:rPr>
                <w:rFonts w:ascii="Garamond" w:hAnsi="Garamond"/>
                <w:sz w:val="14"/>
                <w:szCs w:val="14"/>
                <w:lang w:val="sq-AL"/>
              </w:rPr>
              <w:t>dministrative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Enti</w:t>
            </w:r>
          </w:p>
          <w:p w:rsidR="00403C82" w:rsidRPr="00B04A35" w:rsidRDefault="00980B45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rdorues</w:t>
            </w:r>
          </w:p>
          <w:p w:rsidR="00403C82" w:rsidRPr="00B04A35" w:rsidRDefault="00980B45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statusi</w:t>
            </w:r>
          </w:p>
          <w:p w:rsidR="00403C82" w:rsidRPr="00B04A35" w:rsidRDefault="00980B45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juridik i</w:t>
            </w:r>
          </w:p>
          <w:p w:rsidR="00403C82" w:rsidRPr="00B04A35" w:rsidRDefault="00980B45" w:rsidP="008E4849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p</w:t>
            </w:r>
            <w:r w:rsidR="008E4849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rdorimit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T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dhena</w:t>
            </w:r>
            <w:r w:rsidR="00680550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të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tjera sh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nime t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</w:p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veçanta</w:t>
            </w: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11</w:t>
            </w:r>
          </w:p>
        </w:tc>
      </w:tr>
      <w:tr w:rsidR="00403C82" w:rsidRPr="00B04A35" w:rsidTr="004103ED"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 xml:space="preserve">Komuna Qendër, Skrapar                         </w:t>
            </w: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1051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187" w:rsidRPr="00B04A35" w:rsidRDefault="00645187" w:rsidP="004103ED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Reparti u</w:t>
            </w:r>
            <w:r w:rsidR="00403C82"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sht</w:t>
            </w: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arak</w:t>
            </w:r>
            <w:r w:rsidR="00403C82"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 xml:space="preserve"> </w:t>
            </w:r>
          </w:p>
          <w:p w:rsidR="00403C82" w:rsidRPr="00B04A35" w:rsidRDefault="00645187" w:rsidP="004103ED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n</w:t>
            </w:r>
            <w:r w:rsidR="00403C82"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r.</w:t>
            </w: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 xml:space="preserve"> </w:t>
            </w:r>
            <w:r w:rsidR="00403C82"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5013</w:t>
            </w:r>
          </w:p>
          <w:p w:rsidR="00403C82" w:rsidRPr="00B04A35" w:rsidRDefault="00645187" w:rsidP="004103ED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n/repart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Bigaz Skrapar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119800 M</w:t>
            </w:r>
            <w:r w:rsidRPr="00980B45">
              <w:rPr>
                <w:rFonts w:ascii="Garamond" w:hAnsi="Garamond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 xml:space="preserve">Për </w:t>
            </w:r>
            <w:r w:rsidR="00645187"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m</w:t>
            </w: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brojtjen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MM</w:t>
            </w:r>
          </w:p>
          <w:p w:rsidR="00403C82" w:rsidRPr="00B04A35" w:rsidRDefault="00645187" w:rsidP="00645187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rep.usht</w:t>
            </w:r>
            <w:r w:rsidR="00403C82"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. 5010 Tiran</w:t>
            </w: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ë</w:t>
            </w: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187" w:rsidRPr="00B04A35" w:rsidRDefault="00645187" w:rsidP="00645187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 xml:space="preserve">Reparti ushtarak </w:t>
            </w:r>
          </w:p>
          <w:p w:rsidR="00645187" w:rsidRPr="00B04A35" w:rsidRDefault="00645187" w:rsidP="00645187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nr. 5013</w:t>
            </w:r>
          </w:p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b/>
                <w:sz w:val="14"/>
                <w:szCs w:val="14"/>
                <w:lang w:val="sq-AL"/>
              </w:rPr>
              <w:t>Berat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b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Trup-roj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147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ushqimi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78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Banj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WC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armatimi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.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armatimi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nr.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armatimi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nr.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armatimi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nr.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armatimi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r.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armatimi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n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.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r.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veshmbathj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e nr.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19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600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r.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12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600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r.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13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192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r.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14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192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r.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16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</w:t>
            </w:r>
            <w:r w:rsidR="00787624" w:rsidRPr="00B04A35">
              <w:rPr>
                <w:rFonts w:ascii="Garamond" w:hAnsi="Garamond"/>
                <w:sz w:val="14"/>
                <w:szCs w:val="14"/>
                <w:lang w:val="sq-AL"/>
              </w:rPr>
              <w:t>ndërlidhje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20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192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Depo ish ofiçin</w:t>
            </w:r>
            <w:r w:rsidR="00787624" w:rsidRPr="00B04A3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17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45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r.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18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r.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r.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r.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645187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Depo armatim 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>n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r.</w:t>
            </w:r>
            <w:r w:rsidR="00645187"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980B4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Linj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elektrike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880 ml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645187" w:rsidP="00980B45">
            <w:pPr>
              <w:pStyle w:val="Tabele"/>
              <w:ind w:firstLine="0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Rrug</w:t>
            </w:r>
            <w:r w:rsidR="00980B45">
              <w:rPr>
                <w:rFonts w:ascii="Garamond" w:hAnsi="Garamond"/>
                <w:sz w:val="14"/>
                <w:szCs w:val="14"/>
                <w:lang w:val="sq-AL"/>
              </w:rPr>
              <w:t>ë</w:t>
            </w: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 xml:space="preserve"> të brend</w:t>
            </w:r>
            <w:r w:rsidR="00403C82" w:rsidRPr="00B04A35">
              <w:rPr>
                <w:rFonts w:ascii="Garamond" w:hAnsi="Garamond"/>
                <w:sz w:val="14"/>
                <w:szCs w:val="14"/>
                <w:lang w:val="sq-AL"/>
              </w:rPr>
              <w:t>shme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6000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  <w:tr w:rsidR="00403C82" w:rsidRPr="00B04A35" w:rsidTr="00403C82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ind w:firstLine="0"/>
              <w:jc w:val="center"/>
              <w:rPr>
                <w:rFonts w:ascii="Garamond" w:hAnsi="Garamond"/>
                <w:sz w:val="14"/>
                <w:szCs w:val="14"/>
                <w:lang w:val="sq-AL"/>
              </w:rPr>
            </w:pPr>
            <w:r w:rsidRPr="00B04A35">
              <w:rPr>
                <w:rFonts w:ascii="Garamond" w:hAnsi="Garamond"/>
                <w:sz w:val="14"/>
                <w:szCs w:val="14"/>
                <w:lang w:val="sq-AL"/>
              </w:rPr>
              <w:t>112594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C82" w:rsidRPr="00B04A35" w:rsidRDefault="00403C82" w:rsidP="004103ED">
            <w:pPr>
              <w:pStyle w:val="Tabele"/>
              <w:rPr>
                <w:rFonts w:ascii="Garamond" w:hAnsi="Garamond"/>
                <w:sz w:val="14"/>
                <w:szCs w:val="14"/>
                <w:lang w:val="sq-AL"/>
              </w:rPr>
            </w:pPr>
          </w:p>
        </w:tc>
      </w:tr>
    </w:tbl>
    <w:p w:rsidR="004103ED" w:rsidRPr="00506A40" w:rsidRDefault="004103ED" w:rsidP="004103ED">
      <w:pPr>
        <w:pStyle w:val="Akti"/>
        <w:jc w:val="both"/>
        <w:rPr>
          <w:lang w:val="sq-AL"/>
        </w:rPr>
      </w:pPr>
    </w:p>
    <w:p w:rsidR="009741C6" w:rsidRPr="00506A40" w:rsidRDefault="009741C6" w:rsidP="004103ED">
      <w:pPr>
        <w:pStyle w:val="Akti"/>
        <w:rPr>
          <w:lang w:val="sq-AL"/>
        </w:rPr>
        <w:sectPr w:rsidR="009741C6" w:rsidRPr="00506A40" w:rsidSect="004103ED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365690" w:rsidRPr="00506A40" w:rsidRDefault="00365690" w:rsidP="004103ED">
      <w:pPr>
        <w:pStyle w:val="Akti"/>
        <w:rPr>
          <w:spacing w:val="-4"/>
          <w:lang w:val="sq-AL"/>
        </w:rPr>
      </w:pPr>
      <w:r w:rsidRPr="00506A40">
        <w:rPr>
          <w:spacing w:val="-4"/>
          <w:lang w:val="sq-AL"/>
        </w:rPr>
        <w:lastRenderedPageBreak/>
        <w:t>VENDIM</w:t>
      </w:r>
    </w:p>
    <w:p w:rsidR="00365690" w:rsidRPr="00506A40" w:rsidRDefault="00365690" w:rsidP="00102AC0">
      <w:pPr>
        <w:pStyle w:val="NumriData"/>
        <w:rPr>
          <w:spacing w:val="-4"/>
          <w:lang w:val="sq-AL"/>
        </w:rPr>
      </w:pPr>
      <w:r w:rsidRPr="00506A40">
        <w:rPr>
          <w:spacing w:val="-4"/>
          <w:lang w:val="sq-AL"/>
        </w:rPr>
        <w:t>Nr.</w:t>
      </w:r>
      <w:r w:rsidR="00D644DF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>614, datë 17.9.2014</w:t>
      </w:r>
    </w:p>
    <w:p w:rsidR="00365690" w:rsidRPr="00506A40" w:rsidRDefault="00365690" w:rsidP="00365690">
      <w:pPr>
        <w:pStyle w:val="Paragrafi"/>
        <w:rPr>
          <w:spacing w:val="-4"/>
          <w:sz w:val="14"/>
          <w:lang w:val="sq-AL"/>
        </w:rPr>
      </w:pPr>
    </w:p>
    <w:p w:rsidR="00365690" w:rsidRPr="00506A40" w:rsidRDefault="00365690" w:rsidP="00102AC0">
      <w:pPr>
        <w:pStyle w:val="Titulli"/>
        <w:rPr>
          <w:spacing w:val="-4"/>
          <w:lang w:val="sq-AL"/>
        </w:rPr>
      </w:pPr>
      <w:r w:rsidRPr="00506A40">
        <w:rPr>
          <w:spacing w:val="-4"/>
          <w:lang w:val="sq-AL"/>
        </w:rPr>
        <w:t>PËR DISA NDRYSHIME DHE SHTESA NË VENDIMIN NR.</w:t>
      </w:r>
      <w:r w:rsidR="00D644DF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>1507, DATË 19.11.2008, TË KËSHILLIT TË MINISTRAVE, “PËR SHPRONËSIMIN, PËR INTERES PUBLIK, TË PRONARËVE TË PASURIVE TË PALUAJTSHME, PRONË PRIVATE, QË PREKEN NGA NDËRTIMI I RRUGËS HYRËSE – SHKODËR”</w:t>
      </w:r>
    </w:p>
    <w:p w:rsidR="00102AC0" w:rsidRPr="00506A40" w:rsidRDefault="00102AC0" w:rsidP="00365690">
      <w:pPr>
        <w:pStyle w:val="Paragrafi"/>
        <w:rPr>
          <w:spacing w:val="-4"/>
          <w:sz w:val="12"/>
          <w:lang w:val="sq-AL"/>
        </w:rPr>
      </w:pPr>
    </w:p>
    <w:p w:rsidR="004103ED" w:rsidRPr="00506A40" w:rsidRDefault="00365690" w:rsidP="009741C6">
      <w:pPr>
        <w:pStyle w:val="Paragrafi"/>
        <w:rPr>
          <w:spacing w:val="-4"/>
          <w:lang w:val="sq-AL"/>
        </w:rPr>
      </w:pPr>
      <w:r w:rsidRPr="00506A40">
        <w:rPr>
          <w:spacing w:val="-4"/>
          <w:lang w:val="sq-AL"/>
        </w:rPr>
        <w:t>Në mbështetje të nenit 100 të Kushtetutës dhe të nenit 17, të ligjit nr.</w:t>
      </w:r>
      <w:r w:rsidR="00D644DF" w:rsidRPr="00506A40">
        <w:rPr>
          <w:spacing w:val="-4"/>
          <w:lang w:val="sq-AL"/>
        </w:rPr>
        <w:t xml:space="preserve"> </w:t>
      </w:r>
      <w:r w:rsidRPr="00506A40">
        <w:rPr>
          <w:spacing w:val="-4"/>
          <w:lang w:val="sq-AL"/>
        </w:rPr>
        <w:t>8561, datë 22.12.1999, “Për shpronësimet dhe marrjen në përdorim të përkohshëm të pasurisë, pronë private, për interes publik”, me propozimin e ministrit të Transportit dhe Infrastrukturës, Këshilli i Ministrave</w:t>
      </w:r>
    </w:p>
    <w:p w:rsidR="00365690" w:rsidRPr="00506A40" w:rsidRDefault="00365690" w:rsidP="00102AC0">
      <w:pPr>
        <w:pStyle w:val="VENDOSI1"/>
        <w:rPr>
          <w:rFonts w:ascii="Garamond" w:hAnsi="Garamond"/>
          <w:sz w:val="24"/>
          <w:szCs w:val="24"/>
          <w:lang w:val="sq-AL"/>
        </w:rPr>
      </w:pPr>
      <w:r w:rsidRPr="00506A40">
        <w:rPr>
          <w:rFonts w:ascii="Garamond" w:hAnsi="Garamond"/>
          <w:sz w:val="24"/>
          <w:szCs w:val="24"/>
          <w:lang w:val="sq-AL"/>
        </w:rPr>
        <w:lastRenderedPageBreak/>
        <w:t>VENDOSI:</w:t>
      </w:r>
    </w:p>
    <w:p w:rsidR="00365690" w:rsidRPr="00506A40" w:rsidRDefault="00365690" w:rsidP="00365690">
      <w:pPr>
        <w:pStyle w:val="Paragrafi"/>
        <w:rPr>
          <w:sz w:val="14"/>
          <w:lang w:val="sq-AL"/>
        </w:rPr>
      </w:pP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>Në vendimin nr.</w:t>
      </w:r>
      <w:r w:rsidR="00D644DF" w:rsidRPr="00506A40">
        <w:rPr>
          <w:lang w:val="sq-AL"/>
        </w:rPr>
        <w:t xml:space="preserve"> </w:t>
      </w:r>
      <w:r w:rsidRPr="00506A40">
        <w:rPr>
          <w:lang w:val="sq-AL"/>
        </w:rPr>
        <w:t>1507, datë 19.11.2008, të Këshillit të Ministrave, bëhen këto ndryshime dhe shtesa: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>1. Pikat 3, 4 dhe 5 ndryshohen, si më poshtë vijon: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>“3. Pronarët e pasurive të paluajtshme, që shpronësohen, të kompensohen në vlerë të plotë, sipas masës përkatëse, që par</w:t>
      </w:r>
      <w:r w:rsidR="00980B45">
        <w:rPr>
          <w:lang w:val="sq-AL"/>
        </w:rPr>
        <w:t xml:space="preserve">aqitet në tabelën bashkëlidhur </w:t>
      </w:r>
      <w:r w:rsidRPr="00506A40">
        <w:rPr>
          <w:lang w:val="sq-AL"/>
        </w:rPr>
        <w:t>këtij vend</w:t>
      </w:r>
      <w:r w:rsidR="00980B45">
        <w:rPr>
          <w:lang w:val="sq-AL"/>
        </w:rPr>
        <w:t xml:space="preserve">imi, për sipërfaqen tokë/truall 4 </w:t>
      </w:r>
      <w:r w:rsidRPr="00506A40">
        <w:rPr>
          <w:lang w:val="sq-AL"/>
        </w:rPr>
        <w:t>115 (katër mijë e njëqind e pesëmbëdhjetë) m</w:t>
      </w:r>
      <w:r w:rsidRPr="00506A40">
        <w:rPr>
          <w:vertAlign w:val="superscript"/>
          <w:lang w:val="sq-AL"/>
        </w:rPr>
        <w:t>2</w:t>
      </w:r>
      <w:r w:rsidRPr="00506A40">
        <w:rPr>
          <w:lang w:val="sq-AL"/>
        </w:rPr>
        <w:t xml:space="preserve">, me vlerë të përgjithshme shpronësimi 88 475 540 (tetëdhjetë e tetë milionë e katërqind e shtatëdhjetë e pesë mijë e pesëqind e  dyzet) lekë, dhe objekt, me vlerë 3 098 361 (tre milionë e nëntëdhjetë e tetë mijë e treqind e gjashtëdhjetë e një) lekë, me një vlerë të </w:t>
      </w:r>
      <w:r w:rsidRPr="00506A40">
        <w:rPr>
          <w:lang w:val="sq-AL"/>
        </w:rPr>
        <w:lastRenderedPageBreak/>
        <w:t>përgjithshme shpronësimi prej 91 573 901 (nëntëdhjetë e një milionë e pesëqind e shtatëdhjetë e tre mijë e nëntëqind e një) lekësh.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>4. Shpenzimet procedurale, në vlerën 600 000 (gjashtëqind mijë) lekë, të përballohen nga Autoriteti Rrugor Shqiptar.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>5. Vlera e përgjithshme e shpronësimit, prej 91 573 901 (nëntëdhjetë e një milionë e pesëqind e shtatëdhjetë e tre mijë e nëntëqind e një) lekësh, të përballohet, përkatësisht: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 xml:space="preserve">a) 88 475 540 (tetëdhjetë e tetë milionë e katërqind e shtatëdhjetë e pesë mijë e pesëqind e dyzet) lekë, nga buxheti i vitit 2008, miratuar për </w:t>
      </w:r>
      <w:r w:rsidRPr="00506A40">
        <w:rPr>
          <w:lang w:val="sq-AL"/>
        </w:rPr>
        <w:lastRenderedPageBreak/>
        <w:t>Ministrinë e Punëve Publike, Transportit dhe Telekomunikacionit, zëri “Shpronësime”;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>b) 3 098 361 (tre milionë e nëntëdhjetë e tetë mijë e treqind e gjashtëdhjetë e një) lekë, nga nga buxheti i shtetit, zëri “Detyrimet e prapambetura (detyrimet e infrastrukturës).”.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>2. Në tabelën e të shpronësuarve, bashkëlidhur vendimit, shtohet lista që i bashkëlidhet këtij vendimi.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 xml:space="preserve">Ky vendim hyn në fuqi menjëherë dhe botohet në Fletoren Zyrtare. </w:t>
      </w:r>
    </w:p>
    <w:p w:rsidR="00365690" w:rsidRPr="00506A40" w:rsidRDefault="00365690" w:rsidP="00365690">
      <w:pPr>
        <w:pStyle w:val="Autoriteti"/>
        <w:rPr>
          <w:lang w:val="sq-AL"/>
        </w:rPr>
      </w:pPr>
      <w:r w:rsidRPr="00506A40">
        <w:rPr>
          <w:lang w:val="sq-AL"/>
        </w:rPr>
        <w:t>KRYEMINISTRI</w:t>
      </w:r>
    </w:p>
    <w:p w:rsidR="00365690" w:rsidRPr="00506A40" w:rsidRDefault="002876D8" w:rsidP="00365690">
      <w:pPr>
        <w:pStyle w:val="AutoritetiEmer"/>
        <w:rPr>
          <w:lang w:val="sq-AL"/>
        </w:rPr>
      </w:pPr>
      <w:r w:rsidRPr="00506A40">
        <w:rPr>
          <w:lang w:val="sq-AL"/>
        </w:rPr>
        <w:t>Edi Rama</w:t>
      </w:r>
    </w:p>
    <w:p w:rsidR="002876D8" w:rsidRPr="00506A40" w:rsidRDefault="002876D8" w:rsidP="002876D8">
      <w:pPr>
        <w:rPr>
          <w:lang w:val="sq-AL"/>
        </w:rPr>
        <w:sectPr w:rsidR="002876D8" w:rsidRPr="00506A40" w:rsidSect="009741C6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4103ED" w:rsidRPr="00506A40" w:rsidRDefault="004103ED" w:rsidP="002876D8">
      <w:pPr>
        <w:rPr>
          <w:lang w:val="sq-AL"/>
        </w:rPr>
        <w:sectPr w:rsidR="004103ED" w:rsidRPr="00506A40" w:rsidSect="004103E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tbl>
      <w:tblPr>
        <w:tblW w:w="5000" w:type="pct"/>
        <w:tblLook w:val="04A0"/>
      </w:tblPr>
      <w:tblGrid>
        <w:gridCol w:w="558"/>
        <w:gridCol w:w="1218"/>
        <w:gridCol w:w="1405"/>
        <w:gridCol w:w="240"/>
        <w:gridCol w:w="670"/>
        <w:gridCol w:w="495"/>
        <w:gridCol w:w="373"/>
        <w:gridCol w:w="331"/>
        <w:gridCol w:w="759"/>
        <w:gridCol w:w="296"/>
        <w:gridCol w:w="1054"/>
        <w:gridCol w:w="2456"/>
      </w:tblGrid>
      <w:tr w:rsidR="00365690" w:rsidRPr="00506A40" w:rsidTr="003B2029">
        <w:trPr>
          <w:trHeight w:val="139"/>
        </w:trPr>
        <w:tc>
          <w:tcPr>
            <w:tcW w:w="173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lastRenderedPageBreak/>
              <w:t>REPUBLIKA E SHQIPËRISË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</w:p>
        </w:tc>
        <w:tc>
          <w:tcPr>
            <w:tcW w:w="5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</w:p>
        </w:tc>
        <w:tc>
          <w:tcPr>
            <w:tcW w:w="19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</w:p>
        </w:tc>
      </w:tr>
      <w:tr w:rsidR="00365690" w:rsidRPr="00506A40" w:rsidTr="003B2029">
        <w:trPr>
          <w:trHeight w:val="139"/>
        </w:trPr>
        <w:tc>
          <w:tcPr>
            <w:tcW w:w="207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AUTORITETI  RRUGOR  SHQIPTAR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5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19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</w:p>
        </w:tc>
      </w:tr>
      <w:tr w:rsidR="00365690" w:rsidRPr="00506A40" w:rsidTr="003B2029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Lista e pronarit që shpronësohen si rezultat i ndërtimit të segmentit "Rruga Hyrëse Shkodër"</w:t>
            </w:r>
          </w:p>
        </w:tc>
      </w:tr>
      <w:tr w:rsidR="00365690" w:rsidRPr="00506A40" w:rsidTr="004103ED">
        <w:trPr>
          <w:trHeight w:val="139"/>
        </w:trPr>
        <w:tc>
          <w:tcPr>
            <w:tcW w:w="283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61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713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Pronari</w:t>
            </w:r>
          </w:p>
        </w:tc>
        <w:tc>
          <w:tcPr>
            <w:tcW w:w="713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357" w:type="pct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535" w:type="pct"/>
            <w:gridSpan w:val="2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Nr</w:t>
            </w:r>
          </w:p>
        </w:tc>
        <w:tc>
          <w:tcPr>
            <w:tcW w:w="53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3B2029">
            <w:pPr>
              <w:spacing w:after="0" w:line="240" w:lineRule="auto"/>
              <w:ind w:firstLineChars="300" w:firstLine="602"/>
              <w:jc w:val="lef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124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</w:tr>
      <w:tr w:rsidR="00365690" w:rsidRPr="00506A40" w:rsidTr="004103ED">
        <w:trPr>
          <w:trHeight w:val="139"/>
        </w:trPr>
        <w:tc>
          <w:tcPr>
            <w:tcW w:w="28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Emri</w:t>
            </w:r>
          </w:p>
        </w:tc>
        <w:tc>
          <w:tcPr>
            <w:tcW w:w="71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Atësia</w:t>
            </w:r>
          </w:p>
        </w:tc>
        <w:tc>
          <w:tcPr>
            <w:tcW w:w="713" w:type="pct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Mbiemri</w:t>
            </w:r>
          </w:p>
        </w:tc>
        <w:tc>
          <w:tcPr>
            <w:tcW w:w="357" w:type="pct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ZK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Pas</w:t>
            </w:r>
          </w:p>
        </w:tc>
        <w:tc>
          <w:tcPr>
            <w:tcW w:w="53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Vlera</w:t>
            </w:r>
          </w:p>
        </w:tc>
        <w:tc>
          <w:tcPr>
            <w:tcW w:w="124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Shënime</w:t>
            </w:r>
          </w:p>
        </w:tc>
      </w:tr>
      <w:tr w:rsidR="00365690" w:rsidRPr="00506A40" w:rsidTr="004103ED">
        <w:trPr>
          <w:trHeight w:val="139"/>
        </w:trPr>
        <w:tc>
          <w:tcPr>
            <w:tcW w:w="28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5690" w:rsidRPr="00506A40" w:rsidRDefault="00D644DF" w:rsidP="00D644D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 xml:space="preserve">SANDËR </w:t>
            </w:r>
          </w:p>
        </w:tc>
        <w:tc>
          <w:tcPr>
            <w:tcW w:w="71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PASHK</w:t>
            </w:r>
          </w:p>
        </w:tc>
        <w:tc>
          <w:tcPr>
            <w:tcW w:w="71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LUANI</w:t>
            </w:r>
          </w:p>
        </w:tc>
        <w:tc>
          <w:tcPr>
            <w:tcW w:w="357" w:type="pct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8581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18/699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3098361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Konformuar nga ZVRPP</w:t>
            </w:r>
          </w:p>
        </w:tc>
      </w:tr>
      <w:tr w:rsidR="00365690" w:rsidRPr="00506A40" w:rsidTr="004103ED">
        <w:trPr>
          <w:trHeight w:val="139"/>
        </w:trPr>
        <w:tc>
          <w:tcPr>
            <w:tcW w:w="28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61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71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713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357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535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  <w:tc>
          <w:tcPr>
            <w:tcW w:w="53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b/>
                <w:bCs/>
                <w:sz w:val="20"/>
                <w:szCs w:val="20"/>
                <w:lang w:val="sq-AL"/>
              </w:rPr>
              <w:t>3098361</w:t>
            </w:r>
          </w:p>
        </w:tc>
        <w:tc>
          <w:tcPr>
            <w:tcW w:w="124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365690" w:rsidRPr="00506A40" w:rsidRDefault="00365690" w:rsidP="002A0B43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20"/>
                <w:szCs w:val="20"/>
                <w:lang w:val="sq-AL"/>
              </w:rPr>
            </w:pPr>
            <w:r w:rsidRPr="00506A40">
              <w:rPr>
                <w:rFonts w:ascii="Garamond" w:eastAsia="Times New Roman" w:hAnsi="Garamond" w:cs="Arial"/>
                <w:sz w:val="20"/>
                <w:szCs w:val="20"/>
                <w:lang w:val="sq-AL"/>
              </w:rPr>
              <w:t> </w:t>
            </w:r>
          </w:p>
        </w:tc>
      </w:tr>
    </w:tbl>
    <w:p w:rsidR="004103ED" w:rsidRPr="00506A40" w:rsidRDefault="004103ED" w:rsidP="004103ED">
      <w:pPr>
        <w:pStyle w:val="Akti"/>
        <w:jc w:val="both"/>
        <w:rPr>
          <w:lang w:val="sq-AL"/>
        </w:rPr>
        <w:sectPr w:rsidR="004103ED" w:rsidRPr="00506A40" w:rsidSect="004103E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876D8" w:rsidRPr="00506A40" w:rsidRDefault="002876D8" w:rsidP="00102AC0">
      <w:pPr>
        <w:pStyle w:val="Akti"/>
        <w:rPr>
          <w:lang w:val="sq-AL"/>
        </w:rPr>
        <w:sectPr w:rsidR="002876D8" w:rsidRPr="00506A40" w:rsidSect="004103E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65690" w:rsidRPr="00506A40" w:rsidRDefault="00365690" w:rsidP="00102AC0">
      <w:pPr>
        <w:pStyle w:val="Akti"/>
        <w:rPr>
          <w:lang w:val="sq-AL"/>
        </w:rPr>
      </w:pPr>
      <w:r w:rsidRPr="00506A40">
        <w:rPr>
          <w:lang w:val="sq-AL"/>
        </w:rPr>
        <w:lastRenderedPageBreak/>
        <w:t>VENDIM</w:t>
      </w:r>
    </w:p>
    <w:p w:rsidR="00365690" w:rsidRPr="00506A40" w:rsidRDefault="00365690" w:rsidP="00102AC0">
      <w:pPr>
        <w:pStyle w:val="NumriData"/>
        <w:rPr>
          <w:lang w:val="sq-AL"/>
        </w:rPr>
      </w:pPr>
      <w:r w:rsidRPr="00506A40">
        <w:rPr>
          <w:lang w:val="sq-AL"/>
        </w:rPr>
        <w:t>Nr.</w:t>
      </w:r>
      <w:r w:rsidR="00D644DF" w:rsidRPr="00506A40">
        <w:rPr>
          <w:lang w:val="sq-AL"/>
        </w:rPr>
        <w:t xml:space="preserve"> </w:t>
      </w:r>
      <w:r w:rsidRPr="00506A40">
        <w:rPr>
          <w:lang w:val="sq-AL"/>
        </w:rPr>
        <w:t>616, datë 17.9.2014</w:t>
      </w:r>
    </w:p>
    <w:p w:rsidR="00365690" w:rsidRPr="00506A40" w:rsidRDefault="00365690" w:rsidP="00365690">
      <w:pPr>
        <w:pStyle w:val="Paragrafi"/>
        <w:rPr>
          <w:sz w:val="12"/>
          <w:lang w:val="sq-AL"/>
        </w:rPr>
      </w:pPr>
    </w:p>
    <w:p w:rsidR="00365690" w:rsidRPr="00506A40" w:rsidRDefault="00365690" w:rsidP="00102AC0">
      <w:pPr>
        <w:pStyle w:val="Titulli"/>
        <w:rPr>
          <w:lang w:val="sq-AL"/>
        </w:rPr>
      </w:pPr>
      <w:r w:rsidRPr="00506A40">
        <w:rPr>
          <w:lang w:val="sq-AL"/>
        </w:rPr>
        <w:t>PËR DISA NDRYSHIME DHE SHTESA NË VENDIMIN NR.</w:t>
      </w:r>
      <w:r w:rsidR="00D644DF" w:rsidRPr="00506A40">
        <w:rPr>
          <w:lang w:val="sq-AL"/>
        </w:rPr>
        <w:t xml:space="preserve"> </w:t>
      </w:r>
      <w:r w:rsidRPr="00506A40">
        <w:rPr>
          <w:lang w:val="sq-AL"/>
        </w:rPr>
        <w:t>228, DATË 29.2.2012, TË KËSHILLIT TË MINISTRAVE, “PËR SHPRONËSIMIN, PËR INTERES PUBLIK, TË PRONARËVE TË PASURIVE TË PALUAJTSHME, PRONË PRIVATE, QË PREKEN NGA NDËRTIMI I SEGMENTIT RRUGOR TIRANË – ELBASAN”</w:t>
      </w:r>
    </w:p>
    <w:p w:rsidR="00365690" w:rsidRPr="00506A40" w:rsidRDefault="00365690" w:rsidP="00102AC0">
      <w:pPr>
        <w:pStyle w:val="Titulli"/>
        <w:rPr>
          <w:sz w:val="14"/>
          <w:lang w:val="sq-AL"/>
        </w:rPr>
      </w:pP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>Në mbështetje të nenit 100 të Kushtetutës dhe të neneve 5, pika 1, 20 e 21, të ligjit nr.</w:t>
      </w:r>
      <w:r w:rsidR="00D644DF" w:rsidRPr="00506A40">
        <w:rPr>
          <w:lang w:val="sq-AL"/>
        </w:rPr>
        <w:t xml:space="preserve"> </w:t>
      </w:r>
      <w:r w:rsidRPr="00506A40">
        <w:rPr>
          <w:lang w:val="sq-AL"/>
        </w:rPr>
        <w:t>8561, datë 22.12.1999, “Për shpronësimet dhe marrjen në përdorim të përkohshëm të pasurisë, pronë private, për interes publik”, me propozimin e ministrit të Transportit dhe Infrastrukturës, Këshilli i Ministrave</w:t>
      </w:r>
    </w:p>
    <w:p w:rsidR="00365690" w:rsidRPr="00506A40" w:rsidRDefault="00365690" w:rsidP="00365690">
      <w:pPr>
        <w:pStyle w:val="Paragrafi"/>
        <w:rPr>
          <w:sz w:val="14"/>
          <w:lang w:val="sq-AL"/>
        </w:rPr>
      </w:pPr>
    </w:p>
    <w:p w:rsidR="00365690" w:rsidRPr="00506A40" w:rsidRDefault="00365690" w:rsidP="00102AC0">
      <w:pPr>
        <w:pStyle w:val="VENDOSI1"/>
        <w:rPr>
          <w:rFonts w:ascii="Garamond" w:hAnsi="Garamond"/>
          <w:sz w:val="24"/>
          <w:szCs w:val="24"/>
          <w:lang w:val="sq-AL"/>
        </w:rPr>
      </w:pPr>
      <w:r w:rsidRPr="00506A40">
        <w:rPr>
          <w:rFonts w:ascii="Garamond" w:hAnsi="Garamond"/>
          <w:sz w:val="24"/>
          <w:szCs w:val="24"/>
          <w:lang w:val="sq-AL"/>
        </w:rPr>
        <w:t>VENDOSI:</w:t>
      </w:r>
    </w:p>
    <w:p w:rsidR="00365690" w:rsidRPr="00506A40" w:rsidRDefault="00365690" w:rsidP="00365690">
      <w:pPr>
        <w:pStyle w:val="Paragrafi"/>
        <w:rPr>
          <w:sz w:val="14"/>
          <w:lang w:val="sq-AL"/>
        </w:rPr>
      </w:pP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>Në vendimin nr.</w:t>
      </w:r>
      <w:r w:rsidR="00D644DF" w:rsidRPr="00506A40">
        <w:rPr>
          <w:lang w:val="sq-AL"/>
        </w:rPr>
        <w:t xml:space="preserve"> </w:t>
      </w:r>
      <w:r w:rsidRPr="00506A40">
        <w:rPr>
          <w:lang w:val="sq-AL"/>
        </w:rPr>
        <w:t>228, datë 29.2.2012, të Këshillit të Ministrave, bëhen këto ndryshime dhe shtesa: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>1. Pikat 3, 4 dhe 5 ndryshohen, si më poshtë vijon: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 xml:space="preserve">“3. Pronarët e pasurive të paluajtshme, pronë </w:t>
      </w:r>
      <w:r w:rsidRPr="00506A40">
        <w:rPr>
          <w:lang w:val="sq-AL"/>
        </w:rPr>
        <w:lastRenderedPageBreak/>
        <w:t>private, që shpronësohen, të kompensohen në vlerë të plotë, sipas masës përkatëse, që paraqitet në tabelën bashkëlidhur këtij vendimi, për sipërfaqen tokë bujqësore dhe truall, prej 426 479 (katërqind e njëzet e gjashtë mijë e katërqind e shtatëdhjetë e nëntë) m</w:t>
      </w:r>
      <w:r w:rsidRPr="00B04A35">
        <w:rPr>
          <w:vertAlign w:val="superscript"/>
          <w:lang w:val="sq-AL"/>
        </w:rPr>
        <w:t>2</w:t>
      </w:r>
      <w:r w:rsidRPr="00506A40">
        <w:rPr>
          <w:lang w:val="sq-AL"/>
        </w:rPr>
        <w:t>, me vlerë të përgjithshme 203 249 612 (dyqind e tre milionë e dyqind e dyzet e nëntë mijë e gjashtëqind e dymbëdhjetë) lekë dhe objekte, me vlerë 157 232 702 (njëqind e pesëdhjetë e shtatë milionë e dyqind e tridhjetë e dy mijë e shtatëqind e dy) lekë. Vlera e përgjithshme e shpronësimi</w:t>
      </w:r>
      <w:r w:rsidR="00980B45">
        <w:rPr>
          <w:lang w:val="sq-AL"/>
        </w:rPr>
        <w:t>t</w:t>
      </w:r>
      <w:r w:rsidRPr="00506A40">
        <w:rPr>
          <w:lang w:val="sq-AL"/>
        </w:rPr>
        <w:t xml:space="preserve"> është 360 482 314</w:t>
      </w:r>
      <w:r w:rsidR="00B04A35">
        <w:rPr>
          <w:lang w:val="sq-AL"/>
        </w:rPr>
        <w:t xml:space="preserve"> </w:t>
      </w:r>
      <w:r w:rsidRPr="00506A40">
        <w:rPr>
          <w:lang w:val="sq-AL"/>
        </w:rPr>
        <w:t xml:space="preserve">(treqind e gjashtëdhjetë milionë e katërqind e tetëdhjetë e dy mijë e treqind e katërmbëdhjetë) lekë. 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 xml:space="preserve"> 4. Shpenzimet procedurale, në vlerën 10 215 000 (dhjetë milionë e dyqind e pesëmbëdhjetë mijë) lekë, të përballohen nga Autoriteti Rrugor Shqiptar. 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 xml:space="preserve">5. Vlera e përgjithshme e shpronësimit, sipas pikës 3, të këtij vendimi, të përballohet përkatësisht: 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>a) 214 557 515 (dyqind e katërmbëdhjetë milionë e pesëqind e pesëdhjetë e shtatë mijë e pesëqind e pesëmbëdhjetë) lekë, nga “Llogaria e veçantë” e Ministrisë së Financave pranë Bankës së Shqipërisë, “Fondi i shpronësimeve”.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lastRenderedPageBreak/>
        <w:t>b) 124 300 000 (njëqind e njëzet e katër milionë e treqind mijë) lekë, nga zëri  “Investime”, miratuar për Drejtorinë e Përgjithshme të Rrugëve, për vitin 2012.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>c) 21 624 799 (njëzet e një milionë e gjashtëqind e njëzet e katër mijë e shtatëqind e nëntëdhjetë e nëntë) lekë, nga buxheti i vitit 2014, zëri “Detyrimet e prapambetura, (detyrimet e infrastrukturës)”.”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lastRenderedPageBreak/>
        <w:t xml:space="preserve">2. Në tabelat e të shpronësuarve, bashkëlidhur vendimit, të shtohet edhe tabela që i  bashkëlidhet këtij vendimi. </w:t>
      </w:r>
    </w:p>
    <w:p w:rsidR="00365690" w:rsidRPr="00506A40" w:rsidRDefault="00365690" w:rsidP="00365690">
      <w:pPr>
        <w:pStyle w:val="Paragrafi"/>
        <w:rPr>
          <w:lang w:val="sq-AL"/>
        </w:rPr>
      </w:pPr>
      <w:r w:rsidRPr="00506A40">
        <w:rPr>
          <w:lang w:val="sq-AL"/>
        </w:rPr>
        <w:t xml:space="preserve"> Ky vendim hyn në fuqi menjëherë dhe botohet në Fletoren  Zyrtare. </w:t>
      </w:r>
    </w:p>
    <w:p w:rsidR="00365690" w:rsidRPr="00506A40" w:rsidRDefault="00365690" w:rsidP="00365690">
      <w:pPr>
        <w:pStyle w:val="Paragrafi"/>
        <w:rPr>
          <w:lang w:val="sq-AL"/>
        </w:rPr>
      </w:pPr>
    </w:p>
    <w:p w:rsidR="00365690" w:rsidRPr="00506A40" w:rsidRDefault="00365690" w:rsidP="00365690">
      <w:pPr>
        <w:pStyle w:val="Autoriteti"/>
        <w:rPr>
          <w:lang w:val="sq-AL"/>
        </w:rPr>
      </w:pPr>
      <w:r w:rsidRPr="00506A40">
        <w:rPr>
          <w:lang w:val="sq-AL"/>
        </w:rPr>
        <w:t>KRYEMINISTRI</w:t>
      </w:r>
    </w:p>
    <w:p w:rsidR="002876D8" w:rsidRPr="00506A40" w:rsidRDefault="00365690" w:rsidP="005E7A9D">
      <w:pPr>
        <w:pStyle w:val="AutoritetiEmer"/>
        <w:rPr>
          <w:lang w:val="sq-AL"/>
        </w:rPr>
        <w:sectPr w:rsidR="002876D8" w:rsidRPr="00506A40" w:rsidSect="009741C6">
          <w:headerReference w:type="even" r:id="rId23"/>
          <w:headerReference w:type="default" r:id="rId24"/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 w:rsidRPr="00506A40">
        <w:rPr>
          <w:lang w:val="sq-AL"/>
        </w:rPr>
        <w:t>Edi Rama</w:t>
      </w:r>
    </w:p>
    <w:p w:rsidR="005E7A9D" w:rsidRPr="00506A40" w:rsidRDefault="005E7A9D" w:rsidP="00365690">
      <w:pPr>
        <w:pStyle w:val="Paragrafi"/>
        <w:rPr>
          <w:lang w:val="sq-AL"/>
        </w:rPr>
      </w:pPr>
    </w:p>
    <w:tbl>
      <w:tblPr>
        <w:tblW w:w="5000" w:type="pct"/>
        <w:tblLayout w:type="fixed"/>
        <w:tblLook w:val="04A0"/>
      </w:tblPr>
      <w:tblGrid>
        <w:gridCol w:w="392"/>
        <w:gridCol w:w="61"/>
        <w:gridCol w:w="1685"/>
        <w:gridCol w:w="800"/>
        <w:gridCol w:w="635"/>
        <w:gridCol w:w="646"/>
        <w:gridCol w:w="568"/>
        <w:gridCol w:w="708"/>
        <w:gridCol w:w="682"/>
        <w:gridCol w:w="199"/>
        <w:gridCol w:w="246"/>
        <w:gridCol w:w="589"/>
        <w:gridCol w:w="8"/>
        <w:gridCol w:w="396"/>
        <w:gridCol w:w="227"/>
        <w:gridCol w:w="10"/>
        <w:gridCol w:w="761"/>
        <w:gridCol w:w="1242"/>
      </w:tblGrid>
      <w:tr w:rsidR="005E7A9D" w:rsidRPr="00B04A35" w:rsidTr="00B04A35">
        <w:trPr>
          <w:trHeight w:val="139"/>
        </w:trPr>
        <w:tc>
          <w:tcPr>
            <w:tcW w:w="5000" w:type="pct"/>
            <w:gridSpan w:val="18"/>
            <w:shd w:val="clear" w:color="auto" w:fill="auto"/>
            <w:noWrap/>
            <w:vAlign w:val="bottom"/>
            <w:hideMark/>
          </w:tcPr>
          <w:p w:rsidR="005E7A9D" w:rsidRPr="00D128A0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D128A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 </w:t>
            </w:r>
          </w:p>
          <w:p w:rsidR="005E7A9D" w:rsidRPr="00D128A0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D128A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Republika e Shqipërisë</w:t>
            </w:r>
          </w:p>
        </w:tc>
      </w:tr>
      <w:tr w:rsidR="005E7A9D" w:rsidRPr="00B04A35" w:rsidTr="00B04A35">
        <w:trPr>
          <w:trHeight w:val="139"/>
        </w:trPr>
        <w:tc>
          <w:tcPr>
            <w:tcW w:w="5000" w:type="pct"/>
            <w:gridSpan w:val="18"/>
            <w:shd w:val="clear" w:color="auto" w:fill="auto"/>
            <w:noWrap/>
            <w:vAlign w:val="bottom"/>
            <w:hideMark/>
          </w:tcPr>
          <w:p w:rsidR="005E7A9D" w:rsidRPr="00D128A0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D128A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Ministria e  Transportit dhe Infrastrukturës</w:t>
            </w:r>
          </w:p>
        </w:tc>
      </w:tr>
      <w:tr w:rsidR="005E7A9D" w:rsidRPr="00B04A35" w:rsidTr="00B04A35">
        <w:trPr>
          <w:trHeight w:val="139"/>
        </w:trPr>
        <w:tc>
          <w:tcPr>
            <w:tcW w:w="5000" w:type="pct"/>
            <w:gridSpan w:val="18"/>
            <w:shd w:val="clear" w:color="auto" w:fill="auto"/>
            <w:noWrap/>
            <w:vAlign w:val="bottom"/>
            <w:hideMark/>
          </w:tcPr>
          <w:p w:rsidR="005E7A9D" w:rsidRPr="00D128A0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D128A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Autoritetit Rrugor Shqiptar</w:t>
            </w:r>
          </w:p>
        </w:tc>
      </w:tr>
      <w:tr w:rsidR="005E7A9D" w:rsidRPr="00B04A35" w:rsidTr="00B04A35">
        <w:trPr>
          <w:trHeight w:val="139"/>
        </w:trPr>
        <w:tc>
          <w:tcPr>
            <w:tcW w:w="5000" w:type="pct"/>
            <w:gridSpan w:val="18"/>
            <w:shd w:val="clear" w:color="auto" w:fill="auto"/>
            <w:noWrap/>
            <w:vAlign w:val="bottom"/>
            <w:hideMark/>
          </w:tcPr>
          <w:p w:rsidR="005E7A9D" w:rsidRPr="00D128A0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D128A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Sektori  i  Shpronësimeve</w:t>
            </w:r>
          </w:p>
        </w:tc>
      </w:tr>
      <w:tr w:rsidR="005E7A9D" w:rsidRPr="00B04A35" w:rsidTr="00B04A35">
        <w:trPr>
          <w:trHeight w:val="139"/>
        </w:trPr>
        <w:tc>
          <w:tcPr>
            <w:tcW w:w="5000" w:type="pct"/>
            <w:gridSpan w:val="18"/>
            <w:shd w:val="clear" w:color="auto" w:fill="auto"/>
            <w:noWrap/>
            <w:vAlign w:val="center"/>
            <w:hideMark/>
          </w:tcPr>
          <w:p w:rsidR="00BF12A3" w:rsidRPr="00BF12A3" w:rsidRDefault="00BF12A3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6"/>
                <w:lang w:val="sq-AL"/>
              </w:rPr>
            </w:pPr>
          </w:p>
          <w:p w:rsidR="005E7A9D" w:rsidRPr="00D128A0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D128A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LISTA E PASURIVE</w:t>
            </w:r>
            <w:r w:rsidR="006469D2" w:rsidRPr="00D128A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="00B04A35" w:rsidRPr="00D128A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QË</w:t>
            </w:r>
            <w:r w:rsidR="006469D2" w:rsidRPr="00D128A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</w:t>
            </w:r>
            <w:r w:rsidRPr="00D128A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SHPRONËSOHEN  PËR DISA NDRYSHIME DHE SHTESA NË  VKM NR. 228,  DATË 29.2.2012</w:t>
            </w:r>
          </w:p>
        </w:tc>
      </w:tr>
      <w:tr w:rsidR="005E7A9D" w:rsidRPr="00B04A35" w:rsidTr="00B04A35">
        <w:trPr>
          <w:trHeight w:val="139"/>
        </w:trPr>
        <w:tc>
          <w:tcPr>
            <w:tcW w:w="5000" w:type="pct"/>
            <w:gridSpan w:val="18"/>
            <w:shd w:val="clear" w:color="auto" w:fill="auto"/>
            <w:noWrap/>
            <w:vAlign w:val="center"/>
            <w:hideMark/>
          </w:tcPr>
          <w:p w:rsidR="005E7A9D" w:rsidRPr="00D128A0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u w:val="single"/>
                <w:lang w:val="sq-AL"/>
              </w:rPr>
            </w:pPr>
            <w:r w:rsidRPr="00D128A0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( SEGMENTI RRUGOR  TIRANË- ELBASAN)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u w:val="single"/>
                <w:lang w:val="sq-AL"/>
              </w:rPr>
            </w:pPr>
          </w:p>
        </w:tc>
        <w:tc>
          <w:tcPr>
            <w:tcW w:w="85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u w:val="single"/>
                <w:lang w:val="sq-AL"/>
              </w:rPr>
            </w:pPr>
          </w:p>
        </w:tc>
        <w:tc>
          <w:tcPr>
            <w:tcW w:w="40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</w:tc>
        <w:tc>
          <w:tcPr>
            <w:tcW w:w="32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u w:val="single"/>
                <w:lang w:val="sq-AL"/>
              </w:rPr>
            </w:pPr>
          </w:p>
        </w:tc>
        <w:tc>
          <w:tcPr>
            <w:tcW w:w="32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u w:val="single"/>
                <w:lang w:val="sq-AL"/>
              </w:rPr>
            </w:pPr>
          </w:p>
        </w:tc>
        <w:tc>
          <w:tcPr>
            <w:tcW w:w="28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u w:val="single"/>
                <w:lang w:val="sq-AL"/>
              </w:rPr>
            </w:pP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u w:val="single"/>
                <w:lang w:val="sq-AL"/>
              </w:rPr>
            </w:pPr>
          </w:p>
        </w:tc>
        <w:tc>
          <w:tcPr>
            <w:tcW w:w="447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u w:val="single"/>
                <w:lang w:val="sq-AL"/>
              </w:rPr>
            </w:pPr>
          </w:p>
        </w:tc>
        <w:tc>
          <w:tcPr>
            <w:tcW w:w="424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</w:tc>
        <w:tc>
          <w:tcPr>
            <w:tcW w:w="205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</w:tc>
        <w:tc>
          <w:tcPr>
            <w:tcW w:w="12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</w:tc>
        <w:tc>
          <w:tcPr>
            <w:tcW w:w="38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</w:tc>
        <w:tc>
          <w:tcPr>
            <w:tcW w:w="63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Nr.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Emri, atësia, mbiemri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Nr. i pasurisë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Z.K</w:t>
            </w:r>
            <w:r w:rsidR="00B04A35"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  <w:p w:rsidR="00F34F08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Sip.</w:t>
            </w:r>
          </w:p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p</w:t>
            </w:r>
            <w:r w:rsidR="00B04A35"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ë</w:t>
            </w: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rgji.</w:t>
            </w:r>
          </w:p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m</w:t>
            </w: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vertAlign w:val="superscript"/>
                <w:lang w:val="sq-AL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</w:tc>
        <w:tc>
          <w:tcPr>
            <w:tcW w:w="119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Lloji  i  pasurisë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</w:tc>
      </w:tr>
      <w:tr w:rsidR="00B04A35" w:rsidRPr="00B04A35" w:rsidTr="00D128A0">
        <w:trPr>
          <w:trHeight w:val="150"/>
        </w:trPr>
        <w:tc>
          <w:tcPr>
            <w:tcW w:w="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8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Arë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8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Ullishte</w:t>
            </w:r>
          </w:p>
        </w:tc>
        <w:tc>
          <w:tcPr>
            <w:tcW w:w="3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Vlera</w:t>
            </w:r>
          </w:p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totale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Shënime</w:t>
            </w:r>
          </w:p>
          <w:p w:rsidR="005E7A9D" w:rsidRPr="00B04A35" w:rsidRDefault="005E7A9D" w:rsidP="001975A6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</w:tr>
      <w:tr w:rsidR="00B04A35" w:rsidRPr="00B04A35" w:rsidTr="00D128A0">
        <w:trPr>
          <w:trHeight w:val="345"/>
        </w:trPr>
        <w:tc>
          <w:tcPr>
            <w:tcW w:w="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8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F08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Sip.</w:t>
            </w:r>
          </w:p>
          <w:p w:rsid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shp.</w:t>
            </w:r>
          </w:p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m</w:t>
            </w: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vertAlign w:val="superscript"/>
                <w:lang w:val="sq-AL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Çmimi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Vlera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D49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Sip.</w:t>
            </w:r>
          </w:p>
          <w:p w:rsid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shp.</w:t>
            </w:r>
          </w:p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m</w:t>
            </w: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vertAlign w:val="superscript"/>
                <w:lang w:val="sq-AL"/>
              </w:rPr>
              <w:t>2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Çmimi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Vlera</w:t>
            </w:r>
          </w:p>
        </w:tc>
        <w:tc>
          <w:tcPr>
            <w:tcW w:w="3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  <w:tc>
          <w:tcPr>
            <w:tcW w:w="6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 xml:space="preserve">ULEM Z.K.3674 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Mehmet Qamil Kalashi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53/1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1700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751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269609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269609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Vathar Kalem Cani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61/4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453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162627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162627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Dije,Bashkim,Naze Cani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61/5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2000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1319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473521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473521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Selman Zyber  Karaj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3750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2281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818879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818879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645187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Bashkëpronarët</w:t>
            </w:r>
            <w:r w:rsidR="005E7A9D"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 xml:space="preserve"> Sula 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69/4/1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179500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179500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 xml:space="preserve">Sabrie Sulaj + </w:t>
            </w:r>
            <w:r w:rsidR="00645187"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bashkëpronarë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69/11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3674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925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602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216118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216118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certifikatë pronësie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Mehmet Qamil Kalashi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257/1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1200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395259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395259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8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Qerim Sulejman Sulaj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257/3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1000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1000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359000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359000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Ismail Jonuz Cani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61/6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87955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87955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Riza Ismail Sulaj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69/17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22617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22617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 xml:space="preserve">Shahe Sulaj + </w:t>
            </w:r>
            <w:r w:rsidR="00645187"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bashkëpronarë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79/24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17950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17950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SHTEMAJ 3419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Muhamet Myzyri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238/5/1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3419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500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401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118696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118696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Arti  Allhasa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111/21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3419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1000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645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190920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190920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REÇAN Z.K.3161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14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Riza Sharra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163/2/1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F08" w:rsidRPr="00B04A35" w:rsidRDefault="00F34F08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F08" w:rsidRPr="00B04A35" w:rsidRDefault="00F34F08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2700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34F08" w:rsidRPr="00B04A35" w:rsidRDefault="00F34F08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</w:p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2055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618555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618555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Riza Sharra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163/2/2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320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320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96320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96320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Riza Sharra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280(fakti 904)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301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301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17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Skender Sharra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161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300(fakti 644)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9632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9632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18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Sali Sharra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1800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1806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1806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kufizim pasurie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19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Qemal Mullahu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171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1500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135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40635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40635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kufizim pasurie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Ismail Sharra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50(fakti 1027)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15050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15050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Ramazan Asfatia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92/3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1700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308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92708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92708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Osman Zena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34615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34615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CA6CBA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Riza Veseli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80/1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3161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660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660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301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198660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198660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CA6CBA">
        <w:trPr>
          <w:trHeight w:val="139"/>
        </w:trPr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24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 xml:space="preserve">Aishe Riza Gava                                                   Adrian Tomorr  Gava          Antonela Tomorr Gava 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78/1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3161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300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301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90300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90300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CA6CBA">
        <w:trPr>
          <w:trHeight w:val="139"/>
        </w:trPr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lastRenderedPageBreak/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SHIJON Z.K.3371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617FC6">
        <w:trPr>
          <w:trHeight w:val="139"/>
        </w:trPr>
        <w:tc>
          <w:tcPr>
            <w:tcW w:w="23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Sifi Spiro Ranxha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11\10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182528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182528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Kostandin Preni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9\14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1546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654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324384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324384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27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Llambi Doka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9\12/1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288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142848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142848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28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Jani Doka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9\7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1740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1176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583296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583296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29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Thoma Toli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11\40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1560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599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297104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297104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Petraq Sifi Preni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11\35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1221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559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277264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277264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Vasil Preni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11\32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814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566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280736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280736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Filip  Gjika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11./23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850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561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278256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278256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Ndricim Gjika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11./5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1290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970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481120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481120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34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Jani Doka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11\19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1150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556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275776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275776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Bashkepronaret   Ranxha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11\17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531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263376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263376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Marie Prokop Gega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17\8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1003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497488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497488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37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Grigor Thanas Gega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16\4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1580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244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121024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121024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Dritan Preni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16\2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1427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1115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553040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553040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39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Kostandin Preni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16./1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1496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1086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538656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538656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Ilia Koste Preni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36/11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1869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765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379440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379440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Ferdinant Preni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5100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347696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347696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Ilir Gega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38/11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1067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529232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529232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Dhimiter Gega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38/10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6241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1511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749456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749456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44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Kol Gega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38/6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1227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608592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608592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Spiro Jorgji Gjika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FFFFFF"/>
                <w:sz w:val="13"/>
                <w:szCs w:val="13"/>
                <w:lang w:val="sq-AL"/>
              </w:rPr>
              <w:t>.</w:t>
            </w: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5/13/1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740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124992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124992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 xml:space="preserve"> Jorgji Gjika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FFFFFF"/>
                <w:sz w:val="13"/>
                <w:szCs w:val="13"/>
                <w:lang w:val="sq-AL"/>
              </w:rPr>
              <w:t>.</w:t>
            </w: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5/13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2040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743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368528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368528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47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Agim Terziu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FFFFFF"/>
                <w:sz w:val="13"/>
                <w:szCs w:val="13"/>
                <w:lang w:val="sq-AL"/>
              </w:rPr>
              <w:t>.</w:t>
            </w: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5/10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1460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187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92752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92752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48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Spiro Sifi Preni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FFFFFF"/>
                <w:sz w:val="13"/>
                <w:szCs w:val="13"/>
                <w:lang w:val="sq-AL"/>
              </w:rPr>
              <w:t>.</w:t>
            </w: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5/4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926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450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223200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223200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Bardhyl Peter Terziu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FFFFFF"/>
                <w:sz w:val="13"/>
                <w:szCs w:val="13"/>
                <w:lang w:val="sq-AL"/>
              </w:rPr>
              <w:t>.</w:t>
            </w: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11/43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480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379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187984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187984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Jani Gega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FFFFFF"/>
                <w:sz w:val="13"/>
                <w:szCs w:val="13"/>
                <w:lang w:val="sq-AL"/>
              </w:rPr>
              <w:t>.</w:t>
            </w: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11/34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926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527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261392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261392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Spiro Gjika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FFFFFF"/>
                <w:sz w:val="13"/>
                <w:szCs w:val="13"/>
                <w:lang w:val="sq-AL"/>
              </w:rPr>
              <w:t>.</w:t>
            </w: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11/39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2557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254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125984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125984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Lena Gega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FFFFFF"/>
                <w:sz w:val="13"/>
                <w:szCs w:val="13"/>
                <w:lang w:val="sq-AL"/>
              </w:rPr>
              <w:t>.</w:t>
            </w: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11/21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625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310000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310000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Dhespina Ranxha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FFFFFF"/>
                <w:sz w:val="13"/>
                <w:szCs w:val="13"/>
                <w:lang w:val="sq-AL"/>
              </w:rPr>
              <w:t>.</w:t>
            </w: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11/9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935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430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213280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213280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54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Haxhi Barolli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17/7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960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451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223696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223696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Dhimiter Gega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16/3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1047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1047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519312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519312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Ilia Vasil Ranxha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FFFFFF"/>
                <w:sz w:val="13"/>
                <w:szCs w:val="13"/>
                <w:lang w:val="sq-AL"/>
              </w:rPr>
              <w:t>.</w:t>
            </w: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11/7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670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473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234608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234608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57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Vasil Gega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17/9/2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3371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920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742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368032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368032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proces verifikimi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D128A0">
        <w:trPr>
          <w:trHeight w:val="139"/>
        </w:trPr>
        <w:tc>
          <w:tcPr>
            <w:tcW w:w="2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MAMEL Z.K.2583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D128A0">
        <w:trPr>
          <w:trHeight w:val="139"/>
        </w:trPr>
        <w:tc>
          <w:tcPr>
            <w:tcW w:w="1085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58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Bashkëpronarët  Skora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272/2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1800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1796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696848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696848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59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Sali Banush Drufi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266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2300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422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163736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163736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veçante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60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Shyqyri Ibrahim  Haka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268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450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174600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174600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veçante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61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Hysni AlI Haka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266/5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1900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1058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410504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410504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62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Shefqet Hysen Skora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1600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299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116012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116012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63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Gezim Kalem Drufi                                                   Vjollca Kalem Islami           Bashkim Kalem Drufi           Zegjine Hysen Haka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266/1/1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B16200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2583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3800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257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99716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99716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SHËNGJON Z.K.3346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64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Qerim Selim Llozi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363/2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2400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871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225589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225589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65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Nezir Reshit Qosja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363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960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865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224035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224035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66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Mustafa Abdyl Llozi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382/2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930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296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76664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76664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67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Aqif Selim Lleshi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380/7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560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415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107485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107485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68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Aqif Selim Lleshi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1400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1370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354830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354830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69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Hysen Qazim Qosja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373/4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2200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1130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292670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292670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70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Azem Ibrahim Qosja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373/2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2200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1592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412328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412328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71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Ramazan Nuredin Haka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373/1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1350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713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184667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184667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72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Myslim Sulejman  Bunga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2100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2100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543900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543900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73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Myslim Sulejman  Bunga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380/5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2338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605542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605542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74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Myslim Sulejman Bunga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3000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2920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756280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756280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75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Zeqir Selim Llozi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380/3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390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390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101010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101010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76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Sherif Hamit Hasa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382/1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3346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3500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822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259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212898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212898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FF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FF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DOPAJ Z.K.1516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77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Beqir Adem  Dopi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203/1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1516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728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163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396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64548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64548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regjistrim i veçantë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FF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FF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D128A0">
        <w:trPr>
          <w:trHeight w:val="139"/>
        </w:trPr>
        <w:tc>
          <w:tcPr>
            <w:tcW w:w="1085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F34F08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 xml:space="preserve">       </w:t>
            </w:r>
            <w:r w:rsidR="005E7A9D"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BRADASHESH  Z.K.1258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78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Aleks  Toci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61/22/1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1258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6050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405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434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175770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175770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79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Emin Biba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61/9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1258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61/9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434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87234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87234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80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Nevruz Lleshanaku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62/4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1258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2043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434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20832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20832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81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Bashkëpronarët  Kovaci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54/13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1258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396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94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434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40796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40796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konfirmuar nga ZVRPP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8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</w:tr>
      <w:tr w:rsidR="00B04A35" w:rsidRPr="00B04A35" w:rsidTr="00D128A0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sz w:val="13"/>
                <w:szCs w:val="13"/>
                <w:lang w:val="sq-AL"/>
              </w:rPr>
              <w:t> 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645187" w:rsidP="0064518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Shuma totale</w:t>
            </w:r>
            <w:r w:rsidR="005E7A9D"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 xml:space="preserve">:  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color w:val="000000"/>
                <w:sz w:val="13"/>
                <w:szCs w:val="13"/>
                <w:lang w:val="sq-AL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D128A0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D128A0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55555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960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68611F" w:rsidP="001975A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21624799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7A9D" w:rsidRPr="00B04A35" w:rsidRDefault="005E7A9D" w:rsidP="001975A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</w:pPr>
            <w:r w:rsidRPr="00B04A35">
              <w:rPr>
                <w:rFonts w:ascii="Garamond" w:eastAsia="Times New Roman" w:hAnsi="Garamond" w:cs="Arial"/>
                <w:b/>
                <w:bCs/>
                <w:sz w:val="13"/>
                <w:szCs w:val="13"/>
                <w:lang w:val="sq-AL"/>
              </w:rPr>
              <w:t> </w:t>
            </w:r>
          </w:p>
        </w:tc>
      </w:tr>
    </w:tbl>
    <w:p w:rsidR="005E7A9D" w:rsidRPr="00506A40" w:rsidRDefault="005E7A9D" w:rsidP="00365690">
      <w:pPr>
        <w:pStyle w:val="Paragrafi"/>
        <w:rPr>
          <w:lang w:val="sq-AL"/>
        </w:rPr>
        <w:sectPr w:rsidR="005E7A9D" w:rsidRPr="00506A40" w:rsidSect="004103E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65690" w:rsidRPr="00506A40" w:rsidRDefault="00365690" w:rsidP="00FB1D01">
      <w:pPr>
        <w:pStyle w:val="Paragrafi"/>
        <w:ind w:firstLine="0"/>
        <w:rPr>
          <w:sz w:val="2"/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365690" w:rsidRPr="00506A40" w:rsidRDefault="00365690" w:rsidP="00365690">
      <w:pPr>
        <w:tabs>
          <w:tab w:val="left" w:pos="3300"/>
        </w:tabs>
        <w:ind w:firstLine="0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7C219A">
      <w:pPr>
        <w:pStyle w:val="Vendos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F63542" w:rsidP="00F63542">
      <w:pPr>
        <w:pStyle w:val="Paragrafi"/>
        <w:tabs>
          <w:tab w:val="left" w:pos="6575"/>
        </w:tabs>
        <w:rPr>
          <w:lang w:val="sq-AL"/>
        </w:rPr>
      </w:pPr>
      <w:r w:rsidRPr="00506A40">
        <w:rPr>
          <w:lang w:val="sq-AL"/>
        </w:rPr>
        <w:tab/>
      </w:r>
    </w:p>
    <w:p w:rsidR="00276956" w:rsidRPr="00506A40" w:rsidRDefault="00276956" w:rsidP="00F63542">
      <w:pPr>
        <w:pStyle w:val="Paragrafi"/>
        <w:tabs>
          <w:tab w:val="left" w:pos="6575"/>
        </w:tabs>
        <w:rPr>
          <w:lang w:val="sq-AL"/>
        </w:rPr>
      </w:pPr>
    </w:p>
    <w:p w:rsidR="00276956" w:rsidRPr="00506A40" w:rsidRDefault="00276956" w:rsidP="00F63542">
      <w:pPr>
        <w:pStyle w:val="Paragrafi"/>
        <w:tabs>
          <w:tab w:val="left" w:pos="6575"/>
        </w:tabs>
        <w:rPr>
          <w:sz w:val="14"/>
          <w:szCs w:val="14"/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512844" w:rsidRPr="00506A40" w:rsidRDefault="00512844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375B7D" w:rsidRPr="00506A40" w:rsidRDefault="00375B7D" w:rsidP="00436DE1">
      <w:pPr>
        <w:pStyle w:val="Paragrafi"/>
        <w:rPr>
          <w:lang w:val="sq-AL"/>
        </w:rPr>
      </w:pPr>
    </w:p>
    <w:p w:rsidR="00113674" w:rsidRPr="00506A40" w:rsidRDefault="00113674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023FE7" w:rsidRPr="00506A40" w:rsidRDefault="00023FE7" w:rsidP="00436DE1">
      <w:pPr>
        <w:pStyle w:val="Paragrafi"/>
        <w:rPr>
          <w:lang w:val="sq-AL"/>
        </w:rPr>
        <w:sectPr w:rsidR="00023FE7" w:rsidRPr="00506A40" w:rsidSect="004103ED">
          <w:headerReference w:type="even" r:id="rId25"/>
          <w:headerReference w:type="default" r:id="rId26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79291B" w:rsidRPr="00506A40" w:rsidRDefault="0079291B" w:rsidP="00436DE1">
      <w:pPr>
        <w:pStyle w:val="Paragrafi"/>
        <w:rPr>
          <w:lang w:val="sq-AL"/>
        </w:rPr>
      </w:pPr>
    </w:p>
    <w:p w:rsidR="00272B85" w:rsidRPr="00506A40" w:rsidRDefault="00272B85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  <w:sectPr w:rsidR="00023FE7" w:rsidRPr="00506A40" w:rsidSect="004103ED">
          <w:headerReference w:type="default" r:id="rId27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506A40" w:rsidRDefault="00023FE7" w:rsidP="00F63542">
      <w:pPr>
        <w:tabs>
          <w:tab w:val="left" w:pos="3300"/>
        </w:tabs>
        <w:ind w:firstLine="0"/>
        <w:rPr>
          <w:lang w:val="sq-AL"/>
        </w:rPr>
      </w:pPr>
    </w:p>
    <w:sectPr w:rsidR="00023FE7" w:rsidRPr="00506A40" w:rsidSect="004103ED">
      <w:headerReference w:type="even" r:id="rId28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849" w:rsidRDefault="008E4849" w:rsidP="00375B7D">
      <w:pPr>
        <w:spacing w:after="0" w:line="240" w:lineRule="auto"/>
      </w:pPr>
      <w:r>
        <w:separator/>
      </w:r>
    </w:p>
  </w:endnote>
  <w:endnote w:type="continuationSeparator" w:id="0">
    <w:p w:rsidR="008E4849" w:rsidRDefault="008E484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8E4849" w:rsidRPr="00B4283E" w:rsidRDefault="008E484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BA5BDA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BA5BDA"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6754</w:t>
        </w:r>
        <w:r w:rsidR="00BA5BDA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4849" w:rsidRPr="005B4361" w:rsidRDefault="008E484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BA5BDA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BA5BDA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D25156">
              <w:rPr>
                <w:rFonts w:ascii="Garamond" w:hAnsi="Garamond"/>
                <w:noProof/>
                <w:sz w:val="24"/>
                <w:szCs w:val="24"/>
              </w:rPr>
              <w:t>6753</w:t>
            </w:r>
            <w:r w:rsidR="00BA5BDA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8E4849" w:rsidRPr="00833610" w:rsidRDefault="008E484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BA5BDA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BA5BDA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6755</w:t>
        </w:r>
        <w:r w:rsidR="00BA5BDA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8E4849" w:rsidRDefault="008E4849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849" w:rsidRPr="00B4283E" w:rsidRDefault="008E4849" w:rsidP="00BB433C">
    <w:pPr>
      <w:pStyle w:val="Footer"/>
      <w:ind w:firstLine="0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r w:rsidR="00BA5BDA"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="00BA5BDA" w:rsidRPr="00B4283E">
      <w:rPr>
        <w:rFonts w:ascii="Garamond" w:hAnsi="Garamond"/>
        <w:sz w:val="24"/>
        <w:szCs w:val="24"/>
      </w:rPr>
      <w:fldChar w:fldCharType="separate"/>
    </w:r>
    <w:r w:rsidR="00D25156">
      <w:rPr>
        <w:rFonts w:ascii="Garamond" w:hAnsi="Garamond"/>
        <w:noProof/>
        <w:sz w:val="24"/>
        <w:szCs w:val="24"/>
      </w:rPr>
      <w:t>6754</w:t>
    </w:r>
    <w:r w:rsidR="00BA5BDA"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849" w:rsidRPr="005B4361" w:rsidRDefault="008E4849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  <w:r w:rsidRPr="005B4361">
      <w:t xml:space="preserve"> </w:t>
    </w:r>
    <w:r w:rsidRPr="00B4283E">
      <w:rPr>
        <w:rFonts w:ascii="Garamond" w:hAnsi="Garamond"/>
        <w:sz w:val="24"/>
        <w:szCs w:val="24"/>
      </w:rPr>
      <w:t>Faqe|</w:t>
    </w:r>
    <w:r w:rsidR="00BA5BDA"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="00BA5BDA" w:rsidRPr="00B4283E">
      <w:rPr>
        <w:rFonts w:ascii="Garamond" w:hAnsi="Garamond"/>
        <w:sz w:val="24"/>
        <w:szCs w:val="24"/>
      </w:rPr>
      <w:fldChar w:fldCharType="separate"/>
    </w:r>
    <w:r w:rsidR="00D25156">
      <w:rPr>
        <w:rFonts w:ascii="Garamond" w:hAnsi="Garamond"/>
        <w:noProof/>
        <w:sz w:val="24"/>
        <w:szCs w:val="24"/>
      </w:rPr>
      <w:t>6781</w:t>
    </w:r>
    <w:r w:rsidR="00BA5BDA"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849" w:rsidRDefault="008E4849" w:rsidP="00375B7D">
      <w:pPr>
        <w:spacing w:after="0" w:line="240" w:lineRule="auto"/>
      </w:pPr>
      <w:r>
        <w:separator/>
      </w:r>
    </w:p>
  </w:footnote>
  <w:footnote w:type="continuationSeparator" w:id="0">
    <w:p w:rsidR="008E4849" w:rsidRDefault="008E484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8E4849" w:rsidRPr="00EB260B" w:rsidTr="001F6D35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E4849" w:rsidRPr="00EB260B" w:rsidRDefault="008E4849" w:rsidP="001F6D35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E4849" w:rsidRPr="00EB260B" w:rsidRDefault="008E4849" w:rsidP="001F6D3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E4849" w:rsidRPr="00EB260B" w:rsidRDefault="008E4849" w:rsidP="001F6D3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8E4849" w:rsidRDefault="008E4849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8E4849" w:rsidRPr="00EB260B" w:rsidTr="00262754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8E4849" w:rsidRPr="00EB260B" w:rsidRDefault="008E484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8E4849" w:rsidRPr="00EB260B" w:rsidRDefault="008E484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8E4849" w:rsidRPr="00EB260B" w:rsidRDefault="00D25156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148</w:t>
          </w:r>
        </w:p>
      </w:tc>
    </w:tr>
  </w:tbl>
  <w:p w:rsidR="008E4849" w:rsidRDefault="008E4849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8E4849" w:rsidRPr="00EB260B" w:rsidTr="00A576A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E4849" w:rsidRPr="00EB260B" w:rsidRDefault="008E484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8E4849" w:rsidRPr="00EB260B" w:rsidRDefault="008E484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2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8E4849" w:rsidRPr="00EB260B" w:rsidRDefault="00D25156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148</w:t>
          </w:r>
        </w:p>
      </w:tc>
    </w:tr>
  </w:tbl>
  <w:p w:rsidR="008E4849" w:rsidRDefault="008E4849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8E4849" w:rsidRPr="00EB260B" w:rsidTr="003B2029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8E4849" w:rsidRPr="00EB260B" w:rsidRDefault="008E484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8E4849" w:rsidRPr="00EB260B" w:rsidRDefault="008E484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8E4849" w:rsidRPr="00EB260B" w:rsidRDefault="00D25156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148</w:t>
          </w:r>
        </w:p>
      </w:tc>
    </w:tr>
  </w:tbl>
  <w:p w:rsidR="008E4849" w:rsidRDefault="008E4849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8E4849" w:rsidRPr="00EB260B" w:rsidTr="003B202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E4849" w:rsidRPr="00EB260B" w:rsidRDefault="008E484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8E4849" w:rsidRPr="00EB260B" w:rsidRDefault="008E484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8E4849" w:rsidRPr="00EB260B" w:rsidRDefault="008E484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8E4849" w:rsidRDefault="008E4849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8E4849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E4849" w:rsidRPr="00EB260B" w:rsidRDefault="008E484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8E4849" w:rsidRPr="00EB260B" w:rsidRDefault="008E484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8E4849" w:rsidRPr="00EB260B" w:rsidRDefault="008E484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8E4849" w:rsidRDefault="008E4849">
    <w:pPr>
      <w:pStyle w:val="Header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8E4849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8E4849" w:rsidRPr="00EB260B" w:rsidRDefault="008E484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8E4849" w:rsidRPr="00EB260B" w:rsidRDefault="008E484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8E4849" w:rsidRPr="00EB260B" w:rsidRDefault="008E484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8E4849" w:rsidRDefault="008E484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8E4849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8E4849" w:rsidRPr="00EB260B" w:rsidRDefault="008E484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8E4849" w:rsidRPr="00EB260B" w:rsidRDefault="008E484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4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8E4849" w:rsidRPr="00EB260B" w:rsidRDefault="00D25156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148</w:t>
          </w:r>
        </w:p>
      </w:tc>
    </w:tr>
  </w:tbl>
  <w:p w:rsidR="008E4849" w:rsidRDefault="008E484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849" w:rsidRDefault="008E484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62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3254"/>
      <w:gridCol w:w="3254"/>
      <w:gridCol w:w="3254"/>
    </w:tblGrid>
    <w:tr w:rsidR="008E4849" w:rsidRPr="00EB260B" w:rsidTr="002A0B43">
      <w:trPr>
        <w:trHeight w:val="1022"/>
        <w:jc w:val="center"/>
      </w:trPr>
      <w:tc>
        <w:tcPr>
          <w:tcW w:w="3254" w:type="dxa"/>
          <w:shd w:val="pct5" w:color="auto" w:fill="F2F2F2"/>
          <w:vAlign w:val="center"/>
        </w:tcPr>
        <w:p w:rsidR="008E4849" w:rsidRPr="00EB260B" w:rsidRDefault="008E4849" w:rsidP="002A0B4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254" w:type="dxa"/>
          <w:shd w:val="pct5" w:color="auto" w:fill="F2F2F2"/>
          <w:vAlign w:val="center"/>
        </w:tcPr>
        <w:p w:rsidR="008E4849" w:rsidRPr="00EB260B" w:rsidRDefault="008E4849" w:rsidP="002A0B4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5595" cy="441325"/>
                <wp:effectExtent l="0" t="0" r="8255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4" w:type="dxa"/>
          <w:shd w:val="pct5" w:color="auto" w:fill="F2F2F2"/>
          <w:vAlign w:val="center"/>
        </w:tcPr>
        <w:p w:rsidR="008E4849" w:rsidRPr="00EB260B" w:rsidRDefault="00D25156" w:rsidP="002A0B4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148</w:t>
          </w:r>
        </w:p>
      </w:tc>
    </w:tr>
  </w:tbl>
  <w:p w:rsidR="008E4849" w:rsidRDefault="008E4849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62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3254"/>
      <w:gridCol w:w="3254"/>
      <w:gridCol w:w="3254"/>
    </w:tblGrid>
    <w:tr w:rsidR="008E4849" w:rsidRPr="00EB260B" w:rsidTr="002A0B43">
      <w:trPr>
        <w:trHeight w:val="1022"/>
        <w:jc w:val="center"/>
      </w:trPr>
      <w:tc>
        <w:tcPr>
          <w:tcW w:w="3254" w:type="dxa"/>
          <w:shd w:val="pct5" w:color="auto" w:fill="F2F2F2"/>
          <w:vAlign w:val="center"/>
        </w:tcPr>
        <w:p w:rsidR="008E4849" w:rsidRPr="00EB260B" w:rsidRDefault="008E4849" w:rsidP="002A0B4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254" w:type="dxa"/>
          <w:shd w:val="pct5" w:color="auto" w:fill="F2F2F2"/>
          <w:vAlign w:val="center"/>
        </w:tcPr>
        <w:p w:rsidR="008E4849" w:rsidRPr="00EB260B" w:rsidRDefault="008E4849" w:rsidP="002A0B4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5595" cy="441325"/>
                <wp:effectExtent l="0" t="0" r="8255" b="0"/>
                <wp:docPr id="9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4" w:type="dxa"/>
          <w:shd w:val="pct5" w:color="auto" w:fill="F2F2F2"/>
          <w:vAlign w:val="center"/>
        </w:tcPr>
        <w:p w:rsidR="008E4849" w:rsidRPr="00EB260B" w:rsidRDefault="008E4849" w:rsidP="002A0B4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130</w:t>
          </w:r>
        </w:p>
      </w:tc>
    </w:tr>
  </w:tbl>
  <w:p w:rsidR="008E4849" w:rsidRDefault="008E4849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931"/>
      <w:gridCol w:w="4930"/>
      <w:gridCol w:w="4927"/>
    </w:tblGrid>
    <w:tr w:rsidR="008E4849" w:rsidRPr="00EB260B" w:rsidTr="002A0B43">
      <w:trPr>
        <w:trHeight w:val="1022"/>
        <w:jc w:val="center"/>
      </w:trPr>
      <w:tc>
        <w:tcPr>
          <w:tcW w:w="1667" w:type="pct"/>
          <w:shd w:val="pct5" w:color="auto" w:fill="F2F2F2"/>
          <w:vAlign w:val="center"/>
        </w:tcPr>
        <w:p w:rsidR="008E4849" w:rsidRPr="00EB260B" w:rsidRDefault="008E4849" w:rsidP="002A0B4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667" w:type="pct"/>
          <w:shd w:val="pct5" w:color="auto" w:fill="F2F2F2"/>
          <w:vAlign w:val="center"/>
        </w:tcPr>
        <w:p w:rsidR="008E4849" w:rsidRPr="00EB260B" w:rsidRDefault="008E4849" w:rsidP="002A0B4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5595" cy="441325"/>
                <wp:effectExtent l="0" t="0" r="8255" b="0"/>
                <wp:docPr id="10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595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shd w:val="pct5" w:color="auto" w:fill="F2F2F2"/>
          <w:vAlign w:val="center"/>
        </w:tcPr>
        <w:p w:rsidR="008E4849" w:rsidRPr="00EB260B" w:rsidRDefault="00D25156" w:rsidP="002A0B4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148</w:t>
          </w:r>
        </w:p>
      </w:tc>
    </w:tr>
  </w:tbl>
  <w:p w:rsidR="008E4849" w:rsidRDefault="008E4849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8E4849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E4849" w:rsidRPr="00EB260B" w:rsidRDefault="008E484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8E4849" w:rsidRPr="00EB260B" w:rsidRDefault="008E484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4325" cy="447675"/>
                <wp:effectExtent l="0" t="0" r="9525" b="9525"/>
                <wp:docPr id="11" name="Pictur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8E4849" w:rsidRPr="00EB260B" w:rsidRDefault="00D25156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148</w:t>
          </w:r>
        </w:p>
      </w:tc>
    </w:tr>
  </w:tbl>
  <w:p w:rsidR="008E4849" w:rsidRDefault="008E4849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8E4849" w:rsidRPr="00EB260B" w:rsidTr="00262754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8E4849" w:rsidRPr="00EB260B" w:rsidRDefault="008E484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8E4849" w:rsidRPr="00EB260B" w:rsidRDefault="008E484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3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8E4849" w:rsidRPr="00EB260B" w:rsidRDefault="00D25156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148</w:t>
          </w:r>
        </w:p>
      </w:tc>
    </w:tr>
  </w:tbl>
  <w:p w:rsidR="008E4849" w:rsidRDefault="008E4849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8E4849" w:rsidRPr="00EB260B" w:rsidTr="00A576A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E4849" w:rsidRPr="00EB260B" w:rsidRDefault="008E484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8E4849" w:rsidRPr="00EB260B" w:rsidRDefault="008E484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8E4849" w:rsidRPr="00EB260B" w:rsidRDefault="00D25156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148</w:t>
          </w:r>
        </w:p>
      </w:tc>
    </w:tr>
  </w:tbl>
  <w:p w:rsidR="008E4849" w:rsidRDefault="008E484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9970D10"/>
    <w:multiLevelType w:val="hybridMultilevel"/>
    <w:tmpl w:val="0804CBF2"/>
    <w:lvl w:ilvl="0" w:tplc="04090017">
      <w:start w:val="1"/>
      <w:numFmt w:val="lowerLetter"/>
      <w:lvlText w:val="%1)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>
    <w:nsid w:val="0B793FF0"/>
    <w:multiLevelType w:val="hybridMultilevel"/>
    <w:tmpl w:val="18141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BC4789"/>
    <w:multiLevelType w:val="hybridMultilevel"/>
    <w:tmpl w:val="69CC1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14F539DD"/>
    <w:multiLevelType w:val="hybridMultilevel"/>
    <w:tmpl w:val="888CFBEC"/>
    <w:lvl w:ilvl="0" w:tplc="A484E99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1B901762"/>
    <w:multiLevelType w:val="hybridMultilevel"/>
    <w:tmpl w:val="D30AB662"/>
    <w:lvl w:ilvl="0" w:tplc="A6ACA9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4F91E20"/>
    <w:multiLevelType w:val="singleLevel"/>
    <w:tmpl w:val="4302F0E4"/>
    <w:lvl w:ilvl="0">
      <w:numFmt w:val="bullet"/>
      <w:lvlText w:val="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</w:rPr>
    </w:lvl>
  </w:abstractNum>
  <w:abstractNum w:abstractNumId="18">
    <w:nsid w:val="289F1BFF"/>
    <w:multiLevelType w:val="hybridMultilevel"/>
    <w:tmpl w:val="61160556"/>
    <w:lvl w:ilvl="0" w:tplc="2CC62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221396"/>
    <w:multiLevelType w:val="hybridMultilevel"/>
    <w:tmpl w:val="A2006CD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AE2557A"/>
    <w:multiLevelType w:val="hybridMultilevel"/>
    <w:tmpl w:val="5B764E94"/>
    <w:lvl w:ilvl="0" w:tplc="F3801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Bookman Old Style" w:hAnsi="Times New Roman" w:cs="Times New Roman" w:hint="default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081774"/>
    <w:multiLevelType w:val="hybridMultilevel"/>
    <w:tmpl w:val="D9E4928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F66DA9"/>
    <w:multiLevelType w:val="hybridMultilevel"/>
    <w:tmpl w:val="E738E776"/>
    <w:lvl w:ilvl="0" w:tplc="4B4ACF36">
      <w:start w:val="1"/>
      <w:numFmt w:val="lowerLetter"/>
      <w:lvlText w:val="%1)"/>
      <w:lvlJc w:val="left"/>
      <w:pPr>
        <w:ind w:left="12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573CBA"/>
    <w:multiLevelType w:val="hybridMultilevel"/>
    <w:tmpl w:val="2CFE8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5C692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E60ADB"/>
    <w:multiLevelType w:val="hybridMultilevel"/>
    <w:tmpl w:val="FA90EA20"/>
    <w:lvl w:ilvl="0" w:tplc="202C937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202C937C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2" w:tplc="041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361336C9"/>
    <w:multiLevelType w:val="hybridMultilevel"/>
    <w:tmpl w:val="940E6A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FD165E"/>
    <w:multiLevelType w:val="hybridMultilevel"/>
    <w:tmpl w:val="506A6C12"/>
    <w:lvl w:ilvl="0" w:tplc="8A402802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16671F2"/>
    <w:multiLevelType w:val="hybridMultilevel"/>
    <w:tmpl w:val="582C1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1475EF"/>
    <w:multiLevelType w:val="hybridMultilevel"/>
    <w:tmpl w:val="3E5CD3D8"/>
    <w:lvl w:ilvl="0" w:tplc="04090017">
      <w:start w:val="1"/>
      <w:numFmt w:val="lowerLetter"/>
      <w:lvlText w:val="%1)"/>
      <w:lvlJc w:val="lef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ADEA8E64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000000"/>
      </w:rPr>
    </w:lvl>
    <w:lvl w:ilvl="3" w:tplc="0409000F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>
    <w:nsid w:val="5A4F4645"/>
    <w:multiLevelType w:val="multilevel"/>
    <w:tmpl w:val="893EA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1">
    <w:nsid w:val="5BE06E66"/>
    <w:multiLevelType w:val="hybridMultilevel"/>
    <w:tmpl w:val="8E3E6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3944FC"/>
    <w:multiLevelType w:val="hybridMultilevel"/>
    <w:tmpl w:val="8FA426C8"/>
    <w:lvl w:ilvl="0" w:tplc="041C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>
    <w:nsid w:val="63190A98"/>
    <w:multiLevelType w:val="hybridMultilevel"/>
    <w:tmpl w:val="83EC6E2E"/>
    <w:lvl w:ilvl="0" w:tplc="041C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6729AC"/>
    <w:multiLevelType w:val="hybridMultilevel"/>
    <w:tmpl w:val="5BF68710"/>
    <w:lvl w:ilvl="0" w:tplc="7E4E1D6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6">
    <w:nsid w:val="68D90B2C"/>
    <w:multiLevelType w:val="hybridMultilevel"/>
    <w:tmpl w:val="4C2ED994"/>
    <w:lvl w:ilvl="0" w:tplc="825A342E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6C27528B"/>
    <w:multiLevelType w:val="hybridMultilevel"/>
    <w:tmpl w:val="C17ADAA6"/>
    <w:lvl w:ilvl="0" w:tplc="A7DC5492">
      <w:start w:val="1"/>
      <w:numFmt w:val="lowerLetter"/>
      <w:lvlText w:val="%1)"/>
      <w:lvlJc w:val="left"/>
      <w:pPr>
        <w:ind w:left="153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8">
    <w:nsid w:val="6DC164B1"/>
    <w:multiLevelType w:val="hybridMultilevel"/>
    <w:tmpl w:val="195646EC"/>
    <w:lvl w:ilvl="0" w:tplc="2D8822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0">
    <w:nsid w:val="74A05E25"/>
    <w:multiLevelType w:val="hybridMultilevel"/>
    <w:tmpl w:val="6E54FD98"/>
    <w:lvl w:ilvl="0" w:tplc="4EEC49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8EE1DA2"/>
    <w:multiLevelType w:val="hybridMultilevel"/>
    <w:tmpl w:val="04662900"/>
    <w:lvl w:ilvl="0" w:tplc="0AB06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>
    <w:nsid w:val="7EE605AF"/>
    <w:multiLevelType w:val="hybridMultilevel"/>
    <w:tmpl w:val="70201BAE"/>
    <w:lvl w:ilvl="0" w:tplc="53125046">
      <w:start w:val="1"/>
      <w:numFmt w:val="lowerLetter"/>
      <w:lvlText w:val="%1)"/>
      <w:lvlJc w:val="left"/>
      <w:pPr>
        <w:ind w:left="135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35"/>
  </w:num>
  <w:num w:numId="2">
    <w:abstractNumId w:val="27"/>
  </w:num>
  <w:num w:numId="3">
    <w:abstractNumId w:val="26"/>
  </w:num>
  <w:num w:numId="4">
    <w:abstractNumId w:val="30"/>
  </w:num>
  <w:num w:numId="5">
    <w:abstractNumId w:val="1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42"/>
  </w:num>
  <w:num w:numId="18">
    <w:abstractNumId w:val="39"/>
  </w:num>
  <w:num w:numId="19">
    <w:abstractNumId w:val="17"/>
  </w:num>
  <w:num w:numId="20">
    <w:abstractNumId w:val="25"/>
  </w:num>
  <w:num w:numId="21">
    <w:abstractNumId w:val="19"/>
  </w:num>
  <w:num w:numId="22">
    <w:abstractNumId w:val="36"/>
  </w:num>
  <w:num w:numId="23">
    <w:abstractNumId w:val="11"/>
  </w:num>
  <w:num w:numId="24">
    <w:abstractNumId w:val="10"/>
  </w:num>
  <w:num w:numId="25">
    <w:abstractNumId w:val="33"/>
  </w:num>
  <w:num w:numId="26">
    <w:abstractNumId w:val="12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31"/>
  </w:num>
  <w:num w:numId="30">
    <w:abstractNumId w:val="29"/>
  </w:num>
  <w:num w:numId="31">
    <w:abstractNumId w:val="37"/>
  </w:num>
  <w:num w:numId="32">
    <w:abstractNumId w:val="43"/>
  </w:num>
  <w:num w:numId="33">
    <w:abstractNumId w:val="22"/>
  </w:num>
  <w:num w:numId="34">
    <w:abstractNumId w:val="21"/>
  </w:num>
  <w:num w:numId="35">
    <w:abstractNumId w:val="18"/>
  </w:num>
  <w:num w:numId="36">
    <w:abstractNumId w:val="41"/>
  </w:num>
  <w:num w:numId="37">
    <w:abstractNumId w:val="34"/>
  </w:num>
  <w:num w:numId="38">
    <w:abstractNumId w:val="14"/>
  </w:num>
  <w:num w:numId="39">
    <w:abstractNumId w:val="32"/>
  </w:num>
  <w:num w:numId="40">
    <w:abstractNumId w:val="16"/>
  </w:num>
  <w:num w:numId="41">
    <w:abstractNumId w:val="28"/>
  </w:num>
  <w:num w:numId="42">
    <w:abstractNumId w:val="38"/>
  </w:num>
  <w:num w:numId="43">
    <w:abstractNumId w:val="23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hideGrammaticalErrors/>
  <w:stylePaneFormatFilter w:val="1024"/>
  <w:stylePaneSortMethod w:val="0000"/>
  <w:defaultTabStop w:val="720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177F8"/>
    <w:rsid w:val="00021AB5"/>
    <w:rsid w:val="00023FE7"/>
    <w:rsid w:val="00030630"/>
    <w:rsid w:val="00045E03"/>
    <w:rsid w:val="00053246"/>
    <w:rsid w:val="00093BE5"/>
    <w:rsid w:val="000A2ABD"/>
    <w:rsid w:val="000A698E"/>
    <w:rsid w:val="000A6A91"/>
    <w:rsid w:val="000D0304"/>
    <w:rsid w:val="000D2248"/>
    <w:rsid w:val="00102AC0"/>
    <w:rsid w:val="0010599D"/>
    <w:rsid w:val="00113674"/>
    <w:rsid w:val="00113B1D"/>
    <w:rsid w:val="00121430"/>
    <w:rsid w:val="0012703D"/>
    <w:rsid w:val="00136803"/>
    <w:rsid w:val="00146A58"/>
    <w:rsid w:val="001517DA"/>
    <w:rsid w:val="00176A54"/>
    <w:rsid w:val="00193C42"/>
    <w:rsid w:val="00195235"/>
    <w:rsid w:val="001975A6"/>
    <w:rsid w:val="001A17F5"/>
    <w:rsid w:val="001A2FEB"/>
    <w:rsid w:val="001D2B18"/>
    <w:rsid w:val="001D672E"/>
    <w:rsid w:val="001F6D35"/>
    <w:rsid w:val="0021137F"/>
    <w:rsid w:val="00221879"/>
    <w:rsid w:val="002337D4"/>
    <w:rsid w:val="002463E0"/>
    <w:rsid w:val="002470BE"/>
    <w:rsid w:val="00247F82"/>
    <w:rsid w:val="00261A76"/>
    <w:rsid w:val="00262754"/>
    <w:rsid w:val="00272B85"/>
    <w:rsid w:val="00276956"/>
    <w:rsid w:val="00277011"/>
    <w:rsid w:val="002876D8"/>
    <w:rsid w:val="002A0B43"/>
    <w:rsid w:val="002A45D6"/>
    <w:rsid w:val="002D1A3D"/>
    <w:rsid w:val="002D3377"/>
    <w:rsid w:val="00321A87"/>
    <w:rsid w:val="00323732"/>
    <w:rsid w:val="00330117"/>
    <w:rsid w:val="00333FAB"/>
    <w:rsid w:val="003443B8"/>
    <w:rsid w:val="00356D49"/>
    <w:rsid w:val="00365690"/>
    <w:rsid w:val="00366A51"/>
    <w:rsid w:val="00375B7D"/>
    <w:rsid w:val="00381F45"/>
    <w:rsid w:val="00390196"/>
    <w:rsid w:val="00397E6C"/>
    <w:rsid w:val="003B2029"/>
    <w:rsid w:val="003C1D5F"/>
    <w:rsid w:val="003C1FAD"/>
    <w:rsid w:val="003C7D3E"/>
    <w:rsid w:val="003F6044"/>
    <w:rsid w:val="00403C82"/>
    <w:rsid w:val="004103ED"/>
    <w:rsid w:val="00417A71"/>
    <w:rsid w:val="00417F0B"/>
    <w:rsid w:val="00421B4C"/>
    <w:rsid w:val="00436DE1"/>
    <w:rsid w:val="00451C67"/>
    <w:rsid w:val="00462ED3"/>
    <w:rsid w:val="00486112"/>
    <w:rsid w:val="004A3056"/>
    <w:rsid w:val="004A7DE5"/>
    <w:rsid w:val="004B674A"/>
    <w:rsid w:val="004C0E49"/>
    <w:rsid w:val="004C5F0E"/>
    <w:rsid w:val="004C6C4C"/>
    <w:rsid w:val="004D488E"/>
    <w:rsid w:val="004E392E"/>
    <w:rsid w:val="004F77FE"/>
    <w:rsid w:val="00505EE1"/>
    <w:rsid w:val="00506A40"/>
    <w:rsid w:val="00512844"/>
    <w:rsid w:val="00520D30"/>
    <w:rsid w:val="005459DC"/>
    <w:rsid w:val="0055153F"/>
    <w:rsid w:val="005578BC"/>
    <w:rsid w:val="00570B39"/>
    <w:rsid w:val="00570FF8"/>
    <w:rsid w:val="00575C22"/>
    <w:rsid w:val="00580EB9"/>
    <w:rsid w:val="00586114"/>
    <w:rsid w:val="005A1B18"/>
    <w:rsid w:val="005A47F1"/>
    <w:rsid w:val="005A5416"/>
    <w:rsid w:val="005B4361"/>
    <w:rsid w:val="005B54A2"/>
    <w:rsid w:val="005C0630"/>
    <w:rsid w:val="005D452E"/>
    <w:rsid w:val="005D7593"/>
    <w:rsid w:val="005D7BD5"/>
    <w:rsid w:val="005E7A9D"/>
    <w:rsid w:val="005F4763"/>
    <w:rsid w:val="005F5ECB"/>
    <w:rsid w:val="00604549"/>
    <w:rsid w:val="00617FC6"/>
    <w:rsid w:val="006255C4"/>
    <w:rsid w:val="00635741"/>
    <w:rsid w:val="00645187"/>
    <w:rsid w:val="006469D2"/>
    <w:rsid w:val="00656D4C"/>
    <w:rsid w:val="00661FBC"/>
    <w:rsid w:val="0067307F"/>
    <w:rsid w:val="00680550"/>
    <w:rsid w:val="006834E9"/>
    <w:rsid w:val="00684003"/>
    <w:rsid w:val="0068611F"/>
    <w:rsid w:val="00696B83"/>
    <w:rsid w:val="006B086C"/>
    <w:rsid w:val="006B46CF"/>
    <w:rsid w:val="006D4072"/>
    <w:rsid w:val="006E29A7"/>
    <w:rsid w:val="006E47AB"/>
    <w:rsid w:val="00700E81"/>
    <w:rsid w:val="00715907"/>
    <w:rsid w:val="00727AFB"/>
    <w:rsid w:val="00741A39"/>
    <w:rsid w:val="00773203"/>
    <w:rsid w:val="00782C67"/>
    <w:rsid w:val="00782E86"/>
    <w:rsid w:val="00787624"/>
    <w:rsid w:val="0079291B"/>
    <w:rsid w:val="007C0143"/>
    <w:rsid w:val="007C219A"/>
    <w:rsid w:val="007C3298"/>
    <w:rsid w:val="007C4622"/>
    <w:rsid w:val="007D5D5A"/>
    <w:rsid w:val="00810CE5"/>
    <w:rsid w:val="0082047D"/>
    <w:rsid w:val="00820E8F"/>
    <w:rsid w:val="00825C24"/>
    <w:rsid w:val="00832F64"/>
    <w:rsid w:val="00833610"/>
    <w:rsid w:val="00841F64"/>
    <w:rsid w:val="00852FB0"/>
    <w:rsid w:val="0087387F"/>
    <w:rsid w:val="0089265B"/>
    <w:rsid w:val="008B7F0C"/>
    <w:rsid w:val="008C01FC"/>
    <w:rsid w:val="008D2A89"/>
    <w:rsid w:val="008D585D"/>
    <w:rsid w:val="008E2022"/>
    <w:rsid w:val="008E4849"/>
    <w:rsid w:val="008F1EA3"/>
    <w:rsid w:val="008F7050"/>
    <w:rsid w:val="008F77E2"/>
    <w:rsid w:val="009129AA"/>
    <w:rsid w:val="00946FB3"/>
    <w:rsid w:val="0095380B"/>
    <w:rsid w:val="00955367"/>
    <w:rsid w:val="009741C6"/>
    <w:rsid w:val="00980B45"/>
    <w:rsid w:val="009858DD"/>
    <w:rsid w:val="009B1641"/>
    <w:rsid w:val="009D521F"/>
    <w:rsid w:val="009E583D"/>
    <w:rsid w:val="00A1611F"/>
    <w:rsid w:val="00A16DA7"/>
    <w:rsid w:val="00A210F6"/>
    <w:rsid w:val="00A2793B"/>
    <w:rsid w:val="00A34885"/>
    <w:rsid w:val="00A41F95"/>
    <w:rsid w:val="00A56CBF"/>
    <w:rsid w:val="00A576A7"/>
    <w:rsid w:val="00A67967"/>
    <w:rsid w:val="00A764EC"/>
    <w:rsid w:val="00A911E5"/>
    <w:rsid w:val="00AA1028"/>
    <w:rsid w:val="00AA6B25"/>
    <w:rsid w:val="00AC7E30"/>
    <w:rsid w:val="00AD0D1E"/>
    <w:rsid w:val="00B01042"/>
    <w:rsid w:val="00B04A35"/>
    <w:rsid w:val="00B060FC"/>
    <w:rsid w:val="00B16200"/>
    <w:rsid w:val="00B21AC4"/>
    <w:rsid w:val="00B405BE"/>
    <w:rsid w:val="00B4283E"/>
    <w:rsid w:val="00B479E8"/>
    <w:rsid w:val="00B526CE"/>
    <w:rsid w:val="00BA5BDA"/>
    <w:rsid w:val="00BA6B84"/>
    <w:rsid w:val="00BB433C"/>
    <w:rsid w:val="00BC323D"/>
    <w:rsid w:val="00BD278E"/>
    <w:rsid w:val="00BD79A4"/>
    <w:rsid w:val="00BE77A8"/>
    <w:rsid w:val="00BF12A3"/>
    <w:rsid w:val="00BF5618"/>
    <w:rsid w:val="00C21C66"/>
    <w:rsid w:val="00C30F1A"/>
    <w:rsid w:val="00C32001"/>
    <w:rsid w:val="00C44942"/>
    <w:rsid w:val="00C46200"/>
    <w:rsid w:val="00C50953"/>
    <w:rsid w:val="00C51505"/>
    <w:rsid w:val="00C90268"/>
    <w:rsid w:val="00CA6CBA"/>
    <w:rsid w:val="00CB41D6"/>
    <w:rsid w:val="00CB5977"/>
    <w:rsid w:val="00CB616D"/>
    <w:rsid w:val="00CD5264"/>
    <w:rsid w:val="00CE0A1F"/>
    <w:rsid w:val="00CF2559"/>
    <w:rsid w:val="00D028A2"/>
    <w:rsid w:val="00D0344A"/>
    <w:rsid w:val="00D04C42"/>
    <w:rsid w:val="00D128A0"/>
    <w:rsid w:val="00D219E3"/>
    <w:rsid w:val="00D25156"/>
    <w:rsid w:val="00D44D1D"/>
    <w:rsid w:val="00D51659"/>
    <w:rsid w:val="00D644DF"/>
    <w:rsid w:val="00D80B22"/>
    <w:rsid w:val="00D80B72"/>
    <w:rsid w:val="00D8540A"/>
    <w:rsid w:val="00D92912"/>
    <w:rsid w:val="00D96F5B"/>
    <w:rsid w:val="00DA41B5"/>
    <w:rsid w:val="00DD018F"/>
    <w:rsid w:val="00DE7381"/>
    <w:rsid w:val="00DF2FDE"/>
    <w:rsid w:val="00E23E70"/>
    <w:rsid w:val="00E30806"/>
    <w:rsid w:val="00E47E49"/>
    <w:rsid w:val="00E5723A"/>
    <w:rsid w:val="00E62BB7"/>
    <w:rsid w:val="00E7291D"/>
    <w:rsid w:val="00E81D58"/>
    <w:rsid w:val="00E93FAD"/>
    <w:rsid w:val="00EC6796"/>
    <w:rsid w:val="00EC69C2"/>
    <w:rsid w:val="00ED1065"/>
    <w:rsid w:val="00ED24CF"/>
    <w:rsid w:val="00ED3CAA"/>
    <w:rsid w:val="00ED537A"/>
    <w:rsid w:val="00ED5F90"/>
    <w:rsid w:val="00EF6A1A"/>
    <w:rsid w:val="00F108AD"/>
    <w:rsid w:val="00F314AB"/>
    <w:rsid w:val="00F34F08"/>
    <w:rsid w:val="00F402F8"/>
    <w:rsid w:val="00F45ED7"/>
    <w:rsid w:val="00F63542"/>
    <w:rsid w:val="00F64F6B"/>
    <w:rsid w:val="00F83E78"/>
    <w:rsid w:val="00F84CBF"/>
    <w:rsid w:val="00F86F8B"/>
    <w:rsid w:val="00FB1D01"/>
    <w:rsid w:val="00FC1E94"/>
    <w:rsid w:val="00FE0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102AC0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1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1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Tabele"/>
    <w:next w:val="Normal"/>
    <w:autoRedefine/>
    <w:semiHidden/>
    <w:rsid w:val="00661FBC"/>
    <w:pPr>
      <w:ind w:firstLine="0"/>
    </w:pPr>
    <w:rPr>
      <w:rFonts w:ascii="Garamond" w:hAnsi="Garamond"/>
      <w:spacing w:val="-4"/>
      <w:sz w:val="14"/>
      <w:szCs w:val="14"/>
      <w:lang w:val="sq-AL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0D2248"/>
    <w:pPr>
      <w:tabs>
        <w:tab w:val="left" w:pos="6575"/>
      </w:tabs>
      <w:ind w:firstLine="0"/>
    </w:pPr>
    <w:rPr>
      <w:spacing w:val="-4"/>
    </w:rPr>
  </w:style>
  <w:style w:type="character" w:customStyle="1" w:styleId="CharCharCharChar1">
    <w:name w:val="Char Char Char Char1"/>
    <w:locked/>
    <w:rsid w:val="00365690"/>
    <w:rPr>
      <w:rFonts w:ascii="Calibri" w:eastAsia="Calibri" w:hAnsi="Calibri"/>
      <w:lang w:val="sq-AL" w:eastAsia="en-US" w:bidi="ar-SA"/>
    </w:rPr>
  </w:style>
  <w:style w:type="paragraph" w:customStyle="1" w:styleId="VENDOSI1">
    <w:name w:val="VENDOSI"/>
    <w:next w:val="Normal"/>
    <w:link w:val="VENDOSIChar"/>
    <w:rsid w:val="00365690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sz w:val="21"/>
      <w:lang w:val="en-GB"/>
    </w:rPr>
  </w:style>
  <w:style w:type="character" w:customStyle="1" w:styleId="VENDOSIChar">
    <w:name w:val="VENDOSI Char"/>
    <w:link w:val="VENDOSI1"/>
    <w:locked/>
    <w:rsid w:val="00365690"/>
    <w:rPr>
      <w:rFonts w:ascii="CG Times" w:eastAsia="MS Mincho" w:hAnsi="CG Times" w:cs="Times New Roman"/>
      <w:caps/>
      <w:sz w:val="21"/>
      <w:lang w:val="en-GB"/>
    </w:rPr>
  </w:style>
  <w:style w:type="paragraph" w:customStyle="1" w:styleId="font7">
    <w:name w:val="font7"/>
    <w:basedOn w:val="Normal"/>
    <w:rsid w:val="00365690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font8">
    <w:name w:val="font8"/>
    <w:basedOn w:val="Normal"/>
    <w:rsid w:val="00365690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font9">
    <w:name w:val="font9"/>
    <w:basedOn w:val="Normal"/>
    <w:rsid w:val="00365690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  <w:u w:val="single"/>
    </w:rPr>
  </w:style>
  <w:style w:type="paragraph" w:customStyle="1" w:styleId="font10">
    <w:name w:val="font10"/>
    <w:basedOn w:val="Normal"/>
    <w:rsid w:val="00365690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color w:val="000000"/>
      <w:sz w:val="14"/>
      <w:szCs w:val="14"/>
      <w:u w:val="single"/>
    </w:rPr>
  </w:style>
  <w:style w:type="paragraph" w:customStyle="1" w:styleId="font11">
    <w:name w:val="font11"/>
    <w:basedOn w:val="Normal"/>
    <w:rsid w:val="00365690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993300"/>
      <w:sz w:val="14"/>
      <w:szCs w:val="14"/>
    </w:rPr>
  </w:style>
  <w:style w:type="paragraph" w:customStyle="1" w:styleId="xl160">
    <w:name w:val="xl160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162">
    <w:name w:val="xl162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righ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7">
    <w:name w:val="xl167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69">
    <w:name w:val="xl169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0">
    <w:name w:val="xl170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1">
    <w:name w:val="xl171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2">
    <w:name w:val="xl172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3">
    <w:name w:val="xl173"/>
    <w:basedOn w:val="Normal"/>
    <w:rsid w:val="003656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3656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75">
    <w:name w:val="xl175"/>
    <w:basedOn w:val="Normal"/>
    <w:rsid w:val="00365690"/>
    <w:pPr>
      <w:pBdr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365690"/>
    <w:pPr>
      <w:pBdr>
        <w:top w:val="single" w:sz="4" w:space="0" w:color="0070C0"/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365690"/>
    <w:pPr>
      <w:pBdr>
        <w:top w:val="single" w:sz="4" w:space="0" w:color="0070C0"/>
        <w:left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365690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365690"/>
    <w:pPr>
      <w:pBdr>
        <w:left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365690"/>
    <w:pPr>
      <w:pBdr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365690"/>
    <w:pPr>
      <w:pBdr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3">
    <w:name w:val="xl183"/>
    <w:basedOn w:val="Normal"/>
    <w:rsid w:val="00365690"/>
    <w:pPr>
      <w:pBdr>
        <w:top w:val="single" w:sz="4" w:space="0" w:color="0070C0"/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365690"/>
    <w:pPr>
      <w:pBdr>
        <w:top w:val="single" w:sz="4" w:space="0" w:color="0070C0"/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85">
    <w:name w:val="xl185"/>
    <w:basedOn w:val="Normal"/>
    <w:rsid w:val="00365690"/>
    <w:pPr>
      <w:pBdr>
        <w:top w:val="single" w:sz="4" w:space="0" w:color="0070C0"/>
        <w:left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365690"/>
    <w:pPr>
      <w:pBdr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365690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90">
    <w:name w:val="xl190"/>
    <w:basedOn w:val="Normal"/>
    <w:rsid w:val="00365690"/>
    <w:pPr>
      <w:pBdr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91">
    <w:name w:val="xl191"/>
    <w:basedOn w:val="Normal"/>
    <w:rsid w:val="00365690"/>
    <w:pPr>
      <w:pBdr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365690"/>
    <w:pPr>
      <w:pBdr>
        <w:top w:val="single" w:sz="4" w:space="0" w:color="0070C0"/>
        <w:left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365690"/>
    <w:pPr>
      <w:pBdr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4">
    <w:name w:val="xl194"/>
    <w:basedOn w:val="Normal"/>
    <w:rsid w:val="00365690"/>
    <w:pPr>
      <w:pBdr>
        <w:left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365690"/>
    <w:pPr>
      <w:pBdr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97">
    <w:name w:val="xl197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198">
    <w:name w:val="xl198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200">
    <w:name w:val="xl200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1">
    <w:name w:val="xl201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2">
    <w:name w:val="xl202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4">
    <w:name w:val="xl204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right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5">
    <w:name w:val="xl205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righ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07">
    <w:name w:val="xl207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b/>
      <w:bCs/>
      <w:color w:val="FF0000"/>
      <w:sz w:val="14"/>
      <w:szCs w:val="14"/>
    </w:rPr>
  </w:style>
  <w:style w:type="paragraph" w:customStyle="1" w:styleId="xl208">
    <w:name w:val="xl208"/>
    <w:basedOn w:val="Normal"/>
    <w:rsid w:val="00365690"/>
    <w:pPr>
      <w:pBdr>
        <w:top w:val="single" w:sz="4" w:space="0" w:color="0070C0"/>
        <w:left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365690"/>
    <w:pPr>
      <w:pBdr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b/>
      <w:bCs/>
      <w:color w:val="FF0000"/>
      <w:sz w:val="14"/>
      <w:szCs w:val="14"/>
    </w:rPr>
  </w:style>
  <w:style w:type="paragraph" w:customStyle="1" w:styleId="xl211">
    <w:name w:val="xl211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color w:val="FF0000"/>
      <w:sz w:val="14"/>
      <w:szCs w:val="14"/>
    </w:rPr>
  </w:style>
  <w:style w:type="paragraph" w:customStyle="1" w:styleId="xl212">
    <w:name w:val="xl212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13">
    <w:name w:val="xl213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15">
    <w:name w:val="xl215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color w:val="FF0000"/>
      <w:sz w:val="14"/>
      <w:szCs w:val="14"/>
    </w:rPr>
  </w:style>
  <w:style w:type="paragraph" w:customStyle="1" w:styleId="xl216">
    <w:name w:val="xl216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365690"/>
    <w:pPr>
      <w:pBdr>
        <w:top w:val="single" w:sz="4" w:space="0" w:color="0070C0"/>
        <w:left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365690"/>
    <w:pPr>
      <w:pBdr>
        <w:left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365690"/>
    <w:pPr>
      <w:pBdr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21">
    <w:name w:val="xl221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23">
    <w:name w:val="xl223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24">
    <w:name w:val="xl224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25">
    <w:name w:val="xl225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color w:val="FF0000"/>
      <w:sz w:val="14"/>
      <w:szCs w:val="14"/>
    </w:rPr>
  </w:style>
  <w:style w:type="paragraph" w:customStyle="1" w:styleId="xl226">
    <w:name w:val="xl226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27">
    <w:name w:val="xl227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228">
    <w:name w:val="xl228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9">
    <w:name w:val="xl229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0">
    <w:name w:val="xl230"/>
    <w:basedOn w:val="Normal"/>
    <w:rsid w:val="00365690"/>
    <w:pPr>
      <w:pBdr>
        <w:top w:val="single" w:sz="4" w:space="0" w:color="0070C0"/>
        <w:left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365690"/>
    <w:pPr>
      <w:pBdr>
        <w:left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365690"/>
    <w:pPr>
      <w:pBdr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34">
    <w:name w:val="xl234"/>
    <w:basedOn w:val="Normal"/>
    <w:rsid w:val="00365690"/>
    <w:pPr>
      <w:pBdr>
        <w:top w:val="single" w:sz="4" w:space="0" w:color="0070C0"/>
        <w:left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35">
    <w:name w:val="xl235"/>
    <w:basedOn w:val="Normal"/>
    <w:rsid w:val="00365690"/>
    <w:pPr>
      <w:pBdr>
        <w:left w:val="single" w:sz="4" w:space="0" w:color="0070C0"/>
        <w:bottom w:val="single" w:sz="4" w:space="0" w:color="0070C0"/>
        <w:right w:val="single" w:sz="4" w:space="0" w:color="0070C0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top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7">
    <w:name w:val="xl237"/>
    <w:basedOn w:val="Normal"/>
    <w:rsid w:val="00365690"/>
    <w:pPr>
      <w:pBdr>
        <w:top w:val="single" w:sz="4" w:space="0" w:color="0070C0"/>
        <w:bottom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8">
    <w:name w:val="xl238"/>
    <w:basedOn w:val="Normal"/>
    <w:rsid w:val="00365690"/>
    <w:pPr>
      <w:pBdr>
        <w:top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40">
    <w:name w:val="xl240"/>
    <w:basedOn w:val="Normal"/>
    <w:rsid w:val="00365690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64">
    <w:name w:val="xl64"/>
    <w:basedOn w:val="Normal"/>
    <w:rsid w:val="00365690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3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39686-D02A-4E7F-94B0-A8D1D0A25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34</Pages>
  <Words>18404</Words>
  <Characters>104903</Characters>
  <Application>Microsoft Office Word</Application>
  <DocSecurity>0</DocSecurity>
  <Lines>874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vjollca.pacrami</cp:lastModifiedBy>
  <cp:revision>19</cp:revision>
  <cp:lastPrinted>2014-09-30T11:04:00Z</cp:lastPrinted>
  <dcterms:created xsi:type="dcterms:W3CDTF">2014-09-30T10:03:00Z</dcterms:created>
  <dcterms:modified xsi:type="dcterms:W3CDTF">2014-09-30T13:40:00Z</dcterms:modified>
</cp:coreProperties>
</file>