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7D6" w:rsidRPr="00BE0C53" w:rsidRDefault="00DA47D6" w:rsidP="00DA47D6">
      <w:pPr>
        <w:pStyle w:val="Akti"/>
        <w:rPr>
          <w:lang w:val="sq-AL"/>
        </w:rPr>
      </w:pPr>
      <w:r w:rsidRPr="00BE0C53">
        <w:rPr>
          <w:lang w:val="sq-AL"/>
        </w:rPr>
        <w:t>Dekret</w:t>
      </w:r>
    </w:p>
    <w:p w:rsidR="00DA47D6" w:rsidRPr="00BE0C53" w:rsidRDefault="00DA47D6" w:rsidP="00DA47D6">
      <w:pPr>
        <w:pStyle w:val="NumriData"/>
        <w:rPr>
          <w:lang w:val="sq-AL"/>
        </w:rPr>
      </w:pPr>
      <w:r w:rsidRPr="00BE0C53">
        <w:rPr>
          <w:lang w:val="sq-AL"/>
        </w:rPr>
        <w:t>Nr. 8757, datë 22.10.2014</w:t>
      </w:r>
    </w:p>
    <w:p w:rsidR="00DA47D6" w:rsidRPr="00BE0C53" w:rsidRDefault="00DA47D6" w:rsidP="00DA47D6">
      <w:pPr>
        <w:pStyle w:val="Paragrafi"/>
        <w:rPr>
          <w:sz w:val="14"/>
          <w:lang w:val="sq-AL"/>
        </w:rPr>
      </w:pPr>
      <w:bookmarkStart w:id="0" w:name="_GoBack"/>
      <w:bookmarkEnd w:id="0"/>
    </w:p>
    <w:p w:rsidR="00DA47D6" w:rsidRPr="00BE0C53" w:rsidRDefault="00DA47D6" w:rsidP="00D223CA">
      <w:pPr>
        <w:pStyle w:val="Titulli"/>
        <w:rPr>
          <w:lang w:val="sq-AL"/>
        </w:rPr>
      </w:pPr>
      <w:r w:rsidRPr="00BE0C53">
        <w:rPr>
          <w:lang w:val="sq-AL"/>
        </w:rPr>
        <w:t>Për lejimin e lënies së shtetësisë shqiptare</w:t>
      </w:r>
    </w:p>
    <w:p w:rsidR="00DA47D6" w:rsidRPr="00BE0C53" w:rsidRDefault="00DA47D6" w:rsidP="00DA47D6">
      <w:pPr>
        <w:pStyle w:val="Paragrafi"/>
        <w:rPr>
          <w:sz w:val="14"/>
          <w:lang w:val="sq-AL"/>
        </w:rPr>
      </w:pPr>
    </w:p>
    <w:p w:rsidR="00DA47D6" w:rsidRPr="00BE0C53" w:rsidRDefault="00DA47D6" w:rsidP="00DA47D6">
      <w:pPr>
        <w:pStyle w:val="Paragrafi"/>
        <w:rPr>
          <w:lang w:val="sq-AL"/>
        </w:rPr>
      </w:pPr>
      <w:r w:rsidRPr="00BE0C53">
        <w:rPr>
          <w:lang w:val="sq-AL"/>
        </w:rPr>
        <w:t>Në mbësht</w:t>
      </w:r>
      <w:r w:rsidR="00B47A2E">
        <w:rPr>
          <w:lang w:val="sq-AL"/>
        </w:rPr>
        <w:t>etj</w:t>
      </w:r>
      <w:r w:rsidR="00774DCD">
        <w:rPr>
          <w:lang w:val="sq-AL"/>
        </w:rPr>
        <w:t>e të nenit 92, pika “</w:t>
      </w:r>
      <w:r w:rsidRPr="00BE0C53">
        <w:rPr>
          <w:lang w:val="sq-AL"/>
        </w:rPr>
        <w:t>c” dhe nenit 93 të Kushtetutës, si dhe të neneve 15 e 20 të ligjit nr. 8389, datë 5.8.</w:t>
      </w:r>
      <w:r w:rsidR="00774DCD">
        <w:rPr>
          <w:lang w:val="sq-AL"/>
        </w:rPr>
        <w:t>1998 “Për shtetësinë shqiptare”</w:t>
      </w:r>
      <w:r w:rsidRPr="00BE0C53">
        <w:rPr>
          <w:lang w:val="sq-AL"/>
        </w:rPr>
        <w:t>, të ndryshuar, bazuar edhe në propozimin e ministrit të Punëve të Brendshme</w:t>
      </w:r>
      <w:r w:rsidR="00942BB1" w:rsidRPr="00BE0C53">
        <w:rPr>
          <w:lang w:val="sq-AL"/>
        </w:rPr>
        <w:t>,</w:t>
      </w:r>
    </w:p>
    <w:p w:rsidR="00DA47D6" w:rsidRPr="00BE0C53" w:rsidRDefault="00DA47D6" w:rsidP="00DA47D6">
      <w:pPr>
        <w:pStyle w:val="Paragrafi"/>
        <w:rPr>
          <w:sz w:val="16"/>
          <w:lang w:val="sq-AL"/>
        </w:rPr>
      </w:pPr>
    </w:p>
    <w:p w:rsidR="00DA47D6" w:rsidRPr="00BE0C53" w:rsidRDefault="00DA47D6" w:rsidP="00DA47D6">
      <w:pPr>
        <w:pStyle w:val="Titull-Titull"/>
        <w:rPr>
          <w:lang w:val="sq-AL"/>
        </w:rPr>
      </w:pPr>
      <w:r w:rsidRPr="00BE0C53">
        <w:rPr>
          <w:lang w:val="sq-AL"/>
        </w:rPr>
        <w:t>Dekretoj:</w:t>
      </w:r>
    </w:p>
    <w:p w:rsidR="00DA47D6" w:rsidRPr="00BE0C53" w:rsidRDefault="00DA47D6" w:rsidP="00DA47D6">
      <w:pPr>
        <w:pStyle w:val="Paragrafi"/>
        <w:rPr>
          <w:sz w:val="14"/>
          <w:lang w:val="sq-AL"/>
        </w:rPr>
      </w:pPr>
    </w:p>
    <w:p w:rsidR="00DA47D6" w:rsidRPr="00BE0C53" w:rsidRDefault="00DA47D6" w:rsidP="00DA47D6">
      <w:pPr>
        <w:pStyle w:val="NeniNr"/>
        <w:rPr>
          <w:lang w:val="sq-AL"/>
        </w:rPr>
      </w:pPr>
      <w:r w:rsidRPr="00BE0C53">
        <w:rPr>
          <w:lang w:val="sq-AL"/>
        </w:rPr>
        <w:t>Neni 1</w:t>
      </w:r>
    </w:p>
    <w:p w:rsidR="00DA47D6" w:rsidRPr="00BE0C53" w:rsidRDefault="00DA47D6" w:rsidP="00DA47D6">
      <w:pPr>
        <w:pStyle w:val="Paragrafi"/>
        <w:rPr>
          <w:sz w:val="14"/>
          <w:lang w:val="sq-AL"/>
        </w:rPr>
      </w:pPr>
    </w:p>
    <w:p w:rsidR="00DA47D6" w:rsidRPr="00BE0C53" w:rsidRDefault="00DA47D6" w:rsidP="00DA47D6">
      <w:pPr>
        <w:pStyle w:val="Paragrafi"/>
        <w:rPr>
          <w:lang w:val="sq-AL"/>
        </w:rPr>
      </w:pPr>
      <w:r w:rsidRPr="00BE0C53">
        <w:rPr>
          <w:lang w:val="sq-AL"/>
        </w:rPr>
        <w:t>U lejohet lënia e shtetësisë shqiptare me kërkesë të tyre personave të mëposhtëm: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4279"/>
      </w:tblGrid>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Gëzim Selim Kepi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Merita Xhafer Kepi (Toska)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Renato Gëzim Kepi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4</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Elvira Ramë Müller (Duka)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5</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Mimoza Shaqir Mertel (Manuka)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6</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Saimir Ramadan Sylejmani (Spaholli)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7</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Mirvete Qemal Ejupi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8</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Bledar Pandi Velo</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9</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Donika Ferik Shahaj</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10</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Diana Luan Shuteriqi (Eminaj)</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11</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Mario Julian Shuteriqi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12</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Nidia Fatmir Sinani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13</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Emersona Besim Fleck (Osmani)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14</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Mimoza Pashk Werner (Elezi)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15</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Leora Inajet Leksani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16</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Genci Athim Panajoti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17</w:t>
            </w:r>
            <w:r w:rsidR="00942BB1" w:rsidRPr="00BE0C53">
              <w:rPr>
                <w:lang w:val="sq-AL"/>
              </w:rPr>
              <w:t>.</w:t>
            </w:r>
          </w:p>
        </w:tc>
        <w:tc>
          <w:tcPr>
            <w:tcW w:w="4279" w:type="dxa"/>
          </w:tcPr>
          <w:p w:rsidR="00DA47D6" w:rsidRPr="00BE0C53" w:rsidRDefault="000A62B4" w:rsidP="00CF7AF0">
            <w:pPr>
              <w:pStyle w:val="Paragrafi"/>
              <w:ind w:firstLine="0"/>
              <w:rPr>
                <w:lang w:val="sq-AL"/>
              </w:rPr>
            </w:pPr>
            <w:r w:rsidRPr="00BE0C53">
              <w:rPr>
                <w:lang w:val="sq-AL"/>
              </w:rPr>
              <w:t>Eno Dhimitër Ma</w:t>
            </w:r>
            <w:r w:rsidR="00DA47D6" w:rsidRPr="00BE0C53">
              <w:rPr>
                <w:lang w:val="sq-AL"/>
              </w:rPr>
              <w:t>riani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18</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Besa Hikmet Hoxhaj</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19</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Paola Nikollaq Miçalliu</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20</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Nikolin Gjergj Delaj</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21</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Sonita Ndoc Dettmann (Gurakuqi)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22</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Sindi Aleksandër Çipa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23</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Radmilla Vladimir Reshetar (Zllatiçanin)</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24</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Elda Petrit Ymeri-Föller (Ymeri)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25</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Adelina Skënder Bajra (Llapi)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26</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Armida Fatmir Halo (Biçaku)</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27</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Anisa Fidelino Halo</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28</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Nina Lec Beni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29</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Dritan Fiqiri Gurra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30</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Arlinda Shpëtim Bersziek (Poda)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31</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John Shkëlqim Tarja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32</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Rovena Ramazan Kraft (Ajazi)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33</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Ray Dashamir Tahiri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34</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Luljeta Shaban Zharri (Meta)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lastRenderedPageBreak/>
              <w:t>35</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Iljaz Flamur Zharri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36</w:t>
            </w:r>
            <w:r w:rsidR="00942BB1" w:rsidRPr="00BE0C53">
              <w:rPr>
                <w:lang w:val="sq-AL"/>
              </w:rPr>
              <w:t>.</w:t>
            </w:r>
          </w:p>
        </w:tc>
        <w:tc>
          <w:tcPr>
            <w:tcW w:w="4279" w:type="dxa"/>
          </w:tcPr>
          <w:p w:rsidR="00DA47D6" w:rsidRPr="00BE0C53" w:rsidRDefault="00A50671" w:rsidP="00CF7AF0">
            <w:pPr>
              <w:pStyle w:val="Paragrafi"/>
              <w:ind w:firstLine="0"/>
              <w:rPr>
                <w:lang w:val="sq-AL"/>
              </w:rPr>
            </w:pPr>
            <w:r w:rsidRPr="00BE0C53">
              <w:rPr>
                <w:lang w:val="sq-AL"/>
              </w:rPr>
              <w:t>A</w:t>
            </w:r>
            <w:r w:rsidR="00DA47D6" w:rsidRPr="00BE0C53">
              <w:rPr>
                <w:lang w:val="sq-AL"/>
              </w:rPr>
              <w:t>manda Flamur Zharri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37</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Dhurata Hamid Dittmann (Sina)</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38</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Laila Dittmann</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39</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Albert Hashim Murati</w:t>
            </w:r>
          </w:p>
        </w:tc>
      </w:tr>
      <w:tr w:rsidR="00DA47D6" w:rsidRPr="00BE0C53" w:rsidTr="000A62B4">
        <w:tc>
          <w:tcPr>
            <w:tcW w:w="529" w:type="dxa"/>
          </w:tcPr>
          <w:p w:rsidR="00DA47D6" w:rsidRPr="00BE0C53" w:rsidRDefault="00DA47D6" w:rsidP="00CF7AF0">
            <w:pPr>
              <w:pStyle w:val="Paragrafi"/>
              <w:ind w:firstLine="0"/>
              <w:jc w:val="right"/>
              <w:rPr>
                <w:lang w:val="sq-AL"/>
              </w:rPr>
            </w:pPr>
            <w:r w:rsidRPr="00BE0C53">
              <w:rPr>
                <w:lang w:val="sq-AL"/>
              </w:rPr>
              <w:t>40</w:t>
            </w:r>
            <w:r w:rsidR="00942BB1" w:rsidRPr="00BE0C53">
              <w:rPr>
                <w:lang w:val="sq-AL"/>
              </w:rPr>
              <w:t>.</w:t>
            </w:r>
          </w:p>
        </w:tc>
        <w:tc>
          <w:tcPr>
            <w:tcW w:w="4279" w:type="dxa"/>
          </w:tcPr>
          <w:p w:rsidR="00DA47D6" w:rsidRPr="00BE0C53" w:rsidRDefault="00DA47D6" w:rsidP="00CF7AF0">
            <w:pPr>
              <w:pStyle w:val="Paragrafi"/>
              <w:ind w:firstLine="0"/>
              <w:rPr>
                <w:lang w:val="sq-AL"/>
              </w:rPr>
            </w:pPr>
            <w:r w:rsidRPr="00BE0C53">
              <w:rPr>
                <w:lang w:val="sq-AL"/>
              </w:rPr>
              <w:t>Xhino Sajmir Brari</w:t>
            </w:r>
          </w:p>
        </w:tc>
      </w:tr>
    </w:tbl>
    <w:p w:rsidR="00DA47D6" w:rsidRPr="00BE0C53" w:rsidRDefault="00DA47D6" w:rsidP="00DA47D6">
      <w:pPr>
        <w:pStyle w:val="Paragrafi"/>
        <w:rPr>
          <w:sz w:val="14"/>
          <w:lang w:val="sq-AL"/>
        </w:rPr>
      </w:pPr>
    </w:p>
    <w:p w:rsidR="00DA47D6" w:rsidRPr="00BE0C53" w:rsidRDefault="00DA47D6" w:rsidP="00DA47D6">
      <w:pPr>
        <w:pStyle w:val="NeniNr"/>
        <w:rPr>
          <w:lang w:val="sq-AL"/>
        </w:rPr>
      </w:pPr>
      <w:r w:rsidRPr="00BE0C53">
        <w:rPr>
          <w:lang w:val="sq-AL"/>
        </w:rPr>
        <w:t>Neni 2</w:t>
      </w:r>
    </w:p>
    <w:p w:rsidR="00DA47D6" w:rsidRPr="00BE0C53" w:rsidRDefault="00DA47D6" w:rsidP="00DA47D6">
      <w:pPr>
        <w:pStyle w:val="Paragrafi"/>
        <w:rPr>
          <w:sz w:val="14"/>
          <w:lang w:val="sq-AL"/>
        </w:rPr>
      </w:pPr>
    </w:p>
    <w:p w:rsidR="00DA47D6" w:rsidRPr="00BE0C53" w:rsidRDefault="00DA47D6" w:rsidP="00DA47D6">
      <w:pPr>
        <w:pStyle w:val="Paragrafi"/>
        <w:rPr>
          <w:lang w:val="sq-AL"/>
        </w:rPr>
      </w:pPr>
      <w:r w:rsidRPr="00BE0C53">
        <w:rPr>
          <w:lang w:val="sq-AL"/>
        </w:rPr>
        <w:t>Ky dekret hyn në fuqi menjëherë.</w:t>
      </w:r>
    </w:p>
    <w:p w:rsidR="00DA47D6" w:rsidRPr="00BE0C53" w:rsidRDefault="00DA47D6" w:rsidP="00DA47D6">
      <w:pPr>
        <w:pStyle w:val="Paragrafi"/>
        <w:rPr>
          <w:sz w:val="14"/>
          <w:lang w:val="sq-AL"/>
        </w:rPr>
      </w:pPr>
    </w:p>
    <w:p w:rsidR="00D223CA" w:rsidRPr="00BE0C53" w:rsidRDefault="00DA47D6" w:rsidP="00DA47D6">
      <w:pPr>
        <w:pStyle w:val="Autoriteti"/>
        <w:rPr>
          <w:lang w:val="sq-AL"/>
        </w:rPr>
      </w:pPr>
      <w:r w:rsidRPr="00BE0C53">
        <w:rPr>
          <w:lang w:val="sq-AL"/>
        </w:rPr>
        <w:t xml:space="preserve">Presidenti i Republikës </w:t>
      </w:r>
    </w:p>
    <w:p w:rsidR="00DA47D6" w:rsidRPr="00BE0C53" w:rsidRDefault="00DA47D6" w:rsidP="00DA47D6">
      <w:pPr>
        <w:pStyle w:val="Autoriteti"/>
        <w:rPr>
          <w:lang w:val="sq-AL"/>
        </w:rPr>
      </w:pPr>
      <w:r w:rsidRPr="00BE0C53">
        <w:rPr>
          <w:lang w:val="sq-AL"/>
        </w:rPr>
        <w:t>së Shqipërisë</w:t>
      </w:r>
    </w:p>
    <w:p w:rsidR="00DA47D6" w:rsidRPr="00BE0C53" w:rsidRDefault="00DA47D6" w:rsidP="00DA47D6">
      <w:pPr>
        <w:pStyle w:val="AutoritetiEmer"/>
        <w:rPr>
          <w:lang w:val="sq-AL"/>
        </w:rPr>
      </w:pPr>
      <w:r w:rsidRPr="00BE0C53">
        <w:rPr>
          <w:lang w:val="sq-AL"/>
        </w:rPr>
        <w:t>Bujar Nishani</w:t>
      </w:r>
    </w:p>
    <w:p w:rsidR="00DA47D6" w:rsidRPr="00BE0C53" w:rsidRDefault="00DA47D6" w:rsidP="00CA64F6">
      <w:pPr>
        <w:pStyle w:val="Akti"/>
        <w:rPr>
          <w:lang w:val="sq-AL"/>
        </w:rPr>
      </w:pPr>
    </w:p>
    <w:p w:rsidR="00B83FC3" w:rsidRPr="00BE0C53" w:rsidRDefault="00CA64F6" w:rsidP="00CA64F6">
      <w:pPr>
        <w:pStyle w:val="Akti"/>
        <w:rPr>
          <w:lang w:val="sq-AL"/>
        </w:rPr>
      </w:pPr>
      <w:r w:rsidRPr="00BE0C53">
        <w:rPr>
          <w:lang w:val="sq-AL"/>
        </w:rPr>
        <w:t>VENDI</w:t>
      </w:r>
      <w:r w:rsidR="00B83FC3" w:rsidRPr="00BE0C53">
        <w:rPr>
          <w:lang w:val="sq-AL"/>
        </w:rPr>
        <w:t>M</w:t>
      </w:r>
    </w:p>
    <w:p w:rsidR="00B83FC3" w:rsidRPr="00BE0C53" w:rsidRDefault="00B83FC3" w:rsidP="00CA64F6">
      <w:pPr>
        <w:pStyle w:val="NumriData"/>
        <w:rPr>
          <w:lang w:val="sq-AL"/>
        </w:rPr>
      </w:pPr>
      <w:r w:rsidRPr="00BE0C53">
        <w:rPr>
          <w:lang w:val="sq-AL"/>
        </w:rPr>
        <w:t>Nr. 690, datë  22.10.2014</w:t>
      </w:r>
    </w:p>
    <w:p w:rsidR="00B83FC3" w:rsidRPr="00BE0C53" w:rsidRDefault="00B83FC3" w:rsidP="00B83FC3">
      <w:pPr>
        <w:pStyle w:val="Paragrafi"/>
        <w:rPr>
          <w:sz w:val="16"/>
          <w:lang w:val="sq-AL"/>
        </w:rPr>
      </w:pPr>
    </w:p>
    <w:p w:rsidR="00B83FC3" w:rsidRPr="00BE0C53" w:rsidRDefault="00B83FC3" w:rsidP="00CA64F6">
      <w:pPr>
        <w:pStyle w:val="Titulli"/>
        <w:rPr>
          <w:lang w:val="sq-AL"/>
        </w:rPr>
      </w:pPr>
      <w:r w:rsidRPr="00BE0C53">
        <w:rPr>
          <w:lang w:val="sq-AL"/>
        </w:rPr>
        <w:t>PËR</w:t>
      </w:r>
      <w:r w:rsidR="00B47A2E">
        <w:rPr>
          <w:lang w:val="sq-AL"/>
        </w:rPr>
        <w:t xml:space="preserve"> </w:t>
      </w:r>
      <w:r w:rsidRPr="00BE0C53">
        <w:rPr>
          <w:lang w:val="sq-AL"/>
        </w:rPr>
        <w:t xml:space="preserve">HEQJEN E MASËS SË PEZULLIMIT TË VEPRIMTARISË SHKOLLËS PRIVATE TË ARSIMIT TË LARTË “LOGOS” </w:t>
      </w:r>
    </w:p>
    <w:p w:rsidR="00B83FC3" w:rsidRPr="00BE0C53" w:rsidRDefault="00B83FC3" w:rsidP="00B83FC3">
      <w:pPr>
        <w:pStyle w:val="Paragrafi"/>
        <w:rPr>
          <w:sz w:val="16"/>
          <w:lang w:val="sq-AL"/>
        </w:rPr>
      </w:pPr>
    </w:p>
    <w:p w:rsidR="00B83FC3" w:rsidRPr="00BE0C53" w:rsidRDefault="00B83FC3" w:rsidP="00D223CA">
      <w:pPr>
        <w:pStyle w:val="Paragraf02"/>
        <w:rPr>
          <w:lang w:val="sq-AL"/>
        </w:rPr>
      </w:pPr>
      <w:r w:rsidRPr="00BE0C53">
        <w:rPr>
          <w:lang w:val="sq-AL"/>
        </w:rPr>
        <w:t>Në mbësht</w:t>
      </w:r>
      <w:r w:rsidR="00B47A2E">
        <w:rPr>
          <w:lang w:val="sq-AL"/>
        </w:rPr>
        <w:t>etj</w:t>
      </w:r>
      <w:r w:rsidRPr="00BE0C53">
        <w:rPr>
          <w:lang w:val="sq-AL"/>
        </w:rPr>
        <w:t>e të nenit 100 të Kushtetutës dhe të neneve 45, pika 4, e 63, pika 4, të ligjit nr.</w:t>
      </w:r>
      <w:r w:rsidR="00B47A2E">
        <w:rPr>
          <w:lang w:val="sq-AL"/>
        </w:rPr>
        <w:t xml:space="preserve"> </w:t>
      </w:r>
      <w:r w:rsidRPr="00BE0C53">
        <w:rPr>
          <w:lang w:val="sq-AL"/>
        </w:rPr>
        <w:t>9741, datë 21.5.2007, “Për arsimin e lartë në Republikën e Shqipërisë”, të ndryshuar, me propozimin e ministrit të Arsimit dhe Sportit, Këshilli i Ministrave</w:t>
      </w:r>
    </w:p>
    <w:p w:rsidR="00B83FC3" w:rsidRPr="00BE0C53" w:rsidRDefault="00B83FC3" w:rsidP="00B83FC3">
      <w:pPr>
        <w:pStyle w:val="Paragrafi"/>
        <w:rPr>
          <w:sz w:val="4"/>
          <w:lang w:val="sq-AL"/>
        </w:rPr>
      </w:pPr>
    </w:p>
    <w:p w:rsidR="00B83FC3" w:rsidRPr="00BE0C53" w:rsidRDefault="00CA64F6" w:rsidP="00CA64F6">
      <w:pPr>
        <w:pStyle w:val="Titull-Titull"/>
        <w:rPr>
          <w:lang w:val="sq-AL"/>
        </w:rPr>
      </w:pPr>
      <w:r w:rsidRPr="00BE0C53">
        <w:rPr>
          <w:lang w:val="sq-AL"/>
        </w:rPr>
        <w:t>VENDOS</w:t>
      </w:r>
      <w:r w:rsidR="00B83FC3" w:rsidRPr="00BE0C53">
        <w:rPr>
          <w:lang w:val="sq-AL"/>
        </w:rPr>
        <w:t>I:</w:t>
      </w:r>
    </w:p>
    <w:p w:rsidR="00B83FC3" w:rsidRPr="00BE0C53" w:rsidRDefault="00B83FC3" w:rsidP="00B83FC3">
      <w:pPr>
        <w:pStyle w:val="Paragrafi"/>
        <w:rPr>
          <w:sz w:val="14"/>
          <w:lang w:val="sq-AL"/>
        </w:rPr>
      </w:pPr>
    </w:p>
    <w:p w:rsidR="00B83FC3" w:rsidRPr="00BE0C53" w:rsidRDefault="00C04C78" w:rsidP="00D223CA">
      <w:pPr>
        <w:pStyle w:val="Paragraf02"/>
        <w:rPr>
          <w:lang w:val="sq-AL"/>
        </w:rPr>
      </w:pPr>
      <w:r w:rsidRPr="00BE0C53">
        <w:rPr>
          <w:lang w:val="sq-AL"/>
        </w:rPr>
        <w:t xml:space="preserve">1. </w:t>
      </w:r>
      <w:r w:rsidR="00B83FC3" w:rsidRPr="00BE0C53">
        <w:rPr>
          <w:lang w:val="sq-AL"/>
        </w:rPr>
        <w:t>Heqjen e masës së pezullimit të veprimtarisë shkollës private të arsimit të lartë “Logos”.</w:t>
      </w:r>
    </w:p>
    <w:p w:rsidR="00B83FC3" w:rsidRPr="00BE0C53" w:rsidRDefault="00C04C78" w:rsidP="00D223CA">
      <w:pPr>
        <w:pStyle w:val="Paragraf02"/>
        <w:rPr>
          <w:lang w:val="sq-AL"/>
        </w:rPr>
      </w:pPr>
      <w:r w:rsidRPr="00BE0C53">
        <w:rPr>
          <w:lang w:val="sq-AL"/>
        </w:rPr>
        <w:t xml:space="preserve">2. </w:t>
      </w:r>
      <w:r w:rsidR="00B83FC3" w:rsidRPr="00BE0C53">
        <w:rPr>
          <w:lang w:val="sq-AL"/>
        </w:rPr>
        <w:t>Shkolla private e arsimit të lartë “Logos” vijon veprimtarinë me të gjitha të drejtat dhe detyrimet që burojnë nga ligji dhe aktet nënligjore në zbatim të tij.</w:t>
      </w:r>
    </w:p>
    <w:p w:rsidR="00B83FC3" w:rsidRPr="00BE0C53" w:rsidRDefault="00C04C78" w:rsidP="00D223CA">
      <w:pPr>
        <w:pStyle w:val="Paragraf02"/>
        <w:rPr>
          <w:lang w:val="sq-AL"/>
        </w:rPr>
      </w:pPr>
      <w:r w:rsidRPr="00BE0C53">
        <w:rPr>
          <w:lang w:val="sq-AL"/>
        </w:rPr>
        <w:t xml:space="preserve">3. </w:t>
      </w:r>
      <w:r w:rsidR="00B83FC3" w:rsidRPr="00BE0C53">
        <w:rPr>
          <w:lang w:val="sq-AL"/>
        </w:rPr>
        <w:t>Ngarkohen Ministria e Arsimit dhe Sportit dhe shkolla private e arsimit të lartë “Logos” për zbatimin e këtij vendimi.</w:t>
      </w:r>
    </w:p>
    <w:p w:rsidR="00B83FC3" w:rsidRPr="00BE0C53" w:rsidRDefault="00B83FC3" w:rsidP="00D223CA">
      <w:pPr>
        <w:pStyle w:val="Paragraf02"/>
        <w:rPr>
          <w:lang w:val="sq-AL"/>
        </w:rPr>
      </w:pPr>
      <w:r w:rsidRPr="00BE0C53">
        <w:rPr>
          <w:lang w:val="sq-AL"/>
        </w:rPr>
        <w:t>Ky vendim hyn në fuqi menjëherë dhe botohet në Fletoren Zyrtare.</w:t>
      </w:r>
    </w:p>
    <w:p w:rsidR="008F7D33" w:rsidRPr="00BE0C53" w:rsidRDefault="008F7D33" w:rsidP="004D3046">
      <w:pPr>
        <w:pStyle w:val="Paragrafi"/>
        <w:rPr>
          <w:sz w:val="10"/>
          <w:lang w:val="sq-AL"/>
        </w:rPr>
      </w:pPr>
    </w:p>
    <w:p w:rsidR="00C04C78" w:rsidRPr="00BE0C53" w:rsidRDefault="00C04C78" w:rsidP="00C04C78">
      <w:pPr>
        <w:pStyle w:val="Autoriteti"/>
        <w:rPr>
          <w:lang w:val="sq-AL"/>
        </w:rPr>
      </w:pPr>
      <w:r w:rsidRPr="00BE0C53">
        <w:rPr>
          <w:lang w:val="sq-AL"/>
        </w:rPr>
        <w:t>Kryeministri</w:t>
      </w:r>
    </w:p>
    <w:p w:rsidR="00863B6F" w:rsidRPr="00BE0C53" w:rsidRDefault="00040879" w:rsidP="00040879">
      <w:pPr>
        <w:pStyle w:val="AutoritetiEmer"/>
        <w:rPr>
          <w:lang w:val="sq-AL"/>
        </w:rPr>
      </w:pPr>
      <w:r w:rsidRPr="00BE0C53">
        <w:rPr>
          <w:lang w:val="sq-AL"/>
        </w:rPr>
        <w:t>Edi Rama</w:t>
      </w:r>
    </w:p>
    <w:p w:rsidR="008F7D33" w:rsidRPr="00BE0C53" w:rsidRDefault="008F7D33" w:rsidP="004D3046">
      <w:pPr>
        <w:pStyle w:val="Paragrafi"/>
        <w:rPr>
          <w:lang w:val="sq-AL"/>
        </w:rPr>
      </w:pPr>
    </w:p>
    <w:p w:rsidR="00D223CA" w:rsidRPr="00BE0C53" w:rsidRDefault="00D223CA" w:rsidP="004D3046">
      <w:pPr>
        <w:pStyle w:val="Paragrafi"/>
        <w:rPr>
          <w:lang w:val="sq-AL"/>
        </w:rPr>
      </w:pPr>
    </w:p>
    <w:p w:rsidR="00D223CA" w:rsidRPr="00BE0C53" w:rsidRDefault="00D223CA" w:rsidP="004D3046">
      <w:pPr>
        <w:pStyle w:val="Paragrafi"/>
        <w:rPr>
          <w:lang w:val="sq-AL"/>
        </w:rPr>
      </w:pPr>
    </w:p>
    <w:p w:rsidR="00D223CA" w:rsidRPr="00BE0C53" w:rsidRDefault="00D223CA" w:rsidP="004D3046">
      <w:pPr>
        <w:pStyle w:val="Paragrafi"/>
        <w:rPr>
          <w:lang w:val="sq-AL"/>
        </w:rPr>
      </w:pPr>
    </w:p>
    <w:p w:rsidR="00D223CA" w:rsidRPr="00BE0C53" w:rsidRDefault="00D223CA" w:rsidP="004D3046">
      <w:pPr>
        <w:pStyle w:val="Paragrafi"/>
        <w:rPr>
          <w:lang w:val="sq-AL"/>
        </w:rPr>
      </w:pPr>
    </w:p>
    <w:p w:rsidR="00D223CA" w:rsidRPr="00BE0C53" w:rsidRDefault="00D223CA" w:rsidP="004D3046">
      <w:pPr>
        <w:pStyle w:val="Paragrafi"/>
        <w:rPr>
          <w:lang w:val="sq-AL"/>
        </w:rPr>
      </w:pPr>
    </w:p>
    <w:p w:rsidR="006478EE" w:rsidRPr="00BE0C53" w:rsidRDefault="006478EE" w:rsidP="006478EE">
      <w:pPr>
        <w:pStyle w:val="Akti"/>
        <w:rPr>
          <w:lang w:val="sq-AL"/>
        </w:rPr>
      </w:pPr>
      <w:r w:rsidRPr="00BE0C53">
        <w:rPr>
          <w:lang w:val="sq-AL"/>
        </w:rPr>
        <w:lastRenderedPageBreak/>
        <w:t>VENDIM</w:t>
      </w:r>
    </w:p>
    <w:p w:rsidR="00F4302B" w:rsidRPr="00BE0C53" w:rsidRDefault="00F4302B" w:rsidP="006478EE">
      <w:pPr>
        <w:pStyle w:val="NumriData"/>
        <w:rPr>
          <w:lang w:val="sq-AL"/>
        </w:rPr>
      </w:pPr>
      <w:r w:rsidRPr="00BE0C53">
        <w:rPr>
          <w:lang w:val="sq-AL"/>
        </w:rPr>
        <w:t>Nr. 691, datë 22.10.2014</w:t>
      </w:r>
    </w:p>
    <w:p w:rsidR="00F4302B" w:rsidRPr="00BE0C53" w:rsidRDefault="00F4302B" w:rsidP="00F4302B">
      <w:pPr>
        <w:pStyle w:val="Paragrafi"/>
        <w:rPr>
          <w:sz w:val="14"/>
          <w:lang w:val="sq-AL"/>
        </w:rPr>
      </w:pPr>
    </w:p>
    <w:p w:rsidR="00F4302B" w:rsidRPr="00BE0C53" w:rsidRDefault="00F4302B" w:rsidP="006478EE">
      <w:pPr>
        <w:pStyle w:val="Titulli"/>
        <w:rPr>
          <w:lang w:val="sq-AL"/>
        </w:rPr>
      </w:pPr>
      <w:r w:rsidRPr="00BE0C53">
        <w:rPr>
          <w:lang w:val="sq-AL"/>
        </w:rPr>
        <w:t>PËR</w:t>
      </w:r>
      <w:r w:rsidR="00BE0C53">
        <w:rPr>
          <w:lang w:val="sq-AL"/>
        </w:rPr>
        <w:t xml:space="preserve"> </w:t>
      </w:r>
      <w:r w:rsidRPr="00BE0C53">
        <w:rPr>
          <w:lang w:val="sq-AL"/>
        </w:rPr>
        <w:t>MIRATIMIN E SPECIFIKIMEVE TË MEDALJEVE E TË CERTIFIKATAVE QË JEP MINISTRI I MBROJTJES</w:t>
      </w:r>
    </w:p>
    <w:p w:rsidR="00F4302B" w:rsidRPr="00BE0C53" w:rsidRDefault="00F4302B" w:rsidP="00F4302B">
      <w:pPr>
        <w:pStyle w:val="Paragrafi"/>
        <w:rPr>
          <w:sz w:val="14"/>
          <w:lang w:val="sq-AL"/>
        </w:rPr>
      </w:pPr>
    </w:p>
    <w:p w:rsidR="00F4302B" w:rsidRPr="00BE0C53" w:rsidRDefault="00F4302B" w:rsidP="00F4302B">
      <w:pPr>
        <w:pStyle w:val="Paragrafi"/>
        <w:rPr>
          <w:lang w:val="sq-AL"/>
        </w:rPr>
      </w:pPr>
      <w:r w:rsidRPr="00BE0C53">
        <w:rPr>
          <w:lang w:val="sq-AL"/>
        </w:rPr>
        <w:t>Në mbësht</w:t>
      </w:r>
      <w:r w:rsidR="00B47A2E">
        <w:rPr>
          <w:lang w:val="sq-AL"/>
        </w:rPr>
        <w:t>etj</w:t>
      </w:r>
      <w:r w:rsidRPr="00BE0C53">
        <w:rPr>
          <w:lang w:val="sq-AL"/>
        </w:rPr>
        <w:t>e të nenit 100 të Kushtetutës dhe të neneve 8, pika 2, 11, e 26, pika 1, të ligjit nr.</w:t>
      </w:r>
      <w:r w:rsidR="00BE0C53">
        <w:rPr>
          <w:lang w:val="sq-AL"/>
        </w:rPr>
        <w:t xml:space="preserve"> </w:t>
      </w:r>
      <w:r w:rsidRPr="00BE0C53">
        <w:rPr>
          <w:lang w:val="sq-AL"/>
        </w:rPr>
        <w:t>112/2013, “Për dekoratat, titujt e nderit, medaljet dhe titujt vendorë të nderit në Republikën e Shqipërisë”, me propozimin e ministrit të Mbrojtjes, Këshilli i Ministrave</w:t>
      </w:r>
    </w:p>
    <w:p w:rsidR="00F4302B" w:rsidRPr="00BE0C53" w:rsidRDefault="00F4302B" w:rsidP="00F4302B">
      <w:pPr>
        <w:pStyle w:val="Paragrafi"/>
        <w:rPr>
          <w:sz w:val="14"/>
          <w:lang w:val="sq-AL"/>
        </w:rPr>
      </w:pPr>
    </w:p>
    <w:p w:rsidR="006478EE" w:rsidRPr="00BE0C53" w:rsidRDefault="006478EE" w:rsidP="006478EE">
      <w:pPr>
        <w:pStyle w:val="Titull-Titull"/>
        <w:rPr>
          <w:lang w:val="sq-AL"/>
        </w:rPr>
      </w:pPr>
      <w:r w:rsidRPr="00BE0C53">
        <w:rPr>
          <w:lang w:val="sq-AL"/>
        </w:rPr>
        <w:t>VENDOSI:</w:t>
      </w:r>
    </w:p>
    <w:p w:rsidR="00F4302B" w:rsidRPr="00BE0C53" w:rsidRDefault="00F4302B" w:rsidP="00F4302B">
      <w:pPr>
        <w:pStyle w:val="Paragrafi"/>
        <w:rPr>
          <w:sz w:val="14"/>
          <w:lang w:val="sq-AL"/>
        </w:rPr>
      </w:pPr>
    </w:p>
    <w:p w:rsidR="00F4302B" w:rsidRPr="00BE0C53" w:rsidRDefault="009050B4" w:rsidP="00B95C80">
      <w:pPr>
        <w:pStyle w:val="Paragraf02"/>
        <w:rPr>
          <w:lang w:val="sq-AL"/>
        </w:rPr>
      </w:pPr>
      <w:r w:rsidRPr="00BE0C53">
        <w:rPr>
          <w:lang w:val="sq-AL"/>
        </w:rPr>
        <w:t xml:space="preserve">1. </w:t>
      </w:r>
      <w:r w:rsidR="00F4302B" w:rsidRPr="00BE0C53">
        <w:rPr>
          <w:lang w:val="sq-AL"/>
        </w:rPr>
        <w:t>Miratimin e specifikimeve të medaljeve e të certifikatave që jep ministri i Mbrojtjes, si më poshtë vijon:</w:t>
      </w:r>
    </w:p>
    <w:p w:rsidR="00F4302B" w:rsidRPr="00BE0C53" w:rsidRDefault="009050B4" w:rsidP="00B95C80">
      <w:pPr>
        <w:pStyle w:val="Paragrafi"/>
        <w:rPr>
          <w:lang w:val="sq-AL"/>
        </w:rPr>
      </w:pPr>
      <w:r w:rsidRPr="00BE0C53">
        <w:rPr>
          <w:lang w:val="sq-AL"/>
        </w:rPr>
        <w:t xml:space="preserve">a) </w:t>
      </w:r>
      <w:r w:rsidR="00F4302B" w:rsidRPr="00BE0C53">
        <w:rPr>
          <w:lang w:val="sq-AL"/>
        </w:rPr>
        <w:t>“Medalja e nderit” u jepet ushtarakëve aktivë dhe në rezervë të Forcave të Armatosura për trimëri, guxim dhe kontribut të spikatur, duke rrezikuar jetën mbi dhe përtej asaj çfarë kërkon detyra. Specifikimet për “Medaljen e nderit” dhe forma e saj jepen në lidhjen nr.</w:t>
      </w:r>
      <w:r w:rsidR="00BE0C53">
        <w:rPr>
          <w:lang w:val="sq-AL"/>
        </w:rPr>
        <w:t xml:space="preserve"> </w:t>
      </w:r>
      <w:r w:rsidR="00F4302B" w:rsidRPr="00BE0C53">
        <w:rPr>
          <w:lang w:val="sq-AL"/>
        </w:rPr>
        <w:t>1, që i bashkëlidhet këtij vendimi dhe është pjesë përbërëse e tij.</w:t>
      </w:r>
    </w:p>
    <w:p w:rsidR="00F4302B" w:rsidRPr="00BE0C53" w:rsidRDefault="009050B4" w:rsidP="00B95C80">
      <w:pPr>
        <w:pStyle w:val="Paragraf02"/>
        <w:rPr>
          <w:lang w:val="sq-AL"/>
        </w:rPr>
      </w:pPr>
      <w:r w:rsidRPr="00BE0C53">
        <w:rPr>
          <w:lang w:val="sq-AL"/>
        </w:rPr>
        <w:t xml:space="preserve">b) </w:t>
      </w:r>
      <w:r w:rsidR="00F4302B" w:rsidRPr="00BE0C53">
        <w:rPr>
          <w:lang w:val="sq-AL"/>
        </w:rPr>
        <w:t>“Medalja e mirënjohjes” u jepet ushtarakëve aktivë, në rezervë, në lirim ose në pension, personelit civil dhe ushtarakëve të reparteve të Forcave të Armatosura brenda dhe jashtë vendit. Kjo medalje u jepet edhe ushtarakëve të huaj, të cilët kanë dhënë një kontribut të veçantë në shërbim të Forcave të Armatosura të Republikës së Shqipërisë. Specifikimet për “Medaljen e mirënjohjes” dhe forma  e saj jepen në lidhjen nr.</w:t>
      </w:r>
      <w:r w:rsidR="00BE0C53">
        <w:rPr>
          <w:lang w:val="sq-AL"/>
        </w:rPr>
        <w:t xml:space="preserve"> </w:t>
      </w:r>
      <w:r w:rsidR="00F4302B" w:rsidRPr="00BE0C53">
        <w:rPr>
          <w:lang w:val="sq-AL"/>
        </w:rPr>
        <w:t xml:space="preserve">2, që i bashkëlidhet këtij vendimi dhe është pjesë përbërëse e tij. </w:t>
      </w:r>
    </w:p>
    <w:p w:rsidR="00F4302B" w:rsidRPr="00BE0C53" w:rsidRDefault="009050B4" w:rsidP="00B95C80">
      <w:pPr>
        <w:pStyle w:val="Paragraf02"/>
        <w:rPr>
          <w:lang w:val="sq-AL"/>
        </w:rPr>
      </w:pPr>
      <w:r w:rsidRPr="00BE0C53">
        <w:rPr>
          <w:lang w:val="sq-AL"/>
        </w:rPr>
        <w:t xml:space="preserve">c) </w:t>
      </w:r>
      <w:r w:rsidR="00F4302B" w:rsidRPr="00BE0C53">
        <w:rPr>
          <w:lang w:val="sq-AL"/>
        </w:rPr>
        <w:t>Medalja “Në shërbim të atdheut” u jepet të gjithë ushtarakëve aktivë ose në rezervë dhe personelit civil të Forcave të Armatosura, që shërben në kohë lufte për mbrojtjen e atdheut. Specifikimet për medaljen “Në shërbim të atdheut” dhe forma e saj jepen në lidhjen nr.</w:t>
      </w:r>
      <w:r w:rsidR="00BE0C53">
        <w:rPr>
          <w:lang w:val="sq-AL"/>
        </w:rPr>
        <w:t xml:space="preserve"> </w:t>
      </w:r>
      <w:r w:rsidR="00F4302B" w:rsidRPr="00BE0C53">
        <w:rPr>
          <w:lang w:val="sq-AL"/>
        </w:rPr>
        <w:t>3, që i bashkëlidhet këtij vendimi dhe është pjesë përbërëse e tij.</w:t>
      </w:r>
    </w:p>
    <w:p w:rsidR="00F4302B" w:rsidRPr="00BE0C53" w:rsidRDefault="00F4302B" w:rsidP="00B95C80">
      <w:pPr>
        <w:pStyle w:val="Paragraf02"/>
        <w:rPr>
          <w:lang w:val="sq-AL"/>
        </w:rPr>
      </w:pPr>
      <w:r w:rsidRPr="00BE0C53">
        <w:rPr>
          <w:lang w:val="sq-AL"/>
        </w:rPr>
        <w:t>ç) Medalja “Për shërbime të shquara” u jepet ushtarakëve aktivë dhe personelit civil të Forcave të Armatosura, që janë dalluar, në kohë paqeje, për shërbime të merituara në detyrat me përgjegjësi të lartë. Specifikimet për medaljen “Për shërbime të shquara” dhe forma e saj jepen në lidhjen nr.</w:t>
      </w:r>
      <w:r w:rsidR="00BE0C53">
        <w:rPr>
          <w:lang w:val="sq-AL"/>
        </w:rPr>
        <w:t xml:space="preserve"> </w:t>
      </w:r>
      <w:r w:rsidRPr="00BE0C53">
        <w:rPr>
          <w:lang w:val="sq-AL"/>
        </w:rPr>
        <w:t xml:space="preserve">4, që i </w:t>
      </w:r>
      <w:r w:rsidRPr="00BE0C53">
        <w:rPr>
          <w:lang w:val="sq-AL"/>
        </w:rPr>
        <w:lastRenderedPageBreak/>
        <w:t>bashkëlidhet këtij vendimi dhe është pjesë përbërëse e tij.</w:t>
      </w:r>
    </w:p>
    <w:p w:rsidR="00F4302B" w:rsidRPr="00BE0C53" w:rsidRDefault="00F4302B" w:rsidP="00B95C80">
      <w:pPr>
        <w:pStyle w:val="Paragraf02"/>
        <w:rPr>
          <w:lang w:val="sq-AL"/>
        </w:rPr>
      </w:pPr>
      <w:r w:rsidRPr="00BE0C53">
        <w:rPr>
          <w:lang w:val="sq-AL"/>
        </w:rPr>
        <w:t>d) Medalja “Për shërbime të larta” i jepet personelit civil të Forcave të Armatosura për arritje të veçanta në kryerjen e detyrave të tyre për një periudhë jo më pak se 5 (pesë) vjet. Specifikimet për medaljen “Për shërbime të larta” dhe forma e saj jepen në lidhjen nr.</w:t>
      </w:r>
      <w:r w:rsidR="00B47A2E">
        <w:rPr>
          <w:lang w:val="sq-AL"/>
        </w:rPr>
        <w:t xml:space="preserve"> </w:t>
      </w:r>
      <w:r w:rsidRPr="00BE0C53">
        <w:rPr>
          <w:lang w:val="sq-AL"/>
        </w:rPr>
        <w:t>5, që i bashkëlidhet këtij vendimi dhe është pjesë përbërëse e tij.</w:t>
      </w:r>
    </w:p>
    <w:p w:rsidR="00F4302B" w:rsidRPr="00BE0C53" w:rsidRDefault="009050B4" w:rsidP="00B95C80">
      <w:pPr>
        <w:pStyle w:val="Paragraf02"/>
        <w:rPr>
          <w:lang w:val="sq-AL"/>
        </w:rPr>
      </w:pPr>
      <w:r w:rsidRPr="00BE0C53">
        <w:rPr>
          <w:lang w:val="sq-AL"/>
        </w:rPr>
        <w:t xml:space="preserve">2. </w:t>
      </w:r>
      <w:r w:rsidR="00F4302B" w:rsidRPr="00BE0C53">
        <w:rPr>
          <w:lang w:val="sq-AL"/>
        </w:rPr>
        <w:t>Dhënia e medaljeve shoqërohet me certifikatë, formati i së cilës është letër A4 (210 mm x 297 mm), 160 g/m</w:t>
      </w:r>
      <w:r w:rsidR="00F4302B" w:rsidRPr="00BE0C53">
        <w:rPr>
          <w:vertAlign w:val="superscript"/>
          <w:lang w:val="sq-AL"/>
        </w:rPr>
        <w:t>2</w:t>
      </w:r>
      <w:r w:rsidR="00F4302B" w:rsidRPr="00BE0C53">
        <w:rPr>
          <w:lang w:val="sq-AL"/>
        </w:rPr>
        <w:t>, me fushë me stemën e institucionit, me kornizë me shirit anash. Specifikimet për certifikatën shoqëruese të medaljes jepen në lidhjen nr.</w:t>
      </w:r>
      <w:r w:rsidR="00BE0C53">
        <w:rPr>
          <w:lang w:val="sq-AL"/>
        </w:rPr>
        <w:t xml:space="preserve"> </w:t>
      </w:r>
      <w:r w:rsidR="00F4302B" w:rsidRPr="00BE0C53">
        <w:rPr>
          <w:lang w:val="sq-AL"/>
        </w:rPr>
        <w:t>6, që i bashkëlidhet këtij vendimi dhe është pjesë përbërëse e tij.</w:t>
      </w:r>
    </w:p>
    <w:p w:rsidR="00F4302B" w:rsidRPr="00BE0C53" w:rsidRDefault="009050B4" w:rsidP="00B95C80">
      <w:pPr>
        <w:pStyle w:val="Paragraf02"/>
        <w:rPr>
          <w:lang w:val="sq-AL"/>
        </w:rPr>
      </w:pPr>
      <w:r w:rsidRPr="00BE0C53">
        <w:rPr>
          <w:lang w:val="sq-AL"/>
        </w:rPr>
        <w:t xml:space="preserve">3. </w:t>
      </w:r>
      <w:r w:rsidR="00F4302B" w:rsidRPr="00BE0C53">
        <w:rPr>
          <w:lang w:val="sq-AL"/>
        </w:rPr>
        <w:t>Ministri i Mbrojtjes i jep medaljet kryesisht ose me propozimin e titullarëve të institucioneve në varësi të tij apo Shefit të Shtabit të Përgjithshëm të Forcave të Armatosura.</w:t>
      </w:r>
    </w:p>
    <w:p w:rsidR="00F4302B" w:rsidRPr="00BE0C53" w:rsidRDefault="009050B4" w:rsidP="00B95C80">
      <w:pPr>
        <w:pStyle w:val="Paragraf02"/>
        <w:rPr>
          <w:lang w:val="sq-AL"/>
        </w:rPr>
      </w:pPr>
      <w:r w:rsidRPr="00BE0C53">
        <w:rPr>
          <w:lang w:val="sq-AL"/>
        </w:rPr>
        <w:t xml:space="preserve">4. </w:t>
      </w:r>
      <w:r w:rsidR="00F4302B" w:rsidRPr="00BE0C53">
        <w:rPr>
          <w:lang w:val="sq-AL"/>
        </w:rPr>
        <w:t>Efektet financiare, që rrjedhin nga zbatimi i këtij vendimi, përballohen nga buxheti i miratuar për Ministrinë e Mbrojtjes.</w:t>
      </w:r>
    </w:p>
    <w:p w:rsidR="00F4302B" w:rsidRPr="00BE0C53" w:rsidRDefault="009050B4" w:rsidP="00B95C80">
      <w:pPr>
        <w:pStyle w:val="Paragraf02"/>
        <w:rPr>
          <w:lang w:val="sq-AL"/>
        </w:rPr>
      </w:pPr>
      <w:r w:rsidRPr="00BE0C53">
        <w:rPr>
          <w:lang w:val="sq-AL"/>
        </w:rPr>
        <w:t xml:space="preserve">5. </w:t>
      </w:r>
      <w:r w:rsidR="00F4302B" w:rsidRPr="00BE0C53">
        <w:rPr>
          <w:lang w:val="sq-AL"/>
        </w:rPr>
        <w:t>Ngarkohet ministri i Mbrojtjes për zbatimin e këtij vendimi.</w:t>
      </w:r>
    </w:p>
    <w:p w:rsidR="00F4302B" w:rsidRPr="00BE0C53" w:rsidRDefault="00F4302B" w:rsidP="00B95C80">
      <w:pPr>
        <w:pStyle w:val="Paragraf02"/>
        <w:rPr>
          <w:lang w:val="sq-AL"/>
        </w:rPr>
      </w:pPr>
      <w:r w:rsidRPr="00BE0C53">
        <w:rPr>
          <w:lang w:val="sq-AL"/>
        </w:rPr>
        <w:t>Ky ven</w:t>
      </w:r>
      <w:r w:rsidR="009050B4" w:rsidRPr="00BE0C53">
        <w:rPr>
          <w:lang w:val="sq-AL"/>
        </w:rPr>
        <w:t>dim hyn në fuqi pas botimit në Fletoren Zyrtare</w:t>
      </w:r>
      <w:r w:rsidRPr="00BE0C53">
        <w:rPr>
          <w:lang w:val="sq-AL"/>
        </w:rPr>
        <w:t>.</w:t>
      </w:r>
    </w:p>
    <w:p w:rsidR="009050B4" w:rsidRPr="00BE0C53" w:rsidRDefault="009050B4" w:rsidP="009050B4">
      <w:pPr>
        <w:pStyle w:val="Autoriteti"/>
        <w:rPr>
          <w:lang w:val="sq-AL"/>
        </w:rPr>
      </w:pPr>
      <w:r w:rsidRPr="00BE0C53">
        <w:rPr>
          <w:lang w:val="sq-AL"/>
        </w:rPr>
        <w:t>Kryeministri</w:t>
      </w:r>
    </w:p>
    <w:p w:rsidR="009050B4" w:rsidRPr="00BE0C53" w:rsidRDefault="009050B4" w:rsidP="009050B4">
      <w:pPr>
        <w:pStyle w:val="AutoritetiEmer"/>
        <w:rPr>
          <w:lang w:val="sq-AL"/>
        </w:rPr>
      </w:pPr>
      <w:r w:rsidRPr="00BE0C53">
        <w:rPr>
          <w:lang w:val="sq-AL"/>
        </w:rPr>
        <w:t>Edi Rama</w:t>
      </w:r>
    </w:p>
    <w:p w:rsidR="00F4302B" w:rsidRPr="00BE0C53" w:rsidRDefault="00F4302B" w:rsidP="004D3046">
      <w:pPr>
        <w:pStyle w:val="Paragrafi"/>
        <w:rPr>
          <w:sz w:val="16"/>
          <w:lang w:val="sq-AL"/>
        </w:rPr>
      </w:pPr>
    </w:p>
    <w:p w:rsidR="00C74600" w:rsidRPr="00BE0C53" w:rsidRDefault="00BE0C53" w:rsidP="00BE0C53">
      <w:pPr>
        <w:pStyle w:val="Titull-Titull"/>
        <w:jc w:val="right"/>
        <w:rPr>
          <w:lang w:val="sq-AL"/>
        </w:rPr>
      </w:pPr>
      <w:r w:rsidRPr="00BE0C53">
        <w:rPr>
          <w:caps w:val="0"/>
          <w:lang w:val="sq-AL"/>
        </w:rPr>
        <w:t>Lidhja nr. 1</w:t>
      </w:r>
    </w:p>
    <w:p w:rsidR="00C74600" w:rsidRPr="00BE0C53" w:rsidRDefault="00C74600" w:rsidP="00F71524">
      <w:pPr>
        <w:pStyle w:val="Titull-Titull"/>
        <w:rPr>
          <w:lang w:val="sq-AL"/>
        </w:rPr>
      </w:pPr>
      <w:r w:rsidRPr="00BE0C53">
        <w:rPr>
          <w:lang w:val="sq-AL"/>
        </w:rPr>
        <w:t>Specifikimet teknike të “Medalja e Nderit”</w:t>
      </w:r>
    </w:p>
    <w:p w:rsidR="00C74600" w:rsidRPr="00BE0C53" w:rsidRDefault="00C74600" w:rsidP="00C74600">
      <w:pPr>
        <w:pStyle w:val="Paragrafi"/>
        <w:rPr>
          <w:sz w:val="14"/>
          <w:lang w:val="sq-AL"/>
        </w:rPr>
      </w:pPr>
    </w:p>
    <w:p w:rsidR="00C74600" w:rsidRPr="00BE0C53" w:rsidRDefault="00C74600" w:rsidP="00C74600">
      <w:pPr>
        <w:pStyle w:val="Paragrafi"/>
        <w:rPr>
          <w:lang w:val="sq-AL"/>
        </w:rPr>
      </w:pPr>
      <w:r w:rsidRPr="00BE0C53">
        <w:rPr>
          <w:lang w:val="sq-AL"/>
        </w:rPr>
        <w:t>Diametri: 35 mm</w:t>
      </w:r>
    </w:p>
    <w:p w:rsidR="00C74600" w:rsidRPr="00BE0C53" w:rsidRDefault="00C74600" w:rsidP="00C74600">
      <w:pPr>
        <w:pStyle w:val="Paragrafi"/>
        <w:rPr>
          <w:lang w:val="sq-AL"/>
        </w:rPr>
      </w:pPr>
      <w:r w:rsidRPr="00BE0C53">
        <w:rPr>
          <w:lang w:val="sq-AL"/>
        </w:rPr>
        <w:t>Trashësia: 3 mm</w:t>
      </w:r>
    </w:p>
    <w:p w:rsidR="00C74600" w:rsidRPr="00BE0C53" w:rsidRDefault="00C74600" w:rsidP="00C74600">
      <w:pPr>
        <w:pStyle w:val="Paragrafi"/>
        <w:rPr>
          <w:lang w:val="sq-AL"/>
        </w:rPr>
      </w:pPr>
      <w:r w:rsidRPr="00BE0C53">
        <w:rPr>
          <w:lang w:val="sq-AL"/>
        </w:rPr>
        <w:t xml:space="preserve">Materiali: </w:t>
      </w:r>
      <w:r w:rsidR="00E2690D" w:rsidRPr="00BE0C53">
        <w:rPr>
          <w:lang w:val="sq-AL"/>
        </w:rPr>
        <w:t xml:space="preserve">Zama </w:t>
      </w:r>
      <w:r w:rsidR="00750792" w:rsidRPr="00BE0C53">
        <w:rPr>
          <w:lang w:val="sq-AL"/>
        </w:rPr>
        <w:t xml:space="preserve">(zink, plumb, stagno, bakër, bronx, </w:t>
      </w:r>
      <w:r w:rsidRPr="00BE0C53">
        <w:rPr>
          <w:lang w:val="sq-AL"/>
        </w:rPr>
        <w:t>me përqindje të ndryshme)</w:t>
      </w:r>
    </w:p>
    <w:p w:rsidR="00C74600" w:rsidRPr="00BE0C53" w:rsidRDefault="00C74600" w:rsidP="00C74600">
      <w:pPr>
        <w:pStyle w:val="Paragrafi"/>
        <w:rPr>
          <w:lang w:val="sq-AL"/>
        </w:rPr>
      </w:pPr>
      <w:r w:rsidRPr="00BE0C53">
        <w:rPr>
          <w:lang w:val="sq-AL"/>
        </w:rPr>
        <w:t>Teknika: Me derdhje</w:t>
      </w:r>
    </w:p>
    <w:p w:rsidR="00C74600" w:rsidRPr="00BE0C53" w:rsidRDefault="00C74600" w:rsidP="00C74600">
      <w:pPr>
        <w:pStyle w:val="Paragrafi"/>
        <w:rPr>
          <w:lang w:val="sq-AL"/>
        </w:rPr>
      </w:pPr>
      <w:r w:rsidRPr="00BE0C53">
        <w:rPr>
          <w:lang w:val="sq-AL"/>
        </w:rPr>
        <w:t>Unaza lidhëse: 3 unaza me diametër 3 mm</w:t>
      </w:r>
    </w:p>
    <w:p w:rsidR="00C74600" w:rsidRPr="00BE0C53" w:rsidRDefault="00C74600" w:rsidP="00C74600">
      <w:pPr>
        <w:pStyle w:val="Paragrafi"/>
        <w:rPr>
          <w:lang w:val="sq-AL"/>
        </w:rPr>
      </w:pPr>
      <w:r w:rsidRPr="00BE0C53">
        <w:rPr>
          <w:lang w:val="sq-AL"/>
        </w:rPr>
        <w:t>Pjesa kap</w:t>
      </w:r>
      <w:r w:rsidR="00750792" w:rsidRPr="00BE0C53">
        <w:rPr>
          <w:lang w:val="sq-AL"/>
        </w:rPr>
        <w:t>ë</w:t>
      </w:r>
      <w:r w:rsidRPr="00BE0C53">
        <w:rPr>
          <w:lang w:val="sq-AL"/>
        </w:rPr>
        <w:t xml:space="preserve">se: Medalja do të kapet me një pllakë  metalike </w:t>
      </w:r>
      <w:r w:rsidR="00750792" w:rsidRPr="00BE0C53">
        <w:rPr>
          <w:lang w:val="sq-AL"/>
        </w:rPr>
        <w:t>z</w:t>
      </w:r>
      <w:r w:rsidRPr="00BE0C53">
        <w:rPr>
          <w:lang w:val="sq-AL"/>
        </w:rPr>
        <w:t>ama, në formë trapezi 5</w:t>
      </w:r>
      <w:r w:rsidR="00750792" w:rsidRPr="00BE0C53">
        <w:rPr>
          <w:lang w:val="sq-AL"/>
        </w:rPr>
        <w:t>-</w:t>
      </w:r>
      <w:r w:rsidRPr="00BE0C53">
        <w:rPr>
          <w:lang w:val="sq-AL"/>
        </w:rPr>
        <w:t xml:space="preserve">këndor, me bazë nga sipër 35x20x10mm, nëpërmjet unazave të cilat janë me </w:t>
      </w:r>
      <w:r w:rsidR="00750792" w:rsidRPr="00BE0C53">
        <w:rPr>
          <w:lang w:val="sq-AL"/>
        </w:rPr>
        <w:t>diametër</w:t>
      </w:r>
      <w:r w:rsidRPr="00BE0C53">
        <w:rPr>
          <w:lang w:val="sq-AL"/>
        </w:rPr>
        <w:t xml:space="preserve"> 3 mm dhe do të lidhin pllakën metalike me medaljen. Pjesa e përparme e pllakës metalike mbajtëse, do të ketë të stampuar 9 shirita me ngjyra</w:t>
      </w:r>
      <w:r w:rsidR="00E2690D">
        <w:rPr>
          <w:lang w:val="sq-AL"/>
        </w:rPr>
        <w:t>,</w:t>
      </w:r>
      <w:r w:rsidRPr="00BE0C53">
        <w:rPr>
          <w:lang w:val="sq-AL"/>
        </w:rPr>
        <w:t xml:space="preserve"> vertikal</w:t>
      </w:r>
      <w:r w:rsidR="00E2690D">
        <w:rPr>
          <w:lang w:val="sq-AL"/>
        </w:rPr>
        <w:t>ë,</w:t>
      </w:r>
      <w:r w:rsidRPr="00BE0C53">
        <w:rPr>
          <w:lang w:val="sq-AL"/>
        </w:rPr>
        <w:t xml:space="preserve"> sipas skicës bashkëlidhur</w:t>
      </w:r>
      <w:r w:rsidR="00E2690D">
        <w:rPr>
          <w:lang w:val="sq-AL"/>
        </w:rPr>
        <w:t>,</w:t>
      </w:r>
      <w:r w:rsidRPr="00BE0C53">
        <w:rPr>
          <w:lang w:val="sq-AL"/>
        </w:rPr>
        <w:t xml:space="preserve"> mbi të  cilët do të derdhet rezina me kuarc kolorato me pjekje në 60%. Në pje</w:t>
      </w:r>
      <w:r w:rsidR="00E2690D">
        <w:rPr>
          <w:lang w:val="sq-AL"/>
        </w:rPr>
        <w:t>sën e pasme të pllakës mbajtëse</w:t>
      </w:r>
      <w:r w:rsidRPr="00BE0C53">
        <w:rPr>
          <w:lang w:val="sq-AL"/>
        </w:rPr>
        <w:t xml:space="preserve"> të jetë montuar mekanizmi i kapjes me karficë.</w:t>
      </w:r>
    </w:p>
    <w:p w:rsidR="00C74600" w:rsidRPr="00BE0C53" w:rsidRDefault="00C74600" w:rsidP="00C74600">
      <w:pPr>
        <w:pStyle w:val="Paragrafi"/>
        <w:rPr>
          <w:lang w:val="sq-AL"/>
        </w:rPr>
      </w:pPr>
      <w:r w:rsidRPr="00BE0C53">
        <w:rPr>
          <w:lang w:val="sq-AL"/>
        </w:rPr>
        <w:lastRenderedPageBreak/>
        <w:t>Shenja e medaljes:  Në formë drejtkëndore 35x10mm</w:t>
      </w:r>
      <w:r w:rsidR="00E2690D">
        <w:rPr>
          <w:lang w:val="sq-AL"/>
        </w:rPr>
        <w:t>,</w:t>
      </w:r>
      <w:r w:rsidRPr="00BE0C53">
        <w:rPr>
          <w:lang w:val="sq-AL"/>
        </w:rPr>
        <w:t xml:space="preserve"> e përbërë nga 9 shirita vertikal</w:t>
      </w:r>
      <w:r w:rsidR="00E2690D">
        <w:rPr>
          <w:lang w:val="sq-AL"/>
        </w:rPr>
        <w:t>ë</w:t>
      </w:r>
      <w:r w:rsidRPr="00BE0C53">
        <w:rPr>
          <w:lang w:val="sq-AL"/>
        </w:rPr>
        <w:t>, do të ketë të stampuar 9 shirita me ngjyra vertikal</w:t>
      </w:r>
      <w:r w:rsidR="00E2690D">
        <w:rPr>
          <w:lang w:val="sq-AL"/>
        </w:rPr>
        <w:t>ë,</w:t>
      </w:r>
      <w:r w:rsidRPr="00BE0C53">
        <w:rPr>
          <w:lang w:val="sq-AL"/>
        </w:rPr>
        <w:t xml:space="preserve"> sipas skicës bashkëlidhur</w:t>
      </w:r>
      <w:r w:rsidR="00E2690D">
        <w:rPr>
          <w:lang w:val="sq-AL"/>
        </w:rPr>
        <w:t>,</w:t>
      </w:r>
      <w:r w:rsidRPr="00BE0C53">
        <w:rPr>
          <w:lang w:val="sq-AL"/>
        </w:rPr>
        <w:t xml:space="preserve"> mbi të cilët do të derdhet rezina me kuarc kolorato me pjekje në 60%. Në pje</w:t>
      </w:r>
      <w:r w:rsidR="00E2690D">
        <w:rPr>
          <w:lang w:val="sq-AL"/>
        </w:rPr>
        <w:t>sën e pasme të pllakës mbajtëse</w:t>
      </w:r>
      <w:r w:rsidRPr="00BE0C53">
        <w:rPr>
          <w:lang w:val="sq-AL"/>
        </w:rPr>
        <w:t xml:space="preserve"> të jetë montuar mekanizmi i kapjes me karficë.</w:t>
      </w:r>
    </w:p>
    <w:p w:rsidR="00C74600" w:rsidRPr="00BE0C53" w:rsidRDefault="00C74600" w:rsidP="00C74600">
      <w:pPr>
        <w:pStyle w:val="Paragrafi"/>
        <w:rPr>
          <w:lang w:val="sq-AL"/>
        </w:rPr>
      </w:pPr>
      <w:r w:rsidRPr="00BE0C53">
        <w:rPr>
          <w:lang w:val="sq-AL"/>
        </w:rPr>
        <w:t xml:space="preserve">Medalja do të jetë e vendosur në një kuti, të veshur me kadife të kuqe me hapje nga sipër, përmasat e </w:t>
      </w:r>
      <w:r w:rsidR="00E2690D">
        <w:rPr>
          <w:lang w:val="sq-AL"/>
        </w:rPr>
        <w:t>s</w:t>
      </w:r>
      <w:r w:rsidRPr="00BE0C53">
        <w:rPr>
          <w:lang w:val="sq-AL"/>
        </w:rPr>
        <w:t>ë cilës do të jenë 120x90x30mm. Kutia nga brenda do të jetë me sfungjer</w:t>
      </w:r>
      <w:r w:rsidR="00E2690D">
        <w:rPr>
          <w:lang w:val="sq-AL"/>
        </w:rPr>
        <w:t>,</w:t>
      </w:r>
      <w:r w:rsidRPr="00BE0C53">
        <w:rPr>
          <w:lang w:val="sq-AL"/>
        </w:rPr>
        <w:t xml:space="preserve"> mbuluar me atlas të bardhë. </w:t>
      </w:r>
    </w:p>
    <w:p w:rsidR="00C74600" w:rsidRPr="00BE0C53" w:rsidRDefault="00C74600" w:rsidP="00C74600">
      <w:pPr>
        <w:pStyle w:val="Paragrafi"/>
        <w:rPr>
          <w:lang w:val="sq-AL"/>
        </w:rPr>
      </w:pPr>
      <w:r w:rsidRPr="00BE0C53">
        <w:rPr>
          <w:lang w:val="sq-AL"/>
        </w:rPr>
        <w:t>Kjo medalje do të jetë e shoqëruar me certifikatën e medaljes, e cila është letër kartoni ngjyrë krem i hapur, me format A4.</w:t>
      </w:r>
    </w:p>
    <w:p w:rsidR="00C74600" w:rsidRPr="00BE0C53" w:rsidRDefault="00C74600" w:rsidP="00C74600">
      <w:pPr>
        <w:pStyle w:val="Paragrafi"/>
        <w:rPr>
          <w:lang w:val="sq-AL"/>
        </w:rPr>
      </w:pPr>
      <w:r w:rsidRPr="00BE0C53">
        <w:rPr>
          <w:lang w:val="sq-AL"/>
        </w:rPr>
        <w:t>Dosja ku do të vendoset certifikata e medaljes do të jetë me përmasa 328x240x15</w:t>
      </w:r>
      <w:r w:rsidR="00E2690D">
        <w:rPr>
          <w:lang w:val="sq-AL"/>
        </w:rPr>
        <w:t>,</w:t>
      </w:r>
      <w:r w:rsidRPr="00BE0C53">
        <w:rPr>
          <w:lang w:val="sq-AL"/>
        </w:rPr>
        <w:t xml:space="preserve"> me kapak të hapur</w:t>
      </w:r>
      <w:r w:rsidR="00E2690D">
        <w:rPr>
          <w:lang w:val="sq-AL"/>
        </w:rPr>
        <w:t>,</w:t>
      </w:r>
      <w:r w:rsidRPr="00BE0C53">
        <w:rPr>
          <w:lang w:val="sq-AL"/>
        </w:rPr>
        <w:t xml:space="preserve"> e mbështjell</w:t>
      </w:r>
      <w:r w:rsidR="00E2690D">
        <w:rPr>
          <w:lang w:val="sq-AL"/>
        </w:rPr>
        <w:t>ë</w:t>
      </w:r>
      <w:r w:rsidRPr="00BE0C53">
        <w:rPr>
          <w:lang w:val="sq-AL"/>
        </w:rPr>
        <w:t xml:space="preserve"> në pjesën e jashtme me kadife t</w:t>
      </w:r>
      <w:r w:rsidR="00E2690D">
        <w:rPr>
          <w:lang w:val="sq-AL"/>
        </w:rPr>
        <w:t>ë</w:t>
      </w:r>
      <w:r w:rsidRPr="00BE0C53">
        <w:rPr>
          <w:lang w:val="sq-AL"/>
        </w:rPr>
        <w:t xml:space="preserve"> kuqe (njësoj si kadifja e kutisë së medaljes)</w:t>
      </w:r>
      <w:r w:rsidR="00E2690D">
        <w:rPr>
          <w:lang w:val="sq-AL"/>
        </w:rPr>
        <w:t>,</w:t>
      </w:r>
      <w:r w:rsidRPr="00BE0C53">
        <w:rPr>
          <w:lang w:val="sq-AL"/>
        </w:rPr>
        <w:t xml:space="preserve"> ndërsa në pjesën e brendshme do të jetë e mbështjell</w:t>
      </w:r>
      <w:r w:rsidR="00E2690D">
        <w:rPr>
          <w:lang w:val="sq-AL"/>
        </w:rPr>
        <w:t>ë</w:t>
      </w:r>
      <w:r w:rsidRPr="00BE0C53">
        <w:rPr>
          <w:lang w:val="sq-AL"/>
        </w:rPr>
        <w:t xml:space="preserve"> me atlas të bardhë dhe me vende për kapjen e certifikatës. </w:t>
      </w:r>
    </w:p>
    <w:p w:rsidR="00D223CA" w:rsidRPr="00BE0C53" w:rsidRDefault="00D223CA" w:rsidP="004D3046">
      <w:pPr>
        <w:pStyle w:val="Paragrafi"/>
        <w:rPr>
          <w:lang w:val="sq-AL"/>
        </w:rPr>
      </w:pPr>
    </w:p>
    <w:p w:rsidR="00B95C80" w:rsidRPr="00BE0C53" w:rsidRDefault="00B95C80" w:rsidP="004D3046">
      <w:pPr>
        <w:pStyle w:val="Paragrafi"/>
        <w:rPr>
          <w:lang w:val="sq-AL"/>
        </w:rPr>
        <w:sectPr w:rsidR="00B95C80" w:rsidRPr="00BE0C53" w:rsidSect="00DE5807">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361"/>
          <w:cols w:num="2" w:space="454"/>
          <w:docGrid w:linePitch="360"/>
        </w:sectPr>
      </w:pPr>
    </w:p>
    <w:p w:rsidR="00F4302B" w:rsidRPr="00BE0C53" w:rsidRDefault="00F4302B" w:rsidP="004D3046">
      <w:pPr>
        <w:pStyle w:val="Paragrafi"/>
        <w:rPr>
          <w:lang w:val="sq-AL"/>
        </w:rPr>
      </w:pPr>
    </w:p>
    <w:p w:rsidR="00F4302B" w:rsidRPr="00BE0C53" w:rsidRDefault="00DB435D" w:rsidP="00F71524">
      <w:pPr>
        <w:pStyle w:val="Paragrafi"/>
        <w:ind w:firstLine="0"/>
        <w:jc w:val="center"/>
        <w:rPr>
          <w:lang w:val="sq-AL"/>
        </w:rPr>
      </w:pPr>
      <w:r w:rsidRPr="00BE0C53">
        <w:rPr>
          <w:noProof/>
        </w:rPr>
        <w:drawing>
          <wp:inline distT="0" distB="0" distL="0" distR="0">
            <wp:extent cx="6186115" cy="36019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6191413" cy="3605026"/>
                    </a:xfrm>
                    <a:prstGeom prst="rect">
                      <a:avLst/>
                    </a:prstGeom>
                    <a:noFill/>
                    <a:ln>
                      <a:noFill/>
                    </a:ln>
                    <a:extLst>
                      <a:ext uri="{53640926-AAD7-44D8-BBD7-CCE9431645EC}">
                        <a14:shadowObscured xmlns:a14="http://schemas.microsoft.com/office/drawing/2010/main"/>
                      </a:ext>
                    </a:extLst>
                  </pic:spPr>
                </pic:pic>
              </a:graphicData>
            </a:graphic>
          </wp:inline>
        </w:drawing>
      </w:r>
    </w:p>
    <w:p w:rsidR="00F4302B" w:rsidRPr="00BE0C53" w:rsidRDefault="00F4302B" w:rsidP="004D3046">
      <w:pPr>
        <w:pStyle w:val="Paragrafi"/>
        <w:rPr>
          <w:lang w:val="sq-AL"/>
        </w:rPr>
      </w:pPr>
    </w:p>
    <w:p w:rsidR="00DD1B71" w:rsidRPr="00BE0C53" w:rsidRDefault="00DD1B71" w:rsidP="00F71524">
      <w:pPr>
        <w:pStyle w:val="Titull-Titull"/>
        <w:rPr>
          <w:lang w:val="sq-AL"/>
        </w:rPr>
        <w:sectPr w:rsidR="00DD1B71" w:rsidRPr="00BE0C53" w:rsidSect="00D223CA">
          <w:type w:val="continuous"/>
          <w:pgSz w:w="11907" w:h="16840" w:code="9"/>
          <w:pgMar w:top="720" w:right="1134" w:bottom="720" w:left="1134" w:header="851" w:footer="851" w:gutter="0"/>
          <w:cols w:space="720"/>
          <w:docGrid w:linePitch="360"/>
        </w:sectPr>
      </w:pPr>
    </w:p>
    <w:p w:rsidR="00843C01" w:rsidRPr="00BE0C53" w:rsidRDefault="00E2690D" w:rsidP="00E2690D">
      <w:pPr>
        <w:pStyle w:val="Titull-Titull"/>
        <w:jc w:val="right"/>
        <w:rPr>
          <w:lang w:val="sq-AL"/>
        </w:rPr>
      </w:pPr>
      <w:r w:rsidRPr="00BE0C53">
        <w:rPr>
          <w:caps w:val="0"/>
          <w:lang w:val="sq-AL"/>
        </w:rPr>
        <w:t>Lidhja nr. 2</w:t>
      </w:r>
    </w:p>
    <w:p w:rsidR="00843C01" w:rsidRPr="00BE0C53" w:rsidRDefault="00843C01" w:rsidP="00F71524">
      <w:pPr>
        <w:pStyle w:val="Titull-Titull"/>
        <w:rPr>
          <w:lang w:val="sq-AL"/>
        </w:rPr>
      </w:pPr>
      <w:r w:rsidRPr="00BE0C53">
        <w:rPr>
          <w:lang w:val="sq-AL"/>
        </w:rPr>
        <w:t>Specifikimet teknike të “Medalja e mirënjohjes”</w:t>
      </w:r>
    </w:p>
    <w:p w:rsidR="00843C01" w:rsidRPr="00BE0C53" w:rsidRDefault="00843C01" w:rsidP="00843C01">
      <w:pPr>
        <w:pStyle w:val="Paragrafi"/>
        <w:rPr>
          <w:lang w:val="sq-AL"/>
        </w:rPr>
      </w:pPr>
    </w:p>
    <w:p w:rsidR="00843C01" w:rsidRPr="00BE0C53" w:rsidRDefault="00843C01" w:rsidP="00843C01">
      <w:pPr>
        <w:pStyle w:val="Paragrafi"/>
        <w:rPr>
          <w:lang w:val="sq-AL"/>
        </w:rPr>
      </w:pPr>
      <w:r w:rsidRPr="00BE0C53">
        <w:rPr>
          <w:lang w:val="sq-AL"/>
        </w:rPr>
        <w:t>Diametri: 35 mm</w:t>
      </w:r>
    </w:p>
    <w:p w:rsidR="00843C01" w:rsidRPr="00BE0C53" w:rsidRDefault="00843C01" w:rsidP="00843C01">
      <w:pPr>
        <w:pStyle w:val="Paragrafi"/>
        <w:rPr>
          <w:lang w:val="sq-AL"/>
        </w:rPr>
      </w:pPr>
      <w:r w:rsidRPr="00BE0C53">
        <w:rPr>
          <w:lang w:val="sq-AL"/>
        </w:rPr>
        <w:t>Trashësia: 3 mm</w:t>
      </w:r>
    </w:p>
    <w:p w:rsidR="00843C01" w:rsidRPr="00BE0C53" w:rsidRDefault="00843C01" w:rsidP="00843C01">
      <w:pPr>
        <w:pStyle w:val="Paragrafi"/>
        <w:rPr>
          <w:lang w:val="sq-AL"/>
        </w:rPr>
      </w:pPr>
      <w:r w:rsidRPr="00BE0C53">
        <w:rPr>
          <w:lang w:val="sq-AL"/>
        </w:rPr>
        <w:t xml:space="preserve">Materiali: </w:t>
      </w:r>
      <w:r w:rsidR="00E2690D" w:rsidRPr="00BE0C53">
        <w:rPr>
          <w:lang w:val="sq-AL"/>
        </w:rPr>
        <w:t xml:space="preserve">Zama </w:t>
      </w:r>
      <w:r w:rsidR="00E2690D">
        <w:rPr>
          <w:lang w:val="sq-AL"/>
        </w:rPr>
        <w:t>(zink</w:t>
      </w:r>
      <w:r w:rsidR="00750792" w:rsidRPr="00BE0C53">
        <w:rPr>
          <w:lang w:val="sq-AL"/>
        </w:rPr>
        <w:t>, plumb, stagno, bakër, bronx</w:t>
      </w:r>
      <w:r w:rsidRPr="00BE0C53">
        <w:rPr>
          <w:lang w:val="sq-AL"/>
        </w:rPr>
        <w:t>, me përqindje të ndryshme)</w:t>
      </w:r>
    </w:p>
    <w:p w:rsidR="00843C01" w:rsidRPr="00BE0C53" w:rsidRDefault="00843C01" w:rsidP="00843C01">
      <w:pPr>
        <w:pStyle w:val="Paragrafi"/>
        <w:rPr>
          <w:lang w:val="sq-AL"/>
        </w:rPr>
      </w:pPr>
      <w:r w:rsidRPr="00BE0C53">
        <w:rPr>
          <w:lang w:val="sq-AL"/>
        </w:rPr>
        <w:t>Teknika: Me derdhje</w:t>
      </w:r>
    </w:p>
    <w:p w:rsidR="00843C01" w:rsidRPr="00BE0C53" w:rsidRDefault="00843C01" w:rsidP="00843C01">
      <w:pPr>
        <w:pStyle w:val="Paragrafi"/>
        <w:rPr>
          <w:lang w:val="sq-AL"/>
        </w:rPr>
      </w:pPr>
      <w:r w:rsidRPr="00BE0C53">
        <w:rPr>
          <w:lang w:val="sq-AL"/>
        </w:rPr>
        <w:t>Unaza lidhëse: 3 unaza me diametër 3 mm</w:t>
      </w:r>
    </w:p>
    <w:p w:rsidR="00843C01" w:rsidRPr="00BE0C53" w:rsidRDefault="00843C01" w:rsidP="00843C01">
      <w:pPr>
        <w:pStyle w:val="Paragrafi"/>
        <w:rPr>
          <w:lang w:val="sq-AL"/>
        </w:rPr>
      </w:pPr>
      <w:r w:rsidRPr="00BE0C53">
        <w:rPr>
          <w:lang w:val="sq-AL"/>
        </w:rPr>
        <w:t>Pjesa kap</w:t>
      </w:r>
      <w:r w:rsidR="00750792" w:rsidRPr="00BE0C53">
        <w:rPr>
          <w:lang w:val="sq-AL"/>
        </w:rPr>
        <w:t>ë</w:t>
      </w:r>
      <w:r w:rsidRPr="00BE0C53">
        <w:rPr>
          <w:lang w:val="sq-AL"/>
        </w:rPr>
        <w:t xml:space="preserve">se: Medalja do të kapet me një pllakë  metalike </w:t>
      </w:r>
      <w:r w:rsidR="00750792" w:rsidRPr="00BE0C53">
        <w:rPr>
          <w:lang w:val="sq-AL"/>
        </w:rPr>
        <w:t>z</w:t>
      </w:r>
      <w:r w:rsidRPr="00BE0C53">
        <w:rPr>
          <w:lang w:val="sq-AL"/>
        </w:rPr>
        <w:t>ama, në formë trapezi 5</w:t>
      </w:r>
      <w:r w:rsidR="00750792" w:rsidRPr="00BE0C53">
        <w:rPr>
          <w:lang w:val="sq-AL"/>
        </w:rPr>
        <w:t>-</w:t>
      </w:r>
      <w:r w:rsidRPr="00BE0C53">
        <w:rPr>
          <w:lang w:val="sq-AL"/>
        </w:rPr>
        <w:t>këndor, me bazë nga sipër 35x20x10mm, nëpërmjet unazave të cilat janë me diamet</w:t>
      </w:r>
      <w:r w:rsidR="00750792" w:rsidRPr="00BE0C53">
        <w:rPr>
          <w:lang w:val="sq-AL"/>
        </w:rPr>
        <w:t>ë</w:t>
      </w:r>
      <w:r w:rsidRPr="00BE0C53">
        <w:rPr>
          <w:lang w:val="sq-AL"/>
        </w:rPr>
        <w:t>r 3 mm dhe do të lidhin pllakën metalike me medaljen. Pjesa e përparme e pllakës metalike mbajt</w:t>
      </w:r>
      <w:r w:rsidR="00750792" w:rsidRPr="00BE0C53">
        <w:rPr>
          <w:lang w:val="sq-AL"/>
        </w:rPr>
        <w:t>ë</w:t>
      </w:r>
      <w:r w:rsidR="00E2690D">
        <w:rPr>
          <w:lang w:val="sq-AL"/>
        </w:rPr>
        <w:t>se</w:t>
      </w:r>
      <w:r w:rsidRPr="00BE0C53">
        <w:rPr>
          <w:lang w:val="sq-AL"/>
        </w:rPr>
        <w:t xml:space="preserve"> do të ketë të stampuar 9 shirita me ngjyra vertikal</w:t>
      </w:r>
      <w:r w:rsidR="00E2690D">
        <w:rPr>
          <w:lang w:val="sq-AL"/>
        </w:rPr>
        <w:t>ë</w:t>
      </w:r>
      <w:r w:rsidRPr="00BE0C53">
        <w:rPr>
          <w:lang w:val="sq-AL"/>
        </w:rPr>
        <w:t xml:space="preserve"> sipas skicës bashkëlidhur</w:t>
      </w:r>
      <w:r w:rsidR="00750792" w:rsidRPr="00BE0C53">
        <w:rPr>
          <w:lang w:val="sq-AL"/>
        </w:rPr>
        <w:t>,</w:t>
      </w:r>
      <w:r w:rsidRPr="00BE0C53">
        <w:rPr>
          <w:lang w:val="sq-AL"/>
        </w:rPr>
        <w:t xml:space="preserve"> mbi të  cilët do të derdhet rezina me kuarc kolorato me pjekje në 60%. Në pje</w:t>
      </w:r>
      <w:r w:rsidR="00CF2445">
        <w:rPr>
          <w:lang w:val="sq-AL"/>
        </w:rPr>
        <w:t>sën e pasme të pllakës mbajtëse</w:t>
      </w:r>
      <w:r w:rsidRPr="00BE0C53">
        <w:rPr>
          <w:lang w:val="sq-AL"/>
        </w:rPr>
        <w:t xml:space="preserve"> të jetë montuar mekanizmi i kapjes me karficë.</w:t>
      </w:r>
    </w:p>
    <w:p w:rsidR="00843C01" w:rsidRPr="00BE0C53" w:rsidRDefault="00843C01" w:rsidP="00843C01">
      <w:pPr>
        <w:pStyle w:val="Paragrafi"/>
        <w:rPr>
          <w:lang w:val="sq-AL"/>
        </w:rPr>
      </w:pPr>
      <w:r w:rsidRPr="00BE0C53">
        <w:rPr>
          <w:lang w:val="sq-AL"/>
        </w:rPr>
        <w:t>Shenja e medaljes:  Në formë drejtkëndore 35x10mm</w:t>
      </w:r>
      <w:r w:rsidR="00CF2445">
        <w:rPr>
          <w:lang w:val="sq-AL"/>
        </w:rPr>
        <w:t>,</w:t>
      </w:r>
      <w:r w:rsidRPr="00BE0C53">
        <w:rPr>
          <w:lang w:val="sq-AL"/>
        </w:rPr>
        <w:t xml:space="preserve"> e përbërë nga 9 shirita vertikal</w:t>
      </w:r>
      <w:r w:rsidR="00CF2445">
        <w:rPr>
          <w:lang w:val="sq-AL"/>
        </w:rPr>
        <w:t>ë</w:t>
      </w:r>
      <w:r w:rsidRPr="00BE0C53">
        <w:rPr>
          <w:lang w:val="sq-AL"/>
        </w:rPr>
        <w:t>, do të ketë të stampuar 9 shirita me ngjyra vertikal</w:t>
      </w:r>
      <w:r w:rsidR="00CF2445">
        <w:rPr>
          <w:lang w:val="sq-AL"/>
        </w:rPr>
        <w:t>ë,</w:t>
      </w:r>
      <w:r w:rsidRPr="00BE0C53">
        <w:rPr>
          <w:lang w:val="sq-AL"/>
        </w:rPr>
        <w:t xml:space="preserve"> sipas skicës bashkëlidhur</w:t>
      </w:r>
      <w:r w:rsidR="00CF2445">
        <w:rPr>
          <w:lang w:val="sq-AL"/>
        </w:rPr>
        <w:t>,</w:t>
      </w:r>
      <w:r w:rsidRPr="00BE0C53">
        <w:rPr>
          <w:lang w:val="sq-AL"/>
        </w:rPr>
        <w:t xml:space="preserve"> mbi të  cilët do të derdhet rezina me kuarc kolorato me pjekje në 60%. Në pje</w:t>
      </w:r>
      <w:r w:rsidR="00CF2445">
        <w:rPr>
          <w:lang w:val="sq-AL"/>
        </w:rPr>
        <w:t>sën e pasme të pllakës mbajtëse</w:t>
      </w:r>
      <w:r w:rsidRPr="00BE0C53">
        <w:rPr>
          <w:lang w:val="sq-AL"/>
        </w:rPr>
        <w:t xml:space="preserve"> të jetë montuar mekanizmi i kapjes me karficë.</w:t>
      </w:r>
    </w:p>
    <w:p w:rsidR="00843C01" w:rsidRPr="00BE0C53" w:rsidRDefault="00843C01" w:rsidP="00843C01">
      <w:pPr>
        <w:pStyle w:val="Paragrafi"/>
        <w:rPr>
          <w:lang w:val="sq-AL"/>
        </w:rPr>
      </w:pPr>
      <w:r w:rsidRPr="00BE0C53">
        <w:rPr>
          <w:lang w:val="sq-AL"/>
        </w:rPr>
        <w:t>Medalja do të jetë e vendosur në një kuti, të veshur me kadife të kuqe</w:t>
      </w:r>
      <w:r w:rsidR="00CF2445">
        <w:rPr>
          <w:lang w:val="sq-AL"/>
        </w:rPr>
        <w:t>,</w:t>
      </w:r>
      <w:r w:rsidRPr="00BE0C53">
        <w:rPr>
          <w:lang w:val="sq-AL"/>
        </w:rPr>
        <w:t xml:space="preserve"> me hapje nga sipër, përmasat e </w:t>
      </w:r>
      <w:r w:rsidR="00CF2445">
        <w:rPr>
          <w:lang w:val="sq-AL"/>
        </w:rPr>
        <w:t>s</w:t>
      </w:r>
      <w:r w:rsidRPr="00BE0C53">
        <w:rPr>
          <w:lang w:val="sq-AL"/>
        </w:rPr>
        <w:t>ë cilës do të jenë 120x90x30mm. Kutia nga brenda do të jetë me sfungjer</w:t>
      </w:r>
      <w:r w:rsidR="00CF2445">
        <w:rPr>
          <w:lang w:val="sq-AL"/>
        </w:rPr>
        <w:t>,</w:t>
      </w:r>
      <w:r w:rsidRPr="00BE0C53">
        <w:rPr>
          <w:lang w:val="sq-AL"/>
        </w:rPr>
        <w:t xml:space="preserve"> mbuluar me atlas të bardhë. </w:t>
      </w:r>
    </w:p>
    <w:p w:rsidR="00843C01" w:rsidRPr="00BE0C53" w:rsidRDefault="00843C01" w:rsidP="00843C01">
      <w:pPr>
        <w:pStyle w:val="Paragrafi"/>
        <w:rPr>
          <w:lang w:val="sq-AL"/>
        </w:rPr>
      </w:pPr>
      <w:r w:rsidRPr="00BE0C53">
        <w:rPr>
          <w:lang w:val="sq-AL"/>
        </w:rPr>
        <w:t>Kjo medalje do të jetë e shoqëruar me certifikatën e medaljes, e cila është letër kartoni ngjyrë krem i hapur, me format A4.</w:t>
      </w:r>
    </w:p>
    <w:p w:rsidR="00843C01" w:rsidRPr="00BE0C53" w:rsidRDefault="00843C01" w:rsidP="00843C01">
      <w:pPr>
        <w:pStyle w:val="Paragrafi"/>
        <w:rPr>
          <w:lang w:val="sq-AL"/>
        </w:rPr>
      </w:pPr>
      <w:r w:rsidRPr="00BE0C53">
        <w:rPr>
          <w:lang w:val="sq-AL"/>
        </w:rPr>
        <w:t>Dosja ku do të vendoset certifikata e medaljes do të jetë me përmasa 328x240x15</w:t>
      </w:r>
      <w:r w:rsidR="00CF2445">
        <w:rPr>
          <w:lang w:val="sq-AL"/>
        </w:rPr>
        <w:t>,</w:t>
      </w:r>
      <w:r w:rsidRPr="00BE0C53">
        <w:rPr>
          <w:lang w:val="sq-AL"/>
        </w:rPr>
        <w:t xml:space="preserve"> me kapak të hapur</w:t>
      </w:r>
      <w:r w:rsidR="00CF2445">
        <w:rPr>
          <w:lang w:val="sq-AL"/>
        </w:rPr>
        <w:t>,</w:t>
      </w:r>
      <w:r w:rsidRPr="00BE0C53">
        <w:rPr>
          <w:lang w:val="sq-AL"/>
        </w:rPr>
        <w:t xml:space="preserve"> e mbështjell</w:t>
      </w:r>
      <w:r w:rsidR="00CF2445">
        <w:rPr>
          <w:lang w:val="sq-AL"/>
        </w:rPr>
        <w:t>ë</w:t>
      </w:r>
      <w:r w:rsidRPr="00BE0C53">
        <w:rPr>
          <w:lang w:val="sq-AL"/>
        </w:rPr>
        <w:t xml:space="preserve"> në pjesën e jashtme me kadife t</w:t>
      </w:r>
      <w:r w:rsidR="00CF2445">
        <w:rPr>
          <w:lang w:val="sq-AL"/>
        </w:rPr>
        <w:t>ë</w:t>
      </w:r>
      <w:r w:rsidRPr="00BE0C53">
        <w:rPr>
          <w:lang w:val="sq-AL"/>
        </w:rPr>
        <w:t xml:space="preserve"> kuqe (njësoj si kadifja e kutisë së medaljes)</w:t>
      </w:r>
      <w:r w:rsidR="00CF2445">
        <w:rPr>
          <w:lang w:val="sq-AL"/>
        </w:rPr>
        <w:t>,</w:t>
      </w:r>
      <w:r w:rsidRPr="00BE0C53">
        <w:rPr>
          <w:lang w:val="sq-AL"/>
        </w:rPr>
        <w:t xml:space="preserve"> ndërsa në pjesën e brendshme do të jetë e mbështjell</w:t>
      </w:r>
      <w:r w:rsidR="00CF2445">
        <w:rPr>
          <w:lang w:val="sq-AL"/>
        </w:rPr>
        <w:t>ë</w:t>
      </w:r>
      <w:r w:rsidRPr="00BE0C53">
        <w:rPr>
          <w:lang w:val="sq-AL"/>
        </w:rPr>
        <w:t xml:space="preserve"> me atlas të bardhë dhe me vende për kapjen e certifikatës. </w:t>
      </w:r>
    </w:p>
    <w:p w:rsidR="00DD1B71" w:rsidRPr="00BE0C53" w:rsidRDefault="00DD1B71" w:rsidP="00843C01">
      <w:pPr>
        <w:pStyle w:val="Paragrafi"/>
        <w:rPr>
          <w:lang w:val="sq-AL"/>
        </w:rPr>
      </w:pPr>
    </w:p>
    <w:p w:rsidR="00DD1B71" w:rsidRPr="00BE0C53" w:rsidRDefault="00DD1B71" w:rsidP="00843C01">
      <w:pPr>
        <w:pStyle w:val="Paragrafi"/>
        <w:rPr>
          <w:lang w:val="sq-AL"/>
        </w:rPr>
        <w:sectPr w:rsidR="00DD1B71" w:rsidRPr="00BE0C53" w:rsidSect="00DD1B71">
          <w:type w:val="continuous"/>
          <w:pgSz w:w="11907" w:h="16840" w:code="9"/>
          <w:pgMar w:top="720" w:right="1134" w:bottom="720" w:left="1134" w:header="851" w:footer="851" w:gutter="0"/>
          <w:cols w:num="2" w:space="454"/>
          <w:docGrid w:linePitch="360"/>
        </w:sectPr>
      </w:pPr>
    </w:p>
    <w:p w:rsidR="00776011" w:rsidRPr="00BE0C53" w:rsidRDefault="00776011" w:rsidP="00843C01">
      <w:pPr>
        <w:pStyle w:val="Paragrafi"/>
        <w:rPr>
          <w:lang w:val="sq-AL"/>
        </w:rPr>
      </w:pPr>
    </w:p>
    <w:p w:rsidR="00843C01" w:rsidRPr="00BE0C53" w:rsidRDefault="006F12B7" w:rsidP="00776011">
      <w:pPr>
        <w:spacing w:after="0" w:line="240" w:lineRule="auto"/>
        <w:ind w:firstLine="0"/>
        <w:jc w:val="center"/>
        <w:rPr>
          <w:lang w:val="sq-AL"/>
        </w:rPr>
      </w:pPr>
      <w:r w:rsidRPr="00BE0C53">
        <w:rPr>
          <w:noProof/>
        </w:rPr>
        <w:drawing>
          <wp:inline distT="0" distB="0" distL="0" distR="0">
            <wp:extent cx="6243676" cy="41982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3676" cy="4198288"/>
                    </a:xfrm>
                    <a:prstGeom prst="rect">
                      <a:avLst/>
                    </a:prstGeom>
                    <a:noFill/>
                    <a:ln>
                      <a:noFill/>
                    </a:ln>
                  </pic:spPr>
                </pic:pic>
              </a:graphicData>
            </a:graphic>
          </wp:inline>
        </w:drawing>
      </w:r>
    </w:p>
    <w:p w:rsidR="00776011" w:rsidRPr="00BE0C53" w:rsidRDefault="00776011" w:rsidP="008A4C7D">
      <w:pPr>
        <w:pStyle w:val="Paragrafi"/>
        <w:rPr>
          <w:lang w:val="sq-AL"/>
        </w:rPr>
      </w:pPr>
    </w:p>
    <w:p w:rsidR="00452C94" w:rsidRPr="00BE0C53" w:rsidRDefault="00452C94" w:rsidP="00776011">
      <w:pPr>
        <w:pStyle w:val="Titull-Titull"/>
        <w:rPr>
          <w:lang w:val="sq-AL"/>
        </w:rPr>
        <w:sectPr w:rsidR="00452C94" w:rsidRPr="00BE0C53" w:rsidSect="00D223CA">
          <w:type w:val="continuous"/>
          <w:pgSz w:w="11907" w:h="16840" w:code="9"/>
          <w:pgMar w:top="720" w:right="1134" w:bottom="720" w:left="1134" w:header="851" w:footer="851" w:gutter="0"/>
          <w:cols w:space="720"/>
          <w:docGrid w:linePitch="360"/>
        </w:sectPr>
      </w:pPr>
    </w:p>
    <w:p w:rsidR="008A4C7D" w:rsidRPr="00BE0C53" w:rsidRDefault="00CF2445" w:rsidP="00CF2445">
      <w:pPr>
        <w:pStyle w:val="Titull-Titull"/>
        <w:jc w:val="right"/>
        <w:rPr>
          <w:lang w:val="sq-AL"/>
        </w:rPr>
      </w:pPr>
      <w:r w:rsidRPr="00BE0C53">
        <w:rPr>
          <w:caps w:val="0"/>
          <w:lang w:val="sq-AL"/>
        </w:rPr>
        <w:t>Lidhja nr. 3</w:t>
      </w:r>
    </w:p>
    <w:p w:rsidR="008A4C7D" w:rsidRPr="00BE0C53" w:rsidRDefault="008A4C7D" w:rsidP="00776011">
      <w:pPr>
        <w:pStyle w:val="Titull-Titull"/>
        <w:rPr>
          <w:lang w:val="sq-AL"/>
        </w:rPr>
      </w:pPr>
      <w:r w:rsidRPr="00BE0C53">
        <w:rPr>
          <w:lang w:val="sq-AL"/>
        </w:rPr>
        <w:t>Specifikimet teknike të medaljes “Në shërbim të atdheut</w:t>
      </w:r>
      <w:r w:rsidR="00750792" w:rsidRPr="00BE0C53">
        <w:rPr>
          <w:lang w:val="sq-AL"/>
        </w:rPr>
        <w:t>”</w:t>
      </w:r>
    </w:p>
    <w:p w:rsidR="008A4C7D" w:rsidRPr="00BE0C53" w:rsidRDefault="008A4C7D" w:rsidP="008A4C7D">
      <w:pPr>
        <w:pStyle w:val="Paragrafi"/>
        <w:rPr>
          <w:sz w:val="14"/>
          <w:lang w:val="sq-AL"/>
        </w:rPr>
      </w:pPr>
    </w:p>
    <w:p w:rsidR="008A4C7D" w:rsidRPr="00BE0C53" w:rsidRDefault="008A4C7D" w:rsidP="000969B2">
      <w:pPr>
        <w:pStyle w:val="Paragraf02"/>
        <w:rPr>
          <w:lang w:val="sq-AL"/>
        </w:rPr>
      </w:pPr>
      <w:r w:rsidRPr="00BE0C53">
        <w:rPr>
          <w:lang w:val="sq-AL"/>
        </w:rPr>
        <w:t>Diametri: 35 mm</w:t>
      </w:r>
    </w:p>
    <w:p w:rsidR="008A4C7D" w:rsidRPr="00BE0C53" w:rsidRDefault="008A4C7D" w:rsidP="000969B2">
      <w:pPr>
        <w:pStyle w:val="Paragraf02"/>
        <w:rPr>
          <w:lang w:val="sq-AL"/>
        </w:rPr>
      </w:pPr>
      <w:r w:rsidRPr="00BE0C53">
        <w:rPr>
          <w:lang w:val="sq-AL"/>
        </w:rPr>
        <w:t>Trashësia: 3 mm</w:t>
      </w:r>
    </w:p>
    <w:p w:rsidR="008A4C7D" w:rsidRPr="00BE0C53" w:rsidRDefault="008A4C7D" w:rsidP="000969B2">
      <w:pPr>
        <w:pStyle w:val="Paragraf02"/>
        <w:rPr>
          <w:lang w:val="sq-AL"/>
        </w:rPr>
      </w:pPr>
      <w:r w:rsidRPr="00BE0C53">
        <w:rPr>
          <w:lang w:val="sq-AL"/>
        </w:rPr>
        <w:t xml:space="preserve">Materiali: </w:t>
      </w:r>
      <w:r w:rsidR="00CF2445" w:rsidRPr="00BE0C53">
        <w:rPr>
          <w:lang w:val="sq-AL"/>
        </w:rPr>
        <w:t xml:space="preserve">Zama </w:t>
      </w:r>
      <w:r w:rsidR="00774DCD">
        <w:rPr>
          <w:lang w:val="sq-AL"/>
        </w:rPr>
        <w:t>(zink</w:t>
      </w:r>
      <w:r w:rsidR="00750792" w:rsidRPr="00BE0C53">
        <w:rPr>
          <w:lang w:val="sq-AL"/>
        </w:rPr>
        <w:t>, plumb, stagno, bakër, bronx</w:t>
      </w:r>
      <w:r w:rsidRPr="00BE0C53">
        <w:rPr>
          <w:lang w:val="sq-AL"/>
        </w:rPr>
        <w:t>, me përqindje të ndryshme)</w:t>
      </w:r>
    </w:p>
    <w:p w:rsidR="008A4C7D" w:rsidRPr="00BE0C53" w:rsidRDefault="008A4C7D" w:rsidP="000969B2">
      <w:pPr>
        <w:pStyle w:val="Paragraf02"/>
        <w:rPr>
          <w:lang w:val="sq-AL"/>
        </w:rPr>
      </w:pPr>
      <w:r w:rsidRPr="00BE0C53">
        <w:rPr>
          <w:lang w:val="sq-AL"/>
        </w:rPr>
        <w:t>Teknika: Me derdhje</w:t>
      </w:r>
    </w:p>
    <w:p w:rsidR="008A4C7D" w:rsidRPr="00BE0C53" w:rsidRDefault="008A4C7D" w:rsidP="000969B2">
      <w:pPr>
        <w:pStyle w:val="Paragraf02"/>
        <w:rPr>
          <w:lang w:val="sq-AL"/>
        </w:rPr>
      </w:pPr>
      <w:r w:rsidRPr="00BE0C53">
        <w:rPr>
          <w:lang w:val="sq-AL"/>
        </w:rPr>
        <w:t>Unaza lidhëse: 3 unaza me diametër 3 mm</w:t>
      </w:r>
    </w:p>
    <w:p w:rsidR="008A4C7D" w:rsidRPr="00BE0C53" w:rsidRDefault="008A4C7D" w:rsidP="000969B2">
      <w:pPr>
        <w:pStyle w:val="Paragraf02"/>
        <w:rPr>
          <w:lang w:val="sq-AL"/>
        </w:rPr>
      </w:pPr>
      <w:r w:rsidRPr="00BE0C53">
        <w:rPr>
          <w:lang w:val="sq-AL"/>
        </w:rPr>
        <w:t>Pjesa kap</w:t>
      </w:r>
      <w:r w:rsidR="00750792" w:rsidRPr="00BE0C53">
        <w:rPr>
          <w:lang w:val="sq-AL"/>
        </w:rPr>
        <w:t>ë</w:t>
      </w:r>
      <w:r w:rsidRPr="00BE0C53">
        <w:rPr>
          <w:lang w:val="sq-AL"/>
        </w:rPr>
        <w:t xml:space="preserve">se: Medalja do të kapet me një pllakë  metalike </w:t>
      </w:r>
      <w:r w:rsidR="00750792" w:rsidRPr="00BE0C53">
        <w:rPr>
          <w:lang w:val="sq-AL"/>
        </w:rPr>
        <w:t>z</w:t>
      </w:r>
      <w:r w:rsidRPr="00BE0C53">
        <w:rPr>
          <w:lang w:val="sq-AL"/>
        </w:rPr>
        <w:t>ama, në formë trapezi 5</w:t>
      </w:r>
      <w:r w:rsidR="00750792" w:rsidRPr="00BE0C53">
        <w:rPr>
          <w:lang w:val="sq-AL"/>
        </w:rPr>
        <w:t>-</w:t>
      </w:r>
      <w:r w:rsidRPr="00BE0C53">
        <w:rPr>
          <w:lang w:val="sq-AL"/>
        </w:rPr>
        <w:t>këndor, me bazë nga sipër 35x20x10mm, nëpërmjet unazave të cilat janë me diamet</w:t>
      </w:r>
      <w:r w:rsidR="00750792" w:rsidRPr="00BE0C53">
        <w:rPr>
          <w:lang w:val="sq-AL"/>
        </w:rPr>
        <w:t>ë</w:t>
      </w:r>
      <w:r w:rsidRPr="00BE0C53">
        <w:rPr>
          <w:lang w:val="sq-AL"/>
        </w:rPr>
        <w:t>r 3 mm dhe do të lidhin pllakën metalike me medaljen. Pjesa e përparme e pllakës metalike mbajt</w:t>
      </w:r>
      <w:r w:rsidR="00750792" w:rsidRPr="00BE0C53">
        <w:rPr>
          <w:lang w:val="sq-AL"/>
        </w:rPr>
        <w:t>ë</w:t>
      </w:r>
      <w:r w:rsidR="00CF2445">
        <w:rPr>
          <w:lang w:val="sq-AL"/>
        </w:rPr>
        <w:t>se</w:t>
      </w:r>
      <w:r w:rsidRPr="00BE0C53">
        <w:rPr>
          <w:lang w:val="sq-AL"/>
        </w:rPr>
        <w:t xml:space="preserve"> do të ketë të stampuar 9 shirita me ngjyra vertikal</w:t>
      </w:r>
      <w:r w:rsidR="00CF2445">
        <w:rPr>
          <w:lang w:val="sq-AL"/>
        </w:rPr>
        <w:t>ë,</w:t>
      </w:r>
      <w:r w:rsidRPr="00BE0C53">
        <w:rPr>
          <w:lang w:val="sq-AL"/>
        </w:rPr>
        <w:t xml:space="preserve"> sipas skicës bashkëlidhur</w:t>
      </w:r>
      <w:r w:rsidR="00CF2445">
        <w:rPr>
          <w:lang w:val="sq-AL"/>
        </w:rPr>
        <w:t>,</w:t>
      </w:r>
      <w:r w:rsidRPr="00BE0C53">
        <w:rPr>
          <w:lang w:val="sq-AL"/>
        </w:rPr>
        <w:t xml:space="preserve"> mbi të cilët do të derdhet rezina me kuarc kolorato me pjekje në 60%. Në pje</w:t>
      </w:r>
      <w:r w:rsidR="00CF2445">
        <w:rPr>
          <w:lang w:val="sq-AL"/>
        </w:rPr>
        <w:t>sën e pasme të pllakës mbajtëse</w:t>
      </w:r>
      <w:r w:rsidRPr="00BE0C53">
        <w:rPr>
          <w:lang w:val="sq-AL"/>
        </w:rPr>
        <w:t xml:space="preserve"> të jetë montuar mekanizmi i kapjes me karficë.</w:t>
      </w:r>
    </w:p>
    <w:p w:rsidR="008A4C7D" w:rsidRPr="00BE0C53" w:rsidRDefault="008A4C7D" w:rsidP="000969B2">
      <w:pPr>
        <w:pStyle w:val="Paragraf02"/>
        <w:rPr>
          <w:lang w:val="sq-AL"/>
        </w:rPr>
      </w:pPr>
      <w:r w:rsidRPr="00BE0C53">
        <w:rPr>
          <w:lang w:val="sq-AL"/>
        </w:rPr>
        <w:t>Shenja e medaljes:  Në formë drejtkëndore 35x10mm</w:t>
      </w:r>
      <w:r w:rsidR="00CF2445">
        <w:rPr>
          <w:lang w:val="sq-AL"/>
        </w:rPr>
        <w:t>,</w:t>
      </w:r>
      <w:r w:rsidRPr="00BE0C53">
        <w:rPr>
          <w:lang w:val="sq-AL"/>
        </w:rPr>
        <w:t xml:space="preserve"> e përbërë nga 9 shirita vertikal</w:t>
      </w:r>
      <w:r w:rsidR="00CF2445">
        <w:rPr>
          <w:lang w:val="sq-AL"/>
        </w:rPr>
        <w:t>ë</w:t>
      </w:r>
      <w:r w:rsidRPr="00BE0C53">
        <w:rPr>
          <w:lang w:val="sq-AL"/>
        </w:rPr>
        <w:t>, do të ketë të stampuar 9 shirita me ngjyra vertikal</w:t>
      </w:r>
      <w:r w:rsidR="00CF2445">
        <w:rPr>
          <w:lang w:val="sq-AL"/>
        </w:rPr>
        <w:t>ë,</w:t>
      </w:r>
      <w:r w:rsidRPr="00BE0C53">
        <w:rPr>
          <w:lang w:val="sq-AL"/>
        </w:rPr>
        <w:t xml:space="preserve"> sipas skicës bashkëlidhur mbi të cilët do të derdhet rezina me kuarc kolorato me pjekje në 60%. Në pje</w:t>
      </w:r>
      <w:r w:rsidR="00774DCD">
        <w:rPr>
          <w:lang w:val="sq-AL"/>
        </w:rPr>
        <w:t>sën e pasme të pllakës mbajtëse</w:t>
      </w:r>
      <w:r w:rsidRPr="00BE0C53">
        <w:rPr>
          <w:lang w:val="sq-AL"/>
        </w:rPr>
        <w:t xml:space="preserve"> të jetë montuar mekanizmi i kapjes me karficë.</w:t>
      </w:r>
    </w:p>
    <w:p w:rsidR="008A4C7D" w:rsidRPr="00BE0C53" w:rsidRDefault="008A4C7D" w:rsidP="000969B2">
      <w:pPr>
        <w:pStyle w:val="Paragraf02"/>
        <w:rPr>
          <w:lang w:val="sq-AL"/>
        </w:rPr>
      </w:pPr>
      <w:r w:rsidRPr="00BE0C53">
        <w:rPr>
          <w:lang w:val="sq-AL"/>
        </w:rPr>
        <w:t xml:space="preserve">Medalja do të jetë e vendosur në një kuti, të veshur me kadife të kuqe me hapje nga sipër, përmasat e </w:t>
      </w:r>
      <w:r w:rsidR="00C04781">
        <w:rPr>
          <w:lang w:val="sq-AL"/>
        </w:rPr>
        <w:t>s</w:t>
      </w:r>
      <w:r w:rsidRPr="00BE0C53">
        <w:rPr>
          <w:lang w:val="sq-AL"/>
        </w:rPr>
        <w:t>ë cilës do të jenë 120x90x30mm. Kutia nga brenda do të jetë me sfungjer</w:t>
      </w:r>
      <w:r w:rsidR="00C04781">
        <w:rPr>
          <w:lang w:val="sq-AL"/>
        </w:rPr>
        <w:t>,</w:t>
      </w:r>
      <w:r w:rsidRPr="00BE0C53">
        <w:rPr>
          <w:lang w:val="sq-AL"/>
        </w:rPr>
        <w:t xml:space="preserve"> mbuluar me atlas të bardhë. </w:t>
      </w:r>
    </w:p>
    <w:p w:rsidR="008A4C7D" w:rsidRPr="00BE0C53" w:rsidRDefault="008A4C7D" w:rsidP="000969B2">
      <w:pPr>
        <w:pStyle w:val="Paragraf02"/>
        <w:rPr>
          <w:lang w:val="sq-AL"/>
        </w:rPr>
      </w:pPr>
      <w:r w:rsidRPr="00BE0C53">
        <w:rPr>
          <w:lang w:val="sq-AL"/>
        </w:rPr>
        <w:t>Kjo medalje do të jetë e shoqëruar me certifikatën e medaljes, e cila është letër kartoni ngjyrë krem i hapur, me format A4.</w:t>
      </w:r>
    </w:p>
    <w:p w:rsidR="00452C94" w:rsidRPr="00BE0C53" w:rsidRDefault="008A4C7D" w:rsidP="000969B2">
      <w:pPr>
        <w:pStyle w:val="Paragraf02"/>
        <w:rPr>
          <w:lang w:val="sq-AL"/>
        </w:rPr>
      </w:pPr>
      <w:r w:rsidRPr="00BE0C53">
        <w:rPr>
          <w:lang w:val="sq-AL"/>
        </w:rPr>
        <w:t>Dosja ku do të vendoset certifikata e medaljes do të jetë me përmasa 328x240x15</w:t>
      </w:r>
      <w:r w:rsidR="00C04781">
        <w:rPr>
          <w:lang w:val="sq-AL"/>
        </w:rPr>
        <w:t>,</w:t>
      </w:r>
      <w:r w:rsidRPr="00BE0C53">
        <w:rPr>
          <w:lang w:val="sq-AL"/>
        </w:rPr>
        <w:t xml:space="preserve"> me kapak të hapur</w:t>
      </w:r>
      <w:r w:rsidR="00C04781">
        <w:rPr>
          <w:lang w:val="sq-AL"/>
        </w:rPr>
        <w:t>,</w:t>
      </w:r>
      <w:r w:rsidRPr="00BE0C53">
        <w:rPr>
          <w:lang w:val="sq-AL"/>
        </w:rPr>
        <w:t xml:space="preserve"> e mbështjell</w:t>
      </w:r>
      <w:r w:rsidR="00C04781">
        <w:rPr>
          <w:lang w:val="sq-AL"/>
        </w:rPr>
        <w:t>ë</w:t>
      </w:r>
      <w:r w:rsidRPr="00BE0C53">
        <w:rPr>
          <w:lang w:val="sq-AL"/>
        </w:rPr>
        <w:t xml:space="preserve"> në pjesën e jashtme me kadife t</w:t>
      </w:r>
      <w:r w:rsidR="00C04781">
        <w:rPr>
          <w:lang w:val="sq-AL"/>
        </w:rPr>
        <w:t>ë</w:t>
      </w:r>
      <w:r w:rsidRPr="00BE0C53">
        <w:rPr>
          <w:lang w:val="sq-AL"/>
        </w:rPr>
        <w:t xml:space="preserve"> kuqe (njësoj si kadifja e kutisë së medaljes)</w:t>
      </w:r>
      <w:r w:rsidR="00C04781">
        <w:rPr>
          <w:lang w:val="sq-AL"/>
        </w:rPr>
        <w:t>,</w:t>
      </w:r>
      <w:r w:rsidRPr="00BE0C53">
        <w:rPr>
          <w:lang w:val="sq-AL"/>
        </w:rPr>
        <w:t xml:space="preserve"> ndërsa në pjesën e brendshme do të jetë e mbështjell</w:t>
      </w:r>
      <w:r w:rsidR="00C04781">
        <w:rPr>
          <w:lang w:val="sq-AL"/>
        </w:rPr>
        <w:t>ë</w:t>
      </w:r>
      <w:r w:rsidRPr="00BE0C53">
        <w:rPr>
          <w:lang w:val="sq-AL"/>
        </w:rPr>
        <w:t xml:space="preserve"> me atlas të bardhë dhe me vende për kapjen e certifikatës.</w:t>
      </w:r>
    </w:p>
    <w:p w:rsidR="00452C94" w:rsidRPr="00BE0C53" w:rsidRDefault="00452C94" w:rsidP="00452C94">
      <w:pPr>
        <w:pStyle w:val="Paragrafi"/>
        <w:ind w:firstLine="0"/>
        <w:rPr>
          <w:lang w:val="sq-AL"/>
        </w:rPr>
        <w:sectPr w:rsidR="00452C94" w:rsidRPr="00BE0C53" w:rsidSect="00452C94">
          <w:type w:val="continuous"/>
          <w:pgSz w:w="11907" w:h="16840" w:code="9"/>
          <w:pgMar w:top="720" w:right="1134" w:bottom="720" w:left="1134" w:header="851" w:footer="851" w:gutter="0"/>
          <w:cols w:num="2" w:space="454"/>
          <w:docGrid w:linePitch="360"/>
        </w:sectPr>
      </w:pPr>
    </w:p>
    <w:p w:rsidR="008A4C7D" w:rsidRPr="00BE0C53" w:rsidRDefault="008A4C7D" w:rsidP="008A4C7D">
      <w:pPr>
        <w:pStyle w:val="Paragrafi"/>
        <w:rPr>
          <w:lang w:val="sq-AL"/>
        </w:rPr>
      </w:pPr>
    </w:p>
    <w:p w:rsidR="006F12B7" w:rsidRPr="00BE0C53" w:rsidRDefault="006D4151" w:rsidP="00776011">
      <w:pPr>
        <w:ind w:firstLine="0"/>
        <w:jc w:val="center"/>
        <w:rPr>
          <w:lang w:val="sq-AL"/>
        </w:rPr>
      </w:pPr>
      <w:r w:rsidRPr="00BE0C53">
        <w:rPr>
          <w:noProof/>
        </w:rPr>
        <w:drawing>
          <wp:inline distT="0" distB="0" distL="0" distR="0">
            <wp:extent cx="6564702" cy="37611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3206"/>
                    <a:stretch/>
                  </pic:blipFill>
                  <pic:spPr bwMode="auto">
                    <a:xfrm>
                      <a:off x="0" y="0"/>
                      <a:ext cx="6565389" cy="3761511"/>
                    </a:xfrm>
                    <a:prstGeom prst="rect">
                      <a:avLst/>
                    </a:prstGeom>
                    <a:noFill/>
                    <a:ln>
                      <a:noFill/>
                    </a:ln>
                    <a:extLst>
                      <a:ext uri="{53640926-AAD7-44D8-BBD7-CCE9431645EC}">
                        <a14:shadowObscured xmlns:a14="http://schemas.microsoft.com/office/drawing/2010/main"/>
                      </a:ext>
                    </a:extLst>
                  </pic:spPr>
                </pic:pic>
              </a:graphicData>
            </a:graphic>
          </wp:inline>
        </w:drawing>
      </w:r>
    </w:p>
    <w:p w:rsidR="000969B2" w:rsidRPr="00BE0C53" w:rsidRDefault="000969B2" w:rsidP="00776011">
      <w:pPr>
        <w:pStyle w:val="Titull-Titull"/>
        <w:rPr>
          <w:lang w:val="sq-AL"/>
        </w:rPr>
        <w:sectPr w:rsidR="000969B2" w:rsidRPr="00BE0C53" w:rsidSect="00D223CA">
          <w:type w:val="continuous"/>
          <w:pgSz w:w="11907" w:h="16840" w:code="9"/>
          <w:pgMar w:top="720" w:right="1134" w:bottom="720" w:left="1134" w:header="851" w:footer="851" w:gutter="0"/>
          <w:cols w:space="720"/>
          <w:docGrid w:linePitch="360"/>
        </w:sectPr>
      </w:pPr>
    </w:p>
    <w:p w:rsidR="004D6F05" w:rsidRPr="00BE0C53" w:rsidRDefault="00C04781" w:rsidP="00C04781">
      <w:pPr>
        <w:pStyle w:val="Titull-Titull"/>
        <w:jc w:val="right"/>
        <w:rPr>
          <w:lang w:val="sq-AL"/>
        </w:rPr>
      </w:pPr>
      <w:r w:rsidRPr="00BE0C53">
        <w:rPr>
          <w:caps w:val="0"/>
          <w:lang w:val="sq-AL"/>
        </w:rPr>
        <w:t>Lidhja nr. 4</w:t>
      </w:r>
    </w:p>
    <w:p w:rsidR="004D6F05" w:rsidRPr="00BE0C53" w:rsidRDefault="004D6F05" w:rsidP="00776011">
      <w:pPr>
        <w:pStyle w:val="Titull-Titull"/>
        <w:rPr>
          <w:lang w:val="sq-AL"/>
        </w:rPr>
      </w:pPr>
      <w:r w:rsidRPr="00BE0C53">
        <w:rPr>
          <w:lang w:val="sq-AL"/>
        </w:rPr>
        <w:t xml:space="preserve">Specifikimet teknike të medaljes “Për shërbime të shquara” </w:t>
      </w:r>
    </w:p>
    <w:p w:rsidR="004D6F05" w:rsidRPr="00BE0C53" w:rsidRDefault="004D6F05" w:rsidP="004D6F05">
      <w:pPr>
        <w:pStyle w:val="Paragrafi"/>
        <w:rPr>
          <w:sz w:val="16"/>
          <w:lang w:val="sq-AL"/>
        </w:rPr>
      </w:pPr>
    </w:p>
    <w:p w:rsidR="004D6F05" w:rsidRPr="00BE0C53" w:rsidRDefault="004D6F05" w:rsidP="000969B2">
      <w:pPr>
        <w:pStyle w:val="Paragraf02"/>
        <w:rPr>
          <w:lang w:val="sq-AL"/>
        </w:rPr>
      </w:pPr>
      <w:r w:rsidRPr="00BE0C53">
        <w:rPr>
          <w:lang w:val="sq-AL"/>
        </w:rPr>
        <w:t>Diametri: 35 mm</w:t>
      </w:r>
    </w:p>
    <w:p w:rsidR="004D6F05" w:rsidRPr="00BE0C53" w:rsidRDefault="004D6F05" w:rsidP="000969B2">
      <w:pPr>
        <w:pStyle w:val="Paragraf02"/>
        <w:rPr>
          <w:lang w:val="sq-AL"/>
        </w:rPr>
      </w:pPr>
      <w:r w:rsidRPr="00BE0C53">
        <w:rPr>
          <w:lang w:val="sq-AL"/>
        </w:rPr>
        <w:t>Trashësia: 3 mm</w:t>
      </w:r>
    </w:p>
    <w:p w:rsidR="004D6F05" w:rsidRPr="00BE0C53" w:rsidRDefault="004D6F05" w:rsidP="000969B2">
      <w:pPr>
        <w:pStyle w:val="Paragraf02"/>
        <w:rPr>
          <w:lang w:val="sq-AL"/>
        </w:rPr>
      </w:pPr>
      <w:r w:rsidRPr="00BE0C53">
        <w:rPr>
          <w:lang w:val="sq-AL"/>
        </w:rPr>
        <w:t xml:space="preserve">Materiali: </w:t>
      </w:r>
      <w:r w:rsidR="00C04781" w:rsidRPr="00BE0C53">
        <w:rPr>
          <w:lang w:val="sq-AL"/>
        </w:rPr>
        <w:t xml:space="preserve">Zama </w:t>
      </w:r>
      <w:r w:rsidR="00C04781">
        <w:rPr>
          <w:lang w:val="sq-AL"/>
        </w:rPr>
        <w:t>(zink</w:t>
      </w:r>
      <w:r w:rsidR="00774DCD">
        <w:rPr>
          <w:lang w:val="sq-AL"/>
        </w:rPr>
        <w:t>, plumb, stagno, bakër, bronx,</w:t>
      </w:r>
      <w:r w:rsidR="00750792" w:rsidRPr="00BE0C53">
        <w:rPr>
          <w:lang w:val="sq-AL"/>
        </w:rPr>
        <w:t xml:space="preserve"> </w:t>
      </w:r>
      <w:r w:rsidRPr="00BE0C53">
        <w:rPr>
          <w:lang w:val="sq-AL"/>
        </w:rPr>
        <w:t>me përqindje të ndryshme)</w:t>
      </w:r>
    </w:p>
    <w:p w:rsidR="004D6F05" w:rsidRPr="00BE0C53" w:rsidRDefault="004D6F05" w:rsidP="000969B2">
      <w:pPr>
        <w:pStyle w:val="Paragraf02"/>
        <w:rPr>
          <w:lang w:val="sq-AL"/>
        </w:rPr>
      </w:pPr>
      <w:r w:rsidRPr="00BE0C53">
        <w:rPr>
          <w:lang w:val="sq-AL"/>
        </w:rPr>
        <w:t>Teknika: Me derdhje</w:t>
      </w:r>
    </w:p>
    <w:p w:rsidR="004D6F05" w:rsidRPr="00BE0C53" w:rsidRDefault="004D6F05" w:rsidP="000969B2">
      <w:pPr>
        <w:pStyle w:val="Paragraf02"/>
        <w:rPr>
          <w:lang w:val="sq-AL"/>
        </w:rPr>
      </w:pPr>
      <w:r w:rsidRPr="00BE0C53">
        <w:rPr>
          <w:lang w:val="sq-AL"/>
        </w:rPr>
        <w:t>Unaza lidhëse: 3 unaza me diametër 3 mm</w:t>
      </w:r>
    </w:p>
    <w:p w:rsidR="004D6F05" w:rsidRPr="00BE0C53" w:rsidRDefault="004D6F05" w:rsidP="000969B2">
      <w:pPr>
        <w:pStyle w:val="Paragraf02"/>
        <w:rPr>
          <w:lang w:val="sq-AL"/>
        </w:rPr>
      </w:pPr>
      <w:r w:rsidRPr="00BE0C53">
        <w:rPr>
          <w:lang w:val="sq-AL"/>
        </w:rPr>
        <w:t>Pjesa kap</w:t>
      </w:r>
      <w:r w:rsidR="00750792" w:rsidRPr="00BE0C53">
        <w:rPr>
          <w:lang w:val="sq-AL"/>
        </w:rPr>
        <w:t>ë</w:t>
      </w:r>
      <w:r w:rsidRPr="00BE0C53">
        <w:rPr>
          <w:lang w:val="sq-AL"/>
        </w:rPr>
        <w:t xml:space="preserve">se: Medalja do të kapet me një pllakë metalike </w:t>
      </w:r>
      <w:r w:rsidR="00750792" w:rsidRPr="00BE0C53">
        <w:rPr>
          <w:lang w:val="sq-AL"/>
        </w:rPr>
        <w:t>z</w:t>
      </w:r>
      <w:r w:rsidRPr="00BE0C53">
        <w:rPr>
          <w:lang w:val="sq-AL"/>
        </w:rPr>
        <w:t>ama, në formë trapezi 5</w:t>
      </w:r>
      <w:r w:rsidR="00750792" w:rsidRPr="00BE0C53">
        <w:rPr>
          <w:lang w:val="sq-AL"/>
        </w:rPr>
        <w:t>-</w:t>
      </w:r>
      <w:r w:rsidRPr="00BE0C53">
        <w:rPr>
          <w:lang w:val="sq-AL"/>
        </w:rPr>
        <w:t>këndor, me bazë nga sipër 35x20x10mm, nëpërmjet unazave të cilat janë me diamet</w:t>
      </w:r>
      <w:r w:rsidR="00750792" w:rsidRPr="00BE0C53">
        <w:rPr>
          <w:lang w:val="sq-AL"/>
        </w:rPr>
        <w:t>ë</w:t>
      </w:r>
      <w:r w:rsidRPr="00BE0C53">
        <w:rPr>
          <w:lang w:val="sq-AL"/>
        </w:rPr>
        <w:t>r 3 mm dhe do të lidhin pllakën metalike me medaljen. Pjesa e përparme e pllakës metalike mbajt</w:t>
      </w:r>
      <w:r w:rsidR="00750792" w:rsidRPr="00BE0C53">
        <w:rPr>
          <w:lang w:val="sq-AL"/>
        </w:rPr>
        <w:t>ë</w:t>
      </w:r>
      <w:r w:rsidR="00C04781">
        <w:rPr>
          <w:lang w:val="sq-AL"/>
        </w:rPr>
        <w:t>se</w:t>
      </w:r>
      <w:r w:rsidRPr="00BE0C53">
        <w:rPr>
          <w:lang w:val="sq-AL"/>
        </w:rPr>
        <w:t xml:space="preserve"> do të ketë të stampuar 9 shirita me ngjyra vertikal</w:t>
      </w:r>
      <w:r w:rsidR="00C04781">
        <w:rPr>
          <w:lang w:val="sq-AL"/>
        </w:rPr>
        <w:t>ë,</w:t>
      </w:r>
      <w:r w:rsidRPr="00BE0C53">
        <w:rPr>
          <w:lang w:val="sq-AL"/>
        </w:rPr>
        <w:t xml:space="preserve"> sipas skicës bashkëlidhur</w:t>
      </w:r>
      <w:r w:rsidR="00750792" w:rsidRPr="00BE0C53">
        <w:rPr>
          <w:lang w:val="sq-AL"/>
        </w:rPr>
        <w:t>,</w:t>
      </w:r>
      <w:r w:rsidRPr="00BE0C53">
        <w:rPr>
          <w:lang w:val="sq-AL"/>
        </w:rPr>
        <w:t xml:space="preserve"> mbi të cilët do të derdhet rezina me kuarc kolorato me pjekje në 60%. Në pje</w:t>
      </w:r>
      <w:r w:rsidR="00750792" w:rsidRPr="00BE0C53">
        <w:rPr>
          <w:lang w:val="sq-AL"/>
        </w:rPr>
        <w:t>sën e pasme të pllakës mbajtëse</w:t>
      </w:r>
      <w:r w:rsidRPr="00BE0C53">
        <w:rPr>
          <w:lang w:val="sq-AL"/>
        </w:rPr>
        <w:t xml:space="preserve"> të jetë montuar mekanizmi i kapjes me karficë.</w:t>
      </w:r>
    </w:p>
    <w:p w:rsidR="006266B3" w:rsidRPr="00BE0C53" w:rsidRDefault="006266B3" w:rsidP="000969B2">
      <w:pPr>
        <w:pStyle w:val="Paragraf02"/>
        <w:rPr>
          <w:lang w:val="sq-AL"/>
        </w:rPr>
      </w:pPr>
    </w:p>
    <w:p w:rsidR="004D6F05" w:rsidRPr="00BE0C53" w:rsidRDefault="004D6F05" w:rsidP="000969B2">
      <w:pPr>
        <w:pStyle w:val="Paragraf02"/>
        <w:rPr>
          <w:lang w:val="sq-AL"/>
        </w:rPr>
      </w:pPr>
      <w:r w:rsidRPr="00BE0C53">
        <w:rPr>
          <w:lang w:val="sq-AL"/>
        </w:rPr>
        <w:t xml:space="preserve">Shenja e medaljes:  </w:t>
      </w:r>
      <w:r w:rsidR="00750792" w:rsidRPr="00BE0C53">
        <w:rPr>
          <w:lang w:val="sq-AL"/>
        </w:rPr>
        <w:t xml:space="preserve">Në </w:t>
      </w:r>
      <w:r w:rsidRPr="00BE0C53">
        <w:rPr>
          <w:lang w:val="sq-AL"/>
        </w:rPr>
        <w:t>formë drejtkëndore 35x10mm</w:t>
      </w:r>
      <w:r w:rsidR="00C04781">
        <w:rPr>
          <w:lang w:val="sq-AL"/>
        </w:rPr>
        <w:t>,</w:t>
      </w:r>
      <w:r w:rsidRPr="00BE0C53">
        <w:rPr>
          <w:lang w:val="sq-AL"/>
        </w:rPr>
        <w:t xml:space="preserve"> e përbërë nga 9 shirita vertikalë, do të ketë të stampuar 9 shirita me ngjyra vertikal</w:t>
      </w:r>
      <w:r w:rsidR="00C04781">
        <w:rPr>
          <w:lang w:val="sq-AL"/>
        </w:rPr>
        <w:t>ë</w:t>
      </w:r>
      <w:r w:rsidRPr="00BE0C53">
        <w:rPr>
          <w:lang w:val="sq-AL"/>
        </w:rPr>
        <w:t xml:space="preserve"> sipas skicës bashkëlidhur</w:t>
      </w:r>
      <w:r w:rsidR="00C04781">
        <w:rPr>
          <w:lang w:val="sq-AL"/>
        </w:rPr>
        <w:t>,</w:t>
      </w:r>
      <w:r w:rsidRPr="00BE0C53">
        <w:rPr>
          <w:lang w:val="sq-AL"/>
        </w:rPr>
        <w:t xml:space="preserve"> mbi të cilët do të derdhet rezina me kuarc kolorato me pjekje në 60%. Në pjesën e pasme t</w:t>
      </w:r>
      <w:r w:rsidR="00C04781">
        <w:rPr>
          <w:lang w:val="sq-AL"/>
        </w:rPr>
        <w:t>ë pllakës mbajtëse</w:t>
      </w:r>
      <w:r w:rsidRPr="00BE0C53">
        <w:rPr>
          <w:lang w:val="sq-AL"/>
        </w:rPr>
        <w:t xml:space="preserve"> të jetë montuar mekanizmi i kapjes me karficë.</w:t>
      </w:r>
    </w:p>
    <w:p w:rsidR="004D6F05" w:rsidRPr="00BE0C53" w:rsidRDefault="004D6F05" w:rsidP="000969B2">
      <w:pPr>
        <w:pStyle w:val="Paragraf02"/>
        <w:rPr>
          <w:lang w:val="sq-AL"/>
        </w:rPr>
      </w:pPr>
      <w:r w:rsidRPr="00BE0C53">
        <w:rPr>
          <w:lang w:val="sq-AL"/>
        </w:rPr>
        <w:t xml:space="preserve">Medalja do të jetë e vendosur në një kuti, të veshur me kadife të kuqe me hapje nga sipër, përmasat e </w:t>
      </w:r>
      <w:r w:rsidR="00C04781">
        <w:rPr>
          <w:lang w:val="sq-AL"/>
        </w:rPr>
        <w:t>s</w:t>
      </w:r>
      <w:r w:rsidRPr="00BE0C53">
        <w:rPr>
          <w:lang w:val="sq-AL"/>
        </w:rPr>
        <w:t>ë cilës do të jenë 120x90x30mm. Kutia nga brenda do të jetë me sfungjer</w:t>
      </w:r>
      <w:r w:rsidR="00C04781">
        <w:rPr>
          <w:lang w:val="sq-AL"/>
        </w:rPr>
        <w:t>,</w:t>
      </w:r>
      <w:r w:rsidRPr="00BE0C53">
        <w:rPr>
          <w:lang w:val="sq-AL"/>
        </w:rPr>
        <w:t xml:space="preserve"> mbuluar me atlas të bardhë. </w:t>
      </w:r>
    </w:p>
    <w:p w:rsidR="004D6F05" w:rsidRPr="00BE0C53" w:rsidRDefault="004D6F05" w:rsidP="000969B2">
      <w:pPr>
        <w:pStyle w:val="Paragraf02"/>
        <w:rPr>
          <w:lang w:val="sq-AL"/>
        </w:rPr>
      </w:pPr>
      <w:r w:rsidRPr="00BE0C53">
        <w:rPr>
          <w:lang w:val="sq-AL"/>
        </w:rPr>
        <w:t>Kjo medalje do të jetë e shoqëruar me certifikatën e medaljes, e cila është letër kartoni ngjyrë krem i hapur, me format A4.</w:t>
      </w:r>
    </w:p>
    <w:p w:rsidR="004D6F05" w:rsidRPr="00BE0C53" w:rsidRDefault="004D6F05" w:rsidP="000969B2">
      <w:pPr>
        <w:pStyle w:val="Paragraf02"/>
        <w:rPr>
          <w:color w:val="000000"/>
          <w:lang w:val="sq-AL"/>
        </w:rPr>
      </w:pPr>
      <w:r w:rsidRPr="00BE0C53">
        <w:rPr>
          <w:lang w:val="sq-AL"/>
        </w:rPr>
        <w:t>Dosja ku do të vendoset certifikata e medaljes do të jetë me përmasa 328x240x15</w:t>
      </w:r>
      <w:r w:rsidR="00C04781">
        <w:rPr>
          <w:lang w:val="sq-AL"/>
        </w:rPr>
        <w:t>,</w:t>
      </w:r>
      <w:r w:rsidRPr="00BE0C53">
        <w:rPr>
          <w:lang w:val="sq-AL"/>
        </w:rPr>
        <w:t xml:space="preserve"> me kapak të hapur</w:t>
      </w:r>
      <w:r w:rsidR="00C04781">
        <w:rPr>
          <w:lang w:val="sq-AL"/>
        </w:rPr>
        <w:t>,</w:t>
      </w:r>
      <w:r w:rsidRPr="00BE0C53">
        <w:rPr>
          <w:lang w:val="sq-AL"/>
        </w:rPr>
        <w:t xml:space="preserve"> e mbështjell</w:t>
      </w:r>
      <w:r w:rsidR="00C04781">
        <w:rPr>
          <w:lang w:val="sq-AL"/>
        </w:rPr>
        <w:t>ë</w:t>
      </w:r>
      <w:r w:rsidRPr="00BE0C53">
        <w:rPr>
          <w:lang w:val="sq-AL"/>
        </w:rPr>
        <w:t xml:space="preserve"> në pjesën e jashtme me kadife t</w:t>
      </w:r>
      <w:r w:rsidR="00C04781">
        <w:rPr>
          <w:lang w:val="sq-AL"/>
        </w:rPr>
        <w:t>ë</w:t>
      </w:r>
      <w:r w:rsidRPr="00BE0C53">
        <w:rPr>
          <w:lang w:val="sq-AL"/>
        </w:rPr>
        <w:t xml:space="preserve"> kuqe (njësoj si kadifja e kutisë së medaljes)</w:t>
      </w:r>
      <w:r w:rsidR="00750792" w:rsidRPr="00BE0C53">
        <w:rPr>
          <w:lang w:val="sq-AL"/>
        </w:rPr>
        <w:t>,</w:t>
      </w:r>
      <w:r w:rsidRPr="00BE0C53">
        <w:rPr>
          <w:lang w:val="sq-AL"/>
        </w:rPr>
        <w:t xml:space="preserve"> ndërsa në pjesën e brendshme do të</w:t>
      </w:r>
      <w:r w:rsidRPr="00BE0C53">
        <w:rPr>
          <w:color w:val="000000"/>
          <w:lang w:val="sq-AL"/>
        </w:rPr>
        <w:t xml:space="preserve"> jetë e mbështjell</w:t>
      </w:r>
      <w:r w:rsidR="00C04781">
        <w:rPr>
          <w:color w:val="000000"/>
          <w:lang w:val="sq-AL"/>
        </w:rPr>
        <w:t>ë</w:t>
      </w:r>
      <w:r w:rsidRPr="00BE0C53">
        <w:rPr>
          <w:color w:val="000000"/>
          <w:lang w:val="sq-AL"/>
        </w:rPr>
        <w:t xml:space="preserve"> me atlas të bardhë dhe me vende për kapjen e certifikatës. </w:t>
      </w:r>
    </w:p>
    <w:p w:rsidR="000969B2" w:rsidRPr="00BE0C53" w:rsidRDefault="000969B2" w:rsidP="004D3046">
      <w:pPr>
        <w:pStyle w:val="Paragrafi"/>
        <w:rPr>
          <w:lang w:val="sq-AL"/>
        </w:rPr>
        <w:sectPr w:rsidR="000969B2" w:rsidRPr="00BE0C53" w:rsidSect="000969B2">
          <w:type w:val="continuous"/>
          <w:pgSz w:w="11907" w:h="16840" w:code="9"/>
          <w:pgMar w:top="720" w:right="1134" w:bottom="720" w:left="1134" w:header="851" w:footer="851" w:gutter="0"/>
          <w:cols w:num="2" w:space="454"/>
          <w:docGrid w:linePitch="360"/>
        </w:sectPr>
      </w:pPr>
    </w:p>
    <w:p w:rsidR="00843C01" w:rsidRPr="00BE0C53" w:rsidRDefault="00DE5E2B" w:rsidP="00776011">
      <w:pPr>
        <w:pStyle w:val="Paragrafi"/>
        <w:ind w:firstLine="0"/>
        <w:jc w:val="center"/>
        <w:rPr>
          <w:lang w:val="sq-AL"/>
        </w:rPr>
      </w:pPr>
      <w:r w:rsidRPr="00BE0C53">
        <w:rPr>
          <w:noProof/>
        </w:rPr>
        <w:drawing>
          <wp:inline distT="0" distB="0" distL="0" distR="0">
            <wp:extent cx="6345141" cy="36496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56" t="1453" r="56" b="3319"/>
                    <a:stretch/>
                  </pic:blipFill>
                  <pic:spPr bwMode="auto">
                    <a:xfrm>
                      <a:off x="0" y="0"/>
                      <a:ext cx="6347286" cy="3650882"/>
                    </a:xfrm>
                    <a:prstGeom prst="rect">
                      <a:avLst/>
                    </a:prstGeom>
                    <a:noFill/>
                    <a:ln>
                      <a:noFill/>
                    </a:ln>
                    <a:extLst>
                      <a:ext uri="{53640926-AAD7-44D8-BBD7-CCE9431645EC}">
                        <a14:shadowObscured xmlns:a14="http://schemas.microsoft.com/office/drawing/2010/main"/>
                      </a:ext>
                    </a:extLst>
                  </pic:spPr>
                </pic:pic>
              </a:graphicData>
            </a:graphic>
          </wp:inline>
        </w:drawing>
      </w:r>
    </w:p>
    <w:p w:rsidR="00776011" w:rsidRPr="00BE0C53" w:rsidRDefault="00776011" w:rsidP="0024105D">
      <w:pPr>
        <w:pStyle w:val="Paragrafi"/>
        <w:rPr>
          <w:lang w:val="sq-AL"/>
        </w:rPr>
      </w:pPr>
    </w:p>
    <w:p w:rsidR="00902B04" w:rsidRPr="00BE0C53" w:rsidRDefault="00902B04" w:rsidP="00776011">
      <w:pPr>
        <w:pStyle w:val="Titull-Titull"/>
        <w:rPr>
          <w:lang w:val="sq-AL"/>
        </w:rPr>
        <w:sectPr w:rsidR="00902B04" w:rsidRPr="00BE0C53" w:rsidSect="00D223CA">
          <w:type w:val="continuous"/>
          <w:pgSz w:w="11907" w:h="16840" w:code="9"/>
          <w:pgMar w:top="720" w:right="1134" w:bottom="720" w:left="1134" w:header="851" w:footer="851" w:gutter="0"/>
          <w:cols w:space="720"/>
          <w:docGrid w:linePitch="360"/>
        </w:sectPr>
      </w:pPr>
    </w:p>
    <w:p w:rsidR="0024105D" w:rsidRPr="00BE0C53" w:rsidRDefault="00C04781" w:rsidP="00C04781">
      <w:pPr>
        <w:pStyle w:val="Titull-Titull"/>
        <w:jc w:val="right"/>
        <w:rPr>
          <w:lang w:val="sq-AL"/>
        </w:rPr>
      </w:pPr>
      <w:r w:rsidRPr="00BE0C53">
        <w:rPr>
          <w:caps w:val="0"/>
          <w:lang w:val="sq-AL"/>
        </w:rPr>
        <w:t>Lidhja nr. 5</w:t>
      </w:r>
    </w:p>
    <w:p w:rsidR="0024105D" w:rsidRPr="00BE0C53" w:rsidRDefault="0024105D" w:rsidP="00776011">
      <w:pPr>
        <w:pStyle w:val="Titull-Titull"/>
        <w:rPr>
          <w:lang w:val="sq-AL"/>
        </w:rPr>
      </w:pPr>
      <w:r w:rsidRPr="00BE0C53">
        <w:rPr>
          <w:lang w:val="sq-AL"/>
        </w:rPr>
        <w:t xml:space="preserve">Specifikimet teknike të medaljes “Për shërbime të larta” </w:t>
      </w:r>
    </w:p>
    <w:p w:rsidR="0024105D" w:rsidRPr="00BE0C53" w:rsidRDefault="0024105D" w:rsidP="0024105D">
      <w:pPr>
        <w:pStyle w:val="Paragrafi"/>
        <w:rPr>
          <w:lang w:val="sq-AL"/>
        </w:rPr>
      </w:pPr>
    </w:p>
    <w:p w:rsidR="0024105D" w:rsidRPr="00BE0C53" w:rsidRDefault="0024105D" w:rsidP="0024105D">
      <w:pPr>
        <w:pStyle w:val="Paragrafi"/>
        <w:rPr>
          <w:lang w:val="sq-AL"/>
        </w:rPr>
      </w:pPr>
      <w:r w:rsidRPr="00BE0C53">
        <w:rPr>
          <w:lang w:val="sq-AL"/>
        </w:rPr>
        <w:t>Diametri: 35 mm</w:t>
      </w:r>
    </w:p>
    <w:p w:rsidR="0024105D" w:rsidRPr="00BE0C53" w:rsidRDefault="0024105D" w:rsidP="0024105D">
      <w:pPr>
        <w:pStyle w:val="Paragrafi"/>
        <w:rPr>
          <w:lang w:val="sq-AL"/>
        </w:rPr>
      </w:pPr>
      <w:r w:rsidRPr="00BE0C53">
        <w:rPr>
          <w:lang w:val="sq-AL"/>
        </w:rPr>
        <w:t>Trashësia: 3 mm</w:t>
      </w:r>
    </w:p>
    <w:p w:rsidR="0024105D" w:rsidRPr="00BE0C53" w:rsidRDefault="0024105D" w:rsidP="0024105D">
      <w:pPr>
        <w:pStyle w:val="Paragrafi"/>
        <w:rPr>
          <w:lang w:val="sq-AL"/>
        </w:rPr>
      </w:pPr>
      <w:r w:rsidRPr="00BE0C53">
        <w:rPr>
          <w:lang w:val="sq-AL"/>
        </w:rPr>
        <w:t xml:space="preserve">Materiali: </w:t>
      </w:r>
      <w:r w:rsidR="00C04781">
        <w:rPr>
          <w:lang w:val="sq-AL"/>
        </w:rPr>
        <w:t>Zama (zink</w:t>
      </w:r>
      <w:r w:rsidR="00750792" w:rsidRPr="00BE0C53">
        <w:rPr>
          <w:lang w:val="sq-AL"/>
        </w:rPr>
        <w:t>, plumb, stagno, bakër, bronx</w:t>
      </w:r>
      <w:r w:rsidRPr="00BE0C53">
        <w:rPr>
          <w:lang w:val="sq-AL"/>
        </w:rPr>
        <w:t>, me përqindje të ndryshme)</w:t>
      </w:r>
    </w:p>
    <w:p w:rsidR="0024105D" w:rsidRPr="00BE0C53" w:rsidRDefault="0024105D" w:rsidP="0024105D">
      <w:pPr>
        <w:pStyle w:val="Paragrafi"/>
        <w:rPr>
          <w:lang w:val="sq-AL"/>
        </w:rPr>
      </w:pPr>
      <w:r w:rsidRPr="00BE0C53">
        <w:rPr>
          <w:lang w:val="sq-AL"/>
        </w:rPr>
        <w:t>Teknika: Me derdhje</w:t>
      </w:r>
    </w:p>
    <w:p w:rsidR="0024105D" w:rsidRPr="00BE0C53" w:rsidRDefault="0024105D" w:rsidP="0024105D">
      <w:pPr>
        <w:pStyle w:val="Paragrafi"/>
        <w:rPr>
          <w:lang w:val="sq-AL"/>
        </w:rPr>
      </w:pPr>
      <w:r w:rsidRPr="00BE0C53">
        <w:rPr>
          <w:lang w:val="sq-AL"/>
        </w:rPr>
        <w:t>Unaza lidhëse: 3 unaza me diametër 3 mm</w:t>
      </w:r>
    </w:p>
    <w:p w:rsidR="0024105D" w:rsidRPr="00BE0C53" w:rsidRDefault="0024105D" w:rsidP="0024105D">
      <w:pPr>
        <w:pStyle w:val="Paragrafi"/>
        <w:rPr>
          <w:lang w:val="sq-AL"/>
        </w:rPr>
      </w:pPr>
      <w:r w:rsidRPr="00BE0C53">
        <w:rPr>
          <w:lang w:val="sq-AL"/>
        </w:rPr>
        <w:t>Pjesa kap</w:t>
      </w:r>
      <w:r w:rsidR="00750792" w:rsidRPr="00BE0C53">
        <w:rPr>
          <w:lang w:val="sq-AL"/>
        </w:rPr>
        <w:t>ë</w:t>
      </w:r>
      <w:r w:rsidRPr="00BE0C53">
        <w:rPr>
          <w:lang w:val="sq-AL"/>
        </w:rPr>
        <w:t xml:space="preserve">se: Medalja do të kapet me një pllakë  metalike </w:t>
      </w:r>
      <w:r w:rsidR="00750792" w:rsidRPr="00BE0C53">
        <w:rPr>
          <w:lang w:val="sq-AL"/>
        </w:rPr>
        <w:t>z</w:t>
      </w:r>
      <w:r w:rsidRPr="00BE0C53">
        <w:rPr>
          <w:lang w:val="sq-AL"/>
        </w:rPr>
        <w:t>ama, në formë trapezi 5</w:t>
      </w:r>
      <w:r w:rsidR="00750792" w:rsidRPr="00BE0C53">
        <w:rPr>
          <w:lang w:val="sq-AL"/>
        </w:rPr>
        <w:t>-</w:t>
      </w:r>
      <w:r w:rsidRPr="00BE0C53">
        <w:rPr>
          <w:lang w:val="sq-AL"/>
        </w:rPr>
        <w:t>këndor, me bazë nga sipër 35x20x10mm, nëpërmjet unazave të cilat janë me diamet</w:t>
      </w:r>
      <w:r w:rsidR="00750792" w:rsidRPr="00BE0C53">
        <w:rPr>
          <w:lang w:val="sq-AL"/>
        </w:rPr>
        <w:t>ë</w:t>
      </w:r>
      <w:r w:rsidRPr="00BE0C53">
        <w:rPr>
          <w:lang w:val="sq-AL"/>
        </w:rPr>
        <w:t>r 3 mm dhe do të lidhin pllakën metalike me medaljen. Pjesa e përparme e pllakës metalike mbajt</w:t>
      </w:r>
      <w:r w:rsidR="00750792" w:rsidRPr="00BE0C53">
        <w:rPr>
          <w:lang w:val="sq-AL"/>
        </w:rPr>
        <w:t>ë</w:t>
      </w:r>
      <w:r w:rsidR="00C04781">
        <w:rPr>
          <w:lang w:val="sq-AL"/>
        </w:rPr>
        <w:t>se</w:t>
      </w:r>
      <w:r w:rsidRPr="00BE0C53">
        <w:rPr>
          <w:lang w:val="sq-AL"/>
        </w:rPr>
        <w:t xml:space="preserve"> do të ketë të stampuar 9 shirita me ngjyra vertikal</w:t>
      </w:r>
      <w:r w:rsidR="00C04781">
        <w:rPr>
          <w:lang w:val="sq-AL"/>
        </w:rPr>
        <w:t>ë</w:t>
      </w:r>
      <w:r w:rsidRPr="00BE0C53">
        <w:rPr>
          <w:lang w:val="sq-AL"/>
        </w:rPr>
        <w:t xml:space="preserve"> sipas skicës bashkëlidhur</w:t>
      </w:r>
      <w:r w:rsidR="00750792" w:rsidRPr="00BE0C53">
        <w:rPr>
          <w:lang w:val="sq-AL"/>
        </w:rPr>
        <w:t>,</w:t>
      </w:r>
      <w:r w:rsidRPr="00BE0C53">
        <w:rPr>
          <w:lang w:val="sq-AL"/>
        </w:rPr>
        <w:t xml:space="preserve"> mbi të  cilët do të derdhet rezina me kuarc kolorato me pjekje në 60%. Në pje</w:t>
      </w:r>
      <w:r w:rsidR="00C04781">
        <w:rPr>
          <w:lang w:val="sq-AL"/>
        </w:rPr>
        <w:t>sën e pasme të pllakës mbajtëse</w:t>
      </w:r>
      <w:r w:rsidRPr="00BE0C53">
        <w:rPr>
          <w:lang w:val="sq-AL"/>
        </w:rPr>
        <w:t xml:space="preserve"> të jetë montuar mekanizmi i kapjes me karficë.</w:t>
      </w:r>
    </w:p>
    <w:p w:rsidR="0024105D" w:rsidRPr="00BE0C53" w:rsidRDefault="0024105D" w:rsidP="0024105D">
      <w:pPr>
        <w:pStyle w:val="Paragrafi"/>
        <w:rPr>
          <w:lang w:val="sq-AL"/>
        </w:rPr>
      </w:pPr>
      <w:r w:rsidRPr="00BE0C53">
        <w:rPr>
          <w:lang w:val="sq-AL"/>
        </w:rPr>
        <w:t>Shenja e medaljes:  Në formë drejtkëndore 35x10mm</w:t>
      </w:r>
      <w:r w:rsidR="00C04781">
        <w:rPr>
          <w:lang w:val="sq-AL"/>
        </w:rPr>
        <w:t>,</w:t>
      </w:r>
      <w:r w:rsidRPr="00BE0C53">
        <w:rPr>
          <w:lang w:val="sq-AL"/>
        </w:rPr>
        <w:t xml:space="preserve"> e përbërë nga 9 shirita vertikal</w:t>
      </w:r>
      <w:r w:rsidR="00C04781">
        <w:rPr>
          <w:lang w:val="sq-AL"/>
        </w:rPr>
        <w:t>ë</w:t>
      </w:r>
      <w:r w:rsidRPr="00BE0C53">
        <w:rPr>
          <w:lang w:val="sq-AL"/>
        </w:rPr>
        <w:t>, do të ketë të stampuar 9 shirita me ngjyra vertikal</w:t>
      </w:r>
      <w:r w:rsidR="00C04781">
        <w:rPr>
          <w:lang w:val="sq-AL"/>
        </w:rPr>
        <w:t>ë</w:t>
      </w:r>
      <w:r w:rsidRPr="00BE0C53">
        <w:rPr>
          <w:lang w:val="sq-AL"/>
        </w:rPr>
        <w:t xml:space="preserve"> sipas skicës bashkëlidhur</w:t>
      </w:r>
      <w:r w:rsidR="00C04781">
        <w:rPr>
          <w:lang w:val="sq-AL"/>
        </w:rPr>
        <w:t>,</w:t>
      </w:r>
      <w:r w:rsidRPr="00BE0C53">
        <w:rPr>
          <w:lang w:val="sq-AL"/>
        </w:rPr>
        <w:t xml:space="preserve"> mbi të  cilët do të derdhet rezina me kuarc kolorato me pjekje në 60%. Në pje</w:t>
      </w:r>
      <w:r w:rsidR="00C04781">
        <w:rPr>
          <w:lang w:val="sq-AL"/>
        </w:rPr>
        <w:t>sën e pasme të pllakës mbajtëse</w:t>
      </w:r>
      <w:r w:rsidRPr="00BE0C53">
        <w:rPr>
          <w:lang w:val="sq-AL"/>
        </w:rPr>
        <w:t xml:space="preserve"> të jetë montuar mekanizmi i kapjes me karficë.</w:t>
      </w:r>
    </w:p>
    <w:p w:rsidR="0024105D" w:rsidRPr="00BE0C53" w:rsidRDefault="0024105D" w:rsidP="0024105D">
      <w:pPr>
        <w:pStyle w:val="Paragrafi"/>
        <w:rPr>
          <w:lang w:val="sq-AL"/>
        </w:rPr>
      </w:pPr>
      <w:r w:rsidRPr="00BE0C53">
        <w:rPr>
          <w:lang w:val="sq-AL"/>
        </w:rPr>
        <w:t xml:space="preserve">Medalja do të jetë e vendosur në një kuti, të veshur me kadife të kuqe me hapje nga sipër, përmasat e </w:t>
      </w:r>
      <w:r w:rsidR="00C04781">
        <w:rPr>
          <w:lang w:val="sq-AL"/>
        </w:rPr>
        <w:t>s</w:t>
      </w:r>
      <w:r w:rsidRPr="00BE0C53">
        <w:rPr>
          <w:lang w:val="sq-AL"/>
        </w:rPr>
        <w:t>ë cilës do të jenë 120x90x30mm. Kutia nga brenda do të jetë me sfungjer</w:t>
      </w:r>
      <w:r w:rsidR="00105B6F">
        <w:rPr>
          <w:lang w:val="sq-AL"/>
        </w:rPr>
        <w:t>, mbuluar me atl</w:t>
      </w:r>
      <w:r w:rsidRPr="00BE0C53">
        <w:rPr>
          <w:lang w:val="sq-AL"/>
        </w:rPr>
        <w:t>as të bardhë.</w:t>
      </w:r>
    </w:p>
    <w:p w:rsidR="0024105D" w:rsidRPr="00BE0C53" w:rsidRDefault="0024105D" w:rsidP="0024105D">
      <w:pPr>
        <w:pStyle w:val="Paragrafi"/>
        <w:rPr>
          <w:lang w:val="sq-AL"/>
        </w:rPr>
      </w:pPr>
      <w:r w:rsidRPr="00BE0C53">
        <w:rPr>
          <w:lang w:val="sq-AL"/>
        </w:rPr>
        <w:t>Kjo medalje do të jetë e shoqëruar me certifikatën e medaljes, e cila është letër kartoni ngjyrë krem i hapur, me format A4.</w:t>
      </w:r>
    </w:p>
    <w:p w:rsidR="0024105D" w:rsidRPr="00BE0C53" w:rsidRDefault="0024105D" w:rsidP="0024105D">
      <w:pPr>
        <w:pStyle w:val="Paragrafi"/>
        <w:rPr>
          <w:lang w:val="sq-AL"/>
        </w:rPr>
      </w:pPr>
      <w:r w:rsidRPr="00BE0C53">
        <w:rPr>
          <w:lang w:val="sq-AL"/>
        </w:rPr>
        <w:t>Dosja ku do të vendoset certifikata e medaljes do të jetë me përmasa 328x240x15</w:t>
      </w:r>
      <w:r w:rsidR="00C04781">
        <w:rPr>
          <w:lang w:val="sq-AL"/>
        </w:rPr>
        <w:t>,</w:t>
      </w:r>
      <w:r w:rsidRPr="00BE0C53">
        <w:rPr>
          <w:lang w:val="sq-AL"/>
        </w:rPr>
        <w:t xml:space="preserve"> me kapak të hapur</w:t>
      </w:r>
      <w:r w:rsidR="00C04781">
        <w:rPr>
          <w:lang w:val="sq-AL"/>
        </w:rPr>
        <w:t>,</w:t>
      </w:r>
      <w:r w:rsidRPr="00BE0C53">
        <w:rPr>
          <w:lang w:val="sq-AL"/>
        </w:rPr>
        <w:t xml:space="preserve"> e mbështjell</w:t>
      </w:r>
      <w:r w:rsidR="00C04781">
        <w:rPr>
          <w:lang w:val="sq-AL"/>
        </w:rPr>
        <w:t>ë</w:t>
      </w:r>
      <w:r w:rsidRPr="00BE0C53">
        <w:rPr>
          <w:lang w:val="sq-AL"/>
        </w:rPr>
        <w:t xml:space="preserve"> në pjesën e jashtme me kadife t</w:t>
      </w:r>
      <w:r w:rsidR="00C04781">
        <w:rPr>
          <w:lang w:val="sq-AL"/>
        </w:rPr>
        <w:t>ë</w:t>
      </w:r>
      <w:r w:rsidRPr="00BE0C53">
        <w:rPr>
          <w:lang w:val="sq-AL"/>
        </w:rPr>
        <w:t xml:space="preserve"> kuqe (njësoj si kadifja e kutisë së medaljes)</w:t>
      </w:r>
      <w:r w:rsidR="00C04781">
        <w:rPr>
          <w:lang w:val="sq-AL"/>
        </w:rPr>
        <w:t>,</w:t>
      </w:r>
      <w:r w:rsidRPr="00BE0C53">
        <w:rPr>
          <w:lang w:val="sq-AL"/>
        </w:rPr>
        <w:t xml:space="preserve"> ndërsa në pjesën e brendshme do të jetë e mbështjell</w:t>
      </w:r>
      <w:r w:rsidR="00C04781">
        <w:rPr>
          <w:lang w:val="sq-AL"/>
        </w:rPr>
        <w:t>ë</w:t>
      </w:r>
      <w:r w:rsidRPr="00BE0C53">
        <w:rPr>
          <w:lang w:val="sq-AL"/>
        </w:rPr>
        <w:t xml:space="preserve"> me atlas të bardhë dhe me vende për kapjen e certifikatës. </w:t>
      </w:r>
    </w:p>
    <w:p w:rsidR="00902B04" w:rsidRPr="00BE0C53" w:rsidRDefault="00902B04" w:rsidP="004D3046">
      <w:pPr>
        <w:pStyle w:val="Paragrafi"/>
        <w:rPr>
          <w:lang w:val="sq-AL"/>
        </w:rPr>
        <w:sectPr w:rsidR="00902B04" w:rsidRPr="00BE0C53" w:rsidSect="00902B04">
          <w:type w:val="continuous"/>
          <w:pgSz w:w="11907" w:h="16840" w:code="9"/>
          <w:pgMar w:top="720" w:right="1134" w:bottom="720" w:left="1134" w:header="851" w:footer="851" w:gutter="0"/>
          <w:cols w:num="2" w:space="454"/>
          <w:docGrid w:linePitch="360"/>
        </w:sectPr>
      </w:pPr>
    </w:p>
    <w:p w:rsidR="00843C01" w:rsidRPr="00BE0C53" w:rsidRDefault="00843C01" w:rsidP="004D3046">
      <w:pPr>
        <w:pStyle w:val="Paragrafi"/>
        <w:rPr>
          <w:lang w:val="sq-AL"/>
        </w:rPr>
      </w:pPr>
    </w:p>
    <w:p w:rsidR="00843C01" w:rsidRPr="00BE0C53" w:rsidRDefault="00B27293" w:rsidP="00F02EBC">
      <w:pPr>
        <w:pStyle w:val="Paragrafi"/>
        <w:ind w:firstLine="0"/>
        <w:jc w:val="center"/>
        <w:rPr>
          <w:lang w:val="sq-AL"/>
        </w:rPr>
      </w:pPr>
      <w:r w:rsidRPr="00BE0C53">
        <w:rPr>
          <w:noProof/>
        </w:rPr>
        <w:drawing>
          <wp:inline distT="0" distB="0" distL="0" distR="0">
            <wp:extent cx="5860111" cy="36337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3284"/>
                    <a:stretch/>
                  </pic:blipFill>
                  <pic:spPr bwMode="auto">
                    <a:xfrm>
                      <a:off x="0" y="0"/>
                      <a:ext cx="5862495" cy="3635225"/>
                    </a:xfrm>
                    <a:prstGeom prst="rect">
                      <a:avLst/>
                    </a:prstGeom>
                    <a:noFill/>
                    <a:ln>
                      <a:noFill/>
                    </a:ln>
                    <a:extLst>
                      <a:ext uri="{53640926-AAD7-44D8-BBD7-CCE9431645EC}">
                        <a14:shadowObscured xmlns:a14="http://schemas.microsoft.com/office/drawing/2010/main"/>
                      </a:ext>
                    </a:extLst>
                  </pic:spPr>
                </pic:pic>
              </a:graphicData>
            </a:graphic>
          </wp:inline>
        </w:drawing>
      </w:r>
    </w:p>
    <w:p w:rsidR="003F7126" w:rsidRPr="00BE0C53" w:rsidRDefault="003F7126" w:rsidP="00F02EBC">
      <w:pPr>
        <w:pStyle w:val="Titull-Titull"/>
        <w:rPr>
          <w:lang w:val="sq-AL"/>
        </w:rPr>
      </w:pPr>
    </w:p>
    <w:p w:rsidR="003F7126" w:rsidRPr="00BE0C53" w:rsidRDefault="003F7126" w:rsidP="00F02EBC">
      <w:pPr>
        <w:pStyle w:val="Titull-Titull"/>
        <w:rPr>
          <w:lang w:val="sq-AL"/>
        </w:rPr>
        <w:sectPr w:rsidR="003F7126" w:rsidRPr="00BE0C53" w:rsidSect="00D223CA">
          <w:type w:val="continuous"/>
          <w:pgSz w:w="11907" w:h="16840" w:code="9"/>
          <w:pgMar w:top="720" w:right="1134" w:bottom="720" w:left="1134" w:header="851" w:footer="851" w:gutter="0"/>
          <w:cols w:space="720"/>
          <w:docGrid w:linePitch="360"/>
        </w:sectPr>
      </w:pPr>
    </w:p>
    <w:p w:rsidR="00767530" w:rsidRPr="00BE0C53" w:rsidRDefault="00C04781" w:rsidP="00C04781">
      <w:pPr>
        <w:pStyle w:val="Titull-Titull"/>
        <w:jc w:val="right"/>
        <w:rPr>
          <w:lang w:val="sq-AL"/>
        </w:rPr>
      </w:pPr>
      <w:r w:rsidRPr="00BE0C53">
        <w:rPr>
          <w:caps w:val="0"/>
          <w:lang w:val="sq-AL"/>
        </w:rPr>
        <w:t xml:space="preserve">Lidhja nr. 6 </w:t>
      </w:r>
    </w:p>
    <w:p w:rsidR="00767530" w:rsidRPr="00BE0C53" w:rsidRDefault="00767530" w:rsidP="00F02EBC">
      <w:pPr>
        <w:pStyle w:val="Titull-Titull"/>
        <w:rPr>
          <w:lang w:val="sq-AL"/>
        </w:rPr>
      </w:pPr>
      <w:r w:rsidRPr="00BE0C53">
        <w:rPr>
          <w:lang w:val="sq-AL"/>
        </w:rPr>
        <w:t>Specif</w:t>
      </w:r>
      <w:r w:rsidR="00C04781">
        <w:rPr>
          <w:lang w:val="sq-AL"/>
        </w:rPr>
        <w:t>ikimet dhe forma e certifikatës</w:t>
      </w:r>
    </w:p>
    <w:p w:rsidR="00767530" w:rsidRPr="00BE0C53" w:rsidRDefault="00767530" w:rsidP="00767530">
      <w:pPr>
        <w:pStyle w:val="Paragrafi"/>
        <w:rPr>
          <w:sz w:val="14"/>
          <w:lang w:val="sq-AL"/>
        </w:rPr>
      </w:pPr>
    </w:p>
    <w:p w:rsidR="00767530" w:rsidRPr="00BE0C53" w:rsidRDefault="00767530" w:rsidP="003F7126">
      <w:pPr>
        <w:pStyle w:val="Paragraf02"/>
        <w:rPr>
          <w:lang w:val="sq-AL"/>
        </w:rPr>
      </w:pPr>
      <w:r w:rsidRPr="00BE0C53">
        <w:rPr>
          <w:lang w:val="sq-AL"/>
        </w:rPr>
        <w:t>Formati i certifikatës është letër A4 (210 mm x 297 mm), 160 g/m</w:t>
      </w:r>
      <w:r w:rsidRPr="00BE0C53">
        <w:rPr>
          <w:vertAlign w:val="superscript"/>
          <w:lang w:val="sq-AL"/>
        </w:rPr>
        <w:t>2</w:t>
      </w:r>
      <w:r w:rsidRPr="00BE0C53">
        <w:rPr>
          <w:lang w:val="sq-AL"/>
        </w:rPr>
        <w:t>, me fushë me stemën e institucionit, me kornizë me shirit anash.</w:t>
      </w:r>
    </w:p>
    <w:p w:rsidR="003F7126" w:rsidRPr="00BE0C53" w:rsidRDefault="003F7126" w:rsidP="003F7126">
      <w:pPr>
        <w:pStyle w:val="Paragraf02"/>
        <w:rPr>
          <w:lang w:val="sq-AL"/>
        </w:rPr>
      </w:pPr>
    </w:p>
    <w:p w:rsidR="00767530" w:rsidRPr="00BE0C53" w:rsidRDefault="00750792" w:rsidP="003F7126">
      <w:pPr>
        <w:pStyle w:val="Paragraf02"/>
        <w:rPr>
          <w:lang w:val="sq-AL"/>
        </w:rPr>
      </w:pPr>
      <w:r w:rsidRPr="00BE0C53">
        <w:rPr>
          <w:lang w:val="sq-AL"/>
        </w:rPr>
        <w:t>Certifikata</w:t>
      </w:r>
      <w:r w:rsidR="00767530" w:rsidRPr="00BE0C53">
        <w:rPr>
          <w:lang w:val="sq-AL"/>
        </w:rPr>
        <w:t xml:space="preserve"> përmba</w:t>
      </w:r>
      <w:r w:rsidR="00C04781">
        <w:rPr>
          <w:lang w:val="sq-AL"/>
        </w:rPr>
        <w:t>n lart</w:t>
      </w:r>
      <w:r w:rsidR="00767530" w:rsidRPr="00BE0C53">
        <w:rPr>
          <w:lang w:val="sq-AL"/>
        </w:rPr>
        <w:t xml:space="preserve"> në qendër stemën e Republikës së Shqipërisë, emërtesën e institucionit, autoritetin që jep </w:t>
      </w:r>
      <w:r w:rsidR="00C04781" w:rsidRPr="00BE0C53">
        <w:rPr>
          <w:lang w:val="sq-AL"/>
        </w:rPr>
        <w:t>medaljen</w:t>
      </w:r>
      <w:r w:rsidR="00767530" w:rsidRPr="00BE0C53">
        <w:rPr>
          <w:lang w:val="sq-AL"/>
        </w:rPr>
        <w:t>, gradën, emrin, mbiemrin e personit që i jepet medalja, llojin e medaljes, motivacionin, numrin dhe datën e urdhrit për dhënien e medaljes dhe në fund funksionin, emrin, mbiemrin, firmën e titullarit që jep medaljen.</w:t>
      </w:r>
    </w:p>
    <w:p w:rsidR="003F7126" w:rsidRPr="00BE0C53" w:rsidRDefault="003F7126" w:rsidP="004D3046">
      <w:pPr>
        <w:pStyle w:val="Paragrafi"/>
        <w:rPr>
          <w:lang w:val="sq-AL"/>
        </w:rPr>
        <w:sectPr w:rsidR="003F7126" w:rsidRPr="00BE0C53" w:rsidSect="003F7126">
          <w:type w:val="continuous"/>
          <w:pgSz w:w="11907" w:h="16840" w:code="9"/>
          <w:pgMar w:top="720" w:right="1134" w:bottom="720" w:left="1134" w:header="851" w:footer="851" w:gutter="0"/>
          <w:cols w:num="2" w:space="454"/>
          <w:docGrid w:linePitch="360"/>
        </w:sectPr>
      </w:pPr>
    </w:p>
    <w:p w:rsidR="00767530" w:rsidRPr="00BE0C53" w:rsidRDefault="00767530" w:rsidP="004D3046">
      <w:pPr>
        <w:pStyle w:val="Paragrafi"/>
        <w:rPr>
          <w:lang w:val="sq-AL"/>
        </w:rPr>
      </w:pPr>
    </w:p>
    <w:p w:rsidR="00767530" w:rsidRPr="00BE0C53" w:rsidRDefault="00B04B7A" w:rsidP="00F02EBC">
      <w:pPr>
        <w:pStyle w:val="Paragrafi"/>
        <w:ind w:firstLine="0"/>
        <w:jc w:val="center"/>
        <w:rPr>
          <w:lang w:val="sq-AL"/>
        </w:rPr>
      </w:pPr>
      <w:r w:rsidRPr="00BE0C53">
        <w:rPr>
          <w:noProof/>
        </w:rPr>
        <w:drawing>
          <wp:inline distT="0" distB="0" distL="0" distR="0">
            <wp:extent cx="5693133" cy="79910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t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97351" cy="7996982"/>
                    </a:xfrm>
                    <a:prstGeom prst="rect">
                      <a:avLst/>
                    </a:prstGeom>
                  </pic:spPr>
                </pic:pic>
              </a:graphicData>
            </a:graphic>
          </wp:inline>
        </w:drawing>
      </w:r>
    </w:p>
    <w:p w:rsidR="00767530" w:rsidRPr="00BE0C53" w:rsidRDefault="00767530" w:rsidP="004D3046">
      <w:pPr>
        <w:pStyle w:val="Paragrafi"/>
        <w:rPr>
          <w:lang w:val="sq-AL"/>
        </w:rPr>
      </w:pPr>
    </w:p>
    <w:p w:rsidR="00CF7AF0" w:rsidRPr="00BE0C53" w:rsidRDefault="00CF7AF0" w:rsidP="003D0DCF">
      <w:pPr>
        <w:pStyle w:val="Akti"/>
        <w:rPr>
          <w:lang w:val="sq-AL"/>
        </w:rPr>
        <w:sectPr w:rsidR="00CF7AF0" w:rsidRPr="00BE0C53" w:rsidSect="00D223CA">
          <w:type w:val="continuous"/>
          <w:pgSz w:w="11907" w:h="16840" w:code="9"/>
          <w:pgMar w:top="720" w:right="1134" w:bottom="720" w:left="1134" w:header="851" w:footer="851" w:gutter="0"/>
          <w:cols w:space="720"/>
          <w:docGrid w:linePitch="360"/>
        </w:sectPr>
      </w:pPr>
    </w:p>
    <w:p w:rsidR="00CF7AF0" w:rsidRPr="00BE0C53" w:rsidRDefault="00CF7AF0" w:rsidP="00CF7AF0">
      <w:pPr>
        <w:pStyle w:val="Akti"/>
        <w:keepNext w:val="0"/>
        <w:rPr>
          <w:lang w:val="sq-AL"/>
        </w:rPr>
      </w:pPr>
    </w:p>
    <w:p w:rsidR="00CF7AF0" w:rsidRPr="00BE0C53" w:rsidRDefault="00CF7AF0" w:rsidP="00CF7AF0">
      <w:pPr>
        <w:pStyle w:val="Akti"/>
        <w:keepNext w:val="0"/>
        <w:rPr>
          <w:lang w:val="sq-AL"/>
        </w:rPr>
      </w:pPr>
    </w:p>
    <w:p w:rsidR="00CF7AF0" w:rsidRPr="00BE0C53" w:rsidRDefault="00CF7AF0" w:rsidP="00CF7AF0">
      <w:pPr>
        <w:pStyle w:val="Akti"/>
        <w:keepNext w:val="0"/>
        <w:rPr>
          <w:lang w:val="sq-AL"/>
        </w:rPr>
      </w:pPr>
    </w:p>
    <w:p w:rsidR="005B4890" w:rsidRPr="00BE0C53" w:rsidRDefault="005B4890" w:rsidP="003D0DCF">
      <w:pPr>
        <w:pStyle w:val="Akti"/>
        <w:rPr>
          <w:lang w:val="sq-AL"/>
        </w:rPr>
      </w:pPr>
      <w:r w:rsidRPr="00BE0C53">
        <w:rPr>
          <w:lang w:val="sq-AL"/>
        </w:rPr>
        <w:t>VENDIM</w:t>
      </w:r>
    </w:p>
    <w:p w:rsidR="005B4890" w:rsidRPr="00BE0C53" w:rsidRDefault="005B4890" w:rsidP="003D0DCF">
      <w:pPr>
        <w:pStyle w:val="NumriData"/>
        <w:rPr>
          <w:lang w:val="sq-AL"/>
        </w:rPr>
      </w:pPr>
      <w:r w:rsidRPr="00BE0C53">
        <w:rPr>
          <w:lang w:val="sq-AL"/>
        </w:rPr>
        <w:t>Nr.  692,  datë 22.10.2014</w:t>
      </w:r>
    </w:p>
    <w:p w:rsidR="005B4890" w:rsidRPr="00BE0C53" w:rsidRDefault="005B4890" w:rsidP="005B4890">
      <w:pPr>
        <w:pStyle w:val="Paragrafi"/>
        <w:rPr>
          <w:sz w:val="16"/>
          <w:lang w:val="sq-AL"/>
        </w:rPr>
      </w:pPr>
    </w:p>
    <w:p w:rsidR="005B4890" w:rsidRPr="00BE0C53" w:rsidRDefault="005B4890" w:rsidP="003D0DCF">
      <w:pPr>
        <w:pStyle w:val="Titulli"/>
        <w:rPr>
          <w:lang w:val="sq-AL"/>
        </w:rPr>
      </w:pPr>
      <w:r w:rsidRPr="00BE0C53">
        <w:rPr>
          <w:lang w:val="sq-AL"/>
        </w:rPr>
        <w:t>PËR  DISA NDRYSHIME DHE SHTESA NË VENDIMIN NR.</w:t>
      </w:r>
      <w:r w:rsidR="00105B6F">
        <w:rPr>
          <w:lang w:val="sq-AL"/>
        </w:rPr>
        <w:t xml:space="preserve"> </w:t>
      </w:r>
      <w:r w:rsidRPr="00BE0C53">
        <w:rPr>
          <w:lang w:val="sq-AL"/>
        </w:rPr>
        <w:t xml:space="preserve">35,  DATË 29.1.2014, TË KËSHILLIT TË MINISTRAVE, “PËR PËRCAKTIMIN E NUMRIT TË PUNONJËSVE ME KONTRATË TË PËRKOHSHME PËR VITIN 2014 NË NJËSITË E QEVERISJES QENDRORE”, TË NDRYSHUAR </w:t>
      </w:r>
    </w:p>
    <w:p w:rsidR="005B4890" w:rsidRPr="00BE0C53" w:rsidRDefault="005B4890" w:rsidP="003D0DCF">
      <w:pPr>
        <w:pStyle w:val="Titulli"/>
        <w:rPr>
          <w:sz w:val="14"/>
          <w:lang w:val="sq-AL"/>
        </w:rPr>
      </w:pPr>
    </w:p>
    <w:p w:rsidR="005B4890" w:rsidRPr="00BE0C53" w:rsidRDefault="005B4890" w:rsidP="00CF7AF0">
      <w:pPr>
        <w:pStyle w:val="Paragraf02"/>
        <w:rPr>
          <w:lang w:val="sq-AL"/>
        </w:rPr>
      </w:pPr>
      <w:r w:rsidRPr="00BE0C53">
        <w:rPr>
          <w:lang w:val="sq-AL"/>
        </w:rPr>
        <w:t>Në mbësht</w:t>
      </w:r>
      <w:r w:rsidR="00B47A2E">
        <w:rPr>
          <w:lang w:val="sq-AL"/>
        </w:rPr>
        <w:t>etj</w:t>
      </w:r>
      <w:r w:rsidRPr="00BE0C53">
        <w:rPr>
          <w:lang w:val="sq-AL"/>
        </w:rPr>
        <w:t>e të nenit 100 të Kushtetutës, të pikës 2, të nenit 18, të   ligjit nr.</w:t>
      </w:r>
      <w:r w:rsidR="00105B6F">
        <w:rPr>
          <w:lang w:val="sq-AL"/>
        </w:rPr>
        <w:t xml:space="preserve"> </w:t>
      </w:r>
      <w:r w:rsidRPr="00BE0C53">
        <w:rPr>
          <w:lang w:val="sq-AL"/>
        </w:rPr>
        <w:t>7961, datë 12.7.1995, “Kodi i Punës i Republikës së Shqipërisë”, të ndryshuar, dhe të nenit 11, të ligjit nr.</w:t>
      </w:r>
      <w:r w:rsidR="00105B6F">
        <w:rPr>
          <w:lang w:val="sq-AL"/>
        </w:rPr>
        <w:t xml:space="preserve"> </w:t>
      </w:r>
      <w:r w:rsidRPr="00BE0C53">
        <w:rPr>
          <w:lang w:val="sq-AL"/>
        </w:rPr>
        <w:t>185/2013, “Për buxhetin e vitit 2014”, të ndryshuar, me propozimin e ministrit të Financave, Këshilli i Ministrave</w:t>
      </w:r>
    </w:p>
    <w:p w:rsidR="005B4890" w:rsidRPr="00BE0C53" w:rsidRDefault="005B4890" w:rsidP="005B4890">
      <w:pPr>
        <w:pStyle w:val="Paragrafi"/>
        <w:rPr>
          <w:sz w:val="14"/>
          <w:lang w:val="sq-AL"/>
        </w:rPr>
      </w:pPr>
    </w:p>
    <w:p w:rsidR="005B4890" w:rsidRPr="00BE0C53" w:rsidRDefault="005B4890" w:rsidP="003D0DCF">
      <w:pPr>
        <w:pStyle w:val="Titull-Titull"/>
        <w:rPr>
          <w:lang w:val="sq-AL"/>
        </w:rPr>
      </w:pPr>
      <w:r w:rsidRPr="00BE0C53">
        <w:rPr>
          <w:lang w:val="sq-AL"/>
        </w:rPr>
        <w:t>VENDOSI:</w:t>
      </w:r>
    </w:p>
    <w:p w:rsidR="005B4890" w:rsidRPr="00BE0C53" w:rsidRDefault="005B4890" w:rsidP="005B4890">
      <w:pPr>
        <w:pStyle w:val="Paragrafi"/>
        <w:rPr>
          <w:sz w:val="14"/>
          <w:lang w:val="sq-AL"/>
        </w:rPr>
      </w:pPr>
    </w:p>
    <w:p w:rsidR="005B4890" w:rsidRPr="00BE0C53" w:rsidRDefault="003D0DCF" w:rsidP="00CF7AF0">
      <w:pPr>
        <w:pStyle w:val="Paragraf02"/>
        <w:rPr>
          <w:lang w:val="sq-AL"/>
        </w:rPr>
      </w:pPr>
      <w:r w:rsidRPr="00BE0C53">
        <w:rPr>
          <w:lang w:val="sq-AL"/>
        </w:rPr>
        <w:t xml:space="preserve">1. </w:t>
      </w:r>
      <w:r w:rsidR="005B4890" w:rsidRPr="00BE0C53">
        <w:rPr>
          <w:lang w:val="sq-AL"/>
        </w:rPr>
        <w:t>Në vendimin nr.</w:t>
      </w:r>
      <w:r w:rsidR="00105B6F">
        <w:rPr>
          <w:lang w:val="sq-AL"/>
        </w:rPr>
        <w:t xml:space="preserve"> </w:t>
      </w:r>
      <w:r w:rsidR="005B4890" w:rsidRPr="00BE0C53">
        <w:rPr>
          <w:lang w:val="sq-AL"/>
        </w:rPr>
        <w:t xml:space="preserve">35, datë 29.1.2014, të Këshillit të Ministrave, të ndryshuar, bëhen këto ndryshime dhe shtesa: </w:t>
      </w:r>
    </w:p>
    <w:p w:rsidR="005B4890" w:rsidRPr="00BE0C53" w:rsidRDefault="003D0DCF" w:rsidP="00CF7AF0">
      <w:pPr>
        <w:pStyle w:val="Paragraf02"/>
        <w:rPr>
          <w:lang w:val="sq-AL"/>
        </w:rPr>
      </w:pPr>
      <w:r w:rsidRPr="00BE0C53">
        <w:rPr>
          <w:lang w:val="sq-AL"/>
        </w:rPr>
        <w:t xml:space="preserve">a) </w:t>
      </w:r>
      <w:r w:rsidR="005B4890" w:rsidRPr="00BE0C53">
        <w:rPr>
          <w:lang w:val="sq-AL"/>
        </w:rPr>
        <w:t>Pika 1 ndryshohet, si më poshtë vijon:</w:t>
      </w:r>
    </w:p>
    <w:p w:rsidR="005B4890" w:rsidRPr="00BE0C53" w:rsidRDefault="005B4890" w:rsidP="00CF7AF0">
      <w:pPr>
        <w:pStyle w:val="Paragraf02"/>
        <w:rPr>
          <w:lang w:val="sq-AL"/>
        </w:rPr>
      </w:pPr>
      <w:r w:rsidRPr="00BE0C53">
        <w:rPr>
          <w:lang w:val="sq-AL"/>
        </w:rPr>
        <w:t>“1. Numri i punonjësve me kontratë të përkohshme për vitin 2014 në njësitë e qeverisjes qendrore është 907 veta, sipas lidhjeve nr.</w:t>
      </w:r>
      <w:r w:rsidR="00105B6F">
        <w:rPr>
          <w:lang w:val="sq-AL"/>
        </w:rPr>
        <w:t xml:space="preserve"> </w:t>
      </w:r>
      <w:r w:rsidRPr="00BE0C53">
        <w:rPr>
          <w:lang w:val="sq-AL"/>
        </w:rPr>
        <w:t>1, nr.</w:t>
      </w:r>
      <w:r w:rsidR="00105B6F">
        <w:rPr>
          <w:lang w:val="sq-AL"/>
        </w:rPr>
        <w:t xml:space="preserve"> </w:t>
      </w:r>
      <w:r w:rsidRPr="00BE0C53">
        <w:rPr>
          <w:lang w:val="sq-AL"/>
        </w:rPr>
        <w:t>2, nr.</w:t>
      </w:r>
      <w:r w:rsidR="00105B6F">
        <w:rPr>
          <w:lang w:val="sq-AL"/>
        </w:rPr>
        <w:t xml:space="preserve"> </w:t>
      </w:r>
      <w:r w:rsidRPr="00BE0C53">
        <w:rPr>
          <w:lang w:val="sq-AL"/>
        </w:rPr>
        <w:t>3, nr.</w:t>
      </w:r>
      <w:r w:rsidR="00105B6F">
        <w:rPr>
          <w:lang w:val="sq-AL"/>
        </w:rPr>
        <w:t xml:space="preserve"> </w:t>
      </w:r>
      <w:r w:rsidRPr="00BE0C53">
        <w:rPr>
          <w:lang w:val="sq-AL"/>
        </w:rPr>
        <w:t>4, nr.</w:t>
      </w:r>
      <w:r w:rsidR="00105B6F">
        <w:rPr>
          <w:lang w:val="sq-AL"/>
        </w:rPr>
        <w:t xml:space="preserve"> </w:t>
      </w:r>
      <w:r w:rsidRPr="00BE0C53">
        <w:rPr>
          <w:lang w:val="sq-AL"/>
        </w:rPr>
        <w:t>5 e nr.</w:t>
      </w:r>
      <w:r w:rsidR="00105B6F">
        <w:rPr>
          <w:lang w:val="sq-AL"/>
        </w:rPr>
        <w:t xml:space="preserve"> </w:t>
      </w:r>
      <w:r w:rsidRPr="00BE0C53">
        <w:rPr>
          <w:lang w:val="sq-AL"/>
        </w:rPr>
        <w:t>6, që i bashkëlidhen vendimit në fuqi dhe janë pjesë përbërëse të tij, dhe sipas lidhjes nr.</w:t>
      </w:r>
      <w:r w:rsidR="00980920">
        <w:rPr>
          <w:lang w:val="sq-AL"/>
        </w:rPr>
        <w:t xml:space="preserve"> </w:t>
      </w:r>
      <w:r w:rsidRPr="00BE0C53">
        <w:rPr>
          <w:lang w:val="sq-AL"/>
        </w:rPr>
        <w:t>7, që shtohet e që i bashkëlidhet këtij vendimi, e cila detajon ndarjen e shtesës prej 20 punonjësish, të miratuar me këtë vendim.”.</w:t>
      </w:r>
    </w:p>
    <w:p w:rsidR="005B4890" w:rsidRPr="00BE0C53" w:rsidRDefault="003D0DCF" w:rsidP="00CF7AF0">
      <w:pPr>
        <w:pStyle w:val="Paragraf02"/>
        <w:rPr>
          <w:lang w:val="sq-AL"/>
        </w:rPr>
      </w:pPr>
      <w:r w:rsidRPr="00BE0C53">
        <w:rPr>
          <w:lang w:val="sq-AL"/>
        </w:rPr>
        <w:t xml:space="preserve">b) </w:t>
      </w:r>
      <w:r w:rsidR="005B4890" w:rsidRPr="00BE0C53">
        <w:rPr>
          <w:lang w:val="sq-AL"/>
        </w:rPr>
        <w:t>Periudha kohore e përcaktuar për punonjësit e ALUIZNI-t në lidhjen nr.</w:t>
      </w:r>
      <w:r w:rsidR="00980920">
        <w:rPr>
          <w:lang w:val="sq-AL"/>
        </w:rPr>
        <w:t xml:space="preserve"> </w:t>
      </w:r>
      <w:r w:rsidR="005B4890" w:rsidRPr="00BE0C53">
        <w:rPr>
          <w:lang w:val="sq-AL"/>
        </w:rPr>
        <w:t xml:space="preserve">5, të përmendur në pikën 1, të vendimit, bëhet “1.7.2014 - 30.12.2014”. </w:t>
      </w:r>
    </w:p>
    <w:p w:rsidR="005B4890" w:rsidRPr="00BE0C53" w:rsidRDefault="003D0DCF" w:rsidP="00CF7AF0">
      <w:pPr>
        <w:pStyle w:val="Paragraf02"/>
        <w:rPr>
          <w:lang w:val="sq-AL"/>
        </w:rPr>
      </w:pPr>
      <w:r w:rsidRPr="00BE0C53">
        <w:rPr>
          <w:lang w:val="sq-AL"/>
        </w:rPr>
        <w:t xml:space="preserve">c) </w:t>
      </w:r>
      <w:r w:rsidR="005B4890" w:rsidRPr="00BE0C53">
        <w:rPr>
          <w:lang w:val="sq-AL"/>
        </w:rPr>
        <w:t>Emërtesa “punonjës protokolli/arkivist” për Ministrinë e Transportit dhe Infrastrukturës, e përcaktuar në lidhjen nr.</w:t>
      </w:r>
      <w:r w:rsidR="00980920">
        <w:rPr>
          <w:lang w:val="sq-AL"/>
        </w:rPr>
        <w:t xml:space="preserve"> </w:t>
      </w:r>
      <w:r w:rsidR="005B4890" w:rsidRPr="00BE0C53">
        <w:rPr>
          <w:lang w:val="sq-AL"/>
        </w:rPr>
        <w:t>1, të përmendur në pikën 1, të vendimit, bëhet “Specialist protokolli/arkivi”.</w:t>
      </w:r>
    </w:p>
    <w:p w:rsidR="005B4890" w:rsidRPr="00BE0C53" w:rsidRDefault="003D0DCF" w:rsidP="00CF7AF0">
      <w:pPr>
        <w:pStyle w:val="Paragraf02"/>
        <w:rPr>
          <w:lang w:val="sq-AL"/>
        </w:rPr>
      </w:pPr>
      <w:r w:rsidRPr="00BE0C53">
        <w:rPr>
          <w:lang w:val="sq-AL"/>
        </w:rPr>
        <w:t xml:space="preserve">2. </w:t>
      </w:r>
      <w:r w:rsidR="005B4890" w:rsidRPr="00BE0C53">
        <w:rPr>
          <w:lang w:val="sq-AL"/>
        </w:rPr>
        <w:t xml:space="preserve">Efektet financiare për zbatimin e këtij vendimi përballohen nga shpenzimet korrente të miratuara në buxhetin përkatës të institucioneve për vitin 2014. </w:t>
      </w:r>
    </w:p>
    <w:p w:rsidR="005B4890" w:rsidRPr="00BE0C53" w:rsidRDefault="003D0DCF" w:rsidP="00CF7AF0">
      <w:pPr>
        <w:pStyle w:val="Paragraf02"/>
        <w:rPr>
          <w:lang w:val="sq-AL"/>
        </w:rPr>
      </w:pPr>
      <w:r w:rsidRPr="00BE0C53">
        <w:rPr>
          <w:lang w:val="sq-AL"/>
        </w:rPr>
        <w:t xml:space="preserve">3. </w:t>
      </w:r>
      <w:r w:rsidR="005B4890" w:rsidRPr="00BE0C53">
        <w:rPr>
          <w:lang w:val="sq-AL"/>
        </w:rPr>
        <w:t>Ngarkohen ministritë dhe institucionet buxhetore, sipas lidhjes nr.</w:t>
      </w:r>
      <w:r w:rsidR="00980920">
        <w:rPr>
          <w:lang w:val="sq-AL"/>
        </w:rPr>
        <w:t xml:space="preserve"> </w:t>
      </w:r>
      <w:r w:rsidR="005B4890" w:rsidRPr="00BE0C53">
        <w:rPr>
          <w:lang w:val="sq-AL"/>
        </w:rPr>
        <w:t>7, të përmendur në pikën 1, të këtij vendimi, të depozitojnë pranë Ministrisë së Financave detajimin e numrit të punonjësve brenda kritereve të përcaktuara në vendimin nr.</w:t>
      </w:r>
      <w:r w:rsidR="00980920">
        <w:rPr>
          <w:lang w:val="sq-AL"/>
        </w:rPr>
        <w:t xml:space="preserve"> </w:t>
      </w:r>
      <w:r w:rsidR="005B4890" w:rsidRPr="00BE0C53">
        <w:rPr>
          <w:lang w:val="sq-AL"/>
        </w:rPr>
        <w:t>1703, datë 24.12.2008, të Këshillit të Ministrave, “Për vendosjen e standardeve të shërbimeve dhe aktiviteteve sezonale/të përkohshme për ministritë dhe institucionet buxhetore”.</w:t>
      </w:r>
    </w:p>
    <w:p w:rsidR="005B4890" w:rsidRPr="00BE0C53" w:rsidRDefault="005B4890" w:rsidP="00CF7AF0">
      <w:pPr>
        <w:pStyle w:val="Paragraf02"/>
        <w:rPr>
          <w:lang w:val="sq-AL"/>
        </w:rPr>
      </w:pPr>
      <w:r w:rsidRPr="00BE0C53">
        <w:rPr>
          <w:lang w:val="sq-AL"/>
        </w:rPr>
        <w:t>Ky vendim hyn në fuqi menjëherë dhe botohet në Fletoren Zyrtare.</w:t>
      </w:r>
    </w:p>
    <w:p w:rsidR="00CF7AF0" w:rsidRPr="00BE0C53" w:rsidRDefault="00CF7AF0" w:rsidP="003D0DCF">
      <w:pPr>
        <w:pStyle w:val="Autoriteti"/>
        <w:rPr>
          <w:sz w:val="6"/>
          <w:lang w:val="sq-AL"/>
        </w:rPr>
      </w:pPr>
    </w:p>
    <w:p w:rsidR="003D0DCF" w:rsidRPr="00BE0C53" w:rsidRDefault="003D0DCF" w:rsidP="003D0DCF">
      <w:pPr>
        <w:pStyle w:val="Autoriteti"/>
        <w:rPr>
          <w:lang w:val="sq-AL"/>
        </w:rPr>
      </w:pPr>
      <w:r w:rsidRPr="00BE0C53">
        <w:rPr>
          <w:lang w:val="sq-AL"/>
        </w:rPr>
        <w:t>Kryeministri</w:t>
      </w:r>
    </w:p>
    <w:p w:rsidR="003D0DCF" w:rsidRPr="00BE0C53" w:rsidRDefault="003D0DCF" w:rsidP="003D0DCF">
      <w:pPr>
        <w:pStyle w:val="AutoritetiEmer"/>
        <w:rPr>
          <w:lang w:val="sq-AL"/>
        </w:rPr>
      </w:pPr>
      <w:r w:rsidRPr="00BE0C53">
        <w:rPr>
          <w:lang w:val="sq-AL"/>
        </w:rPr>
        <w:t>Edi Rama</w:t>
      </w:r>
    </w:p>
    <w:p w:rsidR="00CF7AF0" w:rsidRPr="00BE0C53" w:rsidRDefault="00CF7AF0" w:rsidP="007040FF">
      <w:pPr>
        <w:pStyle w:val="Paragrafi"/>
        <w:jc w:val="right"/>
        <w:rPr>
          <w:b/>
          <w:bCs/>
          <w:color w:val="000000"/>
          <w:sz w:val="18"/>
          <w:szCs w:val="18"/>
          <w:lang w:val="sq-AL"/>
        </w:rPr>
        <w:sectPr w:rsidR="00CF7AF0" w:rsidRPr="00BE0C53" w:rsidSect="00CF7AF0">
          <w:type w:val="continuous"/>
          <w:pgSz w:w="11907" w:h="16840" w:code="9"/>
          <w:pgMar w:top="720" w:right="1134" w:bottom="720" w:left="1134" w:header="851" w:footer="851" w:gutter="0"/>
          <w:cols w:num="2" w:space="454"/>
          <w:docGrid w:linePitch="360"/>
        </w:sectPr>
      </w:pPr>
    </w:p>
    <w:p w:rsidR="00CF7AF0" w:rsidRPr="00BE0C53" w:rsidRDefault="00CF7AF0" w:rsidP="007040FF">
      <w:pPr>
        <w:pStyle w:val="Paragrafi"/>
        <w:jc w:val="right"/>
        <w:rPr>
          <w:b/>
          <w:bCs/>
          <w:color w:val="000000"/>
          <w:sz w:val="2"/>
          <w:szCs w:val="18"/>
          <w:lang w:val="sq-AL"/>
        </w:rPr>
      </w:pPr>
    </w:p>
    <w:p w:rsidR="005B4890" w:rsidRPr="00BE0C53" w:rsidRDefault="003D0DCF" w:rsidP="007040FF">
      <w:pPr>
        <w:pStyle w:val="Paragrafi"/>
        <w:jc w:val="right"/>
        <w:rPr>
          <w:b/>
          <w:bCs/>
          <w:color w:val="000000"/>
          <w:sz w:val="18"/>
          <w:szCs w:val="18"/>
          <w:lang w:val="sq-AL"/>
        </w:rPr>
      </w:pPr>
      <w:r w:rsidRPr="00BE0C53">
        <w:rPr>
          <w:b/>
          <w:bCs/>
          <w:color w:val="000000"/>
          <w:sz w:val="18"/>
          <w:szCs w:val="18"/>
          <w:lang w:val="sq-AL"/>
        </w:rPr>
        <w:t>Lidhja nr.7</w:t>
      </w:r>
    </w:p>
    <w:p w:rsidR="003D0DCF" w:rsidRPr="00BE0C53" w:rsidRDefault="003D0DCF" w:rsidP="007040FF">
      <w:pPr>
        <w:pStyle w:val="Paragrafi"/>
        <w:jc w:val="right"/>
        <w:rPr>
          <w:sz w:val="16"/>
          <w:lang w:val="sq-AL"/>
        </w:rPr>
      </w:pPr>
    </w:p>
    <w:tbl>
      <w:tblPr>
        <w:tblW w:w="10095" w:type="dxa"/>
        <w:jc w:val="center"/>
        <w:tblCellMar>
          <w:left w:w="30" w:type="dxa"/>
          <w:right w:w="30" w:type="dxa"/>
        </w:tblCellMar>
        <w:tblLook w:val="0000" w:firstRow="0" w:lastRow="0" w:firstColumn="0" w:lastColumn="0" w:noHBand="0" w:noVBand="0"/>
      </w:tblPr>
      <w:tblGrid>
        <w:gridCol w:w="347"/>
        <w:gridCol w:w="3780"/>
        <w:gridCol w:w="1070"/>
        <w:gridCol w:w="912"/>
        <w:gridCol w:w="1948"/>
        <w:gridCol w:w="2038"/>
      </w:tblGrid>
      <w:tr w:rsidR="005B4890" w:rsidRPr="00BE0C53" w:rsidTr="00CA22A3">
        <w:trPr>
          <w:trHeight w:val="301"/>
          <w:jc w:val="center"/>
        </w:trPr>
        <w:tc>
          <w:tcPr>
            <w:tcW w:w="0" w:type="auto"/>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Gr.</w:t>
            </w:r>
          </w:p>
        </w:tc>
        <w:tc>
          <w:tcPr>
            <w:tcW w:w="0" w:type="auto"/>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 xml:space="preserve">Emri i </w:t>
            </w:r>
            <w:r w:rsidR="00C13177" w:rsidRPr="00BE0C53">
              <w:rPr>
                <w:rFonts w:ascii="Garamond" w:hAnsi="Garamond"/>
                <w:b/>
                <w:bCs/>
                <w:color w:val="000000"/>
                <w:sz w:val="18"/>
                <w:szCs w:val="18"/>
                <w:lang w:val="sq-AL"/>
              </w:rPr>
              <w:t>i</w:t>
            </w:r>
            <w:r w:rsidRPr="00BE0C53">
              <w:rPr>
                <w:rFonts w:ascii="Garamond" w:hAnsi="Garamond"/>
                <w:b/>
                <w:bCs/>
                <w:color w:val="000000"/>
                <w:sz w:val="18"/>
                <w:szCs w:val="18"/>
                <w:lang w:val="sq-AL"/>
              </w:rPr>
              <w:t>nstitucionit</w:t>
            </w:r>
          </w:p>
        </w:tc>
        <w:tc>
          <w:tcPr>
            <w:tcW w:w="0" w:type="auto"/>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 xml:space="preserve">Nr. </w:t>
            </w:r>
            <w:r w:rsidR="00C13177" w:rsidRPr="00BE0C53">
              <w:rPr>
                <w:rFonts w:ascii="Garamond" w:hAnsi="Garamond"/>
                <w:b/>
                <w:bCs/>
                <w:color w:val="000000"/>
                <w:sz w:val="18"/>
                <w:szCs w:val="18"/>
                <w:lang w:val="sq-AL"/>
              </w:rPr>
              <w:t>i</w:t>
            </w:r>
          </w:p>
          <w:p w:rsidR="005B4890" w:rsidRPr="00BE0C53" w:rsidRDefault="00C13177"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p</w:t>
            </w:r>
            <w:r w:rsidR="005B4890" w:rsidRPr="00BE0C53">
              <w:rPr>
                <w:rFonts w:ascii="Garamond" w:hAnsi="Garamond"/>
                <w:b/>
                <w:bCs/>
                <w:color w:val="000000"/>
                <w:sz w:val="18"/>
                <w:szCs w:val="18"/>
                <w:lang w:val="sq-AL"/>
              </w:rPr>
              <w:t>unonjësve</w:t>
            </w:r>
          </w:p>
        </w:tc>
        <w:tc>
          <w:tcPr>
            <w:tcW w:w="0" w:type="auto"/>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 xml:space="preserve">Emërtesa </w:t>
            </w:r>
          </w:p>
        </w:tc>
        <w:tc>
          <w:tcPr>
            <w:tcW w:w="0" w:type="auto"/>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Koha mesatare ditore</w:t>
            </w:r>
          </w:p>
        </w:tc>
        <w:tc>
          <w:tcPr>
            <w:tcW w:w="2038" w:type="dxa"/>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Periudhë kohore</w:t>
            </w:r>
          </w:p>
        </w:tc>
      </w:tr>
      <w:tr w:rsidR="005B4890" w:rsidRPr="00BE0C53" w:rsidTr="00CA22A3">
        <w:trPr>
          <w:trHeight w:val="165"/>
          <w:jc w:val="center"/>
        </w:trPr>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14</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b/>
                <w:bCs/>
                <w:color w:val="000000"/>
                <w:sz w:val="18"/>
                <w:szCs w:val="18"/>
                <w:lang w:val="sq-AL"/>
              </w:rPr>
            </w:pPr>
            <w:r w:rsidRPr="00BE0C53">
              <w:rPr>
                <w:rFonts w:ascii="Garamond" w:hAnsi="Garamond"/>
                <w:b/>
                <w:bCs/>
                <w:color w:val="000000"/>
                <w:sz w:val="18"/>
                <w:szCs w:val="18"/>
                <w:lang w:val="sq-AL"/>
              </w:rPr>
              <w:t>Ministria e Drejtësisë</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10</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2038" w:type="dxa"/>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p>
        </w:tc>
      </w:tr>
      <w:tr w:rsidR="005B4890" w:rsidRPr="00BE0C53" w:rsidTr="003D0DCF">
        <w:trPr>
          <w:trHeight w:val="247"/>
          <w:jc w:val="center"/>
        </w:trPr>
        <w:tc>
          <w:tcPr>
            <w:tcW w:w="0" w:type="auto"/>
            <w:tcBorders>
              <w:top w:val="single" w:sz="6" w:space="0" w:color="auto"/>
              <w:left w:val="single" w:sz="2" w:space="0" w:color="000000"/>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single" w:sz="6" w:space="0" w:color="auto"/>
              <w:left w:val="single" w:sz="6" w:space="0" w:color="auto"/>
              <w:bottom w:val="dotted"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s="Arial"/>
                <w:i/>
                <w:iCs/>
                <w:color w:val="000000"/>
                <w:sz w:val="18"/>
                <w:szCs w:val="18"/>
                <w:lang w:val="sq-AL"/>
              </w:rPr>
            </w:pPr>
            <w:r w:rsidRPr="00BE0C53">
              <w:rPr>
                <w:rFonts w:ascii="Garamond" w:hAnsi="Garamond" w:cs="Arial"/>
                <w:i/>
                <w:iCs/>
                <w:color w:val="000000"/>
                <w:sz w:val="18"/>
                <w:szCs w:val="18"/>
                <w:lang w:val="sq-AL"/>
              </w:rPr>
              <w:t>Qendra e Publikimeve Zyrtare</w:t>
            </w:r>
          </w:p>
        </w:tc>
        <w:tc>
          <w:tcPr>
            <w:tcW w:w="0" w:type="auto"/>
            <w:tcBorders>
              <w:top w:val="single" w:sz="6" w:space="0" w:color="auto"/>
              <w:left w:val="single" w:sz="6" w:space="0" w:color="auto"/>
              <w:bottom w:val="dotted"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s="Arial"/>
                <w:color w:val="000000"/>
                <w:sz w:val="18"/>
                <w:szCs w:val="18"/>
                <w:lang w:val="sq-AL"/>
              </w:rPr>
            </w:pPr>
            <w:r w:rsidRPr="00BE0C53">
              <w:rPr>
                <w:rFonts w:ascii="Garamond" w:hAnsi="Garamond" w:cs="Arial"/>
                <w:color w:val="000000"/>
                <w:sz w:val="18"/>
                <w:szCs w:val="18"/>
                <w:lang w:val="sq-AL"/>
              </w:rPr>
              <w:t>5</w:t>
            </w:r>
          </w:p>
        </w:tc>
        <w:tc>
          <w:tcPr>
            <w:tcW w:w="0" w:type="auto"/>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Specialist</w:t>
            </w:r>
          </w:p>
        </w:tc>
        <w:tc>
          <w:tcPr>
            <w:tcW w:w="0" w:type="auto"/>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8 orë/ditë</w:t>
            </w:r>
          </w:p>
        </w:tc>
        <w:tc>
          <w:tcPr>
            <w:tcW w:w="2038" w:type="dxa"/>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2" w:space="0" w:color="000000"/>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s="Arial"/>
                <w:i/>
                <w:iCs/>
                <w:color w:val="000000"/>
                <w:sz w:val="18"/>
                <w:szCs w:val="18"/>
                <w:lang w:val="sq-AL"/>
              </w:rPr>
            </w:pPr>
            <w:r w:rsidRPr="00BE0C53">
              <w:rPr>
                <w:rFonts w:ascii="Garamond" w:hAnsi="Garamond" w:cs="Arial"/>
                <w:i/>
                <w:iCs/>
                <w:color w:val="000000"/>
                <w:sz w:val="18"/>
                <w:szCs w:val="18"/>
                <w:lang w:val="sq-AL"/>
              </w:rPr>
              <w:t>Qendra e Publikimeve Zyrtare</w:t>
            </w:r>
          </w:p>
        </w:tc>
        <w:tc>
          <w:tcPr>
            <w:tcW w:w="0" w:type="auto"/>
            <w:tcBorders>
              <w:top w:val="dotted" w:sz="6" w:space="0" w:color="auto"/>
              <w:left w:val="single" w:sz="6" w:space="0" w:color="auto"/>
              <w:bottom w:val="dotted"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s="Arial"/>
                <w:color w:val="000000"/>
                <w:sz w:val="18"/>
                <w:szCs w:val="18"/>
                <w:lang w:val="sq-AL"/>
              </w:rPr>
            </w:pPr>
            <w:r w:rsidRPr="00BE0C53">
              <w:rPr>
                <w:rFonts w:ascii="Garamond" w:hAnsi="Garamond" w:cs="Arial"/>
                <w:color w:val="000000"/>
                <w:sz w:val="18"/>
                <w:szCs w:val="18"/>
                <w:lang w:val="sq-AL"/>
              </w:rPr>
              <w:t>3</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 xml:space="preserve">Operator </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8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2" w:space="0" w:color="000000"/>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s="Arial"/>
                <w:i/>
                <w:iCs/>
                <w:color w:val="000000"/>
                <w:sz w:val="18"/>
                <w:szCs w:val="18"/>
                <w:lang w:val="sq-AL"/>
              </w:rPr>
            </w:pPr>
            <w:r w:rsidRPr="00BE0C53">
              <w:rPr>
                <w:rFonts w:ascii="Garamond" w:hAnsi="Garamond" w:cs="Arial"/>
                <w:i/>
                <w:iCs/>
                <w:color w:val="000000"/>
                <w:sz w:val="18"/>
                <w:szCs w:val="18"/>
                <w:lang w:val="sq-AL"/>
              </w:rPr>
              <w:t>Qendra e Publikimeve Zyrtare</w:t>
            </w:r>
          </w:p>
        </w:tc>
        <w:tc>
          <w:tcPr>
            <w:tcW w:w="0" w:type="auto"/>
            <w:tcBorders>
              <w:top w:val="dotted" w:sz="6" w:space="0" w:color="auto"/>
              <w:left w:val="single" w:sz="6" w:space="0" w:color="auto"/>
              <w:bottom w:val="dotted"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s="Arial"/>
                <w:color w:val="000000"/>
                <w:sz w:val="18"/>
                <w:szCs w:val="18"/>
                <w:lang w:val="sq-AL"/>
              </w:rPr>
            </w:pPr>
            <w:r w:rsidRPr="00BE0C53">
              <w:rPr>
                <w:rFonts w:ascii="Garamond" w:hAnsi="Garamond" w:cs="Arial"/>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Korrektor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8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2" w:space="0" w:color="000000"/>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s="Arial"/>
                <w:i/>
                <w:iCs/>
                <w:color w:val="000000"/>
                <w:sz w:val="18"/>
                <w:szCs w:val="18"/>
                <w:lang w:val="sq-AL"/>
              </w:rPr>
            </w:pPr>
            <w:r w:rsidRPr="00BE0C53">
              <w:rPr>
                <w:rFonts w:ascii="Garamond" w:hAnsi="Garamond" w:cs="Arial"/>
                <w:i/>
                <w:iCs/>
                <w:color w:val="000000"/>
                <w:sz w:val="18"/>
                <w:szCs w:val="18"/>
                <w:lang w:val="sq-AL"/>
              </w:rPr>
              <w:t>Qendra e Publikimeve Zyrtare</w:t>
            </w:r>
          </w:p>
        </w:tc>
        <w:tc>
          <w:tcPr>
            <w:tcW w:w="0" w:type="auto"/>
            <w:tcBorders>
              <w:top w:val="dotted"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s="Arial"/>
                <w:color w:val="000000"/>
                <w:sz w:val="18"/>
                <w:szCs w:val="18"/>
                <w:lang w:val="sq-AL"/>
              </w:rPr>
            </w:pPr>
            <w:r w:rsidRPr="00BE0C53">
              <w:rPr>
                <w:rFonts w:ascii="Garamond" w:hAnsi="Garamond" w:cs="Arial"/>
                <w:color w:val="000000"/>
                <w:sz w:val="18"/>
                <w:szCs w:val="18"/>
                <w:lang w:val="sq-AL"/>
              </w:rPr>
              <w:t>1</w:t>
            </w:r>
          </w:p>
        </w:tc>
        <w:tc>
          <w:tcPr>
            <w:tcW w:w="0" w:type="auto"/>
            <w:tcBorders>
              <w:top w:val="dotted" w:sz="6" w:space="0" w:color="auto"/>
              <w:left w:val="single" w:sz="6" w:space="0" w:color="auto"/>
              <w:bottom w:val="single"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 xml:space="preserve">Korrier </w:t>
            </w:r>
          </w:p>
        </w:tc>
        <w:tc>
          <w:tcPr>
            <w:tcW w:w="0" w:type="auto"/>
            <w:tcBorders>
              <w:top w:val="dotted" w:sz="6" w:space="0" w:color="auto"/>
              <w:left w:val="single" w:sz="6" w:space="0" w:color="auto"/>
              <w:bottom w:val="single"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8 orë/ditë</w:t>
            </w:r>
          </w:p>
        </w:tc>
        <w:tc>
          <w:tcPr>
            <w:tcW w:w="2038" w:type="dxa"/>
            <w:tcBorders>
              <w:top w:val="dotted" w:sz="6" w:space="0" w:color="auto"/>
              <w:left w:val="single" w:sz="6" w:space="0" w:color="auto"/>
              <w:bottom w:val="single"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CA22A3">
        <w:trPr>
          <w:trHeight w:val="183"/>
          <w:jc w:val="center"/>
        </w:trPr>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13</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b/>
                <w:bCs/>
                <w:color w:val="000000"/>
                <w:sz w:val="18"/>
                <w:szCs w:val="18"/>
                <w:lang w:val="sq-AL"/>
              </w:rPr>
            </w:pPr>
            <w:r w:rsidRPr="00BE0C53">
              <w:rPr>
                <w:rFonts w:ascii="Garamond" w:hAnsi="Garamond"/>
                <w:b/>
                <w:bCs/>
                <w:color w:val="000000"/>
                <w:sz w:val="18"/>
                <w:szCs w:val="18"/>
                <w:lang w:val="sq-AL"/>
              </w:rPr>
              <w:t>Ministria e Shëndetësisë</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1</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2038" w:type="dxa"/>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p>
        </w:tc>
      </w:tr>
      <w:tr w:rsidR="005B4890" w:rsidRPr="00BE0C53" w:rsidTr="003D0DCF">
        <w:trPr>
          <w:trHeight w:val="247"/>
          <w:jc w:val="center"/>
        </w:trPr>
        <w:tc>
          <w:tcPr>
            <w:tcW w:w="0" w:type="auto"/>
            <w:tcBorders>
              <w:top w:val="single" w:sz="6" w:space="0" w:color="auto"/>
              <w:left w:val="single" w:sz="12"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right"/>
              <w:rPr>
                <w:rFonts w:ascii="Garamond" w:hAnsi="Garamond"/>
                <w:b/>
                <w:bCs/>
                <w:color w:val="000000"/>
                <w:sz w:val="18"/>
                <w:szCs w:val="18"/>
                <w:lang w:val="sq-AL"/>
              </w:rPr>
            </w:pPr>
          </w:p>
        </w:tc>
        <w:tc>
          <w:tcPr>
            <w:tcW w:w="0" w:type="auto"/>
            <w:tcBorders>
              <w:top w:val="single" w:sz="6" w:space="0" w:color="auto"/>
              <w:left w:val="single" w:sz="6"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Qendra Kombëtare Biomjek</w:t>
            </w:r>
            <w:r w:rsidR="00C13177" w:rsidRPr="00BE0C53">
              <w:rPr>
                <w:rFonts w:ascii="Garamond" w:hAnsi="Garamond"/>
                <w:i/>
                <w:iCs/>
                <w:color w:val="000000"/>
                <w:sz w:val="18"/>
                <w:szCs w:val="18"/>
                <w:lang w:val="sq-AL"/>
              </w:rPr>
              <w:t>ë</w:t>
            </w:r>
            <w:r w:rsidRPr="00BE0C53">
              <w:rPr>
                <w:rFonts w:ascii="Garamond" w:hAnsi="Garamond"/>
                <w:i/>
                <w:iCs/>
                <w:color w:val="000000"/>
                <w:sz w:val="18"/>
                <w:szCs w:val="18"/>
                <w:lang w:val="sq-AL"/>
              </w:rPr>
              <w:t>sore</w:t>
            </w:r>
          </w:p>
        </w:tc>
        <w:tc>
          <w:tcPr>
            <w:tcW w:w="0" w:type="auto"/>
            <w:tcBorders>
              <w:top w:val="single" w:sz="6" w:space="0" w:color="auto"/>
              <w:left w:val="single" w:sz="6" w:space="0" w:color="auto"/>
              <w:bottom w:val="single" w:sz="6" w:space="0" w:color="auto"/>
              <w:right w:val="dotted"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single" w:sz="6" w:space="0" w:color="auto"/>
              <w:left w:val="dotted" w:sz="6" w:space="0" w:color="auto"/>
              <w:bottom w:val="single" w:sz="6" w:space="0" w:color="auto"/>
              <w:right w:val="dotted"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 xml:space="preserve">Operator </w:t>
            </w:r>
          </w:p>
        </w:tc>
        <w:tc>
          <w:tcPr>
            <w:tcW w:w="0" w:type="auto"/>
            <w:tcBorders>
              <w:top w:val="single" w:sz="6" w:space="0" w:color="auto"/>
              <w:left w:val="dotted" w:sz="6" w:space="0" w:color="auto"/>
              <w:bottom w:val="single" w:sz="6" w:space="0" w:color="auto"/>
              <w:right w:val="dotted"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8 orë/ditë</w:t>
            </w:r>
          </w:p>
        </w:tc>
        <w:tc>
          <w:tcPr>
            <w:tcW w:w="2038" w:type="dxa"/>
            <w:tcBorders>
              <w:top w:val="single" w:sz="6" w:space="0" w:color="auto"/>
              <w:left w:val="dotted" w:sz="6" w:space="0" w:color="auto"/>
              <w:bottom w:val="single" w:sz="6" w:space="0" w:color="auto"/>
              <w:right w:val="single" w:sz="12"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CA22A3">
        <w:trPr>
          <w:trHeight w:val="133"/>
          <w:jc w:val="center"/>
        </w:trPr>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87</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C13177" w:rsidP="00CA22A3">
            <w:pPr>
              <w:autoSpaceDE w:val="0"/>
              <w:autoSpaceDN w:val="0"/>
              <w:adjustRightInd w:val="0"/>
              <w:spacing w:after="0" w:line="240" w:lineRule="auto"/>
              <w:ind w:firstLine="0"/>
              <w:jc w:val="left"/>
              <w:rPr>
                <w:rFonts w:ascii="Garamond" w:hAnsi="Garamond"/>
                <w:b/>
                <w:bCs/>
                <w:color w:val="000000"/>
                <w:sz w:val="18"/>
                <w:szCs w:val="18"/>
                <w:lang w:val="sq-AL"/>
              </w:rPr>
            </w:pPr>
            <w:r w:rsidRPr="00BE0C53">
              <w:rPr>
                <w:rFonts w:ascii="Garamond" w:hAnsi="Garamond"/>
                <w:b/>
                <w:bCs/>
                <w:color w:val="000000"/>
                <w:sz w:val="18"/>
                <w:szCs w:val="18"/>
                <w:lang w:val="sq-AL"/>
              </w:rPr>
              <w:t>Inspektorati</w:t>
            </w:r>
            <w:r w:rsidR="005B4890" w:rsidRPr="00BE0C53">
              <w:rPr>
                <w:rFonts w:ascii="Garamond" w:hAnsi="Garamond"/>
                <w:b/>
                <w:bCs/>
                <w:color w:val="000000"/>
                <w:sz w:val="18"/>
                <w:szCs w:val="18"/>
                <w:lang w:val="sq-AL"/>
              </w:rPr>
              <w:t xml:space="preserve"> Qendror </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1</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2038" w:type="dxa"/>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p>
        </w:tc>
      </w:tr>
      <w:tr w:rsidR="005B4890" w:rsidRPr="00BE0C53" w:rsidTr="003D0DCF">
        <w:trPr>
          <w:trHeight w:val="247"/>
          <w:jc w:val="center"/>
        </w:trPr>
        <w:tc>
          <w:tcPr>
            <w:tcW w:w="0" w:type="auto"/>
            <w:tcBorders>
              <w:top w:val="single" w:sz="6" w:space="0" w:color="auto"/>
              <w:left w:val="single" w:sz="12" w:space="0" w:color="auto"/>
              <w:bottom w:val="single" w:sz="6"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right"/>
              <w:rPr>
                <w:rFonts w:ascii="Garamond" w:hAnsi="Garamond"/>
                <w:b/>
                <w:bCs/>
                <w:color w:val="000000"/>
                <w:sz w:val="18"/>
                <w:szCs w:val="18"/>
                <w:lang w:val="sq-AL"/>
              </w:rPr>
            </w:pPr>
          </w:p>
        </w:tc>
        <w:tc>
          <w:tcPr>
            <w:tcW w:w="0" w:type="auto"/>
            <w:tcBorders>
              <w:top w:val="single" w:sz="6" w:space="0" w:color="auto"/>
              <w:left w:val="single" w:sz="6" w:space="0" w:color="auto"/>
              <w:bottom w:val="single" w:sz="6" w:space="0" w:color="auto"/>
              <w:right w:val="single" w:sz="6" w:space="0" w:color="auto"/>
            </w:tcBorders>
          </w:tcPr>
          <w:p w:rsidR="005B4890" w:rsidRPr="00BE0C53" w:rsidRDefault="00C13177"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Specialist protokolli/ark</w:t>
            </w:r>
            <w:r w:rsidR="005B4890" w:rsidRPr="00BE0C53">
              <w:rPr>
                <w:rFonts w:ascii="Garamond" w:hAnsi="Garamond"/>
                <w:i/>
                <w:iCs/>
                <w:color w:val="000000"/>
                <w:sz w:val="18"/>
                <w:szCs w:val="18"/>
                <w:lang w:val="sq-AL"/>
              </w:rPr>
              <w:t>iv/sekretar</w:t>
            </w:r>
          </w:p>
        </w:tc>
        <w:tc>
          <w:tcPr>
            <w:tcW w:w="0" w:type="auto"/>
            <w:tcBorders>
              <w:top w:val="single" w:sz="6" w:space="0" w:color="auto"/>
              <w:left w:val="single" w:sz="6" w:space="0" w:color="auto"/>
              <w:bottom w:val="single" w:sz="6" w:space="0" w:color="auto"/>
              <w:right w:val="dotted"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single" w:sz="6" w:space="0" w:color="auto"/>
              <w:left w:val="dotted" w:sz="6" w:space="0" w:color="auto"/>
              <w:bottom w:val="single" w:sz="6" w:space="0" w:color="auto"/>
              <w:right w:val="dotted"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Specialist</w:t>
            </w:r>
          </w:p>
        </w:tc>
        <w:tc>
          <w:tcPr>
            <w:tcW w:w="0" w:type="auto"/>
            <w:tcBorders>
              <w:top w:val="single" w:sz="6" w:space="0" w:color="auto"/>
              <w:left w:val="dotted" w:sz="6" w:space="0" w:color="auto"/>
              <w:bottom w:val="single" w:sz="6" w:space="0" w:color="auto"/>
              <w:right w:val="dotted"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8 orë/ditë</w:t>
            </w:r>
          </w:p>
        </w:tc>
        <w:tc>
          <w:tcPr>
            <w:tcW w:w="2038" w:type="dxa"/>
            <w:tcBorders>
              <w:top w:val="single" w:sz="6" w:space="0" w:color="auto"/>
              <w:left w:val="dotted" w:sz="6" w:space="0" w:color="auto"/>
              <w:bottom w:val="single" w:sz="6" w:space="0" w:color="auto"/>
              <w:right w:val="single" w:sz="12"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CA22A3">
        <w:trPr>
          <w:trHeight w:val="69"/>
          <w:jc w:val="center"/>
        </w:trPr>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94</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b/>
                <w:bCs/>
                <w:color w:val="000000"/>
                <w:sz w:val="18"/>
                <w:szCs w:val="18"/>
                <w:lang w:val="sq-AL"/>
              </w:rPr>
            </w:pPr>
            <w:r w:rsidRPr="00BE0C53">
              <w:rPr>
                <w:rFonts w:ascii="Garamond" w:hAnsi="Garamond"/>
                <w:b/>
                <w:bCs/>
                <w:color w:val="000000"/>
                <w:sz w:val="18"/>
                <w:szCs w:val="18"/>
                <w:lang w:val="sq-AL"/>
              </w:rPr>
              <w:t>Ministria e Zhvillimit Urban dhe Turizmit</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8</w:t>
            </w: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0" w:type="auto"/>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2038" w:type="dxa"/>
            <w:tcBorders>
              <w:top w:val="single" w:sz="6" w:space="0" w:color="auto"/>
              <w:left w:val="single" w:sz="6" w:space="0" w:color="auto"/>
              <w:bottom w:val="single" w:sz="6" w:space="0" w:color="auto"/>
              <w:right w:val="single" w:sz="6" w:space="0" w:color="auto"/>
            </w:tcBorders>
            <w:shd w:val="solid" w:color="CC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p>
        </w:tc>
      </w:tr>
      <w:tr w:rsidR="005B4890" w:rsidRPr="00BE0C53" w:rsidTr="003D0DCF">
        <w:trPr>
          <w:trHeight w:val="247"/>
          <w:jc w:val="center"/>
        </w:trPr>
        <w:tc>
          <w:tcPr>
            <w:tcW w:w="0" w:type="auto"/>
            <w:tcBorders>
              <w:top w:val="single" w:sz="6" w:space="0" w:color="auto"/>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Drejtoria  e ALUIZNI-t Tiran</w:t>
            </w:r>
            <w:r w:rsidR="00C13177" w:rsidRPr="00BE0C53">
              <w:rPr>
                <w:rFonts w:ascii="Garamond" w:hAnsi="Garamond"/>
                <w:i/>
                <w:iCs/>
                <w:color w:val="000000"/>
                <w:sz w:val="18"/>
                <w:szCs w:val="18"/>
                <w:lang w:val="sq-AL"/>
              </w:rPr>
              <w:t>ë</w:t>
            </w:r>
            <w:r w:rsidRPr="00BE0C53">
              <w:rPr>
                <w:rFonts w:ascii="Garamond" w:hAnsi="Garamond"/>
                <w:i/>
                <w:iCs/>
                <w:color w:val="000000"/>
                <w:sz w:val="18"/>
                <w:szCs w:val="18"/>
                <w:lang w:val="sq-AL"/>
              </w:rPr>
              <w:t>-2</w:t>
            </w:r>
          </w:p>
        </w:tc>
        <w:tc>
          <w:tcPr>
            <w:tcW w:w="0" w:type="auto"/>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single"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Drejtoria  e ALUIZNI-t Kor</w:t>
            </w:r>
            <w:r w:rsidR="00C13177" w:rsidRPr="00BE0C53">
              <w:rPr>
                <w:rFonts w:ascii="Garamond" w:hAnsi="Garamond"/>
                <w:i/>
                <w:iCs/>
                <w:color w:val="000000"/>
                <w:sz w:val="18"/>
                <w:szCs w:val="18"/>
                <w:lang w:val="sq-AL"/>
              </w:rPr>
              <w:t>çë</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 xml:space="preserve">Drejtoria  e ALUIZNI-t </w:t>
            </w:r>
            <w:r w:rsidR="00C13177" w:rsidRPr="00BE0C53">
              <w:rPr>
                <w:rFonts w:ascii="Garamond" w:hAnsi="Garamond"/>
                <w:i/>
                <w:iCs/>
                <w:color w:val="000000"/>
                <w:sz w:val="18"/>
                <w:szCs w:val="18"/>
                <w:lang w:val="sq-AL"/>
              </w:rPr>
              <w:t>Shkodër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Drejtoria  e ALUIZNI-t Lezh</w:t>
            </w:r>
            <w:r w:rsidR="00C13177" w:rsidRPr="00BE0C53">
              <w:rPr>
                <w:rFonts w:ascii="Garamond" w:hAnsi="Garamond"/>
                <w:i/>
                <w:iCs/>
                <w:color w:val="000000"/>
                <w:sz w:val="18"/>
                <w:szCs w:val="18"/>
                <w:lang w:val="sq-AL"/>
              </w:rPr>
              <w:t>ë</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Drejtoria  e ALUIZNI-t Kuk</w:t>
            </w:r>
            <w:r w:rsidR="00C13177" w:rsidRPr="00BE0C53">
              <w:rPr>
                <w:rFonts w:ascii="Garamond" w:hAnsi="Garamond"/>
                <w:i/>
                <w:iCs/>
                <w:color w:val="000000"/>
                <w:sz w:val="18"/>
                <w:szCs w:val="18"/>
                <w:lang w:val="sq-AL"/>
              </w:rPr>
              <w:t>ë</w:t>
            </w:r>
            <w:r w:rsidRPr="00BE0C53">
              <w:rPr>
                <w:rFonts w:ascii="Garamond" w:hAnsi="Garamond"/>
                <w:i/>
                <w:iCs/>
                <w:color w:val="000000"/>
                <w:sz w:val="18"/>
                <w:szCs w:val="18"/>
                <w:lang w:val="sq-AL"/>
              </w:rPr>
              <w:t>s</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3D0DCF">
        <w:trPr>
          <w:trHeight w:val="247"/>
          <w:jc w:val="center"/>
        </w:trPr>
        <w:tc>
          <w:tcPr>
            <w:tcW w:w="0" w:type="auto"/>
            <w:tcBorders>
              <w:top w:val="nil"/>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 xml:space="preserve">Drejtoria  e ALUIZNI-t </w:t>
            </w:r>
            <w:r w:rsidR="00C13177" w:rsidRPr="00BE0C53">
              <w:rPr>
                <w:rFonts w:ascii="Garamond" w:hAnsi="Garamond"/>
                <w:i/>
                <w:iCs/>
                <w:color w:val="000000"/>
                <w:sz w:val="18"/>
                <w:szCs w:val="18"/>
                <w:lang w:val="sq-AL"/>
              </w:rPr>
              <w:t>Dibër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CA22A3">
        <w:trPr>
          <w:trHeight w:val="142"/>
          <w:jc w:val="center"/>
        </w:trPr>
        <w:tc>
          <w:tcPr>
            <w:tcW w:w="0" w:type="auto"/>
            <w:tcBorders>
              <w:top w:val="nil"/>
              <w:left w:val="single" w:sz="12" w:space="0" w:color="auto"/>
              <w:bottom w:val="nil"/>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 xml:space="preserve">Drejtoria  e ALUIZNI-t </w:t>
            </w:r>
            <w:r w:rsidR="00C13177" w:rsidRPr="00BE0C53">
              <w:rPr>
                <w:rFonts w:ascii="Garamond" w:hAnsi="Garamond"/>
                <w:i/>
                <w:iCs/>
                <w:color w:val="000000"/>
                <w:sz w:val="18"/>
                <w:szCs w:val="18"/>
                <w:lang w:val="sq-AL"/>
              </w:rPr>
              <w:t>Gjirokastër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dotted" w:sz="6"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CA22A3">
        <w:trPr>
          <w:trHeight w:val="198"/>
          <w:jc w:val="center"/>
        </w:trPr>
        <w:tc>
          <w:tcPr>
            <w:tcW w:w="0" w:type="auto"/>
            <w:tcBorders>
              <w:top w:val="nil"/>
              <w:left w:val="single" w:sz="12" w:space="0" w:color="auto"/>
              <w:bottom w:val="single" w:sz="12"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p>
        </w:tc>
        <w:tc>
          <w:tcPr>
            <w:tcW w:w="0" w:type="auto"/>
            <w:tcBorders>
              <w:top w:val="dotted" w:sz="6" w:space="0" w:color="auto"/>
              <w:left w:val="single" w:sz="6" w:space="0" w:color="auto"/>
              <w:bottom w:val="single" w:sz="12"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i/>
                <w:iCs/>
                <w:color w:val="000000"/>
                <w:sz w:val="18"/>
                <w:szCs w:val="18"/>
                <w:lang w:val="sq-AL"/>
              </w:rPr>
            </w:pPr>
            <w:r w:rsidRPr="00BE0C53">
              <w:rPr>
                <w:rFonts w:ascii="Garamond" w:hAnsi="Garamond"/>
                <w:i/>
                <w:iCs/>
                <w:color w:val="000000"/>
                <w:sz w:val="18"/>
                <w:szCs w:val="18"/>
                <w:lang w:val="sq-AL"/>
              </w:rPr>
              <w:t>Drejtoria  e ALUIZNI-t Berat</w:t>
            </w:r>
          </w:p>
        </w:tc>
        <w:tc>
          <w:tcPr>
            <w:tcW w:w="0" w:type="auto"/>
            <w:tcBorders>
              <w:top w:val="dotted" w:sz="6" w:space="0" w:color="auto"/>
              <w:left w:val="single" w:sz="6" w:space="0" w:color="auto"/>
              <w:bottom w:val="single" w:sz="12"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1</w:t>
            </w:r>
          </w:p>
        </w:tc>
        <w:tc>
          <w:tcPr>
            <w:tcW w:w="0" w:type="auto"/>
            <w:tcBorders>
              <w:top w:val="dotted" w:sz="6" w:space="0" w:color="auto"/>
              <w:left w:val="single" w:sz="6" w:space="0" w:color="auto"/>
              <w:bottom w:val="single" w:sz="12"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Sanitar</w:t>
            </w:r>
          </w:p>
        </w:tc>
        <w:tc>
          <w:tcPr>
            <w:tcW w:w="0" w:type="auto"/>
            <w:tcBorders>
              <w:top w:val="dotted" w:sz="6" w:space="0" w:color="auto"/>
              <w:left w:val="single" w:sz="6" w:space="0" w:color="auto"/>
              <w:bottom w:val="single" w:sz="12"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r w:rsidRPr="00BE0C53">
              <w:rPr>
                <w:rFonts w:ascii="Garamond" w:hAnsi="Garamond"/>
                <w:color w:val="000000"/>
                <w:sz w:val="18"/>
                <w:szCs w:val="18"/>
                <w:lang w:val="sq-AL"/>
              </w:rPr>
              <w:t>6 orë/ditë</w:t>
            </w:r>
          </w:p>
        </w:tc>
        <w:tc>
          <w:tcPr>
            <w:tcW w:w="2038" w:type="dxa"/>
            <w:tcBorders>
              <w:top w:val="dotted" w:sz="6" w:space="0" w:color="auto"/>
              <w:left w:val="single" w:sz="6" w:space="0" w:color="auto"/>
              <w:bottom w:val="single" w:sz="12" w:space="0" w:color="auto"/>
              <w:right w:val="single" w:sz="6" w:space="0" w:color="auto"/>
            </w:tcBorders>
            <w:shd w:val="solid" w:color="FFFFFF" w:fill="auto"/>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r w:rsidRPr="00BE0C53">
              <w:rPr>
                <w:rFonts w:ascii="Garamond" w:hAnsi="Garamond"/>
                <w:color w:val="000000"/>
                <w:sz w:val="18"/>
                <w:szCs w:val="18"/>
                <w:lang w:val="sq-AL"/>
              </w:rPr>
              <w:t>15.10.2014-31.12.2014</w:t>
            </w:r>
          </w:p>
        </w:tc>
      </w:tr>
      <w:tr w:rsidR="005B4890" w:rsidRPr="00BE0C53" w:rsidTr="00CA22A3">
        <w:trPr>
          <w:trHeight w:val="44"/>
          <w:jc w:val="center"/>
        </w:trPr>
        <w:tc>
          <w:tcPr>
            <w:tcW w:w="0" w:type="auto"/>
            <w:tcBorders>
              <w:top w:val="single" w:sz="12" w:space="0" w:color="auto"/>
              <w:left w:val="single" w:sz="12" w:space="0" w:color="auto"/>
              <w:bottom w:val="single" w:sz="12"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color w:val="000000"/>
                <w:sz w:val="18"/>
                <w:szCs w:val="18"/>
                <w:lang w:val="sq-AL"/>
              </w:rPr>
            </w:pPr>
          </w:p>
        </w:tc>
        <w:tc>
          <w:tcPr>
            <w:tcW w:w="0" w:type="auto"/>
            <w:tcBorders>
              <w:top w:val="single" w:sz="12" w:space="0" w:color="auto"/>
              <w:left w:val="single" w:sz="6" w:space="0" w:color="auto"/>
              <w:bottom w:val="single" w:sz="12"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b/>
                <w:bCs/>
                <w:color w:val="000000"/>
                <w:sz w:val="18"/>
                <w:szCs w:val="18"/>
                <w:lang w:val="sq-AL"/>
              </w:rPr>
            </w:pPr>
            <w:r w:rsidRPr="00BE0C53">
              <w:rPr>
                <w:rFonts w:ascii="Garamond" w:hAnsi="Garamond"/>
                <w:b/>
                <w:bCs/>
                <w:color w:val="000000"/>
                <w:sz w:val="18"/>
                <w:szCs w:val="18"/>
                <w:lang w:val="sq-AL"/>
              </w:rPr>
              <w:t>Total</w:t>
            </w:r>
            <w:r w:rsidR="00C13177" w:rsidRPr="00BE0C53">
              <w:rPr>
                <w:rFonts w:ascii="Garamond" w:hAnsi="Garamond"/>
                <w:b/>
                <w:bCs/>
                <w:color w:val="000000"/>
                <w:sz w:val="18"/>
                <w:szCs w:val="18"/>
                <w:lang w:val="sq-AL"/>
              </w:rPr>
              <w:t>,</w:t>
            </w:r>
            <w:r w:rsidRPr="00BE0C53">
              <w:rPr>
                <w:rFonts w:ascii="Garamond" w:hAnsi="Garamond"/>
                <w:b/>
                <w:bCs/>
                <w:color w:val="000000"/>
                <w:sz w:val="18"/>
                <w:szCs w:val="18"/>
                <w:lang w:val="sq-AL"/>
              </w:rPr>
              <w:t xml:space="preserve"> punonjës me kontratë</w:t>
            </w:r>
          </w:p>
        </w:tc>
        <w:tc>
          <w:tcPr>
            <w:tcW w:w="0" w:type="auto"/>
            <w:tcBorders>
              <w:top w:val="single" w:sz="12" w:space="0" w:color="auto"/>
              <w:left w:val="single" w:sz="6" w:space="0" w:color="auto"/>
              <w:bottom w:val="single" w:sz="12"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center"/>
              <w:rPr>
                <w:rFonts w:ascii="Garamond" w:hAnsi="Garamond"/>
                <w:b/>
                <w:bCs/>
                <w:color w:val="000000"/>
                <w:sz w:val="18"/>
                <w:szCs w:val="18"/>
                <w:lang w:val="sq-AL"/>
              </w:rPr>
            </w:pPr>
            <w:r w:rsidRPr="00BE0C53">
              <w:rPr>
                <w:rFonts w:ascii="Garamond" w:hAnsi="Garamond"/>
                <w:b/>
                <w:bCs/>
                <w:color w:val="000000"/>
                <w:sz w:val="18"/>
                <w:szCs w:val="18"/>
                <w:lang w:val="sq-AL"/>
              </w:rPr>
              <w:t>20</w:t>
            </w:r>
          </w:p>
        </w:tc>
        <w:tc>
          <w:tcPr>
            <w:tcW w:w="0" w:type="auto"/>
            <w:tcBorders>
              <w:top w:val="single" w:sz="12" w:space="0" w:color="auto"/>
              <w:left w:val="single" w:sz="6" w:space="0" w:color="auto"/>
              <w:bottom w:val="single" w:sz="12"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0" w:type="auto"/>
            <w:tcBorders>
              <w:top w:val="single" w:sz="12" w:space="0" w:color="auto"/>
              <w:left w:val="single" w:sz="6" w:space="0" w:color="auto"/>
              <w:bottom w:val="single" w:sz="12" w:space="0" w:color="auto"/>
              <w:right w:val="single" w:sz="6"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c>
          <w:tcPr>
            <w:tcW w:w="2038" w:type="dxa"/>
            <w:tcBorders>
              <w:top w:val="single" w:sz="12" w:space="0" w:color="auto"/>
              <w:left w:val="single" w:sz="6" w:space="0" w:color="auto"/>
              <w:bottom w:val="single" w:sz="12" w:space="0" w:color="auto"/>
              <w:right w:val="single" w:sz="12" w:space="0" w:color="auto"/>
            </w:tcBorders>
          </w:tcPr>
          <w:p w:rsidR="005B4890" w:rsidRPr="00BE0C53" w:rsidRDefault="005B4890" w:rsidP="00CA22A3">
            <w:pPr>
              <w:autoSpaceDE w:val="0"/>
              <w:autoSpaceDN w:val="0"/>
              <w:adjustRightInd w:val="0"/>
              <w:spacing w:after="0" w:line="240" w:lineRule="auto"/>
              <w:ind w:firstLine="0"/>
              <w:jc w:val="left"/>
              <w:rPr>
                <w:rFonts w:ascii="Garamond" w:hAnsi="Garamond"/>
                <w:color w:val="000000"/>
                <w:sz w:val="18"/>
                <w:szCs w:val="18"/>
                <w:lang w:val="sq-AL"/>
              </w:rPr>
            </w:pPr>
          </w:p>
        </w:tc>
      </w:tr>
    </w:tbl>
    <w:p w:rsidR="004E477B" w:rsidRPr="00BE0C53" w:rsidRDefault="004E477B" w:rsidP="00A42B0B">
      <w:pPr>
        <w:pStyle w:val="Akti"/>
        <w:rPr>
          <w:lang w:val="sq-AL"/>
        </w:rPr>
        <w:sectPr w:rsidR="004E477B" w:rsidRPr="00BE0C53" w:rsidSect="00D223CA">
          <w:type w:val="continuous"/>
          <w:pgSz w:w="11907" w:h="16840" w:code="9"/>
          <w:pgMar w:top="720" w:right="1134" w:bottom="720" w:left="1134" w:header="851" w:footer="851" w:gutter="0"/>
          <w:cols w:space="720"/>
          <w:docGrid w:linePitch="360"/>
        </w:sectPr>
      </w:pPr>
    </w:p>
    <w:p w:rsidR="0059408A" w:rsidRPr="00BE0C53" w:rsidRDefault="00A42B0B" w:rsidP="00A42B0B">
      <w:pPr>
        <w:pStyle w:val="Akti"/>
        <w:rPr>
          <w:lang w:val="sq-AL"/>
        </w:rPr>
      </w:pPr>
      <w:r w:rsidRPr="00BE0C53">
        <w:rPr>
          <w:lang w:val="sq-AL"/>
        </w:rPr>
        <w:t>VENDI</w:t>
      </w:r>
      <w:r w:rsidR="0059408A" w:rsidRPr="00BE0C53">
        <w:rPr>
          <w:lang w:val="sq-AL"/>
        </w:rPr>
        <w:t>M</w:t>
      </w:r>
    </w:p>
    <w:p w:rsidR="0059408A" w:rsidRPr="00BE0C53" w:rsidRDefault="0059408A" w:rsidP="00A42B0B">
      <w:pPr>
        <w:pStyle w:val="NumriData"/>
        <w:rPr>
          <w:lang w:val="sq-AL"/>
        </w:rPr>
      </w:pPr>
      <w:r w:rsidRPr="00BE0C53">
        <w:rPr>
          <w:lang w:val="sq-AL"/>
        </w:rPr>
        <w:t>Nr.  694, datë 22.10.2014</w:t>
      </w:r>
    </w:p>
    <w:p w:rsidR="0059408A" w:rsidRPr="00BE0C53" w:rsidRDefault="0059408A" w:rsidP="00A42B0B">
      <w:pPr>
        <w:pStyle w:val="NumriData"/>
        <w:rPr>
          <w:sz w:val="14"/>
          <w:lang w:val="sq-AL"/>
        </w:rPr>
      </w:pPr>
    </w:p>
    <w:p w:rsidR="0059408A" w:rsidRPr="00BE0C53" w:rsidRDefault="00A42B0B" w:rsidP="00A42B0B">
      <w:pPr>
        <w:pStyle w:val="Titulli"/>
        <w:rPr>
          <w:lang w:val="sq-AL"/>
        </w:rPr>
      </w:pPr>
      <w:r w:rsidRPr="00BE0C53">
        <w:rPr>
          <w:lang w:val="sq-AL"/>
        </w:rPr>
        <w:t>PËR</w:t>
      </w:r>
      <w:r w:rsidR="0059408A" w:rsidRPr="00BE0C53">
        <w:rPr>
          <w:lang w:val="sq-AL"/>
        </w:rPr>
        <w:t xml:space="preserve"> DISA NDRYSHIME DHE SHTESA NË VENDIMIN NR.</w:t>
      </w:r>
      <w:r w:rsidR="00980920">
        <w:rPr>
          <w:lang w:val="sq-AL"/>
        </w:rPr>
        <w:t xml:space="preserve"> </w:t>
      </w:r>
      <w:r w:rsidR="0059408A" w:rsidRPr="00BE0C53">
        <w:rPr>
          <w:lang w:val="sq-AL"/>
        </w:rPr>
        <w:t>228, DATË 29.2.2012, TË KËSHILLIT TË MINISTRAVE, “PËR SHPRONËSIMIN, PËR INTERES PUBLIK, TË PRONARËVE  TË PASURIVE TË PALUAJTSHME, PRONË PRIVATE, QË PREKEN NGA NDËRTIMI I SEGMENTIT RRUGOR TIRANË – ELBASAN”</w:t>
      </w:r>
    </w:p>
    <w:p w:rsidR="0059408A" w:rsidRPr="00BE0C53" w:rsidRDefault="0059408A" w:rsidP="0059408A">
      <w:pPr>
        <w:pStyle w:val="Paragrafi"/>
        <w:rPr>
          <w:sz w:val="14"/>
          <w:lang w:val="sq-AL"/>
        </w:rPr>
      </w:pPr>
    </w:p>
    <w:p w:rsidR="0059408A" w:rsidRPr="00BE0C53" w:rsidRDefault="0059408A" w:rsidP="004E477B">
      <w:pPr>
        <w:pStyle w:val="Paragraf02"/>
        <w:rPr>
          <w:lang w:val="sq-AL"/>
        </w:rPr>
      </w:pPr>
      <w:r w:rsidRPr="00BE0C53">
        <w:rPr>
          <w:lang w:val="sq-AL"/>
        </w:rPr>
        <w:t>Në mbësht</w:t>
      </w:r>
      <w:r w:rsidR="00B47A2E">
        <w:rPr>
          <w:lang w:val="sq-AL"/>
        </w:rPr>
        <w:t>etj</w:t>
      </w:r>
      <w:r w:rsidRPr="00BE0C53">
        <w:rPr>
          <w:lang w:val="sq-AL"/>
        </w:rPr>
        <w:t>e të nenit 100 të Kushtetutës dhe të neneve 5, pika 1, 20 e 21, të   ligjit nr.</w:t>
      </w:r>
      <w:r w:rsidR="00980920">
        <w:rPr>
          <w:lang w:val="sq-AL"/>
        </w:rPr>
        <w:t xml:space="preserve"> </w:t>
      </w:r>
      <w:r w:rsidRPr="00BE0C53">
        <w:rPr>
          <w:lang w:val="sq-AL"/>
        </w:rPr>
        <w:t xml:space="preserve">8561, datë 22.12.1999, “Për shpronësimet dhe marrjen në përdorim të përkohshëm të pasurisë, pronë private, për interes publik”, me propozimin e ministrit të Transportit dhe Infrastrukturës, Këshilli i Ministrave </w:t>
      </w:r>
    </w:p>
    <w:p w:rsidR="0059408A" w:rsidRPr="00BE0C53" w:rsidRDefault="0059408A" w:rsidP="0059408A">
      <w:pPr>
        <w:pStyle w:val="Paragrafi"/>
        <w:rPr>
          <w:sz w:val="14"/>
          <w:lang w:val="sq-AL"/>
        </w:rPr>
      </w:pPr>
    </w:p>
    <w:p w:rsidR="0059408A" w:rsidRPr="00BE0C53" w:rsidRDefault="00A42B0B" w:rsidP="00A42B0B">
      <w:pPr>
        <w:pStyle w:val="Titull-Titull"/>
        <w:rPr>
          <w:lang w:val="sq-AL"/>
        </w:rPr>
      </w:pPr>
      <w:r w:rsidRPr="00BE0C53">
        <w:rPr>
          <w:lang w:val="sq-AL"/>
        </w:rPr>
        <w:t>VENDOS</w:t>
      </w:r>
      <w:r w:rsidR="0059408A" w:rsidRPr="00BE0C53">
        <w:rPr>
          <w:lang w:val="sq-AL"/>
        </w:rPr>
        <w:t>I:</w:t>
      </w:r>
    </w:p>
    <w:p w:rsidR="0059408A" w:rsidRPr="00BE0C53" w:rsidRDefault="0059408A" w:rsidP="0059408A">
      <w:pPr>
        <w:pStyle w:val="Paragrafi"/>
        <w:rPr>
          <w:sz w:val="14"/>
          <w:lang w:val="sq-AL"/>
        </w:rPr>
      </w:pPr>
    </w:p>
    <w:p w:rsidR="0059408A" w:rsidRPr="00BE0C53" w:rsidRDefault="0059408A" w:rsidP="004E477B">
      <w:pPr>
        <w:pStyle w:val="Paragraf02"/>
        <w:rPr>
          <w:lang w:val="sq-AL"/>
        </w:rPr>
      </w:pPr>
      <w:r w:rsidRPr="00BE0C53">
        <w:rPr>
          <w:lang w:val="sq-AL"/>
        </w:rPr>
        <w:t>Në vendimin nr.</w:t>
      </w:r>
      <w:r w:rsidR="00980920">
        <w:rPr>
          <w:lang w:val="sq-AL"/>
        </w:rPr>
        <w:t xml:space="preserve"> </w:t>
      </w:r>
      <w:r w:rsidRPr="00BE0C53">
        <w:rPr>
          <w:lang w:val="sq-AL"/>
        </w:rPr>
        <w:t>228, datë 29.2.2012, të Këshillit të Ministrave, bëhen këto ndryshime dhe shtesa:</w:t>
      </w:r>
    </w:p>
    <w:p w:rsidR="0059408A" w:rsidRPr="00BE0C53" w:rsidRDefault="00774DCD" w:rsidP="004E477B">
      <w:pPr>
        <w:pStyle w:val="Paragraf02"/>
        <w:rPr>
          <w:lang w:val="sq-AL"/>
        </w:rPr>
      </w:pPr>
      <w:r>
        <w:rPr>
          <w:lang w:val="sq-AL"/>
        </w:rPr>
        <w:t xml:space="preserve">1. </w:t>
      </w:r>
      <w:r w:rsidR="0059408A" w:rsidRPr="00BE0C53">
        <w:rPr>
          <w:lang w:val="sq-AL"/>
        </w:rPr>
        <w:t>Pikat 3, 4 dhe 5 ndryshohen, si më poshtë vijon:</w:t>
      </w:r>
    </w:p>
    <w:p w:rsidR="0059408A" w:rsidRPr="00BE0C53" w:rsidRDefault="0059408A" w:rsidP="004E477B">
      <w:pPr>
        <w:pStyle w:val="Paragraf02"/>
        <w:rPr>
          <w:lang w:val="sq-AL"/>
        </w:rPr>
      </w:pPr>
      <w:r w:rsidRPr="00BE0C53">
        <w:rPr>
          <w:lang w:val="sq-AL"/>
        </w:rPr>
        <w:t xml:space="preserve">“3. Pronarët e pasurive të paluajtshme, që shpronësohen, të kompensohen në vlerë të plotë, sipas masës përkatëse që paraqitet në tabelën bashkëlidhur këtij vendimi, për sipërfaqen tokë bujqësore dhe truall prej 620 006 (gjashtëqind e njëzet mijë e gjashtë) m², me vlerë të përgjithshme 208 317 929.2 (dyqind e tetë milionë e treqind e shtatëmbëdhjetë mijë e nëntëqind e njëzet e nëntë pikë dy) lekë, për objekte me vlerë 157 232 702 (njëqind e pesëdhjetë e shtatë milionë e dyqind e tridhjetë e dy mijë e shtatëqind e dy) lekë, me një vlerë të përgjithshme shpronësimi prej 365 550 631.2 (treqind e gjashtëdhjetë e pesë milionë e pesëqind e pesëdhjetë mijë e gjashtëqind e tridhjetë e një pikë dy) lekësh. </w:t>
      </w:r>
    </w:p>
    <w:p w:rsidR="0059408A" w:rsidRPr="00BE0C53" w:rsidRDefault="0059408A" w:rsidP="004E477B">
      <w:pPr>
        <w:pStyle w:val="Paragraf02"/>
        <w:rPr>
          <w:lang w:val="sq-AL"/>
        </w:rPr>
      </w:pPr>
      <w:r w:rsidRPr="00BE0C53">
        <w:rPr>
          <w:lang w:val="sq-AL"/>
        </w:rPr>
        <w:t>4. Shpenzimet procedurale, në vlerën 10 637 500 (dhjetë milionë e  gjashtëqind e tridhjetë e shtatë mijë e pesëqind) lekë, të përballohen nga Autoriteti Rrugor Shqiptar.</w:t>
      </w:r>
    </w:p>
    <w:p w:rsidR="0059408A" w:rsidRPr="00BE0C53" w:rsidRDefault="0059408A" w:rsidP="004E477B">
      <w:pPr>
        <w:pStyle w:val="Paragraf02"/>
        <w:rPr>
          <w:lang w:val="sq-AL"/>
        </w:rPr>
      </w:pPr>
      <w:r w:rsidRPr="00BE0C53">
        <w:rPr>
          <w:lang w:val="sq-AL"/>
        </w:rPr>
        <w:t xml:space="preserve">5. Vlera e përgjithshme e shpronësimit prej 365 550 631.2 (treqind e gjashtëdhjetë e pesë milionë e pesëqind e pesëdhjetë mijë e gjashtëqind e tridhjetë e një pikë dy) lekësh të përballohet, si më poshtë: </w:t>
      </w:r>
    </w:p>
    <w:p w:rsidR="0059408A" w:rsidRPr="00BE0C53" w:rsidRDefault="00C13177" w:rsidP="004E477B">
      <w:pPr>
        <w:pStyle w:val="Paragraf02"/>
        <w:rPr>
          <w:lang w:val="sq-AL"/>
        </w:rPr>
      </w:pPr>
      <w:r w:rsidRPr="00BE0C53">
        <w:rPr>
          <w:lang w:val="sq-AL"/>
        </w:rPr>
        <w:t xml:space="preserve">a) </w:t>
      </w:r>
      <w:r w:rsidR="0059408A" w:rsidRPr="00BE0C53">
        <w:rPr>
          <w:lang w:val="sq-AL"/>
        </w:rPr>
        <w:t xml:space="preserve">214 557 515 (dyqind e katërmbëdhjetë milionë e pesëqind e pesëdhjetë e shtatë mijë e pesëqind e pesëmbëdhjetë) lekë, nga “Llogaria e veçantë” e Ministrisë së Financave, pranë Bankës së Shqipërisë, “Fondi i </w:t>
      </w:r>
      <w:r w:rsidRPr="00BE0C53">
        <w:rPr>
          <w:lang w:val="sq-AL"/>
        </w:rPr>
        <w:t>s</w:t>
      </w:r>
      <w:r w:rsidR="0059408A" w:rsidRPr="00BE0C53">
        <w:rPr>
          <w:lang w:val="sq-AL"/>
        </w:rPr>
        <w:t xml:space="preserve">hpronësimeve”. </w:t>
      </w:r>
    </w:p>
    <w:p w:rsidR="0059408A" w:rsidRPr="00BE0C53" w:rsidRDefault="00C13177" w:rsidP="004E477B">
      <w:pPr>
        <w:pStyle w:val="Paragraf02"/>
        <w:rPr>
          <w:lang w:val="sq-AL"/>
        </w:rPr>
      </w:pPr>
      <w:r w:rsidRPr="00BE0C53">
        <w:rPr>
          <w:lang w:val="sq-AL"/>
        </w:rPr>
        <w:t xml:space="preserve">b) </w:t>
      </w:r>
      <w:r w:rsidR="0059408A" w:rsidRPr="00BE0C53">
        <w:rPr>
          <w:lang w:val="sq-AL"/>
        </w:rPr>
        <w:t xml:space="preserve">124 300 000 (njëqind e njëzet e katër milionë e treqind mijë) lekë, nga zëri “Investime”, miratuar për Drejtorinë e Përgjithshme të Rrugëve, për vitin 2012. </w:t>
      </w:r>
    </w:p>
    <w:p w:rsidR="0059408A" w:rsidRPr="00BE0C53" w:rsidRDefault="00C13177" w:rsidP="004E477B">
      <w:pPr>
        <w:pStyle w:val="Paragraf02"/>
        <w:rPr>
          <w:lang w:val="sq-AL"/>
        </w:rPr>
      </w:pPr>
      <w:r w:rsidRPr="00BE0C53">
        <w:rPr>
          <w:lang w:val="sq-AL"/>
        </w:rPr>
        <w:t xml:space="preserve">c) </w:t>
      </w:r>
      <w:r w:rsidR="0059408A" w:rsidRPr="00BE0C53">
        <w:rPr>
          <w:lang w:val="sq-AL"/>
        </w:rPr>
        <w:t xml:space="preserve">26 693 116.2 (njëzet e gjashtë milionë e gjashtëqind e nëntëdhjetë e tre mijë e njëqind e gjashtëmbëdhjetë pikë dy) lekë, të përballohen nga buxheti i shtetit për vitin 2014 (zëri </w:t>
      </w:r>
      <w:r w:rsidRPr="00BE0C53">
        <w:rPr>
          <w:lang w:val="sq-AL"/>
        </w:rPr>
        <w:t>“Shpronë</w:t>
      </w:r>
      <w:r w:rsidR="004E477B" w:rsidRPr="00BE0C53">
        <w:rPr>
          <w:lang w:val="sq-AL"/>
        </w:rPr>
        <w:t>-</w:t>
      </w:r>
      <w:r w:rsidRPr="00BE0C53">
        <w:rPr>
          <w:lang w:val="sq-AL"/>
        </w:rPr>
        <w:t>simet”</w:t>
      </w:r>
      <w:r w:rsidR="0059408A" w:rsidRPr="00BE0C53">
        <w:rPr>
          <w:lang w:val="sq-AL"/>
        </w:rPr>
        <w:t>), planifikuar për Autoritetin Rrugor Shqiptar.</w:t>
      </w:r>
    </w:p>
    <w:p w:rsidR="0059408A" w:rsidRPr="00BE0C53" w:rsidRDefault="0059408A" w:rsidP="004E477B">
      <w:pPr>
        <w:pStyle w:val="Paragraf02"/>
        <w:rPr>
          <w:lang w:val="sq-AL"/>
        </w:rPr>
      </w:pPr>
      <w:r w:rsidRPr="00BE0C53">
        <w:rPr>
          <w:lang w:val="sq-AL"/>
        </w:rPr>
        <w:t xml:space="preserve"> 2. Në tabelën e të  shpronësuarve,  bashkë</w:t>
      </w:r>
      <w:r w:rsidR="004E477B" w:rsidRPr="00BE0C53">
        <w:rPr>
          <w:lang w:val="sq-AL"/>
        </w:rPr>
        <w:t>-</w:t>
      </w:r>
      <w:r w:rsidRPr="00BE0C53">
        <w:rPr>
          <w:lang w:val="sq-AL"/>
        </w:rPr>
        <w:t>lidhur vendimit, shtohen listat që i</w:t>
      </w:r>
      <w:r w:rsidR="007C3B79">
        <w:rPr>
          <w:lang w:val="sq-AL"/>
        </w:rPr>
        <w:t xml:space="preserve"> </w:t>
      </w:r>
      <w:r w:rsidRPr="00BE0C53">
        <w:rPr>
          <w:lang w:val="sq-AL"/>
        </w:rPr>
        <w:t xml:space="preserve">bashkëlidhen këtij vendimi. </w:t>
      </w:r>
    </w:p>
    <w:p w:rsidR="0059408A" w:rsidRPr="00BE0C53" w:rsidRDefault="0059408A" w:rsidP="004E477B">
      <w:pPr>
        <w:pStyle w:val="Paragraf02"/>
        <w:rPr>
          <w:lang w:val="sq-AL"/>
        </w:rPr>
      </w:pPr>
      <w:r w:rsidRPr="00BE0C53">
        <w:rPr>
          <w:lang w:val="sq-AL"/>
        </w:rPr>
        <w:t xml:space="preserve"> Ky vendim hyn në fuqi menjëherë dhe botohet në Fletoren </w:t>
      </w:r>
      <w:r w:rsidR="00A96F8E" w:rsidRPr="00BE0C53">
        <w:rPr>
          <w:lang w:val="sq-AL"/>
        </w:rPr>
        <w:t>Zyrtare</w:t>
      </w:r>
      <w:r w:rsidRPr="00BE0C53">
        <w:rPr>
          <w:lang w:val="sq-AL"/>
        </w:rPr>
        <w:t>.</w:t>
      </w:r>
    </w:p>
    <w:p w:rsidR="00A42B0B" w:rsidRPr="00BE0C53" w:rsidRDefault="00A42B0B" w:rsidP="00A42B0B">
      <w:pPr>
        <w:pStyle w:val="Autoriteti"/>
        <w:rPr>
          <w:lang w:val="sq-AL"/>
        </w:rPr>
      </w:pPr>
      <w:r w:rsidRPr="00BE0C53">
        <w:rPr>
          <w:lang w:val="sq-AL"/>
        </w:rPr>
        <w:t>Kryeministri</w:t>
      </w:r>
    </w:p>
    <w:p w:rsidR="00A42B0B" w:rsidRPr="00BE0C53" w:rsidRDefault="00A42B0B" w:rsidP="00A42B0B">
      <w:pPr>
        <w:pStyle w:val="AutoritetiEmer"/>
        <w:rPr>
          <w:lang w:val="sq-AL"/>
        </w:rPr>
      </w:pPr>
      <w:r w:rsidRPr="00BE0C53">
        <w:rPr>
          <w:lang w:val="sq-AL"/>
        </w:rPr>
        <w:t>Edi Rama</w:t>
      </w:r>
    </w:p>
    <w:p w:rsidR="004E477B" w:rsidRPr="00BE0C53" w:rsidRDefault="004E477B" w:rsidP="004D3046">
      <w:pPr>
        <w:pStyle w:val="Paragrafi"/>
        <w:rPr>
          <w:lang w:val="sq-AL"/>
        </w:rPr>
        <w:sectPr w:rsidR="004E477B" w:rsidRPr="00BE0C53" w:rsidSect="004E477B">
          <w:type w:val="continuous"/>
          <w:pgSz w:w="11907" w:h="16840" w:code="9"/>
          <w:pgMar w:top="720" w:right="1134" w:bottom="720" w:left="1134" w:header="851" w:footer="851" w:gutter="0"/>
          <w:cols w:num="2" w:space="454"/>
          <w:docGrid w:linePitch="360"/>
        </w:sectPr>
      </w:pPr>
    </w:p>
    <w:p w:rsidR="00843C01" w:rsidRPr="00BE0C53" w:rsidRDefault="00843C01"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3E361B" w:rsidRPr="00BE0C53" w:rsidRDefault="003E361B" w:rsidP="004D3046">
      <w:pPr>
        <w:pStyle w:val="Paragrafi"/>
        <w:rPr>
          <w:sz w:val="18"/>
          <w:lang w:val="sq-AL"/>
        </w:rPr>
      </w:pPr>
    </w:p>
    <w:p w:rsidR="00A42900" w:rsidRPr="00BE0C53" w:rsidRDefault="00D200F1" w:rsidP="004D3046">
      <w:pPr>
        <w:pStyle w:val="Paragrafi"/>
        <w:rPr>
          <w:sz w:val="20"/>
          <w:szCs w:val="20"/>
          <w:lang w:val="sq-AL"/>
        </w:rPr>
      </w:pPr>
      <w:bookmarkStart w:id="1" w:name="OLE_LINK1"/>
      <w:r w:rsidRPr="00BE0C53">
        <w:rPr>
          <w:sz w:val="20"/>
          <w:szCs w:val="20"/>
          <w:lang w:val="sq-AL"/>
        </w:rPr>
        <w:t>REPUBLIKA E SHQIPËRISË</w:t>
      </w:r>
    </w:p>
    <w:p w:rsidR="00063780" w:rsidRPr="00BE0C53" w:rsidRDefault="007040FF" w:rsidP="004D3046">
      <w:pPr>
        <w:pStyle w:val="Paragrafi"/>
        <w:rPr>
          <w:b/>
          <w:sz w:val="20"/>
          <w:szCs w:val="20"/>
          <w:lang w:val="sq-AL"/>
        </w:rPr>
      </w:pPr>
      <w:r w:rsidRPr="00BE0C53">
        <w:rPr>
          <w:b/>
          <w:sz w:val="20"/>
          <w:szCs w:val="20"/>
          <w:lang w:val="sq-AL"/>
        </w:rPr>
        <w:t>Autoriteti Rrugor Shqiptar</w:t>
      </w:r>
    </w:p>
    <w:p w:rsidR="00063780" w:rsidRPr="00BE0C53" w:rsidRDefault="007040FF" w:rsidP="004D3046">
      <w:pPr>
        <w:pStyle w:val="Paragrafi"/>
        <w:rPr>
          <w:b/>
          <w:sz w:val="20"/>
          <w:szCs w:val="20"/>
          <w:lang w:val="sq-AL"/>
        </w:rPr>
      </w:pPr>
      <w:r w:rsidRPr="00BE0C53">
        <w:rPr>
          <w:b/>
          <w:sz w:val="20"/>
          <w:szCs w:val="20"/>
          <w:lang w:val="sq-AL"/>
        </w:rPr>
        <w:t>Sektori i shpronësimeve</w:t>
      </w:r>
    </w:p>
    <w:bookmarkEnd w:id="1"/>
    <w:p w:rsidR="00D200F1" w:rsidRPr="00BE0C53" w:rsidRDefault="00D200F1" w:rsidP="004D3046">
      <w:pPr>
        <w:pStyle w:val="Paragrafi"/>
        <w:rPr>
          <w:sz w:val="14"/>
          <w:lang w:val="sq-AL"/>
        </w:rPr>
      </w:pPr>
    </w:p>
    <w:p w:rsidR="00D200F1" w:rsidRPr="00BE0C53" w:rsidRDefault="00063780" w:rsidP="00D200F1">
      <w:pPr>
        <w:pStyle w:val="Titull-Titull"/>
        <w:rPr>
          <w:lang w:val="sq-AL"/>
        </w:rPr>
      </w:pPr>
      <w:r w:rsidRPr="00BE0C53">
        <w:rPr>
          <w:lang w:val="sq-AL"/>
        </w:rPr>
        <w:t>Lista e Pronar</w:t>
      </w:r>
      <w:r w:rsidR="00A42B0B" w:rsidRPr="00BE0C53">
        <w:rPr>
          <w:lang w:val="sq-AL"/>
        </w:rPr>
        <w:t>ë</w:t>
      </w:r>
      <w:r w:rsidRPr="00BE0C53">
        <w:rPr>
          <w:lang w:val="sq-AL"/>
        </w:rPr>
        <w:t>ve q</w:t>
      </w:r>
      <w:r w:rsidR="00A42B0B" w:rsidRPr="00BE0C53">
        <w:rPr>
          <w:lang w:val="sq-AL"/>
        </w:rPr>
        <w:t>ë</w:t>
      </w:r>
      <w:r w:rsidRPr="00BE0C53">
        <w:rPr>
          <w:lang w:val="sq-AL"/>
        </w:rPr>
        <w:t xml:space="preserve"> shpron</w:t>
      </w:r>
      <w:r w:rsidR="00A42B0B" w:rsidRPr="00BE0C53">
        <w:rPr>
          <w:lang w:val="sq-AL"/>
        </w:rPr>
        <w:t>ë</w:t>
      </w:r>
      <w:r w:rsidRPr="00BE0C53">
        <w:rPr>
          <w:lang w:val="sq-AL"/>
        </w:rPr>
        <w:t>sohen p</w:t>
      </w:r>
      <w:r w:rsidR="00A42B0B" w:rsidRPr="00BE0C53">
        <w:rPr>
          <w:lang w:val="sq-AL"/>
        </w:rPr>
        <w:t>ë</w:t>
      </w:r>
      <w:r w:rsidRPr="00BE0C53">
        <w:rPr>
          <w:lang w:val="sq-AL"/>
        </w:rPr>
        <w:t>r efekt t</w:t>
      </w:r>
      <w:r w:rsidR="00A42B0B" w:rsidRPr="00BE0C53">
        <w:rPr>
          <w:lang w:val="sq-AL"/>
        </w:rPr>
        <w:t>ë</w:t>
      </w:r>
      <w:r w:rsidRPr="00BE0C53">
        <w:rPr>
          <w:lang w:val="sq-AL"/>
        </w:rPr>
        <w:t xml:space="preserve"> nd</w:t>
      </w:r>
      <w:r w:rsidR="00A42B0B" w:rsidRPr="00BE0C53">
        <w:rPr>
          <w:lang w:val="sq-AL"/>
        </w:rPr>
        <w:t>ë</w:t>
      </w:r>
      <w:r w:rsidRPr="00BE0C53">
        <w:rPr>
          <w:lang w:val="sq-AL"/>
        </w:rPr>
        <w:t>rtimit t</w:t>
      </w:r>
      <w:r w:rsidR="00A42B0B" w:rsidRPr="00BE0C53">
        <w:rPr>
          <w:lang w:val="sq-AL"/>
        </w:rPr>
        <w:t>ë</w:t>
      </w:r>
    </w:p>
    <w:p w:rsidR="00063780" w:rsidRPr="00BE0C53" w:rsidRDefault="00063780" w:rsidP="00D200F1">
      <w:pPr>
        <w:pStyle w:val="Titull-Titull"/>
        <w:rPr>
          <w:lang w:val="sq-AL"/>
        </w:rPr>
      </w:pPr>
      <w:r w:rsidRPr="00BE0C53">
        <w:rPr>
          <w:lang w:val="sq-AL"/>
        </w:rPr>
        <w:t>segmentit rrugor Tiran</w:t>
      </w:r>
      <w:r w:rsidR="00A42B0B" w:rsidRPr="00BE0C53">
        <w:rPr>
          <w:lang w:val="sq-AL"/>
        </w:rPr>
        <w:t>ë</w:t>
      </w:r>
      <w:r w:rsidRPr="00BE0C53">
        <w:rPr>
          <w:lang w:val="sq-AL"/>
        </w:rPr>
        <w:t>-Elbasan (Shtesat)</w:t>
      </w:r>
    </w:p>
    <w:p w:rsidR="00A42900" w:rsidRPr="00BE0C53" w:rsidRDefault="00A42900" w:rsidP="004D3046">
      <w:pPr>
        <w:pStyle w:val="Paragrafi"/>
        <w:rPr>
          <w:sz w:val="12"/>
          <w:lang w:val="sq-AL"/>
        </w:rPr>
      </w:pPr>
    </w:p>
    <w:tbl>
      <w:tblPr>
        <w:tblW w:w="5221" w:type="pct"/>
        <w:jc w:val="center"/>
        <w:tblLayout w:type="fixed"/>
        <w:tblLook w:val="04A0" w:firstRow="1" w:lastRow="0" w:firstColumn="1" w:lastColumn="0" w:noHBand="0" w:noVBand="1"/>
      </w:tblPr>
      <w:tblGrid>
        <w:gridCol w:w="492"/>
        <w:gridCol w:w="1916"/>
        <w:gridCol w:w="681"/>
        <w:gridCol w:w="840"/>
        <w:gridCol w:w="850"/>
        <w:gridCol w:w="1369"/>
        <w:gridCol w:w="1132"/>
        <w:gridCol w:w="1447"/>
        <w:gridCol w:w="1564"/>
      </w:tblGrid>
      <w:tr w:rsidR="003E361B" w:rsidRPr="00BE0C53" w:rsidTr="003E361B">
        <w:trPr>
          <w:trHeight w:val="35"/>
          <w:jc w:val="center"/>
        </w:trPr>
        <w:tc>
          <w:tcPr>
            <w:tcW w:w="239" w:type="pct"/>
            <w:tcBorders>
              <w:top w:val="double" w:sz="6" w:space="0" w:color="auto"/>
              <w:left w:val="double" w:sz="6" w:space="0" w:color="auto"/>
              <w:bottom w:val="nil"/>
              <w:right w:val="double" w:sz="6" w:space="0" w:color="auto"/>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931" w:type="pct"/>
            <w:tcBorders>
              <w:top w:val="double" w:sz="6" w:space="0" w:color="auto"/>
              <w:left w:val="nil"/>
              <w:bottom w:val="nil"/>
              <w:right w:val="double" w:sz="6" w:space="0" w:color="auto"/>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PRONARI</w:t>
            </w:r>
          </w:p>
        </w:tc>
        <w:tc>
          <w:tcPr>
            <w:tcW w:w="331" w:type="pct"/>
            <w:tcBorders>
              <w:top w:val="double" w:sz="6" w:space="0" w:color="auto"/>
              <w:left w:val="nil"/>
              <w:bottom w:val="nil"/>
              <w:right w:val="nil"/>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408" w:type="pct"/>
            <w:tcBorders>
              <w:top w:val="double" w:sz="6" w:space="0" w:color="auto"/>
              <w:left w:val="double" w:sz="6" w:space="0" w:color="auto"/>
              <w:bottom w:val="nil"/>
              <w:right w:val="double" w:sz="6" w:space="0" w:color="auto"/>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413" w:type="pct"/>
            <w:tcBorders>
              <w:top w:val="double" w:sz="6" w:space="0" w:color="auto"/>
              <w:left w:val="nil"/>
              <w:bottom w:val="double" w:sz="6" w:space="0" w:color="auto"/>
              <w:right w:val="nil"/>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665" w:type="pct"/>
            <w:tcBorders>
              <w:top w:val="double" w:sz="6" w:space="0" w:color="auto"/>
              <w:left w:val="nil"/>
              <w:bottom w:val="double" w:sz="6" w:space="0" w:color="auto"/>
              <w:right w:val="nil"/>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TOKË</w:t>
            </w:r>
          </w:p>
        </w:tc>
        <w:tc>
          <w:tcPr>
            <w:tcW w:w="550" w:type="pct"/>
            <w:tcBorders>
              <w:top w:val="double" w:sz="6" w:space="0" w:color="auto"/>
              <w:left w:val="nil"/>
              <w:bottom w:val="double" w:sz="6" w:space="0" w:color="auto"/>
              <w:right w:val="double" w:sz="6" w:space="0" w:color="auto"/>
            </w:tcBorders>
            <w:shd w:val="clear" w:color="auto" w:fill="auto"/>
            <w:noWrap/>
            <w:vAlign w:val="bottom"/>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703" w:type="pct"/>
            <w:vMerge w:val="restart"/>
            <w:tcBorders>
              <w:top w:val="double" w:sz="6" w:space="0" w:color="auto"/>
              <w:left w:val="nil"/>
              <w:right w:val="double" w:sz="6" w:space="0" w:color="auto"/>
            </w:tcBorders>
            <w:shd w:val="clear" w:color="auto" w:fill="auto"/>
            <w:noWrap/>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Vlera</w:t>
            </w:r>
          </w:p>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totale (lekë)</w:t>
            </w:r>
          </w:p>
        </w:tc>
        <w:tc>
          <w:tcPr>
            <w:tcW w:w="760" w:type="pct"/>
            <w:vMerge w:val="restart"/>
            <w:tcBorders>
              <w:top w:val="double" w:sz="6" w:space="0" w:color="auto"/>
              <w:left w:val="nil"/>
              <w:right w:val="double" w:sz="6" w:space="0" w:color="auto"/>
            </w:tcBorders>
            <w:shd w:val="clear" w:color="auto" w:fill="auto"/>
            <w:noWrap/>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Shënime</w:t>
            </w:r>
          </w:p>
        </w:tc>
      </w:tr>
      <w:tr w:rsidR="003E361B" w:rsidRPr="00BE0C53" w:rsidTr="003E361B">
        <w:trPr>
          <w:trHeight w:val="139"/>
          <w:jc w:val="center"/>
        </w:trPr>
        <w:tc>
          <w:tcPr>
            <w:tcW w:w="239" w:type="pct"/>
            <w:tcBorders>
              <w:top w:val="nil"/>
              <w:left w:val="double" w:sz="6" w:space="0" w:color="auto"/>
              <w:bottom w:val="nil"/>
              <w:right w:val="double" w:sz="6" w:space="0" w:color="auto"/>
            </w:tcBorders>
            <w:shd w:val="clear" w:color="auto" w:fill="auto"/>
            <w:noWrap/>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w:t>
            </w:r>
          </w:p>
        </w:tc>
        <w:tc>
          <w:tcPr>
            <w:tcW w:w="931" w:type="pct"/>
            <w:tcBorders>
              <w:top w:val="double" w:sz="6" w:space="0" w:color="auto"/>
              <w:left w:val="nil"/>
              <w:bottom w:val="double" w:sz="6" w:space="0" w:color="auto"/>
              <w:right w:val="double" w:sz="6" w:space="0" w:color="auto"/>
            </w:tcBorders>
            <w:shd w:val="clear" w:color="auto" w:fill="auto"/>
            <w:noWrap/>
            <w:vAlign w:val="center"/>
            <w:hideMark/>
          </w:tcPr>
          <w:p w:rsidR="00D200F1" w:rsidRPr="00BE0C53" w:rsidRDefault="00C13177"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Emri, atësia, m</w:t>
            </w:r>
            <w:r w:rsidR="00D200F1" w:rsidRPr="00BE0C53">
              <w:rPr>
                <w:rFonts w:ascii="Garamond" w:eastAsia="Times New Roman" w:hAnsi="Garamond" w:cs="Arial"/>
                <w:b/>
                <w:bCs/>
                <w:sz w:val="16"/>
                <w:szCs w:val="16"/>
                <w:lang w:val="sq-AL"/>
              </w:rPr>
              <w:t>biemri</w:t>
            </w:r>
          </w:p>
        </w:tc>
        <w:tc>
          <w:tcPr>
            <w:tcW w:w="331" w:type="pct"/>
            <w:tcBorders>
              <w:top w:val="nil"/>
              <w:left w:val="nil"/>
              <w:bottom w:val="nil"/>
              <w:right w:val="nil"/>
            </w:tcBorders>
            <w:shd w:val="clear" w:color="auto" w:fill="auto"/>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 pas</w:t>
            </w:r>
          </w:p>
        </w:tc>
        <w:tc>
          <w:tcPr>
            <w:tcW w:w="408" w:type="pct"/>
            <w:tcBorders>
              <w:top w:val="nil"/>
              <w:left w:val="double" w:sz="6" w:space="0" w:color="auto"/>
              <w:bottom w:val="double" w:sz="6" w:space="0" w:color="auto"/>
              <w:right w:val="double" w:sz="6" w:space="0" w:color="auto"/>
            </w:tcBorders>
            <w:shd w:val="clear" w:color="auto" w:fill="auto"/>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ZK</w:t>
            </w:r>
          </w:p>
        </w:tc>
        <w:tc>
          <w:tcPr>
            <w:tcW w:w="413" w:type="pct"/>
            <w:tcBorders>
              <w:top w:val="nil"/>
              <w:left w:val="nil"/>
              <w:bottom w:val="nil"/>
              <w:right w:val="double" w:sz="6" w:space="0" w:color="auto"/>
            </w:tcBorders>
            <w:shd w:val="clear" w:color="auto" w:fill="auto"/>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Sip (m</w:t>
            </w:r>
            <w:r w:rsidRPr="00BE0C53">
              <w:rPr>
                <w:rFonts w:ascii="Garamond" w:eastAsia="Times New Roman" w:hAnsi="Garamond" w:cs="Arial"/>
                <w:b/>
                <w:bCs/>
                <w:sz w:val="16"/>
                <w:szCs w:val="16"/>
                <w:vertAlign w:val="superscript"/>
                <w:lang w:val="sq-AL"/>
              </w:rPr>
              <w:t>2</w:t>
            </w:r>
            <w:r w:rsidRPr="00BE0C53">
              <w:rPr>
                <w:rFonts w:ascii="Garamond" w:eastAsia="Times New Roman" w:hAnsi="Garamond" w:cs="Arial"/>
                <w:b/>
                <w:bCs/>
                <w:sz w:val="16"/>
                <w:szCs w:val="16"/>
                <w:lang w:val="sq-AL"/>
              </w:rPr>
              <w:t>)</w:t>
            </w:r>
          </w:p>
        </w:tc>
        <w:tc>
          <w:tcPr>
            <w:tcW w:w="665" w:type="pct"/>
            <w:tcBorders>
              <w:top w:val="nil"/>
              <w:left w:val="nil"/>
              <w:bottom w:val="double" w:sz="6" w:space="0" w:color="auto"/>
              <w:right w:val="double" w:sz="6" w:space="0" w:color="auto"/>
            </w:tcBorders>
            <w:shd w:val="clear" w:color="auto" w:fill="auto"/>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Çmimi (lekë/m</w:t>
            </w:r>
            <w:r w:rsidRPr="00BE0C53">
              <w:rPr>
                <w:rFonts w:ascii="Garamond" w:eastAsia="Times New Roman" w:hAnsi="Garamond" w:cs="Arial"/>
                <w:b/>
                <w:bCs/>
                <w:sz w:val="16"/>
                <w:szCs w:val="16"/>
                <w:vertAlign w:val="superscript"/>
                <w:lang w:val="sq-AL"/>
              </w:rPr>
              <w:t>2</w:t>
            </w:r>
            <w:r w:rsidRPr="00BE0C53">
              <w:rPr>
                <w:rFonts w:ascii="Garamond" w:eastAsia="Times New Roman" w:hAnsi="Garamond" w:cs="Arial"/>
                <w:b/>
                <w:bCs/>
                <w:sz w:val="16"/>
                <w:szCs w:val="16"/>
                <w:lang w:val="sq-AL"/>
              </w:rPr>
              <w:t>)</w:t>
            </w:r>
          </w:p>
        </w:tc>
        <w:tc>
          <w:tcPr>
            <w:tcW w:w="550" w:type="pct"/>
            <w:tcBorders>
              <w:top w:val="nil"/>
              <w:left w:val="nil"/>
              <w:bottom w:val="nil"/>
              <w:right w:val="double" w:sz="6" w:space="0" w:color="auto"/>
            </w:tcBorders>
            <w:shd w:val="clear" w:color="auto" w:fill="auto"/>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Vlera(lekë)</w:t>
            </w:r>
          </w:p>
        </w:tc>
        <w:tc>
          <w:tcPr>
            <w:tcW w:w="703" w:type="pct"/>
            <w:vMerge/>
            <w:tcBorders>
              <w:left w:val="nil"/>
              <w:bottom w:val="nil"/>
              <w:right w:val="double" w:sz="6" w:space="0" w:color="auto"/>
            </w:tcBorders>
            <w:shd w:val="clear" w:color="auto" w:fill="auto"/>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p>
        </w:tc>
        <w:tc>
          <w:tcPr>
            <w:tcW w:w="760" w:type="pct"/>
            <w:vMerge/>
            <w:tcBorders>
              <w:left w:val="nil"/>
              <w:bottom w:val="double" w:sz="6" w:space="0" w:color="auto"/>
              <w:right w:val="double" w:sz="6" w:space="0" w:color="auto"/>
            </w:tcBorders>
            <w:shd w:val="clear" w:color="auto" w:fill="auto"/>
            <w:noWrap/>
            <w:vAlign w:val="center"/>
            <w:hideMark/>
          </w:tcPr>
          <w:p w:rsidR="00D200F1" w:rsidRPr="00BE0C53" w:rsidRDefault="00D200F1" w:rsidP="00034B95">
            <w:pPr>
              <w:spacing w:after="0" w:line="240" w:lineRule="auto"/>
              <w:ind w:firstLine="0"/>
              <w:jc w:val="center"/>
              <w:rPr>
                <w:rFonts w:ascii="Garamond" w:eastAsia="Times New Roman" w:hAnsi="Garamond" w:cs="Arial"/>
                <w:b/>
                <w:bCs/>
                <w:sz w:val="16"/>
                <w:szCs w:val="16"/>
                <w:lang w:val="sq-AL"/>
              </w:rPr>
            </w:pPr>
          </w:p>
        </w:tc>
      </w:tr>
      <w:tr w:rsidR="003E361B" w:rsidRPr="00BE0C53" w:rsidTr="003E361B">
        <w:trPr>
          <w:trHeight w:val="139"/>
          <w:jc w:val="center"/>
        </w:trPr>
        <w:tc>
          <w:tcPr>
            <w:tcW w:w="239"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931" w:type="pct"/>
            <w:tcBorders>
              <w:top w:val="nil"/>
              <w:left w:val="nil"/>
              <w:bottom w:val="single" w:sz="4" w:space="0" w:color="auto"/>
              <w:right w:val="nil"/>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1"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08" w:type="pct"/>
            <w:tcBorders>
              <w:top w:val="nil"/>
              <w:left w:val="nil"/>
              <w:bottom w:val="single" w:sz="4" w:space="0" w:color="auto"/>
              <w:right w:val="nil"/>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3"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65"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50" w:type="pct"/>
            <w:tcBorders>
              <w:top w:val="double" w:sz="6" w:space="0" w:color="auto"/>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3" w:type="pct"/>
            <w:tcBorders>
              <w:top w:val="double" w:sz="6" w:space="0" w:color="auto"/>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6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39" w:type="pct"/>
            <w:tcBorders>
              <w:top w:val="nil"/>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w:t>
            </w:r>
          </w:p>
        </w:tc>
        <w:tc>
          <w:tcPr>
            <w:tcW w:w="931"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Halil Rama</w:t>
            </w:r>
          </w:p>
        </w:tc>
        <w:tc>
          <w:tcPr>
            <w:tcW w:w="331"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302/5</w:t>
            </w:r>
          </w:p>
        </w:tc>
        <w:tc>
          <w:tcPr>
            <w:tcW w:w="408" w:type="pct"/>
            <w:tcBorders>
              <w:top w:val="nil"/>
              <w:left w:val="nil"/>
              <w:bottom w:val="single" w:sz="4" w:space="0" w:color="auto"/>
              <w:right w:val="nil"/>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2704</w:t>
            </w:r>
          </w:p>
        </w:tc>
        <w:tc>
          <w:tcPr>
            <w:tcW w:w="413" w:type="pct"/>
            <w:tcBorders>
              <w:top w:val="nil"/>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1839</w:t>
            </w:r>
          </w:p>
        </w:tc>
        <w:tc>
          <w:tcPr>
            <w:tcW w:w="665"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2622.165</w:t>
            </w:r>
          </w:p>
        </w:tc>
        <w:tc>
          <w:tcPr>
            <w:tcW w:w="55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4822161.435</w:t>
            </w:r>
          </w:p>
        </w:tc>
        <w:tc>
          <w:tcPr>
            <w:tcW w:w="703"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4822161.435</w:t>
            </w:r>
          </w:p>
        </w:tc>
        <w:tc>
          <w:tcPr>
            <w:tcW w:w="76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39" w:type="pct"/>
            <w:tcBorders>
              <w:top w:val="nil"/>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w:t>
            </w:r>
          </w:p>
        </w:tc>
        <w:tc>
          <w:tcPr>
            <w:tcW w:w="931"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Astrit Rama</w:t>
            </w:r>
          </w:p>
        </w:tc>
        <w:tc>
          <w:tcPr>
            <w:tcW w:w="331"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302/8</w:t>
            </w:r>
          </w:p>
        </w:tc>
        <w:tc>
          <w:tcPr>
            <w:tcW w:w="408" w:type="pct"/>
            <w:tcBorders>
              <w:top w:val="nil"/>
              <w:left w:val="nil"/>
              <w:bottom w:val="single" w:sz="4" w:space="0" w:color="auto"/>
              <w:right w:val="single" w:sz="4" w:space="0" w:color="auto"/>
            </w:tcBorders>
            <w:shd w:val="clear" w:color="000000" w:fill="FFFFFF"/>
            <w:noWrap/>
            <w:vAlign w:val="center"/>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2704</w:t>
            </w:r>
          </w:p>
        </w:tc>
        <w:tc>
          <w:tcPr>
            <w:tcW w:w="413" w:type="pct"/>
            <w:tcBorders>
              <w:top w:val="nil"/>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1400</w:t>
            </w:r>
          </w:p>
        </w:tc>
        <w:tc>
          <w:tcPr>
            <w:tcW w:w="665"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2622.165</w:t>
            </w:r>
          </w:p>
        </w:tc>
        <w:tc>
          <w:tcPr>
            <w:tcW w:w="55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3671031</w:t>
            </w:r>
          </w:p>
        </w:tc>
        <w:tc>
          <w:tcPr>
            <w:tcW w:w="703"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3671031</w:t>
            </w:r>
          </w:p>
        </w:tc>
        <w:tc>
          <w:tcPr>
            <w:tcW w:w="76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39" w:type="pct"/>
            <w:tcBorders>
              <w:top w:val="nil"/>
              <w:left w:val="double" w:sz="6" w:space="0" w:color="auto"/>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931"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Agim Selman Gjocaj</w:t>
            </w:r>
          </w:p>
        </w:tc>
        <w:tc>
          <w:tcPr>
            <w:tcW w:w="331"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454/9</w:t>
            </w:r>
          </w:p>
        </w:tc>
        <w:tc>
          <w:tcPr>
            <w:tcW w:w="408" w:type="pct"/>
            <w:tcBorders>
              <w:top w:val="nil"/>
              <w:left w:val="nil"/>
              <w:bottom w:val="nil"/>
              <w:right w:val="double" w:sz="6" w:space="0" w:color="auto"/>
            </w:tcBorders>
            <w:shd w:val="clear" w:color="000000" w:fill="FFFFFF"/>
            <w:noWrap/>
            <w:vAlign w:val="center"/>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2704</w:t>
            </w:r>
          </w:p>
        </w:tc>
        <w:tc>
          <w:tcPr>
            <w:tcW w:w="413"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2145</w:t>
            </w:r>
          </w:p>
        </w:tc>
        <w:tc>
          <w:tcPr>
            <w:tcW w:w="665"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2622.165</w:t>
            </w:r>
          </w:p>
        </w:tc>
        <w:tc>
          <w:tcPr>
            <w:tcW w:w="550"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5624543.925</w:t>
            </w:r>
          </w:p>
        </w:tc>
        <w:tc>
          <w:tcPr>
            <w:tcW w:w="703"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5624543.925</w:t>
            </w:r>
          </w:p>
        </w:tc>
        <w:tc>
          <w:tcPr>
            <w:tcW w:w="760"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39" w:type="pct"/>
            <w:tcBorders>
              <w:top w:val="nil"/>
              <w:left w:val="double" w:sz="6" w:space="0" w:color="auto"/>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931"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Altin Xhevdet Bamllari</w:t>
            </w:r>
          </w:p>
        </w:tc>
        <w:tc>
          <w:tcPr>
            <w:tcW w:w="331"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08" w:type="pct"/>
            <w:tcBorders>
              <w:top w:val="nil"/>
              <w:left w:val="nil"/>
              <w:bottom w:val="nil"/>
              <w:right w:val="double" w:sz="6" w:space="0" w:color="auto"/>
            </w:tcBorders>
            <w:shd w:val="clear" w:color="000000" w:fill="FFFFFF"/>
            <w:noWrap/>
            <w:vAlign w:val="center"/>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3"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65" w:type="pct"/>
            <w:tcBorders>
              <w:top w:val="nil"/>
              <w:left w:val="nil"/>
              <w:bottom w:val="nil"/>
              <w:right w:val="double" w:sz="6" w:space="0" w:color="auto"/>
            </w:tcBorders>
            <w:shd w:val="clear" w:color="000000" w:fill="FFFFFF"/>
            <w:noWrap/>
            <w:vAlign w:val="bottom"/>
            <w:hideMark/>
          </w:tcPr>
          <w:p w:rsidR="00063780" w:rsidRPr="00BE0C53" w:rsidRDefault="00063780" w:rsidP="00034B9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50"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3"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60"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39" w:type="pct"/>
            <w:tcBorders>
              <w:top w:val="nil"/>
              <w:left w:val="double" w:sz="6" w:space="0" w:color="auto"/>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931"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Enkel Xhevdet Bamllari</w:t>
            </w:r>
          </w:p>
        </w:tc>
        <w:tc>
          <w:tcPr>
            <w:tcW w:w="331"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08" w:type="pct"/>
            <w:tcBorders>
              <w:top w:val="nil"/>
              <w:left w:val="nil"/>
              <w:bottom w:val="nil"/>
              <w:right w:val="double" w:sz="6" w:space="0" w:color="auto"/>
            </w:tcBorders>
            <w:shd w:val="clear" w:color="000000" w:fill="FFFFFF"/>
            <w:noWrap/>
            <w:vAlign w:val="center"/>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3"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65" w:type="pct"/>
            <w:tcBorders>
              <w:top w:val="nil"/>
              <w:left w:val="nil"/>
              <w:bottom w:val="nil"/>
              <w:right w:val="double" w:sz="6" w:space="0" w:color="auto"/>
            </w:tcBorders>
            <w:shd w:val="clear" w:color="000000" w:fill="FFFFFF"/>
            <w:noWrap/>
            <w:vAlign w:val="bottom"/>
            <w:hideMark/>
          </w:tcPr>
          <w:p w:rsidR="00063780" w:rsidRPr="00BE0C53" w:rsidRDefault="00063780" w:rsidP="00034B9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50"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3"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60" w:type="pct"/>
            <w:tcBorders>
              <w:top w:val="nil"/>
              <w:left w:val="nil"/>
              <w:bottom w:val="nil"/>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39" w:type="pct"/>
            <w:tcBorders>
              <w:top w:val="nil"/>
              <w:left w:val="double" w:sz="6" w:space="0" w:color="auto"/>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931"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Roland Ali Bamllari</w:t>
            </w:r>
          </w:p>
        </w:tc>
        <w:tc>
          <w:tcPr>
            <w:tcW w:w="331"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08" w:type="pct"/>
            <w:tcBorders>
              <w:top w:val="nil"/>
              <w:left w:val="nil"/>
              <w:bottom w:val="single" w:sz="4" w:space="0" w:color="auto"/>
              <w:right w:val="double" w:sz="6" w:space="0" w:color="auto"/>
            </w:tcBorders>
            <w:shd w:val="clear" w:color="000000" w:fill="FFFFFF"/>
            <w:noWrap/>
            <w:vAlign w:val="center"/>
            <w:hideMark/>
          </w:tcPr>
          <w:p w:rsidR="00063780" w:rsidRPr="00BE0C53" w:rsidRDefault="00063780" w:rsidP="00034B95">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3"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65" w:type="pct"/>
            <w:tcBorders>
              <w:top w:val="nil"/>
              <w:left w:val="nil"/>
              <w:bottom w:val="single" w:sz="4" w:space="0" w:color="auto"/>
              <w:right w:val="double" w:sz="6" w:space="0" w:color="auto"/>
            </w:tcBorders>
            <w:shd w:val="clear" w:color="000000" w:fill="FFFFFF"/>
            <w:noWrap/>
            <w:vAlign w:val="bottom"/>
            <w:hideMark/>
          </w:tcPr>
          <w:p w:rsidR="00063780" w:rsidRPr="00BE0C53" w:rsidRDefault="00063780" w:rsidP="00034B9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5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3"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60" w:type="pct"/>
            <w:tcBorders>
              <w:top w:val="nil"/>
              <w:left w:val="nil"/>
              <w:bottom w:val="single" w:sz="4"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3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931" w:type="pct"/>
            <w:tcBorders>
              <w:top w:val="double" w:sz="6" w:space="0" w:color="auto"/>
              <w:left w:val="nil"/>
              <w:bottom w:val="double" w:sz="6" w:space="0" w:color="auto"/>
              <w:right w:val="nil"/>
            </w:tcBorders>
            <w:shd w:val="clear" w:color="auto" w:fill="auto"/>
            <w:noWrap/>
            <w:vAlign w:val="bottom"/>
          </w:tcPr>
          <w:p w:rsidR="00063780" w:rsidRPr="00BE0C53" w:rsidRDefault="00063780" w:rsidP="00034B95">
            <w:pPr>
              <w:spacing w:after="0" w:line="240" w:lineRule="auto"/>
              <w:ind w:firstLine="0"/>
              <w:jc w:val="center"/>
              <w:rPr>
                <w:rFonts w:ascii="Garamond" w:eastAsia="Times New Roman" w:hAnsi="Garamond" w:cs="Arial"/>
                <w:b/>
                <w:bCs/>
                <w:sz w:val="16"/>
                <w:szCs w:val="16"/>
                <w:lang w:val="sq-AL"/>
              </w:rPr>
            </w:pPr>
          </w:p>
        </w:tc>
        <w:tc>
          <w:tcPr>
            <w:tcW w:w="331" w:type="pct"/>
            <w:tcBorders>
              <w:top w:val="double" w:sz="6" w:space="0" w:color="auto"/>
              <w:left w:val="double" w:sz="6" w:space="0" w:color="auto"/>
              <w:bottom w:val="double" w:sz="6" w:space="0" w:color="auto"/>
              <w:right w:val="double" w:sz="6" w:space="0" w:color="auto"/>
            </w:tcBorders>
            <w:shd w:val="clear" w:color="auto" w:fill="auto"/>
            <w:noWrap/>
            <w:vAlign w:val="bottom"/>
          </w:tcPr>
          <w:p w:rsidR="00063780" w:rsidRPr="00BE0C53" w:rsidRDefault="00063780" w:rsidP="00034B95">
            <w:pPr>
              <w:spacing w:after="0" w:line="240" w:lineRule="auto"/>
              <w:ind w:firstLine="0"/>
              <w:jc w:val="left"/>
              <w:rPr>
                <w:rFonts w:ascii="Garamond" w:eastAsia="Times New Roman" w:hAnsi="Garamond" w:cs="Arial"/>
                <w:sz w:val="16"/>
                <w:szCs w:val="16"/>
                <w:lang w:val="sq-AL"/>
              </w:rPr>
            </w:pPr>
          </w:p>
        </w:tc>
        <w:tc>
          <w:tcPr>
            <w:tcW w:w="408" w:type="pct"/>
            <w:tcBorders>
              <w:top w:val="double" w:sz="6" w:space="0" w:color="auto"/>
              <w:left w:val="nil"/>
              <w:bottom w:val="double" w:sz="6" w:space="0" w:color="auto"/>
              <w:right w:val="nil"/>
            </w:tcBorders>
            <w:shd w:val="clear" w:color="auto" w:fill="auto"/>
            <w:noWrap/>
            <w:vAlign w:val="bottom"/>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p>
        </w:tc>
        <w:tc>
          <w:tcPr>
            <w:tcW w:w="413" w:type="pct"/>
            <w:tcBorders>
              <w:top w:val="double" w:sz="6" w:space="0" w:color="auto"/>
              <w:left w:val="double" w:sz="6" w:space="0" w:color="auto"/>
              <w:bottom w:val="double" w:sz="6" w:space="0" w:color="auto"/>
              <w:right w:val="double" w:sz="6" w:space="0" w:color="auto"/>
            </w:tcBorders>
            <w:shd w:val="clear" w:color="auto" w:fill="auto"/>
            <w:noWrap/>
            <w:vAlign w:val="bottom"/>
          </w:tcPr>
          <w:p w:rsidR="00063780" w:rsidRPr="00BE0C53" w:rsidRDefault="00063780" w:rsidP="00034B95">
            <w:pPr>
              <w:spacing w:after="0" w:line="240" w:lineRule="auto"/>
              <w:ind w:firstLine="0"/>
              <w:jc w:val="center"/>
              <w:rPr>
                <w:rFonts w:ascii="Garamond" w:eastAsia="Times New Roman" w:hAnsi="Garamond" w:cs="Arial"/>
                <w:b/>
                <w:bCs/>
                <w:sz w:val="16"/>
                <w:szCs w:val="16"/>
                <w:lang w:val="sq-AL"/>
              </w:rPr>
            </w:pPr>
          </w:p>
        </w:tc>
        <w:tc>
          <w:tcPr>
            <w:tcW w:w="665" w:type="pct"/>
            <w:tcBorders>
              <w:top w:val="double" w:sz="6" w:space="0" w:color="auto"/>
              <w:left w:val="nil"/>
              <w:bottom w:val="double" w:sz="6" w:space="0" w:color="auto"/>
              <w:right w:val="double" w:sz="6" w:space="0" w:color="auto"/>
            </w:tcBorders>
            <w:shd w:val="clear" w:color="auto" w:fill="auto"/>
            <w:noWrap/>
            <w:vAlign w:val="bottom"/>
          </w:tcPr>
          <w:p w:rsidR="00063780" w:rsidRPr="00BE0C53" w:rsidRDefault="00063780" w:rsidP="00034B95">
            <w:pPr>
              <w:spacing w:after="0" w:line="240" w:lineRule="auto"/>
              <w:ind w:firstLine="0"/>
              <w:jc w:val="right"/>
              <w:rPr>
                <w:rFonts w:ascii="Garamond" w:eastAsia="Times New Roman" w:hAnsi="Garamond" w:cs="Arial"/>
                <w:b/>
                <w:bCs/>
                <w:sz w:val="16"/>
                <w:szCs w:val="16"/>
                <w:lang w:val="sq-AL"/>
              </w:rPr>
            </w:pPr>
          </w:p>
        </w:tc>
        <w:tc>
          <w:tcPr>
            <w:tcW w:w="550" w:type="pct"/>
            <w:tcBorders>
              <w:top w:val="double" w:sz="6" w:space="0" w:color="auto"/>
              <w:left w:val="nil"/>
              <w:bottom w:val="double" w:sz="6" w:space="0" w:color="auto"/>
              <w:right w:val="double" w:sz="6" w:space="0" w:color="auto"/>
            </w:tcBorders>
            <w:shd w:val="clear" w:color="auto" w:fill="auto"/>
            <w:noWrap/>
            <w:vAlign w:val="bottom"/>
          </w:tcPr>
          <w:p w:rsidR="00063780" w:rsidRPr="00BE0C53" w:rsidRDefault="00063780" w:rsidP="00034B95">
            <w:pPr>
              <w:spacing w:after="0" w:line="240" w:lineRule="auto"/>
              <w:ind w:firstLine="0"/>
              <w:jc w:val="center"/>
              <w:rPr>
                <w:rFonts w:ascii="Garamond" w:eastAsia="Times New Roman" w:hAnsi="Garamond" w:cs="Arial"/>
                <w:b/>
                <w:bCs/>
                <w:sz w:val="16"/>
                <w:szCs w:val="16"/>
                <w:lang w:val="sq-AL"/>
              </w:rPr>
            </w:pPr>
          </w:p>
        </w:tc>
        <w:tc>
          <w:tcPr>
            <w:tcW w:w="703" w:type="pct"/>
            <w:tcBorders>
              <w:top w:val="double" w:sz="6" w:space="0" w:color="auto"/>
              <w:left w:val="nil"/>
              <w:bottom w:val="double" w:sz="6" w:space="0" w:color="auto"/>
              <w:right w:val="double" w:sz="6" w:space="0" w:color="auto"/>
            </w:tcBorders>
            <w:shd w:val="clear" w:color="auto" w:fill="auto"/>
            <w:noWrap/>
            <w:vAlign w:val="bottom"/>
          </w:tcPr>
          <w:p w:rsidR="00063780" w:rsidRPr="00BE0C53" w:rsidRDefault="00063780" w:rsidP="00034B95">
            <w:pPr>
              <w:spacing w:after="0" w:line="240" w:lineRule="auto"/>
              <w:ind w:firstLine="0"/>
              <w:jc w:val="center"/>
              <w:rPr>
                <w:rFonts w:ascii="Garamond" w:eastAsia="Times New Roman" w:hAnsi="Garamond" w:cs="Arial"/>
                <w:b/>
                <w:bCs/>
                <w:sz w:val="16"/>
                <w:szCs w:val="16"/>
                <w:lang w:val="sq-AL"/>
              </w:rPr>
            </w:pPr>
          </w:p>
        </w:tc>
        <w:tc>
          <w:tcPr>
            <w:tcW w:w="760" w:type="pct"/>
            <w:tcBorders>
              <w:top w:val="double" w:sz="6" w:space="0" w:color="auto"/>
              <w:left w:val="nil"/>
              <w:bottom w:val="double" w:sz="6" w:space="0" w:color="auto"/>
              <w:right w:val="double" w:sz="6" w:space="0" w:color="auto"/>
            </w:tcBorders>
            <w:shd w:val="clear" w:color="auto" w:fill="auto"/>
            <w:noWrap/>
            <w:vAlign w:val="bottom"/>
            <w:hideMark/>
          </w:tcPr>
          <w:p w:rsidR="00063780" w:rsidRPr="00BE0C53" w:rsidRDefault="00063780" w:rsidP="00034B9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39" w:type="pct"/>
            <w:tcBorders>
              <w:top w:val="double" w:sz="6" w:space="0" w:color="auto"/>
              <w:left w:val="double" w:sz="6" w:space="0" w:color="auto"/>
              <w:bottom w:val="double" w:sz="6" w:space="0" w:color="auto"/>
              <w:right w:val="double" w:sz="6" w:space="0" w:color="auto"/>
            </w:tcBorders>
            <w:shd w:val="clear" w:color="auto" w:fill="auto"/>
            <w:noWrap/>
            <w:vAlign w:val="bottom"/>
          </w:tcPr>
          <w:p w:rsidR="003E361B" w:rsidRPr="00BE0C53" w:rsidRDefault="003E361B" w:rsidP="00034B95">
            <w:pPr>
              <w:spacing w:after="0" w:line="240" w:lineRule="auto"/>
              <w:ind w:firstLine="0"/>
              <w:jc w:val="center"/>
              <w:rPr>
                <w:rFonts w:ascii="Garamond" w:eastAsia="Times New Roman" w:hAnsi="Garamond" w:cs="Arial"/>
                <w:sz w:val="16"/>
                <w:szCs w:val="16"/>
                <w:lang w:val="sq-AL"/>
              </w:rPr>
            </w:pPr>
          </w:p>
        </w:tc>
        <w:tc>
          <w:tcPr>
            <w:tcW w:w="931" w:type="pct"/>
            <w:tcBorders>
              <w:top w:val="double" w:sz="6" w:space="0" w:color="auto"/>
              <w:left w:val="nil"/>
              <w:bottom w:val="double" w:sz="6" w:space="0" w:color="auto"/>
              <w:right w:val="nil"/>
            </w:tcBorders>
            <w:shd w:val="clear" w:color="auto" w:fill="auto"/>
            <w:noWrap/>
            <w:vAlign w:val="bottom"/>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TOTALI</w:t>
            </w:r>
          </w:p>
        </w:tc>
        <w:tc>
          <w:tcPr>
            <w:tcW w:w="331" w:type="pct"/>
            <w:tcBorders>
              <w:top w:val="double" w:sz="6" w:space="0" w:color="auto"/>
              <w:left w:val="double" w:sz="6" w:space="0" w:color="auto"/>
              <w:bottom w:val="double" w:sz="6" w:space="0" w:color="auto"/>
              <w:right w:val="double" w:sz="6" w:space="0" w:color="auto"/>
            </w:tcBorders>
            <w:shd w:val="clear" w:color="auto" w:fill="auto"/>
            <w:noWrap/>
            <w:vAlign w:val="bottom"/>
          </w:tcPr>
          <w:p w:rsidR="003E361B" w:rsidRPr="00BE0C53" w:rsidRDefault="003E361B" w:rsidP="00E2690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08" w:type="pct"/>
            <w:tcBorders>
              <w:top w:val="double" w:sz="6" w:space="0" w:color="auto"/>
              <w:left w:val="nil"/>
              <w:bottom w:val="double" w:sz="6" w:space="0" w:color="auto"/>
              <w:right w:val="nil"/>
            </w:tcBorders>
            <w:shd w:val="clear" w:color="auto" w:fill="auto"/>
            <w:noWrap/>
            <w:vAlign w:val="bottom"/>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3" w:type="pct"/>
            <w:tcBorders>
              <w:top w:val="double" w:sz="6" w:space="0" w:color="auto"/>
              <w:left w:val="double" w:sz="6" w:space="0" w:color="auto"/>
              <w:bottom w:val="double" w:sz="6" w:space="0" w:color="auto"/>
              <w:right w:val="double" w:sz="6" w:space="0" w:color="auto"/>
            </w:tcBorders>
            <w:shd w:val="clear" w:color="auto" w:fill="auto"/>
            <w:noWrap/>
            <w:vAlign w:val="bottom"/>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5384</w:t>
            </w:r>
          </w:p>
        </w:tc>
        <w:tc>
          <w:tcPr>
            <w:tcW w:w="665" w:type="pct"/>
            <w:tcBorders>
              <w:top w:val="double" w:sz="6" w:space="0" w:color="auto"/>
              <w:left w:val="nil"/>
              <w:bottom w:val="double" w:sz="6" w:space="0" w:color="auto"/>
              <w:right w:val="double" w:sz="6" w:space="0" w:color="auto"/>
            </w:tcBorders>
            <w:shd w:val="clear" w:color="auto" w:fill="auto"/>
            <w:noWrap/>
            <w:vAlign w:val="bottom"/>
          </w:tcPr>
          <w:p w:rsidR="003E361B" w:rsidRPr="00BE0C53" w:rsidRDefault="003E361B" w:rsidP="00E2690D">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550" w:type="pct"/>
            <w:tcBorders>
              <w:top w:val="double" w:sz="6" w:space="0" w:color="auto"/>
              <w:left w:val="nil"/>
              <w:bottom w:val="double" w:sz="6" w:space="0" w:color="auto"/>
              <w:right w:val="double" w:sz="6" w:space="0" w:color="auto"/>
            </w:tcBorders>
            <w:shd w:val="clear" w:color="auto" w:fill="auto"/>
            <w:noWrap/>
            <w:vAlign w:val="bottom"/>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14117736.36</w:t>
            </w:r>
          </w:p>
        </w:tc>
        <w:tc>
          <w:tcPr>
            <w:tcW w:w="703" w:type="pct"/>
            <w:tcBorders>
              <w:top w:val="double" w:sz="6" w:space="0" w:color="auto"/>
              <w:left w:val="nil"/>
              <w:bottom w:val="double" w:sz="6" w:space="0" w:color="auto"/>
              <w:right w:val="double" w:sz="6" w:space="0" w:color="auto"/>
            </w:tcBorders>
            <w:shd w:val="clear" w:color="auto" w:fill="auto"/>
            <w:noWrap/>
            <w:vAlign w:val="bottom"/>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14117736.4</w:t>
            </w:r>
          </w:p>
        </w:tc>
        <w:tc>
          <w:tcPr>
            <w:tcW w:w="760" w:type="pct"/>
            <w:tcBorders>
              <w:top w:val="double" w:sz="6" w:space="0" w:color="auto"/>
              <w:left w:val="nil"/>
              <w:bottom w:val="double" w:sz="6" w:space="0" w:color="auto"/>
              <w:right w:val="double" w:sz="6" w:space="0" w:color="auto"/>
            </w:tcBorders>
            <w:shd w:val="clear" w:color="auto" w:fill="auto"/>
            <w:noWrap/>
            <w:vAlign w:val="bottom"/>
          </w:tcPr>
          <w:p w:rsidR="003E361B" w:rsidRPr="00BE0C53" w:rsidRDefault="003E361B" w:rsidP="00034B95">
            <w:pPr>
              <w:spacing w:after="0" w:line="240" w:lineRule="auto"/>
              <w:ind w:firstLine="0"/>
              <w:jc w:val="center"/>
              <w:rPr>
                <w:rFonts w:ascii="Garamond" w:eastAsia="Times New Roman" w:hAnsi="Garamond" w:cs="Arial"/>
                <w:sz w:val="16"/>
                <w:szCs w:val="16"/>
                <w:lang w:val="sq-AL"/>
              </w:rPr>
            </w:pPr>
          </w:p>
        </w:tc>
      </w:tr>
    </w:tbl>
    <w:p w:rsidR="00F047DF" w:rsidRPr="00BE0C53" w:rsidRDefault="00F047DF" w:rsidP="000A7CEB">
      <w:pPr>
        <w:pStyle w:val="Paragrafi"/>
        <w:rPr>
          <w:lang w:val="sq-AL"/>
        </w:rPr>
      </w:pPr>
    </w:p>
    <w:tbl>
      <w:tblPr>
        <w:tblW w:w="5281" w:type="pct"/>
        <w:jc w:val="center"/>
        <w:tblLayout w:type="fixed"/>
        <w:tblLook w:val="04A0" w:firstRow="1" w:lastRow="0" w:firstColumn="1" w:lastColumn="0" w:noHBand="0" w:noVBand="1"/>
      </w:tblPr>
      <w:tblGrid>
        <w:gridCol w:w="450"/>
        <w:gridCol w:w="1655"/>
        <w:gridCol w:w="516"/>
        <w:gridCol w:w="870"/>
        <w:gridCol w:w="868"/>
        <w:gridCol w:w="764"/>
        <w:gridCol w:w="814"/>
        <w:gridCol w:w="879"/>
        <w:gridCol w:w="1091"/>
        <w:gridCol w:w="1043"/>
        <w:gridCol w:w="1459"/>
      </w:tblGrid>
      <w:tr w:rsidR="003E361B" w:rsidRPr="00BE0C53" w:rsidTr="003E361B">
        <w:trPr>
          <w:trHeight w:val="139"/>
          <w:jc w:val="center"/>
        </w:trPr>
        <w:tc>
          <w:tcPr>
            <w:tcW w:w="216" w:type="pct"/>
            <w:tcBorders>
              <w:top w:val="double" w:sz="6" w:space="0" w:color="auto"/>
              <w:left w:val="double" w:sz="6" w:space="0" w:color="auto"/>
              <w:bottom w:val="nil"/>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795" w:type="pct"/>
            <w:tcBorders>
              <w:top w:val="double" w:sz="6" w:space="0" w:color="auto"/>
              <w:left w:val="nil"/>
              <w:bottom w:val="nil"/>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PRONARI</w:t>
            </w:r>
          </w:p>
        </w:tc>
        <w:tc>
          <w:tcPr>
            <w:tcW w:w="248" w:type="pct"/>
            <w:tcBorders>
              <w:top w:val="double" w:sz="6" w:space="0" w:color="auto"/>
              <w:left w:val="nil"/>
              <w:bottom w:val="nil"/>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418" w:type="pct"/>
            <w:tcBorders>
              <w:top w:val="double" w:sz="6" w:space="0" w:color="auto"/>
              <w:left w:val="nil"/>
              <w:bottom w:val="nil"/>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417" w:type="pct"/>
            <w:tcBorders>
              <w:top w:val="double" w:sz="6" w:space="0" w:color="auto"/>
              <w:left w:val="double" w:sz="6" w:space="0" w:color="auto"/>
              <w:bottom w:val="nil"/>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367" w:type="pct"/>
            <w:tcBorders>
              <w:top w:val="double" w:sz="6" w:space="0" w:color="auto"/>
              <w:left w:val="double" w:sz="6" w:space="0" w:color="auto"/>
              <w:bottom w:val="nil"/>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391" w:type="pct"/>
            <w:tcBorders>
              <w:top w:val="double" w:sz="6" w:space="0" w:color="auto"/>
              <w:left w:val="double" w:sz="6" w:space="0" w:color="auto"/>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945" w:type="pct"/>
            <w:gridSpan w:val="2"/>
            <w:tcBorders>
              <w:top w:val="double" w:sz="6" w:space="0" w:color="auto"/>
              <w:left w:val="nil"/>
              <w:bottom w:val="double" w:sz="6"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VLERËSIMET</w:t>
            </w:r>
          </w:p>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501" w:type="pct"/>
            <w:vMerge w:val="restart"/>
            <w:tcBorders>
              <w:top w:val="double" w:sz="6" w:space="0" w:color="auto"/>
              <w:left w:val="nil"/>
              <w:right w:val="double" w:sz="6" w:space="0" w:color="auto"/>
            </w:tcBorders>
            <w:shd w:val="clear" w:color="auto" w:fill="auto"/>
            <w:noWrap/>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Vlera</w:t>
            </w:r>
          </w:p>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totale (lekë)</w:t>
            </w:r>
          </w:p>
        </w:tc>
        <w:tc>
          <w:tcPr>
            <w:tcW w:w="701" w:type="pct"/>
            <w:tcBorders>
              <w:top w:val="double" w:sz="6" w:space="0" w:color="auto"/>
              <w:left w:val="nil"/>
              <w:bottom w:val="nil"/>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r>
      <w:tr w:rsidR="003E361B" w:rsidRPr="00BE0C53" w:rsidTr="003E361B">
        <w:trPr>
          <w:trHeight w:val="139"/>
          <w:jc w:val="center"/>
        </w:trPr>
        <w:tc>
          <w:tcPr>
            <w:tcW w:w="216" w:type="pct"/>
            <w:tcBorders>
              <w:top w:val="nil"/>
              <w:left w:val="double" w:sz="6" w:space="0" w:color="auto"/>
              <w:bottom w:val="nil"/>
              <w:right w:val="double" w:sz="6" w:space="0" w:color="auto"/>
            </w:tcBorders>
            <w:shd w:val="clear" w:color="auto" w:fill="auto"/>
            <w:noWrap/>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w:t>
            </w:r>
          </w:p>
        </w:tc>
        <w:tc>
          <w:tcPr>
            <w:tcW w:w="795" w:type="pct"/>
            <w:tcBorders>
              <w:top w:val="double" w:sz="6" w:space="0" w:color="auto"/>
              <w:left w:val="nil"/>
              <w:bottom w:val="double" w:sz="6" w:space="0" w:color="auto"/>
              <w:right w:val="double" w:sz="6" w:space="0" w:color="auto"/>
            </w:tcBorders>
            <w:shd w:val="clear" w:color="auto" w:fill="auto"/>
            <w:noWrap/>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Emri i pronarit</w:t>
            </w:r>
          </w:p>
        </w:tc>
        <w:tc>
          <w:tcPr>
            <w:tcW w:w="248" w:type="pct"/>
            <w:tcBorders>
              <w:top w:val="nil"/>
              <w:left w:val="nil"/>
              <w:bottom w:val="double" w:sz="6" w:space="0" w:color="auto"/>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Zk</w:t>
            </w:r>
          </w:p>
        </w:tc>
        <w:tc>
          <w:tcPr>
            <w:tcW w:w="418" w:type="pct"/>
            <w:tcBorders>
              <w:top w:val="nil"/>
              <w:left w:val="nil"/>
              <w:bottom w:val="nil"/>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 pas.</w:t>
            </w:r>
          </w:p>
        </w:tc>
        <w:tc>
          <w:tcPr>
            <w:tcW w:w="417" w:type="pct"/>
            <w:tcBorders>
              <w:top w:val="nil"/>
              <w:left w:val="nil"/>
              <w:bottom w:val="nil"/>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Lloji i pasurisë</w:t>
            </w:r>
          </w:p>
        </w:tc>
        <w:tc>
          <w:tcPr>
            <w:tcW w:w="367" w:type="pct"/>
            <w:tcBorders>
              <w:top w:val="nil"/>
              <w:left w:val="nil"/>
              <w:bottom w:val="nil"/>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Sip. totale</w:t>
            </w:r>
          </w:p>
        </w:tc>
        <w:tc>
          <w:tcPr>
            <w:tcW w:w="391" w:type="pct"/>
            <w:tcBorders>
              <w:top w:val="nil"/>
              <w:left w:val="nil"/>
              <w:bottom w:val="nil"/>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Sip (m</w:t>
            </w:r>
            <w:r w:rsidRPr="00BE0C53">
              <w:rPr>
                <w:rFonts w:ascii="Garamond" w:eastAsia="Times New Roman" w:hAnsi="Garamond" w:cs="Arial"/>
                <w:b/>
                <w:bCs/>
                <w:sz w:val="16"/>
                <w:szCs w:val="16"/>
                <w:vertAlign w:val="superscript"/>
                <w:lang w:val="sq-AL"/>
              </w:rPr>
              <w:t>2</w:t>
            </w:r>
            <w:r w:rsidRPr="00BE0C53">
              <w:rPr>
                <w:rFonts w:ascii="Garamond" w:eastAsia="Times New Roman" w:hAnsi="Garamond" w:cs="Arial"/>
                <w:b/>
                <w:bCs/>
                <w:sz w:val="16"/>
                <w:szCs w:val="16"/>
                <w:lang w:val="sq-AL"/>
              </w:rPr>
              <w:t>)</w:t>
            </w:r>
          </w:p>
        </w:tc>
        <w:tc>
          <w:tcPr>
            <w:tcW w:w="422" w:type="pct"/>
            <w:tcBorders>
              <w:top w:val="nil"/>
              <w:left w:val="nil"/>
              <w:bottom w:val="double" w:sz="6" w:space="0" w:color="auto"/>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Çmimi (lekë/m</w:t>
            </w:r>
            <w:r w:rsidRPr="00BE0C53">
              <w:rPr>
                <w:rFonts w:ascii="Garamond" w:eastAsia="Times New Roman" w:hAnsi="Garamond" w:cs="Arial"/>
                <w:b/>
                <w:bCs/>
                <w:sz w:val="16"/>
                <w:szCs w:val="16"/>
                <w:vertAlign w:val="superscript"/>
                <w:lang w:val="sq-AL"/>
              </w:rPr>
              <w:t>2</w:t>
            </w:r>
            <w:r w:rsidRPr="00BE0C53">
              <w:rPr>
                <w:rFonts w:ascii="Garamond" w:eastAsia="Times New Roman" w:hAnsi="Garamond" w:cs="Arial"/>
                <w:b/>
                <w:bCs/>
                <w:sz w:val="16"/>
                <w:szCs w:val="16"/>
                <w:lang w:val="sq-AL"/>
              </w:rPr>
              <w:t>)</w:t>
            </w:r>
          </w:p>
        </w:tc>
        <w:tc>
          <w:tcPr>
            <w:tcW w:w="524" w:type="pct"/>
            <w:tcBorders>
              <w:top w:val="nil"/>
              <w:left w:val="nil"/>
              <w:bottom w:val="nil"/>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Vlera(lekë)</w:t>
            </w:r>
          </w:p>
        </w:tc>
        <w:tc>
          <w:tcPr>
            <w:tcW w:w="501" w:type="pct"/>
            <w:vMerge/>
            <w:tcBorders>
              <w:left w:val="nil"/>
              <w:bottom w:val="nil"/>
              <w:right w:val="double" w:sz="6" w:space="0" w:color="auto"/>
            </w:tcBorders>
            <w:shd w:val="clear" w:color="auto" w:fill="auto"/>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p>
        </w:tc>
        <w:tc>
          <w:tcPr>
            <w:tcW w:w="701" w:type="pct"/>
            <w:tcBorders>
              <w:top w:val="nil"/>
              <w:left w:val="nil"/>
              <w:bottom w:val="double" w:sz="6" w:space="0" w:color="auto"/>
              <w:right w:val="double" w:sz="6" w:space="0" w:color="auto"/>
            </w:tcBorders>
            <w:shd w:val="clear" w:color="auto" w:fill="auto"/>
            <w:noWrap/>
            <w:vAlign w:val="center"/>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Shënime</w:t>
            </w:r>
          </w:p>
        </w:tc>
      </w:tr>
      <w:tr w:rsidR="003E361B" w:rsidRPr="00BE0C53" w:rsidTr="003E361B">
        <w:trPr>
          <w:trHeight w:val="139"/>
          <w:jc w:val="center"/>
        </w:trPr>
        <w:tc>
          <w:tcPr>
            <w:tcW w:w="216"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95" w:type="pct"/>
            <w:tcBorders>
              <w:top w:val="nil"/>
              <w:left w:val="nil"/>
              <w:bottom w:val="single" w:sz="4" w:space="0" w:color="auto"/>
              <w:right w:val="nil"/>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4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8" w:type="pct"/>
            <w:tcBorders>
              <w:top w:val="single" w:sz="4" w:space="0" w:color="auto"/>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7" w:type="pct"/>
            <w:tcBorders>
              <w:top w:val="single" w:sz="4" w:space="0" w:color="auto"/>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67" w:type="pct"/>
            <w:tcBorders>
              <w:top w:val="single" w:sz="4" w:space="0" w:color="auto"/>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1" w:type="pct"/>
            <w:tcBorders>
              <w:top w:val="double" w:sz="6" w:space="0" w:color="auto"/>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24" w:type="pct"/>
            <w:tcBorders>
              <w:top w:val="double" w:sz="6" w:space="0" w:color="auto"/>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01" w:type="pct"/>
            <w:tcBorders>
              <w:top w:val="double" w:sz="6" w:space="0" w:color="auto"/>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w:t>
            </w:r>
          </w:p>
        </w:tc>
        <w:tc>
          <w:tcPr>
            <w:tcW w:w="795"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Kadri  Fadil Brahja</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3266</w:t>
            </w:r>
          </w:p>
        </w:tc>
        <w:tc>
          <w:tcPr>
            <w:tcW w:w="418" w:type="pct"/>
            <w:tcBorders>
              <w:top w:val="nil"/>
              <w:left w:val="double" w:sz="6" w:space="0" w:color="auto"/>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168/53</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2600</w:t>
            </w:r>
          </w:p>
        </w:tc>
        <w:tc>
          <w:tcPr>
            <w:tcW w:w="39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2600</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2622.165</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6817629</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6817629</w:t>
            </w:r>
          </w:p>
        </w:tc>
        <w:tc>
          <w:tcPr>
            <w:tcW w:w="7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Syrja Hamdi Dervishi</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2735</w:t>
            </w:r>
          </w:p>
        </w:tc>
        <w:tc>
          <w:tcPr>
            <w:tcW w:w="41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127/5</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7300</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4266</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233</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993978</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993978</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Syrja Hamdi Dervishi</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2735</w:t>
            </w:r>
          </w:p>
        </w:tc>
        <w:tc>
          <w:tcPr>
            <w:tcW w:w="41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125/15</w:t>
            </w:r>
          </w:p>
        </w:tc>
        <w:tc>
          <w:tcPr>
            <w:tcW w:w="417"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Ullishte</w:t>
            </w:r>
          </w:p>
        </w:tc>
        <w:tc>
          <w:tcPr>
            <w:tcW w:w="367"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2700</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2074</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233</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483242</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483242</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Selman Sejdin Dervishi</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2735</w:t>
            </w:r>
          </w:p>
        </w:tc>
        <w:tc>
          <w:tcPr>
            <w:tcW w:w="41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125/13</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1300</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484</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233</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112772</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112772</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Proces konfirmimi</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Selman Sejdin Dervishi</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2735</w:t>
            </w:r>
          </w:p>
        </w:tc>
        <w:tc>
          <w:tcPr>
            <w:tcW w:w="41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127/4</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4710</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233</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1097430</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1097430</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Proces konfirmimi</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Lulzim Qamil Haxhiu</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2735</w:t>
            </w:r>
          </w:p>
        </w:tc>
        <w:tc>
          <w:tcPr>
            <w:tcW w:w="41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217/30</w:t>
            </w:r>
          </w:p>
        </w:tc>
        <w:tc>
          <w:tcPr>
            <w:tcW w:w="417"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color w:val="000000"/>
                <w:sz w:val="16"/>
                <w:szCs w:val="16"/>
                <w:lang w:val="sq-AL"/>
              </w:rPr>
            </w:pPr>
            <w:r w:rsidRPr="00BE0C53">
              <w:rPr>
                <w:rFonts w:ascii="Garamond" w:eastAsia="Times New Roman" w:hAnsi="Garamond" w:cs="Arial"/>
                <w:b/>
                <w:bCs/>
                <w:color w:val="000000"/>
                <w:sz w:val="16"/>
                <w:szCs w:val="16"/>
                <w:lang w:val="sq-AL"/>
              </w:rPr>
              <w:t>Truall</w:t>
            </w:r>
          </w:p>
        </w:tc>
        <w:tc>
          <w:tcPr>
            <w:tcW w:w="367"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1200</w:t>
            </w:r>
          </w:p>
        </w:tc>
        <w:tc>
          <w:tcPr>
            <w:tcW w:w="391" w:type="pct"/>
            <w:tcBorders>
              <w:top w:val="nil"/>
              <w:left w:val="nil"/>
              <w:bottom w:val="single" w:sz="4"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650</w:t>
            </w:r>
          </w:p>
        </w:tc>
        <w:tc>
          <w:tcPr>
            <w:tcW w:w="422"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1919.2</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1247480</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1247480</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Festim Stafa</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1170</w:t>
            </w:r>
          </w:p>
        </w:tc>
        <w:tc>
          <w:tcPr>
            <w:tcW w:w="418"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126/132</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560</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271</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322</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87262</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87262</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w:t>
            </w:r>
          </w:p>
        </w:tc>
        <w:tc>
          <w:tcPr>
            <w:tcW w:w="795"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Gani Haxhi Gjuzi</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1170</w:t>
            </w:r>
          </w:p>
        </w:tc>
        <w:tc>
          <w:tcPr>
            <w:tcW w:w="418" w:type="pct"/>
            <w:tcBorders>
              <w:top w:val="nil"/>
              <w:left w:val="double" w:sz="6" w:space="0" w:color="auto"/>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126/127</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2310</w:t>
            </w:r>
          </w:p>
        </w:tc>
        <w:tc>
          <w:tcPr>
            <w:tcW w:w="39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330</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322</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106260</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106260</w:t>
            </w:r>
          </w:p>
        </w:tc>
        <w:tc>
          <w:tcPr>
            <w:tcW w:w="7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795"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Enver Mersin Tarja</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1170</w:t>
            </w:r>
          </w:p>
        </w:tc>
        <w:tc>
          <w:tcPr>
            <w:tcW w:w="418" w:type="pct"/>
            <w:tcBorders>
              <w:top w:val="nil"/>
              <w:left w:val="double" w:sz="6" w:space="0" w:color="auto"/>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122/17</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3190</w:t>
            </w:r>
          </w:p>
        </w:tc>
        <w:tc>
          <w:tcPr>
            <w:tcW w:w="39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802</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322</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258244</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258244</w:t>
            </w:r>
          </w:p>
        </w:tc>
        <w:tc>
          <w:tcPr>
            <w:tcW w:w="7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w:t>
            </w:r>
          </w:p>
        </w:tc>
        <w:tc>
          <w:tcPr>
            <w:tcW w:w="795"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Sherif Shaqir Gjuzi</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1170</w:t>
            </w:r>
          </w:p>
        </w:tc>
        <w:tc>
          <w:tcPr>
            <w:tcW w:w="418" w:type="pct"/>
            <w:tcBorders>
              <w:top w:val="nil"/>
              <w:left w:val="double" w:sz="6" w:space="0" w:color="auto"/>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126/114</w:t>
            </w:r>
          </w:p>
        </w:tc>
        <w:tc>
          <w:tcPr>
            <w:tcW w:w="41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Arë</w:t>
            </w:r>
          </w:p>
        </w:tc>
        <w:tc>
          <w:tcPr>
            <w:tcW w:w="367"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5140</w:t>
            </w:r>
          </w:p>
        </w:tc>
        <w:tc>
          <w:tcPr>
            <w:tcW w:w="39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2589</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322</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833658</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833658</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Proçes konfirmimi</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Fatmir Velia</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2752</w:t>
            </w:r>
          </w:p>
        </w:tc>
        <w:tc>
          <w:tcPr>
            <w:tcW w:w="418" w:type="pct"/>
            <w:tcBorders>
              <w:top w:val="nil"/>
              <w:left w:val="double" w:sz="6" w:space="0" w:color="auto"/>
              <w:bottom w:val="single" w:sz="4"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22/1</w:t>
            </w:r>
          </w:p>
        </w:tc>
        <w:tc>
          <w:tcPr>
            <w:tcW w:w="417"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Ullishte</w:t>
            </w:r>
          </w:p>
        </w:tc>
        <w:tc>
          <w:tcPr>
            <w:tcW w:w="367"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650</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650</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254</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165100</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165100</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Konfirmim ZVRPP</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12</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Zyber Tarja</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2752</w:t>
            </w:r>
          </w:p>
        </w:tc>
        <w:tc>
          <w:tcPr>
            <w:tcW w:w="418" w:type="pct"/>
            <w:tcBorders>
              <w:top w:val="nil"/>
              <w:left w:val="double" w:sz="6" w:space="0" w:color="auto"/>
              <w:bottom w:val="single" w:sz="4"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57/2/1</w:t>
            </w:r>
          </w:p>
        </w:tc>
        <w:tc>
          <w:tcPr>
            <w:tcW w:w="417"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color w:val="000000"/>
                <w:sz w:val="16"/>
                <w:szCs w:val="16"/>
                <w:lang w:val="sq-AL"/>
              </w:rPr>
            </w:pPr>
            <w:r w:rsidRPr="00BE0C53">
              <w:rPr>
                <w:rFonts w:ascii="Garamond" w:eastAsia="Times New Roman" w:hAnsi="Garamond" w:cs="Arial"/>
                <w:b/>
                <w:bCs/>
                <w:color w:val="000000"/>
                <w:sz w:val="16"/>
                <w:szCs w:val="16"/>
                <w:lang w:val="sq-AL"/>
              </w:rPr>
              <w:t>Truall</w:t>
            </w:r>
          </w:p>
        </w:tc>
        <w:tc>
          <w:tcPr>
            <w:tcW w:w="367"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391" w:type="pct"/>
            <w:tcBorders>
              <w:top w:val="nil"/>
              <w:left w:val="nil"/>
              <w:bottom w:val="single" w:sz="4"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194</w:t>
            </w:r>
          </w:p>
        </w:tc>
        <w:tc>
          <w:tcPr>
            <w:tcW w:w="422"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1919.2</w:t>
            </w:r>
          </w:p>
        </w:tc>
        <w:tc>
          <w:tcPr>
            <w:tcW w:w="524"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372324.8</w:t>
            </w:r>
          </w:p>
        </w:tc>
        <w:tc>
          <w:tcPr>
            <w:tcW w:w="501"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372324.8</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Proçes konfirmimi</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8" w:type="pct"/>
            <w:tcBorders>
              <w:top w:val="nil"/>
              <w:left w:val="double" w:sz="6" w:space="0" w:color="auto"/>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7" w:type="pct"/>
            <w:tcBorders>
              <w:top w:val="nil"/>
              <w:left w:val="double" w:sz="6" w:space="0" w:color="auto"/>
              <w:bottom w:val="single" w:sz="4" w:space="0" w:color="auto"/>
              <w:right w:val="double" w:sz="6" w:space="0" w:color="auto"/>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367" w:type="pct"/>
            <w:tcBorders>
              <w:top w:val="nil"/>
              <w:left w:val="nil"/>
              <w:bottom w:val="single" w:sz="4" w:space="0" w:color="auto"/>
              <w:right w:val="double" w:sz="6" w:space="0" w:color="auto"/>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24"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16" w:type="pct"/>
            <w:tcBorders>
              <w:top w:val="nil"/>
              <w:left w:val="double" w:sz="6" w:space="0" w:color="auto"/>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95"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248" w:type="pct"/>
            <w:tcBorders>
              <w:top w:val="nil"/>
              <w:left w:val="nil"/>
              <w:bottom w:val="single" w:sz="4"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8" w:type="pct"/>
            <w:tcBorders>
              <w:top w:val="nil"/>
              <w:left w:val="double" w:sz="6" w:space="0" w:color="auto"/>
              <w:bottom w:val="double" w:sz="6" w:space="0" w:color="auto"/>
              <w:right w:val="nil"/>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417" w:type="pct"/>
            <w:tcBorders>
              <w:top w:val="nil"/>
              <w:left w:val="double" w:sz="6" w:space="0" w:color="auto"/>
              <w:bottom w:val="double" w:sz="6" w:space="0" w:color="auto"/>
              <w:right w:val="double" w:sz="6" w:space="0" w:color="auto"/>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367" w:type="pct"/>
            <w:tcBorders>
              <w:top w:val="nil"/>
              <w:left w:val="nil"/>
              <w:bottom w:val="double" w:sz="6" w:space="0" w:color="auto"/>
              <w:right w:val="double" w:sz="6" w:space="0" w:color="auto"/>
            </w:tcBorders>
            <w:shd w:val="clear" w:color="000000" w:fill="FFFFFF"/>
            <w:noWrap/>
            <w:vAlign w:val="center"/>
            <w:hideMark/>
          </w:tcPr>
          <w:p w:rsidR="003E361B" w:rsidRPr="00BE0C53" w:rsidRDefault="003E361B" w:rsidP="00E2690D">
            <w:pPr>
              <w:spacing w:after="0" w:line="240" w:lineRule="auto"/>
              <w:ind w:firstLine="0"/>
              <w:jc w:val="center"/>
              <w:rPr>
                <w:rFonts w:ascii="Garamond" w:eastAsia="Times New Roman" w:hAnsi="Garamond" w:cs="Arial"/>
                <w:color w:val="000000"/>
                <w:sz w:val="16"/>
                <w:szCs w:val="16"/>
                <w:lang w:val="sq-AL"/>
              </w:rPr>
            </w:pPr>
            <w:r w:rsidRPr="00BE0C53">
              <w:rPr>
                <w:rFonts w:ascii="Garamond" w:eastAsia="Times New Roman" w:hAnsi="Garamond" w:cs="Arial"/>
                <w:color w:val="000000"/>
                <w:sz w:val="16"/>
                <w:szCs w:val="16"/>
                <w:lang w:val="sq-AL"/>
              </w:rPr>
              <w:t> </w:t>
            </w:r>
          </w:p>
        </w:tc>
        <w:tc>
          <w:tcPr>
            <w:tcW w:w="39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22" w:type="pct"/>
            <w:tcBorders>
              <w:top w:val="nil"/>
              <w:left w:val="nil"/>
              <w:bottom w:val="single" w:sz="4" w:space="0" w:color="auto"/>
              <w:right w:val="double" w:sz="6" w:space="0" w:color="auto"/>
            </w:tcBorders>
            <w:shd w:val="clear" w:color="000000" w:fill="FFFFFF"/>
            <w:noWrap/>
            <w:vAlign w:val="bottom"/>
            <w:hideMark/>
          </w:tcPr>
          <w:p w:rsidR="003E361B" w:rsidRPr="00BE0C53" w:rsidRDefault="003E361B" w:rsidP="00E2690D">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24"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01" w:type="pct"/>
            <w:tcBorders>
              <w:top w:val="nil"/>
              <w:left w:val="nil"/>
              <w:bottom w:val="single" w:sz="4"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3E361B" w:rsidRPr="00BE0C53" w:rsidTr="003E361B">
        <w:trPr>
          <w:trHeight w:val="139"/>
          <w:jc w:val="center"/>
        </w:trPr>
        <w:tc>
          <w:tcPr>
            <w:tcW w:w="216"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95" w:type="pct"/>
            <w:tcBorders>
              <w:top w:val="double" w:sz="6" w:space="0" w:color="auto"/>
              <w:left w:val="nil"/>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TOTALI</w:t>
            </w:r>
          </w:p>
        </w:tc>
        <w:tc>
          <w:tcPr>
            <w:tcW w:w="248" w:type="pct"/>
            <w:tcBorders>
              <w:top w:val="double" w:sz="6" w:space="0" w:color="auto"/>
              <w:left w:val="nil"/>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8" w:type="pct"/>
            <w:tcBorders>
              <w:top w:val="nil"/>
              <w:left w:val="nil"/>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7" w:type="pct"/>
            <w:tcBorders>
              <w:top w:val="nil"/>
              <w:left w:val="nil"/>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67" w:type="pct"/>
            <w:tcBorders>
              <w:top w:val="nil"/>
              <w:left w:val="nil"/>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19620</w:t>
            </w:r>
          </w:p>
        </w:tc>
        <w:tc>
          <w:tcPr>
            <w:tcW w:w="422" w:type="pct"/>
            <w:tcBorders>
              <w:top w:val="double" w:sz="6" w:space="0" w:color="auto"/>
              <w:left w:val="nil"/>
              <w:bottom w:val="double" w:sz="6"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524" w:type="pct"/>
            <w:tcBorders>
              <w:top w:val="double" w:sz="6" w:space="0" w:color="auto"/>
              <w:left w:val="nil"/>
              <w:bottom w:val="double" w:sz="6"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12575379.8</w:t>
            </w:r>
          </w:p>
        </w:tc>
        <w:tc>
          <w:tcPr>
            <w:tcW w:w="501" w:type="pct"/>
            <w:tcBorders>
              <w:top w:val="double" w:sz="6" w:space="0" w:color="auto"/>
              <w:left w:val="nil"/>
              <w:bottom w:val="double" w:sz="6" w:space="0" w:color="auto"/>
              <w:right w:val="nil"/>
            </w:tcBorders>
            <w:shd w:val="clear" w:color="auto" w:fill="auto"/>
            <w:noWrap/>
            <w:vAlign w:val="bottom"/>
            <w:hideMark/>
          </w:tcPr>
          <w:p w:rsidR="003E361B" w:rsidRPr="00BE0C53" w:rsidRDefault="003E361B" w:rsidP="00E2690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12575379.8</w:t>
            </w:r>
          </w:p>
        </w:tc>
        <w:tc>
          <w:tcPr>
            <w:tcW w:w="701" w:type="pct"/>
            <w:tcBorders>
              <w:top w:val="nil"/>
              <w:left w:val="single" w:sz="4" w:space="0" w:color="auto"/>
              <w:bottom w:val="double" w:sz="6" w:space="0" w:color="auto"/>
              <w:right w:val="double" w:sz="6" w:space="0" w:color="auto"/>
            </w:tcBorders>
            <w:shd w:val="clear" w:color="auto" w:fill="auto"/>
            <w:noWrap/>
            <w:vAlign w:val="bottom"/>
            <w:hideMark/>
          </w:tcPr>
          <w:p w:rsidR="003E361B" w:rsidRPr="00BE0C53" w:rsidRDefault="003E361B" w:rsidP="00E2690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bl>
    <w:p w:rsidR="003E361B" w:rsidRPr="00BE0C53" w:rsidRDefault="003E361B" w:rsidP="00F40487">
      <w:pPr>
        <w:pStyle w:val="Akti"/>
        <w:rPr>
          <w:lang w:val="sq-AL"/>
        </w:rPr>
      </w:pPr>
    </w:p>
    <w:p w:rsidR="003E361B" w:rsidRPr="00BE0C53" w:rsidRDefault="003E361B" w:rsidP="00F40487">
      <w:pPr>
        <w:pStyle w:val="Akti"/>
        <w:rPr>
          <w:lang w:val="sq-AL"/>
        </w:rPr>
        <w:sectPr w:rsidR="003E361B" w:rsidRPr="00BE0C53" w:rsidSect="00D223CA">
          <w:type w:val="continuous"/>
          <w:pgSz w:w="11907" w:h="16840" w:code="9"/>
          <w:pgMar w:top="720" w:right="1134" w:bottom="720" w:left="1134" w:header="851" w:footer="851" w:gutter="0"/>
          <w:cols w:space="720"/>
          <w:docGrid w:linePitch="360"/>
        </w:sectPr>
      </w:pPr>
    </w:p>
    <w:p w:rsidR="00F40487" w:rsidRPr="00BE0C53" w:rsidRDefault="00F40487" w:rsidP="00F40487">
      <w:pPr>
        <w:pStyle w:val="Akti"/>
        <w:rPr>
          <w:lang w:val="sq-AL"/>
        </w:rPr>
      </w:pPr>
      <w:r w:rsidRPr="00BE0C53">
        <w:rPr>
          <w:lang w:val="sq-AL"/>
        </w:rPr>
        <w:t>VENDIM</w:t>
      </w:r>
    </w:p>
    <w:p w:rsidR="000A7CEB" w:rsidRPr="00BE0C53" w:rsidRDefault="000A7CEB" w:rsidP="00F40487">
      <w:pPr>
        <w:pStyle w:val="NumriData"/>
        <w:rPr>
          <w:lang w:val="sq-AL"/>
        </w:rPr>
      </w:pPr>
      <w:r w:rsidRPr="00BE0C53">
        <w:rPr>
          <w:lang w:val="sq-AL"/>
        </w:rPr>
        <w:t>Nr. 695, datë 22.10.2014</w:t>
      </w:r>
    </w:p>
    <w:p w:rsidR="000A7CEB" w:rsidRPr="00BE0C53" w:rsidRDefault="000A7CEB" w:rsidP="000A7CEB">
      <w:pPr>
        <w:pStyle w:val="Paragrafi"/>
        <w:rPr>
          <w:sz w:val="14"/>
          <w:lang w:val="sq-AL"/>
        </w:rPr>
      </w:pPr>
    </w:p>
    <w:p w:rsidR="000A7CEB" w:rsidRPr="00BE0C53" w:rsidRDefault="000A7CEB" w:rsidP="00F40487">
      <w:pPr>
        <w:pStyle w:val="Titulli"/>
        <w:rPr>
          <w:lang w:val="sq-AL"/>
        </w:rPr>
      </w:pPr>
      <w:r w:rsidRPr="00BE0C53">
        <w:rPr>
          <w:lang w:val="sq-AL"/>
        </w:rPr>
        <w:t>PËR SHPRONËSIMIN, PËR INTERES PUBLIK, TË PRONARËVE</w:t>
      </w:r>
      <w:r w:rsidR="007C3B79">
        <w:rPr>
          <w:lang w:val="sq-AL"/>
        </w:rPr>
        <w:t xml:space="preserve"> </w:t>
      </w:r>
      <w:r w:rsidRPr="00BE0C53">
        <w:rPr>
          <w:lang w:val="sq-AL"/>
        </w:rPr>
        <w:t>TË PASURIVE TË PALUAJTSHME, PRONË PRIVATE, QË PREKEN NGA NDËRTIMI I SEGMENTIT RRUGOR “BY-PASS DURRËS”</w:t>
      </w:r>
    </w:p>
    <w:p w:rsidR="000A7CEB" w:rsidRPr="00BE0C53" w:rsidRDefault="000A7CEB" w:rsidP="000A7CEB">
      <w:pPr>
        <w:pStyle w:val="Paragrafi"/>
        <w:rPr>
          <w:sz w:val="14"/>
          <w:lang w:val="sq-AL"/>
        </w:rPr>
      </w:pPr>
    </w:p>
    <w:p w:rsidR="000A7CEB" w:rsidRPr="00BE0C53" w:rsidRDefault="000A7CEB" w:rsidP="003E361B">
      <w:pPr>
        <w:pStyle w:val="Paragraf02"/>
        <w:rPr>
          <w:lang w:val="sq-AL"/>
        </w:rPr>
      </w:pPr>
      <w:r w:rsidRPr="00BE0C53">
        <w:rPr>
          <w:lang w:val="sq-AL"/>
        </w:rPr>
        <w:t>Në mbësht</w:t>
      </w:r>
      <w:r w:rsidR="00B47A2E">
        <w:rPr>
          <w:lang w:val="sq-AL"/>
        </w:rPr>
        <w:t>etj</w:t>
      </w:r>
      <w:r w:rsidRPr="00BE0C53">
        <w:rPr>
          <w:lang w:val="sq-AL"/>
        </w:rPr>
        <w:t>e të nenit 100 të Kushtetutës dhe të neneve 5, pika 1, 20 e 21, të ligjit nr.</w:t>
      </w:r>
      <w:r w:rsidR="007C3B79">
        <w:rPr>
          <w:lang w:val="sq-AL"/>
        </w:rPr>
        <w:t xml:space="preserve"> </w:t>
      </w:r>
      <w:r w:rsidRPr="00BE0C53">
        <w:rPr>
          <w:lang w:val="sq-AL"/>
        </w:rPr>
        <w:t>8561, datë 22.12.1999, “Për shpronësimet dhe marrjen në përdorim të përkohshëm të pasurisë, pronë private, për interes publik”, me propozimin e ministrit të Transportit dhe Infrastrukturës, Këshilli i Ministrave</w:t>
      </w:r>
    </w:p>
    <w:p w:rsidR="000A7CEB" w:rsidRPr="00BE0C53" w:rsidRDefault="000A7CEB" w:rsidP="000A7CEB">
      <w:pPr>
        <w:pStyle w:val="Paragrafi"/>
        <w:rPr>
          <w:sz w:val="14"/>
          <w:lang w:val="sq-AL"/>
        </w:rPr>
      </w:pPr>
    </w:p>
    <w:p w:rsidR="00F40487" w:rsidRPr="00BE0C53" w:rsidRDefault="00F40487" w:rsidP="00F40487">
      <w:pPr>
        <w:pStyle w:val="Titull-Titull"/>
        <w:rPr>
          <w:lang w:val="sq-AL"/>
        </w:rPr>
      </w:pPr>
      <w:r w:rsidRPr="00BE0C53">
        <w:rPr>
          <w:lang w:val="sq-AL"/>
        </w:rPr>
        <w:t>VENDOSI:</w:t>
      </w:r>
    </w:p>
    <w:p w:rsidR="000A7CEB" w:rsidRPr="00BE0C53" w:rsidRDefault="000A7CEB" w:rsidP="000A7CEB">
      <w:pPr>
        <w:pStyle w:val="Paragrafi"/>
        <w:rPr>
          <w:sz w:val="10"/>
          <w:lang w:val="sq-AL"/>
        </w:rPr>
      </w:pPr>
    </w:p>
    <w:p w:rsidR="000A7CEB" w:rsidRPr="00BE0C53" w:rsidRDefault="00D00CB2" w:rsidP="003E361B">
      <w:pPr>
        <w:pStyle w:val="Paragraf02"/>
        <w:rPr>
          <w:lang w:val="sq-AL"/>
        </w:rPr>
      </w:pPr>
      <w:r w:rsidRPr="00BE0C53">
        <w:rPr>
          <w:lang w:val="sq-AL"/>
        </w:rPr>
        <w:t xml:space="preserve">1. </w:t>
      </w:r>
      <w:r w:rsidR="000A7CEB" w:rsidRPr="00BE0C53">
        <w:rPr>
          <w:lang w:val="sq-AL"/>
        </w:rPr>
        <w:t>Shpronësimin, për interes publik, të pronarëve të pasurive të paluajtshme, pronë private, që preken nga ndërtimi i segmentit rrugor “By-pass Durrës”.</w:t>
      </w:r>
    </w:p>
    <w:p w:rsidR="000A7CEB" w:rsidRPr="00BE0C53" w:rsidRDefault="00D00CB2" w:rsidP="003E361B">
      <w:pPr>
        <w:pStyle w:val="Paragraf02"/>
        <w:rPr>
          <w:lang w:val="sq-AL"/>
        </w:rPr>
      </w:pPr>
      <w:r w:rsidRPr="00BE0C53">
        <w:rPr>
          <w:lang w:val="sq-AL"/>
        </w:rPr>
        <w:t xml:space="preserve">2. </w:t>
      </w:r>
      <w:r w:rsidR="000A7CEB" w:rsidRPr="00BE0C53">
        <w:rPr>
          <w:lang w:val="sq-AL"/>
        </w:rPr>
        <w:t>Shpronësimi bëhet në favor të Autoritetit Rrugor Shqiptar.</w:t>
      </w:r>
    </w:p>
    <w:p w:rsidR="000A7CEB" w:rsidRPr="00BE0C53" w:rsidRDefault="00D00CB2" w:rsidP="003E361B">
      <w:pPr>
        <w:pStyle w:val="Paragraf02"/>
        <w:rPr>
          <w:lang w:val="sq-AL"/>
        </w:rPr>
      </w:pPr>
      <w:r w:rsidRPr="00BE0C53">
        <w:rPr>
          <w:lang w:val="sq-AL"/>
        </w:rPr>
        <w:t xml:space="preserve">3. </w:t>
      </w:r>
      <w:r w:rsidR="000A7CEB" w:rsidRPr="00BE0C53">
        <w:rPr>
          <w:lang w:val="sq-AL"/>
        </w:rPr>
        <w:t>Pronarët e pasurive të paluajtshme, që shpronësohen, të kompensohen në vlerë të plotë, sipas masës përkatëse, që paraqitet në tabelën bashkëlidhur këtij vendimi, për tokë “truall” dhe “arë”, me vlerë të përgjithshme shpronësimi prej 213 274 868 (dyqind e trembëdhjetë milionë e dyqind e shtatëdhjetë e katër mijë e tetëqind e gjashtëdhjetë e tetë) lekësh.</w:t>
      </w:r>
    </w:p>
    <w:p w:rsidR="000A7CEB" w:rsidRPr="00BE0C53" w:rsidRDefault="00D00CB2" w:rsidP="003E361B">
      <w:pPr>
        <w:pStyle w:val="Paragraf02"/>
        <w:rPr>
          <w:lang w:val="sq-AL"/>
        </w:rPr>
      </w:pPr>
      <w:r w:rsidRPr="00BE0C53">
        <w:rPr>
          <w:lang w:val="sq-AL"/>
        </w:rPr>
        <w:t xml:space="preserve">4. </w:t>
      </w:r>
      <w:r w:rsidR="000A7CEB" w:rsidRPr="00BE0C53">
        <w:rPr>
          <w:lang w:val="sq-AL"/>
        </w:rPr>
        <w:t>Vlera e përgjithshme e shpronësimit prej 213 274 868 (dyqind e trembëdhjetë milionë e dyqind e shtatëdhjetë e katër mijë e tetëqind e gjashtëdhjetë e tetë) lekësh të përballohet nga buxheti i vitit 2014,                     zëri “Shpronësimet”, planifikuar për Autoritetin Rrugor Shqiptar.</w:t>
      </w:r>
    </w:p>
    <w:p w:rsidR="000A7CEB" w:rsidRPr="00BE0C53" w:rsidRDefault="00D00CB2" w:rsidP="003E361B">
      <w:pPr>
        <w:pStyle w:val="Paragraf02"/>
        <w:rPr>
          <w:lang w:val="sq-AL"/>
        </w:rPr>
      </w:pPr>
      <w:r w:rsidRPr="00BE0C53">
        <w:rPr>
          <w:lang w:val="sq-AL"/>
        </w:rPr>
        <w:t xml:space="preserve">5. </w:t>
      </w:r>
      <w:r w:rsidR="000A7CEB" w:rsidRPr="00BE0C53">
        <w:rPr>
          <w:lang w:val="sq-AL"/>
        </w:rPr>
        <w:t>Shpenzimet procedurale, në vlerën 1 560 000 (një milion e pesëqind e gjashtëdhjetë mijë) lekë, të përballohen nga Autoriteti Rrugor Shqiptar.</w:t>
      </w:r>
    </w:p>
    <w:p w:rsidR="000A7CEB" w:rsidRPr="00BE0C53" w:rsidRDefault="00D00CB2" w:rsidP="003E361B">
      <w:pPr>
        <w:pStyle w:val="Paragraf02"/>
        <w:rPr>
          <w:lang w:val="sq-AL"/>
        </w:rPr>
      </w:pPr>
      <w:r w:rsidRPr="00BE0C53">
        <w:rPr>
          <w:lang w:val="sq-AL"/>
        </w:rPr>
        <w:t xml:space="preserve">6. </w:t>
      </w:r>
      <w:r w:rsidR="000A7CEB" w:rsidRPr="00BE0C53">
        <w:rPr>
          <w:lang w:val="sq-AL"/>
        </w:rPr>
        <w:t>Likuidimi i pronarëve të fillojë pas çeljes së fondit të përcaktuar në pikën 4, të këtij vendimi.</w:t>
      </w:r>
    </w:p>
    <w:p w:rsidR="000A7CEB" w:rsidRPr="00BE0C53" w:rsidRDefault="00D00CB2" w:rsidP="003E361B">
      <w:pPr>
        <w:pStyle w:val="Paragraf02"/>
        <w:rPr>
          <w:lang w:val="sq-AL"/>
        </w:rPr>
      </w:pPr>
      <w:r w:rsidRPr="00BE0C53">
        <w:rPr>
          <w:lang w:val="sq-AL"/>
        </w:rPr>
        <w:t xml:space="preserve">7. </w:t>
      </w:r>
      <w:r w:rsidR="000A7CEB" w:rsidRPr="00BE0C53">
        <w:rPr>
          <w:lang w:val="sq-AL"/>
        </w:rPr>
        <w:t>Pronarët e pasurive, për të cilat është bërë shënimi “Konfirmuar nga  ZVRPP-ja”, të likuidohen, për efekt shpronësimi, në bazë të dokumentacionit të plotë të pronësisë që do të dorëzojnë pranë Autoritetit Rrugor Shqiptar.</w:t>
      </w:r>
    </w:p>
    <w:p w:rsidR="000A7CEB" w:rsidRPr="00BE0C53" w:rsidRDefault="00D00CB2" w:rsidP="003E361B">
      <w:pPr>
        <w:pStyle w:val="Paragraf02"/>
        <w:rPr>
          <w:lang w:val="sq-AL"/>
        </w:rPr>
      </w:pPr>
      <w:r w:rsidRPr="00BE0C53">
        <w:rPr>
          <w:lang w:val="sq-AL"/>
        </w:rPr>
        <w:t xml:space="preserve">8. </w:t>
      </w:r>
      <w:r w:rsidR="000A7CEB" w:rsidRPr="00BE0C53">
        <w:rPr>
          <w:lang w:val="sq-AL"/>
        </w:rPr>
        <w:t xml:space="preserve">Autoriteti Rrugor Shqiptar të kryejë likuidimet, për efekt shpronësimi, në bazë të pikave 4, 5, 6 dhe 7, të këtij vendimi. </w:t>
      </w:r>
    </w:p>
    <w:p w:rsidR="000A7CEB" w:rsidRPr="00BE0C53" w:rsidRDefault="00D00CB2" w:rsidP="003E361B">
      <w:pPr>
        <w:pStyle w:val="Paragraf02"/>
        <w:rPr>
          <w:lang w:val="sq-AL"/>
        </w:rPr>
      </w:pPr>
      <w:r w:rsidRPr="00BE0C53">
        <w:rPr>
          <w:lang w:val="sq-AL"/>
        </w:rPr>
        <w:t xml:space="preserve">9. </w:t>
      </w:r>
      <w:r w:rsidR="000A7CEB" w:rsidRPr="00BE0C53">
        <w:rPr>
          <w:lang w:val="sq-AL"/>
        </w:rPr>
        <w:t xml:space="preserve">Zyra Qendrore e Regjistrimit të Pasurive të Paluajtshme dhe Zyra Vendore e Regjistrimit të Pasurive të Paluajtshme Durrës,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0A7CEB" w:rsidRPr="00BE0C53" w:rsidRDefault="00D00CB2" w:rsidP="003E361B">
      <w:pPr>
        <w:pStyle w:val="Paragraf02"/>
        <w:rPr>
          <w:lang w:val="sq-AL"/>
        </w:rPr>
      </w:pPr>
      <w:r w:rsidRPr="00BE0C53">
        <w:rPr>
          <w:lang w:val="sq-AL"/>
        </w:rPr>
        <w:t xml:space="preserve">10. </w:t>
      </w:r>
      <w:r w:rsidR="000A7CEB" w:rsidRPr="00BE0C53">
        <w:rPr>
          <w:lang w:val="sq-AL"/>
        </w:rPr>
        <w:t>Zyra Qendrore e Regjistrimit të Pasurive të Paluajtshme dhe Zyra Vendore e Regjistrimit të Pasurive të Paluajtshme Durrës të pezullojnë të gjitha transaksionet me pasuritë e shpronësuara deri në momentin kur do të realizohen procesi i hedhjes së trupit të rrugës në hartat kadastrale dhe kalimi i pronësisë për pasuritë e shpronësuara.</w:t>
      </w:r>
    </w:p>
    <w:p w:rsidR="000A7CEB" w:rsidRPr="00BE0C53" w:rsidRDefault="00D00CB2" w:rsidP="003E361B">
      <w:pPr>
        <w:pStyle w:val="Paragraf02"/>
        <w:rPr>
          <w:lang w:val="sq-AL"/>
        </w:rPr>
      </w:pPr>
      <w:r w:rsidRPr="00BE0C53">
        <w:rPr>
          <w:lang w:val="sq-AL"/>
        </w:rPr>
        <w:t xml:space="preserve">11. </w:t>
      </w:r>
      <w:r w:rsidR="000A7CEB" w:rsidRPr="00BE0C53">
        <w:rPr>
          <w:lang w:val="sq-AL"/>
        </w:rPr>
        <w:t>Ngarkohen Ministria e Transportit dhe Infrastrukturës, Ministria e Financave, Autoriteti Rrugor Shqiptar, Zyra Qendrore e Regjistrimit të Pasurive të Paluajtshme dhe Zyra Vendore e Regjistrimit të Pasurive të Paluajtshme Durrës për zbatimin e këtij  vendimi.</w:t>
      </w:r>
    </w:p>
    <w:p w:rsidR="000A7CEB" w:rsidRPr="00BE0C53" w:rsidRDefault="000A7CEB" w:rsidP="003E361B">
      <w:pPr>
        <w:pStyle w:val="Paragraf02"/>
        <w:rPr>
          <w:lang w:val="sq-AL"/>
        </w:rPr>
      </w:pPr>
      <w:r w:rsidRPr="00BE0C53">
        <w:rPr>
          <w:lang w:val="sq-AL"/>
        </w:rPr>
        <w:t xml:space="preserve">Ky vendim hyn në fuqi menjëherë dhe botohet në Fletoren Zyrtare.  </w:t>
      </w:r>
    </w:p>
    <w:p w:rsidR="003E361B" w:rsidRPr="00BE0C53" w:rsidRDefault="003E361B" w:rsidP="00D00CB2">
      <w:pPr>
        <w:pStyle w:val="Autoriteti"/>
        <w:rPr>
          <w:sz w:val="10"/>
          <w:lang w:val="sq-AL"/>
        </w:rPr>
      </w:pPr>
    </w:p>
    <w:p w:rsidR="00D00CB2" w:rsidRPr="00BE0C53" w:rsidRDefault="00D00CB2" w:rsidP="00D00CB2">
      <w:pPr>
        <w:pStyle w:val="Autoriteti"/>
        <w:rPr>
          <w:lang w:val="sq-AL"/>
        </w:rPr>
      </w:pPr>
      <w:r w:rsidRPr="00BE0C53">
        <w:rPr>
          <w:lang w:val="sq-AL"/>
        </w:rPr>
        <w:t>Kryeministri</w:t>
      </w:r>
    </w:p>
    <w:p w:rsidR="00D00CB2" w:rsidRPr="00BE0C53" w:rsidRDefault="00D00CB2" w:rsidP="00D00CB2">
      <w:pPr>
        <w:pStyle w:val="AutoritetiEmer"/>
        <w:rPr>
          <w:lang w:val="sq-AL"/>
        </w:rPr>
      </w:pPr>
      <w:r w:rsidRPr="00BE0C53">
        <w:rPr>
          <w:lang w:val="sq-AL"/>
        </w:rPr>
        <w:t>Edi Rama</w:t>
      </w:r>
    </w:p>
    <w:p w:rsidR="003E361B" w:rsidRPr="00BE0C53" w:rsidRDefault="003E361B" w:rsidP="004D3046">
      <w:pPr>
        <w:pStyle w:val="Paragrafi"/>
        <w:rPr>
          <w:lang w:val="sq-AL"/>
        </w:rPr>
        <w:sectPr w:rsidR="003E361B" w:rsidRPr="00BE0C53" w:rsidSect="003E361B">
          <w:type w:val="continuous"/>
          <w:pgSz w:w="11907" w:h="16840" w:code="9"/>
          <w:pgMar w:top="720" w:right="1134" w:bottom="720" w:left="1134" w:header="851" w:footer="851" w:gutter="0"/>
          <w:cols w:num="2" w:space="454"/>
          <w:docGrid w:linePitch="360"/>
        </w:sectPr>
      </w:pPr>
    </w:p>
    <w:p w:rsidR="00000A46" w:rsidRPr="00BE0C53" w:rsidRDefault="00000A46"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pPr>
    </w:p>
    <w:p w:rsidR="002F0F0E" w:rsidRPr="00BE0C53" w:rsidRDefault="002F0F0E" w:rsidP="004D3046">
      <w:pPr>
        <w:pStyle w:val="Paragrafi"/>
        <w:rPr>
          <w:lang w:val="sq-AL"/>
        </w:rPr>
        <w:sectPr w:rsidR="002F0F0E" w:rsidRPr="00BE0C53" w:rsidSect="00D223CA">
          <w:type w:val="continuous"/>
          <w:pgSz w:w="11907" w:h="16840" w:code="9"/>
          <w:pgMar w:top="720" w:right="1134" w:bottom="720" w:left="1134" w:header="851" w:footer="851" w:gutter="0"/>
          <w:cols w:space="720"/>
          <w:docGrid w:linePitch="360"/>
        </w:sectPr>
      </w:pPr>
    </w:p>
    <w:p w:rsidR="00084D2D" w:rsidRPr="00BE0C53" w:rsidRDefault="00847E89" w:rsidP="00084D2D">
      <w:pPr>
        <w:pStyle w:val="Paragrafi"/>
        <w:rPr>
          <w:sz w:val="20"/>
          <w:szCs w:val="20"/>
          <w:lang w:val="sq-AL"/>
        </w:rPr>
      </w:pPr>
      <w:r w:rsidRPr="00BE0C53">
        <w:rPr>
          <w:sz w:val="20"/>
          <w:szCs w:val="20"/>
          <w:lang w:val="sq-AL"/>
        </w:rPr>
        <w:t>REPUBLIKA E SHQIPËRISË</w:t>
      </w:r>
    </w:p>
    <w:p w:rsidR="00084D2D" w:rsidRPr="00BE0C53" w:rsidRDefault="007040FF" w:rsidP="00084D2D">
      <w:pPr>
        <w:pStyle w:val="Paragrafi"/>
        <w:rPr>
          <w:b/>
          <w:sz w:val="20"/>
          <w:szCs w:val="20"/>
          <w:lang w:val="sq-AL"/>
        </w:rPr>
      </w:pPr>
      <w:r w:rsidRPr="00BE0C53">
        <w:rPr>
          <w:b/>
          <w:sz w:val="20"/>
          <w:szCs w:val="20"/>
          <w:lang w:val="sq-AL"/>
        </w:rPr>
        <w:t>Autoriteti Rrugor Shqiptar</w:t>
      </w:r>
    </w:p>
    <w:p w:rsidR="00084D2D" w:rsidRPr="00BE0C53" w:rsidRDefault="007040FF" w:rsidP="00084D2D">
      <w:pPr>
        <w:pStyle w:val="Paragrafi"/>
        <w:rPr>
          <w:b/>
          <w:sz w:val="20"/>
          <w:szCs w:val="20"/>
          <w:lang w:val="sq-AL"/>
        </w:rPr>
      </w:pPr>
      <w:r w:rsidRPr="00BE0C53">
        <w:rPr>
          <w:b/>
          <w:sz w:val="20"/>
          <w:szCs w:val="20"/>
          <w:lang w:val="sq-AL"/>
        </w:rPr>
        <w:t>Sektori shpronësimeve</w:t>
      </w:r>
    </w:p>
    <w:p w:rsidR="00084D2D" w:rsidRPr="00BE0C53" w:rsidRDefault="00084D2D" w:rsidP="00084D2D">
      <w:pPr>
        <w:pStyle w:val="Paragrafi"/>
        <w:rPr>
          <w:sz w:val="14"/>
          <w:lang w:val="sq-AL"/>
        </w:rPr>
      </w:pPr>
    </w:p>
    <w:p w:rsidR="00084D2D" w:rsidRPr="00BE0C53" w:rsidRDefault="00084D2D" w:rsidP="00214279">
      <w:pPr>
        <w:pStyle w:val="Titull-Titull"/>
        <w:rPr>
          <w:lang w:val="sq-AL"/>
        </w:rPr>
      </w:pPr>
      <w:r w:rsidRPr="00BE0C53">
        <w:rPr>
          <w:lang w:val="sq-AL"/>
        </w:rPr>
        <w:t>Lista pasurive pron</w:t>
      </w:r>
      <w:r w:rsidR="00A42B0B" w:rsidRPr="00BE0C53">
        <w:rPr>
          <w:lang w:val="sq-AL"/>
        </w:rPr>
        <w:t>ë</w:t>
      </w:r>
      <w:r w:rsidRPr="00BE0C53">
        <w:rPr>
          <w:lang w:val="sq-AL"/>
        </w:rPr>
        <w:t xml:space="preserve"> private q</w:t>
      </w:r>
      <w:r w:rsidR="00A42B0B" w:rsidRPr="00BE0C53">
        <w:rPr>
          <w:lang w:val="sq-AL"/>
        </w:rPr>
        <w:t>ë</w:t>
      </w:r>
      <w:r w:rsidRPr="00BE0C53">
        <w:rPr>
          <w:lang w:val="sq-AL"/>
        </w:rPr>
        <w:t xml:space="preserve"> shpron</w:t>
      </w:r>
      <w:r w:rsidR="00A42B0B" w:rsidRPr="00BE0C53">
        <w:rPr>
          <w:lang w:val="sq-AL"/>
        </w:rPr>
        <w:t>ë</w:t>
      </w:r>
      <w:r w:rsidRPr="00BE0C53">
        <w:rPr>
          <w:lang w:val="sq-AL"/>
        </w:rPr>
        <w:t>sohen nga nd</w:t>
      </w:r>
      <w:r w:rsidR="00A42B0B" w:rsidRPr="00BE0C53">
        <w:rPr>
          <w:lang w:val="sq-AL"/>
        </w:rPr>
        <w:t>ë</w:t>
      </w:r>
      <w:r w:rsidRPr="00BE0C53">
        <w:rPr>
          <w:lang w:val="sq-AL"/>
        </w:rPr>
        <w:t>rtimi i “By –Pass Durr</w:t>
      </w:r>
      <w:r w:rsidR="00A42B0B" w:rsidRPr="00BE0C53">
        <w:rPr>
          <w:lang w:val="sq-AL"/>
        </w:rPr>
        <w:t>ë</w:t>
      </w:r>
      <w:r w:rsidRPr="00BE0C53">
        <w:rPr>
          <w:lang w:val="sq-AL"/>
        </w:rPr>
        <w:t>s”</w:t>
      </w:r>
    </w:p>
    <w:p w:rsidR="00084D2D" w:rsidRPr="00BE0C53" w:rsidRDefault="00084D2D" w:rsidP="00084D2D">
      <w:pPr>
        <w:pStyle w:val="Paragrafi"/>
        <w:rPr>
          <w:sz w:val="14"/>
          <w:lang w:val="sq-AL"/>
        </w:rPr>
      </w:pPr>
    </w:p>
    <w:tbl>
      <w:tblPr>
        <w:tblW w:w="5000" w:type="pct"/>
        <w:jc w:val="center"/>
        <w:tblLook w:val="04A0" w:firstRow="1" w:lastRow="0" w:firstColumn="1" w:lastColumn="0" w:noHBand="0" w:noVBand="1"/>
      </w:tblPr>
      <w:tblGrid>
        <w:gridCol w:w="872"/>
        <w:gridCol w:w="3021"/>
        <w:gridCol w:w="954"/>
        <w:gridCol w:w="2028"/>
        <w:gridCol w:w="771"/>
        <w:gridCol w:w="965"/>
        <w:gridCol w:w="962"/>
        <w:gridCol w:w="1087"/>
        <w:gridCol w:w="1221"/>
        <w:gridCol w:w="840"/>
        <w:gridCol w:w="1071"/>
        <w:gridCol w:w="1824"/>
      </w:tblGrid>
      <w:tr w:rsidR="00084D2D" w:rsidRPr="00BE0C53" w:rsidTr="002F0F0E">
        <w:trPr>
          <w:trHeight w:val="139"/>
          <w:jc w:val="center"/>
        </w:trPr>
        <w:tc>
          <w:tcPr>
            <w:tcW w:w="279" w:type="pct"/>
            <w:tcBorders>
              <w:top w:val="double" w:sz="6" w:space="0" w:color="auto"/>
              <w:left w:val="double" w:sz="6" w:space="0" w:color="auto"/>
              <w:bottom w:val="nil"/>
              <w:right w:val="nil"/>
            </w:tcBorders>
            <w:shd w:val="clear" w:color="auto" w:fill="auto"/>
            <w:noWrap/>
            <w:textDirection w:val="btLr"/>
            <w:vAlign w:val="bottom"/>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1921" w:type="pct"/>
            <w:gridSpan w:val="3"/>
            <w:tcBorders>
              <w:top w:val="double" w:sz="6" w:space="0" w:color="auto"/>
              <w:left w:val="double" w:sz="6" w:space="0" w:color="auto"/>
              <w:bottom w:val="double" w:sz="6" w:space="0" w:color="auto"/>
              <w:right w:val="double" w:sz="6" w:space="0" w:color="000000"/>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PRONARI</w:t>
            </w:r>
          </w:p>
        </w:tc>
        <w:tc>
          <w:tcPr>
            <w:tcW w:w="247" w:type="pct"/>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Z.K</w:t>
            </w:r>
          </w:p>
        </w:tc>
        <w:tc>
          <w:tcPr>
            <w:tcW w:w="309"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NR.PAS</w:t>
            </w:r>
          </w:p>
        </w:tc>
        <w:tc>
          <w:tcPr>
            <w:tcW w:w="308" w:type="pct"/>
            <w:tcBorders>
              <w:top w:val="double" w:sz="6" w:space="0" w:color="auto"/>
              <w:left w:val="nil"/>
              <w:bottom w:val="nil"/>
              <w:right w:val="single" w:sz="4" w:space="0" w:color="auto"/>
            </w:tcBorders>
            <w:shd w:val="clear" w:color="auto" w:fill="auto"/>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348" w:type="pct"/>
            <w:tcBorders>
              <w:top w:val="double" w:sz="6" w:space="0" w:color="auto"/>
              <w:left w:val="nil"/>
              <w:bottom w:val="nil"/>
              <w:right w:val="nil"/>
            </w:tcBorders>
            <w:shd w:val="clear" w:color="auto" w:fill="auto"/>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391" w:type="pct"/>
            <w:tcBorders>
              <w:top w:val="double" w:sz="6" w:space="0" w:color="auto"/>
              <w:left w:val="double" w:sz="6" w:space="0" w:color="auto"/>
              <w:bottom w:val="nil"/>
              <w:right w:val="double" w:sz="6" w:space="0" w:color="auto"/>
            </w:tcBorders>
            <w:shd w:val="clear" w:color="auto" w:fill="auto"/>
            <w:noWrap/>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69" w:type="pct"/>
            <w:tcBorders>
              <w:top w:val="double" w:sz="6" w:space="0" w:color="auto"/>
              <w:left w:val="nil"/>
              <w:bottom w:val="nil"/>
              <w:right w:val="double" w:sz="6" w:space="0" w:color="auto"/>
            </w:tcBorders>
            <w:shd w:val="clear" w:color="auto" w:fill="auto"/>
            <w:noWrap/>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343" w:type="pct"/>
            <w:tcBorders>
              <w:top w:val="double" w:sz="6" w:space="0" w:color="auto"/>
              <w:left w:val="nil"/>
              <w:bottom w:val="nil"/>
              <w:right w:val="double" w:sz="6" w:space="0" w:color="auto"/>
            </w:tcBorders>
            <w:shd w:val="clear" w:color="auto" w:fill="auto"/>
            <w:noWrap/>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584" w:type="pct"/>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rsidR="00084D2D" w:rsidRPr="00BE0C53" w:rsidRDefault="00C13177"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Shënime</w:t>
            </w:r>
          </w:p>
        </w:tc>
      </w:tr>
      <w:tr w:rsidR="00084D2D" w:rsidRPr="00BE0C53" w:rsidTr="002F0F0E">
        <w:trPr>
          <w:trHeight w:val="139"/>
          <w:jc w:val="center"/>
        </w:trPr>
        <w:tc>
          <w:tcPr>
            <w:tcW w:w="279" w:type="pct"/>
            <w:tcBorders>
              <w:top w:val="nil"/>
              <w:left w:val="double" w:sz="6" w:space="0" w:color="auto"/>
              <w:bottom w:val="double" w:sz="6" w:space="0" w:color="auto"/>
              <w:right w:val="nil"/>
            </w:tcBorders>
            <w:shd w:val="clear" w:color="auto" w:fill="auto"/>
            <w:textDirection w:val="btLr"/>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Nr.</w:t>
            </w:r>
            <w:r w:rsidR="00565AED">
              <w:rPr>
                <w:rFonts w:ascii="Garamond" w:eastAsia="Times New Roman" w:hAnsi="Garamond" w:cs="Arial"/>
                <w:b/>
                <w:bCs/>
                <w:sz w:val="14"/>
                <w:szCs w:val="14"/>
                <w:lang w:val="sq-AL"/>
              </w:rPr>
              <w:t xml:space="preserve"> </w:t>
            </w:r>
            <w:r w:rsidRPr="00BE0C53">
              <w:rPr>
                <w:rFonts w:ascii="Garamond" w:eastAsia="Times New Roman" w:hAnsi="Garamond" w:cs="Arial"/>
                <w:b/>
                <w:bCs/>
                <w:sz w:val="14"/>
                <w:szCs w:val="14"/>
                <w:lang w:val="sq-AL"/>
              </w:rPr>
              <w:t>rendor</w:t>
            </w:r>
          </w:p>
        </w:tc>
        <w:tc>
          <w:tcPr>
            <w:tcW w:w="967" w:type="pct"/>
            <w:tcBorders>
              <w:top w:val="nil"/>
              <w:left w:val="double" w:sz="6" w:space="0" w:color="auto"/>
              <w:bottom w:val="double" w:sz="6"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EMRI</w:t>
            </w:r>
          </w:p>
        </w:tc>
        <w:tc>
          <w:tcPr>
            <w:tcW w:w="305" w:type="pct"/>
            <w:tcBorders>
              <w:top w:val="nil"/>
              <w:left w:val="nil"/>
              <w:bottom w:val="double" w:sz="6" w:space="0" w:color="auto"/>
              <w:right w:val="single" w:sz="4" w:space="0" w:color="auto"/>
            </w:tcBorders>
            <w:shd w:val="clear" w:color="auto" w:fill="auto"/>
            <w:vAlign w:val="bottom"/>
            <w:hideMark/>
          </w:tcPr>
          <w:p w:rsidR="00084D2D" w:rsidRPr="00BE0C53" w:rsidRDefault="00C13177"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ATËSIA</w:t>
            </w:r>
          </w:p>
        </w:tc>
        <w:tc>
          <w:tcPr>
            <w:tcW w:w="649" w:type="pct"/>
            <w:tcBorders>
              <w:top w:val="nil"/>
              <w:left w:val="nil"/>
              <w:bottom w:val="double" w:sz="6"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MBIEMRI</w:t>
            </w:r>
          </w:p>
        </w:tc>
        <w:tc>
          <w:tcPr>
            <w:tcW w:w="247" w:type="pct"/>
            <w:vMerge/>
            <w:tcBorders>
              <w:top w:val="double" w:sz="6" w:space="0" w:color="auto"/>
              <w:left w:val="double" w:sz="6"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p>
        </w:tc>
        <w:tc>
          <w:tcPr>
            <w:tcW w:w="309"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p>
        </w:tc>
        <w:tc>
          <w:tcPr>
            <w:tcW w:w="308" w:type="pct"/>
            <w:tcBorders>
              <w:top w:val="nil"/>
              <w:left w:val="nil"/>
              <w:bottom w:val="double" w:sz="6" w:space="0" w:color="auto"/>
              <w:right w:val="single" w:sz="4" w:space="0" w:color="auto"/>
            </w:tcBorders>
            <w:shd w:val="clear" w:color="auto" w:fill="auto"/>
            <w:vAlign w:val="center"/>
            <w:hideMark/>
          </w:tcPr>
          <w:p w:rsidR="00084D2D" w:rsidRPr="00BE0C53" w:rsidRDefault="00084D2D" w:rsidP="00C1317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xml:space="preserve">Lloji i </w:t>
            </w:r>
            <w:r w:rsidR="00C13177" w:rsidRPr="00BE0C53">
              <w:rPr>
                <w:rFonts w:ascii="Garamond" w:eastAsia="Times New Roman" w:hAnsi="Garamond" w:cs="Arial"/>
                <w:b/>
                <w:bCs/>
                <w:sz w:val="14"/>
                <w:szCs w:val="14"/>
                <w:lang w:val="sq-AL"/>
              </w:rPr>
              <w:t>pasurisë</w:t>
            </w:r>
          </w:p>
        </w:tc>
        <w:tc>
          <w:tcPr>
            <w:tcW w:w="348" w:type="pct"/>
            <w:tcBorders>
              <w:top w:val="nil"/>
              <w:left w:val="nil"/>
              <w:bottom w:val="double" w:sz="6" w:space="0" w:color="auto"/>
              <w:right w:val="nil"/>
            </w:tcBorders>
            <w:shd w:val="clear" w:color="auto" w:fill="auto"/>
            <w:vAlign w:val="center"/>
            <w:hideMark/>
          </w:tcPr>
          <w:p w:rsidR="00084D2D" w:rsidRPr="00BE0C53" w:rsidRDefault="00C13177" w:rsidP="00C1317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Sipërfaqja</w:t>
            </w:r>
            <w:r w:rsidR="007C3B79">
              <w:rPr>
                <w:rFonts w:ascii="Garamond" w:eastAsia="Times New Roman" w:hAnsi="Garamond" w:cs="Arial"/>
                <w:b/>
                <w:bCs/>
                <w:sz w:val="14"/>
                <w:szCs w:val="14"/>
                <w:lang w:val="sq-AL"/>
              </w:rPr>
              <w:t xml:space="preserve"> </w:t>
            </w:r>
            <w:r w:rsidRPr="00BE0C53">
              <w:rPr>
                <w:rFonts w:ascii="Garamond" w:eastAsia="Times New Roman" w:hAnsi="Garamond" w:cs="Arial"/>
                <w:b/>
                <w:bCs/>
                <w:sz w:val="14"/>
                <w:szCs w:val="14"/>
                <w:lang w:val="sq-AL"/>
              </w:rPr>
              <w:t>t</w:t>
            </w:r>
            <w:r w:rsidR="00084D2D" w:rsidRPr="00BE0C53">
              <w:rPr>
                <w:rFonts w:ascii="Garamond" w:eastAsia="Times New Roman" w:hAnsi="Garamond" w:cs="Arial"/>
                <w:b/>
                <w:bCs/>
                <w:sz w:val="14"/>
                <w:szCs w:val="14"/>
                <w:lang w:val="sq-AL"/>
              </w:rPr>
              <w:t>otale   (m</w:t>
            </w:r>
            <w:r w:rsidR="00084D2D" w:rsidRPr="00BE0C53">
              <w:rPr>
                <w:rFonts w:ascii="Garamond" w:eastAsia="Times New Roman" w:hAnsi="Garamond" w:cs="Arial"/>
                <w:b/>
                <w:bCs/>
                <w:sz w:val="14"/>
                <w:szCs w:val="14"/>
                <w:vertAlign w:val="superscript"/>
                <w:lang w:val="sq-AL"/>
              </w:rPr>
              <w:t>2</w:t>
            </w:r>
            <w:r w:rsidR="00084D2D" w:rsidRPr="00BE0C53">
              <w:rPr>
                <w:rFonts w:ascii="Garamond" w:eastAsia="Times New Roman" w:hAnsi="Garamond" w:cs="Arial"/>
                <w:b/>
                <w:bCs/>
                <w:sz w:val="14"/>
                <w:szCs w:val="14"/>
                <w:lang w:val="sq-AL"/>
              </w:rPr>
              <w:t>)</w:t>
            </w:r>
          </w:p>
        </w:tc>
        <w:tc>
          <w:tcPr>
            <w:tcW w:w="391" w:type="pct"/>
            <w:tcBorders>
              <w:top w:val="nil"/>
              <w:left w:val="double" w:sz="6" w:space="0" w:color="auto"/>
              <w:bottom w:val="double" w:sz="6" w:space="0" w:color="auto"/>
              <w:right w:val="double" w:sz="6" w:space="0" w:color="auto"/>
            </w:tcBorders>
            <w:shd w:val="clear" w:color="auto" w:fill="auto"/>
            <w:vAlign w:val="center"/>
            <w:hideMark/>
          </w:tcPr>
          <w:p w:rsidR="00084D2D" w:rsidRPr="00BE0C53" w:rsidRDefault="00C13177"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Sipërfaqja</w:t>
            </w:r>
            <w:r w:rsidR="007C3B79">
              <w:rPr>
                <w:rFonts w:ascii="Garamond" w:eastAsia="Times New Roman" w:hAnsi="Garamond" w:cs="Arial"/>
                <w:b/>
                <w:bCs/>
                <w:sz w:val="14"/>
                <w:szCs w:val="14"/>
                <w:lang w:val="sq-AL"/>
              </w:rPr>
              <w:t xml:space="preserve"> </w:t>
            </w:r>
            <w:r w:rsidRPr="00BE0C53">
              <w:rPr>
                <w:rFonts w:ascii="Garamond" w:eastAsia="Times New Roman" w:hAnsi="Garamond" w:cs="Arial"/>
                <w:b/>
                <w:bCs/>
                <w:sz w:val="14"/>
                <w:szCs w:val="14"/>
                <w:lang w:val="sq-AL"/>
              </w:rPr>
              <w:t>për</w:t>
            </w:r>
            <w:r w:rsidR="007C3B79">
              <w:rPr>
                <w:rFonts w:ascii="Garamond" w:eastAsia="Times New Roman" w:hAnsi="Garamond" w:cs="Arial"/>
                <w:b/>
                <w:bCs/>
                <w:sz w:val="14"/>
                <w:szCs w:val="14"/>
                <w:lang w:val="sq-AL"/>
              </w:rPr>
              <w:t xml:space="preserve"> </w:t>
            </w:r>
            <w:r w:rsidRPr="00BE0C53">
              <w:rPr>
                <w:rFonts w:ascii="Garamond" w:eastAsia="Times New Roman" w:hAnsi="Garamond" w:cs="Arial"/>
                <w:b/>
                <w:bCs/>
                <w:sz w:val="14"/>
                <w:szCs w:val="14"/>
                <w:lang w:val="sq-AL"/>
              </w:rPr>
              <w:t>shpronësim</w:t>
            </w:r>
            <w:r w:rsidR="00084D2D" w:rsidRPr="00BE0C53">
              <w:rPr>
                <w:rFonts w:ascii="Garamond" w:eastAsia="Times New Roman" w:hAnsi="Garamond" w:cs="Arial"/>
                <w:b/>
                <w:bCs/>
                <w:sz w:val="14"/>
                <w:szCs w:val="14"/>
                <w:lang w:val="sq-AL"/>
              </w:rPr>
              <w:t xml:space="preserve">  (m</w:t>
            </w:r>
            <w:r w:rsidR="00084D2D" w:rsidRPr="00BE0C53">
              <w:rPr>
                <w:rFonts w:ascii="Garamond" w:eastAsia="Times New Roman" w:hAnsi="Garamond" w:cs="Arial"/>
                <w:b/>
                <w:bCs/>
                <w:sz w:val="14"/>
                <w:szCs w:val="14"/>
                <w:vertAlign w:val="superscript"/>
                <w:lang w:val="sq-AL"/>
              </w:rPr>
              <w:t>2</w:t>
            </w:r>
            <w:r w:rsidR="00084D2D" w:rsidRPr="00BE0C53">
              <w:rPr>
                <w:rFonts w:ascii="Garamond" w:eastAsia="Times New Roman" w:hAnsi="Garamond" w:cs="Arial"/>
                <w:b/>
                <w:bCs/>
                <w:sz w:val="14"/>
                <w:szCs w:val="14"/>
                <w:lang w:val="sq-AL"/>
              </w:rPr>
              <w:t>)</w:t>
            </w:r>
          </w:p>
        </w:tc>
        <w:tc>
          <w:tcPr>
            <w:tcW w:w="269" w:type="pct"/>
            <w:tcBorders>
              <w:top w:val="nil"/>
              <w:left w:val="nil"/>
              <w:bottom w:val="double" w:sz="6" w:space="0" w:color="auto"/>
              <w:right w:val="double" w:sz="6" w:space="0" w:color="auto"/>
            </w:tcBorders>
            <w:shd w:val="clear" w:color="auto" w:fill="auto"/>
            <w:vAlign w:val="center"/>
            <w:hideMark/>
          </w:tcPr>
          <w:p w:rsidR="00084D2D" w:rsidRPr="00BE0C53" w:rsidRDefault="00C13177"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Çmimi</w:t>
            </w:r>
            <w:r w:rsidR="00084D2D" w:rsidRPr="00BE0C53">
              <w:rPr>
                <w:rFonts w:ascii="Garamond" w:eastAsia="Times New Roman" w:hAnsi="Garamond" w:cs="Arial"/>
                <w:b/>
                <w:bCs/>
                <w:sz w:val="14"/>
                <w:szCs w:val="14"/>
                <w:lang w:val="sq-AL"/>
              </w:rPr>
              <w:t xml:space="preserve"> lek /m</w:t>
            </w:r>
            <w:r w:rsidR="00084D2D" w:rsidRPr="00BE0C53">
              <w:rPr>
                <w:rFonts w:ascii="Garamond" w:eastAsia="Times New Roman" w:hAnsi="Garamond" w:cs="Arial"/>
                <w:b/>
                <w:bCs/>
                <w:sz w:val="14"/>
                <w:szCs w:val="14"/>
                <w:vertAlign w:val="superscript"/>
                <w:lang w:val="sq-AL"/>
              </w:rPr>
              <w:t>2</w:t>
            </w:r>
          </w:p>
        </w:tc>
        <w:tc>
          <w:tcPr>
            <w:tcW w:w="343" w:type="pct"/>
            <w:tcBorders>
              <w:top w:val="nil"/>
              <w:left w:val="nil"/>
              <w:bottom w:val="double" w:sz="6" w:space="0" w:color="auto"/>
              <w:right w:val="double" w:sz="6" w:space="0" w:color="auto"/>
            </w:tcBorders>
            <w:shd w:val="clear" w:color="auto" w:fill="auto"/>
            <w:vAlign w:val="center"/>
            <w:hideMark/>
          </w:tcPr>
          <w:p w:rsidR="00084D2D" w:rsidRPr="00BE0C53" w:rsidRDefault="00084D2D" w:rsidP="00C1317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xml:space="preserve">VLERA </w:t>
            </w:r>
            <w:r w:rsidR="00C13177" w:rsidRPr="00BE0C53">
              <w:rPr>
                <w:rFonts w:ascii="Garamond" w:eastAsia="Times New Roman" w:hAnsi="Garamond" w:cs="Arial"/>
                <w:b/>
                <w:bCs/>
                <w:sz w:val="14"/>
                <w:szCs w:val="14"/>
                <w:lang w:val="sq-AL"/>
              </w:rPr>
              <w:t>LEKË</w:t>
            </w:r>
          </w:p>
        </w:tc>
        <w:tc>
          <w:tcPr>
            <w:tcW w:w="584" w:type="pct"/>
            <w:vMerge/>
            <w:tcBorders>
              <w:top w:val="double" w:sz="6" w:space="0" w:color="auto"/>
              <w:left w:val="double" w:sz="6" w:space="0" w:color="auto"/>
              <w:bottom w:val="double" w:sz="6" w:space="0" w:color="000000"/>
              <w:right w:val="double" w:sz="6"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58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b/>
                <w:bCs/>
                <w:color w:val="FF0000"/>
                <w:sz w:val="14"/>
                <w:szCs w:val="14"/>
                <w:lang w:val="sq-AL"/>
              </w:rPr>
            </w:pPr>
            <w:r w:rsidRPr="00BE0C53">
              <w:rPr>
                <w:rFonts w:ascii="Garamond" w:eastAsia="Times New Roman" w:hAnsi="Garamond" w:cs="Arial"/>
                <w:b/>
                <w:bCs/>
                <w:color w:val="FF0000"/>
                <w:sz w:val="14"/>
                <w:szCs w:val="14"/>
                <w:lang w:val="sq-AL"/>
              </w:rPr>
              <w:t>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Kristo</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Qyra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4/438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443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114829</w:t>
            </w:r>
          </w:p>
        </w:tc>
        <w:tc>
          <w:tcPr>
            <w:tcW w:w="58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Agim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Kurti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4/439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331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C13177"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Saktësim</w:t>
            </w:r>
            <w:r w:rsidR="00084D2D" w:rsidRPr="00BE0C53">
              <w:rPr>
                <w:rFonts w:ascii="Garamond" w:eastAsia="Times New Roman" w:hAnsi="Garamond" w:cs="Arial"/>
                <w:sz w:val="14"/>
                <w:szCs w:val="14"/>
                <w:lang w:val="sq-AL"/>
              </w:rPr>
              <w:t xml:space="preserve"> pasurie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Besnik</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Mehmeti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4/434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1425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532389</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C13177"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Saktësim</w:t>
            </w:r>
            <w:r w:rsidR="00084D2D" w:rsidRPr="00BE0C53">
              <w:rPr>
                <w:rFonts w:ascii="Garamond" w:eastAsia="Times New Roman" w:hAnsi="Garamond" w:cs="Arial"/>
                <w:sz w:val="14"/>
                <w:szCs w:val="14"/>
                <w:lang w:val="sq-AL"/>
              </w:rPr>
              <w:t xml:space="preserve"> pasurie</w:t>
            </w:r>
          </w:p>
        </w:tc>
      </w:tr>
      <w:tr w:rsidR="00084D2D" w:rsidRPr="00BE0C53" w:rsidTr="002F0F0E">
        <w:trPr>
          <w:trHeight w:val="139"/>
          <w:jc w:val="center"/>
        </w:trPr>
        <w:tc>
          <w:tcPr>
            <w:tcW w:w="279"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96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Naim</w:t>
            </w:r>
          </w:p>
        </w:tc>
        <w:tc>
          <w:tcPr>
            <w:tcW w:w="305"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Rexhep</w:t>
            </w:r>
          </w:p>
        </w:tc>
        <w:tc>
          <w:tcPr>
            <w:tcW w:w="649"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Cakraj</w:t>
            </w:r>
          </w:p>
        </w:tc>
        <w:tc>
          <w:tcPr>
            <w:tcW w:w="247" w:type="pct"/>
            <w:tcBorders>
              <w:top w:val="nil"/>
              <w:left w:val="double" w:sz="6" w:space="0" w:color="auto"/>
              <w:bottom w:val="nil"/>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09"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08"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8"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91"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269"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3"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584" w:type="pct"/>
            <w:tcBorders>
              <w:top w:val="nil"/>
              <w:left w:val="nil"/>
              <w:bottom w:val="nil"/>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Servet</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Syl</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Cakraj</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4/1148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528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281853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C13177"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Saktësim</w:t>
            </w:r>
            <w:r w:rsidR="00084D2D" w:rsidRPr="00BE0C53">
              <w:rPr>
                <w:rFonts w:ascii="Garamond" w:eastAsia="Times New Roman" w:hAnsi="Garamond" w:cs="Arial"/>
                <w:color w:val="000000"/>
                <w:sz w:val="14"/>
                <w:szCs w:val="14"/>
                <w:lang w:val="sq-AL"/>
              </w:rPr>
              <w:t xml:space="preserve"> pasurie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    Bas</w:t>
            </w:r>
            <w:r w:rsidR="00774DCD">
              <w:rPr>
                <w:rFonts w:ascii="Garamond" w:eastAsia="Times New Roman" w:hAnsi="Garamond" w:cs="Arial"/>
                <w:color w:val="000000"/>
                <w:sz w:val="14"/>
                <w:szCs w:val="14"/>
                <w:lang w:val="sq-AL"/>
              </w:rPr>
              <w:t>hkëpronë</w:t>
            </w:r>
            <w:r w:rsidRPr="00BE0C53">
              <w:rPr>
                <w:rFonts w:ascii="Garamond" w:eastAsia="Times New Roman" w:hAnsi="Garamond" w:cs="Arial"/>
                <w:color w:val="000000"/>
                <w:sz w:val="14"/>
                <w:szCs w:val="14"/>
                <w:lang w:val="sq-AL"/>
              </w:rPr>
              <w:t xml:space="preserve">si  ( Astrit Balla </w:t>
            </w:r>
            <w:r w:rsidR="001B589D">
              <w:rPr>
                <w:rFonts w:ascii="Garamond" w:eastAsia="Times New Roman" w:hAnsi="Garamond" w:cs="Arial"/>
                <w:color w:val="000000"/>
                <w:sz w:val="14"/>
                <w:szCs w:val="14"/>
                <w:lang w:val="sq-AL"/>
              </w:rPr>
              <w:t>etj.</w:t>
            </w:r>
            <w:r w:rsidRPr="00BE0C53">
              <w:rPr>
                <w:rFonts w:ascii="Garamond" w:eastAsia="Times New Roman" w:hAnsi="Garamond" w:cs="Arial"/>
                <w:color w:val="000000"/>
                <w:sz w:val="14"/>
                <w:szCs w:val="14"/>
                <w:lang w:val="sq-AL"/>
              </w:rPr>
              <w:t xml:space="preserve"> )</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247"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4/1097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332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292292</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Zylfi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Hasa</w:t>
            </w:r>
          </w:p>
        </w:tc>
        <w:tc>
          <w:tcPr>
            <w:tcW w:w="247"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4/1072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518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198341</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Gazment</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Harunaj</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4/1060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478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490633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Gjini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4/396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Are</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1273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240097</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Vebi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Hasa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4/441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321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208780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Gjini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4/216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Are</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619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Gjini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4/230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1014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260975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w:t>
            </w:r>
            <w:r w:rsidR="00774DCD">
              <w:rPr>
                <w:rFonts w:ascii="Garamond" w:eastAsia="Times New Roman" w:hAnsi="Garamond" w:cs="Arial"/>
                <w:sz w:val="14"/>
                <w:szCs w:val="14"/>
                <w:lang w:val="sq-AL"/>
              </w:rPr>
              <w:t>Bashkëpronë</w:t>
            </w:r>
            <w:r w:rsidRPr="00BE0C53">
              <w:rPr>
                <w:rFonts w:ascii="Garamond" w:eastAsia="Times New Roman" w:hAnsi="Garamond" w:cs="Arial"/>
                <w:sz w:val="14"/>
                <w:szCs w:val="14"/>
                <w:lang w:val="sq-AL"/>
              </w:rPr>
              <w:t xml:space="preserve">si  (Naile Kila </w:t>
            </w:r>
            <w:r w:rsidR="001B589D">
              <w:rPr>
                <w:rFonts w:ascii="Garamond" w:eastAsia="Times New Roman" w:hAnsi="Garamond" w:cs="Arial"/>
                <w:sz w:val="14"/>
                <w:szCs w:val="14"/>
                <w:lang w:val="sq-AL"/>
              </w:rPr>
              <w:t>etj.</w:t>
            </w:r>
            <w:r w:rsidRPr="00BE0C53">
              <w:rPr>
                <w:rFonts w:ascii="Garamond" w:eastAsia="Times New Roman" w:hAnsi="Garamond" w:cs="Arial"/>
                <w:sz w:val="14"/>
                <w:szCs w:val="14"/>
                <w:lang w:val="sq-AL"/>
              </w:rPr>
              <w:t xml:space="preserve"> )</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5/2402</w:t>
            </w:r>
            <w:r w:rsidRPr="00BE0C53">
              <w:rPr>
                <w:rFonts w:ascii="Garamond" w:eastAsia="Times New Roman" w:hAnsi="Garamond" w:cs="Arial"/>
                <w:color w:val="FFFFFF"/>
                <w:sz w:val="14"/>
                <w:szCs w:val="14"/>
                <w:lang w:val="sq-AL"/>
              </w:rPr>
              <w:t>.</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7073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460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4801940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Avni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Ahmetaj</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5/528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427999</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Halil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Kurtbalaj</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5/768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1010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456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4760184</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Genc</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Selmani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5/845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289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2818530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Hilmi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Tollja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5/631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342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334048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Mehdi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Luka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4/622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521950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Nazmi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Osman</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Kroburi</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5/684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1716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20878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Shkelqim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Gjymenga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5/596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740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2735018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774DCD" w:rsidP="001B3057">
            <w:pPr>
              <w:spacing w:after="0" w:line="240" w:lineRule="auto"/>
              <w:ind w:firstLine="0"/>
              <w:jc w:val="left"/>
              <w:rPr>
                <w:rFonts w:ascii="Garamond" w:eastAsia="Times New Roman" w:hAnsi="Garamond" w:cs="Arial"/>
                <w:sz w:val="14"/>
                <w:szCs w:val="14"/>
                <w:lang w:val="sq-AL"/>
              </w:rPr>
            </w:pPr>
            <w:r>
              <w:rPr>
                <w:rFonts w:ascii="Garamond" w:eastAsia="Times New Roman" w:hAnsi="Garamond" w:cs="Arial"/>
                <w:sz w:val="14"/>
                <w:szCs w:val="14"/>
                <w:lang w:val="sq-AL"/>
              </w:rPr>
              <w:t xml:space="preserve">  Bashkëpronë</w:t>
            </w:r>
            <w:r w:rsidR="00084D2D" w:rsidRPr="00BE0C53">
              <w:rPr>
                <w:rFonts w:ascii="Garamond" w:eastAsia="Times New Roman" w:hAnsi="Garamond" w:cs="Arial"/>
                <w:sz w:val="14"/>
                <w:szCs w:val="14"/>
                <w:lang w:val="sq-AL"/>
              </w:rPr>
              <w:t>si  ( Deliallisi dhe Fani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5/601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2197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6587009</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Luan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Isuf</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Kapllanaj</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5/625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821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2359214</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Luan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Isuf</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Kapllanaj</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5/648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970827</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23</w:t>
            </w:r>
          </w:p>
        </w:tc>
        <w:tc>
          <w:tcPr>
            <w:tcW w:w="967" w:type="pct"/>
            <w:tcBorders>
              <w:top w:val="nil"/>
              <w:left w:val="nil"/>
              <w:bottom w:val="single" w:sz="4" w:space="0" w:color="auto"/>
              <w:right w:val="nil"/>
            </w:tcBorders>
            <w:shd w:val="clear" w:color="auto" w:fill="auto"/>
            <w:noWrap/>
            <w:vAlign w:val="bottom"/>
            <w:hideMark/>
          </w:tcPr>
          <w:p w:rsidR="00084D2D" w:rsidRPr="00BE0C53" w:rsidRDefault="00774DCD" w:rsidP="001B3057">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 xml:space="preserve"> Bashkëpronarë</w:t>
            </w:r>
            <w:r w:rsidR="00084D2D" w:rsidRPr="00BE0C53">
              <w:rPr>
                <w:rFonts w:ascii="Garamond" w:eastAsia="Times New Roman" w:hAnsi="Garamond" w:cs="Arial"/>
                <w:sz w:val="14"/>
                <w:szCs w:val="14"/>
                <w:lang w:val="sq-AL"/>
              </w:rPr>
              <w:t>t  "Daja"</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color w:val="FFFFFF"/>
                <w:sz w:val="14"/>
                <w:szCs w:val="14"/>
                <w:lang w:val="sq-AL"/>
              </w:rPr>
              <w:t>.</w:t>
            </w:r>
            <w:r w:rsidRPr="00BE0C53">
              <w:rPr>
                <w:rFonts w:ascii="Garamond" w:eastAsia="Times New Roman" w:hAnsi="Garamond" w:cs="Arial"/>
                <w:sz w:val="14"/>
                <w:szCs w:val="14"/>
                <w:lang w:val="sq-AL"/>
              </w:rPr>
              <w:t>5/2221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1527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404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4217356</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Fatos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Zdrava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color w:val="FFFFFF"/>
                <w:sz w:val="14"/>
                <w:szCs w:val="14"/>
                <w:lang w:val="sq-AL"/>
              </w:rPr>
              <w:t>.</w:t>
            </w:r>
            <w:r w:rsidRPr="00BE0C53">
              <w:rPr>
                <w:rFonts w:ascii="Garamond" w:eastAsia="Times New Roman" w:hAnsi="Garamond" w:cs="Arial"/>
                <w:sz w:val="14"/>
                <w:szCs w:val="14"/>
                <w:lang w:val="sq-AL"/>
              </w:rPr>
              <w:t>5/2426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454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4739306</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Agron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Zdrava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5/605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2651506</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Agron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Zdrava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color w:val="FFFFFF"/>
                <w:sz w:val="14"/>
                <w:szCs w:val="14"/>
                <w:lang w:val="sq-AL"/>
              </w:rPr>
              <w:t>.</w:t>
            </w:r>
            <w:r w:rsidRPr="00BE0C53">
              <w:rPr>
                <w:rFonts w:ascii="Garamond" w:eastAsia="Times New Roman" w:hAnsi="Garamond" w:cs="Arial"/>
                <w:sz w:val="14"/>
                <w:szCs w:val="14"/>
                <w:lang w:val="sq-AL"/>
              </w:rPr>
              <w:t>5/2396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302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187902</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Shkelzen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Zuna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5/1713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1023022</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Bashkim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Zuna</w:t>
            </w:r>
          </w:p>
        </w:tc>
        <w:tc>
          <w:tcPr>
            <w:tcW w:w="247" w:type="pct"/>
            <w:tcBorders>
              <w:top w:val="nil"/>
              <w:left w:val="double" w:sz="6"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5/751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31317</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29</w:t>
            </w:r>
          </w:p>
        </w:tc>
        <w:tc>
          <w:tcPr>
            <w:tcW w:w="96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Bashkim </w:t>
            </w:r>
          </w:p>
        </w:tc>
        <w:tc>
          <w:tcPr>
            <w:tcW w:w="305"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w:t>
            </w:r>
          </w:p>
        </w:tc>
        <w:tc>
          <w:tcPr>
            <w:tcW w:w="649"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Zuna</w:t>
            </w:r>
          </w:p>
        </w:tc>
        <w:tc>
          <w:tcPr>
            <w:tcW w:w="247" w:type="pct"/>
            <w:tcBorders>
              <w:top w:val="nil"/>
              <w:left w:val="double" w:sz="6" w:space="0" w:color="auto"/>
              <w:bottom w:val="nil"/>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6/373</w:t>
            </w:r>
          </w:p>
        </w:tc>
        <w:tc>
          <w:tcPr>
            <w:tcW w:w="308"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726</w:t>
            </w:r>
          </w:p>
        </w:tc>
        <w:tc>
          <w:tcPr>
            <w:tcW w:w="391"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64</w:t>
            </w:r>
          </w:p>
        </w:tc>
        <w:tc>
          <w:tcPr>
            <w:tcW w:w="269"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668096</w:t>
            </w:r>
          </w:p>
        </w:tc>
        <w:tc>
          <w:tcPr>
            <w:tcW w:w="584" w:type="pct"/>
            <w:tcBorders>
              <w:top w:val="nil"/>
              <w:left w:val="nil"/>
              <w:bottom w:val="nil"/>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8"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30</w:t>
            </w:r>
          </w:p>
        </w:tc>
        <w:tc>
          <w:tcPr>
            <w:tcW w:w="967" w:type="pct"/>
            <w:tcBorders>
              <w:top w:val="single" w:sz="4" w:space="0" w:color="auto"/>
              <w:left w:val="nil"/>
              <w:bottom w:val="single" w:sz="8"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Ferdinand</w:t>
            </w:r>
          </w:p>
        </w:tc>
        <w:tc>
          <w:tcPr>
            <w:tcW w:w="305" w:type="pct"/>
            <w:tcBorders>
              <w:top w:val="single" w:sz="4" w:space="0" w:color="auto"/>
              <w:left w:val="nil"/>
              <w:bottom w:val="single" w:sz="8"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single" w:sz="4" w:space="0" w:color="auto"/>
              <w:left w:val="nil"/>
              <w:bottom w:val="single" w:sz="8"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Dervishi</w:t>
            </w:r>
          </w:p>
        </w:tc>
        <w:tc>
          <w:tcPr>
            <w:tcW w:w="247" w:type="pct"/>
            <w:tcBorders>
              <w:top w:val="single" w:sz="4" w:space="0" w:color="auto"/>
              <w:left w:val="double" w:sz="6" w:space="0" w:color="auto"/>
              <w:bottom w:val="single" w:sz="8"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09" w:type="pct"/>
            <w:tcBorders>
              <w:top w:val="single" w:sz="4" w:space="0" w:color="auto"/>
              <w:left w:val="nil"/>
              <w:bottom w:val="single" w:sz="8"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color w:val="FFFFFF"/>
                <w:sz w:val="14"/>
                <w:szCs w:val="14"/>
                <w:lang w:val="sq-AL"/>
              </w:rPr>
              <w:t>,</w:t>
            </w:r>
            <w:r w:rsidRPr="00BE0C53">
              <w:rPr>
                <w:rFonts w:ascii="Garamond" w:eastAsia="Times New Roman" w:hAnsi="Garamond" w:cs="Arial"/>
                <w:sz w:val="14"/>
                <w:szCs w:val="14"/>
                <w:lang w:val="sq-AL"/>
              </w:rPr>
              <w:t>5/2430</w:t>
            </w:r>
          </w:p>
        </w:tc>
        <w:tc>
          <w:tcPr>
            <w:tcW w:w="308" w:type="pct"/>
            <w:tcBorders>
              <w:top w:val="single" w:sz="4" w:space="0" w:color="auto"/>
              <w:left w:val="nil"/>
              <w:bottom w:val="single" w:sz="8"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single" w:sz="4" w:space="0" w:color="auto"/>
              <w:left w:val="nil"/>
              <w:bottom w:val="single" w:sz="8"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496</w:t>
            </w:r>
          </w:p>
        </w:tc>
        <w:tc>
          <w:tcPr>
            <w:tcW w:w="391" w:type="pct"/>
            <w:tcBorders>
              <w:top w:val="single" w:sz="4" w:space="0" w:color="auto"/>
              <w:left w:val="double" w:sz="6" w:space="0" w:color="auto"/>
              <w:bottom w:val="single" w:sz="8"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377</w:t>
            </w:r>
          </w:p>
        </w:tc>
        <w:tc>
          <w:tcPr>
            <w:tcW w:w="269" w:type="pct"/>
            <w:tcBorders>
              <w:top w:val="single" w:sz="4" w:space="0" w:color="auto"/>
              <w:left w:val="nil"/>
              <w:bottom w:val="single" w:sz="8"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10439</w:t>
            </w:r>
          </w:p>
        </w:tc>
        <w:tc>
          <w:tcPr>
            <w:tcW w:w="343" w:type="pct"/>
            <w:tcBorders>
              <w:top w:val="single" w:sz="4" w:space="0" w:color="auto"/>
              <w:left w:val="nil"/>
              <w:bottom w:val="single" w:sz="8"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3935503</w:t>
            </w:r>
          </w:p>
        </w:tc>
        <w:tc>
          <w:tcPr>
            <w:tcW w:w="584" w:type="pct"/>
            <w:tcBorders>
              <w:top w:val="single" w:sz="4" w:space="0" w:color="auto"/>
              <w:left w:val="nil"/>
              <w:bottom w:val="single" w:sz="8"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Ramazan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Uku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15/174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99705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Ramazan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Uku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15/63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618171</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96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Festim</w:t>
            </w:r>
          </w:p>
        </w:tc>
        <w:tc>
          <w:tcPr>
            <w:tcW w:w="305"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Qoli</w:t>
            </w:r>
          </w:p>
        </w:tc>
        <w:tc>
          <w:tcPr>
            <w:tcW w:w="247" w:type="pct"/>
            <w:tcBorders>
              <w:top w:val="nil"/>
              <w:left w:val="nil"/>
              <w:bottom w:val="nil"/>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9"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8"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8"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1"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69"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43"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584" w:type="pct"/>
            <w:tcBorders>
              <w:top w:val="nil"/>
              <w:left w:val="nil"/>
              <w:bottom w:val="nil"/>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w:t>
            </w:r>
          </w:p>
        </w:tc>
        <w:tc>
          <w:tcPr>
            <w:tcW w:w="967"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Leonard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Karamani</w:t>
            </w:r>
          </w:p>
        </w:tc>
        <w:tc>
          <w:tcPr>
            <w:tcW w:w="247" w:type="pct"/>
            <w:tcBorders>
              <w:top w:val="nil"/>
              <w:left w:val="nil"/>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744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4426902</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14279">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Leonard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Karamani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3988200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14279">
        <w:trPr>
          <w:trHeight w:val="139"/>
          <w:jc w:val="center"/>
        </w:trPr>
        <w:tc>
          <w:tcPr>
            <w:tcW w:w="279"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w:t>
            </w:r>
          </w:p>
        </w:tc>
        <w:tc>
          <w:tcPr>
            <w:tcW w:w="96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Eduart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Gjyste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Margarita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Marjana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Mark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Niqi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 Ollga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 Palush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Terezina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Vitore                         </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single" w:sz="4" w:space="0" w:color="auto"/>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 Semena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Semena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Dakoli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Aleksi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Semena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Semena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 Shehu Semena  </w:t>
            </w:r>
          </w:p>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Vrioni Semena                         </w:t>
            </w:r>
          </w:p>
        </w:tc>
        <w:tc>
          <w:tcPr>
            <w:tcW w:w="247" w:type="pct"/>
            <w:tcBorders>
              <w:top w:val="nil"/>
              <w:left w:val="single" w:sz="4"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15/118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810934</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Feruze</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Karamani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15/172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629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4180963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Leonard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Karamani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15/165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437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145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963815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Artan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Shehaj</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16/26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865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1681691</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Artan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Shehaj</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16/148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46529</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Eurotek Cement sh</w:t>
            </w:r>
            <w:r w:rsidR="0056144D" w:rsidRPr="00BE0C53">
              <w:rPr>
                <w:rFonts w:ascii="Garamond" w:eastAsia="Times New Roman" w:hAnsi="Garamond" w:cs="Arial"/>
                <w:sz w:val="14"/>
                <w:szCs w:val="14"/>
                <w:lang w:val="sq-AL"/>
              </w:rPr>
              <w:t>.</w:t>
            </w:r>
            <w:r w:rsidRPr="00BE0C53">
              <w:rPr>
                <w:rFonts w:ascii="Garamond" w:eastAsia="Times New Roman" w:hAnsi="Garamond" w:cs="Arial"/>
                <w:sz w:val="14"/>
                <w:szCs w:val="14"/>
                <w:lang w:val="sq-AL"/>
              </w:rPr>
              <w:t>p</w:t>
            </w:r>
            <w:r w:rsidR="0056144D" w:rsidRPr="00BE0C53">
              <w:rPr>
                <w:rFonts w:ascii="Garamond" w:eastAsia="Times New Roman" w:hAnsi="Garamond" w:cs="Arial"/>
                <w:sz w:val="14"/>
                <w:szCs w:val="14"/>
                <w:lang w:val="sq-AL"/>
              </w:rPr>
              <w:t>.</w:t>
            </w:r>
            <w:r w:rsidRPr="00BE0C53">
              <w:rPr>
                <w:rFonts w:ascii="Garamond" w:eastAsia="Times New Roman" w:hAnsi="Garamond" w:cs="Arial"/>
                <w:sz w:val="14"/>
                <w:szCs w:val="14"/>
                <w:lang w:val="sq-AL"/>
              </w:rPr>
              <w:t>k</w:t>
            </w:r>
            <w:r w:rsidR="0056144D" w:rsidRPr="00BE0C53">
              <w:rPr>
                <w:rFonts w:ascii="Garamond" w:eastAsia="Times New Roman" w:hAnsi="Garamond" w:cs="Arial"/>
                <w:sz w:val="14"/>
                <w:szCs w:val="14"/>
                <w:lang w:val="sq-AL"/>
              </w:rPr>
              <w:t>.</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17/218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7500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225998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001B589D">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si   ( Hasandocaj dhe  Hoxhaj)</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15/166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857463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Muhamet</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Domi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15/102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252586</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Ardjan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15/151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890698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Sadik</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Spahia</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15/24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471937</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Muharrem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17/207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166175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Sadik</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Dahriu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14/67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578.8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172822</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Alban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Tepshi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14/18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3115.02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432055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Hiqmet</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Veleshnja</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14/69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429.77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591583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Hiqmet</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Veleshnja</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14/68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390.15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2359685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w:t>
            </w:r>
          </w:p>
        </w:tc>
        <w:tc>
          <w:tcPr>
            <w:tcW w:w="967" w:type="pct"/>
            <w:tcBorders>
              <w:top w:val="nil"/>
              <w:left w:val="nil"/>
              <w:bottom w:val="single" w:sz="4" w:space="0" w:color="auto"/>
              <w:right w:val="nil"/>
            </w:tcBorders>
            <w:shd w:val="clear" w:color="auto" w:fill="auto"/>
            <w:noWrap/>
            <w:vAlign w:val="bottom"/>
            <w:hideMark/>
          </w:tcPr>
          <w:p w:rsidR="00084D2D" w:rsidRPr="00BE0C53" w:rsidRDefault="001B589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r w:rsidR="00084D2D" w:rsidRPr="00BE0C53">
              <w:rPr>
                <w:rFonts w:ascii="Garamond" w:eastAsia="Times New Roman" w:hAnsi="Garamond" w:cs="Arial"/>
                <w:sz w:val="14"/>
                <w:szCs w:val="14"/>
                <w:lang w:val="sq-AL"/>
              </w:rPr>
              <w:t xml:space="preserve">  (Altin Hoxha </w:t>
            </w:r>
            <w:r>
              <w:rPr>
                <w:rFonts w:ascii="Garamond" w:eastAsia="Times New Roman" w:hAnsi="Garamond" w:cs="Arial"/>
                <w:sz w:val="14"/>
                <w:szCs w:val="14"/>
                <w:lang w:val="sq-AL"/>
              </w:rPr>
              <w:t>etj.</w:t>
            </w:r>
            <w:r w:rsidR="00084D2D" w:rsidRPr="00BE0C53">
              <w:rPr>
                <w:rFonts w:ascii="Garamond" w:eastAsia="Times New Roman" w:hAnsi="Garamond" w:cs="Arial"/>
                <w:sz w:val="14"/>
                <w:szCs w:val="14"/>
                <w:lang w:val="sq-AL"/>
              </w:rPr>
              <w:t xml:space="preserve">) </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17/160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147.47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86411</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Ardian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Seferi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17/14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403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146234</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Liri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Loshi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18/179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2700.54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232645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Nazmi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Zekja</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18/123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1189.42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591583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Haxhi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Boshnjaku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18/141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237.83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365585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Leonidha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Gjoni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18/337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1006.36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1050226</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Haxhi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Boshnjaku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18/346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248.51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545054</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Ylli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Markeci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18/347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253.85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252586</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Perparim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Markeci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18/344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253.85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392173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Flori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Lalollari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18/169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503.8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624818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Haxhi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Boshnjaku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18/345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498525</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Elvira</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Zotaj</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13/117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854.54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6647</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Haxhi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Boshnjaku</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18/352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793.03</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704582</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 xml:space="preserve">si  (Arjan Latifi </w:t>
            </w:r>
            <w:r w:rsidR="001B589D">
              <w:rPr>
                <w:rFonts w:ascii="Garamond" w:eastAsia="Times New Roman" w:hAnsi="Garamond" w:cs="Arial"/>
                <w:sz w:val="14"/>
                <w:szCs w:val="14"/>
                <w:lang w:val="sq-AL"/>
              </w:rPr>
              <w:t>etj.</w:t>
            </w:r>
            <w:r w:rsidRPr="00BE0C53">
              <w:rPr>
                <w:rFonts w:ascii="Garamond" w:eastAsia="Times New Roman" w:hAnsi="Garamond" w:cs="Arial"/>
                <w:sz w:val="14"/>
                <w:szCs w:val="14"/>
                <w:lang w:val="sq-AL"/>
              </w:rPr>
              <w:t xml:space="preserve"> )</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18/111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383.74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1043579</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64</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 xml:space="preserve">si  (Arjan Latifi </w:t>
            </w:r>
            <w:r w:rsidR="001B589D">
              <w:rPr>
                <w:rFonts w:ascii="Garamond" w:eastAsia="Times New Roman" w:hAnsi="Garamond" w:cs="Arial"/>
                <w:sz w:val="14"/>
                <w:szCs w:val="14"/>
                <w:lang w:val="sq-AL"/>
              </w:rPr>
              <w:t>etj.</w:t>
            </w:r>
            <w:r w:rsidRPr="00BE0C53">
              <w:rPr>
                <w:rFonts w:ascii="Garamond" w:eastAsia="Times New Roman" w:hAnsi="Garamond" w:cs="Arial"/>
                <w:sz w:val="14"/>
                <w:szCs w:val="14"/>
                <w:lang w:val="sq-AL"/>
              </w:rPr>
              <w:t xml:space="preserve"> )</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18/112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311.51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824228</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Qerim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Alibashi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18/175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962.59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724523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Kujtim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Alibashi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18/181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889.78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458643</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Hysen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Krasniqi</w:t>
            </w:r>
          </w:p>
        </w:tc>
        <w:tc>
          <w:tcPr>
            <w:tcW w:w="247" w:type="pct"/>
            <w:tcBorders>
              <w:top w:val="nil"/>
              <w:left w:val="double" w:sz="6" w:space="0" w:color="auto"/>
              <w:bottom w:val="single" w:sz="4" w:space="0" w:color="auto"/>
              <w:right w:val="single" w:sz="4" w:space="0" w:color="auto"/>
            </w:tcBorders>
            <w:shd w:val="clear" w:color="000000" w:fill="FFFFFF"/>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18/69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578.27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711229</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2F0F0E"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68</w:t>
            </w:r>
          </w:p>
        </w:tc>
        <w:tc>
          <w:tcPr>
            <w:tcW w:w="967" w:type="pct"/>
            <w:tcBorders>
              <w:top w:val="nil"/>
              <w:left w:val="nil"/>
              <w:bottom w:val="single" w:sz="4" w:space="0" w:color="auto"/>
              <w:right w:val="nil"/>
            </w:tcBorders>
            <w:shd w:val="clear" w:color="auto" w:fill="FFFFFF" w:themeFill="background1"/>
            <w:noWrap/>
            <w:vAlign w:val="bottom"/>
            <w:hideMark/>
          </w:tcPr>
          <w:p w:rsidR="00084D2D" w:rsidRPr="00BE0C53" w:rsidRDefault="0056144D" w:rsidP="0056144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Trashëgimtarët</w:t>
            </w:r>
            <w:r w:rsidR="00084D2D" w:rsidRPr="00BE0C53">
              <w:rPr>
                <w:rFonts w:ascii="Garamond" w:eastAsia="Times New Roman" w:hAnsi="Garamond" w:cs="Arial"/>
                <w:sz w:val="14"/>
                <w:szCs w:val="14"/>
                <w:lang w:val="sq-AL"/>
              </w:rPr>
              <w:t xml:space="preserve">  "Krasniqi"</w:t>
            </w:r>
          </w:p>
        </w:tc>
        <w:tc>
          <w:tcPr>
            <w:tcW w:w="305" w:type="pct"/>
            <w:tcBorders>
              <w:top w:val="nil"/>
              <w:left w:val="nil"/>
              <w:bottom w:val="single" w:sz="4" w:space="0" w:color="auto"/>
              <w:right w:val="nil"/>
            </w:tcBorders>
            <w:shd w:val="clear" w:color="auto" w:fill="FFFFFF" w:themeFill="background1"/>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4"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13/88</w:t>
            </w:r>
          </w:p>
        </w:tc>
        <w:tc>
          <w:tcPr>
            <w:tcW w:w="308" w:type="pct"/>
            <w:tcBorders>
              <w:top w:val="nil"/>
              <w:left w:val="nil"/>
              <w:bottom w:val="single" w:sz="4"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48" w:type="pct"/>
            <w:tcBorders>
              <w:top w:val="nil"/>
              <w:left w:val="nil"/>
              <w:bottom w:val="single" w:sz="4" w:space="0" w:color="auto"/>
              <w:right w:val="nil"/>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941.85</w:t>
            </w:r>
          </w:p>
        </w:tc>
        <w:tc>
          <w:tcPr>
            <w:tcW w:w="391" w:type="pct"/>
            <w:tcBorders>
              <w:top w:val="nil"/>
              <w:left w:val="double" w:sz="6" w:space="0" w:color="auto"/>
              <w:bottom w:val="single" w:sz="4" w:space="0" w:color="auto"/>
              <w:right w:val="double" w:sz="6"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54</w:t>
            </w:r>
          </w:p>
        </w:tc>
        <w:tc>
          <w:tcPr>
            <w:tcW w:w="269" w:type="pct"/>
            <w:tcBorders>
              <w:top w:val="nil"/>
              <w:left w:val="nil"/>
              <w:bottom w:val="single" w:sz="4" w:space="0" w:color="auto"/>
              <w:right w:val="double" w:sz="6"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4" w:space="0" w:color="auto"/>
              <w:right w:val="double" w:sz="6"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358938</w:t>
            </w:r>
          </w:p>
        </w:tc>
        <w:tc>
          <w:tcPr>
            <w:tcW w:w="584" w:type="pct"/>
            <w:tcBorders>
              <w:top w:val="nil"/>
              <w:left w:val="nil"/>
              <w:bottom w:val="single" w:sz="4" w:space="0" w:color="auto"/>
              <w:right w:val="double" w:sz="6" w:space="0" w:color="auto"/>
            </w:tcBorders>
            <w:shd w:val="clear" w:color="auto" w:fill="FFFFFF" w:themeFill="background1"/>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2F0F0E" w:rsidRPr="00BE0C53" w:rsidTr="002F0F0E">
        <w:trPr>
          <w:trHeight w:val="139"/>
          <w:jc w:val="center"/>
        </w:trPr>
        <w:tc>
          <w:tcPr>
            <w:tcW w:w="279" w:type="pct"/>
            <w:tcBorders>
              <w:top w:val="nil"/>
              <w:left w:val="double" w:sz="6" w:space="0" w:color="auto"/>
              <w:bottom w:val="single" w:sz="8"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69</w:t>
            </w:r>
          </w:p>
        </w:tc>
        <w:tc>
          <w:tcPr>
            <w:tcW w:w="967" w:type="pct"/>
            <w:tcBorders>
              <w:top w:val="nil"/>
              <w:left w:val="nil"/>
              <w:bottom w:val="single" w:sz="12"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Aqif</w:t>
            </w:r>
          </w:p>
        </w:tc>
        <w:tc>
          <w:tcPr>
            <w:tcW w:w="305" w:type="pct"/>
            <w:tcBorders>
              <w:top w:val="nil"/>
              <w:left w:val="nil"/>
              <w:bottom w:val="single" w:sz="12"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12" w:space="0" w:color="auto"/>
              <w:right w:val="nil"/>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Koci</w:t>
            </w:r>
          </w:p>
        </w:tc>
        <w:tc>
          <w:tcPr>
            <w:tcW w:w="247" w:type="pct"/>
            <w:tcBorders>
              <w:top w:val="nil"/>
              <w:left w:val="double" w:sz="6" w:space="0" w:color="auto"/>
              <w:bottom w:val="single" w:sz="12"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09" w:type="pct"/>
            <w:tcBorders>
              <w:top w:val="nil"/>
              <w:left w:val="nil"/>
              <w:bottom w:val="single" w:sz="12"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13/86</w:t>
            </w:r>
          </w:p>
        </w:tc>
        <w:tc>
          <w:tcPr>
            <w:tcW w:w="308" w:type="pct"/>
            <w:tcBorders>
              <w:top w:val="nil"/>
              <w:left w:val="nil"/>
              <w:bottom w:val="single" w:sz="12" w:space="0" w:color="auto"/>
              <w:right w:val="single" w:sz="4"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48" w:type="pct"/>
            <w:tcBorders>
              <w:top w:val="nil"/>
              <w:left w:val="nil"/>
              <w:bottom w:val="single" w:sz="12" w:space="0" w:color="auto"/>
              <w:right w:val="nil"/>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1263</w:t>
            </w:r>
          </w:p>
        </w:tc>
        <w:tc>
          <w:tcPr>
            <w:tcW w:w="391" w:type="pct"/>
            <w:tcBorders>
              <w:top w:val="nil"/>
              <w:left w:val="double" w:sz="6" w:space="0" w:color="auto"/>
              <w:bottom w:val="single" w:sz="12" w:space="0" w:color="auto"/>
              <w:right w:val="double" w:sz="6"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59</w:t>
            </w:r>
          </w:p>
        </w:tc>
        <w:tc>
          <w:tcPr>
            <w:tcW w:w="269" w:type="pct"/>
            <w:tcBorders>
              <w:top w:val="nil"/>
              <w:left w:val="nil"/>
              <w:bottom w:val="single" w:sz="12" w:space="0" w:color="auto"/>
              <w:right w:val="double" w:sz="6"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6647</w:t>
            </w:r>
          </w:p>
        </w:tc>
        <w:tc>
          <w:tcPr>
            <w:tcW w:w="343" w:type="pct"/>
            <w:tcBorders>
              <w:top w:val="nil"/>
              <w:left w:val="nil"/>
              <w:bottom w:val="single" w:sz="12" w:space="0" w:color="auto"/>
              <w:right w:val="double" w:sz="6" w:space="0" w:color="auto"/>
            </w:tcBorders>
            <w:shd w:val="clear" w:color="auto" w:fill="FFFFFF" w:themeFill="background1"/>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392173</w:t>
            </w:r>
          </w:p>
        </w:tc>
        <w:tc>
          <w:tcPr>
            <w:tcW w:w="584" w:type="pct"/>
            <w:tcBorders>
              <w:top w:val="nil"/>
              <w:left w:val="nil"/>
              <w:bottom w:val="single" w:sz="12" w:space="0" w:color="auto"/>
              <w:right w:val="double" w:sz="6" w:space="0" w:color="auto"/>
            </w:tcBorders>
            <w:shd w:val="clear" w:color="auto" w:fill="FFFFFF" w:themeFill="background1"/>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70</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Hamide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Bodlli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16/177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2457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1326000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Aqif</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Koci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16/178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23525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8255000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Fatime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Sulce</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16/180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3152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3393000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Roland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Karaboja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16/179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39000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Rrahman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Karaboja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16/184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1365000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75</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 xml:space="preserve">si  ( Dylbere Coca </w:t>
            </w:r>
            <w:r w:rsidR="001B589D">
              <w:rPr>
                <w:rFonts w:ascii="Garamond" w:eastAsia="Times New Roman" w:hAnsi="Garamond" w:cs="Arial"/>
                <w:sz w:val="14"/>
                <w:szCs w:val="14"/>
                <w:lang w:val="sq-AL"/>
              </w:rPr>
              <w:t>etj.</w:t>
            </w:r>
            <w:r w:rsidRPr="00BE0C53">
              <w:rPr>
                <w:rFonts w:ascii="Garamond" w:eastAsia="Times New Roman" w:hAnsi="Garamond" w:cs="Arial"/>
                <w:sz w:val="14"/>
                <w:szCs w:val="14"/>
                <w:lang w:val="sq-AL"/>
              </w:rPr>
              <w:t xml:space="preserve">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Eduart</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Mustafa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16/89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646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1352000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14279">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Ilirjan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Memollari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612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1040000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14279">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78</w:t>
            </w: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Latif</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Stafa</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16/91</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845000</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79</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 xml:space="preserve">si  ( Myzejen Tila </w:t>
            </w:r>
            <w:r w:rsidR="001B589D">
              <w:rPr>
                <w:rFonts w:ascii="Garamond" w:eastAsia="Times New Roman" w:hAnsi="Garamond" w:cs="Arial"/>
                <w:sz w:val="14"/>
                <w:szCs w:val="14"/>
                <w:lang w:val="sq-AL"/>
              </w:rPr>
              <w:t>etj.</w:t>
            </w:r>
            <w:r w:rsidRPr="00BE0C53">
              <w:rPr>
                <w:rFonts w:ascii="Garamond" w:eastAsia="Times New Roman" w:hAnsi="Garamond" w:cs="Arial"/>
                <w:sz w:val="14"/>
                <w:szCs w:val="14"/>
                <w:lang w:val="sq-AL"/>
              </w:rPr>
              <w:t xml:space="preserve">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612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80</w:t>
            </w:r>
          </w:p>
        </w:tc>
        <w:tc>
          <w:tcPr>
            <w:tcW w:w="967" w:type="pct"/>
            <w:tcBorders>
              <w:top w:val="nil"/>
              <w:left w:val="nil"/>
              <w:bottom w:val="single" w:sz="4" w:space="0" w:color="auto"/>
              <w:right w:val="single" w:sz="4" w:space="0" w:color="auto"/>
            </w:tcBorders>
            <w:shd w:val="clear" w:color="auto" w:fill="auto"/>
            <w:vAlign w:val="bottom"/>
            <w:hideMark/>
          </w:tcPr>
          <w:p w:rsidR="00084D2D" w:rsidRPr="00BE0C53" w:rsidRDefault="001B589D" w:rsidP="001B589D">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Myzejen</w:t>
            </w:r>
            <w:r w:rsidR="00084D2D" w:rsidRPr="00BE0C53">
              <w:rPr>
                <w:rFonts w:ascii="Garamond" w:eastAsia="Times New Roman" w:hAnsi="Garamond" w:cs="Arial"/>
                <w:sz w:val="14"/>
                <w:szCs w:val="14"/>
                <w:lang w:val="sq-AL"/>
              </w:rPr>
              <w:t xml:space="preserve">  Zylfije</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vAlign w:val="bottom"/>
            <w:hideMark/>
          </w:tcPr>
          <w:p w:rsidR="00084D2D" w:rsidRPr="00BE0C53" w:rsidRDefault="001B589D" w:rsidP="001B589D">
            <w:pPr>
              <w:spacing w:after="0" w:line="240" w:lineRule="auto"/>
              <w:ind w:firstLine="0"/>
              <w:jc w:val="center"/>
              <w:rPr>
                <w:rFonts w:ascii="Garamond" w:eastAsia="Times New Roman" w:hAnsi="Garamond" w:cs="Arial"/>
                <w:sz w:val="14"/>
                <w:szCs w:val="14"/>
                <w:lang w:val="sq-AL"/>
              </w:rPr>
            </w:pPr>
            <w:r>
              <w:rPr>
                <w:rFonts w:ascii="Garamond" w:eastAsia="Times New Roman" w:hAnsi="Garamond" w:cs="Arial"/>
                <w:sz w:val="14"/>
                <w:szCs w:val="14"/>
                <w:lang w:val="sq-AL"/>
              </w:rPr>
              <w:t>Tila</w:t>
            </w:r>
            <w:r w:rsidR="00084D2D" w:rsidRPr="00BE0C53">
              <w:rPr>
                <w:rFonts w:ascii="Garamond" w:eastAsia="Times New Roman" w:hAnsi="Garamond" w:cs="Arial"/>
                <w:sz w:val="14"/>
                <w:szCs w:val="14"/>
                <w:lang w:val="sq-AL"/>
              </w:rPr>
              <w:t xml:space="preserve">  Copa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642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988000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Saktesim titull pronesie  (Mbivendosje)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81</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 xml:space="preserve">si   ( Nebi Ajazi </w:t>
            </w:r>
            <w:r w:rsidR="001B589D">
              <w:rPr>
                <w:rFonts w:ascii="Garamond" w:eastAsia="Times New Roman" w:hAnsi="Garamond" w:cs="Arial"/>
                <w:sz w:val="14"/>
                <w:szCs w:val="14"/>
                <w:lang w:val="sq-AL"/>
              </w:rPr>
              <w:t>etj.</w:t>
            </w:r>
            <w:r w:rsidRPr="00BE0C53">
              <w:rPr>
                <w:rFonts w:ascii="Garamond" w:eastAsia="Times New Roman" w:hAnsi="Garamond" w:cs="Arial"/>
                <w:sz w:val="14"/>
                <w:szCs w:val="14"/>
                <w:lang w:val="sq-AL"/>
              </w:rPr>
              <w:t xml:space="preserve"> )</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612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1248000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82</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si  (Familja  Copa)</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single" w:sz="4" w:space="0" w:color="auto"/>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15/45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1139.5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507000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Bajram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Bizgjoni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15/103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260000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84</w:t>
            </w:r>
          </w:p>
        </w:tc>
        <w:tc>
          <w:tcPr>
            <w:tcW w:w="967" w:type="pct"/>
            <w:tcBorders>
              <w:top w:val="nil"/>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si  (Familja  Copa)</w:t>
            </w:r>
          </w:p>
        </w:tc>
        <w:tc>
          <w:tcPr>
            <w:tcW w:w="305"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1045.2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351000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Gentian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Ciku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33/242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666.6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793000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Shpetim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Ciku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33/243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666.6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Gentian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Ciku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33/244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666.6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728000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Jorgo</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Zoto</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33/61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2266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1820000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Haki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Selami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33/86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1499.6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1508000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90</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Age</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Priska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33/114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2698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2769000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pronar</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t "Broli"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32/53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1937000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pronar</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t "Broli"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32/54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21747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1804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23452000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pronar</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t "Broli"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32/211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57500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1740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22620000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Shaban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Shevroja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35/63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819000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Arif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Sinanaj</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35/65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1408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1638000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96</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si (Familja "Zogu" dhe Familja "Mansaku")</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2850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2704000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Saktesim titull pronesie  (Mbivendosje)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Gjon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Caca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35/216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507000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Femi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Zeqiri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35/215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3419000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Dylber</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Salobehaj</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35/50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1250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2964000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100</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r w:rsidR="00084D2D" w:rsidRPr="00BE0C53">
              <w:rPr>
                <w:rFonts w:ascii="Garamond" w:eastAsia="Times New Roman" w:hAnsi="Garamond" w:cs="Arial"/>
                <w:sz w:val="14"/>
                <w:szCs w:val="14"/>
                <w:lang w:val="sq-AL"/>
              </w:rPr>
              <w:t xml:space="preserve">   (Dylber Salobehaj </w:t>
            </w:r>
            <w:r w:rsidR="001B589D">
              <w:rPr>
                <w:rFonts w:ascii="Garamond" w:eastAsia="Times New Roman" w:hAnsi="Garamond" w:cs="Arial"/>
                <w:sz w:val="14"/>
                <w:szCs w:val="14"/>
                <w:lang w:val="sq-AL"/>
              </w:rPr>
              <w:t>etj.</w:t>
            </w:r>
            <w:r w:rsidR="00084D2D" w:rsidRPr="00BE0C53">
              <w:rPr>
                <w:rFonts w:ascii="Garamond" w:eastAsia="Times New Roman" w:hAnsi="Garamond" w:cs="Arial"/>
                <w:sz w:val="14"/>
                <w:szCs w:val="14"/>
                <w:lang w:val="sq-AL"/>
              </w:rPr>
              <w:t xml:space="preserve">)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1794000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101</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r w:rsidR="00084D2D" w:rsidRPr="00BE0C53">
              <w:rPr>
                <w:rFonts w:ascii="Garamond" w:eastAsia="Times New Roman" w:hAnsi="Garamond" w:cs="Arial"/>
                <w:sz w:val="14"/>
                <w:szCs w:val="14"/>
                <w:lang w:val="sq-AL"/>
              </w:rPr>
              <w:t xml:space="preserve">   (Dritan Salobehaj </w:t>
            </w:r>
            <w:r w:rsidR="001B589D">
              <w:rPr>
                <w:rFonts w:ascii="Garamond" w:eastAsia="Times New Roman" w:hAnsi="Garamond" w:cs="Arial"/>
                <w:sz w:val="14"/>
                <w:szCs w:val="14"/>
                <w:lang w:val="sq-AL"/>
              </w:rPr>
              <w:t>etj.</w:t>
            </w:r>
            <w:r w:rsidR="00084D2D" w:rsidRPr="00BE0C53">
              <w:rPr>
                <w:rFonts w:ascii="Garamond" w:eastAsia="Times New Roman" w:hAnsi="Garamond" w:cs="Arial"/>
                <w:sz w:val="14"/>
                <w:szCs w:val="14"/>
                <w:lang w:val="sq-AL"/>
              </w:rPr>
              <w:t xml:space="preserve">)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35/110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364000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Saktesim titull pronesie  (Mbivendosje)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Gege</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35/53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F0F0E">
        <w:trPr>
          <w:trHeight w:val="139"/>
          <w:jc w:val="center"/>
        </w:trPr>
        <w:tc>
          <w:tcPr>
            <w:tcW w:w="279" w:type="pct"/>
            <w:tcBorders>
              <w:top w:val="nil"/>
              <w:left w:val="double" w:sz="6" w:space="0" w:color="auto"/>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103</w:t>
            </w:r>
          </w:p>
        </w:tc>
        <w:tc>
          <w:tcPr>
            <w:tcW w:w="96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Besti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 </w:t>
            </w:r>
          </w:p>
        </w:tc>
        <w:tc>
          <w:tcPr>
            <w:tcW w:w="64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Coku</w:t>
            </w:r>
          </w:p>
        </w:tc>
        <w:tc>
          <w:tcPr>
            <w:tcW w:w="2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35/101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1607.1</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92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1196000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Certifikate pronesie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Pjeter</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Coku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35/102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1464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124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1612000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themeColor="text1"/>
                <w:sz w:val="14"/>
                <w:szCs w:val="14"/>
                <w:lang w:val="sq-AL"/>
              </w:rPr>
            </w:pPr>
            <w:r w:rsidRPr="00BE0C53">
              <w:rPr>
                <w:rFonts w:ascii="Garamond" w:eastAsia="Times New Roman" w:hAnsi="Garamond" w:cs="Arial"/>
                <w:color w:val="000000" w:themeColor="text1"/>
                <w:sz w:val="14"/>
                <w:szCs w:val="14"/>
                <w:lang w:val="sq-AL"/>
              </w:rPr>
              <w:t>Certifikate pronesie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Alfred</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1607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1833000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Nu</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1599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1573000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Gjergj</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1622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1768000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Arben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3263000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109</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r w:rsidR="00084D2D" w:rsidRPr="00BE0C53">
              <w:rPr>
                <w:rFonts w:ascii="Garamond" w:eastAsia="Times New Roman" w:hAnsi="Garamond" w:cs="Arial"/>
                <w:sz w:val="14"/>
                <w:szCs w:val="14"/>
                <w:lang w:val="sq-AL"/>
              </w:rPr>
              <w:t xml:space="preserve">(Ferid Korra </w:t>
            </w:r>
            <w:r w:rsidR="001B589D">
              <w:rPr>
                <w:rFonts w:ascii="Garamond" w:eastAsia="Times New Roman" w:hAnsi="Garamond" w:cs="Arial"/>
                <w:sz w:val="14"/>
                <w:szCs w:val="14"/>
                <w:lang w:val="sq-AL"/>
              </w:rPr>
              <w:t>etj.</w:t>
            </w:r>
            <w:r w:rsidR="00084D2D" w:rsidRPr="00BE0C53">
              <w:rPr>
                <w:rFonts w:ascii="Garamond" w:eastAsia="Times New Roman" w:hAnsi="Garamond" w:cs="Arial"/>
                <w:sz w:val="14"/>
                <w:szCs w:val="14"/>
                <w:lang w:val="sq-AL"/>
              </w:rPr>
              <w:t xml:space="preserve"> )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35/39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2379</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2392000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110</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r w:rsidR="00084D2D" w:rsidRPr="00BE0C53">
              <w:rPr>
                <w:rFonts w:ascii="Garamond" w:eastAsia="Times New Roman" w:hAnsi="Garamond" w:cs="Arial"/>
                <w:sz w:val="14"/>
                <w:szCs w:val="14"/>
                <w:lang w:val="sq-AL"/>
              </w:rPr>
              <w:t xml:space="preserve">  (Ferid Korra </w:t>
            </w:r>
            <w:r w:rsidR="001B589D">
              <w:rPr>
                <w:rFonts w:ascii="Garamond" w:eastAsia="Times New Roman" w:hAnsi="Garamond" w:cs="Arial"/>
                <w:sz w:val="14"/>
                <w:szCs w:val="14"/>
                <w:lang w:val="sq-AL"/>
              </w:rPr>
              <w:t>etj.</w:t>
            </w:r>
            <w:r w:rsidR="00084D2D" w:rsidRPr="00BE0C53">
              <w:rPr>
                <w:rFonts w:ascii="Garamond" w:eastAsia="Times New Roman" w:hAnsi="Garamond" w:cs="Arial"/>
                <w:sz w:val="14"/>
                <w:szCs w:val="14"/>
                <w:lang w:val="sq-AL"/>
              </w:rPr>
              <w:t xml:space="preserve"> )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35/43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3132</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152</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1976000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Erald</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Berhomi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36/184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688</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2704000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Kufizim nga ZVRPP</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Islam</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Spahiu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42/43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4000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638</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8294000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113</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r w:rsidR="00084D2D" w:rsidRPr="00BE0C53">
              <w:rPr>
                <w:rFonts w:ascii="Garamond" w:eastAsia="Times New Roman" w:hAnsi="Garamond" w:cs="Arial"/>
                <w:sz w:val="14"/>
                <w:szCs w:val="14"/>
                <w:lang w:val="sq-AL"/>
              </w:rPr>
              <w:t xml:space="preserve"> (Ermir Mehmeti </w:t>
            </w:r>
            <w:r w:rsidR="001B589D">
              <w:rPr>
                <w:rFonts w:ascii="Garamond" w:eastAsia="Times New Roman" w:hAnsi="Garamond" w:cs="Arial"/>
                <w:sz w:val="14"/>
                <w:szCs w:val="14"/>
                <w:lang w:val="sq-AL"/>
              </w:rPr>
              <w:t>etj.</w:t>
            </w:r>
            <w:r w:rsidR="00084D2D" w:rsidRPr="00BE0C53">
              <w:rPr>
                <w:rFonts w:ascii="Garamond" w:eastAsia="Times New Roman" w:hAnsi="Garamond" w:cs="Arial"/>
                <w:sz w:val="14"/>
                <w:szCs w:val="14"/>
                <w:lang w:val="sq-AL"/>
              </w:rPr>
              <w:t>)</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42/59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689000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Sulejman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Dule</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42/66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1186</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169000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115</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Dalip</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Rusi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42/70</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475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273000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Muco</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Goxhaj</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42/75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885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117</w:t>
            </w:r>
          </w:p>
        </w:tc>
        <w:tc>
          <w:tcPr>
            <w:tcW w:w="967" w:type="pct"/>
            <w:tcBorders>
              <w:top w:val="nil"/>
              <w:left w:val="nil"/>
              <w:bottom w:val="nil"/>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Arshi</w:t>
            </w:r>
          </w:p>
        </w:tc>
        <w:tc>
          <w:tcPr>
            <w:tcW w:w="305"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nil"/>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Mitralozi</w:t>
            </w:r>
          </w:p>
        </w:tc>
        <w:tc>
          <w:tcPr>
            <w:tcW w:w="24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42/77</w:t>
            </w:r>
          </w:p>
        </w:tc>
        <w:tc>
          <w:tcPr>
            <w:tcW w:w="308"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3257</w:t>
            </w:r>
          </w:p>
        </w:tc>
        <w:tc>
          <w:tcPr>
            <w:tcW w:w="391"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29</w:t>
            </w:r>
          </w:p>
        </w:tc>
        <w:tc>
          <w:tcPr>
            <w:tcW w:w="269"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377000</w:t>
            </w:r>
          </w:p>
        </w:tc>
        <w:tc>
          <w:tcPr>
            <w:tcW w:w="584" w:type="pct"/>
            <w:tcBorders>
              <w:top w:val="nil"/>
              <w:left w:val="nil"/>
              <w:bottom w:val="nil"/>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967" w:type="pct"/>
            <w:tcBorders>
              <w:top w:val="nil"/>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Hazbi</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Mitralozi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Merdare</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40/234</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1387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598000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119</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Musa</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Bylykbashi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40/233</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1387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481000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120</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Musa</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Bylykbashi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40/232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1387</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351000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121</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Zyhra</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Dedja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40/258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351000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122</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Enver</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Shehu</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42/41</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1313000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123</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Naser</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Miftari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42/42</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74</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962000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14279">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124</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Kadrije</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Tusha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16/165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15500</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1820000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14279">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125</w:t>
            </w: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Mimoza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Shorja</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16/117</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736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715000</w:t>
            </w:r>
          </w:p>
        </w:tc>
        <w:tc>
          <w:tcPr>
            <w:tcW w:w="58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126</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Aqif</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Koci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16/178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23525</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143000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Konfirmuar ZVRPP </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127</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Xhovalin</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Priska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32/87</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8715.4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1235000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Certifikate pronesie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128</w:t>
            </w:r>
          </w:p>
        </w:tc>
        <w:tc>
          <w:tcPr>
            <w:tcW w:w="96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Vangjelija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Priska(Troplini)</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32/88</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8715.4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1235000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Certifikate pronesie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129</w:t>
            </w:r>
          </w:p>
        </w:tc>
        <w:tc>
          <w:tcPr>
            <w:tcW w:w="1272" w:type="pct"/>
            <w:gridSpan w:val="2"/>
            <w:tcBorders>
              <w:top w:val="single" w:sz="4" w:space="0" w:color="auto"/>
              <w:left w:val="nil"/>
              <w:bottom w:val="single" w:sz="4" w:space="0" w:color="auto"/>
              <w:right w:val="nil"/>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sz w:val="14"/>
                <w:szCs w:val="14"/>
                <w:lang w:val="sq-AL"/>
              </w:rPr>
              <w:t>Bashkëpronësi</w:t>
            </w:r>
            <w:r w:rsidR="001B589D">
              <w:rPr>
                <w:rFonts w:ascii="Garamond" w:eastAsia="Times New Roman" w:hAnsi="Garamond" w:cs="Arial"/>
                <w:sz w:val="14"/>
                <w:szCs w:val="14"/>
                <w:lang w:val="sq-AL"/>
              </w:rPr>
              <w:t xml:space="preserve"> </w:t>
            </w:r>
            <w:r w:rsidR="00084D2D" w:rsidRPr="00BE0C53">
              <w:rPr>
                <w:rFonts w:ascii="Garamond" w:eastAsia="Times New Roman" w:hAnsi="Garamond" w:cs="Arial"/>
                <w:color w:val="000000"/>
                <w:sz w:val="14"/>
                <w:szCs w:val="14"/>
                <w:lang w:val="sq-AL"/>
              </w:rPr>
              <w:t xml:space="preserve">( Artur Priska </w:t>
            </w:r>
            <w:r w:rsidR="001B589D">
              <w:rPr>
                <w:rFonts w:ascii="Garamond" w:eastAsia="Times New Roman" w:hAnsi="Garamond" w:cs="Arial"/>
                <w:color w:val="000000"/>
                <w:sz w:val="14"/>
                <w:szCs w:val="14"/>
                <w:lang w:val="sq-AL"/>
              </w:rPr>
              <w:t>etj.</w:t>
            </w:r>
            <w:r w:rsidR="00084D2D" w:rsidRPr="00BE0C53">
              <w:rPr>
                <w:rFonts w:ascii="Garamond" w:eastAsia="Times New Roman" w:hAnsi="Garamond" w:cs="Arial"/>
                <w:color w:val="000000"/>
                <w:sz w:val="14"/>
                <w:szCs w:val="14"/>
                <w:lang w:val="sq-AL"/>
              </w:rPr>
              <w:t xml:space="preserve"> )</w:t>
            </w:r>
          </w:p>
        </w:tc>
        <w:tc>
          <w:tcPr>
            <w:tcW w:w="649" w:type="pct"/>
            <w:tcBorders>
              <w:top w:val="nil"/>
              <w:left w:val="single" w:sz="4" w:space="0" w:color="auto"/>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32/89</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8715.4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1235000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Certifikate pronesie</w:t>
            </w:r>
          </w:p>
        </w:tc>
      </w:tr>
      <w:tr w:rsidR="00084D2D" w:rsidRPr="00BE0C53" w:rsidTr="002F0F0E">
        <w:trPr>
          <w:trHeight w:val="139"/>
          <w:jc w:val="center"/>
        </w:trPr>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w:t>
            </w:r>
          </w:p>
        </w:tc>
        <w:tc>
          <w:tcPr>
            <w:tcW w:w="967" w:type="pct"/>
            <w:tcBorders>
              <w:top w:val="nil"/>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xml:space="preserve">Marije </w:t>
            </w:r>
          </w:p>
        </w:tc>
        <w:tc>
          <w:tcPr>
            <w:tcW w:w="30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Priska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32/86</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8715.4</w:t>
            </w:r>
          </w:p>
        </w:tc>
        <w:tc>
          <w:tcPr>
            <w:tcW w:w="391" w:type="pct"/>
            <w:tcBorders>
              <w:top w:val="nil"/>
              <w:left w:val="double" w:sz="6" w:space="0" w:color="auto"/>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1235000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Certifikate pronesie</w:t>
            </w:r>
          </w:p>
        </w:tc>
      </w:tr>
      <w:tr w:rsidR="00084D2D" w:rsidRPr="00BE0C53" w:rsidTr="002F0F0E">
        <w:trPr>
          <w:trHeight w:val="139"/>
          <w:jc w:val="center"/>
        </w:trPr>
        <w:tc>
          <w:tcPr>
            <w:tcW w:w="279"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w:t>
            </w:r>
          </w:p>
        </w:tc>
        <w:tc>
          <w:tcPr>
            <w:tcW w:w="96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Rozina</w:t>
            </w:r>
          </w:p>
        </w:tc>
        <w:tc>
          <w:tcPr>
            <w:tcW w:w="305"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single" w:sz="4" w:space="0" w:color="auto"/>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Priska (Xhunga)</w:t>
            </w:r>
          </w:p>
        </w:tc>
        <w:tc>
          <w:tcPr>
            <w:tcW w:w="247"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09"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32/85</w:t>
            </w:r>
          </w:p>
        </w:tc>
        <w:tc>
          <w:tcPr>
            <w:tcW w:w="308"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Truall</w:t>
            </w:r>
          </w:p>
        </w:tc>
        <w:tc>
          <w:tcPr>
            <w:tcW w:w="348" w:type="pct"/>
            <w:tcBorders>
              <w:top w:val="nil"/>
              <w:left w:val="nil"/>
              <w:bottom w:val="single" w:sz="4"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8715.4</w:t>
            </w:r>
          </w:p>
        </w:tc>
        <w:tc>
          <w:tcPr>
            <w:tcW w:w="391" w:type="pct"/>
            <w:tcBorders>
              <w:top w:val="nil"/>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70</w:t>
            </w:r>
          </w:p>
        </w:tc>
        <w:tc>
          <w:tcPr>
            <w:tcW w:w="269"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13000</w:t>
            </w:r>
          </w:p>
        </w:tc>
        <w:tc>
          <w:tcPr>
            <w:tcW w:w="343"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910000</w:t>
            </w:r>
          </w:p>
        </w:tc>
        <w:tc>
          <w:tcPr>
            <w:tcW w:w="584" w:type="pct"/>
            <w:tcBorders>
              <w:top w:val="nil"/>
              <w:left w:val="nil"/>
              <w:bottom w:val="single" w:sz="4" w:space="0" w:color="auto"/>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Certifikate pronesie</w:t>
            </w:r>
          </w:p>
        </w:tc>
      </w:tr>
      <w:tr w:rsidR="00084D2D" w:rsidRPr="00BE0C53" w:rsidTr="002F0F0E">
        <w:trPr>
          <w:trHeight w:val="139"/>
          <w:jc w:val="center"/>
        </w:trPr>
        <w:tc>
          <w:tcPr>
            <w:tcW w:w="279" w:type="pct"/>
            <w:tcBorders>
              <w:top w:val="single" w:sz="4" w:space="0" w:color="auto"/>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96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05"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649" w:type="pct"/>
            <w:tcBorders>
              <w:top w:val="single" w:sz="4" w:space="0" w:color="auto"/>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247" w:type="pct"/>
            <w:tcBorders>
              <w:top w:val="nil"/>
              <w:left w:val="double" w:sz="6" w:space="0" w:color="auto"/>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9"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8"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348" w:type="pct"/>
            <w:tcBorders>
              <w:top w:val="nil"/>
              <w:left w:val="nil"/>
              <w:bottom w:val="nil"/>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1" w:type="pct"/>
            <w:tcBorders>
              <w:top w:val="single" w:sz="4" w:space="0" w:color="auto"/>
              <w:left w:val="double" w:sz="6" w:space="0" w:color="auto"/>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69"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43"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color w:val="000000"/>
                <w:sz w:val="14"/>
                <w:szCs w:val="14"/>
                <w:lang w:val="sq-AL"/>
              </w:rPr>
            </w:pPr>
            <w:r w:rsidRPr="00BE0C53">
              <w:rPr>
                <w:rFonts w:ascii="Garamond" w:eastAsia="Times New Roman" w:hAnsi="Garamond" w:cs="Arial"/>
                <w:color w:val="000000"/>
                <w:sz w:val="14"/>
                <w:szCs w:val="14"/>
                <w:lang w:val="sq-AL"/>
              </w:rPr>
              <w:t> </w:t>
            </w:r>
          </w:p>
        </w:tc>
        <w:tc>
          <w:tcPr>
            <w:tcW w:w="584" w:type="pct"/>
            <w:tcBorders>
              <w:top w:val="nil"/>
              <w:left w:val="nil"/>
              <w:bottom w:val="nil"/>
              <w:right w:val="double" w:sz="6"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79"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967" w:type="pct"/>
            <w:tcBorders>
              <w:top w:val="single" w:sz="4" w:space="0" w:color="auto"/>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xml:space="preserve">          Shuma </w:t>
            </w:r>
          </w:p>
        </w:tc>
        <w:tc>
          <w:tcPr>
            <w:tcW w:w="305" w:type="pct"/>
            <w:tcBorders>
              <w:top w:val="single" w:sz="4" w:space="0" w:color="auto"/>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649" w:type="pct"/>
            <w:tcBorders>
              <w:top w:val="single" w:sz="4" w:space="0" w:color="auto"/>
              <w:left w:val="nil"/>
              <w:bottom w:val="double" w:sz="6" w:space="0" w:color="auto"/>
              <w:right w:val="nil"/>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47" w:type="pct"/>
            <w:tcBorders>
              <w:top w:val="single" w:sz="4" w:space="0" w:color="auto"/>
              <w:left w:val="double" w:sz="6" w:space="0" w:color="auto"/>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9" w:type="pct"/>
            <w:tcBorders>
              <w:top w:val="single" w:sz="4" w:space="0" w:color="auto"/>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8" w:type="pct"/>
            <w:tcBorders>
              <w:top w:val="single" w:sz="4" w:space="0" w:color="auto"/>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48" w:type="pct"/>
            <w:tcBorders>
              <w:top w:val="single" w:sz="4" w:space="0" w:color="auto"/>
              <w:left w:val="nil"/>
              <w:bottom w:val="double" w:sz="6" w:space="0" w:color="auto"/>
              <w:right w:val="nil"/>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316997.88</w:t>
            </w:r>
          </w:p>
        </w:tc>
        <w:tc>
          <w:tcPr>
            <w:tcW w:w="391" w:type="pct"/>
            <w:tcBorders>
              <w:top w:val="single" w:sz="4" w:space="0" w:color="auto"/>
              <w:left w:val="double" w:sz="6" w:space="0" w:color="auto"/>
              <w:bottom w:val="double" w:sz="6"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19730</w:t>
            </w:r>
          </w:p>
        </w:tc>
        <w:tc>
          <w:tcPr>
            <w:tcW w:w="269" w:type="pct"/>
            <w:tcBorders>
              <w:top w:val="single" w:sz="4" w:space="0" w:color="auto"/>
              <w:left w:val="nil"/>
              <w:bottom w:val="double" w:sz="6"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43" w:type="pct"/>
            <w:tcBorders>
              <w:top w:val="single" w:sz="4" w:space="0" w:color="auto"/>
              <w:left w:val="nil"/>
              <w:bottom w:val="double" w:sz="6"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213274868</w:t>
            </w:r>
          </w:p>
        </w:tc>
        <w:tc>
          <w:tcPr>
            <w:tcW w:w="584" w:type="pct"/>
            <w:tcBorders>
              <w:top w:val="single" w:sz="4" w:space="0" w:color="auto"/>
              <w:left w:val="nil"/>
              <w:bottom w:val="double" w:sz="6"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bl>
    <w:p w:rsidR="00084D2D" w:rsidRPr="00BE0C53" w:rsidRDefault="00084D2D" w:rsidP="00084D2D">
      <w:pPr>
        <w:pStyle w:val="Paragrafi"/>
        <w:rPr>
          <w:lang w:val="sq-AL"/>
        </w:rPr>
      </w:pPr>
    </w:p>
    <w:p w:rsidR="00084D2D" w:rsidRPr="00BE0C53" w:rsidRDefault="002F0F0E" w:rsidP="00084D2D">
      <w:pPr>
        <w:pStyle w:val="Paragrafi"/>
        <w:rPr>
          <w:lang w:val="sq-AL"/>
        </w:rPr>
      </w:pPr>
      <w:r w:rsidRPr="00BE0C53">
        <w:rPr>
          <w:lang w:val="sq-AL"/>
        </w:rPr>
        <w:t>MPTT</w:t>
      </w:r>
    </w:p>
    <w:p w:rsidR="00084D2D" w:rsidRPr="001B589D" w:rsidRDefault="007040FF" w:rsidP="00084D2D">
      <w:pPr>
        <w:pStyle w:val="Paragrafi"/>
        <w:rPr>
          <w:b/>
          <w:lang w:val="sq-AL"/>
        </w:rPr>
      </w:pPr>
      <w:r w:rsidRPr="001B589D">
        <w:rPr>
          <w:b/>
          <w:lang w:val="sq-AL"/>
        </w:rPr>
        <w:t>Drejtoria e Përgjithshme e Rrugëve</w:t>
      </w:r>
    </w:p>
    <w:p w:rsidR="00084D2D" w:rsidRPr="001B589D" w:rsidRDefault="007040FF" w:rsidP="00084D2D">
      <w:pPr>
        <w:pStyle w:val="Paragrafi"/>
        <w:rPr>
          <w:b/>
          <w:lang w:val="sq-AL"/>
        </w:rPr>
      </w:pPr>
      <w:r w:rsidRPr="001B589D">
        <w:rPr>
          <w:b/>
          <w:lang w:val="sq-AL"/>
        </w:rPr>
        <w:t>Sektori i shpronësimeve</w:t>
      </w:r>
    </w:p>
    <w:p w:rsidR="002F0F0E" w:rsidRPr="00BE0C53" w:rsidRDefault="002F0F0E" w:rsidP="00084D2D">
      <w:pPr>
        <w:pStyle w:val="Paragrafi"/>
        <w:rPr>
          <w:sz w:val="16"/>
          <w:lang w:val="sq-AL"/>
        </w:rPr>
      </w:pPr>
    </w:p>
    <w:p w:rsidR="00084D2D" w:rsidRPr="00BE0C53" w:rsidRDefault="00084D2D" w:rsidP="002F0F0E">
      <w:pPr>
        <w:pStyle w:val="Titull-Titull"/>
        <w:rPr>
          <w:lang w:val="sq-AL"/>
        </w:rPr>
      </w:pPr>
      <w:r w:rsidRPr="00BE0C53">
        <w:rPr>
          <w:lang w:val="sq-AL"/>
        </w:rPr>
        <w:t>Lista e pronar</w:t>
      </w:r>
      <w:r w:rsidR="00A42B0B" w:rsidRPr="00BE0C53">
        <w:rPr>
          <w:lang w:val="sq-AL"/>
        </w:rPr>
        <w:t>ë</w:t>
      </w:r>
      <w:r w:rsidRPr="00BE0C53">
        <w:rPr>
          <w:lang w:val="sq-AL"/>
        </w:rPr>
        <w:t>ve q</w:t>
      </w:r>
      <w:r w:rsidR="00A42B0B" w:rsidRPr="00BE0C53">
        <w:rPr>
          <w:lang w:val="sq-AL"/>
        </w:rPr>
        <w:t>ë</w:t>
      </w:r>
      <w:r w:rsidRPr="00BE0C53">
        <w:rPr>
          <w:lang w:val="sq-AL"/>
        </w:rPr>
        <w:t xml:space="preserve"> shpron</w:t>
      </w:r>
      <w:r w:rsidR="00A42B0B" w:rsidRPr="00BE0C53">
        <w:rPr>
          <w:lang w:val="sq-AL"/>
        </w:rPr>
        <w:t>ë</w:t>
      </w:r>
      <w:r w:rsidRPr="00BE0C53">
        <w:rPr>
          <w:lang w:val="sq-AL"/>
        </w:rPr>
        <w:t>sohen si rezultat i zgjerimit t</w:t>
      </w:r>
      <w:r w:rsidR="00A42B0B" w:rsidRPr="00BE0C53">
        <w:rPr>
          <w:lang w:val="sq-AL"/>
        </w:rPr>
        <w:t>ë</w:t>
      </w:r>
      <w:r w:rsidRPr="00BE0C53">
        <w:rPr>
          <w:lang w:val="sq-AL"/>
        </w:rPr>
        <w:t xml:space="preserve"> segmentit rrugor Unaza Shkozet (Nga Kryq</w:t>
      </w:r>
      <w:r w:rsidR="00A42B0B" w:rsidRPr="00BE0C53">
        <w:rPr>
          <w:lang w:val="sq-AL"/>
        </w:rPr>
        <w:t>ë</w:t>
      </w:r>
      <w:r w:rsidRPr="00BE0C53">
        <w:rPr>
          <w:lang w:val="sq-AL"/>
        </w:rPr>
        <w:t>zimi Shkozet-Autostrad</w:t>
      </w:r>
      <w:r w:rsidR="00A42B0B" w:rsidRPr="00BE0C53">
        <w:rPr>
          <w:lang w:val="sq-AL"/>
        </w:rPr>
        <w:t>ë</w:t>
      </w:r>
      <w:r w:rsidRPr="00BE0C53">
        <w:rPr>
          <w:lang w:val="sq-AL"/>
        </w:rPr>
        <w:t>)</w:t>
      </w:r>
    </w:p>
    <w:p w:rsidR="00084D2D" w:rsidRPr="00BE0C53" w:rsidRDefault="00084D2D" w:rsidP="00084D2D">
      <w:pPr>
        <w:pStyle w:val="Paragrafi"/>
        <w:rPr>
          <w:sz w:val="14"/>
          <w:lang w:val="sq-AL"/>
        </w:rPr>
      </w:pPr>
    </w:p>
    <w:tbl>
      <w:tblPr>
        <w:tblW w:w="5000" w:type="pct"/>
        <w:jc w:val="center"/>
        <w:tblLook w:val="04A0" w:firstRow="1" w:lastRow="0" w:firstColumn="1" w:lastColumn="0" w:noHBand="0" w:noVBand="1"/>
      </w:tblPr>
      <w:tblGrid>
        <w:gridCol w:w="806"/>
        <w:gridCol w:w="2783"/>
        <w:gridCol w:w="1824"/>
        <w:gridCol w:w="1455"/>
        <w:gridCol w:w="1174"/>
        <w:gridCol w:w="1393"/>
        <w:gridCol w:w="1084"/>
        <w:gridCol w:w="896"/>
        <w:gridCol w:w="1046"/>
        <w:gridCol w:w="1237"/>
        <w:gridCol w:w="1918"/>
      </w:tblGrid>
      <w:tr w:rsidR="00084D2D" w:rsidRPr="00BE0C53" w:rsidTr="002F0F0E">
        <w:trPr>
          <w:trHeight w:val="139"/>
          <w:jc w:val="center"/>
        </w:trPr>
        <w:tc>
          <w:tcPr>
            <w:tcW w:w="258" w:type="pct"/>
            <w:vMerge w:val="restart"/>
            <w:tcBorders>
              <w:top w:val="double" w:sz="6" w:space="0" w:color="auto"/>
              <w:left w:val="double" w:sz="6" w:space="0" w:color="auto"/>
              <w:bottom w:val="double" w:sz="6" w:space="0" w:color="000000"/>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w:t>
            </w:r>
          </w:p>
        </w:tc>
        <w:tc>
          <w:tcPr>
            <w:tcW w:w="1941" w:type="pct"/>
            <w:gridSpan w:val="3"/>
            <w:tcBorders>
              <w:top w:val="double" w:sz="6"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Pronari</w:t>
            </w:r>
          </w:p>
        </w:tc>
        <w:tc>
          <w:tcPr>
            <w:tcW w:w="376" w:type="pct"/>
            <w:vMerge w:val="restart"/>
            <w:tcBorders>
              <w:top w:val="double" w:sz="6" w:space="0" w:color="auto"/>
              <w:left w:val="single" w:sz="4" w:space="0" w:color="auto"/>
              <w:bottom w:val="double" w:sz="6" w:space="0" w:color="000000"/>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ZK.</w:t>
            </w:r>
          </w:p>
        </w:tc>
        <w:tc>
          <w:tcPr>
            <w:tcW w:w="446" w:type="pct"/>
            <w:vMerge w:val="restart"/>
            <w:tcBorders>
              <w:top w:val="double" w:sz="6" w:space="0" w:color="auto"/>
              <w:left w:val="single" w:sz="4" w:space="0" w:color="auto"/>
              <w:bottom w:val="double" w:sz="6" w:space="0" w:color="000000"/>
              <w:right w:val="single" w:sz="4" w:space="0" w:color="auto"/>
            </w:tcBorders>
            <w:shd w:val="clear" w:color="auto" w:fill="auto"/>
            <w:vAlign w:val="bottom"/>
            <w:hideMark/>
          </w:tcPr>
          <w:p w:rsidR="00084D2D" w:rsidRPr="00BE0C53" w:rsidRDefault="00084D2D" w:rsidP="0056144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w:t>
            </w:r>
            <w:r w:rsidR="0056144D" w:rsidRPr="00BE0C53">
              <w:rPr>
                <w:rFonts w:ascii="Garamond" w:eastAsia="Times New Roman" w:hAnsi="Garamond" w:cs="Arial"/>
                <w:b/>
                <w:bCs/>
                <w:sz w:val="16"/>
                <w:szCs w:val="16"/>
                <w:lang w:val="sq-AL"/>
              </w:rPr>
              <w:t xml:space="preserve"> i p</w:t>
            </w:r>
            <w:r w:rsidRPr="00BE0C53">
              <w:rPr>
                <w:rFonts w:ascii="Garamond" w:eastAsia="Times New Roman" w:hAnsi="Garamond" w:cs="Arial"/>
                <w:b/>
                <w:bCs/>
                <w:sz w:val="16"/>
                <w:szCs w:val="16"/>
                <w:lang w:val="sq-AL"/>
              </w:rPr>
              <w:t>as</w:t>
            </w:r>
            <w:r w:rsidR="0056144D" w:rsidRPr="00BE0C53">
              <w:rPr>
                <w:rFonts w:ascii="Garamond" w:eastAsia="Times New Roman" w:hAnsi="Garamond" w:cs="Arial"/>
                <w:b/>
                <w:bCs/>
                <w:sz w:val="16"/>
                <w:szCs w:val="16"/>
                <w:lang w:val="sq-AL"/>
              </w:rPr>
              <w:t>urisë</w:t>
            </w:r>
          </w:p>
        </w:tc>
        <w:tc>
          <w:tcPr>
            <w:tcW w:w="347" w:type="pct"/>
            <w:vMerge w:val="restart"/>
            <w:tcBorders>
              <w:top w:val="double" w:sz="6" w:space="0" w:color="auto"/>
              <w:left w:val="single" w:sz="4" w:space="0" w:color="auto"/>
              <w:bottom w:val="double" w:sz="6" w:space="0" w:color="000000"/>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Volum </w:t>
            </w:r>
          </w:p>
        </w:tc>
        <w:tc>
          <w:tcPr>
            <w:tcW w:w="287" w:type="pct"/>
            <w:vMerge w:val="restart"/>
            <w:tcBorders>
              <w:top w:val="double" w:sz="6" w:space="0" w:color="auto"/>
              <w:left w:val="single" w:sz="4" w:space="0" w:color="auto"/>
              <w:bottom w:val="double" w:sz="6" w:space="0" w:color="000000"/>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Faqe </w:t>
            </w:r>
          </w:p>
        </w:tc>
        <w:tc>
          <w:tcPr>
            <w:tcW w:w="335" w:type="pct"/>
            <w:vMerge w:val="restart"/>
            <w:tcBorders>
              <w:top w:val="double" w:sz="6" w:space="0" w:color="auto"/>
              <w:left w:val="single" w:sz="4" w:space="0" w:color="auto"/>
              <w:bottom w:val="double" w:sz="6" w:space="0" w:color="000000"/>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Sip.m</w:t>
            </w:r>
            <w:r w:rsidRPr="00BE0C53">
              <w:rPr>
                <w:rFonts w:ascii="Garamond" w:eastAsia="Times New Roman" w:hAnsi="Garamond" w:cs="Arial"/>
                <w:b/>
                <w:bCs/>
                <w:sz w:val="16"/>
                <w:szCs w:val="16"/>
                <w:vertAlign w:val="superscript"/>
                <w:lang w:val="sq-AL"/>
              </w:rPr>
              <w:t>2</w:t>
            </w:r>
          </w:p>
        </w:tc>
        <w:tc>
          <w:tcPr>
            <w:tcW w:w="396" w:type="pct"/>
            <w:vMerge w:val="restart"/>
            <w:tcBorders>
              <w:top w:val="double" w:sz="6" w:space="0" w:color="auto"/>
              <w:left w:val="single" w:sz="4" w:space="0" w:color="auto"/>
              <w:bottom w:val="double" w:sz="6" w:space="0" w:color="000000"/>
              <w:right w:val="single" w:sz="4" w:space="0" w:color="auto"/>
            </w:tcBorders>
            <w:shd w:val="clear" w:color="auto" w:fill="auto"/>
            <w:vAlign w:val="bottom"/>
            <w:hideMark/>
          </w:tcPr>
          <w:p w:rsidR="00084D2D" w:rsidRPr="00BE0C53" w:rsidRDefault="00084D2D" w:rsidP="0056144D">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Llo</w:t>
            </w:r>
            <w:r w:rsidR="0056144D" w:rsidRPr="00BE0C53">
              <w:rPr>
                <w:rFonts w:ascii="Garamond" w:eastAsia="Times New Roman" w:hAnsi="Garamond" w:cs="Arial"/>
                <w:b/>
                <w:bCs/>
                <w:sz w:val="16"/>
                <w:szCs w:val="16"/>
                <w:lang w:val="sq-AL"/>
              </w:rPr>
              <w:t>j</w:t>
            </w:r>
            <w:r w:rsidRPr="00BE0C53">
              <w:rPr>
                <w:rFonts w:ascii="Garamond" w:eastAsia="Times New Roman" w:hAnsi="Garamond" w:cs="Arial"/>
                <w:b/>
                <w:bCs/>
                <w:sz w:val="16"/>
                <w:szCs w:val="16"/>
                <w:lang w:val="sq-AL"/>
              </w:rPr>
              <w:t xml:space="preserve">i </w:t>
            </w:r>
            <w:r w:rsidR="0056144D" w:rsidRPr="00BE0C53">
              <w:rPr>
                <w:rFonts w:ascii="Garamond" w:eastAsia="Times New Roman" w:hAnsi="Garamond" w:cs="Arial"/>
                <w:b/>
                <w:bCs/>
                <w:sz w:val="16"/>
                <w:szCs w:val="16"/>
                <w:lang w:val="sq-AL"/>
              </w:rPr>
              <w:t>i pasurisë</w:t>
            </w:r>
          </w:p>
        </w:tc>
        <w:tc>
          <w:tcPr>
            <w:tcW w:w="614" w:type="pct"/>
            <w:vMerge w:val="restart"/>
            <w:tcBorders>
              <w:top w:val="double" w:sz="6" w:space="0" w:color="auto"/>
              <w:left w:val="single" w:sz="4" w:space="0" w:color="auto"/>
              <w:bottom w:val="double" w:sz="6" w:space="0" w:color="000000"/>
              <w:right w:val="double" w:sz="6" w:space="0" w:color="auto"/>
            </w:tcBorders>
            <w:shd w:val="clear" w:color="auto" w:fill="auto"/>
            <w:noWrap/>
            <w:vAlign w:val="bottom"/>
            <w:hideMark/>
          </w:tcPr>
          <w:p w:rsidR="00084D2D" w:rsidRPr="00BE0C53" w:rsidRDefault="0056144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Shënime</w:t>
            </w:r>
          </w:p>
        </w:tc>
      </w:tr>
      <w:tr w:rsidR="00084D2D" w:rsidRPr="00BE0C53" w:rsidTr="002F0F0E">
        <w:trPr>
          <w:trHeight w:val="139"/>
          <w:jc w:val="center"/>
        </w:trPr>
        <w:tc>
          <w:tcPr>
            <w:tcW w:w="258" w:type="pct"/>
            <w:vMerge/>
            <w:tcBorders>
              <w:top w:val="double" w:sz="6" w:space="0" w:color="auto"/>
              <w:left w:val="double" w:sz="6"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891"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Emer </w:t>
            </w:r>
          </w:p>
        </w:tc>
        <w:tc>
          <w:tcPr>
            <w:tcW w:w="584" w:type="pct"/>
            <w:tcBorders>
              <w:top w:val="nil"/>
              <w:left w:val="nil"/>
              <w:bottom w:val="double" w:sz="6"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Atësia</w:t>
            </w:r>
          </w:p>
        </w:tc>
        <w:tc>
          <w:tcPr>
            <w:tcW w:w="466" w:type="pct"/>
            <w:tcBorders>
              <w:top w:val="nil"/>
              <w:left w:val="nil"/>
              <w:bottom w:val="double" w:sz="6"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Mbiemër</w:t>
            </w:r>
          </w:p>
        </w:tc>
        <w:tc>
          <w:tcPr>
            <w:tcW w:w="376"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446"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347"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287"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335"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396" w:type="pct"/>
            <w:vMerge/>
            <w:tcBorders>
              <w:top w:val="double" w:sz="6" w:space="0" w:color="auto"/>
              <w:left w:val="single" w:sz="4" w:space="0" w:color="auto"/>
              <w:bottom w:val="double" w:sz="6" w:space="0" w:color="000000"/>
              <w:right w:val="single" w:sz="4"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c>
          <w:tcPr>
            <w:tcW w:w="614" w:type="pct"/>
            <w:vMerge/>
            <w:tcBorders>
              <w:top w:val="double" w:sz="6" w:space="0" w:color="auto"/>
              <w:left w:val="single" w:sz="4" w:space="0" w:color="auto"/>
              <w:bottom w:val="double" w:sz="6" w:space="0" w:color="000000"/>
              <w:right w:val="double" w:sz="6" w:space="0" w:color="auto"/>
            </w:tcBorders>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Dhurata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Meta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1/210</w:t>
            </w:r>
          </w:p>
        </w:tc>
        <w:tc>
          <w:tcPr>
            <w:tcW w:w="347" w:type="pct"/>
            <w:tcBorders>
              <w:top w:val="nil"/>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lef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Pronar i</w:t>
            </w:r>
            <w:r w:rsidR="007040FF" w:rsidRPr="00BE0C53">
              <w:rPr>
                <w:rFonts w:ascii="Garamond" w:eastAsia="Times New Roman" w:hAnsi="Garamond" w:cs="Arial"/>
                <w:sz w:val="16"/>
                <w:szCs w:val="16"/>
                <w:lang w:val="sq-AL"/>
              </w:rPr>
              <w:t xml:space="preserve"> pa</w:t>
            </w:r>
            <w:r w:rsidR="00084D2D" w:rsidRPr="00BE0C53">
              <w:rPr>
                <w:rFonts w:ascii="Garamond" w:eastAsia="Times New Roman" w:hAnsi="Garamond" w:cs="Arial"/>
                <w:sz w:val="16"/>
                <w:szCs w:val="16"/>
                <w:lang w:val="sq-AL"/>
              </w:rPr>
              <w:t>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1/99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Pronar</w:t>
            </w:r>
            <w:r w:rsidR="0056144D" w:rsidRPr="00BE0C53">
              <w:rPr>
                <w:rFonts w:ascii="Garamond" w:eastAsia="Times New Roman" w:hAnsi="Garamond" w:cs="Arial"/>
                <w:sz w:val="16"/>
                <w:szCs w:val="16"/>
                <w:lang w:val="sq-AL"/>
              </w:rPr>
              <w:t xml:space="preserve"> i </w:t>
            </w:r>
            <w:r w:rsidR="007040FF" w:rsidRPr="00BE0C53">
              <w:rPr>
                <w:rFonts w:ascii="Garamond" w:eastAsia="Times New Roman" w:hAnsi="Garamond" w:cs="Arial"/>
                <w:sz w:val="16"/>
                <w:szCs w:val="16"/>
                <w:lang w:val="sq-AL"/>
              </w:rPr>
              <w:t xml:space="preserve"> pa</w:t>
            </w:r>
            <w:r w:rsidRPr="00BE0C53">
              <w:rPr>
                <w:rFonts w:ascii="Garamond" w:eastAsia="Times New Roman" w:hAnsi="Garamond" w:cs="Arial"/>
                <w:sz w:val="16"/>
                <w:szCs w:val="16"/>
                <w:lang w:val="sq-AL"/>
              </w:rPr>
              <w:t>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1/101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7040FF" w:rsidRPr="00BE0C53">
              <w:rPr>
                <w:rFonts w:ascii="Garamond" w:eastAsia="Times New Roman" w:hAnsi="Garamond" w:cs="Arial"/>
                <w:sz w:val="16"/>
                <w:szCs w:val="16"/>
                <w:lang w:val="sq-AL"/>
              </w:rPr>
              <w:t xml:space="preserve"> pa</w:t>
            </w:r>
            <w:r w:rsidRPr="00BE0C53">
              <w:rPr>
                <w:rFonts w:ascii="Garamond" w:eastAsia="Times New Roman" w:hAnsi="Garamond" w:cs="Arial"/>
                <w:sz w:val="16"/>
                <w:szCs w:val="16"/>
                <w:lang w:val="sq-AL"/>
              </w:rPr>
              <w:t xml:space="preserve">identifikuar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4/177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4/176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Ali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4/178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110</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Ali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4/377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82</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Ali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4/396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112</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Ali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Gjini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4/216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148</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Ali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Gjini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4/228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160</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Ali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Gjini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4/230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162</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7040FF">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Pronar</w:t>
            </w:r>
            <w:r w:rsidR="007040FF" w:rsidRPr="00BE0C53">
              <w:rPr>
                <w:rFonts w:ascii="Garamond" w:eastAsia="Times New Roman" w:hAnsi="Garamond" w:cs="Arial"/>
                <w:sz w:val="16"/>
                <w:szCs w:val="16"/>
                <w:lang w:val="sq-AL"/>
              </w:rPr>
              <w:t xml:space="preserve"> 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4/466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7040FF" w:rsidRPr="00BE0C53">
              <w:rPr>
                <w:rFonts w:ascii="Garamond" w:eastAsia="Times New Roman" w:hAnsi="Garamond" w:cs="Arial"/>
                <w:sz w:val="16"/>
                <w:szCs w:val="16"/>
                <w:lang w:val="sq-AL"/>
              </w:rPr>
              <w:t>i 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4/198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Besjana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Margjeka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4/196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7040FF" w:rsidRPr="00BE0C53">
              <w:rPr>
                <w:rFonts w:ascii="Garamond" w:eastAsia="Times New Roman" w:hAnsi="Garamond" w:cs="Arial"/>
                <w:sz w:val="16"/>
                <w:szCs w:val="16"/>
                <w:lang w:val="sq-AL"/>
              </w:rPr>
              <w:t>i 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4/468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7040FF" w:rsidRPr="00BE0C53">
              <w:rPr>
                <w:rFonts w:ascii="Garamond" w:eastAsia="Times New Roman" w:hAnsi="Garamond" w:cs="Arial"/>
                <w:sz w:val="16"/>
                <w:szCs w:val="16"/>
                <w:lang w:val="sq-AL"/>
              </w:rPr>
              <w:t>i 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4/210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4/397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119</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Naim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Rexhep</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Cakraj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4/375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80</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4/536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Ismail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4/529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4/223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589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1B589D">
              <w:rPr>
                <w:rFonts w:ascii="Garamond" w:eastAsia="Times New Roman" w:hAnsi="Garamond" w:cs="Arial"/>
                <w:sz w:val="16"/>
                <w:szCs w:val="16"/>
                <w:lang w:val="sq-AL"/>
              </w:rPr>
              <w:t xml:space="preserve"> i </w:t>
            </w:r>
            <w:r w:rsidR="007040FF" w:rsidRPr="00BE0C53">
              <w:rPr>
                <w:rFonts w:ascii="Garamond" w:eastAsia="Times New Roman" w:hAnsi="Garamond" w:cs="Arial"/>
                <w:sz w:val="16"/>
                <w:szCs w:val="16"/>
                <w:lang w:val="sq-AL"/>
              </w:rPr>
              <w:t>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4/476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4/475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14279">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4/477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14279">
        <w:trPr>
          <w:trHeight w:val="139"/>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w:t>
            </w:r>
          </w:p>
        </w:tc>
        <w:tc>
          <w:tcPr>
            <w:tcW w:w="891"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Gazmend </w:t>
            </w:r>
          </w:p>
        </w:tc>
        <w:tc>
          <w:tcPr>
            <w:tcW w:w="58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Haruni</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4/235</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7040FF" w:rsidRPr="00BE0C53">
              <w:rPr>
                <w:rFonts w:ascii="Garamond" w:eastAsia="Times New Roman" w:hAnsi="Garamond" w:cs="Arial"/>
                <w:sz w:val="16"/>
                <w:szCs w:val="16"/>
                <w:lang w:val="sq-AL"/>
              </w:rPr>
              <w:t>i paidentifikuar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6/428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Hysni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Huci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6/436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Astrit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Morishta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Gazmend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Haruni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6/438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Marenglen</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Ballhysa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6/439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7040FF" w:rsidRPr="00BE0C53">
              <w:rPr>
                <w:rFonts w:ascii="Garamond" w:eastAsia="Times New Roman" w:hAnsi="Garamond" w:cs="Arial"/>
                <w:sz w:val="16"/>
                <w:szCs w:val="16"/>
                <w:lang w:val="sq-AL"/>
              </w:rPr>
              <w:t xml:space="preserve"> pa</w:t>
            </w:r>
            <w:r w:rsidRPr="00BE0C53">
              <w:rPr>
                <w:rFonts w:ascii="Garamond" w:eastAsia="Times New Roman" w:hAnsi="Garamond" w:cs="Arial"/>
                <w:sz w:val="16"/>
                <w:szCs w:val="16"/>
                <w:lang w:val="sq-AL"/>
              </w:rPr>
              <w:t>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6/437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Skender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Myqeleri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5/300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5/863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Rame</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Jashar</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 Dushaj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5/534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10</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174</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7040FF" w:rsidRPr="00BE0C53">
              <w:rPr>
                <w:rFonts w:ascii="Garamond" w:eastAsia="Times New Roman" w:hAnsi="Garamond" w:cs="Arial"/>
                <w:sz w:val="16"/>
                <w:szCs w:val="16"/>
                <w:lang w:val="sq-AL"/>
              </w:rPr>
              <w:t xml:space="preserve"> pa</w:t>
            </w:r>
            <w:r w:rsidRPr="00BE0C53">
              <w:rPr>
                <w:rFonts w:ascii="Garamond" w:eastAsia="Times New Roman" w:hAnsi="Garamond" w:cs="Arial"/>
                <w:sz w:val="16"/>
                <w:szCs w:val="16"/>
                <w:lang w:val="sq-AL"/>
              </w:rPr>
              <w:t>identifikuar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5/1627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Fadil</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Hysni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Dida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5/476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183</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Fadil   (</w:t>
            </w:r>
            <w:r w:rsidR="0056144D" w:rsidRPr="00BE0C53">
              <w:rPr>
                <w:rFonts w:ascii="Garamond" w:eastAsia="Times New Roman" w:hAnsi="Garamond" w:cs="Arial"/>
                <w:sz w:val="16"/>
                <w:szCs w:val="16"/>
                <w:lang w:val="sq-AL"/>
              </w:rPr>
              <w:t>ndërtim</w:t>
            </w:r>
            <w:r w:rsidRPr="00BE0C53">
              <w:rPr>
                <w:rFonts w:ascii="Garamond" w:eastAsia="Times New Roman" w:hAnsi="Garamond" w:cs="Arial"/>
                <w:sz w:val="16"/>
                <w:szCs w:val="16"/>
                <w:lang w:val="sq-AL"/>
              </w:rPr>
              <w:t>)</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Hysni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Dida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5/476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182</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Nazmi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Kroburi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5/684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39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Luftar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Kroburi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5/816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Luftar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Kroburi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5/683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12</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71</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Luan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Isuf</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Kapllanaj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5/625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152</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Luan</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Isuf</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Kapllanaj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5/648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Bashkim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Zuna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6/458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7040FF">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7040FF" w:rsidRPr="00BE0C53">
              <w:rPr>
                <w:rFonts w:ascii="Garamond" w:eastAsia="Times New Roman" w:hAnsi="Garamond" w:cs="Arial"/>
                <w:sz w:val="16"/>
                <w:szCs w:val="16"/>
                <w:lang w:val="sq-AL"/>
              </w:rPr>
              <w:t xml:space="preserve"> pa</w:t>
            </w:r>
            <w:r w:rsidRPr="00BE0C53">
              <w:rPr>
                <w:rFonts w:ascii="Garamond" w:eastAsia="Times New Roman" w:hAnsi="Garamond" w:cs="Arial"/>
                <w:sz w:val="16"/>
                <w:szCs w:val="16"/>
                <w:lang w:val="sq-AL"/>
              </w:rPr>
              <w:t>v</w:t>
            </w:r>
            <w:r w:rsidR="007040FF" w:rsidRPr="00BE0C53">
              <w:rPr>
                <w:rFonts w:ascii="Garamond" w:eastAsia="Times New Roman" w:hAnsi="Garamond" w:cs="Arial"/>
                <w:sz w:val="16"/>
                <w:szCs w:val="16"/>
                <w:lang w:val="sq-AL"/>
              </w:rPr>
              <w:t>ë</w:t>
            </w:r>
            <w:r w:rsidRPr="00BE0C53">
              <w:rPr>
                <w:rFonts w:ascii="Garamond" w:eastAsia="Times New Roman" w:hAnsi="Garamond" w:cs="Arial"/>
                <w:sz w:val="16"/>
                <w:szCs w:val="16"/>
                <w:lang w:val="sq-AL"/>
              </w:rPr>
              <w:t>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5/1712</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5/1713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Bashkim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Zuna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6/373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Bashkim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Zuna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6/411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Enver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Daja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6/457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6/283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6/10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Enver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Daja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6/286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6/289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Skender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Sherif</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Mema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6/680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231</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Ymer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Daja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6/374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Pronar</w:t>
            </w:r>
            <w:r w:rsidR="0056144D" w:rsidRPr="00BE0C53">
              <w:rPr>
                <w:rFonts w:ascii="Garamond" w:eastAsia="Times New Roman" w:hAnsi="Garamond" w:cs="Arial"/>
                <w:sz w:val="16"/>
                <w:szCs w:val="16"/>
                <w:lang w:val="sq-AL"/>
              </w:rPr>
              <w:t xml:space="preserve"> 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1/99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6/10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589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pa</w:t>
            </w:r>
            <w:r w:rsidRPr="00BE0C53">
              <w:rPr>
                <w:rFonts w:ascii="Garamond" w:eastAsia="Times New Roman" w:hAnsi="Garamond" w:cs="Arial"/>
                <w:sz w:val="16"/>
                <w:szCs w:val="16"/>
                <w:lang w:val="sq-AL"/>
              </w:rPr>
              <w:t>v</w:t>
            </w:r>
            <w:r w:rsidR="001B589D">
              <w:rPr>
                <w:rFonts w:ascii="Garamond" w:eastAsia="Times New Roman" w:hAnsi="Garamond" w:cs="Arial"/>
                <w:sz w:val="16"/>
                <w:szCs w:val="16"/>
                <w:lang w:val="sq-AL"/>
              </w:rPr>
              <w:t>ë</w:t>
            </w:r>
            <w:r w:rsidRPr="00BE0C53">
              <w:rPr>
                <w:rFonts w:ascii="Garamond" w:eastAsia="Times New Roman" w:hAnsi="Garamond" w:cs="Arial"/>
                <w:sz w:val="16"/>
                <w:szCs w:val="16"/>
                <w:lang w:val="sq-AL"/>
              </w:rPr>
              <w:t>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8516</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5/751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Gani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Subashi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1/154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1/33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Pronar</w:t>
            </w:r>
            <w:r w:rsidR="0056144D" w:rsidRPr="00BE0C53">
              <w:rPr>
                <w:rFonts w:ascii="Garamond" w:eastAsia="Times New Roman" w:hAnsi="Garamond" w:cs="Arial"/>
                <w:sz w:val="16"/>
                <w:szCs w:val="16"/>
                <w:lang w:val="sq-AL"/>
              </w:rPr>
              <w:t xml:space="preserve"> 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1/35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1/42</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Lutfi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Rakipi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4/537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Qazim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Ibrahim</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Rakipi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4/173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Agim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Rakipi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4/172</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Mehdi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Zenel</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Luka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4/436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Kristo</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 Qyra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4/438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69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Agim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Kurti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4/439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Barjam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Borici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4/439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14279">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Besnik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Mehmeti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4/434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14279">
        <w:trPr>
          <w:trHeight w:val="139"/>
          <w:jc w:val="center"/>
        </w:trPr>
        <w:tc>
          <w:tcPr>
            <w:tcW w:w="2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72</w:t>
            </w:r>
          </w:p>
        </w:tc>
        <w:tc>
          <w:tcPr>
            <w:tcW w:w="891"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4/263</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Vehbi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Doci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4/263</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4/441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Veli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Hasa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4/441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Qani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Hasa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4/261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Zylfi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Shemsi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Hasa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41</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Sherif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 Domi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4/272</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Sulejman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Sadri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Kapiti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187</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Skender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Sadri</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Kapiti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186</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5/236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5/1585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Lumturi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Mali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5/1587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Naile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Kila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5/689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37</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5/287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Avni</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Xheladin</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 Ahmetaj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5/687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36</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Avni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Xheladin</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Ahmetaj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5/528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18</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Halil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Kurtbalaj</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5/768</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Pronar</w:t>
            </w:r>
            <w:r w:rsidR="0056144D" w:rsidRPr="00BE0C53">
              <w:rPr>
                <w:rFonts w:ascii="Garamond" w:eastAsia="Times New Roman" w:hAnsi="Garamond" w:cs="Arial"/>
                <w:sz w:val="16"/>
                <w:szCs w:val="16"/>
                <w:lang w:val="sq-AL"/>
              </w:rPr>
              <w:t xml:space="preserve"> 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5/1621</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Genc</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Qemal</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Selmani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5/845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12</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210</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91</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5/846</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92</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Elidon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Senja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5/840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93</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Pronar </w:t>
            </w:r>
            <w:r w:rsidR="0056144D" w:rsidRPr="00BE0C53">
              <w:rPr>
                <w:rFonts w:ascii="Garamond" w:eastAsia="Times New Roman" w:hAnsi="Garamond" w:cs="Arial"/>
                <w:sz w:val="16"/>
                <w:szCs w:val="16"/>
                <w:lang w:val="sq-AL"/>
              </w:rPr>
              <w:t>i</w:t>
            </w:r>
            <w:r w:rsidR="001B589D">
              <w:rPr>
                <w:rFonts w:ascii="Garamond" w:eastAsia="Times New Roman" w:hAnsi="Garamond" w:cs="Arial"/>
                <w:sz w:val="16"/>
                <w:szCs w:val="16"/>
                <w:lang w:val="sq-AL"/>
              </w:rPr>
              <w:t xml:space="preserve"> </w:t>
            </w:r>
            <w:r w:rsidR="007040FF" w:rsidRPr="00BE0C53">
              <w:rPr>
                <w:rFonts w:ascii="Garamond" w:eastAsia="Times New Roman" w:hAnsi="Garamond" w:cs="Arial"/>
                <w:sz w:val="16"/>
                <w:szCs w:val="16"/>
                <w:lang w:val="sq-AL"/>
              </w:rPr>
              <w:t>pavërtetuar</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5/1620</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94</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Sali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Shkina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5/839</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95</w:t>
            </w:r>
          </w:p>
        </w:tc>
        <w:tc>
          <w:tcPr>
            <w:tcW w:w="891"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Naile </w:t>
            </w:r>
          </w:p>
        </w:tc>
        <w:tc>
          <w:tcPr>
            <w:tcW w:w="584"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Kila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5/802</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96</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Abdulla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Cegrani</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5/597</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97</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Fatos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Zdrava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5/604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98</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Agron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Zdrava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5/605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99</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Agron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Zdrava</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5/715</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100</w:t>
            </w:r>
          </w:p>
        </w:tc>
        <w:tc>
          <w:tcPr>
            <w:tcW w:w="891"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Asllan </w:t>
            </w:r>
          </w:p>
        </w:tc>
        <w:tc>
          <w:tcPr>
            <w:tcW w:w="58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Zdrava </w:t>
            </w:r>
          </w:p>
        </w:tc>
        <w:tc>
          <w:tcPr>
            <w:tcW w:w="37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5/714</w:t>
            </w:r>
          </w:p>
        </w:tc>
        <w:tc>
          <w:tcPr>
            <w:tcW w:w="34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084D2D" w:rsidRPr="00BE0C53" w:rsidTr="002F0F0E">
        <w:trPr>
          <w:trHeight w:val="139"/>
          <w:jc w:val="center"/>
        </w:trPr>
        <w:tc>
          <w:tcPr>
            <w:tcW w:w="258" w:type="pct"/>
            <w:tcBorders>
              <w:top w:val="nil"/>
              <w:left w:val="double" w:sz="6" w:space="0" w:color="auto"/>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101</w:t>
            </w:r>
          </w:p>
        </w:tc>
        <w:tc>
          <w:tcPr>
            <w:tcW w:w="891"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Hasan </w:t>
            </w:r>
          </w:p>
        </w:tc>
        <w:tc>
          <w:tcPr>
            <w:tcW w:w="584"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66"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Zdrava</w:t>
            </w:r>
          </w:p>
        </w:tc>
        <w:tc>
          <w:tcPr>
            <w:tcW w:w="376"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446"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5/602</w:t>
            </w:r>
          </w:p>
        </w:tc>
        <w:tc>
          <w:tcPr>
            <w:tcW w:w="347"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287"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35"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396" w:type="pct"/>
            <w:tcBorders>
              <w:top w:val="nil"/>
              <w:left w:val="nil"/>
              <w:bottom w:val="double" w:sz="6"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14" w:type="pct"/>
            <w:tcBorders>
              <w:top w:val="nil"/>
              <w:left w:val="nil"/>
              <w:bottom w:val="double" w:sz="6"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bl>
    <w:p w:rsidR="00084D2D" w:rsidRPr="00BE0C53" w:rsidRDefault="00084D2D"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lang w:val="sq-AL"/>
        </w:rPr>
      </w:pPr>
    </w:p>
    <w:p w:rsidR="00214279" w:rsidRPr="00BE0C53" w:rsidRDefault="00214279" w:rsidP="00084D2D">
      <w:pPr>
        <w:pStyle w:val="Paragrafi"/>
        <w:rPr>
          <w:sz w:val="16"/>
          <w:lang w:val="sq-AL"/>
        </w:rPr>
      </w:pPr>
    </w:p>
    <w:tbl>
      <w:tblPr>
        <w:tblW w:w="5000" w:type="pct"/>
        <w:jc w:val="center"/>
        <w:tblLook w:val="04A0" w:firstRow="1" w:lastRow="0" w:firstColumn="1" w:lastColumn="0" w:noHBand="0" w:noVBand="1"/>
      </w:tblPr>
      <w:tblGrid>
        <w:gridCol w:w="827"/>
        <w:gridCol w:w="1592"/>
        <w:gridCol w:w="1240"/>
        <w:gridCol w:w="1256"/>
        <w:gridCol w:w="1240"/>
        <w:gridCol w:w="1240"/>
        <w:gridCol w:w="1240"/>
        <w:gridCol w:w="1137"/>
        <w:gridCol w:w="1240"/>
        <w:gridCol w:w="956"/>
        <w:gridCol w:w="3648"/>
      </w:tblGrid>
      <w:tr w:rsidR="00084D2D" w:rsidRPr="00BE0C53" w:rsidTr="002F0F0E">
        <w:trPr>
          <w:trHeight w:val="139"/>
          <w:jc w:val="center"/>
        </w:trPr>
        <w:tc>
          <w:tcPr>
            <w:tcW w:w="265"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Edmond</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Xhaferi</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3385</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817/7</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147</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Hatixhe</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Jahja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3385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817/6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372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42/56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397" w:type="pct"/>
            <w:tcBorders>
              <w:top w:val="nil"/>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306" w:type="pct"/>
            <w:tcBorders>
              <w:top w:val="nil"/>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I </w:t>
            </w:r>
            <w:r w:rsidR="007040FF" w:rsidRPr="00BE0C53">
              <w:rPr>
                <w:rFonts w:ascii="Arial" w:eastAsia="Times New Roman" w:hAnsi="Arial" w:cs="Arial"/>
                <w:sz w:val="14"/>
                <w:szCs w:val="14"/>
                <w:lang w:val="sq-AL"/>
              </w:rPr>
              <w:t>paidentifikuar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42/55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454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NUK KA INFO</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Zaim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Drazhi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42/53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150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KASEM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DRAZHI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42/49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236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Islam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Spahiu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42/44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Islam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Spahiu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41/183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vMerge/>
            <w:tcBorders>
              <w:top w:val="nil"/>
              <w:left w:val="single" w:sz="4" w:space="0" w:color="auto"/>
              <w:bottom w:val="single" w:sz="4" w:space="0" w:color="000000"/>
              <w:right w:val="single" w:sz="4" w:space="0" w:color="auto"/>
            </w:tcBorders>
            <w:shd w:val="clear" w:color="auto" w:fill="auto"/>
            <w:vAlign w:val="center"/>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VOL.55 FQ.29</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ENVER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SHEHU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41/181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67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VOL.55 FQ.30</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42/30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108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Muhamet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Gjuzi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166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E MBYLLUR;SKA INFO</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Arben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VOL.47 FQ.237</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Salobehaj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223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VOL.54 FQ.21</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Dylber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Salobehaj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35/50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443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VOL.10 FQ,94</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LULIJA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35/49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235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VOL.10 FQ.93</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Familja Broli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33/54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858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Dritan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Faik</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Broli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33/52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224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RRUGE (SHTET)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33/29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921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Basnik</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Jaho</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Abazi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222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Nazmi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Abdyl</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Cela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174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Halil</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Ibrahim</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Kabashi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70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Pellumb</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Emin</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Sejko</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Hasan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Adem</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Avdia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Hasan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Adem</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Avdia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11/46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162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Hasan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Adem</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Avdia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11/41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317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32/11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32/13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392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I </w:t>
            </w:r>
            <w:r w:rsidR="007040FF" w:rsidRPr="00BE0C53">
              <w:rPr>
                <w:rFonts w:ascii="Arial" w:eastAsia="Times New Roman" w:hAnsi="Arial" w:cs="Arial"/>
                <w:sz w:val="14"/>
                <w:szCs w:val="14"/>
                <w:lang w:val="sq-AL"/>
              </w:rPr>
              <w:t>paidentifikuar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31/93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221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NUK KA INFO</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128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Shaban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Osmani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36/137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Fatmir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Daut</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Isa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36/138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Sulejman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Dule</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42/66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219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Artjan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Shehaj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16/26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183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VOL.07 FQ.235</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Artjan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Shehaj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16/148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VOL.06 FQ.239</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Familja Hoxha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17/97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98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Familja Hoxha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17/95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REZULTON E MBYLLUR</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Haxhi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Boshnjaku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18/173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60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VOL.08 FQ.244</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Flori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LALOLLARI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18/169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103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VOL.08 FQ.183</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SHTET(SHESH)</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18/54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79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Harallam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Uka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193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Petrit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Krasniqi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18/67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137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7040FF"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 pa</w:t>
            </w:r>
            <w:r w:rsidR="00084D2D" w:rsidRPr="00BE0C53">
              <w:rPr>
                <w:rFonts w:ascii="Garamond" w:eastAsia="Times New Roman" w:hAnsi="Garamond" w:cs="Arial"/>
                <w:sz w:val="14"/>
                <w:szCs w:val="14"/>
                <w:lang w:val="sq-AL"/>
              </w:rPr>
              <w:t>identifikuar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18/120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NUK KA INFO</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Skender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109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ARUCI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BP</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Karamani </w:t>
            </w:r>
            <w:r w:rsidR="00565AED">
              <w:rPr>
                <w:rFonts w:ascii="Garamond" w:eastAsia="Times New Roman" w:hAnsi="Garamond" w:cs="Arial"/>
                <w:sz w:val="14"/>
                <w:szCs w:val="14"/>
                <w:lang w:val="sq-AL"/>
              </w:rPr>
              <w:t>etj</w:t>
            </w:r>
            <w:r w:rsidR="001B589D">
              <w:rPr>
                <w:rFonts w:ascii="Garamond" w:eastAsia="Times New Roman" w:hAnsi="Garamond" w:cs="Arial"/>
                <w:sz w:val="14"/>
                <w:szCs w:val="14"/>
                <w:lang w:val="sq-AL"/>
              </w:rPr>
              <w: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454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VOL .07 FQ.246</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Leonard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Karamani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618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PASURI E MBYLLUR</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Leonard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Karamani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177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PASURI E MBYLLUR</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Ramazan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Uku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PASURI E MBYLLUR</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AHMET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Domi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14279">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Halit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14279">
        <w:trPr>
          <w:trHeight w:val="139"/>
          <w:jc w:val="center"/>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52</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ARDIAN</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15/18</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40</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ARDIAN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Hoxha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15/17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424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83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Ibrahim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Glloga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QEREM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KARABOJA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 ; PPV</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4/233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VOL.17 FQ.241</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BP</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Daja </w:t>
            </w:r>
            <w:r w:rsidR="00565AED">
              <w:rPr>
                <w:rFonts w:ascii="Garamond" w:eastAsia="Times New Roman" w:hAnsi="Garamond" w:cs="Arial"/>
                <w:sz w:val="14"/>
                <w:szCs w:val="14"/>
                <w:lang w:val="sq-AL"/>
              </w:rPr>
              <w:t>etj</w:t>
            </w:r>
            <w:r w:rsidR="001B589D">
              <w:rPr>
                <w:rFonts w:ascii="Garamond" w:eastAsia="Times New Roman" w:hAnsi="Garamond" w:cs="Arial"/>
                <w:sz w:val="14"/>
                <w:szCs w:val="14"/>
                <w:lang w:val="sq-AL"/>
              </w:rPr>
              <w: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5/742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543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VOL.11 FQ.120</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Sulejman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Kapiti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4/255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VOL.03 FQ.187</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61</w:t>
            </w:r>
          </w:p>
        </w:tc>
        <w:tc>
          <w:tcPr>
            <w:tcW w:w="510"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5/841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VOL.12 FQ.212</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62</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HILMI</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TOLLJA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5/631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81</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VOL.12 FQ.189</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5/1670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VOL.21 FQ.190</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64</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5/838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13</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VOL.12 FQ.187</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ABDULLA</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DELIALLISI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5/601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518</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VOL.11 FQ.174</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QOSE</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5/1713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89</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VOL.24 FQ.11</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4/263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34</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VOL.18.FQ.04</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68</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SHTET</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4/536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90</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VOL.18.FQ.07</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69</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ELIDON</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SENIA</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5/841-ND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VOL.12 FQ.199</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70</w:t>
            </w:r>
          </w:p>
        </w:tc>
        <w:tc>
          <w:tcPr>
            <w:tcW w:w="510"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RRAHMAN</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SHKINA</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5/838-ND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VOL.12 FQ.185</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71</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VASIL</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PANO</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15/110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Truall</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226</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INFO NGA L.N</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Naser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Miftari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41/182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73</w:t>
            </w:r>
          </w:p>
        </w:tc>
        <w:tc>
          <w:tcPr>
            <w:tcW w:w="510"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Ferid            Nafije</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Korra   Prezja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35/43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Gjergj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Çoku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Ndue</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Çoku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Alferd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Pjeter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Besti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35/101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79</w:t>
            </w:r>
          </w:p>
        </w:tc>
        <w:tc>
          <w:tcPr>
            <w:tcW w:w="510"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Arif                        Agron</w:t>
            </w:r>
          </w:p>
        </w:tc>
        <w:tc>
          <w:tcPr>
            <w:tcW w:w="397"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Rahman  Rahman</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Sinanaj     Sinanaj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35/65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226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bashkim I pasurive 35/58;35/62;35/64</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Shaban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Sali</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Shevroja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35/63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Troplini   Copa   Broli    Maloku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Troplini   Copa   Broli    Maloku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15/48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Troplini   Copa   Broli    Maloku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Troplini   Copa   Broli    Maloku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15/57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Troplini   Copa   Broli    Maloku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15/46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pronar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Coca    Kalaja   Zajmi     Mancaku     Qoshja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Eduard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Mustafa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16/89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Ilirjan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Memollari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Latif</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Zydi</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Stafa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56144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Tila    Copa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56144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w:t>
            </w:r>
            <w:r w:rsidR="0056144D"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pronar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Xhaferri   Copa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92</w:t>
            </w:r>
          </w:p>
        </w:tc>
        <w:tc>
          <w:tcPr>
            <w:tcW w:w="510"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860A23">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w:t>
            </w:r>
            <w:r w:rsidR="00860A23"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pronar</w:t>
            </w:r>
            <w:r w:rsidR="00860A23"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Ajazi                                            Copa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16/94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Erald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Berahni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36/182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14279">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Liri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Loshi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18/179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14279">
        <w:trPr>
          <w:trHeight w:val="139"/>
          <w:jc w:val="center"/>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Leonidha</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Gjoni</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18/141</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68</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Kristo</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Spiro</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Dapi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16/137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97</w:t>
            </w:r>
          </w:p>
        </w:tc>
        <w:tc>
          <w:tcPr>
            <w:tcW w:w="510"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860A23">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Perparimi sh.</w:t>
            </w:r>
            <w:r w:rsidR="00860A23" w:rsidRPr="00BE0C53">
              <w:rPr>
                <w:rFonts w:ascii="Garamond" w:eastAsia="Times New Roman" w:hAnsi="Garamond" w:cs="Arial"/>
                <w:sz w:val="14"/>
                <w:szCs w:val="14"/>
                <w:lang w:val="sq-AL"/>
              </w:rPr>
              <w:t>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16/137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98</w:t>
            </w:r>
          </w:p>
        </w:tc>
        <w:tc>
          <w:tcPr>
            <w:tcW w:w="510"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Adriatik Beton sh.p.k Ad A.Muka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16/136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99</w:t>
            </w:r>
          </w:p>
        </w:tc>
        <w:tc>
          <w:tcPr>
            <w:tcW w:w="510" w:type="pct"/>
            <w:tcBorders>
              <w:top w:val="nil"/>
              <w:left w:val="nil"/>
              <w:bottom w:val="single" w:sz="4" w:space="0" w:color="auto"/>
              <w:right w:val="single" w:sz="4" w:space="0" w:color="auto"/>
            </w:tcBorders>
            <w:shd w:val="clear" w:color="auto" w:fill="auto"/>
            <w:vAlign w:val="bottom"/>
            <w:hideMark/>
          </w:tcPr>
          <w:p w:rsidR="00084D2D" w:rsidRPr="00BE0C53" w:rsidRDefault="00084D2D" w:rsidP="00860A23">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Perparimi sh.</w:t>
            </w:r>
            <w:r w:rsidR="00860A23" w:rsidRPr="00BE0C53">
              <w:rPr>
                <w:rFonts w:ascii="Garamond" w:eastAsia="Times New Roman" w:hAnsi="Garamond" w:cs="Arial"/>
                <w:sz w:val="14"/>
                <w:szCs w:val="14"/>
                <w:lang w:val="sq-AL"/>
              </w:rPr>
              <w:t>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16/136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30.5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Arjan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Latifi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18/111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Arjan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Latifi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18/112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Gezim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Alibashi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18/175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Arben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Faik</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Baku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18/183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Hysen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Krasniqi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18/69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Hysen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Krasniqi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18/105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Ramazan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Uku</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15/63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Leonard</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Karamani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15/87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528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Hiqmet</w:t>
            </w:r>
          </w:p>
        </w:tc>
        <w:tc>
          <w:tcPr>
            <w:tcW w:w="397" w:type="pct"/>
            <w:tcBorders>
              <w:top w:val="nil"/>
              <w:left w:val="nil"/>
              <w:bottom w:val="single" w:sz="4" w:space="0" w:color="auto"/>
              <w:right w:val="single" w:sz="4"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Veleshnja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14/15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411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860A23"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Bashkëpronarët</w:t>
            </w:r>
            <w:r w:rsidR="00084D2D" w:rsidRPr="00BE0C53">
              <w:rPr>
                <w:rFonts w:ascii="Garamond" w:eastAsia="Times New Roman" w:hAnsi="Garamond" w:cs="Arial"/>
                <w:sz w:val="14"/>
                <w:szCs w:val="14"/>
                <w:lang w:val="sq-AL"/>
              </w:rPr>
              <w:t xml:space="preserve"> Nezja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13/122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vAlign w:val="center"/>
            <w:hideMark/>
          </w:tcPr>
          <w:p w:rsidR="00084D2D" w:rsidRPr="00BE0C53" w:rsidRDefault="00084D2D" w:rsidP="001B3057">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860A23"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Bashkëpronarët</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Zekja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13/114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860A23">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Trash</w:t>
            </w:r>
            <w:r w:rsidR="00860A23"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gimtar</w:t>
            </w:r>
            <w:r w:rsidR="00860A23" w:rsidRPr="00BE0C53">
              <w:rPr>
                <w:rFonts w:ascii="Garamond" w:eastAsia="Times New Roman" w:hAnsi="Garamond" w:cs="Arial"/>
                <w:sz w:val="14"/>
                <w:szCs w:val="14"/>
                <w:lang w:val="sq-AL"/>
              </w:rPr>
              <w:t>ë</w:t>
            </w:r>
            <w:r w:rsidRPr="00BE0C53">
              <w:rPr>
                <w:rFonts w:ascii="Garamond" w:eastAsia="Times New Roman" w:hAnsi="Garamond" w:cs="Arial"/>
                <w:sz w:val="14"/>
                <w:szCs w:val="14"/>
                <w:lang w:val="sq-AL"/>
              </w:rPr>
              <w:t xml:space="preserve">t </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Kadia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18/152</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Luftar</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Osman</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Kroburi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5/816</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250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Luan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Kapllanaj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5/625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Luan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Kapllanaj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5/648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95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Shkelzen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Zuna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5/1713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Zuna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5/751</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117</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Agron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Zdrava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118</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Agron</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Zdrava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5/605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208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119</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Fatos</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Zdrava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5/604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540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120</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860A23"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Bashkëpronësi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Cergani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5/597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193</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121</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Halil</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Kurtbalaj</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5/768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122</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Besnik</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Mehmeti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4/434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123</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Agim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Kurti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4/439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19</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124</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Kristo</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Qyra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4/438</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17</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125</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Gani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Subashi</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1/154</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270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regjistrim I pa ligjshem</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126</w:t>
            </w:r>
          </w:p>
        </w:tc>
        <w:tc>
          <w:tcPr>
            <w:tcW w:w="510"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Bashkim</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Ali</w:t>
            </w:r>
          </w:p>
        </w:tc>
        <w:tc>
          <w:tcPr>
            <w:tcW w:w="402"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Zuna</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8515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6/710</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w:t>
            </w:r>
          </w:p>
        </w:tc>
        <w:tc>
          <w:tcPr>
            <w:tcW w:w="397"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127</w:t>
            </w:r>
          </w:p>
        </w:tc>
        <w:tc>
          <w:tcPr>
            <w:tcW w:w="510"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Hilmi</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Tolja</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5/631</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81</w:t>
            </w:r>
          </w:p>
        </w:tc>
        <w:tc>
          <w:tcPr>
            <w:tcW w:w="397"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nil"/>
              <w:left w:val="nil"/>
              <w:bottom w:val="nil"/>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nil"/>
              <w:left w:val="nil"/>
              <w:bottom w:val="nil"/>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nil"/>
              <w:left w:val="double" w:sz="6"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128</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Shkelqim</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Gjymenga</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5/596</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299</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single" w:sz="4" w:space="0" w:color="auto"/>
              <w:right w:val="double" w:sz="6"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084D2D" w:rsidRPr="00BE0C53" w:rsidTr="002F0F0E">
        <w:trPr>
          <w:trHeight w:val="139"/>
          <w:jc w:val="center"/>
        </w:trPr>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129</w:t>
            </w:r>
          </w:p>
        </w:tc>
        <w:tc>
          <w:tcPr>
            <w:tcW w:w="510"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Abdulla</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Deliallisi </w:t>
            </w:r>
            <w:r w:rsidR="001B589D">
              <w:rPr>
                <w:rFonts w:ascii="Garamond" w:eastAsia="Times New Roman" w:hAnsi="Garamond" w:cs="Arial"/>
                <w:sz w:val="14"/>
                <w:szCs w:val="14"/>
                <w:lang w:val="sq-AL"/>
              </w:rPr>
              <w:t>etj.</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5/601</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518</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1168" w:type="pct"/>
            <w:tcBorders>
              <w:top w:val="single" w:sz="4" w:space="0" w:color="auto"/>
              <w:left w:val="nil"/>
              <w:bottom w:val="single" w:sz="4" w:space="0" w:color="auto"/>
              <w:right w:val="single" w:sz="4" w:space="0" w:color="auto"/>
            </w:tcBorders>
            <w:shd w:val="clear" w:color="auto" w:fill="auto"/>
            <w:noWrap/>
            <w:vAlign w:val="bottom"/>
            <w:hideMark/>
          </w:tcPr>
          <w:p w:rsidR="00084D2D" w:rsidRPr="00BE0C53" w:rsidRDefault="00084D2D" w:rsidP="001B3057">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bl>
    <w:p w:rsidR="00000A46" w:rsidRPr="00BE0C53" w:rsidRDefault="00000A46" w:rsidP="004D3046">
      <w:pPr>
        <w:pStyle w:val="Paragrafi"/>
        <w:rPr>
          <w:lang w:val="sq-AL"/>
        </w:rPr>
      </w:pPr>
    </w:p>
    <w:p w:rsidR="00000A46" w:rsidRPr="00BE0C53" w:rsidRDefault="00000A46"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pPr>
    </w:p>
    <w:p w:rsidR="003D3055" w:rsidRPr="00BE0C53" w:rsidRDefault="003D3055" w:rsidP="004D3046">
      <w:pPr>
        <w:pStyle w:val="Paragrafi"/>
        <w:rPr>
          <w:lang w:val="sq-AL"/>
        </w:rPr>
        <w:sectPr w:rsidR="003D3055" w:rsidRPr="00BE0C53" w:rsidSect="002F0F0E">
          <w:headerReference w:type="even" r:id="rId21"/>
          <w:headerReference w:type="default" r:id="rId22"/>
          <w:pgSz w:w="16840" w:h="11907" w:orient="landscape" w:code="9"/>
          <w:pgMar w:top="1134" w:right="720" w:bottom="1134" w:left="720" w:header="851" w:footer="851" w:gutter="0"/>
          <w:cols w:space="720"/>
          <w:docGrid w:linePitch="360"/>
        </w:sectPr>
      </w:pPr>
    </w:p>
    <w:p w:rsidR="00BB06B0" w:rsidRPr="00BE0C53" w:rsidRDefault="003D3055" w:rsidP="003D3055">
      <w:pPr>
        <w:pStyle w:val="Akti"/>
        <w:rPr>
          <w:lang w:val="sq-AL"/>
        </w:rPr>
      </w:pPr>
      <w:r w:rsidRPr="00BE0C53">
        <w:rPr>
          <w:lang w:val="sq-AL"/>
        </w:rPr>
        <w:t>VENDI</w:t>
      </w:r>
      <w:r w:rsidR="00BB06B0" w:rsidRPr="00BE0C53">
        <w:rPr>
          <w:lang w:val="sq-AL"/>
        </w:rPr>
        <w:t>M</w:t>
      </w:r>
    </w:p>
    <w:p w:rsidR="00BB06B0" w:rsidRPr="00BE0C53" w:rsidRDefault="00BB06B0" w:rsidP="003D3055">
      <w:pPr>
        <w:pStyle w:val="NumriData"/>
        <w:rPr>
          <w:lang w:val="sq-AL"/>
        </w:rPr>
      </w:pPr>
      <w:r w:rsidRPr="00BE0C53">
        <w:rPr>
          <w:lang w:val="sq-AL"/>
        </w:rPr>
        <w:t xml:space="preserve">Nr. 696, datë  22.10.2014 </w:t>
      </w:r>
    </w:p>
    <w:p w:rsidR="00BB06B0" w:rsidRPr="00BE0C53" w:rsidRDefault="00BB06B0" w:rsidP="00BB06B0">
      <w:pPr>
        <w:pStyle w:val="Paragrafi"/>
        <w:rPr>
          <w:sz w:val="16"/>
          <w:lang w:val="sq-AL"/>
        </w:rPr>
      </w:pPr>
    </w:p>
    <w:p w:rsidR="00BB06B0" w:rsidRPr="00BE0C53" w:rsidRDefault="00BB06B0" w:rsidP="003D3055">
      <w:pPr>
        <w:pStyle w:val="Titulli"/>
        <w:rPr>
          <w:lang w:val="sq-AL"/>
        </w:rPr>
      </w:pPr>
      <w:r w:rsidRPr="00BE0C53">
        <w:rPr>
          <w:lang w:val="sq-AL"/>
        </w:rPr>
        <w:t>PËR SHPRONËSIMIN, PËR INTERES PUBLIK, TË PRONARËVE TË PASURIVE TË PALUAJTSHME, PRONË PRIVATE, QË PREKEN NGA NDËRTIMI I SEGMENTIT RRUGOR “URA E MATIT, BURREL”</w:t>
      </w:r>
    </w:p>
    <w:p w:rsidR="00BB06B0" w:rsidRPr="00BE0C53" w:rsidRDefault="00BB06B0" w:rsidP="00BB06B0">
      <w:pPr>
        <w:pStyle w:val="Paragrafi"/>
        <w:rPr>
          <w:sz w:val="14"/>
          <w:lang w:val="sq-AL"/>
        </w:rPr>
      </w:pPr>
    </w:p>
    <w:p w:rsidR="00BB06B0" w:rsidRPr="00BE0C53" w:rsidRDefault="00BB06B0" w:rsidP="00BB06B0">
      <w:pPr>
        <w:pStyle w:val="Paragrafi"/>
        <w:rPr>
          <w:lang w:val="sq-AL"/>
        </w:rPr>
      </w:pPr>
      <w:r w:rsidRPr="00BE0C53">
        <w:rPr>
          <w:lang w:val="sq-AL"/>
        </w:rPr>
        <w:t>Në mbësht</w:t>
      </w:r>
      <w:r w:rsidR="001B589D">
        <w:rPr>
          <w:lang w:val="sq-AL"/>
        </w:rPr>
        <w:t>etj</w:t>
      </w:r>
      <w:r w:rsidRPr="00BE0C53">
        <w:rPr>
          <w:lang w:val="sq-AL"/>
        </w:rPr>
        <w:t>e të nenit 100 të Kushtetutës, të neneve 5, pika 1, 20 dhe 21, të ligjit nr.</w:t>
      </w:r>
      <w:r w:rsidR="001B589D">
        <w:rPr>
          <w:lang w:val="sq-AL"/>
        </w:rPr>
        <w:t xml:space="preserve"> </w:t>
      </w:r>
      <w:r w:rsidRPr="00BE0C53">
        <w:rPr>
          <w:lang w:val="sq-AL"/>
        </w:rPr>
        <w:t xml:space="preserve">8561, datë 22.12.1999, “Për shpronësimet dhe marrjen në përdorim të përkohshëm të pasurisë, pronë private, për interes publik”, me propozimin e ministrit të Transportit dhe Infrastrukturës, Këshilli i Ministrave   </w:t>
      </w:r>
    </w:p>
    <w:p w:rsidR="00BB06B0" w:rsidRPr="00BE0C53" w:rsidRDefault="00BB06B0" w:rsidP="00BB06B0">
      <w:pPr>
        <w:pStyle w:val="Paragrafi"/>
        <w:rPr>
          <w:sz w:val="14"/>
          <w:lang w:val="sq-AL"/>
        </w:rPr>
      </w:pPr>
    </w:p>
    <w:p w:rsidR="00BB06B0" w:rsidRPr="00BE0C53" w:rsidRDefault="003D3055" w:rsidP="003D3055">
      <w:pPr>
        <w:pStyle w:val="Titull-Titull"/>
        <w:rPr>
          <w:lang w:val="sq-AL"/>
        </w:rPr>
      </w:pPr>
      <w:r w:rsidRPr="00BE0C53">
        <w:rPr>
          <w:lang w:val="sq-AL"/>
        </w:rPr>
        <w:t>VENDOS</w:t>
      </w:r>
      <w:r w:rsidR="00BB06B0" w:rsidRPr="00BE0C53">
        <w:rPr>
          <w:lang w:val="sq-AL"/>
        </w:rPr>
        <w:t>I:</w:t>
      </w:r>
    </w:p>
    <w:p w:rsidR="00BB06B0" w:rsidRPr="00BE0C53" w:rsidRDefault="00BB06B0" w:rsidP="00BB06B0">
      <w:pPr>
        <w:pStyle w:val="Paragrafi"/>
        <w:rPr>
          <w:sz w:val="14"/>
          <w:lang w:val="sq-AL"/>
        </w:rPr>
      </w:pPr>
    </w:p>
    <w:p w:rsidR="00BB06B0" w:rsidRPr="00BE0C53" w:rsidRDefault="00F16DC7" w:rsidP="00BB06B0">
      <w:pPr>
        <w:pStyle w:val="Paragrafi"/>
        <w:rPr>
          <w:lang w:val="sq-AL"/>
        </w:rPr>
      </w:pPr>
      <w:r w:rsidRPr="00BE0C53">
        <w:rPr>
          <w:lang w:val="sq-AL"/>
        </w:rPr>
        <w:t xml:space="preserve">1. </w:t>
      </w:r>
      <w:r w:rsidR="00BB06B0" w:rsidRPr="00BE0C53">
        <w:rPr>
          <w:lang w:val="sq-AL"/>
        </w:rPr>
        <w:t xml:space="preserve">Shpronësimin, për interes publik, të pronarëve të pasurive të paluajtshme, pronë private, që preken nga ndërtimi i segmentit rrugor “Ura e Matit, Burrel”. </w:t>
      </w:r>
    </w:p>
    <w:p w:rsidR="00BB06B0" w:rsidRPr="00BE0C53" w:rsidRDefault="00F16DC7" w:rsidP="00BB06B0">
      <w:pPr>
        <w:pStyle w:val="Paragrafi"/>
        <w:rPr>
          <w:lang w:val="sq-AL"/>
        </w:rPr>
      </w:pPr>
      <w:r w:rsidRPr="00BE0C53">
        <w:rPr>
          <w:lang w:val="sq-AL"/>
        </w:rPr>
        <w:t xml:space="preserve">2. </w:t>
      </w:r>
      <w:r w:rsidR="00BB06B0" w:rsidRPr="00BE0C53">
        <w:rPr>
          <w:lang w:val="sq-AL"/>
        </w:rPr>
        <w:t xml:space="preserve">Shpronësimi të bëhet në favor të Autoritetit Rrugor Shqiptar. </w:t>
      </w:r>
    </w:p>
    <w:p w:rsidR="00BB06B0" w:rsidRPr="00BE0C53" w:rsidRDefault="00F16DC7" w:rsidP="00BB06B0">
      <w:pPr>
        <w:pStyle w:val="Paragrafi"/>
        <w:rPr>
          <w:lang w:val="sq-AL"/>
        </w:rPr>
      </w:pPr>
      <w:r w:rsidRPr="00BE0C53">
        <w:rPr>
          <w:lang w:val="sq-AL"/>
        </w:rPr>
        <w:t xml:space="preserve">3. </w:t>
      </w:r>
      <w:r w:rsidR="00BB06B0" w:rsidRPr="00BE0C53">
        <w:rPr>
          <w:lang w:val="sq-AL"/>
        </w:rPr>
        <w:t xml:space="preserve">Pronarët e pasurive të paluajtshme, që shpronësohen, të kompensohen në vlerë të plotë, sipas masës së kompensimit përkatës, që paraqitet në tabelën bashkëlidhur këtij vendimi, për tokë arë, truall dhe objekte, me vlerë të përgjithshme shpronësimi prej 2 084 835 (dy milionë e tetëdhjetë e katër mijë e tetëqind e tridhjetë e pesë) lekësh. </w:t>
      </w:r>
    </w:p>
    <w:p w:rsidR="00BB06B0" w:rsidRPr="00BE0C53" w:rsidRDefault="00F16DC7" w:rsidP="00BB06B0">
      <w:pPr>
        <w:pStyle w:val="Paragrafi"/>
        <w:rPr>
          <w:lang w:val="sq-AL"/>
        </w:rPr>
      </w:pPr>
      <w:r w:rsidRPr="00BE0C53">
        <w:rPr>
          <w:lang w:val="sq-AL"/>
        </w:rPr>
        <w:t xml:space="preserve">4. </w:t>
      </w:r>
      <w:r w:rsidR="00BB06B0" w:rsidRPr="00BE0C53">
        <w:rPr>
          <w:lang w:val="sq-AL"/>
        </w:rPr>
        <w:t xml:space="preserve">Vlera totale e shpronësimit prej 2 084 835 (dy milionë e tetëdhjetë e katër mijë e tetëqind e tridhjetë e pesë) lekësh të përballohet nga buxheti i vitit 2014 (zëri shpronësimet), planifikuar për Autoritetin Rrugor Shqiptar. </w:t>
      </w:r>
    </w:p>
    <w:p w:rsidR="00BB06B0" w:rsidRPr="00BE0C53" w:rsidRDefault="00F16DC7" w:rsidP="00BB06B0">
      <w:pPr>
        <w:pStyle w:val="Paragrafi"/>
        <w:rPr>
          <w:lang w:val="sq-AL"/>
        </w:rPr>
      </w:pPr>
      <w:r w:rsidRPr="00BE0C53">
        <w:rPr>
          <w:lang w:val="sq-AL"/>
        </w:rPr>
        <w:t xml:space="preserve">5. </w:t>
      </w:r>
      <w:r w:rsidR="00BB06B0" w:rsidRPr="00BE0C53">
        <w:rPr>
          <w:lang w:val="sq-AL"/>
        </w:rPr>
        <w:t xml:space="preserve">Shpenzimet procedurale, në vlerën 140 500 (njëqind e dyzet mijë e pesëqind) lekë, të përballohen nga Autoriteti Rrugor Shqiptar. </w:t>
      </w:r>
    </w:p>
    <w:p w:rsidR="000D07DD" w:rsidRPr="00BE0C53" w:rsidRDefault="000D07DD" w:rsidP="00BB06B0">
      <w:pPr>
        <w:pStyle w:val="Paragrafi"/>
        <w:rPr>
          <w:lang w:val="sq-AL"/>
        </w:rPr>
      </w:pPr>
    </w:p>
    <w:p w:rsidR="00BB06B0" w:rsidRPr="00BE0C53" w:rsidRDefault="00F16DC7" w:rsidP="00BB06B0">
      <w:pPr>
        <w:pStyle w:val="Paragrafi"/>
        <w:rPr>
          <w:lang w:val="sq-AL"/>
        </w:rPr>
      </w:pPr>
      <w:r w:rsidRPr="00BE0C53">
        <w:rPr>
          <w:lang w:val="sq-AL"/>
        </w:rPr>
        <w:t xml:space="preserve">6. </w:t>
      </w:r>
      <w:r w:rsidR="00BB06B0" w:rsidRPr="00BE0C53">
        <w:rPr>
          <w:lang w:val="sq-AL"/>
        </w:rPr>
        <w:t xml:space="preserve">Likuidimi i pronarëve të fillojë pas çeljes së fondit të përcaktuar në pikën 4, të këtij vendimi. </w:t>
      </w:r>
    </w:p>
    <w:p w:rsidR="00BB06B0" w:rsidRPr="00BE0C53" w:rsidRDefault="00F16DC7" w:rsidP="00BB06B0">
      <w:pPr>
        <w:pStyle w:val="Paragrafi"/>
        <w:rPr>
          <w:lang w:val="sq-AL"/>
        </w:rPr>
      </w:pPr>
      <w:r w:rsidRPr="00BE0C53">
        <w:rPr>
          <w:lang w:val="sq-AL"/>
        </w:rPr>
        <w:t xml:space="preserve">7. </w:t>
      </w:r>
      <w:r w:rsidR="00BB06B0" w:rsidRPr="00BE0C53">
        <w:rPr>
          <w:lang w:val="sq-AL"/>
        </w:rPr>
        <w:t xml:space="preserve">Pronarët e pasurive, për të cilat është bërë shënimi “Konfirmuar nga ZVRPP”, të likuidohen, për efekt shpronësimi, në bazë të dokumentacionit të plotë të pronësisë që do të dorëzojnë pranë Autoritetit Rrugor Shqiptar. </w:t>
      </w:r>
    </w:p>
    <w:p w:rsidR="00BB06B0" w:rsidRPr="00BE0C53" w:rsidRDefault="00F16DC7" w:rsidP="00BB06B0">
      <w:pPr>
        <w:pStyle w:val="Paragrafi"/>
        <w:rPr>
          <w:lang w:val="sq-AL"/>
        </w:rPr>
      </w:pPr>
      <w:r w:rsidRPr="00BE0C53">
        <w:rPr>
          <w:lang w:val="sq-AL"/>
        </w:rPr>
        <w:t xml:space="preserve">8. </w:t>
      </w:r>
      <w:r w:rsidR="00BB06B0" w:rsidRPr="00BE0C53">
        <w:rPr>
          <w:lang w:val="sq-AL"/>
        </w:rPr>
        <w:t xml:space="preserve">Autoriteti Rrugor Shqiptar të kryejë likuidimet, për efekt shpronësimi, në bazë të pikave 4, 5, 6 dhe 7, të këtij vendimi. </w:t>
      </w:r>
    </w:p>
    <w:p w:rsidR="00BB06B0" w:rsidRPr="00BE0C53" w:rsidRDefault="00F16DC7" w:rsidP="00BB06B0">
      <w:pPr>
        <w:pStyle w:val="Paragrafi"/>
        <w:rPr>
          <w:lang w:val="sq-AL"/>
        </w:rPr>
      </w:pPr>
      <w:r w:rsidRPr="00BE0C53">
        <w:rPr>
          <w:lang w:val="sq-AL"/>
        </w:rPr>
        <w:t xml:space="preserve">9. </w:t>
      </w:r>
      <w:r w:rsidR="00BB06B0" w:rsidRPr="00BE0C53">
        <w:rPr>
          <w:lang w:val="sq-AL"/>
        </w:rPr>
        <w:t xml:space="preserve">Brenda 30 ditëve nga data e miratimit të këtij vendimi, Zyra Qendrore e Regjistrimit të Pasurive të Paluajtshme dhe Zyra Vendore e Regjistrimit të Pasurive të Paluajtshme Mat,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BB06B0" w:rsidRPr="00BE0C53" w:rsidRDefault="00F16DC7" w:rsidP="00BB06B0">
      <w:pPr>
        <w:pStyle w:val="Paragrafi"/>
        <w:rPr>
          <w:lang w:val="sq-AL"/>
        </w:rPr>
      </w:pPr>
      <w:r w:rsidRPr="00BE0C53">
        <w:rPr>
          <w:lang w:val="sq-AL"/>
        </w:rPr>
        <w:t xml:space="preserve">10. </w:t>
      </w:r>
      <w:r w:rsidR="00BB06B0" w:rsidRPr="00BE0C53">
        <w:rPr>
          <w:lang w:val="sq-AL"/>
        </w:rPr>
        <w:t xml:space="preserve">Zyra Qendrore e Regjistrimit të Pasurive të Paluajtshme dhe Zyra Vendore e Regjistrimit të Pasurive të Paluajtshme Mat të pezullojnë të gjitha transaksionet me pasuritë e shpronësuara deri në momentin që do të realizohet procesi i hedhjes së trupit të rrugës mbi hartat kadastrale si dhe kalimi i pronësisë për pasuritë e shpronësuara. </w:t>
      </w:r>
    </w:p>
    <w:p w:rsidR="00BB06B0" w:rsidRPr="00BE0C53" w:rsidRDefault="00F16DC7" w:rsidP="00BB06B0">
      <w:pPr>
        <w:pStyle w:val="Paragrafi"/>
        <w:rPr>
          <w:lang w:val="sq-AL"/>
        </w:rPr>
      </w:pPr>
      <w:r w:rsidRPr="00BE0C53">
        <w:rPr>
          <w:lang w:val="sq-AL"/>
        </w:rPr>
        <w:t xml:space="preserve">11. </w:t>
      </w:r>
      <w:r w:rsidR="00BB06B0" w:rsidRPr="00BE0C53">
        <w:rPr>
          <w:lang w:val="sq-AL"/>
        </w:rPr>
        <w:t>Ngarkohen Ministria e Transportit dhe Infrastrukturës, Ministria e Financave, Autoriteti Rrugor Shqiptar, Zyra Qendrore e Regjistrimit të Pasurive të Paluajtshme dhe Zyra Vendore e Regjistrimit të Pasurive të Paluajtshme Mat  për zbatimin e këtij vendimi.</w:t>
      </w:r>
    </w:p>
    <w:p w:rsidR="00BB06B0" w:rsidRPr="00BE0C53" w:rsidRDefault="00BB06B0" w:rsidP="00BB06B0">
      <w:pPr>
        <w:pStyle w:val="Paragrafi"/>
        <w:rPr>
          <w:lang w:val="sq-AL"/>
        </w:rPr>
      </w:pPr>
      <w:r w:rsidRPr="00BE0C53">
        <w:rPr>
          <w:lang w:val="sq-AL"/>
        </w:rPr>
        <w:t>Ky vendim hyn në</w:t>
      </w:r>
      <w:r w:rsidR="00F16DC7" w:rsidRPr="00BE0C53">
        <w:rPr>
          <w:lang w:val="sq-AL"/>
        </w:rPr>
        <w:t xml:space="preserve"> fuqi menjëherë dhe botohet në </w:t>
      </w:r>
      <w:r w:rsidRPr="00BE0C53">
        <w:rPr>
          <w:lang w:val="sq-AL"/>
        </w:rPr>
        <w:t xml:space="preserve">Fletoren </w:t>
      </w:r>
      <w:r w:rsidR="00F16DC7" w:rsidRPr="00BE0C53">
        <w:rPr>
          <w:lang w:val="sq-AL"/>
        </w:rPr>
        <w:t>Zyrtare</w:t>
      </w:r>
      <w:r w:rsidRPr="00BE0C53">
        <w:rPr>
          <w:lang w:val="sq-AL"/>
        </w:rPr>
        <w:t xml:space="preserve">.  </w:t>
      </w:r>
    </w:p>
    <w:p w:rsidR="000D07DD" w:rsidRPr="00BE0C53" w:rsidRDefault="000D07DD" w:rsidP="00F16DC7">
      <w:pPr>
        <w:pStyle w:val="Autoriteti"/>
        <w:rPr>
          <w:sz w:val="14"/>
          <w:lang w:val="sq-AL"/>
        </w:rPr>
      </w:pPr>
    </w:p>
    <w:p w:rsidR="00F16DC7" w:rsidRPr="00BE0C53" w:rsidRDefault="00F16DC7" w:rsidP="00F16DC7">
      <w:pPr>
        <w:pStyle w:val="Autoriteti"/>
        <w:rPr>
          <w:lang w:val="sq-AL"/>
        </w:rPr>
      </w:pPr>
      <w:r w:rsidRPr="00BE0C53">
        <w:rPr>
          <w:lang w:val="sq-AL"/>
        </w:rPr>
        <w:t>Kryeministri</w:t>
      </w:r>
    </w:p>
    <w:p w:rsidR="00F16DC7" w:rsidRPr="00BE0C53" w:rsidRDefault="00F16DC7" w:rsidP="00F16DC7">
      <w:pPr>
        <w:pStyle w:val="AutoritetiEmer"/>
        <w:rPr>
          <w:lang w:val="sq-AL"/>
        </w:rPr>
      </w:pPr>
      <w:r w:rsidRPr="00BE0C53">
        <w:rPr>
          <w:lang w:val="sq-AL"/>
        </w:rPr>
        <w:t>Edi Rama</w:t>
      </w:r>
    </w:p>
    <w:p w:rsidR="000D07DD" w:rsidRPr="00BE0C53" w:rsidRDefault="000D07DD" w:rsidP="00BB06B0">
      <w:pPr>
        <w:ind w:firstLine="0"/>
        <w:rPr>
          <w:lang w:val="sq-AL"/>
        </w:rPr>
        <w:sectPr w:rsidR="000D07DD" w:rsidRPr="00BE0C53" w:rsidSect="000D07DD">
          <w:headerReference w:type="even" r:id="rId23"/>
          <w:headerReference w:type="default" r:id="rId24"/>
          <w:pgSz w:w="11907" w:h="16840" w:code="9"/>
          <w:pgMar w:top="720" w:right="1134" w:bottom="720" w:left="1134" w:header="851" w:footer="851" w:gutter="0"/>
          <w:cols w:num="2" w:space="454"/>
          <w:docGrid w:linePitch="360"/>
        </w:sectPr>
      </w:pPr>
    </w:p>
    <w:p w:rsidR="00BB06B0" w:rsidRPr="00BE0C53" w:rsidRDefault="00BB06B0" w:rsidP="00BB06B0">
      <w:pPr>
        <w:ind w:firstLine="0"/>
        <w:rPr>
          <w:lang w:val="sq-AL"/>
        </w:rPr>
      </w:pPr>
    </w:p>
    <w:p w:rsidR="00F16DC7" w:rsidRPr="00BE0C53" w:rsidRDefault="00F16DC7" w:rsidP="00BB06B0">
      <w:pPr>
        <w:ind w:firstLine="0"/>
        <w:rPr>
          <w:lang w:val="sq-AL"/>
        </w:rPr>
        <w:sectPr w:rsidR="00F16DC7" w:rsidRPr="00BE0C53" w:rsidSect="000D07DD">
          <w:type w:val="continuous"/>
          <w:pgSz w:w="11907" w:h="16840" w:code="9"/>
          <w:pgMar w:top="720" w:right="1134" w:bottom="720" w:left="1134" w:header="851" w:footer="851" w:gutter="0"/>
          <w:cols w:space="720"/>
          <w:docGrid w:linePitch="360"/>
        </w:sectPr>
      </w:pPr>
    </w:p>
    <w:p w:rsidR="001B3057" w:rsidRPr="00BE0C53" w:rsidRDefault="00F16DC7" w:rsidP="001B3057">
      <w:pPr>
        <w:pStyle w:val="Paragrafi"/>
        <w:rPr>
          <w:sz w:val="20"/>
          <w:szCs w:val="20"/>
          <w:lang w:val="sq-AL"/>
        </w:rPr>
      </w:pPr>
      <w:r w:rsidRPr="00BE0C53">
        <w:rPr>
          <w:sz w:val="20"/>
          <w:szCs w:val="20"/>
          <w:lang w:val="sq-AL"/>
        </w:rPr>
        <w:t>REPUBLIKA E SHQIPËRISË</w:t>
      </w:r>
    </w:p>
    <w:p w:rsidR="001B3057" w:rsidRPr="001B589D" w:rsidRDefault="007040FF" w:rsidP="001B3057">
      <w:pPr>
        <w:pStyle w:val="Paragrafi"/>
        <w:rPr>
          <w:b/>
          <w:sz w:val="20"/>
          <w:szCs w:val="20"/>
          <w:lang w:val="sq-AL"/>
        </w:rPr>
      </w:pPr>
      <w:r w:rsidRPr="001B589D">
        <w:rPr>
          <w:b/>
          <w:sz w:val="20"/>
          <w:szCs w:val="20"/>
          <w:lang w:val="sq-AL"/>
        </w:rPr>
        <w:t>Autoriteti Rrugor Shqiptar</w:t>
      </w:r>
    </w:p>
    <w:p w:rsidR="001B3057" w:rsidRPr="001B589D" w:rsidRDefault="007040FF" w:rsidP="001B3057">
      <w:pPr>
        <w:pStyle w:val="Paragrafi"/>
        <w:rPr>
          <w:b/>
          <w:sz w:val="20"/>
          <w:szCs w:val="20"/>
          <w:lang w:val="sq-AL"/>
        </w:rPr>
      </w:pPr>
      <w:r w:rsidRPr="001B589D">
        <w:rPr>
          <w:b/>
          <w:sz w:val="20"/>
          <w:szCs w:val="20"/>
          <w:lang w:val="sq-AL"/>
        </w:rPr>
        <w:t>Sektori i shpronësimeve</w:t>
      </w:r>
    </w:p>
    <w:p w:rsidR="00000A46" w:rsidRPr="00BE0C53" w:rsidRDefault="00000A46" w:rsidP="004D3046">
      <w:pPr>
        <w:pStyle w:val="Paragrafi"/>
        <w:rPr>
          <w:sz w:val="18"/>
          <w:lang w:val="sq-AL"/>
        </w:rPr>
      </w:pPr>
    </w:p>
    <w:p w:rsidR="001B3057" w:rsidRPr="00BE0C53" w:rsidRDefault="001B3057" w:rsidP="00F16DC7">
      <w:pPr>
        <w:pStyle w:val="Titull-Titull"/>
        <w:rPr>
          <w:lang w:val="sq-AL"/>
        </w:rPr>
      </w:pPr>
      <w:r w:rsidRPr="00BE0C53">
        <w:rPr>
          <w:lang w:val="sq-AL"/>
        </w:rPr>
        <w:t>Lista em</w:t>
      </w:r>
      <w:r w:rsidR="00A42B0B" w:rsidRPr="00BE0C53">
        <w:rPr>
          <w:lang w:val="sq-AL"/>
        </w:rPr>
        <w:t>ë</w:t>
      </w:r>
      <w:r w:rsidRPr="00BE0C53">
        <w:rPr>
          <w:lang w:val="sq-AL"/>
        </w:rPr>
        <w:t>rore e pronar</w:t>
      </w:r>
      <w:r w:rsidR="00A42B0B" w:rsidRPr="00BE0C53">
        <w:rPr>
          <w:lang w:val="sq-AL"/>
        </w:rPr>
        <w:t>ë</w:t>
      </w:r>
      <w:r w:rsidR="00F16DC7" w:rsidRPr="00BE0C53">
        <w:rPr>
          <w:lang w:val="sq-AL"/>
        </w:rPr>
        <w:t>ve q</w:t>
      </w:r>
      <w:r w:rsidR="00A42B0B" w:rsidRPr="00BE0C53">
        <w:rPr>
          <w:lang w:val="sq-AL"/>
        </w:rPr>
        <w:t>ë</w:t>
      </w:r>
      <w:r w:rsidRPr="00BE0C53">
        <w:rPr>
          <w:lang w:val="sq-AL"/>
        </w:rPr>
        <w:t xml:space="preserve"> shpron</w:t>
      </w:r>
      <w:r w:rsidR="00A42B0B" w:rsidRPr="00BE0C53">
        <w:rPr>
          <w:lang w:val="sq-AL"/>
        </w:rPr>
        <w:t>ë</w:t>
      </w:r>
      <w:r w:rsidRPr="00BE0C53">
        <w:rPr>
          <w:lang w:val="sq-AL"/>
        </w:rPr>
        <w:t>sohen n</w:t>
      </w:r>
      <w:r w:rsidR="00A42B0B" w:rsidRPr="00BE0C53">
        <w:rPr>
          <w:lang w:val="sq-AL"/>
        </w:rPr>
        <w:t>ë</w:t>
      </w:r>
      <w:r w:rsidRPr="00BE0C53">
        <w:rPr>
          <w:lang w:val="sq-AL"/>
        </w:rPr>
        <w:t xml:space="preserve"> objektin “</w:t>
      </w:r>
      <w:r w:rsidR="00F16DC7" w:rsidRPr="00BE0C53">
        <w:rPr>
          <w:lang w:val="sq-AL"/>
        </w:rPr>
        <w:t>Ndërtim Ura e Matit, Burrel”</w:t>
      </w:r>
    </w:p>
    <w:p w:rsidR="00000A46" w:rsidRPr="00BE0C53" w:rsidRDefault="00000A46" w:rsidP="004D3046">
      <w:pPr>
        <w:pStyle w:val="Paragrafi"/>
        <w:rPr>
          <w:sz w:val="18"/>
          <w:lang w:val="sq-AL"/>
        </w:rPr>
      </w:pPr>
    </w:p>
    <w:tbl>
      <w:tblPr>
        <w:tblW w:w="4936" w:type="pct"/>
        <w:jc w:val="center"/>
        <w:tblLayout w:type="fixed"/>
        <w:tblLook w:val="04A0" w:firstRow="1" w:lastRow="0" w:firstColumn="1" w:lastColumn="0" w:noHBand="0" w:noVBand="1"/>
      </w:tblPr>
      <w:tblGrid>
        <w:gridCol w:w="540"/>
        <w:gridCol w:w="2550"/>
        <w:gridCol w:w="922"/>
        <w:gridCol w:w="709"/>
        <w:gridCol w:w="709"/>
        <w:gridCol w:w="709"/>
        <w:gridCol w:w="709"/>
        <w:gridCol w:w="851"/>
        <w:gridCol w:w="851"/>
        <w:gridCol w:w="709"/>
        <w:gridCol w:w="851"/>
        <w:gridCol w:w="851"/>
        <w:gridCol w:w="629"/>
        <w:gridCol w:w="709"/>
        <w:gridCol w:w="851"/>
        <w:gridCol w:w="854"/>
        <w:gridCol w:w="1412"/>
      </w:tblGrid>
      <w:tr w:rsidR="009D67DD" w:rsidRPr="00BE0C53" w:rsidTr="009D67DD">
        <w:trPr>
          <w:trHeight w:val="139"/>
          <w:jc w:val="center"/>
        </w:trPr>
        <w:tc>
          <w:tcPr>
            <w:tcW w:w="175" w:type="pct"/>
            <w:tcBorders>
              <w:top w:val="single" w:sz="8" w:space="0" w:color="auto"/>
              <w:left w:val="single" w:sz="8" w:space="0" w:color="auto"/>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827"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99"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single" w:sz="8" w:space="0" w:color="auto"/>
              <w:left w:val="nil"/>
              <w:bottom w:val="nil"/>
              <w:right w:val="nil"/>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single" w:sz="8" w:space="0" w:color="auto"/>
              <w:left w:val="nil"/>
              <w:bottom w:val="nil"/>
              <w:right w:val="nil"/>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single" w:sz="8" w:space="0" w:color="auto"/>
              <w:left w:val="nil"/>
              <w:bottom w:val="nil"/>
              <w:right w:val="nil"/>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single" w:sz="8" w:space="0" w:color="auto"/>
              <w:left w:val="nil"/>
              <w:bottom w:val="nil"/>
              <w:right w:val="nil"/>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04" w:type="pct"/>
            <w:tcBorders>
              <w:top w:val="single" w:sz="8" w:space="0" w:color="auto"/>
              <w:left w:val="nil"/>
              <w:bottom w:val="nil"/>
              <w:right w:val="nil"/>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single" w:sz="4" w:space="0" w:color="auto"/>
              <w:bottom w:val="nil"/>
              <w:right w:val="single" w:sz="4"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7" w:type="pct"/>
            <w:tcBorders>
              <w:top w:val="single" w:sz="8" w:space="0" w:color="auto"/>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459" w:type="pct"/>
            <w:tcBorders>
              <w:top w:val="single" w:sz="8" w:space="0" w:color="auto"/>
              <w:left w:val="nil"/>
              <w:bottom w:val="nil"/>
              <w:right w:val="single" w:sz="8"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9D67DD" w:rsidRPr="00BE0C53" w:rsidTr="009D67DD">
        <w:trPr>
          <w:trHeight w:val="139"/>
          <w:jc w:val="center"/>
        </w:trPr>
        <w:tc>
          <w:tcPr>
            <w:tcW w:w="175" w:type="pct"/>
            <w:tcBorders>
              <w:top w:val="nil"/>
              <w:left w:val="single" w:sz="8" w:space="0" w:color="auto"/>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Nr</w:t>
            </w:r>
          </w:p>
        </w:tc>
        <w:tc>
          <w:tcPr>
            <w:tcW w:w="827"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Emri</w:t>
            </w:r>
          </w:p>
        </w:tc>
        <w:tc>
          <w:tcPr>
            <w:tcW w:w="299"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Atësia</w:t>
            </w: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Mbiemri</w:t>
            </w: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Zona</w:t>
            </w:r>
          </w:p>
        </w:tc>
        <w:tc>
          <w:tcPr>
            <w:tcW w:w="230" w:type="pct"/>
            <w:vMerge w:val="restart"/>
            <w:tcBorders>
              <w:top w:val="nil"/>
              <w:left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xml:space="preserve">Numri </w:t>
            </w:r>
            <w:r w:rsidR="00860A23" w:rsidRPr="00BE0C53">
              <w:rPr>
                <w:rFonts w:ascii="Garamond" w:eastAsia="Times New Roman" w:hAnsi="Garamond" w:cs="Arial"/>
                <w:b/>
                <w:bCs/>
                <w:sz w:val="12"/>
                <w:szCs w:val="12"/>
                <w:lang w:val="sq-AL"/>
              </w:rPr>
              <w:t>i</w:t>
            </w:r>
          </w:p>
          <w:p w:rsidR="00F16DC7" w:rsidRPr="00BE0C53" w:rsidRDefault="00F16DC7" w:rsidP="009D67DD">
            <w:pPr>
              <w:spacing w:after="0" w:line="240" w:lineRule="auto"/>
              <w:ind w:firstLine="0"/>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pasurisë</w:t>
            </w: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Sip</w:t>
            </w:r>
            <w:r w:rsidR="00860A23" w:rsidRPr="00BE0C53">
              <w:rPr>
                <w:rFonts w:ascii="Garamond" w:eastAsia="Times New Roman" w:hAnsi="Garamond" w:cs="Arial"/>
                <w:b/>
                <w:bCs/>
                <w:sz w:val="12"/>
                <w:szCs w:val="12"/>
                <w:lang w:val="sq-AL"/>
              </w:rPr>
              <w:t>ërfaqe</w:t>
            </w:r>
          </w:p>
        </w:tc>
        <w:tc>
          <w:tcPr>
            <w:tcW w:w="276" w:type="pct"/>
            <w:tcBorders>
              <w:top w:val="nil"/>
              <w:left w:val="nil"/>
              <w:bottom w:val="double" w:sz="6" w:space="0" w:color="auto"/>
              <w:right w:val="nil"/>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76" w:type="pct"/>
            <w:tcBorders>
              <w:top w:val="nil"/>
              <w:left w:val="nil"/>
              <w:bottom w:val="double" w:sz="6" w:space="0" w:color="auto"/>
              <w:right w:val="nil"/>
            </w:tcBorders>
            <w:shd w:val="clear" w:color="auto" w:fill="auto"/>
            <w:noWrap/>
            <w:vAlign w:val="bottom"/>
            <w:hideMark/>
          </w:tcPr>
          <w:p w:rsidR="00F16DC7" w:rsidRPr="00BE0C53" w:rsidRDefault="00860A23" w:rsidP="00860A23">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TOKË ARË</w:t>
            </w:r>
          </w:p>
        </w:tc>
        <w:tc>
          <w:tcPr>
            <w:tcW w:w="230" w:type="pct"/>
            <w:tcBorders>
              <w:top w:val="nil"/>
              <w:left w:val="nil"/>
              <w:bottom w:val="double" w:sz="6"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76" w:type="pct"/>
            <w:tcBorders>
              <w:top w:val="nil"/>
              <w:left w:val="nil"/>
              <w:bottom w:val="double" w:sz="6" w:space="0" w:color="auto"/>
              <w:right w:val="nil"/>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76" w:type="pct"/>
            <w:tcBorders>
              <w:top w:val="nil"/>
              <w:left w:val="nil"/>
              <w:bottom w:val="double" w:sz="6" w:space="0" w:color="auto"/>
              <w:right w:val="nil"/>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xml:space="preserve">  TOKË TRUALL</w:t>
            </w:r>
          </w:p>
        </w:tc>
        <w:tc>
          <w:tcPr>
            <w:tcW w:w="204" w:type="pct"/>
            <w:tcBorders>
              <w:top w:val="nil"/>
              <w:left w:val="single" w:sz="8" w:space="0" w:color="auto"/>
              <w:bottom w:val="double" w:sz="6" w:space="0" w:color="auto"/>
              <w:right w:val="nil"/>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30" w:type="pct"/>
            <w:tcBorders>
              <w:top w:val="nil"/>
              <w:left w:val="single" w:sz="4" w:space="0" w:color="auto"/>
              <w:bottom w:val="double" w:sz="6" w:space="0" w:color="auto"/>
              <w:right w:val="single" w:sz="4"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Objekte</w:t>
            </w:r>
          </w:p>
        </w:tc>
        <w:tc>
          <w:tcPr>
            <w:tcW w:w="276" w:type="pct"/>
            <w:tcBorders>
              <w:top w:val="nil"/>
              <w:left w:val="nil"/>
              <w:bottom w:val="double" w:sz="6"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77" w:type="pct"/>
            <w:vMerge w:val="restart"/>
            <w:tcBorders>
              <w:top w:val="nil"/>
              <w:left w:val="nil"/>
              <w:right w:val="double" w:sz="6" w:space="0" w:color="auto"/>
            </w:tcBorders>
            <w:shd w:val="clear" w:color="auto" w:fill="auto"/>
            <w:noWrap/>
            <w:vAlign w:val="center"/>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Vlera</w:t>
            </w:r>
          </w:p>
          <w:p w:rsidR="00F16DC7" w:rsidRPr="00BE0C53" w:rsidRDefault="00860A23"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t</w:t>
            </w:r>
            <w:r w:rsidR="00F16DC7" w:rsidRPr="00BE0C53">
              <w:rPr>
                <w:rFonts w:ascii="Garamond" w:eastAsia="Times New Roman" w:hAnsi="Garamond" w:cs="Arial"/>
                <w:b/>
                <w:bCs/>
                <w:sz w:val="12"/>
                <w:szCs w:val="12"/>
                <w:lang w:val="sq-AL"/>
              </w:rPr>
              <w:t>otale</w:t>
            </w:r>
          </w:p>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4"/>
                <w:szCs w:val="14"/>
                <w:lang w:val="sq-AL"/>
              </w:rPr>
              <w:t>(lekë)</w:t>
            </w:r>
          </w:p>
        </w:tc>
        <w:tc>
          <w:tcPr>
            <w:tcW w:w="459" w:type="pct"/>
            <w:tcBorders>
              <w:top w:val="nil"/>
              <w:left w:val="nil"/>
              <w:bottom w:val="nil"/>
              <w:right w:val="single" w:sz="8"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Shënime</w:t>
            </w:r>
          </w:p>
        </w:tc>
      </w:tr>
      <w:tr w:rsidR="009D67DD" w:rsidRPr="00BE0C53" w:rsidTr="009D67DD">
        <w:trPr>
          <w:trHeight w:val="139"/>
          <w:jc w:val="center"/>
        </w:trPr>
        <w:tc>
          <w:tcPr>
            <w:tcW w:w="175" w:type="pct"/>
            <w:tcBorders>
              <w:top w:val="nil"/>
              <w:left w:val="single" w:sz="8" w:space="0" w:color="auto"/>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827"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99"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c>
          <w:tcPr>
            <w:tcW w:w="230" w:type="pct"/>
            <w:tcBorders>
              <w:top w:val="nil"/>
              <w:left w:val="nil"/>
              <w:bottom w:val="nil"/>
              <w:right w:val="double" w:sz="6" w:space="0" w:color="auto"/>
            </w:tcBorders>
            <w:shd w:val="clear" w:color="auto" w:fill="auto"/>
            <w:noWrap/>
            <w:vAlign w:val="bottom"/>
            <w:hideMark/>
          </w:tcPr>
          <w:p w:rsidR="00F16DC7" w:rsidRPr="00BE0C53" w:rsidRDefault="00860A23"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kadastral</w:t>
            </w:r>
          </w:p>
        </w:tc>
        <w:tc>
          <w:tcPr>
            <w:tcW w:w="230" w:type="pct"/>
            <w:vMerge/>
            <w:tcBorders>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totale</w:t>
            </w:r>
          </w:p>
        </w:tc>
        <w:tc>
          <w:tcPr>
            <w:tcW w:w="276"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Sipërfaqja</w:t>
            </w:r>
          </w:p>
        </w:tc>
        <w:tc>
          <w:tcPr>
            <w:tcW w:w="276"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Çmimi</w:t>
            </w: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Vlera</w:t>
            </w:r>
          </w:p>
        </w:tc>
        <w:tc>
          <w:tcPr>
            <w:tcW w:w="276"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Sipërfaqja</w:t>
            </w:r>
          </w:p>
        </w:tc>
        <w:tc>
          <w:tcPr>
            <w:tcW w:w="276"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Çmimi</w:t>
            </w:r>
          </w:p>
        </w:tc>
        <w:tc>
          <w:tcPr>
            <w:tcW w:w="204"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Vlera</w:t>
            </w:r>
          </w:p>
        </w:tc>
        <w:tc>
          <w:tcPr>
            <w:tcW w:w="230"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Lloji</w:t>
            </w:r>
          </w:p>
        </w:tc>
        <w:tc>
          <w:tcPr>
            <w:tcW w:w="276" w:type="pct"/>
            <w:tcBorders>
              <w:top w:val="nil"/>
              <w:left w:val="nil"/>
              <w:bottom w:val="nil"/>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Vlera</w:t>
            </w:r>
          </w:p>
        </w:tc>
        <w:tc>
          <w:tcPr>
            <w:tcW w:w="277" w:type="pct"/>
            <w:vMerge/>
            <w:tcBorders>
              <w:left w:val="nil"/>
              <w:right w:val="double" w:sz="6" w:space="0" w:color="auto"/>
            </w:tcBorders>
            <w:shd w:val="clear" w:color="auto" w:fill="auto"/>
            <w:noWrap/>
            <w:vAlign w:val="bottom"/>
            <w:hideMark/>
          </w:tcPr>
          <w:p w:rsidR="00F16DC7" w:rsidRPr="00BE0C53" w:rsidRDefault="00F16DC7" w:rsidP="009D67DD">
            <w:pPr>
              <w:spacing w:after="0" w:line="240" w:lineRule="auto"/>
              <w:jc w:val="center"/>
              <w:rPr>
                <w:rFonts w:ascii="Garamond" w:eastAsia="Times New Roman" w:hAnsi="Garamond" w:cs="Arial"/>
                <w:b/>
                <w:bCs/>
                <w:sz w:val="12"/>
                <w:szCs w:val="12"/>
                <w:lang w:val="sq-AL"/>
              </w:rPr>
            </w:pPr>
          </w:p>
        </w:tc>
        <w:tc>
          <w:tcPr>
            <w:tcW w:w="459" w:type="pct"/>
            <w:tcBorders>
              <w:top w:val="nil"/>
              <w:left w:val="nil"/>
              <w:bottom w:val="nil"/>
              <w:right w:val="single" w:sz="8"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2"/>
                <w:szCs w:val="12"/>
                <w:lang w:val="sq-AL"/>
              </w:rPr>
            </w:pPr>
            <w:r w:rsidRPr="00BE0C53">
              <w:rPr>
                <w:rFonts w:ascii="Garamond" w:eastAsia="Times New Roman" w:hAnsi="Garamond" w:cs="Arial"/>
                <w:b/>
                <w:bCs/>
                <w:sz w:val="12"/>
                <w:szCs w:val="12"/>
                <w:lang w:val="sq-AL"/>
              </w:rPr>
              <w:t> </w:t>
            </w:r>
          </w:p>
        </w:tc>
      </w:tr>
      <w:tr w:rsidR="009D67DD" w:rsidRPr="00BE0C53" w:rsidTr="009D67DD">
        <w:trPr>
          <w:trHeight w:val="139"/>
          <w:jc w:val="center"/>
        </w:trPr>
        <w:tc>
          <w:tcPr>
            <w:tcW w:w="175" w:type="pct"/>
            <w:tcBorders>
              <w:top w:val="nil"/>
              <w:left w:val="single" w:sz="8" w:space="0" w:color="auto"/>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827"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99"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(m</w:t>
            </w:r>
            <w:r w:rsidRPr="00BE0C53">
              <w:rPr>
                <w:rFonts w:ascii="Garamond" w:eastAsia="Times New Roman" w:hAnsi="Garamond" w:cs="Arial"/>
                <w:b/>
                <w:bCs/>
                <w:sz w:val="14"/>
                <w:szCs w:val="14"/>
                <w:vertAlign w:val="superscript"/>
                <w:lang w:val="sq-AL"/>
              </w:rPr>
              <w:t>2</w:t>
            </w:r>
            <w:r w:rsidRPr="00BE0C53">
              <w:rPr>
                <w:rFonts w:ascii="Garamond" w:eastAsia="Times New Roman" w:hAnsi="Garamond" w:cs="Arial"/>
                <w:b/>
                <w:bCs/>
                <w:sz w:val="14"/>
                <w:szCs w:val="14"/>
                <w:lang w:val="sq-AL"/>
              </w:rPr>
              <w:t>)</w:t>
            </w:r>
          </w:p>
        </w:tc>
        <w:tc>
          <w:tcPr>
            <w:tcW w:w="276"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(lekë/m</w:t>
            </w:r>
            <w:r w:rsidRPr="00BE0C53">
              <w:rPr>
                <w:rFonts w:ascii="Garamond" w:eastAsia="Times New Roman" w:hAnsi="Garamond" w:cs="Arial"/>
                <w:b/>
                <w:bCs/>
                <w:sz w:val="14"/>
                <w:szCs w:val="14"/>
                <w:vertAlign w:val="superscript"/>
                <w:lang w:val="sq-AL"/>
              </w:rPr>
              <w:t>2</w:t>
            </w:r>
            <w:r w:rsidRPr="00BE0C53">
              <w:rPr>
                <w:rFonts w:ascii="Garamond" w:eastAsia="Times New Roman" w:hAnsi="Garamond" w:cs="Arial"/>
                <w:b/>
                <w:bCs/>
                <w:sz w:val="14"/>
                <w:szCs w:val="14"/>
                <w:lang w:val="sq-AL"/>
              </w:rPr>
              <w:t>)</w:t>
            </w:r>
          </w:p>
        </w:tc>
        <w:tc>
          <w:tcPr>
            <w:tcW w:w="230"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lekë</w:t>
            </w:r>
          </w:p>
        </w:tc>
        <w:tc>
          <w:tcPr>
            <w:tcW w:w="276"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(m</w:t>
            </w:r>
            <w:r w:rsidRPr="00BE0C53">
              <w:rPr>
                <w:rFonts w:ascii="Garamond" w:eastAsia="Times New Roman" w:hAnsi="Garamond" w:cs="Arial"/>
                <w:b/>
                <w:bCs/>
                <w:sz w:val="14"/>
                <w:szCs w:val="14"/>
                <w:vertAlign w:val="superscript"/>
                <w:lang w:val="sq-AL"/>
              </w:rPr>
              <w:t>2</w:t>
            </w:r>
            <w:r w:rsidRPr="00BE0C53">
              <w:rPr>
                <w:rFonts w:ascii="Garamond" w:eastAsia="Times New Roman" w:hAnsi="Garamond" w:cs="Arial"/>
                <w:b/>
                <w:bCs/>
                <w:sz w:val="14"/>
                <w:szCs w:val="14"/>
                <w:lang w:val="sq-AL"/>
              </w:rPr>
              <w:t>)</w:t>
            </w:r>
          </w:p>
        </w:tc>
        <w:tc>
          <w:tcPr>
            <w:tcW w:w="276"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(lekë/m</w:t>
            </w:r>
            <w:r w:rsidRPr="00BE0C53">
              <w:rPr>
                <w:rFonts w:ascii="Garamond" w:eastAsia="Times New Roman" w:hAnsi="Garamond" w:cs="Arial"/>
                <w:b/>
                <w:bCs/>
                <w:sz w:val="14"/>
                <w:szCs w:val="14"/>
                <w:vertAlign w:val="superscript"/>
                <w:lang w:val="sq-AL"/>
              </w:rPr>
              <w:t>2</w:t>
            </w:r>
            <w:r w:rsidRPr="00BE0C53">
              <w:rPr>
                <w:rFonts w:ascii="Garamond" w:eastAsia="Times New Roman" w:hAnsi="Garamond" w:cs="Arial"/>
                <w:b/>
                <w:bCs/>
                <w:sz w:val="14"/>
                <w:szCs w:val="14"/>
                <w:lang w:val="sq-AL"/>
              </w:rPr>
              <w:t>)</w:t>
            </w:r>
          </w:p>
        </w:tc>
        <w:tc>
          <w:tcPr>
            <w:tcW w:w="204"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lekë</w:t>
            </w:r>
          </w:p>
        </w:tc>
        <w:tc>
          <w:tcPr>
            <w:tcW w:w="230"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lekë</w:t>
            </w:r>
          </w:p>
        </w:tc>
        <w:tc>
          <w:tcPr>
            <w:tcW w:w="277" w:type="pct"/>
            <w:vMerge/>
            <w:tcBorders>
              <w:left w:val="nil"/>
              <w:bottom w:val="single" w:sz="8" w:space="0" w:color="auto"/>
              <w:right w:val="double" w:sz="6" w:space="0" w:color="auto"/>
            </w:tcBorders>
            <w:shd w:val="clear" w:color="auto" w:fill="auto"/>
            <w:noWrap/>
            <w:vAlign w:val="bottom"/>
            <w:hideMark/>
          </w:tcPr>
          <w:p w:rsidR="00F16DC7" w:rsidRPr="00BE0C53" w:rsidRDefault="00F16DC7" w:rsidP="009D67DD">
            <w:pPr>
              <w:spacing w:after="0" w:line="240" w:lineRule="auto"/>
              <w:ind w:firstLine="0"/>
              <w:jc w:val="center"/>
              <w:rPr>
                <w:rFonts w:ascii="Garamond" w:eastAsia="Times New Roman" w:hAnsi="Garamond" w:cs="Arial"/>
                <w:b/>
                <w:bCs/>
                <w:sz w:val="14"/>
                <w:szCs w:val="14"/>
                <w:lang w:val="sq-AL"/>
              </w:rPr>
            </w:pPr>
          </w:p>
        </w:tc>
        <w:tc>
          <w:tcPr>
            <w:tcW w:w="459" w:type="pct"/>
            <w:tcBorders>
              <w:top w:val="nil"/>
              <w:left w:val="nil"/>
              <w:bottom w:val="single" w:sz="8" w:space="0" w:color="auto"/>
              <w:right w:val="single" w:sz="8" w:space="0" w:color="auto"/>
            </w:tcBorders>
            <w:shd w:val="clear" w:color="auto" w:fill="auto"/>
            <w:noWrap/>
            <w:vAlign w:val="bottom"/>
            <w:hideMark/>
          </w:tcPr>
          <w:p w:rsidR="00F16DC7" w:rsidRPr="00BE0C53" w:rsidRDefault="00F16DC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FSHATI  FSHAT-BURREL  Z.K. 1325</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1</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Islam</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Rrahman</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Hysa</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1325</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479</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5200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670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150</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100500</w:t>
            </w:r>
          </w:p>
        </w:tc>
        <w:tc>
          <w:tcPr>
            <w:tcW w:w="230" w:type="pct"/>
            <w:tcBorders>
              <w:top w:val="nil"/>
              <w:left w:val="nil"/>
              <w:bottom w:val="single" w:sz="4" w:space="0" w:color="auto"/>
              <w:right w:val="nil"/>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Ndërtesë</w:t>
            </w:r>
          </w:p>
        </w:tc>
        <w:tc>
          <w:tcPr>
            <w:tcW w:w="276" w:type="pct"/>
            <w:tcBorders>
              <w:top w:val="nil"/>
              <w:left w:val="single" w:sz="4" w:space="0" w:color="auto"/>
              <w:bottom w:val="single" w:sz="4" w:space="0" w:color="auto"/>
              <w:right w:val="single" w:sz="4"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1,840,515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 xml:space="preserve">                          1,941,015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Konfirmim ZVRPP</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FSHATI  ZALL-SHOSHAJ  Z.K. 3882</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2</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Zylyftar</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Lezaj</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3882</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466/17</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500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163</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153</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24939</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24939</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Konfirmim ZVRPP</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3</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Zylyftar</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Ismail</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Lezaj</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3882</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466/18</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2430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657</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153</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100521</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100521</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Konfirmim ZVRPP</w:t>
            </w:r>
          </w:p>
        </w:tc>
      </w:tr>
      <w:tr w:rsidR="009D67DD" w:rsidRPr="00BE0C53" w:rsidTr="009D67DD">
        <w:trPr>
          <w:trHeight w:val="139"/>
          <w:jc w:val="center"/>
        </w:trPr>
        <w:tc>
          <w:tcPr>
            <w:tcW w:w="175" w:type="pct"/>
            <w:tcBorders>
              <w:top w:val="nil"/>
              <w:left w:val="single" w:sz="8" w:space="0" w:color="auto"/>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4</w:t>
            </w:r>
          </w:p>
        </w:tc>
        <w:tc>
          <w:tcPr>
            <w:tcW w:w="82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Kapllan</w:t>
            </w:r>
          </w:p>
        </w:tc>
        <w:tc>
          <w:tcPr>
            <w:tcW w:w="299"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Ramadan</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Lezaj</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3882</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466/14</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1200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120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153</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18360</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single" w:sz="4"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right"/>
              <w:rPr>
                <w:rFonts w:ascii="Garamond" w:eastAsia="Times New Roman" w:hAnsi="Garamond" w:cs="Arial"/>
                <w:sz w:val="14"/>
                <w:szCs w:val="14"/>
                <w:lang w:val="sq-AL"/>
              </w:rPr>
            </w:pPr>
            <w:r w:rsidRPr="00BE0C53">
              <w:rPr>
                <w:rFonts w:ascii="Garamond" w:eastAsia="Times New Roman" w:hAnsi="Garamond" w:cs="Arial"/>
                <w:sz w:val="14"/>
                <w:szCs w:val="14"/>
                <w:lang w:val="sq-AL"/>
              </w:rPr>
              <w:t>18360</w:t>
            </w:r>
          </w:p>
        </w:tc>
        <w:tc>
          <w:tcPr>
            <w:tcW w:w="459" w:type="pct"/>
            <w:tcBorders>
              <w:top w:val="nil"/>
              <w:left w:val="nil"/>
              <w:bottom w:val="single" w:sz="4"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Konfirmim ZVRPP</w:t>
            </w:r>
          </w:p>
        </w:tc>
      </w:tr>
      <w:tr w:rsidR="009D67DD" w:rsidRPr="00BE0C53" w:rsidTr="009D67DD">
        <w:trPr>
          <w:trHeight w:val="139"/>
          <w:jc w:val="center"/>
        </w:trPr>
        <w:tc>
          <w:tcPr>
            <w:tcW w:w="175" w:type="pct"/>
            <w:tcBorders>
              <w:top w:val="nil"/>
              <w:left w:val="single" w:sz="8" w:space="0" w:color="auto"/>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827"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99"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04"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7" w:type="pct"/>
            <w:tcBorders>
              <w:top w:val="nil"/>
              <w:left w:val="nil"/>
              <w:bottom w:val="nil"/>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459" w:type="pct"/>
            <w:tcBorders>
              <w:top w:val="nil"/>
              <w:left w:val="nil"/>
              <w:bottom w:val="nil"/>
              <w:right w:val="single" w:sz="8"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r w:rsidR="009D67DD" w:rsidRPr="00BE0C53" w:rsidTr="009D67DD">
        <w:trPr>
          <w:trHeight w:val="139"/>
          <w:jc w:val="center"/>
        </w:trPr>
        <w:tc>
          <w:tcPr>
            <w:tcW w:w="175" w:type="pct"/>
            <w:tcBorders>
              <w:top w:val="single" w:sz="8" w:space="0" w:color="auto"/>
              <w:left w:val="single" w:sz="8" w:space="0" w:color="auto"/>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827"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99"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SHUMA</w:t>
            </w:r>
          </w:p>
        </w:tc>
        <w:tc>
          <w:tcPr>
            <w:tcW w:w="230"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left"/>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30"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c>
          <w:tcPr>
            <w:tcW w:w="276"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940</w:t>
            </w:r>
          </w:p>
        </w:tc>
        <w:tc>
          <w:tcPr>
            <w:tcW w:w="276"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30"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143820</w:t>
            </w:r>
          </w:p>
        </w:tc>
        <w:tc>
          <w:tcPr>
            <w:tcW w:w="276"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670</w:t>
            </w:r>
          </w:p>
        </w:tc>
        <w:tc>
          <w:tcPr>
            <w:tcW w:w="276"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04"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100500</w:t>
            </w:r>
          </w:p>
        </w:tc>
        <w:tc>
          <w:tcPr>
            <w:tcW w:w="230"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w:t>
            </w:r>
          </w:p>
        </w:tc>
        <w:tc>
          <w:tcPr>
            <w:tcW w:w="276"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1840515</w:t>
            </w:r>
          </w:p>
        </w:tc>
        <w:tc>
          <w:tcPr>
            <w:tcW w:w="277" w:type="pct"/>
            <w:tcBorders>
              <w:top w:val="single" w:sz="8" w:space="0" w:color="auto"/>
              <w:left w:val="nil"/>
              <w:bottom w:val="single" w:sz="8" w:space="0" w:color="auto"/>
              <w:right w:val="double" w:sz="6"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b/>
                <w:bCs/>
                <w:sz w:val="14"/>
                <w:szCs w:val="14"/>
                <w:lang w:val="sq-AL"/>
              </w:rPr>
            </w:pPr>
            <w:r w:rsidRPr="00BE0C53">
              <w:rPr>
                <w:rFonts w:ascii="Garamond" w:eastAsia="Times New Roman" w:hAnsi="Garamond" w:cs="Arial"/>
                <w:b/>
                <w:bCs/>
                <w:sz w:val="14"/>
                <w:szCs w:val="14"/>
                <w:lang w:val="sq-AL"/>
              </w:rPr>
              <w:t xml:space="preserve">           2,084,835 </w:t>
            </w:r>
          </w:p>
        </w:tc>
        <w:tc>
          <w:tcPr>
            <w:tcW w:w="459" w:type="pct"/>
            <w:tcBorders>
              <w:top w:val="single" w:sz="8" w:space="0" w:color="auto"/>
              <w:left w:val="nil"/>
              <w:bottom w:val="single" w:sz="8" w:space="0" w:color="auto"/>
              <w:right w:val="single" w:sz="8" w:space="0" w:color="auto"/>
            </w:tcBorders>
            <w:shd w:val="clear" w:color="auto" w:fill="auto"/>
            <w:noWrap/>
            <w:vAlign w:val="bottom"/>
            <w:hideMark/>
          </w:tcPr>
          <w:p w:rsidR="001B3057" w:rsidRPr="00BE0C53" w:rsidRDefault="001B3057" w:rsidP="009D67DD">
            <w:pPr>
              <w:spacing w:after="0" w:line="240" w:lineRule="auto"/>
              <w:ind w:firstLine="0"/>
              <w:jc w:val="center"/>
              <w:rPr>
                <w:rFonts w:ascii="Garamond" w:eastAsia="Times New Roman" w:hAnsi="Garamond" w:cs="Arial"/>
                <w:sz w:val="14"/>
                <w:szCs w:val="14"/>
                <w:lang w:val="sq-AL"/>
              </w:rPr>
            </w:pPr>
            <w:r w:rsidRPr="00BE0C53">
              <w:rPr>
                <w:rFonts w:ascii="Garamond" w:eastAsia="Times New Roman" w:hAnsi="Garamond" w:cs="Arial"/>
                <w:sz w:val="14"/>
                <w:szCs w:val="14"/>
                <w:lang w:val="sq-AL"/>
              </w:rPr>
              <w:t> </w:t>
            </w:r>
          </w:p>
        </w:tc>
      </w:tr>
    </w:tbl>
    <w:p w:rsidR="004D6564" w:rsidRPr="00BE0C53" w:rsidRDefault="004D6564"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pPr>
    </w:p>
    <w:p w:rsidR="009D67DD" w:rsidRPr="00BE0C53" w:rsidRDefault="009D67DD" w:rsidP="004D3046">
      <w:pPr>
        <w:pStyle w:val="Paragrafi"/>
        <w:rPr>
          <w:lang w:val="sq-AL"/>
        </w:rPr>
        <w:sectPr w:rsidR="009D67DD" w:rsidRPr="00BE0C53" w:rsidSect="00F16DC7">
          <w:headerReference w:type="default" r:id="rId25"/>
          <w:pgSz w:w="16840" w:h="11907" w:orient="landscape" w:code="9"/>
          <w:pgMar w:top="1134" w:right="720" w:bottom="1134" w:left="720" w:header="851" w:footer="851" w:gutter="0"/>
          <w:cols w:space="720"/>
          <w:docGrid w:linePitch="360"/>
        </w:sectPr>
      </w:pPr>
    </w:p>
    <w:p w:rsidR="001E48EF" w:rsidRPr="00BE0C53" w:rsidRDefault="001E48EF" w:rsidP="001E48EF">
      <w:pPr>
        <w:pStyle w:val="Akti"/>
        <w:rPr>
          <w:lang w:val="sq-AL"/>
        </w:rPr>
      </w:pPr>
      <w:r w:rsidRPr="00BE0C53">
        <w:rPr>
          <w:lang w:val="sq-AL"/>
        </w:rPr>
        <w:t>VENDIM</w:t>
      </w:r>
    </w:p>
    <w:p w:rsidR="005967FC" w:rsidRPr="00BE0C53" w:rsidRDefault="005967FC" w:rsidP="00DF38BF">
      <w:pPr>
        <w:pStyle w:val="NumriData"/>
        <w:rPr>
          <w:lang w:val="sq-AL"/>
        </w:rPr>
      </w:pPr>
      <w:r w:rsidRPr="00BE0C53">
        <w:rPr>
          <w:lang w:val="sq-AL"/>
        </w:rPr>
        <w:t>Nr. 697, datë 22.10.2014</w:t>
      </w:r>
    </w:p>
    <w:p w:rsidR="005967FC" w:rsidRPr="00BE0C53" w:rsidRDefault="005967FC" w:rsidP="005967FC">
      <w:pPr>
        <w:pStyle w:val="Paragrafi"/>
        <w:rPr>
          <w:sz w:val="16"/>
          <w:lang w:val="sq-AL"/>
        </w:rPr>
      </w:pPr>
    </w:p>
    <w:p w:rsidR="005967FC" w:rsidRPr="00BE0C53" w:rsidRDefault="005967FC" w:rsidP="00DF38BF">
      <w:pPr>
        <w:pStyle w:val="Titulli"/>
        <w:rPr>
          <w:lang w:val="sq-AL"/>
        </w:rPr>
      </w:pPr>
      <w:r w:rsidRPr="00BE0C53">
        <w:rPr>
          <w:lang w:val="sq-AL"/>
        </w:rPr>
        <w:t>PËR SHPRONËSIMIN, PËR INTERES PUBLIK, TË PRONARËVE</w:t>
      </w:r>
      <w:r w:rsidR="001B589D">
        <w:rPr>
          <w:lang w:val="sq-AL"/>
        </w:rPr>
        <w:t xml:space="preserve"> </w:t>
      </w:r>
      <w:r w:rsidRPr="00BE0C53">
        <w:rPr>
          <w:lang w:val="sq-AL"/>
        </w:rPr>
        <w:t>TË PASURIVE TË PALUAJTSHME, PRONË PRIVATE, QË PREKEN NGA NDËRTIMI I SEGMENTIT RRUGOR “BY-PASS SHKOZET-PLEPA” (OBJEKTE)</w:t>
      </w:r>
    </w:p>
    <w:p w:rsidR="005967FC" w:rsidRPr="00BE0C53" w:rsidRDefault="005967FC" w:rsidP="005967FC">
      <w:pPr>
        <w:pStyle w:val="Paragrafi"/>
        <w:rPr>
          <w:sz w:val="14"/>
          <w:lang w:val="sq-AL"/>
        </w:rPr>
      </w:pPr>
    </w:p>
    <w:p w:rsidR="005967FC" w:rsidRPr="00BE0C53" w:rsidRDefault="005967FC" w:rsidP="005967FC">
      <w:pPr>
        <w:pStyle w:val="Paragrafi"/>
        <w:rPr>
          <w:lang w:val="sq-AL"/>
        </w:rPr>
      </w:pPr>
      <w:r w:rsidRPr="00BE0C53">
        <w:rPr>
          <w:lang w:val="sq-AL"/>
        </w:rPr>
        <w:t>Në mbësht</w:t>
      </w:r>
      <w:r w:rsidR="001B589D">
        <w:rPr>
          <w:lang w:val="sq-AL"/>
        </w:rPr>
        <w:t>etj</w:t>
      </w:r>
      <w:r w:rsidRPr="00BE0C53">
        <w:rPr>
          <w:lang w:val="sq-AL"/>
        </w:rPr>
        <w:t>e të nenit 100 të Kushtetutës dhe të neneve 5, pika 1, 20 dhe 21, të ligjit nr.</w:t>
      </w:r>
      <w:r w:rsidR="001B589D">
        <w:rPr>
          <w:lang w:val="sq-AL"/>
        </w:rPr>
        <w:t xml:space="preserve"> </w:t>
      </w:r>
      <w:r w:rsidRPr="00BE0C53">
        <w:rPr>
          <w:lang w:val="sq-AL"/>
        </w:rPr>
        <w:t xml:space="preserve">8561, datë 22.12.1999, “Për shpronësimet dhe marrjen në përdorim të përkohshëm të pasurisë, pronë private, për interes publik”, me propozimin e ministrit të Transportit dhe </w:t>
      </w:r>
      <w:r w:rsidR="001B589D" w:rsidRPr="00BE0C53">
        <w:rPr>
          <w:lang w:val="sq-AL"/>
        </w:rPr>
        <w:t>Infrastrukturës</w:t>
      </w:r>
      <w:r w:rsidRPr="00BE0C53">
        <w:rPr>
          <w:lang w:val="sq-AL"/>
        </w:rPr>
        <w:t xml:space="preserve">, Këshilli i Ministrave </w:t>
      </w:r>
    </w:p>
    <w:p w:rsidR="005967FC" w:rsidRPr="00BE0C53" w:rsidRDefault="005967FC" w:rsidP="005967FC">
      <w:pPr>
        <w:pStyle w:val="Paragrafi"/>
        <w:rPr>
          <w:sz w:val="14"/>
          <w:lang w:val="sq-AL"/>
        </w:rPr>
      </w:pPr>
    </w:p>
    <w:p w:rsidR="001E48EF" w:rsidRPr="00BE0C53" w:rsidRDefault="001E48EF" w:rsidP="001E48EF">
      <w:pPr>
        <w:pStyle w:val="Titull-Titull"/>
        <w:rPr>
          <w:lang w:val="sq-AL"/>
        </w:rPr>
      </w:pPr>
      <w:r w:rsidRPr="00BE0C53">
        <w:rPr>
          <w:lang w:val="sq-AL"/>
        </w:rPr>
        <w:t>VENDOSI:</w:t>
      </w:r>
    </w:p>
    <w:p w:rsidR="005967FC" w:rsidRPr="00BE0C53" w:rsidRDefault="005967FC" w:rsidP="005967FC">
      <w:pPr>
        <w:pStyle w:val="Paragrafi"/>
        <w:rPr>
          <w:sz w:val="14"/>
          <w:lang w:val="sq-AL"/>
        </w:rPr>
      </w:pPr>
    </w:p>
    <w:p w:rsidR="005967FC" w:rsidRPr="00BE0C53" w:rsidRDefault="00DF38BF" w:rsidP="005967FC">
      <w:pPr>
        <w:pStyle w:val="Paragrafi"/>
        <w:rPr>
          <w:lang w:val="sq-AL"/>
        </w:rPr>
      </w:pPr>
      <w:r w:rsidRPr="00BE0C53">
        <w:rPr>
          <w:lang w:val="sq-AL"/>
        </w:rPr>
        <w:t xml:space="preserve">1. </w:t>
      </w:r>
      <w:r w:rsidR="005967FC" w:rsidRPr="00BE0C53">
        <w:rPr>
          <w:lang w:val="sq-AL"/>
        </w:rPr>
        <w:t xml:space="preserve">Shpronësimin, për interes publik, të pronarëve të pasurive të paluajtshme, pronë private, që preken nga ndërtimi i segmentit  rrugor “By-Pass Shkozet-Plepa” (objekte). </w:t>
      </w:r>
    </w:p>
    <w:p w:rsidR="005967FC" w:rsidRPr="00BE0C53" w:rsidRDefault="007F24F4" w:rsidP="005967FC">
      <w:pPr>
        <w:pStyle w:val="Paragrafi"/>
        <w:rPr>
          <w:lang w:val="sq-AL"/>
        </w:rPr>
      </w:pPr>
      <w:r w:rsidRPr="00BE0C53">
        <w:rPr>
          <w:lang w:val="sq-AL"/>
        </w:rPr>
        <w:t xml:space="preserve">2. </w:t>
      </w:r>
      <w:r w:rsidR="005967FC" w:rsidRPr="00BE0C53">
        <w:rPr>
          <w:lang w:val="sq-AL"/>
        </w:rPr>
        <w:t xml:space="preserve">Shpronësimi bëhet në favor të Autoritetit Rrugor Shqiptar. </w:t>
      </w:r>
    </w:p>
    <w:p w:rsidR="005967FC" w:rsidRPr="00BE0C53" w:rsidRDefault="007F24F4" w:rsidP="005967FC">
      <w:pPr>
        <w:pStyle w:val="Paragrafi"/>
        <w:rPr>
          <w:lang w:val="sq-AL"/>
        </w:rPr>
      </w:pPr>
      <w:r w:rsidRPr="00BE0C53">
        <w:rPr>
          <w:lang w:val="sq-AL"/>
        </w:rPr>
        <w:t xml:space="preserve">3. </w:t>
      </w:r>
      <w:r w:rsidR="005967FC" w:rsidRPr="00BE0C53">
        <w:rPr>
          <w:lang w:val="sq-AL"/>
        </w:rPr>
        <w:t xml:space="preserve">Pronarët e pasurive të paluajtshme, që shpronësohen, të kompensohen në vlerë të plotë, sipas masës së kompensimit përkatës, që paraqitet në tabelën bashkëlidhur këtij vendimi, për objekte me vlerë të përgjithshme shpronësimi prej 41 805 500 (dyzet e një milionë e tetëqind e pesë mijë e pesëqind) lekësh. </w:t>
      </w:r>
    </w:p>
    <w:p w:rsidR="005967FC" w:rsidRPr="00BE0C53" w:rsidRDefault="007F24F4" w:rsidP="005967FC">
      <w:pPr>
        <w:pStyle w:val="Paragrafi"/>
        <w:rPr>
          <w:lang w:val="sq-AL"/>
        </w:rPr>
      </w:pPr>
      <w:r w:rsidRPr="00BE0C53">
        <w:rPr>
          <w:lang w:val="sq-AL"/>
        </w:rPr>
        <w:t xml:space="preserve">4. </w:t>
      </w:r>
      <w:r w:rsidR="005967FC" w:rsidRPr="00BE0C53">
        <w:rPr>
          <w:lang w:val="sq-AL"/>
        </w:rPr>
        <w:t xml:space="preserve">Vlera totale e shpronësimit prej 41 805 500 (dyzet e një milionë e tetëqind e pesë mijë e pesëqind) lekësh të përballohet nga buxheti i vitit 2014, zëri shpronësime, planifikuar për Autoritetin Rrugor Shqiptar. </w:t>
      </w:r>
    </w:p>
    <w:p w:rsidR="005967FC" w:rsidRPr="00BE0C53" w:rsidRDefault="007F24F4" w:rsidP="005967FC">
      <w:pPr>
        <w:pStyle w:val="Paragrafi"/>
        <w:rPr>
          <w:lang w:val="sq-AL"/>
        </w:rPr>
      </w:pPr>
      <w:r w:rsidRPr="00BE0C53">
        <w:rPr>
          <w:lang w:val="sq-AL"/>
        </w:rPr>
        <w:t xml:space="preserve">5. </w:t>
      </w:r>
      <w:r w:rsidR="005967FC" w:rsidRPr="00BE0C53">
        <w:rPr>
          <w:lang w:val="sq-AL"/>
        </w:rPr>
        <w:t xml:space="preserve">Shpenzimet procedurale, në vlerën 113 000 (njëqind e trembëdhjetë mijë) lekë, të përballohen nga Autoriteti Rrugor Shqiptar. </w:t>
      </w:r>
    </w:p>
    <w:p w:rsidR="00B63366" w:rsidRPr="00BE0C53" w:rsidRDefault="00B63366" w:rsidP="005967FC">
      <w:pPr>
        <w:pStyle w:val="Paragrafi"/>
        <w:rPr>
          <w:lang w:val="sq-AL"/>
        </w:rPr>
      </w:pPr>
    </w:p>
    <w:p w:rsidR="00B63366" w:rsidRPr="00BE0C53" w:rsidRDefault="00B63366" w:rsidP="005967FC">
      <w:pPr>
        <w:pStyle w:val="Paragrafi"/>
        <w:rPr>
          <w:lang w:val="sq-AL"/>
        </w:rPr>
      </w:pPr>
    </w:p>
    <w:p w:rsidR="00F86599" w:rsidRPr="00BE0C53" w:rsidRDefault="00F86599" w:rsidP="005967FC">
      <w:pPr>
        <w:pStyle w:val="Paragrafi"/>
        <w:rPr>
          <w:lang w:val="sq-AL"/>
        </w:rPr>
      </w:pPr>
    </w:p>
    <w:p w:rsidR="005967FC" w:rsidRPr="00BE0C53" w:rsidRDefault="007F24F4" w:rsidP="005967FC">
      <w:pPr>
        <w:pStyle w:val="Paragrafi"/>
        <w:rPr>
          <w:lang w:val="sq-AL"/>
        </w:rPr>
      </w:pPr>
      <w:r w:rsidRPr="00BE0C53">
        <w:rPr>
          <w:lang w:val="sq-AL"/>
        </w:rPr>
        <w:t xml:space="preserve">6. </w:t>
      </w:r>
      <w:r w:rsidR="005967FC" w:rsidRPr="00BE0C53">
        <w:rPr>
          <w:lang w:val="sq-AL"/>
        </w:rPr>
        <w:t xml:space="preserve">Likuidimi i pronarëve të fillojë pas çeljes së fondit të përcaktuar në pikën 4, të këtij vendimi. </w:t>
      </w:r>
    </w:p>
    <w:p w:rsidR="005967FC" w:rsidRPr="00BE0C53" w:rsidRDefault="007F24F4" w:rsidP="005967FC">
      <w:pPr>
        <w:pStyle w:val="Paragrafi"/>
        <w:rPr>
          <w:lang w:val="sq-AL"/>
        </w:rPr>
      </w:pPr>
      <w:r w:rsidRPr="00BE0C53">
        <w:rPr>
          <w:lang w:val="sq-AL"/>
        </w:rPr>
        <w:t xml:space="preserve">7. </w:t>
      </w:r>
      <w:r w:rsidR="005967FC" w:rsidRPr="00BE0C53">
        <w:rPr>
          <w:lang w:val="sq-AL"/>
        </w:rPr>
        <w:t xml:space="preserve">Pronarët e pasurive, për të cilat është bërë shënimi “Konfirmuar nga ZVRPP”, të likuidohen, për efekt shpronësimi, në bazë të dokumentacionit të plotë të pronësisë që do të dorëzojnë pranë Autoritetit Rrugor Shqiptar. </w:t>
      </w:r>
    </w:p>
    <w:p w:rsidR="005967FC" w:rsidRPr="00BE0C53" w:rsidRDefault="007F24F4" w:rsidP="005967FC">
      <w:pPr>
        <w:pStyle w:val="Paragrafi"/>
        <w:rPr>
          <w:lang w:val="sq-AL"/>
        </w:rPr>
      </w:pPr>
      <w:r w:rsidRPr="00BE0C53">
        <w:rPr>
          <w:lang w:val="sq-AL"/>
        </w:rPr>
        <w:t xml:space="preserve">8. </w:t>
      </w:r>
      <w:r w:rsidR="005967FC" w:rsidRPr="00BE0C53">
        <w:rPr>
          <w:lang w:val="sq-AL"/>
        </w:rPr>
        <w:t xml:space="preserve">Autoriteti Rrugor Shqiptar të kryejë likuidimet, për efekt shpronësimi, në bazë të pikave 4, 5, 6 dhe 7, të këtij vendimi. </w:t>
      </w:r>
    </w:p>
    <w:p w:rsidR="005967FC" w:rsidRPr="00BE0C53" w:rsidRDefault="007F24F4" w:rsidP="005967FC">
      <w:pPr>
        <w:pStyle w:val="Paragrafi"/>
        <w:rPr>
          <w:lang w:val="sq-AL"/>
        </w:rPr>
      </w:pPr>
      <w:r w:rsidRPr="00BE0C53">
        <w:rPr>
          <w:lang w:val="sq-AL"/>
        </w:rPr>
        <w:t xml:space="preserve">9. </w:t>
      </w:r>
      <w:r w:rsidR="005967FC" w:rsidRPr="00BE0C53">
        <w:rPr>
          <w:lang w:val="sq-AL"/>
        </w:rPr>
        <w:t xml:space="preserve">Brenda 30 ditëve nga data e miratimit të këtij vendimi, Zyra Qendrore e Regjistrimit të Pasurive të Paluajtshme dhe Zyra Vendore e Regjistrimit të Pasurive të Paluajtshme Durrës,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dhe procesi i kalimit të pronësisë, për pasuritë e shpronësuara, në favor të shtetit. </w:t>
      </w:r>
    </w:p>
    <w:p w:rsidR="005967FC" w:rsidRPr="00BE0C53" w:rsidRDefault="007F24F4" w:rsidP="005967FC">
      <w:pPr>
        <w:pStyle w:val="Paragrafi"/>
        <w:rPr>
          <w:lang w:val="sq-AL"/>
        </w:rPr>
      </w:pPr>
      <w:r w:rsidRPr="00BE0C53">
        <w:rPr>
          <w:lang w:val="sq-AL"/>
        </w:rPr>
        <w:t xml:space="preserve">10. </w:t>
      </w:r>
      <w:r w:rsidR="005967FC" w:rsidRPr="00BE0C53">
        <w:rPr>
          <w:lang w:val="sq-AL"/>
        </w:rPr>
        <w:t xml:space="preserve">Zyra Qendrore e Regjistrimit të Pasurive të Paluajtshme dhe Zyra Vendore e Regjistrimit të Pasurive të Paluajtshme Durrës të pezullojnë të gjitha transaksionet me pasuritë e shpronësuara deri në momentin që do të realizohet procesi i hedhjes së trupit të rrugës mbi hartat kadastrale si dhe kalimi i pronësisë për pasuritë e shpronësuara. </w:t>
      </w:r>
    </w:p>
    <w:p w:rsidR="005967FC" w:rsidRPr="00BE0C53" w:rsidRDefault="007F24F4" w:rsidP="005967FC">
      <w:pPr>
        <w:pStyle w:val="Paragrafi"/>
        <w:rPr>
          <w:lang w:val="sq-AL"/>
        </w:rPr>
      </w:pPr>
      <w:r w:rsidRPr="00BE0C53">
        <w:rPr>
          <w:lang w:val="sq-AL"/>
        </w:rPr>
        <w:t xml:space="preserve">11. </w:t>
      </w:r>
      <w:r w:rsidR="005967FC" w:rsidRPr="00BE0C53">
        <w:rPr>
          <w:lang w:val="sq-AL"/>
        </w:rPr>
        <w:t>Ngarkohen Ministria e Transportit dhe Infrastrukturës, Ministria e Financave, Autoriteti Rrugor Shqiptar, Zyra Qendrore e Regjistrimit të Pasurive të Paluajtshme dhe Zyra Vendore e Regjistrimit të Pasurive të Paluajtshme Durrës për zbatimin e këtij vendimi.</w:t>
      </w:r>
    </w:p>
    <w:p w:rsidR="005967FC" w:rsidRPr="00BE0C53" w:rsidRDefault="005967FC" w:rsidP="005967FC">
      <w:pPr>
        <w:pStyle w:val="Paragrafi"/>
        <w:rPr>
          <w:lang w:val="sq-AL"/>
        </w:rPr>
      </w:pPr>
      <w:r w:rsidRPr="00BE0C53">
        <w:rPr>
          <w:lang w:val="sq-AL"/>
        </w:rPr>
        <w:t xml:space="preserve">Ky vendim hyn në fuqi menjëherë dhe botohet në Fletoren </w:t>
      </w:r>
      <w:r w:rsidR="003C7908" w:rsidRPr="00BE0C53">
        <w:rPr>
          <w:lang w:val="sq-AL"/>
        </w:rPr>
        <w:t>Zyrtare</w:t>
      </w:r>
      <w:r w:rsidRPr="00BE0C53">
        <w:rPr>
          <w:lang w:val="sq-AL"/>
        </w:rPr>
        <w:t xml:space="preserve">.  </w:t>
      </w:r>
    </w:p>
    <w:p w:rsidR="00B63366" w:rsidRPr="00BE0C53" w:rsidRDefault="00B63366" w:rsidP="007F24F4">
      <w:pPr>
        <w:pStyle w:val="Autoriteti"/>
        <w:rPr>
          <w:sz w:val="14"/>
          <w:lang w:val="sq-AL"/>
        </w:rPr>
      </w:pPr>
    </w:p>
    <w:p w:rsidR="007F24F4" w:rsidRPr="00BE0C53" w:rsidRDefault="007F24F4" w:rsidP="007F24F4">
      <w:pPr>
        <w:pStyle w:val="Autoriteti"/>
        <w:rPr>
          <w:lang w:val="sq-AL"/>
        </w:rPr>
      </w:pPr>
      <w:r w:rsidRPr="00BE0C53">
        <w:rPr>
          <w:lang w:val="sq-AL"/>
        </w:rPr>
        <w:t>Kryeministri</w:t>
      </w:r>
    </w:p>
    <w:p w:rsidR="007F24F4" w:rsidRPr="00BE0C53" w:rsidRDefault="007F24F4" w:rsidP="007F24F4">
      <w:pPr>
        <w:pStyle w:val="AutoritetiEmer"/>
        <w:rPr>
          <w:lang w:val="sq-AL"/>
        </w:rPr>
      </w:pPr>
      <w:r w:rsidRPr="00BE0C53">
        <w:rPr>
          <w:lang w:val="sq-AL"/>
        </w:rPr>
        <w:t>Edi Rama</w:t>
      </w:r>
    </w:p>
    <w:p w:rsidR="00B63366" w:rsidRPr="00BE0C53" w:rsidRDefault="00B63366" w:rsidP="00B63366">
      <w:pPr>
        <w:rPr>
          <w:lang w:val="sq-AL"/>
        </w:rPr>
      </w:pPr>
    </w:p>
    <w:p w:rsidR="00B63366" w:rsidRPr="00BE0C53" w:rsidRDefault="00B63366" w:rsidP="005967FC">
      <w:pPr>
        <w:pStyle w:val="Paragrafi"/>
        <w:rPr>
          <w:lang w:val="sq-AL"/>
        </w:rPr>
        <w:sectPr w:rsidR="00B63366" w:rsidRPr="00BE0C53" w:rsidSect="00B63366">
          <w:headerReference w:type="default" r:id="rId26"/>
          <w:pgSz w:w="11907" w:h="16840" w:code="9"/>
          <w:pgMar w:top="720" w:right="1134" w:bottom="720" w:left="1134" w:header="851" w:footer="851" w:gutter="0"/>
          <w:cols w:num="2" w:space="454"/>
          <w:docGrid w:linePitch="360"/>
        </w:sectPr>
      </w:pPr>
    </w:p>
    <w:tbl>
      <w:tblPr>
        <w:tblW w:w="5000" w:type="pct"/>
        <w:tblLayout w:type="fixed"/>
        <w:tblLook w:val="04A0" w:firstRow="1" w:lastRow="0" w:firstColumn="1" w:lastColumn="0" w:noHBand="0" w:noVBand="1"/>
      </w:tblPr>
      <w:tblGrid>
        <w:gridCol w:w="449"/>
        <w:gridCol w:w="932"/>
        <w:gridCol w:w="844"/>
        <w:gridCol w:w="859"/>
        <w:gridCol w:w="248"/>
        <w:gridCol w:w="603"/>
        <w:gridCol w:w="156"/>
        <w:gridCol w:w="1141"/>
        <w:gridCol w:w="1045"/>
        <w:gridCol w:w="1344"/>
        <w:gridCol w:w="509"/>
        <w:gridCol w:w="909"/>
        <w:gridCol w:w="173"/>
        <w:gridCol w:w="643"/>
      </w:tblGrid>
      <w:tr w:rsidR="00DD29D5" w:rsidRPr="00BE0C53" w:rsidTr="00147777">
        <w:trPr>
          <w:trHeight w:val="139"/>
        </w:trPr>
        <w:tc>
          <w:tcPr>
            <w:tcW w:w="1129" w:type="pct"/>
            <w:gridSpan w:val="3"/>
            <w:tcBorders>
              <w:top w:val="nil"/>
              <w:left w:val="nil"/>
              <w:bottom w:val="nil"/>
              <w:right w:val="nil"/>
            </w:tcBorders>
            <w:shd w:val="clear" w:color="auto" w:fill="auto"/>
            <w:noWrap/>
            <w:vAlign w:val="bottom"/>
            <w:hideMark/>
          </w:tcPr>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F86599" w:rsidRPr="00BE0C53" w:rsidRDefault="00F86599" w:rsidP="00DD29D5">
            <w:pPr>
              <w:spacing w:after="0" w:line="240" w:lineRule="auto"/>
              <w:ind w:firstLine="0"/>
              <w:jc w:val="left"/>
              <w:rPr>
                <w:rFonts w:ascii="Garamond" w:eastAsia="Times New Roman" w:hAnsi="Garamond" w:cs="Arial"/>
                <w:bCs/>
                <w:color w:val="000000"/>
                <w:sz w:val="16"/>
                <w:szCs w:val="16"/>
                <w:lang w:val="sq-AL"/>
              </w:rPr>
            </w:pPr>
          </w:p>
          <w:p w:rsidR="00DD29D5" w:rsidRPr="00BE0C53" w:rsidRDefault="00DD29D5" w:rsidP="00DD29D5">
            <w:pPr>
              <w:spacing w:after="0" w:line="240" w:lineRule="auto"/>
              <w:ind w:firstLine="0"/>
              <w:jc w:val="left"/>
              <w:rPr>
                <w:rFonts w:ascii="Garamond" w:eastAsia="Times New Roman" w:hAnsi="Garamond" w:cs="Arial"/>
                <w:bCs/>
                <w:color w:val="000000"/>
                <w:sz w:val="16"/>
                <w:szCs w:val="16"/>
                <w:lang w:val="sq-AL"/>
              </w:rPr>
            </w:pPr>
            <w:r w:rsidRPr="00BE0C53">
              <w:rPr>
                <w:rFonts w:ascii="Garamond" w:eastAsia="Times New Roman" w:hAnsi="Garamond" w:cs="Arial"/>
                <w:bCs/>
                <w:color w:val="000000"/>
                <w:sz w:val="16"/>
                <w:szCs w:val="16"/>
                <w:lang w:val="sq-AL"/>
              </w:rPr>
              <w:t>REPUBLIKA E SHQIPËRISË</w:t>
            </w:r>
          </w:p>
        </w:tc>
        <w:tc>
          <w:tcPr>
            <w:tcW w:w="562"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385"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79"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30"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sz w:val="16"/>
                <w:szCs w:val="16"/>
                <w:lang w:val="sq-AL"/>
              </w:rPr>
            </w:pPr>
          </w:p>
        </w:tc>
        <w:tc>
          <w:tcPr>
            <w:tcW w:w="940"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49"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c>
          <w:tcPr>
            <w:tcW w:w="326"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r>
      <w:tr w:rsidR="00DD29D5" w:rsidRPr="00BE0C53" w:rsidTr="00147777">
        <w:trPr>
          <w:trHeight w:val="139"/>
        </w:trPr>
        <w:tc>
          <w:tcPr>
            <w:tcW w:w="1691" w:type="pct"/>
            <w:gridSpan w:val="5"/>
            <w:tcBorders>
              <w:top w:val="nil"/>
              <w:left w:val="nil"/>
              <w:bottom w:val="nil"/>
              <w:right w:val="nil"/>
            </w:tcBorders>
            <w:shd w:val="clear" w:color="auto" w:fill="auto"/>
            <w:noWrap/>
            <w:vAlign w:val="bottom"/>
            <w:hideMark/>
          </w:tcPr>
          <w:p w:rsidR="00DD29D5" w:rsidRPr="001B589D" w:rsidRDefault="00860A23" w:rsidP="00DD29D5">
            <w:pPr>
              <w:spacing w:after="0" w:line="240" w:lineRule="auto"/>
              <w:ind w:firstLine="0"/>
              <w:jc w:val="left"/>
              <w:rPr>
                <w:rFonts w:ascii="Garamond" w:eastAsia="Times New Roman" w:hAnsi="Garamond" w:cs="Arial"/>
                <w:b/>
                <w:bCs/>
                <w:color w:val="000000"/>
                <w:sz w:val="16"/>
                <w:szCs w:val="16"/>
                <w:lang w:val="sq-AL"/>
              </w:rPr>
            </w:pPr>
            <w:r w:rsidRPr="001B589D">
              <w:rPr>
                <w:rFonts w:ascii="Garamond" w:eastAsia="Times New Roman" w:hAnsi="Garamond" w:cs="Arial"/>
                <w:b/>
                <w:bCs/>
                <w:color w:val="000000"/>
                <w:sz w:val="16"/>
                <w:szCs w:val="16"/>
                <w:lang w:val="sq-AL"/>
              </w:rPr>
              <w:t xml:space="preserve">Autoriteti Rrugor Shqiptar </w:t>
            </w:r>
          </w:p>
        </w:tc>
        <w:tc>
          <w:tcPr>
            <w:tcW w:w="385"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79"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30"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sz w:val="16"/>
                <w:szCs w:val="16"/>
                <w:lang w:val="sq-AL"/>
              </w:rPr>
            </w:pPr>
          </w:p>
        </w:tc>
        <w:tc>
          <w:tcPr>
            <w:tcW w:w="940"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49"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c>
          <w:tcPr>
            <w:tcW w:w="326"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r>
      <w:tr w:rsidR="00DD29D5" w:rsidRPr="00BE0C53" w:rsidTr="00147777">
        <w:trPr>
          <w:trHeight w:val="139"/>
        </w:trPr>
        <w:tc>
          <w:tcPr>
            <w:tcW w:w="1129" w:type="pct"/>
            <w:gridSpan w:val="3"/>
            <w:tcBorders>
              <w:top w:val="nil"/>
              <w:left w:val="nil"/>
              <w:bottom w:val="nil"/>
              <w:right w:val="nil"/>
            </w:tcBorders>
            <w:shd w:val="clear" w:color="auto" w:fill="auto"/>
            <w:noWrap/>
            <w:vAlign w:val="bottom"/>
            <w:hideMark/>
          </w:tcPr>
          <w:p w:rsidR="00DD29D5" w:rsidRPr="001B589D" w:rsidRDefault="00860A23" w:rsidP="00DD29D5">
            <w:pPr>
              <w:spacing w:after="0" w:line="240" w:lineRule="auto"/>
              <w:ind w:firstLine="0"/>
              <w:jc w:val="left"/>
              <w:rPr>
                <w:rFonts w:ascii="Garamond" w:eastAsia="Times New Roman" w:hAnsi="Garamond" w:cs="Arial"/>
                <w:b/>
                <w:bCs/>
                <w:color w:val="000000"/>
                <w:sz w:val="16"/>
                <w:szCs w:val="16"/>
                <w:lang w:val="sq-AL"/>
              </w:rPr>
            </w:pPr>
            <w:r w:rsidRPr="001B589D">
              <w:rPr>
                <w:rFonts w:ascii="Garamond" w:eastAsia="Times New Roman" w:hAnsi="Garamond" w:cs="Arial"/>
                <w:b/>
                <w:bCs/>
                <w:color w:val="000000"/>
                <w:sz w:val="16"/>
                <w:szCs w:val="16"/>
                <w:lang w:val="sq-AL"/>
              </w:rPr>
              <w:t xml:space="preserve">Sektori i </w:t>
            </w:r>
            <w:r w:rsidR="00774DCD" w:rsidRPr="001B589D">
              <w:rPr>
                <w:rFonts w:ascii="Garamond" w:eastAsia="Times New Roman" w:hAnsi="Garamond" w:cs="Arial"/>
                <w:b/>
                <w:bCs/>
                <w:color w:val="000000"/>
                <w:sz w:val="16"/>
                <w:szCs w:val="16"/>
                <w:lang w:val="sq-AL"/>
              </w:rPr>
              <w:t>shpronësimeve</w:t>
            </w:r>
          </w:p>
        </w:tc>
        <w:tc>
          <w:tcPr>
            <w:tcW w:w="562"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385"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79"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30"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sz w:val="16"/>
                <w:szCs w:val="16"/>
                <w:lang w:val="sq-AL"/>
              </w:rPr>
            </w:pPr>
          </w:p>
        </w:tc>
        <w:tc>
          <w:tcPr>
            <w:tcW w:w="940"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b/>
                <w:bCs/>
                <w:color w:val="000000"/>
                <w:sz w:val="16"/>
                <w:szCs w:val="16"/>
                <w:lang w:val="sq-AL"/>
              </w:rPr>
            </w:pPr>
          </w:p>
        </w:tc>
        <w:tc>
          <w:tcPr>
            <w:tcW w:w="549"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c>
          <w:tcPr>
            <w:tcW w:w="326" w:type="pct"/>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r>
      <w:tr w:rsidR="00F86599" w:rsidRPr="00BE0C53" w:rsidTr="00147777">
        <w:trPr>
          <w:trHeight w:val="360"/>
        </w:trPr>
        <w:tc>
          <w:tcPr>
            <w:tcW w:w="5000" w:type="pct"/>
            <w:gridSpan w:val="14"/>
            <w:tcBorders>
              <w:top w:val="nil"/>
              <w:left w:val="nil"/>
            </w:tcBorders>
            <w:shd w:val="clear" w:color="auto" w:fill="auto"/>
            <w:noWrap/>
            <w:vAlign w:val="bottom"/>
            <w:hideMark/>
          </w:tcPr>
          <w:p w:rsidR="00F86599" w:rsidRPr="00BE0C53" w:rsidRDefault="00F86599" w:rsidP="00F86599">
            <w:pPr>
              <w:spacing w:after="0" w:line="240" w:lineRule="auto"/>
              <w:ind w:firstLine="0"/>
              <w:jc w:val="center"/>
              <w:rPr>
                <w:rFonts w:ascii="Garamond" w:eastAsia="Times New Roman" w:hAnsi="Garamond" w:cs="Arial"/>
                <w:bCs/>
                <w:color w:val="000000"/>
                <w:sz w:val="16"/>
                <w:szCs w:val="16"/>
                <w:lang w:val="sq-AL"/>
              </w:rPr>
            </w:pPr>
          </w:p>
          <w:p w:rsidR="00F86599" w:rsidRPr="00BE0C53" w:rsidRDefault="00F86599" w:rsidP="00F86599">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bCs/>
                <w:color w:val="000000"/>
                <w:sz w:val="16"/>
                <w:szCs w:val="16"/>
                <w:lang w:val="sq-AL"/>
              </w:rPr>
              <w:t>OBJEKTET QË SHPRONËSOHEN SI REZULTAT I NDËRTIMIT TË AKSIT “BY -PASS SHKOZET DURRES ”</w:t>
            </w:r>
          </w:p>
        </w:tc>
      </w:tr>
      <w:tr w:rsidR="00DD29D5" w:rsidRPr="00BE0C53" w:rsidTr="00147777">
        <w:trPr>
          <w:trHeight w:val="139"/>
        </w:trPr>
        <w:tc>
          <w:tcPr>
            <w:tcW w:w="4586" w:type="pct"/>
            <w:gridSpan w:val="12"/>
            <w:tcBorders>
              <w:top w:val="nil"/>
              <w:left w:val="nil"/>
              <w:bottom w:val="nil"/>
              <w:right w:val="nil"/>
            </w:tcBorders>
            <w:shd w:val="clear" w:color="auto" w:fill="auto"/>
            <w:noWrap/>
            <w:vAlign w:val="bottom"/>
            <w:hideMark/>
          </w:tcPr>
          <w:p w:rsidR="00F86599" w:rsidRPr="00BE0C53" w:rsidRDefault="00F86599" w:rsidP="00860A23">
            <w:pPr>
              <w:spacing w:after="0" w:line="240" w:lineRule="auto"/>
              <w:ind w:firstLine="0"/>
              <w:jc w:val="left"/>
              <w:rPr>
                <w:rFonts w:ascii="Garamond" w:eastAsia="Times New Roman" w:hAnsi="Garamond" w:cs="Arial"/>
                <w:b/>
                <w:bCs/>
                <w:color w:val="000000"/>
                <w:sz w:val="16"/>
                <w:szCs w:val="16"/>
                <w:lang w:val="sq-AL"/>
              </w:rPr>
            </w:pPr>
          </w:p>
          <w:p w:rsidR="00DD29D5" w:rsidRPr="00BE0C53" w:rsidRDefault="00DD29D5" w:rsidP="00860A23">
            <w:pPr>
              <w:spacing w:after="0" w:line="240" w:lineRule="auto"/>
              <w:ind w:firstLine="0"/>
              <w:jc w:val="left"/>
              <w:rPr>
                <w:rFonts w:ascii="Garamond" w:eastAsia="Times New Roman" w:hAnsi="Garamond" w:cs="Arial"/>
                <w:b/>
                <w:bCs/>
                <w:color w:val="000000"/>
                <w:sz w:val="16"/>
                <w:szCs w:val="16"/>
                <w:lang w:val="sq-AL"/>
              </w:rPr>
            </w:pPr>
            <w:r w:rsidRPr="00BE0C53">
              <w:rPr>
                <w:rFonts w:ascii="Garamond" w:eastAsia="Times New Roman" w:hAnsi="Garamond" w:cs="Arial"/>
                <w:b/>
                <w:bCs/>
                <w:color w:val="000000"/>
                <w:sz w:val="16"/>
                <w:szCs w:val="16"/>
                <w:lang w:val="sq-AL"/>
              </w:rPr>
              <w:t>Lloji i pasurisë së paluajtshme:</w:t>
            </w:r>
            <w:r w:rsidR="00774DCD">
              <w:rPr>
                <w:rFonts w:ascii="Garamond" w:eastAsia="Times New Roman" w:hAnsi="Garamond" w:cs="Arial"/>
                <w:b/>
                <w:bCs/>
                <w:color w:val="000000"/>
                <w:sz w:val="16"/>
                <w:szCs w:val="16"/>
                <w:lang w:val="sq-AL"/>
              </w:rPr>
              <w:t xml:space="preserve"> </w:t>
            </w:r>
            <w:r w:rsidR="00860A23" w:rsidRPr="00BE0C53">
              <w:rPr>
                <w:rFonts w:ascii="Garamond" w:eastAsia="Times New Roman" w:hAnsi="Garamond" w:cs="Arial"/>
                <w:b/>
                <w:bCs/>
                <w:color w:val="000000"/>
                <w:sz w:val="16"/>
                <w:szCs w:val="16"/>
                <w:lang w:val="sq-AL"/>
              </w:rPr>
              <w:t xml:space="preserve">objekte    </w:t>
            </w:r>
          </w:p>
        </w:tc>
        <w:tc>
          <w:tcPr>
            <w:tcW w:w="414"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r>
      <w:tr w:rsidR="00DD29D5" w:rsidRPr="00BE0C53" w:rsidTr="00147777">
        <w:trPr>
          <w:trHeight w:val="139"/>
        </w:trPr>
        <w:tc>
          <w:tcPr>
            <w:tcW w:w="4586" w:type="pct"/>
            <w:gridSpan w:val="1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bCs/>
                <w:color w:val="000000"/>
                <w:sz w:val="16"/>
                <w:szCs w:val="16"/>
                <w:lang w:val="sq-AL"/>
              </w:rPr>
            </w:pPr>
          </w:p>
        </w:tc>
        <w:tc>
          <w:tcPr>
            <w:tcW w:w="414" w:type="pct"/>
            <w:gridSpan w:val="2"/>
            <w:tcBorders>
              <w:top w:val="nil"/>
              <w:left w:val="nil"/>
              <w:bottom w:val="nil"/>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p>
        </w:tc>
      </w:tr>
      <w:tr w:rsidR="00DD29D5" w:rsidRPr="00BE0C53" w:rsidTr="00147777">
        <w:trPr>
          <w:trHeight w:val="139"/>
        </w:trPr>
        <w:tc>
          <w:tcPr>
            <w:tcW w:w="228" w:type="pct"/>
            <w:tcBorders>
              <w:top w:val="single" w:sz="8" w:space="0" w:color="auto"/>
              <w:left w:val="single" w:sz="8" w:space="0" w:color="auto"/>
              <w:bottom w:val="double" w:sz="6" w:space="0" w:color="auto"/>
              <w:right w:val="double" w:sz="6"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Nr.</w:t>
            </w:r>
          </w:p>
        </w:tc>
        <w:tc>
          <w:tcPr>
            <w:tcW w:w="1337" w:type="pct"/>
            <w:gridSpan w:val="3"/>
            <w:tcBorders>
              <w:top w:val="single" w:sz="8" w:space="0" w:color="auto"/>
              <w:left w:val="nil"/>
              <w:bottom w:val="double" w:sz="6" w:space="0" w:color="auto"/>
              <w:right w:val="double" w:sz="6" w:space="0" w:color="000000"/>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Pronari</w:t>
            </w:r>
          </w:p>
        </w:tc>
        <w:tc>
          <w:tcPr>
            <w:tcW w:w="432" w:type="pct"/>
            <w:gridSpan w:val="2"/>
            <w:vMerge w:val="restart"/>
            <w:tcBorders>
              <w:top w:val="single" w:sz="8" w:space="0" w:color="auto"/>
              <w:left w:val="double" w:sz="6" w:space="0" w:color="auto"/>
              <w:bottom w:val="double" w:sz="6" w:space="0" w:color="000000"/>
              <w:right w:val="double" w:sz="6" w:space="0" w:color="auto"/>
            </w:tcBorders>
            <w:shd w:val="clear" w:color="auto" w:fill="auto"/>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Z. K</w:t>
            </w:r>
          </w:p>
        </w:tc>
        <w:tc>
          <w:tcPr>
            <w:tcW w:w="658" w:type="pct"/>
            <w:gridSpan w:val="2"/>
            <w:tcBorders>
              <w:top w:val="single" w:sz="8" w:space="0" w:color="auto"/>
              <w:left w:val="nil"/>
              <w:bottom w:val="double" w:sz="6" w:space="0" w:color="auto"/>
              <w:right w:val="double" w:sz="6" w:space="0" w:color="auto"/>
            </w:tcBorders>
            <w:shd w:val="clear" w:color="auto" w:fill="auto"/>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Nr.  </w:t>
            </w:r>
          </w:p>
        </w:tc>
        <w:tc>
          <w:tcPr>
            <w:tcW w:w="530" w:type="pct"/>
            <w:tcBorders>
              <w:top w:val="single" w:sz="8" w:space="0" w:color="auto"/>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682" w:type="pct"/>
            <w:tcBorders>
              <w:top w:val="single" w:sz="8" w:space="0" w:color="auto"/>
              <w:left w:val="nil"/>
              <w:bottom w:val="double" w:sz="6" w:space="0" w:color="auto"/>
              <w:right w:val="double" w:sz="6" w:space="0" w:color="auto"/>
            </w:tcBorders>
            <w:shd w:val="clear" w:color="auto" w:fill="auto"/>
            <w:noWrap/>
            <w:vAlign w:val="bottom"/>
            <w:hideMark/>
          </w:tcPr>
          <w:p w:rsidR="00DD29D5" w:rsidRPr="00BE0C53" w:rsidRDefault="00860A23"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EMËRTIMI</w:t>
            </w:r>
          </w:p>
        </w:tc>
        <w:tc>
          <w:tcPr>
            <w:tcW w:w="719" w:type="pct"/>
            <w:gridSpan w:val="2"/>
            <w:vMerge w:val="restart"/>
            <w:tcBorders>
              <w:top w:val="single" w:sz="8" w:space="0" w:color="auto"/>
              <w:left w:val="double" w:sz="6" w:space="0" w:color="auto"/>
              <w:bottom w:val="double" w:sz="6" w:space="0" w:color="000000"/>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Shënim</w:t>
            </w:r>
          </w:p>
        </w:tc>
        <w:tc>
          <w:tcPr>
            <w:tcW w:w="414" w:type="pct"/>
            <w:gridSpan w:val="2"/>
            <w:vMerge w:val="restart"/>
            <w:tcBorders>
              <w:top w:val="single" w:sz="8" w:space="0" w:color="auto"/>
              <w:left w:val="double" w:sz="6" w:space="0" w:color="auto"/>
              <w:bottom w:val="double" w:sz="6" w:space="0" w:color="000000"/>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Sip (m</w:t>
            </w:r>
            <w:r w:rsidRPr="00BE0C53">
              <w:rPr>
                <w:rFonts w:ascii="Garamond" w:eastAsia="Times New Roman" w:hAnsi="Garamond" w:cs="Arial"/>
                <w:b/>
                <w:bCs/>
                <w:sz w:val="16"/>
                <w:szCs w:val="16"/>
                <w:vertAlign w:val="superscript"/>
                <w:lang w:val="sq-AL"/>
              </w:rPr>
              <w:t>2</w:t>
            </w:r>
            <w:r w:rsidRPr="00BE0C53">
              <w:rPr>
                <w:rFonts w:ascii="Garamond" w:eastAsia="Times New Roman" w:hAnsi="Garamond" w:cs="Arial"/>
                <w:b/>
                <w:bCs/>
                <w:sz w:val="16"/>
                <w:szCs w:val="16"/>
                <w:lang w:val="sq-AL"/>
              </w:rPr>
              <w:t>)</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w:t>
            </w:r>
          </w:p>
        </w:tc>
        <w:tc>
          <w:tcPr>
            <w:tcW w:w="473" w:type="pct"/>
            <w:tcBorders>
              <w:top w:val="nil"/>
              <w:left w:val="nil"/>
              <w:bottom w:val="double" w:sz="6" w:space="0" w:color="auto"/>
              <w:right w:val="double" w:sz="6" w:space="0" w:color="auto"/>
            </w:tcBorders>
            <w:shd w:val="clear" w:color="auto" w:fill="auto"/>
            <w:noWrap/>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Emri </w:t>
            </w:r>
          </w:p>
        </w:tc>
        <w:tc>
          <w:tcPr>
            <w:tcW w:w="428" w:type="pct"/>
            <w:tcBorders>
              <w:top w:val="nil"/>
              <w:left w:val="nil"/>
              <w:bottom w:val="double" w:sz="6" w:space="0" w:color="auto"/>
              <w:right w:val="double" w:sz="6" w:space="0" w:color="auto"/>
            </w:tcBorders>
            <w:shd w:val="clear" w:color="auto" w:fill="auto"/>
            <w:noWrap/>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Atësia</w:t>
            </w:r>
          </w:p>
        </w:tc>
        <w:tc>
          <w:tcPr>
            <w:tcW w:w="436" w:type="pct"/>
            <w:tcBorders>
              <w:top w:val="nil"/>
              <w:left w:val="nil"/>
              <w:bottom w:val="double" w:sz="6" w:space="0" w:color="auto"/>
              <w:right w:val="double" w:sz="6" w:space="0" w:color="auto"/>
            </w:tcBorders>
            <w:shd w:val="clear" w:color="auto" w:fill="auto"/>
            <w:noWrap/>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Mbiemri</w:t>
            </w:r>
          </w:p>
        </w:tc>
        <w:tc>
          <w:tcPr>
            <w:tcW w:w="432" w:type="pct"/>
            <w:gridSpan w:val="2"/>
            <w:vMerge/>
            <w:tcBorders>
              <w:top w:val="single" w:sz="8" w:space="0" w:color="auto"/>
              <w:left w:val="double" w:sz="6" w:space="0" w:color="auto"/>
              <w:bottom w:val="double" w:sz="6" w:space="0" w:color="000000"/>
              <w:right w:val="double" w:sz="6" w:space="0" w:color="auto"/>
            </w:tcBorders>
            <w:vAlign w:val="center"/>
            <w:hideMark/>
          </w:tcPr>
          <w:p w:rsidR="00DD29D5" w:rsidRPr="00BE0C53" w:rsidRDefault="00DD29D5" w:rsidP="00DD29D5">
            <w:pPr>
              <w:spacing w:after="0" w:line="240" w:lineRule="auto"/>
              <w:ind w:firstLine="0"/>
              <w:jc w:val="left"/>
              <w:rPr>
                <w:rFonts w:ascii="Garamond" w:eastAsia="Times New Roman" w:hAnsi="Garamond" w:cs="Arial"/>
                <w:b/>
                <w:bCs/>
                <w:sz w:val="16"/>
                <w:szCs w:val="16"/>
                <w:lang w:val="sq-AL"/>
              </w:rPr>
            </w:pPr>
          </w:p>
        </w:tc>
        <w:tc>
          <w:tcPr>
            <w:tcW w:w="658" w:type="pct"/>
            <w:gridSpan w:val="2"/>
            <w:tcBorders>
              <w:top w:val="nil"/>
              <w:left w:val="nil"/>
              <w:bottom w:val="double" w:sz="6" w:space="0" w:color="auto"/>
              <w:right w:val="double" w:sz="6" w:space="0" w:color="auto"/>
            </w:tcBorders>
            <w:shd w:val="clear" w:color="auto" w:fill="auto"/>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Pas.</w:t>
            </w:r>
          </w:p>
        </w:tc>
        <w:tc>
          <w:tcPr>
            <w:tcW w:w="530" w:type="pct"/>
            <w:tcBorders>
              <w:top w:val="nil"/>
              <w:left w:val="nil"/>
              <w:bottom w:val="double" w:sz="6" w:space="0" w:color="auto"/>
              <w:right w:val="double" w:sz="6" w:space="0" w:color="auto"/>
            </w:tcBorders>
            <w:shd w:val="clear" w:color="auto" w:fill="auto"/>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Vlera </w:t>
            </w:r>
            <w:r w:rsidR="007F24F4" w:rsidRPr="00BE0C53">
              <w:rPr>
                <w:rFonts w:ascii="Garamond" w:eastAsia="Times New Roman" w:hAnsi="Garamond" w:cs="Arial"/>
                <w:b/>
                <w:bCs/>
                <w:sz w:val="16"/>
                <w:szCs w:val="16"/>
                <w:lang w:val="sq-AL"/>
              </w:rPr>
              <w:t>në lekë s</w:t>
            </w:r>
            <w:r w:rsidRPr="00BE0C53">
              <w:rPr>
                <w:rFonts w:ascii="Garamond" w:eastAsia="Times New Roman" w:hAnsi="Garamond" w:cs="Arial"/>
                <w:b/>
                <w:bCs/>
                <w:sz w:val="16"/>
                <w:szCs w:val="16"/>
                <w:lang w:val="sq-AL"/>
              </w:rPr>
              <w:t>ipas preventivit</w:t>
            </w:r>
          </w:p>
        </w:tc>
        <w:tc>
          <w:tcPr>
            <w:tcW w:w="682" w:type="pct"/>
            <w:tcBorders>
              <w:top w:val="nil"/>
              <w:left w:val="nil"/>
              <w:bottom w:val="double" w:sz="6" w:space="0" w:color="auto"/>
              <w:right w:val="double" w:sz="6" w:space="0" w:color="auto"/>
            </w:tcBorders>
            <w:shd w:val="clear" w:color="auto" w:fill="auto"/>
            <w:vAlign w:val="center"/>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 xml:space="preserve">OBJEKTEVE </w:t>
            </w:r>
          </w:p>
        </w:tc>
        <w:tc>
          <w:tcPr>
            <w:tcW w:w="719" w:type="pct"/>
            <w:gridSpan w:val="2"/>
            <w:vMerge/>
            <w:tcBorders>
              <w:top w:val="single" w:sz="8" w:space="0" w:color="auto"/>
              <w:left w:val="double" w:sz="6" w:space="0" w:color="auto"/>
              <w:bottom w:val="double" w:sz="6" w:space="0" w:color="000000"/>
              <w:right w:val="single" w:sz="8" w:space="0" w:color="auto"/>
            </w:tcBorders>
            <w:vAlign w:val="center"/>
            <w:hideMark/>
          </w:tcPr>
          <w:p w:rsidR="00DD29D5" w:rsidRPr="00BE0C53" w:rsidRDefault="00DD29D5" w:rsidP="00DD29D5">
            <w:pPr>
              <w:spacing w:after="0" w:line="240" w:lineRule="auto"/>
              <w:ind w:firstLine="0"/>
              <w:jc w:val="left"/>
              <w:rPr>
                <w:rFonts w:ascii="Garamond" w:eastAsia="Times New Roman" w:hAnsi="Garamond" w:cs="Arial"/>
                <w:b/>
                <w:bCs/>
                <w:sz w:val="16"/>
                <w:szCs w:val="16"/>
                <w:lang w:val="sq-AL"/>
              </w:rPr>
            </w:pPr>
          </w:p>
        </w:tc>
        <w:tc>
          <w:tcPr>
            <w:tcW w:w="414" w:type="pct"/>
            <w:gridSpan w:val="2"/>
            <w:vMerge/>
            <w:tcBorders>
              <w:top w:val="single" w:sz="8" w:space="0" w:color="auto"/>
              <w:left w:val="double" w:sz="6" w:space="0" w:color="auto"/>
              <w:bottom w:val="double" w:sz="6" w:space="0" w:color="000000"/>
              <w:right w:val="single" w:sz="8" w:space="0" w:color="auto"/>
            </w:tcBorders>
            <w:vAlign w:val="center"/>
            <w:hideMark/>
          </w:tcPr>
          <w:p w:rsidR="00DD29D5" w:rsidRPr="00BE0C53" w:rsidRDefault="00DD29D5" w:rsidP="00DD29D5">
            <w:pPr>
              <w:spacing w:after="0" w:line="240" w:lineRule="auto"/>
              <w:ind w:firstLine="0"/>
              <w:jc w:val="left"/>
              <w:rPr>
                <w:rFonts w:ascii="Garamond" w:eastAsia="Times New Roman" w:hAnsi="Garamond" w:cs="Arial"/>
                <w:b/>
                <w:bCs/>
                <w:sz w:val="16"/>
                <w:szCs w:val="16"/>
                <w:lang w:val="sq-AL"/>
              </w:rPr>
            </w:pP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Feim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Shukulli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5/840-ND-N1</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1,874,670</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sidR="00385352">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Konf. ZRPP </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54</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2</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Zijet</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Gjini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8516</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17/77</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485,909</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Sistemime</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Leje ndertimi</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3</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Ferdinant</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Dervishi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5/2430</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5,287,936</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Konf. ZRPP </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248.5</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4</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Skender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Kapiti </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4/254</w:t>
            </w:r>
          </w:p>
        </w:tc>
        <w:tc>
          <w:tcPr>
            <w:tcW w:w="530" w:type="pct"/>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5,735,160</w:t>
            </w:r>
          </w:p>
        </w:tc>
        <w:tc>
          <w:tcPr>
            <w:tcW w:w="682" w:type="pct"/>
            <w:tcBorders>
              <w:top w:val="nil"/>
              <w:left w:val="nil"/>
              <w:bottom w:val="double" w:sz="6" w:space="0" w:color="auto"/>
              <w:right w:val="double" w:sz="6" w:space="0" w:color="auto"/>
            </w:tcBorders>
            <w:shd w:val="clear" w:color="auto" w:fill="auto"/>
            <w:noWrap/>
            <w:vAlign w:val="bottom"/>
            <w:hideMark/>
          </w:tcPr>
          <w:p w:rsidR="00DD29D5" w:rsidRPr="00BE0C53" w:rsidRDefault="00385352" w:rsidP="00385352">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r w:rsidR="00DD29D5" w:rsidRPr="00BE0C53">
              <w:rPr>
                <w:rFonts w:ascii="Garamond" w:eastAsia="Times New Roman" w:hAnsi="Garamond" w:cs="Arial"/>
                <w:sz w:val="16"/>
                <w:szCs w:val="16"/>
                <w:lang w:val="sq-AL"/>
              </w:rPr>
              <w:t xml:space="preserve"> </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110</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5</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Sulejman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Kapiti </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4/255</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6,809,603</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140</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6</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Kadri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Delishi</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5/725</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2,907,686</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385352">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r w:rsidR="00DD29D5" w:rsidRPr="00BE0C53">
              <w:rPr>
                <w:rFonts w:ascii="Garamond" w:eastAsia="Times New Roman" w:hAnsi="Garamond" w:cs="Arial"/>
                <w:sz w:val="16"/>
                <w:szCs w:val="16"/>
                <w:lang w:val="sq-AL"/>
              </w:rPr>
              <w:t xml:space="preserve"> </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25</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7</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Haxhi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Pupla</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5/738</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3,805,534</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78.4</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8</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Limon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Lasku</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5/514-nd</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3,671,076</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50</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9</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Gezim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Kurtbalaj </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5/631-N5</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2,936,248</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113</w:t>
            </w:r>
          </w:p>
        </w:tc>
      </w:tr>
      <w:tr w:rsidR="00DD29D5" w:rsidRPr="00BE0C53" w:rsidTr="00147777">
        <w:trPr>
          <w:trHeight w:val="139"/>
        </w:trPr>
        <w:tc>
          <w:tcPr>
            <w:tcW w:w="228" w:type="pct"/>
            <w:tcBorders>
              <w:top w:val="nil"/>
              <w:left w:val="single" w:sz="8" w:space="0" w:color="auto"/>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10</w:t>
            </w:r>
          </w:p>
        </w:tc>
        <w:tc>
          <w:tcPr>
            <w:tcW w:w="473"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Pranvera </w:t>
            </w:r>
          </w:p>
        </w:tc>
        <w:tc>
          <w:tcPr>
            <w:tcW w:w="428"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double" w:sz="6"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Kurbalaj</w:t>
            </w:r>
          </w:p>
        </w:tc>
        <w:tc>
          <w:tcPr>
            <w:tcW w:w="432"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double" w:sz="6"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5/631 N-9</w:t>
            </w:r>
          </w:p>
        </w:tc>
        <w:tc>
          <w:tcPr>
            <w:tcW w:w="530" w:type="pct"/>
            <w:tcBorders>
              <w:top w:val="nil"/>
              <w:left w:val="nil"/>
              <w:bottom w:val="double" w:sz="6"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2,753,449</w:t>
            </w:r>
          </w:p>
        </w:tc>
        <w:tc>
          <w:tcPr>
            <w:tcW w:w="682" w:type="pct"/>
            <w:tcBorders>
              <w:top w:val="nil"/>
              <w:left w:val="double" w:sz="6" w:space="0" w:color="auto"/>
              <w:bottom w:val="double" w:sz="6"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B</w:t>
            </w:r>
            <w:r>
              <w:rPr>
                <w:rFonts w:ascii="Garamond" w:eastAsia="Times New Roman" w:hAnsi="Garamond" w:cs="Arial"/>
                <w:sz w:val="16"/>
                <w:szCs w:val="16"/>
                <w:lang w:val="sq-AL"/>
              </w:rPr>
              <w:t>anesë</w:t>
            </w:r>
          </w:p>
        </w:tc>
        <w:tc>
          <w:tcPr>
            <w:tcW w:w="719" w:type="pct"/>
            <w:gridSpan w:val="2"/>
            <w:tcBorders>
              <w:top w:val="nil"/>
              <w:left w:val="nil"/>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double" w:sz="6"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112.5</w:t>
            </w:r>
          </w:p>
        </w:tc>
      </w:tr>
      <w:tr w:rsidR="00DD29D5" w:rsidRPr="00BE0C53" w:rsidTr="00147777">
        <w:trPr>
          <w:trHeight w:val="139"/>
        </w:trPr>
        <w:tc>
          <w:tcPr>
            <w:tcW w:w="228" w:type="pct"/>
            <w:tcBorders>
              <w:top w:val="nil"/>
              <w:left w:val="single" w:sz="8" w:space="0" w:color="auto"/>
              <w:bottom w:val="single" w:sz="8"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sz w:val="16"/>
                <w:szCs w:val="16"/>
                <w:lang w:val="sq-AL"/>
              </w:rPr>
            </w:pPr>
            <w:r w:rsidRPr="00BE0C53">
              <w:rPr>
                <w:rFonts w:ascii="Garamond" w:eastAsia="Times New Roman" w:hAnsi="Garamond" w:cs="Arial"/>
                <w:sz w:val="16"/>
                <w:szCs w:val="16"/>
                <w:lang w:val="sq-AL"/>
              </w:rPr>
              <w:t>11</w:t>
            </w:r>
          </w:p>
        </w:tc>
        <w:tc>
          <w:tcPr>
            <w:tcW w:w="473" w:type="pct"/>
            <w:tcBorders>
              <w:top w:val="nil"/>
              <w:left w:val="nil"/>
              <w:bottom w:val="single" w:sz="8"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xml:space="preserve">Luftar </w:t>
            </w:r>
          </w:p>
        </w:tc>
        <w:tc>
          <w:tcPr>
            <w:tcW w:w="428" w:type="pct"/>
            <w:tcBorders>
              <w:top w:val="nil"/>
              <w:left w:val="nil"/>
              <w:bottom w:val="single" w:sz="8"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36" w:type="pct"/>
            <w:tcBorders>
              <w:top w:val="nil"/>
              <w:left w:val="nil"/>
              <w:bottom w:val="single" w:sz="8" w:space="0" w:color="auto"/>
              <w:right w:val="double" w:sz="6" w:space="0" w:color="auto"/>
            </w:tcBorders>
            <w:shd w:val="clear" w:color="auto" w:fill="auto"/>
            <w:noWrap/>
            <w:vAlign w:val="bottom"/>
            <w:hideMark/>
          </w:tcPr>
          <w:p w:rsidR="00DD29D5" w:rsidRPr="00BE0C53" w:rsidRDefault="00774DCD"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Kroburi</w:t>
            </w:r>
          </w:p>
        </w:tc>
        <w:tc>
          <w:tcPr>
            <w:tcW w:w="432" w:type="pct"/>
            <w:gridSpan w:val="2"/>
            <w:tcBorders>
              <w:top w:val="nil"/>
              <w:left w:val="nil"/>
              <w:bottom w:val="single" w:sz="8"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8515</w:t>
            </w:r>
          </w:p>
        </w:tc>
        <w:tc>
          <w:tcPr>
            <w:tcW w:w="658" w:type="pct"/>
            <w:gridSpan w:val="2"/>
            <w:tcBorders>
              <w:top w:val="nil"/>
              <w:left w:val="nil"/>
              <w:bottom w:val="single" w:sz="8" w:space="0" w:color="auto"/>
              <w:right w:val="double" w:sz="6" w:space="0" w:color="auto"/>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5/816</w:t>
            </w:r>
          </w:p>
        </w:tc>
        <w:tc>
          <w:tcPr>
            <w:tcW w:w="530" w:type="pct"/>
            <w:tcBorders>
              <w:top w:val="nil"/>
              <w:left w:val="nil"/>
              <w:bottom w:val="single" w:sz="8" w:space="0" w:color="auto"/>
              <w:right w:val="nil"/>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1,992,046</w:t>
            </w:r>
          </w:p>
        </w:tc>
        <w:tc>
          <w:tcPr>
            <w:tcW w:w="682" w:type="pct"/>
            <w:tcBorders>
              <w:top w:val="nil"/>
              <w:left w:val="double" w:sz="6" w:space="0" w:color="auto"/>
              <w:bottom w:val="single" w:sz="8" w:space="0" w:color="auto"/>
              <w:right w:val="double" w:sz="6" w:space="0" w:color="auto"/>
            </w:tcBorders>
            <w:shd w:val="clear" w:color="auto" w:fill="auto"/>
            <w:noWrap/>
            <w:vAlign w:val="bottom"/>
            <w:hideMark/>
          </w:tcPr>
          <w:p w:rsidR="00DD29D5" w:rsidRPr="00BE0C53" w:rsidRDefault="00385352" w:rsidP="00DD29D5">
            <w:pPr>
              <w:spacing w:after="0" w:line="240" w:lineRule="auto"/>
              <w:ind w:firstLine="0"/>
              <w:jc w:val="left"/>
              <w:rPr>
                <w:rFonts w:ascii="Garamond" w:eastAsia="Times New Roman" w:hAnsi="Garamond" w:cs="Arial"/>
                <w:sz w:val="16"/>
                <w:szCs w:val="16"/>
                <w:lang w:val="sq-AL"/>
              </w:rPr>
            </w:pPr>
            <w:r>
              <w:rPr>
                <w:rFonts w:ascii="Garamond" w:eastAsia="Times New Roman" w:hAnsi="Garamond" w:cs="Arial"/>
                <w:sz w:val="16"/>
                <w:szCs w:val="16"/>
                <w:lang w:val="sq-AL"/>
              </w:rPr>
              <w:t>Magazinë</w:t>
            </w:r>
          </w:p>
        </w:tc>
        <w:tc>
          <w:tcPr>
            <w:tcW w:w="719" w:type="pct"/>
            <w:gridSpan w:val="2"/>
            <w:tcBorders>
              <w:top w:val="nil"/>
              <w:left w:val="nil"/>
              <w:bottom w:val="single" w:sz="8"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Konf. ZRPP</w:t>
            </w:r>
          </w:p>
        </w:tc>
        <w:tc>
          <w:tcPr>
            <w:tcW w:w="414" w:type="pct"/>
            <w:gridSpan w:val="2"/>
            <w:tcBorders>
              <w:top w:val="nil"/>
              <w:left w:val="double" w:sz="6" w:space="0" w:color="auto"/>
              <w:bottom w:val="single" w:sz="8" w:space="0" w:color="auto"/>
              <w:right w:val="single" w:sz="8" w:space="0" w:color="auto"/>
            </w:tcBorders>
            <w:shd w:val="clear" w:color="auto" w:fill="auto"/>
            <w:vAlign w:val="bottom"/>
            <w:hideMark/>
          </w:tcPr>
          <w:p w:rsidR="00DD29D5" w:rsidRPr="00BE0C53" w:rsidRDefault="00DD29D5" w:rsidP="00DD29D5">
            <w:pPr>
              <w:spacing w:after="0" w:line="240" w:lineRule="auto"/>
              <w:ind w:firstLine="0"/>
              <w:jc w:val="center"/>
              <w:rPr>
                <w:rFonts w:ascii="Garamond" w:eastAsia="Times New Roman" w:hAnsi="Garamond" w:cs="Arial"/>
                <w:sz w:val="16"/>
                <w:szCs w:val="16"/>
                <w:lang w:val="sq-AL"/>
              </w:rPr>
            </w:pPr>
            <w:r w:rsidRPr="00BE0C53">
              <w:rPr>
                <w:rFonts w:ascii="Garamond" w:eastAsia="Times New Roman" w:hAnsi="Garamond" w:cs="Arial"/>
                <w:sz w:val="16"/>
                <w:szCs w:val="16"/>
                <w:lang w:val="sq-AL"/>
              </w:rPr>
              <w:t>40</w:t>
            </w:r>
          </w:p>
        </w:tc>
      </w:tr>
      <w:tr w:rsidR="00DD29D5" w:rsidRPr="00BE0C53" w:rsidTr="00147777">
        <w:trPr>
          <w:trHeight w:val="139"/>
        </w:trPr>
        <w:tc>
          <w:tcPr>
            <w:tcW w:w="228" w:type="pct"/>
            <w:tcBorders>
              <w:top w:val="nil"/>
              <w:left w:val="single" w:sz="8" w:space="0" w:color="auto"/>
              <w:bottom w:val="single" w:sz="8" w:space="0" w:color="auto"/>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1337" w:type="pct"/>
            <w:gridSpan w:val="3"/>
            <w:tcBorders>
              <w:top w:val="nil"/>
              <w:left w:val="single" w:sz="8" w:space="0" w:color="auto"/>
              <w:bottom w:val="single" w:sz="8" w:space="0" w:color="auto"/>
              <w:right w:val="single" w:sz="8" w:space="0" w:color="000000"/>
            </w:tcBorders>
            <w:shd w:val="clear" w:color="auto" w:fill="auto"/>
            <w:noWrap/>
            <w:vAlign w:val="bottom"/>
            <w:hideMark/>
          </w:tcPr>
          <w:p w:rsidR="00DD29D5" w:rsidRPr="00BE0C53" w:rsidRDefault="00DD29D5" w:rsidP="00DD29D5">
            <w:pPr>
              <w:spacing w:after="0" w:line="240" w:lineRule="auto"/>
              <w:ind w:firstLine="0"/>
              <w:jc w:val="center"/>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SHUMA</w:t>
            </w:r>
          </w:p>
        </w:tc>
        <w:tc>
          <w:tcPr>
            <w:tcW w:w="432" w:type="pct"/>
            <w:gridSpan w:val="2"/>
            <w:tcBorders>
              <w:top w:val="nil"/>
              <w:left w:val="nil"/>
              <w:bottom w:val="single" w:sz="8" w:space="0" w:color="auto"/>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658" w:type="pct"/>
            <w:gridSpan w:val="2"/>
            <w:tcBorders>
              <w:top w:val="nil"/>
              <w:left w:val="nil"/>
              <w:bottom w:val="single" w:sz="8" w:space="0" w:color="auto"/>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530" w:type="pct"/>
            <w:tcBorders>
              <w:top w:val="nil"/>
              <w:left w:val="single" w:sz="8" w:space="0" w:color="auto"/>
              <w:bottom w:val="single" w:sz="8" w:space="0" w:color="auto"/>
              <w:right w:val="single" w:sz="8" w:space="0" w:color="auto"/>
            </w:tcBorders>
            <w:shd w:val="clear" w:color="auto" w:fill="auto"/>
            <w:noWrap/>
            <w:vAlign w:val="bottom"/>
            <w:hideMark/>
          </w:tcPr>
          <w:p w:rsidR="00DD29D5" w:rsidRPr="00BE0C53" w:rsidRDefault="00DD29D5" w:rsidP="00DD29D5">
            <w:pPr>
              <w:spacing w:after="0" w:line="240" w:lineRule="auto"/>
              <w:ind w:firstLine="0"/>
              <w:jc w:val="right"/>
              <w:rPr>
                <w:rFonts w:ascii="Garamond" w:eastAsia="Times New Roman" w:hAnsi="Garamond" w:cs="Arial"/>
                <w:b/>
                <w:bCs/>
                <w:sz w:val="16"/>
                <w:szCs w:val="16"/>
                <w:lang w:val="sq-AL"/>
              </w:rPr>
            </w:pPr>
            <w:r w:rsidRPr="00BE0C53">
              <w:rPr>
                <w:rFonts w:ascii="Garamond" w:eastAsia="Times New Roman" w:hAnsi="Garamond" w:cs="Arial"/>
                <w:b/>
                <w:bCs/>
                <w:sz w:val="16"/>
                <w:szCs w:val="16"/>
                <w:lang w:val="sq-AL"/>
              </w:rPr>
              <w:t>41,805,500</w:t>
            </w:r>
          </w:p>
        </w:tc>
        <w:tc>
          <w:tcPr>
            <w:tcW w:w="682" w:type="pct"/>
            <w:tcBorders>
              <w:top w:val="nil"/>
              <w:left w:val="nil"/>
              <w:bottom w:val="single" w:sz="8" w:space="0" w:color="auto"/>
              <w:right w:val="nil"/>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719" w:type="pct"/>
            <w:gridSpan w:val="2"/>
            <w:tcBorders>
              <w:top w:val="nil"/>
              <w:left w:val="nil"/>
              <w:bottom w:val="single" w:sz="8" w:space="0" w:color="auto"/>
              <w:right w:val="single" w:sz="8" w:space="0" w:color="auto"/>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c>
          <w:tcPr>
            <w:tcW w:w="414" w:type="pct"/>
            <w:gridSpan w:val="2"/>
            <w:tcBorders>
              <w:top w:val="nil"/>
              <w:left w:val="nil"/>
              <w:bottom w:val="single" w:sz="8" w:space="0" w:color="auto"/>
              <w:right w:val="single" w:sz="8" w:space="0" w:color="auto"/>
            </w:tcBorders>
            <w:shd w:val="clear" w:color="auto" w:fill="auto"/>
            <w:noWrap/>
            <w:vAlign w:val="bottom"/>
            <w:hideMark/>
          </w:tcPr>
          <w:p w:rsidR="00DD29D5" w:rsidRPr="00BE0C53" w:rsidRDefault="00DD29D5" w:rsidP="00DD29D5">
            <w:pPr>
              <w:spacing w:after="0" w:line="240" w:lineRule="auto"/>
              <w:ind w:firstLine="0"/>
              <w:jc w:val="left"/>
              <w:rPr>
                <w:rFonts w:ascii="Garamond" w:eastAsia="Times New Roman" w:hAnsi="Garamond" w:cs="Arial"/>
                <w:sz w:val="16"/>
                <w:szCs w:val="16"/>
                <w:lang w:val="sq-AL"/>
              </w:rPr>
            </w:pPr>
            <w:r w:rsidRPr="00BE0C53">
              <w:rPr>
                <w:rFonts w:ascii="Garamond" w:eastAsia="Times New Roman" w:hAnsi="Garamond" w:cs="Arial"/>
                <w:sz w:val="16"/>
                <w:szCs w:val="16"/>
                <w:lang w:val="sq-AL"/>
              </w:rPr>
              <w:t> </w:t>
            </w:r>
          </w:p>
        </w:tc>
      </w:tr>
    </w:tbl>
    <w:p w:rsidR="00EE2C1A" w:rsidRPr="00BE0C53" w:rsidRDefault="00EE2C1A" w:rsidP="007F24F4">
      <w:pPr>
        <w:pStyle w:val="Akti"/>
        <w:rPr>
          <w:lang w:val="sq-AL"/>
        </w:rPr>
      </w:pPr>
    </w:p>
    <w:p w:rsidR="00EE2C1A" w:rsidRPr="00BE0C53" w:rsidRDefault="00EE2C1A" w:rsidP="007F24F4">
      <w:pPr>
        <w:pStyle w:val="Akti"/>
        <w:rPr>
          <w:lang w:val="sq-AL"/>
        </w:rPr>
        <w:sectPr w:rsidR="00EE2C1A" w:rsidRPr="00BE0C53" w:rsidSect="00B63366">
          <w:type w:val="continuous"/>
          <w:pgSz w:w="11907" w:h="16840" w:code="9"/>
          <w:pgMar w:top="720" w:right="1134" w:bottom="720" w:left="1134" w:header="851" w:footer="851" w:gutter="0"/>
          <w:cols w:space="720"/>
          <w:docGrid w:linePitch="360"/>
        </w:sectPr>
      </w:pPr>
    </w:p>
    <w:p w:rsidR="007F24F4" w:rsidRPr="00BE0C53" w:rsidRDefault="007F24F4" w:rsidP="007F24F4">
      <w:pPr>
        <w:pStyle w:val="Akti"/>
        <w:rPr>
          <w:lang w:val="sq-AL"/>
        </w:rPr>
      </w:pPr>
      <w:r w:rsidRPr="00BE0C53">
        <w:rPr>
          <w:lang w:val="sq-AL"/>
        </w:rPr>
        <w:t>VENDIM</w:t>
      </w:r>
    </w:p>
    <w:p w:rsidR="00B25339" w:rsidRPr="00BE0C53" w:rsidRDefault="00B25339" w:rsidP="007F24F4">
      <w:pPr>
        <w:pStyle w:val="NumriData"/>
        <w:rPr>
          <w:lang w:val="sq-AL"/>
        </w:rPr>
      </w:pPr>
      <w:r w:rsidRPr="00BE0C53">
        <w:rPr>
          <w:lang w:val="sq-AL"/>
        </w:rPr>
        <w:t>Nr. 698, datë 22.10.2014</w:t>
      </w:r>
    </w:p>
    <w:p w:rsidR="00B25339" w:rsidRPr="00BE0C53" w:rsidRDefault="00B25339" w:rsidP="00B25339">
      <w:pPr>
        <w:pStyle w:val="Paragrafi"/>
        <w:rPr>
          <w:sz w:val="16"/>
          <w:lang w:val="sq-AL"/>
        </w:rPr>
      </w:pPr>
    </w:p>
    <w:p w:rsidR="00EE2C1A" w:rsidRPr="00BE0C53" w:rsidRDefault="00B25339" w:rsidP="007F24F4">
      <w:pPr>
        <w:pStyle w:val="Titulli"/>
        <w:rPr>
          <w:lang w:val="sq-AL"/>
        </w:rPr>
      </w:pPr>
      <w:r w:rsidRPr="00BE0C53">
        <w:rPr>
          <w:lang w:val="sq-AL"/>
        </w:rPr>
        <w:t>PËR DISA NDRYSHIME NË VENDIMIN NR.</w:t>
      </w:r>
      <w:r w:rsidR="001B589D">
        <w:rPr>
          <w:lang w:val="sq-AL"/>
        </w:rPr>
        <w:t xml:space="preserve"> </w:t>
      </w:r>
      <w:r w:rsidRPr="00BE0C53">
        <w:rPr>
          <w:lang w:val="sq-AL"/>
        </w:rPr>
        <w:t>744, DATË 5.9.2013,  TË KËSHILLIT TË MINISTRAVE, “PËR KUOTAT E PRANIMIT</w:t>
      </w:r>
      <w:r w:rsidR="001B589D">
        <w:rPr>
          <w:lang w:val="sq-AL"/>
        </w:rPr>
        <w:t xml:space="preserve"> </w:t>
      </w:r>
      <w:r w:rsidRPr="00BE0C53">
        <w:rPr>
          <w:lang w:val="sq-AL"/>
        </w:rPr>
        <w:t>DHE TARIFAT E SHKOLLIMIT NË INSTITUCIONET PUBLIKE TË ARSIMIT TË LARTË PËR CIKLIN E DYTË TË STUDIMEVE</w:t>
      </w:r>
      <w:r w:rsidR="001B589D">
        <w:rPr>
          <w:lang w:val="sq-AL"/>
        </w:rPr>
        <w:t xml:space="preserve"> </w:t>
      </w:r>
      <w:r w:rsidRPr="00BE0C53">
        <w:rPr>
          <w:lang w:val="sq-AL"/>
        </w:rPr>
        <w:t xml:space="preserve">ME KOHË TË PLOTË, “MASTER PROFESIONAL” DHE “MASTERI SHKENCAVE”/“MASTER I ARTEVE </w:t>
      </w:r>
    </w:p>
    <w:p w:rsidR="00EE2C1A" w:rsidRPr="00BE0C53" w:rsidRDefault="00B25339" w:rsidP="007F24F4">
      <w:pPr>
        <w:pStyle w:val="Titulli"/>
        <w:rPr>
          <w:lang w:val="sq-AL"/>
        </w:rPr>
      </w:pPr>
      <w:r w:rsidRPr="00BE0C53">
        <w:rPr>
          <w:lang w:val="sq-AL"/>
        </w:rPr>
        <w:t xml:space="preserve">TË BUKURA”, PËR VITIN AKADEMIK </w:t>
      </w:r>
    </w:p>
    <w:p w:rsidR="00B25339" w:rsidRPr="00BE0C53" w:rsidRDefault="00B25339" w:rsidP="007F24F4">
      <w:pPr>
        <w:pStyle w:val="Titulli"/>
        <w:rPr>
          <w:lang w:val="sq-AL"/>
        </w:rPr>
      </w:pPr>
      <w:r w:rsidRPr="00BE0C53">
        <w:rPr>
          <w:lang w:val="sq-AL"/>
        </w:rPr>
        <w:t>2013 - 2014”</w:t>
      </w:r>
    </w:p>
    <w:p w:rsidR="00B25339" w:rsidRPr="00BE0C53" w:rsidRDefault="00B25339" w:rsidP="00B25339">
      <w:pPr>
        <w:pStyle w:val="Paragrafi"/>
        <w:rPr>
          <w:sz w:val="14"/>
          <w:lang w:val="sq-AL"/>
        </w:rPr>
      </w:pPr>
    </w:p>
    <w:p w:rsidR="00B25339" w:rsidRPr="00BE0C53" w:rsidRDefault="00B25339" w:rsidP="00B25339">
      <w:pPr>
        <w:pStyle w:val="Paragrafi"/>
        <w:rPr>
          <w:lang w:val="sq-AL"/>
        </w:rPr>
      </w:pPr>
      <w:r w:rsidRPr="00BE0C53">
        <w:rPr>
          <w:lang w:val="sq-AL"/>
        </w:rPr>
        <w:t>Në mbësht</w:t>
      </w:r>
      <w:r w:rsidR="001B589D">
        <w:rPr>
          <w:lang w:val="sq-AL"/>
        </w:rPr>
        <w:t>etj</w:t>
      </w:r>
      <w:r w:rsidRPr="00BE0C53">
        <w:rPr>
          <w:lang w:val="sq-AL"/>
        </w:rPr>
        <w:t>e të nenit 100 të Kushtetutës dhe të neneve 34 e 75, të ligjit nr.</w:t>
      </w:r>
      <w:r w:rsidR="001B589D">
        <w:rPr>
          <w:lang w:val="sq-AL"/>
        </w:rPr>
        <w:t xml:space="preserve"> </w:t>
      </w:r>
      <w:r w:rsidRPr="00BE0C53">
        <w:rPr>
          <w:lang w:val="sq-AL"/>
        </w:rPr>
        <w:t>9741, datë 21.5.2007, “Për arsimin e lartë në Republikën e Shqipërisë”, të ndryshuar, me propozimin e ministrit të Arsimit dhe Sportit, Këshilli i Ministrave</w:t>
      </w:r>
    </w:p>
    <w:p w:rsidR="00B25339" w:rsidRPr="00BE0C53" w:rsidRDefault="00B25339" w:rsidP="00B25339">
      <w:pPr>
        <w:pStyle w:val="Paragrafi"/>
        <w:rPr>
          <w:sz w:val="6"/>
          <w:lang w:val="sq-AL"/>
        </w:rPr>
      </w:pPr>
    </w:p>
    <w:p w:rsidR="007F24F4" w:rsidRPr="00BE0C53" w:rsidRDefault="007F24F4" w:rsidP="007F24F4">
      <w:pPr>
        <w:pStyle w:val="Titull-Titull"/>
        <w:rPr>
          <w:lang w:val="sq-AL"/>
        </w:rPr>
      </w:pPr>
      <w:r w:rsidRPr="00BE0C53">
        <w:rPr>
          <w:lang w:val="sq-AL"/>
        </w:rPr>
        <w:t>VENDOSI:</w:t>
      </w:r>
    </w:p>
    <w:p w:rsidR="00B25339" w:rsidRPr="00BE0C53" w:rsidRDefault="00B25339" w:rsidP="00B25339">
      <w:pPr>
        <w:pStyle w:val="Paragrafi"/>
        <w:rPr>
          <w:sz w:val="14"/>
          <w:lang w:val="sq-AL"/>
        </w:rPr>
      </w:pPr>
    </w:p>
    <w:p w:rsidR="00B25339" w:rsidRPr="00BE0C53" w:rsidRDefault="00B25339" w:rsidP="00EE2C1A">
      <w:pPr>
        <w:pStyle w:val="Paragraf02"/>
        <w:rPr>
          <w:lang w:val="sq-AL"/>
        </w:rPr>
      </w:pPr>
      <w:r w:rsidRPr="00BE0C53">
        <w:rPr>
          <w:lang w:val="sq-AL"/>
        </w:rPr>
        <w:t>1.  Në tabelën nr.</w:t>
      </w:r>
      <w:r w:rsidR="001B589D">
        <w:rPr>
          <w:lang w:val="sq-AL"/>
        </w:rPr>
        <w:t xml:space="preserve"> </w:t>
      </w:r>
      <w:r w:rsidRPr="00BE0C53">
        <w:rPr>
          <w:lang w:val="sq-AL"/>
        </w:rPr>
        <w:t>1, bashkëlidhur vendimit nr.</w:t>
      </w:r>
      <w:r w:rsidR="001B589D">
        <w:rPr>
          <w:lang w:val="sq-AL"/>
        </w:rPr>
        <w:t xml:space="preserve"> </w:t>
      </w:r>
      <w:r w:rsidRPr="00BE0C53">
        <w:rPr>
          <w:lang w:val="sq-AL"/>
        </w:rPr>
        <w:t>744, datë 5.9.2013, të Këshillit të Ministrave, bëhen këto ndryshime:</w:t>
      </w:r>
    </w:p>
    <w:p w:rsidR="00B25339" w:rsidRPr="00BE0C53" w:rsidRDefault="001D4727" w:rsidP="00EE2C1A">
      <w:pPr>
        <w:pStyle w:val="Paragraf02"/>
        <w:rPr>
          <w:lang w:val="sq-AL"/>
        </w:rPr>
      </w:pPr>
      <w:r w:rsidRPr="00BE0C53">
        <w:rPr>
          <w:lang w:val="sq-AL"/>
        </w:rPr>
        <w:t xml:space="preserve">a) </w:t>
      </w:r>
      <w:r w:rsidR="00B25339" w:rsidRPr="00BE0C53">
        <w:rPr>
          <w:lang w:val="sq-AL"/>
        </w:rPr>
        <w:t>Hiqet kolona “Tarifa totale për 90 kredite (në lekë)”;</w:t>
      </w:r>
    </w:p>
    <w:p w:rsidR="00EE2C1A" w:rsidRPr="00BE0C53" w:rsidRDefault="00EE2C1A" w:rsidP="00EE2C1A">
      <w:pPr>
        <w:pStyle w:val="Paragraf02"/>
        <w:rPr>
          <w:lang w:val="sq-AL"/>
        </w:rPr>
      </w:pPr>
    </w:p>
    <w:p w:rsidR="00EE2C1A" w:rsidRPr="00BE0C53" w:rsidRDefault="00EE2C1A" w:rsidP="00EE2C1A">
      <w:pPr>
        <w:pStyle w:val="Paragraf02"/>
        <w:rPr>
          <w:lang w:val="sq-AL"/>
        </w:rPr>
      </w:pPr>
    </w:p>
    <w:p w:rsidR="00EE2C1A" w:rsidRPr="00BE0C53" w:rsidRDefault="00EE2C1A" w:rsidP="00EE2C1A">
      <w:pPr>
        <w:pStyle w:val="Paragraf02"/>
        <w:rPr>
          <w:lang w:val="sq-AL"/>
        </w:rPr>
      </w:pPr>
    </w:p>
    <w:p w:rsidR="00B25339" w:rsidRPr="00BE0C53" w:rsidRDefault="00CD1592" w:rsidP="00EE2C1A">
      <w:pPr>
        <w:pStyle w:val="Paragraf02"/>
        <w:rPr>
          <w:lang w:val="sq-AL"/>
        </w:rPr>
      </w:pPr>
      <w:r w:rsidRPr="00BE0C53">
        <w:rPr>
          <w:lang w:val="sq-AL"/>
        </w:rPr>
        <w:t xml:space="preserve">b) </w:t>
      </w:r>
      <w:r w:rsidR="00B25339" w:rsidRPr="00BE0C53">
        <w:rPr>
          <w:lang w:val="sq-AL"/>
        </w:rPr>
        <w:t>Programi i studimit me numër ID 41 ndryshohet në: “Mësuesi për arsimin e mesëm të lartë në “Gjuhë - Letërsi”, me profil minor në “Arte””;</w:t>
      </w:r>
    </w:p>
    <w:p w:rsidR="00B25339" w:rsidRPr="00BE0C53" w:rsidRDefault="00CD1592" w:rsidP="00EE2C1A">
      <w:pPr>
        <w:pStyle w:val="Paragraf02"/>
        <w:rPr>
          <w:lang w:val="sq-AL"/>
        </w:rPr>
      </w:pPr>
      <w:r w:rsidRPr="00BE0C53">
        <w:rPr>
          <w:lang w:val="sq-AL"/>
        </w:rPr>
        <w:t xml:space="preserve">c) </w:t>
      </w:r>
      <w:r w:rsidR="00B25339" w:rsidRPr="00BE0C53">
        <w:rPr>
          <w:lang w:val="sq-AL"/>
        </w:rPr>
        <w:t xml:space="preserve">Programi i studimit me numër ID 42 ndryshohet në: “Mësuesi për arsimin e mesëm të ulët në “Gjuhë - Letërsi”, me profil minor në “Sporte””; </w:t>
      </w:r>
    </w:p>
    <w:p w:rsidR="00B25339" w:rsidRPr="00BE0C53" w:rsidRDefault="00B25339" w:rsidP="00EE2C1A">
      <w:pPr>
        <w:pStyle w:val="Paragraf02"/>
        <w:rPr>
          <w:lang w:val="sq-AL"/>
        </w:rPr>
      </w:pPr>
      <w:r w:rsidRPr="00BE0C53">
        <w:rPr>
          <w:lang w:val="sq-AL"/>
        </w:rPr>
        <w:t>ç)  Programi i studimit me numër ID 43 ndryshohet në: “Mësuesi për arsimin e mesëm të lartë në “Gjuhë angleze”, me profil minor në “Arte””;</w:t>
      </w:r>
    </w:p>
    <w:p w:rsidR="00B25339" w:rsidRPr="00BE0C53" w:rsidRDefault="00CD1592" w:rsidP="00EE2C1A">
      <w:pPr>
        <w:pStyle w:val="Paragraf02"/>
        <w:rPr>
          <w:lang w:val="sq-AL"/>
        </w:rPr>
      </w:pPr>
      <w:r w:rsidRPr="00BE0C53">
        <w:rPr>
          <w:lang w:val="sq-AL"/>
        </w:rPr>
        <w:t xml:space="preserve">d) </w:t>
      </w:r>
      <w:r w:rsidR="00B25339" w:rsidRPr="00BE0C53">
        <w:rPr>
          <w:lang w:val="sq-AL"/>
        </w:rPr>
        <w:t>Programi i studimit me numër ID 46 ndryshohet në: “Mësuesi për arsimin e mesëm në “Shkenca sociale””;</w:t>
      </w:r>
    </w:p>
    <w:p w:rsidR="00B25339" w:rsidRPr="00BE0C53" w:rsidRDefault="00B25339" w:rsidP="00EE2C1A">
      <w:pPr>
        <w:pStyle w:val="Paragraf02"/>
        <w:rPr>
          <w:lang w:val="sq-AL"/>
        </w:rPr>
      </w:pPr>
      <w:r w:rsidRPr="00BE0C53">
        <w:rPr>
          <w:lang w:val="sq-AL"/>
        </w:rPr>
        <w:t xml:space="preserve">dh) </w:t>
      </w:r>
      <w:r w:rsidR="00BA5414">
        <w:rPr>
          <w:lang w:val="sq-AL"/>
        </w:rPr>
        <w:t>Programi i studimit me numër ID 47 ndryshohet në: “Mësuesi për arsimin e mesëm të ulët  në “Matematikë-Fizikë”, me profil minor në “Informatikë””.</w:t>
      </w:r>
      <w:r w:rsidRPr="00BE0C53">
        <w:rPr>
          <w:lang w:val="sq-AL"/>
        </w:rPr>
        <w:tab/>
        <w:t>Programi i studimit me numër ID 47 ndryshohet në: “Mësuesi për arsimin e mesëm të ulët në “Matematikë - Fizikë”, me profil minor në “Informatikë””.</w:t>
      </w:r>
    </w:p>
    <w:p w:rsidR="00B25339" w:rsidRPr="00BE0C53" w:rsidRDefault="00CD1592" w:rsidP="00EE2C1A">
      <w:pPr>
        <w:pStyle w:val="Paragraf02"/>
        <w:rPr>
          <w:lang w:val="sq-AL"/>
        </w:rPr>
      </w:pPr>
      <w:r w:rsidRPr="00BE0C53">
        <w:rPr>
          <w:lang w:val="sq-AL"/>
        </w:rPr>
        <w:t xml:space="preserve">2. </w:t>
      </w:r>
      <w:r w:rsidR="00B25339" w:rsidRPr="00BE0C53">
        <w:rPr>
          <w:lang w:val="sq-AL"/>
        </w:rPr>
        <w:t>Ngarkohen Ministria e Arsimit dhe Sportit, Agjencia Publike e Akreditimit të Arsimit të Lartë, Agjencia Kombëtare e Provimeve dhe institucionet publike të arsimit të lartë për zbatimin e këtij vendimi.</w:t>
      </w:r>
    </w:p>
    <w:p w:rsidR="00B25339" w:rsidRPr="00BE0C53" w:rsidRDefault="00B25339" w:rsidP="00EE2C1A">
      <w:pPr>
        <w:pStyle w:val="Paragraf02"/>
        <w:rPr>
          <w:lang w:val="sq-AL"/>
        </w:rPr>
      </w:pPr>
      <w:r w:rsidRPr="00BE0C53">
        <w:rPr>
          <w:lang w:val="sq-AL"/>
        </w:rPr>
        <w:t xml:space="preserve">Ky vendim hyn në fuqi menjëherë dhe botohet në Fletoren Zyrtare. </w:t>
      </w:r>
    </w:p>
    <w:p w:rsidR="00CD1592" w:rsidRPr="00BE0C53" w:rsidRDefault="00CD1592" w:rsidP="00CD1592">
      <w:pPr>
        <w:pStyle w:val="Autoriteti"/>
        <w:rPr>
          <w:lang w:val="sq-AL"/>
        </w:rPr>
      </w:pPr>
      <w:r w:rsidRPr="00BE0C53">
        <w:rPr>
          <w:lang w:val="sq-AL"/>
        </w:rPr>
        <w:t>Kryeministri</w:t>
      </w:r>
    </w:p>
    <w:p w:rsidR="00CD1592" w:rsidRPr="00BE0C53" w:rsidRDefault="00CD1592" w:rsidP="00CD1592">
      <w:pPr>
        <w:pStyle w:val="AutoritetiEmer"/>
        <w:rPr>
          <w:lang w:val="sq-AL"/>
        </w:rPr>
      </w:pPr>
      <w:r w:rsidRPr="00BE0C53">
        <w:rPr>
          <w:lang w:val="sq-AL"/>
        </w:rPr>
        <w:t>Edi Rama</w:t>
      </w:r>
    </w:p>
    <w:p w:rsidR="00B25339" w:rsidRPr="00BE0C53" w:rsidRDefault="00B25339" w:rsidP="00B25339">
      <w:pPr>
        <w:pStyle w:val="Paragrafi"/>
        <w:rPr>
          <w:lang w:val="sq-AL"/>
        </w:rPr>
      </w:pPr>
    </w:p>
    <w:p w:rsidR="00EE2C1A" w:rsidRPr="00BE0C53" w:rsidRDefault="00EE2C1A" w:rsidP="00EE2C1A">
      <w:pPr>
        <w:pStyle w:val="Akti"/>
        <w:keepNext w:val="0"/>
        <w:rPr>
          <w:lang w:val="sq-AL"/>
        </w:rPr>
      </w:pPr>
    </w:p>
    <w:p w:rsidR="00EE2C1A" w:rsidRPr="00BE0C53" w:rsidRDefault="00EE2C1A" w:rsidP="00EE2C1A">
      <w:pPr>
        <w:pStyle w:val="Akti"/>
        <w:keepNext w:val="0"/>
        <w:rPr>
          <w:lang w:val="sq-AL"/>
        </w:rPr>
      </w:pPr>
    </w:p>
    <w:p w:rsidR="00CD1592" w:rsidRPr="00BE0C53" w:rsidRDefault="00CD1592" w:rsidP="00CD1592">
      <w:pPr>
        <w:pStyle w:val="Akti"/>
        <w:rPr>
          <w:lang w:val="sq-AL"/>
        </w:rPr>
      </w:pPr>
      <w:r w:rsidRPr="00BE0C53">
        <w:rPr>
          <w:lang w:val="sq-AL"/>
        </w:rPr>
        <w:t>VENDIM</w:t>
      </w:r>
    </w:p>
    <w:p w:rsidR="00B06D92" w:rsidRPr="00BE0C53" w:rsidRDefault="00B06D92" w:rsidP="00CD1592">
      <w:pPr>
        <w:pStyle w:val="NumriData"/>
        <w:rPr>
          <w:lang w:val="sq-AL"/>
        </w:rPr>
      </w:pPr>
      <w:r w:rsidRPr="00BE0C53">
        <w:rPr>
          <w:lang w:val="sq-AL"/>
        </w:rPr>
        <w:t>Nr. 69</w:t>
      </w:r>
      <w:r w:rsidR="00080C0E" w:rsidRPr="00BE0C53">
        <w:rPr>
          <w:lang w:val="sq-AL"/>
        </w:rPr>
        <w:t>9</w:t>
      </w:r>
      <w:r w:rsidRPr="00BE0C53">
        <w:rPr>
          <w:lang w:val="sq-AL"/>
        </w:rPr>
        <w:t>, datë 22.10.2014</w:t>
      </w:r>
    </w:p>
    <w:p w:rsidR="00B06D92" w:rsidRPr="00BE0C53" w:rsidRDefault="00B06D92" w:rsidP="00B06D92">
      <w:pPr>
        <w:pStyle w:val="Paragrafi"/>
        <w:rPr>
          <w:sz w:val="14"/>
          <w:lang w:val="sq-AL"/>
        </w:rPr>
      </w:pPr>
    </w:p>
    <w:p w:rsidR="00FD117F" w:rsidRDefault="00B06D92" w:rsidP="00CD1592">
      <w:pPr>
        <w:pStyle w:val="Titulli"/>
        <w:rPr>
          <w:lang w:val="sq-AL"/>
        </w:rPr>
      </w:pPr>
      <w:r w:rsidRPr="00BE0C53">
        <w:rPr>
          <w:lang w:val="sq-AL"/>
        </w:rPr>
        <w:t>PËR PËRJASHTIMIN OSE REDUKTIMIN NGA TARIFA VJETORE E SHKOLLIMIT E STUDENTËVE QË NDJEKIN PROGRAMET E STUDIMEVE ME KOHË TË PLOTË TË CIKLIT TË PARË, PROGRAMET E STUDIMEVE JOUNIVERSITARE, PROFESIONALE, PROGRAMET E INTEGRUARA TË STUDIMEVE TË CIKLIT TË DYTË, SI DHE PROGRAMET E STUDIMEVE TË CIKLIT TË DYTË “MASTER PROFESIONAL” DHE “MASTER I SHKENCAVE”/“MASTER I ARTEVE TË BUKURA”  NË INSTITUCIONET PUBLIKE TË ARSIMIT TË LARTË,</w:t>
      </w:r>
      <w:r w:rsidR="00FD117F">
        <w:rPr>
          <w:lang w:val="sq-AL"/>
        </w:rPr>
        <w:t xml:space="preserve"> </w:t>
      </w:r>
    </w:p>
    <w:p w:rsidR="00B06D92" w:rsidRPr="00BE0C53" w:rsidRDefault="00B06D92" w:rsidP="00CD1592">
      <w:pPr>
        <w:pStyle w:val="Titulli"/>
        <w:rPr>
          <w:lang w:val="sq-AL"/>
        </w:rPr>
      </w:pPr>
      <w:r w:rsidRPr="00BE0C53">
        <w:rPr>
          <w:lang w:val="sq-AL"/>
        </w:rPr>
        <w:t>PËR VITIN AKADEMIK 2014 - 2015</w:t>
      </w:r>
    </w:p>
    <w:p w:rsidR="00B06D92" w:rsidRPr="00BE0C53" w:rsidRDefault="00B06D92" w:rsidP="00B06D92">
      <w:pPr>
        <w:pStyle w:val="Paragrafi"/>
        <w:rPr>
          <w:sz w:val="14"/>
          <w:lang w:val="sq-AL"/>
        </w:rPr>
      </w:pPr>
    </w:p>
    <w:p w:rsidR="00B06D92" w:rsidRPr="00BE0C53" w:rsidRDefault="00B06D92" w:rsidP="00B06D92">
      <w:pPr>
        <w:pStyle w:val="Paragrafi"/>
        <w:rPr>
          <w:lang w:val="sq-AL"/>
        </w:rPr>
      </w:pPr>
      <w:r w:rsidRPr="00BE0C53">
        <w:rPr>
          <w:lang w:val="sq-AL"/>
        </w:rPr>
        <w:t>Në mbësht</w:t>
      </w:r>
      <w:r w:rsidR="00915D53">
        <w:rPr>
          <w:lang w:val="sq-AL"/>
        </w:rPr>
        <w:t>etj</w:t>
      </w:r>
      <w:r w:rsidRPr="00BE0C53">
        <w:rPr>
          <w:lang w:val="sq-AL"/>
        </w:rPr>
        <w:t>e të nenit 100 të Kushtetutës, të nenit 75, të ligjit nr.</w:t>
      </w:r>
      <w:r w:rsidR="00915D53">
        <w:rPr>
          <w:lang w:val="sq-AL"/>
        </w:rPr>
        <w:t xml:space="preserve"> </w:t>
      </w:r>
      <w:r w:rsidRPr="00BE0C53">
        <w:rPr>
          <w:lang w:val="sq-AL"/>
        </w:rPr>
        <w:t>9741, datë 21.5.2007, “Për arsimin e lartë në Republikën e Shqipërisë”, të ndryshuar, të ligjit nr.</w:t>
      </w:r>
      <w:r w:rsidR="00915D53">
        <w:rPr>
          <w:lang w:val="sq-AL"/>
        </w:rPr>
        <w:t xml:space="preserve"> </w:t>
      </w:r>
      <w:r w:rsidRPr="00BE0C53">
        <w:rPr>
          <w:lang w:val="sq-AL"/>
        </w:rPr>
        <w:t>8098, datë 28.3.1996, “Për statusin e të ve</w:t>
      </w:r>
      <w:r w:rsidR="00860A23" w:rsidRPr="00BE0C53">
        <w:rPr>
          <w:lang w:val="sq-AL"/>
        </w:rPr>
        <w:t xml:space="preserve">rbrit”, të ndryshuar, të </w:t>
      </w:r>
      <w:r w:rsidRPr="00BE0C53">
        <w:rPr>
          <w:lang w:val="sq-AL"/>
        </w:rPr>
        <w:t>ligjit nr.</w:t>
      </w:r>
      <w:r w:rsidR="00915D53">
        <w:rPr>
          <w:lang w:val="sq-AL"/>
        </w:rPr>
        <w:t xml:space="preserve"> </w:t>
      </w:r>
      <w:r w:rsidRPr="00BE0C53">
        <w:rPr>
          <w:lang w:val="sq-AL"/>
        </w:rPr>
        <w:t>8626, datë 22.6.2000, “Për statusin e invalidit paraplegjik dhe tetraplegjik”, të ndryshuar, të ligjit nr.</w:t>
      </w:r>
      <w:r w:rsidR="00915D53">
        <w:rPr>
          <w:lang w:val="sq-AL"/>
        </w:rPr>
        <w:t xml:space="preserve"> </w:t>
      </w:r>
      <w:r w:rsidRPr="00BE0C53">
        <w:rPr>
          <w:lang w:val="sq-AL"/>
        </w:rPr>
        <w:t>7889, datë 14.12.1994, “Për statusin e invalidit”, të ndryshuar, të ligjit nr.</w:t>
      </w:r>
      <w:r w:rsidR="00915D53">
        <w:rPr>
          <w:lang w:val="sq-AL"/>
        </w:rPr>
        <w:t xml:space="preserve"> </w:t>
      </w:r>
      <w:r w:rsidRPr="00BE0C53">
        <w:rPr>
          <w:lang w:val="sq-AL"/>
        </w:rPr>
        <w:t>7748, datë 29.7.1993, “Për statusin e ish-të dënuarve dhe të përndjekurve politikë nga sistemi komunist”, të ndryshuar, të ligjit nr.</w:t>
      </w:r>
      <w:r w:rsidR="00915D53">
        <w:rPr>
          <w:lang w:val="sq-AL"/>
        </w:rPr>
        <w:t xml:space="preserve"> </w:t>
      </w:r>
      <w:r w:rsidRPr="00BE0C53">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dhe të ligjit nr.</w:t>
      </w:r>
      <w:r w:rsidR="00915D53">
        <w:rPr>
          <w:lang w:val="sq-AL"/>
        </w:rPr>
        <w:t xml:space="preserve"> </w:t>
      </w:r>
      <w:r w:rsidRPr="00BE0C53">
        <w:rPr>
          <w:lang w:val="sq-AL"/>
        </w:rPr>
        <w:t>8153, datë 31.10.1996, “Për statusin e jetimit”, të ndryshuar, me propozimin e ministrit të Arsimit dhe Sportit, Këshilli i Ministrave</w:t>
      </w:r>
    </w:p>
    <w:p w:rsidR="00B06D92" w:rsidRPr="00BE0C53" w:rsidRDefault="00B06D92" w:rsidP="00B06D92">
      <w:pPr>
        <w:pStyle w:val="Paragrafi"/>
        <w:rPr>
          <w:sz w:val="14"/>
          <w:lang w:val="sq-AL"/>
        </w:rPr>
      </w:pPr>
    </w:p>
    <w:p w:rsidR="00B06D92" w:rsidRPr="00BE0C53" w:rsidRDefault="00CD1592" w:rsidP="00CD1592">
      <w:pPr>
        <w:pStyle w:val="Titull-Titull"/>
        <w:rPr>
          <w:lang w:val="sq-AL"/>
        </w:rPr>
      </w:pPr>
      <w:r w:rsidRPr="00BE0C53">
        <w:rPr>
          <w:lang w:val="sq-AL"/>
        </w:rPr>
        <w:t>VENDOSI:</w:t>
      </w:r>
    </w:p>
    <w:p w:rsidR="00CD1592" w:rsidRPr="00BE0C53" w:rsidRDefault="00CD1592" w:rsidP="00B06D92">
      <w:pPr>
        <w:pStyle w:val="Paragrafi"/>
        <w:rPr>
          <w:sz w:val="14"/>
          <w:lang w:val="sq-AL"/>
        </w:rPr>
      </w:pPr>
    </w:p>
    <w:p w:rsidR="00B06D92" w:rsidRPr="00BE0C53" w:rsidRDefault="00F66741" w:rsidP="00EE2C1A">
      <w:pPr>
        <w:pStyle w:val="Paragraf02"/>
        <w:rPr>
          <w:lang w:val="sq-AL"/>
        </w:rPr>
      </w:pPr>
      <w:r w:rsidRPr="00BE0C53">
        <w:rPr>
          <w:lang w:val="sq-AL"/>
        </w:rPr>
        <w:t xml:space="preserve">1. </w:t>
      </w:r>
      <w:r w:rsidR="00B06D92" w:rsidRPr="00BE0C53">
        <w:rPr>
          <w:lang w:val="sq-AL"/>
        </w:rPr>
        <w:t>Përjashtohen nga tarifa vjetore e shkollimit studentët, që ndjekin ciklin e parë të studimeve “Bachelor”, programet e studimeve jouniversitare profesionale dhe programet e integruara të studimeve të ciklit të dytë “Master i Shkencave”, me formë studimi me kohë të plotë, në institucionet publike të arsimit të lartë dhe që vijnë nga këto shtresa sociale, si:</w:t>
      </w:r>
    </w:p>
    <w:p w:rsidR="00B06D92" w:rsidRPr="00BE0C53" w:rsidRDefault="00F66741" w:rsidP="00EE2C1A">
      <w:pPr>
        <w:pStyle w:val="Paragraf02"/>
        <w:rPr>
          <w:lang w:val="sq-AL"/>
        </w:rPr>
      </w:pPr>
      <w:r w:rsidRPr="00BE0C53">
        <w:rPr>
          <w:lang w:val="sq-AL"/>
        </w:rPr>
        <w:t xml:space="preserve">a) </w:t>
      </w:r>
      <w:r w:rsidR="00B06D92" w:rsidRPr="00BE0C53">
        <w:rPr>
          <w:lang w:val="sq-AL"/>
        </w:rPr>
        <w:t xml:space="preserve"> personat që nuk shikojnë/dëgjojnë; </w:t>
      </w:r>
    </w:p>
    <w:p w:rsidR="00B06D92" w:rsidRPr="00BE0C53" w:rsidRDefault="00F66741" w:rsidP="00EE2C1A">
      <w:pPr>
        <w:pStyle w:val="Paragraf02"/>
        <w:rPr>
          <w:lang w:val="sq-AL"/>
        </w:rPr>
      </w:pPr>
      <w:r w:rsidRPr="00BE0C53">
        <w:rPr>
          <w:lang w:val="sq-AL"/>
        </w:rPr>
        <w:t xml:space="preserve">b) </w:t>
      </w:r>
      <w:r w:rsidR="00B06D92" w:rsidRPr="00BE0C53">
        <w:rPr>
          <w:lang w:val="sq-AL"/>
        </w:rPr>
        <w:t>invalidët e punës dhe fëmijët e tyre;</w:t>
      </w:r>
    </w:p>
    <w:p w:rsidR="00B06D92" w:rsidRPr="00BE0C53" w:rsidRDefault="00F66741" w:rsidP="00EE2C1A">
      <w:pPr>
        <w:pStyle w:val="Paragraf02"/>
        <w:rPr>
          <w:lang w:val="sq-AL"/>
        </w:rPr>
      </w:pPr>
      <w:r w:rsidRPr="00BE0C53">
        <w:rPr>
          <w:lang w:val="sq-AL"/>
        </w:rPr>
        <w:t xml:space="preserve">c) </w:t>
      </w:r>
      <w:r w:rsidR="00B06D92" w:rsidRPr="00BE0C53">
        <w:rPr>
          <w:lang w:val="sq-AL"/>
        </w:rPr>
        <w:t xml:space="preserve">invalidët; </w:t>
      </w:r>
    </w:p>
    <w:p w:rsidR="00B06D92" w:rsidRPr="00BE0C53" w:rsidRDefault="00B06D92" w:rsidP="00EE2C1A">
      <w:pPr>
        <w:pStyle w:val="Paragraf02"/>
        <w:rPr>
          <w:lang w:val="sq-AL"/>
        </w:rPr>
      </w:pPr>
      <w:r w:rsidRPr="00BE0C53">
        <w:rPr>
          <w:lang w:val="sq-AL"/>
        </w:rPr>
        <w:t xml:space="preserve">ç)  invalidët paraplegjikë dhe tetraplegjikë dhe fëmijët e tyre; </w:t>
      </w:r>
    </w:p>
    <w:p w:rsidR="00B06D92" w:rsidRPr="00BE0C53" w:rsidRDefault="00F66741" w:rsidP="00EE2C1A">
      <w:pPr>
        <w:pStyle w:val="Paragraf02"/>
        <w:rPr>
          <w:lang w:val="sq-AL"/>
        </w:rPr>
      </w:pPr>
      <w:r w:rsidRPr="00BE0C53">
        <w:rPr>
          <w:lang w:val="sq-AL"/>
        </w:rPr>
        <w:t xml:space="preserve">d) </w:t>
      </w:r>
      <w:r w:rsidR="00B06D92" w:rsidRPr="00BE0C53">
        <w:rPr>
          <w:lang w:val="sq-AL"/>
        </w:rPr>
        <w:t xml:space="preserve">jetimët; </w:t>
      </w:r>
    </w:p>
    <w:p w:rsidR="00B06D92" w:rsidRPr="00BE0C53" w:rsidRDefault="00B06D92" w:rsidP="00EE2C1A">
      <w:pPr>
        <w:pStyle w:val="Paragraf02"/>
        <w:rPr>
          <w:lang w:val="sq-AL"/>
        </w:rPr>
      </w:pPr>
      <w:r w:rsidRPr="00BE0C53">
        <w:rPr>
          <w:lang w:val="sq-AL"/>
        </w:rPr>
        <w:t>dh) romët;</w:t>
      </w:r>
    </w:p>
    <w:p w:rsidR="00B06D92" w:rsidRPr="00BE0C53" w:rsidRDefault="00690384" w:rsidP="00EE2C1A">
      <w:pPr>
        <w:pStyle w:val="Paragraf02"/>
        <w:rPr>
          <w:lang w:val="sq-AL"/>
        </w:rPr>
      </w:pPr>
      <w:r w:rsidRPr="00BE0C53">
        <w:rPr>
          <w:lang w:val="sq-AL"/>
        </w:rPr>
        <w:t>e)</w:t>
      </w:r>
      <w:r w:rsidR="00915D53">
        <w:rPr>
          <w:lang w:val="sq-AL"/>
        </w:rPr>
        <w:t xml:space="preserve"> </w:t>
      </w:r>
      <w:r w:rsidR="00B06D92" w:rsidRPr="00BE0C53">
        <w:rPr>
          <w:lang w:val="sq-AL"/>
        </w:rPr>
        <w:t xml:space="preserve">ballkano - egjiptianët; </w:t>
      </w:r>
    </w:p>
    <w:p w:rsidR="00B06D92" w:rsidRPr="00BE0C53" w:rsidRDefault="00B06D92" w:rsidP="00EE2C1A">
      <w:pPr>
        <w:pStyle w:val="Paragraf02"/>
        <w:rPr>
          <w:lang w:val="sq-AL"/>
        </w:rPr>
      </w:pPr>
      <w:r w:rsidRPr="00BE0C53">
        <w:rPr>
          <w:lang w:val="sq-AL"/>
        </w:rPr>
        <w:t xml:space="preserve">ë) personi, njëri nga prindërit e të cilit është ndarë nga jeta, dhe familja, në këtë rast, përfiton ndihmë ekonomike nga njësia përkatëse e qeverisjes vendore; </w:t>
      </w:r>
    </w:p>
    <w:p w:rsidR="00B06D92" w:rsidRPr="00BE0C53" w:rsidRDefault="00690384" w:rsidP="00EE2C1A">
      <w:pPr>
        <w:pStyle w:val="Paragraf02"/>
        <w:rPr>
          <w:lang w:val="sq-AL"/>
        </w:rPr>
      </w:pPr>
      <w:r w:rsidRPr="00BE0C53">
        <w:rPr>
          <w:lang w:val="sq-AL"/>
        </w:rPr>
        <w:t xml:space="preserve">f) </w:t>
      </w:r>
      <w:r w:rsidR="00B06D92" w:rsidRPr="00BE0C53">
        <w:rPr>
          <w:lang w:val="sq-AL"/>
        </w:rPr>
        <w:t>ish-të dënuarit dhe të përndjekurit politikë nga sistemi komunist ose fëmijët me prindër të dënuar politikë me heqje lirie;</w:t>
      </w:r>
    </w:p>
    <w:p w:rsidR="00B06D92" w:rsidRPr="00BE0C53" w:rsidRDefault="00690384" w:rsidP="00EE2C1A">
      <w:pPr>
        <w:pStyle w:val="Paragraf02"/>
        <w:rPr>
          <w:lang w:val="sq-AL"/>
        </w:rPr>
      </w:pPr>
      <w:r w:rsidRPr="00BE0C53">
        <w:rPr>
          <w:lang w:val="sq-AL"/>
        </w:rPr>
        <w:t xml:space="preserve">g) </w:t>
      </w:r>
      <w:r w:rsidR="00B06D92" w:rsidRPr="00BE0C53">
        <w:rPr>
          <w:lang w:val="sq-AL"/>
        </w:rPr>
        <w:t xml:space="preserve">fëmijët e policëve dhe të ushtarakëve të Forcave të Armatosura që kanë humbur jetën ose janë plagosur për shkak të detyrës; </w:t>
      </w:r>
    </w:p>
    <w:p w:rsidR="00B06D92" w:rsidRPr="00BE0C53" w:rsidRDefault="00B06D92" w:rsidP="00EE2C1A">
      <w:pPr>
        <w:pStyle w:val="Paragraf02"/>
        <w:rPr>
          <w:lang w:val="sq-AL"/>
        </w:rPr>
      </w:pPr>
      <w:r w:rsidRPr="00BE0C53">
        <w:rPr>
          <w:lang w:val="sq-AL"/>
        </w:rPr>
        <w:t>gj)  të prekurit nga HIV/AIDS.</w:t>
      </w:r>
    </w:p>
    <w:p w:rsidR="00B06D92" w:rsidRPr="00BE0C53" w:rsidRDefault="00690384" w:rsidP="00EE2C1A">
      <w:pPr>
        <w:pStyle w:val="Paragraf02"/>
        <w:rPr>
          <w:lang w:val="sq-AL"/>
        </w:rPr>
      </w:pPr>
      <w:r w:rsidRPr="00BE0C53">
        <w:rPr>
          <w:lang w:val="sq-AL"/>
        </w:rPr>
        <w:t xml:space="preserve">2. </w:t>
      </w:r>
      <w:r w:rsidR="00B06D92" w:rsidRPr="00BE0C53">
        <w:rPr>
          <w:lang w:val="sq-AL"/>
        </w:rPr>
        <w:t>Paguajnë 50% të tarifës vjetore të shkollimit studentët, që ndjekin ciklin e dytë të studimeve “Master Profesi</w:t>
      </w:r>
      <w:r w:rsidR="00860A23" w:rsidRPr="00BE0C53">
        <w:rPr>
          <w:lang w:val="sq-AL"/>
        </w:rPr>
        <w:t>onal” ose “Master i Shkencave”/</w:t>
      </w:r>
      <w:r w:rsidR="00B06D92" w:rsidRPr="00BE0C53">
        <w:rPr>
          <w:lang w:val="sq-AL"/>
        </w:rPr>
        <w:t>“Master i Arteve të Bukura”, me formë studimi me kohë të plotë, në institucionet publike të arsimit të lartë dhe që vijnë nga shtresat sociale, si:</w:t>
      </w:r>
    </w:p>
    <w:p w:rsidR="00B06D92" w:rsidRPr="00BE0C53" w:rsidRDefault="00690384" w:rsidP="00EE2C1A">
      <w:pPr>
        <w:pStyle w:val="Paragraf02"/>
        <w:rPr>
          <w:lang w:val="sq-AL"/>
        </w:rPr>
      </w:pPr>
      <w:r w:rsidRPr="00BE0C53">
        <w:rPr>
          <w:lang w:val="sq-AL"/>
        </w:rPr>
        <w:t>a)</w:t>
      </w:r>
      <w:r w:rsidR="00B06D92" w:rsidRPr="00BE0C53">
        <w:rPr>
          <w:lang w:val="sq-AL"/>
        </w:rPr>
        <w:t xml:space="preserve"> personat që nuk shikojnë/dëgjojnë;</w:t>
      </w:r>
    </w:p>
    <w:p w:rsidR="00B06D92" w:rsidRPr="00BE0C53" w:rsidRDefault="00690384" w:rsidP="00EE2C1A">
      <w:pPr>
        <w:pStyle w:val="Paragraf02"/>
        <w:rPr>
          <w:lang w:val="sq-AL"/>
        </w:rPr>
      </w:pPr>
      <w:r w:rsidRPr="00BE0C53">
        <w:rPr>
          <w:lang w:val="sq-AL"/>
        </w:rPr>
        <w:t xml:space="preserve">b) </w:t>
      </w:r>
      <w:r w:rsidR="00B06D92" w:rsidRPr="00BE0C53">
        <w:rPr>
          <w:lang w:val="sq-AL"/>
        </w:rPr>
        <w:t>invalidët e punës dhe fëmijët e tyre;</w:t>
      </w:r>
    </w:p>
    <w:p w:rsidR="00B06D92" w:rsidRPr="00BE0C53" w:rsidRDefault="00690384" w:rsidP="00EE2C1A">
      <w:pPr>
        <w:pStyle w:val="Paragraf02"/>
        <w:rPr>
          <w:lang w:val="sq-AL"/>
        </w:rPr>
      </w:pPr>
      <w:r w:rsidRPr="00BE0C53">
        <w:rPr>
          <w:lang w:val="sq-AL"/>
        </w:rPr>
        <w:t xml:space="preserve">c) </w:t>
      </w:r>
      <w:r w:rsidR="00B06D92" w:rsidRPr="00BE0C53">
        <w:rPr>
          <w:lang w:val="sq-AL"/>
        </w:rPr>
        <w:t xml:space="preserve">invalidët; </w:t>
      </w:r>
    </w:p>
    <w:p w:rsidR="00B06D92" w:rsidRPr="00BE0C53" w:rsidRDefault="00B06D92" w:rsidP="00EE2C1A">
      <w:pPr>
        <w:pStyle w:val="Paragraf02"/>
        <w:rPr>
          <w:lang w:val="sq-AL"/>
        </w:rPr>
      </w:pPr>
      <w:r w:rsidRPr="00BE0C53">
        <w:rPr>
          <w:lang w:val="sq-AL"/>
        </w:rPr>
        <w:t xml:space="preserve">ç)  invalidët paraplegjikë dhe tetraplegjikë dhe fëmijët e tyre; </w:t>
      </w:r>
    </w:p>
    <w:p w:rsidR="00B06D92" w:rsidRPr="00BE0C53" w:rsidRDefault="00690384" w:rsidP="00EE2C1A">
      <w:pPr>
        <w:pStyle w:val="Paragraf02"/>
        <w:rPr>
          <w:lang w:val="sq-AL"/>
        </w:rPr>
      </w:pPr>
      <w:r w:rsidRPr="00BE0C53">
        <w:rPr>
          <w:lang w:val="sq-AL"/>
        </w:rPr>
        <w:t xml:space="preserve">d) </w:t>
      </w:r>
      <w:r w:rsidR="00B06D92" w:rsidRPr="00BE0C53">
        <w:rPr>
          <w:lang w:val="sq-AL"/>
        </w:rPr>
        <w:t xml:space="preserve">jetimët; </w:t>
      </w:r>
    </w:p>
    <w:p w:rsidR="00B06D92" w:rsidRPr="00BE0C53" w:rsidRDefault="00B06D92" w:rsidP="00EE2C1A">
      <w:pPr>
        <w:pStyle w:val="Paragraf02"/>
        <w:rPr>
          <w:lang w:val="sq-AL"/>
        </w:rPr>
      </w:pPr>
      <w:r w:rsidRPr="00BE0C53">
        <w:rPr>
          <w:lang w:val="sq-AL"/>
        </w:rPr>
        <w:t>dh)  romët;</w:t>
      </w:r>
    </w:p>
    <w:p w:rsidR="00B06D92" w:rsidRPr="00BE0C53" w:rsidRDefault="00690384" w:rsidP="00EE2C1A">
      <w:pPr>
        <w:pStyle w:val="Paragraf02"/>
        <w:rPr>
          <w:lang w:val="sq-AL"/>
        </w:rPr>
      </w:pPr>
      <w:r w:rsidRPr="00BE0C53">
        <w:rPr>
          <w:lang w:val="sq-AL"/>
        </w:rPr>
        <w:t xml:space="preserve">e) </w:t>
      </w:r>
      <w:r w:rsidR="00B06D92" w:rsidRPr="00BE0C53">
        <w:rPr>
          <w:lang w:val="sq-AL"/>
        </w:rPr>
        <w:t xml:space="preserve">ballkano - egjiptianët; </w:t>
      </w:r>
    </w:p>
    <w:p w:rsidR="00B06D92" w:rsidRPr="00BE0C53" w:rsidRDefault="00B06D92" w:rsidP="00EE2C1A">
      <w:pPr>
        <w:pStyle w:val="Paragraf02"/>
        <w:rPr>
          <w:lang w:val="sq-AL"/>
        </w:rPr>
      </w:pPr>
      <w:r w:rsidRPr="00BE0C53">
        <w:rPr>
          <w:lang w:val="sq-AL"/>
        </w:rPr>
        <w:t xml:space="preserve">ë) personi, njëri nga prindërit e të cilit është ndarë nga jeta, dhe familja, në këtë rast, përfiton ndihmë ekonomike nga njësia përkatëse e qeverisjes vendore; </w:t>
      </w:r>
    </w:p>
    <w:p w:rsidR="00B06D92" w:rsidRPr="00BE0C53" w:rsidRDefault="00650E0E" w:rsidP="00EE2C1A">
      <w:pPr>
        <w:pStyle w:val="Paragraf02"/>
        <w:rPr>
          <w:lang w:val="sq-AL"/>
        </w:rPr>
      </w:pPr>
      <w:r w:rsidRPr="00BE0C53">
        <w:rPr>
          <w:lang w:val="sq-AL"/>
        </w:rPr>
        <w:t xml:space="preserve">f) </w:t>
      </w:r>
      <w:r w:rsidR="00B06D92" w:rsidRPr="00BE0C53">
        <w:rPr>
          <w:lang w:val="sq-AL"/>
        </w:rPr>
        <w:t>ish-të dënuarit dhe të përndjekurit politikë nga sistemi komunist ose fëmijët me prindër të dënuar politikë me heqje lirie;</w:t>
      </w:r>
    </w:p>
    <w:p w:rsidR="00B06D92" w:rsidRPr="00BE0C53" w:rsidRDefault="00650E0E" w:rsidP="00EE2C1A">
      <w:pPr>
        <w:pStyle w:val="Paragraf02"/>
        <w:rPr>
          <w:lang w:val="sq-AL"/>
        </w:rPr>
      </w:pPr>
      <w:r w:rsidRPr="00BE0C53">
        <w:rPr>
          <w:lang w:val="sq-AL"/>
        </w:rPr>
        <w:t xml:space="preserve">g) </w:t>
      </w:r>
      <w:r w:rsidR="00B06D92" w:rsidRPr="00BE0C53">
        <w:rPr>
          <w:lang w:val="sq-AL"/>
        </w:rPr>
        <w:t xml:space="preserve">fëmijët e policëve dhe të ushtarakëve të Forcave të Armatosura që kanë humbur jetën ose janë plagosur për shkak të detyrës; </w:t>
      </w:r>
    </w:p>
    <w:p w:rsidR="00B06D92" w:rsidRPr="00BE0C53" w:rsidRDefault="00B06D92" w:rsidP="00EE2C1A">
      <w:pPr>
        <w:pStyle w:val="Paragraf02"/>
        <w:rPr>
          <w:lang w:val="sq-AL"/>
        </w:rPr>
      </w:pPr>
      <w:r w:rsidRPr="00BE0C53">
        <w:rPr>
          <w:lang w:val="sq-AL"/>
        </w:rPr>
        <w:t>gj) të prekurit nga HIV/AIDS.</w:t>
      </w:r>
    </w:p>
    <w:p w:rsidR="00EE2C1A" w:rsidRPr="00BE0C53" w:rsidRDefault="00EE2C1A" w:rsidP="00EE2C1A">
      <w:pPr>
        <w:pStyle w:val="Paragraf02"/>
        <w:rPr>
          <w:lang w:val="sq-AL"/>
        </w:rPr>
      </w:pPr>
    </w:p>
    <w:p w:rsidR="00EE2C1A" w:rsidRPr="00BE0C53" w:rsidRDefault="00EE2C1A" w:rsidP="00EE2C1A">
      <w:pPr>
        <w:pStyle w:val="Paragraf02"/>
        <w:rPr>
          <w:lang w:val="sq-AL"/>
        </w:rPr>
      </w:pPr>
    </w:p>
    <w:p w:rsidR="00B06D92" w:rsidRPr="00BE0C53" w:rsidRDefault="00650E0E" w:rsidP="00EE2C1A">
      <w:pPr>
        <w:pStyle w:val="Paragraf02"/>
        <w:rPr>
          <w:lang w:val="sq-AL"/>
        </w:rPr>
      </w:pPr>
      <w:r w:rsidRPr="00BE0C53">
        <w:rPr>
          <w:lang w:val="sq-AL"/>
        </w:rPr>
        <w:t xml:space="preserve">3. </w:t>
      </w:r>
      <w:r w:rsidR="00B06D92" w:rsidRPr="00BE0C53">
        <w:rPr>
          <w:lang w:val="sq-AL"/>
        </w:rPr>
        <w:t>Ngarkohen Ministria e Arsimit dhe Sportit dhe institucionet publike të arsimit të lartë për zbatimin e këtij vendimi.</w:t>
      </w:r>
    </w:p>
    <w:p w:rsidR="00B06D92" w:rsidRPr="00BE0C53" w:rsidRDefault="00B06D92" w:rsidP="00B06D92">
      <w:pPr>
        <w:pStyle w:val="Paragrafi"/>
        <w:rPr>
          <w:lang w:val="sq-AL"/>
        </w:rPr>
      </w:pPr>
      <w:r w:rsidRPr="00BE0C53">
        <w:rPr>
          <w:lang w:val="sq-AL"/>
        </w:rPr>
        <w:t>Ky vendim hyn në</w:t>
      </w:r>
      <w:r w:rsidR="00650E0E" w:rsidRPr="00BE0C53">
        <w:rPr>
          <w:lang w:val="sq-AL"/>
        </w:rPr>
        <w:t xml:space="preserve"> fuqi menjëherë dhe botohet në Fletoren Zyrtare</w:t>
      </w:r>
      <w:r w:rsidRPr="00BE0C53">
        <w:rPr>
          <w:lang w:val="sq-AL"/>
        </w:rPr>
        <w:t xml:space="preserve">. </w:t>
      </w:r>
    </w:p>
    <w:p w:rsidR="00B06D92" w:rsidRPr="00BE0C53" w:rsidRDefault="00B06D92" w:rsidP="00B06D92">
      <w:pPr>
        <w:pStyle w:val="Paragrafi"/>
        <w:rPr>
          <w:sz w:val="14"/>
          <w:lang w:val="sq-AL"/>
        </w:rPr>
      </w:pPr>
    </w:p>
    <w:p w:rsidR="00650E0E" w:rsidRPr="00BE0C53" w:rsidRDefault="00650E0E" w:rsidP="00650E0E">
      <w:pPr>
        <w:pStyle w:val="Autoriteti"/>
        <w:rPr>
          <w:lang w:val="sq-AL"/>
        </w:rPr>
      </w:pPr>
      <w:r w:rsidRPr="00BE0C53">
        <w:rPr>
          <w:lang w:val="sq-AL"/>
        </w:rPr>
        <w:t>Kryeministri</w:t>
      </w:r>
    </w:p>
    <w:p w:rsidR="00650E0E" w:rsidRPr="00BE0C53" w:rsidRDefault="00650E0E" w:rsidP="00650E0E">
      <w:pPr>
        <w:pStyle w:val="AutoritetiEmer"/>
        <w:rPr>
          <w:lang w:val="sq-AL"/>
        </w:rPr>
      </w:pPr>
      <w:r w:rsidRPr="00BE0C53">
        <w:rPr>
          <w:lang w:val="sq-AL"/>
        </w:rPr>
        <w:t>Edi Rama</w:t>
      </w:r>
    </w:p>
    <w:p w:rsidR="00EE2510" w:rsidRPr="00BE0C53" w:rsidRDefault="00EE2510" w:rsidP="004D3046">
      <w:pPr>
        <w:pStyle w:val="Paragrafi"/>
        <w:rPr>
          <w:sz w:val="18"/>
          <w:lang w:val="sq-AL"/>
        </w:rPr>
      </w:pPr>
    </w:p>
    <w:p w:rsidR="00003BE6" w:rsidRPr="00BE0C53" w:rsidRDefault="00003BE6" w:rsidP="00003BE6">
      <w:pPr>
        <w:pStyle w:val="Akti"/>
        <w:rPr>
          <w:lang w:val="sq-AL"/>
        </w:rPr>
      </w:pPr>
      <w:r w:rsidRPr="00BE0C53">
        <w:rPr>
          <w:lang w:val="sq-AL"/>
        </w:rPr>
        <w:t>VENDIM</w:t>
      </w:r>
    </w:p>
    <w:p w:rsidR="00EE2510" w:rsidRPr="00BE0C53" w:rsidRDefault="00EE2510" w:rsidP="00003BE6">
      <w:pPr>
        <w:pStyle w:val="NumriData"/>
        <w:rPr>
          <w:lang w:val="sq-AL"/>
        </w:rPr>
      </w:pPr>
      <w:r w:rsidRPr="00BE0C53">
        <w:rPr>
          <w:lang w:val="sq-AL"/>
        </w:rPr>
        <w:t>Nr. 700, datë 22.10.2014</w:t>
      </w:r>
    </w:p>
    <w:p w:rsidR="00EE2510" w:rsidRPr="00BE0C53" w:rsidRDefault="00EE2510" w:rsidP="00EE2510">
      <w:pPr>
        <w:pStyle w:val="Paragrafi"/>
        <w:rPr>
          <w:sz w:val="14"/>
          <w:lang w:val="sq-AL"/>
        </w:rPr>
      </w:pPr>
    </w:p>
    <w:p w:rsidR="00EE2C1A" w:rsidRPr="00BE0C53" w:rsidRDefault="00EE2510" w:rsidP="00003BE6">
      <w:pPr>
        <w:pStyle w:val="Titulli"/>
        <w:rPr>
          <w:lang w:val="sq-AL"/>
        </w:rPr>
      </w:pPr>
      <w:r w:rsidRPr="00BE0C53">
        <w:rPr>
          <w:lang w:val="sq-AL"/>
        </w:rPr>
        <w:t>PËR DISA SHTESA DHE NDRYSHIME NË VENDIMIN NR.</w:t>
      </w:r>
      <w:r w:rsidR="00915D53">
        <w:rPr>
          <w:lang w:val="sq-AL"/>
        </w:rPr>
        <w:t xml:space="preserve"> </w:t>
      </w:r>
      <w:r w:rsidRPr="00BE0C53">
        <w:rPr>
          <w:lang w:val="sq-AL"/>
        </w:rPr>
        <w:t xml:space="preserve">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 DHE ADMINISTRATËN E PREFEKTIT”, </w:t>
      </w:r>
    </w:p>
    <w:p w:rsidR="00EE2510" w:rsidRPr="00BE0C53" w:rsidRDefault="00EE2510" w:rsidP="00003BE6">
      <w:pPr>
        <w:pStyle w:val="Titulli"/>
        <w:rPr>
          <w:lang w:val="sq-AL"/>
        </w:rPr>
      </w:pPr>
      <w:r w:rsidRPr="00BE0C53">
        <w:rPr>
          <w:lang w:val="sq-AL"/>
        </w:rPr>
        <w:t xml:space="preserve">TË NDRYSHUAR </w:t>
      </w:r>
    </w:p>
    <w:p w:rsidR="00EE2510" w:rsidRPr="00BE0C53" w:rsidRDefault="00EE2510" w:rsidP="00EE2510">
      <w:pPr>
        <w:pStyle w:val="Paragrafi"/>
        <w:rPr>
          <w:sz w:val="10"/>
          <w:lang w:val="sq-AL"/>
        </w:rPr>
      </w:pPr>
    </w:p>
    <w:p w:rsidR="00EE2510" w:rsidRPr="00BE0C53" w:rsidRDefault="00EE2510" w:rsidP="00EE2C1A">
      <w:pPr>
        <w:pStyle w:val="Paragraf02"/>
        <w:rPr>
          <w:lang w:val="sq-AL"/>
        </w:rPr>
      </w:pPr>
      <w:r w:rsidRPr="00BE0C53">
        <w:rPr>
          <w:lang w:val="sq-AL"/>
        </w:rPr>
        <w:t>Në mbësht</w:t>
      </w:r>
      <w:r w:rsidR="001B589D">
        <w:rPr>
          <w:lang w:val="sq-AL"/>
        </w:rPr>
        <w:t>etj</w:t>
      </w:r>
      <w:r w:rsidRPr="00BE0C53">
        <w:rPr>
          <w:lang w:val="sq-AL"/>
        </w:rPr>
        <w:t>e të nenit 100 të Kushtetutës, të nenit 4/2, të ligjit nr.</w:t>
      </w:r>
      <w:r w:rsidR="00915D53">
        <w:rPr>
          <w:lang w:val="sq-AL"/>
        </w:rPr>
        <w:t xml:space="preserve"> </w:t>
      </w:r>
      <w:r w:rsidRPr="00BE0C53">
        <w:rPr>
          <w:lang w:val="sq-AL"/>
        </w:rPr>
        <w:t>10405, datë 24.3.2011, “Për kompetencat për caktimin e pagave dhe të shpërblimeve”, të nenit 7, të ligjit nr.</w:t>
      </w:r>
      <w:r w:rsidR="00915D53">
        <w:rPr>
          <w:lang w:val="sq-AL"/>
        </w:rPr>
        <w:t xml:space="preserve"> </w:t>
      </w:r>
      <w:r w:rsidRPr="00BE0C53">
        <w:rPr>
          <w:lang w:val="sq-AL"/>
        </w:rPr>
        <w:t>152/2013, “Për nëpunësin civil”, të ligjit nr.</w:t>
      </w:r>
      <w:r w:rsidR="00915D53">
        <w:rPr>
          <w:lang w:val="sq-AL"/>
        </w:rPr>
        <w:t xml:space="preserve"> </w:t>
      </w:r>
      <w:r w:rsidRPr="00BE0C53">
        <w:rPr>
          <w:lang w:val="sq-AL"/>
        </w:rPr>
        <w:t>9584,  datë 17.7.2006, “Për pagat, strukturat dhe shpërblimet e institucioneve të pavarura kushtetuese dhe institucioneve të tjera të pavarura të krijuara me ligj”, dhe të ligjit nr.</w:t>
      </w:r>
      <w:r w:rsidR="00915D53">
        <w:rPr>
          <w:lang w:val="sq-AL"/>
        </w:rPr>
        <w:t xml:space="preserve"> </w:t>
      </w:r>
      <w:r w:rsidRPr="00BE0C53">
        <w:rPr>
          <w:lang w:val="sq-AL"/>
        </w:rPr>
        <w:t>185/2013, “Për buxhetin e vitit 2014”, të ndryshuar, me propozimin e ministrit të Shtetit për Inovacionin dhe Administratën Publike dhe ministrit të Financave, Këshilli i Ministrave</w:t>
      </w:r>
    </w:p>
    <w:p w:rsidR="00EE2C1A" w:rsidRPr="00BE0C53" w:rsidRDefault="00EE2C1A" w:rsidP="00003BE6">
      <w:pPr>
        <w:pStyle w:val="Titull-Titull"/>
        <w:rPr>
          <w:sz w:val="16"/>
          <w:lang w:val="sq-AL"/>
        </w:rPr>
      </w:pPr>
    </w:p>
    <w:p w:rsidR="00003BE6" w:rsidRPr="00BE0C53" w:rsidRDefault="00003BE6" w:rsidP="00003BE6">
      <w:pPr>
        <w:pStyle w:val="Titull-Titull"/>
        <w:rPr>
          <w:lang w:val="sq-AL"/>
        </w:rPr>
      </w:pPr>
      <w:r w:rsidRPr="00BE0C53">
        <w:rPr>
          <w:lang w:val="sq-AL"/>
        </w:rPr>
        <w:t>VENDOSI:</w:t>
      </w:r>
    </w:p>
    <w:p w:rsidR="00EE2510" w:rsidRPr="00BE0C53" w:rsidRDefault="00EE2510" w:rsidP="00EE2510">
      <w:pPr>
        <w:pStyle w:val="Paragrafi"/>
        <w:rPr>
          <w:sz w:val="14"/>
          <w:lang w:val="sq-AL"/>
        </w:rPr>
      </w:pPr>
    </w:p>
    <w:p w:rsidR="00EE2510" w:rsidRPr="00BE0C53" w:rsidRDefault="00003BE6" w:rsidP="00EE2510">
      <w:pPr>
        <w:pStyle w:val="Paragrafi"/>
        <w:rPr>
          <w:lang w:val="sq-AL"/>
        </w:rPr>
      </w:pPr>
      <w:r w:rsidRPr="00BE0C53">
        <w:rPr>
          <w:lang w:val="sq-AL"/>
        </w:rPr>
        <w:t xml:space="preserve">1. </w:t>
      </w:r>
      <w:r w:rsidR="00EE2510" w:rsidRPr="00BE0C53">
        <w:rPr>
          <w:lang w:val="sq-AL"/>
        </w:rPr>
        <w:t>Në vendimin nr.</w:t>
      </w:r>
      <w:r w:rsidR="00915D53">
        <w:rPr>
          <w:lang w:val="sq-AL"/>
        </w:rPr>
        <w:t xml:space="preserve"> </w:t>
      </w:r>
      <w:r w:rsidR="00EE2510" w:rsidRPr="00BE0C53">
        <w:rPr>
          <w:lang w:val="sq-AL"/>
        </w:rPr>
        <w:t>545, datë 11.8.2011, të Këshillit të Ministrave, të ndryshuar, të bëhen këto shtesa dhe ndryshime:</w:t>
      </w:r>
    </w:p>
    <w:p w:rsidR="00EE2510" w:rsidRPr="00BE0C53" w:rsidRDefault="00003BE6" w:rsidP="00EE2510">
      <w:pPr>
        <w:pStyle w:val="Paragrafi"/>
        <w:rPr>
          <w:lang w:val="sq-AL"/>
        </w:rPr>
      </w:pPr>
      <w:r w:rsidRPr="00BE0C53">
        <w:rPr>
          <w:lang w:val="sq-AL"/>
        </w:rPr>
        <w:t xml:space="preserve">a) </w:t>
      </w:r>
      <w:r w:rsidR="00EE2510" w:rsidRPr="00BE0C53">
        <w:rPr>
          <w:lang w:val="sq-AL"/>
        </w:rPr>
        <w:t>Në pikën 1/3 bëhen shtesat dhe ndryshimet e mëposhtme:</w:t>
      </w:r>
    </w:p>
    <w:p w:rsidR="00EE2510" w:rsidRPr="00BE0C53" w:rsidRDefault="00003BE6" w:rsidP="00EE2510">
      <w:pPr>
        <w:pStyle w:val="Paragrafi"/>
        <w:rPr>
          <w:lang w:val="sq-AL"/>
        </w:rPr>
      </w:pPr>
      <w:r w:rsidRPr="00BE0C53">
        <w:rPr>
          <w:lang w:val="sq-AL"/>
        </w:rPr>
        <w:t xml:space="preserve">i) </w:t>
      </w:r>
      <w:r w:rsidR="00EE2510" w:rsidRPr="00BE0C53">
        <w:rPr>
          <w:lang w:val="sq-AL"/>
        </w:rPr>
        <w:t xml:space="preserve">Në fund të shkronjës “a” shtohet emërtesa “Agjencia e Inteligjencës dhe Sigurisë së Mbrojtjes”. </w:t>
      </w:r>
    </w:p>
    <w:p w:rsidR="00EE2510" w:rsidRPr="00BE0C53" w:rsidRDefault="00003BE6" w:rsidP="00EE2510">
      <w:pPr>
        <w:pStyle w:val="Paragrafi"/>
        <w:rPr>
          <w:lang w:val="sq-AL"/>
        </w:rPr>
      </w:pPr>
      <w:r w:rsidRPr="00BE0C53">
        <w:rPr>
          <w:lang w:val="sq-AL"/>
        </w:rPr>
        <w:t xml:space="preserve">ii) </w:t>
      </w:r>
      <w:r w:rsidR="00EE2510" w:rsidRPr="00BE0C53">
        <w:rPr>
          <w:lang w:val="sq-AL"/>
        </w:rPr>
        <w:t xml:space="preserve">Në shkronjën “b” bëhen ndryshimi dhe shtesa, si më poshtë vijon: </w:t>
      </w:r>
    </w:p>
    <w:p w:rsidR="00EE2510" w:rsidRPr="00BE0C53" w:rsidRDefault="00003BE6" w:rsidP="00EE2510">
      <w:pPr>
        <w:pStyle w:val="Paragrafi"/>
        <w:rPr>
          <w:lang w:val="sq-AL"/>
        </w:rPr>
      </w:pPr>
      <w:r w:rsidRPr="00BE0C53">
        <w:rPr>
          <w:lang w:val="sq-AL"/>
        </w:rPr>
        <w:t>-</w:t>
      </w:r>
      <w:r w:rsidR="00EE2510" w:rsidRPr="00BE0C53">
        <w:rPr>
          <w:lang w:val="sq-AL"/>
        </w:rPr>
        <w:t xml:space="preserve">Shfuqizohet emërtesa “Shërbimi Informativ Ushtarak”; </w:t>
      </w:r>
    </w:p>
    <w:p w:rsidR="00EE2510" w:rsidRPr="00BE0C53" w:rsidRDefault="00003BE6" w:rsidP="00EE2510">
      <w:pPr>
        <w:pStyle w:val="Paragrafi"/>
        <w:rPr>
          <w:lang w:val="sq-AL"/>
        </w:rPr>
      </w:pPr>
      <w:r w:rsidRPr="00BE0C53">
        <w:rPr>
          <w:lang w:val="sq-AL"/>
        </w:rPr>
        <w:t>-</w:t>
      </w:r>
      <w:r w:rsidR="00EE2510" w:rsidRPr="00BE0C53">
        <w:rPr>
          <w:lang w:val="sq-AL"/>
        </w:rPr>
        <w:t xml:space="preserve">Shtohet emërtesa “Drejtoria e Përgjithshme e Shërbimit Kombëtar për Rininë”. </w:t>
      </w:r>
    </w:p>
    <w:p w:rsidR="00EE2510" w:rsidRPr="00BE0C53" w:rsidRDefault="00003BE6" w:rsidP="00EE2510">
      <w:pPr>
        <w:pStyle w:val="Paragrafi"/>
        <w:rPr>
          <w:lang w:val="sq-AL"/>
        </w:rPr>
      </w:pPr>
      <w:r w:rsidRPr="00BE0C53">
        <w:rPr>
          <w:lang w:val="sq-AL"/>
        </w:rPr>
        <w:t xml:space="preserve">b) </w:t>
      </w:r>
      <w:r w:rsidR="00EE2510" w:rsidRPr="00BE0C53">
        <w:rPr>
          <w:lang w:val="sq-AL"/>
        </w:rPr>
        <w:t xml:space="preserve">Pas pikës 10/10 shtohet pika 10/11, me këtë përmbajtje: </w:t>
      </w:r>
    </w:p>
    <w:p w:rsidR="00EE2510" w:rsidRPr="00BE0C53" w:rsidRDefault="00EE2510" w:rsidP="00EE2510">
      <w:pPr>
        <w:pStyle w:val="Paragrafi"/>
        <w:rPr>
          <w:lang w:val="sq-AL"/>
        </w:rPr>
      </w:pPr>
      <w:r w:rsidRPr="00BE0C53">
        <w:rPr>
          <w:lang w:val="sq-AL"/>
        </w:rPr>
        <w:t>“10/11. Kategoritë e pagave të pozicioneve civile të punës së nëpunësve për emërtesat “Specialist” deri në “Zëvendësdrejtor i Përgjithshëm” në Agjencinë e Inteligjencës dhe Sigurisë së Mbrojtjes, të jenë sipas lidhjes nr.</w:t>
      </w:r>
      <w:r w:rsidR="00915D53">
        <w:rPr>
          <w:lang w:val="sq-AL"/>
        </w:rPr>
        <w:t xml:space="preserve"> </w:t>
      </w:r>
      <w:r w:rsidRPr="00BE0C53">
        <w:rPr>
          <w:lang w:val="sq-AL"/>
        </w:rPr>
        <w:t>6/11, që i bashkëlidhet këtij vendimi dhe është pjesë përbërëse e tij.”.</w:t>
      </w:r>
    </w:p>
    <w:p w:rsidR="00EE2510" w:rsidRPr="00BE0C53" w:rsidRDefault="00EE2510" w:rsidP="00EE2510">
      <w:pPr>
        <w:pStyle w:val="Paragrafi"/>
        <w:rPr>
          <w:lang w:val="sq-AL"/>
        </w:rPr>
      </w:pPr>
      <w:r w:rsidRPr="00BE0C53">
        <w:rPr>
          <w:lang w:val="sq-AL"/>
        </w:rPr>
        <w:t xml:space="preserve">c) Pika 11/3 shfuqizohet. </w:t>
      </w:r>
    </w:p>
    <w:p w:rsidR="00EE2510" w:rsidRPr="00BE0C53" w:rsidRDefault="00EE2510" w:rsidP="00EE2510">
      <w:pPr>
        <w:pStyle w:val="Paragrafi"/>
        <w:rPr>
          <w:lang w:val="sq-AL"/>
        </w:rPr>
      </w:pPr>
      <w:r w:rsidRPr="00BE0C53">
        <w:rPr>
          <w:lang w:val="sq-AL"/>
        </w:rPr>
        <w:t>ç) Lidhja nr.</w:t>
      </w:r>
      <w:r w:rsidR="00915D53">
        <w:rPr>
          <w:lang w:val="sq-AL"/>
        </w:rPr>
        <w:t xml:space="preserve"> </w:t>
      </w:r>
      <w:r w:rsidRPr="00BE0C53">
        <w:rPr>
          <w:lang w:val="sq-AL"/>
        </w:rPr>
        <w:t xml:space="preserve">9, që përmendet në pikën 13, zëvendësohet me lidhjen me të njëjtin numër dhe titull, që i bashkëlidhet këtij vendimi dhe është pjesë përbërëse e tij. </w:t>
      </w:r>
    </w:p>
    <w:p w:rsidR="00EE2510" w:rsidRPr="00BE0C53" w:rsidRDefault="00EE2510" w:rsidP="00EE2510">
      <w:pPr>
        <w:pStyle w:val="Paragrafi"/>
        <w:rPr>
          <w:lang w:val="sq-AL"/>
        </w:rPr>
      </w:pPr>
      <w:r w:rsidRPr="00BE0C53">
        <w:rPr>
          <w:lang w:val="sq-AL"/>
        </w:rPr>
        <w:t>2. Efektet financiare të këtij vendimi, për vitin 2014, të përballohen nga fondet e miratuara për secilin institucion për vitin 2014.</w:t>
      </w:r>
    </w:p>
    <w:p w:rsidR="00EE2510" w:rsidRPr="00BE0C53" w:rsidRDefault="00EE2510" w:rsidP="00EE2510">
      <w:pPr>
        <w:pStyle w:val="Paragrafi"/>
        <w:rPr>
          <w:lang w:val="sq-AL"/>
        </w:rPr>
      </w:pPr>
      <w:r w:rsidRPr="00BE0C53">
        <w:rPr>
          <w:lang w:val="sq-AL"/>
        </w:rPr>
        <w:t>Ky vendim h</w:t>
      </w:r>
      <w:r w:rsidR="00003BE6" w:rsidRPr="00BE0C53">
        <w:rPr>
          <w:lang w:val="sq-AL"/>
        </w:rPr>
        <w:t>yn në fuqi pas botimit në Fletoren Zyrtare</w:t>
      </w:r>
      <w:r w:rsidR="00915D53">
        <w:rPr>
          <w:lang w:val="sq-AL"/>
        </w:rPr>
        <w:t xml:space="preserve"> </w:t>
      </w:r>
      <w:r w:rsidRPr="00BE0C53">
        <w:rPr>
          <w:lang w:val="sq-AL"/>
        </w:rPr>
        <w:t>dhe i shtrin efektet financiare nga momenti i emërimit të nëpunësve.</w:t>
      </w:r>
    </w:p>
    <w:p w:rsidR="00EE2510" w:rsidRPr="00BE0C53" w:rsidRDefault="00EE2510" w:rsidP="00EE2510">
      <w:pPr>
        <w:pStyle w:val="Paragrafi"/>
        <w:rPr>
          <w:sz w:val="16"/>
          <w:lang w:val="sq-AL"/>
        </w:rPr>
      </w:pPr>
    </w:p>
    <w:p w:rsidR="00003BE6" w:rsidRPr="00BE0C53" w:rsidRDefault="00003BE6" w:rsidP="00003BE6">
      <w:pPr>
        <w:pStyle w:val="Autoriteti"/>
        <w:rPr>
          <w:lang w:val="sq-AL"/>
        </w:rPr>
      </w:pPr>
      <w:r w:rsidRPr="00BE0C53">
        <w:rPr>
          <w:lang w:val="sq-AL"/>
        </w:rPr>
        <w:t>Kryeministri</w:t>
      </w:r>
    </w:p>
    <w:p w:rsidR="00EE2C1A" w:rsidRPr="00BE0C53" w:rsidRDefault="00003BE6" w:rsidP="00EE2C1A">
      <w:pPr>
        <w:pStyle w:val="AutoritetiEmer"/>
        <w:rPr>
          <w:lang w:val="sq-AL"/>
        </w:rPr>
      </w:pPr>
      <w:r w:rsidRPr="00BE0C53">
        <w:rPr>
          <w:lang w:val="sq-AL"/>
        </w:rPr>
        <w:t>Edi Rama</w:t>
      </w:r>
    </w:p>
    <w:p w:rsidR="00EE2C1A" w:rsidRPr="00BE0C53" w:rsidRDefault="00EE2C1A" w:rsidP="004D3046">
      <w:pPr>
        <w:pStyle w:val="Paragrafi"/>
        <w:rPr>
          <w:lang w:val="sq-AL"/>
        </w:rPr>
        <w:sectPr w:rsidR="00EE2C1A" w:rsidRPr="00BE0C53" w:rsidSect="00EE2C1A">
          <w:type w:val="continuous"/>
          <w:pgSz w:w="11907" w:h="16840" w:code="9"/>
          <w:pgMar w:top="720" w:right="1134" w:bottom="720" w:left="1134" w:header="851" w:footer="851" w:gutter="0"/>
          <w:cols w:num="2" w:space="454"/>
          <w:docGrid w:linePitch="360"/>
        </w:sectPr>
      </w:pPr>
    </w:p>
    <w:p w:rsidR="004D6564" w:rsidRPr="00BE0C53" w:rsidRDefault="004D6564"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EE2C1A" w:rsidRPr="00BE0C53" w:rsidRDefault="00EE2C1A" w:rsidP="004D3046">
      <w:pPr>
        <w:pStyle w:val="Paragrafi"/>
        <w:rPr>
          <w:lang w:val="sq-AL"/>
        </w:rPr>
      </w:pPr>
    </w:p>
    <w:p w:rsidR="00704E4D" w:rsidRPr="00BE0C53" w:rsidRDefault="007040FF" w:rsidP="007040FF">
      <w:pPr>
        <w:pStyle w:val="Titull-Titull"/>
        <w:jc w:val="right"/>
        <w:rPr>
          <w:lang w:val="sq-AL"/>
        </w:rPr>
      </w:pPr>
      <w:r w:rsidRPr="00BE0C53">
        <w:rPr>
          <w:caps w:val="0"/>
          <w:lang w:val="sq-AL"/>
        </w:rPr>
        <w:t>Lidhja nr. 6/11</w:t>
      </w:r>
    </w:p>
    <w:p w:rsidR="00704E4D" w:rsidRPr="00BE0C53" w:rsidRDefault="00704E4D" w:rsidP="00003BE6">
      <w:pPr>
        <w:pStyle w:val="Titull-Titull"/>
        <w:rPr>
          <w:sz w:val="14"/>
          <w:lang w:val="sq-AL"/>
        </w:rPr>
      </w:pPr>
    </w:p>
    <w:p w:rsidR="00704E4D" w:rsidRPr="00BE0C53" w:rsidRDefault="00704E4D" w:rsidP="00003BE6">
      <w:pPr>
        <w:pStyle w:val="Titull-Titull"/>
        <w:rPr>
          <w:lang w:val="sq-AL"/>
        </w:rPr>
      </w:pPr>
      <w:r w:rsidRPr="00BE0C53">
        <w:rPr>
          <w:lang w:val="sq-AL"/>
        </w:rPr>
        <w:t>Kategoritë e pagave të pozicioneve civile të punës së nëpunësve për emërtesat “Specialist” deri në “Zëvendësdrejtor i Përgjithshëm” në Agjencinë e Inteligjencës dhe Sigurisë së Mbrojtjes</w:t>
      </w:r>
    </w:p>
    <w:p w:rsidR="00704E4D" w:rsidRPr="00BE0C53" w:rsidRDefault="00704E4D" w:rsidP="00704E4D">
      <w:pPr>
        <w:pStyle w:val="Paragrafi"/>
        <w:rPr>
          <w:lang w:val="sq-AL"/>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985"/>
        <w:gridCol w:w="3969"/>
      </w:tblGrid>
      <w:tr w:rsidR="00704E4D" w:rsidRPr="00BE0C53" w:rsidTr="00EE2C1A">
        <w:trPr>
          <w:jc w:val="center"/>
        </w:trPr>
        <w:tc>
          <w:tcPr>
            <w:tcW w:w="3510" w:type="dxa"/>
          </w:tcPr>
          <w:p w:rsidR="00704E4D" w:rsidRPr="00BE0C53" w:rsidRDefault="00704E4D" w:rsidP="00003BE6">
            <w:pPr>
              <w:pStyle w:val="Paragrafi"/>
              <w:ind w:firstLine="0"/>
              <w:jc w:val="center"/>
              <w:rPr>
                <w:b/>
                <w:sz w:val="18"/>
                <w:szCs w:val="18"/>
                <w:lang w:val="sq-AL"/>
              </w:rPr>
            </w:pPr>
            <w:r w:rsidRPr="00BE0C53">
              <w:rPr>
                <w:b/>
                <w:sz w:val="18"/>
                <w:szCs w:val="18"/>
                <w:lang w:val="sq-AL"/>
              </w:rPr>
              <w:t>POZICIONI</w:t>
            </w:r>
          </w:p>
        </w:tc>
        <w:tc>
          <w:tcPr>
            <w:tcW w:w="1985" w:type="dxa"/>
          </w:tcPr>
          <w:p w:rsidR="00704E4D" w:rsidRPr="00BE0C53" w:rsidRDefault="00704E4D" w:rsidP="00003BE6">
            <w:pPr>
              <w:pStyle w:val="Paragrafi"/>
              <w:ind w:firstLine="0"/>
              <w:jc w:val="center"/>
              <w:rPr>
                <w:b/>
                <w:sz w:val="18"/>
                <w:szCs w:val="18"/>
                <w:lang w:val="sq-AL"/>
              </w:rPr>
            </w:pPr>
            <w:r w:rsidRPr="00BE0C53">
              <w:rPr>
                <w:b/>
                <w:sz w:val="18"/>
                <w:szCs w:val="18"/>
                <w:lang w:val="sq-AL"/>
              </w:rPr>
              <w:t>KATEGORIA</w:t>
            </w:r>
          </w:p>
        </w:tc>
        <w:tc>
          <w:tcPr>
            <w:tcW w:w="3969" w:type="dxa"/>
          </w:tcPr>
          <w:p w:rsidR="00EE2C1A" w:rsidRPr="00BE0C53" w:rsidRDefault="00704E4D" w:rsidP="00003BE6">
            <w:pPr>
              <w:pStyle w:val="Paragrafi"/>
              <w:ind w:firstLine="0"/>
              <w:jc w:val="center"/>
              <w:rPr>
                <w:b/>
                <w:sz w:val="18"/>
                <w:szCs w:val="18"/>
                <w:lang w:val="sq-AL"/>
              </w:rPr>
            </w:pPr>
            <w:r w:rsidRPr="00BE0C53">
              <w:rPr>
                <w:b/>
                <w:sz w:val="18"/>
                <w:szCs w:val="18"/>
                <w:lang w:val="sq-AL"/>
              </w:rPr>
              <w:t xml:space="preserve">KRITERI MINIMAL I DIPLOMËS SË SHKOLLËS SË LARTË PËR EFEKT TË PRANIMIT NË POZICIONIN PËRKATËS </w:t>
            </w:r>
          </w:p>
          <w:p w:rsidR="00704E4D" w:rsidRPr="00BE0C53" w:rsidRDefault="00704E4D" w:rsidP="00003BE6">
            <w:pPr>
              <w:pStyle w:val="Paragrafi"/>
              <w:ind w:firstLine="0"/>
              <w:jc w:val="center"/>
              <w:rPr>
                <w:b/>
                <w:sz w:val="18"/>
                <w:szCs w:val="18"/>
                <w:lang w:val="sq-AL"/>
              </w:rPr>
            </w:pPr>
            <w:r w:rsidRPr="00BE0C53">
              <w:rPr>
                <w:b/>
                <w:sz w:val="18"/>
                <w:szCs w:val="18"/>
                <w:lang w:val="sq-AL"/>
              </w:rPr>
              <w:t>TË PUNËS</w:t>
            </w:r>
          </w:p>
          <w:p w:rsidR="00704E4D" w:rsidRPr="00BE0C53" w:rsidRDefault="00704E4D" w:rsidP="00003BE6">
            <w:pPr>
              <w:pStyle w:val="Paragrafi"/>
              <w:ind w:firstLine="0"/>
              <w:jc w:val="center"/>
              <w:rPr>
                <w:b/>
                <w:sz w:val="18"/>
                <w:szCs w:val="18"/>
                <w:lang w:val="sq-AL"/>
              </w:rPr>
            </w:pPr>
            <w:r w:rsidRPr="00BE0C53">
              <w:rPr>
                <w:b/>
                <w:sz w:val="18"/>
                <w:szCs w:val="18"/>
                <w:lang w:val="sq-AL"/>
              </w:rPr>
              <w:t>PAGA E GRUPIT</w:t>
            </w:r>
          </w:p>
        </w:tc>
      </w:tr>
      <w:tr w:rsidR="00704E4D" w:rsidRPr="00BE0C53" w:rsidTr="00EE2C1A">
        <w:trPr>
          <w:jc w:val="center"/>
        </w:trPr>
        <w:tc>
          <w:tcPr>
            <w:tcW w:w="3510" w:type="dxa"/>
          </w:tcPr>
          <w:p w:rsidR="00704E4D" w:rsidRPr="00BE0C53" w:rsidRDefault="00704E4D" w:rsidP="00704E4D">
            <w:pPr>
              <w:pStyle w:val="Paragrafi"/>
              <w:ind w:firstLine="0"/>
              <w:rPr>
                <w:sz w:val="20"/>
                <w:szCs w:val="20"/>
                <w:lang w:val="sq-AL"/>
              </w:rPr>
            </w:pPr>
            <w:r w:rsidRPr="00BE0C53">
              <w:rPr>
                <w:sz w:val="20"/>
                <w:szCs w:val="20"/>
                <w:lang w:val="sq-AL"/>
              </w:rPr>
              <w:t>Zëvendësdrejtor i përgjithshëm</w:t>
            </w:r>
          </w:p>
        </w:tc>
        <w:tc>
          <w:tcPr>
            <w:tcW w:w="1985" w:type="dxa"/>
          </w:tcPr>
          <w:p w:rsidR="00704E4D" w:rsidRPr="00BE0C53" w:rsidRDefault="00704E4D" w:rsidP="00704E4D">
            <w:pPr>
              <w:pStyle w:val="Paragrafi"/>
              <w:ind w:firstLine="0"/>
              <w:rPr>
                <w:sz w:val="20"/>
                <w:szCs w:val="20"/>
                <w:lang w:val="sq-AL"/>
              </w:rPr>
            </w:pPr>
            <w:r w:rsidRPr="00BE0C53">
              <w:rPr>
                <w:sz w:val="20"/>
                <w:szCs w:val="20"/>
                <w:lang w:val="sq-AL"/>
              </w:rPr>
              <w:t>II-b</w:t>
            </w:r>
          </w:p>
        </w:tc>
        <w:tc>
          <w:tcPr>
            <w:tcW w:w="3969" w:type="dxa"/>
          </w:tcPr>
          <w:p w:rsidR="00704E4D" w:rsidRPr="00BE0C53" w:rsidRDefault="00704E4D" w:rsidP="00704E4D">
            <w:pPr>
              <w:pStyle w:val="Paragrafi"/>
              <w:ind w:firstLine="0"/>
              <w:rPr>
                <w:sz w:val="20"/>
                <w:szCs w:val="20"/>
                <w:lang w:val="sq-AL"/>
              </w:rPr>
            </w:pPr>
            <w:r w:rsidRPr="00BE0C53">
              <w:rPr>
                <w:sz w:val="20"/>
                <w:szCs w:val="20"/>
                <w:lang w:val="sq-AL"/>
              </w:rPr>
              <w:t>1</w:t>
            </w:r>
          </w:p>
        </w:tc>
      </w:tr>
      <w:tr w:rsidR="00704E4D" w:rsidRPr="00BE0C53" w:rsidTr="00EE2C1A">
        <w:trPr>
          <w:jc w:val="center"/>
        </w:trPr>
        <w:tc>
          <w:tcPr>
            <w:tcW w:w="3510" w:type="dxa"/>
          </w:tcPr>
          <w:p w:rsidR="00704E4D" w:rsidRPr="00BE0C53" w:rsidRDefault="00704E4D" w:rsidP="00704E4D">
            <w:pPr>
              <w:pStyle w:val="Paragrafi"/>
              <w:ind w:firstLine="0"/>
              <w:rPr>
                <w:sz w:val="20"/>
                <w:szCs w:val="20"/>
                <w:lang w:val="sq-AL"/>
              </w:rPr>
            </w:pPr>
            <w:r w:rsidRPr="00BE0C53">
              <w:rPr>
                <w:sz w:val="20"/>
                <w:szCs w:val="20"/>
                <w:lang w:val="sq-AL"/>
              </w:rPr>
              <w:t>Drejtor drejtorie</w:t>
            </w:r>
          </w:p>
        </w:tc>
        <w:tc>
          <w:tcPr>
            <w:tcW w:w="1985" w:type="dxa"/>
          </w:tcPr>
          <w:p w:rsidR="00704E4D" w:rsidRPr="00BE0C53" w:rsidRDefault="00704E4D" w:rsidP="00704E4D">
            <w:pPr>
              <w:pStyle w:val="Paragrafi"/>
              <w:ind w:firstLine="0"/>
              <w:rPr>
                <w:sz w:val="20"/>
                <w:szCs w:val="20"/>
                <w:lang w:val="sq-AL"/>
              </w:rPr>
            </w:pPr>
            <w:r w:rsidRPr="00BE0C53">
              <w:rPr>
                <w:sz w:val="20"/>
                <w:szCs w:val="20"/>
                <w:lang w:val="sq-AL"/>
              </w:rPr>
              <w:t>III-a</w:t>
            </w:r>
          </w:p>
        </w:tc>
        <w:tc>
          <w:tcPr>
            <w:tcW w:w="3969" w:type="dxa"/>
          </w:tcPr>
          <w:p w:rsidR="00704E4D" w:rsidRPr="00BE0C53" w:rsidRDefault="00704E4D" w:rsidP="00704E4D">
            <w:pPr>
              <w:pStyle w:val="Paragrafi"/>
              <w:ind w:firstLine="0"/>
              <w:rPr>
                <w:sz w:val="20"/>
                <w:szCs w:val="20"/>
                <w:lang w:val="sq-AL"/>
              </w:rPr>
            </w:pPr>
            <w:r w:rsidRPr="00BE0C53">
              <w:rPr>
                <w:sz w:val="20"/>
                <w:szCs w:val="20"/>
                <w:lang w:val="sq-AL"/>
              </w:rPr>
              <w:t>1</w:t>
            </w:r>
          </w:p>
        </w:tc>
      </w:tr>
      <w:tr w:rsidR="00704E4D" w:rsidRPr="00BE0C53" w:rsidTr="00EE2C1A">
        <w:trPr>
          <w:trHeight w:val="570"/>
          <w:jc w:val="center"/>
        </w:trPr>
        <w:tc>
          <w:tcPr>
            <w:tcW w:w="3510" w:type="dxa"/>
          </w:tcPr>
          <w:p w:rsidR="00704E4D" w:rsidRPr="00BE0C53" w:rsidRDefault="007040FF" w:rsidP="00704E4D">
            <w:pPr>
              <w:pStyle w:val="Paragrafi"/>
              <w:ind w:firstLine="0"/>
              <w:rPr>
                <w:sz w:val="20"/>
                <w:szCs w:val="20"/>
                <w:lang w:val="sq-AL"/>
              </w:rPr>
            </w:pPr>
            <w:r w:rsidRPr="00BE0C53">
              <w:rPr>
                <w:sz w:val="20"/>
                <w:szCs w:val="20"/>
                <w:lang w:val="sq-AL"/>
              </w:rPr>
              <w:t>Zëvendësdrejtor</w:t>
            </w:r>
          </w:p>
          <w:p w:rsidR="00704E4D" w:rsidRPr="00BE0C53" w:rsidRDefault="00704E4D" w:rsidP="007040FF">
            <w:pPr>
              <w:pStyle w:val="Paragrafi"/>
              <w:ind w:firstLine="0"/>
              <w:rPr>
                <w:sz w:val="20"/>
                <w:szCs w:val="20"/>
                <w:lang w:val="sq-AL"/>
              </w:rPr>
            </w:pPr>
            <w:r w:rsidRPr="00BE0C53">
              <w:rPr>
                <w:sz w:val="20"/>
                <w:szCs w:val="20"/>
                <w:lang w:val="sq-AL"/>
              </w:rPr>
              <w:t xml:space="preserve">Përgjegjës </w:t>
            </w:r>
            <w:r w:rsidR="007040FF" w:rsidRPr="00BE0C53">
              <w:rPr>
                <w:sz w:val="20"/>
                <w:szCs w:val="20"/>
                <w:lang w:val="sq-AL"/>
              </w:rPr>
              <w:t>s</w:t>
            </w:r>
            <w:r w:rsidRPr="00BE0C53">
              <w:rPr>
                <w:sz w:val="20"/>
                <w:szCs w:val="20"/>
                <w:lang w:val="sq-AL"/>
              </w:rPr>
              <w:t>ekt</w:t>
            </w:r>
            <w:r w:rsidR="007040FF" w:rsidRPr="00BE0C53">
              <w:rPr>
                <w:sz w:val="20"/>
                <w:szCs w:val="20"/>
                <w:lang w:val="sq-AL"/>
              </w:rPr>
              <w:t>ori</w:t>
            </w:r>
          </w:p>
        </w:tc>
        <w:tc>
          <w:tcPr>
            <w:tcW w:w="1985" w:type="dxa"/>
          </w:tcPr>
          <w:p w:rsidR="00704E4D" w:rsidRPr="00BE0C53" w:rsidRDefault="00704E4D" w:rsidP="00704E4D">
            <w:pPr>
              <w:pStyle w:val="Paragrafi"/>
              <w:ind w:firstLine="0"/>
              <w:rPr>
                <w:sz w:val="20"/>
                <w:szCs w:val="20"/>
                <w:lang w:val="sq-AL"/>
              </w:rPr>
            </w:pPr>
            <w:r w:rsidRPr="00BE0C53">
              <w:rPr>
                <w:sz w:val="20"/>
                <w:szCs w:val="20"/>
                <w:lang w:val="sq-AL"/>
              </w:rPr>
              <w:t>III-a/1</w:t>
            </w:r>
          </w:p>
        </w:tc>
        <w:tc>
          <w:tcPr>
            <w:tcW w:w="3969" w:type="dxa"/>
          </w:tcPr>
          <w:p w:rsidR="00704E4D" w:rsidRPr="00BE0C53" w:rsidRDefault="00704E4D" w:rsidP="00704E4D">
            <w:pPr>
              <w:pStyle w:val="Paragrafi"/>
              <w:ind w:firstLine="0"/>
              <w:rPr>
                <w:sz w:val="20"/>
                <w:szCs w:val="20"/>
                <w:lang w:val="sq-AL"/>
              </w:rPr>
            </w:pPr>
            <w:r w:rsidRPr="00BE0C53">
              <w:rPr>
                <w:sz w:val="20"/>
                <w:szCs w:val="20"/>
                <w:lang w:val="sq-AL"/>
              </w:rPr>
              <w:t>1</w:t>
            </w:r>
          </w:p>
        </w:tc>
      </w:tr>
      <w:tr w:rsidR="00704E4D" w:rsidRPr="00BE0C53" w:rsidTr="00EE2C1A">
        <w:trPr>
          <w:trHeight w:val="570"/>
          <w:jc w:val="center"/>
        </w:trPr>
        <w:tc>
          <w:tcPr>
            <w:tcW w:w="3510" w:type="dxa"/>
          </w:tcPr>
          <w:p w:rsidR="00704E4D" w:rsidRPr="00BE0C53" w:rsidRDefault="007040FF" w:rsidP="00704E4D">
            <w:pPr>
              <w:pStyle w:val="Paragrafi"/>
              <w:ind w:firstLine="0"/>
              <w:rPr>
                <w:sz w:val="20"/>
                <w:szCs w:val="20"/>
                <w:lang w:val="sq-AL"/>
              </w:rPr>
            </w:pPr>
            <w:r w:rsidRPr="00BE0C53">
              <w:rPr>
                <w:sz w:val="20"/>
                <w:szCs w:val="20"/>
                <w:lang w:val="sq-AL"/>
              </w:rPr>
              <w:t>Shef zyre</w:t>
            </w:r>
          </w:p>
          <w:p w:rsidR="00704E4D" w:rsidRPr="00BE0C53" w:rsidRDefault="00704E4D" w:rsidP="007040FF">
            <w:pPr>
              <w:pStyle w:val="Paragrafi"/>
              <w:ind w:firstLine="0"/>
              <w:rPr>
                <w:sz w:val="20"/>
                <w:szCs w:val="20"/>
                <w:lang w:val="sq-AL"/>
              </w:rPr>
            </w:pPr>
            <w:r w:rsidRPr="00BE0C53">
              <w:rPr>
                <w:sz w:val="20"/>
                <w:szCs w:val="20"/>
                <w:lang w:val="sq-AL"/>
              </w:rPr>
              <w:t xml:space="preserve">Këshilltar </w:t>
            </w:r>
            <w:r w:rsidR="007040FF" w:rsidRPr="00BE0C53">
              <w:rPr>
                <w:sz w:val="20"/>
                <w:szCs w:val="20"/>
                <w:lang w:val="sq-AL"/>
              </w:rPr>
              <w:t>j</w:t>
            </w:r>
            <w:r w:rsidRPr="00BE0C53">
              <w:rPr>
                <w:sz w:val="20"/>
                <w:szCs w:val="20"/>
                <w:lang w:val="sq-AL"/>
              </w:rPr>
              <w:t>uridik</w:t>
            </w:r>
          </w:p>
        </w:tc>
        <w:tc>
          <w:tcPr>
            <w:tcW w:w="1985" w:type="dxa"/>
          </w:tcPr>
          <w:p w:rsidR="00704E4D" w:rsidRPr="00BE0C53" w:rsidRDefault="00704E4D" w:rsidP="00704E4D">
            <w:pPr>
              <w:pStyle w:val="Paragrafi"/>
              <w:ind w:firstLine="0"/>
              <w:rPr>
                <w:sz w:val="20"/>
                <w:szCs w:val="20"/>
                <w:lang w:val="sq-AL"/>
              </w:rPr>
            </w:pPr>
            <w:r w:rsidRPr="00BE0C53">
              <w:rPr>
                <w:sz w:val="20"/>
                <w:szCs w:val="20"/>
                <w:lang w:val="sq-AL"/>
              </w:rPr>
              <w:t>III-b</w:t>
            </w:r>
          </w:p>
        </w:tc>
        <w:tc>
          <w:tcPr>
            <w:tcW w:w="3969" w:type="dxa"/>
          </w:tcPr>
          <w:p w:rsidR="00704E4D" w:rsidRPr="00BE0C53" w:rsidRDefault="00704E4D" w:rsidP="00704E4D">
            <w:pPr>
              <w:pStyle w:val="Paragrafi"/>
              <w:ind w:firstLine="0"/>
              <w:rPr>
                <w:sz w:val="20"/>
                <w:szCs w:val="20"/>
                <w:lang w:val="sq-AL"/>
              </w:rPr>
            </w:pPr>
            <w:r w:rsidRPr="00BE0C53">
              <w:rPr>
                <w:sz w:val="20"/>
                <w:szCs w:val="20"/>
                <w:lang w:val="sq-AL"/>
              </w:rPr>
              <w:t xml:space="preserve">1 </w:t>
            </w:r>
          </w:p>
        </w:tc>
      </w:tr>
      <w:tr w:rsidR="00704E4D" w:rsidRPr="00BE0C53" w:rsidTr="00EE2C1A">
        <w:trPr>
          <w:jc w:val="center"/>
        </w:trPr>
        <w:tc>
          <w:tcPr>
            <w:tcW w:w="3510" w:type="dxa"/>
            <w:shd w:val="clear" w:color="auto" w:fill="auto"/>
          </w:tcPr>
          <w:p w:rsidR="00704E4D" w:rsidRPr="00BE0C53" w:rsidRDefault="007040FF" w:rsidP="00704E4D">
            <w:pPr>
              <w:pStyle w:val="Paragrafi"/>
              <w:ind w:firstLine="0"/>
              <w:rPr>
                <w:sz w:val="20"/>
                <w:szCs w:val="20"/>
                <w:lang w:val="sq-AL"/>
              </w:rPr>
            </w:pPr>
            <w:r w:rsidRPr="00BE0C53">
              <w:rPr>
                <w:sz w:val="20"/>
                <w:szCs w:val="20"/>
                <w:lang w:val="sq-AL"/>
              </w:rPr>
              <w:t>Specialist</w:t>
            </w:r>
          </w:p>
          <w:p w:rsidR="00704E4D" w:rsidRPr="00BE0C53" w:rsidRDefault="00704E4D" w:rsidP="00704E4D">
            <w:pPr>
              <w:pStyle w:val="Paragrafi"/>
              <w:ind w:firstLine="0"/>
              <w:rPr>
                <w:sz w:val="20"/>
                <w:szCs w:val="20"/>
                <w:lang w:val="sq-AL"/>
              </w:rPr>
            </w:pPr>
            <w:r w:rsidRPr="00BE0C53">
              <w:rPr>
                <w:sz w:val="20"/>
                <w:szCs w:val="20"/>
                <w:lang w:val="sq-AL"/>
              </w:rPr>
              <w:t>Analist</w:t>
            </w:r>
          </w:p>
        </w:tc>
        <w:tc>
          <w:tcPr>
            <w:tcW w:w="1985" w:type="dxa"/>
          </w:tcPr>
          <w:p w:rsidR="00704E4D" w:rsidRPr="00BE0C53" w:rsidRDefault="00704E4D" w:rsidP="00704E4D">
            <w:pPr>
              <w:pStyle w:val="Paragrafi"/>
              <w:ind w:firstLine="0"/>
              <w:rPr>
                <w:sz w:val="20"/>
                <w:szCs w:val="20"/>
                <w:lang w:val="sq-AL"/>
              </w:rPr>
            </w:pPr>
            <w:r w:rsidRPr="00BE0C53">
              <w:rPr>
                <w:sz w:val="20"/>
                <w:szCs w:val="20"/>
                <w:lang w:val="sq-AL"/>
              </w:rPr>
              <w:t>IV-a</w:t>
            </w:r>
          </w:p>
        </w:tc>
        <w:tc>
          <w:tcPr>
            <w:tcW w:w="3969" w:type="dxa"/>
          </w:tcPr>
          <w:p w:rsidR="00704E4D" w:rsidRPr="00BE0C53" w:rsidRDefault="00704E4D" w:rsidP="00704E4D">
            <w:pPr>
              <w:pStyle w:val="Paragrafi"/>
              <w:ind w:firstLine="0"/>
              <w:rPr>
                <w:sz w:val="20"/>
                <w:szCs w:val="20"/>
                <w:lang w:val="sq-AL"/>
              </w:rPr>
            </w:pPr>
            <w:r w:rsidRPr="00BE0C53">
              <w:rPr>
                <w:sz w:val="20"/>
                <w:szCs w:val="20"/>
                <w:lang w:val="sq-AL"/>
              </w:rPr>
              <w:t>1 ose 2 ose 3</w:t>
            </w:r>
          </w:p>
        </w:tc>
      </w:tr>
    </w:tbl>
    <w:p w:rsidR="00704E4D" w:rsidRPr="00BE0C53" w:rsidRDefault="00704E4D" w:rsidP="00704E4D">
      <w:pPr>
        <w:spacing w:after="0" w:line="240" w:lineRule="auto"/>
        <w:ind w:firstLine="0"/>
        <w:jc w:val="left"/>
        <w:rPr>
          <w:rFonts w:ascii="Times New Roman" w:eastAsia="MS Mincho" w:hAnsi="Times New Roman"/>
          <w:sz w:val="20"/>
          <w:szCs w:val="20"/>
          <w:lang w:val="sq-AL"/>
        </w:rPr>
      </w:pPr>
    </w:p>
    <w:p w:rsidR="00CB3E8B" w:rsidRPr="00BE0C53" w:rsidRDefault="007040FF" w:rsidP="007040FF">
      <w:pPr>
        <w:pStyle w:val="Titull-Titull"/>
        <w:jc w:val="right"/>
        <w:rPr>
          <w:lang w:val="sq-AL"/>
        </w:rPr>
      </w:pPr>
      <w:r w:rsidRPr="00BE0C53">
        <w:rPr>
          <w:caps w:val="0"/>
          <w:lang w:val="sq-AL"/>
        </w:rPr>
        <w:t>Lidhja nr. 9</w:t>
      </w:r>
    </w:p>
    <w:p w:rsidR="00CB3E8B" w:rsidRPr="00BE0C53" w:rsidRDefault="00CB3E8B" w:rsidP="00CB3E8B">
      <w:pPr>
        <w:pStyle w:val="Titull-Titull"/>
        <w:rPr>
          <w:lang w:val="sq-AL"/>
        </w:rPr>
      </w:pPr>
    </w:p>
    <w:p w:rsidR="00CB3E8B" w:rsidRPr="00BE0C53" w:rsidRDefault="00CB3E8B" w:rsidP="00CB3E8B">
      <w:pPr>
        <w:pStyle w:val="Titull-Titull"/>
        <w:rPr>
          <w:lang w:val="sq-AL"/>
        </w:rPr>
      </w:pPr>
      <w:r w:rsidRPr="00BE0C53">
        <w:rPr>
          <w:lang w:val="sq-AL"/>
        </w:rPr>
        <w:t>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CB3E8B" w:rsidRPr="00BE0C53" w:rsidRDefault="00CB3E8B" w:rsidP="00CB3E8B">
      <w:pPr>
        <w:pStyle w:val="Paragrafi"/>
        <w:rPr>
          <w:lang w:val="sq-AL"/>
        </w:rPr>
      </w:pPr>
    </w:p>
    <w:tbl>
      <w:tblPr>
        <w:tblW w:w="10501"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1"/>
        <w:gridCol w:w="2268"/>
        <w:gridCol w:w="3402"/>
      </w:tblGrid>
      <w:tr w:rsidR="00CB3E8B" w:rsidRPr="00BE0C53" w:rsidTr="00EE2C1A">
        <w:trPr>
          <w:jc w:val="center"/>
        </w:trPr>
        <w:tc>
          <w:tcPr>
            <w:tcW w:w="4831" w:type="dxa"/>
            <w:vAlign w:val="center"/>
          </w:tcPr>
          <w:p w:rsidR="00CB3E8B" w:rsidRPr="00BE0C53" w:rsidRDefault="00CB3E8B" w:rsidP="00CB3E8B">
            <w:pPr>
              <w:pStyle w:val="Paragrafi"/>
              <w:ind w:firstLine="0"/>
              <w:jc w:val="center"/>
              <w:rPr>
                <w:b/>
                <w:sz w:val="18"/>
                <w:szCs w:val="18"/>
                <w:lang w:val="sq-AL"/>
              </w:rPr>
            </w:pPr>
            <w:r w:rsidRPr="00BE0C53">
              <w:rPr>
                <w:b/>
                <w:sz w:val="18"/>
                <w:szCs w:val="18"/>
                <w:lang w:val="sq-AL"/>
              </w:rPr>
              <w:t>POZICIONI</w:t>
            </w:r>
          </w:p>
        </w:tc>
        <w:tc>
          <w:tcPr>
            <w:tcW w:w="2268" w:type="dxa"/>
            <w:vAlign w:val="center"/>
          </w:tcPr>
          <w:p w:rsidR="00CB3E8B" w:rsidRPr="00BE0C53" w:rsidRDefault="00CB3E8B" w:rsidP="00CB3E8B">
            <w:pPr>
              <w:pStyle w:val="Paragrafi"/>
              <w:ind w:firstLine="0"/>
              <w:jc w:val="center"/>
              <w:rPr>
                <w:b/>
                <w:sz w:val="18"/>
                <w:szCs w:val="18"/>
                <w:lang w:val="sq-AL"/>
              </w:rPr>
            </w:pPr>
            <w:r w:rsidRPr="00BE0C53">
              <w:rPr>
                <w:b/>
                <w:sz w:val="18"/>
                <w:szCs w:val="18"/>
                <w:lang w:val="sq-AL"/>
              </w:rPr>
              <w:t>KATEGORIA</w:t>
            </w:r>
          </w:p>
        </w:tc>
        <w:tc>
          <w:tcPr>
            <w:tcW w:w="3402" w:type="dxa"/>
          </w:tcPr>
          <w:p w:rsidR="00CB3E8B" w:rsidRPr="00BE0C53" w:rsidRDefault="00CB3E8B" w:rsidP="00CB3E8B">
            <w:pPr>
              <w:pStyle w:val="Paragrafi"/>
              <w:ind w:firstLine="0"/>
              <w:jc w:val="center"/>
              <w:rPr>
                <w:b/>
                <w:sz w:val="18"/>
                <w:szCs w:val="18"/>
                <w:lang w:val="sq-AL"/>
              </w:rPr>
            </w:pPr>
            <w:r w:rsidRPr="00BE0C53">
              <w:rPr>
                <w:b/>
                <w:sz w:val="18"/>
                <w:szCs w:val="18"/>
                <w:lang w:val="sq-AL"/>
              </w:rPr>
              <w:t>KRITERI MINIMAL I DIPLOMËS SË SHKOLLËS SË LARTË PËR EFEKT TË PRANIMIT NË POZICIONIN PËRKATËS TË PUNËS</w:t>
            </w:r>
          </w:p>
          <w:p w:rsidR="00CB3E8B" w:rsidRPr="00BE0C53" w:rsidRDefault="00CB3E8B" w:rsidP="00CB3E8B">
            <w:pPr>
              <w:pStyle w:val="Paragrafi"/>
              <w:ind w:firstLine="0"/>
              <w:jc w:val="center"/>
              <w:rPr>
                <w:b/>
                <w:sz w:val="18"/>
                <w:szCs w:val="18"/>
                <w:lang w:val="sq-AL"/>
              </w:rPr>
            </w:pPr>
            <w:r w:rsidRPr="00BE0C53">
              <w:rPr>
                <w:b/>
                <w:sz w:val="18"/>
                <w:szCs w:val="18"/>
                <w:lang w:val="sq-AL"/>
              </w:rPr>
              <w:t>PAGA E GRUPIT</w:t>
            </w:r>
          </w:p>
        </w:tc>
      </w:tr>
      <w:tr w:rsidR="00CB3E8B" w:rsidRPr="00BE0C53" w:rsidTr="00EE2C1A">
        <w:trPr>
          <w:jc w:val="center"/>
        </w:trPr>
        <w:tc>
          <w:tcPr>
            <w:tcW w:w="4831" w:type="dxa"/>
          </w:tcPr>
          <w:p w:rsidR="00CB3E8B" w:rsidRPr="00BE0C53" w:rsidRDefault="00CB3E8B" w:rsidP="00EE2C1A">
            <w:pPr>
              <w:pStyle w:val="Paragrafi"/>
              <w:ind w:firstLine="0"/>
              <w:jc w:val="left"/>
              <w:rPr>
                <w:sz w:val="20"/>
                <w:szCs w:val="20"/>
                <w:lang w:val="sq-AL"/>
              </w:rPr>
            </w:pPr>
            <w:r w:rsidRPr="00BE0C53">
              <w:rPr>
                <w:sz w:val="20"/>
                <w:szCs w:val="20"/>
                <w:lang w:val="sq-AL"/>
              </w:rPr>
              <w:t>Titullar i institucionit rajonal.</w:t>
            </w:r>
          </w:p>
          <w:p w:rsidR="00CB3E8B" w:rsidRPr="00BE0C53" w:rsidRDefault="00CB3E8B" w:rsidP="00EE2C1A">
            <w:pPr>
              <w:pStyle w:val="Paragrafi"/>
              <w:ind w:firstLine="0"/>
              <w:jc w:val="left"/>
              <w:rPr>
                <w:sz w:val="20"/>
                <w:szCs w:val="20"/>
                <w:lang w:val="sq-AL"/>
              </w:rPr>
            </w:pPr>
            <w:r w:rsidRPr="00BE0C53">
              <w:rPr>
                <w:sz w:val="20"/>
                <w:szCs w:val="20"/>
                <w:lang w:val="sq-AL"/>
              </w:rPr>
              <w:t xml:space="preserve">Kryetar i </w:t>
            </w:r>
            <w:r w:rsidR="007040FF" w:rsidRPr="00BE0C53">
              <w:rPr>
                <w:sz w:val="20"/>
                <w:szCs w:val="20"/>
                <w:lang w:val="sq-AL"/>
              </w:rPr>
              <w:t>z</w:t>
            </w:r>
            <w:r w:rsidRPr="00BE0C53">
              <w:rPr>
                <w:sz w:val="20"/>
                <w:szCs w:val="20"/>
                <w:lang w:val="sq-AL"/>
              </w:rPr>
              <w:t xml:space="preserve">yrës së Përmbarimit. </w:t>
            </w:r>
          </w:p>
          <w:p w:rsidR="00CB3E8B" w:rsidRPr="00BE0C53" w:rsidRDefault="00CB3E8B" w:rsidP="00EE2C1A">
            <w:pPr>
              <w:pStyle w:val="Paragrafi"/>
              <w:ind w:firstLine="0"/>
              <w:jc w:val="left"/>
              <w:rPr>
                <w:sz w:val="20"/>
                <w:szCs w:val="20"/>
                <w:lang w:val="sq-AL"/>
              </w:rPr>
            </w:pPr>
            <w:r w:rsidRPr="00BE0C53">
              <w:rPr>
                <w:sz w:val="20"/>
                <w:szCs w:val="20"/>
                <w:lang w:val="sq-AL"/>
              </w:rPr>
              <w:t xml:space="preserve">Drejtor i </w:t>
            </w:r>
            <w:r w:rsidR="007040FF" w:rsidRPr="00BE0C53">
              <w:rPr>
                <w:sz w:val="20"/>
                <w:szCs w:val="20"/>
                <w:lang w:val="sq-AL"/>
              </w:rPr>
              <w:t xml:space="preserve">zyrës vendore </w:t>
            </w:r>
            <w:r w:rsidRPr="00BE0C53">
              <w:rPr>
                <w:sz w:val="20"/>
                <w:szCs w:val="20"/>
                <w:lang w:val="sq-AL"/>
              </w:rPr>
              <w:t>të Shërbimit të Provës.</w:t>
            </w:r>
          </w:p>
          <w:p w:rsidR="00CB3E8B" w:rsidRPr="00BE0C53" w:rsidRDefault="00CB3E8B" w:rsidP="00EE2C1A">
            <w:pPr>
              <w:pStyle w:val="Paragrafi"/>
              <w:ind w:firstLine="0"/>
              <w:jc w:val="left"/>
              <w:rPr>
                <w:sz w:val="20"/>
                <w:szCs w:val="20"/>
                <w:lang w:val="sq-AL"/>
              </w:rPr>
            </w:pPr>
            <w:r w:rsidRPr="00BE0C53">
              <w:rPr>
                <w:sz w:val="20"/>
                <w:szCs w:val="20"/>
                <w:lang w:val="sq-AL"/>
              </w:rPr>
              <w:t xml:space="preserve">Drejtor i </w:t>
            </w:r>
            <w:r w:rsidR="007040FF" w:rsidRPr="00BE0C53">
              <w:rPr>
                <w:sz w:val="20"/>
                <w:szCs w:val="20"/>
                <w:lang w:val="sq-AL"/>
              </w:rPr>
              <w:t>d</w:t>
            </w:r>
            <w:r w:rsidRPr="00BE0C53">
              <w:rPr>
                <w:sz w:val="20"/>
                <w:szCs w:val="20"/>
                <w:lang w:val="sq-AL"/>
              </w:rPr>
              <w:t>rejtorisë së Bujqësisë.</w:t>
            </w:r>
          </w:p>
          <w:p w:rsidR="00CB3E8B" w:rsidRPr="00BE0C53" w:rsidRDefault="00CB3E8B" w:rsidP="00EE2C1A">
            <w:pPr>
              <w:pStyle w:val="Paragrafi"/>
              <w:ind w:firstLine="0"/>
              <w:jc w:val="left"/>
              <w:rPr>
                <w:sz w:val="20"/>
                <w:szCs w:val="20"/>
                <w:lang w:val="sq-AL"/>
              </w:rPr>
            </w:pPr>
            <w:r w:rsidRPr="00BE0C53">
              <w:rPr>
                <w:sz w:val="20"/>
                <w:szCs w:val="20"/>
                <w:lang w:val="sq-AL"/>
              </w:rPr>
              <w:t>Përgjegjës i degëve të thesarit në qendër qarku.</w:t>
            </w:r>
          </w:p>
          <w:p w:rsidR="00CB3E8B" w:rsidRPr="00BE0C53" w:rsidRDefault="00CB3E8B" w:rsidP="00EE2C1A">
            <w:pPr>
              <w:pStyle w:val="Paragrafi"/>
              <w:ind w:firstLine="0"/>
              <w:jc w:val="left"/>
              <w:rPr>
                <w:sz w:val="20"/>
                <w:szCs w:val="20"/>
                <w:lang w:val="sq-AL"/>
              </w:rPr>
            </w:pPr>
            <w:r w:rsidRPr="00BE0C53">
              <w:rPr>
                <w:sz w:val="20"/>
                <w:szCs w:val="20"/>
                <w:lang w:val="sq-AL"/>
              </w:rPr>
              <w:t xml:space="preserve">Përgjegjës </w:t>
            </w:r>
            <w:r w:rsidR="007040FF" w:rsidRPr="00BE0C53">
              <w:rPr>
                <w:sz w:val="20"/>
                <w:szCs w:val="20"/>
                <w:lang w:val="sq-AL"/>
              </w:rPr>
              <w:t>s</w:t>
            </w:r>
            <w:r w:rsidRPr="00BE0C53">
              <w:rPr>
                <w:sz w:val="20"/>
                <w:szCs w:val="20"/>
                <w:lang w:val="sq-AL"/>
              </w:rPr>
              <w:t xml:space="preserve">eksioni në </w:t>
            </w:r>
            <w:r w:rsidR="007040FF" w:rsidRPr="00BE0C53">
              <w:rPr>
                <w:sz w:val="20"/>
                <w:szCs w:val="20"/>
                <w:lang w:val="sq-AL"/>
              </w:rPr>
              <w:t>seksionet e administrimit dhe të mbrojtjes së tokës në qarqe</w:t>
            </w:r>
            <w:r w:rsidRPr="00BE0C53">
              <w:rPr>
                <w:sz w:val="20"/>
                <w:szCs w:val="20"/>
                <w:lang w:val="sq-AL"/>
              </w:rPr>
              <w:t>.</w:t>
            </w:r>
          </w:p>
          <w:p w:rsidR="00CB3E8B" w:rsidRPr="00BE0C53" w:rsidRDefault="00CB3E8B" w:rsidP="00EE2C1A">
            <w:pPr>
              <w:pStyle w:val="Paragrafi"/>
              <w:ind w:firstLine="0"/>
              <w:jc w:val="left"/>
              <w:rPr>
                <w:sz w:val="20"/>
                <w:szCs w:val="20"/>
                <w:lang w:val="sq-AL"/>
              </w:rPr>
            </w:pPr>
            <w:r w:rsidRPr="00BE0C53">
              <w:rPr>
                <w:sz w:val="20"/>
                <w:szCs w:val="20"/>
                <w:lang w:val="sq-AL"/>
              </w:rPr>
              <w:t xml:space="preserve">Kryeinspektor në </w:t>
            </w:r>
            <w:r w:rsidR="007040FF" w:rsidRPr="00BE0C53">
              <w:rPr>
                <w:sz w:val="20"/>
                <w:szCs w:val="20"/>
                <w:lang w:val="sq-AL"/>
              </w:rPr>
              <w:t>inspektoratet</w:t>
            </w:r>
            <w:r w:rsidRPr="00BE0C53">
              <w:rPr>
                <w:sz w:val="20"/>
                <w:szCs w:val="20"/>
                <w:lang w:val="sq-AL"/>
              </w:rPr>
              <w:t xml:space="preserve"> e Mbrojtjes së Tokës në Qarqe.</w:t>
            </w:r>
          </w:p>
          <w:p w:rsidR="00CB3E8B" w:rsidRPr="00BE0C53" w:rsidRDefault="00CB3E8B" w:rsidP="00EE2C1A">
            <w:pPr>
              <w:pStyle w:val="Paragrafi"/>
              <w:ind w:firstLine="0"/>
              <w:jc w:val="left"/>
              <w:rPr>
                <w:sz w:val="20"/>
                <w:szCs w:val="20"/>
                <w:lang w:val="sq-AL"/>
              </w:rPr>
            </w:pPr>
            <w:r w:rsidRPr="00BE0C53">
              <w:rPr>
                <w:sz w:val="20"/>
                <w:szCs w:val="20"/>
                <w:lang w:val="sq-AL"/>
              </w:rPr>
              <w:t xml:space="preserve">Titullar i </w:t>
            </w:r>
            <w:r w:rsidR="007040FF" w:rsidRPr="00BE0C53">
              <w:rPr>
                <w:sz w:val="20"/>
                <w:szCs w:val="20"/>
                <w:lang w:val="sq-AL"/>
              </w:rPr>
              <w:t>qendrave rajonale rinore</w:t>
            </w:r>
            <w:r w:rsidRPr="00BE0C53">
              <w:rPr>
                <w:sz w:val="20"/>
                <w:szCs w:val="20"/>
                <w:lang w:val="sq-AL"/>
              </w:rPr>
              <w:t>.</w:t>
            </w:r>
          </w:p>
        </w:tc>
        <w:tc>
          <w:tcPr>
            <w:tcW w:w="2268" w:type="dxa"/>
          </w:tcPr>
          <w:p w:rsidR="00CB3E8B" w:rsidRPr="00BE0C53" w:rsidRDefault="00CB3E8B" w:rsidP="00CB3E8B">
            <w:pPr>
              <w:pStyle w:val="Paragrafi"/>
              <w:ind w:firstLine="0"/>
              <w:rPr>
                <w:sz w:val="20"/>
                <w:szCs w:val="20"/>
                <w:lang w:val="sq-AL"/>
              </w:rPr>
            </w:pPr>
            <w:r w:rsidRPr="00BE0C53">
              <w:rPr>
                <w:sz w:val="20"/>
                <w:szCs w:val="20"/>
                <w:lang w:val="sq-AL"/>
              </w:rPr>
              <w:t>III-b</w:t>
            </w:r>
          </w:p>
        </w:tc>
        <w:tc>
          <w:tcPr>
            <w:tcW w:w="3402" w:type="dxa"/>
          </w:tcPr>
          <w:p w:rsidR="00CB3E8B" w:rsidRPr="00BE0C53" w:rsidRDefault="00CB3E8B" w:rsidP="00CB3E8B">
            <w:pPr>
              <w:pStyle w:val="Paragrafi"/>
              <w:ind w:firstLine="0"/>
              <w:rPr>
                <w:sz w:val="20"/>
                <w:szCs w:val="20"/>
                <w:lang w:val="sq-AL"/>
              </w:rPr>
            </w:pPr>
            <w:r w:rsidRPr="00BE0C53">
              <w:rPr>
                <w:sz w:val="20"/>
                <w:szCs w:val="20"/>
                <w:lang w:val="sq-AL"/>
              </w:rPr>
              <w:t xml:space="preserve">1 </w:t>
            </w:r>
          </w:p>
        </w:tc>
      </w:tr>
      <w:tr w:rsidR="00CB3E8B" w:rsidRPr="00BE0C53" w:rsidTr="00EE2C1A">
        <w:trPr>
          <w:jc w:val="center"/>
        </w:trPr>
        <w:tc>
          <w:tcPr>
            <w:tcW w:w="4831" w:type="dxa"/>
          </w:tcPr>
          <w:p w:rsidR="00CB3E8B" w:rsidRPr="00BE0C53" w:rsidRDefault="00CB3E8B" w:rsidP="00CB3E8B">
            <w:pPr>
              <w:pStyle w:val="Paragrafi"/>
              <w:ind w:firstLine="0"/>
              <w:rPr>
                <w:sz w:val="20"/>
                <w:szCs w:val="20"/>
                <w:lang w:val="sq-AL"/>
              </w:rPr>
            </w:pPr>
            <w:r w:rsidRPr="00BE0C53">
              <w:rPr>
                <w:sz w:val="20"/>
                <w:szCs w:val="20"/>
                <w:lang w:val="sq-AL"/>
              </w:rPr>
              <w:t>Titullar i institucionit vendor.</w:t>
            </w:r>
          </w:p>
          <w:p w:rsidR="00CB3E8B" w:rsidRPr="00BE0C53" w:rsidRDefault="00CB3E8B" w:rsidP="00CB3E8B">
            <w:pPr>
              <w:pStyle w:val="Paragrafi"/>
              <w:ind w:firstLine="0"/>
              <w:rPr>
                <w:sz w:val="20"/>
                <w:szCs w:val="20"/>
                <w:lang w:val="sq-AL"/>
              </w:rPr>
            </w:pPr>
            <w:r w:rsidRPr="00BE0C53">
              <w:rPr>
                <w:sz w:val="20"/>
                <w:szCs w:val="20"/>
                <w:lang w:val="sq-AL"/>
              </w:rPr>
              <w:t>Përgjegjës i zyrës rajonale.</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w:t>
            </w:r>
            <w:r w:rsidR="007040FF" w:rsidRPr="00BE0C53">
              <w:rPr>
                <w:sz w:val="20"/>
                <w:szCs w:val="20"/>
                <w:lang w:val="sq-AL"/>
              </w:rPr>
              <w:t>s</w:t>
            </w:r>
            <w:r w:rsidRPr="00BE0C53">
              <w:rPr>
                <w:sz w:val="20"/>
                <w:szCs w:val="20"/>
                <w:lang w:val="sq-AL"/>
              </w:rPr>
              <w:t>ektori në institucionet rajonale.</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w:t>
            </w:r>
            <w:r w:rsidR="007040FF" w:rsidRPr="00BE0C53">
              <w:rPr>
                <w:sz w:val="20"/>
                <w:szCs w:val="20"/>
                <w:lang w:val="sq-AL"/>
              </w:rPr>
              <w:t>s</w:t>
            </w:r>
            <w:r w:rsidRPr="00BE0C53">
              <w:rPr>
                <w:sz w:val="20"/>
                <w:szCs w:val="20"/>
                <w:lang w:val="sq-AL"/>
              </w:rPr>
              <w:t xml:space="preserve">ektori në </w:t>
            </w:r>
            <w:r w:rsidR="007040FF" w:rsidRPr="00BE0C53">
              <w:rPr>
                <w:sz w:val="20"/>
                <w:szCs w:val="20"/>
                <w:lang w:val="sq-AL"/>
              </w:rPr>
              <w:t>d</w:t>
            </w:r>
            <w:r w:rsidRPr="00BE0C53">
              <w:rPr>
                <w:sz w:val="20"/>
                <w:szCs w:val="20"/>
                <w:lang w:val="sq-AL"/>
              </w:rPr>
              <w:t>rejtoritë e Bujqësisë.</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w:t>
            </w:r>
            <w:r w:rsidR="007040FF" w:rsidRPr="00BE0C53">
              <w:rPr>
                <w:sz w:val="20"/>
                <w:szCs w:val="20"/>
                <w:lang w:val="sq-AL"/>
              </w:rPr>
              <w:t xml:space="preserve">sektori në degën </w:t>
            </w:r>
            <w:r w:rsidRPr="00BE0C53">
              <w:rPr>
                <w:sz w:val="20"/>
                <w:szCs w:val="20"/>
                <w:lang w:val="sq-AL"/>
              </w:rPr>
              <w:t>e Thesarit Tiranë.</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të degëve vendore të </w:t>
            </w:r>
            <w:r w:rsidR="00097974" w:rsidRPr="00BE0C53">
              <w:rPr>
                <w:sz w:val="20"/>
                <w:szCs w:val="20"/>
                <w:lang w:val="sq-AL"/>
              </w:rPr>
              <w:t>Thesarit</w:t>
            </w:r>
            <w:r w:rsidRPr="00BE0C53">
              <w:rPr>
                <w:sz w:val="20"/>
                <w:szCs w:val="20"/>
                <w:lang w:val="sq-AL"/>
              </w:rPr>
              <w:t>.</w:t>
            </w:r>
          </w:p>
          <w:p w:rsidR="00CB3E8B" w:rsidRPr="00BE0C53" w:rsidRDefault="00CB3E8B" w:rsidP="00CB3E8B">
            <w:pPr>
              <w:pStyle w:val="Paragrafi"/>
              <w:ind w:firstLine="0"/>
              <w:rPr>
                <w:sz w:val="20"/>
                <w:szCs w:val="20"/>
                <w:lang w:val="sq-AL"/>
              </w:rPr>
            </w:pPr>
            <w:r w:rsidRPr="00BE0C53">
              <w:rPr>
                <w:sz w:val="20"/>
                <w:szCs w:val="20"/>
                <w:lang w:val="sq-AL"/>
              </w:rPr>
              <w:t>Përgjegjës i zyrës së gjendjes civile në bashki (si funksion i deleguar).</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i </w:t>
            </w:r>
            <w:r w:rsidR="00097974" w:rsidRPr="00BE0C53">
              <w:rPr>
                <w:sz w:val="20"/>
                <w:szCs w:val="20"/>
                <w:lang w:val="sq-AL"/>
              </w:rPr>
              <w:t xml:space="preserve">Gjendjes Civile </w:t>
            </w:r>
            <w:r w:rsidRPr="00BE0C53">
              <w:rPr>
                <w:sz w:val="20"/>
                <w:szCs w:val="20"/>
                <w:lang w:val="sq-AL"/>
              </w:rPr>
              <w:t>pranë prefektit.</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sektori në </w:t>
            </w:r>
            <w:r w:rsidR="007040FF" w:rsidRPr="00BE0C53">
              <w:rPr>
                <w:sz w:val="20"/>
                <w:szCs w:val="20"/>
                <w:lang w:val="sq-AL"/>
              </w:rPr>
              <w:t>qendrat rajonale rinore</w:t>
            </w:r>
            <w:r w:rsidRPr="00BE0C53">
              <w:rPr>
                <w:sz w:val="20"/>
                <w:szCs w:val="20"/>
                <w:lang w:val="sq-AL"/>
              </w:rPr>
              <w:t>.</w:t>
            </w:r>
          </w:p>
        </w:tc>
        <w:tc>
          <w:tcPr>
            <w:tcW w:w="2268" w:type="dxa"/>
          </w:tcPr>
          <w:p w:rsidR="00CB3E8B" w:rsidRPr="00BE0C53" w:rsidRDefault="00CB3E8B" w:rsidP="00CB3E8B">
            <w:pPr>
              <w:pStyle w:val="Paragrafi"/>
              <w:ind w:firstLine="0"/>
              <w:rPr>
                <w:sz w:val="20"/>
                <w:szCs w:val="20"/>
                <w:lang w:val="sq-AL"/>
              </w:rPr>
            </w:pPr>
            <w:r w:rsidRPr="00BE0C53">
              <w:rPr>
                <w:sz w:val="20"/>
                <w:szCs w:val="20"/>
                <w:lang w:val="sq-AL"/>
              </w:rPr>
              <w:t>IV-a</w:t>
            </w:r>
          </w:p>
        </w:tc>
        <w:tc>
          <w:tcPr>
            <w:tcW w:w="3402" w:type="dxa"/>
          </w:tcPr>
          <w:p w:rsidR="00CB3E8B" w:rsidRPr="00BE0C53" w:rsidRDefault="00CB3E8B" w:rsidP="00CB3E8B">
            <w:pPr>
              <w:pStyle w:val="Paragrafi"/>
              <w:ind w:firstLine="0"/>
              <w:rPr>
                <w:sz w:val="20"/>
                <w:szCs w:val="20"/>
                <w:lang w:val="sq-AL"/>
              </w:rPr>
            </w:pPr>
            <w:r w:rsidRPr="00BE0C53">
              <w:rPr>
                <w:sz w:val="20"/>
                <w:szCs w:val="20"/>
                <w:lang w:val="sq-AL"/>
              </w:rPr>
              <w:t xml:space="preserve">1 </w:t>
            </w:r>
          </w:p>
        </w:tc>
      </w:tr>
      <w:tr w:rsidR="00CB3E8B" w:rsidRPr="00BE0C53" w:rsidTr="00EE2C1A">
        <w:trPr>
          <w:jc w:val="center"/>
        </w:trPr>
        <w:tc>
          <w:tcPr>
            <w:tcW w:w="4831" w:type="dxa"/>
          </w:tcPr>
          <w:p w:rsidR="00CB3E8B" w:rsidRPr="00BE0C53" w:rsidRDefault="00CB3E8B" w:rsidP="00CB3E8B">
            <w:pPr>
              <w:pStyle w:val="Paragrafi"/>
              <w:ind w:firstLine="0"/>
              <w:rPr>
                <w:sz w:val="20"/>
                <w:szCs w:val="20"/>
                <w:lang w:val="sq-AL"/>
              </w:rPr>
            </w:pPr>
            <w:r w:rsidRPr="00BE0C53">
              <w:rPr>
                <w:sz w:val="20"/>
                <w:szCs w:val="20"/>
                <w:lang w:val="sq-AL"/>
              </w:rPr>
              <w:t xml:space="preserve">Përmbarues </w:t>
            </w:r>
            <w:r w:rsidR="007040FF" w:rsidRPr="00BE0C53">
              <w:rPr>
                <w:sz w:val="20"/>
                <w:szCs w:val="20"/>
                <w:lang w:val="sq-AL"/>
              </w:rPr>
              <w:t>g</w:t>
            </w:r>
            <w:r w:rsidRPr="00BE0C53">
              <w:rPr>
                <w:sz w:val="20"/>
                <w:szCs w:val="20"/>
                <w:lang w:val="sq-AL"/>
              </w:rPr>
              <w:t xml:space="preserve">jyqësor në </w:t>
            </w:r>
            <w:r w:rsidR="007040FF" w:rsidRPr="00BE0C53">
              <w:rPr>
                <w:sz w:val="20"/>
                <w:szCs w:val="20"/>
                <w:lang w:val="sq-AL"/>
              </w:rPr>
              <w:t>z</w:t>
            </w:r>
            <w:r w:rsidRPr="00BE0C53">
              <w:rPr>
                <w:sz w:val="20"/>
                <w:szCs w:val="20"/>
                <w:lang w:val="sq-AL"/>
              </w:rPr>
              <w:t>yrat e Përmbarimit Gjyqësor.</w:t>
            </w:r>
          </w:p>
          <w:p w:rsidR="00CB3E8B" w:rsidRPr="00BE0C53" w:rsidRDefault="00CB3E8B" w:rsidP="00CB3E8B">
            <w:pPr>
              <w:pStyle w:val="Paragrafi"/>
              <w:ind w:firstLine="0"/>
              <w:rPr>
                <w:sz w:val="20"/>
                <w:szCs w:val="20"/>
                <w:lang w:val="sq-AL"/>
              </w:rPr>
            </w:pPr>
            <w:r w:rsidRPr="00BE0C53">
              <w:rPr>
                <w:sz w:val="20"/>
                <w:szCs w:val="20"/>
                <w:lang w:val="sq-AL"/>
              </w:rPr>
              <w:t xml:space="preserve">Specialist në </w:t>
            </w:r>
            <w:r w:rsidR="007040FF" w:rsidRPr="00BE0C53">
              <w:rPr>
                <w:sz w:val="20"/>
                <w:szCs w:val="20"/>
                <w:lang w:val="sq-AL"/>
              </w:rPr>
              <w:t xml:space="preserve">zyrën vendore </w:t>
            </w:r>
            <w:r w:rsidRPr="00BE0C53">
              <w:rPr>
                <w:sz w:val="20"/>
                <w:szCs w:val="20"/>
                <w:lang w:val="sq-AL"/>
              </w:rPr>
              <w:t>të Shërbimit të Provës.</w:t>
            </w:r>
          </w:p>
          <w:p w:rsidR="00CB3E8B" w:rsidRPr="00BE0C53" w:rsidRDefault="00CB3E8B" w:rsidP="00CB3E8B">
            <w:pPr>
              <w:pStyle w:val="Paragrafi"/>
              <w:ind w:firstLine="0"/>
              <w:rPr>
                <w:sz w:val="20"/>
                <w:szCs w:val="20"/>
                <w:lang w:val="sq-AL"/>
              </w:rPr>
            </w:pPr>
            <w:r w:rsidRPr="00BE0C53">
              <w:rPr>
                <w:sz w:val="20"/>
                <w:szCs w:val="20"/>
                <w:lang w:val="sq-AL"/>
              </w:rPr>
              <w:t>Specialist në degët rajonale të Agjencisë Kombëtare të Bregdetit.</w:t>
            </w:r>
          </w:p>
          <w:p w:rsidR="00CB3E8B" w:rsidRPr="00BE0C53" w:rsidRDefault="00CB3E8B" w:rsidP="00CB3E8B">
            <w:pPr>
              <w:pStyle w:val="Paragrafi"/>
              <w:ind w:firstLine="0"/>
              <w:rPr>
                <w:sz w:val="20"/>
                <w:szCs w:val="20"/>
                <w:lang w:val="sq-AL"/>
              </w:rPr>
            </w:pPr>
            <w:r w:rsidRPr="00BE0C53">
              <w:rPr>
                <w:sz w:val="20"/>
                <w:szCs w:val="20"/>
                <w:lang w:val="sq-AL"/>
              </w:rPr>
              <w:t>Inspektor të sistemit të Ministrisë së Bujqësisë.</w:t>
            </w:r>
          </w:p>
        </w:tc>
        <w:tc>
          <w:tcPr>
            <w:tcW w:w="2268" w:type="dxa"/>
          </w:tcPr>
          <w:p w:rsidR="00CB3E8B" w:rsidRPr="00BE0C53" w:rsidRDefault="00CB3E8B" w:rsidP="00CB3E8B">
            <w:pPr>
              <w:pStyle w:val="Paragrafi"/>
              <w:ind w:firstLine="0"/>
              <w:rPr>
                <w:sz w:val="20"/>
                <w:szCs w:val="20"/>
                <w:lang w:val="sq-AL"/>
              </w:rPr>
            </w:pPr>
            <w:r w:rsidRPr="00BE0C53">
              <w:rPr>
                <w:sz w:val="20"/>
                <w:szCs w:val="20"/>
                <w:lang w:val="sq-AL"/>
              </w:rPr>
              <w:t>IV-a</w:t>
            </w:r>
          </w:p>
        </w:tc>
        <w:tc>
          <w:tcPr>
            <w:tcW w:w="3402" w:type="dxa"/>
          </w:tcPr>
          <w:p w:rsidR="00CB3E8B" w:rsidRPr="00BE0C53" w:rsidRDefault="00CB3E8B" w:rsidP="00CB3E8B">
            <w:pPr>
              <w:pStyle w:val="Paragrafi"/>
              <w:ind w:firstLine="0"/>
              <w:rPr>
                <w:sz w:val="20"/>
                <w:szCs w:val="20"/>
                <w:lang w:val="sq-AL"/>
              </w:rPr>
            </w:pPr>
            <w:r w:rsidRPr="00BE0C53">
              <w:rPr>
                <w:sz w:val="20"/>
                <w:szCs w:val="20"/>
                <w:lang w:val="sq-AL"/>
              </w:rPr>
              <w:t>1 ose 2 ose 3</w:t>
            </w:r>
          </w:p>
        </w:tc>
      </w:tr>
      <w:tr w:rsidR="00CB3E8B" w:rsidRPr="00BE0C53" w:rsidTr="00EE2C1A">
        <w:trPr>
          <w:trHeight w:val="917"/>
          <w:jc w:val="center"/>
        </w:trPr>
        <w:tc>
          <w:tcPr>
            <w:tcW w:w="4831" w:type="dxa"/>
          </w:tcPr>
          <w:p w:rsidR="00CB3E8B" w:rsidRPr="00BE0C53" w:rsidRDefault="00CB3E8B" w:rsidP="00CB3E8B">
            <w:pPr>
              <w:pStyle w:val="Paragrafi"/>
              <w:ind w:firstLine="0"/>
              <w:rPr>
                <w:sz w:val="20"/>
                <w:szCs w:val="20"/>
                <w:lang w:val="sq-AL"/>
              </w:rPr>
            </w:pPr>
            <w:r w:rsidRPr="00BE0C53">
              <w:rPr>
                <w:sz w:val="20"/>
                <w:szCs w:val="20"/>
                <w:lang w:val="sq-AL"/>
              </w:rPr>
              <w:t xml:space="preserve">Përgjegjës </w:t>
            </w:r>
            <w:r w:rsidR="007040FF" w:rsidRPr="00BE0C53">
              <w:rPr>
                <w:sz w:val="20"/>
                <w:szCs w:val="20"/>
                <w:lang w:val="sq-AL"/>
              </w:rPr>
              <w:t>s</w:t>
            </w:r>
            <w:r w:rsidRPr="00BE0C53">
              <w:rPr>
                <w:sz w:val="20"/>
                <w:szCs w:val="20"/>
                <w:lang w:val="sq-AL"/>
              </w:rPr>
              <w:t>ektori i institucionit vendor.</w:t>
            </w:r>
          </w:p>
          <w:p w:rsidR="00CB3E8B" w:rsidRPr="00BE0C53" w:rsidRDefault="00CB3E8B" w:rsidP="00CB3E8B">
            <w:pPr>
              <w:pStyle w:val="Paragrafi"/>
              <w:ind w:firstLine="0"/>
              <w:rPr>
                <w:sz w:val="20"/>
                <w:szCs w:val="20"/>
                <w:lang w:val="sq-AL"/>
              </w:rPr>
            </w:pPr>
            <w:r w:rsidRPr="00BE0C53">
              <w:rPr>
                <w:sz w:val="20"/>
                <w:szCs w:val="20"/>
                <w:lang w:val="sq-AL"/>
              </w:rPr>
              <w:t xml:space="preserve">Përgjegjës i zyrës së </w:t>
            </w:r>
            <w:r w:rsidR="007040FF" w:rsidRPr="00BE0C53">
              <w:rPr>
                <w:sz w:val="20"/>
                <w:szCs w:val="20"/>
                <w:lang w:val="sq-AL"/>
              </w:rPr>
              <w:t xml:space="preserve">Gjendjes Civile </w:t>
            </w:r>
            <w:r w:rsidRPr="00BE0C53">
              <w:rPr>
                <w:sz w:val="20"/>
                <w:szCs w:val="20"/>
                <w:lang w:val="sq-AL"/>
              </w:rPr>
              <w:t>në komuna (si funksion i deleguar).</w:t>
            </w:r>
          </w:p>
        </w:tc>
        <w:tc>
          <w:tcPr>
            <w:tcW w:w="2268" w:type="dxa"/>
          </w:tcPr>
          <w:p w:rsidR="00CB3E8B" w:rsidRPr="00BE0C53" w:rsidRDefault="00CB3E8B" w:rsidP="00CB3E8B">
            <w:pPr>
              <w:pStyle w:val="Paragrafi"/>
              <w:ind w:firstLine="0"/>
              <w:rPr>
                <w:sz w:val="20"/>
                <w:szCs w:val="20"/>
                <w:lang w:val="sq-AL"/>
              </w:rPr>
            </w:pPr>
            <w:r w:rsidRPr="00BE0C53">
              <w:rPr>
                <w:sz w:val="20"/>
                <w:szCs w:val="20"/>
                <w:lang w:val="sq-AL"/>
              </w:rPr>
              <w:t>IV-b</w:t>
            </w:r>
          </w:p>
        </w:tc>
        <w:tc>
          <w:tcPr>
            <w:tcW w:w="3402" w:type="dxa"/>
          </w:tcPr>
          <w:p w:rsidR="00CB3E8B" w:rsidRPr="00BE0C53" w:rsidRDefault="00CB3E8B" w:rsidP="00CB3E8B">
            <w:pPr>
              <w:pStyle w:val="Paragrafi"/>
              <w:ind w:firstLine="0"/>
              <w:rPr>
                <w:sz w:val="20"/>
                <w:szCs w:val="20"/>
                <w:lang w:val="sq-AL"/>
              </w:rPr>
            </w:pPr>
            <w:r w:rsidRPr="00BE0C53">
              <w:rPr>
                <w:sz w:val="20"/>
                <w:szCs w:val="20"/>
                <w:lang w:val="sq-AL"/>
              </w:rPr>
              <w:t xml:space="preserve">1 </w:t>
            </w:r>
          </w:p>
        </w:tc>
      </w:tr>
      <w:tr w:rsidR="00CB3E8B" w:rsidRPr="00BE0C53" w:rsidTr="00EE2C1A">
        <w:trPr>
          <w:trHeight w:val="1322"/>
          <w:jc w:val="center"/>
        </w:trPr>
        <w:tc>
          <w:tcPr>
            <w:tcW w:w="4831" w:type="dxa"/>
          </w:tcPr>
          <w:p w:rsidR="00CB3E8B" w:rsidRPr="00BE0C53" w:rsidRDefault="00CB3E8B" w:rsidP="00CB3E8B">
            <w:pPr>
              <w:pStyle w:val="Paragrafi"/>
              <w:ind w:firstLine="0"/>
              <w:rPr>
                <w:sz w:val="20"/>
                <w:szCs w:val="20"/>
                <w:lang w:val="sq-AL"/>
              </w:rPr>
            </w:pPr>
            <w:r w:rsidRPr="00BE0C53">
              <w:rPr>
                <w:sz w:val="20"/>
                <w:szCs w:val="20"/>
                <w:lang w:val="sq-AL"/>
              </w:rPr>
              <w:t xml:space="preserve">Specialist i zyrës së </w:t>
            </w:r>
            <w:r w:rsidR="007040FF" w:rsidRPr="00BE0C53">
              <w:rPr>
                <w:sz w:val="20"/>
                <w:szCs w:val="20"/>
                <w:lang w:val="sq-AL"/>
              </w:rPr>
              <w:t xml:space="preserve">Gjendjes Civile </w:t>
            </w:r>
            <w:r w:rsidRPr="00BE0C53">
              <w:rPr>
                <w:sz w:val="20"/>
                <w:szCs w:val="20"/>
                <w:lang w:val="sq-AL"/>
              </w:rPr>
              <w:t>në bashki (si funksion i deleguar).</w:t>
            </w:r>
          </w:p>
          <w:p w:rsidR="00CB3E8B" w:rsidRPr="00BE0C53" w:rsidRDefault="00CB3E8B" w:rsidP="00CB3E8B">
            <w:pPr>
              <w:pStyle w:val="Paragrafi"/>
              <w:ind w:firstLine="0"/>
              <w:rPr>
                <w:sz w:val="20"/>
                <w:szCs w:val="20"/>
                <w:lang w:val="sq-AL"/>
              </w:rPr>
            </w:pPr>
            <w:r w:rsidRPr="00BE0C53">
              <w:rPr>
                <w:sz w:val="20"/>
                <w:szCs w:val="20"/>
                <w:lang w:val="sq-AL"/>
              </w:rPr>
              <w:t xml:space="preserve">Specialist në </w:t>
            </w:r>
            <w:r w:rsidR="007040FF" w:rsidRPr="00BE0C53">
              <w:rPr>
                <w:sz w:val="20"/>
                <w:szCs w:val="20"/>
                <w:lang w:val="sq-AL"/>
              </w:rPr>
              <w:t>d</w:t>
            </w:r>
            <w:r w:rsidRPr="00BE0C53">
              <w:rPr>
                <w:sz w:val="20"/>
                <w:szCs w:val="20"/>
                <w:lang w:val="sq-AL"/>
              </w:rPr>
              <w:t>rejtoritë e Bujqësisë.</w:t>
            </w:r>
          </w:p>
          <w:p w:rsidR="00CB3E8B" w:rsidRPr="00BE0C53" w:rsidRDefault="00CB3E8B" w:rsidP="00CB3E8B">
            <w:pPr>
              <w:pStyle w:val="Paragrafi"/>
              <w:ind w:firstLine="0"/>
              <w:rPr>
                <w:sz w:val="20"/>
                <w:szCs w:val="20"/>
                <w:lang w:val="sq-AL"/>
              </w:rPr>
            </w:pPr>
            <w:r w:rsidRPr="00BE0C53">
              <w:rPr>
                <w:sz w:val="20"/>
                <w:szCs w:val="20"/>
                <w:lang w:val="sq-AL"/>
              </w:rPr>
              <w:t>Specialist i gjendjes civile pranë prefektit.</w:t>
            </w:r>
          </w:p>
          <w:p w:rsidR="00CB3E8B" w:rsidRPr="00BE0C53" w:rsidRDefault="00CB3E8B" w:rsidP="00CB3E8B">
            <w:pPr>
              <w:pStyle w:val="Paragrafi"/>
              <w:ind w:firstLine="0"/>
              <w:rPr>
                <w:sz w:val="20"/>
                <w:szCs w:val="20"/>
                <w:lang w:val="sq-AL"/>
              </w:rPr>
            </w:pPr>
            <w:r w:rsidRPr="00BE0C53">
              <w:rPr>
                <w:sz w:val="20"/>
                <w:szCs w:val="20"/>
                <w:lang w:val="sq-AL"/>
              </w:rPr>
              <w:t xml:space="preserve">Specialist në institucionet rajonale. </w:t>
            </w:r>
          </w:p>
          <w:p w:rsidR="00CB3E8B" w:rsidRPr="00BE0C53" w:rsidRDefault="00CB3E8B" w:rsidP="00CB3E8B">
            <w:pPr>
              <w:pStyle w:val="Paragrafi"/>
              <w:ind w:firstLine="0"/>
              <w:rPr>
                <w:sz w:val="20"/>
                <w:szCs w:val="20"/>
                <w:lang w:val="sq-AL"/>
              </w:rPr>
            </w:pPr>
            <w:r w:rsidRPr="00BE0C53">
              <w:rPr>
                <w:sz w:val="20"/>
                <w:szCs w:val="20"/>
                <w:lang w:val="sq-AL"/>
              </w:rPr>
              <w:t>Restaurator arti.</w:t>
            </w:r>
          </w:p>
          <w:p w:rsidR="00CB3E8B" w:rsidRPr="00BE0C53" w:rsidRDefault="00CB3E8B" w:rsidP="00CB3E8B">
            <w:pPr>
              <w:pStyle w:val="Paragrafi"/>
              <w:ind w:firstLine="0"/>
              <w:rPr>
                <w:sz w:val="20"/>
                <w:szCs w:val="20"/>
                <w:lang w:val="sq-AL"/>
              </w:rPr>
            </w:pPr>
            <w:r w:rsidRPr="00BE0C53">
              <w:rPr>
                <w:sz w:val="20"/>
                <w:szCs w:val="20"/>
                <w:lang w:val="sq-AL"/>
              </w:rPr>
              <w:t>Arkitekt.</w:t>
            </w:r>
          </w:p>
          <w:p w:rsidR="00CB3E8B" w:rsidRPr="00BE0C53" w:rsidRDefault="00CB3E8B" w:rsidP="00CB3E8B">
            <w:pPr>
              <w:pStyle w:val="Paragrafi"/>
              <w:ind w:firstLine="0"/>
              <w:rPr>
                <w:sz w:val="20"/>
                <w:szCs w:val="20"/>
                <w:lang w:val="sq-AL"/>
              </w:rPr>
            </w:pPr>
            <w:r w:rsidRPr="00BE0C53">
              <w:rPr>
                <w:sz w:val="20"/>
                <w:szCs w:val="20"/>
                <w:lang w:val="sq-AL"/>
              </w:rPr>
              <w:t xml:space="preserve">Inspektor në </w:t>
            </w:r>
            <w:r w:rsidR="007040FF" w:rsidRPr="00BE0C53">
              <w:rPr>
                <w:sz w:val="20"/>
                <w:szCs w:val="20"/>
                <w:lang w:val="sq-AL"/>
              </w:rPr>
              <w:t>Inspektoratin</w:t>
            </w:r>
            <w:r w:rsidRPr="00BE0C53">
              <w:rPr>
                <w:sz w:val="20"/>
                <w:szCs w:val="20"/>
                <w:lang w:val="sq-AL"/>
              </w:rPr>
              <w:t xml:space="preserve"> e Mbrojtjes së Tokës në </w:t>
            </w:r>
            <w:r w:rsidR="007040FF" w:rsidRPr="00BE0C53">
              <w:rPr>
                <w:sz w:val="20"/>
                <w:szCs w:val="20"/>
                <w:lang w:val="sq-AL"/>
              </w:rPr>
              <w:t>q</w:t>
            </w:r>
            <w:r w:rsidRPr="00BE0C53">
              <w:rPr>
                <w:sz w:val="20"/>
                <w:szCs w:val="20"/>
                <w:lang w:val="sq-AL"/>
              </w:rPr>
              <w:t>arqe.</w:t>
            </w:r>
          </w:p>
          <w:p w:rsidR="00CB3E8B" w:rsidRPr="00BE0C53" w:rsidRDefault="00CB3E8B" w:rsidP="00CB3E8B">
            <w:pPr>
              <w:pStyle w:val="Paragrafi"/>
              <w:ind w:firstLine="0"/>
              <w:rPr>
                <w:sz w:val="20"/>
                <w:szCs w:val="20"/>
                <w:lang w:val="sq-AL"/>
              </w:rPr>
            </w:pPr>
            <w:r w:rsidRPr="00BE0C53">
              <w:rPr>
                <w:sz w:val="20"/>
                <w:szCs w:val="20"/>
                <w:lang w:val="sq-AL"/>
              </w:rPr>
              <w:t>Specialist në degët e thesarit.</w:t>
            </w:r>
          </w:p>
          <w:p w:rsidR="00CB3E8B" w:rsidRPr="00BE0C53" w:rsidRDefault="00CB3E8B" w:rsidP="00CB3E8B">
            <w:pPr>
              <w:pStyle w:val="Paragrafi"/>
              <w:ind w:firstLine="0"/>
              <w:rPr>
                <w:sz w:val="20"/>
                <w:szCs w:val="20"/>
                <w:lang w:val="sq-AL"/>
              </w:rPr>
            </w:pPr>
            <w:r w:rsidRPr="00BE0C53">
              <w:rPr>
                <w:sz w:val="20"/>
                <w:szCs w:val="20"/>
                <w:lang w:val="sq-AL"/>
              </w:rPr>
              <w:t>Inspektor pune.</w:t>
            </w:r>
          </w:p>
          <w:p w:rsidR="00CB3E8B" w:rsidRPr="00BE0C53" w:rsidRDefault="00CB3E8B" w:rsidP="00CB3E8B">
            <w:pPr>
              <w:pStyle w:val="Paragrafi"/>
              <w:ind w:firstLine="0"/>
              <w:rPr>
                <w:sz w:val="20"/>
                <w:szCs w:val="20"/>
                <w:lang w:val="sq-AL"/>
              </w:rPr>
            </w:pPr>
            <w:r w:rsidRPr="00BE0C53">
              <w:rPr>
                <w:sz w:val="20"/>
                <w:szCs w:val="20"/>
                <w:lang w:val="sq-AL"/>
              </w:rPr>
              <w:t xml:space="preserve">Inspektor në </w:t>
            </w:r>
            <w:r w:rsidR="007040FF" w:rsidRPr="00BE0C53">
              <w:rPr>
                <w:sz w:val="20"/>
                <w:szCs w:val="20"/>
                <w:lang w:val="sq-AL"/>
              </w:rPr>
              <w:t>Inspektoratin</w:t>
            </w:r>
            <w:r w:rsidRPr="00BE0C53">
              <w:rPr>
                <w:sz w:val="20"/>
                <w:szCs w:val="20"/>
                <w:lang w:val="sq-AL"/>
              </w:rPr>
              <w:t xml:space="preserve"> Shtetëror Shëndetësor në nivel rajonal.</w:t>
            </w:r>
          </w:p>
          <w:p w:rsidR="00CB3E8B" w:rsidRPr="00BE0C53" w:rsidRDefault="00CB3E8B" w:rsidP="00CB3E8B">
            <w:pPr>
              <w:pStyle w:val="Paragrafi"/>
              <w:ind w:firstLine="0"/>
              <w:rPr>
                <w:sz w:val="20"/>
                <w:szCs w:val="20"/>
                <w:lang w:val="sq-AL"/>
              </w:rPr>
            </w:pPr>
            <w:r w:rsidRPr="00BE0C53">
              <w:rPr>
                <w:sz w:val="20"/>
                <w:szCs w:val="20"/>
                <w:lang w:val="sq-AL"/>
              </w:rPr>
              <w:t xml:space="preserve">Inspektor në </w:t>
            </w:r>
            <w:r w:rsidR="007040FF" w:rsidRPr="00BE0C53">
              <w:rPr>
                <w:sz w:val="20"/>
                <w:szCs w:val="20"/>
                <w:lang w:val="sq-AL"/>
              </w:rPr>
              <w:t>Inspektoratin</w:t>
            </w:r>
            <w:r w:rsidRPr="00BE0C53">
              <w:rPr>
                <w:sz w:val="20"/>
                <w:szCs w:val="20"/>
                <w:lang w:val="sq-AL"/>
              </w:rPr>
              <w:t xml:space="preserve"> Shtetëror të Mjedisit, Pyjeve dhe </w:t>
            </w:r>
            <w:r w:rsidR="007040FF" w:rsidRPr="00BE0C53">
              <w:rPr>
                <w:sz w:val="20"/>
                <w:szCs w:val="20"/>
                <w:lang w:val="sq-AL"/>
              </w:rPr>
              <w:t>Ujërave</w:t>
            </w:r>
            <w:r w:rsidRPr="00BE0C53">
              <w:rPr>
                <w:sz w:val="20"/>
                <w:szCs w:val="20"/>
                <w:lang w:val="sq-AL"/>
              </w:rPr>
              <w:t>.</w:t>
            </w:r>
          </w:p>
          <w:p w:rsidR="00CB3E8B" w:rsidRPr="00BE0C53" w:rsidRDefault="00CB3E8B" w:rsidP="00CB3E8B">
            <w:pPr>
              <w:pStyle w:val="Paragrafi"/>
              <w:ind w:firstLine="0"/>
              <w:rPr>
                <w:sz w:val="20"/>
                <w:szCs w:val="20"/>
                <w:lang w:val="sq-AL"/>
              </w:rPr>
            </w:pPr>
            <w:r w:rsidRPr="00BE0C53">
              <w:rPr>
                <w:sz w:val="20"/>
                <w:szCs w:val="20"/>
                <w:lang w:val="sq-AL"/>
              </w:rPr>
              <w:t>Specialist në zyrën vendore të Shërbimit të Provës.</w:t>
            </w:r>
          </w:p>
          <w:p w:rsidR="00CB3E8B" w:rsidRPr="00BE0C53" w:rsidRDefault="00CB3E8B" w:rsidP="00CB3E8B">
            <w:pPr>
              <w:pStyle w:val="Paragrafi"/>
              <w:ind w:firstLine="0"/>
              <w:rPr>
                <w:sz w:val="20"/>
                <w:szCs w:val="20"/>
                <w:lang w:val="sq-AL"/>
              </w:rPr>
            </w:pPr>
            <w:r w:rsidRPr="00BE0C53">
              <w:rPr>
                <w:sz w:val="20"/>
                <w:szCs w:val="20"/>
                <w:lang w:val="sq-AL"/>
              </w:rPr>
              <w:t xml:space="preserve">Specialist në </w:t>
            </w:r>
            <w:r w:rsidR="007040FF" w:rsidRPr="00BE0C53">
              <w:rPr>
                <w:sz w:val="20"/>
                <w:szCs w:val="20"/>
                <w:lang w:val="sq-AL"/>
              </w:rPr>
              <w:t>qendrat rajonale rinore.</w:t>
            </w:r>
          </w:p>
        </w:tc>
        <w:tc>
          <w:tcPr>
            <w:tcW w:w="2268" w:type="dxa"/>
          </w:tcPr>
          <w:p w:rsidR="00CB3E8B" w:rsidRPr="00BE0C53" w:rsidRDefault="00CB3E8B" w:rsidP="00CB3E8B">
            <w:pPr>
              <w:pStyle w:val="Paragrafi"/>
              <w:ind w:firstLine="0"/>
              <w:rPr>
                <w:sz w:val="20"/>
                <w:szCs w:val="20"/>
                <w:lang w:val="sq-AL"/>
              </w:rPr>
            </w:pPr>
            <w:r w:rsidRPr="00BE0C53">
              <w:rPr>
                <w:sz w:val="20"/>
                <w:szCs w:val="20"/>
                <w:lang w:val="sq-AL"/>
              </w:rPr>
              <w:t>IV-b</w:t>
            </w:r>
          </w:p>
        </w:tc>
        <w:tc>
          <w:tcPr>
            <w:tcW w:w="3402" w:type="dxa"/>
          </w:tcPr>
          <w:p w:rsidR="00CB3E8B" w:rsidRPr="00BE0C53" w:rsidRDefault="00CB3E8B" w:rsidP="00CB3E8B">
            <w:pPr>
              <w:pStyle w:val="Paragrafi"/>
              <w:ind w:firstLine="0"/>
              <w:rPr>
                <w:sz w:val="20"/>
                <w:szCs w:val="20"/>
                <w:lang w:val="sq-AL"/>
              </w:rPr>
            </w:pPr>
            <w:r w:rsidRPr="00BE0C53">
              <w:rPr>
                <w:sz w:val="20"/>
                <w:szCs w:val="20"/>
                <w:lang w:val="sq-AL"/>
              </w:rPr>
              <w:t>1 ose 2 ose 3</w:t>
            </w:r>
          </w:p>
        </w:tc>
      </w:tr>
      <w:tr w:rsidR="00CB3E8B" w:rsidRPr="00BE0C53" w:rsidTr="00EE2C1A">
        <w:trPr>
          <w:trHeight w:val="570"/>
          <w:jc w:val="center"/>
        </w:trPr>
        <w:tc>
          <w:tcPr>
            <w:tcW w:w="4831" w:type="dxa"/>
          </w:tcPr>
          <w:p w:rsidR="00CB3E8B" w:rsidRPr="00BE0C53" w:rsidRDefault="00CB3E8B" w:rsidP="00CB3E8B">
            <w:pPr>
              <w:pStyle w:val="Paragrafi"/>
              <w:ind w:firstLine="0"/>
              <w:rPr>
                <w:sz w:val="20"/>
                <w:szCs w:val="20"/>
                <w:lang w:val="sq-AL"/>
              </w:rPr>
            </w:pPr>
            <w:r w:rsidRPr="00BE0C53">
              <w:rPr>
                <w:sz w:val="20"/>
                <w:szCs w:val="20"/>
                <w:lang w:val="sq-AL"/>
              </w:rPr>
              <w:t>Specialist në institucionet vendore.</w:t>
            </w:r>
          </w:p>
          <w:p w:rsidR="00CB3E8B" w:rsidRPr="00BE0C53" w:rsidRDefault="00CB3E8B" w:rsidP="00CB3E8B">
            <w:pPr>
              <w:pStyle w:val="Paragrafi"/>
              <w:ind w:firstLine="0"/>
              <w:rPr>
                <w:sz w:val="20"/>
                <w:szCs w:val="20"/>
                <w:lang w:val="sq-AL"/>
              </w:rPr>
            </w:pPr>
            <w:r w:rsidRPr="00BE0C53">
              <w:rPr>
                <w:sz w:val="20"/>
                <w:szCs w:val="20"/>
                <w:lang w:val="sq-AL"/>
              </w:rPr>
              <w:t>Specialist i zyrës së gjendjes civile në komuna (si funksion i deleguar).</w:t>
            </w:r>
          </w:p>
          <w:p w:rsidR="00CB3E8B" w:rsidRPr="00BE0C53" w:rsidRDefault="00CB3E8B" w:rsidP="00CB3E8B">
            <w:pPr>
              <w:pStyle w:val="Paragrafi"/>
              <w:ind w:firstLine="0"/>
              <w:rPr>
                <w:sz w:val="20"/>
                <w:szCs w:val="20"/>
                <w:lang w:val="sq-AL"/>
              </w:rPr>
            </w:pPr>
            <w:r w:rsidRPr="00BE0C53">
              <w:rPr>
                <w:sz w:val="20"/>
                <w:szCs w:val="20"/>
                <w:lang w:val="sq-AL"/>
              </w:rPr>
              <w:t>Restaurator.</w:t>
            </w:r>
          </w:p>
          <w:p w:rsidR="00CB3E8B" w:rsidRPr="00BE0C53" w:rsidRDefault="00CB3E8B" w:rsidP="00CB3E8B">
            <w:pPr>
              <w:pStyle w:val="Paragrafi"/>
              <w:ind w:firstLine="0"/>
              <w:rPr>
                <w:sz w:val="20"/>
                <w:szCs w:val="20"/>
                <w:lang w:val="sq-AL"/>
              </w:rPr>
            </w:pPr>
            <w:r w:rsidRPr="00BE0C53">
              <w:rPr>
                <w:sz w:val="20"/>
                <w:szCs w:val="20"/>
                <w:lang w:val="sq-AL"/>
              </w:rPr>
              <w:t>Instruktor.</w:t>
            </w:r>
          </w:p>
          <w:p w:rsidR="00CB3E8B" w:rsidRPr="00BE0C53" w:rsidRDefault="00CB3E8B" w:rsidP="00CB3E8B">
            <w:pPr>
              <w:pStyle w:val="Paragrafi"/>
              <w:ind w:firstLine="0"/>
              <w:rPr>
                <w:sz w:val="20"/>
                <w:szCs w:val="20"/>
                <w:lang w:val="sq-AL"/>
              </w:rPr>
            </w:pPr>
            <w:r w:rsidRPr="00BE0C53">
              <w:rPr>
                <w:sz w:val="20"/>
                <w:szCs w:val="20"/>
                <w:lang w:val="sq-AL"/>
              </w:rPr>
              <w:t>Piktor.</w:t>
            </w:r>
          </w:p>
          <w:p w:rsidR="00CB3E8B" w:rsidRPr="00BE0C53" w:rsidRDefault="00CB3E8B" w:rsidP="00CB3E8B">
            <w:pPr>
              <w:pStyle w:val="Paragrafi"/>
              <w:ind w:firstLine="0"/>
              <w:rPr>
                <w:sz w:val="20"/>
                <w:szCs w:val="20"/>
                <w:lang w:val="sq-AL"/>
              </w:rPr>
            </w:pPr>
            <w:r w:rsidRPr="00BE0C53">
              <w:rPr>
                <w:sz w:val="20"/>
                <w:szCs w:val="20"/>
                <w:lang w:val="sq-AL"/>
              </w:rPr>
              <w:t xml:space="preserve">Kontrollor pune. </w:t>
            </w:r>
          </w:p>
          <w:p w:rsidR="00CB3E8B" w:rsidRPr="00BE0C53" w:rsidRDefault="00CB3E8B" w:rsidP="00CB3E8B">
            <w:pPr>
              <w:pStyle w:val="Paragrafi"/>
              <w:ind w:firstLine="0"/>
              <w:rPr>
                <w:sz w:val="20"/>
                <w:szCs w:val="20"/>
                <w:lang w:val="sq-AL"/>
              </w:rPr>
            </w:pPr>
            <w:r w:rsidRPr="00BE0C53">
              <w:rPr>
                <w:sz w:val="20"/>
                <w:szCs w:val="20"/>
                <w:lang w:val="sq-AL"/>
              </w:rPr>
              <w:t>Specialist në zyrën vendore të Shërbimit të Provës.</w:t>
            </w:r>
          </w:p>
        </w:tc>
        <w:tc>
          <w:tcPr>
            <w:tcW w:w="2268" w:type="dxa"/>
          </w:tcPr>
          <w:p w:rsidR="00CB3E8B" w:rsidRPr="00BE0C53" w:rsidRDefault="00CB3E8B" w:rsidP="00CB3E8B">
            <w:pPr>
              <w:pStyle w:val="Paragrafi"/>
              <w:ind w:firstLine="0"/>
              <w:rPr>
                <w:sz w:val="20"/>
                <w:szCs w:val="20"/>
                <w:lang w:val="sq-AL"/>
              </w:rPr>
            </w:pPr>
            <w:r w:rsidRPr="00BE0C53">
              <w:rPr>
                <w:sz w:val="20"/>
                <w:szCs w:val="20"/>
                <w:lang w:val="sq-AL"/>
              </w:rPr>
              <w:t>IV-c</w:t>
            </w:r>
          </w:p>
          <w:p w:rsidR="00CB3E8B" w:rsidRPr="00BE0C53" w:rsidRDefault="00CB3E8B" w:rsidP="00CB3E8B">
            <w:pPr>
              <w:pStyle w:val="Paragrafi"/>
              <w:ind w:firstLine="0"/>
              <w:rPr>
                <w:sz w:val="20"/>
                <w:szCs w:val="20"/>
                <w:lang w:val="sq-AL"/>
              </w:rPr>
            </w:pPr>
          </w:p>
        </w:tc>
        <w:tc>
          <w:tcPr>
            <w:tcW w:w="3402" w:type="dxa"/>
          </w:tcPr>
          <w:p w:rsidR="00CB3E8B" w:rsidRPr="00BE0C53" w:rsidRDefault="00CB3E8B" w:rsidP="00CB3E8B">
            <w:pPr>
              <w:pStyle w:val="Paragrafi"/>
              <w:ind w:firstLine="0"/>
              <w:rPr>
                <w:sz w:val="20"/>
                <w:szCs w:val="20"/>
                <w:lang w:val="sq-AL"/>
              </w:rPr>
            </w:pPr>
            <w:r w:rsidRPr="00BE0C53">
              <w:rPr>
                <w:sz w:val="20"/>
                <w:szCs w:val="20"/>
                <w:lang w:val="sq-AL"/>
              </w:rPr>
              <w:t>1 ose 2 ose 3</w:t>
            </w:r>
          </w:p>
        </w:tc>
      </w:tr>
    </w:tbl>
    <w:p w:rsidR="00276956" w:rsidRPr="00BE0C53" w:rsidRDefault="00276956" w:rsidP="004D3046">
      <w:pPr>
        <w:pStyle w:val="Paragrafi"/>
        <w:rPr>
          <w:sz w:val="14"/>
          <w:szCs w:val="14"/>
          <w:lang w:val="sq-AL"/>
        </w:rPr>
      </w:pPr>
    </w:p>
    <w:p w:rsidR="00512844" w:rsidRPr="00BE0C53" w:rsidRDefault="00512844" w:rsidP="004D3046">
      <w:pPr>
        <w:pStyle w:val="Paragrafi"/>
        <w:rPr>
          <w:lang w:val="sq-AL"/>
        </w:rPr>
      </w:pPr>
    </w:p>
    <w:p w:rsidR="00880DD4" w:rsidRDefault="00880DD4" w:rsidP="00880DD4">
      <w:pPr>
        <w:pStyle w:val="Akti"/>
        <w:rPr>
          <w:lang w:val="sq-AL"/>
        </w:rPr>
        <w:sectPr w:rsidR="00880DD4" w:rsidSect="00C312AC">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720" w:right="1134" w:bottom="720" w:left="1134" w:header="851" w:footer="851" w:gutter="0"/>
          <w:pgNumType w:start="8387"/>
          <w:cols w:space="454"/>
          <w:docGrid w:linePitch="360"/>
        </w:sectPr>
      </w:pPr>
    </w:p>
    <w:p w:rsidR="00880DD4" w:rsidRPr="00DB560B" w:rsidRDefault="00880DD4" w:rsidP="00880DD4">
      <w:pPr>
        <w:pStyle w:val="Akti"/>
        <w:rPr>
          <w:lang w:val="sq-AL"/>
        </w:rPr>
      </w:pPr>
      <w:r w:rsidRPr="00DB560B">
        <w:rPr>
          <w:lang w:val="sq-AL"/>
        </w:rPr>
        <w:t>VENDIM</w:t>
      </w:r>
    </w:p>
    <w:p w:rsidR="00880DD4" w:rsidRPr="00DB560B" w:rsidRDefault="00880DD4" w:rsidP="00880DD4">
      <w:pPr>
        <w:pStyle w:val="NumriData"/>
        <w:rPr>
          <w:lang w:val="sq-AL"/>
        </w:rPr>
      </w:pPr>
      <w:r w:rsidRPr="00DB560B">
        <w:rPr>
          <w:lang w:val="sq-AL"/>
        </w:rPr>
        <w:t>Nr. 704, datë 29.10.2014</w:t>
      </w:r>
    </w:p>
    <w:p w:rsidR="00880DD4" w:rsidRPr="00072CEB" w:rsidRDefault="00880DD4" w:rsidP="00880DD4">
      <w:pPr>
        <w:pStyle w:val="Paragrafi"/>
        <w:rPr>
          <w:sz w:val="14"/>
          <w:lang w:val="sq-AL"/>
        </w:rPr>
      </w:pPr>
    </w:p>
    <w:p w:rsidR="00880DD4" w:rsidRPr="00DB560B" w:rsidRDefault="00880DD4" w:rsidP="00880DD4">
      <w:pPr>
        <w:pStyle w:val="Titulli"/>
        <w:rPr>
          <w:lang w:val="sq-AL"/>
        </w:rPr>
      </w:pPr>
      <w:r w:rsidRPr="00DB560B">
        <w:rPr>
          <w:lang w:val="sq-AL"/>
        </w:rPr>
        <w:t>PËR  MIRATIMIN E MANUALIT TË TARIFAVE PËR SHËRBIME NË PLANIFIKIM TERRITORI, PROJEKTIM, MBIKËQYRJE DHE KOLAUDIM</w:t>
      </w:r>
    </w:p>
    <w:p w:rsidR="00880DD4" w:rsidRPr="00072CEB" w:rsidRDefault="00880DD4" w:rsidP="00880DD4">
      <w:pPr>
        <w:pStyle w:val="Paragrafi"/>
        <w:rPr>
          <w:sz w:val="16"/>
          <w:lang w:val="sq-AL"/>
        </w:rPr>
      </w:pPr>
    </w:p>
    <w:p w:rsidR="00880DD4" w:rsidRPr="00DB560B" w:rsidRDefault="00880DD4" w:rsidP="00880DD4">
      <w:pPr>
        <w:pStyle w:val="Paragrafi"/>
        <w:rPr>
          <w:lang w:val="sq-AL"/>
        </w:rPr>
      </w:pPr>
      <w:r w:rsidRPr="00DB560B">
        <w:rPr>
          <w:lang w:val="sq-AL"/>
        </w:rPr>
        <w:t>Në mbështetje të nenit 100 të Kushtetutës dhe të nenit 18, të ligjit nr.</w:t>
      </w:r>
      <w:r>
        <w:rPr>
          <w:lang w:val="sq-AL"/>
        </w:rPr>
        <w:t xml:space="preserve"> </w:t>
      </w:r>
      <w:r w:rsidRPr="00DB560B">
        <w:rPr>
          <w:lang w:val="sq-AL"/>
        </w:rPr>
        <w:t>8402,  datë 10.9.1998, “Për kontrollin dhe disiplinimin e punimeve të ndërtimit”, të ndryshuar, me propozimin e ministrit të Zhvillimit Urban dhe Turizmit, Këshilli i Ministrave</w:t>
      </w:r>
    </w:p>
    <w:p w:rsidR="00880DD4" w:rsidRPr="00072CEB" w:rsidRDefault="00880DD4" w:rsidP="00880DD4">
      <w:pPr>
        <w:pStyle w:val="Paragrafi"/>
        <w:rPr>
          <w:sz w:val="14"/>
          <w:lang w:val="sq-AL"/>
        </w:rPr>
      </w:pPr>
    </w:p>
    <w:p w:rsidR="00880DD4" w:rsidRPr="00DB560B" w:rsidRDefault="00880DD4" w:rsidP="00880DD4">
      <w:pPr>
        <w:pStyle w:val="Titull-Titull"/>
        <w:rPr>
          <w:lang w:val="sq-AL"/>
        </w:rPr>
      </w:pPr>
      <w:r w:rsidRPr="00DB560B">
        <w:rPr>
          <w:lang w:val="sq-AL"/>
        </w:rPr>
        <w:t>VENDOSI:</w:t>
      </w:r>
    </w:p>
    <w:p w:rsidR="00880DD4" w:rsidRPr="00072CEB" w:rsidRDefault="00880DD4" w:rsidP="00880DD4">
      <w:pPr>
        <w:pStyle w:val="Paragrafi"/>
        <w:rPr>
          <w:sz w:val="14"/>
          <w:lang w:val="sq-AL"/>
        </w:rPr>
      </w:pPr>
    </w:p>
    <w:p w:rsidR="00880DD4" w:rsidRPr="00DB560B" w:rsidRDefault="00880DD4" w:rsidP="00880DD4">
      <w:pPr>
        <w:pStyle w:val="Paragraf02"/>
        <w:rPr>
          <w:lang w:val="sq-AL"/>
        </w:rPr>
      </w:pPr>
      <w:r w:rsidRPr="00DB560B">
        <w:rPr>
          <w:lang w:val="sq-AL"/>
        </w:rPr>
        <w:t>1. Miratimin e manualit të tarifave për shërbime në planifikim territori, projektim, mbikëqyrje dhe kolaudim, sipas tekstit bashkëlidhur këtij vendimi.</w:t>
      </w:r>
    </w:p>
    <w:p w:rsidR="00880DD4" w:rsidRDefault="00880DD4" w:rsidP="00880DD4">
      <w:pPr>
        <w:pStyle w:val="Paragraf02"/>
        <w:rPr>
          <w:lang w:val="sq-AL"/>
        </w:rPr>
      </w:pPr>
    </w:p>
    <w:p w:rsidR="00880DD4" w:rsidRPr="00DB560B" w:rsidRDefault="00880DD4" w:rsidP="00880DD4">
      <w:pPr>
        <w:pStyle w:val="Paragraf02"/>
        <w:rPr>
          <w:lang w:val="sq-AL"/>
        </w:rPr>
      </w:pPr>
      <w:r w:rsidRPr="00DB560B">
        <w:rPr>
          <w:lang w:val="sq-AL"/>
        </w:rPr>
        <w:t>2. Vendimi nr.</w:t>
      </w:r>
      <w:r>
        <w:rPr>
          <w:lang w:val="sq-AL"/>
        </w:rPr>
        <w:t xml:space="preserve"> </w:t>
      </w:r>
      <w:r w:rsidRPr="00DB560B">
        <w:rPr>
          <w:lang w:val="sq-AL"/>
        </w:rPr>
        <w:t xml:space="preserve">444, datë 5.9.1994, i Këshillit të Ministrave, “Për tarifat e studimit, drejtimit, mbikëqyrjes dhe kolaudimit të veprave të ndërtimit”, shfuqizohet. </w:t>
      </w:r>
    </w:p>
    <w:p w:rsidR="00880DD4" w:rsidRPr="00DB560B" w:rsidRDefault="00880DD4" w:rsidP="00880DD4">
      <w:pPr>
        <w:pStyle w:val="Paragraf02"/>
        <w:rPr>
          <w:lang w:val="sq-AL"/>
        </w:rPr>
      </w:pPr>
      <w:r w:rsidRPr="00DB560B">
        <w:rPr>
          <w:lang w:val="sq-AL"/>
        </w:rPr>
        <w:t>3. Ngarkohen Ministria e Zhvillimit Urban dhe Turizmit dhe të gjitha ministritë e institucionet, që investojnë fonde publike në vepra ndërtimi, për zbatimin e këtij vendimi.</w:t>
      </w:r>
    </w:p>
    <w:p w:rsidR="00880DD4" w:rsidRPr="00DB560B" w:rsidRDefault="00880DD4" w:rsidP="00880DD4">
      <w:pPr>
        <w:pStyle w:val="Paragraf02"/>
        <w:rPr>
          <w:lang w:val="sq-AL"/>
        </w:rPr>
      </w:pPr>
      <w:r w:rsidRPr="00DB560B">
        <w:rPr>
          <w:lang w:val="sq-AL"/>
        </w:rPr>
        <w:t xml:space="preserve">Ky vendim hyn në fuqi pas botimit në Fletoren Zyrtare.  </w:t>
      </w:r>
    </w:p>
    <w:p w:rsidR="00880DD4" w:rsidRPr="00072CEB" w:rsidRDefault="00880DD4" w:rsidP="00880DD4">
      <w:pPr>
        <w:pStyle w:val="Autoriteti"/>
        <w:rPr>
          <w:sz w:val="12"/>
          <w:lang w:val="sq-AL"/>
        </w:rPr>
      </w:pPr>
    </w:p>
    <w:p w:rsidR="00880DD4" w:rsidRPr="00DB560B" w:rsidRDefault="00880DD4" w:rsidP="00880DD4">
      <w:pPr>
        <w:pStyle w:val="Autoriteti"/>
        <w:rPr>
          <w:lang w:val="sq-AL"/>
        </w:rPr>
      </w:pPr>
      <w:r w:rsidRPr="00DB560B">
        <w:rPr>
          <w:lang w:val="sq-AL"/>
        </w:rPr>
        <w:t>Kryeministri</w:t>
      </w:r>
    </w:p>
    <w:p w:rsidR="00880DD4" w:rsidRPr="00DB560B" w:rsidRDefault="00880DD4" w:rsidP="00880DD4">
      <w:pPr>
        <w:pStyle w:val="AutoritetiEmer"/>
        <w:rPr>
          <w:lang w:val="sq-AL"/>
        </w:rPr>
      </w:pPr>
      <w:r w:rsidRPr="00DB560B">
        <w:rPr>
          <w:lang w:val="sq-AL"/>
        </w:rPr>
        <w:t>Edi Rama</w:t>
      </w:r>
    </w:p>
    <w:p w:rsidR="00880DD4" w:rsidRPr="00DB560B" w:rsidRDefault="00880DD4" w:rsidP="00880DD4">
      <w:pPr>
        <w:pStyle w:val="Paragrafi"/>
        <w:ind w:firstLine="0"/>
        <w:rPr>
          <w:lang w:val="sq-AL"/>
        </w:rPr>
      </w:pPr>
    </w:p>
    <w:p w:rsidR="00880DD4" w:rsidRDefault="00880DD4" w:rsidP="00880DD4">
      <w:pPr>
        <w:pStyle w:val="Titull-Titull"/>
        <w:rPr>
          <w:lang w:val="sq-AL"/>
        </w:rPr>
      </w:pPr>
    </w:p>
    <w:p w:rsidR="00880DD4" w:rsidRDefault="00880DD4" w:rsidP="00880DD4">
      <w:pPr>
        <w:pStyle w:val="Titull-Titull"/>
        <w:rPr>
          <w:lang w:val="sq-AL"/>
        </w:rPr>
      </w:pPr>
    </w:p>
    <w:p w:rsidR="00880DD4" w:rsidRDefault="00880DD4" w:rsidP="00880DD4">
      <w:pPr>
        <w:pStyle w:val="Titull-Titull"/>
        <w:rPr>
          <w:lang w:val="sq-AL"/>
        </w:rPr>
      </w:pPr>
    </w:p>
    <w:p w:rsidR="00880DD4" w:rsidRDefault="00880DD4" w:rsidP="00880DD4">
      <w:pPr>
        <w:pStyle w:val="Titull-Titull"/>
        <w:rPr>
          <w:lang w:val="sq-AL"/>
        </w:rPr>
      </w:pPr>
    </w:p>
    <w:p w:rsidR="00880DD4" w:rsidRDefault="00880DD4" w:rsidP="00880DD4">
      <w:pPr>
        <w:pStyle w:val="Titull-Titull"/>
        <w:rPr>
          <w:lang w:val="sq-AL"/>
        </w:rPr>
      </w:pPr>
    </w:p>
    <w:p w:rsidR="00880DD4" w:rsidRDefault="00880DD4" w:rsidP="00880DD4">
      <w:pPr>
        <w:pStyle w:val="Titull-Titull"/>
        <w:rPr>
          <w:lang w:val="sq-AL"/>
        </w:rPr>
      </w:pPr>
    </w:p>
    <w:p w:rsidR="00880DD4" w:rsidRPr="00DB560B" w:rsidRDefault="00880DD4" w:rsidP="00880DD4">
      <w:pPr>
        <w:pStyle w:val="Titull-Titull"/>
        <w:rPr>
          <w:lang w:val="sq-AL"/>
        </w:rPr>
      </w:pPr>
      <w:r w:rsidRPr="00DB560B">
        <w:rPr>
          <w:lang w:val="sq-AL"/>
        </w:rPr>
        <w:t>Manuali i tarifave p</w:t>
      </w:r>
      <w:r>
        <w:rPr>
          <w:lang w:val="sq-AL"/>
        </w:rPr>
        <w:t>ë</w:t>
      </w:r>
      <w:r w:rsidRPr="00DB560B">
        <w:rPr>
          <w:lang w:val="sq-AL"/>
        </w:rPr>
        <w:t>r sh</w:t>
      </w:r>
      <w:r>
        <w:rPr>
          <w:lang w:val="sq-AL"/>
        </w:rPr>
        <w:t>ërbime nË</w:t>
      </w:r>
      <w:r w:rsidRPr="00DB560B">
        <w:rPr>
          <w:lang w:val="sq-AL"/>
        </w:rPr>
        <w:t xml:space="preserve"> planifikim territori, projektim, MBIKËQYRJE dhe kolaudim</w:t>
      </w:r>
    </w:p>
    <w:p w:rsidR="00880DD4" w:rsidRPr="00072CEB" w:rsidRDefault="00880DD4" w:rsidP="00880DD4">
      <w:pPr>
        <w:pStyle w:val="Paragrafi"/>
        <w:ind w:firstLine="0"/>
        <w:rPr>
          <w:rFonts w:eastAsia="Times New Roman" w:cs="Calibri"/>
          <w:sz w:val="14"/>
          <w:lang w:val="sq-AL"/>
        </w:rPr>
      </w:pPr>
    </w:p>
    <w:p w:rsidR="00880DD4" w:rsidRPr="00DB560B" w:rsidRDefault="00880DD4" w:rsidP="00880DD4">
      <w:pPr>
        <w:pStyle w:val="Titull-Titull"/>
        <w:rPr>
          <w:lang w:val="sq-AL"/>
        </w:rPr>
      </w:pPr>
      <w:bookmarkStart w:id="2" w:name="_Toc402162558"/>
      <w:r w:rsidRPr="00DB560B">
        <w:rPr>
          <w:lang w:val="sq-AL"/>
        </w:rPr>
        <w:t>KREU I</w:t>
      </w:r>
    </w:p>
    <w:p w:rsidR="00880DD4" w:rsidRPr="00DB560B" w:rsidRDefault="00880DD4" w:rsidP="00880DD4">
      <w:pPr>
        <w:pStyle w:val="Titull-Titull"/>
        <w:rPr>
          <w:lang w:val="sq-AL"/>
        </w:rPr>
      </w:pPr>
      <w:r w:rsidRPr="00DB560B">
        <w:rPr>
          <w:lang w:val="sq-AL"/>
        </w:rPr>
        <w:t>DISPOZITA TË PËRGJITHSHME</w:t>
      </w:r>
      <w:bookmarkStart w:id="3" w:name="_Toc398125089"/>
      <w:bookmarkStart w:id="4" w:name="_Toc401301205"/>
      <w:bookmarkStart w:id="5" w:name="_Toc402162559"/>
      <w:bookmarkEnd w:id="2"/>
    </w:p>
    <w:p w:rsidR="00880DD4" w:rsidRPr="00265172" w:rsidRDefault="00880DD4" w:rsidP="00880DD4">
      <w:pPr>
        <w:pStyle w:val="Paragrafi"/>
        <w:rPr>
          <w:sz w:val="14"/>
          <w:lang w:val="sq-AL"/>
        </w:rPr>
      </w:pPr>
    </w:p>
    <w:p w:rsidR="00880DD4" w:rsidRPr="00DB560B" w:rsidRDefault="00880DD4" w:rsidP="00880DD4">
      <w:pPr>
        <w:pStyle w:val="NeniNr"/>
        <w:rPr>
          <w:lang w:val="sq-AL"/>
        </w:rPr>
      </w:pPr>
      <w:r w:rsidRPr="00DB560B">
        <w:rPr>
          <w:lang w:val="sq-AL"/>
        </w:rPr>
        <w:t>Neni 1</w:t>
      </w:r>
      <w:bookmarkEnd w:id="3"/>
    </w:p>
    <w:p w:rsidR="00880DD4" w:rsidRPr="00DB560B" w:rsidRDefault="00880DD4" w:rsidP="00880DD4">
      <w:pPr>
        <w:pStyle w:val="NeniTitull"/>
        <w:rPr>
          <w:lang w:val="sq-AL"/>
        </w:rPr>
      </w:pPr>
      <w:r w:rsidRPr="00DB560B">
        <w:rPr>
          <w:lang w:val="sq-AL"/>
        </w:rPr>
        <w:t>Fusha e veprimit</w:t>
      </w:r>
      <w:bookmarkEnd w:id="4"/>
      <w:bookmarkEnd w:id="5"/>
    </w:p>
    <w:p w:rsidR="00880DD4" w:rsidRPr="00265172" w:rsidRDefault="00880DD4" w:rsidP="00880DD4">
      <w:pPr>
        <w:pStyle w:val="Paragrafi"/>
        <w:rPr>
          <w:sz w:val="14"/>
          <w:lang w:val="sq-AL"/>
        </w:rPr>
      </w:pPr>
    </w:p>
    <w:p w:rsidR="00880DD4" w:rsidRPr="00DB560B" w:rsidRDefault="00880DD4" w:rsidP="00880DD4">
      <w:pPr>
        <w:pStyle w:val="Paragraf02"/>
        <w:rPr>
          <w:lang w:val="sq-AL"/>
        </w:rPr>
      </w:pPr>
      <w:r w:rsidRPr="00DB560B">
        <w:rPr>
          <w:lang w:val="sq-AL"/>
        </w:rPr>
        <w:t>1. Ky manual i tarifave rregullon llogaritjen e pagesave për të gjitha shërbimet e planifikimit urban, shërbimet e projektimit, mbikëqyrjes dhe kolaudimit, të mbuluara prej tij dhe të ofruara brenda vendit.</w:t>
      </w:r>
    </w:p>
    <w:p w:rsidR="00880DD4" w:rsidRPr="00DB560B" w:rsidRDefault="00880DD4" w:rsidP="00880DD4">
      <w:pPr>
        <w:pStyle w:val="Paragraf02"/>
        <w:rPr>
          <w:lang w:val="sq-AL"/>
        </w:rPr>
      </w:pPr>
      <w:r w:rsidRPr="00DB560B">
        <w:rPr>
          <w:lang w:val="sq-AL"/>
        </w:rPr>
        <w:t>2. Në ra</w:t>
      </w:r>
      <w:r>
        <w:rPr>
          <w:lang w:val="sq-AL"/>
        </w:rPr>
        <w:t>ste të veçanta, kur për shërbim</w:t>
      </w:r>
      <w:r w:rsidRPr="00DB560B">
        <w:rPr>
          <w:lang w:val="sq-AL"/>
        </w:rPr>
        <w:t>e të caktuara nuk arrihen të sigurohen ofrues shërbimi të kualifikuar për kryerjen e tyre, për shkak të nivelit të ulët të tarifës maksimale, e argumentuar kjo sipas rastit (p</w:t>
      </w:r>
      <w:r>
        <w:rPr>
          <w:lang w:val="sq-AL"/>
        </w:rPr>
        <w:t>.</w:t>
      </w:r>
      <w:r w:rsidRPr="00DB560B">
        <w:rPr>
          <w:lang w:val="sq-AL"/>
        </w:rPr>
        <w:t>sh.</w:t>
      </w:r>
      <w:r>
        <w:rPr>
          <w:lang w:val="sq-AL"/>
        </w:rPr>
        <w:t>:</w:t>
      </w:r>
      <w:r w:rsidRPr="00DB560B">
        <w:rPr>
          <w:lang w:val="sq-AL"/>
        </w:rPr>
        <w:t xml:space="preserve"> Në raste kur kërkohen shërbime jo të zakonshme, të kërkuara për herë të parë brenda vendit, apo kur një proces përzgjedhjeje dështon për këtë arsye), tarifa maksimale për sigurimin e atij shërbimi specifik mund të rishikohet duke marrë si referencë tarifën e aplikueshme për të njëjtin shërbim në një nga vendet që aplikojnë një sistem të ngjashëm tarifash në E</w:t>
      </w:r>
      <w:r>
        <w:rPr>
          <w:lang w:val="sq-AL"/>
        </w:rPr>
        <w:t>v</w:t>
      </w:r>
      <w:r w:rsidRPr="00DB560B">
        <w:rPr>
          <w:lang w:val="sq-AL"/>
        </w:rPr>
        <w:t>ropë.</w:t>
      </w:r>
    </w:p>
    <w:p w:rsidR="00880DD4" w:rsidRPr="00265172" w:rsidRDefault="00880DD4" w:rsidP="00880DD4">
      <w:pPr>
        <w:pStyle w:val="Paragraf02"/>
        <w:rPr>
          <w:sz w:val="2"/>
          <w:lang w:val="sq-AL"/>
        </w:rPr>
      </w:pPr>
    </w:p>
    <w:p w:rsidR="00880DD4" w:rsidRPr="00DB560B" w:rsidRDefault="00880DD4" w:rsidP="00880DD4">
      <w:pPr>
        <w:pStyle w:val="Paragraf02"/>
        <w:ind w:firstLine="0"/>
        <w:jc w:val="center"/>
        <w:rPr>
          <w:lang w:val="sq-AL"/>
        </w:rPr>
      </w:pPr>
      <w:bookmarkStart w:id="6" w:name="_Toc401301206"/>
      <w:bookmarkStart w:id="7" w:name="_Toc402162560"/>
      <w:r w:rsidRPr="00DB560B">
        <w:rPr>
          <w:lang w:val="sq-AL"/>
        </w:rPr>
        <w:t>Neni 2</w:t>
      </w:r>
    </w:p>
    <w:p w:rsidR="00880DD4" w:rsidRPr="00265172" w:rsidRDefault="00880DD4" w:rsidP="00880DD4">
      <w:pPr>
        <w:pStyle w:val="Paragraf02"/>
        <w:ind w:firstLine="0"/>
        <w:jc w:val="center"/>
        <w:rPr>
          <w:b/>
          <w:lang w:val="sq-AL"/>
        </w:rPr>
      </w:pPr>
      <w:r w:rsidRPr="00265172">
        <w:rPr>
          <w:b/>
          <w:lang w:val="sq-AL"/>
        </w:rPr>
        <w:t>Përkufizimet</w:t>
      </w:r>
      <w:bookmarkEnd w:id="6"/>
      <w:bookmarkEnd w:id="7"/>
    </w:p>
    <w:p w:rsidR="00880DD4" w:rsidRPr="00265172" w:rsidRDefault="00880DD4" w:rsidP="00880DD4">
      <w:pPr>
        <w:pStyle w:val="Paragraf02"/>
        <w:rPr>
          <w:sz w:val="16"/>
          <w:lang w:val="sq-AL"/>
        </w:rPr>
      </w:pPr>
    </w:p>
    <w:p w:rsidR="00880DD4" w:rsidRPr="00DB560B" w:rsidRDefault="00880DD4" w:rsidP="00880DD4">
      <w:pPr>
        <w:pStyle w:val="Paragraf02"/>
        <w:rPr>
          <w:lang w:val="sq-AL"/>
        </w:rPr>
      </w:pPr>
      <w:r w:rsidRPr="00DB560B">
        <w:rPr>
          <w:lang w:val="sq-AL"/>
        </w:rPr>
        <w:t>Për qëllimet e këtij manuali, do të zbatohen përkufizimet e mëposhtme:</w:t>
      </w:r>
    </w:p>
    <w:p w:rsidR="00880DD4" w:rsidRPr="00DB560B" w:rsidRDefault="00097974" w:rsidP="00097974">
      <w:pPr>
        <w:pStyle w:val="Paragraf02"/>
        <w:rPr>
          <w:lang w:val="sq-AL"/>
        </w:rPr>
      </w:pPr>
      <w:r>
        <w:rPr>
          <w:lang w:val="sq-AL"/>
        </w:rPr>
        <w:t xml:space="preserve">1. </w:t>
      </w:r>
      <w:r w:rsidR="00880DD4" w:rsidRPr="00DB560B">
        <w:rPr>
          <w:lang w:val="sq-AL"/>
        </w:rPr>
        <w:t>"Objektet" janë: ndërtesat, ndarjet funksio</w:t>
      </w:r>
      <w:r>
        <w:rPr>
          <w:lang w:val="sq-AL"/>
        </w:rPr>
        <w:t>-nale të brendshme</w:t>
      </w:r>
      <w:r w:rsidR="00880DD4" w:rsidRPr="00DB560B">
        <w:rPr>
          <w:lang w:val="sq-AL"/>
        </w:rPr>
        <w:t xml:space="preserve"> të tyre, strukturat në ambientet e jashtme, strukturat mbajtëse dhe objektet për shërbime teknike.</w:t>
      </w:r>
    </w:p>
    <w:p w:rsidR="00880DD4" w:rsidRPr="00DB560B" w:rsidRDefault="00880DD4" w:rsidP="00880DD4">
      <w:pPr>
        <w:pStyle w:val="Paragraf02"/>
        <w:rPr>
          <w:lang w:val="sq-AL"/>
        </w:rPr>
      </w:pPr>
      <w:r w:rsidRPr="00DB560B">
        <w:rPr>
          <w:lang w:val="sq-AL"/>
        </w:rPr>
        <w:t>2. "Ndërtesat" janë struktura të mbyllura, që funksionojnë në mënyrë të pavarur, të cilat mundësojnë hyrjen e njerëzve</w:t>
      </w:r>
      <w:r w:rsidR="00097974">
        <w:rPr>
          <w:lang w:val="sq-AL"/>
        </w:rPr>
        <w:t xml:space="preserve"> dhe janë të përshtatshme ose të</w:t>
      </w:r>
      <w:r w:rsidRPr="00DB560B">
        <w:rPr>
          <w:lang w:val="sq-AL"/>
        </w:rPr>
        <w:t xml:space="preserve"> destinuara për mbrojtjen e njerëzve, kafshëve ose sendeve.</w:t>
      </w:r>
    </w:p>
    <w:p w:rsidR="00880DD4" w:rsidRPr="00DB560B" w:rsidRDefault="00880DD4" w:rsidP="00880DD4">
      <w:pPr>
        <w:pStyle w:val="Paragraf02"/>
        <w:rPr>
          <w:lang w:val="sq-AL"/>
        </w:rPr>
      </w:pPr>
      <w:r w:rsidRPr="00DB560B">
        <w:rPr>
          <w:lang w:val="sq-AL"/>
        </w:rPr>
        <w:t xml:space="preserve">3. "Ndërtesa dhe struktura të reja" përkufizohen si struktura, që ndërtohen ose krijohen nga fillimi; </w:t>
      </w:r>
    </w:p>
    <w:p w:rsidR="00880DD4" w:rsidRPr="00DB560B" w:rsidRDefault="00880DD4" w:rsidP="00880DD4">
      <w:pPr>
        <w:pStyle w:val="Paragraf02"/>
        <w:rPr>
          <w:lang w:val="sq-AL"/>
        </w:rPr>
      </w:pPr>
      <w:r w:rsidRPr="00DB560B">
        <w:rPr>
          <w:lang w:val="sq-AL"/>
        </w:rPr>
        <w:t>4. "Rindërtimet" janë objekte, dikur të shkatërruara</w:t>
      </w:r>
      <w:r w:rsidR="00097974">
        <w:rPr>
          <w:lang w:val="sq-AL"/>
        </w:rPr>
        <w:t>,</w:t>
      </w:r>
      <w:r w:rsidRPr="00DB560B">
        <w:rPr>
          <w:lang w:val="sq-AL"/>
        </w:rPr>
        <w:t xml:space="preserve"> që rindërtohen në ndërtesën ekzis</w:t>
      </w:r>
      <w:r w:rsidR="00097974">
        <w:rPr>
          <w:lang w:val="sq-AL"/>
        </w:rPr>
        <w:t>-</w:t>
      </w:r>
      <w:r w:rsidRPr="00DB560B">
        <w:rPr>
          <w:lang w:val="sq-AL"/>
        </w:rPr>
        <w:t>tue</w:t>
      </w:r>
      <w:r w:rsidR="00097974">
        <w:rPr>
          <w:lang w:val="sq-AL"/>
        </w:rPr>
        <w:t>se ose mbi elementet strukturore</w:t>
      </w:r>
      <w:r w:rsidRPr="00DB560B">
        <w:rPr>
          <w:lang w:val="sq-AL"/>
        </w:rPr>
        <w:t>. Ato klasi</w:t>
      </w:r>
      <w:r w:rsidR="00097974">
        <w:rPr>
          <w:lang w:val="sq-AL"/>
        </w:rPr>
        <w:t>-</w:t>
      </w:r>
      <w:r w:rsidRPr="00DB560B">
        <w:rPr>
          <w:lang w:val="sq-AL"/>
        </w:rPr>
        <w:t>fikohen si ndërtesa të reja, në qoftë se është i domosdoshëm riprojektimi i tyre.</w:t>
      </w:r>
    </w:p>
    <w:p w:rsidR="00880DD4" w:rsidRDefault="00880DD4" w:rsidP="00880DD4">
      <w:pPr>
        <w:pStyle w:val="Paragraf02"/>
        <w:rPr>
          <w:lang w:val="sq-AL"/>
        </w:rPr>
      </w:pPr>
    </w:p>
    <w:p w:rsidR="00880DD4" w:rsidRPr="00DB560B" w:rsidRDefault="00880DD4" w:rsidP="00880DD4">
      <w:pPr>
        <w:pStyle w:val="Paragraf02"/>
        <w:rPr>
          <w:lang w:val="sq-AL"/>
        </w:rPr>
      </w:pPr>
      <w:r w:rsidRPr="00DB560B">
        <w:rPr>
          <w:lang w:val="sq-AL"/>
        </w:rPr>
        <w:t>5. "Zgjerimet" përkufizohen si shtesa në një projekt ekzistues</w:t>
      </w:r>
      <w:r>
        <w:rPr>
          <w:lang w:val="sq-AL"/>
        </w:rPr>
        <w:t>.</w:t>
      </w:r>
      <w:r w:rsidRPr="00DB560B">
        <w:rPr>
          <w:lang w:val="sq-AL"/>
        </w:rPr>
        <w:t xml:space="preserve"> </w:t>
      </w:r>
    </w:p>
    <w:p w:rsidR="00880DD4" w:rsidRPr="00DB560B" w:rsidRDefault="00880DD4" w:rsidP="00880DD4">
      <w:pPr>
        <w:pStyle w:val="Paragraf02"/>
        <w:rPr>
          <w:lang w:val="sq-AL"/>
        </w:rPr>
      </w:pPr>
      <w:r w:rsidRPr="00DB560B">
        <w:rPr>
          <w:lang w:val="sq-AL"/>
        </w:rPr>
        <w:t>6. "Shndërrimet" janë përkufizuar si rimodelim i një projekti ekzistues, që përfshin ndryshime thelbësore në ndërtimin e tij ose në përbërësit strukturorë</w:t>
      </w:r>
      <w:r>
        <w:rPr>
          <w:lang w:val="sq-AL"/>
        </w:rPr>
        <w:t>.</w:t>
      </w:r>
    </w:p>
    <w:p w:rsidR="00880DD4" w:rsidRPr="00DB560B" w:rsidRDefault="00880DD4" w:rsidP="00880DD4">
      <w:pPr>
        <w:pStyle w:val="Paragraf02"/>
        <w:rPr>
          <w:lang w:val="sq-AL"/>
        </w:rPr>
      </w:pPr>
      <w:r w:rsidRPr="00DB560B">
        <w:rPr>
          <w:lang w:val="sq-AL"/>
        </w:rPr>
        <w:t>7. "Modernizimet"</w:t>
      </w:r>
      <w:r>
        <w:rPr>
          <w:lang w:val="sq-AL"/>
        </w:rPr>
        <w:t xml:space="preserve"> </w:t>
      </w:r>
      <w:r w:rsidRPr="00DB560B">
        <w:rPr>
          <w:lang w:val="sq-AL"/>
        </w:rPr>
        <w:t>janë punë ndërtimore, që kanë për qëllim të rrisin vlerën ose përdorimet e objektit, përveç rasteve të përshkruara në pikat  5, 6 ose 9, të këtij neni</w:t>
      </w:r>
      <w:r>
        <w:rPr>
          <w:lang w:val="sq-AL"/>
        </w:rPr>
        <w:t>.</w:t>
      </w:r>
      <w:r w:rsidRPr="00DB560B">
        <w:rPr>
          <w:lang w:val="sq-AL"/>
        </w:rPr>
        <w:t xml:space="preserve"> </w:t>
      </w:r>
    </w:p>
    <w:p w:rsidR="00880DD4" w:rsidRPr="00DB560B" w:rsidRDefault="00880DD4" w:rsidP="00880DD4">
      <w:pPr>
        <w:pStyle w:val="Paragraf02"/>
        <w:rPr>
          <w:lang w:val="sq-AL"/>
        </w:rPr>
      </w:pPr>
      <w:r w:rsidRPr="00DB560B">
        <w:rPr>
          <w:lang w:val="sq-AL"/>
        </w:rPr>
        <w:t>8. "Ndarje funksionale të brendshme" përkufizohen si ndërtime apo krijime të brendshme, që përfshijnë ndryshime jothelbësore në ndër</w:t>
      </w:r>
      <w:r w:rsidR="00CE2FCB">
        <w:rPr>
          <w:lang w:val="sq-AL"/>
        </w:rPr>
        <w:t>tim ose në elementet strukturore</w:t>
      </w:r>
      <w:r w:rsidRPr="00DB560B">
        <w:rPr>
          <w:lang w:val="sq-AL"/>
        </w:rPr>
        <w:t>. Këto mund të ndodhin, njëkohësisht, me shërbimet e mbuluara nga pika 3-7 të këtij neni.</w:t>
      </w:r>
    </w:p>
    <w:p w:rsidR="00880DD4" w:rsidRPr="00265172" w:rsidRDefault="00880DD4" w:rsidP="00880DD4">
      <w:pPr>
        <w:pStyle w:val="Paragrafi"/>
      </w:pPr>
      <w:r w:rsidRPr="00DB560B">
        <w:rPr>
          <w:lang w:val="sq-AL"/>
        </w:rPr>
        <w:t>9. "Riparimet" përkufizohen s</w:t>
      </w:r>
      <w:r>
        <w:rPr>
          <w:lang w:val="sq-AL"/>
        </w:rPr>
        <w:t>i punë me qëllime restauruese (</w:t>
      </w:r>
      <w:r w:rsidRPr="00DB560B">
        <w:rPr>
          <w:lang w:val="sq-AL"/>
        </w:rPr>
        <w:t xml:space="preserve">sipas projektit të mëparshëm) për të rikthyer një projekt në gjendje të përshtatshme për funksionin e caktuar, përveç </w:t>
      </w:r>
      <w:r w:rsidRPr="00265172">
        <w:t>punimeve të përcaktuara në pikën 4 të këtij neni, ose që vijnë si rezultat nga masat e përcaktuara në pikën 7, të këtij neni.</w:t>
      </w:r>
    </w:p>
    <w:p w:rsidR="00880DD4" w:rsidRPr="00265172" w:rsidRDefault="00880DD4" w:rsidP="00880DD4">
      <w:pPr>
        <w:pStyle w:val="Paragrafi"/>
      </w:pPr>
      <w:r w:rsidRPr="00265172">
        <w:t>10 "Mirëmbajtja" përkufizohet si punë, me qëllim për të ruajtur objektin në gjendjen e tij të projektimit.</w:t>
      </w:r>
    </w:p>
    <w:p w:rsidR="00880DD4" w:rsidRPr="00265172" w:rsidRDefault="00880DD4" w:rsidP="00880DD4">
      <w:pPr>
        <w:pStyle w:val="Paragrafi"/>
      </w:pPr>
      <w:r w:rsidRPr="00265172">
        <w:t>11. "Struktura në ambientet e jashtme” përkufizohen si sipërfaqe apo struktura  të projektuara për ambientet e hapura, apo instalime, të përfshira brenda strukturave, ose në ndihmë të tyre.</w:t>
      </w:r>
    </w:p>
    <w:p w:rsidR="00880DD4" w:rsidRPr="00265172" w:rsidRDefault="00880DD4" w:rsidP="00880DD4">
      <w:pPr>
        <w:pStyle w:val="Paragrafi"/>
      </w:pPr>
      <w:r w:rsidRPr="00265172">
        <w:t>12. "Standardet teknike të njehsuara" janë specifikime teknike të shkruajtura, të cilat reflektojnë opinionin profesional bashkëkohor, që i përshtaten konsumatorëve dhe publikut, lejojnë përcaktimin e kostos së llogaritshme në përputhje me vetë manualin dhe që  janë të provuara në praktikë.</w:t>
      </w:r>
    </w:p>
    <w:p w:rsidR="00880DD4" w:rsidRPr="00265172" w:rsidRDefault="00880DD4" w:rsidP="00880DD4">
      <w:pPr>
        <w:pStyle w:val="Paragrafi"/>
        <w:rPr>
          <w:spacing w:val="-4"/>
        </w:rPr>
      </w:pPr>
      <w:r w:rsidRPr="00265172">
        <w:rPr>
          <w:spacing w:val="-4"/>
        </w:rPr>
        <w:t>13. "Preventivat paraprakë" përkufizohen si një përcaktim i përafërt i shpenzimeve, në bazë të projektimit parapr</w:t>
      </w:r>
      <w:r w:rsidR="00CE2FCB">
        <w:rPr>
          <w:spacing w:val="-4"/>
        </w:rPr>
        <w:t>ak. Ato janë baza të përkohshme</w:t>
      </w:r>
      <w:r w:rsidRPr="00265172">
        <w:rPr>
          <w:spacing w:val="-4"/>
        </w:rPr>
        <w:t xml:space="preserve"> për çdo planifikim financiar dhe janë bazuar në gjetjet e projektimit paraprak, llogaritjet sasiore, informacionit shpjegues, lidhur me faktorët e projektimit, proceset dhe kushtet, duke përfshirë informacion mbi truallin e ndërtimit si dhe lidhjen me infrastrukturën përreth.</w:t>
      </w:r>
    </w:p>
    <w:p w:rsidR="00880DD4" w:rsidRPr="00265172" w:rsidRDefault="00880DD4" w:rsidP="00880DD4">
      <w:pPr>
        <w:pStyle w:val="Paragrafi"/>
      </w:pPr>
      <w:r w:rsidRPr="00265172">
        <w:t>14. "Përllogaritjet e kostove" përkufizohen si përcaktim i shpenzimeve, në bazë të formës përfundimtare të  projektimit. Ato janë të bazuara në vizatimet e rishikuara të projektimit apo vizatime të detajuara të planeve tip, si dhe llogaritjet sasiore dhe shpjegimet përkatëse për llogaritjen dhe vlerësimin e kostove.</w:t>
      </w:r>
    </w:p>
    <w:p w:rsidR="00880DD4" w:rsidRPr="00265172" w:rsidRDefault="00880DD4" w:rsidP="00880DD4">
      <w:pPr>
        <w:pStyle w:val="Paragrafi"/>
      </w:pPr>
      <w:r w:rsidRPr="00265172">
        <w:t>15. "Grupet tarifore" paraqesin shkallën e vështirësisë së projektimit të një objekti ose të një sipërfaqeje.</w:t>
      </w:r>
    </w:p>
    <w:p w:rsidR="00880DD4" w:rsidRPr="00265172" w:rsidRDefault="00880DD4" w:rsidP="00880DD4">
      <w:pPr>
        <w:pStyle w:val="Paragrafi"/>
      </w:pPr>
      <w:r w:rsidRPr="00265172">
        <w:t>16.</w:t>
      </w:r>
      <w:r w:rsidRPr="00265172">
        <w:tab/>
        <w:t>“Shërbime” i referohen shërbimeve të planifikimit dhe studimit urban, projektimit, mbikëqyrjes dhe kolaudimit.</w:t>
      </w:r>
    </w:p>
    <w:p w:rsidR="00880DD4" w:rsidRPr="00265172" w:rsidRDefault="00880DD4" w:rsidP="00880DD4">
      <w:pPr>
        <w:pStyle w:val="Paragrafi"/>
        <w:rPr>
          <w:sz w:val="16"/>
          <w:lang w:val="sq-AL"/>
        </w:rPr>
      </w:pPr>
    </w:p>
    <w:p w:rsidR="00880DD4" w:rsidRPr="00DB560B" w:rsidRDefault="00880DD4" w:rsidP="00880DD4">
      <w:pPr>
        <w:pStyle w:val="NeniNr"/>
        <w:rPr>
          <w:lang w:val="sq-AL"/>
        </w:rPr>
      </w:pPr>
      <w:bookmarkStart w:id="8" w:name="_Toc401301207"/>
      <w:bookmarkStart w:id="9" w:name="_Toc402162561"/>
      <w:r w:rsidRPr="00DB560B">
        <w:rPr>
          <w:lang w:val="sq-AL"/>
        </w:rPr>
        <w:t>Neni 3</w:t>
      </w:r>
    </w:p>
    <w:p w:rsidR="00880DD4" w:rsidRPr="00DB560B" w:rsidRDefault="00880DD4" w:rsidP="00880DD4">
      <w:pPr>
        <w:pStyle w:val="NeniTitull"/>
        <w:rPr>
          <w:lang w:val="sq-AL"/>
        </w:rPr>
      </w:pPr>
      <w:r w:rsidRPr="00DB560B">
        <w:rPr>
          <w:lang w:val="sq-AL"/>
        </w:rPr>
        <w:t>Shërbimet dhe tipologjitë e shërbimit</w:t>
      </w:r>
      <w:bookmarkEnd w:id="8"/>
      <w:bookmarkEnd w:id="9"/>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 xml:space="preserve">1. Shërbimet, në kuptimin e këtij manuali tarifash, janë kategorizuar në: shërbime themelore, shërbime të veçanta dhe </w:t>
      </w:r>
      <w:r w:rsidR="00CE2FCB">
        <w:rPr>
          <w:lang w:val="sq-AL"/>
        </w:rPr>
        <w:t>shërbime shtesë. Nga kreu II-të</w:t>
      </w:r>
      <w:r w:rsidRPr="00DB560B">
        <w:rPr>
          <w:lang w:val="sq-AL"/>
        </w:rPr>
        <w:t xml:space="preserve"> deri n</w:t>
      </w:r>
      <w:r w:rsidR="00CE2FCB">
        <w:rPr>
          <w:lang w:val="sq-AL"/>
        </w:rPr>
        <w:t>ë kreun IV-ërt të këtij manuali</w:t>
      </w:r>
      <w:r w:rsidRPr="00DB560B">
        <w:rPr>
          <w:lang w:val="sq-AL"/>
        </w:rPr>
        <w:t xml:space="preserve">  përcaktohen rregulla të detyru</w:t>
      </w:r>
      <w:r>
        <w:rPr>
          <w:lang w:val="sq-AL"/>
        </w:rPr>
        <w:t>-</w:t>
      </w:r>
      <w:r w:rsidRPr="00DB560B">
        <w:rPr>
          <w:lang w:val="sq-AL"/>
        </w:rPr>
        <w:t xml:space="preserve">eshme, për tarifat e shërbimeve themelore. </w:t>
      </w:r>
    </w:p>
    <w:p w:rsidR="00880DD4" w:rsidRPr="00DB560B" w:rsidRDefault="00CE2FCB" w:rsidP="00880DD4">
      <w:pPr>
        <w:pStyle w:val="Paragrafi"/>
        <w:rPr>
          <w:lang w:val="sq-AL"/>
        </w:rPr>
      </w:pPr>
      <w:r>
        <w:rPr>
          <w:lang w:val="sq-AL"/>
        </w:rPr>
        <w:t>2. Shërbimet themelore</w:t>
      </w:r>
      <w:r w:rsidR="00880DD4" w:rsidRPr="00DB560B">
        <w:rPr>
          <w:lang w:val="sq-AL"/>
        </w:rPr>
        <w:t xml:space="preserve"> përfshijnë shërbime</w:t>
      </w:r>
      <w:r>
        <w:rPr>
          <w:lang w:val="sq-AL"/>
        </w:rPr>
        <w:t>, të tilla</w:t>
      </w:r>
      <w:r w:rsidR="00880DD4" w:rsidRPr="00DB560B">
        <w:rPr>
          <w:lang w:val="sq-AL"/>
        </w:rPr>
        <w:t xml:space="preserve"> që n</w:t>
      </w:r>
      <w:r>
        <w:rPr>
          <w:lang w:val="sq-AL"/>
        </w:rPr>
        <w:t>ë përgjithësi janë të nevojshme</w:t>
      </w:r>
      <w:r w:rsidR="00880DD4" w:rsidRPr="00DB560B">
        <w:rPr>
          <w:lang w:val="sq-AL"/>
        </w:rPr>
        <w:t xml:space="preserve"> për të përmbushur një ko</w:t>
      </w:r>
      <w:r w:rsidR="00880DD4">
        <w:rPr>
          <w:lang w:val="sq-AL"/>
        </w:rPr>
        <w:t>ntratë. Këto shërbime themelore  janë grupuar të gjitha</w:t>
      </w:r>
      <w:r w:rsidR="00880DD4" w:rsidRPr="00DB560B">
        <w:rPr>
          <w:lang w:val="sq-AL"/>
        </w:rPr>
        <w:t xml:space="preserve"> në tipologjitë e shërbimit. </w:t>
      </w:r>
    </w:p>
    <w:p w:rsidR="00880DD4" w:rsidRPr="00DB560B" w:rsidRDefault="00880DD4" w:rsidP="00880DD4">
      <w:pPr>
        <w:pStyle w:val="Paragrafi"/>
        <w:rPr>
          <w:lang w:val="sq-AL"/>
        </w:rPr>
      </w:pPr>
      <w:r w:rsidRPr="00DB560B">
        <w:rPr>
          <w:lang w:val="sq-AL"/>
        </w:rPr>
        <w:t>3. Shërbimet e ve</w:t>
      </w:r>
      <w:r>
        <w:rPr>
          <w:lang w:val="sq-AL"/>
        </w:rPr>
        <w:t>çanta</w:t>
      </w:r>
      <w:r w:rsidRPr="00DB560B">
        <w:rPr>
          <w:lang w:val="sq-AL"/>
        </w:rPr>
        <w:t xml:space="preserve"> përfshijnë shërbime të cilat kërkohen si një modifikim i qëllimit të s</w:t>
      </w:r>
      <w:r>
        <w:rPr>
          <w:lang w:val="sq-AL"/>
        </w:rPr>
        <w:t>hërbimit, të fushës së veprimit</w:t>
      </w:r>
      <w:r w:rsidRPr="00DB560B">
        <w:rPr>
          <w:lang w:val="sq-AL"/>
        </w:rPr>
        <w:t xml:space="preserve"> ose marrëveshje të tjera të klientit. Ato nuk janë të përfshira në kuadër të tipologjisë së shërbimit dhe për këtë arsye mund të negociohen dhe tarifohen të veçuara nga shërbimet themelore. </w:t>
      </w:r>
    </w:p>
    <w:p w:rsidR="00880DD4" w:rsidRPr="00DB560B" w:rsidRDefault="00880DD4" w:rsidP="00880DD4">
      <w:pPr>
        <w:pStyle w:val="Paragrafi"/>
        <w:rPr>
          <w:lang w:val="sq-AL"/>
        </w:rPr>
      </w:pPr>
      <w:r w:rsidRPr="00DB560B">
        <w:rPr>
          <w:lang w:val="sq-AL"/>
        </w:rPr>
        <w:t>Tarifat për shërbimet e veçanta mund të negociohen të veçuara nga shërbimet themelore, në rastet kur këto nuk janë të përfshira në shërbimet themelore.</w:t>
      </w:r>
    </w:p>
    <w:p w:rsidR="00880DD4" w:rsidRPr="00DB560B" w:rsidRDefault="00880DD4" w:rsidP="00880DD4">
      <w:pPr>
        <w:pStyle w:val="Paragrafi"/>
        <w:rPr>
          <w:lang w:val="sq-AL"/>
        </w:rPr>
      </w:pPr>
      <w:r w:rsidRPr="00DB560B">
        <w:rPr>
          <w:lang w:val="sq-AL"/>
        </w:rPr>
        <w:t xml:space="preserve">4. Tipologjitë e shërbimit të përcaktuara në këtë manual janë të ndara sipas fazave 1-9 paraqitur më poshtë: </w:t>
      </w:r>
    </w:p>
    <w:p w:rsidR="00880DD4" w:rsidRPr="00DB560B" w:rsidRDefault="00880DD4" w:rsidP="00880DD4">
      <w:pPr>
        <w:pStyle w:val="Paragrafi"/>
        <w:rPr>
          <w:lang w:val="sq-AL"/>
        </w:rPr>
      </w:pPr>
      <w:r w:rsidRPr="00DB560B">
        <w:rPr>
          <w:lang w:val="sq-AL"/>
        </w:rPr>
        <w:t>Faza I: Analiza e detyrës së projektimit dhe përcaktimi i bazës së projektit;</w:t>
      </w:r>
    </w:p>
    <w:p w:rsidR="00880DD4" w:rsidRPr="00DB560B" w:rsidRDefault="00880DD4" w:rsidP="00880DD4">
      <w:pPr>
        <w:pStyle w:val="Paragrafi"/>
        <w:rPr>
          <w:lang w:val="sq-AL"/>
        </w:rPr>
      </w:pPr>
      <w:r w:rsidRPr="00DB560B">
        <w:rPr>
          <w:lang w:val="sq-AL"/>
        </w:rPr>
        <w:t>Faza II: Projekt</w:t>
      </w:r>
      <w:r>
        <w:rPr>
          <w:lang w:val="sq-AL"/>
        </w:rPr>
        <w:t>-</w:t>
      </w:r>
      <w:r w:rsidRPr="00DB560B">
        <w:rPr>
          <w:lang w:val="sq-AL"/>
        </w:rPr>
        <w:t>ideja paraprake;</w:t>
      </w:r>
    </w:p>
    <w:p w:rsidR="00880DD4" w:rsidRPr="00DB560B" w:rsidRDefault="00880DD4" w:rsidP="00880DD4">
      <w:pPr>
        <w:pStyle w:val="Paragrafi"/>
        <w:rPr>
          <w:lang w:val="sq-AL"/>
        </w:rPr>
      </w:pPr>
      <w:r w:rsidRPr="00DB560B">
        <w:rPr>
          <w:lang w:val="sq-AL"/>
        </w:rPr>
        <w:t>Faza III: Projekt</w:t>
      </w:r>
      <w:r>
        <w:rPr>
          <w:lang w:val="sq-AL"/>
        </w:rPr>
        <w:t>-</w:t>
      </w:r>
      <w:r w:rsidRPr="00DB560B">
        <w:rPr>
          <w:lang w:val="sq-AL"/>
        </w:rPr>
        <w:t>ideja përfundimtare;</w:t>
      </w:r>
    </w:p>
    <w:p w:rsidR="00880DD4" w:rsidRPr="00DB560B" w:rsidRDefault="00880DD4" w:rsidP="00880DD4">
      <w:pPr>
        <w:pStyle w:val="Paragrafi"/>
        <w:rPr>
          <w:lang w:val="sq-AL"/>
        </w:rPr>
      </w:pPr>
      <w:r w:rsidRPr="00DB560B">
        <w:rPr>
          <w:lang w:val="sq-AL"/>
        </w:rPr>
        <w:t>Faza IV:</w:t>
      </w:r>
      <w:r>
        <w:rPr>
          <w:lang w:val="sq-AL"/>
        </w:rPr>
        <w:t xml:space="preserve"> </w:t>
      </w:r>
      <w:r w:rsidRPr="00DB560B">
        <w:rPr>
          <w:lang w:val="sq-AL"/>
        </w:rPr>
        <w:t>Projekti për miratimin e lejes së ndërtimit;</w:t>
      </w:r>
    </w:p>
    <w:p w:rsidR="00880DD4" w:rsidRPr="00DB560B" w:rsidRDefault="00880DD4" w:rsidP="00880DD4">
      <w:pPr>
        <w:pStyle w:val="Paragrafi"/>
        <w:rPr>
          <w:lang w:val="sq-AL"/>
        </w:rPr>
      </w:pPr>
      <w:r w:rsidRPr="00DB560B">
        <w:rPr>
          <w:lang w:val="sq-AL"/>
        </w:rPr>
        <w:t>Faza V: Projekti i zbatimit;</w:t>
      </w:r>
    </w:p>
    <w:p w:rsidR="00880DD4" w:rsidRPr="00DB560B" w:rsidRDefault="00880DD4" w:rsidP="00880DD4">
      <w:pPr>
        <w:pStyle w:val="Paragrafi"/>
        <w:rPr>
          <w:lang w:val="sq-AL"/>
        </w:rPr>
      </w:pPr>
      <w:r w:rsidRPr="00DB560B">
        <w:rPr>
          <w:lang w:val="sq-AL"/>
        </w:rPr>
        <w:t>Faza VI:</w:t>
      </w:r>
      <w:r>
        <w:rPr>
          <w:lang w:val="sq-AL"/>
        </w:rPr>
        <w:t xml:space="preserve"> </w:t>
      </w:r>
      <w:r w:rsidRPr="00DB560B">
        <w:rPr>
          <w:lang w:val="sq-AL"/>
        </w:rPr>
        <w:t>Preventivi përfundimtar;</w:t>
      </w:r>
    </w:p>
    <w:p w:rsidR="00880DD4" w:rsidRPr="00DB560B" w:rsidRDefault="00880DD4" w:rsidP="00880DD4">
      <w:pPr>
        <w:pStyle w:val="Paragrafi"/>
        <w:rPr>
          <w:lang w:val="sq-AL"/>
        </w:rPr>
      </w:pPr>
      <w:r w:rsidRPr="00DB560B">
        <w:rPr>
          <w:lang w:val="sq-AL"/>
        </w:rPr>
        <w:t>Faza VII: Organizimi i procedurës dhe vlerësimi i tenderit;</w:t>
      </w:r>
    </w:p>
    <w:p w:rsidR="00880DD4" w:rsidRPr="00DB560B" w:rsidRDefault="00880DD4" w:rsidP="00880DD4">
      <w:pPr>
        <w:pStyle w:val="Paragrafi"/>
        <w:rPr>
          <w:lang w:val="sq-AL"/>
        </w:rPr>
      </w:pPr>
      <w:r w:rsidRPr="00DB560B">
        <w:rPr>
          <w:lang w:val="sq-AL"/>
        </w:rPr>
        <w:t>Faza VIII: Mbikëqyrje;</w:t>
      </w:r>
    </w:p>
    <w:p w:rsidR="00880DD4" w:rsidRDefault="00880DD4" w:rsidP="00880DD4">
      <w:pPr>
        <w:pStyle w:val="Paragrafi"/>
        <w:rPr>
          <w:lang w:val="sq-AL"/>
        </w:rPr>
      </w:pPr>
    </w:p>
    <w:p w:rsidR="00880DD4" w:rsidRPr="00DB560B" w:rsidRDefault="00880DD4" w:rsidP="00880DD4">
      <w:pPr>
        <w:pStyle w:val="Paragrafi"/>
        <w:rPr>
          <w:lang w:val="sq-AL"/>
        </w:rPr>
      </w:pPr>
      <w:r w:rsidRPr="00DB560B">
        <w:rPr>
          <w:lang w:val="sq-AL"/>
        </w:rPr>
        <w:t>Faza IX:</w:t>
      </w:r>
      <w:r w:rsidR="00CE2FCB">
        <w:rPr>
          <w:lang w:val="sq-AL"/>
        </w:rPr>
        <w:t xml:space="preserve"> </w:t>
      </w:r>
      <w:r w:rsidRPr="00DB560B">
        <w:rPr>
          <w:lang w:val="sq-AL"/>
        </w:rPr>
        <w:t>Përgatitja e dokumentacionit përfun</w:t>
      </w:r>
      <w:r w:rsidR="00CE2FCB">
        <w:rPr>
          <w:lang w:val="sq-AL"/>
        </w:rPr>
        <w:t>-</w:t>
      </w:r>
      <w:r w:rsidRPr="00DB560B">
        <w:rPr>
          <w:lang w:val="sq-AL"/>
        </w:rPr>
        <w:t xml:space="preserve">dimtar dhe kolaudim. </w:t>
      </w:r>
    </w:p>
    <w:p w:rsidR="00880DD4" w:rsidRPr="00DB560B" w:rsidRDefault="00880DD4" w:rsidP="00880DD4">
      <w:pPr>
        <w:pStyle w:val="Paragrafi"/>
        <w:rPr>
          <w:lang w:val="sq-AL"/>
        </w:rPr>
      </w:pPr>
      <w:r w:rsidRPr="00DB560B">
        <w:rPr>
          <w:lang w:val="sq-AL"/>
        </w:rPr>
        <w:t xml:space="preserve">5. Projektimi i strukturave mbajtëse përfshin vetëm fazat e shërbimit I-VI. </w:t>
      </w:r>
    </w:p>
    <w:p w:rsidR="00880DD4" w:rsidRPr="00DB560B" w:rsidRDefault="00880DD4" w:rsidP="00880DD4">
      <w:pPr>
        <w:pStyle w:val="Paragrafi"/>
        <w:rPr>
          <w:lang w:val="sq-AL"/>
        </w:rPr>
      </w:pPr>
      <w:r w:rsidRPr="00DB560B">
        <w:rPr>
          <w:lang w:val="sq-AL"/>
        </w:rPr>
        <w:t xml:space="preserve">6. Pavarësisht nga pika 4, projektimi i s teknike për shkruar në seksionin II  përfshijnë deri në pesë faza të shërbimit. Efektiviteti i kostos së shërbimit duhet të merret  gjithmonë në konsideratë. </w:t>
      </w:r>
    </w:p>
    <w:p w:rsidR="00880DD4" w:rsidRPr="00DB560B" w:rsidRDefault="00880DD4" w:rsidP="00880DD4">
      <w:pPr>
        <w:pStyle w:val="Paragrafi"/>
        <w:rPr>
          <w:lang w:val="sq-AL"/>
        </w:rPr>
      </w:pPr>
      <w:r w:rsidRPr="00DB560B">
        <w:rPr>
          <w:lang w:val="sq-AL"/>
        </w:rPr>
        <w:t xml:space="preserve">7. Fazat e shërbimit në seksionin II  deri IV të këtij manuali janë vlerësuar si një normë përqindje e tarifave. </w:t>
      </w:r>
    </w:p>
    <w:p w:rsidR="00880DD4" w:rsidRPr="00DB560B" w:rsidRDefault="00880DD4" w:rsidP="00880DD4">
      <w:pPr>
        <w:pStyle w:val="Paragrafi"/>
        <w:rPr>
          <w:lang w:val="sq-AL"/>
        </w:rPr>
      </w:pPr>
      <w:r w:rsidRPr="00DB560B">
        <w:rPr>
          <w:lang w:val="sq-AL"/>
        </w:rPr>
        <w:t>8. Rezultatet e çdo faze të shërbimit duhet të diskutohen me klientin.</w:t>
      </w:r>
    </w:p>
    <w:p w:rsidR="00880DD4" w:rsidRPr="00265172" w:rsidRDefault="00880DD4" w:rsidP="00880DD4">
      <w:pPr>
        <w:pStyle w:val="NeniNr"/>
        <w:rPr>
          <w:sz w:val="14"/>
          <w:lang w:val="sq-AL"/>
        </w:rPr>
      </w:pPr>
      <w:bookmarkStart w:id="10" w:name="_Toc401301208"/>
      <w:bookmarkStart w:id="11" w:name="_Toc402162562"/>
    </w:p>
    <w:p w:rsidR="00880DD4" w:rsidRPr="00DB560B" w:rsidRDefault="00880DD4" w:rsidP="00880DD4">
      <w:pPr>
        <w:pStyle w:val="NeniNr"/>
        <w:rPr>
          <w:lang w:val="sq-AL"/>
        </w:rPr>
      </w:pPr>
      <w:r w:rsidRPr="00DB560B">
        <w:rPr>
          <w:lang w:val="sq-AL"/>
        </w:rPr>
        <w:t>Neni 4</w:t>
      </w:r>
    </w:p>
    <w:p w:rsidR="00880DD4" w:rsidRPr="00DB560B" w:rsidRDefault="00880DD4" w:rsidP="00880DD4">
      <w:pPr>
        <w:pStyle w:val="NeniTitull"/>
        <w:rPr>
          <w:lang w:val="sq-AL"/>
        </w:rPr>
      </w:pPr>
      <w:r w:rsidRPr="00DB560B">
        <w:rPr>
          <w:lang w:val="sq-AL"/>
        </w:rPr>
        <w:t>Kostot e llogaritshme</w:t>
      </w:r>
      <w:bookmarkEnd w:id="10"/>
      <w:bookmarkEnd w:id="11"/>
    </w:p>
    <w:p w:rsidR="00880DD4" w:rsidRPr="00265172" w:rsidRDefault="00880DD4" w:rsidP="00880DD4">
      <w:pPr>
        <w:pStyle w:val="Paragrafi"/>
        <w:rPr>
          <w:sz w:val="14"/>
          <w:lang w:val="sq-AL"/>
        </w:rPr>
      </w:pPr>
    </w:p>
    <w:p w:rsidR="00880DD4" w:rsidRPr="00DB560B" w:rsidRDefault="00880DD4" w:rsidP="00880DD4">
      <w:pPr>
        <w:pStyle w:val="Paragraf02"/>
        <w:rPr>
          <w:lang w:val="sq-AL"/>
        </w:rPr>
      </w:pPr>
      <w:r w:rsidRPr="00DB560B">
        <w:rPr>
          <w:lang w:val="sq-AL"/>
        </w:rPr>
        <w:t xml:space="preserve">1. Kostot e llogaritshme janë pjesë e kostove të prodhimit, rindërtimit, modernizimit, mirëmbajtjes ose riparimit të objekteve dhe shpenzimet e lidhura. Ato duhet të përcaktohen duke </w:t>
      </w:r>
      <w:r w:rsidR="00DD0114">
        <w:rPr>
          <w:lang w:val="sq-AL"/>
        </w:rPr>
        <w:t>iu referuar standardeve teknike</w:t>
      </w:r>
      <w:r w:rsidRPr="00DB560B">
        <w:rPr>
          <w:lang w:val="sq-AL"/>
        </w:rPr>
        <w:t xml:space="preserve"> të përcaktuara ose rregulloreve administrative mbi bazën e çmimeve standar</w:t>
      </w:r>
      <w:r w:rsidR="00DD0114">
        <w:rPr>
          <w:lang w:val="sq-AL"/>
        </w:rPr>
        <w:t>de. Shpenzimet, që u</w:t>
      </w:r>
      <w:r w:rsidRPr="00DB560B">
        <w:rPr>
          <w:lang w:val="sq-AL"/>
        </w:rPr>
        <w:t xml:space="preserve"> atribuohen objekteve të tatimit mbi vlerën e shtuar, nuk janë përfshirë në kostot e llogaritshme.</w:t>
      </w:r>
    </w:p>
    <w:p w:rsidR="00880DD4" w:rsidRPr="00DB560B" w:rsidRDefault="00880DD4" w:rsidP="00880DD4">
      <w:pPr>
        <w:pStyle w:val="Paragraf02"/>
        <w:rPr>
          <w:lang w:val="sq-AL"/>
        </w:rPr>
      </w:pPr>
      <w:r w:rsidRPr="00DB560B">
        <w:rPr>
          <w:lang w:val="sq-AL"/>
        </w:rPr>
        <w:t>2. Çmimet lokale standarde do të merren parasysh si kosto të llogaritshme, kur klienti:</w:t>
      </w:r>
    </w:p>
    <w:p w:rsidR="00880DD4" w:rsidRPr="00DB560B" w:rsidRDefault="00880DD4" w:rsidP="00880DD4">
      <w:pPr>
        <w:pStyle w:val="Paragraf02"/>
        <w:rPr>
          <w:lang w:val="sq-AL"/>
        </w:rPr>
      </w:pPr>
      <w:r>
        <w:rPr>
          <w:lang w:val="sq-AL"/>
        </w:rPr>
        <w:t xml:space="preserve">i) </w:t>
      </w:r>
      <w:r w:rsidRPr="00DB560B">
        <w:rPr>
          <w:lang w:val="sq-AL"/>
        </w:rPr>
        <w:t>merr përsipër furnizimin e mallrave ose shërbimeve, personalisht;</w:t>
      </w:r>
    </w:p>
    <w:p w:rsidR="00880DD4" w:rsidRPr="00DB560B" w:rsidRDefault="00880DD4" w:rsidP="00880DD4">
      <w:pPr>
        <w:pStyle w:val="Paragraf02"/>
        <w:rPr>
          <w:lang w:val="sq-AL"/>
        </w:rPr>
      </w:pPr>
      <w:r>
        <w:rPr>
          <w:lang w:val="sq-AL"/>
        </w:rPr>
        <w:t xml:space="preserve">ii) </w:t>
      </w:r>
      <w:r w:rsidR="00DD0114">
        <w:rPr>
          <w:lang w:val="sq-AL"/>
        </w:rPr>
        <w:t>merr</w:t>
      </w:r>
      <w:r w:rsidRPr="00DB560B">
        <w:rPr>
          <w:lang w:val="sq-AL"/>
        </w:rPr>
        <w:t xml:space="preserve"> më shumë se zbritjet standarde nga kontraktorët e ndërtimit ose ofruesit;</w:t>
      </w:r>
    </w:p>
    <w:p w:rsidR="00880DD4" w:rsidRPr="00DB560B" w:rsidRDefault="00DD0114" w:rsidP="00880DD4">
      <w:pPr>
        <w:pStyle w:val="Paragraf02"/>
        <w:rPr>
          <w:lang w:val="sq-AL"/>
        </w:rPr>
      </w:pPr>
      <w:r>
        <w:rPr>
          <w:lang w:val="sq-AL"/>
        </w:rPr>
        <w:t xml:space="preserve">iii) </w:t>
      </w:r>
      <w:r w:rsidR="00880DD4" w:rsidRPr="00DB560B">
        <w:rPr>
          <w:lang w:val="sq-AL"/>
        </w:rPr>
        <w:t>siguron mallra ose shërbime për të kompen</w:t>
      </w:r>
      <w:r>
        <w:rPr>
          <w:lang w:val="sq-AL"/>
        </w:rPr>
        <w:t>-</w:t>
      </w:r>
      <w:r w:rsidR="00880DD4" w:rsidRPr="00DB560B">
        <w:rPr>
          <w:lang w:val="sq-AL"/>
        </w:rPr>
        <w:t>suar, kundrejt detyrimeve të papaguara;</w:t>
      </w:r>
    </w:p>
    <w:p w:rsidR="00880DD4" w:rsidRPr="00DB560B" w:rsidRDefault="00DD0114" w:rsidP="00880DD4">
      <w:pPr>
        <w:pStyle w:val="Paragraf02"/>
        <w:rPr>
          <w:lang w:val="sq-AL"/>
        </w:rPr>
      </w:pPr>
      <w:r>
        <w:rPr>
          <w:lang w:val="sq-AL"/>
        </w:rPr>
        <w:t xml:space="preserve">iv) </w:t>
      </w:r>
      <w:r w:rsidR="00880DD4" w:rsidRPr="00DB560B">
        <w:rPr>
          <w:lang w:val="sq-AL"/>
        </w:rPr>
        <w:t>cakton materialet e ndërtimit apo kompo</w:t>
      </w:r>
      <w:r>
        <w:rPr>
          <w:lang w:val="sq-AL"/>
        </w:rPr>
        <w:t>-</w:t>
      </w:r>
      <w:r w:rsidR="00880DD4" w:rsidRPr="00DB560B">
        <w:rPr>
          <w:lang w:val="sq-AL"/>
        </w:rPr>
        <w:t>nentët strukturorë, tashmë të pranishëm ose të blerë më parë, që do të përdoren në ndërtim.</w:t>
      </w:r>
    </w:p>
    <w:p w:rsidR="00880DD4" w:rsidRPr="00265172" w:rsidRDefault="00880DD4" w:rsidP="00880DD4">
      <w:pPr>
        <w:pStyle w:val="Paragrafi"/>
        <w:rPr>
          <w:sz w:val="14"/>
          <w:lang w:val="sq-AL"/>
        </w:rPr>
      </w:pPr>
    </w:p>
    <w:p w:rsidR="00880DD4" w:rsidRPr="00DB560B" w:rsidRDefault="00880DD4" w:rsidP="00880DD4">
      <w:pPr>
        <w:pStyle w:val="NeniNr"/>
        <w:rPr>
          <w:lang w:val="sq-AL"/>
        </w:rPr>
      </w:pPr>
      <w:bookmarkStart w:id="12" w:name="_Toc401301209"/>
      <w:bookmarkStart w:id="13" w:name="_Toc402162563"/>
      <w:r w:rsidRPr="00DB560B">
        <w:rPr>
          <w:lang w:val="sq-AL"/>
        </w:rPr>
        <w:t>Neni 5</w:t>
      </w:r>
    </w:p>
    <w:p w:rsidR="00880DD4" w:rsidRPr="00DB560B" w:rsidRDefault="00880DD4" w:rsidP="00880DD4">
      <w:pPr>
        <w:pStyle w:val="NeniTitull"/>
        <w:rPr>
          <w:lang w:val="sq-AL"/>
        </w:rPr>
      </w:pPr>
      <w:r w:rsidRPr="00DB560B">
        <w:rPr>
          <w:lang w:val="sq-AL"/>
        </w:rPr>
        <w:t>Grupet tarifore</w:t>
      </w:r>
      <w:bookmarkEnd w:id="12"/>
      <w:bookmarkEnd w:id="13"/>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 xml:space="preserve">1. Projektimi i objekteve, mbikëqyrja dhe projektimi i strukturave mbajtëse klasifikohen sipas grupeve të mëposhtme të tarifimit: </w:t>
      </w:r>
    </w:p>
    <w:p w:rsidR="00880DD4" w:rsidRPr="00DB560B" w:rsidRDefault="00880DD4" w:rsidP="00880DD4">
      <w:pPr>
        <w:pStyle w:val="Paragrafi"/>
        <w:rPr>
          <w:lang w:val="sq-AL"/>
        </w:rPr>
      </w:pPr>
      <w:r>
        <w:rPr>
          <w:lang w:val="sq-AL"/>
        </w:rPr>
        <w:t xml:space="preserve">i) </w:t>
      </w:r>
      <w:r w:rsidRPr="00DB560B">
        <w:rPr>
          <w:lang w:val="sq-AL"/>
        </w:rPr>
        <w:t>Grupi I tarifor: kërkesa shumë të ul</w:t>
      </w:r>
      <w:r>
        <w:rPr>
          <w:lang w:val="sq-AL"/>
        </w:rPr>
        <w:t>ë</w:t>
      </w:r>
      <w:r w:rsidRPr="00DB560B">
        <w:rPr>
          <w:lang w:val="sq-AL"/>
        </w:rPr>
        <w:t>ta të projektimit;</w:t>
      </w:r>
    </w:p>
    <w:p w:rsidR="00880DD4" w:rsidRPr="00DB560B" w:rsidRDefault="00880DD4" w:rsidP="00880DD4">
      <w:pPr>
        <w:pStyle w:val="Paragrafi"/>
        <w:rPr>
          <w:lang w:val="sq-AL"/>
        </w:rPr>
      </w:pPr>
      <w:r>
        <w:rPr>
          <w:lang w:val="sq-AL"/>
        </w:rPr>
        <w:t xml:space="preserve">ii) </w:t>
      </w:r>
      <w:r w:rsidRPr="00DB560B">
        <w:rPr>
          <w:lang w:val="sq-AL"/>
        </w:rPr>
        <w:t>Grupi II tarifor: kërkesa të ulëta të projek</w:t>
      </w:r>
      <w:r w:rsidR="00DC0D73">
        <w:rPr>
          <w:lang w:val="sq-AL"/>
        </w:rPr>
        <w:t>-</w:t>
      </w:r>
      <w:r w:rsidRPr="00DB560B">
        <w:rPr>
          <w:lang w:val="sq-AL"/>
        </w:rPr>
        <w:t>timit;</w:t>
      </w:r>
    </w:p>
    <w:p w:rsidR="00880DD4" w:rsidRPr="00DB560B" w:rsidRDefault="00DC0D73" w:rsidP="00880DD4">
      <w:pPr>
        <w:pStyle w:val="Paragrafi"/>
        <w:rPr>
          <w:lang w:val="sq-AL"/>
        </w:rPr>
      </w:pPr>
      <w:r>
        <w:rPr>
          <w:lang w:val="sq-AL"/>
        </w:rPr>
        <w:t xml:space="preserve">iii) </w:t>
      </w:r>
      <w:r w:rsidR="00880DD4" w:rsidRPr="00DB560B">
        <w:rPr>
          <w:lang w:val="sq-AL"/>
        </w:rPr>
        <w:t>Grupi III tarifor: kërkesa mesatare të</w:t>
      </w:r>
      <w:r w:rsidR="00880DD4">
        <w:rPr>
          <w:lang w:val="sq-AL"/>
        </w:rPr>
        <w:t xml:space="preserve"> </w:t>
      </w:r>
      <w:r>
        <w:rPr>
          <w:lang w:val="sq-AL"/>
        </w:rPr>
        <w:t>projek</w:t>
      </w:r>
      <w:r w:rsidR="00880DD4" w:rsidRPr="00DB560B">
        <w:rPr>
          <w:lang w:val="sq-AL"/>
        </w:rPr>
        <w:t>timit;</w:t>
      </w:r>
    </w:p>
    <w:p w:rsidR="00880DD4" w:rsidRDefault="00880DD4" w:rsidP="00880DD4">
      <w:pPr>
        <w:pStyle w:val="Paragrafi"/>
        <w:rPr>
          <w:lang w:val="sq-AL"/>
        </w:rPr>
      </w:pPr>
    </w:p>
    <w:p w:rsidR="00880DD4" w:rsidRPr="00DB560B" w:rsidRDefault="00880DD4" w:rsidP="00880DD4">
      <w:pPr>
        <w:pStyle w:val="Paragrafi"/>
        <w:rPr>
          <w:lang w:val="sq-AL"/>
        </w:rPr>
      </w:pPr>
      <w:r>
        <w:rPr>
          <w:lang w:val="sq-AL"/>
        </w:rPr>
        <w:t xml:space="preserve">iv) </w:t>
      </w:r>
      <w:r w:rsidRPr="00DB560B">
        <w:rPr>
          <w:lang w:val="sq-AL"/>
        </w:rPr>
        <w:t>Grupi IV tarifor: kërkesa mbi mesataren të projektimit;</w:t>
      </w:r>
    </w:p>
    <w:p w:rsidR="00880DD4" w:rsidRPr="00DB560B" w:rsidRDefault="00880DD4" w:rsidP="00880DD4">
      <w:pPr>
        <w:pStyle w:val="Paragrafi"/>
        <w:rPr>
          <w:lang w:val="sq-AL"/>
        </w:rPr>
      </w:pPr>
      <w:r>
        <w:rPr>
          <w:lang w:val="sq-AL"/>
        </w:rPr>
        <w:t xml:space="preserve">v) </w:t>
      </w:r>
      <w:r w:rsidRPr="00DB560B">
        <w:rPr>
          <w:lang w:val="sq-AL"/>
        </w:rPr>
        <w:t>Grupi V tarifor: kërkesa shumë të larta të projektimit.</w:t>
      </w:r>
    </w:p>
    <w:p w:rsidR="00880DD4" w:rsidRPr="00DB560B" w:rsidRDefault="00880DD4" w:rsidP="00880DD4">
      <w:pPr>
        <w:pStyle w:val="Paragrafi"/>
        <w:rPr>
          <w:lang w:val="sq-AL"/>
        </w:rPr>
      </w:pPr>
      <w:r w:rsidRPr="00DB560B">
        <w:rPr>
          <w:lang w:val="sq-AL"/>
        </w:rPr>
        <w:t xml:space="preserve">2. Pavarësisht nga paragrafi 1, projektimi i shërbimeve teknike është klasifikuar sipas grupeve të mëposhtme të  tarifimit: </w:t>
      </w:r>
    </w:p>
    <w:p w:rsidR="00880DD4" w:rsidRPr="00DB560B" w:rsidRDefault="00880DD4" w:rsidP="00880DD4">
      <w:pPr>
        <w:pStyle w:val="Paragrafi"/>
        <w:rPr>
          <w:lang w:val="sq-AL"/>
        </w:rPr>
      </w:pPr>
      <w:r>
        <w:rPr>
          <w:lang w:val="sq-AL"/>
        </w:rPr>
        <w:t xml:space="preserve">i) </w:t>
      </w:r>
      <w:r w:rsidRPr="00DB560B">
        <w:rPr>
          <w:lang w:val="sq-AL"/>
        </w:rPr>
        <w:t>Grupi I tarifor: kërkesa të ul</w:t>
      </w:r>
      <w:r>
        <w:rPr>
          <w:lang w:val="sq-AL"/>
        </w:rPr>
        <w:t>ë</w:t>
      </w:r>
      <w:r w:rsidRPr="00DB560B">
        <w:rPr>
          <w:lang w:val="sq-AL"/>
        </w:rPr>
        <w:t>ta për projek</w:t>
      </w:r>
      <w:r w:rsidR="00DC0D73">
        <w:rPr>
          <w:lang w:val="sq-AL"/>
        </w:rPr>
        <w:t>-</w:t>
      </w:r>
      <w:r w:rsidRPr="00DB560B">
        <w:rPr>
          <w:lang w:val="sq-AL"/>
        </w:rPr>
        <w:t>tim;</w:t>
      </w:r>
    </w:p>
    <w:p w:rsidR="00880DD4" w:rsidRPr="00DB560B" w:rsidRDefault="00880DD4" w:rsidP="00880DD4">
      <w:pPr>
        <w:pStyle w:val="Paragrafi"/>
        <w:rPr>
          <w:lang w:val="sq-AL"/>
        </w:rPr>
      </w:pPr>
      <w:r>
        <w:rPr>
          <w:lang w:val="sq-AL"/>
        </w:rPr>
        <w:t xml:space="preserve">ii) </w:t>
      </w:r>
      <w:r w:rsidRPr="00DB560B">
        <w:rPr>
          <w:lang w:val="sq-AL"/>
        </w:rPr>
        <w:t>Grupi II tarifor: kërkesa mesatare për projektim;</w:t>
      </w:r>
    </w:p>
    <w:p w:rsidR="00880DD4" w:rsidRPr="00DB560B" w:rsidRDefault="00880DD4" w:rsidP="00880DD4">
      <w:pPr>
        <w:pStyle w:val="Paragrafi"/>
        <w:rPr>
          <w:lang w:val="sq-AL"/>
        </w:rPr>
      </w:pPr>
      <w:r>
        <w:rPr>
          <w:lang w:val="sq-AL"/>
        </w:rPr>
        <w:t xml:space="preserve">iii) </w:t>
      </w:r>
      <w:r w:rsidRPr="00DB560B">
        <w:rPr>
          <w:lang w:val="sq-AL"/>
        </w:rPr>
        <w:t>Grupi III tarifor: kërkesa të larta për projektim.</w:t>
      </w:r>
    </w:p>
    <w:p w:rsidR="00880DD4" w:rsidRPr="00DB560B" w:rsidRDefault="00880DD4" w:rsidP="00880DD4">
      <w:pPr>
        <w:pStyle w:val="Paragrafi"/>
        <w:rPr>
          <w:lang w:val="sq-AL"/>
        </w:rPr>
      </w:pPr>
      <w:r w:rsidRPr="00DB560B">
        <w:rPr>
          <w:lang w:val="sq-AL"/>
        </w:rPr>
        <w:t>3. Grupet tarifore përcaktohen në bazë të kritereve të vlerësimit, për rregullimin e tarifave në secilën nga tipologjitë e shërbimit, nga seksioni II  deri IV. Klasifikimi, sipas grupeve tarifore individuale, bëhet në bazë të kritereve të vlerësimit apo sistemit të pikëzimit, aty ku kjo është e zbatueshme.</w:t>
      </w:r>
    </w:p>
    <w:p w:rsidR="00880DD4" w:rsidRPr="00880DD4" w:rsidRDefault="00880DD4" w:rsidP="00880DD4">
      <w:pPr>
        <w:pStyle w:val="Paragrafi"/>
        <w:rPr>
          <w:sz w:val="12"/>
          <w:lang w:val="sq-AL"/>
        </w:rPr>
      </w:pPr>
    </w:p>
    <w:p w:rsidR="00880DD4" w:rsidRPr="00DB560B" w:rsidRDefault="00880DD4" w:rsidP="00880DD4">
      <w:pPr>
        <w:pStyle w:val="NeniNr"/>
        <w:rPr>
          <w:lang w:val="sq-AL"/>
        </w:rPr>
      </w:pPr>
      <w:bookmarkStart w:id="14" w:name="_Toc401301210"/>
      <w:bookmarkStart w:id="15" w:name="_Toc402162564"/>
      <w:r w:rsidRPr="00DB560B">
        <w:rPr>
          <w:lang w:val="sq-AL"/>
        </w:rPr>
        <w:t>Neni 6</w:t>
      </w:r>
    </w:p>
    <w:p w:rsidR="00880DD4" w:rsidRPr="00DB560B" w:rsidRDefault="00880DD4" w:rsidP="00880DD4">
      <w:pPr>
        <w:pStyle w:val="NeniTitull"/>
        <w:rPr>
          <w:lang w:val="sq-AL"/>
        </w:rPr>
      </w:pPr>
      <w:r w:rsidRPr="00DB560B">
        <w:rPr>
          <w:lang w:val="sq-AL"/>
        </w:rPr>
        <w:t>Baza për tarifat</w:t>
      </w:r>
      <w:bookmarkEnd w:id="14"/>
      <w:bookmarkEnd w:id="15"/>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1. Tarifat për shërbimet e përcaktuara nga ky manual bazohen në:</w:t>
      </w:r>
    </w:p>
    <w:p w:rsidR="00880DD4" w:rsidRPr="00DB560B" w:rsidRDefault="00880DD4" w:rsidP="00880DD4">
      <w:pPr>
        <w:pStyle w:val="Paragrafi"/>
        <w:rPr>
          <w:lang w:val="sq-AL"/>
        </w:rPr>
      </w:pPr>
      <w:r>
        <w:rPr>
          <w:lang w:val="sq-AL"/>
        </w:rPr>
        <w:t xml:space="preserve">i) </w:t>
      </w:r>
      <w:r w:rsidRPr="00DB560B">
        <w:rPr>
          <w:lang w:val="sq-AL"/>
        </w:rPr>
        <w:t>Tipologjitë e shërbimit, nga seksioni i III-të dhe IV-ërt,  sipas ngarkesës së kostove të  projekteve bazuar në kostot e llogaritshme, ose, nëse kjo nuk është në dispozicion, bazuar në kostot vlerësuese, ndërsa për tipologjitë e shërbimit  në seksionin e II-të, në bazë të madhësisë së sipërfa</w:t>
      </w:r>
      <w:r w:rsidR="00DC0D73">
        <w:rPr>
          <w:lang w:val="sq-AL"/>
        </w:rPr>
        <w:t>qes, ose të njësive llogaritëse;</w:t>
      </w:r>
    </w:p>
    <w:p w:rsidR="00880DD4" w:rsidRPr="00DB560B" w:rsidRDefault="00880DD4" w:rsidP="00880DD4">
      <w:pPr>
        <w:pStyle w:val="Paragrafi"/>
        <w:rPr>
          <w:lang w:val="sq-AL"/>
        </w:rPr>
      </w:pPr>
      <w:r w:rsidRPr="00C53ADA">
        <w:rPr>
          <w:lang w:val="sq-AL"/>
        </w:rPr>
        <w:t>ii)</w:t>
      </w:r>
      <w:r w:rsidRPr="00C53ADA">
        <w:rPr>
          <w:b/>
          <w:lang w:val="sq-AL"/>
        </w:rPr>
        <w:t xml:space="preserve"> </w:t>
      </w:r>
      <w:r w:rsidRPr="00DB560B">
        <w:rPr>
          <w:lang w:val="sq-AL"/>
        </w:rPr>
        <w:t>S</w:t>
      </w:r>
      <w:r w:rsidR="00DC0D73">
        <w:rPr>
          <w:lang w:val="sq-AL"/>
        </w:rPr>
        <w:t>ipas tipologjisë së shërbimit;</w:t>
      </w:r>
      <w:r w:rsidRPr="00DB560B">
        <w:rPr>
          <w:lang w:val="sq-AL"/>
        </w:rPr>
        <w:t xml:space="preserve"> </w:t>
      </w:r>
    </w:p>
    <w:p w:rsidR="00880DD4" w:rsidRPr="00DB560B" w:rsidRDefault="00880DD4" w:rsidP="00880DD4">
      <w:pPr>
        <w:pStyle w:val="Paragrafi"/>
        <w:rPr>
          <w:lang w:val="sq-AL"/>
        </w:rPr>
      </w:pPr>
      <w:r>
        <w:rPr>
          <w:lang w:val="sq-AL"/>
        </w:rPr>
        <w:t xml:space="preserve">iii) </w:t>
      </w:r>
      <w:r w:rsidR="00DC0D73">
        <w:rPr>
          <w:lang w:val="sq-AL"/>
        </w:rPr>
        <w:t>Sipas grupit tarifor;</w:t>
      </w:r>
      <w:r w:rsidRPr="00DB560B">
        <w:rPr>
          <w:lang w:val="sq-AL"/>
        </w:rPr>
        <w:t xml:space="preserve"> </w:t>
      </w:r>
    </w:p>
    <w:p w:rsidR="00880DD4" w:rsidRPr="00DB560B" w:rsidRDefault="00880DD4" w:rsidP="00880DD4">
      <w:pPr>
        <w:pStyle w:val="Paragrafi"/>
        <w:rPr>
          <w:lang w:val="sq-AL"/>
        </w:rPr>
      </w:pPr>
      <w:r>
        <w:rPr>
          <w:lang w:val="sq-AL"/>
        </w:rPr>
        <w:t xml:space="preserve">iv) </w:t>
      </w:r>
      <w:r w:rsidRPr="00DB560B">
        <w:rPr>
          <w:lang w:val="sq-AL"/>
        </w:rPr>
        <w:t>Sipas</w:t>
      </w:r>
      <w:r w:rsidR="00DC0D73">
        <w:rPr>
          <w:lang w:val="sq-AL"/>
        </w:rPr>
        <w:t xml:space="preserve"> tarifave në tabelën shoqëruese;</w:t>
      </w:r>
    </w:p>
    <w:p w:rsidR="00880DD4" w:rsidRPr="00DB560B" w:rsidRDefault="00880DD4" w:rsidP="00880DD4">
      <w:pPr>
        <w:pStyle w:val="Paragrafi"/>
        <w:rPr>
          <w:lang w:val="sq-AL"/>
        </w:rPr>
      </w:pPr>
      <w:r>
        <w:rPr>
          <w:lang w:val="sq-AL"/>
        </w:rPr>
        <w:t xml:space="preserve">v) </w:t>
      </w:r>
      <w:r w:rsidRPr="00DB560B">
        <w:rPr>
          <w:lang w:val="sq-AL"/>
        </w:rPr>
        <w:t>Për shërbimet e rizhvillimit, sipas nenit 25 dhe 26.</w:t>
      </w:r>
    </w:p>
    <w:p w:rsidR="00880DD4" w:rsidRPr="00DB560B" w:rsidRDefault="00880DD4" w:rsidP="00880DD4">
      <w:pPr>
        <w:pStyle w:val="Paragrafi"/>
        <w:rPr>
          <w:lang w:val="sq-AL"/>
        </w:rPr>
      </w:pPr>
      <w:r>
        <w:rPr>
          <w:lang w:val="sq-AL"/>
        </w:rPr>
        <w:t>2. Në qoftë se</w:t>
      </w:r>
      <w:r w:rsidRPr="00DB560B">
        <w:rPr>
          <w:lang w:val="sq-AL"/>
        </w:rPr>
        <w:t xml:space="preserve"> në datën e lidhjes së kontratës nuk ka në dispozicion vizatime, si një parakusht për një vlerësim kostoje ose për llogaritjen e kostos, palët kontraktuese mund të bien dakord me shkrim, pavarësisht paragrafit 1, që tarifat do të llogariten në bazë të kostove të llogaritshme, në një marrëveshje të kostos së ndërtimit, sipas dispozitave të këtij manuali. Kjo do të mundësojë që palët të bien dakord për kostot e verifikueshme të ndërtimit.</w:t>
      </w:r>
    </w:p>
    <w:p w:rsidR="00880DD4" w:rsidRPr="00265172" w:rsidRDefault="00880DD4" w:rsidP="00880DD4">
      <w:pPr>
        <w:pStyle w:val="Paragrafi"/>
        <w:rPr>
          <w:sz w:val="14"/>
          <w:lang w:val="sq-AL"/>
        </w:rPr>
      </w:pPr>
    </w:p>
    <w:p w:rsidR="00880DD4" w:rsidRDefault="00880DD4" w:rsidP="00880DD4">
      <w:pPr>
        <w:pStyle w:val="NeniNr"/>
        <w:keepNext w:val="0"/>
        <w:rPr>
          <w:lang w:val="sq-AL"/>
        </w:rPr>
      </w:pPr>
      <w:bookmarkStart w:id="16" w:name="_Toc401301211"/>
      <w:bookmarkStart w:id="17" w:name="_Toc402162565"/>
    </w:p>
    <w:p w:rsidR="00880DD4" w:rsidRPr="00DB560B" w:rsidRDefault="00880DD4" w:rsidP="00880DD4">
      <w:pPr>
        <w:pStyle w:val="NeniNr"/>
        <w:rPr>
          <w:lang w:val="sq-AL"/>
        </w:rPr>
      </w:pPr>
      <w:r w:rsidRPr="00DB560B">
        <w:rPr>
          <w:lang w:val="sq-AL"/>
        </w:rPr>
        <w:t>Neni 7</w:t>
      </w:r>
    </w:p>
    <w:p w:rsidR="00880DD4" w:rsidRPr="00DB560B" w:rsidRDefault="00880DD4" w:rsidP="00880DD4">
      <w:pPr>
        <w:pStyle w:val="NeniTitull"/>
        <w:rPr>
          <w:lang w:val="sq-AL"/>
        </w:rPr>
      </w:pPr>
      <w:r w:rsidRPr="00DB560B">
        <w:rPr>
          <w:lang w:val="sq-AL"/>
        </w:rPr>
        <w:t>Përcaktimi i tarifave</w:t>
      </w:r>
      <w:bookmarkEnd w:id="16"/>
      <w:bookmarkEnd w:id="17"/>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1. Tarifa për shërbimet duhet të përcaktohet në marrëveshjen e shkruar të lidhur nga palët kontraktuese dhe duhet të jetë</w:t>
      </w:r>
      <w:r>
        <w:rPr>
          <w:lang w:val="sq-AL"/>
        </w:rPr>
        <w:t xml:space="preserve"> </w:t>
      </w:r>
      <w:r w:rsidRPr="00DB560B">
        <w:rPr>
          <w:lang w:val="sq-AL"/>
        </w:rPr>
        <w:t xml:space="preserve">një vlerë ndërmjet tarifave minimale dhe maksimale, të përcaktuara në këtë manual. </w:t>
      </w:r>
    </w:p>
    <w:p w:rsidR="00880DD4" w:rsidRPr="00DB560B" w:rsidRDefault="00880DD4" w:rsidP="00880DD4">
      <w:pPr>
        <w:pStyle w:val="Paragrafi"/>
        <w:rPr>
          <w:lang w:val="sq-AL"/>
        </w:rPr>
      </w:pPr>
      <w:r w:rsidRPr="00DB560B">
        <w:rPr>
          <w:lang w:val="sq-AL"/>
        </w:rPr>
        <w:t xml:space="preserve">2. Nëse kostot e llogaritshme të identifikuara, vlerat ose njësitë e llogaritjes qëndrojnë jashtë vlerave tabelare të këtij manuali, tarifat janë objekt i negocimit ndërmjet palëve duke u bazuar, sipas rastit në tarifat për vlerën tabelare më të ulët apo më të lartë të llojit apo grupit tarifor përkatës të shërbimit, si dhe koefiçientin e ndryshimit të tarifave për atë grup tarifor, në nivel rritës apo zbritës për secilën vlerë tabelare. Domethënë, nëse kemi një kosto të llogaritshme më të lartë se vlera në tabelë, negocimi do të bazohet duke filluar nga tarifa e vlerës më të lartë të tabelës e zbritur me koefiçientin e ndryshimit. </w:t>
      </w:r>
    </w:p>
    <w:p w:rsidR="00880DD4" w:rsidRPr="00DB560B" w:rsidRDefault="00880DD4" w:rsidP="00880DD4">
      <w:pPr>
        <w:pStyle w:val="Paragrafi"/>
        <w:rPr>
          <w:lang w:val="sq-AL"/>
        </w:rPr>
      </w:pPr>
      <w:r w:rsidRPr="00DB560B">
        <w:rPr>
          <w:lang w:val="sq-AL"/>
        </w:rPr>
        <w:t>3. Në rrethana të jashtëzakonshme dhe nëse dokumentohet me shkrim, tarifat edhe mund të jenë më të ulëta sesa normat minimale, të specifikuara nga ky manual.</w:t>
      </w:r>
    </w:p>
    <w:p w:rsidR="00880DD4" w:rsidRPr="00DB560B" w:rsidRDefault="00880DD4" w:rsidP="00880DD4">
      <w:pPr>
        <w:pStyle w:val="Paragrafi"/>
        <w:rPr>
          <w:lang w:val="sq-AL"/>
        </w:rPr>
      </w:pPr>
      <w:r w:rsidRPr="00DB560B">
        <w:rPr>
          <w:lang w:val="sq-AL"/>
        </w:rPr>
        <w:t>4. Normat maksimale, të specifikuara nga ky manual, nuk mund të tejkalohen, përveç se në rastin e shërbimeve të jashtëzakonshme, apo të shërbimeve që shtrihen në një periudhë jashtëzakonisht të gjatë. Në këtë rast, marrë</w:t>
      </w:r>
      <w:r w:rsidR="00DC0D73">
        <w:rPr>
          <w:lang w:val="sq-AL"/>
        </w:rPr>
        <w:t>-</w:t>
      </w:r>
      <w:r w:rsidRPr="00DB560B">
        <w:rPr>
          <w:lang w:val="sq-AL"/>
        </w:rPr>
        <w:t>veshja me shkrim është e nevojshme. Faktorët, të cilët janë të rëndësishëm, në drejtim të caktimit të punës në grupet tarifore ose për renditjen e punës në shkallët minimale/</w:t>
      </w:r>
      <w:r>
        <w:rPr>
          <w:lang w:val="sq-AL"/>
        </w:rPr>
        <w:t xml:space="preserve"> </w:t>
      </w:r>
      <w:r w:rsidRPr="00DB560B">
        <w:rPr>
          <w:lang w:val="sq-AL"/>
        </w:rPr>
        <w:t>maksimale</w:t>
      </w:r>
      <w:r>
        <w:rPr>
          <w:lang w:val="sq-AL"/>
        </w:rPr>
        <w:t>,</w:t>
      </w:r>
      <w:r w:rsidRPr="00DB560B">
        <w:rPr>
          <w:lang w:val="sq-AL"/>
        </w:rPr>
        <w:t xml:space="preserve"> nuk do të merren parasysh në rrethana të tilla. </w:t>
      </w:r>
    </w:p>
    <w:p w:rsidR="00880DD4" w:rsidRPr="00DB560B" w:rsidRDefault="00880DD4" w:rsidP="00880DD4">
      <w:pPr>
        <w:pStyle w:val="Paragrafi"/>
        <w:rPr>
          <w:lang w:val="sq-AL"/>
        </w:rPr>
      </w:pPr>
      <w:r w:rsidRPr="00DB560B">
        <w:rPr>
          <w:lang w:val="sq-AL"/>
        </w:rPr>
        <w:t>5. Nëse, gjatë kohës të vlefshmërisë së kontratës, ndryshon detyra e projektimit me kërkesë të porositësit, duke ndikuar në ndryshimin e kostos së llogaritshme, vlerat ose njësitë e llogaritjes, atëherë marrëveshja mbi të cilën është e llogaritur tarifa, duhet të rillogaritet dhe të dokumentohet me shkrim.</w:t>
      </w:r>
    </w:p>
    <w:p w:rsidR="00880DD4" w:rsidRPr="00DB560B" w:rsidRDefault="00880DD4" w:rsidP="00880DD4">
      <w:pPr>
        <w:pStyle w:val="Paragrafi"/>
        <w:rPr>
          <w:lang w:val="sq-AL"/>
        </w:rPr>
      </w:pPr>
      <w:r w:rsidRPr="00DB560B">
        <w:rPr>
          <w:lang w:val="sq-AL"/>
        </w:rPr>
        <w:t>6. Nëse, nuk është rënë dakord ndryshe me shkrim, në kohën e dhënies së kontratës, normat minimale përkatëse, sipas paragrafit 1, do të llogariten siç është rënë dakord. Përveç, rastit kur marrëveshja për tarifën është hartuar në bazë të paragrafit 1, fazat e shërbimit 1 dhe 2 të zonës që do të zhvillohet do të vlerësohen si normë minimale e përqindjes së tarifës përkatëse.</w:t>
      </w:r>
    </w:p>
    <w:p w:rsidR="00880DD4" w:rsidRPr="00DB560B" w:rsidRDefault="00880DD4" w:rsidP="00880DD4">
      <w:pPr>
        <w:pStyle w:val="Paragrafi"/>
        <w:rPr>
          <w:lang w:val="sq-AL"/>
        </w:rPr>
      </w:pPr>
      <w:r w:rsidRPr="00DB560B">
        <w:rPr>
          <w:lang w:val="sq-AL"/>
        </w:rPr>
        <w:t>7. Në rastin e uljes së konsiderue</w:t>
      </w:r>
      <w:r w:rsidR="00C47F71">
        <w:rPr>
          <w:lang w:val="sq-AL"/>
        </w:rPr>
        <w:t>shme të kostove të llogaritshme,</w:t>
      </w:r>
      <w:r w:rsidRPr="00DB560B">
        <w:rPr>
          <w:lang w:val="sq-AL"/>
        </w:rPr>
        <w:t xml:space="preserve"> që vijnë si rezultat i punës tekniko-shkencore, ose si zgjidhje të një ndikimi pozitiv në mjedis dhe që nuk ulin standardet e veprës të përshkruar në kontratë, mund të merret në konsideratë pagimi i një “tarifë suksesi” (</w:t>
      </w:r>
      <w:r w:rsidRPr="009D7BFB">
        <w:rPr>
          <w:i/>
          <w:lang w:val="sq-AL"/>
        </w:rPr>
        <w:t>success fee</w:t>
      </w:r>
      <w:r w:rsidRPr="00DB560B">
        <w:rPr>
          <w:lang w:val="sq-AL"/>
        </w:rPr>
        <w:t>), që mund të arrijë deri në 20% të tarifës bazë, të fiksuar në kontratë. Në rastet e rri</w:t>
      </w:r>
      <w:r w:rsidR="00C47F71">
        <w:rPr>
          <w:lang w:val="sq-AL"/>
        </w:rPr>
        <w:t>tjes së kostove të llogaritshme</w:t>
      </w:r>
      <w:r w:rsidRPr="00DB560B">
        <w:rPr>
          <w:lang w:val="sq-AL"/>
        </w:rPr>
        <w:t xml:space="preserve"> të fiksuara në kontratë, mund të merret në konsideratë një ulje e tarifës së fiksuar në kontratë deri në masën 5% të saj.</w:t>
      </w:r>
    </w:p>
    <w:p w:rsidR="00880DD4" w:rsidRPr="00DB560B" w:rsidRDefault="00880DD4" w:rsidP="00880DD4">
      <w:pPr>
        <w:pStyle w:val="Paragrafi"/>
        <w:rPr>
          <w:lang w:val="sq-AL"/>
        </w:rPr>
      </w:pPr>
      <w:r w:rsidRPr="00DB560B">
        <w:rPr>
          <w:lang w:val="sq-AL"/>
        </w:rPr>
        <w:t>8. Për lidhjen e kontratës së shërbimit dhe për llogaritjen e tarifës, si bazë merret vlerësimi i përafërt i kostove të llogaritshme, i cili parashtrohet nga investitori (porositësi) ose përgatitet nga ofruesi i shërbimit në kryerjen e fazës së dytë të shërbimit : “Projekt</w:t>
      </w:r>
      <w:r>
        <w:rPr>
          <w:lang w:val="sq-AL"/>
        </w:rPr>
        <w:t>-</w:t>
      </w:r>
      <w:r w:rsidRPr="00DB560B">
        <w:rPr>
          <w:lang w:val="sq-AL"/>
        </w:rPr>
        <w:t>ideja paraprake”. Në rastin, kur vlerësimi i përafërt i kostos llogaritet nga ofruesi i shërbimit, atëherë kjo kosto mbart një tolerancë maksimale prej 30% nga kostoja përfundimtare. Kjo kosto shërben si bazë për lidhjen e kontratës. Mbas përfundimit të fazës së shtatë të shërbimit: “Organizimi i procedurës dhe vlerësimi i tenderit”</w:t>
      </w:r>
      <w:r w:rsidR="00C47F71">
        <w:rPr>
          <w:lang w:val="sq-AL"/>
        </w:rPr>
        <w:t>,</w:t>
      </w:r>
      <w:r w:rsidRPr="00DB560B">
        <w:rPr>
          <w:lang w:val="sq-AL"/>
        </w:rPr>
        <w:t xml:space="preserve"> vendoset “Kostoja e llogaritshme e tenderuar” dhe bëhet rillogaritja e tarifës së shërbimit, e cili i shtohet kontratës në formën e një shtojce. Kjo kosto mbart një tolerancë maksimale prej 10% nga kostoja e llogaritshme përfundimtare. Mbas përfundimit të fazës së nëntë të shërbimit: “Përgatitja e dokumentacionit përfundimtar dhe kolaudim”, bëhet kontratimi i “Kostos së llogaritshme përfundimtare të objektit”. Kjo kosto është kostoja e llogaritshme përfundimtare dhe reale dhe mbi këtë kosto bëhet rillogaritja e tarifës përfundimtare të shërbimit.</w:t>
      </w:r>
    </w:p>
    <w:p w:rsidR="00880DD4" w:rsidRPr="00265172" w:rsidRDefault="00880DD4" w:rsidP="00880DD4">
      <w:pPr>
        <w:pStyle w:val="Paragrafi"/>
        <w:rPr>
          <w:sz w:val="8"/>
          <w:lang w:val="sq-AL"/>
        </w:rPr>
      </w:pPr>
    </w:p>
    <w:p w:rsidR="00880DD4" w:rsidRPr="00DB560B" w:rsidRDefault="00880DD4" w:rsidP="00880DD4">
      <w:pPr>
        <w:pStyle w:val="NeniNr"/>
        <w:rPr>
          <w:lang w:val="sq-AL"/>
        </w:rPr>
      </w:pPr>
      <w:bookmarkStart w:id="18" w:name="_Toc401301212"/>
      <w:bookmarkStart w:id="19" w:name="_Toc402162566"/>
      <w:r w:rsidRPr="00DB560B">
        <w:rPr>
          <w:lang w:val="sq-AL"/>
        </w:rPr>
        <w:t>Neni 8</w:t>
      </w:r>
    </w:p>
    <w:p w:rsidR="00880DD4" w:rsidRPr="00DB560B" w:rsidRDefault="00880DD4" w:rsidP="00880DD4">
      <w:pPr>
        <w:pStyle w:val="NeniTitull"/>
        <w:rPr>
          <w:lang w:val="sq-AL"/>
        </w:rPr>
      </w:pPr>
      <w:r w:rsidRPr="00DB560B">
        <w:rPr>
          <w:lang w:val="sq-AL"/>
        </w:rPr>
        <w:t>Llogaritja e tarifave në situata të veçanta</w:t>
      </w:r>
      <w:bookmarkEnd w:id="18"/>
      <w:bookmarkEnd w:id="19"/>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 xml:space="preserve">1. Në rast se nuk janë porositur të gjitha fazat e shërbimit të një tipologjie shërbimi, atëherë mund të ngarkohet vetëm përqindja e normës së lejuar, për ato faza të shërbimeve të porositura dhe të fiksuara kontraktualisht. </w:t>
      </w:r>
    </w:p>
    <w:p w:rsidR="00880DD4" w:rsidRPr="00DB560B" w:rsidRDefault="00880DD4" w:rsidP="00880DD4">
      <w:pPr>
        <w:pStyle w:val="Paragrafi"/>
        <w:rPr>
          <w:lang w:val="sq-AL"/>
        </w:rPr>
      </w:pPr>
      <w:r>
        <w:rPr>
          <w:lang w:val="sq-AL"/>
        </w:rPr>
        <w:t>2. Në rast se</w:t>
      </w:r>
      <w:r w:rsidRPr="00DB560B">
        <w:rPr>
          <w:lang w:val="sq-AL"/>
        </w:rPr>
        <w:t xml:space="preserve"> kontrata nuk i mbulon të gjitha nënfazat e një faze, atëherë tarifat e llogaritura dhe të negociuara për nënfazat e porositura duhet të korresp</w:t>
      </w:r>
      <w:r w:rsidR="00C47F71">
        <w:rPr>
          <w:lang w:val="sq-AL"/>
        </w:rPr>
        <w:t>ondojnë proporcionalisht me nën</w:t>
      </w:r>
      <w:r w:rsidRPr="00DB560B">
        <w:rPr>
          <w:lang w:val="sq-AL"/>
        </w:rPr>
        <w:t>fazat e porositura të tipologjisë së përgjith</w:t>
      </w:r>
      <w:r w:rsidR="00C47F71">
        <w:rPr>
          <w:lang w:val="sq-AL"/>
        </w:rPr>
        <w:t>-</w:t>
      </w:r>
      <w:r w:rsidRPr="00DB560B">
        <w:rPr>
          <w:lang w:val="sq-AL"/>
        </w:rPr>
        <w:t xml:space="preserve">shme </w:t>
      </w:r>
      <w:r>
        <w:rPr>
          <w:lang w:val="sq-AL"/>
        </w:rPr>
        <w:t>të shërbimit. E njëjta gjë vlen</w:t>
      </w:r>
      <w:r w:rsidRPr="00DB560B">
        <w:rPr>
          <w:lang w:val="sq-AL"/>
        </w:rPr>
        <w:t xml:space="preserve"> në qoftë se ofruesit të shërbimit nuk i është porositur një pjesë e rëndësishme e shërbimeve themelore. Gjithsesi, në këto raste, duhet të merret parasysh kostoja shtesë për punën e koordinimit dhe familjarizimit me fazat ose nënfazat e tjera.</w:t>
      </w:r>
    </w:p>
    <w:p w:rsidR="00880DD4" w:rsidRPr="00265172" w:rsidRDefault="00880DD4" w:rsidP="00880DD4">
      <w:pPr>
        <w:pStyle w:val="Paragrafi"/>
        <w:rPr>
          <w:sz w:val="12"/>
          <w:lang w:val="sq-AL"/>
        </w:rPr>
      </w:pPr>
    </w:p>
    <w:p w:rsidR="00880DD4" w:rsidRPr="00DB560B" w:rsidRDefault="00880DD4" w:rsidP="00880DD4">
      <w:pPr>
        <w:pStyle w:val="NeniNr"/>
        <w:rPr>
          <w:lang w:val="sq-AL"/>
        </w:rPr>
      </w:pPr>
      <w:bookmarkStart w:id="20" w:name="_Toc401301213"/>
      <w:bookmarkStart w:id="21" w:name="_Toc402162567"/>
      <w:r w:rsidRPr="00DB560B">
        <w:rPr>
          <w:lang w:val="sq-AL"/>
        </w:rPr>
        <w:t>Neni 9</w:t>
      </w:r>
    </w:p>
    <w:p w:rsidR="00880DD4" w:rsidRPr="00DB560B" w:rsidRDefault="00880DD4" w:rsidP="00880DD4">
      <w:pPr>
        <w:pStyle w:val="NeniTitull"/>
        <w:rPr>
          <w:lang w:val="sq-AL"/>
        </w:rPr>
      </w:pPr>
      <w:r w:rsidRPr="00DB560B">
        <w:rPr>
          <w:lang w:val="sq-AL"/>
        </w:rPr>
        <w:t>Llogaritja e tarifave për shërbime të pjesshme</w:t>
      </w:r>
      <w:bookmarkEnd w:id="20"/>
      <w:bookmarkEnd w:id="21"/>
    </w:p>
    <w:p w:rsidR="00880DD4" w:rsidRPr="00265172" w:rsidRDefault="00880DD4" w:rsidP="00880DD4">
      <w:pPr>
        <w:pStyle w:val="Paragrafi"/>
        <w:rPr>
          <w:sz w:val="12"/>
          <w:lang w:val="sq-AL"/>
        </w:rPr>
      </w:pPr>
    </w:p>
    <w:p w:rsidR="00880DD4" w:rsidRPr="00C80FA8" w:rsidRDefault="00880DD4" w:rsidP="00880DD4">
      <w:pPr>
        <w:pStyle w:val="Paragrafi"/>
        <w:rPr>
          <w:spacing w:val="-4"/>
          <w:lang w:val="sq-AL"/>
        </w:rPr>
      </w:pPr>
      <w:r w:rsidRPr="00C80FA8">
        <w:rPr>
          <w:spacing w:val="-4"/>
          <w:lang w:val="sq-AL"/>
        </w:rPr>
        <w:t>1. Nëse vizatimet paraprake ose projekt-idetë përfundimtare janë porositur si shërbime të veçanta, në kontrata për planet urbane të përdo</w:t>
      </w:r>
      <w:r w:rsidR="00C80FA8" w:rsidRPr="00C80FA8">
        <w:rPr>
          <w:spacing w:val="-4"/>
          <w:lang w:val="sq-AL"/>
        </w:rPr>
        <w:t>-</w:t>
      </w:r>
      <w:r w:rsidRPr="00C80FA8">
        <w:rPr>
          <w:spacing w:val="-4"/>
          <w:lang w:val="sq-AL"/>
        </w:rPr>
        <w:t>rimit të tokës, ndërtesave dhe ndarjet funksionale të tyre, objektet në ambiente të hapura, punime inxhinierike, objektet e transportit dhe qarkullimit, sistemeve teknike, atëherë tarifimi i shërbimit përkatës (të fazës së shërbimit që i takon), të jetë:</w:t>
      </w:r>
    </w:p>
    <w:p w:rsidR="00880DD4" w:rsidRPr="00DB560B" w:rsidRDefault="00880DD4" w:rsidP="00880DD4">
      <w:pPr>
        <w:pStyle w:val="Paragrafi"/>
        <w:rPr>
          <w:lang w:val="sq-AL"/>
        </w:rPr>
      </w:pPr>
      <w:r>
        <w:rPr>
          <w:lang w:val="sq-AL"/>
        </w:rPr>
        <w:t xml:space="preserve">i) </w:t>
      </w:r>
      <w:r w:rsidRPr="00DB560B">
        <w:rPr>
          <w:lang w:val="sq-AL"/>
        </w:rPr>
        <w:t>Për projekt</w:t>
      </w:r>
      <w:r>
        <w:rPr>
          <w:lang w:val="sq-AL"/>
        </w:rPr>
        <w:t>-</w:t>
      </w:r>
      <w:r w:rsidRPr="00DB560B">
        <w:rPr>
          <w:lang w:val="sq-AL"/>
        </w:rPr>
        <w:t>idenë paraprake: norma në përqindje, për projekt</w:t>
      </w:r>
      <w:r>
        <w:rPr>
          <w:lang w:val="sq-AL"/>
        </w:rPr>
        <w:t>-</w:t>
      </w:r>
      <w:r w:rsidRPr="00DB560B">
        <w:rPr>
          <w:lang w:val="sq-AL"/>
        </w:rPr>
        <w:t xml:space="preserve">idenë paraprake, plus tarifa pjesore, ose deri në maksimum për fazën e mëparshme. </w:t>
      </w:r>
    </w:p>
    <w:p w:rsidR="00880DD4" w:rsidRPr="00DB560B" w:rsidRDefault="00880DD4" w:rsidP="00880DD4">
      <w:pPr>
        <w:pStyle w:val="Paragrafi"/>
        <w:rPr>
          <w:lang w:val="sq-AL"/>
        </w:rPr>
      </w:pPr>
      <w:r>
        <w:rPr>
          <w:lang w:val="sq-AL"/>
        </w:rPr>
        <w:t xml:space="preserve">ii) </w:t>
      </w:r>
      <w:r w:rsidRPr="00DB560B">
        <w:rPr>
          <w:lang w:val="sq-AL"/>
        </w:rPr>
        <w:t>Për projekt</w:t>
      </w:r>
      <w:r>
        <w:rPr>
          <w:lang w:val="sq-AL"/>
        </w:rPr>
        <w:t>-</w:t>
      </w:r>
      <w:r w:rsidRPr="00DB560B">
        <w:rPr>
          <w:lang w:val="sq-AL"/>
        </w:rPr>
        <w:t xml:space="preserve">idenë përfundimtare: norma në përqindje, për projekt idenë përfundimtare, plus tarifa pjesore, ose deri në maksimum për fazën e mëparshme. </w:t>
      </w:r>
    </w:p>
    <w:p w:rsidR="00880DD4" w:rsidRPr="00DB560B" w:rsidRDefault="00880DD4" w:rsidP="00880DD4">
      <w:pPr>
        <w:pStyle w:val="Paragrafi"/>
        <w:rPr>
          <w:lang w:val="sq-AL"/>
        </w:rPr>
      </w:pPr>
      <w:r>
        <w:rPr>
          <w:lang w:val="sq-AL"/>
        </w:rPr>
        <w:t>2. Në qoftë se</w:t>
      </w:r>
      <w:r w:rsidRPr="00DB560B">
        <w:rPr>
          <w:lang w:val="sq-AL"/>
        </w:rPr>
        <w:t xml:space="preserve"> mbikëqyrja është porositur si një shërbim i veçantë për ndërtesat ose për sistemet teknike, vlerësimet përkatëse të shërbimit të mbikëqyrjes të projektit janë:</w:t>
      </w:r>
    </w:p>
    <w:p w:rsidR="00880DD4" w:rsidRPr="00DB560B" w:rsidRDefault="00880DD4" w:rsidP="00880DD4">
      <w:pPr>
        <w:pStyle w:val="Paragrafi"/>
        <w:rPr>
          <w:lang w:val="sq-AL"/>
        </w:rPr>
      </w:pPr>
      <w:r>
        <w:rPr>
          <w:lang w:val="sq-AL"/>
        </w:rPr>
        <w:t xml:space="preserve">i) </w:t>
      </w:r>
      <w:r w:rsidRPr="00DB560B">
        <w:rPr>
          <w:lang w:val="sq-AL"/>
        </w:rPr>
        <w:t>Për sistemet teknike: norma në përqindje për mbikëqyrjen e projektit, plus një shtesë, që mund të shkojë deri në përqindjen maksimale të tarifës së fazës paraardhëse;</w:t>
      </w:r>
    </w:p>
    <w:p w:rsidR="00880DD4" w:rsidRPr="00DB560B" w:rsidRDefault="00880DD4" w:rsidP="00880DD4">
      <w:pPr>
        <w:pStyle w:val="Paragrafi"/>
        <w:rPr>
          <w:lang w:val="sq-AL"/>
        </w:rPr>
      </w:pPr>
      <w:r>
        <w:rPr>
          <w:lang w:val="sq-AL"/>
        </w:rPr>
        <w:t xml:space="preserve">ii) </w:t>
      </w:r>
      <w:r w:rsidRPr="00DB560B">
        <w:rPr>
          <w:lang w:val="sq-AL"/>
        </w:rPr>
        <w:t>Për ndërtesat: në vend të normave minimale, të përcaktuara në nenet 23 dhe 24, vlejnë përqindjet e mëposhtme ndaj kostos së llogaritshme, ku kjo e fundit përcaktohet sipas nenit 22:</w:t>
      </w:r>
    </w:p>
    <w:p w:rsidR="00880DD4" w:rsidRPr="00DB560B" w:rsidRDefault="00880DD4" w:rsidP="00880DD4">
      <w:pPr>
        <w:pStyle w:val="Paragrafi"/>
        <w:rPr>
          <w:lang w:val="sq-AL"/>
        </w:rPr>
      </w:pPr>
      <w:r>
        <w:rPr>
          <w:lang w:val="sq-AL"/>
        </w:rPr>
        <w:t xml:space="preserve">- </w:t>
      </w:r>
      <w:r w:rsidRPr="00DB560B">
        <w:rPr>
          <w:lang w:val="sq-AL"/>
        </w:rPr>
        <w:t xml:space="preserve">2.3% për ndërtesat në </w:t>
      </w:r>
      <w:r>
        <w:rPr>
          <w:lang w:val="sq-AL"/>
        </w:rPr>
        <w:t>g</w:t>
      </w:r>
      <w:r w:rsidRPr="00DB560B">
        <w:rPr>
          <w:lang w:val="sq-AL"/>
        </w:rPr>
        <w:t>rupin  II tarifor;</w:t>
      </w:r>
    </w:p>
    <w:p w:rsidR="00880DD4" w:rsidRPr="00DB560B" w:rsidRDefault="00880DD4" w:rsidP="00880DD4">
      <w:pPr>
        <w:pStyle w:val="Paragrafi"/>
        <w:rPr>
          <w:lang w:val="sq-AL"/>
        </w:rPr>
      </w:pPr>
      <w:r>
        <w:rPr>
          <w:lang w:val="sq-AL"/>
        </w:rPr>
        <w:t xml:space="preserve">- </w:t>
      </w:r>
      <w:r w:rsidRPr="00DB560B">
        <w:rPr>
          <w:lang w:val="sq-AL"/>
        </w:rPr>
        <w:t xml:space="preserve">2.5% për ndërtesat në </w:t>
      </w:r>
      <w:r>
        <w:rPr>
          <w:lang w:val="sq-AL"/>
        </w:rPr>
        <w:t>g</w:t>
      </w:r>
      <w:r w:rsidRPr="00DB560B">
        <w:rPr>
          <w:lang w:val="sq-AL"/>
        </w:rPr>
        <w:t>rupin III tarifor;</w:t>
      </w:r>
    </w:p>
    <w:p w:rsidR="00880DD4" w:rsidRPr="00DB560B" w:rsidRDefault="00880DD4" w:rsidP="00880DD4">
      <w:pPr>
        <w:pStyle w:val="Paragrafi"/>
        <w:rPr>
          <w:lang w:val="sq-AL"/>
        </w:rPr>
      </w:pPr>
      <w:r>
        <w:rPr>
          <w:lang w:val="sq-AL"/>
        </w:rPr>
        <w:t xml:space="preserve">- </w:t>
      </w:r>
      <w:r w:rsidRPr="00DB560B">
        <w:rPr>
          <w:lang w:val="sq-AL"/>
        </w:rPr>
        <w:t xml:space="preserve">2.7% për ndërtesat në </w:t>
      </w:r>
      <w:r>
        <w:rPr>
          <w:lang w:val="sq-AL"/>
        </w:rPr>
        <w:t>g</w:t>
      </w:r>
      <w:r w:rsidRPr="00DB560B">
        <w:rPr>
          <w:lang w:val="sq-AL"/>
        </w:rPr>
        <w:t>rupin IV tarifor;</w:t>
      </w:r>
    </w:p>
    <w:p w:rsidR="00880DD4" w:rsidRPr="00DB560B" w:rsidRDefault="00880DD4" w:rsidP="00880DD4">
      <w:pPr>
        <w:pStyle w:val="Paragrafi"/>
        <w:rPr>
          <w:lang w:val="sq-AL"/>
        </w:rPr>
      </w:pPr>
      <w:r>
        <w:rPr>
          <w:lang w:val="sq-AL"/>
        </w:rPr>
        <w:t xml:space="preserve">- </w:t>
      </w:r>
      <w:r w:rsidRPr="00DB560B">
        <w:rPr>
          <w:lang w:val="sq-AL"/>
        </w:rPr>
        <w:t xml:space="preserve">3.0% për ndërtesat në </w:t>
      </w:r>
      <w:r>
        <w:rPr>
          <w:lang w:val="sq-AL"/>
        </w:rPr>
        <w:t>g</w:t>
      </w:r>
      <w:r w:rsidRPr="00DB560B">
        <w:rPr>
          <w:lang w:val="sq-AL"/>
        </w:rPr>
        <w:t xml:space="preserve">rupin  V tarifor. </w:t>
      </w:r>
    </w:p>
    <w:p w:rsidR="00880DD4" w:rsidRPr="00DB560B" w:rsidRDefault="00880DD4" w:rsidP="00880DD4">
      <w:pPr>
        <w:pStyle w:val="Paragrafi"/>
        <w:rPr>
          <w:lang w:val="sq-AL"/>
        </w:rPr>
      </w:pPr>
      <w:r w:rsidRPr="00DB560B">
        <w:rPr>
          <w:lang w:val="sq-AL"/>
        </w:rPr>
        <w:t>3. Në rast se projekt</w:t>
      </w:r>
      <w:r>
        <w:rPr>
          <w:lang w:val="sq-AL"/>
        </w:rPr>
        <w:t>-</w:t>
      </w:r>
      <w:r w:rsidRPr="00DB560B">
        <w:rPr>
          <w:lang w:val="sq-AL"/>
        </w:rPr>
        <w:t>ideja paraprake e strukturave, në ambientet e jashtme është porositur si shërbim më vete, pavarësisht vlerësimeve për  shërbimet në seksionin II, paragrafi 2, neni 28, mund të rritet deri në 60% të tarifës totale.</w:t>
      </w:r>
    </w:p>
    <w:p w:rsidR="00880DD4" w:rsidRPr="00DB560B" w:rsidRDefault="00880DD4" w:rsidP="00880DD4">
      <w:pPr>
        <w:pStyle w:val="NeniNr"/>
        <w:rPr>
          <w:lang w:val="sq-AL"/>
        </w:rPr>
      </w:pPr>
      <w:bookmarkStart w:id="22" w:name="_Toc401301214"/>
      <w:bookmarkStart w:id="23" w:name="_Toc402162568"/>
      <w:r w:rsidRPr="00DB560B">
        <w:rPr>
          <w:lang w:val="sq-AL"/>
        </w:rPr>
        <w:t>Neni 10</w:t>
      </w:r>
    </w:p>
    <w:p w:rsidR="00880DD4" w:rsidRPr="00DB560B" w:rsidRDefault="00880DD4" w:rsidP="00880DD4">
      <w:pPr>
        <w:pStyle w:val="NeniTitull"/>
        <w:rPr>
          <w:lang w:val="sq-AL"/>
        </w:rPr>
      </w:pPr>
      <w:r w:rsidRPr="00DB560B">
        <w:rPr>
          <w:lang w:val="sq-AL"/>
        </w:rPr>
        <w:t>Planet përgatitore dhe finale të projektit</w:t>
      </w:r>
      <w:bookmarkEnd w:id="22"/>
      <w:bookmarkEnd w:id="23"/>
    </w:p>
    <w:p w:rsidR="00880DD4" w:rsidRPr="00C80FA8" w:rsidRDefault="00880DD4" w:rsidP="00880DD4">
      <w:pPr>
        <w:pStyle w:val="Paragrafi"/>
        <w:rPr>
          <w:sz w:val="12"/>
          <w:lang w:val="sq-AL"/>
        </w:rPr>
      </w:pPr>
    </w:p>
    <w:p w:rsidR="00880DD4" w:rsidRPr="00C80FA8" w:rsidRDefault="00880DD4" w:rsidP="00880DD4">
      <w:pPr>
        <w:pStyle w:val="Paragrafi"/>
        <w:rPr>
          <w:spacing w:val="-4"/>
          <w:lang w:val="sq-AL"/>
        </w:rPr>
      </w:pPr>
      <w:r w:rsidRPr="00C80FA8">
        <w:rPr>
          <w:spacing w:val="-4"/>
          <w:lang w:val="sq-AL"/>
        </w:rPr>
        <w:t>Nëse, me kërkesën e porositësit, prodhohen disa projekt-ide paraprake për të njëjtin projekt dhe me kërkesa krejtësisht të ndryshme, atëherë normat e plota, në përqindje të aplikueshme për këto faza të shërbimit nën nenin 3, pika 4, mund të negociohet në lidhje me hartimin gjithë përfshirës paraprak, ose përfundimtar. Në llogaritjen e tarifës, për çdo variant shtesë duhet të fiksohet kontrak</w:t>
      </w:r>
      <w:r w:rsidR="00C80FA8">
        <w:rPr>
          <w:spacing w:val="-4"/>
          <w:lang w:val="sq-AL"/>
        </w:rPr>
        <w:t>-</w:t>
      </w:r>
      <w:r w:rsidRPr="00C80FA8">
        <w:rPr>
          <w:spacing w:val="-4"/>
          <w:lang w:val="sq-AL"/>
        </w:rPr>
        <w:t xml:space="preserve">tualisht edhe përqindja e tarifës në proporcion me variantin e parë. </w:t>
      </w:r>
    </w:p>
    <w:p w:rsidR="00880DD4" w:rsidRPr="00C80FA8" w:rsidRDefault="00880DD4" w:rsidP="00880DD4">
      <w:pPr>
        <w:pStyle w:val="Paragrafi"/>
        <w:rPr>
          <w:sz w:val="4"/>
          <w:lang w:val="sq-AL"/>
        </w:rPr>
      </w:pPr>
    </w:p>
    <w:p w:rsidR="00880DD4" w:rsidRPr="00DB560B" w:rsidRDefault="00880DD4" w:rsidP="00880DD4">
      <w:pPr>
        <w:pStyle w:val="NeniNr"/>
        <w:rPr>
          <w:lang w:val="sq-AL"/>
        </w:rPr>
      </w:pPr>
      <w:bookmarkStart w:id="24" w:name="_Toc401301215"/>
      <w:bookmarkStart w:id="25" w:name="_Toc402162569"/>
      <w:r w:rsidRPr="00DB560B">
        <w:rPr>
          <w:lang w:val="sq-AL"/>
        </w:rPr>
        <w:t>Neni 11</w:t>
      </w:r>
    </w:p>
    <w:p w:rsidR="00880DD4" w:rsidRPr="00DB560B" w:rsidRDefault="00880DD4" w:rsidP="00880DD4">
      <w:pPr>
        <w:pStyle w:val="NeniTitull"/>
        <w:rPr>
          <w:lang w:val="sq-AL"/>
        </w:rPr>
      </w:pPr>
      <w:r w:rsidRPr="00DB560B">
        <w:rPr>
          <w:lang w:val="sq-AL"/>
        </w:rPr>
        <w:t>Kontratat për projektet e pjesshme</w:t>
      </w:r>
      <w:bookmarkEnd w:id="24"/>
      <w:bookmarkEnd w:id="25"/>
    </w:p>
    <w:p w:rsidR="00880DD4" w:rsidRPr="00C80FA8" w:rsidRDefault="00880DD4" w:rsidP="00880DD4">
      <w:pPr>
        <w:pStyle w:val="Paragrafi"/>
        <w:rPr>
          <w:sz w:val="12"/>
          <w:lang w:val="sq-AL"/>
        </w:rPr>
      </w:pPr>
    </w:p>
    <w:p w:rsidR="00880DD4" w:rsidRPr="00DB560B" w:rsidRDefault="00880DD4" w:rsidP="00880DD4">
      <w:pPr>
        <w:pStyle w:val="Paragrafi"/>
        <w:rPr>
          <w:lang w:val="sq-AL"/>
        </w:rPr>
      </w:pPr>
      <w:r w:rsidRPr="00DB560B">
        <w:rPr>
          <w:lang w:val="sq-AL"/>
        </w:rPr>
        <w:t>1. Kur kontrata përfshin disa projekte, atëherë</w:t>
      </w:r>
      <w:r>
        <w:rPr>
          <w:lang w:val="sq-AL"/>
        </w:rPr>
        <w:t>,</w:t>
      </w:r>
      <w:r w:rsidRPr="00DB560B">
        <w:rPr>
          <w:lang w:val="sq-AL"/>
        </w:rPr>
        <w:t xml:space="preserve"> pavarësisht nga paragrafët e mëposhtëm</w:t>
      </w:r>
      <w:r>
        <w:rPr>
          <w:lang w:val="sq-AL"/>
        </w:rPr>
        <w:t>,</w:t>
      </w:r>
      <w:r w:rsidRPr="00DB560B">
        <w:rPr>
          <w:lang w:val="sq-AL"/>
        </w:rPr>
        <w:t xml:space="preserve"> tarifat duhet të llogariten veçmas për çdo projekt. Kjo nuk vlen për projekte me kërkesa shumë të ngjashme në të njëjtin grup tarifor, të cilat janë të destinuara që të operohen dhe të përdoren në afërsi kohore dhe fizike, si pjesë e një skeme në shkallë të madhe. Në këtë rast, tarifa llogaritet si shumë e kostove të llogaritshme.</w:t>
      </w:r>
    </w:p>
    <w:p w:rsidR="00880DD4" w:rsidRPr="00C80FA8" w:rsidRDefault="00880DD4" w:rsidP="00880DD4">
      <w:pPr>
        <w:pStyle w:val="Paragrafi"/>
        <w:rPr>
          <w:spacing w:val="-4"/>
          <w:lang w:val="sq-AL"/>
        </w:rPr>
      </w:pPr>
      <w:r w:rsidRPr="00C80FA8">
        <w:rPr>
          <w:spacing w:val="-4"/>
          <w:lang w:val="sq-AL"/>
        </w:rPr>
        <w:t>2. Kur kontrata përfshin disa projekte, në thelb të ngjashme, të cilat kanë për qëllim që të vendosen në afërsi të përkohshme ose fizike në kushte të ngjashme operative ose ku projektet janë të projektuara tip ose për prodhim në seri, normat, në përqindje të aplikueshme për fazën e shërbimit 1-7, duhet të reduktohen me 50% për katër objektet e para, me 60% nga objekti i pestë deri në të shtatin, kurse nga i teti dhe në vazhdim llogaritjet reduk</w:t>
      </w:r>
      <w:r w:rsidR="00C80FA8">
        <w:rPr>
          <w:spacing w:val="-4"/>
          <w:lang w:val="sq-AL"/>
        </w:rPr>
        <w:t>-</w:t>
      </w:r>
      <w:r w:rsidRPr="00C80FA8">
        <w:rPr>
          <w:spacing w:val="-4"/>
          <w:lang w:val="sq-AL"/>
        </w:rPr>
        <w:t xml:space="preserve">tohen në 90%. </w:t>
      </w:r>
    </w:p>
    <w:p w:rsidR="00880DD4" w:rsidRPr="00C80FA8" w:rsidRDefault="00880DD4" w:rsidP="00880DD4">
      <w:pPr>
        <w:pStyle w:val="Paragrafi"/>
        <w:rPr>
          <w:spacing w:val="-4"/>
          <w:lang w:val="sq-AL"/>
        </w:rPr>
      </w:pPr>
      <w:r w:rsidRPr="00C80FA8">
        <w:rPr>
          <w:spacing w:val="-4"/>
          <w:lang w:val="sq-AL"/>
        </w:rPr>
        <w:t xml:space="preserve">3. Kur kontrata përfshin shërbime, të cilat kanë qenë më parë objekt i një kontrate të ndryshme në mes të palëve të pranishme kontraktuese, atëherë paragrafi 2 më lart vlen në përputhje me normat në përqindje aplikuar për fazat e shërbimit të porositura në kontratën e re, edhe nëse shërbimet nuk kanë qëllim për t’u kryer në afërsi të përkohshme apo fizike. </w:t>
      </w:r>
    </w:p>
    <w:p w:rsidR="00880DD4" w:rsidRPr="00C80FA8" w:rsidRDefault="00880DD4" w:rsidP="00880DD4">
      <w:pPr>
        <w:pStyle w:val="Paragrafi"/>
        <w:rPr>
          <w:spacing w:val="-4"/>
          <w:lang w:val="sq-AL"/>
        </w:rPr>
      </w:pPr>
      <w:r w:rsidRPr="00C80FA8">
        <w:rPr>
          <w:spacing w:val="-4"/>
          <w:lang w:val="sq-AL"/>
        </w:rPr>
        <w:t>4. Paragrafët 1 deri në 3, më lart, nuk do të zbatohen për planet vendore. Për sa kohë që specifikimet, gjetjet nga planet e tjera, situacionet fillestare të kostove, si dhe të peizazhit mund të merren të gatshme, në këtë rast tarifat duhet të reduktohen në mënyrë të arsyeshme. Kjo vlen edhe për rastet, kur këto plane i ka hartuar një  planifikues urban/urbanist tjetër.</w:t>
      </w:r>
    </w:p>
    <w:p w:rsidR="00880DD4" w:rsidRPr="00DB560B" w:rsidRDefault="00880DD4" w:rsidP="00880DD4">
      <w:pPr>
        <w:pStyle w:val="NeniNr"/>
        <w:rPr>
          <w:lang w:val="sq-AL"/>
        </w:rPr>
      </w:pPr>
      <w:bookmarkStart w:id="26" w:name="_Toc401301216"/>
      <w:bookmarkStart w:id="27" w:name="_Toc402162570"/>
      <w:r w:rsidRPr="00DB560B">
        <w:rPr>
          <w:lang w:val="sq-AL"/>
        </w:rPr>
        <w:t>Neni 12</w:t>
      </w:r>
    </w:p>
    <w:p w:rsidR="00880DD4" w:rsidRPr="00DB560B" w:rsidRDefault="00880DD4" w:rsidP="00880DD4">
      <w:pPr>
        <w:pStyle w:val="NeniTitull"/>
        <w:rPr>
          <w:lang w:val="sq-AL"/>
        </w:rPr>
      </w:pPr>
      <w:r w:rsidRPr="00DB560B">
        <w:rPr>
          <w:lang w:val="sq-AL"/>
        </w:rPr>
        <w:t>Planet pjesore</w:t>
      </w:r>
      <w:bookmarkEnd w:id="26"/>
      <w:bookmarkEnd w:id="27"/>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Aty ku nënzonat, pjesë e planeve vendore</w:t>
      </w:r>
      <w:r w:rsidR="00B53702">
        <w:rPr>
          <w:lang w:val="sq-AL"/>
        </w:rPr>
        <w:t>,</w:t>
      </w:r>
      <w:r w:rsidRPr="00DB560B">
        <w:rPr>
          <w:lang w:val="sq-AL"/>
        </w:rPr>
        <w:t xml:space="preserve"> kërkojnë p</w:t>
      </w:r>
      <w:r w:rsidR="00B53702">
        <w:rPr>
          <w:lang w:val="sq-AL"/>
        </w:rPr>
        <w:t>ërditësim apo ndryshim, atëherë</w:t>
      </w:r>
      <w:r w:rsidRPr="00DB560B">
        <w:rPr>
          <w:lang w:val="sq-AL"/>
        </w:rPr>
        <w:t xml:space="preserve"> përllogaritet tarifa vetëm duke iu referuar faktorëve të ndryshuar në përpunimin e kësaj  sipërfaqeje.</w:t>
      </w:r>
    </w:p>
    <w:p w:rsidR="00880DD4" w:rsidRPr="00880DD4" w:rsidRDefault="00880DD4" w:rsidP="00880DD4">
      <w:pPr>
        <w:pStyle w:val="Paragrafi"/>
        <w:rPr>
          <w:sz w:val="6"/>
          <w:lang w:val="sq-AL"/>
        </w:rPr>
      </w:pPr>
    </w:p>
    <w:p w:rsidR="00880DD4" w:rsidRPr="00DB560B" w:rsidRDefault="00880DD4" w:rsidP="00880DD4">
      <w:pPr>
        <w:pStyle w:val="NeniNr"/>
        <w:rPr>
          <w:lang w:val="sq-AL"/>
        </w:rPr>
      </w:pPr>
      <w:bookmarkStart w:id="28" w:name="_Toc401301217"/>
      <w:bookmarkStart w:id="29" w:name="_Toc402162571"/>
      <w:r w:rsidRPr="00DB560B">
        <w:rPr>
          <w:lang w:val="sq-AL"/>
        </w:rPr>
        <w:t>Neni 13</w:t>
      </w:r>
    </w:p>
    <w:p w:rsidR="00880DD4" w:rsidRPr="00DB560B" w:rsidRDefault="00880DD4" w:rsidP="00880DD4">
      <w:pPr>
        <w:pStyle w:val="NeniTitull"/>
        <w:rPr>
          <w:lang w:val="sq-AL"/>
        </w:rPr>
      </w:pPr>
      <w:r w:rsidRPr="00DB560B">
        <w:rPr>
          <w:lang w:val="sq-AL"/>
        </w:rPr>
        <w:t>Interpolimi</w:t>
      </w:r>
      <w:bookmarkEnd w:id="28"/>
      <w:bookmarkEnd w:id="29"/>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Normat minimale dhe maksimale të lejuara, për pikë të ndërmjetme të kostove të llogarit</w:t>
      </w:r>
      <w:r w:rsidR="00B53702">
        <w:rPr>
          <w:lang w:val="sq-AL"/>
        </w:rPr>
        <w:t>-</w:t>
      </w:r>
      <w:r w:rsidRPr="00DB560B">
        <w:rPr>
          <w:lang w:val="sq-AL"/>
        </w:rPr>
        <w:t>shme, vlerave dhe/ose njësive të llogaritjes, të përcaktuara në rreshtat e tabelave të tarifave, duhet të llogariten me interpolim linear</w:t>
      </w:r>
      <w:r>
        <w:rPr>
          <w:lang w:val="sq-AL"/>
        </w:rPr>
        <w:t>.</w:t>
      </w:r>
    </w:p>
    <w:p w:rsidR="00880DD4" w:rsidRPr="00880DD4" w:rsidRDefault="00880DD4" w:rsidP="00880DD4">
      <w:pPr>
        <w:pStyle w:val="Paragrafi"/>
        <w:rPr>
          <w:sz w:val="14"/>
          <w:lang w:val="sq-AL"/>
        </w:rPr>
      </w:pPr>
      <w:bookmarkStart w:id="30" w:name="_Toc401301218"/>
      <w:bookmarkStart w:id="31" w:name="_Toc402162572"/>
    </w:p>
    <w:p w:rsidR="00880DD4" w:rsidRPr="00DB560B" w:rsidRDefault="00880DD4" w:rsidP="00880DD4">
      <w:pPr>
        <w:pStyle w:val="NeniNr"/>
        <w:rPr>
          <w:lang w:val="sq-AL"/>
        </w:rPr>
      </w:pPr>
      <w:r w:rsidRPr="00DB560B">
        <w:rPr>
          <w:lang w:val="sq-AL"/>
        </w:rPr>
        <w:t>Neni 14</w:t>
      </w:r>
    </w:p>
    <w:p w:rsidR="00880DD4" w:rsidRPr="00DB560B" w:rsidRDefault="00880DD4" w:rsidP="00880DD4">
      <w:pPr>
        <w:pStyle w:val="NeniTitull"/>
        <w:rPr>
          <w:lang w:val="sq-AL"/>
        </w:rPr>
      </w:pPr>
      <w:r w:rsidRPr="00DB560B">
        <w:rPr>
          <w:lang w:val="sq-AL"/>
        </w:rPr>
        <w:t>Shpenzime mbështetëse</w:t>
      </w:r>
      <w:bookmarkEnd w:id="30"/>
      <w:bookmarkEnd w:id="31"/>
    </w:p>
    <w:p w:rsidR="00880DD4" w:rsidRPr="00265172" w:rsidRDefault="00880DD4" w:rsidP="00880DD4">
      <w:pPr>
        <w:pStyle w:val="Paragrafi"/>
        <w:rPr>
          <w:sz w:val="12"/>
          <w:lang w:val="sq-AL"/>
        </w:rPr>
      </w:pPr>
    </w:p>
    <w:p w:rsidR="00880DD4" w:rsidRPr="00BE4DEF" w:rsidRDefault="00880DD4" w:rsidP="00880DD4">
      <w:pPr>
        <w:pStyle w:val="Paragraf02"/>
        <w:rPr>
          <w:spacing w:val="0"/>
          <w:lang w:val="sq-AL"/>
        </w:rPr>
      </w:pPr>
      <w:r w:rsidRPr="00BE4DEF">
        <w:rPr>
          <w:spacing w:val="0"/>
          <w:lang w:val="sq-AL"/>
        </w:rPr>
        <w:t>1. Shpenzimet mbështetëse të shkaktuara nga ofruesi i shërbimit për plotësimin e kontratës, nëse ato janë të nevojshme, mund të përllogariten mbi shumën e tarifës së projektimit. Palët kontraktuese mund të përcaktojnë në momentin e nënshkrimit të kontratës edhe shërbimet mbështetëse, të cilat mund edhe të përjashtohen nëse nuk i nënshtrohen paragrafit 1.</w:t>
      </w:r>
    </w:p>
    <w:p w:rsidR="00880DD4" w:rsidRPr="00DB560B" w:rsidRDefault="00880DD4" w:rsidP="00880DD4">
      <w:pPr>
        <w:pStyle w:val="Paragrafi"/>
        <w:rPr>
          <w:lang w:val="sq-AL"/>
        </w:rPr>
      </w:pPr>
      <w:r w:rsidRPr="00DB560B">
        <w:rPr>
          <w:lang w:val="sq-AL"/>
        </w:rPr>
        <w:t xml:space="preserve">2. Shpenzimet mbështetëse  përfshijnë: </w:t>
      </w:r>
    </w:p>
    <w:p w:rsidR="00880DD4" w:rsidRPr="00DB560B" w:rsidRDefault="00880DD4" w:rsidP="00880DD4">
      <w:pPr>
        <w:pStyle w:val="Paragraf02"/>
        <w:rPr>
          <w:lang w:val="sq-AL"/>
        </w:rPr>
      </w:pPr>
      <w:r>
        <w:rPr>
          <w:lang w:val="sq-AL"/>
        </w:rPr>
        <w:t xml:space="preserve">i) </w:t>
      </w:r>
      <w:r w:rsidRPr="00DB560B">
        <w:rPr>
          <w:lang w:val="sq-AL"/>
        </w:rPr>
        <w:t>kostot e dërgimit me postë, kostot e transferimit të të dhënave, kostot për shumë</w:t>
      </w:r>
      <w:r>
        <w:rPr>
          <w:lang w:val="sq-AL"/>
        </w:rPr>
        <w:t>-</w:t>
      </w:r>
      <w:r w:rsidRPr="00DB560B">
        <w:rPr>
          <w:lang w:val="sq-AL"/>
        </w:rPr>
        <w:t>fishimin e vizatimeve, përfshirë realizimin e filmave dhe fotove;</w:t>
      </w:r>
    </w:p>
    <w:p w:rsidR="00880DD4" w:rsidRPr="00DB560B" w:rsidRDefault="00880DD4" w:rsidP="00880DD4">
      <w:pPr>
        <w:pStyle w:val="Paragrafi"/>
        <w:rPr>
          <w:lang w:val="sq-AL"/>
        </w:rPr>
      </w:pPr>
      <w:r>
        <w:rPr>
          <w:lang w:val="sq-AL"/>
        </w:rPr>
        <w:t xml:space="preserve">ii) </w:t>
      </w:r>
      <w:r w:rsidRPr="00DB560B">
        <w:rPr>
          <w:lang w:val="sq-AL"/>
        </w:rPr>
        <w:t>kostot e mbajtjes së një zyre</w:t>
      </w:r>
      <w:r w:rsidR="00B53702">
        <w:rPr>
          <w:lang w:val="sq-AL"/>
        </w:rPr>
        <w:t>,</w:t>
      </w:r>
      <w:r w:rsidRPr="00DB560B">
        <w:rPr>
          <w:lang w:val="sq-AL"/>
        </w:rPr>
        <w:t xml:space="preserve"> duke përfshirë pajisje, ndriçim dhe ngrohje;</w:t>
      </w:r>
    </w:p>
    <w:p w:rsidR="00880DD4" w:rsidRPr="00DB560B" w:rsidRDefault="00880DD4" w:rsidP="00880DD4">
      <w:pPr>
        <w:pStyle w:val="Paragrafi"/>
        <w:rPr>
          <w:lang w:val="sq-AL"/>
        </w:rPr>
      </w:pPr>
      <w:r>
        <w:rPr>
          <w:lang w:val="sq-AL"/>
        </w:rPr>
        <w:t xml:space="preserve">iii) </w:t>
      </w:r>
      <w:r w:rsidRPr="00DB560B">
        <w:rPr>
          <w:lang w:val="sq-AL"/>
        </w:rPr>
        <w:t xml:space="preserve">kostot për shpenzimet e udhëtimeve jashtë një rrezeje prej 15 kilometër nga zyra e regjistruar e ofruesit të shërbimit, rimbursohen në bazë të normave ligjore në fuqi.  </w:t>
      </w:r>
    </w:p>
    <w:p w:rsidR="00880DD4" w:rsidRPr="00265172" w:rsidRDefault="00880DD4" w:rsidP="00880DD4">
      <w:pPr>
        <w:pStyle w:val="Paragrafi"/>
        <w:rPr>
          <w:spacing w:val="-4"/>
          <w:lang w:val="sq-AL"/>
        </w:rPr>
      </w:pPr>
      <w:r w:rsidRPr="00BE4DEF">
        <w:rPr>
          <w:lang w:val="sq-AL"/>
        </w:rPr>
        <w:t xml:space="preserve">iv) </w:t>
      </w:r>
      <w:r w:rsidR="00B53702" w:rsidRPr="00BE4DEF">
        <w:rPr>
          <w:lang w:val="sq-AL"/>
        </w:rPr>
        <w:t>shërbime</w:t>
      </w:r>
      <w:r w:rsidRPr="00BE4DEF">
        <w:rPr>
          <w:lang w:val="sq-AL"/>
        </w:rPr>
        <w:t>, të cilat nuk janë të parashikuara në kontratë dhe që duhen bërë nga specialistë të tretë</w:t>
      </w:r>
      <w:r w:rsidRPr="00265172">
        <w:rPr>
          <w:spacing w:val="-4"/>
          <w:lang w:val="sq-AL"/>
        </w:rPr>
        <w:t>.</w:t>
      </w:r>
    </w:p>
    <w:p w:rsidR="00880DD4" w:rsidRPr="00265172" w:rsidRDefault="00B53702" w:rsidP="00880DD4">
      <w:pPr>
        <w:pStyle w:val="Paragrafi"/>
        <w:rPr>
          <w:spacing w:val="-4"/>
          <w:lang w:val="sq-AL"/>
        </w:rPr>
      </w:pPr>
      <w:r>
        <w:rPr>
          <w:spacing w:val="-4"/>
          <w:lang w:val="sq-AL"/>
        </w:rPr>
        <w:t xml:space="preserve">3. </w:t>
      </w:r>
      <w:r w:rsidR="00880DD4" w:rsidRPr="00265172">
        <w:rPr>
          <w:spacing w:val="-4"/>
          <w:lang w:val="sq-AL"/>
        </w:rPr>
        <w:t>Shpenzimet mbështetëse mund të përllo</w:t>
      </w:r>
      <w:r>
        <w:rPr>
          <w:spacing w:val="-4"/>
          <w:lang w:val="sq-AL"/>
        </w:rPr>
        <w:t>-</w:t>
      </w:r>
      <w:r w:rsidR="00880DD4" w:rsidRPr="00265172">
        <w:rPr>
          <w:spacing w:val="-4"/>
          <w:lang w:val="sq-AL"/>
        </w:rPr>
        <w:t>gariten në mënyrë afrofe ose të vërtetohen në mënyrë të detajuar. Ato njihen vetëm në bazë të faturave fiskale, nëse nuk është rënë dakord për një llogaritje afrofe.</w:t>
      </w:r>
    </w:p>
    <w:p w:rsidR="00BE4DEF" w:rsidRPr="00BE4DEF" w:rsidRDefault="00BE4DEF" w:rsidP="00880DD4">
      <w:pPr>
        <w:pStyle w:val="NeniNr"/>
        <w:rPr>
          <w:sz w:val="12"/>
          <w:lang w:val="sq-AL"/>
        </w:rPr>
      </w:pPr>
      <w:bookmarkStart w:id="32" w:name="_Toc401301219"/>
      <w:bookmarkStart w:id="33" w:name="_Toc402162573"/>
    </w:p>
    <w:p w:rsidR="00BE4DEF" w:rsidRDefault="00BE4DEF" w:rsidP="00BE4DEF">
      <w:pPr>
        <w:pStyle w:val="NeniNr"/>
        <w:keepNext w:val="0"/>
        <w:rPr>
          <w:lang w:val="sq-AL"/>
        </w:rPr>
      </w:pPr>
    </w:p>
    <w:p w:rsidR="00880DD4" w:rsidRPr="00DB560B" w:rsidRDefault="00880DD4" w:rsidP="00880DD4">
      <w:pPr>
        <w:pStyle w:val="NeniNr"/>
        <w:rPr>
          <w:lang w:val="sq-AL"/>
        </w:rPr>
      </w:pPr>
      <w:r w:rsidRPr="00DB560B">
        <w:rPr>
          <w:lang w:val="sq-AL"/>
        </w:rPr>
        <w:t>Neni 15</w:t>
      </w:r>
    </w:p>
    <w:p w:rsidR="00880DD4" w:rsidRPr="00DB560B" w:rsidRDefault="00880DD4" w:rsidP="00880DD4">
      <w:pPr>
        <w:pStyle w:val="NeniTitull"/>
        <w:rPr>
          <w:lang w:val="sq-AL"/>
        </w:rPr>
      </w:pPr>
      <w:r w:rsidRPr="00DB560B">
        <w:rPr>
          <w:lang w:val="sq-AL"/>
        </w:rPr>
        <w:t>Pagesa</w:t>
      </w:r>
      <w:bookmarkEnd w:id="32"/>
      <w:bookmarkEnd w:id="33"/>
    </w:p>
    <w:p w:rsidR="00880DD4" w:rsidRPr="00265172" w:rsidRDefault="00880DD4" w:rsidP="00880DD4">
      <w:pPr>
        <w:pStyle w:val="Paragrafi"/>
        <w:rPr>
          <w:sz w:val="14"/>
          <w:lang w:val="sq-AL"/>
        </w:rPr>
      </w:pPr>
    </w:p>
    <w:p w:rsidR="00880DD4" w:rsidRPr="00BE4DEF" w:rsidRDefault="00880DD4" w:rsidP="00880DD4">
      <w:pPr>
        <w:pStyle w:val="Paragrafi"/>
        <w:rPr>
          <w:lang w:val="sq-AL"/>
        </w:rPr>
      </w:pPr>
      <w:r w:rsidRPr="00BE4DEF">
        <w:rPr>
          <w:lang w:val="sq-AL"/>
        </w:rPr>
        <w:t>1. Pagesa duhet të shlyhet,  nëse në kontratë nuk është përcaktuar ndryshe, kur shërbimi është kryer konform kontratës dhe është paraqitur tek porositësi një faturë e kontrollueshme.</w:t>
      </w:r>
    </w:p>
    <w:p w:rsidR="00880DD4" w:rsidRPr="00265172" w:rsidRDefault="00880DD4" w:rsidP="00880DD4">
      <w:pPr>
        <w:pStyle w:val="Paragrafi"/>
        <w:rPr>
          <w:spacing w:val="-4"/>
          <w:lang w:val="sq-AL"/>
        </w:rPr>
      </w:pPr>
      <w:r w:rsidRPr="00265172">
        <w:rPr>
          <w:spacing w:val="-4"/>
          <w:lang w:val="sq-AL"/>
        </w:rPr>
        <w:t xml:space="preserve">2. Këstet mund të paguhen në afatet e përcaktuara në kontratë ose në distanca kohore logjike për shërbime të kryera dhe të vërtetueshme. </w:t>
      </w:r>
    </w:p>
    <w:p w:rsidR="00880DD4" w:rsidRPr="00265172" w:rsidRDefault="00880DD4" w:rsidP="00880DD4">
      <w:pPr>
        <w:pStyle w:val="Paragrafi"/>
        <w:rPr>
          <w:spacing w:val="-4"/>
          <w:lang w:val="sq-AL"/>
        </w:rPr>
      </w:pPr>
      <w:r w:rsidRPr="00265172">
        <w:rPr>
          <w:spacing w:val="-4"/>
          <w:lang w:val="sq-AL"/>
        </w:rPr>
        <w:t>3. Shpenzimet mbështetëse duhet të paguhen pas paraqitjes së fakteve, nëse nuk është për</w:t>
      </w:r>
      <w:r>
        <w:rPr>
          <w:spacing w:val="-4"/>
          <w:lang w:val="sq-AL"/>
        </w:rPr>
        <w:t>-</w:t>
      </w:r>
      <w:r w:rsidRPr="00265172">
        <w:rPr>
          <w:spacing w:val="-4"/>
          <w:lang w:val="sq-AL"/>
        </w:rPr>
        <w:t>kufizuar ndryshe në kontratë.</w:t>
      </w:r>
    </w:p>
    <w:p w:rsidR="00880DD4" w:rsidRPr="00265172" w:rsidRDefault="00880DD4" w:rsidP="00880DD4">
      <w:pPr>
        <w:pStyle w:val="Paragrafi"/>
        <w:rPr>
          <w:spacing w:val="-4"/>
          <w:lang w:val="sq-AL"/>
        </w:rPr>
      </w:pPr>
      <w:r w:rsidRPr="00265172">
        <w:rPr>
          <w:spacing w:val="-4"/>
          <w:lang w:val="sq-AL"/>
        </w:rPr>
        <w:t>4. Për modalitete të tjera të pagesës duhet të bihet dakord me shkrim.</w:t>
      </w:r>
    </w:p>
    <w:p w:rsidR="00880DD4" w:rsidRPr="00265172" w:rsidRDefault="00880DD4" w:rsidP="00880DD4">
      <w:pPr>
        <w:pStyle w:val="Paragrafi"/>
        <w:rPr>
          <w:spacing w:val="-4"/>
          <w:sz w:val="14"/>
          <w:lang w:val="sq-AL"/>
        </w:rPr>
      </w:pPr>
    </w:p>
    <w:p w:rsidR="00880DD4" w:rsidRPr="00DB560B" w:rsidRDefault="00880DD4" w:rsidP="00880DD4">
      <w:pPr>
        <w:pStyle w:val="NeniNr"/>
        <w:rPr>
          <w:lang w:val="sq-AL"/>
        </w:rPr>
      </w:pPr>
      <w:bookmarkStart w:id="34" w:name="_Toc401301220"/>
      <w:bookmarkStart w:id="35" w:name="_Toc402162574"/>
      <w:r w:rsidRPr="00DB560B">
        <w:rPr>
          <w:lang w:val="sq-AL"/>
        </w:rPr>
        <w:t>Neni 16</w:t>
      </w:r>
    </w:p>
    <w:p w:rsidR="00880DD4" w:rsidRPr="00DB560B" w:rsidRDefault="00880DD4" w:rsidP="00880DD4">
      <w:pPr>
        <w:pStyle w:val="NeniTitull"/>
        <w:rPr>
          <w:lang w:val="sq-AL"/>
        </w:rPr>
      </w:pPr>
      <w:r w:rsidRPr="00DB560B">
        <w:rPr>
          <w:lang w:val="sq-AL"/>
        </w:rPr>
        <w:t>TVSH</w:t>
      </w:r>
      <w:bookmarkEnd w:id="34"/>
      <w:bookmarkEnd w:id="35"/>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1. Mbitarifat për shërbimet aplikohet vlera e</w:t>
      </w:r>
      <w:r>
        <w:rPr>
          <w:lang w:val="sq-AL"/>
        </w:rPr>
        <w:t xml:space="preserve"> </w:t>
      </w:r>
      <w:r w:rsidRPr="00DB560B">
        <w:rPr>
          <w:lang w:val="sq-AL"/>
        </w:rPr>
        <w:t>TVSH-së sipas legjislacionit tatimor në fuqi.</w:t>
      </w:r>
    </w:p>
    <w:p w:rsidR="00880DD4" w:rsidRDefault="00880DD4" w:rsidP="00880DD4">
      <w:pPr>
        <w:pStyle w:val="Titull-Titull"/>
        <w:rPr>
          <w:lang w:val="sq-AL"/>
        </w:rPr>
      </w:pPr>
      <w:bookmarkStart w:id="36" w:name="_Toc401301221"/>
      <w:bookmarkStart w:id="37" w:name="_Toc402162575"/>
    </w:p>
    <w:p w:rsidR="00BE4DEF" w:rsidRDefault="00BE4DEF" w:rsidP="00880DD4">
      <w:pPr>
        <w:pStyle w:val="Titull-Titull"/>
        <w:rPr>
          <w:lang w:val="sq-AL"/>
        </w:rPr>
      </w:pPr>
    </w:p>
    <w:p w:rsidR="00BE4DEF" w:rsidRDefault="00BE4DEF" w:rsidP="00880DD4">
      <w:pPr>
        <w:pStyle w:val="Titull-Titull"/>
        <w:rPr>
          <w:lang w:val="sq-AL"/>
        </w:rPr>
      </w:pPr>
    </w:p>
    <w:p w:rsidR="00880DD4" w:rsidRPr="00DB560B" w:rsidRDefault="00880DD4" w:rsidP="00880DD4">
      <w:pPr>
        <w:pStyle w:val="Titull-Titull"/>
        <w:rPr>
          <w:lang w:val="sq-AL"/>
        </w:rPr>
      </w:pPr>
      <w:r w:rsidRPr="00DB560B">
        <w:rPr>
          <w:lang w:val="sq-AL"/>
        </w:rPr>
        <w:t>KREU II</w:t>
      </w:r>
    </w:p>
    <w:p w:rsidR="00880DD4" w:rsidRPr="00DB560B" w:rsidRDefault="00880DD4" w:rsidP="00880DD4">
      <w:pPr>
        <w:pStyle w:val="Titull-Titull"/>
        <w:rPr>
          <w:lang w:val="sq-AL"/>
        </w:rPr>
      </w:pPr>
      <w:r w:rsidRPr="00DB560B">
        <w:rPr>
          <w:lang w:val="sq-AL"/>
        </w:rPr>
        <w:t>PLANET VENDORE</w:t>
      </w:r>
      <w:bookmarkEnd w:id="36"/>
      <w:r w:rsidRPr="00DB560B">
        <w:rPr>
          <w:lang w:val="sq-AL"/>
        </w:rPr>
        <w:t xml:space="preserve"> (NIVELI VENDOR DHE MË LART)</w:t>
      </w:r>
      <w:bookmarkEnd w:id="37"/>
    </w:p>
    <w:p w:rsidR="00880DD4" w:rsidRPr="00265172" w:rsidRDefault="00880DD4" w:rsidP="00880DD4">
      <w:pPr>
        <w:pStyle w:val="Paragrafi"/>
        <w:rPr>
          <w:sz w:val="14"/>
          <w:lang w:val="sq-AL"/>
        </w:rPr>
      </w:pPr>
    </w:p>
    <w:p w:rsidR="00880DD4" w:rsidRPr="00DB560B" w:rsidRDefault="00880DD4" w:rsidP="00880DD4">
      <w:pPr>
        <w:pStyle w:val="NeniNr"/>
        <w:rPr>
          <w:lang w:val="sq-AL"/>
        </w:rPr>
      </w:pPr>
      <w:bookmarkStart w:id="38" w:name="_Toc401301223"/>
      <w:bookmarkStart w:id="39" w:name="_Toc402162576"/>
      <w:r w:rsidRPr="00DB560B">
        <w:rPr>
          <w:lang w:val="sq-AL"/>
        </w:rPr>
        <w:t>Neni 17</w:t>
      </w:r>
    </w:p>
    <w:p w:rsidR="00880DD4" w:rsidRPr="00DB560B" w:rsidRDefault="00880DD4" w:rsidP="00880DD4">
      <w:pPr>
        <w:pStyle w:val="NeniTitull"/>
        <w:rPr>
          <w:lang w:val="sq-AL"/>
        </w:rPr>
      </w:pPr>
      <w:r w:rsidRPr="00DB560B">
        <w:rPr>
          <w:lang w:val="sq-AL"/>
        </w:rPr>
        <w:t>Fusha e veprimit</w:t>
      </w:r>
      <w:bookmarkEnd w:id="38"/>
      <w:bookmarkEnd w:id="39"/>
    </w:p>
    <w:p w:rsidR="00880DD4" w:rsidRPr="00265172" w:rsidRDefault="00880DD4" w:rsidP="00880DD4">
      <w:pPr>
        <w:pStyle w:val="Paragrafi"/>
        <w:rPr>
          <w:sz w:val="14"/>
          <w:lang w:val="sq-AL"/>
        </w:rPr>
      </w:pPr>
    </w:p>
    <w:p w:rsidR="00880DD4" w:rsidRPr="00DB560B" w:rsidRDefault="00880DD4" w:rsidP="00880DD4">
      <w:pPr>
        <w:pStyle w:val="Paragrafi"/>
        <w:rPr>
          <w:lang w:val="sq-AL"/>
        </w:rPr>
      </w:pPr>
      <w:r w:rsidRPr="00DB560B">
        <w:rPr>
          <w:lang w:val="sq-AL"/>
        </w:rPr>
        <w:t>Produktet e planit të përgjithshëm vendor (niveli vendor dhe më lart) përfshijnë përgatitjen dhe krijimin e planeve, detajimet dhe relacionet e domosdoshme, përgatitjen e bazës së të dhënave GIS dhe materialin hartografik, si dhe proceset e miratimit.</w:t>
      </w:r>
    </w:p>
    <w:p w:rsidR="00880DD4" w:rsidRPr="00DB0F73" w:rsidRDefault="00880DD4" w:rsidP="00880DD4">
      <w:pPr>
        <w:pStyle w:val="Paragrafi"/>
        <w:rPr>
          <w:sz w:val="2"/>
          <w:lang w:val="sq-AL"/>
        </w:rPr>
      </w:pPr>
    </w:p>
    <w:p w:rsidR="00880DD4" w:rsidRPr="00DB560B" w:rsidRDefault="00880DD4" w:rsidP="00880DD4">
      <w:pPr>
        <w:pStyle w:val="NeniNr"/>
        <w:rPr>
          <w:lang w:val="sq-AL"/>
        </w:rPr>
      </w:pPr>
      <w:bookmarkStart w:id="40" w:name="_Toc401301224"/>
      <w:bookmarkStart w:id="41" w:name="_Toc402162577"/>
      <w:r w:rsidRPr="00DB560B">
        <w:rPr>
          <w:lang w:val="sq-AL"/>
        </w:rPr>
        <w:t>Neni 18</w:t>
      </w:r>
    </w:p>
    <w:p w:rsidR="00880DD4" w:rsidRPr="00DB560B" w:rsidRDefault="00880DD4" w:rsidP="00880DD4">
      <w:pPr>
        <w:pStyle w:val="NeniTitull"/>
        <w:rPr>
          <w:lang w:val="sq-AL"/>
        </w:rPr>
      </w:pPr>
      <w:r w:rsidRPr="00DB560B">
        <w:rPr>
          <w:lang w:val="sq-AL"/>
        </w:rPr>
        <w:t>Planifikimi i përgjithshëm vendor sipas fazave</w:t>
      </w:r>
      <w:bookmarkEnd w:id="40"/>
      <w:bookmarkEnd w:id="41"/>
    </w:p>
    <w:p w:rsidR="00880DD4" w:rsidRPr="00265172" w:rsidRDefault="00880DD4" w:rsidP="00880DD4">
      <w:pPr>
        <w:pStyle w:val="Paragrafi"/>
        <w:rPr>
          <w:sz w:val="12"/>
          <w:lang w:val="sq-AL"/>
        </w:rPr>
      </w:pPr>
    </w:p>
    <w:p w:rsidR="00880DD4" w:rsidRPr="00DB560B" w:rsidRDefault="00880DD4" w:rsidP="00880DD4">
      <w:pPr>
        <w:pStyle w:val="Paragrafi"/>
        <w:rPr>
          <w:lang w:val="sq-AL"/>
        </w:rPr>
      </w:pPr>
      <w:r w:rsidRPr="00DB560B">
        <w:rPr>
          <w:lang w:val="sq-AL"/>
        </w:rPr>
        <w:t>1. Shërbimet e planifikimit të përgjithshëm vendor janë përmbledhur në gjashtë faza të shërbimit dhe vlerësohen në përputhje me përqindjet mbi vlerën e tarifës, të përcaktuar në nenin 20. Fazat e shërbimit dhe përqindjet përkatëse, jepen në tabelën më poshtë:</w:t>
      </w:r>
    </w:p>
    <w:p w:rsidR="00880DD4" w:rsidRDefault="00880DD4" w:rsidP="00880DD4">
      <w:pPr>
        <w:pStyle w:val="Paragrafi"/>
        <w:rPr>
          <w:lang w:val="sq-AL"/>
        </w:rPr>
        <w:sectPr w:rsidR="00880DD4" w:rsidSect="00C312AC">
          <w:type w:val="continuous"/>
          <w:pgSz w:w="11907" w:h="16840" w:code="9"/>
          <w:pgMar w:top="720" w:right="1134" w:bottom="720" w:left="1134" w:header="851" w:footer="851" w:gutter="0"/>
          <w:pgNumType w:start="8389"/>
          <w:cols w:num="2" w:space="454"/>
          <w:docGrid w:linePitch="360"/>
        </w:sectPr>
      </w:pPr>
    </w:p>
    <w:tbl>
      <w:tblPr>
        <w:tblStyle w:val="TableGrid"/>
        <w:tblW w:w="0" w:type="auto"/>
        <w:tblInd w:w="284" w:type="dxa"/>
        <w:tblLook w:val="04A0" w:firstRow="1" w:lastRow="0" w:firstColumn="1" w:lastColumn="0" w:noHBand="0" w:noVBand="1"/>
      </w:tblPr>
      <w:tblGrid>
        <w:gridCol w:w="817"/>
        <w:gridCol w:w="1984"/>
        <w:gridCol w:w="3544"/>
        <w:gridCol w:w="2947"/>
      </w:tblGrid>
      <w:tr w:rsidR="005C5BFE" w:rsidRPr="00DB560B" w:rsidTr="00943C41">
        <w:tc>
          <w:tcPr>
            <w:tcW w:w="817" w:type="dxa"/>
          </w:tcPr>
          <w:p w:rsidR="005C5BFE" w:rsidRPr="00DB560B" w:rsidRDefault="005C5BFE" w:rsidP="00943C41">
            <w:pPr>
              <w:ind w:firstLine="0"/>
              <w:jc w:val="center"/>
              <w:rPr>
                <w:b/>
                <w:lang w:val="sq-AL"/>
              </w:rPr>
            </w:pPr>
            <w:r w:rsidRPr="00DB560B">
              <w:rPr>
                <w:rFonts w:ascii="Garamond" w:hAnsi="Garamond"/>
                <w:b/>
                <w:sz w:val="24"/>
                <w:szCs w:val="24"/>
                <w:lang w:val="sq-AL"/>
              </w:rPr>
              <w:t>Nr.</w:t>
            </w:r>
          </w:p>
        </w:tc>
        <w:tc>
          <w:tcPr>
            <w:tcW w:w="1984" w:type="dxa"/>
          </w:tcPr>
          <w:p w:rsidR="005C5BFE" w:rsidRPr="00DB560B" w:rsidRDefault="005C5BFE" w:rsidP="00943C41">
            <w:pPr>
              <w:ind w:firstLine="0"/>
              <w:jc w:val="center"/>
              <w:rPr>
                <w:b/>
                <w:lang w:val="sq-AL"/>
              </w:rPr>
            </w:pPr>
            <w:r w:rsidRPr="00DB560B">
              <w:rPr>
                <w:rFonts w:ascii="Garamond" w:hAnsi="Garamond"/>
                <w:b/>
                <w:sz w:val="24"/>
                <w:szCs w:val="24"/>
                <w:lang w:val="sq-AL"/>
              </w:rPr>
              <w:t>Fazat e shërbimit</w:t>
            </w:r>
          </w:p>
        </w:tc>
        <w:tc>
          <w:tcPr>
            <w:tcW w:w="3544" w:type="dxa"/>
          </w:tcPr>
          <w:p w:rsidR="005C5BFE" w:rsidRPr="00DB560B" w:rsidRDefault="005C5BFE" w:rsidP="00943C41">
            <w:pPr>
              <w:ind w:firstLine="0"/>
              <w:jc w:val="center"/>
              <w:rPr>
                <w:b/>
                <w:lang w:val="sq-AL"/>
              </w:rPr>
            </w:pPr>
            <w:r w:rsidRPr="00DB560B">
              <w:rPr>
                <w:rFonts w:ascii="Garamond" w:hAnsi="Garamond"/>
                <w:b/>
                <w:sz w:val="24"/>
                <w:szCs w:val="24"/>
                <w:lang w:val="sq-AL"/>
              </w:rPr>
              <w:t>Përshkrimi</w:t>
            </w:r>
          </w:p>
        </w:tc>
        <w:tc>
          <w:tcPr>
            <w:tcW w:w="2947" w:type="dxa"/>
          </w:tcPr>
          <w:p w:rsidR="005C5BFE" w:rsidRPr="00DB560B" w:rsidRDefault="005C5BFE" w:rsidP="00943C41">
            <w:pPr>
              <w:ind w:firstLine="0"/>
              <w:jc w:val="center"/>
              <w:rPr>
                <w:b/>
                <w:lang w:val="sq-AL"/>
              </w:rPr>
            </w:pPr>
            <w:r w:rsidRPr="00DB560B">
              <w:rPr>
                <w:rFonts w:ascii="Garamond" w:hAnsi="Garamond"/>
                <w:b/>
                <w:sz w:val="24"/>
                <w:szCs w:val="24"/>
                <w:lang w:val="sq-AL"/>
              </w:rPr>
              <w:t>Përqindja e tarifës në lidhje me vlerën totale</w:t>
            </w:r>
          </w:p>
        </w:tc>
      </w:tr>
      <w:tr w:rsidR="005C5BFE" w:rsidRPr="00DB560B" w:rsidTr="00943C41">
        <w:tc>
          <w:tcPr>
            <w:tcW w:w="817" w:type="dxa"/>
          </w:tcPr>
          <w:p w:rsidR="005C5BFE" w:rsidRPr="00DB560B" w:rsidRDefault="005C5BFE" w:rsidP="00943C41">
            <w:pPr>
              <w:ind w:firstLine="0"/>
              <w:rPr>
                <w:lang w:val="sq-AL"/>
              </w:rPr>
            </w:pPr>
            <w:r w:rsidRPr="00DB560B">
              <w:rPr>
                <w:lang w:val="sq-AL"/>
              </w:rPr>
              <w:t>1</w:t>
            </w:r>
          </w:p>
        </w:tc>
        <w:tc>
          <w:tcPr>
            <w:tcW w:w="1984" w:type="dxa"/>
          </w:tcPr>
          <w:p w:rsidR="005C5BFE" w:rsidRPr="00DB560B" w:rsidRDefault="005C5BFE" w:rsidP="00943C41">
            <w:pPr>
              <w:ind w:firstLine="0"/>
              <w:rPr>
                <w:lang w:val="sq-AL"/>
              </w:rPr>
            </w:pPr>
            <w:r w:rsidRPr="00DB560B">
              <w:rPr>
                <w:rFonts w:ascii="Garamond" w:hAnsi="Garamond"/>
                <w:sz w:val="24"/>
                <w:szCs w:val="24"/>
                <w:lang w:val="sq-AL"/>
              </w:rPr>
              <w:t>Faza e I-rë</w:t>
            </w:r>
          </w:p>
        </w:tc>
        <w:tc>
          <w:tcPr>
            <w:tcW w:w="3544" w:type="dxa"/>
          </w:tcPr>
          <w:p w:rsidR="005C5BFE" w:rsidRPr="00DB560B" w:rsidRDefault="005C5BFE" w:rsidP="00943C41">
            <w:pPr>
              <w:ind w:firstLine="0"/>
              <w:rPr>
                <w:lang w:val="sq-AL"/>
              </w:rPr>
            </w:pPr>
            <w:r w:rsidRPr="00DB560B">
              <w:rPr>
                <w:rFonts w:ascii="Garamond" w:hAnsi="Garamond"/>
                <w:sz w:val="24"/>
                <w:szCs w:val="24"/>
                <w:lang w:val="sq-AL"/>
              </w:rPr>
              <w:t>Hartimi i nismës për fillimin e PPV dhe miratimi në instancat përkatëse</w:t>
            </w:r>
          </w:p>
        </w:tc>
        <w:tc>
          <w:tcPr>
            <w:tcW w:w="2947" w:type="dxa"/>
          </w:tcPr>
          <w:p w:rsidR="005C5BFE" w:rsidRPr="00DB560B" w:rsidRDefault="005C5BFE" w:rsidP="00943C41">
            <w:pPr>
              <w:ind w:firstLine="0"/>
              <w:jc w:val="center"/>
              <w:rPr>
                <w:lang w:val="sq-AL"/>
              </w:rPr>
            </w:pPr>
            <w:r w:rsidRPr="00DB560B">
              <w:rPr>
                <w:rFonts w:ascii="Garamond" w:hAnsi="Garamond"/>
                <w:sz w:val="24"/>
                <w:szCs w:val="24"/>
                <w:lang w:val="sq-AL"/>
              </w:rPr>
              <w:t>1%-5%</w:t>
            </w:r>
          </w:p>
        </w:tc>
      </w:tr>
      <w:tr w:rsidR="005C5BFE" w:rsidRPr="00DB560B" w:rsidTr="00943C41">
        <w:tc>
          <w:tcPr>
            <w:tcW w:w="817" w:type="dxa"/>
          </w:tcPr>
          <w:p w:rsidR="005C5BFE" w:rsidRPr="00DB560B" w:rsidRDefault="005C5BFE" w:rsidP="00943C41">
            <w:pPr>
              <w:ind w:firstLine="0"/>
              <w:rPr>
                <w:lang w:val="sq-AL"/>
              </w:rPr>
            </w:pPr>
            <w:r w:rsidRPr="00DB560B">
              <w:rPr>
                <w:lang w:val="sq-AL"/>
              </w:rPr>
              <w:t>2</w:t>
            </w:r>
          </w:p>
        </w:tc>
        <w:tc>
          <w:tcPr>
            <w:tcW w:w="1984" w:type="dxa"/>
          </w:tcPr>
          <w:p w:rsidR="005C5BFE" w:rsidRPr="00DB560B" w:rsidRDefault="005C5BFE" w:rsidP="00943C41">
            <w:pPr>
              <w:ind w:firstLine="0"/>
              <w:rPr>
                <w:lang w:val="sq-AL"/>
              </w:rPr>
            </w:pPr>
            <w:r w:rsidRPr="00DB560B">
              <w:rPr>
                <w:rFonts w:ascii="Garamond" w:hAnsi="Garamond"/>
                <w:sz w:val="24"/>
                <w:szCs w:val="24"/>
                <w:lang w:val="sq-AL"/>
              </w:rPr>
              <w:t>Faza e II-të</w:t>
            </w:r>
          </w:p>
        </w:tc>
        <w:tc>
          <w:tcPr>
            <w:tcW w:w="3544" w:type="dxa"/>
          </w:tcPr>
          <w:p w:rsidR="005C5BFE" w:rsidRPr="00DB560B" w:rsidRDefault="005C5BFE" w:rsidP="00943C41">
            <w:pPr>
              <w:ind w:firstLine="0"/>
              <w:rPr>
                <w:lang w:val="sq-AL"/>
              </w:rPr>
            </w:pPr>
            <w:r w:rsidRPr="00DB560B">
              <w:rPr>
                <w:rFonts w:ascii="Garamond" w:hAnsi="Garamond"/>
                <w:sz w:val="24"/>
                <w:szCs w:val="24"/>
                <w:lang w:val="sq-AL"/>
              </w:rPr>
              <w:t>Përgatitja e analizës së thelluar</w:t>
            </w:r>
          </w:p>
        </w:tc>
        <w:tc>
          <w:tcPr>
            <w:tcW w:w="2947" w:type="dxa"/>
          </w:tcPr>
          <w:p w:rsidR="005C5BFE" w:rsidRPr="00DB560B" w:rsidRDefault="005C5BFE" w:rsidP="00943C41">
            <w:pPr>
              <w:ind w:firstLine="0"/>
              <w:jc w:val="center"/>
              <w:rPr>
                <w:lang w:val="sq-AL"/>
              </w:rPr>
            </w:pPr>
            <w:r w:rsidRPr="00DB560B">
              <w:rPr>
                <w:rFonts w:ascii="Garamond" w:hAnsi="Garamond"/>
                <w:sz w:val="24"/>
                <w:szCs w:val="24"/>
                <w:lang w:val="sq-AL"/>
              </w:rPr>
              <w:t>10%-20%</w:t>
            </w:r>
          </w:p>
        </w:tc>
      </w:tr>
      <w:tr w:rsidR="005C5BFE" w:rsidRPr="00DB560B" w:rsidTr="00943C41">
        <w:tc>
          <w:tcPr>
            <w:tcW w:w="817" w:type="dxa"/>
          </w:tcPr>
          <w:p w:rsidR="005C5BFE" w:rsidRPr="00DB560B" w:rsidRDefault="005C5BFE" w:rsidP="00943C41">
            <w:pPr>
              <w:ind w:firstLine="0"/>
              <w:rPr>
                <w:lang w:val="sq-AL"/>
              </w:rPr>
            </w:pPr>
            <w:r w:rsidRPr="00DB560B">
              <w:rPr>
                <w:lang w:val="sq-AL"/>
              </w:rPr>
              <w:t>3</w:t>
            </w:r>
          </w:p>
        </w:tc>
        <w:tc>
          <w:tcPr>
            <w:tcW w:w="1984" w:type="dxa"/>
          </w:tcPr>
          <w:p w:rsidR="005C5BFE" w:rsidRPr="00DB560B" w:rsidRDefault="005C5BFE" w:rsidP="00943C41">
            <w:pPr>
              <w:ind w:firstLine="0"/>
              <w:rPr>
                <w:lang w:val="sq-AL"/>
              </w:rPr>
            </w:pPr>
            <w:r w:rsidRPr="00DB560B">
              <w:rPr>
                <w:rFonts w:ascii="Garamond" w:hAnsi="Garamond"/>
                <w:sz w:val="24"/>
                <w:szCs w:val="24"/>
                <w:lang w:val="sq-AL"/>
              </w:rPr>
              <w:t>Faza e III-të</w:t>
            </w:r>
          </w:p>
        </w:tc>
        <w:tc>
          <w:tcPr>
            <w:tcW w:w="3544" w:type="dxa"/>
          </w:tcPr>
          <w:p w:rsidR="005C5BFE" w:rsidRPr="00DB560B" w:rsidRDefault="005C5BFE" w:rsidP="00943C41">
            <w:pPr>
              <w:ind w:firstLine="0"/>
              <w:rPr>
                <w:lang w:val="sq-AL"/>
              </w:rPr>
            </w:pPr>
            <w:r w:rsidRPr="00DB560B">
              <w:rPr>
                <w:rFonts w:ascii="Garamond" w:hAnsi="Garamond"/>
                <w:sz w:val="24"/>
                <w:szCs w:val="24"/>
                <w:lang w:val="sq-AL"/>
              </w:rPr>
              <w:t>Hartimi i planit paraprak</w:t>
            </w:r>
          </w:p>
        </w:tc>
        <w:tc>
          <w:tcPr>
            <w:tcW w:w="2947" w:type="dxa"/>
          </w:tcPr>
          <w:p w:rsidR="005C5BFE" w:rsidRPr="00DB560B" w:rsidRDefault="005C5BFE" w:rsidP="00943C41">
            <w:pPr>
              <w:ind w:firstLine="0"/>
              <w:jc w:val="center"/>
              <w:rPr>
                <w:lang w:val="sq-AL"/>
              </w:rPr>
            </w:pPr>
            <w:r w:rsidRPr="00DB560B">
              <w:rPr>
                <w:rFonts w:ascii="Garamond" w:hAnsi="Garamond"/>
                <w:sz w:val="24"/>
                <w:szCs w:val="24"/>
                <w:lang w:val="sq-AL"/>
              </w:rPr>
              <w:t>30%</w:t>
            </w:r>
          </w:p>
        </w:tc>
      </w:tr>
      <w:tr w:rsidR="005C5BFE" w:rsidRPr="00DB560B" w:rsidTr="00943C41">
        <w:tc>
          <w:tcPr>
            <w:tcW w:w="817" w:type="dxa"/>
          </w:tcPr>
          <w:p w:rsidR="005C5BFE" w:rsidRPr="00DB560B" w:rsidRDefault="005C5BFE" w:rsidP="00943C41">
            <w:pPr>
              <w:ind w:firstLine="0"/>
              <w:rPr>
                <w:lang w:val="sq-AL"/>
              </w:rPr>
            </w:pPr>
            <w:r w:rsidRPr="00DB560B">
              <w:rPr>
                <w:lang w:val="sq-AL"/>
              </w:rPr>
              <w:t>4</w:t>
            </w:r>
          </w:p>
        </w:tc>
        <w:tc>
          <w:tcPr>
            <w:tcW w:w="1984" w:type="dxa"/>
          </w:tcPr>
          <w:p w:rsidR="005C5BFE" w:rsidRPr="00DB560B" w:rsidRDefault="005C5BFE" w:rsidP="00943C41">
            <w:pPr>
              <w:ind w:firstLine="0"/>
              <w:rPr>
                <w:lang w:val="sq-AL"/>
              </w:rPr>
            </w:pPr>
            <w:r w:rsidRPr="00DB560B">
              <w:rPr>
                <w:rFonts w:ascii="Garamond" w:hAnsi="Garamond"/>
                <w:sz w:val="24"/>
                <w:szCs w:val="24"/>
                <w:lang w:val="sq-AL"/>
              </w:rPr>
              <w:t>Faza e IV-ërt</w:t>
            </w:r>
          </w:p>
        </w:tc>
        <w:tc>
          <w:tcPr>
            <w:tcW w:w="3544" w:type="dxa"/>
          </w:tcPr>
          <w:p w:rsidR="005C5BFE" w:rsidRPr="00DB560B" w:rsidRDefault="005C5BFE" w:rsidP="00943C41">
            <w:pPr>
              <w:ind w:firstLine="0"/>
              <w:rPr>
                <w:lang w:val="sq-AL"/>
              </w:rPr>
            </w:pPr>
            <w:r w:rsidRPr="00DB560B">
              <w:rPr>
                <w:rFonts w:ascii="Garamond" w:hAnsi="Garamond"/>
                <w:sz w:val="24"/>
                <w:szCs w:val="24"/>
                <w:lang w:val="sq-AL"/>
              </w:rPr>
              <w:t>Hartimi i planit përfundimtar</w:t>
            </w:r>
          </w:p>
        </w:tc>
        <w:tc>
          <w:tcPr>
            <w:tcW w:w="2947" w:type="dxa"/>
          </w:tcPr>
          <w:p w:rsidR="005C5BFE" w:rsidRPr="00DB560B" w:rsidRDefault="005C5BFE" w:rsidP="00943C41">
            <w:pPr>
              <w:ind w:firstLine="0"/>
              <w:jc w:val="center"/>
              <w:rPr>
                <w:lang w:val="sq-AL"/>
              </w:rPr>
            </w:pPr>
            <w:r w:rsidRPr="00DB560B">
              <w:rPr>
                <w:rFonts w:ascii="Garamond" w:hAnsi="Garamond"/>
                <w:sz w:val="24"/>
                <w:szCs w:val="24"/>
                <w:lang w:val="sq-AL"/>
              </w:rPr>
              <w:t>25%</w:t>
            </w:r>
          </w:p>
        </w:tc>
      </w:tr>
      <w:tr w:rsidR="005C5BFE" w:rsidRPr="00DB560B" w:rsidTr="00943C41">
        <w:tc>
          <w:tcPr>
            <w:tcW w:w="817" w:type="dxa"/>
          </w:tcPr>
          <w:p w:rsidR="005C5BFE" w:rsidRPr="00DB560B" w:rsidRDefault="005C5BFE" w:rsidP="00943C41">
            <w:pPr>
              <w:ind w:firstLine="0"/>
              <w:rPr>
                <w:lang w:val="sq-AL"/>
              </w:rPr>
            </w:pPr>
            <w:r w:rsidRPr="00DB560B">
              <w:rPr>
                <w:lang w:val="sq-AL"/>
              </w:rPr>
              <w:t>5</w:t>
            </w:r>
          </w:p>
        </w:tc>
        <w:tc>
          <w:tcPr>
            <w:tcW w:w="1984" w:type="dxa"/>
          </w:tcPr>
          <w:p w:rsidR="005C5BFE" w:rsidRPr="00DB560B" w:rsidRDefault="005C5BFE" w:rsidP="00943C41">
            <w:pPr>
              <w:ind w:firstLine="0"/>
              <w:rPr>
                <w:lang w:val="sq-AL"/>
              </w:rPr>
            </w:pPr>
            <w:r w:rsidRPr="00DB560B">
              <w:rPr>
                <w:rFonts w:ascii="Garamond" w:hAnsi="Garamond"/>
                <w:sz w:val="24"/>
                <w:szCs w:val="24"/>
                <w:lang w:val="sq-AL"/>
              </w:rPr>
              <w:t>Faza e V-të</w:t>
            </w:r>
          </w:p>
        </w:tc>
        <w:tc>
          <w:tcPr>
            <w:tcW w:w="3544" w:type="dxa"/>
          </w:tcPr>
          <w:p w:rsidR="005C5BFE" w:rsidRPr="00DB560B" w:rsidRDefault="005C5BFE" w:rsidP="00943C41">
            <w:pPr>
              <w:ind w:firstLine="0"/>
              <w:rPr>
                <w:lang w:val="sq-AL"/>
              </w:rPr>
            </w:pPr>
            <w:r w:rsidRPr="00DB560B">
              <w:rPr>
                <w:rFonts w:ascii="Garamond" w:hAnsi="Garamond"/>
                <w:sz w:val="24"/>
                <w:szCs w:val="24"/>
                <w:lang w:val="sq-AL"/>
              </w:rPr>
              <w:t>Hartimi i rregullores</w:t>
            </w:r>
          </w:p>
        </w:tc>
        <w:tc>
          <w:tcPr>
            <w:tcW w:w="2947" w:type="dxa"/>
          </w:tcPr>
          <w:p w:rsidR="005C5BFE" w:rsidRPr="00DB560B" w:rsidRDefault="005C5BFE" w:rsidP="00943C41">
            <w:pPr>
              <w:ind w:firstLine="0"/>
              <w:jc w:val="center"/>
              <w:rPr>
                <w:lang w:val="sq-AL"/>
              </w:rPr>
            </w:pPr>
            <w:r w:rsidRPr="00DB560B">
              <w:rPr>
                <w:rFonts w:ascii="Garamond" w:hAnsi="Garamond"/>
                <w:sz w:val="24"/>
                <w:szCs w:val="24"/>
                <w:lang w:val="sq-AL"/>
              </w:rPr>
              <w:t>15%</w:t>
            </w:r>
          </w:p>
        </w:tc>
      </w:tr>
      <w:tr w:rsidR="005C5BFE" w:rsidRPr="00DB560B" w:rsidTr="00943C41">
        <w:tc>
          <w:tcPr>
            <w:tcW w:w="817" w:type="dxa"/>
          </w:tcPr>
          <w:p w:rsidR="005C5BFE" w:rsidRPr="00DB560B" w:rsidRDefault="005C5BFE" w:rsidP="00943C41">
            <w:pPr>
              <w:ind w:firstLine="0"/>
              <w:rPr>
                <w:lang w:val="sq-AL"/>
              </w:rPr>
            </w:pPr>
            <w:r w:rsidRPr="00DB560B">
              <w:rPr>
                <w:lang w:val="sq-AL"/>
              </w:rPr>
              <w:t>6</w:t>
            </w:r>
          </w:p>
        </w:tc>
        <w:tc>
          <w:tcPr>
            <w:tcW w:w="1984" w:type="dxa"/>
          </w:tcPr>
          <w:p w:rsidR="005C5BFE" w:rsidRPr="00DB560B" w:rsidRDefault="005C5BFE" w:rsidP="00943C41">
            <w:pPr>
              <w:ind w:firstLine="0"/>
              <w:rPr>
                <w:lang w:val="sq-AL"/>
              </w:rPr>
            </w:pPr>
            <w:r w:rsidRPr="00DB560B">
              <w:rPr>
                <w:rFonts w:ascii="Garamond" w:hAnsi="Garamond"/>
                <w:sz w:val="24"/>
                <w:szCs w:val="24"/>
                <w:lang w:val="sq-AL"/>
              </w:rPr>
              <w:t>Faza e VI-të</w:t>
            </w:r>
          </w:p>
        </w:tc>
        <w:tc>
          <w:tcPr>
            <w:tcW w:w="3544" w:type="dxa"/>
          </w:tcPr>
          <w:p w:rsidR="005C5BFE" w:rsidRPr="00DB560B" w:rsidRDefault="005C5BFE" w:rsidP="00943C41">
            <w:pPr>
              <w:ind w:firstLine="0"/>
              <w:rPr>
                <w:lang w:val="sq-AL"/>
              </w:rPr>
            </w:pPr>
            <w:r w:rsidRPr="00DB560B">
              <w:rPr>
                <w:rFonts w:ascii="Garamond" w:hAnsi="Garamond"/>
                <w:sz w:val="24"/>
                <w:szCs w:val="24"/>
                <w:lang w:val="sq-AL"/>
              </w:rPr>
              <w:t>Projekti përfundimtar për miratim</w:t>
            </w:r>
          </w:p>
        </w:tc>
        <w:tc>
          <w:tcPr>
            <w:tcW w:w="2947" w:type="dxa"/>
          </w:tcPr>
          <w:p w:rsidR="005C5BFE" w:rsidRPr="00DB560B" w:rsidRDefault="005C5BFE" w:rsidP="00943C41">
            <w:pPr>
              <w:ind w:firstLine="0"/>
              <w:jc w:val="center"/>
              <w:rPr>
                <w:lang w:val="sq-AL"/>
              </w:rPr>
            </w:pPr>
            <w:r w:rsidRPr="00DB560B">
              <w:rPr>
                <w:rFonts w:ascii="Garamond" w:hAnsi="Garamond"/>
                <w:sz w:val="24"/>
                <w:szCs w:val="24"/>
                <w:lang w:val="sq-AL"/>
              </w:rPr>
              <w:t>5%</w:t>
            </w:r>
          </w:p>
        </w:tc>
      </w:tr>
    </w:tbl>
    <w:p w:rsidR="005C5BFE" w:rsidRPr="00DB560B" w:rsidRDefault="005C5BFE" w:rsidP="005C5BFE">
      <w:pPr>
        <w:pStyle w:val="Paragrafi"/>
        <w:jc w:val="center"/>
        <w:rPr>
          <w:lang w:val="sq-AL"/>
        </w:rPr>
      </w:pPr>
      <w:r>
        <w:rPr>
          <w:szCs w:val="24"/>
          <w:lang w:val="sq-AL"/>
        </w:rPr>
        <w:t>Tabela</w:t>
      </w:r>
      <w:r w:rsidRPr="00DB560B">
        <w:rPr>
          <w:szCs w:val="24"/>
          <w:lang w:val="sq-AL"/>
        </w:rPr>
        <w:t xml:space="preserve"> </w:t>
      </w:r>
      <w:r w:rsidRPr="00DB560B">
        <w:rPr>
          <w:szCs w:val="24"/>
          <w:lang w:val="sq-AL"/>
        </w:rPr>
        <w:fldChar w:fldCharType="begin"/>
      </w:r>
      <w:r w:rsidRPr="00DB560B">
        <w:rPr>
          <w:szCs w:val="24"/>
          <w:lang w:val="sq-AL"/>
        </w:rPr>
        <w:instrText xml:space="preserve"> SEQ Tabela. \* ARABIC </w:instrText>
      </w:r>
      <w:r w:rsidRPr="00DB560B">
        <w:rPr>
          <w:szCs w:val="24"/>
          <w:lang w:val="sq-AL"/>
        </w:rPr>
        <w:fldChar w:fldCharType="separate"/>
      </w:r>
      <w:r w:rsidR="00DE3CF0">
        <w:rPr>
          <w:noProof/>
          <w:szCs w:val="24"/>
          <w:lang w:val="sq-AL"/>
        </w:rPr>
        <w:t>1</w:t>
      </w:r>
      <w:r w:rsidRPr="00DB560B">
        <w:rPr>
          <w:szCs w:val="24"/>
          <w:lang w:val="sq-AL"/>
        </w:rPr>
        <w:fldChar w:fldCharType="end"/>
      </w:r>
      <w:r>
        <w:rPr>
          <w:szCs w:val="24"/>
          <w:lang w:val="sq-AL"/>
        </w:rPr>
        <w:t>:</w:t>
      </w:r>
      <w:r w:rsidRPr="00DB560B">
        <w:rPr>
          <w:szCs w:val="24"/>
          <w:lang w:val="sq-AL"/>
        </w:rPr>
        <w:t xml:space="preserve"> Tabela e përqindjes së tarifimit sipas fazave të shërbimit të planifikimit të territorit</w:t>
      </w:r>
    </w:p>
    <w:p w:rsidR="00880DD4" w:rsidRDefault="00880DD4" w:rsidP="00880DD4">
      <w:pPr>
        <w:pStyle w:val="Paragrafi"/>
        <w:ind w:firstLine="0"/>
        <w:rPr>
          <w:lang w:val="sq-AL"/>
        </w:rPr>
      </w:pPr>
    </w:p>
    <w:p w:rsidR="00D97972" w:rsidRDefault="00D97972" w:rsidP="00D97972">
      <w:pPr>
        <w:pStyle w:val="NeniNr"/>
        <w:rPr>
          <w:lang w:val="sq-AL"/>
        </w:rPr>
        <w:sectPr w:rsidR="00D97972" w:rsidSect="00B63366">
          <w:type w:val="continuous"/>
          <w:pgSz w:w="11907" w:h="16840" w:code="9"/>
          <w:pgMar w:top="720" w:right="1134" w:bottom="720" w:left="1134" w:header="851" w:footer="851" w:gutter="0"/>
          <w:cols w:space="720"/>
          <w:docGrid w:linePitch="360"/>
        </w:sectPr>
      </w:pPr>
    </w:p>
    <w:p w:rsidR="00D97972" w:rsidRPr="00DB560B" w:rsidRDefault="00D97972" w:rsidP="00D97972">
      <w:pPr>
        <w:pStyle w:val="NeniNr"/>
        <w:rPr>
          <w:lang w:val="sq-AL"/>
        </w:rPr>
      </w:pPr>
      <w:r>
        <w:rPr>
          <w:lang w:val="sq-AL"/>
        </w:rPr>
        <w:t>N</w:t>
      </w:r>
      <w:r w:rsidRPr="00DB560B">
        <w:rPr>
          <w:lang w:val="sq-AL"/>
        </w:rPr>
        <w:t>eni 19</w:t>
      </w:r>
    </w:p>
    <w:p w:rsidR="00D97972" w:rsidRPr="00DB560B" w:rsidRDefault="00D97972" w:rsidP="00D97972">
      <w:pPr>
        <w:pStyle w:val="NeniTitull"/>
        <w:rPr>
          <w:lang w:val="sq-AL"/>
        </w:rPr>
      </w:pPr>
      <w:r w:rsidRPr="00DB560B">
        <w:rPr>
          <w:lang w:val="sq-AL"/>
        </w:rPr>
        <w:t>Planifikimi i detajuar vendor, sipas fazave</w:t>
      </w:r>
    </w:p>
    <w:p w:rsidR="00D97972" w:rsidRPr="0093215E" w:rsidRDefault="00D97972" w:rsidP="00D97972">
      <w:pPr>
        <w:pStyle w:val="Paragrafi"/>
        <w:rPr>
          <w:sz w:val="14"/>
          <w:lang w:val="sq-AL"/>
        </w:rPr>
      </w:pPr>
    </w:p>
    <w:p w:rsidR="00D97972" w:rsidRPr="00DB560B" w:rsidRDefault="00D97972" w:rsidP="00D97972">
      <w:pPr>
        <w:pStyle w:val="Paragrafi"/>
        <w:rPr>
          <w:lang w:val="sq-AL"/>
        </w:rPr>
      </w:pPr>
      <w:r w:rsidRPr="00DB560B">
        <w:rPr>
          <w:lang w:val="sq-AL"/>
        </w:rPr>
        <w:t>1. Shërbimet, në lidhje me planet e detajuara vendore, janë përmbledhur në pesë faza. Ato janë vlerësuar në bazë të nenit 18 paragrafi 1, në përputhje me përqindjet e detajuara në nenin 21.</w:t>
      </w:r>
    </w:p>
    <w:p w:rsidR="00D97972" w:rsidRDefault="00D97972" w:rsidP="00D97972">
      <w:pPr>
        <w:pStyle w:val="Paragrafi"/>
        <w:jc w:val="center"/>
        <w:rPr>
          <w:lang w:val="sq-AL"/>
        </w:rPr>
      </w:pPr>
      <w:bookmarkStart w:id="42" w:name="_Toc401301226"/>
      <w:bookmarkStart w:id="43" w:name="_Toc402162579"/>
    </w:p>
    <w:p w:rsidR="00D97972" w:rsidRDefault="00D97972" w:rsidP="00D97972">
      <w:pPr>
        <w:pStyle w:val="Paragrafi"/>
        <w:jc w:val="center"/>
        <w:rPr>
          <w:lang w:val="sq-AL"/>
        </w:rPr>
      </w:pPr>
    </w:p>
    <w:p w:rsidR="00D97972" w:rsidRDefault="00D97972" w:rsidP="00D97972">
      <w:pPr>
        <w:pStyle w:val="Paragrafi"/>
        <w:jc w:val="center"/>
        <w:rPr>
          <w:lang w:val="sq-AL"/>
        </w:rPr>
      </w:pPr>
    </w:p>
    <w:p w:rsidR="00D97972" w:rsidRPr="00DB560B" w:rsidRDefault="00D97972" w:rsidP="00D97972">
      <w:pPr>
        <w:pStyle w:val="Paragrafi"/>
        <w:jc w:val="center"/>
        <w:rPr>
          <w:lang w:val="sq-AL"/>
        </w:rPr>
      </w:pPr>
      <w:r w:rsidRPr="00DB560B">
        <w:rPr>
          <w:lang w:val="sq-AL"/>
        </w:rPr>
        <w:t>Neni 20</w:t>
      </w:r>
    </w:p>
    <w:p w:rsidR="00D97972" w:rsidRPr="0093215E" w:rsidRDefault="00D97972" w:rsidP="00D97972">
      <w:pPr>
        <w:pStyle w:val="Paragrafi"/>
        <w:rPr>
          <w:spacing w:val="-4"/>
          <w:sz w:val="12"/>
          <w:lang w:val="sq-AL"/>
        </w:rPr>
      </w:pPr>
    </w:p>
    <w:p w:rsidR="00D97972" w:rsidRDefault="00D97972" w:rsidP="00D97972">
      <w:pPr>
        <w:pStyle w:val="Paragrafi"/>
        <w:jc w:val="center"/>
        <w:rPr>
          <w:b/>
          <w:spacing w:val="-4"/>
          <w:lang w:val="sq-AL"/>
        </w:rPr>
      </w:pPr>
      <w:r w:rsidRPr="0093215E">
        <w:rPr>
          <w:b/>
          <w:spacing w:val="-4"/>
          <w:lang w:val="sq-AL"/>
        </w:rPr>
        <w:t xml:space="preserve">Tabela e tarifave për shërbimet, në lidhje me </w:t>
      </w:r>
      <w:r>
        <w:rPr>
          <w:b/>
          <w:spacing w:val="-4"/>
          <w:lang w:val="sq-AL"/>
        </w:rPr>
        <w:t>planet e përgjithshme vendore</w:t>
      </w:r>
      <w:r w:rsidRPr="0093215E">
        <w:rPr>
          <w:b/>
          <w:spacing w:val="-4"/>
          <w:lang w:val="sq-AL"/>
        </w:rPr>
        <w:t xml:space="preserve"> (niveli vendor dhe më lart)</w:t>
      </w:r>
      <w:bookmarkEnd w:id="42"/>
      <w:bookmarkEnd w:id="43"/>
    </w:p>
    <w:p w:rsidR="00D97972" w:rsidRPr="0093215E" w:rsidRDefault="00D97972" w:rsidP="00D97972">
      <w:pPr>
        <w:pStyle w:val="Paragrafi"/>
        <w:jc w:val="center"/>
        <w:rPr>
          <w:b/>
          <w:spacing w:val="-4"/>
          <w:sz w:val="12"/>
          <w:lang w:val="sq-AL"/>
        </w:rPr>
      </w:pPr>
    </w:p>
    <w:p w:rsidR="00D97972" w:rsidRPr="00DB560B" w:rsidRDefault="00D97972" w:rsidP="00D97972">
      <w:pPr>
        <w:pStyle w:val="Paragrafi"/>
        <w:rPr>
          <w:lang w:val="sq-AL"/>
        </w:rPr>
      </w:pPr>
      <w:r w:rsidRPr="00DB560B">
        <w:rPr>
          <w:lang w:val="sq-AL"/>
        </w:rPr>
        <w:t>1. Tabela e mëposhtme specifikon tarifat e normave minimale dhe maksimale, në lidhje me planet e përgjithshme vendore (niveli vendor dhe më lart), të listuara në nenin 18:</w:t>
      </w:r>
    </w:p>
    <w:p w:rsidR="00D97972" w:rsidRDefault="00D97972" w:rsidP="00880DD4">
      <w:pPr>
        <w:pStyle w:val="Paragrafi"/>
        <w:ind w:firstLine="0"/>
        <w:rPr>
          <w:lang w:val="sq-AL"/>
        </w:rPr>
        <w:sectPr w:rsidR="00D97972" w:rsidSect="00D97972">
          <w:type w:val="continuous"/>
          <w:pgSz w:w="11907" w:h="16840" w:code="9"/>
          <w:pgMar w:top="720" w:right="1134" w:bottom="720" w:left="1134" w:header="851" w:footer="851" w:gutter="0"/>
          <w:cols w:num="2" w:space="454"/>
          <w:docGrid w:linePitch="360"/>
        </w:sectPr>
      </w:pPr>
    </w:p>
    <w:p w:rsidR="00D97972" w:rsidRDefault="00D97972" w:rsidP="00880DD4">
      <w:pPr>
        <w:pStyle w:val="Paragrafi"/>
        <w:ind w:firstLine="0"/>
        <w:rPr>
          <w:lang w:val="sq-AL"/>
        </w:rPr>
      </w:pPr>
    </w:p>
    <w:p w:rsidR="00D97972" w:rsidRDefault="00D97972" w:rsidP="00880DD4">
      <w:pPr>
        <w:pStyle w:val="Paragrafi"/>
        <w:ind w:firstLine="0"/>
        <w:rPr>
          <w:lang w:val="sq-AL"/>
        </w:rPr>
      </w:pPr>
    </w:p>
    <w:p w:rsidR="00D97972" w:rsidRDefault="00D97972" w:rsidP="00880DD4">
      <w:pPr>
        <w:pStyle w:val="Paragrafi"/>
        <w:ind w:firstLine="0"/>
        <w:rPr>
          <w:lang w:val="sq-AL"/>
        </w:rPr>
      </w:pPr>
    </w:p>
    <w:p w:rsidR="00D97972" w:rsidRDefault="00D97972" w:rsidP="00880DD4">
      <w:pPr>
        <w:pStyle w:val="Paragrafi"/>
        <w:ind w:firstLine="0"/>
        <w:rPr>
          <w:lang w:val="sq-AL"/>
        </w:rPr>
      </w:pPr>
    </w:p>
    <w:p w:rsidR="00AF44C5" w:rsidRDefault="00AF44C5" w:rsidP="00880DD4">
      <w:pPr>
        <w:pStyle w:val="Paragrafi"/>
        <w:ind w:firstLine="0"/>
        <w:rPr>
          <w:lang w:val="sq-AL"/>
        </w:rPr>
      </w:pPr>
    </w:p>
    <w:p w:rsidR="00AF44C5" w:rsidRDefault="00AF44C5" w:rsidP="00880DD4">
      <w:pPr>
        <w:pStyle w:val="Paragrafi"/>
        <w:ind w:firstLine="0"/>
        <w:rPr>
          <w:lang w:val="sq-AL"/>
        </w:rPr>
      </w:pPr>
    </w:p>
    <w:p w:rsidR="00D97972" w:rsidRDefault="00D97972" w:rsidP="00880DD4">
      <w:pPr>
        <w:pStyle w:val="Paragrafi"/>
        <w:ind w:firstLine="0"/>
        <w:rPr>
          <w:lang w:val="sq-AL"/>
        </w:rPr>
      </w:pPr>
    </w:p>
    <w:p w:rsidR="00D97972" w:rsidRDefault="00AF44C5" w:rsidP="00AF44C5">
      <w:pPr>
        <w:pStyle w:val="Paragrafi"/>
        <w:ind w:firstLine="0"/>
        <w:jc w:val="center"/>
        <w:rPr>
          <w:lang w:val="sq-AL"/>
        </w:rPr>
      </w:pPr>
      <w:r w:rsidRPr="00DB560B">
        <w:rPr>
          <w:noProof/>
          <w:szCs w:val="24"/>
        </w:rPr>
        <w:drawing>
          <wp:inline distT="0" distB="0" distL="0" distR="0" wp14:anchorId="2A12F8FD" wp14:editId="34E6C8DE">
            <wp:extent cx="5561642" cy="821184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4567" cy="8230928"/>
                    </a:xfrm>
                    <a:prstGeom prst="rect">
                      <a:avLst/>
                    </a:prstGeom>
                    <a:noFill/>
                  </pic:spPr>
                </pic:pic>
              </a:graphicData>
            </a:graphic>
          </wp:inline>
        </w:drawing>
      </w:r>
    </w:p>
    <w:p w:rsidR="00AF44C5" w:rsidRPr="00DB560B" w:rsidRDefault="00AF44C5" w:rsidP="00AF44C5">
      <w:pPr>
        <w:pStyle w:val="Paragrafi"/>
        <w:ind w:firstLine="0"/>
        <w:jc w:val="center"/>
        <w:rPr>
          <w:lang w:val="sq-AL"/>
        </w:rPr>
      </w:pPr>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2</w:t>
      </w:r>
      <w:r w:rsidRPr="00DB560B">
        <w:rPr>
          <w:noProof/>
          <w:lang w:val="sq-AL"/>
        </w:rPr>
        <w:fldChar w:fldCharType="end"/>
      </w:r>
      <w:r>
        <w:rPr>
          <w:noProof/>
          <w:lang w:val="sq-AL"/>
        </w:rPr>
        <w:t>:</w:t>
      </w:r>
      <w:r w:rsidRPr="00DB560B">
        <w:rPr>
          <w:lang w:val="sq-AL"/>
        </w:rPr>
        <w:t xml:space="preserve"> Tabela shoqëruese e tarifave, neni 20, paragrafi 1 - Planet e përgjithshme vendore</w:t>
      </w:r>
    </w:p>
    <w:p w:rsidR="005C5BFE" w:rsidRDefault="005C5BFE" w:rsidP="00880DD4">
      <w:pPr>
        <w:pStyle w:val="Paragrafi"/>
        <w:ind w:firstLine="0"/>
        <w:rPr>
          <w:lang w:val="sq-AL"/>
        </w:rPr>
      </w:pPr>
    </w:p>
    <w:p w:rsidR="00F24A33" w:rsidRDefault="00F24A33" w:rsidP="00F24A33">
      <w:pPr>
        <w:pStyle w:val="Paragrafi"/>
        <w:rPr>
          <w:lang w:val="sq-AL"/>
        </w:rPr>
        <w:sectPr w:rsidR="00F24A33" w:rsidSect="00B63366">
          <w:type w:val="continuous"/>
          <w:pgSz w:w="11907" w:h="16840" w:code="9"/>
          <w:pgMar w:top="720" w:right="1134" w:bottom="720" w:left="1134" w:header="851" w:footer="851" w:gutter="0"/>
          <w:cols w:space="720"/>
          <w:docGrid w:linePitch="360"/>
        </w:sectPr>
      </w:pPr>
    </w:p>
    <w:p w:rsidR="00F24A33" w:rsidRPr="00DB560B" w:rsidRDefault="00F24A33" w:rsidP="00F24A33">
      <w:pPr>
        <w:pStyle w:val="Paragrafi"/>
        <w:rPr>
          <w:lang w:val="sq-AL"/>
        </w:rPr>
      </w:pPr>
      <w:r>
        <w:rPr>
          <w:lang w:val="sq-AL"/>
        </w:rPr>
        <w:t>2. Tarifat do të llogariten</w:t>
      </w:r>
      <w:r w:rsidRPr="00DB560B">
        <w:rPr>
          <w:lang w:val="sq-AL"/>
        </w:rPr>
        <w:t xml:space="preserve"> në p</w:t>
      </w:r>
      <w:r>
        <w:rPr>
          <w:lang w:val="sq-AL"/>
        </w:rPr>
        <w:t>ërputhje me kriteret e listuara</w:t>
      </w:r>
      <w:r w:rsidRPr="00DB560B">
        <w:rPr>
          <w:lang w:val="sq-AL"/>
        </w:rPr>
        <w:t xml:space="preserve"> në paragrafin 3, më</w:t>
      </w:r>
      <w:r>
        <w:rPr>
          <w:lang w:val="sq-AL"/>
        </w:rPr>
        <w:t xml:space="preserve"> </w:t>
      </w:r>
      <w:r w:rsidRPr="00DB560B">
        <w:rPr>
          <w:lang w:val="sq-AL"/>
        </w:rPr>
        <w:t>poshtë. Për secilin nga kriteret 1 deri 3, duhet të llogariten të shkëputura pikët dhe për llogaritjen e tarifës së përgjithshme duhet të bëhet shuma e tyre. Shuma, si rezultat i mbledhjes së pikëve të dy kritereve të para, të paragrafit 3, do të përcaktojë një grup të vetëm tarifor, siç përshkruhet në</w:t>
      </w:r>
      <w:r w:rsidR="00DB0F73">
        <w:rPr>
          <w:lang w:val="sq-AL"/>
        </w:rPr>
        <w:t xml:space="preserve"> paragrafin 7, në vijim. Ndërsa</w:t>
      </w:r>
      <w:r w:rsidRPr="00DB560B">
        <w:rPr>
          <w:lang w:val="sq-AL"/>
        </w:rPr>
        <w:t xml:space="preserve"> pikët</w:t>
      </w:r>
      <w:r w:rsidR="00DB0F73">
        <w:rPr>
          <w:lang w:val="sq-AL"/>
        </w:rPr>
        <w:t xml:space="preserve"> që i takojnë kriterit të tretë</w:t>
      </w:r>
      <w:r w:rsidRPr="00DB560B">
        <w:rPr>
          <w:lang w:val="sq-AL"/>
        </w:rPr>
        <w:t xml:space="preserve"> do të përcaktojnë </w:t>
      </w:r>
      <w:r>
        <w:rPr>
          <w:lang w:val="sq-AL"/>
        </w:rPr>
        <w:t>një grup tarifor më vete. Shuma e këtyre dy grupeve tarifore</w:t>
      </w:r>
      <w:r w:rsidRPr="00DB560B">
        <w:rPr>
          <w:lang w:val="sq-AL"/>
        </w:rPr>
        <w:t xml:space="preserve"> do të përcaktojë tarifën e përgjithshme.</w:t>
      </w:r>
    </w:p>
    <w:p w:rsidR="00F24A33" w:rsidRPr="00DB560B" w:rsidRDefault="00F24A33" w:rsidP="00F24A33">
      <w:pPr>
        <w:pStyle w:val="Paragrafi"/>
        <w:rPr>
          <w:lang w:val="sq-AL"/>
        </w:rPr>
      </w:pPr>
      <w:r w:rsidRPr="00DB560B">
        <w:rPr>
          <w:lang w:val="sq-AL"/>
        </w:rPr>
        <w:t xml:space="preserve">3. Tarifat duhet të përcaktohen në bazë të kritereve të mëposhtme: </w:t>
      </w:r>
    </w:p>
    <w:p w:rsidR="00F24A33" w:rsidRPr="00DB560B" w:rsidRDefault="00F24A33" w:rsidP="00F24A33">
      <w:pPr>
        <w:pStyle w:val="Paragrafi"/>
        <w:rPr>
          <w:lang w:val="sq-AL"/>
        </w:rPr>
      </w:pPr>
      <w:r w:rsidRPr="00DB560B">
        <w:rPr>
          <w:lang w:val="sq-AL"/>
        </w:rPr>
        <w:t>i) Numri i popullsisë ekzistuese, për koh</w:t>
      </w:r>
      <w:r>
        <w:rPr>
          <w:lang w:val="sq-AL"/>
        </w:rPr>
        <w:t>ë</w:t>
      </w:r>
      <w:r w:rsidRPr="00DB560B">
        <w:rPr>
          <w:lang w:val="sq-AL"/>
        </w:rPr>
        <w:t xml:space="preserve">n kur hartohet plani: </w:t>
      </w:r>
    </w:p>
    <w:p w:rsidR="00F24A33" w:rsidRPr="00DB560B" w:rsidRDefault="00F24A33" w:rsidP="00F24A33">
      <w:pPr>
        <w:pStyle w:val="Paragrafi"/>
        <w:rPr>
          <w:lang w:val="sq-AL"/>
        </w:rPr>
      </w:pPr>
      <w:r w:rsidRPr="00DB560B">
        <w:rPr>
          <w:lang w:val="sq-AL"/>
        </w:rPr>
        <w:t>Për 1 banor - 10 njësi të llogaritjes;</w:t>
      </w:r>
    </w:p>
    <w:p w:rsidR="00F24A33" w:rsidRPr="00DB560B" w:rsidRDefault="00F24A33" w:rsidP="00F24A33">
      <w:pPr>
        <w:pStyle w:val="Paragrafi"/>
        <w:rPr>
          <w:lang w:val="sq-AL"/>
        </w:rPr>
      </w:pPr>
      <w:r w:rsidRPr="00DB560B">
        <w:rPr>
          <w:lang w:val="sq-AL"/>
        </w:rPr>
        <w:t xml:space="preserve">ii) </w:t>
      </w:r>
      <w:r>
        <w:rPr>
          <w:lang w:val="sq-AL"/>
        </w:rPr>
        <w:t>Sipërfaqja</w:t>
      </w:r>
      <w:r w:rsidRPr="00DB560B">
        <w:rPr>
          <w:lang w:val="sq-AL"/>
        </w:rPr>
        <w:t xml:space="preserve"> që do të planifikohet, duke përfshirë vetëm tokën e deklaruar si tokë truall: Për 1 hektar - 1800 njësi të llogaritjes;</w:t>
      </w:r>
    </w:p>
    <w:p w:rsidR="00F24A33" w:rsidRPr="00DB560B" w:rsidRDefault="00F24A33" w:rsidP="00F24A33">
      <w:pPr>
        <w:pStyle w:val="Paragrafi"/>
        <w:rPr>
          <w:lang w:val="sq-AL"/>
        </w:rPr>
      </w:pPr>
      <w:r w:rsidRPr="00DB560B">
        <w:rPr>
          <w:lang w:val="sq-AL"/>
        </w:rPr>
        <w:t>iii) Sipërfaqja që do të planifikohet, që përfshin tokat jo-truall, si psh. tokat bujqësore, fondi pyjor, tokat e pafrytshme, livadhet, kullotat e të tjera të ngjashme me to:</w:t>
      </w:r>
      <w:r w:rsidR="00DB0F73">
        <w:rPr>
          <w:lang w:val="sq-AL"/>
        </w:rPr>
        <w:t xml:space="preserve"> </w:t>
      </w:r>
      <w:r w:rsidRPr="00DB560B">
        <w:rPr>
          <w:lang w:val="sq-AL"/>
        </w:rPr>
        <w:t>Për 1 hektar - 35 njësi të llogaritjes.</w:t>
      </w:r>
    </w:p>
    <w:p w:rsidR="00F24A33" w:rsidRPr="00DB560B" w:rsidRDefault="00F24A33" w:rsidP="00F24A33">
      <w:pPr>
        <w:pStyle w:val="Paragrafi"/>
        <w:rPr>
          <w:lang w:val="sq-AL"/>
        </w:rPr>
      </w:pPr>
      <w:r w:rsidRPr="00DB560B">
        <w:rPr>
          <w:lang w:val="sq-AL"/>
        </w:rPr>
        <w:t>iv) Sipërfaqe që nuk mu</w:t>
      </w:r>
      <w:r w:rsidR="00DB0F73">
        <w:rPr>
          <w:lang w:val="sq-AL"/>
        </w:rPr>
        <w:t>nd të kategorizohen në pikën “ii”</w:t>
      </w:r>
      <w:r w:rsidRPr="00DB560B">
        <w:rPr>
          <w:lang w:val="sq-AL"/>
        </w:rPr>
        <w:t xml:space="preserve"> dhe </w:t>
      </w:r>
      <w:r w:rsidR="00DB0F73">
        <w:rPr>
          <w:lang w:val="sq-AL"/>
        </w:rPr>
        <w:t>“iii”</w:t>
      </w:r>
      <w:r w:rsidRPr="00DB560B">
        <w:rPr>
          <w:lang w:val="sq-AL"/>
        </w:rPr>
        <w:t xml:space="preserve"> : Për 1 hektar - 35 njësi të llogaritjes.</w:t>
      </w:r>
    </w:p>
    <w:p w:rsidR="00F24A33" w:rsidRPr="00DB560B" w:rsidRDefault="00F24A33" w:rsidP="00F24A33">
      <w:pPr>
        <w:pStyle w:val="Paragrafi"/>
        <w:rPr>
          <w:lang w:val="sq-AL"/>
        </w:rPr>
      </w:pPr>
      <w:r w:rsidRPr="00DB560B">
        <w:rPr>
          <w:lang w:val="sq-AL"/>
        </w:rPr>
        <w:t xml:space="preserve">4. Tarifa totale, për shërbimet në fazat I deri në V, duhet të arrijnë në të paktën 250000 </w:t>
      </w:r>
      <w:r>
        <w:rPr>
          <w:lang w:val="sq-AL"/>
        </w:rPr>
        <w:t>l</w:t>
      </w:r>
      <w:r w:rsidRPr="00DB560B">
        <w:rPr>
          <w:lang w:val="sq-AL"/>
        </w:rPr>
        <w:t xml:space="preserve">ekë. </w:t>
      </w:r>
    </w:p>
    <w:p w:rsidR="00F24A33" w:rsidRPr="00DB560B" w:rsidRDefault="00F24A33" w:rsidP="00F24A33">
      <w:pPr>
        <w:pStyle w:val="Paragrafi"/>
        <w:rPr>
          <w:lang w:val="sq-AL"/>
        </w:rPr>
      </w:pPr>
      <w:r w:rsidRPr="00DB560B">
        <w:rPr>
          <w:lang w:val="sq-AL"/>
        </w:rPr>
        <w:t>5. Ndarja në grupet tarifore përcaktohet në bazë të kritereve të mëposhtme të vlerësimit për kërkesat e projektimit:</w:t>
      </w:r>
    </w:p>
    <w:p w:rsidR="00F24A33" w:rsidRPr="00DB560B" w:rsidRDefault="00F24A33" w:rsidP="00F24A33">
      <w:pPr>
        <w:pStyle w:val="Paragrafi"/>
        <w:rPr>
          <w:lang w:val="sq-AL"/>
        </w:rPr>
      </w:pPr>
      <w:r w:rsidRPr="00DB560B">
        <w:rPr>
          <w:lang w:val="sq-AL"/>
        </w:rPr>
        <w:t>i) Kushtet topografike dhe situata gjeologjike;</w:t>
      </w:r>
    </w:p>
    <w:p w:rsidR="00F24A33" w:rsidRPr="00DB560B" w:rsidRDefault="00F24A33" w:rsidP="00F24A33">
      <w:pPr>
        <w:pStyle w:val="Paragrafi"/>
        <w:rPr>
          <w:lang w:val="sq-AL"/>
        </w:rPr>
      </w:pPr>
      <w:r w:rsidRPr="00DB560B">
        <w:rPr>
          <w:lang w:val="sq-AL"/>
        </w:rPr>
        <w:t>ii) Kërkesat mjedisore dhe kërkesat ndaj strukturës urbane, mbrojtja ndaj monumenteve;</w:t>
      </w:r>
    </w:p>
    <w:p w:rsidR="00F24A33" w:rsidRPr="00DB560B" w:rsidRDefault="00F24A33" w:rsidP="00F24A33">
      <w:pPr>
        <w:pStyle w:val="Paragrafi"/>
        <w:rPr>
          <w:lang w:val="sq-AL"/>
        </w:rPr>
      </w:pPr>
      <w:r w:rsidRPr="00DB560B">
        <w:rPr>
          <w:lang w:val="sq-AL"/>
        </w:rPr>
        <w:t>iii) Përdorimi dhe dendësia;</w:t>
      </w:r>
    </w:p>
    <w:p w:rsidR="00F24A33" w:rsidRPr="00DB560B" w:rsidRDefault="00F24A33" w:rsidP="00F24A33">
      <w:pPr>
        <w:pStyle w:val="Paragrafi"/>
        <w:rPr>
          <w:lang w:val="sq-AL"/>
        </w:rPr>
      </w:pPr>
      <w:r w:rsidRPr="00DB560B">
        <w:rPr>
          <w:lang w:val="sq-AL"/>
        </w:rPr>
        <w:t>iv) Shkalla e kërkuar e cilësisë për procesin e planifikim/projektimit;</w:t>
      </w:r>
    </w:p>
    <w:p w:rsidR="00F24A33" w:rsidRPr="00DB560B" w:rsidRDefault="00F24A33" w:rsidP="00F24A33">
      <w:pPr>
        <w:pStyle w:val="Paragrafi"/>
        <w:rPr>
          <w:lang w:val="sq-AL"/>
        </w:rPr>
      </w:pPr>
      <w:r w:rsidRPr="00DB560B">
        <w:rPr>
          <w:lang w:val="sq-AL"/>
        </w:rPr>
        <w:t>v) Lidhja me infrastruktur</w:t>
      </w:r>
      <w:r>
        <w:rPr>
          <w:lang w:val="sq-AL"/>
        </w:rPr>
        <w:t>ë</w:t>
      </w:r>
      <w:r w:rsidRPr="00DB560B">
        <w:rPr>
          <w:lang w:val="sq-AL"/>
        </w:rPr>
        <w:t>n ekzistuese;</w:t>
      </w:r>
    </w:p>
    <w:p w:rsidR="00F24A33" w:rsidRPr="00DB560B" w:rsidRDefault="00F24A33" w:rsidP="00F24A33">
      <w:pPr>
        <w:pStyle w:val="Paragrafi"/>
        <w:rPr>
          <w:lang w:val="sq-AL"/>
        </w:rPr>
      </w:pPr>
      <w:r w:rsidRPr="00DB560B">
        <w:rPr>
          <w:lang w:val="sq-AL"/>
        </w:rPr>
        <w:t xml:space="preserve">vi) Mbrojtja e mjedisit dhe kushtet ekologjike. </w:t>
      </w:r>
    </w:p>
    <w:p w:rsidR="00F24A33" w:rsidRPr="00DB560B" w:rsidRDefault="00F24A33" w:rsidP="00F24A33">
      <w:pPr>
        <w:pStyle w:val="Paragrafi"/>
        <w:rPr>
          <w:lang w:val="sq-AL"/>
        </w:rPr>
      </w:pPr>
      <w:r w:rsidRPr="00DB560B">
        <w:rPr>
          <w:lang w:val="sq-AL"/>
        </w:rPr>
        <w:t>6. Kur kriteret e vlerësimit i përkasin grupeve tarifore të ndryshme, duke ngritur dyshime mbi grupin tarifor në të cilin duhet të futet planifikimi i detajuar vendor për territorin, atëherë duhet të bëhet vlerësimi me sistemin e pikëzimit, në bazë të paragrafit 7, më poshtë dhe në varësi të shumës së pikëve, të kategorizohet në një nga grupet tarifore më poshtë:</w:t>
      </w:r>
    </w:p>
    <w:p w:rsidR="00F24A33" w:rsidRPr="00DB560B" w:rsidRDefault="00F24A33" w:rsidP="00F24A33">
      <w:pPr>
        <w:pStyle w:val="Paragrafi"/>
        <w:rPr>
          <w:lang w:val="sq-AL"/>
        </w:rPr>
      </w:pPr>
      <w:r w:rsidRPr="00DB560B">
        <w:rPr>
          <w:lang w:val="sq-AL"/>
        </w:rPr>
        <w:t xml:space="preserve">i) Grupi I </w:t>
      </w:r>
      <w:r>
        <w:rPr>
          <w:lang w:val="sq-AL"/>
        </w:rPr>
        <w:t>t</w:t>
      </w:r>
      <w:r w:rsidR="00DB0F73">
        <w:rPr>
          <w:lang w:val="sq-AL"/>
        </w:rPr>
        <w:t>arifor:</w:t>
      </w:r>
      <w:r w:rsidR="00DB0F73">
        <w:rPr>
          <w:lang w:val="sq-AL"/>
        </w:rPr>
        <w:tab/>
      </w:r>
      <w:r w:rsidR="00DB0F73">
        <w:rPr>
          <w:lang w:val="sq-AL"/>
        </w:rPr>
        <w:tab/>
        <w:t>0 - 9</w:t>
      </w:r>
      <w:r w:rsidR="00DB0F73">
        <w:rPr>
          <w:lang w:val="sq-AL"/>
        </w:rPr>
        <w:tab/>
        <w:t>pikë;</w:t>
      </w:r>
      <w:r w:rsidRPr="00DB560B">
        <w:rPr>
          <w:lang w:val="sq-AL"/>
        </w:rPr>
        <w:t xml:space="preserve"> </w:t>
      </w:r>
    </w:p>
    <w:p w:rsidR="00F24A33" w:rsidRPr="00DB560B" w:rsidRDefault="00F24A33" w:rsidP="00F24A33">
      <w:pPr>
        <w:pStyle w:val="Paragrafi"/>
        <w:rPr>
          <w:lang w:val="sq-AL"/>
        </w:rPr>
      </w:pPr>
      <w:r w:rsidRPr="00DB560B">
        <w:rPr>
          <w:lang w:val="sq-AL"/>
        </w:rPr>
        <w:t xml:space="preserve">ii) Grupi II </w:t>
      </w:r>
      <w:r>
        <w:rPr>
          <w:lang w:val="sq-AL"/>
        </w:rPr>
        <w:t>tarifor:</w:t>
      </w:r>
      <w:r>
        <w:rPr>
          <w:lang w:val="sq-AL"/>
        </w:rPr>
        <w:tab/>
      </w:r>
      <w:r>
        <w:rPr>
          <w:lang w:val="sq-AL"/>
        </w:rPr>
        <w:tab/>
      </w:r>
      <w:r w:rsidR="00DB0F73">
        <w:rPr>
          <w:lang w:val="sq-AL"/>
        </w:rPr>
        <w:t xml:space="preserve">10-14 </w:t>
      </w:r>
      <w:r w:rsidR="00DB0F73">
        <w:rPr>
          <w:lang w:val="sq-AL"/>
        </w:rPr>
        <w:tab/>
        <w:t>pikë;</w:t>
      </w:r>
      <w:r w:rsidRPr="00DB560B">
        <w:rPr>
          <w:lang w:val="sq-AL"/>
        </w:rPr>
        <w:t xml:space="preserve"> </w:t>
      </w:r>
    </w:p>
    <w:p w:rsidR="00F24A33" w:rsidRPr="00DB560B" w:rsidRDefault="00F24A33" w:rsidP="00F24A33">
      <w:pPr>
        <w:pStyle w:val="Paragrafi"/>
        <w:rPr>
          <w:lang w:val="sq-AL"/>
        </w:rPr>
      </w:pPr>
      <w:r w:rsidRPr="00DB560B">
        <w:rPr>
          <w:lang w:val="sq-AL"/>
        </w:rPr>
        <w:t xml:space="preserve">iii) Grupi III </w:t>
      </w:r>
      <w:r>
        <w:rPr>
          <w:lang w:val="sq-AL"/>
        </w:rPr>
        <w:t>tarifor:</w:t>
      </w:r>
      <w:r>
        <w:rPr>
          <w:lang w:val="sq-AL"/>
        </w:rPr>
        <w:tab/>
      </w:r>
      <w:r>
        <w:rPr>
          <w:lang w:val="sq-AL"/>
        </w:rPr>
        <w:tab/>
      </w:r>
      <w:r w:rsidR="00DB0F73">
        <w:rPr>
          <w:lang w:val="sq-AL"/>
        </w:rPr>
        <w:t xml:space="preserve">15-19 </w:t>
      </w:r>
      <w:r w:rsidR="00DB0F73">
        <w:rPr>
          <w:lang w:val="sq-AL"/>
        </w:rPr>
        <w:tab/>
        <w:t>pikë;</w:t>
      </w:r>
      <w:r w:rsidRPr="00DB560B">
        <w:rPr>
          <w:lang w:val="sq-AL"/>
        </w:rPr>
        <w:t xml:space="preserve"> </w:t>
      </w:r>
    </w:p>
    <w:p w:rsidR="00F24A33" w:rsidRPr="00DB560B" w:rsidRDefault="00F24A33" w:rsidP="00F24A33">
      <w:pPr>
        <w:pStyle w:val="Paragrafi"/>
        <w:rPr>
          <w:lang w:val="sq-AL"/>
        </w:rPr>
      </w:pPr>
      <w:r w:rsidRPr="00DB560B">
        <w:rPr>
          <w:lang w:val="sq-AL"/>
        </w:rPr>
        <w:t xml:space="preserve">iv) Grupi IV </w:t>
      </w:r>
      <w:r>
        <w:rPr>
          <w:lang w:val="sq-AL"/>
        </w:rPr>
        <w:t xml:space="preserve">tarifor: </w:t>
      </w:r>
      <w:r>
        <w:rPr>
          <w:lang w:val="sq-AL"/>
        </w:rPr>
        <w:tab/>
      </w:r>
      <w:r w:rsidR="00DB0F73">
        <w:rPr>
          <w:lang w:val="sq-AL"/>
        </w:rPr>
        <w:t xml:space="preserve">20-24 </w:t>
      </w:r>
      <w:r w:rsidR="00DB0F73">
        <w:rPr>
          <w:lang w:val="sq-AL"/>
        </w:rPr>
        <w:tab/>
        <w:t>pikë;</w:t>
      </w:r>
      <w:r w:rsidRPr="00DB560B">
        <w:rPr>
          <w:lang w:val="sq-AL"/>
        </w:rPr>
        <w:t xml:space="preserve"> </w:t>
      </w:r>
    </w:p>
    <w:p w:rsidR="00F24A33" w:rsidRPr="00DB560B" w:rsidRDefault="00F24A33" w:rsidP="00F24A33">
      <w:pPr>
        <w:pStyle w:val="Paragrafi"/>
        <w:rPr>
          <w:lang w:val="sq-AL"/>
        </w:rPr>
      </w:pPr>
      <w:r w:rsidRPr="00DB560B">
        <w:rPr>
          <w:lang w:val="sq-AL"/>
        </w:rPr>
        <w:t xml:space="preserve">v) Grupi V </w:t>
      </w:r>
      <w:r>
        <w:rPr>
          <w:lang w:val="sq-AL"/>
        </w:rPr>
        <w:t xml:space="preserve">tarifor: </w:t>
      </w:r>
      <w:r>
        <w:rPr>
          <w:lang w:val="sq-AL"/>
        </w:rPr>
        <w:tab/>
      </w:r>
      <w:r>
        <w:rPr>
          <w:lang w:val="sq-AL"/>
        </w:rPr>
        <w:tab/>
      </w:r>
      <w:r w:rsidRPr="00DB560B">
        <w:rPr>
          <w:lang w:val="sq-AL"/>
        </w:rPr>
        <w:t xml:space="preserve">25-30 </w:t>
      </w:r>
      <w:r w:rsidRPr="00DB560B">
        <w:rPr>
          <w:lang w:val="sq-AL"/>
        </w:rPr>
        <w:tab/>
        <w:t xml:space="preserve">pikë. </w:t>
      </w:r>
    </w:p>
    <w:p w:rsidR="00F24A33" w:rsidRPr="00DB560B" w:rsidRDefault="00F24A33" w:rsidP="00F24A33">
      <w:pPr>
        <w:pStyle w:val="Paragrafi"/>
        <w:rPr>
          <w:lang w:val="sq-AL"/>
        </w:rPr>
      </w:pPr>
      <w:r w:rsidRPr="00DB560B">
        <w:rPr>
          <w:lang w:val="sq-AL"/>
        </w:rPr>
        <w:t>7. Gjatë përllogaritjes së grupit tarifor, për hartimin e planeve të përgjithshme vendore, shkalla e vështirësisë për secilin zë të përshkruar në paragrafin 5, më sipër, duhet të vlerësohet me 1 deri në 5 pikë. Shuma e tyre do të caktojë grupin tarifor, që i përket.</w:t>
      </w:r>
    </w:p>
    <w:p w:rsidR="00F24A33" w:rsidRPr="00E239A5" w:rsidRDefault="00F24A33" w:rsidP="00F24A33">
      <w:pPr>
        <w:pStyle w:val="Paragrafi"/>
        <w:rPr>
          <w:sz w:val="14"/>
          <w:lang w:val="sq-AL"/>
        </w:rPr>
      </w:pPr>
      <w:bookmarkStart w:id="44" w:name="_Toc401301227"/>
    </w:p>
    <w:p w:rsidR="00F24A33" w:rsidRPr="00DB560B" w:rsidRDefault="00F24A33" w:rsidP="00F24A33">
      <w:pPr>
        <w:pStyle w:val="NeniNr"/>
        <w:rPr>
          <w:lang w:val="sq-AL"/>
        </w:rPr>
      </w:pPr>
      <w:bookmarkStart w:id="45" w:name="_Toc402162580"/>
      <w:r w:rsidRPr="00DB560B">
        <w:rPr>
          <w:lang w:val="sq-AL"/>
        </w:rPr>
        <w:t>Neni 21</w:t>
      </w:r>
    </w:p>
    <w:p w:rsidR="00F24A33" w:rsidRPr="00DB560B" w:rsidRDefault="00F24A33" w:rsidP="00F24A33">
      <w:pPr>
        <w:pStyle w:val="NeniTitull"/>
        <w:rPr>
          <w:lang w:val="sq-AL"/>
        </w:rPr>
      </w:pPr>
      <w:r w:rsidRPr="00DB560B">
        <w:rPr>
          <w:lang w:val="sq-AL"/>
        </w:rPr>
        <w:t>Tabela e tarifave për shërbimet, në lidhje me planet e detajuara vendore</w:t>
      </w:r>
      <w:bookmarkEnd w:id="44"/>
      <w:bookmarkEnd w:id="45"/>
    </w:p>
    <w:p w:rsidR="00F24A33" w:rsidRPr="00E239A5" w:rsidRDefault="00F24A33" w:rsidP="00F24A33">
      <w:pPr>
        <w:pStyle w:val="Paragrafi"/>
        <w:rPr>
          <w:sz w:val="12"/>
          <w:lang w:val="sq-AL"/>
        </w:rPr>
      </w:pPr>
    </w:p>
    <w:p w:rsidR="00F24A33" w:rsidRPr="00670272" w:rsidRDefault="00F24A33" w:rsidP="00F24A33">
      <w:pPr>
        <w:pStyle w:val="Paragrafi"/>
        <w:rPr>
          <w:spacing w:val="-4"/>
          <w:lang w:val="sq-AL"/>
        </w:rPr>
      </w:pPr>
      <w:r w:rsidRPr="00670272">
        <w:rPr>
          <w:spacing w:val="-4"/>
          <w:lang w:val="sq-AL"/>
        </w:rPr>
        <w:t>1.  Normat e tarifave maksimale e minimale dhe për shërbimet, në lidhje me planet e detajuara vendore, të listuara në nenin 19, bazohen në zonën e mbuluar nga plani në hektarë dhe ja</w:t>
      </w:r>
      <w:r w:rsidR="00DB0F73" w:rsidRPr="00670272">
        <w:rPr>
          <w:spacing w:val="-4"/>
          <w:lang w:val="sq-AL"/>
        </w:rPr>
        <w:t>në të specifikuara në tabelën në</w:t>
      </w:r>
      <w:r w:rsidRPr="00670272">
        <w:rPr>
          <w:spacing w:val="-4"/>
          <w:lang w:val="sq-AL"/>
        </w:rPr>
        <w:t xml:space="preserve"> vijim.</w:t>
      </w:r>
    </w:p>
    <w:p w:rsidR="00F24A33" w:rsidRPr="00DB560B" w:rsidRDefault="00F24A33" w:rsidP="00F24A33">
      <w:pPr>
        <w:pStyle w:val="Paragrafi"/>
        <w:rPr>
          <w:lang w:val="sq-AL"/>
        </w:rPr>
      </w:pPr>
      <w:r w:rsidRPr="00DB560B">
        <w:rPr>
          <w:lang w:val="sq-AL"/>
        </w:rPr>
        <w:t xml:space="preserve">2. Tarifat janë llogaritur në bazë të madhësisë së zonës së mbuluar nga plani, në propozimin paraprak të planifikimit. Nëse zona e mbuluar nga plani është ndryshuar nga rrjedha e procedurave formale, atëherë tarifat për këto faza të shërbimit nuk kryhen, në rastet kur kërkohen ndryshime të madhësisë së zonës së planifikimit, tarifa duhet të llogaritet në bazë të madhësisë së shtuar. </w:t>
      </w:r>
    </w:p>
    <w:p w:rsidR="00F24A33" w:rsidRPr="00DB560B" w:rsidRDefault="00F24A33" w:rsidP="00F24A33">
      <w:pPr>
        <w:pStyle w:val="Paragrafi"/>
        <w:rPr>
          <w:lang w:val="sq-AL"/>
        </w:rPr>
      </w:pPr>
      <w:r w:rsidRPr="00DB560B">
        <w:rPr>
          <w:lang w:val="sq-AL"/>
        </w:rPr>
        <w:t>3. Neni 20, paragrafi 5-7</w:t>
      </w:r>
      <w:r>
        <w:rPr>
          <w:lang w:val="sq-AL"/>
        </w:rPr>
        <w:t>,</w:t>
      </w:r>
      <w:r w:rsidRPr="00DB560B">
        <w:rPr>
          <w:lang w:val="sq-AL"/>
        </w:rPr>
        <w:t xml:space="preserve"> zbatohen edhe për përcaktimin e tarifave të shërbimeve në lidhje me planet e detajuara vendore. Në bazë të shumës totale, që do të rezultojë nga mbledhja e pikëve, i gjithë plani i detajuar vendor do të kategorizohet në një grup tarifor të vetëm.</w:t>
      </w:r>
    </w:p>
    <w:p w:rsidR="00F24A33" w:rsidRDefault="00F24A33" w:rsidP="00880DD4">
      <w:pPr>
        <w:pStyle w:val="Paragrafi"/>
        <w:ind w:firstLine="0"/>
        <w:rPr>
          <w:lang w:val="sq-AL"/>
        </w:rPr>
        <w:sectPr w:rsidR="00F24A33" w:rsidSect="00F24A33">
          <w:type w:val="continuous"/>
          <w:pgSz w:w="11907" w:h="16840" w:code="9"/>
          <w:pgMar w:top="720" w:right="1134" w:bottom="720" w:left="1134" w:header="851" w:footer="851" w:gutter="0"/>
          <w:cols w:num="2" w:space="454"/>
          <w:docGrid w:linePitch="360"/>
        </w:sectPr>
      </w:pPr>
    </w:p>
    <w:p w:rsidR="00F24A33" w:rsidRDefault="00F24A33" w:rsidP="00880DD4">
      <w:pPr>
        <w:pStyle w:val="Paragrafi"/>
        <w:ind w:firstLine="0"/>
        <w:rPr>
          <w:lang w:val="sq-AL"/>
        </w:rPr>
      </w:pPr>
    </w:p>
    <w:p w:rsidR="00F24A33" w:rsidRDefault="00F24A33" w:rsidP="00880DD4">
      <w:pPr>
        <w:pStyle w:val="Paragrafi"/>
        <w:ind w:firstLine="0"/>
        <w:rPr>
          <w:lang w:val="sq-AL"/>
        </w:rPr>
      </w:pPr>
    </w:p>
    <w:p w:rsidR="00000D37" w:rsidRDefault="00000D37" w:rsidP="00880DD4">
      <w:pPr>
        <w:pStyle w:val="Paragrafi"/>
        <w:ind w:firstLine="0"/>
        <w:rPr>
          <w:lang w:val="sq-AL"/>
        </w:rPr>
      </w:pPr>
    </w:p>
    <w:p w:rsidR="00000D37" w:rsidRDefault="00000D37" w:rsidP="00880DD4">
      <w:pPr>
        <w:pStyle w:val="Paragrafi"/>
        <w:ind w:firstLine="0"/>
        <w:rPr>
          <w:lang w:val="sq-AL"/>
        </w:rPr>
      </w:pPr>
    </w:p>
    <w:p w:rsidR="00000D37" w:rsidRDefault="00000D37" w:rsidP="00880DD4">
      <w:pPr>
        <w:pStyle w:val="Paragrafi"/>
        <w:ind w:firstLine="0"/>
        <w:rPr>
          <w:lang w:val="sq-AL"/>
        </w:rPr>
      </w:pPr>
    </w:p>
    <w:p w:rsidR="00000D37" w:rsidRDefault="00000D37" w:rsidP="00880DD4">
      <w:pPr>
        <w:pStyle w:val="Paragrafi"/>
        <w:ind w:firstLine="0"/>
        <w:rPr>
          <w:lang w:val="sq-AL"/>
        </w:rPr>
      </w:pPr>
    </w:p>
    <w:p w:rsidR="00000D37" w:rsidRDefault="00000D37" w:rsidP="00C312AC">
      <w:pPr>
        <w:pStyle w:val="Paragrafi"/>
        <w:ind w:firstLine="0"/>
        <w:jc w:val="center"/>
        <w:rPr>
          <w:lang w:val="sq-AL"/>
        </w:rPr>
      </w:pPr>
      <w:r w:rsidRPr="00DB560B">
        <w:rPr>
          <w:noProof/>
        </w:rPr>
        <w:drawing>
          <wp:inline distT="0" distB="0" distL="0" distR="0" wp14:anchorId="79ABFA25" wp14:editId="55A866DC">
            <wp:extent cx="5771466" cy="79586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8975" cy="7969021"/>
                    </a:xfrm>
                    <a:prstGeom prst="rect">
                      <a:avLst/>
                    </a:prstGeom>
                    <a:noFill/>
                    <a:ln>
                      <a:noFill/>
                    </a:ln>
                  </pic:spPr>
                </pic:pic>
              </a:graphicData>
            </a:graphic>
          </wp:inline>
        </w:drawing>
      </w:r>
    </w:p>
    <w:p w:rsidR="00000D37" w:rsidRDefault="00000D37" w:rsidP="00DB0F73">
      <w:pPr>
        <w:pStyle w:val="Paragrafi"/>
        <w:ind w:firstLine="0"/>
        <w:jc w:val="center"/>
        <w:rPr>
          <w:lang w:val="sq-AL"/>
        </w:rPr>
      </w:pPr>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3</w:t>
      </w:r>
      <w:r w:rsidRPr="00DB560B">
        <w:rPr>
          <w:noProof/>
          <w:lang w:val="sq-AL"/>
        </w:rPr>
        <w:fldChar w:fldCharType="end"/>
      </w:r>
      <w:r>
        <w:rPr>
          <w:noProof/>
          <w:lang w:val="sq-AL"/>
        </w:rPr>
        <w:t>:</w:t>
      </w:r>
      <w:r w:rsidRPr="00DB560B">
        <w:rPr>
          <w:lang w:val="sq-AL"/>
        </w:rPr>
        <w:t xml:space="preserve"> Tabela shoqëruese e tarifave, neni 21, paragrafi 1 – Planet e detajuara vendore</w:t>
      </w:r>
    </w:p>
    <w:p w:rsidR="00000D37" w:rsidRDefault="00000D37" w:rsidP="00880DD4">
      <w:pPr>
        <w:pStyle w:val="Paragrafi"/>
        <w:ind w:firstLine="0"/>
        <w:rPr>
          <w:lang w:val="sq-AL"/>
        </w:rPr>
      </w:pPr>
    </w:p>
    <w:p w:rsidR="005128F9" w:rsidRDefault="005128F9" w:rsidP="00880DD4">
      <w:pPr>
        <w:pStyle w:val="Paragrafi"/>
        <w:ind w:firstLine="0"/>
        <w:rPr>
          <w:lang w:val="sq-AL"/>
        </w:rPr>
      </w:pPr>
    </w:p>
    <w:p w:rsidR="005128F9" w:rsidRDefault="005128F9" w:rsidP="005128F9">
      <w:pPr>
        <w:pStyle w:val="Titull-Titull"/>
        <w:rPr>
          <w:lang w:val="sq-AL"/>
        </w:rPr>
        <w:sectPr w:rsidR="005128F9" w:rsidSect="00B63366">
          <w:type w:val="continuous"/>
          <w:pgSz w:w="11907" w:h="16840" w:code="9"/>
          <w:pgMar w:top="720" w:right="1134" w:bottom="720" w:left="1134" w:header="851" w:footer="851" w:gutter="0"/>
          <w:cols w:space="720"/>
          <w:docGrid w:linePitch="360"/>
        </w:sectPr>
      </w:pPr>
    </w:p>
    <w:p w:rsidR="005128F9" w:rsidRPr="00DB560B" w:rsidRDefault="005128F9" w:rsidP="005128F9">
      <w:pPr>
        <w:pStyle w:val="Titull-Titull"/>
        <w:rPr>
          <w:lang w:val="sq-AL"/>
        </w:rPr>
      </w:pPr>
      <w:r w:rsidRPr="00DB560B">
        <w:rPr>
          <w:lang w:val="sq-AL"/>
        </w:rPr>
        <w:t>KREU  III</w:t>
      </w:r>
    </w:p>
    <w:p w:rsidR="005128F9" w:rsidRPr="00DB560B" w:rsidRDefault="005128F9" w:rsidP="005128F9">
      <w:pPr>
        <w:pStyle w:val="Titull-Titull"/>
        <w:rPr>
          <w:lang w:val="sq-AL"/>
        </w:rPr>
      </w:pPr>
      <w:r w:rsidRPr="00DB560B">
        <w:rPr>
          <w:lang w:val="sq-AL"/>
        </w:rPr>
        <w:t>PLANIFIKIMI I OBJEKTEVE</w:t>
      </w:r>
    </w:p>
    <w:p w:rsidR="005128F9" w:rsidRPr="009E3381" w:rsidRDefault="005128F9" w:rsidP="005128F9">
      <w:pPr>
        <w:pStyle w:val="Paragrafi"/>
        <w:rPr>
          <w:sz w:val="14"/>
          <w:lang w:val="sq-AL"/>
        </w:rPr>
      </w:pPr>
    </w:p>
    <w:p w:rsidR="005128F9" w:rsidRPr="00DB560B" w:rsidRDefault="005128F9" w:rsidP="005128F9">
      <w:pPr>
        <w:pStyle w:val="Titull-Titull"/>
        <w:rPr>
          <w:lang w:val="sq-AL"/>
        </w:rPr>
      </w:pPr>
      <w:bookmarkStart w:id="46" w:name="_Toc401301229"/>
      <w:bookmarkStart w:id="47" w:name="_Toc402162582"/>
      <w:r w:rsidRPr="00DB560B">
        <w:rPr>
          <w:lang w:val="sq-AL"/>
        </w:rPr>
        <w:t>SEKSIONI I</w:t>
      </w:r>
    </w:p>
    <w:p w:rsidR="005128F9" w:rsidRPr="00DB560B" w:rsidRDefault="005128F9" w:rsidP="005128F9">
      <w:pPr>
        <w:pStyle w:val="Titull-Titull"/>
        <w:rPr>
          <w:lang w:val="sq-AL"/>
        </w:rPr>
      </w:pPr>
      <w:r w:rsidRPr="00DB560B">
        <w:rPr>
          <w:lang w:val="sq-AL"/>
        </w:rPr>
        <w:t>NDËRTESAT DHE NDARJET FUNKSIONALE TË TYRE</w:t>
      </w:r>
      <w:bookmarkEnd w:id="46"/>
      <w:bookmarkEnd w:id="47"/>
    </w:p>
    <w:p w:rsidR="005128F9" w:rsidRPr="009E3381" w:rsidRDefault="005128F9" w:rsidP="005128F9">
      <w:pPr>
        <w:pStyle w:val="Paragrafi"/>
        <w:rPr>
          <w:sz w:val="14"/>
          <w:lang w:val="sq-AL"/>
        </w:rPr>
      </w:pPr>
    </w:p>
    <w:p w:rsidR="005128F9" w:rsidRPr="00DB560B" w:rsidRDefault="005128F9" w:rsidP="005128F9">
      <w:pPr>
        <w:pStyle w:val="NeniNr"/>
        <w:rPr>
          <w:lang w:val="sq-AL"/>
        </w:rPr>
      </w:pPr>
      <w:bookmarkStart w:id="48" w:name="_Toc401301230"/>
      <w:bookmarkStart w:id="49" w:name="_Toc402162583"/>
      <w:r w:rsidRPr="00DB560B">
        <w:rPr>
          <w:lang w:val="sq-AL"/>
        </w:rPr>
        <w:t>Neni 22</w:t>
      </w:r>
    </w:p>
    <w:p w:rsidR="005128F9" w:rsidRPr="00DB560B" w:rsidRDefault="005128F9" w:rsidP="005128F9">
      <w:pPr>
        <w:pStyle w:val="NeniTitull"/>
        <w:rPr>
          <w:lang w:val="sq-AL"/>
        </w:rPr>
      </w:pPr>
      <w:r w:rsidRPr="00DB560B">
        <w:rPr>
          <w:lang w:val="sq-AL"/>
        </w:rPr>
        <w:t>Parimet e tarifave</w:t>
      </w:r>
      <w:bookmarkEnd w:id="48"/>
      <w:bookmarkEnd w:id="49"/>
    </w:p>
    <w:p w:rsidR="005128F9" w:rsidRPr="009E3381" w:rsidRDefault="005128F9" w:rsidP="005128F9">
      <w:pPr>
        <w:pStyle w:val="Paragrafi"/>
        <w:rPr>
          <w:sz w:val="14"/>
          <w:lang w:val="sq-AL"/>
        </w:rPr>
      </w:pPr>
    </w:p>
    <w:p w:rsidR="005128F9" w:rsidRPr="009E3381" w:rsidRDefault="005128F9" w:rsidP="005128F9">
      <w:pPr>
        <w:pStyle w:val="Paragrafi"/>
        <w:rPr>
          <w:spacing w:val="-4"/>
          <w:lang w:val="sq-AL"/>
        </w:rPr>
      </w:pPr>
      <w:r w:rsidRPr="00DB560B">
        <w:rPr>
          <w:lang w:val="sq-AL"/>
        </w:rPr>
        <w:t>1</w:t>
      </w:r>
      <w:r w:rsidRPr="009E3381">
        <w:rPr>
          <w:spacing w:val="-4"/>
          <w:lang w:val="sq-AL"/>
        </w:rPr>
        <w:t>. Kostot e llogaritshme janë kostot e ndërtimit për shërbimet e lidhura me ndërtesat dhe ndarjet funksionale të tyre.</w:t>
      </w:r>
    </w:p>
    <w:p w:rsidR="005128F9" w:rsidRPr="009E3381" w:rsidRDefault="005128F9" w:rsidP="005128F9">
      <w:pPr>
        <w:pStyle w:val="Paragrafi"/>
        <w:rPr>
          <w:spacing w:val="-4"/>
          <w:lang w:val="sq-AL"/>
        </w:rPr>
      </w:pPr>
      <w:r w:rsidRPr="009E3381">
        <w:rPr>
          <w:spacing w:val="-4"/>
          <w:lang w:val="sq-AL"/>
        </w:rPr>
        <w:t>2. Në kostot e llogaritshme përfshihen edhe kostot e sistemeve (ngrohje ventilim, hidrosanitare, elektrike) edhe kur projektuesi nuk i planifikon vetë. Në këtë rast kostoja e ndërtimit përllogaritet:</w:t>
      </w:r>
    </w:p>
    <w:p w:rsidR="005128F9" w:rsidRPr="009E3381" w:rsidRDefault="005128F9" w:rsidP="005128F9">
      <w:pPr>
        <w:pStyle w:val="Paragrafi"/>
        <w:rPr>
          <w:spacing w:val="-4"/>
          <w:lang w:val="sq-AL"/>
        </w:rPr>
      </w:pPr>
      <w:r w:rsidRPr="009E3381">
        <w:rPr>
          <w:spacing w:val="-4"/>
          <w:lang w:val="sq-AL"/>
        </w:rPr>
        <w:t>i) në vlerën e plotë, kur kostot e llogaritshme të sistemeve nuk kalojnë 15% të kostove totale të projektit;</w:t>
      </w:r>
    </w:p>
    <w:p w:rsidR="005128F9" w:rsidRPr="009E3381" w:rsidRDefault="005128F9" w:rsidP="005128F9">
      <w:pPr>
        <w:pStyle w:val="Paragrafi"/>
        <w:rPr>
          <w:spacing w:val="-4"/>
          <w:lang w:val="sq-AL"/>
        </w:rPr>
      </w:pPr>
      <w:r w:rsidRPr="009E3381">
        <w:rPr>
          <w:spacing w:val="-4"/>
          <w:lang w:val="sq-AL"/>
        </w:rPr>
        <w:t>ii) në 50%, kur ko</w:t>
      </w:r>
      <w:r w:rsidR="00070486">
        <w:rPr>
          <w:spacing w:val="-4"/>
          <w:lang w:val="sq-AL"/>
        </w:rPr>
        <w:t>stot e llogaritshme të sistemit</w:t>
      </w:r>
      <w:r w:rsidRPr="009E3381">
        <w:rPr>
          <w:spacing w:val="-4"/>
          <w:lang w:val="sq-AL"/>
        </w:rPr>
        <w:t xml:space="preserve">  kalojnë 15% të kostos totale të projektit.</w:t>
      </w:r>
    </w:p>
    <w:p w:rsidR="005128F9" w:rsidRPr="009E3381" w:rsidRDefault="005128F9" w:rsidP="005128F9">
      <w:pPr>
        <w:pStyle w:val="Paragrafi"/>
        <w:rPr>
          <w:spacing w:val="-4"/>
          <w:lang w:val="sq-AL"/>
        </w:rPr>
      </w:pPr>
      <w:r w:rsidRPr="009E3381">
        <w:rPr>
          <w:spacing w:val="-4"/>
          <w:lang w:val="sq-AL"/>
        </w:rPr>
        <w:t>3. Nuk përfshihen në kostot e llogaritshme, kostot për lidhjen me infrastrukturën jopublike (individuale, p.sh. lidhja me një pus uji, që e shpon vetë investitori), pajisja me vepra arti, vepra të ci</w:t>
      </w:r>
      <w:r w:rsidR="00070486">
        <w:rPr>
          <w:spacing w:val="-4"/>
          <w:lang w:val="sq-AL"/>
        </w:rPr>
        <w:t>lat projektuesi nuk i projekton</w:t>
      </w:r>
      <w:r w:rsidRPr="009E3381">
        <w:rPr>
          <w:spacing w:val="-4"/>
          <w:lang w:val="sq-AL"/>
        </w:rPr>
        <w:t xml:space="preserve"> ose nuk mbikëqyr teknikisht instalimin e tyre.</w:t>
      </w:r>
    </w:p>
    <w:p w:rsidR="005128F9" w:rsidRPr="009E3381" w:rsidRDefault="005128F9" w:rsidP="005128F9">
      <w:pPr>
        <w:pStyle w:val="Paragrafi"/>
        <w:rPr>
          <w:sz w:val="14"/>
          <w:lang w:val="sq-AL"/>
        </w:rPr>
      </w:pPr>
    </w:p>
    <w:p w:rsidR="005128F9" w:rsidRPr="00DB560B" w:rsidRDefault="005128F9" w:rsidP="005128F9">
      <w:pPr>
        <w:pStyle w:val="NeniNr"/>
        <w:rPr>
          <w:lang w:val="sq-AL"/>
        </w:rPr>
      </w:pPr>
      <w:bookmarkStart w:id="50" w:name="_Toc401301231"/>
      <w:bookmarkStart w:id="51" w:name="_Toc402162584"/>
      <w:r w:rsidRPr="00DB560B">
        <w:rPr>
          <w:lang w:val="sq-AL"/>
        </w:rPr>
        <w:t>Neni 23</w:t>
      </w:r>
    </w:p>
    <w:p w:rsidR="005128F9" w:rsidRPr="00DB560B" w:rsidRDefault="005128F9" w:rsidP="005128F9">
      <w:pPr>
        <w:pStyle w:val="NeniTitull"/>
        <w:rPr>
          <w:lang w:val="sq-AL"/>
        </w:rPr>
      </w:pPr>
      <w:r w:rsidRPr="00DB560B">
        <w:rPr>
          <w:lang w:val="sq-AL"/>
        </w:rPr>
        <w:t>Ndërtesat dhe ndarjet funksionale të tyre sipas tipologjisë</w:t>
      </w:r>
      <w:bookmarkEnd w:id="50"/>
      <w:bookmarkEnd w:id="51"/>
    </w:p>
    <w:p w:rsidR="005128F9" w:rsidRPr="009E3381" w:rsidRDefault="005128F9" w:rsidP="005128F9">
      <w:pPr>
        <w:pStyle w:val="Paragrafi"/>
        <w:rPr>
          <w:sz w:val="12"/>
          <w:lang w:val="sq-AL"/>
        </w:rPr>
      </w:pPr>
    </w:p>
    <w:p w:rsidR="005128F9" w:rsidRDefault="005128F9" w:rsidP="005128F9">
      <w:pPr>
        <w:pStyle w:val="Paragrafi"/>
        <w:rPr>
          <w:lang w:val="sq-AL"/>
        </w:rPr>
      </w:pPr>
      <w:r w:rsidRPr="00DB560B">
        <w:rPr>
          <w:lang w:val="sq-AL"/>
        </w:rPr>
        <w:t xml:space="preserve">1. Tipologjia e shërbimit për punimet e ndërtesave dhe </w:t>
      </w:r>
      <w:r w:rsidR="00070486">
        <w:rPr>
          <w:lang w:val="sq-AL"/>
        </w:rPr>
        <w:t xml:space="preserve">të </w:t>
      </w:r>
      <w:r w:rsidRPr="00DB560B">
        <w:rPr>
          <w:lang w:val="sq-AL"/>
        </w:rPr>
        <w:t>punimeve t</w:t>
      </w:r>
      <w:r w:rsidR="00070486">
        <w:rPr>
          <w:lang w:val="sq-AL"/>
        </w:rPr>
        <w:t xml:space="preserve">ë brendshme përfshin shërbimet </w:t>
      </w:r>
      <w:r w:rsidRPr="00DB560B">
        <w:rPr>
          <w:lang w:val="sq-AL"/>
        </w:rPr>
        <w:t>që lidhen me ndërtesa të reja, objekte të reja, rindërtim, zgjerim, ndryshim destinacioni, punimet e modernizimit, shtesat e punimeve të brendshme, mirëmbajtje dhe riparime. Shërbimet janë përmbledhur në nëntë faza dhe vlerësohen në përputhje me përqindjet e tarifave në nenin 24, si më poshtë:</w:t>
      </w:r>
    </w:p>
    <w:p w:rsidR="005128F9" w:rsidRDefault="005128F9" w:rsidP="00880DD4">
      <w:pPr>
        <w:pStyle w:val="Paragrafi"/>
        <w:ind w:firstLine="0"/>
        <w:rPr>
          <w:lang w:val="sq-AL"/>
        </w:rPr>
        <w:sectPr w:rsidR="005128F9" w:rsidSect="005128F9">
          <w:type w:val="continuous"/>
          <w:pgSz w:w="11907" w:h="16840" w:code="9"/>
          <w:pgMar w:top="720" w:right="1134" w:bottom="720" w:left="1134" w:header="851" w:footer="851" w:gutter="0"/>
          <w:cols w:num="2" w:space="454"/>
          <w:docGrid w:linePitch="360"/>
        </w:sectPr>
      </w:pPr>
    </w:p>
    <w:p w:rsidR="005128F9" w:rsidRDefault="005128F9" w:rsidP="00880DD4">
      <w:pPr>
        <w:pStyle w:val="Paragrafi"/>
        <w:ind w:firstLine="0"/>
        <w:rPr>
          <w:lang w:val="sq-AL"/>
        </w:rPr>
      </w:pPr>
    </w:p>
    <w:tbl>
      <w:tblPr>
        <w:tblStyle w:val="TableGrid"/>
        <w:tblW w:w="0" w:type="auto"/>
        <w:jc w:val="center"/>
        <w:tblInd w:w="284" w:type="dxa"/>
        <w:tblLook w:val="04A0" w:firstRow="1" w:lastRow="0" w:firstColumn="1" w:lastColumn="0" w:noHBand="0" w:noVBand="1"/>
      </w:tblPr>
      <w:tblGrid>
        <w:gridCol w:w="533"/>
        <w:gridCol w:w="1843"/>
        <w:gridCol w:w="3685"/>
        <w:gridCol w:w="3231"/>
      </w:tblGrid>
      <w:tr w:rsidR="00F16C90" w:rsidRPr="00DB560B" w:rsidTr="00943C41">
        <w:trPr>
          <w:jc w:val="center"/>
        </w:trPr>
        <w:tc>
          <w:tcPr>
            <w:tcW w:w="533" w:type="dxa"/>
          </w:tcPr>
          <w:p w:rsidR="00F16C90" w:rsidRPr="00DB560B" w:rsidRDefault="00F16C90" w:rsidP="00943C41">
            <w:pPr>
              <w:ind w:firstLine="0"/>
              <w:jc w:val="center"/>
              <w:rPr>
                <w:rFonts w:ascii="Garamond" w:hAnsi="Garamond"/>
                <w:lang w:val="sq-AL"/>
              </w:rPr>
            </w:pPr>
            <w:r w:rsidRPr="00DB560B">
              <w:rPr>
                <w:rFonts w:ascii="Garamond" w:hAnsi="Garamond"/>
                <w:b/>
                <w:lang w:val="sq-AL"/>
              </w:rPr>
              <w:t>Nr.</w:t>
            </w:r>
          </w:p>
        </w:tc>
        <w:tc>
          <w:tcPr>
            <w:tcW w:w="1843" w:type="dxa"/>
          </w:tcPr>
          <w:p w:rsidR="00F16C90" w:rsidRPr="00DB560B" w:rsidRDefault="00F16C90" w:rsidP="00943C41">
            <w:pPr>
              <w:ind w:firstLine="0"/>
              <w:jc w:val="center"/>
              <w:rPr>
                <w:rFonts w:ascii="Garamond" w:hAnsi="Garamond"/>
                <w:lang w:val="sq-AL"/>
              </w:rPr>
            </w:pPr>
            <w:r w:rsidRPr="00DB560B">
              <w:rPr>
                <w:rFonts w:ascii="Garamond" w:hAnsi="Garamond"/>
                <w:b/>
                <w:lang w:val="sq-AL"/>
              </w:rPr>
              <w:t>Faza e projektimit</w:t>
            </w:r>
          </w:p>
        </w:tc>
        <w:tc>
          <w:tcPr>
            <w:tcW w:w="3685" w:type="dxa"/>
          </w:tcPr>
          <w:p w:rsidR="00F16C90" w:rsidRPr="00DB560B" w:rsidRDefault="00F16C90" w:rsidP="00943C41">
            <w:pPr>
              <w:ind w:firstLine="0"/>
              <w:jc w:val="center"/>
              <w:rPr>
                <w:rFonts w:ascii="Garamond" w:hAnsi="Garamond"/>
                <w:lang w:val="sq-AL"/>
              </w:rPr>
            </w:pPr>
            <w:r w:rsidRPr="00DB560B">
              <w:rPr>
                <w:rFonts w:ascii="Garamond" w:hAnsi="Garamond"/>
                <w:b/>
                <w:lang w:val="sq-AL"/>
              </w:rPr>
              <w:t>Përshkrimi</w:t>
            </w:r>
          </w:p>
        </w:tc>
        <w:tc>
          <w:tcPr>
            <w:tcW w:w="3231" w:type="dxa"/>
          </w:tcPr>
          <w:p w:rsidR="00F16C90" w:rsidRPr="00DB560B" w:rsidRDefault="00F16C90" w:rsidP="00943C41">
            <w:pPr>
              <w:ind w:firstLine="0"/>
              <w:jc w:val="center"/>
              <w:rPr>
                <w:rFonts w:ascii="Garamond" w:hAnsi="Garamond"/>
                <w:lang w:val="sq-AL"/>
              </w:rPr>
            </w:pPr>
            <w:r w:rsidRPr="00DB560B">
              <w:rPr>
                <w:rFonts w:ascii="Garamond" w:hAnsi="Garamond"/>
                <w:b/>
                <w:lang w:val="sq-AL"/>
              </w:rPr>
              <w:t>Përqindja e tarifës në lidhje me vlerën totale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1</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parë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Analiza e detyrës së projektimit /përcaktimi i bazës së projektit</w:t>
            </w:r>
          </w:p>
        </w:tc>
        <w:tc>
          <w:tcPr>
            <w:tcW w:w="3231" w:type="dxa"/>
          </w:tcPr>
          <w:p w:rsidR="00F16C90" w:rsidRPr="00DB560B" w:rsidRDefault="00F16C90" w:rsidP="00943C41">
            <w:pPr>
              <w:pStyle w:val="Paragrafi"/>
              <w:ind w:firstLine="0"/>
              <w:rPr>
                <w:sz w:val="20"/>
                <w:lang w:val="sq-AL"/>
              </w:rPr>
            </w:pPr>
            <w:r w:rsidRPr="00DB560B">
              <w:rPr>
                <w:sz w:val="20"/>
                <w:lang w:val="sq-AL"/>
              </w:rPr>
              <w:t>3% për ndërtesat</w:t>
            </w:r>
          </w:p>
          <w:p w:rsidR="00F16C90" w:rsidRPr="00DB560B" w:rsidRDefault="00F16C90" w:rsidP="00943C41">
            <w:pPr>
              <w:pStyle w:val="Paragrafi"/>
              <w:ind w:firstLine="0"/>
              <w:rPr>
                <w:sz w:val="20"/>
                <w:lang w:val="sq-AL"/>
              </w:rPr>
            </w:pPr>
            <w:r w:rsidRPr="00DB560B">
              <w:rPr>
                <w:sz w:val="20"/>
                <w:lang w:val="sq-AL"/>
              </w:rPr>
              <w:t>3%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2</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dytë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paraprake</w:t>
            </w:r>
          </w:p>
        </w:tc>
        <w:tc>
          <w:tcPr>
            <w:tcW w:w="3231" w:type="dxa"/>
          </w:tcPr>
          <w:p w:rsidR="00F16C90" w:rsidRPr="00DB560B" w:rsidRDefault="00F16C90" w:rsidP="00943C41">
            <w:pPr>
              <w:pStyle w:val="Paragrafi"/>
              <w:ind w:firstLine="0"/>
              <w:rPr>
                <w:sz w:val="20"/>
                <w:lang w:val="sq-AL"/>
              </w:rPr>
            </w:pPr>
            <w:r w:rsidRPr="00DB560B">
              <w:rPr>
                <w:sz w:val="20"/>
                <w:lang w:val="sq-AL"/>
              </w:rPr>
              <w:t>7% për ndërtesat</w:t>
            </w:r>
          </w:p>
          <w:p w:rsidR="00F16C90" w:rsidRPr="00DB560B" w:rsidRDefault="00F16C90" w:rsidP="00943C41">
            <w:pPr>
              <w:pStyle w:val="Paragrafi"/>
              <w:ind w:firstLine="0"/>
              <w:rPr>
                <w:sz w:val="20"/>
                <w:lang w:val="sq-AL"/>
              </w:rPr>
            </w:pPr>
            <w:r w:rsidRPr="00DB560B">
              <w:rPr>
                <w:sz w:val="20"/>
                <w:lang w:val="sq-AL"/>
              </w:rPr>
              <w:t>7%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3</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tretë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përfundimtare</w:t>
            </w:r>
          </w:p>
        </w:tc>
        <w:tc>
          <w:tcPr>
            <w:tcW w:w="3231" w:type="dxa"/>
          </w:tcPr>
          <w:p w:rsidR="00F16C90" w:rsidRPr="00DB560B" w:rsidRDefault="00F16C90" w:rsidP="00943C41">
            <w:pPr>
              <w:pStyle w:val="Paragrafi"/>
              <w:ind w:firstLine="0"/>
              <w:rPr>
                <w:sz w:val="20"/>
                <w:lang w:val="sq-AL"/>
              </w:rPr>
            </w:pPr>
            <w:r w:rsidRPr="00DB560B">
              <w:rPr>
                <w:sz w:val="20"/>
                <w:lang w:val="sq-AL"/>
              </w:rPr>
              <w:t>11% për ndërtesat</w:t>
            </w:r>
          </w:p>
          <w:p w:rsidR="00F16C90" w:rsidRPr="00DB560B" w:rsidRDefault="00F16C90" w:rsidP="00943C41">
            <w:pPr>
              <w:ind w:firstLine="0"/>
              <w:rPr>
                <w:rFonts w:ascii="Garamond" w:hAnsi="Garamond"/>
                <w:lang w:val="sq-AL"/>
              </w:rPr>
            </w:pPr>
            <w:r w:rsidRPr="00DB560B">
              <w:rPr>
                <w:rFonts w:ascii="Garamond" w:hAnsi="Garamond"/>
                <w:lang w:val="sq-AL"/>
              </w:rPr>
              <w:t>14%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4</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katërt</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Projekti për miratimin e lejes së ndërtimit</w:t>
            </w:r>
          </w:p>
        </w:tc>
        <w:tc>
          <w:tcPr>
            <w:tcW w:w="3231" w:type="dxa"/>
          </w:tcPr>
          <w:p w:rsidR="00F16C90" w:rsidRPr="00DB560B" w:rsidRDefault="00F16C90" w:rsidP="00943C41">
            <w:pPr>
              <w:pStyle w:val="Paragrafi"/>
              <w:ind w:firstLine="0"/>
              <w:rPr>
                <w:sz w:val="20"/>
                <w:lang w:val="sq-AL"/>
              </w:rPr>
            </w:pPr>
            <w:r w:rsidRPr="00DB560B">
              <w:rPr>
                <w:sz w:val="20"/>
                <w:lang w:val="sq-AL"/>
              </w:rPr>
              <w:t>6% për ndërtesat</w:t>
            </w:r>
          </w:p>
          <w:p w:rsidR="00F16C90" w:rsidRPr="00DB560B" w:rsidRDefault="00F16C90" w:rsidP="00943C41">
            <w:pPr>
              <w:ind w:firstLine="0"/>
              <w:rPr>
                <w:rFonts w:ascii="Garamond" w:hAnsi="Garamond"/>
                <w:lang w:val="sq-AL"/>
              </w:rPr>
            </w:pPr>
            <w:r w:rsidRPr="00DB560B">
              <w:rPr>
                <w:rFonts w:ascii="Garamond" w:hAnsi="Garamond"/>
                <w:lang w:val="sq-AL"/>
              </w:rPr>
              <w:t>2%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5</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pestë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Projekti i zbatimit</w:t>
            </w:r>
          </w:p>
        </w:tc>
        <w:tc>
          <w:tcPr>
            <w:tcW w:w="3231" w:type="dxa"/>
          </w:tcPr>
          <w:p w:rsidR="00F16C90" w:rsidRPr="00DB560B" w:rsidRDefault="00F16C90" w:rsidP="00943C41">
            <w:pPr>
              <w:pStyle w:val="Paragrafi"/>
              <w:ind w:firstLine="0"/>
              <w:rPr>
                <w:sz w:val="20"/>
                <w:lang w:val="sq-AL"/>
              </w:rPr>
            </w:pPr>
            <w:r w:rsidRPr="00DB560B">
              <w:rPr>
                <w:sz w:val="20"/>
                <w:lang w:val="sq-AL"/>
              </w:rPr>
              <w:t>25% për ndërtesat</w:t>
            </w:r>
          </w:p>
          <w:p w:rsidR="00F16C90" w:rsidRPr="00DB560B" w:rsidRDefault="00F16C90" w:rsidP="00943C41">
            <w:pPr>
              <w:ind w:firstLine="0"/>
              <w:rPr>
                <w:rFonts w:ascii="Garamond" w:hAnsi="Garamond"/>
                <w:lang w:val="sq-AL"/>
              </w:rPr>
            </w:pPr>
            <w:r w:rsidRPr="00DB560B">
              <w:rPr>
                <w:rFonts w:ascii="Garamond" w:hAnsi="Garamond"/>
                <w:lang w:val="sq-AL"/>
              </w:rPr>
              <w:t>30%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6</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gjashtë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Preventivi përfundimtar</w:t>
            </w:r>
          </w:p>
        </w:tc>
        <w:tc>
          <w:tcPr>
            <w:tcW w:w="3231" w:type="dxa"/>
          </w:tcPr>
          <w:p w:rsidR="00F16C90" w:rsidRPr="00DB560B" w:rsidRDefault="00F16C90" w:rsidP="00943C41">
            <w:pPr>
              <w:pStyle w:val="Paragrafi"/>
              <w:ind w:firstLine="0"/>
              <w:rPr>
                <w:sz w:val="20"/>
                <w:lang w:val="sq-AL"/>
              </w:rPr>
            </w:pPr>
            <w:r w:rsidRPr="00DB560B">
              <w:rPr>
                <w:sz w:val="20"/>
                <w:lang w:val="sq-AL"/>
              </w:rPr>
              <w:t>10% për ndërtesat</w:t>
            </w:r>
          </w:p>
          <w:p w:rsidR="00F16C90" w:rsidRPr="00DB560B" w:rsidRDefault="00F16C90" w:rsidP="00943C41">
            <w:pPr>
              <w:ind w:firstLine="0"/>
              <w:rPr>
                <w:rFonts w:ascii="Garamond" w:hAnsi="Garamond"/>
                <w:lang w:val="sq-AL"/>
              </w:rPr>
            </w:pPr>
            <w:r w:rsidRPr="00DB560B">
              <w:rPr>
                <w:rFonts w:ascii="Garamond" w:hAnsi="Garamond"/>
                <w:lang w:val="sq-AL"/>
              </w:rPr>
              <w:t>7%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7</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shtatë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Organizimi i procedurës dhe vlerësimi i tenderit</w:t>
            </w:r>
          </w:p>
        </w:tc>
        <w:tc>
          <w:tcPr>
            <w:tcW w:w="3231" w:type="dxa"/>
          </w:tcPr>
          <w:p w:rsidR="00F16C90" w:rsidRPr="00DB560B" w:rsidRDefault="00F16C90" w:rsidP="00943C41">
            <w:pPr>
              <w:pStyle w:val="Paragrafi"/>
              <w:ind w:firstLine="0"/>
              <w:rPr>
                <w:sz w:val="20"/>
                <w:lang w:val="sq-AL"/>
              </w:rPr>
            </w:pPr>
            <w:r w:rsidRPr="00DB560B">
              <w:rPr>
                <w:sz w:val="20"/>
                <w:lang w:val="sq-AL"/>
              </w:rPr>
              <w:t>4% për ndërtesat</w:t>
            </w:r>
          </w:p>
          <w:p w:rsidR="00F16C90" w:rsidRPr="00DB560B" w:rsidRDefault="00F16C90" w:rsidP="00943C41">
            <w:pPr>
              <w:pStyle w:val="Paragrafi"/>
              <w:ind w:firstLine="0"/>
              <w:rPr>
                <w:sz w:val="20"/>
                <w:lang w:val="sq-AL"/>
              </w:rPr>
            </w:pPr>
            <w:r w:rsidRPr="00DB560B">
              <w:rPr>
                <w:sz w:val="20"/>
                <w:lang w:val="sq-AL"/>
              </w:rPr>
              <w:t>3%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8</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tetë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Mbikëqyrja</w:t>
            </w:r>
          </w:p>
        </w:tc>
        <w:tc>
          <w:tcPr>
            <w:tcW w:w="3231" w:type="dxa"/>
          </w:tcPr>
          <w:p w:rsidR="00F16C90" w:rsidRPr="00DB560B" w:rsidRDefault="00F16C90" w:rsidP="00943C41">
            <w:pPr>
              <w:pStyle w:val="Paragrafi"/>
              <w:ind w:firstLine="0"/>
              <w:rPr>
                <w:sz w:val="20"/>
                <w:lang w:val="sq-AL"/>
              </w:rPr>
            </w:pPr>
            <w:r w:rsidRPr="00DB560B">
              <w:rPr>
                <w:sz w:val="20"/>
                <w:lang w:val="sq-AL"/>
              </w:rPr>
              <w:t>31% për ndërtesat</w:t>
            </w:r>
          </w:p>
          <w:p w:rsidR="00F16C90" w:rsidRPr="00DB560B" w:rsidRDefault="00F16C90" w:rsidP="00943C41">
            <w:pPr>
              <w:pStyle w:val="Paragrafi"/>
              <w:ind w:firstLine="0"/>
              <w:rPr>
                <w:sz w:val="20"/>
                <w:lang w:val="sq-AL"/>
              </w:rPr>
            </w:pPr>
            <w:r w:rsidRPr="00DB560B">
              <w:rPr>
                <w:sz w:val="20"/>
                <w:lang w:val="sq-AL"/>
              </w:rPr>
              <w:t>31% për ndarjet funksionale</w:t>
            </w:r>
          </w:p>
        </w:tc>
      </w:tr>
      <w:tr w:rsidR="00F16C90" w:rsidRPr="00DB560B" w:rsidTr="00943C41">
        <w:trPr>
          <w:jc w:val="center"/>
        </w:trPr>
        <w:tc>
          <w:tcPr>
            <w:tcW w:w="533" w:type="dxa"/>
          </w:tcPr>
          <w:p w:rsidR="00F16C90" w:rsidRPr="00DB560B" w:rsidRDefault="00F16C90" w:rsidP="00943C41">
            <w:pPr>
              <w:ind w:firstLine="0"/>
              <w:rPr>
                <w:rFonts w:ascii="Garamond" w:hAnsi="Garamond"/>
                <w:lang w:val="sq-AL"/>
              </w:rPr>
            </w:pPr>
            <w:r w:rsidRPr="00DB560B">
              <w:rPr>
                <w:rFonts w:ascii="Garamond" w:hAnsi="Garamond"/>
                <w:lang w:val="sq-AL"/>
              </w:rPr>
              <w:t>9</w:t>
            </w:r>
          </w:p>
        </w:tc>
        <w:tc>
          <w:tcPr>
            <w:tcW w:w="1843" w:type="dxa"/>
          </w:tcPr>
          <w:p w:rsidR="00F16C90" w:rsidRPr="00DB560B" w:rsidRDefault="00F16C90" w:rsidP="00943C41">
            <w:pPr>
              <w:ind w:firstLine="0"/>
              <w:rPr>
                <w:rFonts w:ascii="Garamond" w:hAnsi="Garamond"/>
                <w:lang w:val="sq-AL"/>
              </w:rPr>
            </w:pPr>
            <w:r w:rsidRPr="00DB560B">
              <w:rPr>
                <w:rFonts w:ascii="Garamond" w:hAnsi="Garamond"/>
                <w:lang w:val="sq-AL"/>
              </w:rPr>
              <w:t>Faza e nëntë</w:t>
            </w:r>
          </w:p>
        </w:tc>
        <w:tc>
          <w:tcPr>
            <w:tcW w:w="3685" w:type="dxa"/>
          </w:tcPr>
          <w:p w:rsidR="00F16C90" w:rsidRPr="00DB560B" w:rsidRDefault="00F16C90" w:rsidP="00943C41">
            <w:pPr>
              <w:ind w:firstLine="0"/>
              <w:rPr>
                <w:rFonts w:ascii="Garamond" w:hAnsi="Garamond"/>
                <w:lang w:val="sq-AL"/>
              </w:rPr>
            </w:pPr>
            <w:r w:rsidRPr="00DB560B">
              <w:rPr>
                <w:rFonts w:ascii="Garamond" w:hAnsi="Garamond"/>
                <w:lang w:val="sq-AL"/>
              </w:rPr>
              <w:t>Përgatitja e dokumentacionit përfundimtar dhe kolaudim</w:t>
            </w:r>
          </w:p>
        </w:tc>
        <w:tc>
          <w:tcPr>
            <w:tcW w:w="3231" w:type="dxa"/>
          </w:tcPr>
          <w:p w:rsidR="00F16C90" w:rsidRPr="00DB560B" w:rsidRDefault="00F16C90" w:rsidP="00943C41">
            <w:pPr>
              <w:pStyle w:val="Paragrafi"/>
              <w:ind w:firstLine="0"/>
              <w:rPr>
                <w:sz w:val="20"/>
                <w:lang w:val="sq-AL"/>
              </w:rPr>
            </w:pPr>
            <w:r w:rsidRPr="00DB560B">
              <w:rPr>
                <w:sz w:val="20"/>
                <w:lang w:val="sq-AL"/>
              </w:rPr>
              <w:t>3% për ndërtesat</w:t>
            </w:r>
          </w:p>
          <w:p w:rsidR="00F16C90" w:rsidRPr="00DB560B" w:rsidRDefault="00F16C90" w:rsidP="00943C41">
            <w:pPr>
              <w:pStyle w:val="Paragrafi"/>
              <w:ind w:firstLine="0"/>
              <w:rPr>
                <w:sz w:val="20"/>
                <w:lang w:val="sq-AL"/>
              </w:rPr>
            </w:pPr>
            <w:r w:rsidRPr="00DB560B">
              <w:rPr>
                <w:sz w:val="20"/>
                <w:lang w:val="sq-AL"/>
              </w:rPr>
              <w:t>3% për ndarjet funksionale</w:t>
            </w:r>
          </w:p>
        </w:tc>
      </w:tr>
    </w:tbl>
    <w:p w:rsidR="00F16C90" w:rsidRPr="002A6F25" w:rsidRDefault="00F16C90" w:rsidP="00F16C90">
      <w:pPr>
        <w:pStyle w:val="Paragrafi"/>
        <w:rPr>
          <w:sz w:val="12"/>
          <w:lang w:val="sq-AL"/>
        </w:rPr>
      </w:pPr>
      <w:bookmarkStart w:id="52" w:name="_Toc401763317"/>
    </w:p>
    <w:p w:rsidR="00F16C90" w:rsidRPr="00DB560B" w:rsidRDefault="00F16C90" w:rsidP="00F16C90">
      <w:pPr>
        <w:pStyle w:val="Paragrafi"/>
        <w:jc w:val="center"/>
        <w:rPr>
          <w:lang w:val="sq-AL"/>
        </w:rPr>
      </w:pPr>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4</w:t>
      </w:r>
      <w:r w:rsidRPr="00DB560B">
        <w:rPr>
          <w:noProof/>
          <w:lang w:val="sq-AL"/>
        </w:rPr>
        <w:fldChar w:fldCharType="end"/>
      </w:r>
      <w:r>
        <w:rPr>
          <w:noProof/>
          <w:lang w:val="sq-AL"/>
        </w:rPr>
        <w:t xml:space="preserve">: </w:t>
      </w:r>
      <w:r w:rsidRPr="00DB560B">
        <w:rPr>
          <w:lang w:val="sq-AL"/>
        </w:rPr>
        <w:t>Tabela e përqindjeve mbi tarifën, sipas fazave të shërbimit, për ndërtesat dhe ndarjet funksionale të tyre</w:t>
      </w:r>
      <w:bookmarkEnd w:id="52"/>
    </w:p>
    <w:p w:rsidR="00F16C90" w:rsidRDefault="00F16C90" w:rsidP="00880DD4">
      <w:pPr>
        <w:pStyle w:val="Paragrafi"/>
        <w:ind w:firstLine="0"/>
        <w:rPr>
          <w:lang w:val="sq-AL"/>
        </w:rPr>
      </w:pPr>
    </w:p>
    <w:p w:rsidR="008B6003" w:rsidRDefault="008B6003" w:rsidP="008B6003">
      <w:pPr>
        <w:pStyle w:val="NeniNr"/>
        <w:rPr>
          <w:lang w:val="sq-AL"/>
        </w:rPr>
        <w:sectPr w:rsidR="008B6003" w:rsidSect="00B63366">
          <w:type w:val="continuous"/>
          <w:pgSz w:w="11907" w:h="16840" w:code="9"/>
          <w:pgMar w:top="720" w:right="1134" w:bottom="720" w:left="1134" w:header="851" w:footer="851" w:gutter="0"/>
          <w:cols w:space="720"/>
          <w:docGrid w:linePitch="360"/>
        </w:sectPr>
      </w:pPr>
    </w:p>
    <w:p w:rsidR="008B6003" w:rsidRPr="00DB560B" w:rsidRDefault="008B6003" w:rsidP="008B6003">
      <w:pPr>
        <w:pStyle w:val="NeniNr"/>
        <w:rPr>
          <w:lang w:val="sq-AL"/>
        </w:rPr>
      </w:pPr>
      <w:r w:rsidRPr="00DB560B">
        <w:rPr>
          <w:lang w:val="sq-AL"/>
        </w:rPr>
        <w:t>Neni 24</w:t>
      </w:r>
    </w:p>
    <w:p w:rsidR="008B6003" w:rsidRPr="00DB560B" w:rsidRDefault="008B6003" w:rsidP="008B6003">
      <w:pPr>
        <w:pStyle w:val="NeniTitull"/>
        <w:rPr>
          <w:lang w:val="sq-AL"/>
        </w:rPr>
      </w:pPr>
      <w:r w:rsidRPr="00DB560B">
        <w:rPr>
          <w:lang w:val="sq-AL"/>
        </w:rPr>
        <w:t>Tabela e tarifave për shërbimet lidhur me ndërtesat dhe ndarjet funksionale të tyre</w:t>
      </w:r>
    </w:p>
    <w:p w:rsidR="008B6003" w:rsidRPr="001A3899" w:rsidRDefault="008B6003" w:rsidP="008B6003">
      <w:pPr>
        <w:pStyle w:val="Paragrafi"/>
        <w:rPr>
          <w:sz w:val="16"/>
          <w:lang w:val="sq-AL"/>
        </w:rPr>
      </w:pPr>
    </w:p>
    <w:p w:rsidR="008B6003" w:rsidRDefault="008B6003" w:rsidP="008B6003">
      <w:pPr>
        <w:pStyle w:val="Paragrafi"/>
        <w:rPr>
          <w:lang w:val="sq-AL"/>
        </w:rPr>
      </w:pPr>
      <w:r w:rsidRPr="00DB560B">
        <w:rPr>
          <w:lang w:val="sq-AL"/>
        </w:rPr>
        <w:t>1. Tabela e mëposhtme specifikon normat e tarifave minimale dhe maksimale për shërbimet në lidhje me ndërtesat dhe shtesat e punimeve t</w:t>
      </w:r>
      <w:r>
        <w:rPr>
          <w:lang w:val="sq-AL"/>
        </w:rPr>
        <w:t>ë</w:t>
      </w:r>
      <w:r w:rsidRPr="00DB560B">
        <w:rPr>
          <w:lang w:val="sq-AL"/>
        </w:rPr>
        <w:t xml:space="preserve"> brendshme të listuara në nenin 23:</w:t>
      </w:r>
    </w:p>
    <w:p w:rsidR="008B6003" w:rsidRDefault="008B6003" w:rsidP="008B6003">
      <w:pPr>
        <w:pStyle w:val="Paragrafi"/>
        <w:rPr>
          <w:lang w:val="sq-AL"/>
        </w:rPr>
      </w:pPr>
    </w:p>
    <w:p w:rsidR="008B6003" w:rsidRPr="00DB560B" w:rsidRDefault="008B6003" w:rsidP="008B6003">
      <w:pPr>
        <w:pStyle w:val="Paragrafi"/>
        <w:rPr>
          <w:lang w:val="sq-AL"/>
        </w:rPr>
      </w:pPr>
    </w:p>
    <w:p w:rsidR="008B6003" w:rsidRDefault="008B6003" w:rsidP="00880DD4">
      <w:pPr>
        <w:pStyle w:val="Paragrafi"/>
        <w:ind w:firstLine="0"/>
        <w:rPr>
          <w:lang w:val="sq-AL"/>
        </w:rPr>
        <w:sectPr w:rsidR="008B6003" w:rsidSect="008B6003">
          <w:type w:val="continuous"/>
          <w:pgSz w:w="11907" w:h="16840" w:code="9"/>
          <w:pgMar w:top="720" w:right="1134" w:bottom="720" w:left="1134" w:header="851" w:footer="851" w:gutter="0"/>
          <w:cols w:num="2" w:space="454"/>
          <w:docGrid w:linePitch="360"/>
        </w:sectPr>
      </w:pPr>
    </w:p>
    <w:p w:rsidR="008B6003" w:rsidRDefault="008B6003" w:rsidP="00880DD4">
      <w:pPr>
        <w:pStyle w:val="Paragrafi"/>
        <w:ind w:firstLine="0"/>
        <w:rPr>
          <w:lang w:val="sq-AL"/>
        </w:rPr>
      </w:pPr>
    </w:p>
    <w:p w:rsidR="00F16C90" w:rsidRDefault="00F16C90" w:rsidP="00880DD4">
      <w:pPr>
        <w:pStyle w:val="Paragrafi"/>
        <w:ind w:firstLine="0"/>
        <w:rPr>
          <w:lang w:val="sq-AL"/>
        </w:rPr>
      </w:pPr>
    </w:p>
    <w:p w:rsidR="00F16C90" w:rsidRDefault="00A95C52" w:rsidP="00880DD4">
      <w:pPr>
        <w:pStyle w:val="Paragrafi"/>
        <w:ind w:firstLine="0"/>
        <w:rPr>
          <w:lang w:val="sq-AL"/>
        </w:rPr>
      </w:pPr>
      <w:r w:rsidRPr="00DB560B">
        <w:rPr>
          <w:noProof/>
        </w:rPr>
        <w:drawing>
          <wp:inline distT="0" distB="0" distL="0" distR="0" wp14:anchorId="68D8EE86" wp14:editId="65437F44">
            <wp:extent cx="5486400" cy="7899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57" cy="7899482"/>
                    </a:xfrm>
                    <a:prstGeom prst="rect">
                      <a:avLst/>
                    </a:prstGeom>
                    <a:noFill/>
                  </pic:spPr>
                </pic:pic>
              </a:graphicData>
            </a:graphic>
          </wp:inline>
        </w:drawing>
      </w:r>
    </w:p>
    <w:p w:rsidR="00A95C52" w:rsidRPr="00DB560B" w:rsidRDefault="00A95C52" w:rsidP="00A95C52">
      <w:pPr>
        <w:pStyle w:val="Paragrafi"/>
        <w:jc w:val="center"/>
        <w:rPr>
          <w:lang w:val="sq-AL"/>
        </w:rPr>
      </w:pPr>
      <w:bookmarkStart w:id="53" w:name="_Toc401763318"/>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5</w:t>
      </w:r>
      <w:r w:rsidRPr="00DB560B">
        <w:rPr>
          <w:noProof/>
          <w:lang w:val="sq-AL"/>
        </w:rPr>
        <w:fldChar w:fldCharType="end"/>
      </w:r>
      <w:r>
        <w:rPr>
          <w:noProof/>
          <w:lang w:val="sq-AL"/>
        </w:rPr>
        <w:t>:</w:t>
      </w:r>
      <w:r w:rsidRPr="00DB560B">
        <w:rPr>
          <w:lang w:val="sq-AL"/>
        </w:rPr>
        <w:t xml:space="preserve"> Tabela shoqëruese e tarifave, neni 24 – Ndërtesat dhe ndarjet funksionale të tyre</w:t>
      </w:r>
      <w:bookmarkEnd w:id="53"/>
    </w:p>
    <w:p w:rsidR="00F16C90" w:rsidRDefault="00F16C90" w:rsidP="00880DD4">
      <w:pPr>
        <w:pStyle w:val="Paragrafi"/>
        <w:ind w:firstLine="0"/>
        <w:rPr>
          <w:lang w:val="sq-AL"/>
        </w:rPr>
      </w:pPr>
    </w:p>
    <w:p w:rsidR="00A74016" w:rsidRDefault="00A74016" w:rsidP="00880DD4">
      <w:pPr>
        <w:pStyle w:val="Paragrafi"/>
        <w:ind w:firstLine="0"/>
        <w:rPr>
          <w:lang w:val="sq-AL"/>
        </w:rPr>
      </w:pPr>
    </w:p>
    <w:p w:rsidR="00A74016" w:rsidRDefault="00A74016" w:rsidP="00880DD4">
      <w:pPr>
        <w:pStyle w:val="Paragrafi"/>
        <w:ind w:firstLine="0"/>
        <w:rPr>
          <w:lang w:val="sq-AL"/>
        </w:rPr>
      </w:pPr>
    </w:p>
    <w:p w:rsidR="00A74016" w:rsidRDefault="00A74016" w:rsidP="00A74016">
      <w:pPr>
        <w:pStyle w:val="Paragrafi"/>
        <w:rPr>
          <w:lang w:val="sq-AL"/>
        </w:rPr>
        <w:sectPr w:rsidR="00A74016" w:rsidSect="00B63366">
          <w:type w:val="continuous"/>
          <w:pgSz w:w="11907" w:h="16840" w:code="9"/>
          <w:pgMar w:top="720" w:right="1134" w:bottom="720" w:left="1134" w:header="851" w:footer="851" w:gutter="0"/>
          <w:cols w:space="720"/>
          <w:docGrid w:linePitch="360"/>
        </w:sectPr>
      </w:pPr>
    </w:p>
    <w:p w:rsidR="00A74016" w:rsidRPr="00A62F14" w:rsidRDefault="00A74016" w:rsidP="00A74016">
      <w:pPr>
        <w:pStyle w:val="Paragrafi"/>
        <w:rPr>
          <w:spacing w:val="-4"/>
          <w:lang w:val="sq-AL"/>
        </w:rPr>
      </w:pPr>
      <w:r w:rsidRPr="00DB560B">
        <w:rPr>
          <w:lang w:val="sq-AL"/>
        </w:rPr>
        <w:t>2</w:t>
      </w:r>
      <w:r w:rsidRPr="00A62F14">
        <w:rPr>
          <w:spacing w:val="-4"/>
          <w:lang w:val="sq-AL"/>
        </w:rPr>
        <w:t>. Përcaktimi i grupit tarifor, të shërbimit për ndërtesat, bëhet sipas vlerësimit të shkallës së vështirësisë së kritereve të mëposhtme:</w:t>
      </w:r>
    </w:p>
    <w:p w:rsidR="00A74016" w:rsidRPr="00A62F14" w:rsidRDefault="00A74016" w:rsidP="00A74016">
      <w:pPr>
        <w:pStyle w:val="Paragrafi"/>
        <w:rPr>
          <w:spacing w:val="-4"/>
          <w:lang w:val="sq-AL"/>
        </w:rPr>
      </w:pPr>
      <w:r w:rsidRPr="00A62F14">
        <w:rPr>
          <w:spacing w:val="-4"/>
          <w:lang w:val="sq-AL"/>
        </w:rPr>
        <w:t>i) Kërkesat, lidhur me integrimin me mjedisin e përreth;</w:t>
      </w:r>
    </w:p>
    <w:p w:rsidR="00A74016" w:rsidRPr="00A62F14" w:rsidRDefault="00A74016" w:rsidP="00A74016">
      <w:pPr>
        <w:pStyle w:val="Paragrafi"/>
        <w:rPr>
          <w:spacing w:val="-4"/>
          <w:lang w:val="sq-AL"/>
        </w:rPr>
      </w:pPr>
      <w:r w:rsidRPr="00A62F14">
        <w:rPr>
          <w:spacing w:val="-4"/>
          <w:lang w:val="sq-AL"/>
        </w:rPr>
        <w:t>ii) Gama e funksioneve;</w:t>
      </w:r>
    </w:p>
    <w:p w:rsidR="00A74016" w:rsidRPr="00A62F14" w:rsidRDefault="00A74016" w:rsidP="00A74016">
      <w:pPr>
        <w:pStyle w:val="Paragrafi"/>
        <w:rPr>
          <w:spacing w:val="-4"/>
          <w:lang w:val="sq-AL"/>
        </w:rPr>
      </w:pPr>
      <w:r w:rsidRPr="00A62F14">
        <w:rPr>
          <w:spacing w:val="-4"/>
          <w:lang w:val="sq-AL"/>
        </w:rPr>
        <w:t>iii) Kërkesat estetike;</w:t>
      </w:r>
    </w:p>
    <w:p w:rsidR="00A74016" w:rsidRPr="00A62F14" w:rsidRDefault="00A74016" w:rsidP="00A74016">
      <w:pPr>
        <w:pStyle w:val="Paragrafi"/>
        <w:rPr>
          <w:spacing w:val="-4"/>
          <w:lang w:val="sq-AL"/>
        </w:rPr>
      </w:pPr>
      <w:r w:rsidRPr="00A62F14">
        <w:rPr>
          <w:spacing w:val="-4"/>
          <w:lang w:val="sq-AL"/>
        </w:rPr>
        <w:t>iv) Kërkesat e ndërtimit;</w:t>
      </w:r>
    </w:p>
    <w:p w:rsidR="00A74016" w:rsidRPr="00A62F14" w:rsidRDefault="00A74016" w:rsidP="00A74016">
      <w:pPr>
        <w:pStyle w:val="Paragrafi"/>
        <w:rPr>
          <w:spacing w:val="-4"/>
          <w:lang w:val="sq-AL"/>
        </w:rPr>
      </w:pPr>
      <w:r w:rsidRPr="00A62F14">
        <w:rPr>
          <w:spacing w:val="-4"/>
          <w:lang w:val="sq-AL"/>
        </w:rPr>
        <w:t>v) Sistemet teknike;</w:t>
      </w:r>
    </w:p>
    <w:p w:rsidR="00A74016" w:rsidRPr="00A62F14" w:rsidRDefault="00A74016" w:rsidP="00A74016">
      <w:pPr>
        <w:pStyle w:val="Paragrafi"/>
        <w:rPr>
          <w:spacing w:val="-4"/>
          <w:lang w:val="sq-AL"/>
        </w:rPr>
      </w:pPr>
      <w:r w:rsidRPr="00A62F14">
        <w:rPr>
          <w:spacing w:val="-4"/>
          <w:lang w:val="sq-AL"/>
        </w:rPr>
        <w:t>vi) Punimet e brendshme.</w:t>
      </w:r>
    </w:p>
    <w:p w:rsidR="00A74016" w:rsidRPr="00A62F14" w:rsidRDefault="00A74016" w:rsidP="00A74016">
      <w:pPr>
        <w:pStyle w:val="Paragrafi"/>
        <w:rPr>
          <w:spacing w:val="-4"/>
          <w:lang w:val="sq-AL"/>
        </w:rPr>
      </w:pPr>
      <w:r w:rsidRPr="00A62F14">
        <w:rPr>
          <w:spacing w:val="-4"/>
          <w:lang w:val="sq-AL"/>
        </w:rPr>
        <w:t>3. Përcaktimi i grupit tarifor, të shërbimit, për shtesa dhe punime të brendshme, bëhet sipas vlerësimit të shkallës së vështirësisë së kritereve të mëposhtme:</w:t>
      </w:r>
    </w:p>
    <w:p w:rsidR="00A74016" w:rsidRPr="00A62F14" w:rsidRDefault="00A74016" w:rsidP="00A74016">
      <w:pPr>
        <w:pStyle w:val="Paragrafi"/>
        <w:rPr>
          <w:spacing w:val="-4"/>
          <w:lang w:val="sq-AL"/>
        </w:rPr>
      </w:pPr>
      <w:r w:rsidRPr="00A62F14">
        <w:rPr>
          <w:spacing w:val="-4"/>
          <w:lang w:val="sq-AL"/>
        </w:rPr>
        <w:t>i) Funksioni;</w:t>
      </w:r>
    </w:p>
    <w:p w:rsidR="00A74016" w:rsidRPr="00A62F14" w:rsidRDefault="00A74016" w:rsidP="00A74016">
      <w:pPr>
        <w:pStyle w:val="Paragrafi"/>
        <w:rPr>
          <w:spacing w:val="-4"/>
          <w:lang w:val="sq-AL"/>
        </w:rPr>
      </w:pPr>
      <w:r w:rsidRPr="00A62F14">
        <w:rPr>
          <w:spacing w:val="-4"/>
          <w:lang w:val="sq-AL"/>
        </w:rPr>
        <w:t>ii) Kërkesat e ndriçimit;</w:t>
      </w:r>
    </w:p>
    <w:p w:rsidR="00A74016" w:rsidRPr="00A62F14" w:rsidRDefault="00070486" w:rsidP="00A74016">
      <w:pPr>
        <w:pStyle w:val="Paragrafi"/>
        <w:rPr>
          <w:spacing w:val="-4"/>
          <w:lang w:val="sq-AL"/>
        </w:rPr>
      </w:pPr>
      <w:r>
        <w:rPr>
          <w:spacing w:val="-4"/>
          <w:lang w:val="sq-AL"/>
        </w:rPr>
        <w:t xml:space="preserve">iii) Kërkesat </w:t>
      </w:r>
      <w:r w:rsidR="00A74016" w:rsidRPr="00A62F14">
        <w:rPr>
          <w:spacing w:val="-4"/>
          <w:lang w:val="sq-AL"/>
        </w:rPr>
        <w:t>në lidhje me ndarjen funksionale të brendshme;</w:t>
      </w:r>
    </w:p>
    <w:p w:rsidR="00A74016" w:rsidRPr="00A62F14" w:rsidRDefault="00A74016" w:rsidP="00A74016">
      <w:pPr>
        <w:pStyle w:val="Paragrafi"/>
        <w:rPr>
          <w:spacing w:val="-4"/>
          <w:lang w:val="sq-AL"/>
        </w:rPr>
      </w:pPr>
      <w:r w:rsidRPr="00A62F14">
        <w:rPr>
          <w:spacing w:val="-4"/>
          <w:lang w:val="sq-AL"/>
        </w:rPr>
        <w:t>iv) Sistemet teknike;</w:t>
      </w:r>
    </w:p>
    <w:p w:rsidR="00A74016" w:rsidRPr="00A62F14" w:rsidRDefault="00A74016" w:rsidP="00A74016">
      <w:pPr>
        <w:pStyle w:val="Paragrafi"/>
        <w:rPr>
          <w:spacing w:val="-4"/>
          <w:lang w:val="sq-AL"/>
        </w:rPr>
      </w:pPr>
      <w:r w:rsidRPr="00A62F14">
        <w:rPr>
          <w:spacing w:val="-4"/>
          <w:lang w:val="sq-AL"/>
        </w:rPr>
        <w:t>v) Kërkesat në aspektin e ngjyrës dhe të materialeve;</w:t>
      </w:r>
    </w:p>
    <w:p w:rsidR="00A74016" w:rsidRPr="00A62F14" w:rsidRDefault="00A74016" w:rsidP="00A74016">
      <w:pPr>
        <w:pStyle w:val="Paragrafi"/>
        <w:rPr>
          <w:spacing w:val="-4"/>
          <w:lang w:val="sq-AL"/>
        </w:rPr>
      </w:pPr>
      <w:r w:rsidRPr="00A62F14">
        <w:rPr>
          <w:spacing w:val="-4"/>
          <w:lang w:val="sq-AL"/>
        </w:rPr>
        <w:t>vi) Detajet konstruktive.</w:t>
      </w:r>
    </w:p>
    <w:p w:rsidR="00A74016" w:rsidRPr="00A62F14" w:rsidRDefault="00A74016" w:rsidP="00A74016">
      <w:pPr>
        <w:pStyle w:val="Paragrafi"/>
        <w:rPr>
          <w:spacing w:val="-4"/>
          <w:lang w:val="sq-AL"/>
        </w:rPr>
      </w:pPr>
      <w:r w:rsidRPr="00A62F14">
        <w:rPr>
          <w:spacing w:val="-4"/>
          <w:lang w:val="sq-AL"/>
        </w:rPr>
        <w:t>4. G</w:t>
      </w:r>
      <w:r w:rsidR="00070486">
        <w:rPr>
          <w:spacing w:val="-4"/>
          <w:lang w:val="sq-AL"/>
        </w:rPr>
        <w:t>jatë përllogaritjes s</w:t>
      </w:r>
      <w:r w:rsidRPr="00A62F14">
        <w:rPr>
          <w:spacing w:val="-4"/>
          <w:lang w:val="sq-AL"/>
        </w:rPr>
        <w:t>ë grupit tarifor për ndërtesat, shtesat ose punimet e brendshme, për të cilat është i paqartë përcaktimi i grupit tarifor, atëherë është e nevojshme të përdoret sistemi i pikëzimit, i përshkruar në paragrafin 5 në vijim, për kriteret e vlerësimit:</w:t>
      </w:r>
    </w:p>
    <w:p w:rsidR="00A74016" w:rsidRPr="00A62F14" w:rsidRDefault="00A74016" w:rsidP="00A74016">
      <w:pPr>
        <w:pStyle w:val="Paragrafi"/>
        <w:rPr>
          <w:spacing w:val="-4"/>
          <w:lang w:val="sq-AL"/>
        </w:rPr>
      </w:pPr>
      <w:r w:rsidRPr="00A62F14">
        <w:rPr>
          <w:spacing w:val="-4"/>
          <w:lang w:val="sq-AL"/>
        </w:rPr>
        <w:t>i) Grupi I tarifor: ndërtesat dhe ndarjet funksionale të brendshme, deri në 10 pikë;</w:t>
      </w:r>
    </w:p>
    <w:p w:rsidR="00A74016" w:rsidRPr="00A62F14" w:rsidRDefault="00A74016" w:rsidP="00A74016">
      <w:pPr>
        <w:pStyle w:val="Paragrafi"/>
        <w:rPr>
          <w:spacing w:val="-4"/>
          <w:lang w:val="sq-AL"/>
        </w:rPr>
      </w:pPr>
      <w:r w:rsidRPr="00A62F14">
        <w:rPr>
          <w:spacing w:val="-4"/>
          <w:lang w:val="sq-AL"/>
        </w:rPr>
        <w:t>ii) Grupi II tarifor: ndërtesat dhe krijimi i hapësirave dhe punimet e brendshme</w:t>
      </w:r>
      <w:r w:rsidR="00070486">
        <w:rPr>
          <w:spacing w:val="-4"/>
          <w:lang w:val="sq-AL"/>
        </w:rPr>
        <w:t>,</w:t>
      </w:r>
      <w:r w:rsidRPr="00A62F14">
        <w:rPr>
          <w:spacing w:val="-4"/>
          <w:lang w:val="sq-AL"/>
        </w:rPr>
        <w:t xml:space="preserve"> me 11-18 pikë;</w:t>
      </w:r>
    </w:p>
    <w:p w:rsidR="00A74016" w:rsidRPr="00A62F14" w:rsidRDefault="00A74016" w:rsidP="00A74016">
      <w:pPr>
        <w:pStyle w:val="Paragrafi"/>
        <w:rPr>
          <w:spacing w:val="-4"/>
          <w:lang w:val="sq-AL"/>
        </w:rPr>
      </w:pPr>
      <w:r w:rsidRPr="00A62F14">
        <w:rPr>
          <w:spacing w:val="-4"/>
          <w:lang w:val="sq-AL"/>
        </w:rPr>
        <w:t>iii) Grupi III tarifor:  ndërtesat dhe krijimi i hapësirave dhe punimet e brendshme</w:t>
      </w:r>
      <w:r w:rsidR="00070486">
        <w:rPr>
          <w:spacing w:val="-4"/>
          <w:lang w:val="sq-AL"/>
        </w:rPr>
        <w:t>,</w:t>
      </w:r>
      <w:r w:rsidRPr="00A62F14">
        <w:rPr>
          <w:spacing w:val="-4"/>
          <w:lang w:val="sq-AL"/>
        </w:rPr>
        <w:t xml:space="preserve"> me 19-26 pikë;</w:t>
      </w:r>
    </w:p>
    <w:p w:rsidR="00A74016" w:rsidRPr="00A62F14" w:rsidRDefault="00A74016" w:rsidP="00A74016">
      <w:pPr>
        <w:pStyle w:val="Paragrafi"/>
        <w:rPr>
          <w:spacing w:val="-4"/>
          <w:lang w:val="sq-AL"/>
        </w:rPr>
      </w:pPr>
      <w:r w:rsidRPr="00A62F14">
        <w:rPr>
          <w:spacing w:val="-4"/>
          <w:lang w:val="sq-AL"/>
        </w:rPr>
        <w:t>iv) Grupi IV tarifor: ndërtesat dhe krijimi i hapësirave dhe punimet e brendshme</w:t>
      </w:r>
      <w:r w:rsidR="00070486">
        <w:rPr>
          <w:spacing w:val="-4"/>
          <w:lang w:val="sq-AL"/>
        </w:rPr>
        <w:t>,</w:t>
      </w:r>
      <w:r w:rsidRPr="00A62F14">
        <w:rPr>
          <w:spacing w:val="-4"/>
          <w:lang w:val="sq-AL"/>
        </w:rPr>
        <w:t xml:space="preserve"> me 27-34 pikë;</w:t>
      </w:r>
    </w:p>
    <w:p w:rsidR="00A74016" w:rsidRPr="00A62F14" w:rsidRDefault="00A74016" w:rsidP="00A74016">
      <w:pPr>
        <w:pStyle w:val="Paragrafi"/>
        <w:rPr>
          <w:spacing w:val="-4"/>
          <w:lang w:val="sq-AL"/>
        </w:rPr>
      </w:pPr>
      <w:r w:rsidRPr="00A62F14">
        <w:rPr>
          <w:spacing w:val="-4"/>
          <w:lang w:val="sq-AL"/>
        </w:rPr>
        <w:t>v) Grupi V tarifor:  ndërtesat dhe krijimi i hapësirave dhe punimet e brendshme</w:t>
      </w:r>
      <w:r w:rsidR="00070486">
        <w:rPr>
          <w:spacing w:val="-4"/>
          <w:lang w:val="sq-AL"/>
        </w:rPr>
        <w:t>,</w:t>
      </w:r>
      <w:r w:rsidRPr="00A62F14">
        <w:rPr>
          <w:spacing w:val="-4"/>
          <w:lang w:val="sq-AL"/>
        </w:rPr>
        <w:t xml:space="preserve"> me 35-42 pikë.</w:t>
      </w:r>
    </w:p>
    <w:p w:rsidR="00A74016" w:rsidRPr="00A62F14" w:rsidRDefault="00A74016" w:rsidP="00A74016">
      <w:pPr>
        <w:pStyle w:val="Paragrafi"/>
        <w:rPr>
          <w:spacing w:val="-4"/>
          <w:lang w:val="sq-AL"/>
        </w:rPr>
      </w:pPr>
      <w:r w:rsidRPr="00A62F14">
        <w:rPr>
          <w:spacing w:val="-4"/>
          <w:lang w:val="sq-AL"/>
        </w:rPr>
        <w:t>5. Për të caktuar grupin e s</w:t>
      </w:r>
      <w:r w:rsidR="00070486">
        <w:rPr>
          <w:spacing w:val="-4"/>
          <w:lang w:val="sq-AL"/>
        </w:rPr>
        <w:t>aktë së</w:t>
      </w:r>
      <w:r w:rsidRPr="00A62F14">
        <w:rPr>
          <w:spacing w:val="-4"/>
          <w:lang w:val="sq-AL"/>
        </w:rPr>
        <w:t xml:space="preserve"> tarifave të ndërtesave dhe ndarjen funksionale të  brendshme, bëhet vlerësimi si më poshtë:</w:t>
      </w:r>
    </w:p>
    <w:p w:rsidR="00A74016" w:rsidRPr="00DB560B" w:rsidRDefault="00070486" w:rsidP="00A74016">
      <w:pPr>
        <w:pStyle w:val="Paragrafi"/>
        <w:rPr>
          <w:lang w:val="sq-AL"/>
        </w:rPr>
      </w:pPr>
      <w:r>
        <w:rPr>
          <w:lang w:val="sq-AL"/>
        </w:rPr>
        <w:t xml:space="preserve">i) </w:t>
      </w:r>
      <w:r w:rsidR="00A74016" w:rsidRPr="00DB560B">
        <w:rPr>
          <w:lang w:val="sq-AL"/>
        </w:rPr>
        <w:t>Për ndërtesat sipas paragrafit 2:</w:t>
      </w:r>
    </w:p>
    <w:p w:rsidR="00A74016" w:rsidRPr="00DB560B" w:rsidRDefault="00A74016" w:rsidP="00A74016">
      <w:pPr>
        <w:pStyle w:val="Paragrafi"/>
        <w:rPr>
          <w:lang w:val="sq-AL"/>
        </w:rPr>
      </w:pPr>
      <w:r w:rsidRPr="00DB560B">
        <w:rPr>
          <w:lang w:val="sq-AL"/>
        </w:rPr>
        <w:t xml:space="preserve">pika </w:t>
      </w:r>
      <w:r>
        <w:rPr>
          <w:lang w:val="sq-AL"/>
        </w:rPr>
        <w:t>“</w:t>
      </w:r>
      <w:r w:rsidRPr="00DB560B">
        <w:rPr>
          <w:lang w:val="sq-AL"/>
        </w:rPr>
        <w:t>i</w:t>
      </w:r>
      <w:r>
        <w:rPr>
          <w:lang w:val="sq-AL"/>
        </w:rPr>
        <w:t>”</w:t>
      </w:r>
      <w:r w:rsidRPr="00DB560B">
        <w:rPr>
          <w:lang w:val="sq-AL"/>
        </w:rPr>
        <w:t xml:space="preserve"> dhe </w:t>
      </w:r>
      <w:r>
        <w:rPr>
          <w:lang w:val="sq-AL"/>
        </w:rPr>
        <w:t>“</w:t>
      </w:r>
      <w:r w:rsidRPr="00DB560B">
        <w:rPr>
          <w:lang w:val="sq-AL"/>
        </w:rPr>
        <w:t>iv</w:t>
      </w:r>
      <w:r>
        <w:rPr>
          <w:lang w:val="sq-AL"/>
        </w:rPr>
        <w:t>”</w:t>
      </w:r>
      <w:r w:rsidRPr="00DB560B">
        <w:rPr>
          <w:lang w:val="sq-AL"/>
        </w:rPr>
        <w:t xml:space="preserve"> – </w:t>
      </w:r>
      <w:r>
        <w:rPr>
          <w:lang w:val="sq-AL"/>
        </w:rPr>
        <w:t>“</w:t>
      </w:r>
      <w:r w:rsidRPr="00DB560B">
        <w:rPr>
          <w:lang w:val="sq-AL"/>
        </w:rPr>
        <w:t>vi</w:t>
      </w:r>
      <w:r>
        <w:rPr>
          <w:lang w:val="sq-AL"/>
        </w:rPr>
        <w:t xml:space="preserve">” </w:t>
      </w:r>
      <w:r>
        <w:rPr>
          <w:lang w:val="sq-AL"/>
        </w:rPr>
        <w:tab/>
      </w:r>
      <w:r w:rsidRPr="00DB560B">
        <w:rPr>
          <w:lang w:val="sq-AL"/>
        </w:rPr>
        <w:t>0 – 6  pikë;</w:t>
      </w:r>
    </w:p>
    <w:p w:rsidR="00A74016" w:rsidRPr="00DB560B" w:rsidRDefault="00A74016" w:rsidP="00A74016">
      <w:pPr>
        <w:pStyle w:val="Paragrafi"/>
        <w:rPr>
          <w:lang w:val="sq-AL"/>
        </w:rPr>
      </w:pPr>
      <w:r w:rsidRPr="00DB560B">
        <w:rPr>
          <w:lang w:val="sq-AL"/>
        </w:rPr>
        <w:t>pika</w:t>
      </w:r>
      <w:r>
        <w:rPr>
          <w:lang w:val="sq-AL"/>
        </w:rPr>
        <w:t xml:space="preserve"> “</w:t>
      </w:r>
      <w:r w:rsidRPr="00DB560B">
        <w:rPr>
          <w:lang w:val="sq-AL"/>
        </w:rPr>
        <w:t>ii</w:t>
      </w:r>
      <w:r>
        <w:rPr>
          <w:lang w:val="sq-AL"/>
        </w:rPr>
        <w:t>”</w:t>
      </w:r>
      <w:r w:rsidRPr="00DB560B">
        <w:rPr>
          <w:lang w:val="sq-AL"/>
        </w:rPr>
        <w:t xml:space="preserve"> dhe </w:t>
      </w:r>
      <w:r>
        <w:rPr>
          <w:lang w:val="sq-AL"/>
        </w:rPr>
        <w:t>“</w:t>
      </w:r>
      <w:r w:rsidRPr="00DB560B">
        <w:rPr>
          <w:lang w:val="sq-AL"/>
        </w:rPr>
        <w:t>iii</w:t>
      </w:r>
      <w:r>
        <w:rPr>
          <w:lang w:val="sq-AL"/>
        </w:rPr>
        <w:t>”</w:t>
      </w:r>
      <w:r w:rsidRPr="00DB560B">
        <w:rPr>
          <w:lang w:val="sq-AL"/>
        </w:rPr>
        <w:tab/>
      </w:r>
      <w:r w:rsidRPr="00DB560B">
        <w:rPr>
          <w:lang w:val="sq-AL"/>
        </w:rPr>
        <w:tab/>
        <w:t>0 – 9 pikë secila;</w:t>
      </w:r>
    </w:p>
    <w:p w:rsidR="00A74016" w:rsidRDefault="00A74016" w:rsidP="00A74016">
      <w:pPr>
        <w:pStyle w:val="Paragrafi"/>
        <w:rPr>
          <w:lang w:val="sq-AL"/>
        </w:rPr>
      </w:pPr>
    </w:p>
    <w:p w:rsidR="00A74016" w:rsidRDefault="00A74016" w:rsidP="00A74016">
      <w:pPr>
        <w:pStyle w:val="Paragrafi"/>
        <w:rPr>
          <w:lang w:val="sq-AL"/>
        </w:rPr>
      </w:pPr>
    </w:p>
    <w:p w:rsidR="00A74016" w:rsidRPr="00DB560B" w:rsidRDefault="00070486" w:rsidP="00A74016">
      <w:pPr>
        <w:pStyle w:val="Paragrafi"/>
        <w:rPr>
          <w:lang w:val="sq-AL"/>
        </w:rPr>
      </w:pPr>
      <w:r>
        <w:rPr>
          <w:lang w:val="sq-AL"/>
        </w:rPr>
        <w:t xml:space="preserve">ii) </w:t>
      </w:r>
      <w:r w:rsidR="00A74016" w:rsidRPr="00DB560B">
        <w:rPr>
          <w:lang w:val="sq-AL"/>
        </w:rPr>
        <w:t>Për ndërtesat sipas paragrafit 3:</w:t>
      </w:r>
    </w:p>
    <w:p w:rsidR="00A74016" w:rsidRPr="00DB560B" w:rsidRDefault="00A74016" w:rsidP="00A74016">
      <w:pPr>
        <w:pStyle w:val="Paragrafi"/>
        <w:rPr>
          <w:lang w:val="sq-AL"/>
        </w:rPr>
      </w:pPr>
      <w:r w:rsidRPr="00DB560B">
        <w:rPr>
          <w:lang w:val="sq-AL"/>
        </w:rPr>
        <w:t xml:space="preserve">pika </w:t>
      </w:r>
      <w:r>
        <w:rPr>
          <w:lang w:val="sq-AL"/>
        </w:rPr>
        <w:t>“</w:t>
      </w:r>
      <w:r w:rsidRPr="00DB560B">
        <w:rPr>
          <w:lang w:val="sq-AL"/>
        </w:rPr>
        <w:t>i</w:t>
      </w:r>
      <w:r>
        <w:rPr>
          <w:lang w:val="sq-AL"/>
        </w:rPr>
        <w:t>”</w:t>
      </w:r>
      <w:r w:rsidRPr="00DB560B">
        <w:rPr>
          <w:lang w:val="sq-AL"/>
        </w:rPr>
        <w:t xml:space="preserve"> – </w:t>
      </w:r>
      <w:r>
        <w:rPr>
          <w:lang w:val="sq-AL"/>
        </w:rPr>
        <w:t>“</w:t>
      </w:r>
      <w:r w:rsidRPr="00DB560B">
        <w:rPr>
          <w:lang w:val="sq-AL"/>
        </w:rPr>
        <w:t>iv</w:t>
      </w:r>
      <w:r>
        <w:rPr>
          <w:lang w:val="sq-AL"/>
        </w:rPr>
        <w:t>”</w:t>
      </w:r>
      <w:r w:rsidRPr="00DB560B">
        <w:rPr>
          <w:lang w:val="sq-AL"/>
        </w:rPr>
        <w:tab/>
      </w:r>
      <w:r w:rsidRPr="00DB560B">
        <w:rPr>
          <w:lang w:val="sq-AL"/>
        </w:rPr>
        <w:tab/>
        <w:t>0 – 6 pikë;</w:t>
      </w:r>
    </w:p>
    <w:p w:rsidR="00A74016" w:rsidRPr="00DB560B" w:rsidRDefault="00A74016" w:rsidP="00A74016">
      <w:pPr>
        <w:pStyle w:val="Paragrafi"/>
        <w:rPr>
          <w:lang w:val="sq-AL"/>
        </w:rPr>
      </w:pPr>
      <w:r w:rsidRPr="00DB560B">
        <w:rPr>
          <w:lang w:val="sq-AL"/>
        </w:rPr>
        <w:t xml:space="preserve">pika </w:t>
      </w:r>
      <w:r>
        <w:rPr>
          <w:lang w:val="sq-AL"/>
        </w:rPr>
        <w:t>“</w:t>
      </w:r>
      <w:r w:rsidRPr="00DB560B">
        <w:rPr>
          <w:lang w:val="sq-AL"/>
        </w:rPr>
        <w:t>v</w:t>
      </w:r>
      <w:r>
        <w:rPr>
          <w:lang w:val="sq-AL"/>
        </w:rPr>
        <w:t>”</w:t>
      </w:r>
      <w:r w:rsidRPr="00DB560B">
        <w:rPr>
          <w:lang w:val="sq-AL"/>
        </w:rPr>
        <w:t xml:space="preserve"> dhe </w:t>
      </w:r>
      <w:r>
        <w:rPr>
          <w:lang w:val="sq-AL"/>
        </w:rPr>
        <w:t>“</w:t>
      </w:r>
      <w:r w:rsidRPr="00DB560B">
        <w:rPr>
          <w:lang w:val="sq-AL"/>
        </w:rPr>
        <w:t>vi</w:t>
      </w:r>
      <w:r>
        <w:rPr>
          <w:lang w:val="sq-AL"/>
        </w:rPr>
        <w:t>”</w:t>
      </w:r>
      <w:r>
        <w:rPr>
          <w:lang w:val="sq-AL"/>
        </w:rPr>
        <w:tab/>
      </w:r>
      <w:r>
        <w:rPr>
          <w:lang w:val="sq-AL"/>
        </w:rPr>
        <w:tab/>
      </w:r>
      <w:r w:rsidRPr="00DB560B">
        <w:rPr>
          <w:lang w:val="sq-AL"/>
        </w:rPr>
        <w:t>0 – 9 pikë secila;</w:t>
      </w:r>
    </w:p>
    <w:p w:rsidR="00A74016" w:rsidRPr="00A62F14" w:rsidRDefault="00A74016" w:rsidP="00A74016">
      <w:pPr>
        <w:pStyle w:val="Paragrafi"/>
        <w:rPr>
          <w:sz w:val="14"/>
          <w:lang w:val="sq-AL"/>
        </w:rPr>
      </w:pPr>
    </w:p>
    <w:p w:rsidR="00A74016" w:rsidRPr="00DB560B" w:rsidRDefault="00A74016" w:rsidP="00A74016">
      <w:pPr>
        <w:pStyle w:val="NeniNr"/>
        <w:rPr>
          <w:lang w:val="sq-AL"/>
        </w:rPr>
      </w:pPr>
      <w:bookmarkStart w:id="54" w:name="_Toc401301233"/>
      <w:bookmarkStart w:id="55" w:name="_Toc402162586"/>
      <w:r w:rsidRPr="00DB560B">
        <w:rPr>
          <w:lang w:val="sq-AL"/>
        </w:rPr>
        <w:t>Neni 25</w:t>
      </w:r>
    </w:p>
    <w:p w:rsidR="00A74016" w:rsidRPr="00DB560B" w:rsidRDefault="00A74016" w:rsidP="00A74016">
      <w:pPr>
        <w:pStyle w:val="NeniTitull"/>
        <w:rPr>
          <w:lang w:val="sq-AL"/>
        </w:rPr>
      </w:pPr>
      <w:r w:rsidRPr="00DB560B">
        <w:rPr>
          <w:lang w:val="sq-AL"/>
        </w:rPr>
        <w:t>Shërbimet për ndërtesat ekzistuese</w:t>
      </w:r>
      <w:bookmarkEnd w:id="54"/>
      <w:bookmarkEnd w:id="55"/>
    </w:p>
    <w:p w:rsidR="00A74016" w:rsidRPr="00A62F14" w:rsidRDefault="00A74016" w:rsidP="00A74016">
      <w:pPr>
        <w:pStyle w:val="Paragrafi"/>
        <w:rPr>
          <w:sz w:val="16"/>
          <w:lang w:val="sq-AL"/>
        </w:rPr>
      </w:pPr>
    </w:p>
    <w:p w:rsidR="00A74016" w:rsidRPr="006403B8" w:rsidRDefault="00A74016" w:rsidP="00A74016">
      <w:pPr>
        <w:pStyle w:val="Paragrafi"/>
        <w:rPr>
          <w:spacing w:val="-4"/>
          <w:lang w:val="sq-AL"/>
        </w:rPr>
      </w:pPr>
      <w:r w:rsidRPr="006403B8">
        <w:rPr>
          <w:spacing w:val="-4"/>
          <w:lang w:val="sq-AL"/>
        </w:rPr>
        <w:t xml:space="preserve">1. Në rastin e ndryshimit të destinacionit të ndërtesave ekzistues ose në rastin e modernizimeve, mund të bihet dakord për një shtesë të tarifës deri në 50% të tarifës bazë. Nëse nuk është rënë dakord me shkrim për të, shërbimet në grupin e tarifave pësojnë një shtesë prej maksimalisht 15%. </w:t>
      </w:r>
    </w:p>
    <w:p w:rsidR="00A74016" w:rsidRPr="006403B8" w:rsidRDefault="00A74016" w:rsidP="00A74016">
      <w:pPr>
        <w:pStyle w:val="Paragrafi"/>
        <w:rPr>
          <w:spacing w:val="-4"/>
          <w:lang w:val="sq-AL"/>
        </w:rPr>
      </w:pPr>
      <w:r w:rsidRPr="006403B8">
        <w:rPr>
          <w:spacing w:val="-4"/>
          <w:lang w:val="sq-AL"/>
        </w:rPr>
        <w:t>2. Tarifat për shërbimet në lidhje me projektet, që përfshijnë ndërrimin e destinacionit dhe modernizimin, siç përcaktohet nga neni 2 pika 6 dhe 7, duhet të përcaktohen duke iu referuar shpenzimeve të përfshira, grupeve të pagesave, fazave të shërbimit dhe çmimit të caktuar në të cilin ndërrimi i destinacionit ose modernizimi është caktuar në përputhje me rrethanat.</w:t>
      </w:r>
    </w:p>
    <w:p w:rsidR="00A74016" w:rsidRPr="006403B8" w:rsidRDefault="00A74016" w:rsidP="00A74016">
      <w:pPr>
        <w:pStyle w:val="Paragrafi"/>
        <w:rPr>
          <w:spacing w:val="-4"/>
          <w:sz w:val="6"/>
          <w:lang w:val="sq-AL"/>
        </w:rPr>
      </w:pPr>
    </w:p>
    <w:p w:rsidR="00A74016" w:rsidRPr="006403B8" w:rsidRDefault="00A74016" w:rsidP="00A74016">
      <w:pPr>
        <w:pStyle w:val="NeniNr"/>
        <w:rPr>
          <w:spacing w:val="-4"/>
          <w:sz w:val="14"/>
          <w:lang w:val="sq-AL"/>
        </w:rPr>
      </w:pPr>
      <w:bookmarkStart w:id="56" w:name="_Toc401301234"/>
      <w:bookmarkStart w:id="57" w:name="_Toc402162587"/>
    </w:p>
    <w:p w:rsidR="00A74016" w:rsidRPr="006403B8" w:rsidRDefault="00A74016" w:rsidP="00A74016">
      <w:pPr>
        <w:pStyle w:val="NeniNr"/>
        <w:rPr>
          <w:spacing w:val="-4"/>
          <w:lang w:val="sq-AL"/>
        </w:rPr>
      </w:pPr>
      <w:r w:rsidRPr="006403B8">
        <w:rPr>
          <w:spacing w:val="-4"/>
          <w:lang w:val="sq-AL"/>
        </w:rPr>
        <w:t>Neni 26</w:t>
      </w:r>
    </w:p>
    <w:p w:rsidR="00A74016" w:rsidRPr="006403B8" w:rsidRDefault="00A74016" w:rsidP="00A74016">
      <w:pPr>
        <w:pStyle w:val="NeniTitull"/>
        <w:rPr>
          <w:spacing w:val="-4"/>
          <w:lang w:val="sq-AL"/>
        </w:rPr>
      </w:pPr>
      <w:r w:rsidRPr="006403B8">
        <w:rPr>
          <w:spacing w:val="-4"/>
          <w:lang w:val="sq-AL"/>
        </w:rPr>
        <w:t>Mirëmbajtja dhe riparimi</w:t>
      </w:r>
      <w:bookmarkEnd w:id="56"/>
      <w:bookmarkEnd w:id="57"/>
    </w:p>
    <w:p w:rsidR="00A74016" w:rsidRPr="006403B8" w:rsidRDefault="00A74016" w:rsidP="00A74016">
      <w:pPr>
        <w:pStyle w:val="Paragrafi"/>
        <w:rPr>
          <w:spacing w:val="-4"/>
          <w:sz w:val="14"/>
          <w:lang w:val="sq-AL"/>
        </w:rPr>
      </w:pPr>
    </w:p>
    <w:p w:rsidR="00A74016" w:rsidRPr="006403B8" w:rsidRDefault="00A74016" w:rsidP="00A74016">
      <w:pPr>
        <w:pStyle w:val="Paragrafi"/>
        <w:rPr>
          <w:spacing w:val="-4"/>
          <w:lang w:val="sq-AL"/>
        </w:rPr>
      </w:pPr>
      <w:r w:rsidRPr="006403B8">
        <w:rPr>
          <w:spacing w:val="-4"/>
          <w:lang w:val="sq-AL"/>
        </w:rPr>
        <w:t>1. Për shërbimet e aprovuara, të mirëmbajtjes dhe</w:t>
      </w:r>
      <w:r w:rsidR="008D0501">
        <w:rPr>
          <w:spacing w:val="-4"/>
          <w:lang w:val="sq-AL"/>
        </w:rPr>
        <w:t xml:space="preserve"> të</w:t>
      </w:r>
      <w:r w:rsidRPr="006403B8">
        <w:rPr>
          <w:spacing w:val="-4"/>
          <w:lang w:val="sq-AL"/>
        </w:rPr>
        <w:t xml:space="preserve"> riparimit, të objekteve, përqindja për mbikëqyrjen e ndërtimit rritet deri në 50%. </w:t>
      </w:r>
    </w:p>
    <w:p w:rsidR="00A74016" w:rsidRPr="006403B8" w:rsidRDefault="00A74016" w:rsidP="00A74016">
      <w:pPr>
        <w:pStyle w:val="Paragrafi"/>
        <w:rPr>
          <w:spacing w:val="-4"/>
          <w:lang w:val="sq-AL"/>
        </w:rPr>
      </w:pPr>
      <w:r w:rsidRPr="006403B8">
        <w:rPr>
          <w:spacing w:val="-4"/>
          <w:lang w:val="sq-AL"/>
        </w:rPr>
        <w:t>2. Tarifat për shërbimet, që lidhen me mirëmbajtjen dhe riparimin e projekteve, duhet të përcaktohet duke iu referuar shpenzimeve të përfshira, kategorive të pagesave, fazave të shërbimit dhe çmimit të caktuar, për të cilën mirëmbajtja dhe riparimi është i caktuar në përputhje me rrethanat.</w:t>
      </w:r>
      <w:bookmarkStart w:id="58" w:name="_Toc401301235"/>
    </w:p>
    <w:p w:rsidR="00A74016" w:rsidRPr="00A62F14" w:rsidRDefault="00A74016" w:rsidP="00A74016">
      <w:pPr>
        <w:pStyle w:val="Paragrafi"/>
        <w:rPr>
          <w:sz w:val="14"/>
          <w:lang w:val="sq-AL"/>
        </w:rPr>
      </w:pPr>
    </w:p>
    <w:p w:rsidR="00A74016" w:rsidRPr="00DB560B" w:rsidRDefault="00A74016" w:rsidP="00A74016">
      <w:pPr>
        <w:pStyle w:val="Titull-Titull"/>
        <w:rPr>
          <w:lang w:val="sq-AL"/>
        </w:rPr>
      </w:pPr>
      <w:bookmarkStart w:id="59" w:name="_Toc402162588"/>
      <w:r w:rsidRPr="00DB560B">
        <w:rPr>
          <w:lang w:val="sq-AL"/>
        </w:rPr>
        <w:t>SEKSIONI  II</w:t>
      </w:r>
    </w:p>
    <w:p w:rsidR="00A74016" w:rsidRPr="00DB560B" w:rsidRDefault="00A74016" w:rsidP="00A74016">
      <w:pPr>
        <w:pStyle w:val="Titull-Titull"/>
        <w:rPr>
          <w:lang w:val="sq-AL"/>
        </w:rPr>
      </w:pPr>
      <w:r w:rsidRPr="00DB560B">
        <w:rPr>
          <w:lang w:val="sq-AL"/>
        </w:rPr>
        <w:t>STRUKTURAT NË AMBIENTET E JASHTME</w:t>
      </w:r>
      <w:bookmarkEnd w:id="58"/>
      <w:bookmarkEnd w:id="59"/>
    </w:p>
    <w:p w:rsidR="00A74016" w:rsidRPr="00A62F14" w:rsidRDefault="00A74016" w:rsidP="00A74016">
      <w:pPr>
        <w:pStyle w:val="Paragrafi"/>
        <w:rPr>
          <w:sz w:val="14"/>
          <w:lang w:val="sq-AL"/>
        </w:rPr>
      </w:pPr>
    </w:p>
    <w:p w:rsidR="00A74016" w:rsidRPr="00DB560B" w:rsidRDefault="00A74016" w:rsidP="00A74016">
      <w:pPr>
        <w:pStyle w:val="NeniNr"/>
        <w:rPr>
          <w:lang w:val="sq-AL"/>
        </w:rPr>
      </w:pPr>
      <w:bookmarkStart w:id="60" w:name="_Toc401301236"/>
      <w:bookmarkStart w:id="61" w:name="_Toc402162589"/>
      <w:r w:rsidRPr="00DB560B">
        <w:rPr>
          <w:lang w:val="sq-AL"/>
        </w:rPr>
        <w:t>Neni 27</w:t>
      </w:r>
    </w:p>
    <w:p w:rsidR="00A74016" w:rsidRPr="00DB560B" w:rsidRDefault="00A74016" w:rsidP="00A74016">
      <w:pPr>
        <w:pStyle w:val="NeniTitull"/>
        <w:rPr>
          <w:lang w:val="sq-AL"/>
        </w:rPr>
      </w:pPr>
      <w:r w:rsidRPr="00DB560B">
        <w:rPr>
          <w:lang w:val="sq-AL"/>
        </w:rPr>
        <w:t>Parimet e tarifave</w:t>
      </w:r>
      <w:bookmarkEnd w:id="60"/>
      <w:bookmarkEnd w:id="61"/>
    </w:p>
    <w:p w:rsidR="00A74016" w:rsidRPr="00A62F14" w:rsidRDefault="00A74016" w:rsidP="00A74016">
      <w:pPr>
        <w:pStyle w:val="Paragrafi"/>
        <w:rPr>
          <w:sz w:val="14"/>
          <w:lang w:val="sq-AL"/>
        </w:rPr>
      </w:pPr>
    </w:p>
    <w:p w:rsidR="00A74016" w:rsidRPr="00DB560B" w:rsidRDefault="00A74016" w:rsidP="00A74016">
      <w:pPr>
        <w:pStyle w:val="Paragrafi"/>
        <w:rPr>
          <w:lang w:val="sq-AL"/>
        </w:rPr>
      </w:pPr>
      <w:r w:rsidRPr="00DB560B">
        <w:rPr>
          <w:lang w:val="sq-AL"/>
        </w:rPr>
        <w:t>1. Përveç kostove të instalimeve në natyrë, kostot e llogaritshme,</w:t>
      </w:r>
      <w:r>
        <w:rPr>
          <w:lang w:val="sq-AL"/>
        </w:rPr>
        <w:t xml:space="preserve"> </w:t>
      </w:r>
      <w:r w:rsidRPr="00DB560B">
        <w:rPr>
          <w:lang w:val="sq-AL"/>
        </w:rPr>
        <w:t>për shërbimet themelore për strukturat</w:t>
      </w:r>
      <w:r>
        <w:rPr>
          <w:lang w:val="sq-AL"/>
        </w:rPr>
        <w:t xml:space="preserve"> </w:t>
      </w:r>
      <w:r w:rsidRPr="00DB560B">
        <w:rPr>
          <w:lang w:val="sq-AL"/>
        </w:rPr>
        <w:t>në ambientet e jashtme, në mënyrë specifike përfshijnë kostot për strukturat dhe projektet e mëposhtme, ku ofruesi i shërbimit merr përsipër planifikimin e tyre teknik dhe/ose mbik</w:t>
      </w:r>
      <w:r>
        <w:rPr>
          <w:lang w:val="sq-AL"/>
        </w:rPr>
        <w:t>ë</w:t>
      </w:r>
      <w:r w:rsidRPr="00DB560B">
        <w:rPr>
          <w:lang w:val="sq-AL"/>
        </w:rPr>
        <w:t>qyr realizimin e tyre:</w:t>
      </w:r>
    </w:p>
    <w:p w:rsidR="00A74016" w:rsidRDefault="00A74016" w:rsidP="00A74016">
      <w:pPr>
        <w:pStyle w:val="Paragrafi"/>
        <w:rPr>
          <w:lang w:val="sq-AL"/>
        </w:rPr>
      </w:pPr>
    </w:p>
    <w:p w:rsidR="00A74016" w:rsidRPr="00DB560B" w:rsidRDefault="00A74016" w:rsidP="00A74016">
      <w:pPr>
        <w:pStyle w:val="Paragrafi"/>
        <w:rPr>
          <w:lang w:val="sq-AL"/>
        </w:rPr>
      </w:pPr>
      <w:r w:rsidRPr="00DB560B">
        <w:rPr>
          <w:lang w:val="sq-AL"/>
        </w:rPr>
        <w:t>i) rrjedhave ujore të vetme me elemente të konsiderueshme ekologjike dhe të peizazhit;</w:t>
      </w:r>
    </w:p>
    <w:p w:rsidR="00A74016" w:rsidRPr="00DB560B" w:rsidRDefault="00A74016" w:rsidP="00A74016">
      <w:pPr>
        <w:pStyle w:val="Paragrafi"/>
        <w:rPr>
          <w:lang w:val="sq-AL"/>
        </w:rPr>
      </w:pPr>
      <w:r w:rsidRPr="00DB560B">
        <w:rPr>
          <w:lang w:val="sq-AL"/>
        </w:rPr>
        <w:t>ii) pellgjeve ujëmbledhës</w:t>
      </w:r>
      <w:r>
        <w:rPr>
          <w:lang w:val="sq-AL"/>
        </w:rPr>
        <w:t>e</w:t>
      </w:r>
      <w:r w:rsidRPr="00DB560B">
        <w:rPr>
          <w:lang w:val="sq-AL"/>
        </w:rPr>
        <w:t>;</w:t>
      </w:r>
    </w:p>
    <w:p w:rsidR="00A74016" w:rsidRPr="00DB560B" w:rsidRDefault="00A74016" w:rsidP="00A74016">
      <w:pPr>
        <w:pStyle w:val="Paragrafi"/>
        <w:rPr>
          <w:lang w:val="sq-AL"/>
        </w:rPr>
      </w:pPr>
      <w:r w:rsidRPr="00DB560B">
        <w:rPr>
          <w:lang w:val="sq-AL"/>
        </w:rPr>
        <w:t>iii) punimeve tokësore, në shkallë të gjerë, si pjesë e projektimit të peizazhit;</w:t>
      </w:r>
    </w:p>
    <w:p w:rsidR="00A74016" w:rsidRPr="00DB560B" w:rsidRDefault="00A74016" w:rsidP="00A74016">
      <w:pPr>
        <w:pStyle w:val="Paragrafi"/>
        <w:rPr>
          <w:lang w:val="sq-AL"/>
        </w:rPr>
      </w:pPr>
      <w:r w:rsidRPr="00DB560B">
        <w:rPr>
          <w:lang w:val="sq-AL"/>
        </w:rPr>
        <w:t xml:space="preserve">iv) prerje të thjeshta dhe përforcime, si një mjet për projektimin e peizazhit, nëse kërkohet mbikëqyrje e përcaktuar në </w:t>
      </w:r>
      <w:r>
        <w:rPr>
          <w:lang w:val="sq-AL"/>
        </w:rPr>
        <w:t>k</w:t>
      </w:r>
      <w:r w:rsidRPr="00DB560B">
        <w:rPr>
          <w:lang w:val="sq-AL"/>
        </w:rPr>
        <w:t>reun 4;</w:t>
      </w:r>
    </w:p>
    <w:p w:rsidR="00A74016" w:rsidRPr="00DB560B" w:rsidRDefault="00A74016" w:rsidP="00A74016">
      <w:pPr>
        <w:pStyle w:val="Paragrafi"/>
        <w:rPr>
          <w:lang w:val="sq-AL"/>
        </w:rPr>
      </w:pPr>
      <w:r w:rsidRPr="00DB560B">
        <w:rPr>
          <w:lang w:val="sq-AL"/>
        </w:rPr>
        <w:t>v) diga zhurma izoluese, si një mjet për projektimin e peizazhit;</w:t>
      </w:r>
    </w:p>
    <w:p w:rsidR="00A74016" w:rsidRPr="00DB560B" w:rsidRDefault="00A74016" w:rsidP="00A74016">
      <w:pPr>
        <w:pStyle w:val="Paragrafi"/>
        <w:rPr>
          <w:lang w:val="sq-AL"/>
        </w:rPr>
      </w:pPr>
      <w:r w:rsidRPr="00DB560B">
        <w:rPr>
          <w:lang w:val="sq-AL"/>
        </w:rPr>
        <w:t>vi) strukturat për mbajtjen e ngarkesa</w:t>
      </w:r>
      <w:r w:rsidR="008D0501">
        <w:rPr>
          <w:lang w:val="sq-AL"/>
        </w:rPr>
        <w:t>ve dhe për përforcimin e tokës,</w:t>
      </w:r>
      <w:r w:rsidRPr="00DB560B">
        <w:rPr>
          <w:lang w:val="sq-AL"/>
        </w:rPr>
        <w:t xml:space="preserve"> mbështetjet,  pa ngarkesën e trafikut, si një mjet për projektimin e peizazhit nëse nuk kërkon shërbime të përcaktuara në </w:t>
      </w:r>
      <w:r>
        <w:rPr>
          <w:lang w:val="sq-AL"/>
        </w:rPr>
        <w:t>k</w:t>
      </w:r>
      <w:r w:rsidRPr="00DB560B">
        <w:rPr>
          <w:lang w:val="sq-AL"/>
        </w:rPr>
        <w:t>reun 4;</w:t>
      </w:r>
    </w:p>
    <w:p w:rsidR="00A74016" w:rsidRPr="00DB560B" w:rsidRDefault="008D0501" w:rsidP="00A74016">
      <w:pPr>
        <w:pStyle w:val="Paragrafi"/>
        <w:rPr>
          <w:lang w:val="sq-AL"/>
        </w:rPr>
      </w:pPr>
      <w:r>
        <w:rPr>
          <w:lang w:val="sq-AL"/>
        </w:rPr>
        <w:t>vii) rrugë</w:t>
      </w:r>
      <w:r w:rsidR="00A74016" w:rsidRPr="00DB560B">
        <w:rPr>
          <w:lang w:val="sq-AL"/>
        </w:rPr>
        <w:t xml:space="preserve">kalimet dhe urat,  nëse nuk kërkon shërbimet e përcaktuara në </w:t>
      </w:r>
      <w:r w:rsidR="00A74016">
        <w:rPr>
          <w:lang w:val="sq-AL"/>
        </w:rPr>
        <w:t>k</w:t>
      </w:r>
      <w:r w:rsidR="00A74016" w:rsidRPr="00DB560B">
        <w:rPr>
          <w:lang w:val="sq-AL"/>
        </w:rPr>
        <w:t>reun 4;</w:t>
      </w:r>
    </w:p>
    <w:p w:rsidR="00A74016" w:rsidRPr="00DB560B" w:rsidRDefault="00A74016" w:rsidP="00A74016">
      <w:pPr>
        <w:pStyle w:val="Paragrafi"/>
        <w:rPr>
          <w:lang w:val="sq-AL"/>
        </w:rPr>
      </w:pPr>
      <w:r w:rsidRPr="00DB560B">
        <w:rPr>
          <w:lang w:val="sq-AL"/>
        </w:rPr>
        <w:t xml:space="preserve">viii) rrugët e papërshtatshme për trafikun e rregullt të makinave, me objekte të thjeshta të kullimit, plus rrugët e tjera dhe sipërfaqet e shtruara, të planifikuara si karakteristika të  projektimit në strukturat, në ambient të jashtëm, të cilat nuk kërkojnë shërbime të përcaktuara në </w:t>
      </w:r>
      <w:r>
        <w:rPr>
          <w:lang w:val="sq-AL"/>
        </w:rPr>
        <w:t>k</w:t>
      </w:r>
      <w:r w:rsidRPr="00DB560B">
        <w:rPr>
          <w:lang w:val="sq-AL"/>
        </w:rPr>
        <w:t>reun 3.</w:t>
      </w:r>
    </w:p>
    <w:p w:rsidR="00A74016" w:rsidRPr="00DB560B" w:rsidRDefault="00A74016" w:rsidP="00A74016">
      <w:pPr>
        <w:pStyle w:val="Paragrafi"/>
        <w:rPr>
          <w:lang w:val="sq-AL"/>
        </w:rPr>
      </w:pPr>
      <w:r w:rsidRPr="00DB560B">
        <w:rPr>
          <w:lang w:val="sq-AL"/>
        </w:rPr>
        <w:t xml:space="preserve"> 2. Në vijim nuk përfshihen në kostot e llogaritshme strukturat në ambientet e jashtme:</w:t>
      </w:r>
    </w:p>
    <w:p w:rsidR="00A74016" w:rsidRPr="00DB560B" w:rsidRDefault="00A74016" w:rsidP="00A74016">
      <w:pPr>
        <w:pStyle w:val="Paragrafi"/>
        <w:rPr>
          <w:lang w:val="sq-AL"/>
        </w:rPr>
      </w:pPr>
      <w:r w:rsidRPr="00DB560B">
        <w:rPr>
          <w:lang w:val="sq-AL"/>
        </w:rPr>
        <w:t>i) Ndërtesa dhe shpenzimet e listuara në nenin 22, paragrafi 3;</w:t>
      </w:r>
    </w:p>
    <w:p w:rsidR="00A74016" w:rsidRPr="00DB560B" w:rsidRDefault="00A74016" w:rsidP="00A74016">
      <w:pPr>
        <w:pStyle w:val="Paragrafi"/>
        <w:rPr>
          <w:lang w:val="sq-AL"/>
        </w:rPr>
      </w:pPr>
      <w:r w:rsidRPr="00DB560B">
        <w:rPr>
          <w:lang w:val="sq-AL"/>
        </w:rPr>
        <w:t>ii) Puna për themelet dhe sipërfaqet e përfunduara të zonave të këmbësorëve,  duke përjashtuar kostot e shtrimit të sipërfaqes.</w:t>
      </w:r>
    </w:p>
    <w:p w:rsidR="00A74016" w:rsidRPr="006403B8" w:rsidRDefault="00A74016" w:rsidP="00A74016">
      <w:pPr>
        <w:pStyle w:val="Paragrafi"/>
        <w:rPr>
          <w:sz w:val="14"/>
          <w:lang w:val="sq-AL"/>
        </w:rPr>
      </w:pPr>
    </w:p>
    <w:p w:rsidR="00A74016" w:rsidRPr="00DB560B" w:rsidRDefault="00A74016" w:rsidP="00A74016">
      <w:pPr>
        <w:pStyle w:val="NeniNr"/>
        <w:rPr>
          <w:lang w:val="sq-AL"/>
        </w:rPr>
      </w:pPr>
      <w:bookmarkStart w:id="62" w:name="_Toc401301237"/>
      <w:bookmarkStart w:id="63" w:name="_Toc402162590"/>
      <w:r w:rsidRPr="00DB560B">
        <w:rPr>
          <w:lang w:val="sq-AL"/>
        </w:rPr>
        <w:t>Neni 28</w:t>
      </w:r>
    </w:p>
    <w:p w:rsidR="00A74016" w:rsidRPr="00DB560B" w:rsidRDefault="00A74016" w:rsidP="00A74016">
      <w:pPr>
        <w:pStyle w:val="NeniTitull"/>
        <w:rPr>
          <w:lang w:val="sq-AL"/>
        </w:rPr>
      </w:pPr>
      <w:r w:rsidRPr="00DB560B">
        <w:rPr>
          <w:lang w:val="sq-AL"/>
        </w:rPr>
        <w:t>Strukturat në ambientet e jashtme sipas tipologjisë së shërbimit</w:t>
      </w:r>
      <w:bookmarkEnd w:id="62"/>
      <w:bookmarkEnd w:id="63"/>
    </w:p>
    <w:p w:rsidR="00A74016" w:rsidRPr="006403B8" w:rsidRDefault="00A74016" w:rsidP="00A74016">
      <w:pPr>
        <w:pStyle w:val="Paragrafi"/>
        <w:rPr>
          <w:sz w:val="14"/>
          <w:lang w:val="sq-AL"/>
        </w:rPr>
      </w:pPr>
    </w:p>
    <w:p w:rsidR="00A74016" w:rsidRPr="00DB560B" w:rsidRDefault="00A74016" w:rsidP="00A74016">
      <w:pPr>
        <w:pStyle w:val="Paragrafi"/>
        <w:rPr>
          <w:lang w:val="sq-AL"/>
        </w:rPr>
      </w:pPr>
      <w:r w:rsidRPr="00DB560B">
        <w:rPr>
          <w:lang w:val="sq-AL"/>
        </w:rPr>
        <w:t>1. Neni 23, paragrafi 1</w:t>
      </w:r>
      <w:r>
        <w:rPr>
          <w:lang w:val="sq-AL"/>
        </w:rPr>
        <w:t>,</w:t>
      </w:r>
      <w:r w:rsidRPr="00DB560B">
        <w:rPr>
          <w:lang w:val="sq-AL"/>
        </w:rPr>
        <w:t xml:space="preserve"> vlen, me përjashtim të rasteve kur janë të lidhura me strukturat, në ambientet e jashtme. Shërbimet janë përmble</w:t>
      </w:r>
      <w:r>
        <w:rPr>
          <w:lang w:val="sq-AL"/>
        </w:rPr>
        <w:t>-</w:t>
      </w:r>
      <w:r w:rsidRPr="00DB560B">
        <w:rPr>
          <w:lang w:val="sq-AL"/>
        </w:rPr>
        <w:t>dh</w:t>
      </w:r>
      <w:r>
        <w:rPr>
          <w:lang w:val="sq-AL"/>
        </w:rPr>
        <w:t>ur në nëntë faza dhe vlerësohen</w:t>
      </w:r>
      <w:r w:rsidRPr="00DB560B">
        <w:rPr>
          <w:lang w:val="sq-AL"/>
        </w:rPr>
        <w:t xml:space="preserve"> mbi bazën e përqindjeve ndaj tarifës së shërbimit, të përcaktuar  në nenin 29, në vijim. Përqindjet, sipas fazave të shërbimit,  janë treguar në tabelën më poshtë:</w:t>
      </w:r>
    </w:p>
    <w:p w:rsidR="00A74016" w:rsidRDefault="00A74016" w:rsidP="00880DD4">
      <w:pPr>
        <w:pStyle w:val="Paragrafi"/>
        <w:ind w:firstLine="0"/>
        <w:rPr>
          <w:lang w:val="sq-AL"/>
        </w:rPr>
        <w:sectPr w:rsidR="00A74016" w:rsidSect="00A74016">
          <w:type w:val="continuous"/>
          <w:pgSz w:w="11907" w:h="16840" w:code="9"/>
          <w:pgMar w:top="720" w:right="1134" w:bottom="720" w:left="1134" w:header="851" w:footer="851" w:gutter="0"/>
          <w:cols w:num="2" w:space="454"/>
          <w:docGrid w:linePitch="360"/>
        </w:sectPr>
      </w:pPr>
    </w:p>
    <w:p w:rsidR="00A74016" w:rsidRPr="001650E3" w:rsidRDefault="00A74016" w:rsidP="00880DD4">
      <w:pPr>
        <w:pStyle w:val="Paragrafi"/>
        <w:ind w:firstLine="0"/>
        <w:rPr>
          <w:sz w:val="8"/>
          <w:lang w:val="sq-AL"/>
        </w:rPr>
      </w:pP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684"/>
        <w:gridCol w:w="2119"/>
        <w:gridCol w:w="4705"/>
        <w:gridCol w:w="2347"/>
      </w:tblGrid>
      <w:tr w:rsidR="001650E3" w:rsidRPr="00DB560B" w:rsidTr="00943C41">
        <w:trPr>
          <w:trHeight w:val="552"/>
        </w:trPr>
        <w:tc>
          <w:tcPr>
            <w:tcW w:w="347" w:type="pct"/>
            <w:vAlign w:val="center"/>
          </w:tcPr>
          <w:p w:rsidR="001650E3" w:rsidRPr="00DB560B" w:rsidRDefault="001650E3" w:rsidP="00943C41">
            <w:pPr>
              <w:pStyle w:val="Paragrafi"/>
              <w:ind w:firstLine="0"/>
              <w:jc w:val="center"/>
              <w:rPr>
                <w:b/>
                <w:sz w:val="20"/>
                <w:lang w:val="sq-AL"/>
              </w:rPr>
            </w:pPr>
            <w:r w:rsidRPr="00DB560B">
              <w:rPr>
                <w:b/>
                <w:sz w:val="20"/>
                <w:lang w:val="sq-AL"/>
              </w:rPr>
              <w:t>Nr.</w:t>
            </w:r>
          </w:p>
        </w:tc>
        <w:tc>
          <w:tcPr>
            <w:tcW w:w="1075" w:type="pct"/>
            <w:vAlign w:val="center"/>
          </w:tcPr>
          <w:p w:rsidR="001650E3" w:rsidRPr="00DB560B" w:rsidRDefault="001650E3" w:rsidP="00943C41">
            <w:pPr>
              <w:pStyle w:val="Paragrafi"/>
              <w:ind w:firstLine="0"/>
              <w:jc w:val="center"/>
              <w:rPr>
                <w:b/>
                <w:sz w:val="20"/>
                <w:lang w:val="sq-AL"/>
              </w:rPr>
            </w:pPr>
            <w:r w:rsidRPr="00DB560B">
              <w:rPr>
                <w:b/>
                <w:sz w:val="20"/>
                <w:lang w:val="sq-AL"/>
              </w:rPr>
              <w:t>Fazat e projektimit</w:t>
            </w:r>
          </w:p>
        </w:tc>
        <w:tc>
          <w:tcPr>
            <w:tcW w:w="2387" w:type="pct"/>
            <w:vAlign w:val="center"/>
          </w:tcPr>
          <w:p w:rsidR="001650E3" w:rsidRPr="00DB560B" w:rsidRDefault="001650E3" w:rsidP="00943C41">
            <w:pPr>
              <w:pStyle w:val="Paragrafi"/>
              <w:ind w:firstLine="0"/>
              <w:jc w:val="center"/>
              <w:rPr>
                <w:b/>
                <w:sz w:val="20"/>
                <w:lang w:val="sq-AL"/>
              </w:rPr>
            </w:pPr>
            <w:r w:rsidRPr="00DB560B">
              <w:rPr>
                <w:b/>
                <w:sz w:val="20"/>
                <w:lang w:val="sq-AL"/>
              </w:rPr>
              <w:t>Përshkrimi</w:t>
            </w:r>
          </w:p>
        </w:tc>
        <w:tc>
          <w:tcPr>
            <w:tcW w:w="1192" w:type="pct"/>
            <w:vAlign w:val="center"/>
          </w:tcPr>
          <w:p w:rsidR="001650E3" w:rsidRPr="00DB560B" w:rsidRDefault="001650E3" w:rsidP="00943C41">
            <w:pPr>
              <w:pStyle w:val="Paragrafi"/>
              <w:ind w:firstLine="0"/>
              <w:jc w:val="center"/>
              <w:rPr>
                <w:b/>
                <w:sz w:val="20"/>
                <w:lang w:val="sq-AL"/>
              </w:rPr>
            </w:pPr>
            <w:r w:rsidRPr="00DB560B">
              <w:rPr>
                <w:b/>
                <w:sz w:val="20"/>
                <w:lang w:val="sq-AL"/>
              </w:rPr>
              <w:t>Përqindja e tarifës në lidhje me vlerën totale</w:t>
            </w:r>
          </w:p>
        </w:tc>
      </w:tr>
      <w:tr w:rsidR="001650E3" w:rsidRPr="00DB560B" w:rsidTr="00943C41">
        <w:trPr>
          <w:trHeight w:val="559"/>
        </w:trPr>
        <w:tc>
          <w:tcPr>
            <w:tcW w:w="347" w:type="pct"/>
          </w:tcPr>
          <w:p w:rsidR="001650E3" w:rsidRPr="00DB560B" w:rsidRDefault="001650E3" w:rsidP="00943C41">
            <w:pPr>
              <w:pStyle w:val="Paragrafi"/>
              <w:ind w:firstLine="0"/>
              <w:rPr>
                <w:sz w:val="20"/>
                <w:lang w:val="sq-AL"/>
              </w:rPr>
            </w:pPr>
            <w:r w:rsidRPr="00DB560B">
              <w:rPr>
                <w:sz w:val="20"/>
                <w:lang w:val="sq-AL"/>
              </w:rPr>
              <w:t>1</w:t>
            </w:r>
          </w:p>
        </w:tc>
        <w:tc>
          <w:tcPr>
            <w:tcW w:w="1075" w:type="pct"/>
          </w:tcPr>
          <w:p w:rsidR="001650E3" w:rsidRPr="00DB560B" w:rsidRDefault="001650E3" w:rsidP="00943C41">
            <w:pPr>
              <w:pStyle w:val="Paragrafi"/>
              <w:ind w:firstLine="0"/>
              <w:rPr>
                <w:sz w:val="20"/>
                <w:lang w:val="sq-AL"/>
              </w:rPr>
            </w:pPr>
            <w:r w:rsidRPr="00DB560B">
              <w:rPr>
                <w:sz w:val="20"/>
                <w:lang w:val="sq-AL"/>
              </w:rPr>
              <w:t>Faza e I-rë</w:t>
            </w:r>
          </w:p>
        </w:tc>
        <w:tc>
          <w:tcPr>
            <w:tcW w:w="2387" w:type="pct"/>
          </w:tcPr>
          <w:p w:rsidR="001650E3" w:rsidRPr="00DB560B" w:rsidRDefault="001650E3" w:rsidP="00943C41">
            <w:pPr>
              <w:pStyle w:val="Paragrafi"/>
              <w:ind w:firstLine="0"/>
              <w:jc w:val="left"/>
              <w:rPr>
                <w:sz w:val="20"/>
                <w:lang w:val="sq-AL"/>
              </w:rPr>
            </w:pPr>
            <w:r w:rsidRPr="00DB560B">
              <w:rPr>
                <w:sz w:val="20"/>
                <w:lang w:val="sq-AL"/>
              </w:rPr>
              <w:t>Analiza e detyrës së projektimit dhe përcaktimi i bazës së projektit</w:t>
            </w:r>
          </w:p>
        </w:tc>
        <w:tc>
          <w:tcPr>
            <w:tcW w:w="1192" w:type="pct"/>
          </w:tcPr>
          <w:p w:rsidR="001650E3" w:rsidRPr="00DB560B" w:rsidRDefault="001650E3" w:rsidP="00943C41">
            <w:pPr>
              <w:pStyle w:val="Paragrafi"/>
              <w:ind w:firstLine="0"/>
              <w:jc w:val="center"/>
              <w:rPr>
                <w:sz w:val="20"/>
                <w:lang w:val="sq-AL"/>
              </w:rPr>
            </w:pPr>
            <w:r w:rsidRPr="00DB560B">
              <w:rPr>
                <w:sz w:val="20"/>
                <w:lang w:val="sq-AL"/>
              </w:rPr>
              <w:t>3%</w:t>
            </w:r>
          </w:p>
        </w:tc>
      </w:tr>
      <w:tr w:rsidR="001650E3" w:rsidRPr="00DB560B" w:rsidTr="00943C41">
        <w:trPr>
          <w:trHeight w:val="270"/>
        </w:trPr>
        <w:tc>
          <w:tcPr>
            <w:tcW w:w="347" w:type="pct"/>
          </w:tcPr>
          <w:p w:rsidR="001650E3" w:rsidRPr="00DB560B" w:rsidRDefault="001650E3" w:rsidP="00943C41">
            <w:pPr>
              <w:pStyle w:val="Paragrafi"/>
              <w:ind w:firstLine="0"/>
              <w:rPr>
                <w:sz w:val="20"/>
                <w:lang w:val="sq-AL"/>
              </w:rPr>
            </w:pPr>
            <w:r w:rsidRPr="00DB560B">
              <w:rPr>
                <w:sz w:val="20"/>
                <w:lang w:val="sq-AL"/>
              </w:rPr>
              <w:t>2</w:t>
            </w:r>
          </w:p>
        </w:tc>
        <w:tc>
          <w:tcPr>
            <w:tcW w:w="1075" w:type="pct"/>
          </w:tcPr>
          <w:p w:rsidR="001650E3" w:rsidRPr="00DB560B" w:rsidRDefault="001650E3" w:rsidP="00943C41">
            <w:pPr>
              <w:pStyle w:val="Paragrafi"/>
              <w:ind w:firstLine="0"/>
              <w:rPr>
                <w:sz w:val="20"/>
                <w:lang w:val="sq-AL"/>
              </w:rPr>
            </w:pPr>
            <w:bookmarkStart w:id="64" w:name="_Toc401916784"/>
            <w:bookmarkStart w:id="65" w:name="_Toc401917263"/>
            <w:bookmarkStart w:id="66" w:name="_Toc401949903"/>
            <w:bookmarkStart w:id="67" w:name="_Toc402053174"/>
            <w:bookmarkStart w:id="68" w:name="_Toc402111055"/>
            <w:bookmarkStart w:id="69" w:name="_Toc402121366"/>
            <w:bookmarkStart w:id="70" w:name="_Toc402125330"/>
            <w:bookmarkStart w:id="71" w:name="_Toc402125571"/>
            <w:bookmarkStart w:id="72" w:name="_Toc402162591"/>
            <w:r w:rsidRPr="00DB560B">
              <w:rPr>
                <w:sz w:val="20"/>
                <w:lang w:val="sq-AL"/>
              </w:rPr>
              <w:t>Faza e II-të</w:t>
            </w:r>
            <w:bookmarkEnd w:id="64"/>
            <w:bookmarkEnd w:id="65"/>
            <w:bookmarkEnd w:id="66"/>
            <w:bookmarkEnd w:id="67"/>
            <w:bookmarkEnd w:id="68"/>
            <w:bookmarkEnd w:id="69"/>
            <w:bookmarkEnd w:id="70"/>
            <w:bookmarkEnd w:id="71"/>
            <w:bookmarkEnd w:id="72"/>
          </w:p>
        </w:tc>
        <w:tc>
          <w:tcPr>
            <w:tcW w:w="2387" w:type="pct"/>
          </w:tcPr>
          <w:p w:rsidR="001650E3" w:rsidRPr="00DB560B" w:rsidRDefault="001650E3" w:rsidP="00943C41">
            <w:pPr>
              <w:pStyle w:val="Paragrafi"/>
              <w:ind w:firstLine="0"/>
              <w:jc w:val="left"/>
              <w:rPr>
                <w:sz w:val="20"/>
                <w:lang w:val="sq-AL"/>
              </w:rPr>
            </w:pPr>
            <w:bookmarkStart w:id="73" w:name="_Toc401916785"/>
            <w:bookmarkStart w:id="74" w:name="_Toc401917264"/>
            <w:bookmarkStart w:id="75" w:name="_Toc401949904"/>
            <w:bookmarkStart w:id="76" w:name="_Toc402053175"/>
            <w:bookmarkStart w:id="77" w:name="_Toc402111056"/>
            <w:bookmarkStart w:id="78" w:name="_Toc402121367"/>
            <w:bookmarkStart w:id="79" w:name="_Toc402125331"/>
            <w:bookmarkStart w:id="80" w:name="_Toc402125572"/>
            <w:bookmarkStart w:id="81" w:name="_Toc402162592"/>
            <w:r w:rsidRPr="00DB560B">
              <w:rPr>
                <w:sz w:val="20"/>
                <w:lang w:val="sq-AL"/>
              </w:rPr>
              <w:t>Projekt</w:t>
            </w:r>
            <w:r>
              <w:rPr>
                <w:sz w:val="20"/>
                <w:lang w:val="sq-AL"/>
              </w:rPr>
              <w:t>-</w:t>
            </w:r>
            <w:r w:rsidRPr="00DB560B">
              <w:rPr>
                <w:sz w:val="20"/>
                <w:lang w:val="sq-AL"/>
              </w:rPr>
              <w:t>ideja paraprake</w:t>
            </w:r>
            <w:bookmarkEnd w:id="73"/>
            <w:bookmarkEnd w:id="74"/>
            <w:bookmarkEnd w:id="75"/>
            <w:bookmarkEnd w:id="76"/>
            <w:bookmarkEnd w:id="77"/>
            <w:bookmarkEnd w:id="78"/>
            <w:bookmarkEnd w:id="79"/>
            <w:bookmarkEnd w:id="80"/>
            <w:bookmarkEnd w:id="81"/>
          </w:p>
        </w:tc>
        <w:tc>
          <w:tcPr>
            <w:tcW w:w="1192" w:type="pct"/>
          </w:tcPr>
          <w:p w:rsidR="001650E3" w:rsidRPr="00DB560B" w:rsidRDefault="001650E3" w:rsidP="00943C41">
            <w:pPr>
              <w:pStyle w:val="Paragrafi"/>
              <w:ind w:firstLine="0"/>
              <w:jc w:val="center"/>
              <w:rPr>
                <w:sz w:val="20"/>
                <w:lang w:val="sq-AL"/>
              </w:rPr>
            </w:pPr>
            <w:bookmarkStart w:id="82" w:name="_Toc401916786"/>
            <w:bookmarkStart w:id="83" w:name="_Toc401917265"/>
            <w:bookmarkStart w:id="84" w:name="_Toc401949905"/>
            <w:bookmarkStart w:id="85" w:name="_Toc402053176"/>
            <w:bookmarkStart w:id="86" w:name="_Toc402111057"/>
            <w:bookmarkStart w:id="87" w:name="_Toc402121368"/>
            <w:bookmarkStart w:id="88" w:name="_Toc402125332"/>
            <w:bookmarkStart w:id="89" w:name="_Toc402125573"/>
            <w:bookmarkStart w:id="90" w:name="_Toc402162593"/>
            <w:r w:rsidRPr="00DB560B">
              <w:rPr>
                <w:sz w:val="20"/>
                <w:lang w:val="sq-AL"/>
              </w:rPr>
              <w:t>10%</w:t>
            </w:r>
            <w:bookmarkEnd w:id="82"/>
            <w:bookmarkEnd w:id="83"/>
            <w:bookmarkEnd w:id="84"/>
            <w:bookmarkEnd w:id="85"/>
            <w:bookmarkEnd w:id="86"/>
            <w:bookmarkEnd w:id="87"/>
            <w:bookmarkEnd w:id="88"/>
            <w:bookmarkEnd w:id="89"/>
            <w:bookmarkEnd w:id="90"/>
          </w:p>
        </w:tc>
      </w:tr>
      <w:tr w:rsidR="001650E3" w:rsidRPr="00DB560B" w:rsidTr="00943C41">
        <w:trPr>
          <w:trHeight w:val="275"/>
        </w:trPr>
        <w:tc>
          <w:tcPr>
            <w:tcW w:w="347" w:type="pct"/>
          </w:tcPr>
          <w:p w:rsidR="001650E3" w:rsidRPr="00DB560B" w:rsidRDefault="001650E3" w:rsidP="00943C41">
            <w:pPr>
              <w:pStyle w:val="Paragrafi"/>
              <w:ind w:firstLine="0"/>
              <w:rPr>
                <w:sz w:val="20"/>
                <w:lang w:val="sq-AL"/>
              </w:rPr>
            </w:pPr>
            <w:bookmarkStart w:id="91" w:name="_Toc401916787"/>
            <w:bookmarkStart w:id="92" w:name="_Toc401917266"/>
            <w:bookmarkStart w:id="93" w:name="_Toc401949906"/>
            <w:bookmarkStart w:id="94" w:name="_Toc402053177"/>
            <w:bookmarkStart w:id="95" w:name="_Toc402111058"/>
            <w:bookmarkStart w:id="96" w:name="_Toc402121369"/>
            <w:bookmarkStart w:id="97" w:name="_Toc402125333"/>
            <w:bookmarkStart w:id="98" w:name="_Toc402125574"/>
            <w:bookmarkStart w:id="99" w:name="_Toc402162594"/>
            <w:r w:rsidRPr="00DB560B">
              <w:rPr>
                <w:sz w:val="20"/>
                <w:lang w:val="sq-AL"/>
              </w:rPr>
              <w:t>3</w:t>
            </w:r>
            <w:bookmarkEnd w:id="91"/>
            <w:bookmarkEnd w:id="92"/>
            <w:bookmarkEnd w:id="93"/>
            <w:bookmarkEnd w:id="94"/>
            <w:bookmarkEnd w:id="95"/>
            <w:bookmarkEnd w:id="96"/>
            <w:bookmarkEnd w:id="97"/>
            <w:bookmarkEnd w:id="98"/>
            <w:bookmarkEnd w:id="99"/>
          </w:p>
        </w:tc>
        <w:tc>
          <w:tcPr>
            <w:tcW w:w="1075" w:type="pct"/>
          </w:tcPr>
          <w:p w:rsidR="001650E3" w:rsidRPr="00DB560B" w:rsidRDefault="001650E3" w:rsidP="00943C41">
            <w:pPr>
              <w:pStyle w:val="Paragrafi"/>
              <w:ind w:firstLine="0"/>
              <w:rPr>
                <w:sz w:val="20"/>
                <w:lang w:val="sq-AL"/>
              </w:rPr>
            </w:pPr>
            <w:bookmarkStart w:id="100" w:name="_Toc401916788"/>
            <w:bookmarkStart w:id="101" w:name="_Toc401917267"/>
            <w:bookmarkStart w:id="102" w:name="_Toc401949907"/>
            <w:bookmarkStart w:id="103" w:name="_Toc402053178"/>
            <w:bookmarkStart w:id="104" w:name="_Toc402111059"/>
            <w:bookmarkStart w:id="105" w:name="_Toc402121370"/>
            <w:bookmarkStart w:id="106" w:name="_Toc402125334"/>
            <w:bookmarkStart w:id="107" w:name="_Toc402125575"/>
            <w:bookmarkStart w:id="108" w:name="_Toc402162595"/>
            <w:r w:rsidRPr="00DB560B">
              <w:rPr>
                <w:sz w:val="20"/>
                <w:lang w:val="sq-AL"/>
              </w:rPr>
              <w:t>Faza e III-të</w:t>
            </w:r>
            <w:bookmarkEnd w:id="100"/>
            <w:bookmarkEnd w:id="101"/>
            <w:bookmarkEnd w:id="102"/>
            <w:bookmarkEnd w:id="103"/>
            <w:bookmarkEnd w:id="104"/>
            <w:bookmarkEnd w:id="105"/>
            <w:bookmarkEnd w:id="106"/>
            <w:bookmarkEnd w:id="107"/>
            <w:bookmarkEnd w:id="108"/>
          </w:p>
        </w:tc>
        <w:tc>
          <w:tcPr>
            <w:tcW w:w="2387" w:type="pct"/>
          </w:tcPr>
          <w:p w:rsidR="001650E3" w:rsidRPr="00DB560B" w:rsidRDefault="001650E3" w:rsidP="00943C41">
            <w:pPr>
              <w:pStyle w:val="Paragrafi"/>
              <w:ind w:firstLine="0"/>
              <w:jc w:val="left"/>
              <w:rPr>
                <w:sz w:val="20"/>
                <w:lang w:val="sq-AL"/>
              </w:rPr>
            </w:pPr>
            <w:bookmarkStart w:id="109" w:name="_Toc401916789"/>
            <w:bookmarkStart w:id="110" w:name="_Toc401917268"/>
            <w:bookmarkStart w:id="111" w:name="_Toc401949908"/>
            <w:bookmarkStart w:id="112" w:name="_Toc402053179"/>
            <w:bookmarkStart w:id="113" w:name="_Toc402111060"/>
            <w:bookmarkStart w:id="114" w:name="_Toc402121371"/>
            <w:bookmarkStart w:id="115" w:name="_Toc402125335"/>
            <w:bookmarkStart w:id="116" w:name="_Toc402125576"/>
            <w:bookmarkStart w:id="117" w:name="_Toc402162596"/>
            <w:r w:rsidRPr="00DB560B">
              <w:rPr>
                <w:sz w:val="20"/>
                <w:lang w:val="sq-AL"/>
              </w:rPr>
              <w:t>Projekt</w:t>
            </w:r>
            <w:r>
              <w:rPr>
                <w:sz w:val="20"/>
                <w:lang w:val="sq-AL"/>
              </w:rPr>
              <w:t>-</w:t>
            </w:r>
            <w:r w:rsidRPr="00DB560B">
              <w:rPr>
                <w:sz w:val="20"/>
                <w:lang w:val="sq-AL"/>
              </w:rPr>
              <w:t>ideja përfundimtare</w:t>
            </w:r>
            <w:bookmarkEnd w:id="109"/>
            <w:bookmarkEnd w:id="110"/>
            <w:bookmarkEnd w:id="111"/>
            <w:bookmarkEnd w:id="112"/>
            <w:bookmarkEnd w:id="113"/>
            <w:bookmarkEnd w:id="114"/>
            <w:bookmarkEnd w:id="115"/>
            <w:bookmarkEnd w:id="116"/>
            <w:bookmarkEnd w:id="117"/>
          </w:p>
        </w:tc>
        <w:tc>
          <w:tcPr>
            <w:tcW w:w="1192" w:type="pct"/>
          </w:tcPr>
          <w:p w:rsidR="001650E3" w:rsidRPr="00DB560B" w:rsidRDefault="001650E3" w:rsidP="00943C41">
            <w:pPr>
              <w:pStyle w:val="Paragrafi"/>
              <w:ind w:firstLine="0"/>
              <w:jc w:val="center"/>
              <w:rPr>
                <w:sz w:val="20"/>
                <w:lang w:val="sq-AL"/>
              </w:rPr>
            </w:pPr>
            <w:bookmarkStart w:id="118" w:name="_Toc401916790"/>
            <w:bookmarkStart w:id="119" w:name="_Toc401917269"/>
            <w:bookmarkStart w:id="120" w:name="_Toc401949909"/>
            <w:bookmarkStart w:id="121" w:name="_Toc402053180"/>
            <w:bookmarkStart w:id="122" w:name="_Toc402111061"/>
            <w:bookmarkStart w:id="123" w:name="_Toc402121372"/>
            <w:bookmarkStart w:id="124" w:name="_Toc402125336"/>
            <w:bookmarkStart w:id="125" w:name="_Toc402125577"/>
            <w:bookmarkStart w:id="126" w:name="_Toc402162597"/>
            <w:r w:rsidRPr="00DB560B">
              <w:rPr>
                <w:sz w:val="20"/>
                <w:lang w:val="sq-AL"/>
              </w:rPr>
              <w:t>15%</w:t>
            </w:r>
            <w:bookmarkEnd w:id="118"/>
            <w:bookmarkEnd w:id="119"/>
            <w:bookmarkEnd w:id="120"/>
            <w:bookmarkEnd w:id="121"/>
            <w:bookmarkEnd w:id="122"/>
            <w:bookmarkEnd w:id="123"/>
            <w:bookmarkEnd w:id="124"/>
            <w:bookmarkEnd w:id="125"/>
            <w:bookmarkEnd w:id="126"/>
          </w:p>
        </w:tc>
      </w:tr>
      <w:tr w:rsidR="001650E3" w:rsidRPr="00DB560B" w:rsidTr="00943C41">
        <w:trPr>
          <w:trHeight w:val="278"/>
        </w:trPr>
        <w:tc>
          <w:tcPr>
            <w:tcW w:w="347" w:type="pct"/>
          </w:tcPr>
          <w:p w:rsidR="001650E3" w:rsidRPr="00DB560B" w:rsidRDefault="001650E3" w:rsidP="00943C41">
            <w:pPr>
              <w:pStyle w:val="Paragrafi"/>
              <w:ind w:firstLine="0"/>
              <w:rPr>
                <w:sz w:val="20"/>
                <w:lang w:val="sq-AL"/>
              </w:rPr>
            </w:pPr>
            <w:bookmarkStart w:id="127" w:name="_Toc401916791"/>
            <w:bookmarkStart w:id="128" w:name="_Toc401917270"/>
            <w:bookmarkStart w:id="129" w:name="_Toc401949910"/>
            <w:bookmarkStart w:id="130" w:name="_Toc402053181"/>
            <w:bookmarkStart w:id="131" w:name="_Toc402111062"/>
            <w:bookmarkStart w:id="132" w:name="_Toc402121373"/>
            <w:bookmarkStart w:id="133" w:name="_Toc402125337"/>
            <w:bookmarkStart w:id="134" w:name="_Toc402125578"/>
            <w:bookmarkStart w:id="135" w:name="_Toc402162598"/>
            <w:r w:rsidRPr="00DB560B">
              <w:rPr>
                <w:sz w:val="20"/>
                <w:lang w:val="sq-AL"/>
              </w:rPr>
              <w:t>4</w:t>
            </w:r>
            <w:bookmarkEnd w:id="127"/>
            <w:bookmarkEnd w:id="128"/>
            <w:bookmarkEnd w:id="129"/>
            <w:bookmarkEnd w:id="130"/>
            <w:bookmarkEnd w:id="131"/>
            <w:bookmarkEnd w:id="132"/>
            <w:bookmarkEnd w:id="133"/>
            <w:bookmarkEnd w:id="134"/>
            <w:bookmarkEnd w:id="135"/>
          </w:p>
        </w:tc>
        <w:tc>
          <w:tcPr>
            <w:tcW w:w="1075" w:type="pct"/>
          </w:tcPr>
          <w:p w:rsidR="001650E3" w:rsidRPr="00DB560B" w:rsidRDefault="001650E3" w:rsidP="00943C41">
            <w:pPr>
              <w:pStyle w:val="Paragrafi"/>
              <w:ind w:firstLine="0"/>
              <w:rPr>
                <w:sz w:val="20"/>
                <w:lang w:val="sq-AL"/>
              </w:rPr>
            </w:pPr>
            <w:bookmarkStart w:id="136" w:name="_Toc401916792"/>
            <w:bookmarkStart w:id="137" w:name="_Toc401917271"/>
            <w:bookmarkStart w:id="138" w:name="_Toc401949911"/>
            <w:bookmarkStart w:id="139" w:name="_Toc402053182"/>
            <w:bookmarkStart w:id="140" w:name="_Toc402111063"/>
            <w:bookmarkStart w:id="141" w:name="_Toc402121374"/>
            <w:bookmarkStart w:id="142" w:name="_Toc402125338"/>
            <w:bookmarkStart w:id="143" w:name="_Toc402125579"/>
            <w:bookmarkStart w:id="144" w:name="_Toc402162599"/>
            <w:r w:rsidRPr="00DB560B">
              <w:rPr>
                <w:sz w:val="20"/>
                <w:lang w:val="sq-AL"/>
              </w:rPr>
              <w:t>Faza e IV-ërt</w:t>
            </w:r>
            <w:bookmarkEnd w:id="136"/>
            <w:bookmarkEnd w:id="137"/>
            <w:bookmarkEnd w:id="138"/>
            <w:bookmarkEnd w:id="139"/>
            <w:bookmarkEnd w:id="140"/>
            <w:bookmarkEnd w:id="141"/>
            <w:bookmarkEnd w:id="142"/>
            <w:bookmarkEnd w:id="143"/>
            <w:bookmarkEnd w:id="144"/>
          </w:p>
        </w:tc>
        <w:tc>
          <w:tcPr>
            <w:tcW w:w="2387" w:type="pct"/>
          </w:tcPr>
          <w:p w:rsidR="001650E3" w:rsidRPr="00DB560B" w:rsidRDefault="001650E3" w:rsidP="00943C41">
            <w:pPr>
              <w:pStyle w:val="Paragrafi"/>
              <w:ind w:firstLine="0"/>
              <w:jc w:val="left"/>
              <w:rPr>
                <w:sz w:val="20"/>
                <w:lang w:val="sq-AL"/>
              </w:rPr>
            </w:pPr>
            <w:bookmarkStart w:id="145" w:name="_Toc401916793"/>
            <w:bookmarkStart w:id="146" w:name="_Toc401917272"/>
            <w:bookmarkStart w:id="147" w:name="_Toc401949912"/>
            <w:bookmarkStart w:id="148" w:name="_Toc402053183"/>
            <w:bookmarkStart w:id="149" w:name="_Toc402111064"/>
            <w:bookmarkStart w:id="150" w:name="_Toc402121375"/>
            <w:bookmarkStart w:id="151" w:name="_Toc402125339"/>
            <w:bookmarkStart w:id="152" w:name="_Toc402125580"/>
            <w:bookmarkStart w:id="153" w:name="_Toc402162600"/>
            <w:r w:rsidRPr="00DB560B">
              <w:rPr>
                <w:sz w:val="20"/>
                <w:lang w:val="sq-AL"/>
              </w:rPr>
              <w:t>Projekti për miratimin e lejes së ndërtimit</w:t>
            </w:r>
            <w:bookmarkEnd w:id="145"/>
            <w:bookmarkEnd w:id="146"/>
            <w:bookmarkEnd w:id="147"/>
            <w:bookmarkEnd w:id="148"/>
            <w:bookmarkEnd w:id="149"/>
            <w:bookmarkEnd w:id="150"/>
            <w:bookmarkEnd w:id="151"/>
            <w:bookmarkEnd w:id="152"/>
            <w:bookmarkEnd w:id="153"/>
          </w:p>
        </w:tc>
        <w:tc>
          <w:tcPr>
            <w:tcW w:w="1192" w:type="pct"/>
          </w:tcPr>
          <w:p w:rsidR="001650E3" w:rsidRPr="00DB560B" w:rsidRDefault="001650E3" w:rsidP="00943C41">
            <w:pPr>
              <w:pStyle w:val="Paragrafi"/>
              <w:ind w:firstLine="0"/>
              <w:jc w:val="center"/>
              <w:rPr>
                <w:sz w:val="20"/>
                <w:lang w:val="sq-AL"/>
              </w:rPr>
            </w:pPr>
            <w:bookmarkStart w:id="154" w:name="_Toc401916794"/>
            <w:bookmarkStart w:id="155" w:name="_Toc401917273"/>
            <w:bookmarkStart w:id="156" w:name="_Toc401949913"/>
            <w:bookmarkStart w:id="157" w:name="_Toc402053184"/>
            <w:bookmarkStart w:id="158" w:name="_Toc402111065"/>
            <w:bookmarkStart w:id="159" w:name="_Toc402121376"/>
            <w:bookmarkStart w:id="160" w:name="_Toc402125340"/>
            <w:bookmarkStart w:id="161" w:name="_Toc402125581"/>
            <w:bookmarkStart w:id="162" w:name="_Toc402162601"/>
            <w:r w:rsidRPr="00DB560B">
              <w:rPr>
                <w:sz w:val="20"/>
                <w:lang w:val="sq-AL"/>
              </w:rPr>
              <w:t>6%</w:t>
            </w:r>
            <w:bookmarkEnd w:id="154"/>
            <w:bookmarkEnd w:id="155"/>
            <w:bookmarkEnd w:id="156"/>
            <w:bookmarkEnd w:id="157"/>
            <w:bookmarkEnd w:id="158"/>
            <w:bookmarkEnd w:id="159"/>
            <w:bookmarkEnd w:id="160"/>
            <w:bookmarkEnd w:id="161"/>
            <w:bookmarkEnd w:id="162"/>
          </w:p>
        </w:tc>
      </w:tr>
      <w:tr w:rsidR="001650E3" w:rsidRPr="00DB560B" w:rsidTr="00943C41">
        <w:trPr>
          <w:trHeight w:val="286"/>
        </w:trPr>
        <w:tc>
          <w:tcPr>
            <w:tcW w:w="347" w:type="pct"/>
          </w:tcPr>
          <w:p w:rsidR="001650E3" w:rsidRPr="00DB560B" w:rsidRDefault="001650E3" w:rsidP="00943C41">
            <w:pPr>
              <w:pStyle w:val="Paragrafi"/>
              <w:ind w:firstLine="0"/>
              <w:rPr>
                <w:sz w:val="20"/>
                <w:lang w:val="sq-AL"/>
              </w:rPr>
            </w:pPr>
            <w:bookmarkStart w:id="163" w:name="_Toc401916795"/>
            <w:bookmarkStart w:id="164" w:name="_Toc401917274"/>
            <w:bookmarkStart w:id="165" w:name="_Toc401949914"/>
            <w:bookmarkStart w:id="166" w:name="_Toc402053185"/>
            <w:bookmarkStart w:id="167" w:name="_Toc402111066"/>
            <w:bookmarkStart w:id="168" w:name="_Toc402121377"/>
            <w:bookmarkStart w:id="169" w:name="_Toc402125341"/>
            <w:bookmarkStart w:id="170" w:name="_Toc402125582"/>
            <w:bookmarkStart w:id="171" w:name="_Toc402162602"/>
            <w:r w:rsidRPr="00DB560B">
              <w:rPr>
                <w:sz w:val="20"/>
                <w:lang w:val="sq-AL"/>
              </w:rPr>
              <w:t>5</w:t>
            </w:r>
            <w:bookmarkEnd w:id="163"/>
            <w:bookmarkEnd w:id="164"/>
            <w:bookmarkEnd w:id="165"/>
            <w:bookmarkEnd w:id="166"/>
            <w:bookmarkEnd w:id="167"/>
            <w:bookmarkEnd w:id="168"/>
            <w:bookmarkEnd w:id="169"/>
            <w:bookmarkEnd w:id="170"/>
            <w:bookmarkEnd w:id="171"/>
          </w:p>
        </w:tc>
        <w:tc>
          <w:tcPr>
            <w:tcW w:w="1075" w:type="pct"/>
          </w:tcPr>
          <w:p w:rsidR="001650E3" w:rsidRPr="00DB560B" w:rsidRDefault="001650E3" w:rsidP="00943C41">
            <w:pPr>
              <w:pStyle w:val="Paragrafi"/>
              <w:ind w:firstLine="0"/>
              <w:rPr>
                <w:sz w:val="20"/>
                <w:lang w:val="sq-AL"/>
              </w:rPr>
            </w:pPr>
            <w:bookmarkStart w:id="172" w:name="_Toc401916796"/>
            <w:bookmarkStart w:id="173" w:name="_Toc401917275"/>
            <w:bookmarkStart w:id="174" w:name="_Toc401949915"/>
            <w:bookmarkStart w:id="175" w:name="_Toc402053186"/>
            <w:bookmarkStart w:id="176" w:name="_Toc402111067"/>
            <w:bookmarkStart w:id="177" w:name="_Toc402121378"/>
            <w:bookmarkStart w:id="178" w:name="_Toc402125342"/>
            <w:bookmarkStart w:id="179" w:name="_Toc402125583"/>
            <w:bookmarkStart w:id="180" w:name="_Toc402162603"/>
            <w:r w:rsidRPr="00DB560B">
              <w:rPr>
                <w:sz w:val="20"/>
                <w:lang w:val="sq-AL"/>
              </w:rPr>
              <w:t>Faza e V-të</w:t>
            </w:r>
            <w:bookmarkEnd w:id="172"/>
            <w:bookmarkEnd w:id="173"/>
            <w:bookmarkEnd w:id="174"/>
            <w:bookmarkEnd w:id="175"/>
            <w:bookmarkEnd w:id="176"/>
            <w:bookmarkEnd w:id="177"/>
            <w:bookmarkEnd w:id="178"/>
            <w:bookmarkEnd w:id="179"/>
            <w:bookmarkEnd w:id="180"/>
          </w:p>
        </w:tc>
        <w:tc>
          <w:tcPr>
            <w:tcW w:w="2387" w:type="pct"/>
          </w:tcPr>
          <w:p w:rsidR="001650E3" w:rsidRPr="00DB560B" w:rsidRDefault="001650E3" w:rsidP="00943C41">
            <w:pPr>
              <w:pStyle w:val="Paragrafi"/>
              <w:ind w:firstLine="0"/>
              <w:jc w:val="left"/>
              <w:rPr>
                <w:sz w:val="20"/>
                <w:lang w:val="sq-AL"/>
              </w:rPr>
            </w:pPr>
            <w:bookmarkStart w:id="181" w:name="_Toc401916797"/>
            <w:bookmarkStart w:id="182" w:name="_Toc401917276"/>
            <w:bookmarkStart w:id="183" w:name="_Toc401949916"/>
            <w:bookmarkStart w:id="184" w:name="_Toc402053187"/>
            <w:bookmarkStart w:id="185" w:name="_Toc402111068"/>
            <w:bookmarkStart w:id="186" w:name="_Toc402121379"/>
            <w:bookmarkStart w:id="187" w:name="_Toc402125343"/>
            <w:bookmarkStart w:id="188" w:name="_Toc402125584"/>
            <w:bookmarkStart w:id="189" w:name="_Toc402162604"/>
            <w:r w:rsidRPr="00DB560B">
              <w:rPr>
                <w:sz w:val="20"/>
                <w:lang w:val="sq-AL"/>
              </w:rPr>
              <w:t>Projekti i zbatimit</w:t>
            </w:r>
            <w:bookmarkEnd w:id="181"/>
            <w:bookmarkEnd w:id="182"/>
            <w:bookmarkEnd w:id="183"/>
            <w:bookmarkEnd w:id="184"/>
            <w:bookmarkEnd w:id="185"/>
            <w:bookmarkEnd w:id="186"/>
            <w:bookmarkEnd w:id="187"/>
            <w:bookmarkEnd w:id="188"/>
            <w:bookmarkEnd w:id="189"/>
          </w:p>
        </w:tc>
        <w:tc>
          <w:tcPr>
            <w:tcW w:w="1192" w:type="pct"/>
          </w:tcPr>
          <w:p w:rsidR="001650E3" w:rsidRPr="00DB560B" w:rsidRDefault="001650E3" w:rsidP="00943C41">
            <w:pPr>
              <w:pStyle w:val="Paragrafi"/>
              <w:ind w:firstLine="0"/>
              <w:jc w:val="center"/>
              <w:rPr>
                <w:sz w:val="20"/>
                <w:lang w:val="sq-AL"/>
              </w:rPr>
            </w:pPr>
            <w:bookmarkStart w:id="190" w:name="_Toc401916798"/>
            <w:bookmarkStart w:id="191" w:name="_Toc401917277"/>
            <w:bookmarkStart w:id="192" w:name="_Toc401949917"/>
            <w:bookmarkStart w:id="193" w:name="_Toc402053188"/>
            <w:bookmarkStart w:id="194" w:name="_Toc402111069"/>
            <w:bookmarkStart w:id="195" w:name="_Toc402121380"/>
            <w:bookmarkStart w:id="196" w:name="_Toc402125344"/>
            <w:bookmarkStart w:id="197" w:name="_Toc402125585"/>
            <w:bookmarkStart w:id="198" w:name="_Toc402162605"/>
            <w:r w:rsidRPr="00DB560B">
              <w:rPr>
                <w:sz w:val="20"/>
                <w:lang w:val="sq-AL"/>
              </w:rPr>
              <w:t>24%</w:t>
            </w:r>
            <w:bookmarkEnd w:id="190"/>
            <w:bookmarkEnd w:id="191"/>
            <w:bookmarkEnd w:id="192"/>
            <w:bookmarkEnd w:id="193"/>
            <w:bookmarkEnd w:id="194"/>
            <w:bookmarkEnd w:id="195"/>
            <w:bookmarkEnd w:id="196"/>
            <w:bookmarkEnd w:id="197"/>
            <w:bookmarkEnd w:id="198"/>
          </w:p>
        </w:tc>
      </w:tr>
      <w:tr w:rsidR="001650E3" w:rsidRPr="00DB560B" w:rsidTr="00943C41">
        <w:trPr>
          <w:trHeight w:val="291"/>
        </w:trPr>
        <w:tc>
          <w:tcPr>
            <w:tcW w:w="347" w:type="pct"/>
          </w:tcPr>
          <w:p w:rsidR="001650E3" w:rsidRPr="00DB560B" w:rsidRDefault="001650E3" w:rsidP="00943C41">
            <w:pPr>
              <w:pStyle w:val="Paragrafi"/>
              <w:ind w:firstLine="0"/>
              <w:rPr>
                <w:sz w:val="20"/>
                <w:lang w:val="sq-AL"/>
              </w:rPr>
            </w:pPr>
            <w:bookmarkStart w:id="199" w:name="_Toc401916799"/>
            <w:bookmarkStart w:id="200" w:name="_Toc401917278"/>
            <w:bookmarkStart w:id="201" w:name="_Toc401949918"/>
            <w:bookmarkStart w:id="202" w:name="_Toc402053189"/>
            <w:bookmarkStart w:id="203" w:name="_Toc402111070"/>
            <w:bookmarkStart w:id="204" w:name="_Toc402121381"/>
            <w:bookmarkStart w:id="205" w:name="_Toc402125345"/>
            <w:bookmarkStart w:id="206" w:name="_Toc402125586"/>
            <w:bookmarkStart w:id="207" w:name="_Toc402162606"/>
            <w:r w:rsidRPr="00DB560B">
              <w:rPr>
                <w:sz w:val="20"/>
                <w:lang w:val="sq-AL"/>
              </w:rPr>
              <w:t>6</w:t>
            </w:r>
            <w:bookmarkEnd w:id="199"/>
            <w:bookmarkEnd w:id="200"/>
            <w:bookmarkEnd w:id="201"/>
            <w:bookmarkEnd w:id="202"/>
            <w:bookmarkEnd w:id="203"/>
            <w:bookmarkEnd w:id="204"/>
            <w:bookmarkEnd w:id="205"/>
            <w:bookmarkEnd w:id="206"/>
            <w:bookmarkEnd w:id="207"/>
          </w:p>
        </w:tc>
        <w:tc>
          <w:tcPr>
            <w:tcW w:w="1075" w:type="pct"/>
          </w:tcPr>
          <w:p w:rsidR="001650E3" w:rsidRPr="00DB560B" w:rsidRDefault="001650E3" w:rsidP="00943C41">
            <w:pPr>
              <w:pStyle w:val="Paragrafi"/>
              <w:ind w:firstLine="0"/>
              <w:rPr>
                <w:sz w:val="20"/>
                <w:lang w:val="sq-AL"/>
              </w:rPr>
            </w:pPr>
            <w:bookmarkStart w:id="208" w:name="_Toc401916800"/>
            <w:bookmarkStart w:id="209" w:name="_Toc401917279"/>
            <w:bookmarkStart w:id="210" w:name="_Toc401949919"/>
            <w:bookmarkStart w:id="211" w:name="_Toc402053190"/>
            <w:bookmarkStart w:id="212" w:name="_Toc402111071"/>
            <w:bookmarkStart w:id="213" w:name="_Toc402121382"/>
            <w:bookmarkStart w:id="214" w:name="_Toc402125346"/>
            <w:bookmarkStart w:id="215" w:name="_Toc402125587"/>
            <w:bookmarkStart w:id="216" w:name="_Toc402162607"/>
            <w:r w:rsidRPr="00DB560B">
              <w:rPr>
                <w:sz w:val="20"/>
                <w:lang w:val="sq-AL"/>
              </w:rPr>
              <w:t>Faza e VI-të</w:t>
            </w:r>
            <w:bookmarkEnd w:id="208"/>
            <w:bookmarkEnd w:id="209"/>
            <w:bookmarkEnd w:id="210"/>
            <w:bookmarkEnd w:id="211"/>
            <w:bookmarkEnd w:id="212"/>
            <w:bookmarkEnd w:id="213"/>
            <w:bookmarkEnd w:id="214"/>
            <w:bookmarkEnd w:id="215"/>
            <w:bookmarkEnd w:id="216"/>
          </w:p>
        </w:tc>
        <w:tc>
          <w:tcPr>
            <w:tcW w:w="2387" w:type="pct"/>
          </w:tcPr>
          <w:p w:rsidR="001650E3" w:rsidRPr="00DB560B" w:rsidRDefault="001650E3" w:rsidP="00943C41">
            <w:pPr>
              <w:pStyle w:val="Paragrafi"/>
              <w:ind w:firstLine="0"/>
              <w:jc w:val="left"/>
              <w:rPr>
                <w:sz w:val="20"/>
                <w:lang w:val="sq-AL"/>
              </w:rPr>
            </w:pPr>
            <w:bookmarkStart w:id="217" w:name="_Toc401916801"/>
            <w:bookmarkStart w:id="218" w:name="_Toc401917280"/>
            <w:bookmarkStart w:id="219" w:name="_Toc401949920"/>
            <w:bookmarkStart w:id="220" w:name="_Toc402053191"/>
            <w:bookmarkStart w:id="221" w:name="_Toc402111072"/>
            <w:bookmarkStart w:id="222" w:name="_Toc402121383"/>
            <w:bookmarkStart w:id="223" w:name="_Toc402125347"/>
            <w:bookmarkStart w:id="224" w:name="_Toc402125588"/>
            <w:bookmarkStart w:id="225" w:name="_Toc402162608"/>
            <w:r w:rsidRPr="00DB560B">
              <w:rPr>
                <w:sz w:val="20"/>
                <w:lang w:val="sq-AL"/>
              </w:rPr>
              <w:t>Preventivi përfundimtar</w:t>
            </w:r>
            <w:bookmarkEnd w:id="217"/>
            <w:bookmarkEnd w:id="218"/>
            <w:bookmarkEnd w:id="219"/>
            <w:bookmarkEnd w:id="220"/>
            <w:bookmarkEnd w:id="221"/>
            <w:bookmarkEnd w:id="222"/>
            <w:bookmarkEnd w:id="223"/>
            <w:bookmarkEnd w:id="224"/>
            <w:bookmarkEnd w:id="225"/>
          </w:p>
        </w:tc>
        <w:tc>
          <w:tcPr>
            <w:tcW w:w="1192" w:type="pct"/>
          </w:tcPr>
          <w:p w:rsidR="001650E3" w:rsidRPr="00DB560B" w:rsidRDefault="001650E3" w:rsidP="00943C41">
            <w:pPr>
              <w:pStyle w:val="Paragrafi"/>
              <w:ind w:firstLine="0"/>
              <w:jc w:val="center"/>
              <w:rPr>
                <w:sz w:val="20"/>
                <w:lang w:val="sq-AL"/>
              </w:rPr>
            </w:pPr>
            <w:bookmarkStart w:id="226" w:name="_Toc401916802"/>
            <w:bookmarkStart w:id="227" w:name="_Toc401917281"/>
            <w:bookmarkStart w:id="228" w:name="_Toc401949921"/>
            <w:bookmarkStart w:id="229" w:name="_Toc402053192"/>
            <w:bookmarkStart w:id="230" w:name="_Toc402111073"/>
            <w:bookmarkStart w:id="231" w:name="_Toc402121384"/>
            <w:bookmarkStart w:id="232" w:name="_Toc402125348"/>
            <w:bookmarkStart w:id="233" w:name="_Toc402125589"/>
            <w:bookmarkStart w:id="234" w:name="_Toc402162609"/>
            <w:r w:rsidRPr="00DB560B">
              <w:rPr>
                <w:sz w:val="20"/>
                <w:lang w:val="sq-AL"/>
              </w:rPr>
              <w:t>7%</w:t>
            </w:r>
            <w:bookmarkEnd w:id="226"/>
            <w:bookmarkEnd w:id="227"/>
            <w:bookmarkEnd w:id="228"/>
            <w:bookmarkEnd w:id="229"/>
            <w:bookmarkEnd w:id="230"/>
            <w:bookmarkEnd w:id="231"/>
            <w:bookmarkEnd w:id="232"/>
            <w:bookmarkEnd w:id="233"/>
            <w:bookmarkEnd w:id="234"/>
          </w:p>
        </w:tc>
      </w:tr>
      <w:tr w:rsidR="001650E3" w:rsidRPr="00DB560B" w:rsidTr="00943C41">
        <w:trPr>
          <w:trHeight w:val="394"/>
        </w:trPr>
        <w:tc>
          <w:tcPr>
            <w:tcW w:w="347" w:type="pct"/>
          </w:tcPr>
          <w:p w:rsidR="001650E3" w:rsidRPr="00DB560B" w:rsidRDefault="001650E3" w:rsidP="00943C41">
            <w:pPr>
              <w:pStyle w:val="Paragrafi"/>
              <w:ind w:firstLine="0"/>
              <w:rPr>
                <w:sz w:val="20"/>
                <w:lang w:val="sq-AL"/>
              </w:rPr>
            </w:pPr>
            <w:bookmarkStart w:id="235" w:name="_Toc401916803"/>
            <w:bookmarkStart w:id="236" w:name="_Toc401917282"/>
            <w:bookmarkStart w:id="237" w:name="_Toc401949922"/>
            <w:bookmarkStart w:id="238" w:name="_Toc402053193"/>
            <w:bookmarkStart w:id="239" w:name="_Toc402111074"/>
            <w:bookmarkStart w:id="240" w:name="_Toc402121385"/>
            <w:bookmarkStart w:id="241" w:name="_Toc402125349"/>
            <w:bookmarkStart w:id="242" w:name="_Toc402125590"/>
            <w:bookmarkStart w:id="243" w:name="_Toc402162610"/>
            <w:r w:rsidRPr="00DB560B">
              <w:rPr>
                <w:sz w:val="20"/>
                <w:lang w:val="sq-AL"/>
              </w:rPr>
              <w:t>7</w:t>
            </w:r>
            <w:bookmarkEnd w:id="235"/>
            <w:bookmarkEnd w:id="236"/>
            <w:bookmarkEnd w:id="237"/>
            <w:bookmarkEnd w:id="238"/>
            <w:bookmarkEnd w:id="239"/>
            <w:bookmarkEnd w:id="240"/>
            <w:bookmarkEnd w:id="241"/>
            <w:bookmarkEnd w:id="242"/>
            <w:bookmarkEnd w:id="243"/>
          </w:p>
        </w:tc>
        <w:tc>
          <w:tcPr>
            <w:tcW w:w="1075" w:type="pct"/>
          </w:tcPr>
          <w:p w:rsidR="001650E3" w:rsidRPr="00DB560B" w:rsidRDefault="001650E3" w:rsidP="00943C41">
            <w:pPr>
              <w:pStyle w:val="Paragrafi"/>
              <w:ind w:firstLine="0"/>
              <w:rPr>
                <w:sz w:val="20"/>
                <w:lang w:val="sq-AL"/>
              </w:rPr>
            </w:pPr>
            <w:bookmarkStart w:id="244" w:name="_Toc401916804"/>
            <w:bookmarkStart w:id="245" w:name="_Toc401917283"/>
            <w:bookmarkStart w:id="246" w:name="_Toc401949923"/>
            <w:bookmarkStart w:id="247" w:name="_Toc402053194"/>
            <w:bookmarkStart w:id="248" w:name="_Toc402111075"/>
            <w:bookmarkStart w:id="249" w:name="_Toc402121386"/>
            <w:bookmarkStart w:id="250" w:name="_Toc402125350"/>
            <w:bookmarkStart w:id="251" w:name="_Toc402125591"/>
            <w:bookmarkStart w:id="252" w:name="_Toc402162611"/>
            <w:r w:rsidRPr="00DB560B">
              <w:rPr>
                <w:sz w:val="20"/>
                <w:lang w:val="sq-AL"/>
              </w:rPr>
              <w:t>Faza e VII-të</w:t>
            </w:r>
            <w:bookmarkEnd w:id="244"/>
            <w:bookmarkEnd w:id="245"/>
            <w:bookmarkEnd w:id="246"/>
            <w:bookmarkEnd w:id="247"/>
            <w:bookmarkEnd w:id="248"/>
            <w:bookmarkEnd w:id="249"/>
            <w:bookmarkEnd w:id="250"/>
            <w:bookmarkEnd w:id="251"/>
            <w:bookmarkEnd w:id="252"/>
          </w:p>
        </w:tc>
        <w:tc>
          <w:tcPr>
            <w:tcW w:w="2387" w:type="pct"/>
          </w:tcPr>
          <w:p w:rsidR="001650E3" w:rsidRPr="00DB560B" w:rsidRDefault="001650E3" w:rsidP="00943C41">
            <w:pPr>
              <w:pStyle w:val="Paragrafi"/>
              <w:ind w:firstLine="0"/>
              <w:jc w:val="left"/>
              <w:rPr>
                <w:sz w:val="20"/>
                <w:lang w:val="sq-AL"/>
              </w:rPr>
            </w:pPr>
            <w:bookmarkStart w:id="253" w:name="_Toc401916805"/>
            <w:bookmarkStart w:id="254" w:name="_Toc401917284"/>
            <w:bookmarkStart w:id="255" w:name="_Toc401949924"/>
            <w:bookmarkStart w:id="256" w:name="_Toc402053195"/>
            <w:bookmarkStart w:id="257" w:name="_Toc402111076"/>
            <w:bookmarkStart w:id="258" w:name="_Toc402121387"/>
            <w:bookmarkStart w:id="259" w:name="_Toc402125351"/>
            <w:bookmarkStart w:id="260" w:name="_Toc402125592"/>
            <w:bookmarkStart w:id="261" w:name="_Toc402162612"/>
            <w:r w:rsidRPr="00DB560B">
              <w:rPr>
                <w:sz w:val="20"/>
                <w:lang w:val="sq-AL"/>
              </w:rPr>
              <w:t>Organizimi i procedurës dhe vlerësimi i tenderit</w:t>
            </w:r>
            <w:bookmarkEnd w:id="253"/>
            <w:bookmarkEnd w:id="254"/>
            <w:bookmarkEnd w:id="255"/>
            <w:bookmarkEnd w:id="256"/>
            <w:bookmarkEnd w:id="257"/>
            <w:bookmarkEnd w:id="258"/>
            <w:bookmarkEnd w:id="259"/>
            <w:bookmarkEnd w:id="260"/>
            <w:bookmarkEnd w:id="261"/>
          </w:p>
        </w:tc>
        <w:tc>
          <w:tcPr>
            <w:tcW w:w="1192" w:type="pct"/>
          </w:tcPr>
          <w:p w:rsidR="001650E3" w:rsidRPr="00DB560B" w:rsidRDefault="001650E3" w:rsidP="00943C41">
            <w:pPr>
              <w:pStyle w:val="Paragrafi"/>
              <w:ind w:firstLine="0"/>
              <w:jc w:val="center"/>
              <w:rPr>
                <w:sz w:val="20"/>
                <w:lang w:val="sq-AL"/>
              </w:rPr>
            </w:pPr>
            <w:bookmarkStart w:id="262" w:name="_Toc401916806"/>
            <w:bookmarkStart w:id="263" w:name="_Toc401917285"/>
            <w:bookmarkStart w:id="264" w:name="_Toc401949925"/>
            <w:bookmarkStart w:id="265" w:name="_Toc402053196"/>
            <w:bookmarkStart w:id="266" w:name="_Toc402111077"/>
            <w:bookmarkStart w:id="267" w:name="_Toc402121388"/>
            <w:bookmarkStart w:id="268" w:name="_Toc402125352"/>
            <w:bookmarkStart w:id="269" w:name="_Toc402125593"/>
            <w:bookmarkStart w:id="270" w:name="_Toc402162613"/>
            <w:r w:rsidRPr="00DB560B">
              <w:rPr>
                <w:sz w:val="20"/>
                <w:lang w:val="sq-AL"/>
              </w:rPr>
              <w:t>3%</w:t>
            </w:r>
            <w:bookmarkEnd w:id="262"/>
            <w:bookmarkEnd w:id="263"/>
            <w:bookmarkEnd w:id="264"/>
            <w:bookmarkEnd w:id="265"/>
            <w:bookmarkEnd w:id="266"/>
            <w:bookmarkEnd w:id="267"/>
            <w:bookmarkEnd w:id="268"/>
            <w:bookmarkEnd w:id="269"/>
            <w:bookmarkEnd w:id="270"/>
          </w:p>
        </w:tc>
      </w:tr>
      <w:tr w:rsidR="001650E3" w:rsidRPr="00DB560B" w:rsidTr="00943C41">
        <w:trPr>
          <w:trHeight w:val="274"/>
        </w:trPr>
        <w:tc>
          <w:tcPr>
            <w:tcW w:w="347" w:type="pct"/>
          </w:tcPr>
          <w:p w:rsidR="001650E3" w:rsidRPr="00DB560B" w:rsidRDefault="001650E3" w:rsidP="00943C41">
            <w:pPr>
              <w:pStyle w:val="Paragrafi"/>
              <w:ind w:firstLine="0"/>
              <w:rPr>
                <w:sz w:val="20"/>
                <w:lang w:val="sq-AL"/>
              </w:rPr>
            </w:pPr>
            <w:bookmarkStart w:id="271" w:name="_Toc401916807"/>
            <w:bookmarkStart w:id="272" w:name="_Toc401917286"/>
            <w:bookmarkStart w:id="273" w:name="_Toc401949926"/>
            <w:bookmarkStart w:id="274" w:name="_Toc402053197"/>
            <w:bookmarkStart w:id="275" w:name="_Toc402111078"/>
            <w:bookmarkStart w:id="276" w:name="_Toc402121389"/>
            <w:bookmarkStart w:id="277" w:name="_Toc402125353"/>
            <w:bookmarkStart w:id="278" w:name="_Toc402125594"/>
            <w:bookmarkStart w:id="279" w:name="_Toc402162614"/>
            <w:r w:rsidRPr="00DB560B">
              <w:rPr>
                <w:sz w:val="20"/>
                <w:lang w:val="sq-AL"/>
              </w:rPr>
              <w:t>8</w:t>
            </w:r>
            <w:bookmarkEnd w:id="271"/>
            <w:bookmarkEnd w:id="272"/>
            <w:bookmarkEnd w:id="273"/>
            <w:bookmarkEnd w:id="274"/>
            <w:bookmarkEnd w:id="275"/>
            <w:bookmarkEnd w:id="276"/>
            <w:bookmarkEnd w:id="277"/>
            <w:bookmarkEnd w:id="278"/>
            <w:bookmarkEnd w:id="279"/>
          </w:p>
        </w:tc>
        <w:tc>
          <w:tcPr>
            <w:tcW w:w="1075" w:type="pct"/>
          </w:tcPr>
          <w:p w:rsidR="001650E3" w:rsidRPr="00DB560B" w:rsidRDefault="001650E3" w:rsidP="00943C41">
            <w:pPr>
              <w:pStyle w:val="Paragrafi"/>
              <w:ind w:firstLine="0"/>
              <w:rPr>
                <w:sz w:val="20"/>
                <w:lang w:val="sq-AL"/>
              </w:rPr>
            </w:pPr>
            <w:bookmarkStart w:id="280" w:name="_Toc401916808"/>
            <w:bookmarkStart w:id="281" w:name="_Toc401917287"/>
            <w:bookmarkStart w:id="282" w:name="_Toc401949927"/>
            <w:bookmarkStart w:id="283" w:name="_Toc402053198"/>
            <w:bookmarkStart w:id="284" w:name="_Toc402111079"/>
            <w:bookmarkStart w:id="285" w:name="_Toc402121390"/>
            <w:bookmarkStart w:id="286" w:name="_Toc402125354"/>
            <w:bookmarkStart w:id="287" w:name="_Toc402125595"/>
            <w:bookmarkStart w:id="288" w:name="_Toc402162615"/>
            <w:r w:rsidRPr="00DB560B">
              <w:rPr>
                <w:sz w:val="20"/>
                <w:lang w:val="sq-AL"/>
              </w:rPr>
              <w:t>Faza e VIII-të</w:t>
            </w:r>
            <w:bookmarkEnd w:id="280"/>
            <w:bookmarkEnd w:id="281"/>
            <w:bookmarkEnd w:id="282"/>
            <w:bookmarkEnd w:id="283"/>
            <w:bookmarkEnd w:id="284"/>
            <w:bookmarkEnd w:id="285"/>
            <w:bookmarkEnd w:id="286"/>
            <w:bookmarkEnd w:id="287"/>
            <w:bookmarkEnd w:id="288"/>
          </w:p>
        </w:tc>
        <w:tc>
          <w:tcPr>
            <w:tcW w:w="2387" w:type="pct"/>
          </w:tcPr>
          <w:p w:rsidR="001650E3" w:rsidRPr="00DB560B" w:rsidRDefault="001650E3" w:rsidP="00943C41">
            <w:pPr>
              <w:pStyle w:val="Paragrafi"/>
              <w:ind w:firstLine="0"/>
              <w:jc w:val="left"/>
              <w:rPr>
                <w:sz w:val="20"/>
                <w:lang w:val="sq-AL"/>
              </w:rPr>
            </w:pPr>
            <w:r w:rsidRPr="00DB560B">
              <w:rPr>
                <w:sz w:val="20"/>
                <w:lang w:val="sq-AL"/>
              </w:rPr>
              <w:t>Mbikëqyrja</w:t>
            </w:r>
          </w:p>
        </w:tc>
        <w:tc>
          <w:tcPr>
            <w:tcW w:w="1192" w:type="pct"/>
          </w:tcPr>
          <w:p w:rsidR="001650E3" w:rsidRPr="00DB560B" w:rsidRDefault="001650E3" w:rsidP="00943C41">
            <w:pPr>
              <w:pStyle w:val="Paragrafi"/>
              <w:ind w:firstLine="0"/>
              <w:jc w:val="center"/>
              <w:rPr>
                <w:sz w:val="20"/>
                <w:lang w:val="sq-AL"/>
              </w:rPr>
            </w:pPr>
            <w:r w:rsidRPr="00DB560B">
              <w:rPr>
                <w:sz w:val="20"/>
                <w:lang w:val="sq-AL"/>
              </w:rPr>
              <w:t>29%</w:t>
            </w:r>
          </w:p>
        </w:tc>
      </w:tr>
      <w:tr w:rsidR="001650E3" w:rsidRPr="00DB560B" w:rsidTr="00943C41">
        <w:trPr>
          <w:trHeight w:val="422"/>
        </w:trPr>
        <w:tc>
          <w:tcPr>
            <w:tcW w:w="347" w:type="pct"/>
          </w:tcPr>
          <w:p w:rsidR="001650E3" w:rsidRPr="00DB560B" w:rsidRDefault="001650E3" w:rsidP="00943C41">
            <w:pPr>
              <w:pStyle w:val="Paragrafi"/>
              <w:ind w:firstLine="0"/>
              <w:rPr>
                <w:sz w:val="20"/>
                <w:lang w:val="sq-AL"/>
              </w:rPr>
            </w:pPr>
            <w:r w:rsidRPr="00DB560B">
              <w:rPr>
                <w:sz w:val="20"/>
                <w:lang w:val="sq-AL"/>
              </w:rPr>
              <w:t>9</w:t>
            </w:r>
          </w:p>
        </w:tc>
        <w:tc>
          <w:tcPr>
            <w:tcW w:w="1075" w:type="pct"/>
          </w:tcPr>
          <w:p w:rsidR="001650E3" w:rsidRPr="00DB560B" w:rsidRDefault="001650E3" w:rsidP="00943C41">
            <w:pPr>
              <w:pStyle w:val="Paragrafi"/>
              <w:ind w:firstLine="0"/>
              <w:rPr>
                <w:sz w:val="20"/>
                <w:lang w:val="sq-AL"/>
              </w:rPr>
            </w:pPr>
            <w:r w:rsidRPr="00DB560B">
              <w:rPr>
                <w:sz w:val="20"/>
                <w:lang w:val="sq-AL"/>
              </w:rPr>
              <w:t xml:space="preserve">Faza e IX-të </w:t>
            </w:r>
          </w:p>
        </w:tc>
        <w:tc>
          <w:tcPr>
            <w:tcW w:w="2387" w:type="pct"/>
          </w:tcPr>
          <w:p w:rsidR="001650E3" w:rsidRPr="00DB560B" w:rsidRDefault="001650E3" w:rsidP="00943C41">
            <w:pPr>
              <w:pStyle w:val="Paragrafi"/>
              <w:ind w:firstLine="0"/>
              <w:jc w:val="left"/>
              <w:rPr>
                <w:sz w:val="20"/>
                <w:lang w:val="sq-AL"/>
              </w:rPr>
            </w:pPr>
            <w:r w:rsidRPr="00DB560B">
              <w:rPr>
                <w:sz w:val="20"/>
                <w:lang w:val="sq-AL"/>
              </w:rPr>
              <w:t>Përgatitja e dokumentacionit përfundimtar dhe kolaudim</w:t>
            </w:r>
          </w:p>
        </w:tc>
        <w:tc>
          <w:tcPr>
            <w:tcW w:w="1192" w:type="pct"/>
          </w:tcPr>
          <w:p w:rsidR="001650E3" w:rsidRPr="00DB560B" w:rsidRDefault="001650E3" w:rsidP="00943C41">
            <w:pPr>
              <w:pStyle w:val="Paragrafi"/>
              <w:ind w:firstLine="0"/>
              <w:jc w:val="center"/>
              <w:rPr>
                <w:sz w:val="20"/>
                <w:lang w:val="sq-AL"/>
              </w:rPr>
            </w:pPr>
            <w:r w:rsidRPr="00DB560B">
              <w:rPr>
                <w:sz w:val="20"/>
                <w:lang w:val="sq-AL"/>
              </w:rPr>
              <w:t>3%</w:t>
            </w:r>
          </w:p>
        </w:tc>
      </w:tr>
    </w:tbl>
    <w:p w:rsidR="001650E3" w:rsidRPr="009A5A9B" w:rsidRDefault="001650E3" w:rsidP="001650E3">
      <w:pPr>
        <w:pStyle w:val="Paragrafi"/>
        <w:ind w:firstLine="0"/>
        <w:jc w:val="center"/>
        <w:rPr>
          <w:spacing w:val="-4"/>
          <w:lang w:val="sq-AL"/>
        </w:rPr>
      </w:pPr>
      <w:bookmarkStart w:id="289" w:name="_Toc401747366"/>
      <w:bookmarkStart w:id="290" w:name="_Toc401747444"/>
      <w:bookmarkStart w:id="291" w:name="_Toc401747486"/>
      <w:bookmarkStart w:id="292" w:name="_Toc401747627"/>
      <w:bookmarkStart w:id="293" w:name="_Toc401763319"/>
      <w:r w:rsidRPr="009A5A9B">
        <w:rPr>
          <w:spacing w:val="-4"/>
          <w:lang w:val="sq-AL"/>
        </w:rPr>
        <w:t xml:space="preserve">Tabela </w:t>
      </w:r>
      <w:r w:rsidRPr="009A5A9B">
        <w:rPr>
          <w:spacing w:val="-4"/>
          <w:lang w:val="sq-AL"/>
        </w:rPr>
        <w:fldChar w:fldCharType="begin"/>
      </w:r>
      <w:r w:rsidRPr="009A5A9B">
        <w:rPr>
          <w:spacing w:val="-4"/>
          <w:lang w:val="sq-AL"/>
        </w:rPr>
        <w:instrText xml:space="preserve"> SEQ Tabela. \* ARABIC </w:instrText>
      </w:r>
      <w:r w:rsidRPr="009A5A9B">
        <w:rPr>
          <w:spacing w:val="-4"/>
          <w:lang w:val="sq-AL"/>
        </w:rPr>
        <w:fldChar w:fldCharType="separate"/>
      </w:r>
      <w:r w:rsidR="00DE3CF0">
        <w:rPr>
          <w:noProof/>
          <w:spacing w:val="-4"/>
          <w:lang w:val="sq-AL"/>
        </w:rPr>
        <w:t>6</w:t>
      </w:r>
      <w:r w:rsidRPr="009A5A9B">
        <w:rPr>
          <w:noProof/>
          <w:spacing w:val="-4"/>
          <w:lang w:val="sq-AL"/>
        </w:rPr>
        <w:fldChar w:fldCharType="end"/>
      </w:r>
      <w:r w:rsidRPr="009A5A9B">
        <w:rPr>
          <w:noProof/>
          <w:spacing w:val="-4"/>
          <w:lang w:val="sq-AL"/>
        </w:rPr>
        <w:t>:</w:t>
      </w:r>
      <w:r w:rsidRPr="009A5A9B">
        <w:rPr>
          <w:spacing w:val="-4"/>
          <w:lang w:val="sq-AL"/>
        </w:rPr>
        <w:t xml:space="preserve"> Tabela e përqindjeve mbi tarifën, sipas fazave të shërbimit, për strukturat në ambientet e jashtme</w:t>
      </w:r>
      <w:bookmarkEnd w:id="289"/>
      <w:bookmarkEnd w:id="290"/>
      <w:bookmarkEnd w:id="291"/>
      <w:bookmarkEnd w:id="292"/>
      <w:bookmarkEnd w:id="293"/>
    </w:p>
    <w:p w:rsidR="00A74016" w:rsidRDefault="00A74016" w:rsidP="00880DD4">
      <w:pPr>
        <w:pStyle w:val="Paragrafi"/>
        <w:ind w:firstLine="0"/>
        <w:rPr>
          <w:lang w:val="sq-AL"/>
        </w:rPr>
      </w:pPr>
    </w:p>
    <w:p w:rsidR="00500145" w:rsidRDefault="00500145" w:rsidP="00500145">
      <w:pPr>
        <w:pStyle w:val="NeniNr"/>
        <w:rPr>
          <w:lang w:val="sq-AL"/>
        </w:rPr>
        <w:sectPr w:rsidR="00500145" w:rsidSect="00B63366">
          <w:type w:val="continuous"/>
          <w:pgSz w:w="11907" w:h="16840" w:code="9"/>
          <w:pgMar w:top="720" w:right="1134" w:bottom="720" w:left="1134" w:header="851" w:footer="851" w:gutter="0"/>
          <w:cols w:space="720"/>
          <w:docGrid w:linePitch="360"/>
        </w:sectPr>
      </w:pPr>
    </w:p>
    <w:p w:rsidR="00500145" w:rsidRPr="00DB560B" w:rsidRDefault="00500145" w:rsidP="00500145">
      <w:pPr>
        <w:pStyle w:val="NeniNr"/>
        <w:rPr>
          <w:lang w:val="sq-AL"/>
        </w:rPr>
      </w:pPr>
      <w:r w:rsidRPr="00DB560B">
        <w:rPr>
          <w:lang w:val="sq-AL"/>
        </w:rPr>
        <w:t>Neni 29</w:t>
      </w:r>
    </w:p>
    <w:p w:rsidR="00500145" w:rsidRPr="00DB560B" w:rsidRDefault="00500145" w:rsidP="00500145">
      <w:pPr>
        <w:pStyle w:val="NeniTitull"/>
        <w:rPr>
          <w:lang w:val="sq-AL"/>
        </w:rPr>
      </w:pPr>
      <w:r w:rsidRPr="00DB560B">
        <w:rPr>
          <w:lang w:val="sq-AL"/>
        </w:rPr>
        <w:t>Tabela e tarifave për shërbimet, që kanë të bëjnë me strukturat</w:t>
      </w:r>
      <w:bookmarkStart w:id="294" w:name="_Toc401301239"/>
      <w:bookmarkStart w:id="295" w:name="_Toc402162617"/>
      <w:r>
        <w:rPr>
          <w:lang w:val="sq-AL"/>
        </w:rPr>
        <w:t xml:space="preserve"> </w:t>
      </w:r>
      <w:r w:rsidRPr="00DB560B">
        <w:rPr>
          <w:lang w:val="sq-AL"/>
        </w:rPr>
        <w:t>në ambientet e jashtme</w:t>
      </w:r>
      <w:bookmarkEnd w:id="294"/>
      <w:bookmarkEnd w:id="295"/>
    </w:p>
    <w:p w:rsidR="00500145" w:rsidRPr="00394CFF" w:rsidRDefault="00500145" w:rsidP="00500145">
      <w:pPr>
        <w:pStyle w:val="Paragrafi"/>
        <w:rPr>
          <w:sz w:val="16"/>
          <w:lang w:val="sq-AL"/>
        </w:rPr>
      </w:pPr>
    </w:p>
    <w:p w:rsidR="00500145" w:rsidRPr="00DB560B" w:rsidRDefault="00500145" w:rsidP="00500145">
      <w:pPr>
        <w:pStyle w:val="Paragrafi"/>
        <w:rPr>
          <w:lang w:val="sq-AL"/>
        </w:rPr>
      </w:pPr>
      <w:r w:rsidRPr="00DB560B">
        <w:rPr>
          <w:lang w:val="sq-AL"/>
        </w:rPr>
        <w:t xml:space="preserve">1. Tabela e mëposhtme specifikon normat e tarifave minimale dhe tarifat maksimale për shërbimet, në lidhje me strukturat në ambientet e hapura, të listuara në </w:t>
      </w:r>
      <w:r>
        <w:rPr>
          <w:lang w:val="sq-AL"/>
        </w:rPr>
        <w:t>n</w:t>
      </w:r>
      <w:r w:rsidRPr="00DB560B">
        <w:rPr>
          <w:lang w:val="sq-AL"/>
        </w:rPr>
        <w:t>enin 28.</w:t>
      </w:r>
    </w:p>
    <w:p w:rsidR="00500145" w:rsidRPr="00DB560B" w:rsidRDefault="00500145" w:rsidP="00500145">
      <w:pPr>
        <w:pStyle w:val="Paragrafi"/>
        <w:rPr>
          <w:lang w:val="sq-AL"/>
        </w:rPr>
      </w:pPr>
      <w:r>
        <w:rPr>
          <w:lang w:val="sq-AL"/>
        </w:rPr>
        <w:t>2. Përcaktimi i grupit tarifor të shërbimit</w:t>
      </w:r>
      <w:r w:rsidRPr="00DB560B">
        <w:rPr>
          <w:lang w:val="sq-AL"/>
        </w:rPr>
        <w:t xml:space="preserve"> bëhet sipas vlerësimit të shkallës së vështirësisë së kritereve të mëposhtme: </w:t>
      </w:r>
    </w:p>
    <w:p w:rsidR="00500145" w:rsidRPr="00DB560B" w:rsidRDefault="00500145" w:rsidP="00500145">
      <w:pPr>
        <w:pStyle w:val="Paragrafi"/>
        <w:rPr>
          <w:lang w:val="sq-AL"/>
        </w:rPr>
      </w:pPr>
      <w:r w:rsidRPr="00DB560B">
        <w:rPr>
          <w:lang w:val="sq-AL"/>
        </w:rPr>
        <w:t>i) Kërkesat, lidhur me integrimin me mjedisin përreth;</w:t>
      </w:r>
    </w:p>
    <w:p w:rsidR="00500145" w:rsidRPr="00DB560B" w:rsidRDefault="00500145" w:rsidP="00500145">
      <w:pPr>
        <w:pStyle w:val="Paragrafi"/>
        <w:rPr>
          <w:lang w:val="sq-AL"/>
        </w:rPr>
      </w:pPr>
      <w:r w:rsidRPr="00DB560B">
        <w:rPr>
          <w:lang w:val="sq-AL"/>
        </w:rPr>
        <w:t>ii) Kërkesat në drejtim të mbrojtjes, ruajtjes dhe zhvillimit të natyrës dhe peizazhit;</w:t>
      </w:r>
    </w:p>
    <w:p w:rsidR="00500145" w:rsidRPr="00DB560B" w:rsidRDefault="00500145" w:rsidP="00500145">
      <w:pPr>
        <w:pStyle w:val="Paragrafi"/>
        <w:rPr>
          <w:lang w:val="sq-AL"/>
        </w:rPr>
      </w:pPr>
      <w:r w:rsidRPr="00DB560B">
        <w:rPr>
          <w:lang w:val="sq-AL"/>
        </w:rPr>
        <w:t xml:space="preserve">iii) Gama e funksioneve; </w:t>
      </w:r>
    </w:p>
    <w:p w:rsidR="00500145" w:rsidRPr="00DB560B" w:rsidRDefault="00500145" w:rsidP="00500145">
      <w:pPr>
        <w:pStyle w:val="Paragrafi"/>
        <w:rPr>
          <w:lang w:val="sq-AL"/>
        </w:rPr>
      </w:pPr>
      <w:r w:rsidRPr="00DB560B">
        <w:rPr>
          <w:lang w:val="sq-AL"/>
        </w:rPr>
        <w:t xml:space="preserve">iv) Kërkesat estetike; </w:t>
      </w:r>
    </w:p>
    <w:p w:rsidR="00500145" w:rsidRPr="00DB560B" w:rsidRDefault="00500145" w:rsidP="00500145">
      <w:pPr>
        <w:pStyle w:val="Paragrafi"/>
        <w:rPr>
          <w:lang w:val="sq-AL"/>
        </w:rPr>
      </w:pPr>
      <w:r w:rsidRPr="00DB560B">
        <w:rPr>
          <w:lang w:val="sq-AL"/>
        </w:rPr>
        <w:t xml:space="preserve">v) Lidhja me infrastrukturën ekzistuese. </w:t>
      </w:r>
    </w:p>
    <w:p w:rsidR="00500145" w:rsidRPr="00DB560B" w:rsidRDefault="00500145" w:rsidP="00500145">
      <w:pPr>
        <w:pStyle w:val="Paragrafi"/>
        <w:rPr>
          <w:lang w:val="sq-AL"/>
        </w:rPr>
      </w:pPr>
      <w:r w:rsidRPr="00DB560B">
        <w:rPr>
          <w:lang w:val="sq-AL"/>
        </w:rPr>
        <w:t>3. Gjatë përllogaritjes së grupit tarifor, për strukturat, në ambientet e jashtme, për të cilat është i paqartë përcaktimi i grupit tarifor, atëherë është e nevojshme të përdoret sistemi i pikëzimit më poshtë për kriteret e vlerësimit.  Për të arritur vlerësimin:</w:t>
      </w:r>
    </w:p>
    <w:p w:rsidR="00500145" w:rsidRPr="00DB560B" w:rsidRDefault="00500145" w:rsidP="00500145">
      <w:pPr>
        <w:pStyle w:val="Paragrafi"/>
        <w:rPr>
          <w:lang w:val="sq-AL"/>
        </w:rPr>
      </w:pPr>
      <w:r w:rsidRPr="00DB560B">
        <w:rPr>
          <w:lang w:val="sq-AL"/>
        </w:rPr>
        <w:t>i) Grupi I tarifor:  Strukturat në ambientet e jashtme, deri në 8 pikë;</w:t>
      </w:r>
    </w:p>
    <w:p w:rsidR="00500145" w:rsidRPr="00DB560B" w:rsidRDefault="00500145" w:rsidP="00500145">
      <w:pPr>
        <w:pStyle w:val="Paragrafi"/>
        <w:rPr>
          <w:lang w:val="sq-AL"/>
        </w:rPr>
      </w:pPr>
      <w:r w:rsidRPr="00DB560B">
        <w:rPr>
          <w:lang w:val="sq-AL"/>
        </w:rPr>
        <w:t>ii) Grupi II tarifor: Strukturat në ambientet e jashtme</w:t>
      </w:r>
      <w:r w:rsidR="008D0501">
        <w:rPr>
          <w:lang w:val="sq-AL"/>
        </w:rPr>
        <w:t>,</w:t>
      </w:r>
      <w:r w:rsidRPr="00DB560B">
        <w:rPr>
          <w:lang w:val="sq-AL"/>
        </w:rPr>
        <w:t xml:space="preserve"> me 9-15 pikë;</w:t>
      </w:r>
    </w:p>
    <w:p w:rsidR="00500145" w:rsidRPr="00DB560B" w:rsidRDefault="00500145" w:rsidP="00500145">
      <w:pPr>
        <w:pStyle w:val="Paragrafi"/>
        <w:rPr>
          <w:lang w:val="sq-AL"/>
        </w:rPr>
      </w:pPr>
      <w:r w:rsidRPr="00DB560B">
        <w:rPr>
          <w:lang w:val="sq-AL"/>
        </w:rPr>
        <w:t>iii) Grupi III tarifor: Strukturat në ambientet e jashtme</w:t>
      </w:r>
      <w:r w:rsidR="008D0501">
        <w:rPr>
          <w:lang w:val="sq-AL"/>
        </w:rPr>
        <w:t>,</w:t>
      </w:r>
      <w:r w:rsidRPr="00DB560B">
        <w:rPr>
          <w:lang w:val="sq-AL"/>
        </w:rPr>
        <w:t xml:space="preserve"> me 16-22 pikë;</w:t>
      </w:r>
    </w:p>
    <w:p w:rsidR="00500145" w:rsidRPr="00DB560B" w:rsidRDefault="00500145" w:rsidP="00500145">
      <w:pPr>
        <w:pStyle w:val="Paragrafi"/>
        <w:rPr>
          <w:lang w:val="sq-AL"/>
        </w:rPr>
      </w:pPr>
      <w:r w:rsidRPr="00DB560B">
        <w:rPr>
          <w:lang w:val="sq-AL"/>
        </w:rPr>
        <w:t>iv)</w:t>
      </w:r>
      <w:r>
        <w:rPr>
          <w:lang w:val="sq-AL"/>
        </w:rPr>
        <w:t xml:space="preserve"> </w:t>
      </w:r>
      <w:r w:rsidRPr="00DB560B">
        <w:rPr>
          <w:lang w:val="sq-AL"/>
        </w:rPr>
        <w:t>Grupi IV tarifor: Strukturat në ambientet e jashtme</w:t>
      </w:r>
      <w:r w:rsidR="008D0501">
        <w:rPr>
          <w:lang w:val="sq-AL"/>
        </w:rPr>
        <w:t>,</w:t>
      </w:r>
      <w:r w:rsidRPr="00DB560B">
        <w:rPr>
          <w:lang w:val="sq-AL"/>
        </w:rPr>
        <w:t xml:space="preserve"> me 23-29 pikë;</w:t>
      </w:r>
    </w:p>
    <w:p w:rsidR="00500145" w:rsidRDefault="00500145" w:rsidP="00500145">
      <w:pPr>
        <w:pStyle w:val="Paragrafi"/>
        <w:rPr>
          <w:lang w:val="sq-AL"/>
        </w:rPr>
      </w:pPr>
    </w:p>
    <w:p w:rsidR="00500145" w:rsidRDefault="00500145" w:rsidP="00500145">
      <w:pPr>
        <w:pStyle w:val="Paragrafi"/>
        <w:rPr>
          <w:lang w:val="sq-AL"/>
        </w:rPr>
      </w:pPr>
    </w:p>
    <w:p w:rsidR="00500145" w:rsidRPr="00DB560B" w:rsidRDefault="00500145" w:rsidP="00500145">
      <w:pPr>
        <w:pStyle w:val="Paragrafi"/>
        <w:rPr>
          <w:lang w:val="sq-AL"/>
        </w:rPr>
      </w:pPr>
      <w:r w:rsidRPr="00DB560B">
        <w:rPr>
          <w:lang w:val="sq-AL"/>
        </w:rPr>
        <w:t>v) Grupi V tarifor: Strukturat në ambientet e jashtme</w:t>
      </w:r>
      <w:r w:rsidR="008D0501">
        <w:rPr>
          <w:lang w:val="sq-AL"/>
        </w:rPr>
        <w:t>,</w:t>
      </w:r>
      <w:r w:rsidRPr="00DB560B">
        <w:rPr>
          <w:lang w:val="sq-AL"/>
        </w:rPr>
        <w:t xml:space="preserve"> me 30-36 pikë.</w:t>
      </w:r>
    </w:p>
    <w:p w:rsidR="00500145" w:rsidRPr="00394CFF" w:rsidRDefault="00500145" w:rsidP="00500145">
      <w:pPr>
        <w:pStyle w:val="Paragrafi"/>
        <w:rPr>
          <w:spacing w:val="-4"/>
          <w:lang w:val="sq-AL"/>
        </w:rPr>
      </w:pPr>
      <w:r w:rsidRPr="00394CFF">
        <w:rPr>
          <w:spacing w:val="-4"/>
          <w:lang w:val="sq-AL"/>
        </w:rPr>
        <w:t>4. Për të caktuar grupin e saktë të tarifave të strukturave në ambientet e jashtme, bëhet vlerësimi si më poshtë:</w:t>
      </w:r>
    </w:p>
    <w:p w:rsidR="00500145" w:rsidRPr="00DB560B" w:rsidRDefault="00500145" w:rsidP="00500145">
      <w:pPr>
        <w:pStyle w:val="Paragrafi"/>
        <w:rPr>
          <w:lang w:val="sq-AL"/>
        </w:rPr>
      </w:pPr>
      <w:r w:rsidRPr="00DB560B">
        <w:rPr>
          <w:lang w:val="sq-AL"/>
        </w:rPr>
        <w:t>i) Për strukturat në ambientet e jashtme sipas paragrafit 2:</w:t>
      </w:r>
    </w:p>
    <w:p w:rsidR="00500145" w:rsidRPr="00DB560B" w:rsidRDefault="00500145" w:rsidP="00500145">
      <w:pPr>
        <w:pStyle w:val="Paragrafi"/>
        <w:rPr>
          <w:lang w:val="sq-AL"/>
        </w:rPr>
      </w:pPr>
      <w:r w:rsidRPr="00DB560B">
        <w:rPr>
          <w:lang w:val="sq-AL"/>
        </w:rPr>
        <w:t xml:space="preserve">pikat </w:t>
      </w:r>
      <w:r>
        <w:rPr>
          <w:lang w:val="sq-AL"/>
        </w:rPr>
        <w:t>“</w:t>
      </w:r>
      <w:r w:rsidRPr="00DB560B">
        <w:rPr>
          <w:lang w:val="sq-AL"/>
        </w:rPr>
        <w:t>i</w:t>
      </w:r>
      <w:r>
        <w:rPr>
          <w:lang w:val="sq-AL"/>
        </w:rPr>
        <w:t>”</w:t>
      </w:r>
      <w:r w:rsidRPr="00DB560B">
        <w:rPr>
          <w:lang w:val="sq-AL"/>
        </w:rPr>
        <w:t xml:space="preserve">, </w:t>
      </w:r>
      <w:r>
        <w:rPr>
          <w:lang w:val="sq-AL"/>
        </w:rPr>
        <w:t>“</w:t>
      </w:r>
      <w:r w:rsidRPr="00DB560B">
        <w:rPr>
          <w:lang w:val="sq-AL"/>
        </w:rPr>
        <w:t>ii</w:t>
      </w:r>
      <w:r>
        <w:rPr>
          <w:lang w:val="sq-AL"/>
        </w:rPr>
        <w:t>”</w:t>
      </w:r>
      <w:r w:rsidRPr="00DB560B">
        <w:rPr>
          <w:lang w:val="sq-AL"/>
        </w:rPr>
        <w:t xml:space="preserve"> dhe </w:t>
      </w:r>
      <w:r>
        <w:rPr>
          <w:lang w:val="sq-AL"/>
        </w:rPr>
        <w:t>“</w:t>
      </w:r>
      <w:r w:rsidRPr="00DB560B">
        <w:rPr>
          <w:lang w:val="sq-AL"/>
        </w:rPr>
        <w:t>iv</w:t>
      </w:r>
      <w:r>
        <w:rPr>
          <w:lang w:val="sq-AL"/>
        </w:rPr>
        <w:t>”</w:t>
      </w:r>
      <w:r w:rsidRPr="00DB560B">
        <w:rPr>
          <w:lang w:val="sq-AL"/>
        </w:rPr>
        <w:t xml:space="preserve"> </w:t>
      </w:r>
      <w:r w:rsidRPr="00DB560B">
        <w:rPr>
          <w:lang w:val="sq-AL"/>
        </w:rPr>
        <w:tab/>
        <w:t xml:space="preserve">0 – 8 pikë; </w:t>
      </w:r>
    </w:p>
    <w:p w:rsidR="00500145" w:rsidRPr="00DB560B" w:rsidRDefault="00500145" w:rsidP="00500145">
      <w:pPr>
        <w:pStyle w:val="Paragrafi"/>
        <w:rPr>
          <w:lang w:val="sq-AL"/>
        </w:rPr>
      </w:pPr>
      <w:r w:rsidRPr="00DB560B">
        <w:rPr>
          <w:lang w:val="sq-AL"/>
        </w:rPr>
        <w:t>ii) Për strukturat në ambientet e jashtme sipas paragrafit 2:</w:t>
      </w:r>
    </w:p>
    <w:p w:rsidR="00500145" w:rsidRPr="00DB560B" w:rsidRDefault="00500145" w:rsidP="00500145">
      <w:pPr>
        <w:pStyle w:val="Paragrafi"/>
        <w:rPr>
          <w:lang w:val="sq-AL"/>
        </w:rPr>
      </w:pPr>
      <w:r w:rsidRPr="00DB560B">
        <w:rPr>
          <w:lang w:val="sq-AL"/>
        </w:rPr>
        <w:t xml:space="preserve">pikat </w:t>
      </w:r>
      <w:r>
        <w:rPr>
          <w:lang w:val="sq-AL"/>
        </w:rPr>
        <w:t>“</w:t>
      </w:r>
      <w:r w:rsidRPr="00DB560B">
        <w:rPr>
          <w:lang w:val="sq-AL"/>
        </w:rPr>
        <w:t>iii</w:t>
      </w:r>
      <w:r>
        <w:rPr>
          <w:lang w:val="sq-AL"/>
        </w:rPr>
        <w:t>”</w:t>
      </w:r>
      <w:r w:rsidRPr="00DB560B">
        <w:rPr>
          <w:lang w:val="sq-AL"/>
        </w:rPr>
        <w:t xml:space="preserve"> dhe </w:t>
      </w:r>
      <w:r>
        <w:rPr>
          <w:lang w:val="sq-AL"/>
        </w:rPr>
        <w:t>“</w:t>
      </w:r>
      <w:r w:rsidRPr="00DB560B">
        <w:rPr>
          <w:lang w:val="sq-AL"/>
        </w:rPr>
        <w:t>v</w:t>
      </w:r>
      <w:r>
        <w:rPr>
          <w:lang w:val="sq-AL"/>
        </w:rPr>
        <w:t xml:space="preserve">’ </w:t>
      </w:r>
      <w:r>
        <w:rPr>
          <w:lang w:val="sq-AL"/>
        </w:rPr>
        <w:tab/>
      </w:r>
      <w:r>
        <w:rPr>
          <w:lang w:val="sq-AL"/>
        </w:rPr>
        <w:tab/>
      </w:r>
      <w:r w:rsidRPr="00DB560B">
        <w:rPr>
          <w:lang w:val="sq-AL"/>
        </w:rPr>
        <w:t>0 – 6 pikë.</w:t>
      </w:r>
    </w:p>
    <w:p w:rsidR="001650E3" w:rsidRDefault="001650E3" w:rsidP="00880DD4">
      <w:pPr>
        <w:pStyle w:val="Paragrafi"/>
        <w:ind w:firstLine="0"/>
        <w:rPr>
          <w:lang w:val="sq-AL"/>
        </w:rPr>
      </w:pPr>
    </w:p>
    <w:p w:rsidR="00500145" w:rsidRDefault="00500145" w:rsidP="00880DD4">
      <w:pPr>
        <w:pStyle w:val="Paragrafi"/>
        <w:ind w:firstLine="0"/>
        <w:rPr>
          <w:lang w:val="sq-AL"/>
        </w:rPr>
        <w:sectPr w:rsidR="00500145" w:rsidSect="00500145">
          <w:type w:val="continuous"/>
          <w:pgSz w:w="11907" w:h="16840" w:code="9"/>
          <w:pgMar w:top="720" w:right="1134" w:bottom="720" w:left="1134" w:header="851" w:footer="851" w:gutter="0"/>
          <w:cols w:num="2" w:space="454"/>
          <w:docGrid w:linePitch="360"/>
        </w:sectPr>
      </w:pPr>
    </w:p>
    <w:p w:rsidR="001650E3" w:rsidRDefault="001650E3" w:rsidP="00880DD4">
      <w:pPr>
        <w:pStyle w:val="Paragrafi"/>
        <w:ind w:firstLine="0"/>
        <w:rPr>
          <w:lang w:val="sq-AL"/>
        </w:rPr>
      </w:pPr>
    </w:p>
    <w:p w:rsidR="001650E3" w:rsidRDefault="005E78B8" w:rsidP="005E78B8">
      <w:pPr>
        <w:pStyle w:val="Paragrafi"/>
        <w:ind w:firstLine="0"/>
        <w:jc w:val="center"/>
        <w:rPr>
          <w:lang w:val="sq-AL"/>
        </w:rPr>
      </w:pPr>
      <w:r>
        <w:rPr>
          <w:noProof/>
        </w:rPr>
        <w:drawing>
          <wp:inline distT="0" distB="0" distL="0" distR="0" wp14:anchorId="4E75D459" wp14:editId="19602FD4">
            <wp:extent cx="6076335" cy="4393575"/>
            <wp:effectExtent l="3175" t="0" r="381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200000">
                      <a:off x="0" y="0"/>
                      <a:ext cx="6098510" cy="4409609"/>
                    </a:xfrm>
                    <a:prstGeom prst="rect">
                      <a:avLst/>
                    </a:prstGeom>
                    <a:noFill/>
                  </pic:spPr>
                </pic:pic>
              </a:graphicData>
            </a:graphic>
          </wp:inline>
        </w:drawing>
      </w:r>
    </w:p>
    <w:p w:rsidR="005E78B8" w:rsidRPr="00DB560B" w:rsidRDefault="005E78B8" w:rsidP="005E78B8">
      <w:pPr>
        <w:pStyle w:val="Paragrafi"/>
        <w:jc w:val="center"/>
        <w:rPr>
          <w:lang w:val="sq-AL"/>
        </w:rPr>
      </w:pPr>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7</w:t>
      </w:r>
      <w:r w:rsidRPr="00DB560B">
        <w:rPr>
          <w:noProof/>
          <w:lang w:val="sq-AL"/>
        </w:rPr>
        <w:fldChar w:fldCharType="end"/>
      </w:r>
      <w:r>
        <w:rPr>
          <w:noProof/>
          <w:lang w:val="sq-AL"/>
        </w:rPr>
        <w:t>:</w:t>
      </w:r>
      <w:r w:rsidRPr="00DB560B">
        <w:rPr>
          <w:lang w:val="sq-AL"/>
        </w:rPr>
        <w:t xml:space="preserve"> Tabela shoqëruese e tarifave, neni 29, paragrafi 1 – Strukturat në ambientet e jashtme</w:t>
      </w:r>
    </w:p>
    <w:p w:rsidR="00DE7F88" w:rsidRDefault="00DE7F88" w:rsidP="00DE7F88">
      <w:pPr>
        <w:pStyle w:val="Titull-Titull"/>
        <w:rPr>
          <w:lang w:val="sq-AL"/>
        </w:rPr>
        <w:sectPr w:rsidR="00DE7F88" w:rsidSect="00B63366">
          <w:type w:val="continuous"/>
          <w:pgSz w:w="11907" w:h="16840" w:code="9"/>
          <w:pgMar w:top="720" w:right="1134" w:bottom="720" w:left="1134" w:header="851" w:footer="851" w:gutter="0"/>
          <w:cols w:space="720"/>
          <w:docGrid w:linePitch="360"/>
        </w:sectPr>
      </w:pPr>
    </w:p>
    <w:p w:rsidR="00DE7F88" w:rsidRPr="00DB560B" w:rsidRDefault="00DE7F88" w:rsidP="00DE7F88">
      <w:pPr>
        <w:pStyle w:val="Titull-Titull"/>
        <w:rPr>
          <w:lang w:val="sq-AL"/>
        </w:rPr>
      </w:pPr>
      <w:r w:rsidRPr="00DB560B">
        <w:rPr>
          <w:lang w:val="sq-AL"/>
        </w:rPr>
        <w:t>SEKSIONI III</w:t>
      </w:r>
    </w:p>
    <w:p w:rsidR="00DE7F88" w:rsidRPr="00DB560B" w:rsidRDefault="00DE7F88" w:rsidP="00DE7F88">
      <w:pPr>
        <w:pStyle w:val="Titull-Titull"/>
        <w:rPr>
          <w:lang w:val="sq-AL"/>
        </w:rPr>
      </w:pPr>
      <w:r w:rsidRPr="00DB560B">
        <w:rPr>
          <w:lang w:val="sq-AL"/>
        </w:rPr>
        <w:t>VEPRA INXHINIERIKE</w:t>
      </w:r>
    </w:p>
    <w:p w:rsidR="00DE7F88" w:rsidRPr="00F933D3" w:rsidRDefault="00DE7F88" w:rsidP="00DE7F88">
      <w:pPr>
        <w:pStyle w:val="Paragrafi"/>
        <w:rPr>
          <w:sz w:val="14"/>
          <w:lang w:val="sq-AL"/>
        </w:rPr>
      </w:pPr>
    </w:p>
    <w:p w:rsidR="00DE7F88" w:rsidRPr="00DB560B" w:rsidRDefault="00DE7F88" w:rsidP="00DE7F88">
      <w:pPr>
        <w:pStyle w:val="NeniNr"/>
        <w:rPr>
          <w:lang w:val="sq-AL"/>
        </w:rPr>
      </w:pPr>
      <w:bookmarkStart w:id="296" w:name="_Toc401301241"/>
      <w:bookmarkStart w:id="297" w:name="_Toc402162619"/>
      <w:r w:rsidRPr="00DB560B">
        <w:rPr>
          <w:lang w:val="sq-AL"/>
        </w:rPr>
        <w:t>Neni 30</w:t>
      </w:r>
    </w:p>
    <w:p w:rsidR="00DE7F88" w:rsidRPr="00DB560B" w:rsidRDefault="00DE7F88" w:rsidP="00DE7F88">
      <w:pPr>
        <w:pStyle w:val="NeniTitull"/>
        <w:rPr>
          <w:lang w:val="sq-AL"/>
        </w:rPr>
      </w:pPr>
      <w:r w:rsidRPr="00DB560B">
        <w:rPr>
          <w:lang w:val="sq-AL"/>
        </w:rPr>
        <w:t>Fusha e veprimit</w:t>
      </w:r>
      <w:bookmarkEnd w:id="296"/>
      <w:bookmarkEnd w:id="297"/>
    </w:p>
    <w:p w:rsidR="00DE7F88" w:rsidRPr="00F933D3" w:rsidRDefault="00DE7F88" w:rsidP="00DE7F88">
      <w:pPr>
        <w:pStyle w:val="Paragrafi"/>
        <w:rPr>
          <w:sz w:val="16"/>
          <w:lang w:val="sq-AL"/>
        </w:rPr>
      </w:pPr>
    </w:p>
    <w:p w:rsidR="00DE7F88" w:rsidRPr="00F933D3" w:rsidRDefault="00DE7F88" w:rsidP="00DE7F88">
      <w:pPr>
        <w:pStyle w:val="Paragrafi"/>
        <w:rPr>
          <w:spacing w:val="-4"/>
          <w:lang w:val="sq-AL"/>
        </w:rPr>
      </w:pPr>
      <w:r w:rsidRPr="00DB560B">
        <w:rPr>
          <w:lang w:val="sq-AL"/>
        </w:rPr>
        <w:t>1</w:t>
      </w:r>
      <w:r w:rsidRPr="00F933D3">
        <w:rPr>
          <w:spacing w:val="-4"/>
          <w:lang w:val="sq-AL"/>
        </w:rPr>
        <w:t>. Veprat inxhinierike përfshijnë:</w:t>
      </w:r>
    </w:p>
    <w:p w:rsidR="00DE7F88" w:rsidRPr="00F933D3" w:rsidRDefault="00DE7F88" w:rsidP="00DE7F88">
      <w:pPr>
        <w:pStyle w:val="Paragrafi"/>
        <w:rPr>
          <w:spacing w:val="-4"/>
          <w:lang w:val="sq-AL"/>
        </w:rPr>
      </w:pPr>
      <w:r w:rsidRPr="00F933D3">
        <w:rPr>
          <w:spacing w:val="-4"/>
          <w:lang w:val="sq-AL"/>
        </w:rPr>
        <w:t>i) Strukturat dhe objektet për furnizim me ujë;</w:t>
      </w:r>
    </w:p>
    <w:p w:rsidR="00DE7F88" w:rsidRPr="00F933D3" w:rsidRDefault="00DE7F88" w:rsidP="00DE7F88">
      <w:pPr>
        <w:pStyle w:val="Paragrafi"/>
        <w:rPr>
          <w:spacing w:val="-4"/>
          <w:lang w:val="sq-AL"/>
        </w:rPr>
      </w:pPr>
      <w:r w:rsidRPr="00F933D3">
        <w:rPr>
          <w:spacing w:val="-4"/>
          <w:lang w:val="sq-AL"/>
        </w:rPr>
        <w:t>ii) Strukturat dhe objektet për largimin e ujërave të ndotura;</w:t>
      </w:r>
    </w:p>
    <w:p w:rsidR="00DE7F88" w:rsidRPr="00F933D3" w:rsidRDefault="008D0501" w:rsidP="00DE7F88">
      <w:pPr>
        <w:pStyle w:val="Paragrafi"/>
        <w:rPr>
          <w:spacing w:val="-4"/>
          <w:lang w:val="sq-AL"/>
        </w:rPr>
      </w:pPr>
      <w:r>
        <w:rPr>
          <w:spacing w:val="-4"/>
          <w:lang w:val="sq-AL"/>
        </w:rPr>
        <w:t xml:space="preserve">iii) </w:t>
      </w:r>
      <w:r w:rsidR="00DE7F88" w:rsidRPr="00F933D3">
        <w:rPr>
          <w:spacing w:val="-4"/>
          <w:lang w:val="sq-AL"/>
        </w:rPr>
        <w:t>Strukturat dhe objektet për inxhinieri hidra</w:t>
      </w:r>
      <w:r>
        <w:rPr>
          <w:spacing w:val="-4"/>
          <w:lang w:val="sq-AL"/>
        </w:rPr>
        <w:t>-</w:t>
      </w:r>
      <w:r w:rsidR="00DE7F88" w:rsidRPr="00F933D3">
        <w:rPr>
          <w:spacing w:val="-4"/>
          <w:lang w:val="sq-AL"/>
        </w:rPr>
        <w:t>ulike, përveç objekteve të hapura të përcaktuara në nenin 2, pika 11;</w:t>
      </w:r>
    </w:p>
    <w:p w:rsidR="00DE7F88" w:rsidRPr="00F933D3" w:rsidRDefault="00DE7F88" w:rsidP="00DE7F88">
      <w:pPr>
        <w:pStyle w:val="Paragrafi"/>
        <w:rPr>
          <w:spacing w:val="-4"/>
          <w:lang w:val="sq-AL"/>
        </w:rPr>
      </w:pPr>
      <w:r w:rsidRPr="00F933D3">
        <w:rPr>
          <w:spacing w:val="-4"/>
          <w:lang w:val="sq-AL"/>
        </w:rPr>
        <w:t>iv) Strukturat dhe objektet për furnizimin dhe largimin e gazrave dhe trupat e ngurtë, duke përfshirë ndotësit e ujit, lëngje, me përjashtim të objekteve të përcaktuara në nenin 41;</w:t>
      </w:r>
    </w:p>
    <w:p w:rsidR="00DE7F88" w:rsidRPr="00F933D3" w:rsidRDefault="00DE7F88" w:rsidP="00DE7F88">
      <w:pPr>
        <w:pStyle w:val="Paragrafi"/>
        <w:rPr>
          <w:spacing w:val="-4"/>
          <w:lang w:val="sq-AL"/>
        </w:rPr>
      </w:pPr>
      <w:r w:rsidRPr="00F933D3">
        <w:rPr>
          <w:spacing w:val="-4"/>
          <w:lang w:val="sq-AL"/>
        </w:rPr>
        <w:t>v) Strukturat dhe objektet për depozitimin e mbeturinave;</w:t>
      </w:r>
    </w:p>
    <w:p w:rsidR="00DE7F88" w:rsidRPr="00F933D3" w:rsidRDefault="00DE7F88" w:rsidP="00DE7F88">
      <w:pPr>
        <w:pStyle w:val="Paragrafi"/>
        <w:rPr>
          <w:spacing w:val="-4"/>
          <w:lang w:val="sq-AL"/>
        </w:rPr>
      </w:pPr>
      <w:r w:rsidRPr="00F933D3">
        <w:rPr>
          <w:spacing w:val="-4"/>
          <w:lang w:val="sq-AL"/>
        </w:rPr>
        <w:t>vi) Objekte inxhinierike për shë</w:t>
      </w:r>
      <w:r w:rsidR="008D0501">
        <w:rPr>
          <w:spacing w:val="-4"/>
          <w:lang w:val="sq-AL"/>
        </w:rPr>
        <w:t>rbime transporti dhe qarkullimi;</w:t>
      </w:r>
    </w:p>
    <w:p w:rsidR="00DE7F88" w:rsidRPr="00DB560B" w:rsidRDefault="00DE7F88" w:rsidP="00DE7F88">
      <w:pPr>
        <w:pStyle w:val="Paragrafi"/>
        <w:rPr>
          <w:lang w:val="sq-AL"/>
        </w:rPr>
      </w:pPr>
      <w:r w:rsidRPr="00F933D3">
        <w:rPr>
          <w:spacing w:val="-4"/>
          <w:lang w:val="sq-AL"/>
        </w:rPr>
        <w:t>vii) Projekte të tjera individuale me përjashtim të ndërtesave dhe antenave të transmetimit.</w:t>
      </w:r>
    </w:p>
    <w:p w:rsidR="00DE7F88" w:rsidRPr="00F933D3" w:rsidRDefault="00DE7F88" w:rsidP="00DE7F88">
      <w:pPr>
        <w:pStyle w:val="Paragrafi"/>
        <w:rPr>
          <w:sz w:val="16"/>
          <w:lang w:val="sq-AL"/>
        </w:rPr>
      </w:pPr>
    </w:p>
    <w:p w:rsidR="00DE7F88" w:rsidRPr="00DB560B" w:rsidRDefault="00DE7F88" w:rsidP="00DE7F88">
      <w:pPr>
        <w:pStyle w:val="NeniNr"/>
        <w:rPr>
          <w:lang w:val="sq-AL"/>
        </w:rPr>
      </w:pPr>
      <w:bookmarkStart w:id="298" w:name="_Toc401301242"/>
      <w:bookmarkStart w:id="299" w:name="_Toc402162620"/>
      <w:r w:rsidRPr="00DB560B">
        <w:rPr>
          <w:lang w:val="sq-AL"/>
        </w:rPr>
        <w:t>Neni 31</w:t>
      </w:r>
    </w:p>
    <w:p w:rsidR="00DE7F88" w:rsidRPr="00DB560B" w:rsidRDefault="00DE7F88" w:rsidP="00DE7F88">
      <w:pPr>
        <w:pStyle w:val="NeniTitull"/>
        <w:rPr>
          <w:lang w:val="sq-AL"/>
        </w:rPr>
      </w:pPr>
      <w:r w:rsidRPr="00DB560B">
        <w:rPr>
          <w:lang w:val="sq-AL"/>
        </w:rPr>
        <w:t>Parimet e tarifave</w:t>
      </w:r>
      <w:bookmarkEnd w:id="298"/>
      <w:bookmarkEnd w:id="299"/>
    </w:p>
    <w:p w:rsidR="00DE7F88" w:rsidRPr="00F933D3" w:rsidRDefault="00DE7F88" w:rsidP="00DE7F88">
      <w:pPr>
        <w:pStyle w:val="Paragrafi"/>
        <w:rPr>
          <w:sz w:val="14"/>
          <w:lang w:val="sq-AL"/>
        </w:rPr>
      </w:pPr>
    </w:p>
    <w:p w:rsidR="00DE7F88" w:rsidRPr="00DB560B" w:rsidRDefault="00DE7F88" w:rsidP="00DE7F88">
      <w:pPr>
        <w:pStyle w:val="Paragrafi"/>
        <w:rPr>
          <w:lang w:val="sq-AL"/>
        </w:rPr>
      </w:pPr>
      <w:r w:rsidRPr="00DB560B">
        <w:rPr>
          <w:lang w:val="sq-AL"/>
        </w:rPr>
        <w:t>1. Kostot e llogaritshme janë kostot e ndërtimit të veprave inxhinierike.</w:t>
      </w:r>
    </w:p>
    <w:p w:rsidR="00DE7F88" w:rsidRPr="00DB560B" w:rsidRDefault="00DE7F88" w:rsidP="00DE7F88">
      <w:pPr>
        <w:pStyle w:val="Paragrafi"/>
        <w:rPr>
          <w:lang w:val="sq-AL"/>
        </w:rPr>
      </w:pPr>
      <w:r w:rsidRPr="00DB560B">
        <w:rPr>
          <w:lang w:val="sq-AL"/>
        </w:rPr>
        <w:t>2. Në kostot e llogaritshme përfshihen edhe kostot e sistemeve teknike edhe kur projektuesi nuk i planifikon vetë. Në këtë rast, kostoja e ndë</w:t>
      </w:r>
      <w:r w:rsidR="008D0501">
        <w:rPr>
          <w:lang w:val="sq-AL"/>
        </w:rPr>
        <w:t>rtimit përllogaritet</w:t>
      </w:r>
      <w:r w:rsidRPr="00DB560B">
        <w:rPr>
          <w:lang w:val="sq-AL"/>
        </w:rPr>
        <w:t>:</w:t>
      </w:r>
    </w:p>
    <w:p w:rsidR="00DE7F88" w:rsidRPr="00DB560B" w:rsidRDefault="00DE7F88" w:rsidP="00DE7F88">
      <w:pPr>
        <w:pStyle w:val="Paragrafi"/>
        <w:rPr>
          <w:lang w:val="sq-AL"/>
        </w:rPr>
      </w:pPr>
      <w:r w:rsidRPr="00DB560B">
        <w:rPr>
          <w:lang w:val="sq-AL"/>
        </w:rPr>
        <w:t>i) Në vlerën e plotë, kur kostot e sistemeve teknike nuk kalojnë 15% të kostove totale të projektit</w:t>
      </w:r>
      <w:r w:rsidR="008D0501">
        <w:rPr>
          <w:lang w:val="sq-AL"/>
        </w:rPr>
        <w:t>;</w:t>
      </w:r>
    </w:p>
    <w:p w:rsidR="00DE7F88" w:rsidRPr="00DB560B" w:rsidRDefault="00DE7F88" w:rsidP="00DE7F88">
      <w:pPr>
        <w:pStyle w:val="Paragrafi"/>
        <w:rPr>
          <w:lang w:val="sq-AL"/>
        </w:rPr>
      </w:pPr>
      <w:r w:rsidRPr="00DB560B">
        <w:rPr>
          <w:lang w:val="sq-AL"/>
        </w:rPr>
        <w:t>ii) Në 50%, kur kostot e sistemeve teknike, kalojnë 15% të kostos totale të projektit.</w:t>
      </w:r>
    </w:p>
    <w:p w:rsidR="00DE7F88" w:rsidRPr="00DB560B" w:rsidRDefault="00DE7F88" w:rsidP="00DE7F88">
      <w:pPr>
        <w:pStyle w:val="Paragrafi"/>
        <w:rPr>
          <w:lang w:val="sq-AL"/>
        </w:rPr>
      </w:pPr>
      <w:r w:rsidRPr="00DB560B">
        <w:rPr>
          <w:lang w:val="sq-AL"/>
        </w:rPr>
        <w:t>3. Shpenzimet e mëposhtme nuk përfshihen në kostot e llogaritshme, në rastet kur projektuesi nuk i planifikon dhe nuk i mbikëqyr:</w:t>
      </w:r>
    </w:p>
    <w:p w:rsidR="00DE7F88" w:rsidRPr="00DB560B" w:rsidRDefault="00DE7F88" w:rsidP="00DE7F88">
      <w:pPr>
        <w:pStyle w:val="Paragrafi"/>
        <w:rPr>
          <w:lang w:val="sq-AL"/>
        </w:rPr>
      </w:pPr>
      <w:r w:rsidRPr="00DB560B">
        <w:rPr>
          <w:lang w:val="sq-AL"/>
        </w:rPr>
        <w:t xml:space="preserve">i) Përgatitjen e sheshit të ndërtimit; </w:t>
      </w:r>
    </w:p>
    <w:p w:rsidR="00DE7F88" w:rsidRPr="00DB560B" w:rsidRDefault="00DE7F88" w:rsidP="00DE7F88">
      <w:pPr>
        <w:pStyle w:val="Paragrafi"/>
        <w:rPr>
          <w:lang w:val="sq-AL"/>
        </w:rPr>
      </w:pPr>
      <w:r w:rsidRPr="00DB560B">
        <w:rPr>
          <w:lang w:val="sq-AL"/>
        </w:rPr>
        <w:t>ii) Lidhjen me infrastrukturën publike;</w:t>
      </w:r>
    </w:p>
    <w:p w:rsidR="00DE7F88" w:rsidRPr="00DB560B" w:rsidRDefault="00DE7F88" w:rsidP="00DE7F88">
      <w:pPr>
        <w:pStyle w:val="Paragrafi"/>
        <w:rPr>
          <w:lang w:val="sq-AL"/>
        </w:rPr>
      </w:pPr>
      <w:r w:rsidRPr="00DB560B">
        <w:rPr>
          <w:lang w:val="sq-AL"/>
        </w:rPr>
        <w:t>iii) Lidhjen me infrastrukturën publike dhe strukturat e jashtme.</w:t>
      </w:r>
    </w:p>
    <w:p w:rsidR="00DE7F88" w:rsidRPr="009C50A4" w:rsidRDefault="00DE7F88" w:rsidP="00DE7F88">
      <w:pPr>
        <w:pStyle w:val="Paragrafi"/>
        <w:rPr>
          <w:spacing w:val="-4"/>
          <w:lang w:val="sq-AL"/>
        </w:rPr>
      </w:pPr>
      <w:r w:rsidRPr="009C50A4">
        <w:rPr>
          <w:spacing w:val="-4"/>
          <w:lang w:val="sq-AL"/>
        </w:rPr>
        <w:t>4. Masat e rregullimit të trafikut gjatë periudhës së punimeve, për spostimin dhe lëvizjene tubave, mobilimin rrugor dhe pajisjet ndihmëse, p.sh. shinave.</w:t>
      </w:r>
    </w:p>
    <w:p w:rsidR="00DE7F88" w:rsidRPr="009C50A4" w:rsidRDefault="00DE7F88" w:rsidP="00DE7F88">
      <w:pPr>
        <w:pStyle w:val="Paragrafi"/>
        <w:rPr>
          <w:spacing w:val="-4"/>
          <w:lang w:val="sq-AL"/>
        </w:rPr>
      </w:pPr>
      <w:r w:rsidRPr="009C50A4">
        <w:rPr>
          <w:spacing w:val="-4"/>
          <w:lang w:val="sq-AL"/>
        </w:rPr>
        <w:t>5. Instalimet e makinerive, të cilat shërbejnë për qëllime të veçanta të punimeve inxhinierike.</w:t>
      </w:r>
    </w:p>
    <w:p w:rsidR="00DE7F88" w:rsidRPr="00B62145" w:rsidRDefault="00DE7F88" w:rsidP="00DE7F88">
      <w:pPr>
        <w:pStyle w:val="Paragrafi"/>
        <w:rPr>
          <w:spacing w:val="-4"/>
          <w:sz w:val="14"/>
          <w:lang w:val="sq-AL"/>
        </w:rPr>
      </w:pPr>
      <w:bookmarkStart w:id="300" w:name="_Toc401301243"/>
      <w:bookmarkStart w:id="301" w:name="_Toc402162621"/>
    </w:p>
    <w:p w:rsidR="00DE7F88" w:rsidRPr="009C50A4" w:rsidRDefault="00DE7F88" w:rsidP="00DE7F88">
      <w:pPr>
        <w:pStyle w:val="NeniNr"/>
        <w:rPr>
          <w:spacing w:val="-4"/>
          <w:lang w:val="sq-AL"/>
        </w:rPr>
      </w:pPr>
      <w:r w:rsidRPr="009C50A4">
        <w:rPr>
          <w:spacing w:val="-4"/>
          <w:lang w:val="sq-AL"/>
        </w:rPr>
        <w:t>Neni 32</w:t>
      </w:r>
    </w:p>
    <w:p w:rsidR="00DE7F88" w:rsidRPr="009C50A4" w:rsidRDefault="00DE7F88" w:rsidP="00DE7F88">
      <w:pPr>
        <w:pStyle w:val="NeniTitull"/>
        <w:rPr>
          <w:spacing w:val="-4"/>
          <w:lang w:val="sq-AL"/>
        </w:rPr>
      </w:pPr>
      <w:r w:rsidRPr="009C50A4">
        <w:rPr>
          <w:spacing w:val="-4"/>
          <w:lang w:val="sq-AL"/>
        </w:rPr>
        <w:t>Fazat e projektimit të veprave inxhinierike</w:t>
      </w:r>
      <w:bookmarkEnd w:id="300"/>
      <w:bookmarkEnd w:id="301"/>
    </w:p>
    <w:p w:rsidR="00DE7F88" w:rsidRPr="009C50A4" w:rsidRDefault="00DE7F88" w:rsidP="00DE7F88">
      <w:pPr>
        <w:pStyle w:val="Paragrafi"/>
        <w:rPr>
          <w:spacing w:val="-4"/>
          <w:lang w:val="sq-AL"/>
        </w:rPr>
      </w:pPr>
    </w:p>
    <w:p w:rsidR="00DE7F88" w:rsidRPr="009C50A4" w:rsidRDefault="00DE7F88" w:rsidP="00DE7F88">
      <w:pPr>
        <w:pStyle w:val="Paragrafi"/>
        <w:rPr>
          <w:spacing w:val="-4"/>
          <w:lang w:val="sq-AL"/>
        </w:rPr>
      </w:pPr>
      <w:r w:rsidRPr="009C50A4">
        <w:rPr>
          <w:spacing w:val="-4"/>
          <w:lang w:val="sq-AL"/>
        </w:rPr>
        <w:t xml:space="preserve">1. Neni 23, paragrafi 1, fjalia 1, është e vlefshme  në përputhje me rrethanat  e mëposhtme. </w:t>
      </w:r>
    </w:p>
    <w:p w:rsidR="00DE7F88" w:rsidRPr="009C50A4" w:rsidRDefault="00DE7F88" w:rsidP="00DE7F88">
      <w:pPr>
        <w:pStyle w:val="Paragrafi"/>
        <w:rPr>
          <w:spacing w:val="-4"/>
          <w:lang w:val="sq-AL"/>
        </w:rPr>
      </w:pPr>
      <w:r w:rsidRPr="009C50A4">
        <w:rPr>
          <w:spacing w:val="-4"/>
          <w:lang w:val="sq-AL"/>
        </w:rPr>
        <w:t>Shërbimet që lidhen me fazat  e veprave inxhinierike janë të përmbledhura në 9 faza dhe llogariten në bazë të përqindjeve të tarifave, si në nenin 33, në vijim:</w:t>
      </w:r>
    </w:p>
    <w:p w:rsidR="00500145" w:rsidRDefault="00500145" w:rsidP="00880DD4">
      <w:pPr>
        <w:pStyle w:val="Paragrafi"/>
        <w:ind w:firstLine="0"/>
        <w:rPr>
          <w:lang w:val="sq-AL"/>
        </w:rPr>
      </w:pPr>
    </w:p>
    <w:p w:rsidR="00B62145" w:rsidRDefault="00B62145" w:rsidP="00880DD4">
      <w:pPr>
        <w:pStyle w:val="Paragrafi"/>
        <w:ind w:firstLine="0"/>
        <w:rPr>
          <w:lang w:val="sq-AL"/>
        </w:rPr>
      </w:pPr>
    </w:p>
    <w:p w:rsidR="00DE7F88" w:rsidRDefault="00DE7F88" w:rsidP="00880DD4">
      <w:pPr>
        <w:pStyle w:val="Paragrafi"/>
        <w:ind w:firstLine="0"/>
        <w:rPr>
          <w:lang w:val="sq-AL"/>
        </w:rPr>
        <w:sectPr w:rsidR="00DE7F88" w:rsidSect="00DE7F88">
          <w:type w:val="continuous"/>
          <w:pgSz w:w="11907" w:h="16840" w:code="9"/>
          <w:pgMar w:top="720" w:right="1134" w:bottom="720" w:left="1134" w:header="851" w:footer="851" w:gutter="0"/>
          <w:cols w:num="2" w:space="454"/>
          <w:docGrid w:linePitch="360"/>
        </w:sectPr>
      </w:pPr>
    </w:p>
    <w:p w:rsidR="005E78B8" w:rsidRPr="00B62145" w:rsidRDefault="005E78B8" w:rsidP="00880DD4">
      <w:pPr>
        <w:pStyle w:val="Paragrafi"/>
        <w:ind w:firstLine="0"/>
        <w:rPr>
          <w:sz w:val="8"/>
          <w:lang w:val="sq-AL"/>
        </w:rPr>
      </w:pPr>
    </w:p>
    <w:tbl>
      <w:tblPr>
        <w:tblStyle w:val="TableGrid"/>
        <w:tblpPr w:leftFromText="180" w:rightFromText="180" w:vertAnchor="text" w:horzAnchor="margin" w:tblpY="226"/>
        <w:tblW w:w="5000" w:type="pct"/>
        <w:tblLook w:val="04A0" w:firstRow="1" w:lastRow="0" w:firstColumn="1" w:lastColumn="0" w:noHBand="0" w:noVBand="1"/>
      </w:tblPr>
      <w:tblGrid>
        <w:gridCol w:w="697"/>
        <w:gridCol w:w="1964"/>
        <w:gridCol w:w="4819"/>
        <w:gridCol w:w="2375"/>
      </w:tblGrid>
      <w:tr w:rsidR="00B62145" w:rsidRPr="00DB560B" w:rsidTr="00AE46B9">
        <w:trPr>
          <w:trHeight w:val="558"/>
        </w:trPr>
        <w:tc>
          <w:tcPr>
            <w:tcW w:w="353" w:type="pct"/>
            <w:vAlign w:val="center"/>
          </w:tcPr>
          <w:p w:rsidR="00B62145" w:rsidRPr="00DB560B" w:rsidRDefault="00B62145" w:rsidP="00943C41">
            <w:pPr>
              <w:pStyle w:val="Paragrafi"/>
              <w:ind w:firstLine="0"/>
              <w:jc w:val="center"/>
              <w:rPr>
                <w:b/>
                <w:sz w:val="22"/>
                <w:szCs w:val="22"/>
                <w:lang w:val="sq-AL"/>
              </w:rPr>
            </w:pPr>
            <w:r w:rsidRPr="00DB560B">
              <w:rPr>
                <w:b/>
                <w:sz w:val="22"/>
                <w:szCs w:val="22"/>
                <w:lang w:val="sq-AL"/>
              </w:rPr>
              <w:t>Nr.</w:t>
            </w:r>
          </w:p>
        </w:tc>
        <w:tc>
          <w:tcPr>
            <w:tcW w:w="996" w:type="pct"/>
            <w:vAlign w:val="center"/>
          </w:tcPr>
          <w:p w:rsidR="00B62145" w:rsidRPr="00DB560B" w:rsidRDefault="00B62145" w:rsidP="00943C41">
            <w:pPr>
              <w:pStyle w:val="Paragrafi"/>
              <w:ind w:firstLine="0"/>
              <w:jc w:val="center"/>
              <w:rPr>
                <w:b/>
                <w:sz w:val="22"/>
                <w:szCs w:val="22"/>
                <w:lang w:val="sq-AL"/>
              </w:rPr>
            </w:pPr>
            <w:r w:rsidRPr="00DB560B">
              <w:rPr>
                <w:b/>
                <w:sz w:val="22"/>
                <w:szCs w:val="22"/>
                <w:lang w:val="sq-AL"/>
              </w:rPr>
              <w:t>Fazat e projektimit</w:t>
            </w:r>
          </w:p>
        </w:tc>
        <w:tc>
          <w:tcPr>
            <w:tcW w:w="2445" w:type="pct"/>
            <w:vAlign w:val="center"/>
          </w:tcPr>
          <w:p w:rsidR="00B62145" w:rsidRPr="00DB560B" w:rsidRDefault="00B62145" w:rsidP="00943C41">
            <w:pPr>
              <w:pStyle w:val="Paragrafi"/>
              <w:ind w:firstLine="0"/>
              <w:jc w:val="center"/>
              <w:rPr>
                <w:b/>
                <w:sz w:val="22"/>
                <w:szCs w:val="22"/>
                <w:lang w:val="sq-AL"/>
              </w:rPr>
            </w:pPr>
            <w:r w:rsidRPr="00DB560B">
              <w:rPr>
                <w:b/>
                <w:sz w:val="22"/>
                <w:szCs w:val="22"/>
                <w:lang w:val="sq-AL"/>
              </w:rPr>
              <w:t>Përshkrimi</w:t>
            </w:r>
          </w:p>
        </w:tc>
        <w:tc>
          <w:tcPr>
            <w:tcW w:w="1205" w:type="pct"/>
            <w:vAlign w:val="center"/>
          </w:tcPr>
          <w:p w:rsidR="00B62145" w:rsidRPr="00DB560B" w:rsidRDefault="00B62145" w:rsidP="00943C41">
            <w:pPr>
              <w:pStyle w:val="Paragrafi"/>
              <w:ind w:firstLine="0"/>
              <w:jc w:val="center"/>
              <w:rPr>
                <w:b/>
                <w:sz w:val="22"/>
                <w:szCs w:val="22"/>
                <w:lang w:val="sq-AL"/>
              </w:rPr>
            </w:pPr>
            <w:r w:rsidRPr="00DB560B">
              <w:rPr>
                <w:b/>
                <w:sz w:val="22"/>
                <w:szCs w:val="22"/>
                <w:lang w:val="sq-AL"/>
              </w:rPr>
              <w:t>Përqindja e tarifës në lidhje me vlerën totale</w:t>
            </w:r>
          </w:p>
        </w:tc>
      </w:tr>
      <w:tr w:rsidR="00B62145" w:rsidRPr="00DB560B" w:rsidTr="00943C41">
        <w:trPr>
          <w:trHeight w:val="257"/>
        </w:trPr>
        <w:tc>
          <w:tcPr>
            <w:tcW w:w="353" w:type="pct"/>
          </w:tcPr>
          <w:p w:rsidR="00B62145" w:rsidRPr="00DB560B" w:rsidRDefault="00B62145" w:rsidP="00943C41">
            <w:pPr>
              <w:pStyle w:val="Paragrafi"/>
              <w:ind w:firstLine="0"/>
              <w:rPr>
                <w:sz w:val="22"/>
                <w:szCs w:val="22"/>
                <w:lang w:val="sq-AL"/>
              </w:rPr>
            </w:pPr>
            <w:r w:rsidRPr="00DB560B">
              <w:rPr>
                <w:sz w:val="22"/>
                <w:szCs w:val="22"/>
                <w:lang w:val="sq-AL"/>
              </w:rPr>
              <w:t>1</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I-rë</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Analiza e detyrës së projektimit dhe përcaktimi i bazës së projektit</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2%</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2</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II-të</w:t>
            </w:r>
          </w:p>
        </w:tc>
        <w:tc>
          <w:tcPr>
            <w:tcW w:w="2445" w:type="pct"/>
          </w:tcPr>
          <w:p w:rsidR="00B62145" w:rsidRPr="00DB560B" w:rsidRDefault="008D0501" w:rsidP="00943C41">
            <w:pPr>
              <w:pStyle w:val="Paragrafi"/>
              <w:ind w:firstLine="0"/>
              <w:rPr>
                <w:sz w:val="22"/>
                <w:szCs w:val="22"/>
                <w:lang w:val="sq-AL"/>
              </w:rPr>
            </w:pPr>
            <w:r>
              <w:rPr>
                <w:sz w:val="22"/>
                <w:szCs w:val="22"/>
                <w:lang w:val="sq-AL"/>
              </w:rPr>
              <w:t>Projekt-</w:t>
            </w:r>
            <w:r w:rsidR="00B62145" w:rsidRPr="00DB560B">
              <w:rPr>
                <w:sz w:val="22"/>
                <w:szCs w:val="22"/>
                <w:lang w:val="sq-AL"/>
              </w:rPr>
              <w:t>idea paraprake</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15%</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3</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III-të</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P</w:t>
            </w:r>
            <w:r w:rsidR="008D0501">
              <w:rPr>
                <w:sz w:val="22"/>
                <w:szCs w:val="22"/>
                <w:lang w:val="sq-AL"/>
              </w:rPr>
              <w:t>rojekt-</w:t>
            </w:r>
            <w:r w:rsidRPr="00DB560B">
              <w:rPr>
                <w:sz w:val="22"/>
                <w:szCs w:val="22"/>
                <w:lang w:val="sq-AL"/>
              </w:rPr>
              <w:t>idea përfundimtare</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30%</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4</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IV-ërt</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Projekti për miratimin e lejes së ndërtimit</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5%</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5</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V-të</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Projekti i zbatimit</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15%</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6</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VI-të</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Preventivi përfundimtar</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10%</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7</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VII-të</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Organizimi i procedurës dhe vlerësimi i tenderit</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5%</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8</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Faza e VIII-të</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Mbikëqyrja</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15%</w:t>
            </w:r>
          </w:p>
        </w:tc>
      </w:tr>
      <w:tr w:rsidR="00B62145" w:rsidRPr="00DB560B" w:rsidTr="00943C41">
        <w:tc>
          <w:tcPr>
            <w:tcW w:w="353" w:type="pct"/>
          </w:tcPr>
          <w:p w:rsidR="00B62145" w:rsidRPr="00DB560B" w:rsidRDefault="00B62145" w:rsidP="00943C41">
            <w:pPr>
              <w:pStyle w:val="Paragrafi"/>
              <w:ind w:firstLine="0"/>
              <w:rPr>
                <w:sz w:val="22"/>
                <w:szCs w:val="22"/>
                <w:lang w:val="sq-AL"/>
              </w:rPr>
            </w:pPr>
            <w:r w:rsidRPr="00DB560B">
              <w:rPr>
                <w:sz w:val="22"/>
                <w:szCs w:val="22"/>
                <w:lang w:val="sq-AL"/>
              </w:rPr>
              <w:t>9</w:t>
            </w:r>
          </w:p>
        </w:tc>
        <w:tc>
          <w:tcPr>
            <w:tcW w:w="996" w:type="pct"/>
          </w:tcPr>
          <w:p w:rsidR="00B62145" w:rsidRPr="00DB560B" w:rsidRDefault="00B62145" w:rsidP="00943C41">
            <w:pPr>
              <w:pStyle w:val="Paragrafi"/>
              <w:ind w:firstLine="0"/>
              <w:rPr>
                <w:sz w:val="22"/>
                <w:szCs w:val="22"/>
                <w:lang w:val="sq-AL"/>
              </w:rPr>
            </w:pPr>
            <w:r w:rsidRPr="00DB560B">
              <w:rPr>
                <w:sz w:val="22"/>
                <w:szCs w:val="22"/>
                <w:lang w:val="sq-AL"/>
              </w:rPr>
              <w:t xml:space="preserve">Faza e IX-të </w:t>
            </w:r>
          </w:p>
        </w:tc>
        <w:tc>
          <w:tcPr>
            <w:tcW w:w="2445" w:type="pct"/>
          </w:tcPr>
          <w:p w:rsidR="00B62145" w:rsidRPr="00DB560B" w:rsidRDefault="00B62145" w:rsidP="00943C41">
            <w:pPr>
              <w:pStyle w:val="Paragrafi"/>
              <w:ind w:firstLine="0"/>
              <w:rPr>
                <w:sz w:val="22"/>
                <w:szCs w:val="22"/>
                <w:lang w:val="sq-AL"/>
              </w:rPr>
            </w:pPr>
            <w:r w:rsidRPr="00DB560B">
              <w:rPr>
                <w:sz w:val="22"/>
                <w:szCs w:val="22"/>
                <w:lang w:val="sq-AL"/>
              </w:rPr>
              <w:t>Përgatitja e dokumentacionit përfundimtar dhe kolaudim</w:t>
            </w:r>
          </w:p>
        </w:tc>
        <w:tc>
          <w:tcPr>
            <w:tcW w:w="1205" w:type="pct"/>
          </w:tcPr>
          <w:p w:rsidR="00B62145" w:rsidRPr="00DB560B" w:rsidRDefault="00B62145" w:rsidP="00943C41">
            <w:pPr>
              <w:pStyle w:val="Paragrafi"/>
              <w:ind w:firstLine="0"/>
              <w:jc w:val="center"/>
              <w:rPr>
                <w:sz w:val="22"/>
                <w:szCs w:val="22"/>
                <w:lang w:val="sq-AL"/>
              </w:rPr>
            </w:pPr>
            <w:r w:rsidRPr="00DB560B">
              <w:rPr>
                <w:sz w:val="22"/>
                <w:szCs w:val="22"/>
                <w:lang w:val="sq-AL"/>
              </w:rPr>
              <w:t>3%</w:t>
            </w:r>
          </w:p>
        </w:tc>
      </w:tr>
    </w:tbl>
    <w:p w:rsidR="00B62145" w:rsidRPr="00DB560B" w:rsidRDefault="00B62145" w:rsidP="00B62145">
      <w:pPr>
        <w:pStyle w:val="Paragrafi"/>
        <w:rPr>
          <w:lang w:val="sq-AL"/>
        </w:rPr>
      </w:pPr>
      <w:r>
        <w:rPr>
          <w:lang w:val="sq-AL"/>
        </w:rPr>
        <w:t xml:space="preserve"> 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8</w:t>
      </w:r>
      <w:r w:rsidRPr="00DB560B">
        <w:rPr>
          <w:noProof/>
          <w:lang w:val="sq-AL"/>
        </w:rPr>
        <w:fldChar w:fldCharType="end"/>
      </w:r>
      <w:r>
        <w:rPr>
          <w:noProof/>
          <w:lang w:val="sq-AL"/>
        </w:rPr>
        <w:t xml:space="preserve">: </w:t>
      </w:r>
      <w:r w:rsidRPr="00DB560B">
        <w:rPr>
          <w:lang w:val="sq-AL"/>
        </w:rPr>
        <w:t>Tabela e përqindjeve mbi tarifën, sipas fazave të shërbimit,</w:t>
      </w:r>
      <w:r w:rsidR="008D0501">
        <w:rPr>
          <w:lang w:val="sq-AL"/>
        </w:rPr>
        <w:t xml:space="preserve"> </w:t>
      </w:r>
      <w:r w:rsidRPr="00DB560B">
        <w:rPr>
          <w:lang w:val="sq-AL"/>
        </w:rPr>
        <w:t>për veprat inxhinierike</w:t>
      </w:r>
    </w:p>
    <w:p w:rsidR="005E78B8" w:rsidRDefault="005E78B8" w:rsidP="00880DD4">
      <w:pPr>
        <w:pStyle w:val="Paragrafi"/>
        <w:ind w:firstLine="0"/>
        <w:rPr>
          <w:lang w:val="sq-AL"/>
        </w:rPr>
      </w:pPr>
    </w:p>
    <w:p w:rsidR="00AE46B9" w:rsidRDefault="00AE46B9" w:rsidP="00880DD4">
      <w:pPr>
        <w:pStyle w:val="Paragrafi"/>
        <w:ind w:firstLine="0"/>
        <w:rPr>
          <w:lang w:val="sq-AL"/>
        </w:rPr>
      </w:pPr>
    </w:p>
    <w:p w:rsidR="005E78B8" w:rsidRDefault="005E78B8" w:rsidP="00880DD4">
      <w:pPr>
        <w:pStyle w:val="Paragrafi"/>
        <w:ind w:firstLine="0"/>
        <w:rPr>
          <w:lang w:val="sq-AL"/>
        </w:rPr>
      </w:pPr>
    </w:p>
    <w:p w:rsidR="00FB624E" w:rsidRDefault="00FB624E" w:rsidP="00880DD4">
      <w:pPr>
        <w:pStyle w:val="Paragrafi"/>
        <w:ind w:firstLine="0"/>
        <w:rPr>
          <w:lang w:val="sq-AL"/>
        </w:rPr>
      </w:pPr>
    </w:p>
    <w:p w:rsidR="00FB624E" w:rsidRDefault="00FB624E" w:rsidP="00FB624E">
      <w:pPr>
        <w:pStyle w:val="Paragrafi"/>
        <w:rPr>
          <w:spacing w:val="-4"/>
          <w:lang w:val="sq-AL"/>
        </w:rPr>
        <w:sectPr w:rsidR="00FB624E" w:rsidSect="00B63366">
          <w:type w:val="continuous"/>
          <w:pgSz w:w="11907" w:h="16840" w:code="9"/>
          <w:pgMar w:top="720" w:right="1134" w:bottom="720" w:left="1134" w:header="851" w:footer="851" w:gutter="0"/>
          <w:cols w:space="720"/>
          <w:docGrid w:linePitch="360"/>
        </w:sectPr>
      </w:pPr>
    </w:p>
    <w:p w:rsidR="00FB624E" w:rsidRPr="006F4332" w:rsidRDefault="00FB624E" w:rsidP="00FB624E">
      <w:pPr>
        <w:pStyle w:val="Paragrafi"/>
        <w:rPr>
          <w:spacing w:val="-4"/>
          <w:lang w:val="sq-AL"/>
        </w:rPr>
      </w:pPr>
      <w:r w:rsidRPr="006F4332">
        <w:rPr>
          <w:spacing w:val="-4"/>
          <w:lang w:val="sq-AL"/>
        </w:rPr>
        <w:t>Në ndryshim nga vlerësimi i shërbimit për objektet, e përcaktuar në nenin 30 pika “vi” dhe “vii”, tarifa e planifikimit të strukturave mbajtëse për fazën II  është 8%.</w:t>
      </w:r>
    </w:p>
    <w:p w:rsidR="00FB624E" w:rsidRPr="006F4332" w:rsidRDefault="00894AAD" w:rsidP="00FB624E">
      <w:pPr>
        <w:pStyle w:val="Paragrafi"/>
        <w:rPr>
          <w:spacing w:val="-4"/>
          <w:lang w:val="sq-AL"/>
        </w:rPr>
      </w:pPr>
      <w:r>
        <w:rPr>
          <w:spacing w:val="-4"/>
          <w:lang w:val="sq-AL"/>
        </w:rPr>
        <w:t xml:space="preserve">2. </w:t>
      </w:r>
      <w:r w:rsidR="00FB624E" w:rsidRPr="006F4332">
        <w:rPr>
          <w:spacing w:val="-4"/>
          <w:lang w:val="sq-AL"/>
        </w:rPr>
        <w:t xml:space="preserve">Neni 25 dhe 26, paragrafi 2, zbatohen respektivisht. </w:t>
      </w:r>
    </w:p>
    <w:p w:rsidR="00FB624E" w:rsidRDefault="00FB624E" w:rsidP="00FB624E">
      <w:pPr>
        <w:pStyle w:val="Paragrafi"/>
        <w:rPr>
          <w:sz w:val="10"/>
          <w:lang w:val="sq-AL"/>
        </w:rPr>
      </w:pPr>
      <w:bookmarkStart w:id="302" w:name="_Toc401301244"/>
      <w:bookmarkStart w:id="303" w:name="_Toc402162622"/>
    </w:p>
    <w:p w:rsidR="00FB624E" w:rsidRDefault="00FB624E" w:rsidP="00FB624E">
      <w:pPr>
        <w:pStyle w:val="Paragrafi"/>
        <w:rPr>
          <w:sz w:val="10"/>
          <w:lang w:val="sq-AL"/>
        </w:rPr>
      </w:pPr>
    </w:p>
    <w:p w:rsidR="00FB624E" w:rsidRPr="006F4332" w:rsidRDefault="00FB624E" w:rsidP="00FB624E">
      <w:pPr>
        <w:pStyle w:val="Paragrafi"/>
        <w:rPr>
          <w:sz w:val="10"/>
          <w:lang w:val="sq-AL"/>
        </w:rPr>
      </w:pPr>
    </w:p>
    <w:p w:rsidR="00FB624E" w:rsidRPr="00DB560B" w:rsidRDefault="00FB624E" w:rsidP="00FB624E">
      <w:pPr>
        <w:pStyle w:val="NeniNr"/>
        <w:rPr>
          <w:lang w:val="sq-AL"/>
        </w:rPr>
      </w:pPr>
      <w:r w:rsidRPr="00DB560B">
        <w:rPr>
          <w:lang w:val="sq-AL"/>
        </w:rPr>
        <w:t>Neni 33</w:t>
      </w:r>
    </w:p>
    <w:p w:rsidR="00FB624E" w:rsidRPr="00DB560B" w:rsidRDefault="00FB624E" w:rsidP="00FB624E">
      <w:pPr>
        <w:pStyle w:val="NeniTitull"/>
        <w:rPr>
          <w:lang w:val="sq-AL"/>
        </w:rPr>
      </w:pPr>
      <w:r w:rsidRPr="00DB560B">
        <w:rPr>
          <w:lang w:val="sq-AL"/>
        </w:rPr>
        <w:t>Tabela e tarifave, për shërbimet, në lidhje me punimet e veprave inxhinierike</w:t>
      </w:r>
      <w:bookmarkEnd w:id="302"/>
      <w:bookmarkEnd w:id="303"/>
    </w:p>
    <w:p w:rsidR="00FB624E" w:rsidRPr="00070671" w:rsidRDefault="00FB624E" w:rsidP="00FB624E">
      <w:pPr>
        <w:pStyle w:val="Paragrafi"/>
        <w:rPr>
          <w:sz w:val="14"/>
          <w:lang w:val="sq-AL"/>
        </w:rPr>
      </w:pPr>
    </w:p>
    <w:p w:rsidR="00FB624E" w:rsidRPr="006F4332" w:rsidRDefault="00FB624E" w:rsidP="00FB624E">
      <w:pPr>
        <w:pStyle w:val="Paragrafi"/>
        <w:rPr>
          <w:spacing w:val="-4"/>
          <w:lang w:val="sq-AL"/>
        </w:rPr>
      </w:pPr>
      <w:r w:rsidRPr="006F4332">
        <w:rPr>
          <w:spacing w:val="-4"/>
          <w:lang w:val="sq-AL"/>
        </w:rPr>
        <w:t>1. Tabela e mëposhtme specifikon normat e tarifave minimale dhe maksimale për shërbimet, në lidhje me fazat e veprave inxhinierike në nenin 32, të listuara për fushëveprimi në nenin 30.</w:t>
      </w:r>
    </w:p>
    <w:p w:rsidR="00FB624E" w:rsidRDefault="00FB624E" w:rsidP="00880DD4">
      <w:pPr>
        <w:pStyle w:val="Paragrafi"/>
        <w:ind w:firstLine="0"/>
        <w:rPr>
          <w:lang w:val="sq-AL"/>
        </w:rPr>
      </w:pPr>
    </w:p>
    <w:p w:rsidR="00FB624E" w:rsidRDefault="00FB624E" w:rsidP="00880DD4">
      <w:pPr>
        <w:pStyle w:val="Paragrafi"/>
        <w:ind w:firstLine="0"/>
        <w:rPr>
          <w:lang w:val="sq-AL"/>
        </w:rPr>
        <w:sectPr w:rsidR="00FB624E" w:rsidSect="00FB624E">
          <w:type w:val="continuous"/>
          <w:pgSz w:w="11907" w:h="16840" w:code="9"/>
          <w:pgMar w:top="720" w:right="1134" w:bottom="720" w:left="1134" w:header="851" w:footer="851" w:gutter="0"/>
          <w:cols w:num="2" w:space="454"/>
          <w:docGrid w:linePitch="360"/>
        </w:sectPr>
      </w:pPr>
    </w:p>
    <w:tbl>
      <w:tblPr>
        <w:tblW w:w="5006" w:type="pct"/>
        <w:jc w:val="center"/>
        <w:tblLayout w:type="fixed"/>
        <w:tblLook w:val="04A0" w:firstRow="1" w:lastRow="0" w:firstColumn="1" w:lastColumn="0" w:noHBand="0" w:noVBand="1"/>
      </w:tblPr>
      <w:tblGrid>
        <w:gridCol w:w="1951"/>
        <w:gridCol w:w="543"/>
        <w:gridCol w:w="993"/>
        <w:gridCol w:w="833"/>
        <w:gridCol w:w="584"/>
        <w:gridCol w:w="1064"/>
        <w:gridCol w:w="495"/>
        <w:gridCol w:w="1176"/>
        <w:gridCol w:w="527"/>
        <w:gridCol w:w="1117"/>
        <w:gridCol w:w="584"/>
      </w:tblGrid>
      <w:tr w:rsidR="00070671" w:rsidRPr="00DB560B" w:rsidTr="00943C41">
        <w:trPr>
          <w:trHeight w:val="297"/>
          <w:jc w:val="center"/>
        </w:trPr>
        <w:tc>
          <w:tcPr>
            <w:tcW w:w="5000" w:type="pct"/>
            <w:gridSpan w:val="11"/>
            <w:tcBorders>
              <w:top w:val="nil"/>
              <w:left w:val="nil"/>
              <w:bottom w:val="nil"/>
              <w:right w:val="nil"/>
            </w:tcBorders>
            <w:shd w:val="clear" w:color="auto" w:fill="auto"/>
            <w:noWrap/>
            <w:vAlign w:val="bottom"/>
            <w:hideMark/>
          </w:tcPr>
          <w:p w:rsidR="00070671" w:rsidRDefault="00070671" w:rsidP="00943C41">
            <w:pPr>
              <w:pStyle w:val="Paragrafi"/>
              <w:ind w:firstLine="0"/>
              <w:jc w:val="center"/>
              <w:rPr>
                <w:sz w:val="20"/>
                <w:szCs w:val="20"/>
                <w:lang w:val="sq-AL"/>
              </w:rPr>
            </w:pPr>
            <w:r w:rsidRPr="00DB560B">
              <w:rPr>
                <w:sz w:val="20"/>
                <w:szCs w:val="20"/>
                <w:lang w:val="sq-AL"/>
              </w:rPr>
              <w:t>TABELA SHOQËRUESE E TARIFAVE NENI 33 PARAGRAFI 1 PUNIMET INXHINIERIKE</w:t>
            </w:r>
          </w:p>
          <w:p w:rsidR="00006995" w:rsidRPr="00006995" w:rsidRDefault="00006995" w:rsidP="00943C41">
            <w:pPr>
              <w:pStyle w:val="Paragrafi"/>
              <w:ind w:firstLine="0"/>
              <w:jc w:val="center"/>
              <w:rPr>
                <w:sz w:val="12"/>
                <w:szCs w:val="20"/>
                <w:lang w:val="sq-AL"/>
              </w:rPr>
            </w:pPr>
          </w:p>
        </w:tc>
      </w:tr>
      <w:tr w:rsidR="00070671" w:rsidRPr="00DB560B" w:rsidTr="00943C41">
        <w:trPr>
          <w:trHeight w:val="283"/>
          <w:jc w:val="center"/>
        </w:trPr>
        <w:tc>
          <w:tcPr>
            <w:tcW w:w="98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70671" w:rsidRPr="00E119FF" w:rsidRDefault="00070671" w:rsidP="00943C41">
            <w:pPr>
              <w:pStyle w:val="Paragrafi"/>
              <w:ind w:firstLine="0"/>
              <w:jc w:val="center"/>
              <w:rPr>
                <w:b/>
                <w:sz w:val="18"/>
                <w:szCs w:val="18"/>
                <w:lang w:val="sq-AL"/>
              </w:rPr>
            </w:pPr>
            <w:r w:rsidRPr="00E119FF">
              <w:rPr>
                <w:b/>
                <w:sz w:val="18"/>
                <w:szCs w:val="18"/>
                <w:lang w:val="sq-AL"/>
              </w:rPr>
              <w:t>KOSTOT E LLOGARITSHME NË LEKË</w:t>
            </w:r>
          </w:p>
        </w:tc>
        <w:tc>
          <w:tcPr>
            <w:tcW w:w="778" w:type="pct"/>
            <w:gridSpan w:val="2"/>
            <w:tcBorders>
              <w:top w:val="single" w:sz="8" w:space="0" w:color="auto"/>
              <w:left w:val="nil"/>
              <w:bottom w:val="nil"/>
              <w:right w:val="single" w:sz="8" w:space="0" w:color="000000"/>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GRUPI TARIFOR  I</w:t>
            </w:r>
          </w:p>
        </w:tc>
        <w:tc>
          <w:tcPr>
            <w:tcW w:w="718" w:type="pct"/>
            <w:gridSpan w:val="2"/>
            <w:tcBorders>
              <w:top w:val="single" w:sz="8" w:space="0" w:color="auto"/>
              <w:left w:val="nil"/>
              <w:bottom w:val="nil"/>
              <w:right w:val="single" w:sz="4"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GRUPI TARIFOR  II</w:t>
            </w:r>
          </w:p>
        </w:tc>
        <w:tc>
          <w:tcPr>
            <w:tcW w:w="790" w:type="pct"/>
            <w:gridSpan w:val="2"/>
            <w:tcBorders>
              <w:top w:val="single" w:sz="4" w:space="0" w:color="auto"/>
              <w:left w:val="single" w:sz="4" w:space="0" w:color="auto"/>
              <w:right w:val="single" w:sz="4"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GRUPI TARIFOR  III</w:t>
            </w:r>
          </w:p>
        </w:tc>
        <w:tc>
          <w:tcPr>
            <w:tcW w:w="863" w:type="pct"/>
            <w:gridSpan w:val="2"/>
            <w:tcBorders>
              <w:top w:val="single" w:sz="8" w:space="0" w:color="auto"/>
              <w:left w:val="single" w:sz="4" w:space="0" w:color="auto"/>
              <w:bottom w:val="nil"/>
              <w:right w:val="single" w:sz="8" w:space="0" w:color="000000"/>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GRUPI</w:t>
            </w:r>
          </w:p>
          <w:p w:rsidR="00070671" w:rsidRPr="00E119FF" w:rsidRDefault="00070671" w:rsidP="00943C41">
            <w:pPr>
              <w:pStyle w:val="Paragrafi"/>
              <w:ind w:firstLine="0"/>
              <w:jc w:val="center"/>
              <w:rPr>
                <w:b/>
                <w:sz w:val="18"/>
                <w:szCs w:val="18"/>
                <w:lang w:val="sq-AL"/>
              </w:rPr>
            </w:pPr>
            <w:r w:rsidRPr="00E119FF">
              <w:rPr>
                <w:b/>
                <w:sz w:val="18"/>
                <w:szCs w:val="18"/>
                <w:lang w:val="sq-AL"/>
              </w:rPr>
              <w:t>TARIFOR  IV</w:t>
            </w:r>
          </w:p>
        </w:tc>
        <w:tc>
          <w:tcPr>
            <w:tcW w:w="862" w:type="pct"/>
            <w:gridSpan w:val="2"/>
            <w:tcBorders>
              <w:top w:val="single" w:sz="8" w:space="0" w:color="auto"/>
              <w:left w:val="nil"/>
              <w:bottom w:val="nil"/>
              <w:right w:val="single" w:sz="8" w:space="0" w:color="000000"/>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GRUPI</w:t>
            </w:r>
          </w:p>
          <w:p w:rsidR="00070671" w:rsidRPr="00E119FF" w:rsidRDefault="00070671" w:rsidP="00943C41">
            <w:pPr>
              <w:pStyle w:val="Paragrafi"/>
              <w:ind w:firstLine="0"/>
              <w:jc w:val="center"/>
              <w:rPr>
                <w:b/>
                <w:sz w:val="18"/>
                <w:szCs w:val="18"/>
                <w:lang w:val="sq-AL"/>
              </w:rPr>
            </w:pPr>
            <w:r w:rsidRPr="00E119FF">
              <w:rPr>
                <w:b/>
                <w:sz w:val="18"/>
                <w:szCs w:val="18"/>
                <w:lang w:val="sq-AL"/>
              </w:rPr>
              <w:t>TARIFOR  V</w:t>
            </w:r>
          </w:p>
        </w:tc>
      </w:tr>
      <w:tr w:rsidR="00070671" w:rsidRPr="00DB560B" w:rsidTr="00943C41">
        <w:trPr>
          <w:trHeight w:val="238"/>
          <w:jc w:val="center"/>
        </w:trPr>
        <w:tc>
          <w:tcPr>
            <w:tcW w:w="989" w:type="pct"/>
            <w:vMerge/>
            <w:tcBorders>
              <w:top w:val="single" w:sz="8" w:space="0" w:color="auto"/>
              <w:left w:val="single" w:sz="8" w:space="0" w:color="auto"/>
              <w:bottom w:val="single" w:sz="8" w:space="0" w:color="000000"/>
              <w:right w:val="single" w:sz="8" w:space="0" w:color="auto"/>
            </w:tcBorders>
            <w:vAlign w:val="center"/>
            <w:hideMark/>
          </w:tcPr>
          <w:p w:rsidR="00070671" w:rsidRPr="00E119FF" w:rsidRDefault="00070671" w:rsidP="00943C41">
            <w:pPr>
              <w:pStyle w:val="Paragrafi"/>
              <w:ind w:firstLine="0"/>
              <w:rPr>
                <w:b/>
                <w:sz w:val="18"/>
                <w:szCs w:val="18"/>
                <w:lang w:val="sq-AL"/>
              </w:rPr>
            </w:pPr>
          </w:p>
        </w:tc>
        <w:tc>
          <w:tcPr>
            <w:tcW w:w="275" w:type="pct"/>
            <w:tcBorders>
              <w:top w:val="nil"/>
              <w:left w:val="nil"/>
              <w:bottom w:val="nil"/>
              <w:right w:val="nil"/>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nga</w:t>
            </w:r>
          </w:p>
        </w:tc>
        <w:tc>
          <w:tcPr>
            <w:tcW w:w="503" w:type="pct"/>
            <w:tcBorders>
              <w:top w:val="nil"/>
              <w:left w:val="nil"/>
              <w:bottom w:val="nil"/>
              <w:right w:val="single" w:sz="8"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deri</w:t>
            </w:r>
          </w:p>
        </w:tc>
        <w:tc>
          <w:tcPr>
            <w:tcW w:w="422" w:type="pct"/>
            <w:tcBorders>
              <w:top w:val="nil"/>
              <w:left w:val="nil"/>
              <w:bottom w:val="nil"/>
              <w:right w:val="nil"/>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nga</w:t>
            </w:r>
          </w:p>
        </w:tc>
        <w:tc>
          <w:tcPr>
            <w:tcW w:w="296" w:type="pct"/>
            <w:tcBorders>
              <w:top w:val="nil"/>
              <w:left w:val="nil"/>
              <w:bottom w:val="nil"/>
              <w:right w:val="single" w:sz="4"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deri</w:t>
            </w:r>
          </w:p>
        </w:tc>
        <w:tc>
          <w:tcPr>
            <w:tcW w:w="790" w:type="pct"/>
            <w:gridSpan w:val="2"/>
            <w:tcBorders>
              <w:left w:val="single" w:sz="4" w:space="0" w:color="auto"/>
              <w:right w:val="single" w:sz="4" w:space="0" w:color="auto"/>
            </w:tcBorders>
            <w:shd w:val="clear" w:color="auto" w:fill="auto"/>
            <w:noWrap/>
            <w:vAlign w:val="bottom"/>
            <w:hideMark/>
          </w:tcPr>
          <w:p w:rsidR="00070671" w:rsidRPr="00E119FF" w:rsidRDefault="00070671" w:rsidP="00943C41">
            <w:pPr>
              <w:pStyle w:val="Paragrafi"/>
              <w:ind w:firstLine="0"/>
              <w:rPr>
                <w:b/>
                <w:sz w:val="18"/>
                <w:szCs w:val="18"/>
                <w:lang w:val="sq-AL"/>
              </w:rPr>
            </w:pPr>
            <w:r w:rsidRPr="00E119FF">
              <w:rPr>
                <w:b/>
                <w:sz w:val="18"/>
                <w:szCs w:val="18"/>
                <w:lang w:val="sq-AL"/>
              </w:rPr>
              <w:t>nga</w:t>
            </w:r>
            <w:r>
              <w:rPr>
                <w:b/>
                <w:sz w:val="18"/>
                <w:szCs w:val="18"/>
                <w:lang w:val="sq-AL"/>
              </w:rPr>
              <w:t xml:space="preserve">           der</w:t>
            </w:r>
            <w:r w:rsidRPr="00E119FF">
              <w:rPr>
                <w:b/>
                <w:sz w:val="18"/>
                <w:szCs w:val="18"/>
                <w:lang w:val="sq-AL"/>
              </w:rPr>
              <w:t>i</w:t>
            </w:r>
          </w:p>
        </w:tc>
        <w:tc>
          <w:tcPr>
            <w:tcW w:w="596" w:type="pct"/>
            <w:tcBorders>
              <w:top w:val="nil"/>
              <w:left w:val="single" w:sz="4" w:space="0" w:color="auto"/>
              <w:bottom w:val="nil"/>
              <w:right w:val="nil"/>
            </w:tcBorders>
            <w:shd w:val="clear" w:color="auto" w:fill="auto"/>
            <w:noWrap/>
            <w:vAlign w:val="bottom"/>
            <w:hideMark/>
          </w:tcPr>
          <w:p w:rsidR="00070671" w:rsidRPr="00E119FF" w:rsidRDefault="00070671" w:rsidP="00943C41">
            <w:pPr>
              <w:pStyle w:val="Paragrafi"/>
              <w:ind w:firstLine="0"/>
              <w:rPr>
                <w:b/>
                <w:sz w:val="18"/>
                <w:szCs w:val="18"/>
                <w:lang w:val="sq-AL"/>
              </w:rPr>
            </w:pPr>
            <w:r w:rsidRPr="00E119FF">
              <w:rPr>
                <w:b/>
                <w:sz w:val="18"/>
                <w:szCs w:val="18"/>
                <w:lang w:val="sq-AL"/>
              </w:rPr>
              <w:t>nga</w:t>
            </w:r>
          </w:p>
        </w:tc>
        <w:tc>
          <w:tcPr>
            <w:tcW w:w="267" w:type="pct"/>
            <w:tcBorders>
              <w:top w:val="nil"/>
              <w:left w:val="nil"/>
              <w:bottom w:val="nil"/>
              <w:right w:val="single" w:sz="8" w:space="0" w:color="auto"/>
            </w:tcBorders>
            <w:shd w:val="clear" w:color="auto" w:fill="auto"/>
            <w:noWrap/>
            <w:vAlign w:val="bottom"/>
            <w:hideMark/>
          </w:tcPr>
          <w:p w:rsidR="00070671" w:rsidRPr="00E119FF" w:rsidRDefault="00070671" w:rsidP="00943C41">
            <w:pPr>
              <w:pStyle w:val="Paragrafi"/>
              <w:ind w:firstLine="0"/>
              <w:rPr>
                <w:b/>
                <w:sz w:val="18"/>
                <w:szCs w:val="18"/>
                <w:lang w:val="sq-AL"/>
              </w:rPr>
            </w:pPr>
            <w:r w:rsidRPr="00E119FF">
              <w:rPr>
                <w:b/>
                <w:sz w:val="18"/>
                <w:szCs w:val="18"/>
                <w:lang w:val="sq-AL"/>
              </w:rPr>
              <w:t>deri</w:t>
            </w:r>
          </w:p>
        </w:tc>
        <w:tc>
          <w:tcPr>
            <w:tcW w:w="566" w:type="pct"/>
            <w:tcBorders>
              <w:top w:val="nil"/>
              <w:left w:val="nil"/>
              <w:bottom w:val="nil"/>
              <w:right w:val="nil"/>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nga</w:t>
            </w:r>
          </w:p>
        </w:tc>
        <w:tc>
          <w:tcPr>
            <w:tcW w:w="296" w:type="pct"/>
            <w:tcBorders>
              <w:top w:val="nil"/>
              <w:left w:val="nil"/>
              <w:bottom w:val="nil"/>
              <w:right w:val="single" w:sz="8"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deri</w:t>
            </w:r>
          </w:p>
        </w:tc>
      </w:tr>
      <w:tr w:rsidR="00070671" w:rsidRPr="00DB560B" w:rsidTr="00943C41">
        <w:trPr>
          <w:trHeight w:val="128"/>
          <w:jc w:val="center"/>
        </w:trPr>
        <w:tc>
          <w:tcPr>
            <w:tcW w:w="989" w:type="pct"/>
            <w:vMerge/>
            <w:tcBorders>
              <w:top w:val="single" w:sz="8" w:space="0" w:color="auto"/>
              <w:left w:val="single" w:sz="8" w:space="0" w:color="auto"/>
              <w:bottom w:val="dashed" w:sz="4" w:space="0" w:color="auto"/>
              <w:right w:val="single" w:sz="8" w:space="0" w:color="auto"/>
            </w:tcBorders>
            <w:vAlign w:val="center"/>
            <w:hideMark/>
          </w:tcPr>
          <w:p w:rsidR="00070671" w:rsidRPr="00E119FF" w:rsidRDefault="00070671" w:rsidP="00943C41">
            <w:pPr>
              <w:pStyle w:val="Paragrafi"/>
              <w:ind w:firstLine="0"/>
              <w:rPr>
                <w:b/>
                <w:sz w:val="18"/>
                <w:szCs w:val="18"/>
                <w:lang w:val="sq-AL"/>
              </w:rPr>
            </w:pPr>
          </w:p>
        </w:tc>
        <w:tc>
          <w:tcPr>
            <w:tcW w:w="778" w:type="pct"/>
            <w:gridSpan w:val="2"/>
            <w:tcBorders>
              <w:top w:val="nil"/>
              <w:left w:val="nil"/>
              <w:bottom w:val="dashed" w:sz="4" w:space="0" w:color="auto"/>
              <w:right w:val="single" w:sz="8" w:space="0" w:color="000000"/>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w:t>
            </w:r>
          </w:p>
        </w:tc>
        <w:tc>
          <w:tcPr>
            <w:tcW w:w="718" w:type="pct"/>
            <w:gridSpan w:val="2"/>
            <w:tcBorders>
              <w:top w:val="nil"/>
              <w:left w:val="nil"/>
              <w:bottom w:val="dashed" w:sz="4" w:space="0" w:color="auto"/>
              <w:right w:val="single" w:sz="4"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w:t>
            </w:r>
          </w:p>
        </w:tc>
        <w:tc>
          <w:tcPr>
            <w:tcW w:w="790" w:type="pct"/>
            <w:gridSpan w:val="2"/>
            <w:tcBorders>
              <w:left w:val="single" w:sz="4" w:space="0" w:color="auto"/>
              <w:bottom w:val="single" w:sz="4" w:space="0" w:color="auto"/>
              <w:right w:val="single" w:sz="4" w:space="0" w:color="auto"/>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w:t>
            </w:r>
          </w:p>
        </w:tc>
        <w:tc>
          <w:tcPr>
            <w:tcW w:w="863" w:type="pct"/>
            <w:gridSpan w:val="2"/>
            <w:tcBorders>
              <w:top w:val="nil"/>
              <w:left w:val="single" w:sz="4" w:space="0" w:color="auto"/>
              <w:bottom w:val="dashed" w:sz="4" w:space="0" w:color="auto"/>
              <w:right w:val="single" w:sz="8" w:space="0" w:color="000000"/>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w:t>
            </w:r>
          </w:p>
        </w:tc>
        <w:tc>
          <w:tcPr>
            <w:tcW w:w="862" w:type="pct"/>
            <w:gridSpan w:val="2"/>
            <w:tcBorders>
              <w:top w:val="nil"/>
              <w:left w:val="nil"/>
              <w:bottom w:val="dashed" w:sz="4" w:space="0" w:color="auto"/>
              <w:right w:val="single" w:sz="8" w:space="0" w:color="000000"/>
            </w:tcBorders>
            <w:shd w:val="clear" w:color="auto" w:fill="auto"/>
            <w:noWrap/>
            <w:vAlign w:val="bottom"/>
            <w:hideMark/>
          </w:tcPr>
          <w:p w:rsidR="00070671" w:rsidRPr="00E119FF" w:rsidRDefault="00070671" w:rsidP="00943C41">
            <w:pPr>
              <w:pStyle w:val="Paragrafi"/>
              <w:ind w:firstLine="0"/>
              <w:jc w:val="center"/>
              <w:rPr>
                <w:b/>
                <w:sz w:val="18"/>
                <w:szCs w:val="18"/>
                <w:lang w:val="sq-AL"/>
              </w:rPr>
            </w:pPr>
            <w:r w:rsidRPr="00E119FF">
              <w:rPr>
                <w:b/>
                <w:sz w:val="18"/>
                <w:szCs w:val="18"/>
                <w:lang w:val="sq-AL"/>
              </w:rPr>
              <w:t>%</w:t>
            </w:r>
          </w:p>
        </w:tc>
      </w:tr>
      <w:tr w:rsidR="00070671" w:rsidRPr="00DB560B" w:rsidTr="00943C41">
        <w:trPr>
          <w:trHeight w:val="283"/>
          <w:jc w:val="center"/>
        </w:trPr>
        <w:tc>
          <w:tcPr>
            <w:tcW w:w="989" w:type="pct"/>
            <w:tcBorders>
              <w:top w:val="dashed" w:sz="4" w:space="0" w:color="auto"/>
              <w:left w:val="single" w:sz="8" w:space="0" w:color="auto"/>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Deri në 50,000,000</w:t>
            </w:r>
          </w:p>
        </w:tc>
        <w:tc>
          <w:tcPr>
            <w:tcW w:w="275" w:type="pct"/>
            <w:tcBorders>
              <w:top w:val="dashed" w:sz="4" w:space="0" w:color="auto"/>
              <w:left w:val="single" w:sz="8" w:space="0" w:color="auto"/>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 10</w:t>
            </w:r>
          </w:p>
        </w:tc>
        <w:tc>
          <w:tcPr>
            <w:tcW w:w="503"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11 </w:t>
            </w:r>
          </w:p>
        </w:tc>
        <w:tc>
          <w:tcPr>
            <w:tcW w:w="422"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11 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12 </w:t>
            </w:r>
          </w:p>
        </w:tc>
        <w:tc>
          <w:tcPr>
            <w:tcW w:w="539" w:type="pct"/>
            <w:tcBorders>
              <w:top w:val="single"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12 </w:t>
            </w:r>
          </w:p>
        </w:tc>
        <w:tc>
          <w:tcPr>
            <w:tcW w:w="251" w:type="pct"/>
            <w:tcBorders>
              <w:top w:val="single"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13 </w:t>
            </w:r>
          </w:p>
        </w:tc>
        <w:tc>
          <w:tcPr>
            <w:tcW w:w="596"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13 </w:t>
            </w:r>
          </w:p>
        </w:tc>
        <w:tc>
          <w:tcPr>
            <w:tcW w:w="267"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14 </w:t>
            </w:r>
          </w:p>
        </w:tc>
        <w:tc>
          <w:tcPr>
            <w:tcW w:w="566"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14 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15 </w:t>
            </w:r>
          </w:p>
        </w:tc>
      </w:tr>
      <w:tr w:rsidR="00070671" w:rsidRPr="00DB560B" w:rsidTr="00943C41">
        <w:trPr>
          <w:trHeight w:val="283"/>
          <w:jc w:val="center"/>
        </w:trPr>
        <w:tc>
          <w:tcPr>
            <w:tcW w:w="989" w:type="pct"/>
            <w:tcBorders>
              <w:top w:val="dashed" w:sz="4" w:space="0" w:color="auto"/>
              <w:left w:val="single" w:sz="8" w:space="0" w:color="auto"/>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50,000,000 - 300,000,000</w:t>
            </w:r>
          </w:p>
        </w:tc>
        <w:tc>
          <w:tcPr>
            <w:tcW w:w="275" w:type="pct"/>
            <w:tcBorders>
              <w:top w:val="dashed" w:sz="4" w:space="0" w:color="auto"/>
              <w:left w:val="single" w:sz="8" w:space="0" w:color="auto"/>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 5</w:t>
            </w:r>
          </w:p>
        </w:tc>
        <w:tc>
          <w:tcPr>
            <w:tcW w:w="503"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6 </w:t>
            </w:r>
          </w:p>
        </w:tc>
        <w:tc>
          <w:tcPr>
            <w:tcW w:w="422"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6 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7 </w:t>
            </w:r>
          </w:p>
        </w:tc>
        <w:tc>
          <w:tcPr>
            <w:tcW w:w="539"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7 </w:t>
            </w:r>
          </w:p>
        </w:tc>
        <w:tc>
          <w:tcPr>
            <w:tcW w:w="251"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8 </w:t>
            </w:r>
          </w:p>
        </w:tc>
        <w:tc>
          <w:tcPr>
            <w:tcW w:w="596"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8 </w:t>
            </w:r>
          </w:p>
        </w:tc>
        <w:tc>
          <w:tcPr>
            <w:tcW w:w="267"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9 </w:t>
            </w:r>
          </w:p>
        </w:tc>
        <w:tc>
          <w:tcPr>
            <w:tcW w:w="566" w:type="pct"/>
            <w:tcBorders>
              <w:top w:val="dashed" w:sz="4" w:space="0" w:color="auto"/>
              <w:left w:val="nil"/>
              <w:bottom w:val="dashed" w:sz="4"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9 </w:t>
            </w:r>
          </w:p>
        </w:tc>
        <w:tc>
          <w:tcPr>
            <w:tcW w:w="296" w:type="pct"/>
            <w:tcBorders>
              <w:top w:val="dashed" w:sz="4" w:space="0" w:color="auto"/>
              <w:left w:val="nil"/>
              <w:bottom w:val="dashed" w:sz="4"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10 </w:t>
            </w:r>
          </w:p>
        </w:tc>
      </w:tr>
      <w:tr w:rsidR="00070671" w:rsidRPr="00DB560B" w:rsidTr="00943C41">
        <w:trPr>
          <w:trHeight w:val="283"/>
          <w:jc w:val="center"/>
        </w:trPr>
        <w:tc>
          <w:tcPr>
            <w:tcW w:w="989" w:type="pct"/>
            <w:tcBorders>
              <w:top w:val="dashed" w:sz="4" w:space="0" w:color="auto"/>
              <w:left w:val="single" w:sz="8" w:space="0" w:color="auto"/>
              <w:bottom w:val="single" w:sz="8"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&gt; 300,000,000</w:t>
            </w:r>
          </w:p>
        </w:tc>
        <w:tc>
          <w:tcPr>
            <w:tcW w:w="275" w:type="pct"/>
            <w:tcBorders>
              <w:top w:val="dashed" w:sz="4" w:space="0" w:color="auto"/>
              <w:left w:val="single" w:sz="8" w:space="0" w:color="auto"/>
              <w:bottom w:val="single" w:sz="8"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 2.5</w:t>
            </w:r>
          </w:p>
        </w:tc>
        <w:tc>
          <w:tcPr>
            <w:tcW w:w="503" w:type="pct"/>
            <w:tcBorders>
              <w:top w:val="dashed" w:sz="4" w:space="0" w:color="auto"/>
              <w:left w:val="nil"/>
              <w:bottom w:val="single" w:sz="8"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3 </w:t>
            </w:r>
          </w:p>
        </w:tc>
        <w:tc>
          <w:tcPr>
            <w:tcW w:w="422" w:type="pct"/>
            <w:tcBorders>
              <w:top w:val="dashed" w:sz="4" w:space="0" w:color="auto"/>
              <w:left w:val="nil"/>
              <w:bottom w:val="single" w:sz="8"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3 </w:t>
            </w:r>
          </w:p>
        </w:tc>
        <w:tc>
          <w:tcPr>
            <w:tcW w:w="296" w:type="pct"/>
            <w:tcBorders>
              <w:top w:val="dashed" w:sz="4" w:space="0" w:color="auto"/>
              <w:left w:val="nil"/>
              <w:bottom w:val="single" w:sz="8"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3.5 </w:t>
            </w:r>
          </w:p>
        </w:tc>
        <w:tc>
          <w:tcPr>
            <w:tcW w:w="539" w:type="pct"/>
            <w:tcBorders>
              <w:top w:val="dashed" w:sz="4" w:space="0" w:color="auto"/>
              <w:left w:val="nil"/>
              <w:bottom w:val="single" w:sz="8"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3.5 </w:t>
            </w:r>
          </w:p>
        </w:tc>
        <w:tc>
          <w:tcPr>
            <w:tcW w:w="251" w:type="pct"/>
            <w:tcBorders>
              <w:top w:val="dashed" w:sz="4" w:space="0" w:color="auto"/>
              <w:left w:val="nil"/>
              <w:bottom w:val="single" w:sz="8"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4 </w:t>
            </w:r>
          </w:p>
        </w:tc>
        <w:tc>
          <w:tcPr>
            <w:tcW w:w="596" w:type="pct"/>
            <w:tcBorders>
              <w:top w:val="dashed" w:sz="4" w:space="0" w:color="auto"/>
              <w:left w:val="nil"/>
              <w:bottom w:val="single" w:sz="8"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4 </w:t>
            </w:r>
          </w:p>
        </w:tc>
        <w:tc>
          <w:tcPr>
            <w:tcW w:w="267" w:type="pct"/>
            <w:tcBorders>
              <w:top w:val="dashed" w:sz="4" w:space="0" w:color="auto"/>
              <w:left w:val="nil"/>
              <w:bottom w:val="single" w:sz="8"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4.5 </w:t>
            </w:r>
          </w:p>
        </w:tc>
        <w:tc>
          <w:tcPr>
            <w:tcW w:w="566" w:type="pct"/>
            <w:tcBorders>
              <w:top w:val="dashed" w:sz="4" w:space="0" w:color="auto"/>
              <w:left w:val="nil"/>
              <w:bottom w:val="single" w:sz="8" w:space="0" w:color="auto"/>
              <w:right w:val="nil"/>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4.5 </w:t>
            </w:r>
          </w:p>
        </w:tc>
        <w:tc>
          <w:tcPr>
            <w:tcW w:w="296" w:type="pct"/>
            <w:tcBorders>
              <w:top w:val="dashed" w:sz="4" w:space="0" w:color="auto"/>
              <w:left w:val="nil"/>
              <w:bottom w:val="single" w:sz="8" w:space="0" w:color="auto"/>
              <w:right w:val="single" w:sz="8" w:space="0" w:color="auto"/>
            </w:tcBorders>
            <w:shd w:val="clear" w:color="auto" w:fill="auto"/>
            <w:noWrap/>
            <w:vAlign w:val="bottom"/>
            <w:hideMark/>
          </w:tcPr>
          <w:p w:rsidR="00070671" w:rsidRPr="00DB560B" w:rsidRDefault="00070671" w:rsidP="00943C41">
            <w:pPr>
              <w:pStyle w:val="Paragrafi"/>
              <w:ind w:firstLine="0"/>
              <w:rPr>
                <w:sz w:val="18"/>
                <w:szCs w:val="18"/>
                <w:lang w:val="sq-AL"/>
              </w:rPr>
            </w:pPr>
            <w:r w:rsidRPr="00DB560B">
              <w:rPr>
                <w:sz w:val="18"/>
                <w:szCs w:val="18"/>
                <w:lang w:val="sq-AL"/>
              </w:rPr>
              <w:t>5 </w:t>
            </w:r>
          </w:p>
        </w:tc>
      </w:tr>
    </w:tbl>
    <w:p w:rsidR="006964D0" w:rsidRPr="00DB560B" w:rsidRDefault="006964D0" w:rsidP="006964D0">
      <w:pPr>
        <w:pStyle w:val="Paragrafi"/>
        <w:rPr>
          <w:lang w:val="sq-AL"/>
        </w:rPr>
      </w:pPr>
      <w:bookmarkStart w:id="304" w:name="_Toc401763321"/>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9</w:t>
      </w:r>
      <w:r w:rsidRPr="00DB560B">
        <w:rPr>
          <w:noProof/>
          <w:lang w:val="sq-AL"/>
        </w:rPr>
        <w:fldChar w:fldCharType="end"/>
      </w:r>
      <w:r>
        <w:rPr>
          <w:noProof/>
          <w:lang w:val="sq-AL"/>
        </w:rPr>
        <w:t>:</w:t>
      </w:r>
      <w:r>
        <w:rPr>
          <w:lang w:val="sq-AL"/>
        </w:rPr>
        <w:t xml:space="preserve"> Tabela s</w:t>
      </w:r>
      <w:r w:rsidRPr="00DB560B">
        <w:rPr>
          <w:lang w:val="sq-AL"/>
        </w:rPr>
        <w:t>hoqëruese e tarifave, neni 33, paragrafi 1 – Punimet inxhinierike</w:t>
      </w:r>
      <w:bookmarkEnd w:id="304"/>
    </w:p>
    <w:p w:rsidR="005E78B8" w:rsidRDefault="005E78B8" w:rsidP="00880DD4">
      <w:pPr>
        <w:pStyle w:val="Paragrafi"/>
        <w:ind w:firstLine="0"/>
        <w:rPr>
          <w:lang w:val="sq-AL"/>
        </w:rPr>
      </w:pPr>
    </w:p>
    <w:p w:rsidR="006964D0" w:rsidRDefault="006964D0" w:rsidP="006964D0">
      <w:pPr>
        <w:pStyle w:val="Paragrafi"/>
        <w:rPr>
          <w:lang w:val="sq-AL"/>
        </w:rPr>
        <w:sectPr w:rsidR="006964D0" w:rsidSect="00B63366">
          <w:type w:val="continuous"/>
          <w:pgSz w:w="11907" w:h="16840" w:code="9"/>
          <w:pgMar w:top="720" w:right="1134" w:bottom="720" w:left="1134" w:header="851" w:footer="851" w:gutter="0"/>
          <w:cols w:space="720"/>
          <w:docGrid w:linePitch="360"/>
        </w:sectPr>
      </w:pPr>
    </w:p>
    <w:p w:rsidR="006964D0" w:rsidRPr="00FB351F" w:rsidRDefault="006964D0" w:rsidP="006964D0">
      <w:pPr>
        <w:pStyle w:val="Paragrafi"/>
        <w:rPr>
          <w:spacing w:val="-4"/>
          <w:lang w:val="sq-AL"/>
        </w:rPr>
      </w:pPr>
      <w:r w:rsidRPr="00DB560B">
        <w:rPr>
          <w:lang w:val="sq-AL"/>
        </w:rPr>
        <w:t>2. Përcakti</w:t>
      </w:r>
      <w:r w:rsidR="00894AAD">
        <w:rPr>
          <w:lang w:val="sq-AL"/>
        </w:rPr>
        <w:t>mi i grupit tarifor të shërbimit</w:t>
      </w:r>
      <w:r w:rsidRPr="00DB560B">
        <w:rPr>
          <w:lang w:val="sq-AL"/>
        </w:rPr>
        <w:t xml:space="preserve"> </w:t>
      </w:r>
      <w:r w:rsidRPr="00FB351F">
        <w:rPr>
          <w:spacing w:val="-4"/>
          <w:lang w:val="sq-AL"/>
        </w:rPr>
        <w:t>bëhet sipas vlerësimit të shkallës së vështirësisë së kritereve të mëposhtme:</w:t>
      </w:r>
    </w:p>
    <w:p w:rsidR="006964D0" w:rsidRPr="00FB351F" w:rsidRDefault="006964D0" w:rsidP="006964D0">
      <w:pPr>
        <w:pStyle w:val="Paragrafi"/>
        <w:rPr>
          <w:spacing w:val="-4"/>
          <w:lang w:val="sq-AL"/>
        </w:rPr>
      </w:pPr>
      <w:r w:rsidRPr="00FB351F">
        <w:rPr>
          <w:spacing w:val="-4"/>
          <w:lang w:val="sq-AL"/>
        </w:rPr>
        <w:t>i) Faktorët gjeologjikë dhe të nëntokës;</w:t>
      </w:r>
    </w:p>
    <w:p w:rsidR="006964D0" w:rsidRPr="00FB351F" w:rsidRDefault="006964D0" w:rsidP="006964D0">
      <w:pPr>
        <w:pStyle w:val="Paragrafi"/>
        <w:rPr>
          <w:spacing w:val="-4"/>
          <w:lang w:val="sq-AL"/>
        </w:rPr>
      </w:pPr>
      <w:r w:rsidRPr="00FB351F">
        <w:rPr>
          <w:spacing w:val="-4"/>
          <w:lang w:val="sq-AL"/>
        </w:rPr>
        <w:t>ii) Sistemet teknike dhe pajisjet;</w:t>
      </w:r>
    </w:p>
    <w:p w:rsidR="006964D0" w:rsidRPr="00FB351F" w:rsidRDefault="006964D0" w:rsidP="006964D0">
      <w:pPr>
        <w:pStyle w:val="Paragrafi"/>
        <w:rPr>
          <w:spacing w:val="-4"/>
          <w:lang w:val="sq-AL"/>
        </w:rPr>
      </w:pPr>
      <w:r w:rsidRPr="00FB351F">
        <w:rPr>
          <w:spacing w:val="-4"/>
          <w:lang w:val="sq-AL"/>
        </w:rPr>
        <w:t>iii) Integrimi i projektit në mjedisin e tij ose përreth;</w:t>
      </w:r>
    </w:p>
    <w:p w:rsidR="006964D0" w:rsidRPr="00FB351F" w:rsidRDefault="006964D0" w:rsidP="006964D0">
      <w:pPr>
        <w:pStyle w:val="Paragrafi"/>
        <w:rPr>
          <w:spacing w:val="-4"/>
          <w:lang w:val="sq-AL"/>
        </w:rPr>
      </w:pPr>
      <w:r w:rsidRPr="00FB351F">
        <w:rPr>
          <w:spacing w:val="-4"/>
          <w:lang w:val="sq-AL"/>
        </w:rPr>
        <w:t>iv) Shkalla e vështirësisë së zonave funksionale dhe/ose kërkesat konstruktive dhe teknike;</w:t>
      </w:r>
    </w:p>
    <w:p w:rsidR="006964D0" w:rsidRPr="00FB351F" w:rsidRDefault="006964D0" w:rsidP="006964D0">
      <w:pPr>
        <w:pStyle w:val="Paragrafi"/>
        <w:rPr>
          <w:spacing w:val="-4"/>
          <w:lang w:val="sq-AL"/>
        </w:rPr>
      </w:pPr>
      <w:r w:rsidRPr="00FB351F">
        <w:rPr>
          <w:spacing w:val="-4"/>
          <w:lang w:val="sq-AL"/>
        </w:rPr>
        <w:t xml:space="preserve">v) Kushte të specializuara. </w:t>
      </w:r>
    </w:p>
    <w:p w:rsidR="006964D0" w:rsidRPr="00FB351F" w:rsidRDefault="006964D0" w:rsidP="006964D0">
      <w:pPr>
        <w:pStyle w:val="Paragrafi"/>
        <w:rPr>
          <w:spacing w:val="-4"/>
          <w:lang w:val="sq-AL"/>
        </w:rPr>
      </w:pPr>
      <w:r w:rsidRPr="00FB351F">
        <w:rPr>
          <w:spacing w:val="-4"/>
          <w:lang w:val="sq-AL"/>
        </w:rPr>
        <w:t xml:space="preserve">3. Kur kriteret </w:t>
      </w:r>
      <w:r w:rsidR="00894AAD">
        <w:rPr>
          <w:spacing w:val="-4"/>
          <w:lang w:val="sq-AL"/>
        </w:rPr>
        <w:t>e vlerësimit janë të zbatueshme</w:t>
      </w:r>
      <w:r w:rsidRPr="00FB351F">
        <w:rPr>
          <w:spacing w:val="-4"/>
          <w:lang w:val="sq-AL"/>
        </w:rPr>
        <w:t xml:space="preserve">  përmes shumës së një grupi tarifor për objekte të inxhinierisë, atëherë është e nevojshme për të përcaktuar pikat e llogaritjes, siç përshkruhet në paragrafin 4, në vijim.</w:t>
      </w:r>
    </w:p>
    <w:p w:rsidR="006964D0" w:rsidRPr="00FB351F" w:rsidRDefault="006964D0" w:rsidP="006964D0">
      <w:pPr>
        <w:pStyle w:val="Paragrafi"/>
        <w:rPr>
          <w:spacing w:val="-4"/>
          <w:lang w:val="sq-AL"/>
        </w:rPr>
      </w:pPr>
      <w:r w:rsidRPr="00FB351F">
        <w:rPr>
          <w:spacing w:val="-4"/>
          <w:lang w:val="sq-AL"/>
        </w:rPr>
        <w:t>Objekti  klasifikohet në grupet e mëposhtme tarifore,  në bazë të shumës së pikave të vlerësimit:</w:t>
      </w:r>
    </w:p>
    <w:p w:rsidR="006964D0" w:rsidRPr="00FB351F" w:rsidRDefault="006964D0" w:rsidP="006964D0">
      <w:pPr>
        <w:pStyle w:val="Paragrafi"/>
        <w:rPr>
          <w:spacing w:val="-4"/>
          <w:lang w:val="sq-AL"/>
        </w:rPr>
      </w:pPr>
      <w:r w:rsidRPr="00FB351F">
        <w:rPr>
          <w:spacing w:val="-4"/>
          <w:lang w:val="sq-AL"/>
        </w:rPr>
        <w:t xml:space="preserve">i) </w:t>
      </w:r>
      <w:r>
        <w:rPr>
          <w:spacing w:val="-4"/>
          <w:lang w:val="sq-AL"/>
        </w:rPr>
        <w:t>Grupi I  tarifor:</w:t>
      </w:r>
      <w:r>
        <w:rPr>
          <w:spacing w:val="-4"/>
          <w:lang w:val="sq-AL"/>
        </w:rPr>
        <w:tab/>
      </w:r>
      <w:r w:rsidRPr="00FB351F">
        <w:rPr>
          <w:spacing w:val="-4"/>
          <w:lang w:val="sq-AL"/>
        </w:rPr>
        <w:t>objekte deri në 10 pikë;</w:t>
      </w:r>
    </w:p>
    <w:p w:rsidR="006964D0" w:rsidRPr="00FB351F" w:rsidRDefault="006964D0" w:rsidP="006964D0">
      <w:pPr>
        <w:pStyle w:val="Paragrafi"/>
        <w:rPr>
          <w:spacing w:val="-4"/>
          <w:lang w:val="sq-AL"/>
        </w:rPr>
      </w:pPr>
      <w:r w:rsidRPr="00FB351F">
        <w:rPr>
          <w:spacing w:val="-4"/>
          <w:lang w:val="sq-AL"/>
        </w:rPr>
        <w:t xml:space="preserve">ii) </w:t>
      </w:r>
      <w:r>
        <w:rPr>
          <w:spacing w:val="-4"/>
          <w:lang w:val="sq-AL"/>
        </w:rPr>
        <w:t xml:space="preserve">Grupi II  tarifor: </w:t>
      </w:r>
      <w:r>
        <w:rPr>
          <w:spacing w:val="-4"/>
          <w:lang w:val="sq-AL"/>
        </w:rPr>
        <w:tab/>
      </w:r>
      <w:r w:rsidRPr="00FB351F">
        <w:rPr>
          <w:spacing w:val="-4"/>
          <w:lang w:val="sq-AL"/>
        </w:rPr>
        <w:t>objekte me 11-17 pikë;</w:t>
      </w:r>
    </w:p>
    <w:p w:rsidR="006964D0" w:rsidRPr="00FB351F" w:rsidRDefault="006964D0" w:rsidP="006964D0">
      <w:pPr>
        <w:pStyle w:val="Paragrafi"/>
        <w:rPr>
          <w:spacing w:val="-4"/>
          <w:lang w:val="sq-AL"/>
        </w:rPr>
      </w:pPr>
      <w:r w:rsidRPr="00FB351F">
        <w:rPr>
          <w:spacing w:val="-4"/>
          <w:lang w:val="sq-AL"/>
        </w:rPr>
        <w:t xml:space="preserve">iii) </w:t>
      </w:r>
      <w:r>
        <w:rPr>
          <w:spacing w:val="-4"/>
          <w:lang w:val="sq-AL"/>
        </w:rPr>
        <w:t xml:space="preserve">Grupi III  tarifor: </w:t>
      </w:r>
      <w:r w:rsidRPr="00FB351F">
        <w:rPr>
          <w:spacing w:val="-4"/>
          <w:lang w:val="sq-AL"/>
        </w:rPr>
        <w:t>objekte me 18-25 pikë;</w:t>
      </w:r>
    </w:p>
    <w:p w:rsidR="006964D0" w:rsidRPr="00FB351F" w:rsidRDefault="006964D0" w:rsidP="006964D0">
      <w:pPr>
        <w:pStyle w:val="Paragrafi"/>
        <w:rPr>
          <w:spacing w:val="-4"/>
          <w:lang w:val="sq-AL"/>
        </w:rPr>
      </w:pPr>
      <w:r w:rsidRPr="00FB351F">
        <w:rPr>
          <w:spacing w:val="-4"/>
          <w:lang w:val="sq-AL"/>
        </w:rPr>
        <w:t>iv) Grupi IV  tarifor:</w:t>
      </w:r>
      <w:r w:rsidRPr="00FB351F">
        <w:rPr>
          <w:spacing w:val="-4"/>
          <w:lang w:val="sq-AL"/>
        </w:rPr>
        <w:tab/>
        <w:t>objekte me 26-33 pikë;</w:t>
      </w:r>
    </w:p>
    <w:p w:rsidR="006964D0" w:rsidRPr="00FB351F" w:rsidRDefault="006964D0" w:rsidP="006964D0">
      <w:pPr>
        <w:pStyle w:val="Paragrafi"/>
        <w:rPr>
          <w:spacing w:val="-4"/>
          <w:lang w:val="sq-AL"/>
        </w:rPr>
      </w:pPr>
      <w:r w:rsidRPr="00FB351F">
        <w:rPr>
          <w:spacing w:val="-4"/>
          <w:lang w:val="sq-AL"/>
        </w:rPr>
        <w:t xml:space="preserve">v) </w:t>
      </w:r>
      <w:r>
        <w:rPr>
          <w:spacing w:val="-4"/>
          <w:lang w:val="sq-AL"/>
        </w:rPr>
        <w:t xml:space="preserve">Grupi V  tarifor: </w:t>
      </w:r>
      <w:r>
        <w:rPr>
          <w:spacing w:val="-4"/>
          <w:lang w:val="sq-AL"/>
        </w:rPr>
        <w:tab/>
      </w:r>
      <w:r w:rsidRPr="00FB351F">
        <w:rPr>
          <w:spacing w:val="-4"/>
          <w:lang w:val="sq-AL"/>
        </w:rPr>
        <w:t xml:space="preserve">objekte me 34-40 pikë. </w:t>
      </w:r>
    </w:p>
    <w:p w:rsidR="006964D0" w:rsidRPr="00FB351F" w:rsidRDefault="006964D0" w:rsidP="006964D0">
      <w:pPr>
        <w:pStyle w:val="Paragrafi"/>
        <w:rPr>
          <w:spacing w:val="-4"/>
          <w:lang w:val="sq-AL"/>
        </w:rPr>
      </w:pPr>
      <w:r w:rsidRPr="00FB351F">
        <w:rPr>
          <w:spacing w:val="-4"/>
          <w:lang w:val="sq-AL"/>
        </w:rPr>
        <w:t>4. Me qëllim përcaktimin e punëve inxhinierike, për përcaktimin e grupit tarifor, të cilat  shprehin shkallën e vështirësisë së kërkesave që duhet të përmbushen nga inxhinieri, duhet të përcaktohen në kriteret e vlerësimit, si më poshtë:</w:t>
      </w:r>
    </w:p>
    <w:p w:rsidR="006964D0" w:rsidRPr="00DB560B" w:rsidRDefault="006964D0" w:rsidP="006964D0">
      <w:pPr>
        <w:pStyle w:val="Paragrafi"/>
        <w:rPr>
          <w:lang w:val="sq-AL"/>
        </w:rPr>
      </w:pPr>
      <w:r w:rsidRPr="00DB560B">
        <w:rPr>
          <w:lang w:val="sq-AL"/>
        </w:rPr>
        <w:t xml:space="preserve">Sipas paragrafit 2: </w:t>
      </w:r>
    </w:p>
    <w:p w:rsidR="006964D0" w:rsidRPr="00DB560B" w:rsidRDefault="006964D0" w:rsidP="006964D0">
      <w:pPr>
        <w:pStyle w:val="Paragrafi"/>
        <w:rPr>
          <w:lang w:val="sq-AL"/>
        </w:rPr>
      </w:pPr>
      <w:r w:rsidRPr="00DB560B">
        <w:rPr>
          <w:lang w:val="sq-AL"/>
        </w:rPr>
        <w:t xml:space="preserve">-pika </w:t>
      </w:r>
      <w:r>
        <w:rPr>
          <w:lang w:val="sq-AL"/>
        </w:rPr>
        <w:t>“</w:t>
      </w:r>
      <w:r w:rsidRPr="00DB560B">
        <w:rPr>
          <w:lang w:val="sq-AL"/>
        </w:rPr>
        <w:t>i</w:t>
      </w:r>
      <w:r>
        <w:rPr>
          <w:lang w:val="sq-AL"/>
        </w:rPr>
        <w:t>”</w:t>
      </w:r>
      <w:r w:rsidRPr="00DB560B">
        <w:rPr>
          <w:lang w:val="sq-AL"/>
        </w:rPr>
        <w:t xml:space="preserve">, </w:t>
      </w:r>
      <w:r>
        <w:rPr>
          <w:lang w:val="sq-AL"/>
        </w:rPr>
        <w:t>“</w:t>
      </w:r>
      <w:r w:rsidRPr="00DB560B">
        <w:rPr>
          <w:lang w:val="sq-AL"/>
        </w:rPr>
        <w:t>ii</w:t>
      </w:r>
      <w:r>
        <w:rPr>
          <w:lang w:val="sq-AL"/>
        </w:rPr>
        <w:t>”</w:t>
      </w:r>
      <w:r w:rsidRPr="00DB560B">
        <w:rPr>
          <w:lang w:val="sq-AL"/>
        </w:rPr>
        <w:t xml:space="preserve"> dhe </w:t>
      </w:r>
      <w:r>
        <w:rPr>
          <w:lang w:val="sq-AL"/>
        </w:rPr>
        <w:t>“</w:t>
      </w:r>
      <w:r w:rsidRPr="00DB560B">
        <w:rPr>
          <w:lang w:val="sq-AL"/>
        </w:rPr>
        <w:t>iii</w:t>
      </w:r>
      <w:r>
        <w:rPr>
          <w:lang w:val="sq-AL"/>
        </w:rPr>
        <w:t>”</w:t>
      </w:r>
      <w:r w:rsidRPr="00DB560B">
        <w:rPr>
          <w:lang w:val="sq-AL"/>
        </w:rPr>
        <w:t xml:space="preserve"> </w:t>
      </w:r>
      <w:r w:rsidRPr="00DB560B">
        <w:rPr>
          <w:lang w:val="sq-AL"/>
        </w:rPr>
        <w:tab/>
        <w:t>0 –   5 pikë;</w:t>
      </w:r>
    </w:p>
    <w:p w:rsidR="006964D0" w:rsidRPr="00DB560B" w:rsidRDefault="006964D0" w:rsidP="006964D0">
      <w:pPr>
        <w:pStyle w:val="Paragrafi"/>
        <w:rPr>
          <w:lang w:val="sq-AL"/>
        </w:rPr>
      </w:pPr>
      <w:r w:rsidRPr="00DB560B">
        <w:rPr>
          <w:lang w:val="sq-AL"/>
        </w:rPr>
        <w:t xml:space="preserve">-pika </w:t>
      </w:r>
      <w:r>
        <w:rPr>
          <w:lang w:val="sq-AL"/>
        </w:rPr>
        <w:t>“</w:t>
      </w:r>
      <w:r w:rsidRPr="00DB560B">
        <w:rPr>
          <w:lang w:val="sq-AL"/>
        </w:rPr>
        <w:t>iv</w:t>
      </w:r>
      <w:r>
        <w:rPr>
          <w:lang w:val="sq-AL"/>
        </w:rPr>
        <w:t>”</w:t>
      </w:r>
      <w:r w:rsidRPr="00DB560B">
        <w:rPr>
          <w:lang w:val="sq-AL"/>
        </w:rPr>
        <w:tab/>
      </w:r>
      <w:r w:rsidRPr="00DB560B">
        <w:rPr>
          <w:lang w:val="sq-AL"/>
        </w:rPr>
        <w:tab/>
      </w:r>
      <w:r>
        <w:rPr>
          <w:lang w:val="sq-AL"/>
        </w:rPr>
        <w:tab/>
      </w:r>
      <w:r w:rsidRPr="00DB560B">
        <w:rPr>
          <w:lang w:val="sq-AL"/>
        </w:rPr>
        <w:t>0 – 10 pikë;</w:t>
      </w:r>
    </w:p>
    <w:p w:rsidR="006964D0" w:rsidRPr="00DB560B" w:rsidRDefault="006964D0" w:rsidP="006964D0">
      <w:pPr>
        <w:pStyle w:val="Paragrafi"/>
        <w:rPr>
          <w:lang w:val="sq-AL"/>
        </w:rPr>
      </w:pPr>
      <w:r w:rsidRPr="00DB560B">
        <w:rPr>
          <w:lang w:val="sq-AL"/>
        </w:rPr>
        <w:t xml:space="preserve">pika </w:t>
      </w:r>
      <w:r>
        <w:rPr>
          <w:lang w:val="sq-AL"/>
        </w:rPr>
        <w:t>“</w:t>
      </w:r>
      <w:r w:rsidRPr="00DB560B">
        <w:rPr>
          <w:lang w:val="sq-AL"/>
        </w:rPr>
        <w:t>v</w:t>
      </w:r>
      <w:r w:rsidR="00894AAD">
        <w:rPr>
          <w:lang w:val="sq-AL"/>
        </w:rPr>
        <w:t>”</w:t>
      </w:r>
      <w:r w:rsidRPr="00DB560B">
        <w:rPr>
          <w:lang w:val="sq-AL"/>
        </w:rPr>
        <w:t>,</w:t>
      </w:r>
      <w:r w:rsidRPr="00DB560B">
        <w:rPr>
          <w:lang w:val="sq-AL"/>
        </w:rPr>
        <w:tab/>
      </w:r>
      <w:r w:rsidRPr="00DB560B">
        <w:rPr>
          <w:lang w:val="sq-AL"/>
        </w:rPr>
        <w:tab/>
      </w:r>
      <w:r>
        <w:rPr>
          <w:lang w:val="sq-AL"/>
        </w:rPr>
        <w:tab/>
      </w:r>
      <w:r w:rsidRPr="00DB560B">
        <w:rPr>
          <w:lang w:val="sq-AL"/>
        </w:rPr>
        <w:t>0 – 15 pikë.</w:t>
      </w:r>
    </w:p>
    <w:p w:rsidR="006964D0" w:rsidRPr="00EF48B5" w:rsidRDefault="006964D0" w:rsidP="006964D0">
      <w:pPr>
        <w:pStyle w:val="Titull-Titull"/>
        <w:rPr>
          <w:sz w:val="6"/>
          <w:lang w:val="sq-AL"/>
        </w:rPr>
      </w:pPr>
      <w:bookmarkStart w:id="305" w:name="_Toc402162623"/>
    </w:p>
    <w:p w:rsidR="006964D0" w:rsidRPr="00DB560B" w:rsidRDefault="006964D0" w:rsidP="006964D0">
      <w:pPr>
        <w:pStyle w:val="Titull-Titull"/>
        <w:rPr>
          <w:lang w:val="sq-AL"/>
        </w:rPr>
      </w:pPr>
      <w:r w:rsidRPr="00DB560B">
        <w:rPr>
          <w:lang w:val="sq-AL"/>
        </w:rPr>
        <w:t>SEKSIONI IV</w:t>
      </w:r>
    </w:p>
    <w:p w:rsidR="00894AAD" w:rsidRDefault="006964D0" w:rsidP="006964D0">
      <w:pPr>
        <w:pStyle w:val="Titull-Titull"/>
        <w:rPr>
          <w:lang w:val="sq-AL"/>
        </w:rPr>
      </w:pPr>
      <w:r w:rsidRPr="00DB560B">
        <w:rPr>
          <w:lang w:val="sq-AL"/>
        </w:rPr>
        <w:t xml:space="preserve">STRUKTURAT E TRANSPORTIT DHE </w:t>
      </w:r>
    </w:p>
    <w:p w:rsidR="006964D0" w:rsidRPr="00DB560B" w:rsidRDefault="00894AAD" w:rsidP="006964D0">
      <w:pPr>
        <w:pStyle w:val="Titull-Titull"/>
        <w:rPr>
          <w:lang w:val="sq-AL"/>
        </w:rPr>
      </w:pPr>
      <w:r>
        <w:rPr>
          <w:lang w:val="sq-AL"/>
        </w:rPr>
        <w:t xml:space="preserve">TË </w:t>
      </w:r>
      <w:r w:rsidR="006964D0" w:rsidRPr="00DB560B">
        <w:rPr>
          <w:lang w:val="sq-AL"/>
        </w:rPr>
        <w:t>QARKULLIMIT</w:t>
      </w:r>
      <w:bookmarkEnd w:id="305"/>
    </w:p>
    <w:p w:rsidR="006964D0" w:rsidRPr="00FB351F" w:rsidRDefault="006964D0" w:rsidP="006964D0">
      <w:pPr>
        <w:pStyle w:val="Paragrafi"/>
        <w:rPr>
          <w:sz w:val="14"/>
          <w:lang w:val="sq-AL"/>
        </w:rPr>
      </w:pPr>
    </w:p>
    <w:p w:rsidR="006964D0" w:rsidRPr="00DB560B" w:rsidRDefault="006964D0" w:rsidP="006964D0">
      <w:pPr>
        <w:pStyle w:val="NeniNr"/>
        <w:rPr>
          <w:lang w:val="sq-AL"/>
        </w:rPr>
      </w:pPr>
      <w:bookmarkStart w:id="306" w:name="_Toc402162624"/>
      <w:r w:rsidRPr="00DB560B">
        <w:rPr>
          <w:lang w:val="sq-AL"/>
        </w:rPr>
        <w:t>Neni 34</w:t>
      </w:r>
    </w:p>
    <w:p w:rsidR="006964D0" w:rsidRPr="00DB560B" w:rsidRDefault="006964D0" w:rsidP="006964D0">
      <w:pPr>
        <w:pStyle w:val="NeniTitull"/>
        <w:rPr>
          <w:lang w:val="sq-AL"/>
        </w:rPr>
      </w:pPr>
      <w:r w:rsidRPr="00DB560B">
        <w:rPr>
          <w:lang w:val="sq-AL"/>
        </w:rPr>
        <w:t>Fusha e veprimit</w:t>
      </w:r>
      <w:bookmarkEnd w:id="306"/>
    </w:p>
    <w:p w:rsidR="006964D0" w:rsidRPr="00DB560B" w:rsidRDefault="006964D0" w:rsidP="006964D0">
      <w:pPr>
        <w:pStyle w:val="Paragrafi"/>
        <w:rPr>
          <w:sz w:val="14"/>
          <w:lang w:val="sq-AL"/>
        </w:rPr>
      </w:pPr>
    </w:p>
    <w:p w:rsidR="006964D0" w:rsidRPr="00DB560B" w:rsidRDefault="006964D0" w:rsidP="006964D0">
      <w:pPr>
        <w:pStyle w:val="Paragrafi"/>
        <w:rPr>
          <w:lang w:val="sq-AL"/>
        </w:rPr>
      </w:pPr>
      <w:r w:rsidRPr="00DB560B">
        <w:rPr>
          <w:lang w:val="sq-AL"/>
        </w:rPr>
        <w:t xml:space="preserve">Strukturat e transportit përfshijnë: </w:t>
      </w:r>
    </w:p>
    <w:p w:rsidR="006964D0" w:rsidRPr="00DB560B" w:rsidRDefault="006964D0" w:rsidP="006964D0">
      <w:pPr>
        <w:pStyle w:val="Paragrafi"/>
        <w:rPr>
          <w:lang w:val="sq-AL"/>
        </w:rPr>
      </w:pPr>
      <w:r w:rsidRPr="00DB560B">
        <w:rPr>
          <w:lang w:val="sq-AL"/>
        </w:rPr>
        <w:t xml:space="preserve">i) Objektet e trafikut rrugor, me përjashtim të rrugëve të biçikletave, shtigjeve apo hapësirave të jashtme, siç përcaktohet në </w:t>
      </w:r>
      <w:r>
        <w:rPr>
          <w:lang w:val="sq-AL"/>
        </w:rPr>
        <w:t>n</w:t>
      </w:r>
      <w:r w:rsidRPr="00DB560B">
        <w:rPr>
          <w:lang w:val="sq-AL"/>
        </w:rPr>
        <w:t>enin 2 pika 11</w:t>
      </w:r>
      <w:r>
        <w:rPr>
          <w:lang w:val="sq-AL"/>
        </w:rPr>
        <w:t>;</w:t>
      </w:r>
    </w:p>
    <w:p w:rsidR="006964D0" w:rsidRPr="00DB560B" w:rsidRDefault="006964D0" w:rsidP="006964D0">
      <w:pPr>
        <w:pStyle w:val="Paragrafi"/>
        <w:rPr>
          <w:lang w:val="sq-AL"/>
        </w:rPr>
      </w:pPr>
      <w:r w:rsidRPr="00DB560B">
        <w:rPr>
          <w:lang w:val="sq-AL"/>
        </w:rPr>
        <w:t>ii) Objektet e trafikut hekurudhor</w:t>
      </w:r>
      <w:r>
        <w:rPr>
          <w:lang w:val="sq-AL"/>
        </w:rPr>
        <w:t>;</w:t>
      </w:r>
    </w:p>
    <w:p w:rsidR="006964D0" w:rsidRPr="00DB560B" w:rsidRDefault="006964D0" w:rsidP="006964D0">
      <w:pPr>
        <w:pStyle w:val="Paragrafi"/>
        <w:rPr>
          <w:lang w:val="sq-AL"/>
        </w:rPr>
      </w:pPr>
      <w:r w:rsidRPr="00DB560B">
        <w:rPr>
          <w:lang w:val="sq-AL"/>
        </w:rPr>
        <w:t>iii) Objektet e trafikut ajror.</w:t>
      </w:r>
    </w:p>
    <w:p w:rsidR="006964D0" w:rsidRPr="00FB351F" w:rsidRDefault="006964D0" w:rsidP="006964D0">
      <w:pPr>
        <w:pStyle w:val="NeniNr"/>
        <w:rPr>
          <w:sz w:val="14"/>
          <w:lang w:val="sq-AL"/>
        </w:rPr>
      </w:pPr>
      <w:bookmarkStart w:id="307" w:name="_Toc402162625"/>
    </w:p>
    <w:p w:rsidR="006964D0" w:rsidRPr="00DB560B" w:rsidRDefault="006964D0" w:rsidP="006964D0">
      <w:pPr>
        <w:pStyle w:val="NeniNr"/>
        <w:rPr>
          <w:lang w:val="sq-AL"/>
        </w:rPr>
      </w:pPr>
      <w:r w:rsidRPr="00DB560B">
        <w:rPr>
          <w:lang w:val="sq-AL"/>
        </w:rPr>
        <w:t>Neni 35</w:t>
      </w:r>
    </w:p>
    <w:p w:rsidR="006964D0" w:rsidRPr="00DB560B" w:rsidRDefault="006964D0" w:rsidP="006964D0">
      <w:pPr>
        <w:pStyle w:val="NeniTitull"/>
        <w:rPr>
          <w:lang w:val="sq-AL"/>
        </w:rPr>
      </w:pPr>
      <w:r w:rsidRPr="00DB560B">
        <w:rPr>
          <w:lang w:val="sq-AL"/>
        </w:rPr>
        <w:t>Parimet e tarifave</w:t>
      </w:r>
      <w:bookmarkEnd w:id="307"/>
    </w:p>
    <w:p w:rsidR="006964D0" w:rsidRPr="00FB351F" w:rsidRDefault="006964D0" w:rsidP="006964D0">
      <w:pPr>
        <w:pStyle w:val="Paragrafi"/>
        <w:rPr>
          <w:sz w:val="14"/>
          <w:lang w:val="sq-AL"/>
        </w:rPr>
      </w:pPr>
    </w:p>
    <w:p w:rsidR="006964D0" w:rsidRPr="00DB560B" w:rsidRDefault="00894AAD" w:rsidP="006964D0">
      <w:pPr>
        <w:pStyle w:val="Paragrafi"/>
        <w:rPr>
          <w:lang w:val="sq-AL"/>
        </w:rPr>
      </w:pPr>
      <w:r>
        <w:rPr>
          <w:lang w:val="sq-AL"/>
        </w:rPr>
        <w:t>1. Kostot e llogaritshme</w:t>
      </w:r>
      <w:r w:rsidR="006964D0" w:rsidRPr="00DB560B">
        <w:rPr>
          <w:lang w:val="sq-AL"/>
        </w:rPr>
        <w:t xml:space="preserve"> janë kostot e ndërtimit të strukturave të transportit dhe</w:t>
      </w:r>
      <w:r>
        <w:rPr>
          <w:lang w:val="sq-AL"/>
        </w:rPr>
        <w:t xml:space="preserve"> të</w:t>
      </w:r>
      <w:r w:rsidR="006964D0" w:rsidRPr="00DB560B">
        <w:rPr>
          <w:lang w:val="sq-AL"/>
        </w:rPr>
        <w:t xml:space="preserve"> qarkullimit.</w:t>
      </w:r>
    </w:p>
    <w:p w:rsidR="006964D0" w:rsidRPr="006964D0" w:rsidRDefault="006964D0" w:rsidP="006964D0">
      <w:pPr>
        <w:pStyle w:val="Paragrafi"/>
        <w:rPr>
          <w:spacing w:val="-4"/>
          <w:lang w:val="sq-AL"/>
        </w:rPr>
      </w:pPr>
      <w:r w:rsidRPr="006964D0">
        <w:rPr>
          <w:spacing w:val="-4"/>
          <w:lang w:val="sq-AL"/>
        </w:rPr>
        <w:t>2. Tarifimet e shërbimit, për fazën e I-rë deri në të VII-të dhe fazën IX-të, në rastin e strukturave të transportit përcaktohen, si në vijim:</w:t>
      </w:r>
    </w:p>
    <w:p w:rsidR="006964D0" w:rsidRPr="00DB560B" w:rsidRDefault="006964D0" w:rsidP="006964D0">
      <w:pPr>
        <w:pStyle w:val="Paragrafi"/>
        <w:rPr>
          <w:lang w:val="sq-AL"/>
        </w:rPr>
      </w:pPr>
      <w:r w:rsidRPr="00DB560B">
        <w:rPr>
          <w:lang w:val="sq-AL"/>
        </w:rPr>
        <w:t>i) Kostot për punimet e gërmimit e mbushjes</w:t>
      </w:r>
      <w:r w:rsidR="00894AAD">
        <w:rPr>
          <w:lang w:val="sq-AL"/>
        </w:rPr>
        <w:t>,</w:t>
      </w:r>
      <w:r w:rsidRPr="00DB560B">
        <w:rPr>
          <w:lang w:val="sq-AL"/>
        </w:rPr>
        <w:t xml:space="preserve"> duke përfshirë punimet në shkëmb deri në 40 % të kostove </w:t>
      </w:r>
      <w:r>
        <w:rPr>
          <w:lang w:val="sq-AL"/>
        </w:rPr>
        <w:t>të llogaritshme</w:t>
      </w:r>
      <w:r w:rsidR="00894AAD">
        <w:rPr>
          <w:lang w:val="sq-AL"/>
        </w:rPr>
        <w:t>,</w:t>
      </w:r>
      <w:r>
        <w:rPr>
          <w:lang w:val="sq-AL"/>
        </w:rPr>
        <w:t xml:space="preserve"> siç përcaktohet në pikën 1</w:t>
      </w:r>
      <w:r w:rsidRPr="00DB560B">
        <w:rPr>
          <w:lang w:val="sq-AL"/>
        </w:rPr>
        <w:t xml:space="preserve"> të këtij neni.</w:t>
      </w:r>
    </w:p>
    <w:p w:rsidR="006964D0" w:rsidRPr="00DB560B" w:rsidRDefault="006964D0" w:rsidP="006964D0">
      <w:pPr>
        <w:pStyle w:val="Paragrafi"/>
        <w:rPr>
          <w:lang w:val="sq-AL"/>
        </w:rPr>
      </w:pPr>
      <w:r w:rsidRPr="00DB560B">
        <w:rPr>
          <w:lang w:val="sq-AL"/>
        </w:rPr>
        <w:t>ii) 10% të k</w:t>
      </w:r>
      <w:r>
        <w:rPr>
          <w:lang w:val="sq-AL"/>
        </w:rPr>
        <w:t>ostove të punimeve inxhinierike</w:t>
      </w:r>
      <w:r w:rsidRPr="00DB560B">
        <w:rPr>
          <w:lang w:val="sq-AL"/>
        </w:rPr>
        <w:t>,</w:t>
      </w:r>
      <w:r>
        <w:rPr>
          <w:lang w:val="sq-AL"/>
        </w:rPr>
        <w:t xml:space="preserve"> </w:t>
      </w:r>
      <w:r w:rsidRPr="00DB560B">
        <w:rPr>
          <w:lang w:val="sq-AL"/>
        </w:rPr>
        <w:t xml:space="preserve">nëse ofruesit të shërbimit nuk i është dhënë në të njëjtën kohë detyra për shërbimet e ndryshme, sipas pikave të përcaktuara në </w:t>
      </w:r>
      <w:r>
        <w:rPr>
          <w:lang w:val="sq-AL"/>
        </w:rPr>
        <w:t>n</w:t>
      </w:r>
      <w:r w:rsidRPr="00DB560B">
        <w:rPr>
          <w:lang w:val="sq-AL"/>
        </w:rPr>
        <w:t>enin 36, për veprat inxhinierike.</w:t>
      </w:r>
    </w:p>
    <w:p w:rsidR="006964D0" w:rsidRPr="00DB560B" w:rsidRDefault="00C34889" w:rsidP="006964D0">
      <w:pPr>
        <w:pStyle w:val="Paragrafi"/>
        <w:rPr>
          <w:lang w:val="sq-AL"/>
        </w:rPr>
      </w:pPr>
      <w:r>
        <w:rPr>
          <w:lang w:val="sq-AL"/>
        </w:rPr>
        <w:t>3. Kostot e llogaritshme</w:t>
      </w:r>
      <w:r w:rsidR="006964D0" w:rsidRPr="00DB560B">
        <w:rPr>
          <w:lang w:val="sq-AL"/>
        </w:rPr>
        <w:t xml:space="preserve"> të mëposhtme, për fazën I-rë dëri në të VII-të dhe fazën IX-të, të </w:t>
      </w:r>
      <w:r w:rsidRPr="00DB560B">
        <w:rPr>
          <w:lang w:val="sq-AL"/>
        </w:rPr>
        <w:t xml:space="preserve">nenit </w:t>
      </w:r>
      <w:r w:rsidR="006964D0" w:rsidRPr="00DB560B">
        <w:rPr>
          <w:lang w:val="sq-AL"/>
        </w:rPr>
        <w:t>36, në rastin e rrugëve me shumë korsi, që kanë aks dhe pjerrësi të përbashkët të projektimit, si dhe aks hekurudhor të dyfishtë me platformë në një nivel, zbatohen vetëm me përqindjen e tarifave të mëposhtme, të kostos së llogaritshme, të përcaktuar dhe llogaritur sipas kushteve të paragrafëve 1 dhe 2, të këtij neni:</w:t>
      </w:r>
    </w:p>
    <w:p w:rsidR="006964D0" w:rsidRPr="00DB560B" w:rsidRDefault="006964D0" w:rsidP="006964D0">
      <w:pPr>
        <w:pStyle w:val="Paragrafi"/>
        <w:rPr>
          <w:lang w:val="sq-AL"/>
        </w:rPr>
      </w:pPr>
      <w:r w:rsidRPr="00DB560B">
        <w:rPr>
          <w:lang w:val="sq-AL"/>
        </w:rPr>
        <w:t xml:space="preserve">i) Rrugët me tre korsi </w:t>
      </w:r>
      <w:r w:rsidRPr="00DB560B">
        <w:rPr>
          <w:lang w:val="sq-AL"/>
        </w:rPr>
        <w:tab/>
      </w:r>
      <w:r w:rsidRPr="00DB560B">
        <w:rPr>
          <w:lang w:val="sq-AL"/>
        </w:rPr>
        <w:tab/>
      </w:r>
      <w:r>
        <w:rPr>
          <w:lang w:val="sq-AL"/>
        </w:rPr>
        <w:t>85%</w:t>
      </w:r>
    </w:p>
    <w:p w:rsidR="006964D0" w:rsidRPr="00DB560B" w:rsidRDefault="006964D0" w:rsidP="006964D0">
      <w:pPr>
        <w:pStyle w:val="Paragrafi"/>
        <w:rPr>
          <w:lang w:val="sq-AL"/>
        </w:rPr>
      </w:pPr>
      <w:r w:rsidRPr="00DB560B">
        <w:rPr>
          <w:lang w:val="sq-AL"/>
        </w:rPr>
        <w:t xml:space="preserve">ii) </w:t>
      </w:r>
      <w:r w:rsidR="00EF48B5">
        <w:rPr>
          <w:lang w:val="sq-AL"/>
        </w:rPr>
        <w:t>Rrugët me katër korsi</w:t>
      </w:r>
      <w:r w:rsidR="00EF48B5">
        <w:rPr>
          <w:lang w:val="sq-AL"/>
        </w:rPr>
        <w:tab/>
      </w:r>
      <w:r w:rsidR="00EF48B5">
        <w:rPr>
          <w:lang w:val="sq-AL"/>
        </w:rPr>
        <w:tab/>
      </w:r>
      <w:r>
        <w:rPr>
          <w:lang w:val="sq-AL"/>
        </w:rPr>
        <w:t>70%</w:t>
      </w:r>
    </w:p>
    <w:p w:rsidR="003C26E4" w:rsidRDefault="003C26E4" w:rsidP="006964D0">
      <w:pPr>
        <w:pStyle w:val="Paragrafi"/>
        <w:rPr>
          <w:lang w:val="sq-AL"/>
        </w:rPr>
      </w:pPr>
    </w:p>
    <w:p w:rsidR="003C26E4" w:rsidRPr="00083DB6" w:rsidRDefault="003C26E4" w:rsidP="006964D0">
      <w:pPr>
        <w:pStyle w:val="Paragrafi"/>
        <w:rPr>
          <w:sz w:val="10"/>
          <w:lang w:val="sq-AL"/>
        </w:rPr>
      </w:pPr>
    </w:p>
    <w:p w:rsidR="006964D0" w:rsidRPr="00DB560B" w:rsidRDefault="006964D0" w:rsidP="006964D0">
      <w:pPr>
        <w:pStyle w:val="Paragrafi"/>
        <w:rPr>
          <w:lang w:val="sq-AL"/>
        </w:rPr>
      </w:pPr>
      <w:r w:rsidRPr="00DB560B">
        <w:rPr>
          <w:lang w:val="sq-AL"/>
        </w:rPr>
        <w:t>iii) Rru</w:t>
      </w:r>
      <w:r>
        <w:rPr>
          <w:lang w:val="sq-AL"/>
        </w:rPr>
        <w:t>gët me më shumë se katër korsi   60%</w:t>
      </w:r>
    </w:p>
    <w:p w:rsidR="006964D0" w:rsidRPr="00DB560B" w:rsidRDefault="006964D0" w:rsidP="006964D0">
      <w:pPr>
        <w:pStyle w:val="Paragrafi"/>
        <w:rPr>
          <w:lang w:val="sq-AL"/>
        </w:rPr>
      </w:pPr>
      <w:r w:rsidRPr="00DB560B">
        <w:rPr>
          <w:lang w:val="sq-AL"/>
        </w:rPr>
        <w:t xml:space="preserve">iv) Dy </w:t>
      </w:r>
      <w:r>
        <w:rPr>
          <w:lang w:val="sq-AL"/>
        </w:rPr>
        <w:t xml:space="preserve">trase hekurudhore dhe platformë  </w:t>
      </w:r>
      <w:r w:rsidRPr="00DB560B">
        <w:rPr>
          <w:lang w:val="sq-AL"/>
        </w:rPr>
        <w:t xml:space="preserve">90%. </w:t>
      </w:r>
    </w:p>
    <w:p w:rsidR="006964D0" w:rsidRPr="003C26E4" w:rsidRDefault="006964D0" w:rsidP="006964D0">
      <w:pPr>
        <w:pStyle w:val="Paragrafi"/>
        <w:rPr>
          <w:sz w:val="14"/>
          <w:lang w:val="sq-AL"/>
        </w:rPr>
      </w:pPr>
    </w:p>
    <w:p w:rsidR="006964D0" w:rsidRPr="00DB560B" w:rsidRDefault="006964D0" w:rsidP="006964D0">
      <w:pPr>
        <w:pStyle w:val="NeniNr"/>
        <w:rPr>
          <w:lang w:val="sq-AL"/>
        </w:rPr>
      </w:pPr>
      <w:bookmarkStart w:id="308" w:name="_Toc402162626"/>
      <w:r w:rsidRPr="00DB560B">
        <w:rPr>
          <w:lang w:val="sq-AL"/>
        </w:rPr>
        <w:t>Neni 36</w:t>
      </w:r>
    </w:p>
    <w:p w:rsidR="006964D0" w:rsidRPr="00DB560B" w:rsidRDefault="006964D0" w:rsidP="006964D0">
      <w:pPr>
        <w:pStyle w:val="NeniTitull"/>
        <w:rPr>
          <w:lang w:val="sq-AL"/>
        </w:rPr>
      </w:pPr>
      <w:r w:rsidRPr="00DB560B">
        <w:rPr>
          <w:lang w:val="sq-AL"/>
        </w:rPr>
        <w:t>Strukturat e transportit sipas tipologjisë së shërbimit</w:t>
      </w:r>
      <w:bookmarkEnd w:id="308"/>
    </w:p>
    <w:p w:rsidR="006964D0" w:rsidRPr="00FB351F" w:rsidRDefault="006964D0" w:rsidP="006964D0">
      <w:pPr>
        <w:pStyle w:val="Paragrafi"/>
        <w:rPr>
          <w:sz w:val="12"/>
          <w:lang w:val="sq-AL"/>
        </w:rPr>
      </w:pPr>
    </w:p>
    <w:p w:rsidR="006964D0" w:rsidRPr="00DB560B" w:rsidRDefault="006964D0" w:rsidP="006964D0">
      <w:pPr>
        <w:pStyle w:val="Paragrafi"/>
        <w:rPr>
          <w:lang w:val="sq-AL"/>
        </w:rPr>
      </w:pPr>
      <w:r>
        <w:rPr>
          <w:lang w:val="sq-AL"/>
        </w:rPr>
        <w:t xml:space="preserve">1. </w:t>
      </w:r>
      <w:r w:rsidRPr="00DB560B">
        <w:rPr>
          <w:lang w:val="sq-AL"/>
        </w:rPr>
        <w:t xml:space="preserve">Fjalia 1 dhe 2, të </w:t>
      </w:r>
      <w:r>
        <w:rPr>
          <w:lang w:val="sq-AL"/>
        </w:rPr>
        <w:t>n</w:t>
      </w:r>
      <w:r w:rsidRPr="00DB560B">
        <w:rPr>
          <w:lang w:val="sq-AL"/>
        </w:rPr>
        <w:t xml:space="preserve">enit 23, paragrafi 1, të zbatohen në përputhje me rrethanat.   </w:t>
      </w:r>
    </w:p>
    <w:p w:rsidR="006964D0" w:rsidRPr="00DB560B" w:rsidRDefault="006964D0" w:rsidP="006964D0">
      <w:pPr>
        <w:pStyle w:val="Paragrafi"/>
        <w:rPr>
          <w:lang w:val="sq-AL"/>
        </w:rPr>
      </w:pPr>
      <w:r w:rsidRPr="00DB560B">
        <w:rPr>
          <w:lang w:val="sq-AL"/>
        </w:rPr>
        <w:t xml:space="preserve">Tabela </w:t>
      </w:r>
      <w:r>
        <w:rPr>
          <w:lang w:val="sq-AL"/>
        </w:rPr>
        <w:t>e mëposht</w:t>
      </w:r>
      <w:r w:rsidRPr="00DB560B">
        <w:rPr>
          <w:lang w:val="sq-AL"/>
        </w:rPr>
        <w:t>me përcakton t</w:t>
      </w:r>
      <w:r>
        <w:rPr>
          <w:lang w:val="sq-AL"/>
        </w:rPr>
        <w:t>a</w:t>
      </w:r>
      <w:r w:rsidRPr="00DB560B">
        <w:rPr>
          <w:lang w:val="sq-AL"/>
        </w:rPr>
        <w:t xml:space="preserve">rifat për shërbimet, në lidhje me strukturat e transportit, shprehur si përqindje e tarifave të listuara në </w:t>
      </w:r>
      <w:r>
        <w:rPr>
          <w:lang w:val="sq-AL"/>
        </w:rPr>
        <w:t>n</w:t>
      </w:r>
      <w:r w:rsidRPr="00DB560B">
        <w:rPr>
          <w:lang w:val="sq-AL"/>
        </w:rPr>
        <w:t>enin 37:</w:t>
      </w:r>
    </w:p>
    <w:p w:rsidR="006964D0" w:rsidRDefault="006964D0" w:rsidP="00880DD4">
      <w:pPr>
        <w:pStyle w:val="Paragrafi"/>
        <w:ind w:firstLine="0"/>
        <w:rPr>
          <w:lang w:val="sq-AL"/>
        </w:rPr>
        <w:sectPr w:rsidR="006964D0" w:rsidSect="006964D0">
          <w:type w:val="continuous"/>
          <w:pgSz w:w="11907" w:h="16840" w:code="9"/>
          <w:pgMar w:top="720" w:right="1134" w:bottom="720" w:left="1134" w:header="851" w:footer="851" w:gutter="0"/>
          <w:cols w:num="2" w:space="454"/>
          <w:docGrid w:linePitch="360"/>
        </w:sectPr>
      </w:pPr>
    </w:p>
    <w:tbl>
      <w:tblPr>
        <w:tblStyle w:val="TableGrid"/>
        <w:tblpPr w:leftFromText="180" w:rightFromText="180" w:vertAnchor="text" w:horzAnchor="margin" w:tblpY="226"/>
        <w:tblW w:w="4874" w:type="pct"/>
        <w:tblLook w:val="04A0" w:firstRow="1" w:lastRow="0" w:firstColumn="1" w:lastColumn="0" w:noHBand="0" w:noVBand="1"/>
      </w:tblPr>
      <w:tblGrid>
        <w:gridCol w:w="719"/>
        <w:gridCol w:w="1916"/>
        <w:gridCol w:w="4267"/>
        <w:gridCol w:w="2705"/>
      </w:tblGrid>
      <w:tr w:rsidR="00083DB6" w:rsidRPr="00DB560B" w:rsidTr="00943C41">
        <w:trPr>
          <w:trHeight w:val="325"/>
        </w:trPr>
        <w:tc>
          <w:tcPr>
            <w:tcW w:w="374" w:type="pct"/>
          </w:tcPr>
          <w:p w:rsidR="00083DB6" w:rsidRPr="00DB560B" w:rsidRDefault="00083DB6" w:rsidP="00943C41">
            <w:pPr>
              <w:pStyle w:val="Paragrafi"/>
              <w:ind w:firstLine="0"/>
              <w:jc w:val="center"/>
              <w:rPr>
                <w:b/>
                <w:sz w:val="20"/>
                <w:lang w:val="sq-AL"/>
              </w:rPr>
            </w:pPr>
            <w:r w:rsidRPr="00DB560B">
              <w:rPr>
                <w:b/>
                <w:sz w:val="20"/>
                <w:lang w:val="sq-AL"/>
              </w:rPr>
              <w:t>Nr.</w:t>
            </w:r>
          </w:p>
        </w:tc>
        <w:tc>
          <w:tcPr>
            <w:tcW w:w="997" w:type="pct"/>
          </w:tcPr>
          <w:p w:rsidR="00083DB6" w:rsidRPr="00DB560B" w:rsidRDefault="00083DB6" w:rsidP="00943C41">
            <w:pPr>
              <w:pStyle w:val="Paragrafi"/>
              <w:ind w:firstLine="0"/>
              <w:jc w:val="center"/>
              <w:rPr>
                <w:b/>
                <w:sz w:val="20"/>
                <w:lang w:val="sq-AL"/>
              </w:rPr>
            </w:pPr>
            <w:r w:rsidRPr="00DB560B">
              <w:rPr>
                <w:b/>
                <w:sz w:val="20"/>
                <w:lang w:val="sq-AL"/>
              </w:rPr>
              <w:t>Fazat e shërbimit</w:t>
            </w:r>
          </w:p>
        </w:tc>
        <w:tc>
          <w:tcPr>
            <w:tcW w:w="2221" w:type="pct"/>
          </w:tcPr>
          <w:p w:rsidR="00083DB6" w:rsidRPr="00DB560B" w:rsidRDefault="00083DB6" w:rsidP="00943C41">
            <w:pPr>
              <w:pStyle w:val="Paragrafi"/>
              <w:ind w:firstLine="0"/>
              <w:jc w:val="center"/>
              <w:rPr>
                <w:b/>
                <w:sz w:val="20"/>
                <w:lang w:val="sq-AL"/>
              </w:rPr>
            </w:pPr>
            <w:r w:rsidRPr="00DB560B">
              <w:rPr>
                <w:b/>
                <w:sz w:val="20"/>
                <w:lang w:val="sq-AL"/>
              </w:rPr>
              <w:t>Përshkrimi</w:t>
            </w:r>
          </w:p>
        </w:tc>
        <w:tc>
          <w:tcPr>
            <w:tcW w:w="1408" w:type="pct"/>
          </w:tcPr>
          <w:p w:rsidR="00083DB6" w:rsidRPr="00DB560B" w:rsidRDefault="00083DB6" w:rsidP="00943C41">
            <w:pPr>
              <w:pStyle w:val="Paragrafi"/>
              <w:ind w:firstLine="0"/>
              <w:jc w:val="center"/>
              <w:rPr>
                <w:b/>
                <w:sz w:val="20"/>
                <w:lang w:val="sq-AL"/>
              </w:rPr>
            </w:pPr>
            <w:r w:rsidRPr="00DB560B">
              <w:rPr>
                <w:b/>
                <w:sz w:val="20"/>
                <w:lang w:val="sq-AL"/>
              </w:rPr>
              <w:t>Përqindja e tarifës në lidhje me vlerën totale</w:t>
            </w:r>
          </w:p>
        </w:tc>
      </w:tr>
      <w:tr w:rsidR="00083DB6" w:rsidRPr="00DB560B" w:rsidTr="00943C41">
        <w:trPr>
          <w:trHeight w:val="216"/>
        </w:trPr>
        <w:tc>
          <w:tcPr>
            <w:tcW w:w="374" w:type="pct"/>
          </w:tcPr>
          <w:p w:rsidR="00083DB6" w:rsidRPr="00DB560B" w:rsidRDefault="00083DB6" w:rsidP="00943C41">
            <w:pPr>
              <w:pStyle w:val="Paragrafi"/>
              <w:ind w:firstLine="0"/>
              <w:rPr>
                <w:sz w:val="20"/>
                <w:lang w:val="sq-AL"/>
              </w:rPr>
            </w:pPr>
            <w:r w:rsidRPr="00DB560B">
              <w:rPr>
                <w:sz w:val="20"/>
                <w:lang w:val="sq-AL"/>
              </w:rPr>
              <w:t>1</w:t>
            </w:r>
          </w:p>
        </w:tc>
        <w:tc>
          <w:tcPr>
            <w:tcW w:w="997" w:type="pct"/>
          </w:tcPr>
          <w:p w:rsidR="00083DB6" w:rsidRPr="00DB560B" w:rsidRDefault="00083DB6" w:rsidP="00943C41">
            <w:pPr>
              <w:pStyle w:val="Paragrafi"/>
              <w:ind w:firstLine="0"/>
              <w:rPr>
                <w:sz w:val="20"/>
                <w:lang w:val="sq-AL"/>
              </w:rPr>
            </w:pPr>
            <w:r w:rsidRPr="00DB560B">
              <w:rPr>
                <w:sz w:val="20"/>
                <w:lang w:val="sq-AL"/>
              </w:rPr>
              <w:t>Faza e I-rë</w:t>
            </w:r>
          </w:p>
        </w:tc>
        <w:tc>
          <w:tcPr>
            <w:tcW w:w="2221" w:type="pct"/>
          </w:tcPr>
          <w:p w:rsidR="00083DB6" w:rsidRPr="00DB560B" w:rsidRDefault="00083DB6" w:rsidP="00943C41">
            <w:pPr>
              <w:pStyle w:val="Paragrafi"/>
              <w:ind w:firstLine="0"/>
              <w:rPr>
                <w:sz w:val="20"/>
                <w:lang w:val="sq-AL"/>
              </w:rPr>
            </w:pPr>
            <w:r w:rsidRPr="00DB560B">
              <w:rPr>
                <w:sz w:val="20"/>
                <w:lang w:val="sq-AL"/>
              </w:rPr>
              <w:t>Analiza e detyrës së projektimit dhe përcaktimi i bazës së projektit</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2%</w:t>
            </w:r>
          </w:p>
        </w:tc>
      </w:tr>
      <w:tr w:rsidR="00083DB6" w:rsidRPr="00DB560B" w:rsidTr="00943C41">
        <w:trPr>
          <w:trHeight w:val="192"/>
        </w:trPr>
        <w:tc>
          <w:tcPr>
            <w:tcW w:w="374" w:type="pct"/>
          </w:tcPr>
          <w:p w:rsidR="00083DB6" w:rsidRPr="00DB560B" w:rsidRDefault="00083DB6" w:rsidP="00943C41">
            <w:pPr>
              <w:pStyle w:val="Paragrafi"/>
              <w:ind w:firstLine="0"/>
              <w:rPr>
                <w:sz w:val="20"/>
                <w:lang w:val="sq-AL"/>
              </w:rPr>
            </w:pPr>
            <w:r w:rsidRPr="00DB560B">
              <w:rPr>
                <w:sz w:val="20"/>
                <w:lang w:val="sq-AL"/>
              </w:rPr>
              <w:t>2</w:t>
            </w:r>
          </w:p>
        </w:tc>
        <w:tc>
          <w:tcPr>
            <w:tcW w:w="997" w:type="pct"/>
          </w:tcPr>
          <w:p w:rsidR="00083DB6" w:rsidRPr="00DB560B" w:rsidRDefault="00083DB6" w:rsidP="00943C41">
            <w:pPr>
              <w:pStyle w:val="Paragrafi"/>
              <w:ind w:firstLine="0"/>
              <w:rPr>
                <w:sz w:val="20"/>
                <w:lang w:val="sq-AL"/>
              </w:rPr>
            </w:pPr>
            <w:r w:rsidRPr="00DB560B">
              <w:rPr>
                <w:sz w:val="20"/>
                <w:lang w:val="sq-AL"/>
              </w:rPr>
              <w:t>Faza e II-të</w:t>
            </w:r>
          </w:p>
        </w:tc>
        <w:tc>
          <w:tcPr>
            <w:tcW w:w="2221" w:type="pct"/>
          </w:tcPr>
          <w:p w:rsidR="00083DB6" w:rsidRPr="00DB560B" w:rsidRDefault="00083DB6" w:rsidP="00943C41">
            <w:pPr>
              <w:pStyle w:val="Paragrafi"/>
              <w:ind w:firstLine="0"/>
              <w:rPr>
                <w:sz w:val="20"/>
                <w:lang w:val="sq-AL"/>
              </w:rPr>
            </w:pPr>
            <w:r w:rsidRPr="00DB560B">
              <w:rPr>
                <w:sz w:val="20"/>
                <w:lang w:val="sq-AL"/>
              </w:rPr>
              <w:t>Projekt</w:t>
            </w:r>
            <w:r>
              <w:rPr>
                <w:sz w:val="20"/>
                <w:lang w:val="sq-AL"/>
              </w:rPr>
              <w:t>-</w:t>
            </w:r>
            <w:r w:rsidRPr="00DB560B">
              <w:rPr>
                <w:sz w:val="20"/>
                <w:lang w:val="sq-AL"/>
              </w:rPr>
              <w:t>ideja paraprake</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15%</w:t>
            </w:r>
          </w:p>
        </w:tc>
      </w:tr>
      <w:tr w:rsidR="00083DB6" w:rsidRPr="00DB560B" w:rsidTr="00943C41">
        <w:trPr>
          <w:trHeight w:val="186"/>
        </w:trPr>
        <w:tc>
          <w:tcPr>
            <w:tcW w:w="374" w:type="pct"/>
          </w:tcPr>
          <w:p w:rsidR="00083DB6" w:rsidRPr="00DB560B" w:rsidRDefault="00083DB6" w:rsidP="00943C41">
            <w:pPr>
              <w:pStyle w:val="Paragrafi"/>
              <w:ind w:firstLine="0"/>
              <w:rPr>
                <w:sz w:val="20"/>
                <w:lang w:val="sq-AL"/>
              </w:rPr>
            </w:pPr>
            <w:r w:rsidRPr="00DB560B">
              <w:rPr>
                <w:sz w:val="20"/>
                <w:lang w:val="sq-AL"/>
              </w:rPr>
              <w:t>3</w:t>
            </w:r>
          </w:p>
        </w:tc>
        <w:tc>
          <w:tcPr>
            <w:tcW w:w="997" w:type="pct"/>
          </w:tcPr>
          <w:p w:rsidR="00083DB6" w:rsidRPr="00DB560B" w:rsidRDefault="00083DB6" w:rsidP="00943C41">
            <w:pPr>
              <w:pStyle w:val="Paragrafi"/>
              <w:ind w:firstLine="0"/>
              <w:rPr>
                <w:sz w:val="20"/>
                <w:lang w:val="sq-AL"/>
              </w:rPr>
            </w:pPr>
            <w:r w:rsidRPr="00DB560B">
              <w:rPr>
                <w:sz w:val="20"/>
                <w:lang w:val="sq-AL"/>
              </w:rPr>
              <w:t>Faza e III-të</w:t>
            </w:r>
          </w:p>
        </w:tc>
        <w:tc>
          <w:tcPr>
            <w:tcW w:w="2221" w:type="pct"/>
          </w:tcPr>
          <w:p w:rsidR="00083DB6" w:rsidRPr="00DB560B" w:rsidRDefault="00083DB6" w:rsidP="00943C41">
            <w:pPr>
              <w:pStyle w:val="Paragrafi"/>
              <w:ind w:firstLine="0"/>
              <w:rPr>
                <w:sz w:val="20"/>
                <w:lang w:val="sq-AL"/>
              </w:rPr>
            </w:pPr>
            <w:r w:rsidRPr="00DB560B">
              <w:rPr>
                <w:sz w:val="20"/>
                <w:lang w:val="sq-AL"/>
              </w:rPr>
              <w:t>Projekt</w:t>
            </w:r>
            <w:r>
              <w:rPr>
                <w:sz w:val="20"/>
                <w:lang w:val="sq-AL"/>
              </w:rPr>
              <w:t>-</w:t>
            </w:r>
            <w:r w:rsidRPr="00DB560B">
              <w:rPr>
                <w:sz w:val="20"/>
                <w:lang w:val="sq-AL"/>
              </w:rPr>
              <w:t>ideja përfundimtare</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30%</w:t>
            </w:r>
          </w:p>
        </w:tc>
      </w:tr>
      <w:tr w:rsidR="00083DB6" w:rsidRPr="00DB560B" w:rsidTr="00943C41">
        <w:trPr>
          <w:trHeight w:val="216"/>
        </w:trPr>
        <w:tc>
          <w:tcPr>
            <w:tcW w:w="374" w:type="pct"/>
          </w:tcPr>
          <w:p w:rsidR="00083DB6" w:rsidRPr="00DB560B" w:rsidRDefault="00083DB6" w:rsidP="00943C41">
            <w:pPr>
              <w:pStyle w:val="Paragrafi"/>
              <w:ind w:firstLine="0"/>
              <w:rPr>
                <w:sz w:val="20"/>
                <w:lang w:val="sq-AL"/>
              </w:rPr>
            </w:pPr>
            <w:r w:rsidRPr="00DB560B">
              <w:rPr>
                <w:sz w:val="20"/>
                <w:lang w:val="sq-AL"/>
              </w:rPr>
              <w:t>4</w:t>
            </w:r>
          </w:p>
        </w:tc>
        <w:tc>
          <w:tcPr>
            <w:tcW w:w="997" w:type="pct"/>
          </w:tcPr>
          <w:p w:rsidR="00083DB6" w:rsidRPr="00DB560B" w:rsidRDefault="00083DB6" w:rsidP="00943C41">
            <w:pPr>
              <w:pStyle w:val="Paragrafi"/>
              <w:ind w:firstLine="0"/>
              <w:rPr>
                <w:sz w:val="20"/>
                <w:lang w:val="sq-AL"/>
              </w:rPr>
            </w:pPr>
            <w:r w:rsidRPr="00DB560B">
              <w:rPr>
                <w:sz w:val="20"/>
                <w:lang w:val="sq-AL"/>
              </w:rPr>
              <w:t>Faza e IV-ërt</w:t>
            </w:r>
          </w:p>
        </w:tc>
        <w:tc>
          <w:tcPr>
            <w:tcW w:w="2221" w:type="pct"/>
          </w:tcPr>
          <w:p w:rsidR="00083DB6" w:rsidRPr="00DB560B" w:rsidRDefault="00083DB6" w:rsidP="00943C41">
            <w:pPr>
              <w:pStyle w:val="Paragrafi"/>
              <w:ind w:firstLine="0"/>
              <w:rPr>
                <w:sz w:val="20"/>
                <w:lang w:val="sq-AL"/>
              </w:rPr>
            </w:pPr>
            <w:r w:rsidRPr="00DB560B">
              <w:rPr>
                <w:sz w:val="20"/>
                <w:lang w:val="sq-AL"/>
              </w:rPr>
              <w:t>Projekti për miratimin e lejes së ndërtimit</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5%</w:t>
            </w:r>
          </w:p>
        </w:tc>
      </w:tr>
      <w:tr w:rsidR="00083DB6" w:rsidRPr="00DB560B" w:rsidTr="00943C41">
        <w:trPr>
          <w:trHeight w:val="192"/>
        </w:trPr>
        <w:tc>
          <w:tcPr>
            <w:tcW w:w="374" w:type="pct"/>
          </w:tcPr>
          <w:p w:rsidR="00083DB6" w:rsidRPr="00DB560B" w:rsidRDefault="00083DB6" w:rsidP="00943C41">
            <w:pPr>
              <w:pStyle w:val="Paragrafi"/>
              <w:ind w:firstLine="0"/>
              <w:rPr>
                <w:sz w:val="20"/>
                <w:lang w:val="sq-AL"/>
              </w:rPr>
            </w:pPr>
            <w:r w:rsidRPr="00DB560B">
              <w:rPr>
                <w:sz w:val="20"/>
                <w:lang w:val="sq-AL"/>
              </w:rPr>
              <w:t>5</w:t>
            </w:r>
          </w:p>
        </w:tc>
        <w:tc>
          <w:tcPr>
            <w:tcW w:w="997" w:type="pct"/>
          </w:tcPr>
          <w:p w:rsidR="00083DB6" w:rsidRPr="00DB560B" w:rsidRDefault="00083DB6" w:rsidP="00943C41">
            <w:pPr>
              <w:pStyle w:val="Paragrafi"/>
              <w:ind w:firstLine="0"/>
              <w:rPr>
                <w:sz w:val="20"/>
                <w:lang w:val="sq-AL"/>
              </w:rPr>
            </w:pPr>
            <w:r w:rsidRPr="00DB560B">
              <w:rPr>
                <w:sz w:val="20"/>
                <w:lang w:val="sq-AL"/>
              </w:rPr>
              <w:t>Faza e V-të</w:t>
            </w:r>
          </w:p>
        </w:tc>
        <w:tc>
          <w:tcPr>
            <w:tcW w:w="2221" w:type="pct"/>
          </w:tcPr>
          <w:p w:rsidR="00083DB6" w:rsidRPr="00DB560B" w:rsidRDefault="00083DB6" w:rsidP="00943C41">
            <w:pPr>
              <w:pStyle w:val="Paragrafi"/>
              <w:ind w:firstLine="0"/>
              <w:rPr>
                <w:sz w:val="20"/>
                <w:lang w:val="sq-AL"/>
              </w:rPr>
            </w:pPr>
            <w:r w:rsidRPr="00DB560B">
              <w:rPr>
                <w:sz w:val="20"/>
                <w:lang w:val="sq-AL"/>
              </w:rPr>
              <w:t>Projekti i zbatimit</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15%</w:t>
            </w:r>
          </w:p>
        </w:tc>
      </w:tr>
      <w:tr w:rsidR="00083DB6" w:rsidRPr="00DB560B" w:rsidTr="00943C41">
        <w:trPr>
          <w:trHeight w:val="192"/>
        </w:trPr>
        <w:tc>
          <w:tcPr>
            <w:tcW w:w="374" w:type="pct"/>
          </w:tcPr>
          <w:p w:rsidR="00083DB6" w:rsidRPr="00DB560B" w:rsidRDefault="00083DB6" w:rsidP="00943C41">
            <w:pPr>
              <w:pStyle w:val="Paragrafi"/>
              <w:ind w:firstLine="0"/>
              <w:rPr>
                <w:sz w:val="20"/>
                <w:lang w:val="sq-AL"/>
              </w:rPr>
            </w:pPr>
            <w:r w:rsidRPr="00DB560B">
              <w:rPr>
                <w:sz w:val="20"/>
                <w:lang w:val="sq-AL"/>
              </w:rPr>
              <w:t>6</w:t>
            </w:r>
          </w:p>
        </w:tc>
        <w:tc>
          <w:tcPr>
            <w:tcW w:w="997" w:type="pct"/>
          </w:tcPr>
          <w:p w:rsidR="00083DB6" w:rsidRPr="00DB560B" w:rsidRDefault="00083DB6" w:rsidP="00943C41">
            <w:pPr>
              <w:pStyle w:val="Paragrafi"/>
              <w:ind w:firstLine="0"/>
              <w:rPr>
                <w:sz w:val="20"/>
                <w:lang w:val="sq-AL"/>
              </w:rPr>
            </w:pPr>
            <w:r w:rsidRPr="00DB560B">
              <w:rPr>
                <w:sz w:val="20"/>
                <w:lang w:val="sq-AL"/>
              </w:rPr>
              <w:t>Faza e VI-të</w:t>
            </w:r>
          </w:p>
        </w:tc>
        <w:tc>
          <w:tcPr>
            <w:tcW w:w="2221" w:type="pct"/>
          </w:tcPr>
          <w:p w:rsidR="00083DB6" w:rsidRPr="00DB560B" w:rsidRDefault="00083DB6" w:rsidP="00943C41">
            <w:pPr>
              <w:pStyle w:val="Paragrafi"/>
              <w:ind w:firstLine="0"/>
              <w:rPr>
                <w:sz w:val="20"/>
                <w:lang w:val="sq-AL"/>
              </w:rPr>
            </w:pPr>
            <w:r w:rsidRPr="00DB560B">
              <w:rPr>
                <w:sz w:val="20"/>
                <w:lang w:val="sq-AL"/>
              </w:rPr>
              <w:t>Preventivi përfundimtar</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10%</w:t>
            </w:r>
          </w:p>
        </w:tc>
      </w:tr>
      <w:tr w:rsidR="00083DB6" w:rsidRPr="00DB560B" w:rsidTr="00943C41">
        <w:trPr>
          <w:trHeight w:val="210"/>
        </w:trPr>
        <w:tc>
          <w:tcPr>
            <w:tcW w:w="374" w:type="pct"/>
          </w:tcPr>
          <w:p w:rsidR="00083DB6" w:rsidRPr="00DB560B" w:rsidRDefault="00083DB6" w:rsidP="00943C41">
            <w:pPr>
              <w:pStyle w:val="Paragrafi"/>
              <w:ind w:firstLine="0"/>
              <w:rPr>
                <w:sz w:val="20"/>
                <w:lang w:val="sq-AL"/>
              </w:rPr>
            </w:pPr>
            <w:r w:rsidRPr="00DB560B">
              <w:rPr>
                <w:sz w:val="20"/>
                <w:lang w:val="sq-AL"/>
              </w:rPr>
              <w:t>7</w:t>
            </w:r>
          </w:p>
        </w:tc>
        <w:tc>
          <w:tcPr>
            <w:tcW w:w="997" w:type="pct"/>
          </w:tcPr>
          <w:p w:rsidR="00083DB6" w:rsidRPr="00DB560B" w:rsidRDefault="00083DB6" w:rsidP="00943C41">
            <w:pPr>
              <w:pStyle w:val="Paragrafi"/>
              <w:ind w:firstLine="0"/>
              <w:rPr>
                <w:sz w:val="20"/>
                <w:lang w:val="sq-AL"/>
              </w:rPr>
            </w:pPr>
            <w:r w:rsidRPr="00DB560B">
              <w:rPr>
                <w:sz w:val="20"/>
                <w:lang w:val="sq-AL"/>
              </w:rPr>
              <w:t>Faza e VII-të</w:t>
            </w:r>
          </w:p>
        </w:tc>
        <w:tc>
          <w:tcPr>
            <w:tcW w:w="2221" w:type="pct"/>
          </w:tcPr>
          <w:p w:rsidR="00083DB6" w:rsidRPr="00DB560B" w:rsidRDefault="00083DB6" w:rsidP="00943C41">
            <w:pPr>
              <w:pStyle w:val="Paragrafi"/>
              <w:ind w:firstLine="0"/>
              <w:rPr>
                <w:sz w:val="20"/>
                <w:lang w:val="sq-AL"/>
              </w:rPr>
            </w:pPr>
            <w:r w:rsidRPr="00DB560B">
              <w:rPr>
                <w:sz w:val="20"/>
                <w:lang w:val="sq-AL"/>
              </w:rPr>
              <w:t>Organizimi i procedurës dhe vlerësimi i tenderit</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5%</w:t>
            </w:r>
          </w:p>
        </w:tc>
      </w:tr>
      <w:tr w:rsidR="00083DB6" w:rsidRPr="00DB560B" w:rsidTr="00943C41">
        <w:trPr>
          <w:trHeight w:val="192"/>
        </w:trPr>
        <w:tc>
          <w:tcPr>
            <w:tcW w:w="374" w:type="pct"/>
          </w:tcPr>
          <w:p w:rsidR="00083DB6" w:rsidRPr="00DB560B" w:rsidRDefault="00083DB6" w:rsidP="00943C41">
            <w:pPr>
              <w:pStyle w:val="Paragrafi"/>
              <w:ind w:firstLine="0"/>
              <w:rPr>
                <w:sz w:val="20"/>
                <w:lang w:val="sq-AL"/>
              </w:rPr>
            </w:pPr>
            <w:r w:rsidRPr="00DB560B">
              <w:rPr>
                <w:sz w:val="20"/>
                <w:lang w:val="sq-AL"/>
              </w:rPr>
              <w:t>8</w:t>
            </w:r>
          </w:p>
        </w:tc>
        <w:tc>
          <w:tcPr>
            <w:tcW w:w="997" w:type="pct"/>
          </w:tcPr>
          <w:p w:rsidR="00083DB6" w:rsidRPr="00DB560B" w:rsidRDefault="00083DB6" w:rsidP="00943C41">
            <w:pPr>
              <w:pStyle w:val="Paragrafi"/>
              <w:ind w:firstLine="0"/>
              <w:rPr>
                <w:sz w:val="20"/>
                <w:lang w:val="sq-AL"/>
              </w:rPr>
            </w:pPr>
            <w:r w:rsidRPr="00DB560B">
              <w:rPr>
                <w:sz w:val="20"/>
                <w:lang w:val="sq-AL"/>
              </w:rPr>
              <w:t>Faza e VIII-të</w:t>
            </w:r>
          </w:p>
        </w:tc>
        <w:tc>
          <w:tcPr>
            <w:tcW w:w="2221" w:type="pct"/>
          </w:tcPr>
          <w:p w:rsidR="00083DB6" w:rsidRPr="00DB560B" w:rsidRDefault="00083DB6" w:rsidP="00943C41">
            <w:pPr>
              <w:pStyle w:val="Paragrafi"/>
              <w:ind w:firstLine="0"/>
              <w:rPr>
                <w:sz w:val="20"/>
                <w:lang w:val="sq-AL"/>
              </w:rPr>
            </w:pPr>
            <w:r w:rsidRPr="00DB560B">
              <w:rPr>
                <w:sz w:val="20"/>
                <w:lang w:val="sq-AL"/>
              </w:rPr>
              <w:t>Mbikëqyrja</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15%</w:t>
            </w:r>
          </w:p>
        </w:tc>
      </w:tr>
      <w:tr w:rsidR="00083DB6" w:rsidRPr="00DB560B" w:rsidTr="00943C41">
        <w:trPr>
          <w:trHeight w:val="422"/>
        </w:trPr>
        <w:tc>
          <w:tcPr>
            <w:tcW w:w="374" w:type="pct"/>
          </w:tcPr>
          <w:p w:rsidR="00083DB6" w:rsidRPr="00DB560B" w:rsidRDefault="00083DB6" w:rsidP="00943C41">
            <w:pPr>
              <w:pStyle w:val="Paragrafi"/>
              <w:ind w:firstLine="0"/>
              <w:rPr>
                <w:sz w:val="20"/>
                <w:lang w:val="sq-AL"/>
              </w:rPr>
            </w:pPr>
            <w:r w:rsidRPr="00DB560B">
              <w:rPr>
                <w:sz w:val="20"/>
                <w:lang w:val="sq-AL"/>
              </w:rPr>
              <w:t>9</w:t>
            </w:r>
          </w:p>
        </w:tc>
        <w:tc>
          <w:tcPr>
            <w:tcW w:w="997" w:type="pct"/>
          </w:tcPr>
          <w:p w:rsidR="00083DB6" w:rsidRPr="00DB560B" w:rsidRDefault="00083DB6" w:rsidP="00943C41">
            <w:pPr>
              <w:pStyle w:val="Paragrafi"/>
              <w:ind w:firstLine="0"/>
              <w:rPr>
                <w:sz w:val="20"/>
                <w:lang w:val="sq-AL"/>
              </w:rPr>
            </w:pPr>
            <w:r w:rsidRPr="00DB560B">
              <w:rPr>
                <w:sz w:val="20"/>
                <w:lang w:val="sq-AL"/>
              </w:rPr>
              <w:t xml:space="preserve">Faza e IX-të </w:t>
            </w:r>
          </w:p>
        </w:tc>
        <w:tc>
          <w:tcPr>
            <w:tcW w:w="2221" w:type="pct"/>
          </w:tcPr>
          <w:p w:rsidR="00083DB6" w:rsidRPr="00DB560B" w:rsidRDefault="00083DB6" w:rsidP="00943C41">
            <w:pPr>
              <w:pStyle w:val="Paragrafi"/>
              <w:ind w:firstLine="0"/>
              <w:rPr>
                <w:sz w:val="20"/>
                <w:lang w:val="sq-AL"/>
              </w:rPr>
            </w:pPr>
            <w:r w:rsidRPr="00DB560B">
              <w:rPr>
                <w:sz w:val="20"/>
                <w:lang w:val="sq-AL"/>
              </w:rPr>
              <w:t>Përgatitja e dokumentacionit përfundimtar dhe kolaudim</w:t>
            </w:r>
          </w:p>
        </w:tc>
        <w:tc>
          <w:tcPr>
            <w:tcW w:w="1408" w:type="pct"/>
          </w:tcPr>
          <w:p w:rsidR="00083DB6" w:rsidRPr="00DB560B" w:rsidRDefault="00083DB6" w:rsidP="00943C41">
            <w:pPr>
              <w:pStyle w:val="Paragrafi"/>
              <w:ind w:firstLine="0"/>
              <w:jc w:val="center"/>
              <w:rPr>
                <w:sz w:val="20"/>
                <w:lang w:val="sq-AL"/>
              </w:rPr>
            </w:pPr>
            <w:r w:rsidRPr="00DB560B">
              <w:rPr>
                <w:sz w:val="20"/>
                <w:lang w:val="sq-AL"/>
              </w:rPr>
              <w:t>3%</w:t>
            </w:r>
          </w:p>
        </w:tc>
      </w:tr>
    </w:tbl>
    <w:p w:rsidR="00083DB6" w:rsidRPr="00DB560B" w:rsidRDefault="00083DB6" w:rsidP="00083DB6">
      <w:pPr>
        <w:pStyle w:val="Paragrafi"/>
        <w:rPr>
          <w:lang w:val="sq-AL"/>
        </w:rPr>
      </w:pPr>
      <w:bookmarkStart w:id="309" w:name="_Toc401747368"/>
      <w:bookmarkStart w:id="310" w:name="_Toc401747446"/>
      <w:bookmarkStart w:id="311" w:name="_Toc401747488"/>
      <w:bookmarkStart w:id="312" w:name="_Toc401747629"/>
      <w:bookmarkStart w:id="313" w:name="_Toc401763322"/>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10</w:t>
      </w:r>
      <w:r w:rsidRPr="00DB560B">
        <w:rPr>
          <w:noProof/>
          <w:lang w:val="sq-AL"/>
        </w:rPr>
        <w:fldChar w:fldCharType="end"/>
      </w:r>
      <w:r>
        <w:rPr>
          <w:noProof/>
          <w:lang w:val="sq-AL"/>
        </w:rPr>
        <w:t>:</w:t>
      </w:r>
      <w:r w:rsidRPr="00DB560B">
        <w:rPr>
          <w:lang w:val="sq-AL"/>
        </w:rPr>
        <w:t xml:space="preserve"> Tabela e përqindjeve mbi tarifën, sipas fazave të shërbimit,</w:t>
      </w:r>
      <w:r w:rsidR="00C34889">
        <w:rPr>
          <w:lang w:val="sq-AL"/>
        </w:rPr>
        <w:t xml:space="preserve"> </w:t>
      </w:r>
      <w:r w:rsidRPr="00DB560B">
        <w:rPr>
          <w:lang w:val="sq-AL"/>
        </w:rPr>
        <w:t>për strukturat e transportit</w:t>
      </w:r>
      <w:bookmarkEnd w:id="309"/>
      <w:bookmarkEnd w:id="310"/>
      <w:bookmarkEnd w:id="311"/>
      <w:bookmarkEnd w:id="312"/>
      <w:bookmarkEnd w:id="313"/>
    </w:p>
    <w:p w:rsidR="00FB624E" w:rsidRDefault="00FB624E" w:rsidP="00880DD4">
      <w:pPr>
        <w:pStyle w:val="Paragrafi"/>
        <w:ind w:firstLine="0"/>
        <w:rPr>
          <w:lang w:val="sq-AL"/>
        </w:rPr>
      </w:pPr>
    </w:p>
    <w:p w:rsidR="00C91809" w:rsidRDefault="00C91809" w:rsidP="00C91809">
      <w:pPr>
        <w:pStyle w:val="Paragrafi"/>
        <w:rPr>
          <w:lang w:val="sq-AL"/>
        </w:rPr>
        <w:sectPr w:rsidR="00C91809" w:rsidSect="00B63366">
          <w:type w:val="continuous"/>
          <w:pgSz w:w="11907" w:h="16840" w:code="9"/>
          <w:pgMar w:top="720" w:right="1134" w:bottom="720" w:left="1134" w:header="851" w:footer="851" w:gutter="0"/>
          <w:cols w:space="720"/>
          <w:docGrid w:linePitch="360"/>
        </w:sectPr>
      </w:pPr>
    </w:p>
    <w:p w:rsidR="00C91809" w:rsidRPr="00DB560B" w:rsidRDefault="00C34889" w:rsidP="00C91809">
      <w:pPr>
        <w:pStyle w:val="Paragrafi"/>
        <w:rPr>
          <w:lang w:val="sq-AL"/>
        </w:rPr>
      </w:pPr>
      <w:r>
        <w:rPr>
          <w:lang w:val="sq-AL"/>
        </w:rPr>
        <w:t>2</w:t>
      </w:r>
      <w:r w:rsidR="00C91809" w:rsidRPr="00DB560B">
        <w:rPr>
          <w:lang w:val="sq-AL"/>
        </w:rPr>
        <w:t>. Nenet 25 dhe 26</w:t>
      </w:r>
      <w:r>
        <w:rPr>
          <w:lang w:val="sq-AL"/>
        </w:rPr>
        <w:t>,</w:t>
      </w:r>
      <w:r w:rsidR="00C91809" w:rsidRPr="00DB560B">
        <w:rPr>
          <w:lang w:val="sq-AL"/>
        </w:rPr>
        <w:t xml:space="preserve"> paragrafi 2,</w:t>
      </w:r>
      <w:r w:rsidR="00C91809">
        <w:rPr>
          <w:lang w:val="sq-AL"/>
        </w:rPr>
        <w:t xml:space="preserve"> </w:t>
      </w:r>
      <w:r w:rsidR="00C91809" w:rsidRPr="00DB560B">
        <w:rPr>
          <w:lang w:val="sq-AL"/>
        </w:rPr>
        <w:t>të zbatohen në përputhje me rrethanat.</w:t>
      </w:r>
    </w:p>
    <w:p w:rsidR="00C91809" w:rsidRPr="00FB351F" w:rsidRDefault="00C91809" w:rsidP="00C91809">
      <w:pPr>
        <w:pStyle w:val="Paragrafi"/>
        <w:rPr>
          <w:sz w:val="10"/>
          <w:lang w:val="sq-AL"/>
        </w:rPr>
      </w:pPr>
    </w:p>
    <w:p w:rsidR="00C91809" w:rsidRPr="00DB560B" w:rsidRDefault="00C91809" w:rsidP="00C91809">
      <w:pPr>
        <w:pStyle w:val="NeniNr"/>
        <w:rPr>
          <w:lang w:val="sq-AL"/>
        </w:rPr>
      </w:pPr>
      <w:bookmarkStart w:id="314" w:name="_Toc402162627"/>
      <w:r w:rsidRPr="00DB560B">
        <w:rPr>
          <w:lang w:val="sq-AL"/>
        </w:rPr>
        <w:t>Neni 37</w:t>
      </w:r>
    </w:p>
    <w:p w:rsidR="00C91809" w:rsidRPr="00DB560B" w:rsidRDefault="00C91809" w:rsidP="00C91809">
      <w:pPr>
        <w:pStyle w:val="NeniTitull"/>
        <w:rPr>
          <w:lang w:val="sq-AL"/>
        </w:rPr>
      </w:pPr>
      <w:r w:rsidRPr="00DB560B">
        <w:rPr>
          <w:lang w:val="sq-AL"/>
        </w:rPr>
        <w:t>Tabela e tarifave për shërbimet në lidhje me strukturat e transportit</w:t>
      </w:r>
      <w:bookmarkEnd w:id="314"/>
    </w:p>
    <w:p w:rsidR="00C91809" w:rsidRPr="00FB351F" w:rsidRDefault="00C91809" w:rsidP="00C91809">
      <w:pPr>
        <w:pStyle w:val="Paragrafi"/>
        <w:rPr>
          <w:sz w:val="12"/>
          <w:lang w:val="sq-AL"/>
        </w:rPr>
      </w:pPr>
    </w:p>
    <w:p w:rsidR="00C91809" w:rsidRDefault="00C91809" w:rsidP="00C91809">
      <w:pPr>
        <w:pStyle w:val="Paragrafi"/>
        <w:rPr>
          <w:lang w:val="sq-AL"/>
        </w:rPr>
      </w:pPr>
      <w:r w:rsidRPr="00DB560B">
        <w:rPr>
          <w:lang w:val="sq-AL"/>
        </w:rPr>
        <w:t xml:space="preserve">1. Tabela e mëposhtme e tarifimit përcakton tarifat minimale dhe maksimale për shërbimet lidhur me strukturat e transportit të përcaktuara në </w:t>
      </w:r>
      <w:r>
        <w:rPr>
          <w:lang w:val="sq-AL"/>
        </w:rPr>
        <w:t>n</w:t>
      </w:r>
      <w:r w:rsidRPr="00DB560B">
        <w:rPr>
          <w:lang w:val="sq-AL"/>
        </w:rPr>
        <w:t xml:space="preserve">enin 36 me fushëveprimi të përcaktuar në </w:t>
      </w:r>
      <w:r>
        <w:rPr>
          <w:lang w:val="sq-AL"/>
        </w:rPr>
        <w:t>n</w:t>
      </w:r>
      <w:r w:rsidRPr="00DB560B">
        <w:rPr>
          <w:lang w:val="sq-AL"/>
        </w:rPr>
        <w:t>enin 34.</w:t>
      </w:r>
    </w:p>
    <w:p w:rsidR="00C91809" w:rsidRDefault="00C91809" w:rsidP="00C91809">
      <w:pPr>
        <w:pStyle w:val="Paragrafi"/>
        <w:rPr>
          <w:lang w:val="sq-AL"/>
        </w:rPr>
      </w:pPr>
    </w:p>
    <w:p w:rsidR="00C91809" w:rsidRDefault="00C91809" w:rsidP="00C91809">
      <w:pPr>
        <w:pStyle w:val="Paragrafi"/>
        <w:rPr>
          <w:lang w:val="sq-AL"/>
        </w:rPr>
      </w:pPr>
    </w:p>
    <w:p w:rsidR="00C91809" w:rsidRDefault="00C91809" w:rsidP="00C91809">
      <w:pPr>
        <w:pStyle w:val="Paragrafi"/>
        <w:rPr>
          <w:lang w:val="sq-AL"/>
        </w:rPr>
      </w:pPr>
    </w:p>
    <w:p w:rsidR="00C91809" w:rsidRDefault="00C91809" w:rsidP="00C91809">
      <w:pPr>
        <w:pStyle w:val="Paragrafi"/>
        <w:rPr>
          <w:lang w:val="sq-AL"/>
        </w:rPr>
      </w:pPr>
    </w:p>
    <w:p w:rsidR="00C91809" w:rsidRDefault="00C91809" w:rsidP="00880DD4">
      <w:pPr>
        <w:pStyle w:val="Paragrafi"/>
        <w:ind w:firstLine="0"/>
        <w:rPr>
          <w:lang w:val="sq-AL"/>
        </w:rPr>
        <w:sectPr w:rsidR="00C91809" w:rsidSect="00C91809">
          <w:type w:val="continuous"/>
          <w:pgSz w:w="11907" w:h="16840" w:code="9"/>
          <w:pgMar w:top="720" w:right="1134" w:bottom="720" w:left="1134" w:header="851" w:footer="851" w:gutter="0"/>
          <w:cols w:num="2" w:space="454"/>
          <w:docGrid w:linePitch="360"/>
        </w:sectPr>
      </w:pPr>
    </w:p>
    <w:p w:rsidR="00FB624E" w:rsidRDefault="00FB624E" w:rsidP="00880DD4">
      <w:pPr>
        <w:pStyle w:val="Paragrafi"/>
        <w:ind w:firstLine="0"/>
        <w:rPr>
          <w:lang w:val="sq-AL"/>
        </w:rPr>
      </w:pPr>
    </w:p>
    <w:p w:rsidR="00083DB6" w:rsidRDefault="00083DB6"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5824F3" w:rsidRDefault="005824F3" w:rsidP="00880DD4">
      <w:pPr>
        <w:pStyle w:val="Paragrafi"/>
        <w:ind w:firstLine="0"/>
        <w:rPr>
          <w:lang w:val="sq-AL"/>
        </w:rPr>
      </w:pPr>
    </w:p>
    <w:p w:rsidR="00083DB6" w:rsidRDefault="00083DB6" w:rsidP="00880DD4">
      <w:pPr>
        <w:pStyle w:val="Paragrafi"/>
        <w:ind w:firstLine="0"/>
        <w:rPr>
          <w:lang w:val="sq-AL"/>
        </w:rPr>
      </w:pPr>
    </w:p>
    <w:p w:rsidR="00083DB6" w:rsidRDefault="005824F3" w:rsidP="005824F3">
      <w:pPr>
        <w:pStyle w:val="Paragrafi"/>
        <w:ind w:firstLine="0"/>
        <w:jc w:val="center"/>
        <w:rPr>
          <w:lang w:val="sq-AL"/>
        </w:rPr>
      </w:pPr>
      <w:r>
        <w:rPr>
          <w:noProof/>
        </w:rPr>
        <w:drawing>
          <wp:inline distT="0" distB="0" distL="0" distR="0" wp14:anchorId="6141A17F" wp14:editId="2DDD6B0A">
            <wp:extent cx="7785987" cy="5450355"/>
            <wp:effectExtent l="5715"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7798921" cy="5459409"/>
                    </a:xfrm>
                    <a:prstGeom prst="rect">
                      <a:avLst/>
                    </a:prstGeom>
                    <a:noFill/>
                  </pic:spPr>
                </pic:pic>
              </a:graphicData>
            </a:graphic>
          </wp:inline>
        </w:drawing>
      </w:r>
    </w:p>
    <w:p w:rsidR="005824F3" w:rsidRPr="00DB560B" w:rsidRDefault="005824F3" w:rsidP="005824F3">
      <w:pPr>
        <w:pStyle w:val="Paragrafi"/>
        <w:rPr>
          <w:lang w:val="sq-AL"/>
        </w:rPr>
      </w:pPr>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11</w:t>
      </w:r>
      <w:r w:rsidRPr="00DB560B">
        <w:rPr>
          <w:noProof/>
          <w:lang w:val="sq-AL"/>
        </w:rPr>
        <w:fldChar w:fldCharType="end"/>
      </w:r>
      <w:r>
        <w:rPr>
          <w:noProof/>
          <w:lang w:val="sq-AL"/>
        </w:rPr>
        <w:t xml:space="preserve">: </w:t>
      </w:r>
      <w:r w:rsidRPr="00DB560B">
        <w:rPr>
          <w:lang w:val="sq-AL"/>
        </w:rPr>
        <w:t>Tabela shoqëruese e tarifave, neni 37, paragrafi 1 = Strukt</w:t>
      </w:r>
      <w:r w:rsidR="00C34889">
        <w:rPr>
          <w:lang w:val="sq-AL"/>
        </w:rPr>
        <w:t>urat e transportit (q</w:t>
      </w:r>
      <w:r>
        <w:rPr>
          <w:lang w:val="sq-AL"/>
        </w:rPr>
        <w:t>arkullimi)</w:t>
      </w:r>
    </w:p>
    <w:p w:rsidR="005E78B8" w:rsidRDefault="005E78B8" w:rsidP="00880DD4">
      <w:pPr>
        <w:pStyle w:val="Paragrafi"/>
        <w:ind w:firstLine="0"/>
        <w:rPr>
          <w:lang w:val="sq-AL"/>
        </w:rPr>
      </w:pPr>
    </w:p>
    <w:p w:rsidR="00BC0B16" w:rsidRDefault="00BC0B16" w:rsidP="00880DD4">
      <w:pPr>
        <w:pStyle w:val="Paragrafi"/>
        <w:ind w:firstLine="0"/>
        <w:rPr>
          <w:lang w:val="sq-AL"/>
        </w:rPr>
      </w:pPr>
    </w:p>
    <w:p w:rsidR="00BC0B16" w:rsidRDefault="00BC0B16" w:rsidP="00880DD4">
      <w:pPr>
        <w:pStyle w:val="Paragrafi"/>
        <w:ind w:firstLine="0"/>
        <w:rPr>
          <w:lang w:val="sq-AL"/>
        </w:rPr>
      </w:pPr>
    </w:p>
    <w:p w:rsidR="00BC0B16" w:rsidRDefault="00BC0B16" w:rsidP="00BC0B16">
      <w:pPr>
        <w:pStyle w:val="Paragrafi"/>
        <w:rPr>
          <w:lang w:val="sq-AL"/>
        </w:rPr>
        <w:sectPr w:rsidR="00BC0B16" w:rsidSect="00B63366">
          <w:type w:val="continuous"/>
          <w:pgSz w:w="11907" w:h="16840" w:code="9"/>
          <w:pgMar w:top="720" w:right="1134" w:bottom="720" w:left="1134" w:header="851" w:footer="851" w:gutter="0"/>
          <w:cols w:space="720"/>
          <w:docGrid w:linePitch="360"/>
        </w:sectPr>
      </w:pPr>
    </w:p>
    <w:p w:rsidR="00BC0B16" w:rsidRPr="00DB560B" w:rsidRDefault="00BC0B16" w:rsidP="00BC0B16">
      <w:pPr>
        <w:pStyle w:val="Paragrafi"/>
        <w:rPr>
          <w:lang w:val="sq-AL"/>
        </w:rPr>
      </w:pPr>
      <w:r w:rsidRPr="00DB560B">
        <w:rPr>
          <w:lang w:val="sq-AL"/>
        </w:rPr>
        <w:t>2. Neni 33, paragrafi, 2 deri 4, aplikohen respektivisht.</w:t>
      </w:r>
    </w:p>
    <w:p w:rsidR="00BC0B16" w:rsidRPr="00BF18C0" w:rsidRDefault="00BC0B16" w:rsidP="00BC0B16">
      <w:pPr>
        <w:pStyle w:val="Paragrafi"/>
        <w:rPr>
          <w:sz w:val="8"/>
          <w:lang w:val="sq-AL"/>
        </w:rPr>
      </w:pPr>
    </w:p>
    <w:p w:rsidR="00BC0B16" w:rsidRPr="00BF18C0" w:rsidRDefault="00BC0B16" w:rsidP="00BC0B16">
      <w:pPr>
        <w:pStyle w:val="Titull-Titull"/>
        <w:rPr>
          <w:spacing w:val="-4"/>
          <w:lang w:val="sq-AL"/>
        </w:rPr>
      </w:pPr>
      <w:bookmarkStart w:id="315" w:name="_Toc402162628"/>
      <w:r w:rsidRPr="00BF18C0">
        <w:rPr>
          <w:spacing w:val="-4"/>
          <w:lang w:val="sq-AL"/>
        </w:rPr>
        <w:t>KREU IV</w:t>
      </w:r>
    </w:p>
    <w:p w:rsidR="00BC0B16" w:rsidRPr="00BF18C0" w:rsidRDefault="00BC0B16" w:rsidP="00BC0B16">
      <w:pPr>
        <w:pStyle w:val="Titull-Titull"/>
        <w:rPr>
          <w:spacing w:val="-4"/>
          <w:lang w:val="sq-AL"/>
        </w:rPr>
      </w:pPr>
      <w:r w:rsidRPr="00BF18C0">
        <w:rPr>
          <w:spacing w:val="-4"/>
          <w:lang w:val="sq-AL"/>
        </w:rPr>
        <w:t>PROJEKTET SPECIFIKE</w:t>
      </w:r>
      <w:bookmarkEnd w:id="315"/>
    </w:p>
    <w:p w:rsidR="00BC0B16" w:rsidRPr="00BF18C0" w:rsidRDefault="00BC0B16" w:rsidP="00BC0B16">
      <w:pPr>
        <w:pStyle w:val="Paragrafi"/>
        <w:rPr>
          <w:spacing w:val="-4"/>
          <w:sz w:val="14"/>
          <w:lang w:val="sq-AL"/>
        </w:rPr>
      </w:pPr>
    </w:p>
    <w:p w:rsidR="00BC0B16" w:rsidRPr="00BF18C0" w:rsidRDefault="00BC0B16" w:rsidP="00BC0B16">
      <w:pPr>
        <w:pStyle w:val="Titull-Titull"/>
        <w:rPr>
          <w:spacing w:val="-4"/>
          <w:lang w:val="sq-AL"/>
        </w:rPr>
      </w:pPr>
      <w:bookmarkStart w:id="316" w:name="_Toc402162629"/>
      <w:r w:rsidRPr="00BF18C0">
        <w:rPr>
          <w:spacing w:val="-4"/>
          <w:lang w:val="sq-AL"/>
        </w:rPr>
        <w:t>SEKSIONI</w:t>
      </w:r>
    </w:p>
    <w:p w:rsidR="00BC0B16" w:rsidRPr="00BF18C0" w:rsidRDefault="00BC0B16" w:rsidP="00BC0B16">
      <w:pPr>
        <w:pStyle w:val="Titull-Titull"/>
        <w:rPr>
          <w:spacing w:val="-4"/>
          <w:lang w:val="sq-AL"/>
        </w:rPr>
      </w:pPr>
      <w:r w:rsidRPr="00BF18C0">
        <w:rPr>
          <w:spacing w:val="-4"/>
          <w:lang w:val="sq-AL"/>
        </w:rPr>
        <w:t>PROJEKTIMI I STRUKTURAVE ME AFTËSI MBAJTËSE</w:t>
      </w:r>
      <w:bookmarkEnd w:id="316"/>
    </w:p>
    <w:p w:rsidR="00BC0B16" w:rsidRPr="00BF18C0" w:rsidRDefault="00BC0B16" w:rsidP="00BC0B16">
      <w:pPr>
        <w:pStyle w:val="Paragrafi"/>
        <w:rPr>
          <w:spacing w:val="-4"/>
          <w:sz w:val="14"/>
          <w:lang w:val="sq-AL"/>
        </w:rPr>
      </w:pPr>
    </w:p>
    <w:p w:rsidR="00BC0B16" w:rsidRPr="00BF18C0" w:rsidRDefault="00BC0B16" w:rsidP="00BC0B16">
      <w:pPr>
        <w:pStyle w:val="NeniNr"/>
        <w:rPr>
          <w:spacing w:val="-4"/>
          <w:lang w:val="sq-AL"/>
        </w:rPr>
      </w:pPr>
      <w:bookmarkStart w:id="317" w:name="_Toc402162630"/>
      <w:r w:rsidRPr="00BF18C0">
        <w:rPr>
          <w:spacing w:val="-4"/>
          <w:lang w:val="sq-AL"/>
        </w:rPr>
        <w:t>Neni 38</w:t>
      </w:r>
    </w:p>
    <w:p w:rsidR="00BC0B16" w:rsidRPr="00BF18C0" w:rsidRDefault="00BC0B16" w:rsidP="00BC0B16">
      <w:pPr>
        <w:pStyle w:val="NeniTitull"/>
        <w:rPr>
          <w:spacing w:val="-4"/>
          <w:lang w:val="sq-AL"/>
        </w:rPr>
      </w:pPr>
      <w:r w:rsidRPr="00BF18C0">
        <w:rPr>
          <w:spacing w:val="-4"/>
          <w:lang w:val="sq-AL"/>
        </w:rPr>
        <w:t>Parimet e tarifave</w:t>
      </w:r>
      <w:bookmarkEnd w:id="317"/>
    </w:p>
    <w:p w:rsidR="00BC0B16" w:rsidRPr="00BF18C0" w:rsidRDefault="00BC0B16" w:rsidP="00BC0B16">
      <w:pPr>
        <w:pStyle w:val="Paragrafi"/>
        <w:rPr>
          <w:spacing w:val="-4"/>
          <w:sz w:val="14"/>
          <w:lang w:val="sq-AL"/>
        </w:rPr>
      </w:pPr>
    </w:p>
    <w:p w:rsidR="00BC0B16" w:rsidRPr="00BF18C0" w:rsidRDefault="00BC0B16" w:rsidP="00BC0B16">
      <w:pPr>
        <w:pStyle w:val="Paragrafi"/>
        <w:rPr>
          <w:spacing w:val="-4"/>
          <w:lang w:val="sq-AL"/>
        </w:rPr>
      </w:pPr>
      <w:r w:rsidRPr="00BF18C0">
        <w:rPr>
          <w:spacing w:val="-4"/>
          <w:lang w:val="sq-AL"/>
        </w:rPr>
        <w:t>1. Kostot e llogaritshme, për punimet e strukturave mbajtëse, janë 55% të kostos së karabinasë dhe 10% të kostos së llogaritshme, të sistemeve teknike.</w:t>
      </w:r>
    </w:p>
    <w:p w:rsidR="00BC0B16" w:rsidRPr="00BF18C0" w:rsidRDefault="00BC0B16" w:rsidP="00BC0B16">
      <w:pPr>
        <w:pStyle w:val="Paragrafi"/>
        <w:rPr>
          <w:spacing w:val="-4"/>
          <w:lang w:val="sq-AL"/>
        </w:rPr>
      </w:pPr>
      <w:r w:rsidRPr="00BF18C0">
        <w:rPr>
          <w:spacing w:val="-4"/>
          <w:lang w:val="sq-AL"/>
        </w:rPr>
        <w:t>2. Kostot e llogaritshme në veprat inxhinierike janë kostot e plota për:</w:t>
      </w:r>
    </w:p>
    <w:p w:rsidR="00BC0B16" w:rsidRPr="00BF18C0" w:rsidRDefault="00BC0B16" w:rsidP="00BC0B16">
      <w:pPr>
        <w:pStyle w:val="Paragrafi"/>
        <w:rPr>
          <w:spacing w:val="-4"/>
          <w:lang w:val="sq-AL"/>
        </w:rPr>
      </w:pPr>
      <w:r w:rsidRPr="00BF18C0">
        <w:rPr>
          <w:spacing w:val="-4"/>
          <w:lang w:val="sq-AL"/>
        </w:rPr>
        <w:t xml:space="preserve">i) Punimet e tokës; </w:t>
      </w:r>
    </w:p>
    <w:p w:rsidR="00BC0B16" w:rsidRPr="00BF18C0" w:rsidRDefault="00BC0B16" w:rsidP="00BC0B16">
      <w:pPr>
        <w:pStyle w:val="Paragrafi"/>
        <w:rPr>
          <w:spacing w:val="-4"/>
          <w:lang w:val="sq-AL"/>
        </w:rPr>
      </w:pPr>
      <w:r w:rsidRPr="00BF18C0">
        <w:rPr>
          <w:spacing w:val="-4"/>
          <w:lang w:val="sq-AL"/>
        </w:rPr>
        <w:t xml:space="preserve">ii) Punimet e nuraturës; </w:t>
      </w:r>
    </w:p>
    <w:p w:rsidR="00BC0B16" w:rsidRPr="00BF18C0" w:rsidRDefault="00BC0B16" w:rsidP="00BC0B16">
      <w:pPr>
        <w:pStyle w:val="Paragrafi"/>
        <w:rPr>
          <w:spacing w:val="-4"/>
          <w:lang w:val="sq-AL"/>
        </w:rPr>
      </w:pPr>
      <w:r w:rsidRPr="00BF18C0">
        <w:rPr>
          <w:spacing w:val="-4"/>
          <w:lang w:val="sq-AL"/>
        </w:rPr>
        <w:t xml:space="preserve">iii) Beton dhe betonarme; </w:t>
      </w:r>
    </w:p>
    <w:p w:rsidR="00BC0B16" w:rsidRPr="00BF18C0" w:rsidRDefault="00BC0B16" w:rsidP="00BC0B16">
      <w:pPr>
        <w:pStyle w:val="Paragrafi"/>
        <w:rPr>
          <w:spacing w:val="-4"/>
          <w:lang w:val="sq-AL"/>
        </w:rPr>
      </w:pPr>
      <w:r w:rsidRPr="00BF18C0">
        <w:rPr>
          <w:spacing w:val="-4"/>
          <w:lang w:val="sq-AL"/>
        </w:rPr>
        <w:t xml:space="preserve">iv) Punime të gurit natyror; </w:t>
      </w:r>
    </w:p>
    <w:p w:rsidR="00BC0B16" w:rsidRPr="00BF18C0" w:rsidRDefault="00BC0B16" w:rsidP="00BC0B16">
      <w:pPr>
        <w:pStyle w:val="Paragrafi"/>
        <w:rPr>
          <w:spacing w:val="-4"/>
          <w:lang w:val="sq-AL"/>
        </w:rPr>
      </w:pPr>
      <w:r w:rsidRPr="00BF18C0">
        <w:rPr>
          <w:spacing w:val="-4"/>
          <w:lang w:val="sq-AL"/>
        </w:rPr>
        <w:t xml:space="preserve">v) Punime të gurit sintetik; </w:t>
      </w:r>
    </w:p>
    <w:p w:rsidR="00BC0B16" w:rsidRPr="00BF18C0" w:rsidRDefault="00BC0B16" w:rsidP="00BC0B16">
      <w:pPr>
        <w:pStyle w:val="Paragrafi"/>
        <w:rPr>
          <w:spacing w:val="-4"/>
          <w:lang w:val="sq-AL"/>
        </w:rPr>
      </w:pPr>
      <w:r w:rsidRPr="00BF18C0">
        <w:rPr>
          <w:spacing w:val="-4"/>
          <w:lang w:val="sq-AL"/>
        </w:rPr>
        <w:t xml:space="preserve">vi) Struktura mbajtëse druri; </w:t>
      </w:r>
    </w:p>
    <w:p w:rsidR="00BC0B16" w:rsidRPr="00BF18C0" w:rsidRDefault="00BC0B16" w:rsidP="00BC0B16">
      <w:pPr>
        <w:pStyle w:val="Paragrafi"/>
        <w:rPr>
          <w:spacing w:val="-4"/>
          <w:lang w:val="sq-AL"/>
        </w:rPr>
      </w:pPr>
      <w:r w:rsidRPr="00BF18C0">
        <w:rPr>
          <w:spacing w:val="-4"/>
          <w:lang w:val="sq-AL"/>
        </w:rPr>
        <w:t>vii) Punime për strukturat metalike;</w:t>
      </w:r>
    </w:p>
    <w:p w:rsidR="00BC0B16" w:rsidRPr="00BF18C0" w:rsidRDefault="00BC0B16" w:rsidP="00BC0B16">
      <w:pPr>
        <w:pStyle w:val="Paragrafi"/>
        <w:rPr>
          <w:spacing w:val="-4"/>
          <w:lang w:val="sq-AL"/>
        </w:rPr>
      </w:pPr>
      <w:r w:rsidRPr="00BF18C0">
        <w:rPr>
          <w:spacing w:val="-4"/>
          <w:lang w:val="sq-AL"/>
        </w:rPr>
        <w:t>viii) Izolimet;</w:t>
      </w:r>
    </w:p>
    <w:p w:rsidR="00BC0B16" w:rsidRPr="00BF18C0" w:rsidRDefault="00BC0B16" w:rsidP="00BC0B16">
      <w:pPr>
        <w:pStyle w:val="Paragrafi"/>
        <w:rPr>
          <w:spacing w:val="-4"/>
          <w:lang w:val="sq-AL"/>
        </w:rPr>
      </w:pPr>
      <w:r w:rsidRPr="00BF18C0">
        <w:rPr>
          <w:spacing w:val="-4"/>
          <w:lang w:val="sq-AL"/>
        </w:rPr>
        <w:t>ix) Mbulimi dhe izolimi i çatisë;</w:t>
      </w:r>
    </w:p>
    <w:p w:rsidR="00BC0B16" w:rsidRPr="00BF18C0" w:rsidRDefault="00BC0B16" w:rsidP="00BC0B16">
      <w:pPr>
        <w:pStyle w:val="Paragrafi"/>
        <w:rPr>
          <w:spacing w:val="-4"/>
          <w:lang w:val="sq-AL"/>
        </w:rPr>
      </w:pPr>
      <w:r w:rsidRPr="00BF18C0">
        <w:rPr>
          <w:spacing w:val="-4"/>
          <w:lang w:val="sq-AL"/>
        </w:rPr>
        <w:t>x) Punimet hidraulike;</w:t>
      </w:r>
    </w:p>
    <w:p w:rsidR="00BC0B16" w:rsidRPr="00BF18C0" w:rsidRDefault="00BC0B16" w:rsidP="00BC0B16">
      <w:pPr>
        <w:pStyle w:val="Paragrafi"/>
        <w:rPr>
          <w:spacing w:val="-4"/>
          <w:lang w:val="sq-AL"/>
        </w:rPr>
      </w:pPr>
      <w:r w:rsidRPr="00BF18C0">
        <w:rPr>
          <w:spacing w:val="-4"/>
          <w:lang w:val="sq-AL"/>
        </w:rPr>
        <w:t xml:space="preserve">xi) Punime gërmimi përveç testeve gjeologjike; </w:t>
      </w:r>
    </w:p>
    <w:p w:rsidR="00BC0B16" w:rsidRPr="00BF18C0" w:rsidRDefault="00BC0B16" w:rsidP="00BC0B16">
      <w:pPr>
        <w:pStyle w:val="Paragrafi"/>
        <w:rPr>
          <w:spacing w:val="-4"/>
          <w:lang w:val="sq-AL"/>
        </w:rPr>
      </w:pPr>
      <w:r w:rsidRPr="00BF18C0">
        <w:rPr>
          <w:spacing w:val="-4"/>
          <w:lang w:val="sq-AL"/>
        </w:rPr>
        <w:t xml:space="preserve">xii) Gërmime; </w:t>
      </w:r>
    </w:p>
    <w:p w:rsidR="00BC0B16" w:rsidRPr="00BF18C0" w:rsidRDefault="00BC0B16" w:rsidP="00BC0B16">
      <w:pPr>
        <w:pStyle w:val="Paragrafi"/>
        <w:rPr>
          <w:spacing w:val="-4"/>
          <w:lang w:val="sq-AL"/>
        </w:rPr>
      </w:pPr>
      <w:r w:rsidRPr="00BF18C0">
        <w:rPr>
          <w:spacing w:val="-4"/>
          <w:lang w:val="sq-AL"/>
        </w:rPr>
        <w:t xml:space="preserve">xiii) Mbushje; </w:t>
      </w:r>
    </w:p>
    <w:p w:rsidR="00BC0B16" w:rsidRPr="00BF18C0" w:rsidRDefault="00BC0B16" w:rsidP="00BC0B16">
      <w:pPr>
        <w:pStyle w:val="Paragrafi"/>
        <w:rPr>
          <w:spacing w:val="-4"/>
          <w:lang w:val="sq-AL"/>
        </w:rPr>
      </w:pPr>
      <w:r w:rsidRPr="00BF18C0">
        <w:rPr>
          <w:spacing w:val="-4"/>
          <w:lang w:val="sq-AL"/>
        </w:rPr>
        <w:t>xiv) Kullimi,</w:t>
      </w:r>
    </w:p>
    <w:p w:rsidR="00BC0B16" w:rsidRPr="00BF18C0" w:rsidRDefault="00BC0B16" w:rsidP="00BC0B16">
      <w:pPr>
        <w:pStyle w:val="Paragrafi"/>
        <w:rPr>
          <w:spacing w:val="-4"/>
          <w:lang w:val="sq-AL"/>
        </w:rPr>
      </w:pPr>
      <w:r w:rsidRPr="00BF18C0">
        <w:rPr>
          <w:spacing w:val="-4"/>
          <w:lang w:val="sq-AL"/>
        </w:rPr>
        <w:t xml:space="preserve">duke përfshirë edhe kostot e strukturave në sheshin e ndërtimit. </w:t>
      </w:r>
    </w:p>
    <w:p w:rsidR="00BC0B16" w:rsidRPr="00BF18C0" w:rsidRDefault="00BC0B16" w:rsidP="00BC0B16">
      <w:pPr>
        <w:pStyle w:val="Paragrafi"/>
        <w:rPr>
          <w:spacing w:val="-4"/>
          <w:lang w:val="sq-AL"/>
        </w:rPr>
      </w:pPr>
      <w:r w:rsidRPr="00BF18C0">
        <w:rPr>
          <w:spacing w:val="-4"/>
          <w:lang w:val="sq-AL"/>
        </w:rPr>
        <w:t>3. Nëse aplikohet pika 2, kostoja e llogaritshme, nuk përfshin, sa më poshtë:</w:t>
      </w:r>
    </w:p>
    <w:p w:rsidR="00BC0B16" w:rsidRPr="00BF18C0" w:rsidRDefault="00BC0B16" w:rsidP="00BC0B16">
      <w:pPr>
        <w:pStyle w:val="Paragrafi"/>
        <w:rPr>
          <w:spacing w:val="-4"/>
          <w:lang w:val="sq-AL"/>
        </w:rPr>
      </w:pPr>
      <w:r w:rsidRPr="00BF18C0">
        <w:rPr>
          <w:spacing w:val="-4"/>
          <w:lang w:val="sq-AL"/>
        </w:rPr>
        <w:t xml:space="preserve">i) Përgatitja e skarpatës; </w:t>
      </w:r>
    </w:p>
    <w:p w:rsidR="00BC0B16" w:rsidRPr="00BF18C0" w:rsidRDefault="00BC0B16" w:rsidP="00BC0B16">
      <w:pPr>
        <w:pStyle w:val="Paragrafi"/>
        <w:rPr>
          <w:spacing w:val="-4"/>
          <w:lang w:val="sq-AL"/>
        </w:rPr>
      </w:pPr>
      <w:r w:rsidRPr="00BF18C0">
        <w:rPr>
          <w:spacing w:val="-4"/>
          <w:lang w:val="sq-AL"/>
        </w:rPr>
        <w:t xml:space="preserve">ii) Vendosja e dherave; </w:t>
      </w:r>
    </w:p>
    <w:p w:rsidR="00BC0B16" w:rsidRPr="00BF18C0" w:rsidRDefault="00BC0B16" w:rsidP="00BC0B16">
      <w:pPr>
        <w:pStyle w:val="Paragrafi"/>
        <w:rPr>
          <w:spacing w:val="-4"/>
          <w:lang w:val="sq-AL"/>
        </w:rPr>
      </w:pPr>
      <w:r w:rsidRPr="00BF18C0">
        <w:rPr>
          <w:spacing w:val="-4"/>
          <w:lang w:val="sq-AL"/>
        </w:rPr>
        <w:t xml:space="preserve">iii) Kostot shtesë të operacioneve; </w:t>
      </w:r>
    </w:p>
    <w:p w:rsidR="00BC0B16" w:rsidRPr="00BF18C0" w:rsidRDefault="00BC0B16" w:rsidP="00BC0B16">
      <w:pPr>
        <w:pStyle w:val="Paragrafi"/>
        <w:rPr>
          <w:spacing w:val="-4"/>
          <w:lang w:val="sq-AL"/>
        </w:rPr>
      </w:pPr>
      <w:r w:rsidRPr="00BF18C0">
        <w:rPr>
          <w:spacing w:val="-4"/>
          <w:lang w:val="sq-AL"/>
        </w:rPr>
        <w:t xml:space="preserve">iv) Hapje e kanaleve; </w:t>
      </w:r>
    </w:p>
    <w:p w:rsidR="00BC0B16" w:rsidRPr="00BF18C0" w:rsidRDefault="00C34889" w:rsidP="00BC0B16">
      <w:pPr>
        <w:pStyle w:val="Paragrafi"/>
        <w:rPr>
          <w:spacing w:val="-4"/>
          <w:lang w:val="sq-AL"/>
        </w:rPr>
      </w:pPr>
      <w:r>
        <w:rPr>
          <w:spacing w:val="-4"/>
          <w:lang w:val="sq-AL"/>
        </w:rPr>
        <w:t>v) Muret jo</w:t>
      </w:r>
      <w:r w:rsidR="00BC0B16" w:rsidRPr="00BF18C0">
        <w:rPr>
          <w:spacing w:val="-4"/>
          <w:lang w:val="sq-AL"/>
        </w:rPr>
        <w:t>mbajtëse me gjerësi më pak se 11.5 centimetra;</w:t>
      </w:r>
    </w:p>
    <w:p w:rsidR="00BC0B16" w:rsidRPr="00BF18C0" w:rsidRDefault="00C34889" w:rsidP="00BC0B16">
      <w:pPr>
        <w:pStyle w:val="Paragrafi"/>
        <w:rPr>
          <w:spacing w:val="-4"/>
          <w:lang w:val="sq-AL"/>
        </w:rPr>
      </w:pPr>
      <w:r>
        <w:rPr>
          <w:spacing w:val="-4"/>
          <w:lang w:val="sq-AL"/>
        </w:rPr>
        <w:t>vi) Shtresa jo</w:t>
      </w:r>
      <w:r w:rsidR="00BC0B16" w:rsidRPr="00BF18C0">
        <w:rPr>
          <w:spacing w:val="-4"/>
          <w:lang w:val="sq-AL"/>
        </w:rPr>
        <w:t>mbajtëse e betonit;</w:t>
      </w:r>
    </w:p>
    <w:p w:rsidR="00BC0B16" w:rsidRPr="00BF18C0" w:rsidRDefault="00BC0B16" w:rsidP="00BC0B16">
      <w:pPr>
        <w:pStyle w:val="Paragrafi"/>
        <w:rPr>
          <w:spacing w:val="-4"/>
          <w:lang w:val="sq-AL"/>
        </w:rPr>
      </w:pPr>
      <w:r w:rsidRPr="00BF18C0">
        <w:rPr>
          <w:spacing w:val="-4"/>
          <w:lang w:val="sq-AL"/>
        </w:rPr>
        <w:t>vii) Kostot shtesë për procese të veçanta;</w:t>
      </w:r>
    </w:p>
    <w:p w:rsidR="00BC0B16" w:rsidRPr="00BF18C0" w:rsidRDefault="00BC0B16" w:rsidP="00BC0B16">
      <w:pPr>
        <w:pStyle w:val="Paragrafi"/>
        <w:rPr>
          <w:spacing w:val="-4"/>
          <w:lang w:val="sq-AL"/>
        </w:rPr>
      </w:pPr>
      <w:r w:rsidRPr="00BF18C0">
        <w:rPr>
          <w:spacing w:val="-4"/>
          <w:lang w:val="sq-AL"/>
        </w:rPr>
        <w:t>viii) Sistemet për mbrojtjen nga ngricat dhe ndikimeve të tjera atmosferike;</w:t>
      </w:r>
    </w:p>
    <w:p w:rsidR="00BC0B16" w:rsidRPr="00BF18C0" w:rsidRDefault="00BC0B16" w:rsidP="00BC0B16">
      <w:pPr>
        <w:pStyle w:val="Paragrafi"/>
        <w:rPr>
          <w:spacing w:val="-4"/>
          <w:lang w:val="sq-AL"/>
        </w:rPr>
      </w:pPr>
      <w:r w:rsidRPr="00BF18C0">
        <w:rPr>
          <w:spacing w:val="-4"/>
          <w:lang w:val="sq-AL"/>
        </w:rPr>
        <w:t>ix) Punimet e rifiniturës së një ndërtese (punime të gurit natyror, punime të gurit sintetik, struktura mbajtëse druri, punime për strukturat metalike dhe punime hidraulike);</w:t>
      </w:r>
    </w:p>
    <w:p w:rsidR="00BC0B16" w:rsidRPr="00BF18C0" w:rsidRDefault="00BC0B16" w:rsidP="00BC0B16">
      <w:pPr>
        <w:pStyle w:val="Paragrafi"/>
        <w:rPr>
          <w:spacing w:val="-4"/>
          <w:lang w:val="sq-AL"/>
        </w:rPr>
      </w:pPr>
      <w:r w:rsidRPr="00BF18C0">
        <w:rPr>
          <w:spacing w:val="-4"/>
          <w:lang w:val="sq-AL"/>
        </w:rPr>
        <w:t xml:space="preserve">x) Shërbimet mbështetëse të ndërtimit. </w:t>
      </w:r>
    </w:p>
    <w:p w:rsidR="00BC0B16" w:rsidRPr="00BF18C0" w:rsidRDefault="00BC0B16" w:rsidP="00BC0B16">
      <w:pPr>
        <w:pStyle w:val="Paragrafi"/>
        <w:rPr>
          <w:spacing w:val="-4"/>
          <w:lang w:val="sq-AL"/>
        </w:rPr>
      </w:pPr>
      <w:r w:rsidRPr="00BF18C0">
        <w:rPr>
          <w:spacing w:val="-4"/>
          <w:lang w:val="sq-AL"/>
        </w:rPr>
        <w:t>3. Kostot e llogaritshme, për strukturat mbajtëse, në punimet inxhinierike, përfshijnë kostot e punimeve dhe kostot e lidhura me shërbimet në vend.</w:t>
      </w:r>
    </w:p>
    <w:p w:rsidR="00BC0B16" w:rsidRPr="00BF18C0" w:rsidRDefault="00BC0B16" w:rsidP="00BC0B16">
      <w:pPr>
        <w:pStyle w:val="Paragrafi"/>
        <w:rPr>
          <w:spacing w:val="-4"/>
          <w:lang w:val="sq-AL"/>
        </w:rPr>
      </w:pPr>
      <w:r w:rsidRPr="00BF18C0">
        <w:rPr>
          <w:spacing w:val="-4"/>
          <w:lang w:val="sq-AL"/>
        </w:rPr>
        <w:t>Kur komponentët strukturorë përdoren rishtazi, aplikohen vlera të reja në çdo rast.</w:t>
      </w:r>
    </w:p>
    <w:p w:rsidR="00BC0B16" w:rsidRPr="00BF18C0" w:rsidRDefault="00BC0B16" w:rsidP="00BC0B16">
      <w:pPr>
        <w:pStyle w:val="Paragrafi"/>
        <w:rPr>
          <w:spacing w:val="-4"/>
          <w:highlight w:val="yellow"/>
          <w:lang w:val="sq-AL"/>
        </w:rPr>
      </w:pPr>
      <w:r w:rsidRPr="00BF18C0">
        <w:rPr>
          <w:spacing w:val="-4"/>
          <w:lang w:val="sq-AL"/>
        </w:rPr>
        <w:t xml:space="preserve">4.  Për përcaktimin e kostove, palët kontrak-tuese bien dakord për një pjesë ose tërësinë e kostove të punimeve jo të përfshira në paragrafin 1 dhe kostove të listuara në paragrafët 2, pika 7, e në rastin e ndërtesave, kostot e listuara në paragrafin 1, pika 11-14, janë të përfshira për rastet kur ofruesi i shërbimit, kryen aktivitete shtesë, në lidhje me strukturat mbajtëse, sipas përcaktimeve të nenit 39 në vlerësimin e punimeve të mësipërme. </w:t>
      </w:r>
    </w:p>
    <w:p w:rsidR="00BC0B16" w:rsidRPr="00BF18C0" w:rsidRDefault="00BC0B16" w:rsidP="00BC0B16">
      <w:pPr>
        <w:pStyle w:val="Paragrafi"/>
        <w:rPr>
          <w:spacing w:val="-4"/>
          <w:sz w:val="14"/>
          <w:highlight w:val="yellow"/>
          <w:lang w:val="sq-AL"/>
        </w:rPr>
      </w:pPr>
    </w:p>
    <w:p w:rsidR="00BC0B16" w:rsidRPr="00BF18C0" w:rsidRDefault="00BC0B16" w:rsidP="00BC0B16">
      <w:pPr>
        <w:pStyle w:val="NeniNr"/>
        <w:rPr>
          <w:spacing w:val="-4"/>
          <w:lang w:val="sq-AL"/>
        </w:rPr>
      </w:pPr>
      <w:bookmarkStart w:id="318" w:name="_Toc402162631"/>
      <w:r w:rsidRPr="00BF18C0">
        <w:rPr>
          <w:spacing w:val="-4"/>
          <w:lang w:val="sq-AL"/>
        </w:rPr>
        <w:t>Neni 39</w:t>
      </w:r>
    </w:p>
    <w:p w:rsidR="00BC0B16" w:rsidRPr="00BF18C0" w:rsidRDefault="00BC0B16" w:rsidP="00BC0B16">
      <w:pPr>
        <w:pStyle w:val="NeniTitull"/>
        <w:rPr>
          <w:spacing w:val="-4"/>
          <w:lang w:val="sq-AL"/>
        </w:rPr>
      </w:pPr>
      <w:r w:rsidRPr="00BF18C0">
        <w:rPr>
          <w:spacing w:val="-4"/>
          <w:lang w:val="sq-AL"/>
        </w:rPr>
        <w:t>Planifikimi i strukturave mbajtëse, sipas tipologjisë së shërbimit</w:t>
      </w:r>
      <w:bookmarkEnd w:id="318"/>
    </w:p>
    <w:p w:rsidR="00BC0B16" w:rsidRPr="00BF18C0" w:rsidRDefault="00BC0B16" w:rsidP="00BC0B16">
      <w:pPr>
        <w:pStyle w:val="Paragrafi"/>
        <w:rPr>
          <w:spacing w:val="-4"/>
          <w:sz w:val="14"/>
          <w:lang w:val="sq-AL"/>
        </w:rPr>
      </w:pPr>
    </w:p>
    <w:p w:rsidR="00BC0B16" w:rsidRDefault="00BC0B16" w:rsidP="00BC0B16">
      <w:pPr>
        <w:pStyle w:val="Paragrafi"/>
        <w:rPr>
          <w:spacing w:val="-4"/>
          <w:lang w:val="sq-AL"/>
        </w:rPr>
      </w:pPr>
      <w:r w:rsidRPr="00BF18C0">
        <w:rPr>
          <w:spacing w:val="-4"/>
          <w:lang w:val="sq-AL"/>
        </w:rPr>
        <w:t xml:space="preserve">1. Tipologjia e shërbimet themelore, në lidhje me planifikimin e strukturave mbajtëse për ndërtesat, strukturat ndihmëse, të lidhura me to, si dhe për punët inxhinierike në nenin 30, pikat 1-5,  janë të përmbledhura në fazën I-rë deri në të VI-të, të shërbimit,  ndërsa për punët inxhinierike, siç përshkruhet </w:t>
      </w:r>
      <w:r w:rsidR="00C34889">
        <w:rPr>
          <w:spacing w:val="-4"/>
          <w:lang w:val="sq-AL"/>
        </w:rPr>
        <w:t>në nenin 30, pikat 6 dhe 7, në f</w:t>
      </w:r>
      <w:r w:rsidRPr="00BF18C0">
        <w:rPr>
          <w:spacing w:val="-4"/>
          <w:lang w:val="sq-AL"/>
        </w:rPr>
        <w:t>azën II-rë deri në të VI-të dhe vlerësohen si normë përqindje ndaj tarifave të specifikuara në nenin 40:</w:t>
      </w:r>
    </w:p>
    <w:p w:rsidR="00BC0B16" w:rsidRDefault="00BC0B16" w:rsidP="00BC0B16">
      <w:pPr>
        <w:pStyle w:val="Paragrafi"/>
        <w:rPr>
          <w:spacing w:val="-4"/>
          <w:lang w:val="sq-AL"/>
        </w:rPr>
      </w:pPr>
    </w:p>
    <w:p w:rsidR="000D2192" w:rsidRPr="00BF18C0" w:rsidRDefault="000D2192" w:rsidP="00BC0B16">
      <w:pPr>
        <w:pStyle w:val="Paragrafi"/>
        <w:rPr>
          <w:spacing w:val="-4"/>
          <w:lang w:val="sq-AL"/>
        </w:rPr>
      </w:pPr>
    </w:p>
    <w:p w:rsidR="00BC0B16" w:rsidRDefault="00BC0B16" w:rsidP="00880DD4">
      <w:pPr>
        <w:pStyle w:val="Paragrafi"/>
        <w:ind w:firstLine="0"/>
        <w:rPr>
          <w:lang w:val="sq-AL"/>
        </w:rPr>
        <w:sectPr w:rsidR="00BC0B16" w:rsidSect="00BC0B16">
          <w:type w:val="continuous"/>
          <w:pgSz w:w="11907" w:h="16840" w:code="9"/>
          <w:pgMar w:top="720" w:right="1134" w:bottom="720" w:left="1134" w:header="851" w:footer="851" w:gutter="0"/>
          <w:cols w:num="2" w:space="454"/>
          <w:docGrid w:linePitch="360"/>
        </w:sectPr>
      </w:pPr>
    </w:p>
    <w:p w:rsidR="00BC0B16" w:rsidRDefault="00BC0B16" w:rsidP="00880DD4">
      <w:pPr>
        <w:pStyle w:val="Paragrafi"/>
        <w:ind w:firstLine="0"/>
        <w:rPr>
          <w:lang w:val="sq-AL"/>
        </w:rPr>
      </w:pPr>
    </w:p>
    <w:p w:rsidR="00BC0B16" w:rsidRDefault="00BC0B16" w:rsidP="00880DD4">
      <w:pPr>
        <w:pStyle w:val="Paragrafi"/>
        <w:ind w:firstLine="0"/>
        <w:rPr>
          <w:lang w:val="sq-AL"/>
        </w:rPr>
      </w:pPr>
    </w:p>
    <w:p w:rsidR="004815B2" w:rsidRDefault="004815B2" w:rsidP="00880DD4">
      <w:pPr>
        <w:pStyle w:val="Paragrafi"/>
        <w:ind w:firstLine="0"/>
        <w:rPr>
          <w:lang w:val="sq-AL"/>
        </w:rPr>
      </w:pPr>
    </w:p>
    <w:p w:rsidR="004815B2" w:rsidRDefault="004815B2" w:rsidP="00880DD4">
      <w:pPr>
        <w:pStyle w:val="Paragrafi"/>
        <w:ind w:firstLine="0"/>
        <w:rPr>
          <w:lang w:val="sq-AL"/>
        </w:rPr>
      </w:pPr>
    </w:p>
    <w:p w:rsidR="004815B2" w:rsidRDefault="004815B2" w:rsidP="00880DD4">
      <w:pPr>
        <w:pStyle w:val="Paragrafi"/>
        <w:ind w:firstLine="0"/>
        <w:rPr>
          <w:lang w:val="sq-AL"/>
        </w:rPr>
      </w:pPr>
    </w:p>
    <w:p w:rsidR="004815B2" w:rsidRDefault="004815B2" w:rsidP="00880DD4">
      <w:pPr>
        <w:pStyle w:val="Paragrafi"/>
        <w:ind w:firstLine="0"/>
        <w:rPr>
          <w:lang w:val="sq-AL"/>
        </w:rPr>
      </w:pPr>
    </w:p>
    <w:p w:rsidR="004815B2" w:rsidRDefault="004815B2" w:rsidP="00880DD4">
      <w:pPr>
        <w:pStyle w:val="Paragrafi"/>
        <w:ind w:firstLine="0"/>
        <w:rPr>
          <w:lang w:val="sq-AL"/>
        </w:rPr>
      </w:pPr>
    </w:p>
    <w:p w:rsidR="004815B2" w:rsidRDefault="004815B2" w:rsidP="00880DD4">
      <w:pPr>
        <w:pStyle w:val="Paragrafi"/>
        <w:ind w:firstLine="0"/>
        <w:rPr>
          <w:lang w:val="sq-AL"/>
        </w:rPr>
      </w:pPr>
    </w:p>
    <w:p w:rsidR="00BC0B16" w:rsidRDefault="00BC0B16" w:rsidP="00880DD4">
      <w:pPr>
        <w:pStyle w:val="Paragrafi"/>
        <w:ind w:firstLine="0"/>
        <w:rPr>
          <w:lang w:val="sq-AL"/>
        </w:rPr>
      </w:pPr>
    </w:p>
    <w:tbl>
      <w:tblPr>
        <w:tblStyle w:val="TableGrid"/>
        <w:tblW w:w="0" w:type="auto"/>
        <w:tblInd w:w="284" w:type="dxa"/>
        <w:tblLook w:val="04A0" w:firstRow="1" w:lastRow="0" w:firstColumn="1" w:lastColumn="0" w:noHBand="0" w:noVBand="1"/>
      </w:tblPr>
      <w:tblGrid>
        <w:gridCol w:w="1100"/>
        <w:gridCol w:w="1843"/>
        <w:gridCol w:w="4028"/>
        <w:gridCol w:w="2321"/>
      </w:tblGrid>
      <w:tr w:rsidR="004815B2" w:rsidRPr="00DB560B" w:rsidTr="00943C41">
        <w:tc>
          <w:tcPr>
            <w:tcW w:w="1100" w:type="dxa"/>
          </w:tcPr>
          <w:p w:rsidR="004815B2" w:rsidRPr="00DB560B" w:rsidRDefault="004815B2" w:rsidP="00943C41">
            <w:pPr>
              <w:ind w:firstLine="0"/>
              <w:jc w:val="center"/>
              <w:rPr>
                <w:rFonts w:ascii="Garamond" w:hAnsi="Garamond"/>
                <w:b/>
                <w:lang w:val="sq-AL"/>
              </w:rPr>
            </w:pPr>
            <w:r w:rsidRPr="00DB560B">
              <w:rPr>
                <w:rFonts w:ascii="Garamond" w:hAnsi="Garamond"/>
                <w:b/>
                <w:lang w:val="sq-AL"/>
              </w:rPr>
              <w:t>Nr.</w:t>
            </w:r>
          </w:p>
        </w:tc>
        <w:tc>
          <w:tcPr>
            <w:tcW w:w="1843" w:type="dxa"/>
          </w:tcPr>
          <w:p w:rsidR="004815B2" w:rsidRPr="00DB560B" w:rsidRDefault="004815B2" w:rsidP="00943C41">
            <w:pPr>
              <w:ind w:firstLine="0"/>
              <w:jc w:val="center"/>
              <w:rPr>
                <w:rFonts w:ascii="Garamond" w:hAnsi="Garamond"/>
                <w:b/>
                <w:lang w:val="sq-AL"/>
              </w:rPr>
            </w:pPr>
            <w:r w:rsidRPr="00DB560B">
              <w:rPr>
                <w:rFonts w:ascii="Garamond" w:hAnsi="Garamond"/>
                <w:b/>
                <w:lang w:val="sq-AL"/>
              </w:rPr>
              <w:t>Fazat e projektimit</w:t>
            </w:r>
          </w:p>
        </w:tc>
        <w:tc>
          <w:tcPr>
            <w:tcW w:w="4028" w:type="dxa"/>
          </w:tcPr>
          <w:p w:rsidR="004815B2" w:rsidRPr="00DB560B" w:rsidRDefault="004815B2" w:rsidP="00943C41">
            <w:pPr>
              <w:ind w:firstLine="0"/>
              <w:jc w:val="center"/>
              <w:rPr>
                <w:rFonts w:ascii="Garamond" w:hAnsi="Garamond"/>
                <w:b/>
                <w:lang w:val="sq-AL"/>
              </w:rPr>
            </w:pPr>
            <w:r w:rsidRPr="00DB560B">
              <w:rPr>
                <w:rFonts w:ascii="Garamond" w:hAnsi="Garamond"/>
                <w:b/>
                <w:lang w:val="sq-AL"/>
              </w:rPr>
              <w:t>Përshkrimi</w:t>
            </w:r>
          </w:p>
        </w:tc>
        <w:tc>
          <w:tcPr>
            <w:tcW w:w="2321" w:type="dxa"/>
          </w:tcPr>
          <w:p w:rsidR="004815B2" w:rsidRPr="00DB560B" w:rsidRDefault="004815B2" w:rsidP="00943C41">
            <w:pPr>
              <w:ind w:firstLine="0"/>
              <w:jc w:val="center"/>
              <w:rPr>
                <w:rFonts w:ascii="Garamond" w:hAnsi="Garamond"/>
                <w:b/>
                <w:lang w:val="sq-AL"/>
              </w:rPr>
            </w:pPr>
            <w:r w:rsidRPr="00DB560B">
              <w:rPr>
                <w:rFonts w:ascii="Garamond" w:hAnsi="Garamond"/>
                <w:b/>
                <w:lang w:val="sq-AL"/>
              </w:rPr>
              <w:t>Përqindja e tarifës në lidhje me vlerën totale</w:t>
            </w:r>
          </w:p>
        </w:tc>
      </w:tr>
      <w:tr w:rsidR="004815B2" w:rsidRPr="00DB560B" w:rsidTr="00943C41">
        <w:tc>
          <w:tcPr>
            <w:tcW w:w="1100" w:type="dxa"/>
          </w:tcPr>
          <w:p w:rsidR="004815B2" w:rsidRPr="00DB560B" w:rsidRDefault="004815B2" w:rsidP="00943C41">
            <w:pPr>
              <w:ind w:firstLine="0"/>
              <w:rPr>
                <w:rFonts w:ascii="Garamond" w:hAnsi="Garamond"/>
                <w:lang w:val="sq-AL"/>
              </w:rPr>
            </w:pPr>
            <w:r w:rsidRPr="00DB560B">
              <w:rPr>
                <w:rFonts w:ascii="Garamond" w:hAnsi="Garamond"/>
                <w:lang w:val="sq-AL"/>
              </w:rPr>
              <w:t>1</w:t>
            </w:r>
          </w:p>
        </w:tc>
        <w:tc>
          <w:tcPr>
            <w:tcW w:w="1843" w:type="dxa"/>
          </w:tcPr>
          <w:p w:rsidR="004815B2" w:rsidRPr="00DB560B" w:rsidRDefault="004815B2" w:rsidP="00943C41">
            <w:pPr>
              <w:ind w:firstLine="0"/>
              <w:rPr>
                <w:rFonts w:ascii="Garamond" w:hAnsi="Garamond"/>
                <w:lang w:val="sq-AL"/>
              </w:rPr>
            </w:pPr>
            <w:r w:rsidRPr="00DB560B">
              <w:rPr>
                <w:rFonts w:ascii="Garamond" w:hAnsi="Garamond"/>
                <w:lang w:val="sq-AL"/>
              </w:rPr>
              <w:t>Faza e I-rë</w:t>
            </w:r>
          </w:p>
        </w:tc>
        <w:tc>
          <w:tcPr>
            <w:tcW w:w="4028" w:type="dxa"/>
          </w:tcPr>
          <w:p w:rsidR="004815B2" w:rsidRPr="00DB560B" w:rsidRDefault="004815B2" w:rsidP="00943C41">
            <w:pPr>
              <w:ind w:firstLine="0"/>
              <w:rPr>
                <w:rFonts w:ascii="Garamond" w:hAnsi="Garamond"/>
                <w:lang w:val="sq-AL"/>
              </w:rPr>
            </w:pPr>
            <w:r w:rsidRPr="00DB560B">
              <w:rPr>
                <w:rFonts w:ascii="Garamond" w:hAnsi="Garamond"/>
                <w:lang w:val="sq-AL"/>
              </w:rPr>
              <w:t>Analiza e detyrës së projektimit dhe përcaktimi i bazës së projektit</w:t>
            </w:r>
          </w:p>
        </w:tc>
        <w:tc>
          <w:tcPr>
            <w:tcW w:w="2321" w:type="dxa"/>
          </w:tcPr>
          <w:p w:rsidR="004815B2" w:rsidRPr="00DB560B" w:rsidRDefault="004815B2" w:rsidP="00943C41">
            <w:pPr>
              <w:ind w:firstLine="0"/>
              <w:rPr>
                <w:rFonts w:ascii="Garamond" w:hAnsi="Garamond"/>
                <w:lang w:val="sq-AL"/>
              </w:rPr>
            </w:pPr>
            <w:r w:rsidRPr="00DB560B">
              <w:rPr>
                <w:rFonts w:ascii="Garamond" w:hAnsi="Garamond"/>
                <w:lang w:val="sq-AL"/>
              </w:rPr>
              <w:t>3%</w:t>
            </w:r>
          </w:p>
        </w:tc>
      </w:tr>
      <w:tr w:rsidR="004815B2" w:rsidRPr="00DB560B" w:rsidTr="00943C41">
        <w:tc>
          <w:tcPr>
            <w:tcW w:w="1100" w:type="dxa"/>
          </w:tcPr>
          <w:p w:rsidR="004815B2" w:rsidRPr="00DB560B" w:rsidRDefault="004815B2" w:rsidP="00943C41">
            <w:pPr>
              <w:ind w:firstLine="0"/>
              <w:rPr>
                <w:rFonts w:ascii="Garamond" w:hAnsi="Garamond"/>
                <w:lang w:val="sq-AL"/>
              </w:rPr>
            </w:pPr>
            <w:r w:rsidRPr="00DB560B">
              <w:rPr>
                <w:rFonts w:ascii="Garamond" w:hAnsi="Garamond"/>
                <w:lang w:val="sq-AL"/>
              </w:rPr>
              <w:t>2</w:t>
            </w:r>
          </w:p>
        </w:tc>
        <w:tc>
          <w:tcPr>
            <w:tcW w:w="1843" w:type="dxa"/>
          </w:tcPr>
          <w:p w:rsidR="004815B2" w:rsidRPr="00DB560B" w:rsidRDefault="004815B2" w:rsidP="00943C41">
            <w:pPr>
              <w:ind w:firstLine="0"/>
              <w:rPr>
                <w:rFonts w:ascii="Garamond" w:hAnsi="Garamond"/>
                <w:lang w:val="sq-AL"/>
              </w:rPr>
            </w:pPr>
            <w:r w:rsidRPr="00DB560B">
              <w:rPr>
                <w:rFonts w:ascii="Garamond" w:hAnsi="Garamond"/>
                <w:lang w:val="sq-AL"/>
              </w:rPr>
              <w:t>Faza e II-të</w:t>
            </w:r>
          </w:p>
        </w:tc>
        <w:tc>
          <w:tcPr>
            <w:tcW w:w="4028" w:type="dxa"/>
          </w:tcPr>
          <w:p w:rsidR="004815B2" w:rsidRPr="00DB560B" w:rsidRDefault="004815B2" w:rsidP="00943C41">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paraprake</w:t>
            </w:r>
          </w:p>
        </w:tc>
        <w:tc>
          <w:tcPr>
            <w:tcW w:w="2321" w:type="dxa"/>
          </w:tcPr>
          <w:p w:rsidR="004815B2" w:rsidRPr="00DB560B" w:rsidRDefault="004815B2" w:rsidP="00943C41">
            <w:pPr>
              <w:ind w:firstLine="0"/>
              <w:rPr>
                <w:rFonts w:ascii="Garamond" w:hAnsi="Garamond"/>
                <w:lang w:val="sq-AL"/>
              </w:rPr>
            </w:pPr>
            <w:r w:rsidRPr="00DB560B">
              <w:rPr>
                <w:rFonts w:ascii="Garamond" w:hAnsi="Garamond"/>
                <w:lang w:val="sq-AL"/>
              </w:rPr>
              <w:t>10%</w:t>
            </w:r>
          </w:p>
        </w:tc>
      </w:tr>
      <w:tr w:rsidR="004815B2" w:rsidRPr="00DB560B" w:rsidTr="00943C41">
        <w:tc>
          <w:tcPr>
            <w:tcW w:w="1100" w:type="dxa"/>
          </w:tcPr>
          <w:p w:rsidR="004815B2" w:rsidRPr="00DB560B" w:rsidRDefault="004815B2" w:rsidP="00943C41">
            <w:pPr>
              <w:ind w:firstLine="0"/>
              <w:rPr>
                <w:rFonts w:ascii="Garamond" w:hAnsi="Garamond"/>
                <w:lang w:val="sq-AL"/>
              </w:rPr>
            </w:pPr>
            <w:r w:rsidRPr="00DB560B">
              <w:rPr>
                <w:rFonts w:ascii="Garamond" w:hAnsi="Garamond"/>
                <w:lang w:val="sq-AL"/>
              </w:rPr>
              <w:t>3</w:t>
            </w:r>
          </w:p>
        </w:tc>
        <w:tc>
          <w:tcPr>
            <w:tcW w:w="1843" w:type="dxa"/>
          </w:tcPr>
          <w:p w:rsidR="004815B2" w:rsidRPr="00DB560B" w:rsidRDefault="004815B2" w:rsidP="00943C41">
            <w:pPr>
              <w:ind w:firstLine="0"/>
              <w:rPr>
                <w:rFonts w:ascii="Garamond" w:hAnsi="Garamond"/>
                <w:lang w:val="sq-AL"/>
              </w:rPr>
            </w:pPr>
            <w:r w:rsidRPr="00DB560B">
              <w:rPr>
                <w:rFonts w:ascii="Garamond" w:hAnsi="Garamond"/>
                <w:lang w:val="sq-AL"/>
              </w:rPr>
              <w:t>Faza e III-të</w:t>
            </w:r>
          </w:p>
        </w:tc>
        <w:tc>
          <w:tcPr>
            <w:tcW w:w="4028" w:type="dxa"/>
          </w:tcPr>
          <w:p w:rsidR="004815B2" w:rsidRPr="00DB560B" w:rsidRDefault="004815B2" w:rsidP="00943C41">
            <w:pPr>
              <w:ind w:firstLine="0"/>
              <w:rPr>
                <w:rFonts w:ascii="Garamond" w:hAnsi="Garamond"/>
                <w:lang w:val="sq-AL"/>
              </w:rPr>
            </w:pPr>
            <w:r w:rsidRPr="00DB560B">
              <w:rPr>
                <w:rFonts w:ascii="Garamond" w:hAnsi="Garamond"/>
                <w:lang w:val="sq-AL"/>
              </w:rPr>
              <w:t>Projekt</w:t>
            </w:r>
            <w:r>
              <w:rPr>
                <w:rFonts w:ascii="Garamond" w:hAnsi="Garamond"/>
                <w:lang w:val="sq-AL"/>
              </w:rPr>
              <w:t>-</w:t>
            </w:r>
            <w:r w:rsidRPr="00DB560B">
              <w:rPr>
                <w:rFonts w:ascii="Garamond" w:hAnsi="Garamond"/>
                <w:lang w:val="sq-AL"/>
              </w:rPr>
              <w:t>ideja përfundimtare</w:t>
            </w:r>
          </w:p>
        </w:tc>
        <w:tc>
          <w:tcPr>
            <w:tcW w:w="2321" w:type="dxa"/>
          </w:tcPr>
          <w:p w:rsidR="004815B2" w:rsidRPr="00DB560B" w:rsidRDefault="004815B2" w:rsidP="00943C41">
            <w:pPr>
              <w:ind w:firstLine="0"/>
              <w:rPr>
                <w:rFonts w:ascii="Garamond" w:hAnsi="Garamond"/>
                <w:lang w:val="sq-AL"/>
              </w:rPr>
            </w:pPr>
            <w:r w:rsidRPr="00DB560B">
              <w:rPr>
                <w:rFonts w:ascii="Garamond" w:hAnsi="Garamond"/>
                <w:lang w:val="sq-AL"/>
              </w:rPr>
              <w:t>12%</w:t>
            </w:r>
          </w:p>
        </w:tc>
      </w:tr>
      <w:tr w:rsidR="004815B2" w:rsidRPr="00DB560B" w:rsidTr="00943C41">
        <w:tc>
          <w:tcPr>
            <w:tcW w:w="1100" w:type="dxa"/>
          </w:tcPr>
          <w:p w:rsidR="004815B2" w:rsidRPr="00DB560B" w:rsidRDefault="004815B2" w:rsidP="00943C41">
            <w:pPr>
              <w:ind w:firstLine="0"/>
              <w:rPr>
                <w:rFonts w:ascii="Garamond" w:hAnsi="Garamond"/>
                <w:lang w:val="sq-AL"/>
              </w:rPr>
            </w:pPr>
            <w:r w:rsidRPr="00DB560B">
              <w:rPr>
                <w:rFonts w:ascii="Garamond" w:hAnsi="Garamond"/>
                <w:lang w:val="sq-AL"/>
              </w:rPr>
              <w:t>4</w:t>
            </w:r>
          </w:p>
        </w:tc>
        <w:tc>
          <w:tcPr>
            <w:tcW w:w="1843" w:type="dxa"/>
          </w:tcPr>
          <w:p w:rsidR="004815B2" w:rsidRPr="00DB560B" w:rsidRDefault="004815B2" w:rsidP="00943C41">
            <w:pPr>
              <w:ind w:firstLine="0"/>
              <w:rPr>
                <w:rFonts w:ascii="Garamond" w:hAnsi="Garamond"/>
                <w:lang w:val="sq-AL"/>
              </w:rPr>
            </w:pPr>
            <w:r w:rsidRPr="00DB560B">
              <w:rPr>
                <w:rFonts w:ascii="Garamond" w:hAnsi="Garamond"/>
                <w:lang w:val="sq-AL"/>
              </w:rPr>
              <w:t>Faza e IV-ërt</w:t>
            </w:r>
          </w:p>
        </w:tc>
        <w:tc>
          <w:tcPr>
            <w:tcW w:w="4028" w:type="dxa"/>
          </w:tcPr>
          <w:p w:rsidR="004815B2" w:rsidRPr="00DB560B" w:rsidRDefault="004815B2" w:rsidP="00943C41">
            <w:pPr>
              <w:ind w:firstLine="0"/>
              <w:rPr>
                <w:rFonts w:ascii="Garamond" w:hAnsi="Garamond"/>
                <w:lang w:val="sq-AL"/>
              </w:rPr>
            </w:pPr>
            <w:r w:rsidRPr="00DB560B">
              <w:rPr>
                <w:rFonts w:ascii="Garamond" w:hAnsi="Garamond"/>
                <w:lang w:val="sq-AL"/>
              </w:rPr>
              <w:t>Projekti për miratimin e lejes së ndërtimit</w:t>
            </w:r>
          </w:p>
        </w:tc>
        <w:tc>
          <w:tcPr>
            <w:tcW w:w="2321" w:type="dxa"/>
          </w:tcPr>
          <w:p w:rsidR="004815B2" w:rsidRPr="00DB560B" w:rsidRDefault="004815B2" w:rsidP="00943C41">
            <w:pPr>
              <w:ind w:firstLine="0"/>
              <w:rPr>
                <w:rFonts w:ascii="Garamond" w:hAnsi="Garamond"/>
                <w:lang w:val="sq-AL"/>
              </w:rPr>
            </w:pPr>
            <w:r w:rsidRPr="00DB560B">
              <w:rPr>
                <w:rFonts w:ascii="Garamond" w:hAnsi="Garamond"/>
                <w:lang w:val="sq-AL"/>
              </w:rPr>
              <w:t>30%</w:t>
            </w:r>
          </w:p>
        </w:tc>
      </w:tr>
      <w:tr w:rsidR="004815B2" w:rsidRPr="00DB560B" w:rsidTr="00943C41">
        <w:tc>
          <w:tcPr>
            <w:tcW w:w="1100" w:type="dxa"/>
          </w:tcPr>
          <w:p w:rsidR="004815B2" w:rsidRPr="00DB560B" w:rsidRDefault="004815B2" w:rsidP="00943C41">
            <w:pPr>
              <w:ind w:firstLine="0"/>
              <w:rPr>
                <w:rFonts w:ascii="Garamond" w:hAnsi="Garamond"/>
                <w:lang w:val="sq-AL"/>
              </w:rPr>
            </w:pPr>
            <w:r w:rsidRPr="00DB560B">
              <w:rPr>
                <w:rFonts w:ascii="Garamond" w:hAnsi="Garamond"/>
                <w:lang w:val="sq-AL"/>
              </w:rPr>
              <w:t>5</w:t>
            </w:r>
          </w:p>
        </w:tc>
        <w:tc>
          <w:tcPr>
            <w:tcW w:w="1843" w:type="dxa"/>
          </w:tcPr>
          <w:p w:rsidR="004815B2" w:rsidRPr="00DB560B" w:rsidRDefault="004815B2" w:rsidP="00943C41">
            <w:pPr>
              <w:ind w:firstLine="0"/>
              <w:rPr>
                <w:rFonts w:ascii="Garamond" w:hAnsi="Garamond"/>
                <w:lang w:val="sq-AL"/>
              </w:rPr>
            </w:pPr>
            <w:r w:rsidRPr="00DB560B">
              <w:rPr>
                <w:rFonts w:ascii="Garamond" w:hAnsi="Garamond"/>
                <w:lang w:val="sq-AL"/>
              </w:rPr>
              <w:t>Faza e V-të</w:t>
            </w:r>
          </w:p>
        </w:tc>
        <w:tc>
          <w:tcPr>
            <w:tcW w:w="4028" w:type="dxa"/>
          </w:tcPr>
          <w:p w:rsidR="004815B2" w:rsidRPr="00DB560B" w:rsidRDefault="004815B2" w:rsidP="00943C41">
            <w:pPr>
              <w:ind w:firstLine="0"/>
              <w:rPr>
                <w:rFonts w:ascii="Garamond" w:hAnsi="Garamond"/>
                <w:lang w:val="sq-AL"/>
              </w:rPr>
            </w:pPr>
            <w:r w:rsidRPr="00DB560B">
              <w:rPr>
                <w:rFonts w:ascii="Garamond" w:hAnsi="Garamond"/>
                <w:lang w:val="sq-AL"/>
              </w:rPr>
              <w:t>Projekti i zbatimit</w:t>
            </w:r>
          </w:p>
        </w:tc>
        <w:tc>
          <w:tcPr>
            <w:tcW w:w="2321" w:type="dxa"/>
          </w:tcPr>
          <w:p w:rsidR="004815B2" w:rsidRPr="00DB560B" w:rsidRDefault="004815B2" w:rsidP="00943C41">
            <w:pPr>
              <w:ind w:firstLine="0"/>
              <w:rPr>
                <w:rFonts w:ascii="Garamond" w:hAnsi="Garamond"/>
                <w:lang w:val="sq-AL"/>
              </w:rPr>
            </w:pPr>
            <w:r w:rsidRPr="00DB560B">
              <w:rPr>
                <w:rFonts w:ascii="Garamond" w:hAnsi="Garamond"/>
                <w:lang w:val="sq-AL"/>
              </w:rPr>
              <w:t>42%</w:t>
            </w:r>
          </w:p>
        </w:tc>
      </w:tr>
      <w:tr w:rsidR="004815B2" w:rsidRPr="00DB560B" w:rsidTr="00943C41">
        <w:tc>
          <w:tcPr>
            <w:tcW w:w="1100" w:type="dxa"/>
          </w:tcPr>
          <w:p w:rsidR="004815B2" w:rsidRPr="00DB560B" w:rsidRDefault="004815B2" w:rsidP="00943C41">
            <w:pPr>
              <w:ind w:firstLine="0"/>
              <w:rPr>
                <w:rFonts w:ascii="Garamond" w:hAnsi="Garamond"/>
                <w:lang w:val="sq-AL"/>
              </w:rPr>
            </w:pPr>
            <w:r w:rsidRPr="00DB560B">
              <w:rPr>
                <w:rFonts w:ascii="Garamond" w:hAnsi="Garamond"/>
                <w:lang w:val="sq-AL"/>
              </w:rPr>
              <w:t>6</w:t>
            </w:r>
          </w:p>
        </w:tc>
        <w:tc>
          <w:tcPr>
            <w:tcW w:w="1843" w:type="dxa"/>
          </w:tcPr>
          <w:p w:rsidR="004815B2" w:rsidRPr="00DB560B" w:rsidRDefault="004815B2" w:rsidP="00943C41">
            <w:pPr>
              <w:ind w:firstLine="0"/>
              <w:rPr>
                <w:rFonts w:ascii="Garamond" w:hAnsi="Garamond"/>
                <w:lang w:val="sq-AL"/>
              </w:rPr>
            </w:pPr>
            <w:r w:rsidRPr="00DB560B">
              <w:rPr>
                <w:rFonts w:ascii="Garamond" w:hAnsi="Garamond"/>
                <w:lang w:val="sq-AL"/>
              </w:rPr>
              <w:t>Faza e VI-të</w:t>
            </w:r>
          </w:p>
        </w:tc>
        <w:tc>
          <w:tcPr>
            <w:tcW w:w="4028" w:type="dxa"/>
          </w:tcPr>
          <w:p w:rsidR="004815B2" w:rsidRPr="00DB560B" w:rsidRDefault="004815B2" w:rsidP="00943C41">
            <w:pPr>
              <w:ind w:firstLine="0"/>
              <w:rPr>
                <w:rFonts w:ascii="Garamond" w:hAnsi="Garamond"/>
                <w:lang w:val="sq-AL"/>
              </w:rPr>
            </w:pPr>
            <w:r w:rsidRPr="00DB560B">
              <w:rPr>
                <w:rFonts w:ascii="Garamond" w:hAnsi="Garamond"/>
                <w:lang w:val="sq-AL"/>
              </w:rPr>
              <w:t>Preventivi përfundimtar</w:t>
            </w:r>
          </w:p>
        </w:tc>
        <w:tc>
          <w:tcPr>
            <w:tcW w:w="2321" w:type="dxa"/>
          </w:tcPr>
          <w:p w:rsidR="004815B2" w:rsidRPr="00DB560B" w:rsidRDefault="004815B2" w:rsidP="00943C41">
            <w:pPr>
              <w:ind w:firstLine="0"/>
              <w:rPr>
                <w:rFonts w:ascii="Garamond" w:hAnsi="Garamond"/>
                <w:lang w:val="sq-AL"/>
              </w:rPr>
            </w:pPr>
            <w:r w:rsidRPr="00DB560B">
              <w:rPr>
                <w:rFonts w:ascii="Garamond" w:hAnsi="Garamond"/>
                <w:lang w:val="sq-AL"/>
              </w:rPr>
              <w:t>3%</w:t>
            </w:r>
          </w:p>
        </w:tc>
      </w:tr>
    </w:tbl>
    <w:p w:rsidR="004815B2" w:rsidRPr="00BF18C0" w:rsidRDefault="004815B2" w:rsidP="004815B2">
      <w:pPr>
        <w:pStyle w:val="Paragrafi"/>
        <w:ind w:firstLine="0"/>
        <w:jc w:val="center"/>
        <w:rPr>
          <w:sz w:val="22"/>
          <w:lang w:val="sq-AL"/>
        </w:rPr>
      </w:pPr>
      <w:r w:rsidRPr="00BF18C0">
        <w:rPr>
          <w:sz w:val="22"/>
          <w:lang w:val="sq-AL"/>
        </w:rPr>
        <w:t xml:space="preserve">Tabela </w:t>
      </w:r>
      <w:r w:rsidRPr="00BF18C0">
        <w:rPr>
          <w:sz w:val="22"/>
          <w:lang w:val="sq-AL"/>
        </w:rPr>
        <w:fldChar w:fldCharType="begin"/>
      </w:r>
      <w:r w:rsidRPr="00BF18C0">
        <w:rPr>
          <w:sz w:val="22"/>
          <w:lang w:val="sq-AL"/>
        </w:rPr>
        <w:instrText xml:space="preserve"> SEQ Tabela. \* ARABIC </w:instrText>
      </w:r>
      <w:r w:rsidRPr="00BF18C0">
        <w:rPr>
          <w:sz w:val="22"/>
          <w:lang w:val="sq-AL"/>
        </w:rPr>
        <w:fldChar w:fldCharType="separate"/>
      </w:r>
      <w:r w:rsidR="00DE3CF0">
        <w:rPr>
          <w:noProof/>
          <w:sz w:val="22"/>
          <w:lang w:val="sq-AL"/>
        </w:rPr>
        <w:t>12</w:t>
      </w:r>
      <w:r w:rsidRPr="00BF18C0">
        <w:rPr>
          <w:noProof/>
          <w:sz w:val="22"/>
          <w:lang w:val="sq-AL"/>
        </w:rPr>
        <w:fldChar w:fldCharType="end"/>
      </w:r>
      <w:r w:rsidRPr="00BF18C0">
        <w:rPr>
          <w:noProof/>
          <w:sz w:val="22"/>
          <w:lang w:val="sq-AL"/>
        </w:rPr>
        <w:t>:</w:t>
      </w:r>
      <w:r w:rsidRPr="00BF18C0">
        <w:rPr>
          <w:sz w:val="22"/>
          <w:lang w:val="sq-AL"/>
        </w:rPr>
        <w:t xml:space="preserve"> Tabela e përqindjeve mbi tarifën, sipas fazave të shërbimit, për strukturat me aftësi mbajtëse</w:t>
      </w:r>
    </w:p>
    <w:p w:rsidR="000D2192" w:rsidRDefault="000D2192" w:rsidP="00880DD4">
      <w:pPr>
        <w:pStyle w:val="Paragrafi"/>
        <w:ind w:firstLine="0"/>
        <w:rPr>
          <w:lang w:val="sq-AL"/>
        </w:rPr>
      </w:pPr>
    </w:p>
    <w:p w:rsidR="006057C3" w:rsidRDefault="006057C3" w:rsidP="006057C3">
      <w:pPr>
        <w:pStyle w:val="Paragrafi"/>
        <w:rPr>
          <w:lang w:val="sq-AL"/>
        </w:rPr>
        <w:sectPr w:rsidR="006057C3" w:rsidSect="00B63366">
          <w:type w:val="continuous"/>
          <w:pgSz w:w="11907" w:h="16840" w:code="9"/>
          <w:pgMar w:top="720" w:right="1134" w:bottom="720" w:left="1134" w:header="851" w:footer="851" w:gutter="0"/>
          <w:cols w:space="720"/>
          <w:docGrid w:linePitch="360"/>
        </w:sectPr>
      </w:pPr>
    </w:p>
    <w:p w:rsidR="006057C3" w:rsidRPr="00DB560B" w:rsidRDefault="006057C3" w:rsidP="006057C3">
      <w:pPr>
        <w:pStyle w:val="Paragrafi"/>
        <w:rPr>
          <w:lang w:val="sq-AL"/>
        </w:rPr>
      </w:pPr>
      <w:r w:rsidRPr="00DB560B">
        <w:rPr>
          <w:lang w:val="sq-AL"/>
        </w:rPr>
        <w:t xml:space="preserve">Shërbimet themelore të </w:t>
      </w:r>
      <w:r>
        <w:rPr>
          <w:lang w:val="sq-AL"/>
        </w:rPr>
        <w:t>f</w:t>
      </w:r>
      <w:r w:rsidRPr="00DB560B">
        <w:rPr>
          <w:lang w:val="sq-AL"/>
        </w:rPr>
        <w:t xml:space="preserve">azës I-rë, për veprat inxhinierike, siç përcaktohet në </w:t>
      </w:r>
      <w:r>
        <w:rPr>
          <w:lang w:val="sq-AL"/>
        </w:rPr>
        <w:t>n</w:t>
      </w:r>
      <w:r w:rsidRPr="00DB560B">
        <w:rPr>
          <w:lang w:val="sq-AL"/>
        </w:rPr>
        <w:t xml:space="preserve">enin 30, pika 6 dhe 7, janë përfshirë në tipologjinë e shërbimit për punimet inxhinierike, seksioni III, të përshkruara në </w:t>
      </w:r>
      <w:r>
        <w:rPr>
          <w:lang w:val="sq-AL"/>
        </w:rPr>
        <w:t>n</w:t>
      </w:r>
      <w:r w:rsidRPr="00DB560B">
        <w:rPr>
          <w:lang w:val="sq-AL"/>
        </w:rPr>
        <w:t>enin 32.</w:t>
      </w:r>
    </w:p>
    <w:p w:rsidR="006057C3" w:rsidRPr="00DB560B" w:rsidRDefault="006057C3" w:rsidP="006057C3">
      <w:pPr>
        <w:pStyle w:val="Paragrafi"/>
        <w:rPr>
          <w:lang w:val="sq-AL"/>
        </w:rPr>
      </w:pPr>
      <w:r w:rsidRPr="00DB560B">
        <w:rPr>
          <w:lang w:val="sq-AL"/>
        </w:rPr>
        <w:t xml:space="preserve">Pavarësisht nga paragrafi 1, </w:t>
      </w:r>
      <w:r>
        <w:rPr>
          <w:lang w:val="sq-AL"/>
        </w:rPr>
        <w:t>f</w:t>
      </w:r>
      <w:r w:rsidRPr="00DB560B">
        <w:rPr>
          <w:lang w:val="sq-AL"/>
        </w:rPr>
        <w:t xml:space="preserve">aza V-të, duhet të tarifohen në 26% të tarifës së përcaktuar në </w:t>
      </w:r>
      <w:r>
        <w:rPr>
          <w:lang w:val="sq-AL"/>
        </w:rPr>
        <w:t>n</w:t>
      </w:r>
      <w:r w:rsidRPr="00DB560B">
        <w:rPr>
          <w:lang w:val="sq-AL"/>
        </w:rPr>
        <w:t>enin 40, për:</w:t>
      </w:r>
    </w:p>
    <w:p w:rsidR="006057C3" w:rsidRPr="00DB560B" w:rsidRDefault="006057C3" w:rsidP="006057C3">
      <w:pPr>
        <w:pStyle w:val="Paragrafi"/>
        <w:rPr>
          <w:lang w:val="sq-AL"/>
        </w:rPr>
      </w:pPr>
      <w:r w:rsidRPr="00DB560B">
        <w:rPr>
          <w:lang w:val="sq-AL"/>
        </w:rPr>
        <w:t>i) Punime betonarmeje, kur ofruesit të shërbimit nuk i jepet detyra për të vizatuar betonforma (kallëpe);</w:t>
      </w:r>
    </w:p>
    <w:p w:rsidR="006057C3" w:rsidRDefault="006057C3" w:rsidP="006057C3">
      <w:pPr>
        <w:pStyle w:val="Paragrafi"/>
        <w:rPr>
          <w:lang w:val="sq-AL"/>
        </w:rPr>
      </w:pPr>
      <w:r w:rsidRPr="00DB560B">
        <w:rPr>
          <w:lang w:val="sq-AL"/>
        </w:rPr>
        <w:t>ii) Strukturat metalike kur ofruesit të shërbimit nuk i kërkohet të verifikojë vizatimet për përputhshmërinë,  me realizimin e projektit dhe vizatimet e zbatimit, faza V-të.</w:t>
      </w:r>
    </w:p>
    <w:p w:rsidR="006057C3" w:rsidRPr="00DB560B" w:rsidRDefault="006057C3" w:rsidP="006057C3">
      <w:pPr>
        <w:pStyle w:val="Paragrafi"/>
        <w:rPr>
          <w:lang w:val="sq-AL"/>
        </w:rPr>
      </w:pPr>
      <w:r w:rsidRPr="00DB560B">
        <w:rPr>
          <w:lang w:val="sq-AL"/>
        </w:rPr>
        <w:t xml:space="preserve">iii) Punimet e strukturave të drurit me vështirësi implementimi më pak se mesatarja. </w:t>
      </w:r>
    </w:p>
    <w:p w:rsidR="006057C3" w:rsidRPr="00DB560B" w:rsidRDefault="006057C3" w:rsidP="006057C3">
      <w:pPr>
        <w:pStyle w:val="Paragrafi"/>
        <w:rPr>
          <w:lang w:val="sq-AL"/>
        </w:rPr>
      </w:pPr>
      <w:r w:rsidRPr="00DB560B">
        <w:rPr>
          <w:lang w:val="sq-AL"/>
        </w:rPr>
        <w:t>2. Nenet 25 dhe 26, paragrafi 2, zbatohen respektivisht.</w:t>
      </w:r>
    </w:p>
    <w:p w:rsidR="006057C3" w:rsidRPr="006057C3" w:rsidRDefault="006057C3" w:rsidP="006057C3">
      <w:pPr>
        <w:pStyle w:val="Paragrafi"/>
        <w:rPr>
          <w:sz w:val="14"/>
          <w:lang w:val="sq-AL"/>
        </w:rPr>
      </w:pPr>
    </w:p>
    <w:p w:rsidR="006057C3" w:rsidRPr="00DB560B" w:rsidRDefault="006057C3" w:rsidP="006057C3">
      <w:pPr>
        <w:pStyle w:val="NeniNr"/>
        <w:rPr>
          <w:lang w:val="sq-AL"/>
        </w:rPr>
      </w:pPr>
      <w:bookmarkStart w:id="319" w:name="_Toc402162632"/>
      <w:r w:rsidRPr="00DB560B">
        <w:rPr>
          <w:lang w:val="sq-AL"/>
        </w:rPr>
        <w:t>Neni 40</w:t>
      </w:r>
    </w:p>
    <w:p w:rsidR="006057C3" w:rsidRPr="00DB560B" w:rsidRDefault="006057C3" w:rsidP="006057C3">
      <w:pPr>
        <w:pStyle w:val="NeniTitull"/>
        <w:rPr>
          <w:lang w:val="sq-AL"/>
        </w:rPr>
      </w:pPr>
      <w:r w:rsidRPr="00DB560B">
        <w:rPr>
          <w:lang w:val="sq-AL"/>
        </w:rPr>
        <w:t>Tabela e tarifave për shërbimet në lidhje me projektimin e strukturave mbajtëse</w:t>
      </w:r>
      <w:bookmarkEnd w:id="319"/>
    </w:p>
    <w:p w:rsidR="006057C3" w:rsidRPr="006057C3" w:rsidRDefault="006057C3" w:rsidP="006057C3">
      <w:pPr>
        <w:pStyle w:val="Paragrafi"/>
        <w:rPr>
          <w:sz w:val="14"/>
          <w:lang w:val="sq-AL"/>
        </w:rPr>
      </w:pPr>
    </w:p>
    <w:p w:rsidR="006057C3" w:rsidRDefault="006057C3" w:rsidP="006057C3">
      <w:pPr>
        <w:pStyle w:val="Paragrafi"/>
        <w:rPr>
          <w:lang w:val="sq-AL"/>
        </w:rPr>
      </w:pPr>
      <w:r w:rsidRPr="00DB560B">
        <w:rPr>
          <w:lang w:val="sq-AL"/>
        </w:rPr>
        <w:t xml:space="preserve">1. Tabela e mëposhtme specifikon normat e tarifave minimale dhe maksimale për shërbimet, në lidhje me projektimin e strukturave mbajtëse, të listuara në </w:t>
      </w:r>
      <w:r>
        <w:rPr>
          <w:lang w:val="sq-AL"/>
        </w:rPr>
        <w:t>n</w:t>
      </w:r>
      <w:r w:rsidRPr="00DB560B">
        <w:rPr>
          <w:lang w:val="sq-AL"/>
        </w:rPr>
        <w:t>en</w:t>
      </w:r>
      <w:r>
        <w:rPr>
          <w:lang w:val="sq-AL"/>
        </w:rPr>
        <w:t>in 39.</w:t>
      </w:r>
    </w:p>
    <w:p w:rsidR="000D2192" w:rsidRDefault="000D2192" w:rsidP="00880DD4">
      <w:pPr>
        <w:pStyle w:val="Paragrafi"/>
        <w:ind w:firstLine="0"/>
        <w:rPr>
          <w:lang w:val="sq-AL"/>
        </w:rPr>
      </w:pPr>
    </w:p>
    <w:p w:rsidR="006057C3" w:rsidRDefault="006057C3" w:rsidP="00880DD4">
      <w:pPr>
        <w:pStyle w:val="Paragrafi"/>
        <w:ind w:firstLine="0"/>
        <w:rPr>
          <w:lang w:val="sq-AL"/>
        </w:rPr>
        <w:sectPr w:rsidR="006057C3" w:rsidSect="006057C3">
          <w:type w:val="continuous"/>
          <w:pgSz w:w="11907" w:h="16840" w:code="9"/>
          <w:pgMar w:top="720" w:right="1134" w:bottom="720" w:left="1134" w:header="851" w:footer="851" w:gutter="0"/>
          <w:cols w:num="2" w:space="454"/>
          <w:docGrid w:linePitch="360"/>
        </w:sectPr>
      </w:pPr>
    </w:p>
    <w:p w:rsidR="00BC0B16" w:rsidRDefault="00BC0B16" w:rsidP="00880DD4">
      <w:pPr>
        <w:pStyle w:val="Paragrafi"/>
        <w:ind w:firstLine="0"/>
        <w:rPr>
          <w:lang w:val="sq-AL"/>
        </w:rPr>
      </w:pPr>
    </w:p>
    <w:p w:rsidR="006057C3" w:rsidRDefault="006057C3" w:rsidP="00880DD4">
      <w:pPr>
        <w:pStyle w:val="Paragrafi"/>
        <w:ind w:firstLine="0"/>
        <w:rPr>
          <w:lang w:val="sq-AL"/>
        </w:rPr>
      </w:pPr>
      <w:r>
        <w:rPr>
          <w:noProof/>
        </w:rPr>
        <w:drawing>
          <wp:inline distT="0" distB="0" distL="0" distR="0" wp14:anchorId="62248FE9" wp14:editId="2FB1BDEE">
            <wp:extent cx="6320901" cy="3977196"/>
            <wp:effectExtent l="0" t="0" r="381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22171" cy="3977995"/>
                    </a:xfrm>
                    <a:prstGeom prst="rect">
                      <a:avLst/>
                    </a:prstGeom>
                    <a:noFill/>
                  </pic:spPr>
                </pic:pic>
              </a:graphicData>
            </a:graphic>
          </wp:inline>
        </w:drawing>
      </w:r>
    </w:p>
    <w:p w:rsidR="006057C3" w:rsidRPr="00DB560B" w:rsidRDefault="006057C3" w:rsidP="006057C3">
      <w:pPr>
        <w:pStyle w:val="Paragrafi"/>
        <w:ind w:firstLine="0"/>
        <w:jc w:val="center"/>
        <w:rPr>
          <w:lang w:val="sq-AL"/>
        </w:rPr>
      </w:pPr>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13</w:t>
      </w:r>
      <w:r w:rsidRPr="00DB560B">
        <w:rPr>
          <w:noProof/>
          <w:lang w:val="sq-AL"/>
        </w:rPr>
        <w:fldChar w:fldCharType="end"/>
      </w:r>
      <w:r>
        <w:rPr>
          <w:noProof/>
          <w:lang w:val="sq-AL"/>
        </w:rPr>
        <w:t>:</w:t>
      </w:r>
      <w:r>
        <w:rPr>
          <w:lang w:val="sq-AL"/>
        </w:rPr>
        <w:t xml:space="preserve"> Tabela shoqëruese e ta</w:t>
      </w:r>
      <w:r w:rsidRPr="00DB560B">
        <w:rPr>
          <w:lang w:val="sq-AL"/>
        </w:rPr>
        <w:t>rifave, neni 40, paragrafi 1 – Strukturat mbajtëse</w:t>
      </w:r>
    </w:p>
    <w:p w:rsidR="00A66C66" w:rsidRDefault="00A66C66" w:rsidP="00A66C66">
      <w:pPr>
        <w:pStyle w:val="Paragrafi"/>
        <w:rPr>
          <w:lang w:val="sq-AL"/>
        </w:rPr>
        <w:sectPr w:rsidR="00A66C66" w:rsidSect="00B63366">
          <w:type w:val="continuous"/>
          <w:pgSz w:w="11907" w:h="16840" w:code="9"/>
          <w:pgMar w:top="720" w:right="1134" w:bottom="720" w:left="1134" w:header="851" w:footer="851" w:gutter="0"/>
          <w:cols w:space="720"/>
          <w:docGrid w:linePitch="360"/>
        </w:sectPr>
      </w:pPr>
    </w:p>
    <w:p w:rsidR="00A66C66" w:rsidRPr="00B65DEE" w:rsidRDefault="00A66C66" w:rsidP="00A66C66">
      <w:pPr>
        <w:pStyle w:val="Paragrafi"/>
        <w:rPr>
          <w:spacing w:val="-4"/>
          <w:lang w:val="sq-AL"/>
        </w:rPr>
      </w:pPr>
      <w:r w:rsidRPr="00DB560B">
        <w:rPr>
          <w:lang w:val="sq-AL"/>
        </w:rPr>
        <w:t>2</w:t>
      </w:r>
      <w:r w:rsidRPr="00B65DEE">
        <w:rPr>
          <w:spacing w:val="-4"/>
          <w:lang w:val="sq-AL"/>
        </w:rPr>
        <w:t>. Grupet e tarifave për planifikimin e strukturave mbajtëse janë përcaktuar duke iu referuar shkallës të vështirësisë, bazuar në kriteret e mëposhtme të vlerësimit:</w:t>
      </w:r>
    </w:p>
    <w:p w:rsidR="00A66C66" w:rsidRPr="00B65DEE" w:rsidRDefault="00A66C66" w:rsidP="00A66C66">
      <w:pPr>
        <w:pStyle w:val="Paragrafi"/>
        <w:rPr>
          <w:spacing w:val="-4"/>
          <w:lang w:val="sq-AL"/>
        </w:rPr>
      </w:pPr>
      <w:r w:rsidRPr="00B65DEE">
        <w:rPr>
          <w:spacing w:val="-4"/>
          <w:lang w:val="sq-AL"/>
        </w:rPr>
        <w:t>i) Grupi I tarifor: Struktura mbajtëse, që kanë një nivel shumë të ulët vështirësie, veçanërisht struktura të thjeshta, statikisht të caktuara prej druri, hekuri, guri ose betoni, nën ngarkesa të përhershme, që nuk kërkojnë përforcime kundrejt forcave horizontale.</w:t>
      </w:r>
    </w:p>
    <w:p w:rsidR="00A66C66" w:rsidRPr="00B65DEE" w:rsidRDefault="00A66C66" w:rsidP="00A66C66">
      <w:pPr>
        <w:pStyle w:val="Paragrafi"/>
        <w:rPr>
          <w:spacing w:val="-4"/>
          <w:lang w:val="sq-AL"/>
        </w:rPr>
      </w:pPr>
      <w:r w:rsidRPr="00B65DEE">
        <w:rPr>
          <w:spacing w:val="-4"/>
          <w:lang w:val="sq-AL"/>
        </w:rPr>
        <w:t>ii) Grupi II tarifor: Struktura mbajtëse me një nivel të ulët vështirësie, në mënyrë të veçantë:</w:t>
      </w:r>
    </w:p>
    <w:p w:rsidR="00A66C66" w:rsidRPr="00B65DEE" w:rsidRDefault="00A66C66" w:rsidP="00A66C66">
      <w:pPr>
        <w:pStyle w:val="Paragrafi"/>
        <w:rPr>
          <w:spacing w:val="-4"/>
          <w:lang w:val="sq-AL"/>
        </w:rPr>
      </w:pPr>
      <w:r w:rsidRPr="00B65DEE">
        <w:rPr>
          <w:spacing w:val="-4"/>
          <w:lang w:val="sq-AL"/>
        </w:rPr>
        <w:t>- struktura statikisht të caktuara, që kërkojnë llogaritje të thjeshta, jo të paratensionuara ose struktura mikse, nën ngarkesa të përhershme;</w:t>
      </w:r>
    </w:p>
    <w:p w:rsidR="00A66C66" w:rsidRPr="00B65DEE" w:rsidRDefault="00A66C66" w:rsidP="00A66C66">
      <w:pPr>
        <w:pStyle w:val="Paragrafi"/>
        <w:rPr>
          <w:spacing w:val="-4"/>
          <w:lang w:val="sq-AL"/>
        </w:rPr>
      </w:pPr>
      <w:r w:rsidRPr="00B65DEE">
        <w:rPr>
          <w:spacing w:val="-4"/>
          <w:lang w:val="sq-AL"/>
        </w:rPr>
        <w:t>-strukturat e tavanit nën ngarkesa të përhershme, të llogaritura në bazë të tabelave standarde;</w:t>
      </w:r>
    </w:p>
    <w:p w:rsidR="00A66C66" w:rsidRPr="00B65DEE" w:rsidRDefault="00A66C66" w:rsidP="00A66C66">
      <w:pPr>
        <w:pStyle w:val="Paragrafi"/>
        <w:rPr>
          <w:spacing w:val="-4"/>
          <w:lang w:val="sq-AL"/>
        </w:rPr>
      </w:pPr>
      <w:r w:rsidRPr="00B65DEE">
        <w:rPr>
          <w:spacing w:val="-4"/>
          <w:lang w:val="sq-AL"/>
        </w:rPr>
        <w:t>-strukturat e muraturës me  mure mbajtëse të vazhduar deri tek themelet, që nuk kërkojnë llogaritje për përforcime ndaj ngarkesave horizontale;</w:t>
      </w:r>
    </w:p>
    <w:p w:rsidR="00A66C66" w:rsidRPr="00B65DEE" w:rsidRDefault="00A66C66" w:rsidP="00A66C66">
      <w:pPr>
        <w:pStyle w:val="Paragrafi"/>
        <w:rPr>
          <w:spacing w:val="-4"/>
          <w:lang w:val="sq-AL"/>
        </w:rPr>
      </w:pPr>
      <w:r w:rsidRPr="00B65DEE">
        <w:rPr>
          <w:spacing w:val="-4"/>
          <w:lang w:val="sq-AL"/>
        </w:rPr>
        <w:t>-themele pllakë dhe mure mbajtëse të një tipi të thjeshtë.</w:t>
      </w:r>
    </w:p>
    <w:p w:rsidR="00A66C66" w:rsidRPr="00B65DEE" w:rsidRDefault="00A66C66" w:rsidP="00A66C66">
      <w:pPr>
        <w:pStyle w:val="Paragrafi"/>
        <w:rPr>
          <w:spacing w:val="-4"/>
          <w:lang w:val="sq-AL"/>
        </w:rPr>
      </w:pPr>
      <w:r w:rsidRPr="00B65DEE">
        <w:rPr>
          <w:spacing w:val="-4"/>
          <w:lang w:val="sq-AL"/>
        </w:rPr>
        <w:t>iii) Grupi III tarifor: Struktura mbajtëse, që kanë një shkallë mesatare vështirësie:</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mbajtëse, plane statikisht të caktuara  dhe të pacaktuara, që nuk përdorin elemente të paratensionuar;</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mikse të thjeshta që nuk kanë nevojë për llogaritje të tkurrjeve dhe deformkohës;</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mbajtëse për ndërtesa me kontraventime;</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me skelet të lidhur (kontraventime diagonale);</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themele me pilota;</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të thjeshta të harkuara;</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të thjeshta tip ramë që nuk përdorin elemente të paratensionuar</w:t>
      </w:r>
      <w:r w:rsidR="00284B45">
        <w:rPr>
          <w:spacing w:val="-4"/>
          <w:lang w:val="sq-AL"/>
        </w:rPr>
        <w:t>a</w:t>
      </w:r>
      <w:r w:rsidRPr="00B65DEE">
        <w:rPr>
          <w:spacing w:val="-4"/>
          <w:lang w:val="sq-AL"/>
        </w:rPr>
        <w:t>;</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skela</w:t>
      </w:r>
      <w:r w:rsidR="00284B45">
        <w:rPr>
          <w:spacing w:val="-4"/>
          <w:lang w:val="sq-AL"/>
        </w:rPr>
        <w:t xml:space="preserve"> </w:t>
      </w:r>
      <w:r w:rsidRPr="00B65DEE">
        <w:rPr>
          <w:spacing w:val="-4"/>
          <w:lang w:val="sq-AL"/>
        </w:rPr>
        <w:t>të thjeshta për mbajtjen e veprave inxhinierike;</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mure mbajtës</w:t>
      </w:r>
      <w:r w:rsidR="00284B45">
        <w:rPr>
          <w:spacing w:val="-4"/>
          <w:lang w:val="sq-AL"/>
        </w:rPr>
        <w:t>e të thjeshta</w:t>
      </w:r>
      <w:r w:rsidRPr="00B65DEE">
        <w:rPr>
          <w:spacing w:val="-4"/>
          <w:lang w:val="sq-AL"/>
        </w:rPr>
        <w:t xml:space="preserve"> të ankoruar.</w:t>
      </w:r>
    </w:p>
    <w:p w:rsidR="00A66C66" w:rsidRPr="00B65DEE" w:rsidRDefault="00A66C66" w:rsidP="00A66C66">
      <w:pPr>
        <w:pStyle w:val="Paragrafi"/>
        <w:rPr>
          <w:spacing w:val="-4"/>
          <w:lang w:val="sq-AL"/>
        </w:rPr>
      </w:pPr>
      <w:r w:rsidRPr="00B65DEE">
        <w:rPr>
          <w:spacing w:val="-4"/>
          <w:lang w:val="sq-AL"/>
        </w:rPr>
        <w:t>iv) Grupi IV tarifor: Struktura mbajtëse, që përfshijnë një nivel vështirësie mbi mesataren, veçanërisht:</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struktura komplekse të projektimit konve</w:t>
      </w:r>
      <w:r w:rsidR="00284B45">
        <w:rPr>
          <w:spacing w:val="-4"/>
          <w:lang w:val="sq-AL"/>
        </w:rPr>
        <w:t>-</w:t>
      </w:r>
      <w:r w:rsidRPr="00B65DEE">
        <w:rPr>
          <w:spacing w:val="-4"/>
          <w:lang w:val="sq-AL"/>
        </w:rPr>
        <w:t>cional dhe struktura mbajtëse, në llogaritjen e të cilave duhet të merren parasysh faktorët  ndikues, të cilët janë të vështirë për t’u vlerësuar;</w:t>
      </w:r>
    </w:p>
    <w:p w:rsidR="00A66C66" w:rsidRPr="00B65DEE" w:rsidRDefault="00A66C66" w:rsidP="00A66C66">
      <w:pPr>
        <w:pStyle w:val="Paragrafi"/>
        <w:rPr>
          <w:spacing w:val="-4"/>
          <w:lang w:val="sq-AL"/>
        </w:rPr>
      </w:pPr>
      <w:r w:rsidRPr="00B65DEE">
        <w:rPr>
          <w:spacing w:val="-4"/>
          <w:lang w:val="sq-AL"/>
        </w:rPr>
        <w:t>-</w:t>
      </w:r>
      <w:r w:rsidR="00284B45">
        <w:rPr>
          <w:spacing w:val="-4"/>
          <w:lang w:val="sq-AL"/>
        </w:rPr>
        <w:t xml:space="preserve"> </w:t>
      </w:r>
      <w:r w:rsidRPr="00B65DEE">
        <w:rPr>
          <w:spacing w:val="-4"/>
          <w:lang w:val="sq-AL"/>
        </w:rPr>
        <w:t>sisteme  me shumë parametra të panjohur</w:t>
      </w:r>
      <w:r w:rsidR="00284B45">
        <w:rPr>
          <w:spacing w:val="-4"/>
          <w:lang w:val="sq-AL"/>
        </w:rPr>
        <w:t>a</w:t>
      </w:r>
      <w:r w:rsidRPr="00B65DEE">
        <w:rPr>
          <w:spacing w:val="-4"/>
          <w:lang w:val="sq-AL"/>
        </w:rPr>
        <w:t>;</w:t>
      </w:r>
    </w:p>
    <w:p w:rsidR="00A66C66" w:rsidRPr="00B65DEE" w:rsidRDefault="00A66C66" w:rsidP="00A66C66">
      <w:pPr>
        <w:pStyle w:val="Paragrafi"/>
        <w:rPr>
          <w:spacing w:val="-4"/>
          <w:lang w:val="sq-AL"/>
        </w:rPr>
      </w:pPr>
      <w:r w:rsidRPr="00B65DEE">
        <w:rPr>
          <w:spacing w:val="-4"/>
          <w:lang w:val="sq-AL"/>
        </w:rPr>
        <w:t>-kapriata tredimensionale;</w:t>
      </w:r>
    </w:p>
    <w:p w:rsidR="00A66C66" w:rsidRPr="00B65DEE" w:rsidRDefault="00A66C66" w:rsidP="00A66C66">
      <w:pPr>
        <w:pStyle w:val="Paragrafi"/>
        <w:rPr>
          <w:spacing w:val="-4"/>
          <w:lang w:val="sq-AL"/>
        </w:rPr>
      </w:pPr>
      <w:r w:rsidRPr="00B65DEE">
        <w:rPr>
          <w:spacing w:val="-4"/>
          <w:lang w:val="sq-AL"/>
        </w:rPr>
        <w:t xml:space="preserve">-struktura horizontale me hapësira të mëdha, që llogariten si trarë; </w:t>
      </w:r>
    </w:p>
    <w:p w:rsidR="00A66C66" w:rsidRPr="00B65DEE" w:rsidRDefault="00A66C66" w:rsidP="00A66C66">
      <w:pPr>
        <w:pStyle w:val="Paragrafi"/>
        <w:rPr>
          <w:spacing w:val="-4"/>
          <w:lang w:val="sq-AL"/>
        </w:rPr>
      </w:pPr>
      <w:r w:rsidRPr="00B65DEE">
        <w:rPr>
          <w:spacing w:val="-4"/>
          <w:lang w:val="sq-AL"/>
        </w:rPr>
        <w:t>-struktura statikisht të caktuara, ku lindin forcat e brendshme dhe zhvendosje të rendit të dytë (efektet PΔ);</w:t>
      </w:r>
    </w:p>
    <w:p w:rsidR="00A66C66" w:rsidRPr="00B65DEE" w:rsidRDefault="00A66C66" w:rsidP="00A66C66">
      <w:pPr>
        <w:pStyle w:val="Paragrafi"/>
        <w:rPr>
          <w:spacing w:val="-4"/>
          <w:lang w:val="sq-AL"/>
        </w:rPr>
      </w:pPr>
      <w:r w:rsidRPr="00B65DEE">
        <w:rPr>
          <w:spacing w:val="-4"/>
          <w:lang w:val="sq-AL"/>
        </w:rPr>
        <w:t>-struktura të thjeshta të tensionuara;</w:t>
      </w:r>
    </w:p>
    <w:p w:rsidR="00A66C66" w:rsidRPr="00B65DEE" w:rsidRDefault="00A66C66" w:rsidP="00A66C66">
      <w:pPr>
        <w:pStyle w:val="Paragrafi"/>
        <w:rPr>
          <w:spacing w:val="-4"/>
          <w:lang w:val="sq-AL"/>
        </w:rPr>
      </w:pPr>
      <w:r w:rsidRPr="00B65DEE">
        <w:rPr>
          <w:spacing w:val="-4"/>
          <w:lang w:val="sq-AL"/>
        </w:rPr>
        <w:t>-struktura mbajtëse komplekse dhe struktura të larta, llogaritjet e të cilave kërkojnë përdorimin e teknikave speciale;</w:t>
      </w:r>
    </w:p>
    <w:p w:rsidR="00A66C66" w:rsidRPr="00B65DEE" w:rsidRDefault="00A66C66" w:rsidP="00A66C66">
      <w:pPr>
        <w:pStyle w:val="Paragrafi"/>
        <w:rPr>
          <w:spacing w:val="-4"/>
          <w:lang w:val="sq-AL"/>
        </w:rPr>
      </w:pPr>
      <w:r w:rsidRPr="00B65DEE">
        <w:rPr>
          <w:spacing w:val="-4"/>
          <w:lang w:val="sq-AL"/>
        </w:rPr>
        <w:t>-struktura të përbëra që nuk janë përmendur në grupin III ose V të tarifave;</w:t>
      </w:r>
    </w:p>
    <w:p w:rsidR="00A66C66" w:rsidRPr="00B65DEE" w:rsidRDefault="00A66C66" w:rsidP="00A66C66">
      <w:pPr>
        <w:pStyle w:val="Paragrafi"/>
        <w:rPr>
          <w:spacing w:val="-4"/>
          <w:lang w:val="sq-AL"/>
        </w:rPr>
      </w:pPr>
      <w:r w:rsidRPr="00B65DEE">
        <w:rPr>
          <w:spacing w:val="-4"/>
          <w:lang w:val="sq-AL"/>
        </w:rPr>
        <w:t>-struktura mbajtëse të rrjetëzuara të thjeshta dhe pllaka të thjeshta të brinjëzuara;</w:t>
      </w:r>
    </w:p>
    <w:p w:rsidR="00A66C66" w:rsidRPr="00B65DEE" w:rsidRDefault="00A66C66" w:rsidP="00A66C66">
      <w:pPr>
        <w:pStyle w:val="Paragrafi"/>
        <w:rPr>
          <w:spacing w:val="-4"/>
          <w:lang w:val="sq-AL"/>
        </w:rPr>
      </w:pPr>
      <w:r w:rsidRPr="00B65DEE">
        <w:rPr>
          <w:spacing w:val="-4"/>
          <w:lang w:val="sq-AL"/>
        </w:rPr>
        <w:t>-struktura mbajtëse në zona me sizmicitet deri mesatar;</w:t>
      </w:r>
    </w:p>
    <w:p w:rsidR="00A66C66" w:rsidRPr="00B65DEE" w:rsidRDefault="00A66C66" w:rsidP="00A66C66">
      <w:pPr>
        <w:pStyle w:val="Paragrafi"/>
        <w:rPr>
          <w:spacing w:val="-4"/>
          <w:lang w:val="sq-AL"/>
        </w:rPr>
      </w:pPr>
      <w:r w:rsidRPr="00B65DEE">
        <w:rPr>
          <w:spacing w:val="-4"/>
          <w:lang w:val="sq-AL"/>
        </w:rPr>
        <w:t xml:space="preserve">-themelet pllakë statikisht të pacaktuara dhe komplekse;  </w:t>
      </w:r>
    </w:p>
    <w:p w:rsidR="00A66C66" w:rsidRPr="00B65DEE" w:rsidRDefault="00284B45" w:rsidP="00A66C66">
      <w:pPr>
        <w:pStyle w:val="Paragrafi"/>
        <w:rPr>
          <w:spacing w:val="-4"/>
          <w:lang w:val="sq-AL"/>
        </w:rPr>
      </w:pPr>
      <w:r>
        <w:rPr>
          <w:spacing w:val="-4"/>
          <w:lang w:val="sq-AL"/>
        </w:rPr>
        <w:t>-t</w:t>
      </w:r>
      <w:r w:rsidR="00A66C66" w:rsidRPr="00B65DEE">
        <w:rPr>
          <w:spacing w:val="-4"/>
          <w:lang w:val="sq-AL"/>
        </w:rPr>
        <w:t>hemele të thella, themele me pilota, përforcime të themeleve me metoda speciale;</w:t>
      </w:r>
    </w:p>
    <w:p w:rsidR="00A66C66" w:rsidRPr="00B65DEE" w:rsidRDefault="00A66C66" w:rsidP="00A66C66">
      <w:pPr>
        <w:pStyle w:val="Paragrafi"/>
        <w:rPr>
          <w:spacing w:val="-4"/>
          <w:lang w:val="sq-AL"/>
        </w:rPr>
      </w:pPr>
      <w:r w:rsidRPr="00B65DEE">
        <w:rPr>
          <w:spacing w:val="-4"/>
          <w:lang w:val="sq-AL"/>
        </w:rPr>
        <w:t>-pllaka këndore me një hapësirë, për punime inxhinierike;</w:t>
      </w:r>
    </w:p>
    <w:p w:rsidR="00A66C66" w:rsidRPr="00B65DEE" w:rsidRDefault="00A66C66" w:rsidP="00A66C66">
      <w:pPr>
        <w:pStyle w:val="Paragrafi"/>
        <w:rPr>
          <w:spacing w:val="-4"/>
          <w:lang w:val="sq-AL"/>
        </w:rPr>
      </w:pPr>
      <w:r w:rsidRPr="00B65DEE">
        <w:rPr>
          <w:spacing w:val="-4"/>
          <w:lang w:val="sq-AL"/>
        </w:rPr>
        <w:t>-struktura të rrjetëzuara shumëplanëshe;</w:t>
      </w:r>
    </w:p>
    <w:p w:rsidR="00A66C66" w:rsidRPr="00B65DEE" w:rsidRDefault="00A66C66" w:rsidP="00A66C66">
      <w:pPr>
        <w:pStyle w:val="Paragrafi"/>
        <w:rPr>
          <w:spacing w:val="-4"/>
          <w:lang w:val="sq-AL"/>
        </w:rPr>
      </w:pPr>
      <w:r w:rsidRPr="00B65DEE">
        <w:rPr>
          <w:spacing w:val="-4"/>
          <w:lang w:val="sq-AL"/>
        </w:rPr>
        <w:t>-struktura të vështira tip kube;</w:t>
      </w:r>
    </w:p>
    <w:p w:rsidR="00A66C66" w:rsidRPr="00B65DEE" w:rsidRDefault="00A66C66" w:rsidP="00A66C66">
      <w:pPr>
        <w:pStyle w:val="Paragrafi"/>
        <w:rPr>
          <w:spacing w:val="-4"/>
          <w:lang w:val="sq-AL"/>
        </w:rPr>
      </w:pPr>
      <w:r w:rsidRPr="00B65DEE">
        <w:rPr>
          <w:spacing w:val="-4"/>
          <w:lang w:val="sq-AL"/>
        </w:rPr>
        <w:t>-struktura tip ramë, të papërmendura në grupet tarifore III ose V;</w:t>
      </w:r>
    </w:p>
    <w:p w:rsidR="00A66C66" w:rsidRPr="00B65DEE" w:rsidRDefault="00284B45" w:rsidP="00A66C66">
      <w:pPr>
        <w:pStyle w:val="Paragrafi"/>
        <w:rPr>
          <w:spacing w:val="-4"/>
          <w:lang w:val="sq-AL"/>
        </w:rPr>
      </w:pPr>
      <w:r>
        <w:rPr>
          <w:spacing w:val="-4"/>
          <w:lang w:val="sq-AL"/>
        </w:rPr>
        <w:t>-s</w:t>
      </w:r>
      <w:r w:rsidR="00A66C66" w:rsidRPr="00B65DEE">
        <w:rPr>
          <w:spacing w:val="-4"/>
          <w:lang w:val="sq-AL"/>
        </w:rPr>
        <w:t>keleri të vështira për mbajtjen e veprave inxhinierike;</w:t>
      </w:r>
    </w:p>
    <w:p w:rsidR="00A66C66" w:rsidRPr="00B65DEE" w:rsidRDefault="00A66C66" w:rsidP="00A66C66">
      <w:pPr>
        <w:pStyle w:val="Paragrafi"/>
        <w:rPr>
          <w:spacing w:val="-4"/>
          <w:lang w:val="sq-AL"/>
        </w:rPr>
      </w:pPr>
      <w:r w:rsidRPr="00B65DEE">
        <w:rPr>
          <w:spacing w:val="-4"/>
          <w:lang w:val="sq-AL"/>
        </w:rPr>
        <w:t>-mure mbajtës</w:t>
      </w:r>
      <w:r w:rsidR="00284B45">
        <w:rPr>
          <w:spacing w:val="-4"/>
          <w:lang w:val="sq-AL"/>
        </w:rPr>
        <w:t>e</w:t>
      </w:r>
      <w:r w:rsidRPr="00B65DEE">
        <w:rPr>
          <w:spacing w:val="-4"/>
          <w:lang w:val="sq-AL"/>
        </w:rPr>
        <w:t xml:space="preserve"> të ankoruar</w:t>
      </w:r>
      <w:r w:rsidR="00284B45">
        <w:rPr>
          <w:spacing w:val="-4"/>
          <w:lang w:val="sq-AL"/>
        </w:rPr>
        <w:t>a</w:t>
      </w:r>
      <w:r w:rsidRPr="00B65DEE">
        <w:rPr>
          <w:spacing w:val="-4"/>
          <w:lang w:val="sq-AL"/>
        </w:rPr>
        <w:t>;</w:t>
      </w:r>
    </w:p>
    <w:p w:rsidR="00A66C66" w:rsidRPr="00B65DEE" w:rsidRDefault="00A66C66" w:rsidP="00A66C66">
      <w:pPr>
        <w:pStyle w:val="Paragrafi"/>
        <w:rPr>
          <w:spacing w:val="-4"/>
          <w:lang w:val="sq-AL"/>
        </w:rPr>
      </w:pPr>
      <w:r w:rsidRPr="00B65DEE">
        <w:rPr>
          <w:spacing w:val="-4"/>
          <w:lang w:val="sq-AL"/>
        </w:rPr>
        <w:t>-struktura murature komplekse.</w:t>
      </w:r>
    </w:p>
    <w:p w:rsidR="00A66C66" w:rsidRPr="00B65DEE" w:rsidRDefault="00A66C66" w:rsidP="00A66C66">
      <w:pPr>
        <w:pStyle w:val="Paragrafi"/>
        <w:rPr>
          <w:spacing w:val="-4"/>
          <w:lang w:val="sq-AL"/>
        </w:rPr>
      </w:pPr>
      <w:r w:rsidRPr="00B65DEE">
        <w:rPr>
          <w:spacing w:val="-4"/>
          <w:lang w:val="sq-AL"/>
        </w:rPr>
        <w:t>v) Grupi V tarifor: Struktura mbajtëse që përfshijnë një nivel të lartë vështirësie, veçanërisht:</w:t>
      </w:r>
    </w:p>
    <w:p w:rsidR="00A66C66" w:rsidRPr="00B65DEE" w:rsidRDefault="00A66C66" w:rsidP="00A66C66">
      <w:pPr>
        <w:pStyle w:val="Paragrafi"/>
        <w:rPr>
          <w:spacing w:val="-4"/>
          <w:lang w:val="sq-AL"/>
        </w:rPr>
      </w:pPr>
      <w:r w:rsidRPr="00B65DEE">
        <w:rPr>
          <w:spacing w:val="-4"/>
          <w:lang w:val="sq-AL"/>
        </w:rPr>
        <w:t>struktura mbajtëse, shumë të vështira nga pikëpamja statike dhe dinamike dhe me një projektim kompleks;</w:t>
      </w:r>
    </w:p>
    <w:p w:rsidR="00A66C66" w:rsidRPr="00B65DEE" w:rsidRDefault="00A66C66" w:rsidP="00A66C66">
      <w:pPr>
        <w:pStyle w:val="Paragrafi"/>
        <w:rPr>
          <w:spacing w:val="-4"/>
          <w:lang w:val="sq-AL"/>
        </w:rPr>
      </w:pPr>
      <w:r w:rsidRPr="00B65DEE">
        <w:rPr>
          <w:spacing w:val="-4"/>
          <w:lang w:val="sq-AL"/>
        </w:rPr>
        <w:t>-struktura mbajtëse të vështira, të tipave të reja strukturore;</w:t>
      </w:r>
    </w:p>
    <w:p w:rsidR="00A66C66" w:rsidRPr="00B65DEE" w:rsidRDefault="00A66C66" w:rsidP="00A66C66">
      <w:pPr>
        <w:pStyle w:val="Paragrafi"/>
        <w:rPr>
          <w:spacing w:val="-4"/>
          <w:lang w:val="sq-AL"/>
        </w:rPr>
      </w:pPr>
      <w:r w:rsidRPr="00B65DEE">
        <w:rPr>
          <w:spacing w:val="-4"/>
          <w:lang w:val="sq-AL"/>
        </w:rPr>
        <w:t>-trarët horizontalë tredimensionalë dhe kapriatat e pacaktuara tredimensionale;</w:t>
      </w:r>
    </w:p>
    <w:p w:rsidR="00A66C66" w:rsidRPr="00B65DEE" w:rsidRDefault="00A66C66" w:rsidP="00A66C66">
      <w:pPr>
        <w:pStyle w:val="Paragrafi"/>
        <w:rPr>
          <w:spacing w:val="-4"/>
          <w:lang w:val="sq-AL"/>
        </w:rPr>
      </w:pPr>
      <w:r w:rsidRPr="00B65DEE">
        <w:rPr>
          <w:spacing w:val="-4"/>
          <w:lang w:val="sq-AL"/>
        </w:rPr>
        <w:t>-struktura të rrjetëzuara të vështira të pacaktuara me pllaka të brinjëzuara;</w:t>
      </w:r>
    </w:p>
    <w:p w:rsidR="00A66C66" w:rsidRPr="00B65DEE" w:rsidRDefault="00A66C66" w:rsidP="00A66C66">
      <w:pPr>
        <w:pStyle w:val="Paragrafi"/>
        <w:rPr>
          <w:spacing w:val="-4"/>
          <w:lang w:val="sq-AL"/>
        </w:rPr>
      </w:pPr>
      <w:r w:rsidRPr="00B65DEE">
        <w:rPr>
          <w:spacing w:val="-4"/>
          <w:lang w:val="sq-AL"/>
        </w:rPr>
        <w:t>-</w:t>
      </w:r>
      <w:r w:rsidR="00204B84" w:rsidRPr="00B65DEE">
        <w:rPr>
          <w:spacing w:val="-4"/>
          <w:lang w:val="sq-AL"/>
        </w:rPr>
        <w:t xml:space="preserve">struktura </w:t>
      </w:r>
      <w:r w:rsidRPr="00B65DEE">
        <w:rPr>
          <w:spacing w:val="-4"/>
          <w:lang w:val="sq-AL"/>
        </w:rPr>
        <w:t>mikse të tensionuara;</w:t>
      </w:r>
    </w:p>
    <w:p w:rsidR="00A66C66" w:rsidRPr="00B65DEE" w:rsidRDefault="00A66C66" w:rsidP="00A66C66">
      <w:pPr>
        <w:pStyle w:val="Paragrafi"/>
        <w:rPr>
          <w:spacing w:val="-4"/>
          <w:lang w:val="sq-AL"/>
        </w:rPr>
      </w:pPr>
      <w:r w:rsidRPr="00B65DEE">
        <w:rPr>
          <w:spacing w:val="-4"/>
          <w:lang w:val="sq-AL"/>
        </w:rPr>
        <w:t>-struktura mbajtëse (pllaka, disqe, membrana), të cilat kërkojnë aplikimin e teorisë të elasticitetit;</w:t>
      </w:r>
    </w:p>
    <w:p w:rsidR="00A66C66" w:rsidRPr="00B65DEE" w:rsidRDefault="00A66C66" w:rsidP="00A66C66">
      <w:pPr>
        <w:pStyle w:val="Paragrafi"/>
        <w:rPr>
          <w:spacing w:val="-4"/>
          <w:lang w:val="sq-AL"/>
        </w:rPr>
      </w:pPr>
      <w:r w:rsidRPr="00B65DEE">
        <w:rPr>
          <w:spacing w:val="-4"/>
          <w:lang w:val="sq-AL"/>
        </w:rPr>
        <w:t>-struktura të pacaktuara, që kërkojnë seksione speciale, nën efektet e rendit të dytë (PΔ);</w:t>
      </w:r>
    </w:p>
    <w:p w:rsidR="00A66C66" w:rsidRPr="00DB560B" w:rsidRDefault="00A66C66" w:rsidP="00A66C66">
      <w:pPr>
        <w:pStyle w:val="Paragrafi"/>
        <w:rPr>
          <w:lang w:val="sq-AL"/>
        </w:rPr>
      </w:pPr>
      <w:r w:rsidRPr="00DB560B">
        <w:rPr>
          <w:lang w:val="sq-AL"/>
        </w:rPr>
        <w:t>-struktura mbajtëse, aftësia mbajtëse e të cilave mund të vlerësohen vetëm me ndihmën e modelimimeve kompjuterike, statike dhe dinamike me elemet</w:t>
      </w:r>
      <w:r>
        <w:rPr>
          <w:lang w:val="sq-AL"/>
        </w:rPr>
        <w:t>e të fund</w:t>
      </w:r>
      <w:r w:rsidRPr="00DB560B">
        <w:rPr>
          <w:lang w:val="sq-AL"/>
        </w:rPr>
        <w:t>m</w:t>
      </w:r>
      <w:r>
        <w:rPr>
          <w:lang w:val="sq-AL"/>
        </w:rPr>
        <w:t>e;</w:t>
      </w:r>
    </w:p>
    <w:p w:rsidR="00A66C66" w:rsidRPr="00DB560B" w:rsidRDefault="00A66C66" w:rsidP="00A66C66">
      <w:pPr>
        <w:pStyle w:val="Paragrafi"/>
        <w:rPr>
          <w:lang w:val="sq-AL"/>
        </w:rPr>
      </w:pPr>
      <w:r w:rsidRPr="00DB560B">
        <w:rPr>
          <w:lang w:val="sq-AL"/>
        </w:rPr>
        <w:t>-struktura mbajtëse në zona shumë sizmike që nuk janë përmendur në grupin e tarifave IV</w:t>
      </w:r>
      <w:r>
        <w:rPr>
          <w:lang w:val="sq-AL"/>
        </w:rPr>
        <w:t>;</w:t>
      </w:r>
    </w:p>
    <w:p w:rsidR="00A66C66" w:rsidRPr="00DB560B" w:rsidRDefault="00A66C66" w:rsidP="00A66C66">
      <w:pPr>
        <w:pStyle w:val="Paragrafi"/>
        <w:rPr>
          <w:lang w:val="sq-AL"/>
        </w:rPr>
      </w:pPr>
      <w:r w:rsidRPr="00DB560B">
        <w:rPr>
          <w:lang w:val="sq-AL"/>
        </w:rPr>
        <w:t>-struktura të varura të papërmendura në grupin tarifor IV</w:t>
      </w:r>
      <w:r>
        <w:rPr>
          <w:lang w:val="sq-AL"/>
        </w:rPr>
        <w:t>;</w:t>
      </w:r>
    </w:p>
    <w:p w:rsidR="00A66C66" w:rsidRPr="00DB560B" w:rsidRDefault="00A66C66" w:rsidP="00A66C66">
      <w:pPr>
        <w:pStyle w:val="Paragrafi"/>
        <w:rPr>
          <w:lang w:val="sq-AL"/>
        </w:rPr>
      </w:pPr>
      <w:r w:rsidRPr="00DB560B">
        <w:rPr>
          <w:lang w:val="sq-AL"/>
        </w:rPr>
        <w:t>-pllaka të vazhduara</w:t>
      </w:r>
      <w:r>
        <w:rPr>
          <w:lang w:val="sq-AL"/>
        </w:rPr>
        <w:t>;</w:t>
      </w:r>
    </w:p>
    <w:p w:rsidR="00A66C66" w:rsidRPr="00DB560B" w:rsidRDefault="00A66C66" w:rsidP="00A66C66">
      <w:pPr>
        <w:pStyle w:val="Paragrafi"/>
        <w:rPr>
          <w:lang w:val="sq-AL"/>
        </w:rPr>
      </w:pPr>
      <w:r w:rsidRPr="00DB560B">
        <w:rPr>
          <w:lang w:val="sq-AL"/>
        </w:rPr>
        <w:t>-struktura të rrjetëzuara të kubëzuara ose këndore</w:t>
      </w:r>
      <w:r>
        <w:rPr>
          <w:lang w:val="sq-AL"/>
        </w:rPr>
        <w:t>;</w:t>
      </w:r>
    </w:p>
    <w:p w:rsidR="00A66C66" w:rsidRPr="00DB560B" w:rsidRDefault="00A66C66" w:rsidP="00A66C66">
      <w:pPr>
        <w:pStyle w:val="Paragrafi"/>
        <w:rPr>
          <w:lang w:val="sq-AL"/>
        </w:rPr>
      </w:pPr>
      <w:r w:rsidRPr="00DB560B">
        <w:rPr>
          <w:lang w:val="sq-AL"/>
        </w:rPr>
        <w:t>- struktura ramë, të vështira më elemente të tensionuar që kanë nevojë për teste të aftësisë mbajtëse</w:t>
      </w:r>
      <w:r>
        <w:rPr>
          <w:lang w:val="sq-AL"/>
        </w:rPr>
        <w:t>;</w:t>
      </w:r>
    </w:p>
    <w:p w:rsidR="00A66C66" w:rsidRPr="00DB560B" w:rsidRDefault="00A66C66" w:rsidP="00A66C66">
      <w:pPr>
        <w:pStyle w:val="Paragrafi"/>
        <w:rPr>
          <w:lang w:val="sq-AL"/>
        </w:rPr>
      </w:pPr>
      <w:r w:rsidRPr="00DB560B">
        <w:rPr>
          <w:lang w:val="sq-AL"/>
        </w:rPr>
        <w:t>- skeleri shumë të vështira për punime inxhinierike, p.sh. hapësira të mëdha dhe struktura të larta</w:t>
      </w:r>
      <w:r>
        <w:rPr>
          <w:lang w:val="sq-AL"/>
        </w:rPr>
        <w:t>;</w:t>
      </w:r>
    </w:p>
    <w:p w:rsidR="00A66C66" w:rsidRPr="00DB560B" w:rsidRDefault="00A66C66" w:rsidP="00A66C66">
      <w:pPr>
        <w:pStyle w:val="Paragrafi"/>
        <w:rPr>
          <w:lang w:val="sq-AL"/>
        </w:rPr>
      </w:pPr>
      <w:r w:rsidRPr="00DB560B">
        <w:rPr>
          <w:lang w:val="sq-AL"/>
        </w:rPr>
        <w:t>- struktura mbajtëse, ngurtësia e lidhjeve të të cilave përfshihen në llogaritje.</w:t>
      </w:r>
    </w:p>
    <w:p w:rsidR="00A66C66" w:rsidRPr="00DB560B" w:rsidRDefault="00A66C66" w:rsidP="00A66C66">
      <w:pPr>
        <w:pStyle w:val="Paragrafi"/>
        <w:rPr>
          <w:lang w:val="sq-AL"/>
        </w:rPr>
      </w:pPr>
      <w:r w:rsidRPr="00DB560B">
        <w:rPr>
          <w:lang w:val="sq-AL"/>
        </w:rPr>
        <w:t>3. Kur kriteret e vlerësimit nuk përcaktojnë me saktësi grupin tarifor ose kur ka pasiguri se kujt grupi tarifash duhet t’i përkasë kjo strukturë, man</w:t>
      </w:r>
      <w:r>
        <w:rPr>
          <w:lang w:val="sq-AL"/>
        </w:rPr>
        <w:t>uali merret duke pasur parasysh</w:t>
      </w:r>
      <w:r w:rsidRPr="00DB560B">
        <w:rPr>
          <w:lang w:val="sq-AL"/>
        </w:rPr>
        <w:t xml:space="preserve"> se cilit grup tarifash i përket pjesa më e madhe e kritereve në paragrafin 2, sikurse dhe rëndësinë e tyre për rastin specifik.</w:t>
      </w:r>
    </w:p>
    <w:p w:rsidR="00A66C66" w:rsidRPr="00B65DEE" w:rsidRDefault="00A66C66" w:rsidP="00A66C66">
      <w:pPr>
        <w:pStyle w:val="Paragrafi"/>
        <w:rPr>
          <w:sz w:val="12"/>
          <w:lang w:val="sq-AL"/>
        </w:rPr>
      </w:pPr>
    </w:p>
    <w:p w:rsidR="00A66C66" w:rsidRPr="00DB560B" w:rsidRDefault="00A66C66" w:rsidP="00A66C66">
      <w:pPr>
        <w:pStyle w:val="Titull-Titull"/>
        <w:rPr>
          <w:lang w:val="sq-AL"/>
        </w:rPr>
      </w:pPr>
      <w:bookmarkStart w:id="320" w:name="_Toc402162633"/>
      <w:r w:rsidRPr="00DB560B">
        <w:rPr>
          <w:lang w:val="sq-AL"/>
        </w:rPr>
        <w:t>SEKSIONI II</w:t>
      </w:r>
    </w:p>
    <w:p w:rsidR="00A66C66" w:rsidRPr="00DB560B" w:rsidRDefault="00A66C66" w:rsidP="00A66C66">
      <w:pPr>
        <w:pStyle w:val="Titull-Titull"/>
        <w:rPr>
          <w:lang w:val="sq-AL"/>
        </w:rPr>
      </w:pPr>
      <w:r w:rsidRPr="00DB560B">
        <w:rPr>
          <w:lang w:val="sq-AL"/>
        </w:rPr>
        <w:t>SISTEMET TEKNIKE</w:t>
      </w:r>
      <w:bookmarkEnd w:id="320"/>
    </w:p>
    <w:p w:rsidR="00A66C66" w:rsidRPr="00B65DEE" w:rsidRDefault="00A66C66" w:rsidP="00A66C66">
      <w:pPr>
        <w:pStyle w:val="Paragrafi"/>
        <w:rPr>
          <w:sz w:val="14"/>
          <w:lang w:val="sq-AL"/>
        </w:rPr>
      </w:pPr>
    </w:p>
    <w:p w:rsidR="00A66C66" w:rsidRPr="00DB560B" w:rsidRDefault="00A66C66" w:rsidP="00A66C66">
      <w:pPr>
        <w:pStyle w:val="NeniNr"/>
        <w:rPr>
          <w:lang w:val="sq-AL"/>
        </w:rPr>
      </w:pPr>
      <w:bookmarkStart w:id="321" w:name="_Toc402162634"/>
      <w:r w:rsidRPr="00DB560B">
        <w:rPr>
          <w:lang w:val="sq-AL"/>
        </w:rPr>
        <w:t>Neni 41</w:t>
      </w:r>
    </w:p>
    <w:p w:rsidR="00A66C66" w:rsidRPr="00DB560B" w:rsidRDefault="00A66C66" w:rsidP="00A66C66">
      <w:pPr>
        <w:pStyle w:val="NeniTitull"/>
        <w:rPr>
          <w:lang w:val="sq-AL"/>
        </w:rPr>
      </w:pPr>
      <w:r w:rsidRPr="00DB560B">
        <w:rPr>
          <w:lang w:val="sq-AL"/>
        </w:rPr>
        <w:t>Fusha e veprimit</w:t>
      </w:r>
      <w:bookmarkEnd w:id="321"/>
    </w:p>
    <w:p w:rsidR="00A66C66" w:rsidRPr="00B65DEE" w:rsidRDefault="00A66C66" w:rsidP="00A66C66">
      <w:pPr>
        <w:pStyle w:val="Paragrafi"/>
        <w:rPr>
          <w:sz w:val="16"/>
          <w:lang w:val="sq-AL"/>
        </w:rPr>
      </w:pPr>
    </w:p>
    <w:p w:rsidR="00A66C66" w:rsidRPr="00B65DEE" w:rsidRDefault="00A66C66" w:rsidP="00A66C66">
      <w:pPr>
        <w:pStyle w:val="Paragrafi"/>
        <w:rPr>
          <w:spacing w:val="-4"/>
          <w:lang w:val="sq-AL"/>
        </w:rPr>
      </w:pPr>
      <w:r w:rsidRPr="00B65DEE">
        <w:rPr>
          <w:spacing w:val="-4"/>
          <w:lang w:val="sq-AL"/>
        </w:rPr>
        <w:t xml:space="preserve">1.  Shërbimet për sistemet teknike përfshijnë projektin teknik, si pjesë e projektit të përgjithshëm. </w:t>
      </w:r>
    </w:p>
    <w:p w:rsidR="00A66C66" w:rsidRPr="00B65DEE" w:rsidRDefault="00A66C66" w:rsidP="00A66C66">
      <w:pPr>
        <w:pStyle w:val="Paragrafi"/>
        <w:rPr>
          <w:spacing w:val="-4"/>
          <w:lang w:val="sq-AL"/>
        </w:rPr>
      </w:pPr>
      <w:r w:rsidRPr="00B65DEE">
        <w:rPr>
          <w:spacing w:val="-4"/>
          <w:lang w:val="sq-AL"/>
        </w:rPr>
        <w:t>2. Sistemet teknike përfshijnë sistemet e mëposhtme:</w:t>
      </w:r>
    </w:p>
    <w:p w:rsidR="00A66C66" w:rsidRPr="00B65DEE" w:rsidRDefault="00A66C66" w:rsidP="00A66C66">
      <w:pPr>
        <w:pStyle w:val="Paragrafi"/>
        <w:rPr>
          <w:spacing w:val="-4"/>
          <w:lang w:val="sq-AL"/>
        </w:rPr>
      </w:pPr>
      <w:r w:rsidRPr="00B65DEE">
        <w:rPr>
          <w:spacing w:val="-4"/>
          <w:lang w:val="sq-AL"/>
        </w:rPr>
        <w:t>i) Sistemet e kanalizimeve, të ujit dhe të gazit;</w:t>
      </w:r>
    </w:p>
    <w:p w:rsidR="00A66C66" w:rsidRPr="00B65DEE" w:rsidRDefault="00A66C66" w:rsidP="00A66C66">
      <w:pPr>
        <w:pStyle w:val="Paragrafi"/>
        <w:rPr>
          <w:spacing w:val="-4"/>
          <w:lang w:val="sq-AL"/>
        </w:rPr>
      </w:pPr>
      <w:r w:rsidRPr="00B65DEE">
        <w:rPr>
          <w:spacing w:val="-4"/>
          <w:lang w:val="sq-AL"/>
        </w:rPr>
        <w:t>ii) Sistemet e ngrohjes;</w:t>
      </w:r>
    </w:p>
    <w:p w:rsidR="00A66C66" w:rsidRPr="00B65DEE" w:rsidRDefault="00A66C66" w:rsidP="00A66C66">
      <w:pPr>
        <w:pStyle w:val="Paragrafi"/>
        <w:rPr>
          <w:spacing w:val="-4"/>
          <w:lang w:val="sq-AL"/>
        </w:rPr>
      </w:pPr>
      <w:r w:rsidRPr="00B65DEE">
        <w:rPr>
          <w:spacing w:val="-4"/>
          <w:lang w:val="sq-AL"/>
        </w:rPr>
        <w:t>iii) Sistemet e ventilimit;</w:t>
      </w:r>
    </w:p>
    <w:p w:rsidR="00A66C66" w:rsidRPr="00B65DEE" w:rsidRDefault="00A66C66" w:rsidP="00A66C66">
      <w:pPr>
        <w:pStyle w:val="Paragrafi"/>
        <w:rPr>
          <w:spacing w:val="-4"/>
          <w:lang w:val="sq-AL"/>
        </w:rPr>
      </w:pPr>
      <w:r w:rsidRPr="00B65DEE">
        <w:rPr>
          <w:spacing w:val="-4"/>
          <w:lang w:val="sq-AL"/>
        </w:rPr>
        <w:t>iv) Sistemet e tensionit të lartë;</w:t>
      </w:r>
    </w:p>
    <w:p w:rsidR="00A66C66" w:rsidRPr="00B65DEE" w:rsidRDefault="00A66C66" w:rsidP="00A66C66">
      <w:pPr>
        <w:pStyle w:val="Paragrafi"/>
        <w:rPr>
          <w:spacing w:val="-4"/>
          <w:lang w:val="sq-AL"/>
        </w:rPr>
      </w:pPr>
      <w:r w:rsidRPr="00B65DEE">
        <w:rPr>
          <w:spacing w:val="-4"/>
          <w:lang w:val="sq-AL"/>
        </w:rPr>
        <w:t>v) Sistemet për telekomunikacionin dhe proce</w:t>
      </w:r>
      <w:r w:rsidR="008D6884">
        <w:rPr>
          <w:spacing w:val="-4"/>
          <w:lang w:val="sq-AL"/>
        </w:rPr>
        <w:t>-</w:t>
      </w:r>
      <w:r w:rsidRPr="00B65DEE">
        <w:rPr>
          <w:spacing w:val="-4"/>
          <w:lang w:val="sq-AL"/>
        </w:rPr>
        <w:t>simin e të dhënave;</w:t>
      </w:r>
    </w:p>
    <w:p w:rsidR="00A66C66" w:rsidRPr="00B65DEE" w:rsidRDefault="008D6884" w:rsidP="00A66C66">
      <w:pPr>
        <w:pStyle w:val="Paragrafi"/>
        <w:rPr>
          <w:spacing w:val="-4"/>
          <w:lang w:val="sq-AL"/>
        </w:rPr>
      </w:pPr>
      <w:r>
        <w:rPr>
          <w:spacing w:val="-4"/>
          <w:lang w:val="sq-AL"/>
        </w:rPr>
        <w:t xml:space="preserve">vi) </w:t>
      </w:r>
      <w:r w:rsidR="00A66C66" w:rsidRPr="00B65DEE">
        <w:rPr>
          <w:spacing w:val="-4"/>
          <w:lang w:val="sq-AL"/>
        </w:rPr>
        <w:t>Mjetet lëvizëse automatike (ashensorë, shkallë dhe rrugë lëvizëse, kovat e pastrimit të fasadave dhe platforma të tjera lëvizëse);</w:t>
      </w:r>
    </w:p>
    <w:p w:rsidR="00A66C66" w:rsidRPr="002C6244" w:rsidRDefault="00A66C66" w:rsidP="00A66C66">
      <w:pPr>
        <w:pStyle w:val="Paragrafi"/>
        <w:rPr>
          <w:spacing w:val="-4"/>
          <w:sz w:val="10"/>
          <w:lang w:val="sq-AL"/>
        </w:rPr>
      </w:pPr>
    </w:p>
    <w:p w:rsidR="00A66C66" w:rsidRPr="00B65DEE" w:rsidRDefault="00A66C66" w:rsidP="00A66C66">
      <w:pPr>
        <w:pStyle w:val="Paragrafi"/>
        <w:rPr>
          <w:spacing w:val="-4"/>
          <w:lang w:val="sq-AL"/>
        </w:rPr>
      </w:pPr>
      <w:r w:rsidRPr="00B65DEE">
        <w:rPr>
          <w:spacing w:val="-4"/>
          <w:lang w:val="sq-AL"/>
        </w:rPr>
        <w:t>vii) Sisteme me një qëllim të veçantë, duke përfshirë sistemet teknike dhe elektro-teknike në punimet inxhinierike;</w:t>
      </w:r>
    </w:p>
    <w:p w:rsidR="00A66C66" w:rsidRPr="00B65DEE" w:rsidRDefault="00A66C66" w:rsidP="00A66C66">
      <w:pPr>
        <w:pStyle w:val="Paragrafi"/>
        <w:rPr>
          <w:spacing w:val="-4"/>
          <w:lang w:val="sq-AL"/>
        </w:rPr>
      </w:pPr>
      <w:r w:rsidRPr="00B65DEE">
        <w:rPr>
          <w:spacing w:val="-4"/>
          <w:lang w:val="sq-AL"/>
        </w:rPr>
        <w:t>viii) Sistemet e automatizimit dhe komandimit qendror.</w:t>
      </w:r>
    </w:p>
    <w:p w:rsidR="00A66C66" w:rsidRPr="00B65DEE" w:rsidRDefault="00A66C66" w:rsidP="00A66C66">
      <w:pPr>
        <w:pStyle w:val="NeniNr"/>
        <w:rPr>
          <w:spacing w:val="-4"/>
          <w:lang w:val="sq-AL"/>
        </w:rPr>
      </w:pPr>
      <w:bookmarkStart w:id="322" w:name="_Toc402162635"/>
      <w:r w:rsidRPr="00B65DEE">
        <w:rPr>
          <w:spacing w:val="-4"/>
          <w:lang w:val="sq-AL"/>
        </w:rPr>
        <w:t>Neni 42</w:t>
      </w:r>
    </w:p>
    <w:p w:rsidR="00A66C66" w:rsidRPr="00B65DEE" w:rsidRDefault="00A66C66" w:rsidP="00A66C66">
      <w:pPr>
        <w:pStyle w:val="NeniTitull"/>
        <w:rPr>
          <w:spacing w:val="-4"/>
          <w:lang w:val="sq-AL"/>
        </w:rPr>
      </w:pPr>
      <w:r w:rsidRPr="00B65DEE">
        <w:rPr>
          <w:spacing w:val="-4"/>
          <w:lang w:val="sq-AL"/>
        </w:rPr>
        <w:t>Parimet e tarifave</w:t>
      </w:r>
      <w:bookmarkEnd w:id="322"/>
    </w:p>
    <w:p w:rsidR="00A66C66" w:rsidRPr="00B65DEE" w:rsidRDefault="00A66C66" w:rsidP="00A66C66">
      <w:pPr>
        <w:pStyle w:val="Paragrafi"/>
        <w:rPr>
          <w:spacing w:val="-4"/>
          <w:sz w:val="14"/>
          <w:lang w:val="sq-AL"/>
        </w:rPr>
      </w:pPr>
    </w:p>
    <w:p w:rsidR="00A66C66" w:rsidRPr="00B65DEE" w:rsidRDefault="008D6884" w:rsidP="00A66C66">
      <w:pPr>
        <w:pStyle w:val="Paragrafi"/>
        <w:rPr>
          <w:spacing w:val="-4"/>
          <w:lang w:val="sq-AL"/>
        </w:rPr>
      </w:pPr>
      <w:r>
        <w:rPr>
          <w:spacing w:val="-4"/>
          <w:lang w:val="sq-AL"/>
        </w:rPr>
        <w:t xml:space="preserve">1. </w:t>
      </w:r>
      <w:r w:rsidR="00A66C66" w:rsidRPr="00B65DEE">
        <w:rPr>
          <w:spacing w:val="-4"/>
          <w:lang w:val="sq-AL"/>
        </w:rPr>
        <w:t xml:space="preserve">Tarifat për shërbimet, që kanë lidhje me sistemet teknike, vendosen duke iu referuar kostove të llogaritshme të grupit të sistemit teknik (ujë, ngrohje, instalime elektrike, etj.), siç është përcaktuar tek neni 41, paragrafi 2. </w:t>
      </w:r>
    </w:p>
    <w:p w:rsidR="00A66C66" w:rsidRPr="00B65DEE" w:rsidRDefault="00A66C66" w:rsidP="00A66C66">
      <w:pPr>
        <w:pStyle w:val="Paragrafi"/>
        <w:rPr>
          <w:spacing w:val="-4"/>
          <w:lang w:val="sq-AL"/>
        </w:rPr>
      </w:pPr>
      <w:r w:rsidRPr="00B65DEE">
        <w:rPr>
          <w:spacing w:val="-4"/>
          <w:lang w:val="sq-AL"/>
        </w:rPr>
        <w:t>2. Neni 11, paragrafi 1, nuk aplikohet nëse disa grupe impiantesh që kombinohen brenda një grupi ndërtesash, siç përcaktohen në nenin 41 paragrafi 2, ndërtohen dhe vihen në përdorim në të njëjtën kohë, si pjesë e të njëjtit projektim.</w:t>
      </w:r>
    </w:p>
    <w:p w:rsidR="00A66C66" w:rsidRPr="00B65DEE" w:rsidRDefault="008D6884" w:rsidP="00A66C66">
      <w:pPr>
        <w:pStyle w:val="Paragrafi"/>
        <w:rPr>
          <w:spacing w:val="-4"/>
          <w:lang w:val="sq-AL"/>
        </w:rPr>
      </w:pPr>
      <w:r>
        <w:rPr>
          <w:spacing w:val="-4"/>
          <w:lang w:val="sq-AL"/>
        </w:rPr>
        <w:t xml:space="preserve">3. </w:t>
      </w:r>
      <w:r w:rsidR="00A66C66" w:rsidRPr="00B65DEE">
        <w:rPr>
          <w:spacing w:val="-4"/>
          <w:lang w:val="sq-AL"/>
        </w:rPr>
        <w:t>Kostot e pallogaritshme janë ko</w:t>
      </w:r>
      <w:r>
        <w:rPr>
          <w:spacing w:val="-4"/>
          <w:lang w:val="sq-AL"/>
        </w:rPr>
        <w:t>stot, për lidhjen e sistemit jo</w:t>
      </w:r>
      <w:r w:rsidR="00A66C66" w:rsidRPr="00B65DEE">
        <w:rPr>
          <w:spacing w:val="-4"/>
          <w:lang w:val="sq-AL"/>
        </w:rPr>
        <w:t>publik të impianteve të shërbimit, nëse ofruesi i shërbimit  nuk i planifikon, nuk i projekton dhe nuk i mbikëqyr ato.</w:t>
      </w:r>
    </w:p>
    <w:p w:rsidR="00A66C66" w:rsidRPr="00B65DEE" w:rsidRDefault="00A66C66" w:rsidP="00A66C66">
      <w:pPr>
        <w:pStyle w:val="Paragrafi"/>
        <w:rPr>
          <w:spacing w:val="-4"/>
          <w:lang w:val="sq-AL"/>
        </w:rPr>
      </w:pPr>
      <w:r w:rsidRPr="00B65DEE">
        <w:rPr>
          <w:spacing w:val="-4"/>
          <w:lang w:val="sq-AL"/>
        </w:rPr>
        <w:t xml:space="preserve">4. Kur pjesë të sistemeve teknike zbatohen në ndërtime, kontraktorët rregullojnë me kontratë nëse kostoja e llogaritshme do të llogaritet e plotë ose pjesërisht. Fjalia 1, më sipër, aplikohet në përputhje me përbërësit strukturalë të kostos së ndërtimit,  ku dimensionimi apo ndërtimi i të cilëve preket në mënyrë domethënëse nga sistemet teknike. </w:t>
      </w:r>
    </w:p>
    <w:p w:rsidR="00A66C66" w:rsidRPr="00B65DEE" w:rsidRDefault="00A66C66" w:rsidP="00A66C66">
      <w:pPr>
        <w:pStyle w:val="NeniNr"/>
        <w:rPr>
          <w:spacing w:val="-4"/>
          <w:lang w:val="sq-AL"/>
        </w:rPr>
      </w:pPr>
      <w:bookmarkStart w:id="323" w:name="_Toc402162636"/>
      <w:r w:rsidRPr="00B65DEE">
        <w:rPr>
          <w:spacing w:val="-4"/>
          <w:lang w:val="sq-AL"/>
        </w:rPr>
        <w:t>Neni 43</w:t>
      </w:r>
    </w:p>
    <w:p w:rsidR="00A66C66" w:rsidRPr="00B65DEE" w:rsidRDefault="00A66C66" w:rsidP="00A66C66">
      <w:pPr>
        <w:pStyle w:val="NeniTitull"/>
        <w:rPr>
          <w:spacing w:val="-4"/>
          <w:lang w:val="sq-AL"/>
        </w:rPr>
      </w:pPr>
      <w:r w:rsidRPr="00B65DEE">
        <w:rPr>
          <w:spacing w:val="-4"/>
          <w:lang w:val="sq-AL"/>
        </w:rPr>
        <w:t>Sistemet teknike sipas tipologjisë</w:t>
      </w:r>
      <w:bookmarkEnd w:id="323"/>
    </w:p>
    <w:p w:rsidR="00A66C66" w:rsidRPr="00B65DEE" w:rsidRDefault="00A66C66" w:rsidP="00A66C66">
      <w:pPr>
        <w:pStyle w:val="Paragrafi"/>
        <w:rPr>
          <w:spacing w:val="-4"/>
          <w:sz w:val="14"/>
          <w:lang w:val="sq-AL"/>
        </w:rPr>
      </w:pPr>
    </w:p>
    <w:p w:rsidR="00A66C66" w:rsidRPr="00B65DEE" w:rsidRDefault="00A66C66" w:rsidP="00A66C66">
      <w:pPr>
        <w:pStyle w:val="Paragrafi"/>
        <w:rPr>
          <w:spacing w:val="-4"/>
          <w:lang w:val="sq-AL"/>
        </w:rPr>
      </w:pPr>
      <w:r w:rsidRPr="00B65DEE">
        <w:rPr>
          <w:spacing w:val="-4"/>
          <w:lang w:val="sq-AL"/>
        </w:rPr>
        <w:t>1. Tipologjia për sistemet teknike përfshin shërbimet e siguruara nga ofruesi i tyre në lidhje me sistemet e reja, rindërtime, zgjerime, shndërrime, proceset e modernizimit, të mirëmbajtjes dhe riparimet. Shërbimet që i takojn</w:t>
      </w:r>
      <w:r w:rsidR="008D6884">
        <w:rPr>
          <w:spacing w:val="-4"/>
          <w:lang w:val="sq-AL"/>
        </w:rPr>
        <w:t>ë sistemeve teknike përmblidhen në IX-të faza dhe vlerësohen</w:t>
      </w:r>
      <w:r w:rsidRPr="00B65DEE">
        <w:rPr>
          <w:spacing w:val="-4"/>
          <w:lang w:val="sq-AL"/>
        </w:rPr>
        <w:t xml:space="preserve"> në bazë të përqindjeve  të tarifës, sipas paragrafit 44 në vijim.</w:t>
      </w:r>
    </w:p>
    <w:p w:rsidR="00A66C66" w:rsidRDefault="00A66C66" w:rsidP="00880DD4">
      <w:pPr>
        <w:pStyle w:val="Paragrafi"/>
        <w:ind w:firstLine="0"/>
        <w:rPr>
          <w:lang w:val="sq-AL"/>
        </w:rPr>
        <w:sectPr w:rsidR="00A66C66" w:rsidSect="00A66C66">
          <w:type w:val="continuous"/>
          <w:pgSz w:w="11907" w:h="16840" w:code="9"/>
          <w:pgMar w:top="720" w:right="1134" w:bottom="720" w:left="1134" w:header="851" w:footer="851" w:gutter="0"/>
          <w:cols w:num="2" w:space="454"/>
          <w:docGrid w:linePitch="360"/>
        </w:sectPr>
      </w:pPr>
    </w:p>
    <w:tbl>
      <w:tblPr>
        <w:tblStyle w:val="TableGrid"/>
        <w:tblpPr w:leftFromText="180" w:rightFromText="180" w:vertAnchor="text" w:horzAnchor="margin" w:tblpXSpec="center" w:tblpY="226"/>
        <w:tblW w:w="5000" w:type="pct"/>
        <w:tblLook w:val="04A0" w:firstRow="1" w:lastRow="0" w:firstColumn="1" w:lastColumn="0" w:noHBand="0" w:noVBand="1"/>
      </w:tblPr>
      <w:tblGrid>
        <w:gridCol w:w="718"/>
        <w:gridCol w:w="1915"/>
        <w:gridCol w:w="4267"/>
        <w:gridCol w:w="2955"/>
      </w:tblGrid>
      <w:tr w:rsidR="002C6244" w:rsidRPr="00DB560B" w:rsidTr="00943C41">
        <w:trPr>
          <w:trHeight w:val="325"/>
        </w:trPr>
        <w:tc>
          <w:tcPr>
            <w:tcW w:w="364" w:type="pct"/>
          </w:tcPr>
          <w:p w:rsidR="002C6244" w:rsidRPr="00DB560B" w:rsidRDefault="002C6244" w:rsidP="00943C41">
            <w:pPr>
              <w:pStyle w:val="Paragrafi"/>
              <w:ind w:firstLine="0"/>
              <w:jc w:val="center"/>
              <w:rPr>
                <w:b/>
                <w:sz w:val="20"/>
                <w:lang w:val="sq-AL"/>
              </w:rPr>
            </w:pPr>
            <w:r w:rsidRPr="00DB560B">
              <w:rPr>
                <w:b/>
                <w:sz w:val="20"/>
                <w:lang w:val="sq-AL"/>
              </w:rPr>
              <w:t>Nr.</w:t>
            </w:r>
          </w:p>
        </w:tc>
        <w:tc>
          <w:tcPr>
            <w:tcW w:w="971" w:type="pct"/>
          </w:tcPr>
          <w:p w:rsidR="002C6244" w:rsidRPr="00DB560B" w:rsidRDefault="002C6244" w:rsidP="00943C41">
            <w:pPr>
              <w:pStyle w:val="Paragrafi"/>
              <w:ind w:firstLine="0"/>
              <w:jc w:val="center"/>
              <w:rPr>
                <w:b/>
                <w:sz w:val="20"/>
                <w:lang w:val="sq-AL"/>
              </w:rPr>
            </w:pPr>
            <w:r w:rsidRPr="00DB560B">
              <w:rPr>
                <w:b/>
                <w:sz w:val="20"/>
                <w:lang w:val="sq-AL"/>
              </w:rPr>
              <w:t>Fazat e shërbimit</w:t>
            </w:r>
          </w:p>
        </w:tc>
        <w:tc>
          <w:tcPr>
            <w:tcW w:w="2165" w:type="pct"/>
          </w:tcPr>
          <w:p w:rsidR="002C6244" w:rsidRPr="00DB560B" w:rsidRDefault="002C6244" w:rsidP="00943C41">
            <w:pPr>
              <w:pStyle w:val="Paragrafi"/>
              <w:ind w:firstLine="0"/>
              <w:jc w:val="center"/>
              <w:rPr>
                <w:b/>
                <w:sz w:val="20"/>
                <w:lang w:val="sq-AL"/>
              </w:rPr>
            </w:pPr>
            <w:r w:rsidRPr="00DB560B">
              <w:rPr>
                <w:b/>
                <w:sz w:val="20"/>
                <w:lang w:val="sq-AL"/>
              </w:rPr>
              <w:t>Përshkrimi</w:t>
            </w:r>
          </w:p>
        </w:tc>
        <w:tc>
          <w:tcPr>
            <w:tcW w:w="1499" w:type="pct"/>
          </w:tcPr>
          <w:p w:rsidR="002C6244" w:rsidRPr="00DB560B" w:rsidRDefault="002C6244" w:rsidP="00943C41">
            <w:pPr>
              <w:pStyle w:val="Paragrafi"/>
              <w:ind w:firstLine="0"/>
              <w:jc w:val="center"/>
              <w:rPr>
                <w:b/>
                <w:sz w:val="20"/>
                <w:lang w:val="sq-AL"/>
              </w:rPr>
            </w:pPr>
            <w:r w:rsidRPr="00DB560B">
              <w:rPr>
                <w:b/>
                <w:sz w:val="20"/>
                <w:lang w:val="sq-AL"/>
              </w:rPr>
              <w:t>Përqindja e tarifës në lidhje me vlerën totale</w:t>
            </w:r>
          </w:p>
        </w:tc>
      </w:tr>
      <w:tr w:rsidR="002C6244" w:rsidRPr="00DB560B" w:rsidTr="00943C41">
        <w:trPr>
          <w:trHeight w:val="216"/>
        </w:trPr>
        <w:tc>
          <w:tcPr>
            <w:tcW w:w="364" w:type="pct"/>
          </w:tcPr>
          <w:p w:rsidR="002C6244" w:rsidRPr="00DB560B" w:rsidRDefault="002C6244" w:rsidP="00943C41">
            <w:pPr>
              <w:pStyle w:val="Paragrafi"/>
              <w:ind w:firstLine="0"/>
              <w:rPr>
                <w:sz w:val="20"/>
                <w:lang w:val="sq-AL"/>
              </w:rPr>
            </w:pPr>
            <w:r w:rsidRPr="00DB560B">
              <w:rPr>
                <w:sz w:val="20"/>
                <w:lang w:val="sq-AL"/>
              </w:rPr>
              <w:t>1</w:t>
            </w:r>
          </w:p>
        </w:tc>
        <w:tc>
          <w:tcPr>
            <w:tcW w:w="971" w:type="pct"/>
          </w:tcPr>
          <w:p w:rsidR="002C6244" w:rsidRPr="00DB560B" w:rsidRDefault="002C6244" w:rsidP="00943C41">
            <w:pPr>
              <w:pStyle w:val="Paragrafi"/>
              <w:ind w:firstLine="0"/>
              <w:rPr>
                <w:sz w:val="20"/>
                <w:lang w:val="sq-AL"/>
              </w:rPr>
            </w:pPr>
            <w:r w:rsidRPr="00DB560B">
              <w:rPr>
                <w:sz w:val="20"/>
                <w:lang w:val="sq-AL"/>
              </w:rPr>
              <w:t>Faza e parë</w:t>
            </w:r>
          </w:p>
        </w:tc>
        <w:tc>
          <w:tcPr>
            <w:tcW w:w="2165" w:type="pct"/>
          </w:tcPr>
          <w:p w:rsidR="002C6244" w:rsidRPr="00DB560B" w:rsidRDefault="002C6244" w:rsidP="00943C41">
            <w:pPr>
              <w:pStyle w:val="Paragrafi"/>
              <w:ind w:firstLine="0"/>
              <w:rPr>
                <w:sz w:val="20"/>
                <w:lang w:val="sq-AL"/>
              </w:rPr>
            </w:pPr>
            <w:r w:rsidRPr="00DB560B">
              <w:rPr>
                <w:sz w:val="20"/>
                <w:lang w:val="sq-AL"/>
              </w:rPr>
              <w:t>Analiza e detyrës së projektimit dhe përcaktimi i bazës së projektit</w:t>
            </w:r>
          </w:p>
        </w:tc>
        <w:tc>
          <w:tcPr>
            <w:tcW w:w="1499" w:type="pct"/>
          </w:tcPr>
          <w:p w:rsidR="002C6244" w:rsidRPr="00DB560B" w:rsidRDefault="002C6244" w:rsidP="00943C41">
            <w:pPr>
              <w:pStyle w:val="Paragrafi"/>
              <w:ind w:firstLine="0"/>
              <w:jc w:val="center"/>
              <w:rPr>
                <w:sz w:val="20"/>
                <w:lang w:val="sq-AL"/>
              </w:rPr>
            </w:pPr>
            <w:r w:rsidRPr="00DB560B">
              <w:rPr>
                <w:sz w:val="20"/>
                <w:lang w:val="sq-AL"/>
              </w:rPr>
              <w:t>3%</w:t>
            </w:r>
          </w:p>
        </w:tc>
      </w:tr>
      <w:tr w:rsidR="002C6244" w:rsidRPr="00DB560B" w:rsidTr="00943C41">
        <w:trPr>
          <w:trHeight w:val="192"/>
        </w:trPr>
        <w:tc>
          <w:tcPr>
            <w:tcW w:w="364" w:type="pct"/>
          </w:tcPr>
          <w:p w:rsidR="002C6244" w:rsidRPr="00DB560B" w:rsidRDefault="002C6244" w:rsidP="00943C41">
            <w:pPr>
              <w:pStyle w:val="Paragrafi"/>
              <w:ind w:firstLine="0"/>
              <w:rPr>
                <w:sz w:val="20"/>
                <w:lang w:val="sq-AL"/>
              </w:rPr>
            </w:pPr>
            <w:r w:rsidRPr="00DB560B">
              <w:rPr>
                <w:sz w:val="20"/>
                <w:lang w:val="sq-AL"/>
              </w:rPr>
              <w:t>2</w:t>
            </w:r>
          </w:p>
        </w:tc>
        <w:tc>
          <w:tcPr>
            <w:tcW w:w="971" w:type="pct"/>
          </w:tcPr>
          <w:p w:rsidR="002C6244" w:rsidRPr="00DB560B" w:rsidRDefault="002C6244" w:rsidP="00943C41">
            <w:pPr>
              <w:pStyle w:val="Paragrafi"/>
              <w:ind w:firstLine="0"/>
              <w:rPr>
                <w:sz w:val="20"/>
                <w:lang w:val="sq-AL"/>
              </w:rPr>
            </w:pPr>
            <w:r w:rsidRPr="00DB560B">
              <w:rPr>
                <w:sz w:val="20"/>
                <w:lang w:val="sq-AL"/>
              </w:rPr>
              <w:t>Faza e dytë</w:t>
            </w:r>
          </w:p>
        </w:tc>
        <w:tc>
          <w:tcPr>
            <w:tcW w:w="2165" w:type="pct"/>
          </w:tcPr>
          <w:p w:rsidR="002C6244" w:rsidRPr="00DB560B" w:rsidRDefault="008D6884" w:rsidP="00943C41">
            <w:pPr>
              <w:pStyle w:val="Paragrafi"/>
              <w:ind w:firstLine="0"/>
              <w:rPr>
                <w:sz w:val="20"/>
                <w:lang w:val="sq-AL"/>
              </w:rPr>
            </w:pPr>
            <w:r>
              <w:rPr>
                <w:sz w:val="20"/>
                <w:lang w:val="sq-AL"/>
              </w:rPr>
              <w:t>Projekt-</w:t>
            </w:r>
            <w:r w:rsidR="002C6244" w:rsidRPr="00DB560B">
              <w:rPr>
                <w:sz w:val="20"/>
                <w:lang w:val="sq-AL"/>
              </w:rPr>
              <w:t>idea paraprake</w:t>
            </w:r>
          </w:p>
        </w:tc>
        <w:tc>
          <w:tcPr>
            <w:tcW w:w="1499" w:type="pct"/>
          </w:tcPr>
          <w:p w:rsidR="002C6244" w:rsidRPr="00DB560B" w:rsidRDefault="002C6244" w:rsidP="00943C41">
            <w:pPr>
              <w:pStyle w:val="Paragrafi"/>
              <w:ind w:firstLine="0"/>
              <w:jc w:val="center"/>
              <w:rPr>
                <w:sz w:val="20"/>
                <w:lang w:val="sq-AL"/>
              </w:rPr>
            </w:pPr>
            <w:r w:rsidRPr="00DB560B">
              <w:rPr>
                <w:sz w:val="20"/>
                <w:lang w:val="sq-AL"/>
              </w:rPr>
              <w:t>11%</w:t>
            </w:r>
          </w:p>
        </w:tc>
      </w:tr>
      <w:tr w:rsidR="002C6244" w:rsidRPr="00DB560B" w:rsidTr="00943C41">
        <w:trPr>
          <w:trHeight w:val="186"/>
        </w:trPr>
        <w:tc>
          <w:tcPr>
            <w:tcW w:w="364" w:type="pct"/>
          </w:tcPr>
          <w:p w:rsidR="002C6244" w:rsidRPr="00DB560B" w:rsidRDefault="002C6244" w:rsidP="00943C41">
            <w:pPr>
              <w:pStyle w:val="Paragrafi"/>
              <w:ind w:firstLine="0"/>
              <w:rPr>
                <w:sz w:val="20"/>
                <w:lang w:val="sq-AL"/>
              </w:rPr>
            </w:pPr>
            <w:r w:rsidRPr="00DB560B">
              <w:rPr>
                <w:sz w:val="20"/>
                <w:lang w:val="sq-AL"/>
              </w:rPr>
              <w:t>3</w:t>
            </w:r>
          </w:p>
        </w:tc>
        <w:tc>
          <w:tcPr>
            <w:tcW w:w="971" w:type="pct"/>
          </w:tcPr>
          <w:p w:rsidR="002C6244" w:rsidRPr="00DB560B" w:rsidRDefault="002C6244" w:rsidP="00943C41">
            <w:pPr>
              <w:pStyle w:val="Paragrafi"/>
              <w:ind w:firstLine="0"/>
              <w:rPr>
                <w:sz w:val="20"/>
                <w:lang w:val="sq-AL"/>
              </w:rPr>
            </w:pPr>
            <w:r w:rsidRPr="00DB560B">
              <w:rPr>
                <w:sz w:val="20"/>
                <w:lang w:val="sq-AL"/>
              </w:rPr>
              <w:t>Faza e tretë</w:t>
            </w:r>
          </w:p>
        </w:tc>
        <w:tc>
          <w:tcPr>
            <w:tcW w:w="2165" w:type="pct"/>
          </w:tcPr>
          <w:p w:rsidR="002C6244" w:rsidRPr="00DB560B" w:rsidRDefault="008D6884" w:rsidP="00943C41">
            <w:pPr>
              <w:pStyle w:val="Paragrafi"/>
              <w:ind w:firstLine="0"/>
              <w:rPr>
                <w:sz w:val="20"/>
                <w:lang w:val="sq-AL"/>
              </w:rPr>
            </w:pPr>
            <w:r>
              <w:rPr>
                <w:sz w:val="20"/>
                <w:lang w:val="sq-AL"/>
              </w:rPr>
              <w:t>Projekt-</w:t>
            </w:r>
            <w:r w:rsidR="002C6244" w:rsidRPr="00DB560B">
              <w:rPr>
                <w:sz w:val="20"/>
                <w:lang w:val="sq-AL"/>
              </w:rPr>
              <w:t>idea përfundimtare</w:t>
            </w:r>
          </w:p>
        </w:tc>
        <w:tc>
          <w:tcPr>
            <w:tcW w:w="1499" w:type="pct"/>
          </w:tcPr>
          <w:p w:rsidR="002C6244" w:rsidRPr="00DB560B" w:rsidRDefault="002C6244" w:rsidP="00943C41">
            <w:pPr>
              <w:pStyle w:val="Paragrafi"/>
              <w:ind w:firstLine="0"/>
              <w:jc w:val="center"/>
              <w:rPr>
                <w:sz w:val="20"/>
                <w:lang w:val="sq-AL"/>
              </w:rPr>
            </w:pPr>
            <w:r w:rsidRPr="00DB560B">
              <w:rPr>
                <w:sz w:val="20"/>
                <w:lang w:val="sq-AL"/>
              </w:rPr>
              <w:t>15%</w:t>
            </w:r>
          </w:p>
        </w:tc>
      </w:tr>
      <w:tr w:rsidR="002C6244" w:rsidRPr="00DB560B" w:rsidTr="00943C41">
        <w:trPr>
          <w:trHeight w:val="216"/>
        </w:trPr>
        <w:tc>
          <w:tcPr>
            <w:tcW w:w="364" w:type="pct"/>
          </w:tcPr>
          <w:p w:rsidR="002C6244" w:rsidRPr="00DB560B" w:rsidRDefault="002C6244" w:rsidP="00943C41">
            <w:pPr>
              <w:pStyle w:val="Paragrafi"/>
              <w:ind w:firstLine="0"/>
              <w:rPr>
                <w:sz w:val="20"/>
                <w:lang w:val="sq-AL"/>
              </w:rPr>
            </w:pPr>
            <w:r w:rsidRPr="00DB560B">
              <w:rPr>
                <w:sz w:val="20"/>
                <w:lang w:val="sq-AL"/>
              </w:rPr>
              <w:t>4</w:t>
            </w:r>
          </w:p>
        </w:tc>
        <w:tc>
          <w:tcPr>
            <w:tcW w:w="971" w:type="pct"/>
          </w:tcPr>
          <w:p w:rsidR="002C6244" w:rsidRPr="00DB560B" w:rsidRDefault="002C6244" w:rsidP="00943C41">
            <w:pPr>
              <w:pStyle w:val="Paragrafi"/>
              <w:ind w:firstLine="0"/>
              <w:rPr>
                <w:sz w:val="20"/>
                <w:lang w:val="sq-AL"/>
              </w:rPr>
            </w:pPr>
            <w:r w:rsidRPr="00DB560B">
              <w:rPr>
                <w:sz w:val="20"/>
                <w:lang w:val="sq-AL"/>
              </w:rPr>
              <w:t>Faza e katërt</w:t>
            </w:r>
          </w:p>
        </w:tc>
        <w:tc>
          <w:tcPr>
            <w:tcW w:w="2165" w:type="pct"/>
          </w:tcPr>
          <w:p w:rsidR="002C6244" w:rsidRPr="00DB560B" w:rsidRDefault="002C6244" w:rsidP="00943C41">
            <w:pPr>
              <w:pStyle w:val="Paragrafi"/>
              <w:ind w:firstLine="0"/>
              <w:rPr>
                <w:sz w:val="20"/>
                <w:lang w:val="sq-AL"/>
              </w:rPr>
            </w:pPr>
            <w:r w:rsidRPr="00DB560B">
              <w:rPr>
                <w:sz w:val="20"/>
                <w:lang w:val="sq-AL"/>
              </w:rPr>
              <w:t>Projekti për miratimin e lejes së ndërtimit</w:t>
            </w:r>
          </w:p>
        </w:tc>
        <w:tc>
          <w:tcPr>
            <w:tcW w:w="1499" w:type="pct"/>
          </w:tcPr>
          <w:p w:rsidR="002C6244" w:rsidRPr="00DB560B" w:rsidRDefault="002C6244" w:rsidP="00943C41">
            <w:pPr>
              <w:pStyle w:val="Paragrafi"/>
              <w:ind w:firstLine="0"/>
              <w:jc w:val="center"/>
              <w:rPr>
                <w:sz w:val="20"/>
                <w:lang w:val="sq-AL"/>
              </w:rPr>
            </w:pPr>
            <w:r w:rsidRPr="00DB560B">
              <w:rPr>
                <w:sz w:val="20"/>
                <w:lang w:val="sq-AL"/>
              </w:rPr>
              <w:t>6%</w:t>
            </w:r>
          </w:p>
        </w:tc>
      </w:tr>
      <w:tr w:rsidR="002C6244" w:rsidRPr="00DB560B" w:rsidTr="00943C41">
        <w:trPr>
          <w:trHeight w:val="192"/>
        </w:trPr>
        <w:tc>
          <w:tcPr>
            <w:tcW w:w="364" w:type="pct"/>
          </w:tcPr>
          <w:p w:rsidR="002C6244" w:rsidRPr="00DB560B" w:rsidRDefault="002C6244" w:rsidP="00943C41">
            <w:pPr>
              <w:pStyle w:val="Paragrafi"/>
              <w:ind w:firstLine="0"/>
              <w:rPr>
                <w:sz w:val="20"/>
                <w:lang w:val="sq-AL"/>
              </w:rPr>
            </w:pPr>
            <w:r w:rsidRPr="00DB560B">
              <w:rPr>
                <w:sz w:val="20"/>
                <w:lang w:val="sq-AL"/>
              </w:rPr>
              <w:t>5</w:t>
            </w:r>
          </w:p>
        </w:tc>
        <w:tc>
          <w:tcPr>
            <w:tcW w:w="971" w:type="pct"/>
          </w:tcPr>
          <w:p w:rsidR="002C6244" w:rsidRPr="00DB560B" w:rsidRDefault="002C6244" w:rsidP="00943C41">
            <w:pPr>
              <w:pStyle w:val="Paragrafi"/>
              <w:ind w:firstLine="0"/>
              <w:rPr>
                <w:sz w:val="20"/>
                <w:lang w:val="sq-AL"/>
              </w:rPr>
            </w:pPr>
            <w:r w:rsidRPr="00DB560B">
              <w:rPr>
                <w:sz w:val="20"/>
                <w:lang w:val="sq-AL"/>
              </w:rPr>
              <w:t>Faza e pestë</w:t>
            </w:r>
          </w:p>
        </w:tc>
        <w:tc>
          <w:tcPr>
            <w:tcW w:w="2165" w:type="pct"/>
          </w:tcPr>
          <w:p w:rsidR="002C6244" w:rsidRPr="00DB560B" w:rsidRDefault="002C6244" w:rsidP="00943C41">
            <w:pPr>
              <w:pStyle w:val="Paragrafi"/>
              <w:ind w:firstLine="0"/>
              <w:rPr>
                <w:sz w:val="20"/>
                <w:lang w:val="sq-AL"/>
              </w:rPr>
            </w:pPr>
            <w:r w:rsidRPr="00DB560B">
              <w:rPr>
                <w:sz w:val="20"/>
                <w:lang w:val="sq-AL"/>
              </w:rPr>
              <w:t>Projekti i zbatimit</w:t>
            </w:r>
          </w:p>
        </w:tc>
        <w:tc>
          <w:tcPr>
            <w:tcW w:w="1499" w:type="pct"/>
          </w:tcPr>
          <w:p w:rsidR="002C6244" w:rsidRPr="00DB560B" w:rsidRDefault="002C6244" w:rsidP="00943C41">
            <w:pPr>
              <w:pStyle w:val="Paragrafi"/>
              <w:ind w:firstLine="0"/>
              <w:jc w:val="center"/>
              <w:rPr>
                <w:sz w:val="20"/>
                <w:lang w:val="sq-AL"/>
              </w:rPr>
            </w:pPr>
            <w:r w:rsidRPr="00DB560B">
              <w:rPr>
                <w:sz w:val="20"/>
                <w:lang w:val="sq-AL"/>
              </w:rPr>
              <w:t>18%</w:t>
            </w:r>
          </w:p>
        </w:tc>
      </w:tr>
      <w:tr w:rsidR="002C6244" w:rsidRPr="00DB560B" w:rsidTr="00943C41">
        <w:trPr>
          <w:trHeight w:val="192"/>
        </w:trPr>
        <w:tc>
          <w:tcPr>
            <w:tcW w:w="364" w:type="pct"/>
          </w:tcPr>
          <w:p w:rsidR="002C6244" w:rsidRPr="00DB560B" w:rsidRDefault="002C6244" w:rsidP="00943C41">
            <w:pPr>
              <w:pStyle w:val="Paragrafi"/>
              <w:ind w:firstLine="0"/>
              <w:rPr>
                <w:sz w:val="20"/>
                <w:lang w:val="sq-AL"/>
              </w:rPr>
            </w:pPr>
            <w:r w:rsidRPr="00DB560B">
              <w:rPr>
                <w:sz w:val="20"/>
                <w:lang w:val="sq-AL"/>
              </w:rPr>
              <w:t>6</w:t>
            </w:r>
          </w:p>
        </w:tc>
        <w:tc>
          <w:tcPr>
            <w:tcW w:w="971" w:type="pct"/>
          </w:tcPr>
          <w:p w:rsidR="002C6244" w:rsidRPr="00DB560B" w:rsidRDefault="002C6244" w:rsidP="00943C41">
            <w:pPr>
              <w:pStyle w:val="Paragrafi"/>
              <w:ind w:firstLine="0"/>
              <w:rPr>
                <w:sz w:val="20"/>
                <w:lang w:val="sq-AL"/>
              </w:rPr>
            </w:pPr>
            <w:r w:rsidRPr="00DB560B">
              <w:rPr>
                <w:sz w:val="20"/>
                <w:lang w:val="sq-AL"/>
              </w:rPr>
              <w:t>Faza e gjashtë</w:t>
            </w:r>
          </w:p>
        </w:tc>
        <w:tc>
          <w:tcPr>
            <w:tcW w:w="2165" w:type="pct"/>
          </w:tcPr>
          <w:p w:rsidR="002C6244" w:rsidRPr="00DB560B" w:rsidRDefault="002C6244" w:rsidP="00943C41">
            <w:pPr>
              <w:pStyle w:val="Paragrafi"/>
              <w:ind w:firstLine="0"/>
              <w:rPr>
                <w:sz w:val="20"/>
                <w:lang w:val="sq-AL"/>
              </w:rPr>
            </w:pPr>
            <w:r w:rsidRPr="00DB560B">
              <w:rPr>
                <w:sz w:val="20"/>
                <w:lang w:val="sq-AL"/>
              </w:rPr>
              <w:t>Preventivi përfundimtar</w:t>
            </w:r>
          </w:p>
        </w:tc>
        <w:tc>
          <w:tcPr>
            <w:tcW w:w="1499" w:type="pct"/>
          </w:tcPr>
          <w:p w:rsidR="002C6244" w:rsidRPr="00DB560B" w:rsidRDefault="002C6244" w:rsidP="00943C41">
            <w:pPr>
              <w:pStyle w:val="Paragrafi"/>
              <w:ind w:firstLine="0"/>
              <w:jc w:val="center"/>
              <w:rPr>
                <w:sz w:val="20"/>
                <w:lang w:val="sq-AL"/>
              </w:rPr>
            </w:pPr>
            <w:r w:rsidRPr="00DB560B">
              <w:rPr>
                <w:sz w:val="20"/>
                <w:lang w:val="sq-AL"/>
              </w:rPr>
              <w:t>6%</w:t>
            </w:r>
          </w:p>
        </w:tc>
      </w:tr>
      <w:tr w:rsidR="002C6244" w:rsidRPr="00DB560B" w:rsidTr="00943C41">
        <w:trPr>
          <w:trHeight w:val="210"/>
        </w:trPr>
        <w:tc>
          <w:tcPr>
            <w:tcW w:w="364" w:type="pct"/>
          </w:tcPr>
          <w:p w:rsidR="002C6244" w:rsidRPr="00DB560B" w:rsidRDefault="002C6244" w:rsidP="00943C41">
            <w:pPr>
              <w:pStyle w:val="Paragrafi"/>
              <w:ind w:firstLine="0"/>
              <w:rPr>
                <w:sz w:val="20"/>
                <w:lang w:val="sq-AL"/>
              </w:rPr>
            </w:pPr>
            <w:r w:rsidRPr="00DB560B">
              <w:rPr>
                <w:sz w:val="20"/>
                <w:lang w:val="sq-AL"/>
              </w:rPr>
              <w:t>7</w:t>
            </w:r>
          </w:p>
        </w:tc>
        <w:tc>
          <w:tcPr>
            <w:tcW w:w="971" w:type="pct"/>
          </w:tcPr>
          <w:p w:rsidR="002C6244" w:rsidRPr="00DB560B" w:rsidRDefault="002C6244" w:rsidP="00943C41">
            <w:pPr>
              <w:pStyle w:val="Paragrafi"/>
              <w:ind w:firstLine="0"/>
              <w:rPr>
                <w:sz w:val="20"/>
                <w:lang w:val="sq-AL"/>
              </w:rPr>
            </w:pPr>
            <w:r w:rsidRPr="00DB560B">
              <w:rPr>
                <w:sz w:val="20"/>
                <w:lang w:val="sq-AL"/>
              </w:rPr>
              <w:t>Faza e shtatë</w:t>
            </w:r>
          </w:p>
        </w:tc>
        <w:tc>
          <w:tcPr>
            <w:tcW w:w="2165" w:type="pct"/>
          </w:tcPr>
          <w:p w:rsidR="002C6244" w:rsidRPr="00DB560B" w:rsidRDefault="002C6244" w:rsidP="00943C41">
            <w:pPr>
              <w:pStyle w:val="Paragrafi"/>
              <w:ind w:firstLine="0"/>
              <w:rPr>
                <w:sz w:val="20"/>
                <w:lang w:val="sq-AL"/>
              </w:rPr>
            </w:pPr>
            <w:r w:rsidRPr="00DB560B">
              <w:rPr>
                <w:sz w:val="20"/>
                <w:lang w:val="sq-AL"/>
              </w:rPr>
              <w:t>Organizimi i procedurës dhe vlerësimi i tenderit</w:t>
            </w:r>
          </w:p>
        </w:tc>
        <w:tc>
          <w:tcPr>
            <w:tcW w:w="1499" w:type="pct"/>
          </w:tcPr>
          <w:p w:rsidR="002C6244" w:rsidRPr="00DB560B" w:rsidRDefault="002C6244" w:rsidP="00943C41">
            <w:pPr>
              <w:pStyle w:val="Paragrafi"/>
              <w:ind w:firstLine="0"/>
              <w:rPr>
                <w:sz w:val="20"/>
                <w:lang w:val="sq-AL"/>
              </w:rPr>
            </w:pPr>
            <w:r w:rsidRPr="00DB560B">
              <w:rPr>
                <w:sz w:val="20"/>
                <w:lang w:val="sq-AL"/>
              </w:rPr>
              <w:t>5%</w:t>
            </w:r>
          </w:p>
        </w:tc>
      </w:tr>
      <w:tr w:rsidR="002C6244" w:rsidRPr="00DB560B" w:rsidTr="00943C41">
        <w:trPr>
          <w:trHeight w:val="192"/>
        </w:trPr>
        <w:tc>
          <w:tcPr>
            <w:tcW w:w="364" w:type="pct"/>
          </w:tcPr>
          <w:p w:rsidR="002C6244" w:rsidRPr="00DB560B" w:rsidRDefault="002C6244" w:rsidP="00943C41">
            <w:pPr>
              <w:pStyle w:val="Paragrafi"/>
              <w:ind w:firstLine="0"/>
              <w:rPr>
                <w:sz w:val="20"/>
                <w:lang w:val="sq-AL"/>
              </w:rPr>
            </w:pPr>
            <w:r w:rsidRPr="00DB560B">
              <w:rPr>
                <w:sz w:val="20"/>
                <w:lang w:val="sq-AL"/>
              </w:rPr>
              <w:t>8</w:t>
            </w:r>
          </w:p>
        </w:tc>
        <w:tc>
          <w:tcPr>
            <w:tcW w:w="971" w:type="pct"/>
          </w:tcPr>
          <w:p w:rsidR="002C6244" w:rsidRPr="00DB560B" w:rsidRDefault="002C6244" w:rsidP="00943C41">
            <w:pPr>
              <w:pStyle w:val="Paragrafi"/>
              <w:ind w:firstLine="0"/>
              <w:rPr>
                <w:sz w:val="20"/>
                <w:lang w:val="sq-AL"/>
              </w:rPr>
            </w:pPr>
            <w:r w:rsidRPr="00DB560B">
              <w:rPr>
                <w:sz w:val="20"/>
                <w:lang w:val="sq-AL"/>
              </w:rPr>
              <w:t>Faza e tetë</w:t>
            </w:r>
          </w:p>
        </w:tc>
        <w:tc>
          <w:tcPr>
            <w:tcW w:w="2165" w:type="pct"/>
          </w:tcPr>
          <w:p w:rsidR="002C6244" w:rsidRPr="00DB560B" w:rsidRDefault="002C6244" w:rsidP="00943C41">
            <w:pPr>
              <w:pStyle w:val="Paragrafi"/>
              <w:ind w:firstLine="0"/>
              <w:rPr>
                <w:sz w:val="20"/>
                <w:lang w:val="sq-AL"/>
              </w:rPr>
            </w:pPr>
            <w:r w:rsidRPr="00DB560B">
              <w:rPr>
                <w:sz w:val="20"/>
                <w:lang w:val="sq-AL"/>
              </w:rPr>
              <w:t>Mbikëqyrja</w:t>
            </w:r>
          </w:p>
        </w:tc>
        <w:tc>
          <w:tcPr>
            <w:tcW w:w="1499" w:type="pct"/>
          </w:tcPr>
          <w:p w:rsidR="002C6244" w:rsidRPr="00DB560B" w:rsidRDefault="002C6244" w:rsidP="00943C41">
            <w:pPr>
              <w:pStyle w:val="Paragrafi"/>
              <w:ind w:firstLine="0"/>
              <w:rPr>
                <w:sz w:val="20"/>
                <w:lang w:val="sq-AL"/>
              </w:rPr>
            </w:pPr>
            <w:r w:rsidRPr="00DB560B">
              <w:rPr>
                <w:sz w:val="20"/>
                <w:lang w:val="sq-AL"/>
              </w:rPr>
              <w:t>33%</w:t>
            </w:r>
          </w:p>
        </w:tc>
      </w:tr>
      <w:tr w:rsidR="002C6244" w:rsidRPr="00DB560B" w:rsidTr="00943C41">
        <w:trPr>
          <w:trHeight w:val="422"/>
        </w:trPr>
        <w:tc>
          <w:tcPr>
            <w:tcW w:w="364" w:type="pct"/>
          </w:tcPr>
          <w:p w:rsidR="002C6244" w:rsidRPr="00DB560B" w:rsidRDefault="002C6244" w:rsidP="00943C41">
            <w:pPr>
              <w:pStyle w:val="Paragrafi"/>
              <w:ind w:firstLine="0"/>
              <w:rPr>
                <w:sz w:val="20"/>
                <w:lang w:val="sq-AL"/>
              </w:rPr>
            </w:pPr>
            <w:r w:rsidRPr="00DB560B">
              <w:rPr>
                <w:sz w:val="20"/>
                <w:lang w:val="sq-AL"/>
              </w:rPr>
              <w:t>9</w:t>
            </w:r>
          </w:p>
        </w:tc>
        <w:tc>
          <w:tcPr>
            <w:tcW w:w="971" w:type="pct"/>
          </w:tcPr>
          <w:p w:rsidR="002C6244" w:rsidRPr="00DB560B" w:rsidRDefault="002C6244" w:rsidP="00943C41">
            <w:pPr>
              <w:pStyle w:val="Paragrafi"/>
              <w:ind w:firstLine="0"/>
              <w:rPr>
                <w:sz w:val="20"/>
                <w:lang w:val="sq-AL"/>
              </w:rPr>
            </w:pPr>
            <w:r w:rsidRPr="00DB560B">
              <w:rPr>
                <w:sz w:val="20"/>
                <w:lang w:val="sq-AL"/>
              </w:rPr>
              <w:t>Faza e nëntë</w:t>
            </w:r>
          </w:p>
        </w:tc>
        <w:tc>
          <w:tcPr>
            <w:tcW w:w="2165" w:type="pct"/>
          </w:tcPr>
          <w:p w:rsidR="002C6244" w:rsidRPr="00DB560B" w:rsidRDefault="002C6244" w:rsidP="00943C41">
            <w:pPr>
              <w:pStyle w:val="Paragrafi"/>
              <w:ind w:firstLine="0"/>
              <w:rPr>
                <w:sz w:val="20"/>
                <w:lang w:val="sq-AL"/>
              </w:rPr>
            </w:pPr>
            <w:r w:rsidRPr="00DB560B">
              <w:rPr>
                <w:sz w:val="20"/>
                <w:lang w:val="sq-AL"/>
              </w:rPr>
              <w:t>Përgatitja e dokumentacionit perfundimtar dhe kolaudim</w:t>
            </w:r>
          </w:p>
        </w:tc>
        <w:tc>
          <w:tcPr>
            <w:tcW w:w="1499" w:type="pct"/>
          </w:tcPr>
          <w:p w:rsidR="002C6244" w:rsidRPr="00DB560B" w:rsidRDefault="002C6244" w:rsidP="00943C41">
            <w:pPr>
              <w:pStyle w:val="Paragrafi"/>
              <w:ind w:firstLine="0"/>
              <w:rPr>
                <w:sz w:val="20"/>
                <w:lang w:val="sq-AL"/>
              </w:rPr>
            </w:pPr>
            <w:r w:rsidRPr="00DB560B">
              <w:rPr>
                <w:sz w:val="20"/>
                <w:lang w:val="sq-AL"/>
              </w:rPr>
              <w:t>3%</w:t>
            </w:r>
          </w:p>
        </w:tc>
      </w:tr>
    </w:tbl>
    <w:p w:rsidR="002C6244" w:rsidRDefault="002C6244" w:rsidP="002C6244">
      <w:pPr>
        <w:pStyle w:val="Paragrafi"/>
        <w:rPr>
          <w:lang w:val="sq-AL"/>
        </w:rPr>
      </w:pPr>
      <w:bookmarkStart w:id="324" w:name="_Toc401763326"/>
      <w:r w:rsidRPr="00DB560B">
        <w:rPr>
          <w:lang w:val="sq-AL"/>
        </w:rPr>
        <w:t xml:space="preserve">Tabela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14</w:t>
      </w:r>
      <w:r w:rsidRPr="00DB560B">
        <w:rPr>
          <w:noProof/>
          <w:lang w:val="sq-AL"/>
        </w:rPr>
        <w:fldChar w:fldCharType="end"/>
      </w:r>
      <w:r>
        <w:rPr>
          <w:noProof/>
          <w:lang w:val="sq-AL"/>
        </w:rPr>
        <w:t>:</w:t>
      </w:r>
      <w:r w:rsidRPr="00DB560B">
        <w:rPr>
          <w:lang w:val="sq-AL"/>
        </w:rPr>
        <w:t xml:space="preserve"> Tabela e përqindjeve mbi tarifën, sipas fazave të shërbimit, për sistemet teknike</w:t>
      </w:r>
      <w:bookmarkEnd w:id="324"/>
    </w:p>
    <w:p w:rsidR="00943C41" w:rsidRPr="00DB560B" w:rsidRDefault="00943C41" w:rsidP="002C6244">
      <w:pPr>
        <w:pStyle w:val="Paragrafi"/>
        <w:rPr>
          <w:lang w:val="sq-AL"/>
        </w:rPr>
      </w:pPr>
    </w:p>
    <w:p w:rsidR="00943C41" w:rsidRDefault="00943C41" w:rsidP="00880DD4">
      <w:pPr>
        <w:pStyle w:val="Paragrafi"/>
        <w:ind w:firstLine="0"/>
        <w:rPr>
          <w:lang w:val="sq-AL"/>
        </w:rPr>
        <w:sectPr w:rsidR="00943C41" w:rsidSect="00B63366">
          <w:type w:val="continuous"/>
          <w:pgSz w:w="11907" w:h="16840" w:code="9"/>
          <w:pgMar w:top="720" w:right="1134" w:bottom="720" w:left="1134" w:header="851" w:footer="851" w:gutter="0"/>
          <w:cols w:space="720"/>
          <w:docGrid w:linePitch="360"/>
        </w:sectPr>
      </w:pPr>
    </w:p>
    <w:p w:rsidR="006057C3" w:rsidRDefault="006057C3" w:rsidP="00880DD4">
      <w:pPr>
        <w:pStyle w:val="Paragrafi"/>
        <w:ind w:firstLine="0"/>
        <w:rPr>
          <w:lang w:val="sq-AL"/>
        </w:rPr>
      </w:pPr>
    </w:p>
    <w:p w:rsidR="00943C41" w:rsidRPr="00DB560B" w:rsidRDefault="00943C41" w:rsidP="00943C41">
      <w:pPr>
        <w:pStyle w:val="Paragrafi"/>
        <w:rPr>
          <w:lang w:val="sq-AL"/>
        </w:rPr>
      </w:pPr>
      <w:r>
        <w:rPr>
          <w:lang w:val="sq-AL"/>
        </w:rPr>
        <w:t>2. Faza 5 e projektimit</w:t>
      </w:r>
      <w:r w:rsidRPr="00DB560B">
        <w:rPr>
          <w:lang w:val="sq-AL"/>
        </w:rPr>
        <w:t xml:space="preserve"> ndryshon nga paragrafi 1 nëse ofruesi i shërbimit nuk është kontraktuar për projektimin e hapjeve të mureve dhe të pllakave të dyshemeve, në këtë rast llogaritet me 14% të tarifës së </w:t>
      </w:r>
      <w:r>
        <w:rPr>
          <w:lang w:val="sq-AL"/>
        </w:rPr>
        <w:t>n</w:t>
      </w:r>
      <w:r w:rsidRPr="00DB560B">
        <w:rPr>
          <w:lang w:val="sq-AL"/>
        </w:rPr>
        <w:t>enit 44.</w:t>
      </w:r>
    </w:p>
    <w:p w:rsidR="00943C41" w:rsidRPr="00DB560B" w:rsidRDefault="00943C41" w:rsidP="00943C41">
      <w:pPr>
        <w:pStyle w:val="Paragrafi"/>
        <w:rPr>
          <w:lang w:val="sq-AL"/>
        </w:rPr>
      </w:pPr>
      <w:r>
        <w:rPr>
          <w:lang w:val="sq-AL"/>
        </w:rPr>
        <w:t>3. Nenet 25 dhe 26</w:t>
      </w:r>
      <w:r w:rsidRPr="00DB560B">
        <w:rPr>
          <w:lang w:val="sq-AL"/>
        </w:rPr>
        <w:t xml:space="preserve"> zbatohen respektivisht.</w:t>
      </w:r>
    </w:p>
    <w:p w:rsidR="00943C41" w:rsidRPr="00DB560B" w:rsidRDefault="00943C41" w:rsidP="00943C41">
      <w:pPr>
        <w:pStyle w:val="Paragrafi"/>
        <w:rPr>
          <w:lang w:val="sq-AL"/>
        </w:rPr>
      </w:pPr>
    </w:p>
    <w:p w:rsidR="00943C41" w:rsidRPr="00DB560B" w:rsidRDefault="00943C41" w:rsidP="00943C41">
      <w:pPr>
        <w:pStyle w:val="NeniNr"/>
        <w:rPr>
          <w:lang w:val="sq-AL"/>
        </w:rPr>
      </w:pPr>
      <w:bookmarkStart w:id="325" w:name="_Toc402162637"/>
      <w:r w:rsidRPr="00DB560B">
        <w:rPr>
          <w:lang w:val="sq-AL"/>
        </w:rPr>
        <w:t>Neni 44</w:t>
      </w:r>
    </w:p>
    <w:p w:rsidR="00943C41" w:rsidRPr="00DB560B" w:rsidRDefault="00943C41" w:rsidP="00943C41">
      <w:pPr>
        <w:pStyle w:val="NeniTitull"/>
        <w:rPr>
          <w:lang w:val="sq-AL"/>
        </w:rPr>
      </w:pPr>
      <w:r w:rsidRPr="00DB560B">
        <w:rPr>
          <w:lang w:val="sq-AL"/>
        </w:rPr>
        <w:t>Tabela e tarifave për sistemet teknike</w:t>
      </w:r>
      <w:bookmarkEnd w:id="325"/>
    </w:p>
    <w:p w:rsidR="00943C41" w:rsidRPr="00B84EBB" w:rsidRDefault="00943C41" w:rsidP="00943C41">
      <w:pPr>
        <w:pStyle w:val="Paragrafi"/>
        <w:rPr>
          <w:sz w:val="14"/>
          <w:lang w:val="sq-AL"/>
        </w:rPr>
      </w:pPr>
    </w:p>
    <w:p w:rsidR="006057C3" w:rsidRDefault="00943C41" w:rsidP="00943C41">
      <w:pPr>
        <w:pStyle w:val="Paragrafi"/>
        <w:ind w:firstLine="0"/>
        <w:rPr>
          <w:lang w:val="sq-AL"/>
        </w:rPr>
      </w:pPr>
      <w:r>
        <w:rPr>
          <w:lang w:val="sq-AL"/>
        </w:rPr>
        <w:t>1. Tabela e tarifave në vijim</w:t>
      </w:r>
      <w:r w:rsidRPr="00DB560B">
        <w:rPr>
          <w:lang w:val="sq-AL"/>
        </w:rPr>
        <w:t xml:space="preserve"> specifikon tarifat minimale dhe maksimale,sipas grupit tarifor, për shërbimet e listuara në </w:t>
      </w:r>
      <w:r>
        <w:rPr>
          <w:lang w:val="sq-AL"/>
        </w:rPr>
        <w:t>n</w:t>
      </w:r>
      <w:r w:rsidRPr="00DB560B">
        <w:rPr>
          <w:lang w:val="sq-AL"/>
        </w:rPr>
        <w:t>enin 43, sipas instalimeve individuale në ndërtesa</w:t>
      </w:r>
      <w:r w:rsidR="008D6884">
        <w:rPr>
          <w:lang w:val="sq-AL"/>
        </w:rPr>
        <w:t>.</w:t>
      </w:r>
    </w:p>
    <w:p w:rsidR="00943C41" w:rsidRDefault="00943C41" w:rsidP="00880DD4">
      <w:pPr>
        <w:pStyle w:val="Paragrafi"/>
        <w:ind w:firstLine="0"/>
        <w:rPr>
          <w:lang w:val="sq-AL"/>
        </w:rPr>
        <w:sectPr w:rsidR="00943C41" w:rsidSect="00943C41">
          <w:type w:val="continuous"/>
          <w:pgSz w:w="11907" w:h="16840" w:code="9"/>
          <w:pgMar w:top="720" w:right="1134" w:bottom="720" w:left="1134" w:header="851" w:footer="851" w:gutter="0"/>
          <w:cols w:num="2" w:space="454"/>
          <w:docGrid w:linePitch="360"/>
        </w:sectPr>
      </w:pPr>
    </w:p>
    <w:p w:rsidR="006057C3" w:rsidRDefault="00D715CD" w:rsidP="00D715CD">
      <w:pPr>
        <w:pStyle w:val="Paragrafi"/>
        <w:ind w:firstLine="0"/>
        <w:jc w:val="center"/>
        <w:rPr>
          <w:lang w:val="sq-AL"/>
        </w:rPr>
      </w:pPr>
      <w:r w:rsidRPr="00DB560B">
        <w:rPr>
          <w:noProof/>
        </w:rPr>
        <w:drawing>
          <wp:inline distT="0" distB="0" distL="0" distR="0" wp14:anchorId="0D07900D" wp14:editId="762DFE4A">
            <wp:extent cx="5699464" cy="577048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1360" cy="5772405"/>
                    </a:xfrm>
                    <a:prstGeom prst="rect">
                      <a:avLst/>
                    </a:prstGeom>
                    <a:noFill/>
                  </pic:spPr>
                </pic:pic>
              </a:graphicData>
            </a:graphic>
          </wp:inline>
        </w:drawing>
      </w:r>
    </w:p>
    <w:p w:rsidR="00D715CD" w:rsidRPr="00DB560B" w:rsidRDefault="00D715CD" w:rsidP="00D715CD">
      <w:pPr>
        <w:pStyle w:val="Paragrafi"/>
        <w:jc w:val="center"/>
        <w:rPr>
          <w:lang w:val="sq-AL"/>
        </w:rPr>
      </w:pPr>
      <w:bookmarkStart w:id="326" w:name="_Toc401747370"/>
      <w:bookmarkStart w:id="327" w:name="_Toc401747448"/>
      <w:bookmarkStart w:id="328" w:name="_Toc401747490"/>
      <w:bookmarkStart w:id="329" w:name="_Toc401747631"/>
      <w:bookmarkStart w:id="330" w:name="_Toc401763327"/>
      <w:r>
        <w:rPr>
          <w:lang w:val="sq-AL"/>
        </w:rPr>
        <w:t>Tabela</w:t>
      </w:r>
      <w:r w:rsidRPr="00DB560B">
        <w:rPr>
          <w:lang w:val="sq-AL"/>
        </w:rPr>
        <w:t xml:space="preserve"> </w:t>
      </w:r>
      <w:r w:rsidRPr="00DB560B">
        <w:rPr>
          <w:lang w:val="sq-AL"/>
        </w:rPr>
        <w:fldChar w:fldCharType="begin"/>
      </w:r>
      <w:r w:rsidRPr="00DB560B">
        <w:rPr>
          <w:lang w:val="sq-AL"/>
        </w:rPr>
        <w:instrText xml:space="preserve"> SEQ Tabela. \* ARABIC </w:instrText>
      </w:r>
      <w:r w:rsidRPr="00DB560B">
        <w:rPr>
          <w:lang w:val="sq-AL"/>
        </w:rPr>
        <w:fldChar w:fldCharType="separate"/>
      </w:r>
      <w:r w:rsidR="00DE3CF0">
        <w:rPr>
          <w:noProof/>
          <w:lang w:val="sq-AL"/>
        </w:rPr>
        <w:t>15</w:t>
      </w:r>
      <w:r w:rsidRPr="00DB560B">
        <w:rPr>
          <w:noProof/>
          <w:lang w:val="sq-AL"/>
        </w:rPr>
        <w:fldChar w:fldCharType="end"/>
      </w:r>
      <w:r>
        <w:rPr>
          <w:noProof/>
          <w:lang w:val="sq-AL"/>
        </w:rPr>
        <w:t xml:space="preserve">: </w:t>
      </w:r>
      <w:r w:rsidRPr="00DB560B">
        <w:rPr>
          <w:lang w:val="sq-AL"/>
        </w:rPr>
        <w:t>Tabela shoqëruese e tarifave, neni 44, paragrafi 1 – Sistemet teknike</w:t>
      </w:r>
      <w:bookmarkEnd w:id="326"/>
      <w:bookmarkEnd w:id="327"/>
      <w:bookmarkEnd w:id="328"/>
      <w:bookmarkEnd w:id="329"/>
      <w:bookmarkEnd w:id="330"/>
    </w:p>
    <w:p w:rsidR="00D715CD" w:rsidRDefault="00D715CD" w:rsidP="00880DD4">
      <w:pPr>
        <w:pStyle w:val="Paragrafi"/>
        <w:ind w:firstLine="0"/>
        <w:rPr>
          <w:lang w:val="sq-AL"/>
        </w:rPr>
      </w:pPr>
    </w:p>
    <w:p w:rsidR="00D715CD" w:rsidRDefault="00D715CD" w:rsidP="00880DD4">
      <w:pPr>
        <w:pStyle w:val="Paragrafi"/>
        <w:ind w:firstLine="0"/>
        <w:rPr>
          <w:lang w:val="sq-AL"/>
        </w:rPr>
      </w:pPr>
    </w:p>
    <w:p w:rsidR="009962E8" w:rsidRDefault="009962E8" w:rsidP="009962E8">
      <w:pPr>
        <w:pStyle w:val="Paragrafi"/>
        <w:rPr>
          <w:lang w:val="sq-AL"/>
        </w:rPr>
        <w:sectPr w:rsidR="009962E8" w:rsidSect="00B63366">
          <w:type w:val="continuous"/>
          <w:pgSz w:w="11907" w:h="16840" w:code="9"/>
          <w:pgMar w:top="720" w:right="1134" w:bottom="720" w:left="1134" w:header="851" w:footer="851" w:gutter="0"/>
          <w:cols w:space="720"/>
          <w:docGrid w:linePitch="360"/>
        </w:sectPr>
      </w:pPr>
    </w:p>
    <w:p w:rsidR="009962E8" w:rsidRPr="00DB560B" w:rsidRDefault="00D87B36" w:rsidP="009962E8">
      <w:pPr>
        <w:pStyle w:val="Paragrafi"/>
        <w:rPr>
          <w:lang w:val="sq-AL"/>
        </w:rPr>
      </w:pPr>
      <w:r>
        <w:rPr>
          <w:lang w:val="sq-AL"/>
        </w:rPr>
        <w:t>2. Përcaktimi i grupit tarifor</w:t>
      </w:r>
      <w:r w:rsidR="009962E8" w:rsidRPr="00DB560B">
        <w:rPr>
          <w:lang w:val="sq-AL"/>
        </w:rPr>
        <w:t xml:space="preserve"> të</w:t>
      </w:r>
      <w:r>
        <w:rPr>
          <w:lang w:val="sq-AL"/>
        </w:rPr>
        <w:t xml:space="preserve"> shërbimit për sistemet teknike</w:t>
      </w:r>
      <w:r w:rsidR="009962E8" w:rsidRPr="00DB560B">
        <w:rPr>
          <w:lang w:val="sq-AL"/>
        </w:rPr>
        <w:t xml:space="preserve"> bëhet sipas vlerësimit të shkallës së vështirësisë së kritereve të mëposhtme:</w:t>
      </w:r>
    </w:p>
    <w:p w:rsidR="009962E8" w:rsidRPr="00DB560B" w:rsidRDefault="009962E8" w:rsidP="009962E8">
      <w:pPr>
        <w:pStyle w:val="Paragrafi"/>
        <w:rPr>
          <w:lang w:val="sq-AL"/>
        </w:rPr>
      </w:pPr>
      <w:r w:rsidRPr="00DB560B">
        <w:rPr>
          <w:lang w:val="sq-AL"/>
        </w:rPr>
        <w:t>i) Gama e funksioneve</w:t>
      </w:r>
      <w:r>
        <w:rPr>
          <w:lang w:val="sq-AL"/>
        </w:rPr>
        <w:t>;</w:t>
      </w:r>
    </w:p>
    <w:p w:rsidR="009962E8" w:rsidRPr="00DB560B" w:rsidRDefault="009962E8" w:rsidP="009962E8">
      <w:pPr>
        <w:pStyle w:val="Paragrafi"/>
        <w:rPr>
          <w:lang w:val="sq-AL"/>
        </w:rPr>
      </w:pPr>
      <w:r w:rsidRPr="00DB560B">
        <w:rPr>
          <w:lang w:val="sq-AL"/>
        </w:rPr>
        <w:t>ii) Integrimi i kërkesave</w:t>
      </w:r>
      <w:r>
        <w:rPr>
          <w:lang w:val="sq-AL"/>
        </w:rPr>
        <w:t>;</w:t>
      </w:r>
    </w:p>
    <w:p w:rsidR="009962E8" w:rsidRPr="00DB560B" w:rsidRDefault="009962E8" w:rsidP="009962E8">
      <w:pPr>
        <w:pStyle w:val="Paragrafi"/>
        <w:rPr>
          <w:lang w:val="sq-AL"/>
        </w:rPr>
      </w:pPr>
      <w:r w:rsidRPr="00DB560B">
        <w:rPr>
          <w:lang w:val="sq-AL"/>
        </w:rPr>
        <w:t>iii) Zhvillimi teknik i kërkuar</w:t>
      </w:r>
      <w:r>
        <w:rPr>
          <w:lang w:val="sq-AL"/>
        </w:rPr>
        <w:t>;</w:t>
      </w:r>
    </w:p>
    <w:p w:rsidR="009962E8" w:rsidRPr="00DB560B" w:rsidRDefault="009962E8" w:rsidP="009962E8">
      <w:pPr>
        <w:pStyle w:val="Paragrafi"/>
        <w:rPr>
          <w:lang w:val="sq-AL"/>
        </w:rPr>
      </w:pPr>
      <w:r w:rsidRPr="00DB560B">
        <w:rPr>
          <w:lang w:val="sq-AL"/>
        </w:rPr>
        <w:t>iv) Kriteret inxhinierike</w:t>
      </w:r>
      <w:r>
        <w:rPr>
          <w:lang w:val="sq-AL"/>
        </w:rPr>
        <w:t>;</w:t>
      </w:r>
    </w:p>
    <w:p w:rsidR="009962E8" w:rsidRPr="00DB560B" w:rsidRDefault="009962E8" w:rsidP="009962E8">
      <w:pPr>
        <w:pStyle w:val="Paragrafi"/>
        <w:rPr>
          <w:lang w:val="sq-AL"/>
        </w:rPr>
      </w:pPr>
      <w:r w:rsidRPr="00DB560B">
        <w:rPr>
          <w:lang w:val="sq-AL"/>
        </w:rPr>
        <w:t>v) Kërkesat strukturale.</w:t>
      </w:r>
    </w:p>
    <w:p w:rsidR="009962E8" w:rsidRPr="00DB560B" w:rsidRDefault="009962E8" w:rsidP="009962E8">
      <w:pPr>
        <w:pStyle w:val="Paragrafi"/>
        <w:rPr>
          <w:lang w:val="sq-AL"/>
        </w:rPr>
      </w:pPr>
      <w:r w:rsidRPr="00DB560B">
        <w:rPr>
          <w:lang w:val="sq-AL"/>
        </w:rPr>
        <w:t xml:space="preserve">3. Nëse sistemet teknike mund të klasifikohen në grupe të ndryshme tarifore, atëherë tarifa, siç është përcaktuar në paragrafin 1, të këtij neni, llogaritet duke bërë shumën e tarifave të veçanta. Për instalimet, që i përkasin një grupi të veçantë tarifash, përcaktohet gjithmonë një tarifë e vetme. Për të llogaritur tarifat e veçanta, së pari llogaritet tarifa për instalimet sipas grupit tarifor, tarifën, </w:t>
      </w:r>
      <w:r>
        <w:rPr>
          <w:lang w:val="sq-AL"/>
        </w:rPr>
        <w:t>që do të rezultonte në qoftë se</w:t>
      </w:r>
      <w:r w:rsidRPr="00DB560B">
        <w:rPr>
          <w:lang w:val="sq-AL"/>
        </w:rPr>
        <w:t xml:space="preserve"> totali i kostove të llogaritshme për atë sistem teknik i përket vetëm atij grupi tarifash. Tarifa e vetme përcaktohet, më pas, duke u bazuar në raportin e kostove totale të tarifueshme të instalimeve, në një grup tarifash me totalin e kostove që tarifohen grupi i ndërtimeve.</w:t>
      </w:r>
    </w:p>
    <w:p w:rsidR="009962E8" w:rsidRPr="00AD5D97" w:rsidRDefault="009962E8" w:rsidP="009962E8">
      <w:pPr>
        <w:pStyle w:val="Paragrafi"/>
        <w:rPr>
          <w:sz w:val="16"/>
          <w:lang w:val="sq-AL"/>
        </w:rPr>
      </w:pPr>
    </w:p>
    <w:p w:rsidR="009962E8" w:rsidRPr="00DB560B" w:rsidRDefault="009962E8" w:rsidP="009962E8">
      <w:pPr>
        <w:pStyle w:val="Titull-Titull"/>
        <w:rPr>
          <w:lang w:val="sq-AL"/>
        </w:rPr>
      </w:pPr>
      <w:bookmarkStart w:id="331" w:name="_Toc402162638"/>
      <w:r w:rsidRPr="00DB560B">
        <w:rPr>
          <w:lang w:val="sq-AL"/>
        </w:rPr>
        <w:t>KREU V</w:t>
      </w:r>
    </w:p>
    <w:p w:rsidR="009962E8" w:rsidRPr="00DB560B" w:rsidRDefault="009962E8" w:rsidP="009962E8">
      <w:pPr>
        <w:pStyle w:val="Titull-Titull"/>
        <w:rPr>
          <w:lang w:val="sq-AL"/>
        </w:rPr>
      </w:pPr>
      <w:r w:rsidRPr="00DB560B">
        <w:rPr>
          <w:lang w:val="sq-AL"/>
        </w:rPr>
        <w:t>Dispozitat kalimtare dhe përfundimtare</w:t>
      </w:r>
      <w:bookmarkEnd w:id="331"/>
    </w:p>
    <w:p w:rsidR="009962E8" w:rsidRPr="00AD5D97" w:rsidRDefault="009962E8" w:rsidP="009962E8">
      <w:pPr>
        <w:pStyle w:val="Paragrafi"/>
        <w:rPr>
          <w:sz w:val="14"/>
          <w:lang w:val="sq-AL"/>
        </w:rPr>
      </w:pPr>
    </w:p>
    <w:p w:rsidR="009962E8" w:rsidRPr="00DB560B" w:rsidRDefault="009962E8" w:rsidP="009962E8">
      <w:pPr>
        <w:pStyle w:val="NeniNr"/>
        <w:rPr>
          <w:lang w:val="sq-AL"/>
        </w:rPr>
      </w:pPr>
      <w:bookmarkStart w:id="332" w:name="_Toc402162639"/>
      <w:r w:rsidRPr="00DB560B">
        <w:rPr>
          <w:lang w:val="sq-AL"/>
        </w:rPr>
        <w:t>Neni 45</w:t>
      </w:r>
    </w:p>
    <w:p w:rsidR="009962E8" w:rsidRPr="00DB560B" w:rsidRDefault="009962E8" w:rsidP="009962E8">
      <w:pPr>
        <w:pStyle w:val="NeniTitull"/>
        <w:rPr>
          <w:lang w:val="sq-AL"/>
        </w:rPr>
      </w:pPr>
      <w:r w:rsidRPr="00DB560B">
        <w:rPr>
          <w:lang w:val="sq-AL"/>
        </w:rPr>
        <w:t>Dispozitat kalimtare</w:t>
      </w:r>
      <w:bookmarkEnd w:id="332"/>
    </w:p>
    <w:p w:rsidR="009962E8" w:rsidRPr="00AD5D97" w:rsidRDefault="009962E8" w:rsidP="009962E8">
      <w:pPr>
        <w:pStyle w:val="Paragrafi"/>
        <w:rPr>
          <w:sz w:val="14"/>
          <w:lang w:val="sq-AL"/>
        </w:rPr>
      </w:pPr>
    </w:p>
    <w:p w:rsidR="009962E8" w:rsidRPr="00DB560B" w:rsidRDefault="009962E8" w:rsidP="009962E8">
      <w:pPr>
        <w:pStyle w:val="Paragrafi"/>
        <w:rPr>
          <w:lang w:val="sq-AL"/>
        </w:rPr>
      </w:pPr>
      <w:r w:rsidRPr="00DB560B">
        <w:rPr>
          <w:lang w:val="sq-AL"/>
        </w:rPr>
        <w:t xml:space="preserve">Ky </w:t>
      </w:r>
      <w:r>
        <w:rPr>
          <w:lang w:val="sq-AL"/>
        </w:rPr>
        <w:t>m</w:t>
      </w:r>
      <w:r w:rsidRPr="00DB560B">
        <w:rPr>
          <w:lang w:val="sq-AL"/>
        </w:rPr>
        <w:t>anual nuk aplikohet ndaj shërbimeve, që sigurohen nga ofruesit në zbatim të kontratave të mbyllura, përpara datës në të ci</w:t>
      </w:r>
      <w:r>
        <w:rPr>
          <w:lang w:val="sq-AL"/>
        </w:rPr>
        <w:t>lën ai hyn në fuqi. Sipas kësaj</w:t>
      </w:r>
      <w:r w:rsidR="00D87B36">
        <w:rPr>
          <w:lang w:val="sq-AL"/>
        </w:rPr>
        <w:t>,</w:t>
      </w:r>
      <w:r w:rsidRPr="00DB560B">
        <w:rPr>
          <w:lang w:val="sq-AL"/>
        </w:rPr>
        <w:t xml:space="preserve"> vazhdojnë të respektohen rregulloret e mëparshme. </w:t>
      </w:r>
    </w:p>
    <w:p w:rsidR="009962E8" w:rsidRDefault="009962E8" w:rsidP="00880DD4">
      <w:pPr>
        <w:pStyle w:val="Paragrafi"/>
        <w:ind w:firstLine="0"/>
        <w:rPr>
          <w:lang w:val="sq-AL"/>
        </w:rPr>
        <w:sectPr w:rsidR="009962E8" w:rsidSect="009962E8">
          <w:type w:val="continuous"/>
          <w:pgSz w:w="11907" w:h="16840" w:code="9"/>
          <w:pgMar w:top="720" w:right="1134" w:bottom="720" w:left="1134" w:header="851" w:footer="851" w:gutter="0"/>
          <w:cols w:num="2" w:space="454"/>
          <w:docGrid w:linePitch="360"/>
        </w:sectPr>
      </w:pPr>
    </w:p>
    <w:p w:rsidR="00D715CD" w:rsidRDefault="00D715CD" w:rsidP="00880DD4">
      <w:pPr>
        <w:pStyle w:val="Paragrafi"/>
        <w:ind w:firstLine="0"/>
        <w:rPr>
          <w:lang w:val="sq-AL"/>
        </w:rPr>
      </w:pPr>
    </w:p>
    <w:p w:rsidR="00D715CD" w:rsidRDefault="00D715CD" w:rsidP="00880DD4">
      <w:pPr>
        <w:pStyle w:val="Paragrafi"/>
        <w:ind w:firstLine="0"/>
        <w:rPr>
          <w:lang w:val="sq-AL"/>
        </w:rPr>
      </w:pPr>
    </w:p>
    <w:p w:rsidR="00D715CD" w:rsidRDefault="00D715CD" w:rsidP="00880DD4">
      <w:pPr>
        <w:pStyle w:val="Paragrafi"/>
        <w:ind w:firstLine="0"/>
        <w:rPr>
          <w:lang w:val="sq-AL"/>
        </w:rPr>
      </w:pPr>
    </w:p>
    <w:p w:rsidR="00D715CD" w:rsidRDefault="00D715CD" w:rsidP="00880DD4">
      <w:pPr>
        <w:pStyle w:val="Paragrafi"/>
        <w:ind w:firstLine="0"/>
        <w:rPr>
          <w:lang w:val="sq-AL"/>
        </w:rPr>
      </w:pPr>
    </w:p>
    <w:p w:rsidR="00BC0B16" w:rsidRDefault="00BC0B16" w:rsidP="00880DD4">
      <w:pPr>
        <w:pStyle w:val="Paragrafi"/>
        <w:ind w:firstLine="0"/>
        <w:rPr>
          <w:lang w:val="sq-AL"/>
        </w:rPr>
      </w:pPr>
    </w:p>
    <w:p w:rsidR="00880DD4" w:rsidRPr="00BE0C53" w:rsidRDefault="00880DD4" w:rsidP="00880DD4">
      <w:pPr>
        <w:pStyle w:val="Paragrafi"/>
        <w:ind w:firstLine="0"/>
        <w:rPr>
          <w:lang w:val="sq-AL"/>
        </w:rPr>
        <w:sectPr w:rsidR="00880DD4" w:rsidRPr="00BE0C53" w:rsidSect="00B63366">
          <w:type w:val="continuous"/>
          <w:pgSz w:w="11907" w:h="16840" w:code="9"/>
          <w:pgMar w:top="720" w:right="1134" w:bottom="720" w:left="1134" w:header="851" w:footer="851" w:gutter="0"/>
          <w:cols w:space="720"/>
          <w:docGrid w:linePitch="360"/>
        </w:sectPr>
      </w:pPr>
    </w:p>
    <w:p w:rsidR="00023FE7" w:rsidRPr="00BE0C53" w:rsidRDefault="00023FE7" w:rsidP="00880DD4">
      <w:pPr>
        <w:pStyle w:val="Paragrafi"/>
        <w:ind w:firstLine="0"/>
        <w:rPr>
          <w:lang w:val="sq-AL"/>
        </w:rPr>
      </w:pPr>
    </w:p>
    <w:sectPr w:rsidR="00023FE7" w:rsidRPr="00BE0C53" w:rsidSect="009D67DD">
      <w:headerReference w:type="even" r:id="rId4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CF0" w:rsidRDefault="00DE3CF0" w:rsidP="00375B7D">
      <w:pPr>
        <w:spacing w:after="0" w:line="240" w:lineRule="auto"/>
      </w:pPr>
      <w:r>
        <w:separator/>
      </w:r>
    </w:p>
  </w:endnote>
  <w:endnote w:type="continuationSeparator" w:id="0">
    <w:p w:rsidR="00DE3CF0" w:rsidRDefault="00DE3CF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E3CF0" w:rsidRPr="00B4283E" w:rsidRDefault="00DE3CF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C43D9">
          <w:rPr>
            <w:rFonts w:ascii="Garamond" w:hAnsi="Garamond"/>
            <w:noProof/>
            <w:sz w:val="24"/>
            <w:szCs w:val="24"/>
          </w:rPr>
          <w:t>8386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E3CF0" w:rsidRPr="005B4361" w:rsidRDefault="00DE3CF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C43D9">
              <w:rPr>
                <w:rFonts w:ascii="Garamond" w:hAnsi="Garamond"/>
                <w:noProof/>
                <w:sz w:val="24"/>
                <w:szCs w:val="24"/>
              </w:rPr>
              <w:t>8361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E3CF0" w:rsidRPr="00833610" w:rsidRDefault="00DE3CF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E3CF0" w:rsidRDefault="00DE3C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333372"/>
      <w:docPartObj>
        <w:docPartGallery w:val="Page Numbers (Bottom of Page)"/>
        <w:docPartUnique/>
      </w:docPartObj>
    </w:sdtPr>
    <w:sdtEndPr>
      <w:rPr>
        <w:rFonts w:ascii="Garamond" w:hAnsi="Garamond"/>
        <w:noProof/>
        <w:sz w:val="24"/>
        <w:szCs w:val="24"/>
      </w:rPr>
    </w:sdtEndPr>
    <w:sdtContent>
      <w:p w:rsidR="00DE3CF0" w:rsidRPr="00B4283E" w:rsidRDefault="00DE3CF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C43D9">
          <w:rPr>
            <w:rFonts w:ascii="Garamond" w:hAnsi="Garamond"/>
            <w:noProof/>
            <w:sz w:val="24"/>
            <w:szCs w:val="24"/>
          </w:rPr>
          <w:t>8414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15986943"/>
      <w:docPartObj>
        <w:docPartGallery w:val="Page Numbers (Bottom of Page)"/>
        <w:docPartUnique/>
      </w:docPartObj>
    </w:sdtPr>
    <w:sdtEndPr>
      <w:rPr>
        <w:noProof/>
      </w:rPr>
    </w:sdtEndPr>
    <w:sdtContent>
      <w:p w:rsidR="00DE3CF0" w:rsidRPr="005B4361" w:rsidRDefault="00DE3CF0" w:rsidP="00BB433C">
        <w:pPr>
          <w:pStyle w:val="Footer"/>
          <w:ind w:firstLine="0"/>
          <w:jc w:val="right"/>
          <w:rPr>
            <w:rFonts w:ascii="Garamond" w:hAnsi="Garamond"/>
            <w:sz w:val="24"/>
            <w:szCs w:val="24"/>
          </w:rPr>
        </w:pPr>
        <w:sdt>
          <w:sdtPr>
            <w:id w:val="-201474872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C43D9">
              <w:rPr>
                <w:rFonts w:ascii="Garamond" w:hAnsi="Garamond"/>
                <w:noProof/>
                <w:sz w:val="24"/>
                <w:szCs w:val="24"/>
              </w:rPr>
              <w:t>8413</w:t>
            </w:r>
            <w:r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13830064"/>
      <w:docPartObj>
        <w:docPartGallery w:val="Page Numbers (Bottom of Page)"/>
        <w:docPartUnique/>
      </w:docPartObj>
    </w:sdtPr>
    <w:sdtEndPr>
      <w:rPr>
        <w:noProof/>
        <w:sz w:val="24"/>
        <w:szCs w:val="24"/>
      </w:rPr>
    </w:sdtEndPr>
    <w:sdtContent>
      <w:p w:rsidR="00DE3CF0" w:rsidRPr="00833610" w:rsidRDefault="00DE3CF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E3CF0" w:rsidRDefault="00DE3C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CF0" w:rsidRDefault="00DE3CF0" w:rsidP="00375B7D">
      <w:pPr>
        <w:spacing w:after="0" w:line="240" w:lineRule="auto"/>
      </w:pPr>
      <w:r>
        <w:separator/>
      </w:r>
    </w:p>
  </w:footnote>
  <w:footnote w:type="continuationSeparator" w:id="0">
    <w:p w:rsidR="00DE3CF0" w:rsidRDefault="00DE3CF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E3CF0" w:rsidRPr="00EB260B" w:rsidTr="001B3057">
      <w:trPr>
        <w:trHeight w:val="936"/>
        <w:jc w:val="center"/>
      </w:trPr>
      <w:tc>
        <w:tcPr>
          <w:tcW w:w="2811" w:type="dxa"/>
          <w:shd w:val="pct5" w:color="auto" w:fill="F2F2F2"/>
          <w:vAlign w:val="center"/>
        </w:tcPr>
        <w:p w:rsidR="00DE3CF0" w:rsidRPr="00EB260B" w:rsidRDefault="00DE3CF0" w:rsidP="001B305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E3CF0" w:rsidRPr="00EB260B" w:rsidRDefault="00DE3CF0" w:rsidP="001B305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E3CF0" w:rsidRPr="00EB260B" w:rsidRDefault="00DE3CF0" w:rsidP="001B3057">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Pr="00385E2C" w:rsidRDefault="00DE3CF0"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E3CF0" w:rsidRPr="00EB260B" w:rsidTr="00943C41">
      <w:trPr>
        <w:trHeight w:val="936"/>
        <w:jc w:val="center"/>
      </w:trPr>
      <w:tc>
        <w:tcPr>
          <w:tcW w:w="2811" w:type="dxa"/>
          <w:shd w:val="pct5" w:color="auto" w:fill="F2F2F2"/>
          <w:vAlign w:val="center"/>
        </w:tcPr>
        <w:p w:rsidR="00DE3CF0" w:rsidRPr="00EB260B" w:rsidRDefault="00DE3CF0" w:rsidP="00943C4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E3CF0" w:rsidRPr="00EB260B" w:rsidRDefault="00DE3CF0" w:rsidP="00943C41">
          <w:pPr>
            <w:pStyle w:val="NoSpacing"/>
            <w:spacing w:before="100" w:after="100"/>
            <w:jc w:val="center"/>
            <w:rPr>
              <w:rFonts w:ascii="Garamond" w:hAnsi="Garamond"/>
              <w:b/>
              <w:sz w:val="28"/>
              <w:szCs w:val="28"/>
            </w:rPr>
          </w:pPr>
          <w:r>
            <w:rPr>
              <w:noProof/>
              <w:lang w:val="en-US"/>
            </w:rPr>
            <w:drawing>
              <wp:inline distT="0" distB="0" distL="0" distR="0" wp14:anchorId="0E73140B" wp14:editId="6FD49A18">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E3CF0" w:rsidRPr="00EB260B" w:rsidRDefault="00DE3CF0" w:rsidP="00943C41">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Pr="00385E2C" w:rsidRDefault="00DE3CF0"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E3CF0" w:rsidRPr="00EB260B" w:rsidTr="00F63542">
      <w:trPr>
        <w:trHeight w:val="936"/>
        <w:jc w:val="center"/>
      </w:trPr>
      <w:tc>
        <w:tcPr>
          <w:tcW w:w="2811" w:type="dxa"/>
          <w:shd w:val="pct5" w:color="auto" w:fill="F2F2F2"/>
          <w:vAlign w:val="center"/>
        </w:tcPr>
        <w:p w:rsidR="00DE3CF0" w:rsidRPr="00EB260B" w:rsidRDefault="00DE3C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E3CF0" w:rsidRPr="00EB260B" w:rsidRDefault="00DE3CF0" w:rsidP="00BB433C">
          <w:pPr>
            <w:pStyle w:val="NoSpacing"/>
            <w:spacing w:before="100" w:after="100"/>
            <w:jc w:val="center"/>
            <w:rPr>
              <w:rFonts w:ascii="Garamond" w:hAnsi="Garamond"/>
              <w:b/>
              <w:sz w:val="28"/>
              <w:szCs w:val="28"/>
            </w:rPr>
          </w:pPr>
          <w:r>
            <w:rPr>
              <w:noProof/>
              <w:lang w:val="en-US"/>
            </w:rPr>
            <w:drawing>
              <wp:inline distT="0" distB="0" distL="0" distR="0" wp14:anchorId="4A286B1D" wp14:editId="0BA2186C">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E3CF0" w:rsidRPr="00EB260B" w:rsidRDefault="00DE3CF0" w:rsidP="00943C41">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Default="00DE3CF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CF0" w:rsidRDefault="00DE3CF0" w:rsidP="00330117">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E3CF0" w:rsidRPr="00EB260B" w:rsidTr="00023FE7">
      <w:trPr>
        <w:trHeight w:val="1023"/>
        <w:jc w:val="center"/>
      </w:trPr>
      <w:tc>
        <w:tcPr>
          <w:tcW w:w="1375" w:type="pct"/>
          <w:shd w:val="pct5" w:color="auto" w:fill="F2F2F2"/>
          <w:vAlign w:val="center"/>
        </w:tcPr>
        <w:p w:rsidR="00DE3CF0" w:rsidRPr="00EB260B" w:rsidRDefault="00DE3CF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E3CF0" w:rsidRPr="00EB260B" w:rsidRDefault="00DE3CF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E3CF0" w:rsidRPr="00EB260B" w:rsidRDefault="00DE3CF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E3CF0" w:rsidRDefault="00DE3C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E3CF0" w:rsidRPr="00EB260B" w:rsidTr="00F63542">
      <w:trPr>
        <w:trHeight w:val="936"/>
        <w:jc w:val="center"/>
      </w:trPr>
      <w:tc>
        <w:tcPr>
          <w:tcW w:w="2811" w:type="dxa"/>
          <w:shd w:val="pct5" w:color="auto" w:fill="F2F2F2"/>
          <w:vAlign w:val="center"/>
        </w:tcPr>
        <w:p w:rsidR="00DE3CF0" w:rsidRPr="00EB260B" w:rsidRDefault="00DE3C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E3CF0" w:rsidRPr="00EB260B" w:rsidRDefault="00DE3CF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E3CF0" w:rsidRPr="00EB260B" w:rsidRDefault="00DE3CF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Default="00DE3C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CF0" w:rsidRDefault="00DE3CF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3CF0" w:rsidRPr="00EB260B" w:rsidTr="002F0F0E">
      <w:trPr>
        <w:trHeight w:val="936"/>
        <w:jc w:val="center"/>
      </w:trPr>
      <w:tc>
        <w:tcPr>
          <w:tcW w:w="1392" w:type="pct"/>
          <w:shd w:val="pct5" w:color="auto" w:fill="F2F2F2"/>
          <w:vAlign w:val="center"/>
        </w:tcPr>
        <w:p w:rsidR="00DE3CF0" w:rsidRPr="00EB260B" w:rsidRDefault="00DE3CF0" w:rsidP="001B305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DE3CF0" w:rsidP="001B305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DE3CF0" w:rsidP="001B3057">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Pr="00385E2C" w:rsidRDefault="00DE3CF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3CF0" w:rsidRPr="00EB260B" w:rsidTr="002F0F0E">
      <w:trPr>
        <w:trHeight w:val="936"/>
        <w:jc w:val="center"/>
      </w:trPr>
      <w:tc>
        <w:tcPr>
          <w:tcW w:w="1392" w:type="pct"/>
          <w:shd w:val="pct5" w:color="auto" w:fill="F2F2F2"/>
          <w:vAlign w:val="center"/>
        </w:tcPr>
        <w:p w:rsidR="00DE3CF0" w:rsidRPr="00EB260B" w:rsidRDefault="00DE3C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DE3CF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DE3CF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Default="00DE3CF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3CF0" w:rsidRPr="00EB260B" w:rsidTr="002F0F0E">
      <w:trPr>
        <w:trHeight w:val="936"/>
        <w:jc w:val="center"/>
      </w:trPr>
      <w:tc>
        <w:tcPr>
          <w:tcW w:w="1392" w:type="pct"/>
          <w:shd w:val="pct5" w:color="auto" w:fill="F2F2F2"/>
          <w:vAlign w:val="center"/>
        </w:tcPr>
        <w:p w:rsidR="00DE3CF0" w:rsidRPr="00EB260B" w:rsidRDefault="00DE3CF0" w:rsidP="001B305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DE3CF0" w:rsidP="001B305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DE3CF0" w:rsidP="001B3057">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Pr="00385E2C" w:rsidRDefault="00DE3CF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3CF0" w:rsidRPr="00EB260B" w:rsidTr="002F0F0E">
      <w:trPr>
        <w:trHeight w:val="936"/>
        <w:jc w:val="center"/>
      </w:trPr>
      <w:tc>
        <w:tcPr>
          <w:tcW w:w="1392" w:type="pct"/>
          <w:shd w:val="pct5" w:color="auto" w:fill="F2F2F2"/>
          <w:vAlign w:val="center"/>
        </w:tcPr>
        <w:p w:rsidR="00DE3CF0" w:rsidRPr="00EB260B" w:rsidRDefault="00DE3C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DE3CF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DE3CF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E3CF0" w:rsidRDefault="00DE3CF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3CF0" w:rsidRPr="00EB260B" w:rsidTr="002F0F0E">
      <w:trPr>
        <w:trHeight w:val="936"/>
        <w:jc w:val="center"/>
      </w:trPr>
      <w:tc>
        <w:tcPr>
          <w:tcW w:w="1392" w:type="pct"/>
          <w:shd w:val="pct5" w:color="auto" w:fill="F2F2F2"/>
          <w:vAlign w:val="center"/>
        </w:tcPr>
        <w:p w:rsidR="00DE3CF0" w:rsidRPr="00EB260B" w:rsidRDefault="00DE3C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DE3CF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DE3CF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Default="00DE3CF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3CF0" w:rsidRPr="00EB260B" w:rsidTr="002F0F0E">
      <w:trPr>
        <w:trHeight w:val="936"/>
        <w:jc w:val="center"/>
      </w:trPr>
      <w:tc>
        <w:tcPr>
          <w:tcW w:w="1392" w:type="pct"/>
          <w:shd w:val="pct5" w:color="auto" w:fill="F2F2F2"/>
          <w:vAlign w:val="center"/>
        </w:tcPr>
        <w:p w:rsidR="00DE3CF0" w:rsidRPr="00EB260B" w:rsidRDefault="00DE3CF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3CF0" w:rsidRPr="00EB260B" w:rsidRDefault="00DE3CF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3CF0" w:rsidRPr="00EB260B" w:rsidRDefault="00DE3CF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166</w:t>
          </w:r>
        </w:p>
      </w:tc>
    </w:tr>
  </w:tbl>
  <w:p w:rsidR="00DE3CF0" w:rsidRDefault="00DE3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A46"/>
    <w:rsid w:val="00000D37"/>
    <w:rsid w:val="00003BE6"/>
    <w:rsid w:val="00006995"/>
    <w:rsid w:val="00021AB5"/>
    <w:rsid w:val="00023FE7"/>
    <w:rsid w:val="00026426"/>
    <w:rsid w:val="00034B95"/>
    <w:rsid w:val="00040879"/>
    <w:rsid w:val="00063780"/>
    <w:rsid w:val="00070486"/>
    <w:rsid w:val="00070671"/>
    <w:rsid w:val="00080C0E"/>
    <w:rsid w:val="00083DB6"/>
    <w:rsid w:val="00084D2D"/>
    <w:rsid w:val="000969B2"/>
    <w:rsid w:val="00097974"/>
    <w:rsid w:val="000A62B4"/>
    <w:rsid w:val="000A7CEB"/>
    <w:rsid w:val="000D07DD"/>
    <w:rsid w:val="000D2192"/>
    <w:rsid w:val="000E2A62"/>
    <w:rsid w:val="00102AFA"/>
    <w:rsid w:val="00105B6F"/>
    <w:rsid w:val="00113674"/>
    <w:rsid w:val="00121430"/>
    <w:rsid w:val="00147777"/>
    <w:rsid w:val="001517DA"/>
    <w:rsid w:val="001650E3"/>
    <w:rsid w:val="00173E77"/>
    <w:rsid w:val="001852A4"/>
    <w:rsid w:val="001B2FEB"/>
    <w:rsid w:val="001B3057"/>
    <w:rsid w:val="001B589D"/>
    <w:rsid w:val="001C2960"/>
    <w:rsid w:val="001D4727"/>
    <w:rsid w:val="001D672E"/>
    <w:rsid w:val="001E48EF"/>
    <w:rsid w:val="00204B84"/>
    <w:rsid w:val="00214279"/>
    <w:rsid w:val="00221879"/>
    <w:rsid w:val="0024105D"/>
    <w:rsid w:val="0025025C"/>
    <w:rsid w:val="00254CE5"/>
    <w:rsid w:val="00272B85"/>
    <w:rsid w:val="0027672B"/>
    <w:rsid w:val="00276956"/>
    <w:rsid w:val="00277011"/>
    <w:rsid w:val="00284B45"/>
    <w:rsid w:val="0029231C"/>
    <w:rsid w:val="002A45D6"/>
    <w:rsid w:val="002C6244"/>
    <w:rsid w:val="002F0F0E"/>
    <w:rsid w:val="00321A87"/>
    <w:rsid w:val="00330117"/>
    <w:rsid w:val="00333FAB"/>
    <w:rsid w:val="00375B7D"/>
    <w:rsid w:val="0038138C"/>
    <w:rsid w:val="00385352"/>
    <w:rsid w:val="00385E2C"/>
    <w:rsid w:val="00390196"/>
    <w:rsid w:val="00397E6C"/>
    <w:rsid w:val="003B1DC0"/>
    <w:rsid w:val="003C26E4"/>
    <w:rsid w:val="003C7908"/>
    <w:rsid w:val="003D0DCF"/>
    <w:rsid w:val="003D3055"/>
    <w:rsid w:val="003E361B"/>
    <w:rsid w:val="003F7126"/>
    <w:rsid w:val="00436DE1"/>
    <w:rsid w:val="00452C94"/>
    <w:rsid w:val="00476500"/>
    <w:rsid w:val="004815B2"/>
    <w:rsid w:val="004A5318"/>
    <w:rsid w:val="004C0E49"/>
    <w:rsid w:val="004C6C4C"/>
    <w:rsid w:val="004C7862"/>
    <w:rsid w:val="004D3046"/>
    <w:rsid w:val="004D488E"/>
    <w:rsid w:val="004D6564"/>
    <w:rsid w:val="004D6F05"/>
    <w:rsid w:val="004E477B"/>
    <w:rsid w:val="004F661A"/>
    <w:rsid w:val="00500145"/>
    <w:rsid w:val="00512844"/>
    <w:rsid w:val="005128F9"/>
    <w:rsid w:val="00534C46"/>
    <w:rsid w:val="005459DC"/>
    <w:rsid w:val="0056144D"/>
    <w:rsid w:val="00565AED"/>
    <w:rsid w:val="00580EB9"/>
    <w:rsid w:val="005824F3"/>
    <w:rsid w:val="0059408A"/>
    <w:rsid w:val="005967FC"/>
    <w:rsid w:val="005A47F1"/>
    <w:rsid w:val="005B4361"/>
    <w:rsid w:val="005B4890"/>
    <w:rsid w:val="005B54A2"/>
    <w:rsid w:val="005C5BFE"/>
    <w:rsid w:val="005D3B28"/>
    <w:rsid w:val="005D7593"/>
    <w:rsid w:val="005D7BD5"/>
    <w:rsid w:val="005E78B8"/>
    <w:rsid w:val="005F4763"/>
    <w:rsid w:val="00604549"/>
    <w:rsid w:val="006057C3"/>
    <w:rsid w:val="006266B3"/>
    <w:rsid w:val="006350FB"/>
    <w:rsid w:val="006478EE"/>
    <w:rsid w:val="00650E0E"/>
    <w:rsid w:val="00670272"/>
    <w:rsid w:val="0067307F"/>
    <w:rsid w:val="00690384"/>
    <w:rsid w:val="006964D0"/>
    <w:rsid w:val="00696B83"/>
    <w:rsid w:val="006B086C"/>
    <w:rsid w:val="006B46CF"/>
    <w:rsid w:val="006D4072"/>
    <w:rsid w:val="006D4151"/>
    <w:rsid w:val="006E29A7"/>
    <w:rsid w:val="006E47AB"/>
    <w:rsid w:val="006F12B7"/>
    <w:rsid w:val="006F3D7E"/>
    <w:rsid w:val="006F757D"/>
    <w:rsid w:val="00702A9D"/>
    <w:rsid w:val="007040FF"/>
    <w:rsid w:val="00704E4D"/>
    <w:rsid w:val="00750792"/>
    <w:rsid w:val="00767530"/>
    <w:rsid w:val="00773203"/>
    <w:rsid w:val="00774DCD"/>
    <w:rsid w:val="00776011"/>
    <w:rsid w:val="00776498"/>
    <w:rsid w:val="00782C67"/>
    <w:rsid w:val="0079291B"/>
    <w:rsid w:val="00794747"/>
    <w:rsid w:val="007955E8"/>
    <w:rsid w:val="007C219A"/>
    <w:rsid w:val="007C3B79"/>
    <w:rsid w:val="007F04E8"/>
    <w:rsid w:val="007F24F4"/>
    <w:rsid w:val="00816B87"/>
    <w:rsid w:val="0082047D"/>
    <w:rsid w:val="00832F64"/>
    <w:rsid w:val="00833610"/>
    <w:rsid w:val="00843C01"/>
    <w:rsid w:val="008461C5"/>
    <w:rsid w:val="00847E89"/>
    <w:rsid w:val="00852FB0"/>
    <w:rsid w:val="00860A23"/>
    <w:rsid w:val="00863B6F"/>
    <w:rsid w:val="00863F88"/>
    <w:rsid w:val="0087387F"/>
    <w:rsid w:val="00880DD4"/>
    <w:rsid w:val="00894AAD"/>
    <w:rsid w:val="008A4C7D"/>
    <w:rsid w:val="008B2A54"/>
    <w:rsid w:val="008B6003"/>
    <w:rsid w:val="008B7F0C"/>
    <w:rsid w:val="008C01FC"/>
    <w:rsid w:val="008D0501"/>
    <w:rsid w:val="008D585D"/>
    <w:rsid w:val="008D6884"/>
    <w:rsid w:val="008E2022"/>
    <w:rsid w:val="008F7D33"/>
    <w:rsid w:val="00902B04"/>
    <w:rsid w:val="009050B4"/>
    <w:rsid w:val="00915D53"/>
    <w:rsid w:val="00917048"/>
    <w:rsid w:val="00930DC3"/>
    <w:rsid w:val="009336C4"/>
    <w:rsid w:val="00942BB1"/>
    <w:rsid w:val="00943C41"/>
    <w:rsid w:val="00963913"/>
    <w:rsid w:val="00980920"/>
    <w:rsid w:val="00993296"/>
    <w:rsid w:val="009962E8"/>
    <w:rsid w:val="009B1641"/>
    <w:rsid w:val="009C7E4B"/>
    <w:rsid w:val="009D66D8"/>
    <w:rsid w:val="009D67DD"/>
    <w:rsid w:val="00A42900"/>
    <w:rsid w:val="00A42B0B"/>
    <w:rsid w:val="00A50671"/>
    <w:rsid w:val="00A56CBF"/>
    <w:rsid w:val="00A66C66"/>
    <w:rsid w:val="00A74016"/>
    <w:rsid w:val="00A95C52"/>
    <w:rsid w:val="00A96F8E"/>
    <w:rsid w:val="00AC0724"/>
    <w:rsid w:val="00AE46B9"/>
    <w:rsid w:val="00AF44C5"/>
    <w:rsid w:val="00B01042"/>
    <w:rsid w:val="00B04B7A"/>
    <w:rsid w:val="00B060FC"/>
    <w:rsid w:val="00B06D92"/>
    <w:rsid w:val="00B2465D"/>
    <w:rsid w:val="00B25339"/>
    <w:rsid w:val="00B27293"/>
    <w:rsid w:val="00B405BE"/>
    <w:rsid w:val="00B4283E"/>
    <w:rsid w:val="00B47A2E"/>
    <w:rsid w:val="00B53702"/>
    <w:rsid w:val="00B62145"/>
    <w:rsid w:val="00B63004"/>
    <w:rsid w:val="00B63366"/>
    <w:rsid w:val="00B83FC3"/>
    <w:rsid w:val="00B84EBB"/>
    <w:rsid w:val="00B95C80"/>
    <w:rsid w:val="00BA5414"/>
    <w:rsid w:val="00BA5FF6"/>
    <w:rsid w:val="00BB06B0"/>
    <w:rsid w:val="00BB433C"/>
    <w:rsid w:val="00BC0B16"/>
    <w:rsid w:val="00BD3454"/>
    <w:rsid w:val="00BD79A4"/>
    <w:rsid w:val="00BE0C53"/>
    <w:rsid w:val="00BE4DEF"/>
    <w:rsid w:val="00BF5618"/>
    <w:rsid w:val="00C04781"/>
    <w:rsid w:val="00C04C78"/>
    <w:rsid w:val="00C13177"/>
    <w:rsid w:val="00C173B1"/>
    <w:rsid w:val="00C20268"/>
    <w:rsid w:val="00C21C66"/>
    <w:rsid w:val="00C312AC"/>
    <w:rsid w:val="00C34889"/>
    <w:rsid w:val="00C44942"/>
    <w:rsid w:val="00C46200"/>
    <w:rsid w:val="00C47F71"/>
    <w:rsid w:val="00C50953"/>
    <w:rsid w:val="00C74600"/>
    <w:rsid w:val="00C74EF3"/>
    <w:rsid w:val="00C80FA8"/>
    <w:rsid w:val="00C91809"/>
    <w:rsid w:val="00CA22A3"/>
    <w:rsid w:val="00CA64F6"/>
    <w:rsid w:val="00CB3E8B"/>
    <w:rsid w:val="00CB5977"/>
    <w:rsid w:val="00CB616D"/>
    <w:rsid w:val="00CB6684"/>
    <w:rsid w:val="00CD1592"/>
    <w:rsid w:val="00CE0A1F"/>
    <w:rsid w:val="00CE2FCB"/>
    <w:rsid w:val="00CF2445"/>
    <w:rsid w:val="00CF7AF0"/>
    <w:rsid w:val="00D00CB2"/>
    <w:rsid w:val="00D200F1"/>
    <w:rsid w:val="00D223CA"/>
    <w:rsid w:val="00D715CD"/>
    <w:rsid w:val="00D80B22"/>
    <w:rsid w:val="00D87B36"/>
    <w:rsid w:val="00D92912"/>
    <w:rsid w:val="00D97972"/>
    <w:rsid w:val="00DA2391"/>
    <w:rsid w:val="00DA47D6"/>
    <w:rsid w:val="00DB0F73"/>
    <w:rsid w:val="00DB435D"/>
    <w:rsid w:val="00DC0D73"/>
    <w:rsid w:val="00DC4EDA"/>
    <w:rsid w:val="00DD0114"/>
    <w:rsid w:val="00DD0F86"/>
    <w:rsid w:val="00DD1B71"/>
    <w:rsid w:val="00DD29D5"/>
    <w:rsid w:val="00DE31BA"/>
    <w:rsid w:val="00DE3CF0"/>
    <w:rsid w:val="00DE5807"/>
    <w:rsid w:val="00DE5E2B"/>
    <w:rsid w:val="00DE7381"/>
    <w:rsid w:val="00DE7F88"/>
    <w:rsid w:val="00DF38BF"/>
    <w:rsid w:val="00E2690D"/>
    <w:rsid w:val="00EB7CE2"/>
    <w:rsid w:val="00ED1065"/>
    <w:rsid w:val="00ED3CAA"/>
    <w:rsid w:val="00ED5F90"/>
    <w:rsid w:val="00EE2510"/>
    <w:rsid w:val="00EE2C1A"/>
    <w:rsid w:val="00EF48B5"/>
    <w:rsid w:val="00EF6A1A"/>
    <w:rsid w:val="00F02EBC"/>
    <w:rsid w:val="00F047DF"/>
    <w:rsid w:val="00F16C90"/>
    <w:rsid w:val="00F16DC7"/>
    <w:rsid w:val="00F24A33"/>
    <w:rsid w:val="00F40487"/>
    <w:rsid w:val="00F4302B"/>
    <w:rsid w:val="00F63542"/>
    <w:rsid w:val="00F66741"/>
    <w:rsid w:val="00F71524"/>
    <w:rsid w:val="00F86599"/>
    <w:rsid w:val="00FA56B0"/>
    <w:rsid w:val="00FB624E"/>
    <w:rsid w:val="00FC43D9"/>
    <w:rsid w:val="00FD117F"/>
    <w:rsid w:val="00FE06F5"/>
    <w:rsid w:val="00FF52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DA2391"/>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60">
    <w:name w:val="xl160"/>
    <w:basedOn w:val="Normal"/>
    <w:rsid w:val="00DA239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61">
    <w:name w:val="xl161"/>
    <w:basedOn w:val="Normal"/>
    <w:rsid w:val="00DA2391"/>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2">
    <w:name w:val="xl162"/>
    <w:basedOn w:val="Normal"/>
    <w:rsid w:val="00DA2391"/>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63">
    <w:name w:val="xl163"/>
    <w:basedOn w:val="Normal"/>
    <w:rsid w:val="00DA2391"/>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4">
    <w:name w:val="xl164"/>
    <w:basedOn w:val="Normal"/>
    <w:rsid w:val="00DA239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5">
    <w:name w:val="xl165"/>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6">
    <w:name w:val="xl166"/>
    <w:basedOn w:val="Normal"/>
    <w:rsid w:val="00DA2391"/>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7">
    <w:name w:val="xl167"/>
    <w:basedOn w:val="Normal"/>
    <w:rsid w:val="00DA2391"/>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8">
    <w:name w:val="xl168"/>
    <w:basedOn w:val="Normal"/>
    <w:rsid w:val="00DA2391"/>
    <w:pPr>
      <w:pBdr>
        <w:top w:val="single" w:sz="4" w:space="0" w:color="auto"/>
        <w:bottom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9">
    <w:name w:val="xl169"/>
    <w:basedOn w:val="Normal"/>
    <w:rsid w:val="00DA2391"/>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70">
    <w:name w:val="xl170"/>
    <w:basedOn w:val="Normal"/>
    <w:rsid w:val="00DA2391"/>
    <w:pPr>
      <w:pBdr>
        <w:top w:val="single" w:sz="4" w:space="0" w:color="auto"/>
        <w:left w:val="single" w:sz="4" w:space="0" w:color="auto"/>
        <w:bottom w:val="single" w:sz="12"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1">
    <w:name w:val="xl171"/>
    <w:basedOn w:val="Normal"/>
    <w:rsid w:val="00DA2391"/>
    <w:pPr>
      <w:pBdr>
        <w:top w:val="single" w:sz="4" w:space="0" w:color="auto"/>
        <w:left w:val="double" w:sz="6" w:space="0" w:color="auto"/>
        <w:bottom w:val="single" w:sz="12"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2">
    <w:name w:val="xl172"/>
    <w:basedOn w:val="Normal"/>
    <w:rsid w:val="00DA2391"/>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3">
    <w:name w:val="xl173"/>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4">
    <w:name w:val="xl174"/>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5">
    <w:name w:val="xl175"/>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6"/>
      <w:szCs w:val="16"/>
    </w:rPr>
  </w:style>
  <w:style w:type="paragraph" w:customStyle="1" w:styleId="xl176">
    <w:name w:val="xl176"/>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7">
    <w:name w:val="xl177"/>
    <w:basedOn w:val="Normal"/>
    <w:rsid w:val="00DA2391"/>
    <w:pPr>
      <w:pBdr>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8">
    <w:name w:val="xl178"/>
    <w:basedOn w:val="Normal"/>
    <w:rsid w:val="00DA2391"/>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9">
    <w:name w:val="xl179"/>
    <w:basedOn w:val="Normal"/>
    <w:rsid w:val="00DA2391"/>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0">
    <w:name w:val="xl180"/>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1">
    <w:name w:val="xl181"/>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2">
    <w:name w:val="xl182"/>
    <w:basedOn w:val="Normal"/>
    <w:rsid w:val="00DA2391"/>
    <w:pPr>
      <w:pBdr>
        <w:top w:val="single" w:sz="4" w:space="0" w:color="auto"/>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3">
    <w:name w:val="xl183"/>
    <w:basedOn w:val="Normal"/>
    <w:rsid w:val="00DA2391"/>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4">
    <w:name w:val="xl184"/>
    <w:basedOn w:val="Normal"/>
    <w:rsid w:val="00DA239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85">
    <w:name w:val="xl185"/>
    <w:basedOn w:val="Normal"/>
    <w:rsid w:val="00DA2391"/>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6">
    <w:name w:val="xl186"/>
    <w:basedOn w:val="Normal"/>
    <w:rsid w:val="00DA2391"/>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7">
    <w:name w:val="xl187"/>
    <w:basedOn w:val="Normal"/>
    <w:rsid w:val="00DA2391"/>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8">
    <w:name w:val="xl188"/>
    <w:basedOn w:val="Normal"/>
    <w:rsid w:val="00DA2391"/>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9">
    <w:name w:val="xl189"/>
    <w:basedOn w:val="Normal"/>
    <w:rsid w:val="00DA2391"/>
    <w:pPr>
      <w:pBdr>
        <w:top w:val="single" w:sz="4" w:space="0" w:color="auto"/>
        <w:left w:val="double" w:sz="6"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0">
    <w:name w:val="xl190"/>
    <w:basedOn w:val="Normal"/>
    <w:rsid w:val="00DA2391"/>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1">
    <w:name w:val="xl191"/>
    <w:basedOn w:val="Normal"/>
    <w:rsid w:val="00DA2391"/>
    <w:pPr>
      <w:pBdr>
        <w:left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2">
    <w:name w:val="xl192"/>
    <w:basedOn w:val="Normal"/>
    <w:rsid w:val="00DA2391"/>
    <w:pPr>
      <w:pBdr>
        <w:left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3">
    <w:name w:val="xl193"/>
    <w:basedOn w:val="Normal"/>
    <w:rsid w:val="00DA2391"/>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4">
    <w:name w:val="xl194"/>
    <w:basedOn w:val="Normal"/>
    <w:rsid w:val="00DA2391"/>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5">
    <w:name w:val="xl195"/>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196">
    <w:name w:val="xl196"/>
    <w:basedOn w:val="Normal"/>
    <w:rsid w:val="00DA2391"/>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97">
    <w:name w:val="xl197"/>
    <w:basedOn w:val="Normal"/>
    <w:rsid w:val="00DA2391"/>
    <w:pPr>
      <w:pBdr>
        <w:top w:val="single" w:sz="4"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98">
    <w:name w:val="xl198"/>
    <w:basedOn w:val="Normal"/>
    <w:rsid w:val="00DA2391"/>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99">
    <w:name w:val="xl199"/>
    <w:basedOn w:val="Normal"/>
    <w:rsid w:val="00DA2391"/>
    <w:pPr>
      <w:pBdr>
        <w:top w:val="single" w:sz="4" w:space="0" w:color="auto"/>
        <w:left w:val="single" w:sz="4" w:space="0" w:color="auto"/>
        <w:bottom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0">
    <w:name w:val="xl200"/>
    <w:basedOn w:val="Normal"/>
    <w:rsid w:val="00DA2391"/>
    <w:pPr>
      <w:pBdr>
        <w:top w:val="single" w:sz="4" w:space="0" w:color="auto"/>
        <w:left w:val="double" w:sz="6"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1">
    <w:name w:val="xl201"/>
    <w:basedOn w:val="Normal"/>
    <w:rsid w:val="00DA2391"/>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02">
    <w:name w:val="xl202"/>
    <w:basedOn w:val="Normal"/>
    <w:rsid w:val="00DA2391"/>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rPr>
  </w:style>
  <w:style w:type="paragraph" w:customStyle="1" w:styleId="xl203">
    <w:name w:val="xl203"/>
    <w:basedOn w:val="Normal"/>
    <w:rsid w:val="00DA2391"/>
    <w:pPr>
      <w:pBdr>
        <w:top w:val="single" w:sz="4" w:space="0" w:color="auto"/>
        <w:left w:val="single" w:sz="4" w:space="0" w:color="auto"/>
        <w:bottom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04">
    <w:name w:val="xl204"/>
    <w:basedOn w:val="Normal"/>
    <w:rsid w:val="00DA2391"/>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DA2391"/>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160">
    <w:name w:val="xl160"/>
    <w:basedOn w:val="Normal"/>
    <w:rsid w:val="00DA239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61">
    <w:name w:val="xl161"/>
    <w:basedOn w:val="Normal"/>
    <w:rsid w:val="00DA2391"/>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2">
    <w:name w:val="xl162"/>
    <w:basedOn w:val="Normal"/>
    <w:rsid w:val="00DA2391"/>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63">
    <w:name w:val="xl163"/>
    <w:basedOn w:val="Normal"/>
    <w:rsid w:val="00DA2391"/>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4">
    <w:name w:val="xl164"/>
    <w:basedOn w:val="Normal"/>
    <w:rsid w:val="00DA239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5">
    <w:name w:val="xl165"/>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6">
    <w:name w:val="xl166"/>
    <w:basedOn w:val="Normal"/>
    <w:rsid w:val="00DA2391"/>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7">
    <w:name w:val="xl167"/>
    <w:basedOn w:val="Normal"/>
    <w:rsid w:val="00DA2391"/>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8">
    <w:name w:val="xl168"/>
    <w:basedOn w:val="Normal"/>
    <w:rsid w:val="00DA2391"/>
    <w:pPr>
      <w:pBdr>
        <w:top w:val="single" w:sz="4" w:space="0" w:color="auto"/>
        <w:bottom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69">
    <w:name w:val="xl169"/>
    <w:basedOn w:val="Normal"/>
    <w:rsid w:val="00DA2391"/>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70">
    <w:name w:val="xl170"/>
    <w:basedOn w:val="Normal"/>
    <w:rsid w:val="00DA2391"/>
    <w:pPr>
      <w:pBdr>
        <w:top w:val="single" w:sz="4" w:space="0" w:color="auto"/>
        <w:left w:val="single" w:sz="4" w:space="0" w:color="auto"/>
        <w:bottom w:val="single" w:sz="12"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1">
    <w:name w:val="xl171"/>
    <w:basedOn w:val="Normal"/>
    <w:rsid w:val="00DA2391"/>
    <w:pPr>
      <w:pBdr>
        <w:top w:val="single" w:sz="4" w:space="0" w:color="auto"/>
        <w:left w:val="double" w:sz="6" w:space="0" w:color="auto"/>
        <w:bottom w:val="single" w:sz="12"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2">
    <w:name w:val="xl172"/>
    <w:basedOn w:val="Normal"/>
    <w:rsid w:val="00DA2391"/>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3">
    <w:name w:val="xl173"/>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4">
    <w:name w:val="xl174"/>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5">
    <w:name w:val="xl175"/>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000000"/>
      <w:sz w:val="16"/>
      <w:szCs w:val="16"/>
    </w:rPr>
  </w:style>
  <w:style w:type="paragraph" w:customStyle="1" w:styleId="xl176">
    <w:name w:val="xl176"/>
    <w:basedOn w:val="Normal"/>
    <w:rsid w:val="00DA2391"/>
    <w:pPr>
      <w:pBdr>
        <w:top w:val="single" w:sz="4" w:space="0" w:color="auto"/>
        <w:left w:val="double" w:sz="6" w:space="0" w:color="auto"/>
        <w:bottom w:val="single" w:sz="12"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77">
    <w:name w:val="xl177"/>
    <w:basedOn w:val="Normal"/>
    <w:rsid w:val="00DA2391"/>
    <w:pPr>
      <w:pBdr>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8">
    <w:name w:val="xl178"/>
    <w:basedOn w:val="Normal"/>
    <w:rsid w:val="00DA2391"/>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79">
    <w:name w:val="xl179"/>
    <w:basedOn w:val="Normal"/>
    <w:rsid w:val="00DA2391"/>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0">
    <w:name w:val="xl180"/>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1">
    <w:name w:val="xl181"/>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2">
    <w:name w:val="xl182"/>
    <w:basedOn w:val="Normal"/>
    <w:rsid w:val="00DA2391"/>
    <w:pPr>
      <w:pBdr>
        <w:top w:val="single" w:sz="4" w:space="0" w:color="auto"/>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83">
    <w:name w:val="xl183"/>
    <w:basedOn w:val="Normal"/>
    <w:rsid w:val="00DA2391"/>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4">
    <w:name w:val="xl184"/>
    <w:basedOn w:val="Normal"/>
    <w:rsid w:val="00DA239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185">
    <w:name w:val="xl185"/>
    <w:basedOn w:val="Normal"/>
    <w:rsid w:val="00DA2391"/>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6">
    <w:name w:val="xl186"/>
    <w:basedOn w:val="Normal"/>
    <w:rsid w:val="00DA2391"/>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7">
    <w:name w:val="xl187"/>
    <w:basedOn w:val="Normal"/>
    <w:rsid w:val="00DA2391"/>
    <w:pPr>
      <w:pBdr>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8">
    <w:name w:val="xl188"/>
    <w:basedOn w:val="Normal"/>
    <w:rsid w:val="00DA2391"/>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color w:val="FF0000"/>
      <w:sz w:val="16"/>
      <w:szCs w:val="16"/>
    </w:rPr>
  </w:style>
  <w:style w:type="paragraph" w:customStyle="1" w:styleId="xl189">
    <w:name w:val="xl189"/>
    <w:basedOn w:val="Normal"/>
    <w:rsid w:val="00DA2391"/>
    <w:pPr>
      <w:pBdr>
        <w:top w:val="single" w:sz="4" w:space="0" w:color="auto"/>
        <w:left w:val="double" w:sz="6"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0">
    <w:name w:val="xl190"/>
    <w:basedOn w:val="Normal"/>
    <w:rsid w:val="00DA2391"/>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1">
    <w:name w:val="xl191"/>
    <w:basedOn w:val="Normal"/>
    <w:rsid w:val="00DA2391"/>
    <w:pPr>
      <w:pBdr>
        <w:left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2">
    <w:name w:val="xl192"/>
    <w:basedOn w:val="Normal"/>
    <w:rsid w:val="00DA2391"/>
    <w:pPr>
      <w:pBdr>
        <w:left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3">
    <w:name w:val="xl193"/>
    <w:basedOn w:val="Normal"/>
    <w:rsid w:val="00DA2391"/>
    <w:pPr>
      <w:pBdr>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4">
    <w:name w:val="xl194"/>
    <w:basedOn w:val="Normal"/>
    <w:rsid w:val="00DA2391"/>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95">
    <w:name w:val="xl195"/>
    <w:basedOn w:val="Normal"/>
    <w:rsid w:val="00DA2391"/>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6"/>
      <w:szCs w:val="16"/>
    </w:rPr>
  </w:style>
  <w:style w:type="paragraph" w:customStyle="1" w:styleId="xl196">
    <w:name w:val="xl196"/>
    <w:basedOn w:val="Normal"/>
    <w:rsid w:val="00DA2391"/>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97">
    <w:name w:val="xl197"/>
    <w:basedOn w:val="Normal"/>
    <w:rsid w:val="00DA2391"/>
    <w:pPr>
      <w:pBdr>
        <w:top w:val="single" w:sz="4"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98">
    <w:name w:val="xl198"/>
    <w:basedOn w:val="Normal"/>
    <w:rsid w:val="00DA2391"/>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99">
    <w:name w:val="xl199"/>
    <w:basedOn w:val="Normal"/>
    <w:rsid w:val="00DA2391"/>
    <w:pPr>
      <w:pBdr>
        <w:top w:val="single" w:sz="4" w:space="0" w:color="auto"/>
        <w:left w:val="single" w:sz="4" w:space="0" w:color="auto"/>
        <w:bottom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0">
    <w:name w:val="xl200"/>
    <w:basedOn w:val="Normal"/>
    <w:rsid w:val="00DA2391"/>
    <w:pPr>
      <w:pBdr>
        <w:top w:val="single" w:sz="4" w:space="0" w:color="auto"/>
        <w:left w:val="double" w:sz="6" w:space="0" w:color="auto"/>
        <w:bottom w:val="double" w:sz="6"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1">
    <w:name w:val="xl201"/>
    <w:basedOn w:val="Normal"/>
    <w:rsid w:val="00DA2391"/>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202">
    <w:name w:val="xl202"/>
    <w:basedOn w:val="Normal"/>
    <w:rsid w:val="00DA2391"/>
    <w:pPr>
      <w:pBdr>
        <w:top w:val="single" w:sz="4" w:space="0" w:color="auto"/>
        <w:left w:val="single" w:sz="4" w:space="0" w:color="auto"/>
        <w:bottom w:val="double" w:sz="6" w:space="0" w:color="auto"/>
        <w:right w:val="single" w:sz="4" w:space="0" w:color="auto"/>
      </w:pBdr>
      <w:spacing w:before="100" w:beforeAutospacing="1" w:after="100" w:afterAutospacing="1" w:line="240" w:lineRule="auto"/>
      <w:ind w:firstLine="0"/>
      <w:jc w:val="right"/>
    </w:pPr>
    <w:rPr>
      <w:rFonts w:ascii="Garamond" w:eastAsia="Times New Roman" w:hAnsi="Garamond"/>
      <w:sz w:val="16"/>
      <w:szCs w:val="16"/>
    </w:rPr>
  </w:style>
  <w:style w:type="paragraph" w:customStyle="1" w:styleId="xl203">
    <w:name w:val="xl203"/>
    <w:basedOn w:val="Normal"/>
    <w:rsid w:val="00DA2391"/>
    <w:pPr>
      <w:pBdr>
        <w:top w:val="single" w:sz="4" w:space="0" w:color="auto"/>
        <w:left w:val="single" w:sz="4" w:space="0" w:color="auto"/>
        <w:bottom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04">
    <w:name w:val="xl204"/>
    <w:basedOn w:val="Normal"/>
    <w:rsid w:val="00DA2391"/>
    <w:pPr>
      <w:pBdr>
        <w:top w:val="single" w:sz="4" w:space="0" w:color="auto"/>
        <w:left w:val="double" w:sz="6" w:space="0" w:color="auto"/>
        <w:bottom w:val="double" w:sz="6" w:space="0" w:color="auto"/>
        <w:right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98759">
      <w:bodyDiv w:val="1"/>
      <w:marLeft w:val="0"/>
      <w:marRight w:val="0"/>
      <w:marTop w:val="0"/>
      <w:marBottom w:val="0"/>
      <w:divBdr>
        <w:top w:val="none" w:sz="0" w:space="0" w:color="auto"/>
        <w:left w:val="none" w:sz="0" w:space="0" w:color="auto"/>
        <w:bottom w:val="none" w:sz="0" w:space="0" w:color="auto"/>
        <w:right w:val="none" w:sz="0" w:space="0" w:color="auto"/>
      </w:divBdr>
    </w:div>
    <w:div w:id="647513594">
      <w:bodyDiv w:val="1"/>
      <w:marLeft w:val="0"/>
      <w:marRight w:val="0"/>
      <w:marTop w:val="0"/>
      <w:marBottom w:val="0"/>
      <w:divBdr>
        <w:top w:val="none" w:sz="0" w:space="0" w:color="auto"/>
        <w:left w:val="none" w:sz="0" w:space="0" w:color="auto"/>
        <w:bottom w:val="none" w:sz="0" w:space="0" w:color="auto"/>
        <w:right w:val="none" w:sz="0" w:space="0" w:color="auto"/>
      </w:divBdr>
    </w:div>
    <w:div w:id="996416835">
      <w:bodyDiv w:val="1"/>
      <w:marLeft w:val="0"/>
      <w:marRight w:val="0"/>
      <w:marTop w:val="0"/>
      <w:marBottom w:val="0"/>
      <w:divBdr>
        <w:top w:val="none" w:sz="0" w:space="0" w:color="auto"/>
        <w:left w:val="none" w:sz="0" w:space="0" w:color="auto"/>
        <w:bottom w:val="none" w:sz="0" w:space="0" w:color="auto"/>
        <w:right w:val="none" w:sz="0" w:space="0" w:color="auto"/>
      </w:divBdr>
    </w:div>
    <w:div w:id="1106923892">
      <w:bodyDiv w:val="1"/>
      <w:marLeft w:val="0"/>
      <w:marRight w:val="0"/>
      <w:marTop w:val="0"/>
      <w:marBottom w:val="0"/>
      <w:divBdr>
        <w:top w:val="none" w:sz="0" w:space="0" w:color="auto"/>
        <w:left w:val="none" w:sz="0" w:space="0" w:color="auto"/>
        <w:bottom w:val="none" w:sz="0" w:space="0" w:color="auto"/>
        <w:right w:val="none" w:sz="0" w:space="0" w:color="auto"/>
      </w:divBdr>
    </w:div>
    <w:div w:id="1176192494">
      <w:bodyDiv w:val="1"/>
      <w:marLeft w:val="0"/>
      <w:marRight w:val="0"/>
      <w:marTop w:val="0"/>
      <w:marBottom w:val="0"/>
      <w:divBdr>
        <w:top w:val="none" w:sz="0" w:space="0" w:color="auto"/>
        <w:left w:val="none" w:sz="0" w:space="0" w:color="auto"/>
        <w:bottom w:val="none" w:sz="0" w:space="0" w:color="auto"/>
        <w:right w:val="none" w:sz="0" w:space="0" w:color="auto"/>
      </w:divBdr>
    </w:div>
    <w:div w:id="1460566712">
      <w:bodyDiv w:val="1"/>
      <w:marLeft w:val="0"/>
      <w:marRight w:val="0"/>
      <w:marTop w:val="0"/>
      <w:marBottom w:val="0"/>
      <w:divBdr>
        <w:top w:val="none" w:sz="0" w:space="0" w:color="auto"/>
        <w:left w:val="none" w:sz="0" w:space="0" w:color="auto"/>
        <w:bottom w:val="none" w:sz="0" w:space="0" w:color="auto"/>
        <w:right w:val="none" w:sz="0" w:space="0" w:color="auto"/>
      </w:divBdr>
    </w:div>
    <w:div w:id="1499225471">
      <w:bodyDiv w:val="1"/>
      <w:marLeft w:val="0"/>
      <w:marRight w:val="0"/>
      <w:marTop w:val="0"/>
      <w:marBottom w:val="0"/>
      <w:divBdr>
        <w:top w:val="none" w:sz="0" w:space="0" w:color="auto"/>
        <w:left w:val="none" w:sz="0" w:space="0" w:color="auto"/>
        <w:bottom w:val="none" w:sz="0" w:space="0" w:color="auto"/>
        <w:right w:val="none" w:sz="0" w:space="0" w:color="auto"/>
      </w:divBdr>
    </w:div>
    <w:div w:id="17144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header" Target="header9.xm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9.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eader" Target="header8.xml"/><Relationship Id="rId33" Type="http://schemas.openxmlformats.org/officeDocument/2006/relationships/image" Target="media/image8.jpeg"/><Relationship Id="rId38"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jpeg"/><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6.xml"/><Relationship Id="rId37" Type="http://schemas.openxmlformats.org/officeDocument/2006/relationships/image" Target="media/image12.jpeg"/><Relationship Id="rId40"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image" Target="media/image11.jpeg"/><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footer" Target="footer5.xml"/><Relationship Id="rId35"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984E2-91DD-4A1F-99E4-305945D29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54</Pages>
  <Words>19258</Words>
  <Characters>109775</Characters>
  <Application>Microsoft Office Word</Application>
  <DocSecurity>0</DocSecurity>
  <Lines>914</Lines>
  <Paragraphs>257</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
      <vt:lpstr>Dekret</vt:lpstr>
      <vt:lpstr>Nr. 8757, datë 22.10.2014</vt:lpstr>
      <vt:lpstr>    Për lejimin e lënies së shtetësisë shqiptare</vt:lpstr>
      <vt:lpstr/>
      <vt:lpstr>VENDIM</vt:lpstr>
      <vt:lpstr>Nr. 690, datë  22.10.2014</vt:lpstr>
      <vt:lpstr>    PËR HEQJEN E MASËS SË PEZULLIMIT TË VEPRIMTARISË SHKOLLËS PRIVATE TË ARSIMIT TË </vt:lpstr>
      <vt:lpstr>VENDIM</vt:lpstr>
      <vt:lpstr>Nr. 691, datë 22.10.2014</vt:lpstr>
      <vt:lpstr>    PËR MIRATIMIN E SPECIFIKIMEVE TË MEDALJEVE E TË CERTIFIKATAVE QË JEP MINISTRI I </vt:lpstr>
      <vt:lpstr/>
      <vt:lpstr/>
      <vt:lpstr/>
      <vt:lpstr/>
      <vt:lpstr>VENDIM</vt:lpstr>
      <vt:lpstr>Nr.  692,  datë 22.10.2014</vt:lpstr>
      <vt:lpstr>    PËR  DISA NDRYSHIME DHE SHTESA NË VENDIMIN NR. 35,  DATË 29.1.2014, TË KËSHILLIT</vt:lpstr>
      <vt:lpstr>    </vt:lpstr>
      <vt:lpstr/>
      <vt:lpstr>VENDIM</vt:lpstr>
      <vt:lpstr>Nr.  694, datë 22.10.2014</vt:lpstr>
      <vt:lpstr/>
      <vt:lpstr>    PËR DISA NDRYSHIME DHE SHTESA NË VENDIMIN NR. 228, DATË 29.2.2012, TË KËSHILLIT </vt:lpstr>
      <vt:lpstr/>
      <vt:lpstr/>
      <vt:lpstr>VENDIM</vt:lpstr>
      <vt:lpstr>Nr. 695, datë 22.10.2014</vt:lpstr>
      <vt:lpstr>    PËR SHPRONËSIMIN, PËR INTERES PUBLIK, TË PRONARËVE TË PASURIVE TË PALUAJTSHME, P</vt:lpstr>
      <vt:lpstr>VENDIM</vt:lpstr>
      <vt:lpstr>Nr. 696, datë  22.10.2014 </vt:lpstr>
      <vt:lpstr>    PËR SHPRONËSIMIN, PËR INTERES PUBLIK, TË PRONARËVE TË PASURIVE TË PALUAJTSHME, P</vt:lpstr>
      <vt:lpstr>VENDIM</vt:lpstr>
      <vt:lpstr>Nr. 697, datë 22.10.2014</vt:lpstr>
      <vt:lpstr>    PËR SHPRONËSIMIN, PËR INTERES PUBLIK, TË PRONARËVE TË PASURIVE TË PALUAJTSHME, P</vt:lpstr>
      <vt:lpstr/>
      <vt:lpstr/>
      <vt:lpstr>VENDIM</vt:lpstr>
      <vt:lpstr>Nr. 698, datë 22.10.2014</vt:lpstr>
      <vt:lpstr>    PËR DISA NDRYSHIME NË VENDIMIN NR. 744, DATË 5.9.2013,  TË KËSHILLIT TË MINISTRA</vt:lpstr>
      <vt:lpstr>    TË BUKURA”, PËR VITIN AKADEMIK </vt:lpstr>
      <vt:lpstr>    2013 - 2014”</vt:lpstr>
      <vt:lpstr/>
      <vt:lpstr/>
      <vt:lpstr>VENDIM</vt:lpstr>
      <vt:lpstr>Nr. 699, datë 22.10.2014</vt:lpstr>
      <vt:lpstr>    PËR PËRJASHTIMIN OSE REDUKTIMIN NGA TARIFA VJETORE E SHKOLLIMIT E STUDENTËVE QË </vt:lpstr>
      <vt:lpstr>    PËR VITIN AKADEMIK 2014 - 2015</vt:lpstr>
      <vt:lpstr>VENDIM</vt:lpstr>
      <vt:lpstr>Nr. 700, datë 22.10.2014</vt:lpstr>
      <vt:lpstr>    PËR DISA SHTESA DHE NDRYSHIME NË VENDIMIN NR. 545,  DATË 11.8.2011, TË KËSHILLIT</vt:lpstr>
      <vt:lpstr>    TË NDRYSHUAR </vt:lpstr>
      <vt:lpstr/>
      <vt:lpstr>VENDIM</vt:lpstr>
      <vt:lpstr>Nr. 704, datë 29.10.2014</vt:lpstr>
      <vt:lpstr>    PËR  MIRATIMIN E MANUALIT TË TARIFAVE PËR SHËRBIME NË PLANIFIKIM TERRITORI, PROJ</vt:lpstr>
      <vt:lpstr>        Fusha e veprimit</vt:lpstr>
      <vt:lpstr>        Shërbimet dhe tipologjitë e shërbimit</vt:lpstr>
      <vt:lpstr>        Kostot e llogaritshme</vt:lpstr>
      <vt:lpstr>        Grupet tarifore</vt:lpstr>
      <vt:lpstr>        Baza për tarifat</vt:lpstr>
      <vt:lpstr>        Përcaktimi i tarifave</vt:lpstr>
      <vt:lpstr>        Llogaritja e tarifave në situata të veçanta</vt:lpstr>
      <vt:lpstr>        Llogaritja e tarifave për shërbime të pjesshme</vt:lpstr>
      <vt:lpstr>        Planet përgatitore dhe finale të projektit</vt:lpstr>
      <vt:lpstr>        Kontratat për projektet e pjesshme</vt:lpstr>
      <vt:lpstr>        Planet pjesore</vt:lpstr>
      <vt:lpstr>        Interpolimi</vt:lpstr>
      <vt:lpstr>        Shpenzime mbështetëse</vt:lpstr>
      <vt:lpstr>        Pagesa</vt:lpstr>
      <vt:lpstr>        TVSH</vt:lpstr>
      <vt:lpstr>        Fusha e veprimit</vt:lpstr>
      <vt:lpstr>        Planifikimi i përgjithshëm vendor sipas fazave</vt:lpstr>
      <vt:lpstr>        Planifikimi i detajuar vendor, sipas fazave</vt:lpstr>
      <vt:lpstr>        Tabela e tarifave për shërbimet, në lidhje me planet e detajuara vendore</vt:lpstr>
      <vt:lpstr>        Parimet e tarifave</vt:lpstr>
      <vt:lpstr>        Ndërtesat dhe ndarjet funksionale të tyre sipas tipologjisë</vt:lpstr>
      <vt:lpstr>        Tabela e tarifave për shërbimet lidhur me ndërtesat dhe ndarjet funksionale të t</vt:lpstr>
    </vt:vector>
  </TitlesOfParts>
  <Company>Your Company Name</Company>
  <LinksUpToDate>false</LinksUpToDate>
  <CharactersWithSpaces>128776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66</cp:revision>
  <cp:lastPrinted>2014-10-30T14:30:00Z</cp:lastPrinted>
  <dcterms:created xsi:type="dcterms:W3CDTF">2014-10-30T09:31:00Z</dcterms:created>
  <dcterms:modified xsi:type="dcterms:W3CDTF">2014-10-30T14:52:00Z</dcterms:modified>
</cp:coreProperties>
</file>