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DC6" w:rsidRPr="00F2143C" w:rsidRDefault="00DB1DC6" w:rsidP="00BB6232">
      <w:pPr>
        <w:pStyle w:val="Akti"/>
        <w:keepNext w:val="0"/>
        <w:rPr>
          <w:lang w:val="sq-AL"/>
        </w:rPr>
      </w:pPr>
      <w:bookmarkStart w:id="0" w:name="_GoBack"/>
      <w:bookmarkEnd w:id="0"/>
      <w:r w:rsidRPr="00F2143C">
        <w:rPr>
          <w:lang w:val="sq-AL"/>
        </w:rPr>
        <w:t>VENDIM</w:t>
      </w:r>
    </w:p>
    <w:p w:rsidR="00DB1DC6" w:rsidRPr="00F2143C" w:rsidRDefault="00DB1DC6" w:rsidP="00BB6232">
      <w:pPr>
        <w:pStyle w:val="NumriData"/>
        <w:keepNext w:val="0"/>
        <w:rPr>
          <w:lang w:val="sq-AL"/>
        </w:rPr>
      </w:pPr>
      <w:r w:rsidRPr="00F2143C">
        <w:rPr>
          <w:lang w:val="sq-AL"/>
        </w:rPr>
        <w:t>Nr.</w:t>
      </w:r>
      <w:r w:rsidR="004F283A" w:rsidRPr="00F2143C">
        <w:rPr>
          <w:lang w:val="sq-AL"/>
        </w:rPr>
        <w:t xml:space="preserve"> </w:t>
      </w:r>
      <w:r w:rsidRPr="00F2143C">
        <w:rPr>
          <w:lang w:val="sq-AL"/>
        </w:rPr>
        <w:t>117, datë 5.3.2014</w:t>
      </w:r>
    </w:p>
    <w:p w:rsidR="00DB1DC6" w:rsidRPr="00F2143C" w:rsidRDefault="00DB1DC6" w:rsidP="00BB6232">
      <w:pPr>
        <w:pStyle w:val="Paragrafi"/>
        <w:ind w:firstLine="0"/>
        <w:rPr>
          <w:sz w:val="14"/>
          <w:szCs w:val="14"/>
          <w:lang w:val="sq-AL"/>
        </w:rPr>
      </w:pPr>
    </w:p>
    <w:p w:rsidR="00DB1DC6" w:rsidRPr="00F2143C" w:rsidRDefault="00DB1DC6" w:rsidP="00BB6232">
      <w:pPr>
        <w:pStyle w:val="Titulli"/>
        <w:keepNext w:val="0"/>
        <w:rPr>
          <w:lang w:val="sq-AL"/>
        </w:rPr>
      </w:pPr>
      <w:r w:rsidRPr="00F2143C">
        <w:rPr>
          <w:lang w:val="sq-AL"/>
        </w:rPr>
        <w:t>PËR PËRMBAJTJEN, PROCEDURËN DHE ADMINISTRIMIN E DOSJEVE TË PERSONELIT E TË REGJISTRIT QENDROR TË PERSONELIT</w:t>
      </w:r>
    </w:p>
    <w:p w:rsidR="00DB1DC6" w:rsidRPr="00F2143C" w:rsidRDefault="00DB1DC6" w:rsidP="00BB6232">
      <w:pPr>
        <w:pStyle w:val="Paragrafi"/>
        <w:rPr>
          <w:sz w:val="14"/>
          <w:szCs w:val="14"/>
          <w:lang w:val="sq-AL"/>
        </w:rPr>
      </w:pPr>
    </w:p>
    <w:p w:rsidR="00DB1DC6" w:rsidRPr="00F2143C" w:rsidRDefault="00DB1DC6" w:rsidP="00BB6232">
      <w:pPr>
        <w:pStyle w:val="Paragrafi"/>
        <w:rPr>
          <w:lang w:val="sq-AL"/>
        </w:rPr>
      </w:pPr>
      <w:r w:rsidRPr="00F2143C">
        <w:rPr>
          <w:lang w:val="sq-AL"/>
        </w:rPr>
        <w:t>Në mbështetje të nenit 100 të</w:t>
      </w:r>
      <w:r w:rsidR="004F283A" w:rsidRPr="00F2143C">
        <w:rPr>
          <w:lang w:val="sq-AL"/>
        </w:rPr>
        <w:t xml:space="preserve"> Kushtetutës, të neneve 17 e 69</w:t>
      </w:r>
      <w:r w:rsidRPr="00F2143C">
        <w:rPr>
          <w:lang w:val="sq-AL"/>
        </w:rPr>
        <w:t xml:space="preserve"> të ligjit nr.</w:t>
      </w:r>
      <w:r w:rsidR="004F283A" w:rsidRPr="00F2143C">
        <w:rPr>
          <w:lang w:val="sq-AL"/>
        </w:rPr>
        <w:t xml:space="preserve"> </w:t>
      </w:r>
      <w:r w:rsidRPr="00F2143C">
        <w:rPr>
          <w:lang w:val="sq-AL"/>
        </w:rPr>
        <w:t>152/2013</w:t>
      </w:r>
      <w:r w:rsidR="004F283A" w:rsidRPr="00F2143C">
        <w:rPr>
          <w:lang w:val="sq-AL"/>
        </w:rPr>
        <w:t xml:space="preserve"> “Për nëpunësin civil”</w:t>
      </w:r>
      <w:r w:rsidRPr="00F2143C">
        <w:rPr>
          <w:lang w:val="sq-AL"/>
        </w:rPr>
        <w:t xml:space="preserve"> dhe të ne</w:t>
      </w:r>
      <w:r w:rsidR="004F283A" w:rsidRPr="00F2143C">
        <w:rPr>
          <w:lang w:val="sq-AL"/>
        </w:rPr>
        <w:t>nit 4</w:t>
      </w:r>
      <w:r w:rsidRPr="00F2143C">
        <w:rPr>
          <w:lang w:val="sq-AL"/>
        </w:rPr>
        <w:t xml:space="preserve"> të ligjit nr.</w:t>
      </w:r>
      <w:r w:rsidR="004F283A" w:rsidRPr="00F2143C">
        <w:rPr>
          <w:lang w:val="sq-AL"/>
        </w:rPr>
        <w:t xml:space="preserve"> 10325, datë 23.9.2010</w:t>
      </w:r>
      <w:r w:rsidRPr="00F2143C">
        <w:rPr>
          <w:lang w:val="sq-AL"/>
        </w:rPr>
        <w:t xml:space="preserve"> “Për bazën e të dhënave shtetërore”, me propozimin e ministrit të Punëve të Brendshme dhe të ministrit të Shtetit për Inovacionin dhe Administratën Publike, Këshilli i Ministrave</w:t>
      </w:r>
    </w:p>
    <w:p w:rsidR="00DB1DC6" w:rsidRPr="00F2143C" w:rsidRDefault="00DB1DC6" w:rsidP="00BB6232">
      <w:pPr>
        <w:pStyle w:val="Paragrafi"/>
        <w:rPr>
          <w:sz w:val="14"/>
          <w:szCs w:val="14"/>
          <w:lang w:val="sq-AL"/>
        </w:rPr>
      </w:pPr>
    </w:p>
    <w:p w:rsidR="00DB1DC6" w:rsidRPr="00F2143C" w:rsidRDefault="00DB1DC6" w:rsidP="00BB6232">
      <w:pPr>
        <w:pStyle w:val="VENDOSI"/>
        <w:keepNext w:val="0"/>
        <w:rPr>
          <w:lang w:val="sq-AL"/>
        </w:rPr>
      </w:pPr>
      <w:r w:rsidRPr="00F2143C">
        <w:rPr>
          <w:lang w:val="sq-AL"/>
        </w:rPr>
        <w:t>VENDOSI:</w:t>
      </w:r>
    </w:p>
    <w:p w:rsidR="00DB1DC6" w:rsidRPr="00F2143C" w:rsidRDefault="00DB1DC6" w:rsidP="00BB6232">
      <w:pPr>
        <w:pStyle w:val="VENDOSI"/>
        <w:keepNext w:val="0"/>
        <w:rPr>
          <w:sz w:val="14"/>
          <w:szCs w:val="14"/>
          <w:lang w:val="sq-AL"/>
        </w:rPr>
      </w:pPr>
    </w:p>
    <w:p w:rsidR="00DB1DC6" w:rsidRPr="00F2143C" w:rsidRDefault="00DB1DC6" w:rsidP="00BB6232">
      <w:pPr>
        <w:pStyle w:val="VENDOSI"/>
        <w:keepNext w:val="0"/>
        <w:rPr>
          <w:lang w:val="sq-AL"/>
        </w:rPr>
      </w:pPr>
      <w:r w:rsidRPr="00F2143C">
        <w:rPr>
          <w:lang w:val="sq-AL"/>
        </w:rPr>
        <w:t>KREU I</w:t>
      </w:r>
    </w:p>
    <w:p w:rsidR="00DB1DC6" w:rsidRPr="00F2143C" w:rsidRDefault="00DB1DC6" w:rsidP="00BB6232">
      <w:pPr>
        <w:pStyle w:val="VENDOSI"/>
        <w:keepNext w:val="0"/>
        <w:rPr>
          <w:lang w:val="sq-AL"/>
        </w:rPr>
      </w:pPr>
      <w:r w:rsidRPr="00F2143C">
        <w:rPr>
          <w:lang w:val="sq-AL"/>
        </w:rPr>
        <w:t>DOSJA E PERSONELIT</w:t>
      </w:r>
    </w:p>
    <w:p w:rsidR="00DB1DC6" w:rsidRPr="00F2143C" w:rsidRDefault="00DB1DC6" w:rsidP="00BB6232">
      <w:pPr>
        <w:pStyle w:val="Paragrafi"/>
        <w:rPr>
          <w:sz w:val="14"/>
          <w:szCs w:val="14"/>
          <w:lang w:val="sq-AL"/>
        </w:rPr>
      </w:pPr>
    </w:p>
    <w:p w:rsidR="00DB1DC6" w:rsidRPr="00F2143C" w:rsidRDefault="00DB1DC6" w:rsidP="00BB6232">
      <w:pPr>
        <w:pStyle w:val="Paragrafi"/>
        <w:rPr>
          <w:lang w:val="sq-AL"/>
        </w:rPr>
      </w:pPr>
      <w:r w:rsidRPr="00F2143C">
        <w:rPr>
          <w:lang w:val="sq-AL"/>
        </w:rPr>
        <w:t xml:space="preserve">1. Të gjitha institucionet e administratës shtetërore, institucionet e pavarura dhe njësitë e qeverisjes vendore janë të detyruara të krijojnë dhe </w:t>
      </w:r>
      <w:r w:rsidR="004F283A" w:rsidRPr="00F2143C">
        <w:rPr>
          <w:lang w:val="sq-AL"/>
        </w:rPr>
        <w:t xml:space="preserve">të </w:t>
      </w:r>
      <w:r w:rsidRPr="00F2143C">
        <w:rPr>
          <w:lang w:val="sq-AL"/>
        </w:rPr>
        <w:t>administrojnë dosjen e personelit të çdo të punësuari në institucionin e tyre.</w:t>
      </w:r>
    </w:p>
    <w:p w:rsidR="00DB1DC6" w:rsidRPr="00F2143C" w:rsidRDefault="00DB1DC6" w:rsidP="00BB6232">
      <w:pPr>
        <w:pStyle w:val="Paragrafi"/>
        <w:rPr>
          <w:lang w:val="sq-AL"/>
        </w:rPr>
      </w:pPr>
      <w:r w:rsidRPr="00F2143C">
        <w:rPr>
          <w:lang w:val="sq-AL"/>
        </w:rPr>
        <w:t>2. Me “institucione të administratës shtetërore” kuptohen Kryeministria, aparatet e ministrive, institucionet në varësi të Kryeministrit ose të ministrave, degët territoriale, njësitë e drejtpërdrejta të ofrimit të shërbimeve, administrata e prefektit, si dhe agjencitë autonome, me përjashtim të institucioneve</w:t>
      </w:r>
      <w:r w:rsidR="004F283A" w:rsidRPr="00F2143C">
        <w:rPr>
          <w:lang w:val="sq-AL"/>
        </w:rPr>
        <w:t>,</w:t>
      </w:r>
      <w:r w:rsidRPr="00F2143C">
        <w:rPr>
          <w:lang w:val="sq-AL"/>
        </w:rPr>
        <w:t xml:space="preserve"> për të cilat, sipas ligjit të tyre të posaçëm, të dhënat e personelit konsiderohen konfidenciale.  </w:t>
      </w:r>
    </w:p>
    <w:p w:rsidR="00DB1DC6" w:rsidRPr="00F2143C" w:rsidRDefault="00DB1DC6" w:rsidP="00BB6232">
      <w:pPr>
        <w:pStyle w:val="Paragrafi"/>
        <w:rPr>
          <w:lang w:val="sq-AL"/>
        </w:rPr>
      </w:pPr>
      <w:r w:rsidRPr="00F2143C">
        <w:rPr>
          <w:lang w:val="sq-AL"/>
        </w:rPr>
        <w:t xml:space="preserve">3. Dosja e personelit është individuale dhe përmban të dhëna të karakterit teknik, profesional, masat disiplinore, të dhëna për vlerësimin periodik të rezultateve individuale në punë, si dhe të dhëna të tjera, sipas lidhjeve 1 e 2, bashkëlidhur këtij vendimi dhe pjesë përbërëse të tij. </w:t>
      </w:r>
    </w:p>
    <w:p w:rsidR="00DB1DC6" w:rsidRPr="00F2143C" w:rsidRDefault="00DB1DC6" w:rsidP="00BB6232">
      <w:pPr>
        <w:pStyle w:val="Paragrafi"/>
        <w:rPr>
          <w:lang w:val="sq-AL"/>
        </w:rPr>
      </w:pPr>
      <w:r w:rsidRPr="00F2143C">
        <w:rPr>
          <w:lang w:val="sq-AL"/>
        </w:rPr>
        <w:t xml:space="preserve">4. Njësia e menaxhimit të burimeve njerëzore në çdo institucion përgjigjet për mbajtjen dhe sistemimin e dosjeve të personelit për çdo të punësuar. </w:t>
      </w:r>
    </w:p>
    <w:p w:rsidR="00DB1DC6" w:rsidRPr="00F2143C" w:rsidRDefault="00DB1DC6" w:rsidP="00BB6232">
      <w:pPr>
        <w:pStyle w:val="Paragrafi"/>
        <w:rPr>
          <w:lang w:val="sq-AL"/>
        </w:rPr>
      </w:pPr>
      <w:r w:rsidRPr="00F2143C">
        <w:rPr>
          <w:lang w:val="sq-AL"/>
        </w:rPr>
        <w:t>5. Dosja e personelit ka karakter konfidencial. Personat që kanë të drejtë të njihen me këtë dosje janë:</w:t>
      </w:r>
    </w:p>
    <w:p w:rsidR="00DB1DC6" w:rsidRPr="00F2143C" w:rsidRDefault="00DB1DC6" w:rsidP="00BB6232">
      <w:pPr>
        <w:pStyle w:val="Paragrafi"/>
        <w:rPr>
          <w:lang w:val="sq-AL"/>
        </w:rPr>
      </w:pPr>
      <w:r w:rsidRPr="00F2143C">
        <w:rPr>
          <w:lang w:val="sq-AL"/>
        </w:rPr>
        <w:t xml:space="preserve">a) </w:t>
      </w:r>
      <w:r w:rsidR="004F283A" w:rsidRPr="00F2143C">
        <w:rPr>
          <w:lang w:val="sq-AL"/>
        </w:rPr>
        <w:t>e</w:t>
      </w:r>
      <w:r w:rsidRPr="00F2143C">
        <w:rPr>
          <w:lang w:val="sq-AL"/>
        </w:rPr>
        <w:t>prori direkt;</w:t>
      </w:r>
    </w:p>
    <w:p w:rsidR="00DB1DC6" w:rsidRPr="00F2143C" w:rsidRDefault="00DB1DC6" w:rsidP="00BB6232">
      <w:pPr>
        <w:pStyle w:val="Paragrafi"/>
        <w:rPr>
          <w:lang w:val="sq-AL"/>
        </w:rPr>
      </w:pPr>
      <w:r w:rsidRPr="00F2143C">
        <w:rPr>
          <w:lang w:val="sq-AL"/>
        </w:rPr>
        <w:t xml:space="preserve">b) </w:t>
      </w:r>
      <w:r w:rsidR="004F283A" w:rsidRPr="00F2143C">
        <w:rPr>
          <w:lang w:val="sq-AL"/>
        </w:rPr>
        <w:t>n</w:t>
      </w:r>
      <w:r w:rsidRPr="00F2143C">
        <w:rPr>
          <w:lang w:val="sq-AL"/>
        </w:rPr>
        <w:t>ëpunësit e njësisë së menaxhimit të burimeve njerëzore që përgjigjen për mbajtjen dhe sistemimin e tyre;</w:t>
      </w:r>
    </w:p>
    <w:p w:rsidR="00DB1DC6" w:rsidRPr="00F2143C" w:rsidRDefault="00DB1DC6" w:rsidP="00BB6232">
      <w:pPr>
        <w:pStyle w:val="Paragrafi"/>
        <w:rPr>
          <w:lang w:val="sq-AL"/>
        </w:rPr>
      </w:pPr>
      <w:r w:rsidRPr="00F2143C">
        <w:rPr>
          <w:lang w:val="sq-AL"/>
        </w:rPr>
        <w:t xml:space="preserve">c) </w:t>
      </w:r>
      <w:r w:rsidR="004F283A" w:rsidRPr="00F2143C">
        <w:rPr>
          <w:lang w:val="sq-AL"/>
        </w:rPr>
        <w:t>n</w:t>
      </w:r>
      <w:r w:rsidRPr="00F2143C">
        <w:rPr>
          <w:lang w:val="sq-AL"/>
        </w:rPr>
        <w:t>ëpunësi/punonjësi, të cilit i përket dosja;</w:t>
      </w:r>
    </w:p>
    <w:p w:rsidR="00DB1DC6" w:rsidRPr="00F2143C" w:rsidRDefault="00DB1DC6" w:rsidP="00BB6232">
      <w:pPr>
        <w:pStyle w:val="Paragrafi"/>
        <w:rPr>
          <w:lang w:val="sq-AL"/>
        </w:rPr>
      </w:pPr>
      <w:r w:rsidRPr="00F2143C">
        <w:rPr>
          <w:lang w:val="sq-AL"/>
        </w:rPr>
        <w:t>ç)  Komisioneri i Shërbimit Civil;</w:t>
      </w:r>
    </w:p>
    <w:p w:rsidR="00DB1DC6" w:rsidRPr="00F2143C" w:rsidRDefault="00DB1DC6" w:rsidP="00BB6232">
      <w:pPr>
        <w:pStyle w:val="Paragrafi"/>
        <w:rPr>
          <w:lang w:val="sq-AL"/>
        </w:rPr>
      </w:pPr>
      <w:r w:rsidRPr="00F2143C">
        <w:rPr>
          <w:lang w:val="sq-AL"/>
        </w:rPr>
        <w:t xml:space="preserve">d)  </w:t>
      </w:r>
      <w:r w:rsidR="004F283A" w:rsidRPr="00F2143C">
        <w:rPr>
          <w:lang w:val="sq-AL"/>
        </w:rPr>
        <w:t>d</w:t>
      </w:r>
      <w:r w:rsidRPr="00F2143C">
        <w:rPr>
          <w:lang w:val="sq-AL"/>
        </w:rPr>
        <w:t>epartamenti i Administratës Publike;</w:t>
      </w:r>
    </w:p>
    <w:p w:rsidR="00DB1DC6" w:rsidRPr="00F2143C" w:rsidRDefault="00DB1DC6" w:rsidP="00BB6232">
      <w:pPr>
        <w:pStyle w:val="Paragrafi"/>
        <w:rPr>
          <w:lang w:val="sq-AL"/>
        </w:rPr>
      </w:pPr>
      <w:r w:rsidRPr="00F2143C">
        <w:rPr>
          <w:lang w:val="sq-AL"/>
        </w:rPr>
        <w:t>dh) Sekretari i Përgjithshëm;</w:t>
      </w:r>
    </w:p>
    <w:p w:rsidR="00DB1DC6" w:rsidRPr="00F2143C" w:rsidRDefault="00DB1DC6" w:rsidP="00BB6232">
      <w:pPr>
        <w:pStyle w:val="Paragrafi"/>
        <w:rPr>
          <w:lang w:val="sq-AL"/>
        </w:rPr>
      </w:pPr>
      <w:r w:rsidRPr="00F2143C">
        <w:rPr>
          <w:lang w:val="sq-AL"/>
        </w:rPr>
        <w:t xml:space="preserve">e) </w:t>
      </w:r>
      <w:r w:rsidR="004F283A" w:rsidRPr="00F2143C">
        <w:rPr>
          <w:lang w:val="sq-AL"/>
        </w:rPr>
        <w:t>t</w:t>
      </w:r>
      <w:r w:rsidRPr="00F2143C">
        <w:rPr>
          <w:lang w:val="sq-AL"/>
        </w:rPr>
        <w:t xml:space="preserve">itullari i </w:t>
      </w:r>
      <w:r w:rsidR="004F283A" w:rsidRPr="00F2143C">
        <w:rPr>
          <w:lang w:val="sq-AL"/>
        </w:rPr>
        <w:t>i</w:t>
      </w:r>
      <w:r w:rsidRPr="00F2143C">
        <w:rPr>
          <w:lang w:val="sq-AL"/>
        </w:rPr>
        <w:t xml:space="preserve">nstitucionit; </w:t>
      </w:r>
    </w:p>
    <w:p w:rsidR="00DB1DC6" w:rsidRPr="00F2143C" w:rsidRDefault="00DB1DC6" w:rsidP="00BB6232">
      <w:pPr>
        <w:pStyle w:val="Paragrafi"/>
        <w:rPr>
          <w:lang w:val="sq-AL"/>
        </w:rPr>
      </w:pPr>
      <w:r w:rsidRPr="00F2143C">
        <w:rPr>
          <w:lang w:val="sq-AL"/>
        </w:rPr>
        <w:t xml:space="preserve">ë) si dhe institucione të tjera të ngarkuara nga ligji. </w:t>
      </w:r>
    </w:p>
    <w:p w:rsidR="00DB1DC6" w:rsidRPr="00F2143C" w:rsidRDefault="00DB1DC6" w:rsidP="00BB6232">
      <w:pPr>
        <w:pStyle w:val="Paragrafi"/>
        <w:rPr>
          <w:lang w:val="sq-AL"/>
        </w:rPr>
      </w:pPr>
      <w:r w:rsidRPr="00F2143C">
        <w:rPr>
          <w:lang w:val="sq-AL"/>
        </w:rPr>
        <w:t xml:space="preserve">6. Nëpunësi/punonjësi është i detyruar t’u përgjigjet menjëherë kërkesave të njësisë së menaxhimit të burimeve njerëzore, për të gjitha të dhënat e përcaktuara në pikën 3 të kreut I të këtij vendimi, si dhe të njoftojë menjëherë për ndryshimin e tyre. </w:t>
      </w:r>
    </w:p>
    <w:p w:rsidR="00DB1DC6" w:rsidRPr="00F2143C" w:rsidRDefault="00DB1DC6" w:rsidP="00BB6232">
      <w:pPr>
        <w:pStyle w:val="Paragrafi"/>
        <w:rPr>
          <w:spacing w:val="-4"/>
          <w:lang w:val="sq-AL"/>
        </w:rPr>
      </w:pPr>
      <w:r w:rsidRPr="00F2143C">
        <w:rPr>
          <w:spacing w:val="-4"/>
          <w:lang w:val="sq-AL"/>
        </w:rPr>
        <w:t>7.</w:t>
      </w:r>
      <w:r w:rsidR="001E0D61" w:rsidRPr="00F2143C">
        <w:rPr>
          <w:spacing w:val="-4"/>
          <w:lang w:val="sq-AL"/>
        </w:rPr>
        <w:t xml:space="preserve"> </w:t>
      </w:r>
      <w:r w:rsidRPr="00F2143C">
        <w:rPr>
          <w:spacing w:val="-4"/>
          <w:sz w:val="2"/>
          <w:szCs w:val="2"/>
          <w:lang w:val="sq-AL"/>
        </w:rPr>
        <w:t xml:space="preserve"> </w:t>
      </w:r>
      <w:r w:rsidRPr="00F2143C">
        <w:rPr>
          <w:spacing w:val="-4"/>
          <w:lang w:val="sq-AL"/>
        </w:rPr>
        <w:t xml:space="preserve">Nëpunësi/punonjësi mban përgjegjësi për vërtetësinë e </w:t>
      </w:r>
      <w:r w:rsidRPr="00F2143C">
        <w:rPr>
          <w:spacing w:val="-4"/>
          <w:lang w:val="sq-AL"/>
        </w:rPr>
        <w:lastRenderedPageBreak/>
        <w:t xml:space="preserve">të dhënave që jep për plotësimin e dosjes së personelit.   </w:t>
      </w:r>
    </w:p>
    <w:p w:rsidR="00DB1DC6" w:rsidRPr="00F2143C" w:rsidRDefault="00DB1DC6" w:rsidP="00BB6232">
      <w:pPr>
        <w:pStyle w:val="Paragrafi"/>
        <w:rPr>
          <w:lang w:val="sq-AL"/>
        </w:rPr>
      </w:pPr>
      <w:r w:rsidRPr="00F2143C">
        <w:rPr>
          <w:lang w:val="sq-AL"/>
        </w:rPr>
        <w:t>8. Me ndërprerjen e marrëdhënieve të punës dosja personale i kthehet punëmarrësit dhe institucioni mban një kopje të saj.</w:t>
      </w:r>
    </w:p>
    <w:p w:rsidR="00DB1DC6" w:rsidRPr="00F2143C" w:rsidRDefault="00DB1DC6" w:rsidP="00BB6232">
      <w:pPr>
        <w:pStyle w:val="Paragrafi"/>
        <w:rPr>
          <w:sz w:val="14"/>
          <w:szCs w:val="14"/>
          <w:lang w:val="sq-AL"/>
        </w:rPr>
      </w:pPr>
    </w:p>
    <w:p w:rsidR="00DB1DC6" w:rsidRPr="00F2143C" w:rsidRDefault="00DB1DC6" w:rsidP="00BB6232">
      <w:pPr>
        <w:pStyle w:val="VENDOSI"/>
        <w:keepNext w:val="0"/>
        <w:rPr>
          <w:lang w:val="sq-AL"/>
        </w:rPr>
      </w:pPr>
      <w:r w:rsidRPr="00F2143C">
        <w:rPr>
          <w:lang w:val="sq-AL"/>
        </w:rPr>
        <w:t>KREU II</w:t>
      </w:r>
    </w:p>
    <w:p w:rsidR="00DB1DC6" w:rsidRPr="00F2143C" w:rsidRDefault="00DB1DC6" w:rsidP="00BB6232">
      <w:pPr>
        <w:pStyle w:val="VENDOSI"/>
        <w:keepNext w:val="0"/>
        <w:rPr>
          <w:lang w:val="sq-AL"/>
        </w:rPr>
      </w:pPr>
      <w:r w:rsidRPr="00F2143C">
        <w:rPr>
          <w:lang w:val="sq-AL"/>
        </w:rPr>
        <w:t>REGJISTRI QENDROR I PERSONELIT</w:t>
      </w:r>
    </w:p>
    <w:p w:rsidR="00DB1DC6" w:rsidRPr="00F2143C" w:rsidRDefault="00DB1DC6" w:rsidP="00BB6232">
      <w:pPr>
        <w:pStyle w:val="Paragrafi"/>
        <w:rPr>
          <w:sz w:val="14"/>
          <w:szCs w:val="14"/>
          <w:lang w:val="sq-AL"/>
        </w:rPr>
      </w:pPr>
    </w:p>
    <w:p w:rsidR="00DB1DC6" w:rsidRPr="00F2143C" w:rsidRDefault="00DB1DC6" w:rsidP="00BB6232">
      <w:pPr>
        <w:pStyle w:val="Paragrafi"/>
        <w:rPr>
          <w:spacing w:val="-4"/>
          <w:lang w:val="sq-AL"/>
        </w:rPr>
      </w:pPr>
      <w:r w:rsidRPr="00F2143C">
        <w:rPr>
          <w:spacing w:val="-4"/>
          <w:lang w:val="sq-AL"/>
        </w:rPr>
        <w:t>1. Regjistri Qendror i Personelit krijohet dhe administrohet nga Departamenti i Administratës Publike.</w:t>
      </w:r>
    </w:p>
    <w:p w:rsidR="00DB1DC6" w:rsidRPr="00F2143C" w:rsidRDefault="00DB1DC6" w:rsidP="00BB6232">
      <w:pPr>
        <w:pStyle w:val="Paragrafi"/>
        <w:rPr>
          <w:spacing w:val="-4"/>
          <w:lang w:val="sq-AL"/>
        </w:rPr>
      </w:pPr>
      <w:r w:rsidRPr="00F2143C">
        <w:rPr>
          <w:spacing w:val="-4"/>
          <w:lang w:val="sq-AL"/>
        </w:rPr>
        <w:t>2. Regjistri Qendror i Personelit është një bazë unike të dhënash elektronike, në të cilën ruhet, përpunohet dhe menaxhohet kryesisht informacioni për burimet njerëzore aktive në të gjitha institucionet e administratës shtetërore, institucionet e pavarura dhe njësitë e qeverisjes vendore.</w:t>
      </w:r>
    </w:p>
    <w:p w:rsidR="00DB1DC6" w:rsidRPr="00F2143C" w:rsidRDefault="00DB1DC6" w:rsidP="00BB6232">
      <w:pPr>
        <w:pStyle w:val="Paragrafi"/>
        <w:rPr>
          <w:spacing w:val="-4"/>
          <w:lang w:val="sq-AL"/>
        </w:rPr>
      </w:pPr>
      <w:r w:rsidRPr="00F2143C">
        <w:rPr>
          <w:spacing w:val="-4"/>
          <w:lang w:val="sq-AL"/>
        </w:rPr>
        <w:t>3. Në Regjistrin Qendror të Personelit reflektohen si të dhëna parësore të dhënat profesionale, të dhënat për marrëdhëniet e punës, arsimin, rekrutimin, trajnimin, pagat, sigurimet dhe përmbajtja e dosjes së personelit e çdo të punësuari në institucionet e administratës shtetërore, institucionet e pavarura dhe njësitë e qeverisjes vendore.</w:t>
      </w:r>
    </w:p>
    <w:p w:rsidR="00DB1DC6" w:rsidRPr="00F2143C" w:rsidRDefault="001E0D61" w:rsidP="00BB6232">
      <w:pPr>
        <w:pStyle w:val="Paragrafi"/>
        <w:rPr>
          <w:spacing w:val="-4"/>
          <w:lang w:val="sq-AL"/>
        </w:rPr>
      </w:pPr>
      <w:r w:rsidRPr="00F2143C">
        <w:rPr>
          <w:spacing w:val="-4"/>
          <w:lang w:val="sq-AL"/>
        </w:rPr>
        <w:t>4.</w:t>
      </w:r>
      <w:r w:rsidR="00BC5DB1" w:rsidRPr="00F2143C">
        <w:rPr>
          <w:spacing w:val="-4"/>
          <w:lang w:val="sq-AL"/>
        </w:rPr>
        <w:t xml:space="preserve"> </w:t>
      </w:r>
      <w:r w:rsidR="00DB1DC6" w:rsidRPr="00F2143C">
        <w:rPr>
          <w:spacing w:val="-4"/>
          <w:lang w:val="sq-AL"/>
        </w:rPr>
        <w:t>Regjistri Qendror i Personelit përmban, gjithashtu, informacion për strukturën, organizimin dhe sistemin e pagave për të gjitha institucionet e administratës shtetërore, institucionet e pavarura dhe njësitë e qeverisjes vendore.</w:t>
      </w:r>
    </w:p>
    <w:p w:rsidR="00DB1DC6" w:rsidRPr="00F2143C" w:rsidRDefault="001E0D61" w:rsidP="00BB6232">
      <w:pPr>
        <w:pStyle w:val="Paragrafi"/>
        <w:rPr>
          <w:spacing w:val="-4"/>
          <w:lang w:val="sq-AL"/>
        </w:rPr>
      </w:pPr>
      <w:r w:rsidRPr="00F2143C">
        <w:rPr>
          <w:spacing w:val="-4"/>
          <w:lang w:val="sq-AL"/>
        </w:rPr>
        <w:t>5.</w:t>
      </w:r>
      <w:r w:rsidR="00BC5DB1" w:rsidRPr="00F2143C">
        <w:rPr>
          <w:spacing w:val="-4"/>
          <w:lang w:val="sq-AL"/>
        </w:rPr>
        <w:t xml:space="preserve"> </w:t>
      </w:r>
      <w:r w:rsidR="00DB1DC6" w:rsidRPr="00F2143C">
        <w:rPr>
          <w:spacing w:val="-4"/>
          <w:lang w:val="sq-AL"/>
        </w:rPr>
        <w:t>Institucionet e administratës shtetërore kanë detyrimin të hedhin të dhënat parësore në Regjistrin Qendror të Personelit. Informacioni për strukturën, organikën dhe strukturën e vlerat e pagave hidhet në sistem nga Departamenti i Administratës Publike.</w:t>
      </w:r>
    </w:p>
    <w:p w:rsidR="00DB1DC6" w:rsidRPr="00F2143C" w:rsidRDefault="001E0D61" w:rsidP="00BB6232">
      <w:pPr>
        <w:pStyle w:val="Paragrafi"/>
        <w:rPr>
          <w:spacing w:val="-4"/>
          <w:lang w:val="sq-AL"/>
        </w:rPr>
      </w:pPr>
      <w:r w:rsidRPr="00F2143C">
        <w:rPr>
          <w:spacing w:val="-4"/>
          <w:lang w:val="sq-AL"/>
        </w:rPr>
        <w:t xml:space="preserve">6. </w:t>
      </w:r>
      <w:r w:rsidR="00DB1DC6" w:rsidRPr="00F2143C">
        <w:rPr>
          <w:spacing w:val="-4"/>
          <w:lang w:val="sq-AL"/>
        </w:rPr>
        <w:t xml:space="preserve">Institucionet e pavarura dhe njësitë e qeverisjes vendore kanë detyrimin të hedhin të dhënat parësore, informacionin për strukturën dhe organikën e tyre në Regjistrin Qendror të Personelit. Të dhënat për strukturën dhe vlerat e pagave hidhen në sistem nga Departamenti i Administratës Publike. </w:t>
      </w:r>
    </w:p>
    <w:p w:rsidR="00DB1DC6" w:rsidRPr="00F2143C" w:rsidRDefault="001E0D61" w:rsidP="00BB6232">
      <w:pPr>
        <w:pStyle w:val="Paragrafi"/>
        <w:rPr>
          <w:spacing w:val="-4"/>
          <w:lang w:val="sq-AL"/>
        </w:rPr>
      </w:pPr>
      <w:r w:rsidRPr="00F2143C">
        <w:rPr>
          <w:spacing w:val="-4"/>
          <w:lang w:val="sq-AL"/>
        </w:rPr>
        <w:t>7.</w:t>
      </w:r>
      <w:r w:rsidR="00BC5DB1" w:rsidRPr="00F2143C">
        <w:rPr>
          <w:spacing w:val="-4"/>
          <w:lang w:val="sq-AL"/>
        </w:rPr>
        <w:t xml:space="preserve"> </w:t>
      </w:r>
      <w:r w:rsidR="00DB1DC6" w:rsidRPr="00F2143C">
        <w:rPr>
          <w:spacing w:val="-4"/>
          <w:lang w:val="sq-AL"/>
        </w:rPr>
        <w:t>Të dhënat dytësore, si elemente të dosjes së personelit, të cilat administrohen nga një tjetër bazë të dhënash shtetërore, plotësohen nëpërmjet ndërveprimit të Regjistrit Qendror të Personelit me të tjera baza shtetërore të dhënash elektronike, në përputhje me ligjet në fuqi për koordinimin e bazave të të dhënave shtetërore.</w:t>
      </w:r>
    </w:p>
    <w:p w:rsidR="00DB1DC6" w:rsidRPr="00F2143C" w:rsidRDefault="00DB1DC6" w:rsidP="00BB6232">
      <w:pPr>
        <w:pStyle w:val="Paragrafi"/>
        <w:rPr>
          <w:lang w:val="sq-AL"/>
        </w:rPr>
      </w:pPr>
      <w:r w:rsidRPr="00F2143C">
        <w:rPr>
          <w:spacing w:val="-4"/>
          <w:lang w:val="sq-AL"/>
        </w:rPr>
        <w:t>8. Baza e të dhënave të Regjistrit Qendror të Personelit ndërvepron me bazat e të dhënave të Regjistrit Kombëtar të Gjendjes Civile, Institutit të Sigurimeve Shoqërore, Institutit të Sigurimeve Shëndetësore, Sistemin e Thesarit dhe Drejtorinë e</w:t>
      </w:r>
      <w:r w:rsidRPr="00F2143C">
        <w:rPr>
          <w:lang w:val="sq-AL"/>
        </w:rPr>
        <w:t xml:space="preserve"> Tatimeve në Ministrinë e Financave. </w:t>
      </w:r>
    </w:p>
    <w:p w:rsidR="001E0D61" w:rsidRPr="00F2143C" w:rsidRDefault="00DB1DC6" w:rsidP="00BB6232">
      <w:pPr>
        <w:pStyle w:val="Paragrafi"/>
        <w:rPr>
          <w:lang w:val="sq-AL"/>
        </w:rPr>
      </w:pPr>
      <w:r w:rsidRPr="00F2143C">
        <w:rPr>
          <w:spacing w:val="-4"/>
          <w:lang w:val="sq-AL"/>
        </w:rPr>
        <w:t>9. Regjistri Qendror i Personelit shërben si burim planifikimi dhe informacioni për pagat dhe pagesat e nëpunësve publikë, nëpërmjet ndërveprimit me Sistemin</w:t>
      </w:r>
      <w:r w:rsidRPr="00F2143C">
        <w:rPr>
          <w:lang w:val="sq-AL"/>
        </w:rPr>
        <w:t xml:space="preserve"> e Thesarit në Ministrinë e Financave.</w:t>
      </w:r>
    </w:p>
    <w:p w:rsidR="00DB1DC6" w:rsidRPr="00F2143C" w:rsidRDefault="00DB1DC6" w:rsidP="00BB6232">
      <w:pPr>
        <w:pStyle w:val="Paragrafi"/>
        <w:rPr>
          <w:lang w:val="sq-AL"/>
        </w:rPr>
      </w:pPr>
      <w:r w:rsidRPr="00F2143C">
        <w:rPr>
          <w:lang w:val="sq-AL"/>
        </w:rPr>
        <w:t xml:space="preserve"> </w:t>
      </w:r>
    </w:p>
    <w:p w:rsidR="00DB1DC6" w:rsidRPr="00F2143C" w:rsidRDefault="00DB1DC6" w:rsidP="00BB6232">
      <w:pPr>
        <w:pStyle w:val="Paragrafi"/>
        <w:rPr>
          <w:lang w:val="sq-AL"/>
        </w:rPr>
      </w:pPr>
      <w:r w:rsidRPr="00F2143C">
        <w:rPr>
          <w:lang w:val="sq-AL"/>
        </w:rPr>
        <w:t xml:space="preserve">10. Ministritë përgjegjëse/institucionet në varësi të tyre, për Arsimin dhe Sportin, Drejtësinë, Financat, Mbrojtjen, Punët e Brendshme, Punët e Jashtme,  Sigurimet Shoqërore dhe Sigurimet e Kujdesit Shëndetësor ngarkohen me detyrimin dhe përgjegjësinë </w:t>
      </w:r>
      <w:r w:rsidRPr="00F2143C">
        <w:rPr>
          <w:lang w:val="sq-AL"/>
        </w:rPr>
        <w:lastRenderedPageBreak/>
        <w:t xml:space="preserve">për të hedhur dhe përditësuar të dhëna specifike të nevojshme, për realizimin e funksioneve bazë të sistemit të Regjistrit Qendror të Personelit dhe plotësimin e operacioneve lidhur me planifikimin dhe pagesat. </w:t>
      </w:r>
    </w:p>
    <w:p w:rsidR="00DB1DC6" w:rsidRPr="00F2143C" w:rsidRDefault="00DB1DC6" w:rsidP="00BB6232">
      <w:pPr>
        <w:pStyle w:val="Paragrafi"/>
        <w:rPr>
          <w:lang w:val="sq-AL"/>
        </w:rPr>
      </w:pPr>
      <w:r w:rsidRPr="00F2143C">
        <w:rPr>
          <w:lang w:val="sq-AL"/>
        </w:rPr>
        <w:t xml:space="preserve">11. Të gjitha institucionet e administratës shtetërore, institucionet e pavarura dhe njësitë e qeverisjes vendore janë përgjegjëse për plotësimin dhe përditësimin e të dhënave të përcaktuara në pikat e mësipërme të këtij vendimi dhe sipas rregullave të përcaktuara në lidhjen 3, bashkëlidhur këtij vendimi dhe pjesë përbërëse e tij. </w:t>
      </w:r>
    </w:p>
    <w:p w:rsidR="00DB1DC6" w:rsidRPr="00F2143C" w:rsidRDefault="00DB1DC6" w:rsidP="00BB6232">
      <w:pPr>
        <w:pStyle w:val="Paragrafi"/>
        <w:rPr>
          <w:lang w:val="sq-AL"/>
        </w:rPr>
      </w:pPr>
      <w:r w:rsidRPr="00F2143C">
        <w:rPr>
          <w:lang w:val="sq-AL"/>
        </w:rPr>
        <w:t>12. Departamenti i Administratës Publike është administratori i vetëm dhe fuqiplotë i Regjistrit Qendror të Personelit dhe përgjegjës i drejtpërdrejtë për strukturën e bazës së të dhënave, anën funksionale dhe operacionale.</w:t>
      </w:r>
    </w:p>
    <w:p w:rsidR="00DB1DC6" w:rsidRPr="00F2143C" w:rsidRDefault="00DB1DC6" w:rsidP="00BB6232">
      <w:pPr>
        <w:pStyle w:val="Paragrafi"/>
        <w:rPr>
          <w:lang w:val="sq-AL"/>
        </w:rPr>
      </w:pPr>
      <w:r w:rsidRPr="00F2143C">
        <w:rPr>
          <w:lang w:val="sq-AL"/>
        </w:rPr>
        <w:t>13. Departamenti i Administratës Publike përfaqëson autoritetin e vetëm i cili përcakton të drejtat dhe kufizimet e operimit në bazën e të dhënave elektronike të Regjistrit Qendror të Personelit, nëpërmjet aplikimit të skemave të aksesit me nivele të shkallëzuara dhe hierarkike të administrimit të informacionit respektiv për të gjitha institucionet e tjera të administratës shtetërore, institucionet e pavarura dhe njësitë e qeverisjes vendore.</w:t>
      </w:r>
    </w:p>
    <w:p w:rsidR="00DB1DC6" w:rsidRPr="00F2143C" w:rsidRDefault="00DB1DC6" w:rsidP="00BB6232">
      <w:pPr>
        <w:pStyle w:val="Paragrafi"/>
        <w:rPr>
          <w:lang w:val="sq-AL"/>
        </w:rPr>
      </w:pPr>
      <w:r w:rsidRPr="00800C00">
        <w:rPr>
          <w:spacing w:val="-4"/>
          <w:lang w:val="sq-AL"/>
        </w:rPr>
        <w:t>14. Departamenti i Administratës Publike është përgjegjës për krjimin, operimin dhe mirëfunksionimin e të gjithë përdoruesve me privilegje aksesi të nivelit të parë të bazës së të dhënave elektronike të Regjistrit Qendror të Personelit dhe, po ashtu, miraton krijimin e përdoruesve dhe monitoron operacionet e të gjithë këtyre përdorueseve të tjerë me privilegje aksesi të nivelit dytë e më poshtë, sipas përcaktimeve të bëra në lidhjen 3, bashkëlidhur këtij vendimi dhe pjesë përbërëse e tij</w:t>
      </w:r>
      <w:r w:rsidRPr="00F2143C">
        <w:rPr>
          <w:lang w:val="sq-AL"/>
        </w:rPr>
        <w:t>.</w:t>
      </w:r>
    </w:p>
    <w:p w:rsidR="00DB1DC6" w:rsidRPr="00F2143C" w:rsidRDefault="00DB1DC6" w:rsidP="00BB6232">
      <w:pPr>
        <w:pStyle w:val="Paragrafi"/>
        <w:rPr>
          <w:lang w:val="sq-AL"/>
        </w:rPr>
      </w:pPr>
      <w:r w:rsidRPr="00F2143C">
        <w:rPr>
          <w:lang w:val="sq-AL"/>
        </w:rPr>
        <w:t>15. Institucionet e administratës shtetërore, institucionet e pavarura dhe njësitë e qeverisjes vendore, rregullisht, përfaqësohen me një nivel aksesi të shkallës së parë dhe e ushtrojnë këtë të drejtë e detyrim nëpërmjet, të paktën, një përdoruesi me privilegjet përkatëse të nivelit të parë të administrimit, sipas përcaktimeve të bëra në lidhjen 3, bashkëlidhur këtij vendimi dhe pjesë përbërëse e tij.</w:t>
      </w:r>
    </w:p>
    <w:p w:rsidR="00DB1DC6" w:rsidRPr="00F2143C" w:rsidRDefault="00DB1DC6" w:rsidP="00BB6232">
      <w:pPr>
        <w:pStyle w:val="Paragrafi"/>
        <w:rPr>
          <w:lang w:val="sq-AL"/>
        </w:rPr>
      </w:pPr>
      <w:r w:rsidRPr="00F2143C">
        <w:rPr>
          <w:lang w:val="sq-AL"/>
        </w:rPr>
        <w:t>16. Përdoruesit me privilegje administrative të nivelit të parë në institucionet e administratës shtetërore, institucionet e pavarura dhe njësitë e qeverisjes vendore përcaktojnë dhe janë përgjegjës për veprimet respektive në bazën e të dhënave elektronike të Regjistrit Qendror të Personelit të përdoruesve  me privilegje aksesi të nivelit të dytë e më poshtë, sipas përcaktimeve të bëra në lidhjen 3, bashkëlidhur këtij vendimi dhe pjesë përbërëse e tij.</w:t>
      </w:r>
    </w:p>
    <w:p w:rsidR="00DB1DC6" w:rsidRPr="00F2143C" w:rsidRDefault="00F2143C" w:rsidP="00BB6232">
      <w:pPr>
        <w:pStyle w:val="Paragrafi"/>
        <w:rPr>
          <w:lang w:val="sq-AL"/>
        </w:rPr>
      </w:pPr>
      <w:r w:rsidRPr="00F2143C">
        <w:rPr>
          <w:lang w:val="sq-AL"/>
        </w:rPr>
        <w:t xml:space="preserve">17. </w:t>
      </w:r>
      <w:r w:rsidR="00DB1DC6" w:rsidRPr="00F2143C">
        <w:rPr>
          <w:lang w:val="sq-AL"/>
        </w:rPr>
        <w:t>Të gjithë përdoruesit në institucionet e administratës shtetërore, institucionet e pavarura dhe njësitë e qeverisjes vendore kanë detyrimin të kujdesen për ruajtjen dhe konfidencialitetin e privilegjeve të aksesit në bazën e të dhënave elektronike të Regjistrit Qendror të Personelit dhe mbajnë përgjegjësi personale të drejtpërdrejtë në rast të shkeljes së rregullave, pakujdesisë apo keqpërdorimit të nivelit të tyre të aksesit.</w:t>
      </w:r>
    </w:p>
    <w:p w:rsidR="00DB1DC6" w:rsidRPr="00F2143C" w:rsidRDefault="00F2143C" w:rsidP="00BB6232">
      <w:pPr>
        <w:pStyle w:val="Paragrafi"/>
        <w:rPr>
          <w:lang w:val="sq-AL"/>
        </w:rPr>
      </w:pPr>
      <w:r w:rsidRPr="00F2143C">
        <w:rPr>
          <w:lang w:val="sq-AL"/>
        </w:rPr>
        <w:t xml:space="preserve">18. </w:t>
      </w:r>
      <w:r w:rsidR="00DB1DC6" w:rsidRPr="00F2143C">
        <w:rPr>
          <w:lang w:val="sq-AL"/>
        </w:rPr>
        <w:t xml:space="preserve">Të gjithë përdoruesit në institucionet e administratës shtetërore, institucionet e pavarura dhe </w:t>
      </w:r>
      <w:r w:rsidR="00DB1DC6" w:rsidRPr="00F2143C">
        <w:rPr>
          <w:lang w:val="sq-AL"/>
        </w:rPr>
        <w:lastRenderedPageBreak/>
        <w:t>njësitë e qeverisjes vendore kanë detyrimin të kujdesen për ruajtjen e të dhënave personale të nëpunësit, në përputhje me legjislacionin për mbrojtjen e të dhënave personale.</w:t>
      </w:r>
    </w:p>
    <w:p w:rsidR="00DB1DC6" w:rsidRPr="00F2143C" w:rsidRDefault="00DB1DC6" w:rsidP="00BB6232">
      <w:pPr>
        <w:pStyle w:val="Paragrafi"/>
        <w:rPr>
          <w:lang w:val="sq-AL"/>
        </w:rPr>
      </w:pPr>
      <w:r w:rsidRPr="00F2143C">
        <w:rPr>
          <w:lang w:val="sq-AL"/>
        </w:rPr>
        <w:t>19. Nëpërmjet ministrit përgjegjës për administratën publike ose drejtpërdrejt</w:t>
      </w:r>
      <w:r w:rsidR="009719AB" w:rsidRPr="00F2143C">
        <w:rPr>
          <w:lang w:val="sq-AL"/>
        </w:rPr>
        <w:t>,</w:t>
      </w:r>
      <w:r w:rsidRPr="00F2143C">
        <w:rPr>
          <w:lang w:val="sq-AL"/>
        </w:rPr>
        <w:t xml:space="preserve"> Departamenti i Administratës Publike</w:t>
      </w:r>
      <w:r w:rsidRPr="00F2143C" w:rsidDel="00CF5198">
        <w:rPr>
          <w:lang w:val="sq-AL"/>
        </w:rPr>
        <w:t xml:space="preserve"> </w:t>
      </w:r>
      <w:r w:rsidRPr="00F2143C">
        <w:rPr>
          <w:lang w:val="sq-AL"/>
        </w:rPr>
        <w:t>nxjerr udhëzime më të hollësishme në lidhje me elementet elektronike përbërëse, funksionet, përdorimin dhe administrimin e Regjistrit Qendror të Personelit, të cilat janë të detyrueshme për t’u zbatuar nga institucionet të cilave u drejtohen.</w:t>
      </w:r>
    </w:p>
    <w:p w:rsidR="00DB1DC6" w:rsidRPr="00F2143C" w:rsidRDefault="00DB1DC6" w:rsidP="00BB6232">
      <w:pPr>
        <w:pStyle w:val="Paragrafi"/>
        <w:rPr>
          <w:lang w:val="sq-AL"/>
        </w:rPr>
      </w:pPr>
      <w:r w:rsidRPr="00F2143C">
        <w:rPr>
          <w:lang w:val="sq-AL"/>
        </w:rPr>
        <w:t>20. Departamenti i Administratës Publike, gjatë hartimit të buxhetit vjetor, përgatit planin e nevojave vjetore për investimet, operimin dhe mirëmbajtjen e Regjistrit Qendror të Personelit, fonde të cilat përfshihen në projektbuxhetin e këtij departamenti.</w:t>
      </w:r>
    </w:p>
    <w:p w:rsidR="00DB1DC6" w:rsidRPr="00F2143C" w:rsidRDefault="00DB1DC6" w:rsidP="00BB6232">
      <w:pPr>
        <w:pStyle w:val="Paragrafi"/>
        <w:rPr>
          <w:sz w:val="14"/>
          <w:szCs w:val="14"/>
          <w:lang w:val="sq-AL"/>
        </w:rPr>
      </w:pPr>
    </w:p>
    <w:p w:rsidR="00DB1DC6" w:rsidRPr="00F2143C" w:rsidRDefault="00DB1DC6" w:rsidP="00BB6232">
      <w:pPr>
        <w:pStyle w:val="VENDOSI"/>
        <w:keepNext w:val="0"/>
        <w:rPr>
          <w:lang w:val="sq-AL"/>
        </w:rPr>
      </w:pPr>
      <w:r w:rsidRPr="00F2143C">
        <w:rPr>
          <w:lang w:val="sq-AL"/>
        </w:rPr>
        <w:t>KREU III</w:t>
      </w:r>
    </w:p>
    <w:p w:rsidR="00DB1DC6" w:rsidRPr="00F2143C" w:rsidRDefault="00DB1DC6" w:rsidP="00BB6232">
      <w:pPr>
        <w:pStyle w:val="VENDOSI"/>
        <w:keepNext w:val="0"/>
        <w:rPr>
          <w:lang w:val="sq-AL"/>
        </w:rPr>
      </w:pPr>
      <w:r w:rsidRPr="00F2143C">
        <w:rPr>
          <w:lang w:val="sq-AL"/>
        </w:rPr>
        <w:t>DISPOZITA TË FUNDIT</w:t>
      </w:r>
    </w:p>
    <w:p w:rsidR="00DB1DC6" w:rsidRPr="00F2143C" w:rsidRDefault="00DB1DC6" w:rsidP="00BB6232">
      <w:pPr>
        <w:pStyle w:val="Paragrafi"/>
        <w:rPr>
          <w:sz w:val="14"/>
          <w:szCs w:val="14"/>
          <w:lang w:val="sq-AL"/>
        </w:rPr>
      </w:pPr>
    </w:p>
    <w:p w:rsidR="00DB1DC6" w:rsidRPr="002014DF" w:rsidRDefault="00DB1DC6" w:rsidP="00BB6232">
      <w:pPr>
        <w:pStyle w:val="Paragrafi"/>
        <w:rPr>
          <w:spacing w:val="-4"/>
          <w:lang w:val="sq-AL"/>
        </w:rPr>
      </w:pPr>
      <w:r w:rsidRPr="002014DF">
        <w:rPr>
          <w:spacing w:val="-4"/>
          <w:lang w:val="sq-AL"/>
        </w:rPr>
        <w:t xml:space="preserve">1. Institucioni, me rekomandimin e njësisë së menaxhimit të burimeve njerëzore, mund t’i kërkojë Departamentit të Administratës Publike që t’i shtojë dosjes së personelit elemente të tjera, që gjykohen të nevojshme për mirëfunksionimin dhe për specifikat e atij institucioni.       </w:t>
      </w:r>
    </w:p>
    <w:p w:rsidR="00DB1DC6" w:rsidRPr="00F2143C" w:rsidRDefault="00DB1DC6" w:rsidP="00BB6232">
      <w:pPr>
        <w:pStyle w:val="Paragrafi"/>
        <w:rPr>
          <w:lang w:val="sq-AL"/>
        </w:rPr>
      </w:pPr>
      <w:r w:rsidRPr="00F2143C">
        <w:rPr>
          <w:lang w:val="sq-AL"/>
        </w:rPr>
        <w:t xml:space="preserve">2. Departamenti i Administratës Publike ka detyrimin që të shqyrtojë kërkesat për ndryshimet në lidhjet përkatëse, bashkëlidhur këtij vendimi dhe, nëse i miraton, ia propozon ministrit përgjegjës për administratën publike këto ndryshime. </w:t>
      </w:r>
    </w:p>
    <w:p w:rsidR="00DB1DC6" w:rsidRPr="00F2143C" w:rsidRDefault="00DB1DC6" w:rsidP="00BB6232">
      <w:pPr>
        <w:pStyle w:val="Paragrafi"/>
        <w:rPr>
          <w:lang w:val="sq-AL"/>
        </w:rPr>
      </w:pPr>
      <w:r w:rsidRPr="00F2143C">
        <w:rPr>
          <w:lang w:val="sq-AL"/>
        </w:rPr>
        <w:t>3. Departamenti i Administratës Publike ka detyrimin të përcaktojë formën dhe elementet elektronike të dosjes së personelit dhe periodikisht, të paktën një herë në vit, të analizojë ndryshimet e nevojën për ndryshime, me qëllim përmirësimin dhe përditësimin e  të gjitha elementeve përbërëse të dosjes.</w:t>
      </w:r>
    </w:p>
    <w:p w:rsidR="00DB1DC6" w:rsidRPr="00F2143C" w:rsidRDefault="00DB1DC6" w:rsidP="00BB6232">
      <w:pPr>
        <w:pStyle w:val="Paragrafi"/>
        <w:rPr>
          <w:lang w:val="sq-AL"/>
        </w:rPr>
      </w:pPr>
      <w:r w:rsidRPr="00F2143C">
        <w:rPr>
          <w:lang w:val="sq-AL"/>
        </w:rPr>
        <w:t>4. Një kopje e të gjitha akteve të miratuara nga Kryeministri dhe nga Këshilli i Ministrave, që prodhojnë efekte të lidhura me krijimin, bashkimin apo shkrirjen e institucioneve, miratimin e strukturave të pagave dhe organigramave të institucioneve, i dërgohet Departamentit të Administratës Publike, për efekt të pasqyrimit të ndryshimeve në Regjistrin Qendror të Personelit.</w:t>
      </w:r>
    </w:p>
    <w:p w:rsidR="00DB1DC6" w:rsidRPr="00F2143C" w:rsidRDefault="00DB1DC6" w:rsidP="00BB6232">
      <w:pPr>
        <w:pStyle w:val="Paragrafi"/>
        <w:rPr>
          <w:lang w:val="sq-AL"/>
        </w:rPr>
      </w:pPr>
      <w:r w:rsidRPr="00F2143C">
        <w:rPr>
          <w:lang w:val="sq-AL"/>
        </w:rPr>
        <w:t>5. Ministri përgjegjës për administratën publike, me propozimin e Departamentit të Administratës Publike, miraton rregulloret e përdorimit dhe manualet e përdoruesve për Regjistrin Qendror të Personelit.</w:t>
      </w:r>
    </w:p>
    <w:p w:rsidR="00DB1DC6" w:rsidRPr="00F2143C" w:rsidRDefault="00DB1DC6" w:rsidP="00BB6232">
      <w:pPr>
        <w:pStyle w:val="Paragrafi"/>
        <w:rPr>
          <w:lang w:val="sq-AL"/>
        </w:rPr>
      </w:pPr>
      <w:r w:rsidRPr="00F2143C">
        <w:rPr>
          <w:lang w:val="sq-AL"/>
        </w:rPr>
        <w:t>Ky vendim hyn në fuqi pas botimit në Fletoren Zyrtare.</w:t>
      </w:r>
    </w:p>
    <w:p w:rsidR="00DB1DC6" w:rsidRPr="00F2143C" w:rsidRDefault="00DB1DC6" w:rsidP="00BB6232">
      <w:pPr>
        <w:pStyle w:val="Autoriteti"/>
        <w:keepNext w:val="0"/>
        <w:rPr>
          <w:lang w:val="sq-AL"/>
        </w:rPr>
      </w:pPr>
      <w:r w:rsidRPr="00F2143C">
        <w:rPr>
          <w:lang w:val="sq-AL"/>
        </w:rPr>
        <w:t>KRYEMINISTRI</w:t>
      </w:r>
    </w:p>
    <w:p w:rsidR="00DB1DC6" w:rsidRPr="00F2143C" w:rsidRDefault="00DB1DC6" w:rsidP="00BB6232">
      <w:pPr>
        <w:pStyle w:val="AutoritetiEmer"/>
        <w:rPr>
          <w:lang w:val="sq-AL"/>
        </w:rPr>
      </w:pPr>
      <w:r w:rsidRPr="00F2143C">
        <w:rPr>
          <w:lang w:val="sq-AL"/>
        </w:rPr>
        <w:t>Edi Rama</w:t>
      </w:r>
    </w:p>
    <w:p w:rsidR="00DB1DC6" w:rsidRPr="00F2143C" w:rsidRDefault="00DB1DC6" w:rsidP="00BB6232">
      <w:pPr>
        <w:pStyle w:val="Paragrafi"/>
        <w:ind w:firstLine="0"/>
        <w:rPr>
          <w:lang w:val="sq-AL"/>
        </w:rPr>
      </w:pPr>
    </w:p>
    <w:p w:rsidR="00DB1DC6" w:rsidRPr="00F2143C" w:rsidRDefault="0086317B" w:rsidP="00BB6232">
      <w:pPr>
        <w:pStyle w:val="Paragrafi"/>
        <w:rPr>
          <w:lang w:val="sq-AL"/>
        </w:rPr>
      </w:pPr>
      <w:r w:rsidRPr="00F2143C">
        <w:rPr>
          <w:lang w:val="sq-AL"/>
        </w:rPr>
        <w:t xml:space="preserve">Lidhja </w:t>
      </w:r>
      <w:r w:rsidR="00DB1DC6" w:rsidRPr="00F2143C">
        <w:rPr>
          <w:lang w:val="sq-AL"/>
        </w:rPr>
        <w:t>1</w:t>
      </w:r>
    </w:p>
    <w:p w:rsidR="00DB1DC6" w:rsidRPr="00F2143C" w:rsidRDefault="00DB1DC6" w:rsidP="00BB6232">
      <w:pPr>
        <w:pStyle w:val="Paragrafi"/>
        <w:rPr>
          <w:sz w:val="14"/>
          <w:szCs w:val="14"/>
          <w:lang w:val="sq-AL"/>
        </w:rPr>
      </w:pPr>
    </w:p>
    <w:p w:rsidR="00DB1DC6" w:rsidRPr="00F2143C" w:rsidRDefault="00DB1DC6" w:rsidP="00BB6232">
      <w:pPr>
        <w:pStyle w:val="Paragrafi"/>
        <w:rPr>
          <w:lang w:val="sq-AL"/>
        </w:rPr>
      </w:pPr>
      <w:r w:rsidRPr="00F2143C">
        <w:rPr>
          <w:lang w:val="sq-AL"/>
        </w:rPr>
        <w:t>Në dosjen teknike të nëpunësit duhet të përfshihen:</w:t>
      </w:r>
    </w:p>
    <w:p w:rsidR="00DB1DC6" w:rsidRPr="00F2143C" w:rsidRDefault="00DB1DC6" w:rsidP="00BB6232">
      <w:pPr>
        <w:pStyle w:val="Paragrafi"/>
        <w:rPr>
          <w:lang w:val="sq-AL"/>
        </w:rPr>
      </w:pPr>
      <w:r w:rsidRPr="00F2143C">
        <w:rPr>
          <w:lang w:val="sq-AL"/>
        </w:rPr>
        <w:t>1. Flet</w:t>
      </w:r>
      <w:r w:rsidR="007E6C0B" w:rsidRPr="00F2143C">
        <w:rPr>
          <w:lang w:val="sq-AL"/>
        </w:rPr>
        <w:t>ë</w:t>
      </w:r>
      <w:r w:rsidRPr="00F2143C">
        <w:rPr>
          <w:lang w:val="sq-AL"/>
        </w:rPr>
        <w:t>inventari me listën e gjithë dokumentacionit që ndodhet në dosje.</w:t>
      </w:r>
    </w:p>
    <w:p w:rsidR="00DB1DC6" w:rsidRPr="00F2143C" w:rsidRDefault="00DB1DC6" w:rsidP="00BB6232">
      <w:pPr>
        <w:pStyle w:val="Paragrafi"/>
        <w:rPr>
          <w:lang w:val="sq-AL"/>
        </w:rPr>
      </w:pPr>
      <w:r w:rsidRPr="00F2143C">
        <w:rPr>
          <w:lang w:val="sq-AL"/>
        </w:rPr>
        <w:lastRenderedPageBreak/>
        <w:t>2.</w:t>
      </w:r>
      <w:r w:rsidR="007E6C0B" w:rsidRPr="00F2143C">
        <w:rPr>
          <w:lang w:val="sq-AL"/>
        </w:rPr>
        <w:t xml:space="preserve"> </w:t>
      </w:r>
      <w:r w:rsidRPr="00F2143C">
        <w:rPr>
          <w:lang w:val="sq-AL"/>
        </w:rPr>
        <w:t>Fleta prezantues</w:t>
      </w:r>
      <w:r w:rsidR="007E6C0B" w:rsidRPr="00F2143C">
        <w:rPr>
          <w:lang w:val="sq-AL"/>
        </w:rPr>
        <w:t>e e dosjes teknike të nëpunësit</w:t>
      </w:r>
      <w:r w:rsidRPr="00F2143C">
        <w:rPr>
          <w:lang w:val="sq-AL"/>
        </w:rPr>
        <w:t xml:space="preserve"> (</w:t>
      </w:r>
      <w:r w:rsidR="007E6C0B" w:rsidRPr="00F2143C">
        <w:rPr>
          <w:lang w:val="sq-AL"/>
        </w:rPr>
        <w:t>l</w:t>
      </w:r>
      <w:r w:rsidRPr="00F2143C">
        <w:rPr>
          <w:lang w:val="sq-AL"/>
        </w:rPr>
        <w:t xml:space="preserve">idhja 2), formati i </w:t>
      </w:r>
      <w:r w:rsidR="007E6C0B" w:rsidRPr="00F2143C">
        <w:rPr>
          <w:lang w:val="sq-AL"/>
        </w:rPr>
        <w:t>s</w:t>
      </w:r>
      <w:r w:rsidRPr="00F2143C">
        <w:rPr>
          <w:lang w:val="sq-AL"/>
        </w:rPr>
        <w:t>ë cilës mund të jetë i ndryshueshëm.</w:t>
      </w:r>
    </w:p>
    <w:p w:rsidR="00DB1DC6" w:rsidRPr="00F2143C" w:rsidRDefault="00DB1DC6" w:rsidP="00BB6232">
      <w:pPr>
        <w:pStyle w:val="Paragrafi"/>
        <w:rPr>
          <w:lang w:val="sq-AL"/>
        </w:rPr>
      </w:pPr>
      <w:r w:rsidRPr="00F2143C">
        <w:rPr>
          <w:lang w:val="sq-AL"/>
        </w:rPr>
        <w:t>3.</w:t>
      </w:r>
      <w:r w:rsidR="007E6C0B" w:rsidRPr="00F2143C">
        <w:rPr>
          <w:lang w:val="sq-AL"/>
        </w:rPr>
        <w:t xml:space="preserve"> </w:t>
      </w:r>
      <w:r w:rsidRPr="00F2143C">
        <w:rPr>
          <w:lang w:val="sq-AL"/>
        </w:rPr>
        <w:t xml:space="preserve">Të </w:t>
      </w:r>
      <w:r w:rsidR="007E6C0B" w:rsidRPr="00F2143C">
        <w:rPr>
          <w:lang w:val="sq-AL"/>
        </w:rPr>
        <w:t>dhënat</w:t>
      </w:r>
      <w:r w:rsidRPr="00F2143C">
        <w:rPr>
          <w:lang w:val="sq-AL"/>
        </w:rPr>
        <w:t xml:space="preserve"> që do të </w:t>
      </w:r>
      <w:r w:rsidR="007E6C0B" w:rsidRPr="00F2143C">
        <w:rPr>
          <w:lang w:val="sq-AL"/>
        </w:rPr>
        <w:t>përmbajë</w:t>
      </w:r>
      <w:r w:rsidRPr="00F2143C">
        <w:rPr>
          <w:lang w:val="sq-AL"/>
        </w:rPr>
        <w:t xml:space="preserve"> dosja duhet të </w:t>
      </w:r>
      <w:r w:rsidR="007E6C0B" w:rsidRPr="00F2143C">
        <w:rPr>
          <w:lang w:val="sq-AL"/>
        </w:rPr>
        <w:t>shoqërohen</w:t>
      </w:r>
      <w:r w:rsidRPr="00F2143C">
        <w:rPr>
          <w:lang w:val="sq-AL"/>
        </w:rPr>
        <w:t xml:space="preserve"> me dokumentin përkatës që vërteton pohimin e bërë:</w:t>
      </w:r>
    </w:p>
    <w:p w:rsidR="00DB1DC6" w:rsidRPr="00F2143C" w:rsidRDefault="00DB1DC6" w:rsidP="00BB6232">
      <w:pPr>
        <w:pStyle w:val="Paragrafi"/>
        <w:rPr>
          <w:lang w:val="sq-AL"/>
        </w:rPr>
      </w:pPr>
      <w:r w:rsidRPr="00F2143C">
        <w:rPr>
          <w:lang w:val="sq-AL"/>
        </w:rPr>
        <w:t xml:space="preserve">a) </w:t>
      </w:r>
      <w:r w:rsidR="007E6C0B" w:rsidRPr="00F2143C">
        <w:rPr>
          <w:lang w:val="sq-AL"/>
        </w:rPr>
        <w:t>Certifikata</w:t>
      </w:r>
      <w:r w:rsidRPr="00F2143C">
        <w:rPr>
          <w:lang w:val="sq-AL"/>
        </w:rPr>
        <w:t xml:space="preserve"> e gjendjes familjare;</w:t>
      </w:r>
    </w:p>
    <w:p w:rsidR="00DB1DC6" w:rsidRPr="00F2143C" w:rsidRDefault="00DB1DC6" w:rsidP="00BB6232">
      <w:pPr>
        <w:pStyle w:val="Paragrafi"/>
        <w:rPr>
          <w:lang w:val="sq-AL"/>
        </w:rPr>
      </w:pPr>
      <w:r w:rsidRPr="00F2143C">
        <w:rPr>
          <w:lang w:val="sq-AL"/>
        </w:rPr>
        <w:t>b) Diploma e shkollës së lartë, lista e notave;</w:t>
      </w:r>
    </w:p>
    <w:p w:rsidR="00DB1DC6" w:rsidRPr="00F2143C" w:rsidRDefault="00DB1DC6" w:rsidP="00BB6232">
      <w:pPr>
        <w:pStyle w:val="Paragrafi"/>
        <w:rPr>
          <w:lang w:val="sq-AL"/>
        </w:rPr>
      </w:pPr>
      <w:r w:rsidRPr="00F2143C">
        <w:rPr>
          <w:lang w:val="sq-AL"/>
        </w:rPr>
        <w:t xml:space="preserve">c) </w:t>
      </w:r>
      <w:r w:rsidR="007E6C0B" w:rsidRPr="00F2143C">
        <w:rPr>
          <w:lang w:val="sq-AL"/>
        </w:rPr>
        <w:t>Certifikatat</w:t>
      </w:r>
      <w:r w:rsidRPr="00F2143C">
        <w:rPr>
          <w:lang w:val="sq-AL"/>
        </w:rPr>
        <w:t xml:space="preserve"> ose diplomat e kualifikimeve ose </w:t>
      </w:r>
      <w:r w:rsidR="007E6C0B" w:rsidRPr="00F2143C">
        <w:rPr>
          <w:lang w:val="sq-AL"/>
        </w:rPr>
        <w:t xml:space="preserve">të </w:t>
      </w:r>
      <w:r w:rsidRPr="00F2143C">
        <w:rPr>
          <w:lang w:val="sq-AL"/>
        </w:rPr>
        <w:t>specializimeve;</w:t>
      </w:r>
    </w:p>
    <w:p w:rsidR="00DB1DC6" w:rsidRPr="00F2143C" w:rsidRDefault="00DB1DC6" w:rsidP="00BB6232">
      <w:pPr>
        <w:pStyle w:val="Paragrafi"/>
        <w:rPr>
          <w:lang w:val="sq-AL"/>
        </w:rPr>
      </w:pPr>
      <w:r w:rsidRPr="00F2143C">
        <w:rPr>
          <w:lang w:val="sq-AL"/>
        </w:rPr>
        <w:t xml:space="preserve">d) Dëshmi e </w:t>
      </w:r>
      <w:r w:rsidR="007E6C0B" w:rsidRPr="00F2143C">
        <w:rPr>
          <w:lang w:val="sq-AL"/>
        </w:rPr>
        <w:t>mbrojt</w:t>
      </w:r>
      <w:r w:rsidR="009B3634" w:rsidRPr="00F2143C">
        <w:rPr>
          <w:lang w:val="sq-AL"/>
        </w:rPr>
        <w:t>je</w:t>
      </w:r>
      <w:r w:rsidR="007E6C0B" w:rsidRPr="00F2143C">
        <w:rPr>
          <w:lang w:val="sq-AL"/>
        </w:rPr>
        <w:t>s</w:t>
      </w:r>
      <w:r w:rsidRPr="00F2143C">
        <w:rPr>
          <w:lang w:val="sq-AL"/>
        </w:rPr>
        <w:t xml:space="preserve"> së </w:t>
      </w:r>
      <w:r w:rsidR="007E6C0B" w:rsidRPr="00F2143C">
        <w:rPr>
          <w:lang w:val="sq-AL"/>
        </w:rPr>
        <w:t>gjuhëve</w:t>
      </w:r>
      <w:r w:rsidRPr="00F2143C">
        <w:rPr>
          <w:lang w:val="sq-AL"/>
        </w:rPr>
        <w:t xml:space="preserve"> të huaja;</w:t>
      </w:r>
    </w:p>
    <w:p w:rsidR="00DB1DC6" w:rsidRPr="00F2143C" w:rsidRDefault="00DB1DC6" w:rsidP="00BB6232">
      <w:pPr>
        <w:pStyle w:val="Paragrafi"/>
        <w:rPr>
          <w:lang w:val="sq-AL"/>
        </w:rPr>
      </w:pPr>
      <w:r w:rsidRPr="00F2143C">
        <w:rPr>
          <w:lang w:val="sq-AL"/>
        </w:rPr>
        <w:t>e) Dokumenti i laurimit me gradë shkencore;</w:t>
      </w:r>
    </w:p>
    <w:p w:rsidR="00DB1DC6" w:rsidRPr="00F2143C" w:rsidRDefault="00DB1DC6" w:rsidP="00BB6232">
      <w:pPr>
        <w:pStyle w:val="Paragrafi"/>
        <w:rPr>
          <w:lang w:val="sq-AL"/>
        </w:rPr>
      </w:pPr>
      <w:r w:rsidRPr="00F2143C">
        <w:rPr>
          <w:lang w:val="sq-AL"/>
        </w:rPr>
        <w:t>f) Të tjera.</w:t>
      </w:r>
    </w:p>
    <w:p w:rsidR="00DB1DC6" w:rsidRPr="00F2143C" w:rsidRDefault="001E0D61" w:rsidP="00BB6232">
      <w:pPr>
        <w:pStyle w:val="Paragrafi"/>
        <w:rPr>
          <w:lang w:val="sq-AL"/>
        </w:rPr>
      </w:pPr>
      <w:r w:rsidRPr="00F2143C">
        <w:rPr>
          <w:lang w:val="sq-AL"/>
        </w:rPr>
        <w:t>4</w:t>
      </w:r>
      <w:r w:rsidR="00DB1DC6" w:rsidRPr="00F2143C">
        <w:rPr>
          <w:lang w:val="sq-AL"/>
        </w:rPr>
        <w:t xml:space="preserve">. </w:t>
      </w:r>
      <w:r w:rsidR="007E6C0B" w:rsidRPr="00F2143C">
        <w:rPr>
          <w:lang w:val="sq-AL"/>
        </w:rPr>
        <w:t>Dokumentet</w:t>
      </w:r>
      <w:r w:rsidR="00DB1DC6" w:rsidRPr="00F2143C">
        <w:rPr>
          <w:lang w:val="sq-AL"/>
        </w:rPr>
        <w:t xml:space="preserve"> duhet të jen</w:t>
      </w:r>
      <w:r w:rsidR="007E6C0B" w:rsidRPr="00F2143C">
        <w:rPr>
          <w:lang w:val="sq-AL"/>
        </w:rPr>
        <w:t>ë</w:t>
      </w:r>
      <w:r w:rsidR="00DB1DC6" w:rsidRPr="00F2143C">
        <w:rPr>
          <w:lang w:val="sq-AL"/>
        </w:rPr>
        <w:t xml:space="preserve"> origjinal</w:t>
      </w:r>
      <w:r w:rsidR="007E6C0B" w:rsidRPr="00F2143C">
        <w:rPr>
          <w:lang w:val="sq-AL"/>
        </w:rPr>
        <w:t>e</w:t>
      </w:r>
      <w:r w:rsidR="00DB1DC6" w:rsidRPr="00F2143C">
        <w:rPr>
          <w:lang w:val="sq-AL"/>
        </w:rPr>
        <w:t xml:space="preserve"> ose fotokopje të vërtetuara me noteri dhe janë pjesë përbërëse e dosjes.</w:t>
      </w:r>
    </w:p>
    <w:p w:rsidR="00DB1DC6" w:rsidRPr="00F2143C" w:rsidRDefault="001E0D61" w:rsidP="00BB6232">
      <w:pPr>
        <w:pStyle w:val="Paragrafi"/>
        <w:rPr>
          <w:lang w:val="sq-AL"/>
        </w:rPr>
      </w:pPr>
      <w:r w:rsidRPr="00F2143C">
        <w:rPr>
          <w:lang w:val="sq-AL"/>
        </w:rPr>
        <w:t>5</w:t>
      </w:r>
      <w:r w:rsidR="00DB1DC6" w:rsidRPr="00F2143C">
        <w:rPr>
          <w:lang w:val="sq-AL"/>
        </w:rPr>
        <w:t>.</w:t>
      </w:r>
      <w:r w:rsidR="007E6C0B" w:rsidRPr="00F2143C">
        <w:rPr>
          <w:lang w:val="sq-AL"/>
        </w:rPr>
        <w:t xml:space="preserve"> </w:t>
      </w:r>
      <w:r w:rsidR="00DB1DC6" w:rsidRPr="00F2143C">
        <w:rPr>
          <w:lang w:val="sq-AL"/>
        </w:rPr>
        <w:t xml:space="preserve">Të gjitha </w:t>
      </w:r>
      <w:r w:rsidR="007E6C0B" w:rsidRPr="00F2143C">
        <w:rPr>
          <w:lang w:val="sq-AL"/>
        </w:rPr>
        <w:t>dokumentet</w:t>
      </w:r>
      <w:r w:rsidR="00DB1DC6" w:rsidRPr="00F2143C">
        <w:rPr>
          <w:lang w:val="sq-AL"/>
        </w:rPr>
        <w:t xml:space="preserve"> në dosje shkruhen në inventarin e saj. Fletë</w:t>
      </w:r>
      <w:r w:rsidR="009B3634" w:rsidRPr="00F2143C">
        <w:rPr>
          <w:lang w:val="sq-AL"/>
        </w:rPr>
        <w:t xml:space="preserve"> </w:t>
      </w:r>
      <w:r w:rsidR="00DB1DC6" w:rsidRPr="00F2143C">
        <w:rPr>
          <w:lang w:val="sq-AL"/>
        </w:rPr>
        <w:t xml:space="preserve">inventari do të firmoset nga </w:t>
      </w:r>
      <w:r w:rsidR="007E6C0B" w:rsidRPr="00F2143C">
        <w:rPr>
          <w:lang w:val="sq-AL"/>
        </w:rPr>
        <w:t>nëpunësi dhe drejtori i personelit.</w:t>
      </w:r>
    </w:p>
    <w:p w:rsidR="00DB1DC6" w:rsidRPr="00F2143C" w:rsidRDefault="00DB1DC6" w:rsidP="00BB6232">
      <w:pPr>
        <w:pStyle w:val="Paragrafi"/>
        <w:ind w:firstLine="0"/>
        <w:rPr>
          <w:sz w:val="14"/>
          <w:szCs w:val="14"/>
          <w:lang w:val="sq-AL"/>
        </w:rPr>
      </w:pPr>
    </w:p>
    <w:p w:rsidR="00DB1DC6" w:rsidRPr="00F2143C" w:rsidRDefault="0086317B" w:rsidP="00BB6232">
      <w:pPr>
        <w:pStyle w:val="Paragrafi"/>
        <w:rPr>
          <w:lang w:val="sq-AL"/>
        </w:rPr>
      </w:pPr>
      <w:r w:rsidRPr="00F2143C">
        <w:rPr>
          <w:lang w:val="sq-AL"/>
        </w:rPr>
        <w:t>Li</w:t>
      </w:r>
      <w:r w:rsidR="00DB1DC6" w:rsidRPr="00F2143C">
        <w:rPr>
          <w:lang w:val="sq-AL"/>
        </w:rPr>
        <w:t>dhja 2</w:t>
      </w:r>
    </w:p>
    <w:p w:rsidR="00DB1DC6" w:rsidRPr="00F2143C" w:rsidRDefault="00DB1DC6" w:rsidP="00BB6232">
      <w:pPr>
        <w:pStyle w:val="Paragrafi"/>
        <w:ind w:firstLine="0"/>
        <w:rPr>
          <w:sz w:val="14"/>
          <w:szCs w:val="14"/>
          <w:lang w:val="sq-AL"/>
        </w:rPr>
      </w:pPr>
    </w:p>
    <w:p w:rsidR="00DB1DC6" w:rsidRPr="00F2143C" w:rsidRDefault="007E6C0B" w:rsidP="009B3634">
      <w:pPr>
        <w:pStyle w:val="TitulliTitull"/>
        <w:rPr>
          <w:lang w:val="sq-AL"/>
        </w:rPr>
      </w:pPr>
      <w:r w:rsidRPr="00F2143C">
        <w:rPr>
          <w:lang w:val="sq-AL"/>
        </w:rPr>
        <w:t>TË DHË</w:t>
      </w:r>
      <w:r w:rsidR="001E0D61" w:rsidRPr="00F2143C">
        <w:rPr>
          <w:lang w:val="sq-AL"/>
        </w:rPr>
        <w:t>NAT QË DUHET TË PË</w:t>
      </w:r>
      <w:r w:rsidRPr="00F2143C">
        <w:rPr>
          <w:lang w:val="sq-AL"/>
        </w:rPr>
        <w:t>RMBAJË FLETA PREZANTUESE E DOSJES TEKNIKE TË NËPUNËSIT</w:t>
      </w:r>
    </w:p>
    <w:p w:rsidR="00DB1DC6" w:rsidRPr="00F2143C" w:rsidRDefault="00DB1DC6" w:rsidP="00BB6232">
      <w:pPr>
        <w:pStyle w:val="Paragrafi"/>
        <w:rPr>
          <w:sz w:val="14"/>
          <w:szCs w:val="14"/>
          <w:lang w:val="sq-AL"/>
        </w:rPr>
      </w:pPr>
    </w:p>
    <w:p w:rsidR="00DB1DC6" w:rsidRPr="00F2143C" w:rsidRDefault="00DB1DC6" w:rsidP="00BB6232">
      <w:pPr>
        <w:pStyle w:val="Paragrafi"/>
        <w:rPr>
          <w:lang w:val="sq-AL"/>
        </w:rPr>
      </w:pPr>
      <w:r w:rsidRPr="00F2143C">
        <w:rPr>
          <w:lang w:val="sq-AL"/>
        </w:rPr>
        <w:t xml:space="preserve">1. Numri i </w:t>
      </w:r>
      <w:r w:rsidR="007E6C0B" w:rsidRPr="00F2143C">
        <w:rPr>
          <w:lang w:val="sq-AL"/>
        </w:rPr>
        <w:t>identifikimit të nëpunësit civil</w:t>
      </w:r>
      <w:r w:rsidRPr="00F2143C">
        <w:rPr>
          <w:lang w:val="sq-AL"/>
        </w:rPr>
        <w:t>;</w:t>
      </w:r>
    </w:p>
    <w:p w:rsidR="00DB1DC6" w:rsidRPr="00F2143C" w:rsidRDefault="00DB1DC6" w:rsidP="00BB6232">
      <w:pPr>
        <w:pStyle w:val="Paragrafi"/>
        <w:rPr>
          <w:lang w:val="sq-AL"/>
        </w:rPr>
      </w:pPr>
      <w:r w:rsidRPr="00F2143C">
        <w:rPr>
          <w:lang w:val="sq-AL"/>
        </w:rPr>
        <w:t xml:space="preserve">2. Emri, </w:t>
      </w:r>
      <w:r w:rsidR="007E6C0B" w:rsidRPr="00F2143C">
        <w:rPr>
          <w:lang w:val="sq-AL"/>
        </w:rPr>
        <w:t>atësia, mbiemri;</w:t>
      </w:r>
    </w:p>
    <w:p w:rsidR="00DB1DC6" w:rsidRPr="00F2143C" w:rsidRDefault="00DB1DC6" w:rsidP="00BB6232">
      <w:pPr>
        <w:pStyle w:val="Paragrafi"/>
        <w:rPr>
          <w:lang w:val="sq-AL"/>
        </w:rPr>
      </w:pPr>
      <w:r w:rsidRPr="00F2143C">
        <w:rPr>
          <w:lang w:val="sq-AL"/>
        </w:rPr>
        <w:t xml:space="preserve">3. Numri </w:t>
      </w:r>
      <w:r w:rsidR="007E6C0B" w:rsidRPr="00F2143C">
        <w:rPr>
          <w:lang w:val="sq-AL"/>
        </w:rPr>
        <w:t>kombëtar i identifikimit</w:t>
      </w:r>
      <w:r w:rsidRPr="00F2143C">
        <w:rPr>
          <w:lang w:val="sq-AL"/>
        </w:rPr>
        <w:t xml:space="preserve">; </w:t>
      </w:r>
    </w:p>
    <w:p w:rsidR="00DB1DC6" w:rsidRPr="00F2143C" w:rsidRDefault="00DB1DC6" w:rsidP="00BB6232">
      <w:pPr>
        <w:pStyle w:val="Paragrafi"/>
        <w:rPr>
          <w:lang w:val="sq-AL"/>
        </w:rPr>
      </w:pPr>
      <w:r w:rsidRPr="00F2143C">
        <w:rPr>
          <w:lang w:val="sq-AL"/>
        </w:rPr>
        <w:t>4. Shtetësia;</w:t>
      </w:r>
    </w:p>
    <w:p w:rsidR="00DB1DC6" w:rsidRPr="00F2143C" w:rsidRDefault="00DB1DC6" w:rsidP="00BB6232">
      <w:pPr>
        <w:pStyle w:val="Paragrafi"/>
        <w:rPr>
          <w:lang w:val="sq-AL"/>
        </w:rPr>
      </w:pPr>
      <w:r w:rsidRPr="00F2143C">
        <w:rPr>
          <w:lang w:val="sq-AL"/>
        </w:rPr>
        <w:t>5. Gjinia;</w:t>
      </w:r>
    </w:p>
    <w:p w:rsidR="00DB1DC6" w:rsidRPr="00F2143C" w:rsidRDefault="00DB1DC6" w:rsidP="00BB6232">
      <w:pPr>
        <w:pStyle w:val="Paragrafi"/>
        <w:rPr>
          <w:lang w:val="sq-AL"/>
        </w:rPr>
      </w:pPr>
      <w:r w:rsidRPr="00F2143C">
        <w:rPr>
          <w:lang w:val="sq-AL"/>
        </w:rPr>
        <w:t>6. Datëlindja;</w:t>
      </w:r>
    </w:p>
    <w:p w:rsidR="00DB1DC6" w:rsidRPr="00F2143C" w:rsidRDefault="00DB1DC6" w:rsidP="00BB6232">
      <w:pPr>
        <w:pStyle w:val="Paragrafi"/>
        <w:rPr>
          <w:lang w:val="sq-AL"/>
        </w:rPr>
      </w:pPr>
      <w:r w:rsidRPr="00F2143C">
        <w:rPr>
          <w:lang w:val="sq-AL"/>
        </w:rPr>
        <w:t xml:space="preserve">7. Gjendja </w:t>
      </w:r>
      <w:r w:rsidR="007E6C0B" w:rsidRPr="00F2143C">
        <w:rPr>
          <w:lang w:val="sq-AL"/>
        </w:rPr>
        <w:t>c</w:t>
      </w:r>
      <w:r w:rsidRPr="00F2143C">
        <w:rPr>
          <w:lang w:val="sq-AL"/>
        </w:rPr>
        <w:t>ivile;</w:t>
      </w:r>
    </w:p>
    <w:p w:rsidR="00DB1DC6" w:rsidRPr="00F2143C" w:rsidRDefault="00DB1DC6" w:rsidP="00BB6232">
      <w:pPr>
        <w:pStyle w:val="Paragrafi"/>
        <w:rPr>
          <w:lang w:val="sq-AL"/>
        </w:rPr>
      </w:pPr>
      <w:r w:rsidRPr="00F2143C">
        <w:rPr>
          <w:lang w:val="sq-AL"/>
        </w:rPr>
        <w:t xml:space="preserve">8. Përbërja </w:t>
      </w:r>
      <w:r w:rsidR="007E6C0B" w:rsidRPr="00F2143C">
        <w:rPr>
          <w:lang w:val="sq-AL"/>
        </w:rPr>
        <w:t>f</w:t>
      </w:r>
      <w:r w:rsidRPr="00F2143C">
        <w:rPr>
          <w:lang w:val="sq-AL"/>
        </w:rPr>
        <w:t>amiljare;</w:t>
      </w:r>
    </w:p>
    <w:p w:rsidR="00DB1DC6" w:rsidRPr="00F2143C" w:rsidRDefault="00DB1DC6" w:rsidP="00BB6232">
      <w:pPr>
        <w:pStyle w:val="Paragrafi"/>
        <w:rPr>
          <w:lang w:val="sq-AL"/>
        </w:rPr>
      </w:pPr>
      <w:r w:rsidRPr="00F2143C">
        <w:rPr>
          <w:lang w:val="sq-AL"/>
        </w:rPr>
        <w:t xml:space="preserve">9. Adresa e </w:t>
      </w:r>
      <w:r w:rsidR="007E6C0B" w:rsidRPr="00F2143C">
        <w:rPr>
          <w:lang w:val="sq-AL"/>
        </w:rPr>
        <w:t>v</w:t>
      </w:r>
      <w:r w:rsidRPr="00F2143C">
        <w:rPr>
          <w:lang w:val="sq-AL"/>
        </w:rPr>
        <w:t>endbanimit të përhershëm;</w:t>
      </w:r>
    </w:p>
    <w:p w:rsidR="00DB1DC6" w:rsidRPr="00F2143C" w:rsidRDefault="00DB1DC6" w:rsidP="00BB6232">
      <w:pPr>
        <w:pStyle w:val="Paragrafi"/>
        <w:rPr>
          <w:lang w:val="sq-AL"/>
        </w:rPr>
      </w:pPr>
      <w:r w:rsidRPr="00F2143C">
        <w:rPr>
          <w:lang w:val="sq-AL"/>
        </w:rPr>
        <w:t>10.</w:t>
      </w:r>
      <w:r w:rsidR="007E6C0B" w:rsidRPr="00F2143C">
        <w:rPr>
          <w:lang w:val="sq-AL"/>
        </w:rPr>
        <w:t xml:space="preserve"> </w:t>
      </w:r>
      <w:r w:rsidRPr="00F2143C">
        <w:rPr>
          <w:lang w:val="sq-AL"/>
        </w:rPr>
        <w:t xml:space="preserve">Adresa e </w:t>
      </w:r>
      <w:r w:rsidR="007E6C0B" w:rsidRPr="00F2143C">
        <w:rPr>
          <w:lang w:val="sq-AL"/>
        </w:rPr>
        <w:t>v</w:t>
      </w:r>
      <w:r w:rsidRPr="00F2143C">
        <w:rPr>
          <w:lang w:val="sq-AL"/>
        </w:rPr>
        <w:t>endbanimit të përkohshëm;</w:t>
      </w:r>
    </w:p>
    <w:p w:rsidR="00DB1DC6" w:rsidRPr="00F2143C" w:rsidRDefault="007E6C0B" w:rsidP="00BB6232">
      <w:pPr>
        <w:pStyle w:val="Paragrafi"/>
        <w:rPr>
          <w:lang w:val="sq-AL"/>
        </w:rPr>
      </w:pPr>
      <w:r w:rsidRPr="00F2143C">
        <w:rPr>
          <w:lang w:val="sq-AL"/>
        </w:rPr>
        <w:t xml:space="preserve">11. </w:t>
      </w:r>
      <w:r w:rsidR="00DB1DC6" w:rsidRPr="00F2143C">
        <w:rPr>
          <w:lang w:val="sq-AL"/>
        </w:rPr>
        <w:t>Arsimimi;</w:t>
      </w:r>
    </w:p>
    <w:p w:rsidR="00DB1DC6" w:rsidRPr="00F2143C" w:rsidRDefault="00DB1DC6" w:rsidP="00BB6232">
      <w:pPr>
        <w:pStyle w:val="Paragrafi"/>
        <w:rPr>
          <w:lang w:val="sq-AL"/>
        </w:rPr>
      </w:pPr>
      <w:r w:rsidRPr="00F2143C">
        <w:rPr>
          <w:lang w:val="sq-AL"/>
        </w:rPr>
        <w:t>12. Diploma;</w:t>
      </w:r>
    </w:p>
    <w:p w:rsidR="00DB1DC6" w:rsidRPr="00F2143C" w:rsidRDefault="007E6C0B" w:rsidP="00BB6232">
      <w:pPr>
        <w:pStyle w:val="Paragrafi"/>
        <w:rPr>
          <w:lang w:val="sq-AL"/>
        </w:rPr>
      </w:pPr>
      <w:r w:rsidRPr="00F2143C">
        <w:rPr>
          <w:lang w:val="sq-AL"/>
        </w:rPr>
        <w:t xml:space="preserve">13. </w:t>
      </w:r>
      <w:r w:rsidR="00DB1DC6" w:rsidRPr="00F2143C">
        <w:rPr>
          <w:lang w:val="sq-AL"/>
        </w:rPr>
        <w:t>Kualifikimi (</w:t>
      </w:r>
      <w:r w:rsidRPr="00F2143C">
        <w:rPr>
          <w:lang w:val="sq-AL"/>
        </w:rPr>
        <w:t>l</w:t>
      </w:r>
      <w:r w:rsidR="00DB1DC6" w:rsidRPr="00F2143C">
        <w:rPr>
          <w:lang w:val="sq-AL"/>
        </w:rPr>
        <w:t>lojet);</w:t>
      </w:r>
    </w:p>
    <w:p w:rsidR="00DB1DC6" w:rsidRPr="00F2143C" w:rsidRDefault="007E6C0B" w:rsidP="00BB6232">
      <w:pPr>
        <w:pStyle w:val="Paragrafi"/>
        <w:rPr>
          <w:lang w:val="sq-AL"/>
        </w:rPr>
      </w:pPr>
      <w:r w:rsidRPr="00F2143C">
        <w:rPr>
          <w:lang w:val="sq-AL"/>
        </w:rPr>
        <w:t xml:space="preserve">14. </w:t>
      </w:r>
      <w:r w:rsidR="00DB1DC6" w:rsidRPr="00F2143C">
        <w:rPr>
          <w:lang w:val="sq-AL"/>
        </w:rPr>
        <w:t xml:space="preserve">Gradë </w:t>
      </w:r>
      <w:r w:rsidRPr="00F2143C">
        <w:rPr>
          <w:lang w:val="sq-AL"/>
        </w:rPr>
        <w:t>s</w:t>
      </w:r>
      <w:r w:rsidR="00DB1DC6" w:rsidRPr="00F2143C">
        <w:rPr>
          <w:lang w:val="sq-AL"/>
        </w:rPr>
        <w:t>hkencore (</w:t>
      </w:r>
      <w:r w:rsidRPr="00F2143C">
        <w:rPr>
          <w:lang w:val="sq-AL"/>
        </w:rPr>
        <w:t>t</w:t>
      </w:r>
      <w:r w:rsidR="00DB1DC6" w:rsidRPr="00F2143C">
        <w:rPr>
          <w:lang w:val="sq-AL"/>
        </w:rPr>
        <w:t>itulli);</w:t>
      </w:r>
    </w:p>
    <w:p w:rsidR="00DB1DC6" w:rsidRPr="00F2143C" w:rsidRDefault="00DB1DC6" w:rsidP="00BB6232">
      <w:pPr>
        <w:pStyle w:val="Paragrafi"/>
        <w:rPr>
          <w:lang w:val="sq-AL"/>
        </w:rPr>
      </w:pPr>
      <w:r w:rsidRPr="00F2143C">
        <w:rPr>
          <w:lang w:val="sq-AL"/>
        </w:rPr>
        <w:t xml:space="preserve">15. Njohuri </w:t>
      </w:r>
      <w:r w:rsidR="007E6C0B" w:rsidRPr="00F2143C">
        <w:rPr>
          <w:lang w:val="sq-AL"/>
        </w:rPr>
        <w:t>gjuhe të huaj</w:t>
      </w:r>
      <w:r w:rsidRPr="00F2143C">
        <w:rPr>
          <w:lang w:val="sq-AL"/>
        </w:rPr>
        <w:t>;</w:t>
      </w:r>
    </w:p>
    <w:p w:rsidR="00DB1DC6" w:rsidRPr="00F2143C" w:rsidRDefault="00DB1DC6" w:rsidP="00BB6232">
      <w:pPr>
        <w:pStyle w:val="Paragrafi"/>
        <w:rPr>
          <w:lang w:val="sq-AL"/>
        </w:rPr>
      </w:pPr>
      <w:r w:rsidRPr="00F2143C">
        <w:rPr>
          <w:lang w:val="sq-AL"/>
        </w:rPr>
        <w:t>16. Data e fillimit të punës në pozicionin përkatës;</w:t>
      </w:r>
    </w:p>
    <w:p w:rsidR="00DB1DC6" w:rsidRPr="00F2143C" w:rsidRDefault="007E6C0B" w:rsidP="00BB6232">
      <w:pPr>
        <w:pStyle w:val="Paragrafi"/>
        <w:rPr>
          <w:lang w:val="sq-AL"/>
        </w:rPr>
      </w:pPr>
      <w:r w:rsidRPr="00F2143C">
        <w:rPr>
          <w:lang w:val="sq-AL"/>
        </w:rPr>
        <w:t xml:space="preserve">17. </w:t>
      </w:r>
      <w:r w:rsidR="00DB1DC6" w:rsidRPr="00F2143C">
        <w:rPr>
          <w:lang w:val="sq-AL"/>
        </w:rPr>
        <w:t>Përshkrimi i karrierës;</w:t>
      </w:r>
    </w:p>
    <w:p w:rsidR="00DB1DC6" w:rsidRPr="00F2143C" w:rsidRDefault="00DB1DC6" w:rsidP="00BB6232">
      <w:pPr>
        <w:pStyle w:val="Paragrafi"/>
        <w:rPr>
          <w:lang w:val="sq-AL"/>
        </w:rPr>
      </w:pPr>
      <w:r w:rsidRPr="00F2143C">
        <w:rPr>
          <w:lang w:val="sq-AL"/>
        </w:rPr>
        <w:t>18. Dënimet (</w:t>
      </w:r>
      <w:r w:rsidR="007E6C0B" w:rsidRPr="00F2143C">
        <w:rPr>
          <w:lang w:val="sq-AL"/>
        </w:rPr>
        <w:t>masa disiplinore, gjyqësore);</w:t>
      </w:r>
    </w:p>
    <w:p w:rsidR="00DB1DC6" w:rsidRPr="00F2143C" w:rsidRDefault="00DB1DC6" w:rsidP="00BB6232">
      <w:pPr>
        <w:pStyle w:val="Paragrafi"/>
        <w:rPr>
          <w:lang w:val="sq-AL"/>
        </w:rPr>
      </w:pPr>
      <w:r w:rsidRPr="00F2143C">
        <w:rPr>
          <w:lang w:val="sq-AL"/>
        </w:rPr>
        <w:t>19. Njësia e punës;</w:t>
      </w:r>
    </w:p>
    <w:p w:rsidR="00DB1DC6" w:rsidRPr="00F2143C" w:rsidRDefault="00DB1DC6" w:rsidP="00BB6232">
      <w:pPr>
        <w:pStyle w:val="Paragrafi"/>
        <w:rPr>
          <w:lang w:val="sq-AL"/>
        </w:rPr>
      </w:pPr>
      <w:r w:rsidRPr="00F2143C">
        <w:rPr>
          <w:lang w:val="sq-AL"/>
        </w:rPr>
        <w:t>20. Pozicioni;</w:t>
      </w:r>
    </w:p>
    <w:p w:rsidR="00DB1DC6" w:rsidRPr="00F2143C" w:rsidRDefault="007E6C0B" w:rsidP="00BB6232">
      <w:pPr>
        <w:pStyle w:val="Paragrafi"/>
        <w:rPr>
          <w:lang w:val="sq-AL"/>
        </w:rPr>
      </w:pPr>
      <w:r w:rsidRPr="00F2143C">
        <w:rPr>
          <w:lang w:val="sq-AL"/>
        </w:rPr>
        <w:t xml:space="preserve">21. </w:t>
      </w:r>
      <w:r w:rsidR="00DB1DC6" w:rsidRPr="00F2143C">
        <w:rPr>
          <w:lang w:val="sq-AL"/>
        </w:rPr>
        <w:t>Paga bazë;</w:t>
      </w:r>
    </w:p>
    <w:p w:rsidR="00DB1DC6" w:rsidRPr="00F2143C" w:rsidRDefault="007E6C0B" w:rsidP="00BB6232">
      <w:pPr>
        <w:pStyle w:val="Paragrafi"/>
        <w:rPr>
          <w:lang w:val="sq-AL"/>
        </w:rPr>
      </w:pPr>
      <w:r w:rsidRPr="00F2143C">
        <w:rPr>
          <w:lang w:val="sq-AL"/>
        </w:rPr>
        <w:t xml:space="preserve">22. </w:t>
      </w:r>
      <w:r w:rsidR="00DB1DC6" w:rsidRPr="00F2143C">
        <w:rPr>
          <w:lang w:val="sq-AL"/>
        </w:rPr>
        <w:t>Shtesat mbi pagë;</w:t>
      </w:r>
    </w:p>
    <w:p w:rsidR="00DB1DC6" w:rsidRPr="00F2143C" w:rsidRDefault="007E6C0B" w:rsidP="00BB6232">
      <w:pPr>
        <w:pStyle w:val="Paragrafi"/>
        <w:rPr>
          <w:lang w:val="sq-AL"/>
        </w:rPr>
      </w:pPr>
      <w:r w:rsidRPr="00F2143C">
        <w:rPr>
          <w:lang w:val="sq-AL"/>
        </w:rPr>
        <w:t xml:space="preserve">23. </w:t>
      </w:r>
      <w:r w:rsidR="00DB1DC6" w:rsidRPr="00F2143C">
        <w:rPr>
          <w:lang w:val="sq-AL"/>
        </w:rPr>
        <w:t xml:space="preserve">Shpërblimi nga pjesëmarrja në </w:t>
      </w:r>
      <w:r w:rsidRPr="00F2143C">
        <w:rPr>
          <w:lang w:val="sq-AL"/>
        </w:rPr>
        <w:t>borde drejtuese</w:t>
      </w:r>
      <w:r w:rsidR="00DB1DC6" w:rsidRPr="00F2143C">
        <w:rPr>
          <w:lang w:val="sq-AL"/>
        </w:rPr>
        <w:t>.</w:t>
      </w:r>
    </w:p>
    <w:p w:rsidR="00DB1DC6" w:rsidRPr="00F2143C" w:rsidRDefault="00DB1DC6" w:rsidP="00BB6232">
      <w:pPr>
        <w:pStyle w:val="Paragrafi"/>
        <w:rPr>
          <w:sz w:val="14"/>
          <w:szCs w:val="14"/>
          <w:lang w:val="sq-AL"/>
        </w:rPr>
      </w:pPr>
    </w:p>
    <w:p w:rsidR="00DB1DC6" w:rsidRPr="00F2143C" w:rsidRDefault="00DB1DC6" w:rsidP="00BB6232">
      <w:pPr>
        <w:pStyle w:val="Paragrafi"/>
        <w:rPr>
          <w:lang w:val="sq-AL"/>
        </w:rPr>
      </w:pPr>
      <w:r w:rsidRPr="00F2143C">
        <w:rPr>
          <w:lang w:val="sq-AL"/>
        </w:rPr>
        <w:t>FLETËINVENTARI I DOSJES SË NËPUNËSIT</w:t>
      </w:r>
    </w:p>
    <w:p w:rsidR="00DB1DC6" w:rsidRPr="00F2143C" w:rsidRDefault="00DB1DC6" w:rsidP="00BB6232">
      <w:pPr>
        <w:pStyle w:val="Paragrafi"/>
        <w:rPr>
          <w:lang w:val="sq-AL"/>
        </w:rPr>
      </w:pPr>
      <w:r w:rsidRPr="00F2143C">
        <w:rPr>
          <w:lang w:val="sq-AL"/>
        </w:rPr>
        <w:t xml:space="preserve">Nr. Përshkrimi i </w:t>
      </w:r>
      <w:r w:rsidR="007E6C0B" w:rsidRPr="00F2143C">
        <w:rPr>
          <w:lang w:val="sq-AL"/>
        </w:rPr>
        <w:t>m</w:t>
      </w:r>
      <w:r w:rsidRPr="00F2143C">
        <w:rPr>
          <w:lang w:val="sq-AL"/>
        </w:rPr>
        <w:t>aterialeve:</w:t>
      </w:r>
    </w:p>
    <w:p w:rsidR="00DB1DC6" w:rsidRPr="00F2143C" w:rsidRDefault="00DB1DC6" w:rsidP="00BB6232">
      <w:pPr>
        <w:pStyle w:val="Paragrafi"/>
        <w:rPr>
          <w:lang w:val="sq-AL"/>
        </w:rPr>
      </w:pPr>
      <w:r w:rsidRPr="00F2143C">
        <w:rPr>
          <w:lang w:val="sq-AL"/>
        </w:rPr>
        <w:t xml:space="preserve">1. </w:t>
      </w:r>
    </w:p>
    <w:p w:rsidR="00DB1DC6" w:rsidRPr="00F2143C" w:rsidRDefault="00DB1DC6" w:rsidP="00BB6232">
      <w:pPr>
        <w:pStyle w:val="Paragrafi"/>
        <w:rPr>
          <w:lang w:val="sq-AL"/>
        </w:rPr>
      </w:pPr>
      <w:r w:rsidRPr="00F2143C">
        <w:rPr>
          <w:lang w:val="sq-AL"/>
        </w:rPr>
        <w:t>2.</w:t>
      </w:r>
    </w:p>
    <w:p w:rsidR="00DB1DC6" w:rsidRPr="00F2143C" w:rsidRDefault="00DB1DC6" w:rsidP="00BB6232">
      <w:pPr>
        <w:pStyle w:val="Paragrafi"/>
        <w:rPr>
          <w:lang w:val="sq-AL"/>
        </w:rPr>
      </w:pPr>
      <w:r w:rsidRPr="00F2143C">
        <w:rPr>
          <w:lang w:val="sq-AL"/>
        </w:rPr>
        <w:t>3.</w:t>
      </w:r>
    </w:p>
    <w:p w:rsidR="00DB1DC6" w:rsidRPr="00F2143C" w:rsidRDefault="00DB1DC6" w:rsidP="00BB6232">
      <w:pPr>
        <w:pStyle w:val="Paragrafi"/>
        <w:rPr>
          <w:lang w:val="sq-AL"/>
        </w:rPr>
      </w:pPr>
      <w:r w:rsidRPr="00F2143C">
        <w:rPr>
          <w:lang w:val="sq-AL"/>
        </w:rPr>
        <w:t>4.</w:t>
      </w:r>
    </w:p>
    <w:p w:rsidR="00DB1DC6" w:rsidRPr="00F2143C" w:rsidRDefault="00DB1DC6" w:rsidP="00BB6232">
      <w:pPr>
        <w:pStyle w:val="Paragrafi"/>
        <w:rPr>
          <w:lang w:val="sq-AL"/>
        </w:rPr>
      </w:pPr>
      <w:r w:rsidRPr="00F2143C">
        <w:rPr>
          <w:lang w:val="sq-AL"/>
        </w:rPr>
        <w:t>5.</w:t>
      </w:r>
    </w:p>
    <w:p w:rsidR="00DB1DC6" w:rsidRPr="00F2143C" w:rsidRDefault="00DB1DC6" w:rsidP="00BB6232">
      <w:pPr>
        <w:pStyle w:val="Paragrafi"/>
        <w:rPr>
          <w:lang w:val="sq-AL"/>
        </w:rPr>
      </w:pPr>
      <w:r w:rsidRPr="00F2143C">
        <w:rPr>
          <w:lang w:val="sq-AL"/>
        </w:rPr>
        <w:t>6.</w:t>
      </w:r>
    </w:p>
    <w:p w:rsidR="00DB1DC6" w:rsidRPr="00F2143C" w:rsidRDefault="00DB1DC6" w:rsidP="00BB6232">
      <w:pPr>
        <w:pStyle w:val="Paragrafi"/>
        <w:rPr>
          <w:lang w:val="sq-AL"/>
        </w:rPr>
      </w:pPr>
      <w:r w:rsidRPr="00F2143C">
        <w:rPr>
          <w:lang w:val="sq-AL"/>
        </w:rPr>
        <w:t>7.</w:t>
      </w:r>
    </w:p>
    <w:p w:rsidR="00DB1DC6" w:rsidRPr="00F2143C" w:rsidRDefault="00DB1DC6" w:rsidP="00BB6232">
      <w:pPr>
        <w:pStyle w:val="Paragrafi"/>
        <w:rPr>
          <w:lang w:val="sq-AL"/>
        </w:rPr>
      </w:pPr>
      <w:r w:rsidRPr="00F2143C">
        <w:rPr>
          <w:lang w:val="sq-AL"/>
        </w:rPr>
        <w:t>8.</w:t>
      </w:r>
    </w:p>
    <w:p w:rsidR="00DB1DC6" w:rsidRPr="00F2143C" w:rsidRDefault="00DB1DC6" w:rsidP="00BB6232">
      <w:pPr>
        <w:pStyle w:val="Paragrafi"/>
        <w:rPr>
          <w:lang w:val="sq-AL"/>
        </w:rPr>
      </w:pPr>
      <w:r w:rsidRPr="00F2143C">
        <w:rPr>
          <w:lang w:val="sq-AL"/>
        </w:rPr>
        <w:lastRenderedPageBreak/>
        <w:t>9.</w:t>
      </w:r>
    </w:p>
    <w:p w:rsidR="00DB1DC6" w:rsidRPr="00F2143C" w:rsidRDefault="00DB1DC6" w:rsidP="00BB6232">
      <w:pPr>
        <w:pStyle w:val="Paragrafi"/>
        <w:rPr>
          <w:lang w:val="sq-AL"/>
        </w:rPr>
      </w:pPr>
      <w:r w:rsidRPr="00F2143C">
        <w:rPr>
          <w:lang w:val="sq-AL"/>
        </w:rPr>
        <w:t>10</w:t>
      </w:r>
    </w:p>
    <w:p w:rsidR="00DB1DC6" w:rsidRPr="00F2143C" w:rsidRDefault="00DB1DC6" w:rsidP="00BB6232">
      <w:pPr>
        <w:pStyle w:val="Paragrafi"/>
        <w:rPr>
          <w:lang w:val="sq-AL"/>
        </w:rPr>
      </w:pPr>
      <w:r w:rsidRPr="00F2143C">
        <w:rPr>
          <w:lang w:val="sq-AL"/>
        </w:rPr>
        <w:t>..</w:t>
      </w:r>
    </w:p>
    <w:p w:rsidR="00DB1DC6" w:rsidRPr="00F2143C" w:rsidRDefault="00DB1DC6" w:rsidP="00BB6232">
      <w:pPr>
        <w:pStyle w:val="Paragrafi"/>
        <w:rPr>
          <w:lang w:val="sq-AL"/>
        </w:rPr>
      </w:pPr>
      <w:r w:rsidRPr="00F2143C">
        <w:rPr>
          <w:lang w:val="sq-AL"/>
        </w:rPr>
        <w:t>..</w:t>
      </w:r>
    </w:p>
    <w:p w:rsidR="00DB1DC6" w:rsidRPr="00F2143C" w:rsidRDefault="00DB1DC6" w:rsidP="00BB6232">
      <w:pPr>
        <w:pStyle w:val="Paragrafi"/>
        <w:rPr>
          <w:lang w:val="sq-AL"/>
        </w:rPr>
      </w:pPr>
      <w:r w:rsidRPr="00F2143C">
        <w:rPr>
          <w:lang w:val="sq-AL"/>
        </w:rPr>
        <w:t>..</w:t>
      </w:r>
    </w:p>
    <w:p w:rsidR="00DB1DC6" w:rsidRPr="00F2143C" w:rsidRDefault="00DB1DC6" w:rsidP="00BB6232">
      <w:pPr>
        <w:pStyle w:val="Paragrafi"/>
        <w:rPr>
          <w:sz w:val="14"/>
          <w:lang w:val="sq-AL"/>
        </w:rPr>
      </w:pPr>
    </w:p>
    <w:p w:rsidR="00DB1DC6" w:rsidRPr="00F2143C" w:rsidRDefault="00DB1DC6" w:rsidP="00BB6232">
      <w:pPr>
        <w:pStyle w:val="Paragrafi"/>
        <w:rPr>
          <w:lang w:val="sq-AL"/>
        </w:rPr>
      </w:pPr>
      <w:r w:rsidRPr="00F2143C">
        <w:rPr>
          <w:lang w:val="sq-AL"/>
        </w:rPr>
        <w:t xml:space="preserve">Nëpunësi </w:t>
      </w:r>
      <w:r w:rsidR="009B3634" w:rsidRPr="00F2143C">
        <w:rPr>
          <w:lang w:val="sq-AL"/>
        </w:rPr>
        <w:tab/>
      </w:r>
      <w:r w:rsidR="009B3634" w:rsidRPr="00F2143C">
        <w:rPr>
          <w:lang w:val="sq-AL"/>
        </w:rPr>
        <w:tab/>
      </w:r>
      <w:r w:rsidR="009B3634" w:rsidRPr="00F2143C">
        <w:rPr>
          <w:lang w:val="sq-AL"/>
        </w:rPr>
        <w:tab/>
      </w:r>
      <w:r w:rsidRPr="00F2143C">
        <w:rPr>
          <w:lang w:val="sq-AL"/>
        </w:rPr>
        <w:t>Drejtori i Personelit</w:t>
      </w:r>
    </w:p>
    <w:p w:rsidR="00DB1DC6" w:rsidRPr="00F2143C" w:rsidRDefault="009B3634" w:rsidP="00BB6232">
      <w:pPr>
        <w:pStyle w:val="Paragrafi"/>
        <w:ind w:left="284" w:firstLine="0"/>
        <w:rPr>
          <w:lang w:val="sq-AL"/>
        </w:rPr>
      </w:pPr>
      <w:r w:rsidRPr="00F2143C">
        <w:rPr>
          <w:lang w:val="sq-AL"/>
        </w:rPr>
        <w:t>Z/Znj.</w:t>
      </w:r>
      <w:r w:rsidR="00F2143C" w:rsidRPr="00F2143C">
        <w:rPr>
          <w:lang w:val="sq-AL"/>
        </w:rPr>
        <w:t>____________</w:t>
      </w:r>
      <w:r w:rsidR="00F2143C" w:rsidRPr="00F2143C">
        <w:rPr>
          <w:lang w:val="sq-AL"/>
        </w:rPr>
        <w:tab/>
      </w:r>
      <w:r w:rsidR="00F2143C" w:rsidRPr="00F2143C">
        <w:rPr>
          <w:lang w:val="sq-AL"/>
        </w:rPr>
        <w:tab/>
        <w:t>Z/Znj.____________</w:t>
      </w:r>
    </w:p>
    <w:p w:rsidR="00DB1DC6" w:rsidRPr="00F2143C" w:rsidRDefault="00DB1DC6" w:rsidP="00BB6232">
      <w:pPr>
        <w:pStyle w:val="Paragrafi"/>
        <w:rPr>
          <w:lang w:val="sq-AL"/>
        </w:rPr>
      </w:pPr>
    </w:p>
    <w:p w:rsidR="00BB6232" w:rsidRPr="00F2143C" w:rsidRDefault="00BB6232" w:rsidP="00BB6232">
      <w:pPr>
        <w:pStyle w:val="Paragrafi"/>
        <w:rPr>
          <w:sz w:val="8"/>
          <w:szCs w:val="14"/>
          <w:lang w:val="sq-AL"/>
        </w:rPr>
      </w:pPr>
    </w:p>
    <w:p w:rsidR="00DB1DC6" w:rsidRPr="00F2143C" w:rsidRDefault="00FC6BCD" w:rsidP="00BB6232">
      <w:pPr>
        <w:pStyle w:val="Paragrafi"/>
        <w:rPr>
          <w:lang w:val="sq-AL"/>
        </w:rPr>
      </w:pPr>
      <w:r w:rsidRPr="00F2143C">
        <w:rPr>
          <w:lang w:val="sq-AL"/>
        </w:rPr>
        <w:t>Li</w:t>
      </w:r>
      <w:r w:rsidR="00DB1DC6" w:rsidRPr="00F2143C">
        <w:rPr>
          <w:lang w:val="sq-AL"/>
        </w:rPr>
        <w:t>dhja 3</w:t>
      </w:r>
    </w:p>
    <w:p w:rsidR="00DB1DC6" w:rsidRPr="00F2143C" w:rsidRDefault="00DB1DC6" w:rsidP="00BB6232">
      <w:pPr>
        <w:pStyle w:val="Paragrafi"/>
        <w:rPr>
          <w:sz w:val="8"/>
          <w:szCs w:val="14"/>
          <w:lang w:val="sq-AL"/>
        </w:rPr>
      </w:pPr>
    </w:p>
    <w:p w:rsidR="00DB1DC6" w:rsidRPr="00F2143C" w:rsidRDefault="00DB1DC6" w:rsidP="009B3634">
      <w:pPr>
        <w:pStyle w:val="TitulliTitull"/>
        <w:rPr>
          <w:lang w:val="sq-AL"/>
        </w:rPr>
      </w:pPr>
      <w:r w:rsidRPr="00F2143C">
        <w:rPr>
          <w:lang w:val="sq-AL"/>
        </w:rPr>
        <w:t>Përkufizimi i administruesve dhe përdoruesve të sistemit</w:t>
      </w:r>
    </w:p>
    <w:p w:rsidR="00DB1DC6" w:rsidRPr="00F2143C" w:rsidRDefault="00DB1DC6" w:rsidP="00BB6232">
      <w:pPr>
        <w:pStyle w:val="Paragrafi"/>
        <w:rPr>
          <w:lang w:val="sq-AL"/>
        </w:rPr>
      </w:pPr>
      <w:r w:rsidRPr="00F2143C">
        <w:rPr>
          <w:lang w:val="sq-AL"/>
        </w:rPr>
        <w:t xml:space="preserve">1. Departamenti i Administratës Publike në rolin e administratorit të përgjithshëm të Regjistrit </w:t>
      </w:r>
      <w:r w:rsidR="007E6C0B" w:rsidRPr="00F2143C">
        <w:rPr>
          <w:lang w:val="sq-AL"/>
        </w:rPr>
        <w:t>Qendror</w:t>
      </w:r>
      <w:r w:rsidRPr="00F2143C">
        <w:rPr>
          <w:lang w:val="sq-AL"/>
        </w:rPr>
        <w:t xml:space="preserve"> të Personelit</w:t>
      </w:r>
      <w:r w:rsidRPr="00F2143C" w:rsidDel="00CF69F7">
        <w:rPr>
          <w:lang w:val="sq-AL"/>
        </w:rPr>
        <w:t xml:space="preserve"> </w:t>
      </w:r>
      <w:r w:rsidRPr="00F2143C">
        <w:rPr>
          <w:lang w:val="sq-AL"/>
        </w:rPr>
        <w:t xml:space="preserve"> kryen funksionet e mëposhtme:</w:t>
      </w:r>
    </w:p>
    <w:p w:rsidR="00DB1DC6" w:rsidRPr="00F2143C" w:rsidRDefault="00DB1DC6" w:rsidP="00BB6232">
      <w:pPr>
        <w:pStyle w:val="Paragrafi"/>
        <w:rPr>
          <w:lang w:val="sq-AL"/>
        </w:rPr>
      </w:pPr>
      <w:r w:rsidRPr="00F2143C">
        <w:rPr>
          <w:lang w:val="sq-AL"/>
        </w:rPr>
        <w:t>a</w:t>
      </w:r>
      <w:r w:rsidR="007E6C0B" w:rsidRPr="00F2143C">
        <w:rPr>
          <w:lang w:val="sq-AL"/>
        </w:rPr>
        <w:t>)</w:t>
      </w:r>
      <w:r w:rsidRPr="00F2143C">
        <w:rPr>
          <w:lang w:val="sq-AL"/>
        </w:rPr>
        <w:t xml:space="preserve"> Është përgjegjës për sigurimin e vazhdueshmërisë së pandërprerë dhe mirëfunksionimin e Regjistrit </w:t>
      </w:r>
      <w:r w:rsidR="007E6C0B" w:rsidRPr="00F2143C">
        <w:rPr>
          <w:lang w:val="sq-AL"/>
        </w:rPr>
        <w:t>Qendror</w:t>
      </w:r>
      <w:r w:rsidRPr="00F2143C">
        <w:rPr>
          <w:lang w:val="sq-AL"/>
        </w:rPr>
        <w:t xml:space="preserve"> të Personelit.</w:t>
      </w:r>
      <w:r w:rsidRPr="00F2143C" w:rsidDel="00CA3339">
        <w:rPr>
          <w:lang w:val="sq-AL"/>
        </w:rPr>
        <w:t xml:space="preserve"> </w:t>
      </w:r>
    </w:p>
    <w:p w:rsidR="00DB1DC6" w:rsidRPr="00F2143C" w:rsidRDefault="00DB1DC6" w:rsidP="00BB6232">
      <w:pPr>
        <w:pStyle w:val="Paragrafi"/>
        <w:rPr>
          <w:lang w:val="sq-AL"/>
        </w:rPr>
      </w:pPr>
      <w:r w:rsidRPr="00F2143C">
        <w:rPr>
          <w:lang w:val="sq-AL"/>
        </w:rPr>
        <w:t>b</w:t>
      </w:r>
      <w:r w:rsidR="007E6C0B" w:rsidRPr="00F2143C">
        <w:rPr>
          <w:lang w:val="sq-AL"/>
        </w:rPr>
        <w:t>)</w:t>
      </w:r>
      <w:r w:rsidRPr="00F2143C">
        <w:rPr>
          <w:lang w:val="sq-AL"/>
        </w:rPr>
        <w:t xml:space="preserve"> Mbikëqyr dhe monitoron veprimet q</w:t>
      </w:r>
      <w:r w:rsidR="007E6C0B" w:rsidRPr="00F2143C">
        <w:rPr>
          <w:lang w:val="sq-AL"/>
        </w:rPr>
        <w:t>ë</w:t>
      </w:r>
      <w:r w:rsidRPr="00F2143C">
        <w:rPr>
          <w:lang w:val="sq-AL"/>
        </w:rPr>
        <w:t xml:space="preserve"> kryhen në Regjistrin </w:t>
      </w:r>
      <w:r w:rsidR="007E6C0B" w:rsidRPr="00F2143C">
        <w:rPr>
          <w:lang w:val="sq-AL"/>
        </w:rPr>
        <w:t>Qendror</w:t>
      </w:r>
      <w:r w:rsidRPr="00F2143C">
        <w:rPr>
          <w:lang w:val="sq-AL"/>
        </w:rPr>
        <w:t xml:space="preserve"> të Personelit</w:t>
      </w:r>
      <w:r w:rsidRPr="00F2143C" w:rsidDel="00CF69F7">
        <w:rPr>
          <w:lang w:val="sq-AL"/>
        </w:rPr>
        <w:t xml:space="preserve"> </w:t>
      </w:r>
      <w:r w:rsidRPr="00F2143C">
        <w:rPr>
          <w:lang w:val="sq-AL"/>
        </w:rPr>
        <w:t>në përgjithësi.</w:t>
      </w:r>
    </w:p>
    <w:p w:rsidR="00DB1DC6" w:rsidRPr="00F2143C" w:rsidRDefault="00DB1DC6" w:rsidP="00BB6232">
      <w:pPr>
        <w:pStyle w:val="Paragrafi"/>
        <w:rPr>
          <w:lang w:val="sq-AL"/>
        </w:rPr>
      </w:pPr>
      <w:r w:rsidRPr="00F2143C">
        <w:rPr>
          <w:lang w:val="sq-AL"/>
        </w:rPr>
        <w:t>c</w:t>
      </w:r>
      <w:r w:rsidR="007E6C0B" w:rsidRPr="00F2143C">
        <w:rPr>
          <w:lang w:val="sq-AL"/>
        </w:rPr>
        <w:t>)</w:t>
      </w:r>
      <w:r w:rsidRPr="00F2143C">
        <w:rPr>
          <w:lang w:val="sq-AL"/>
        </w:rPr>
        <w:t xml:space="preserve"> Është përgjegjës për strukturën e bazës së të dhënave dhe administrimin e saj. </w:t>
      </w:r>
    </w:p>
    <w:p w:rsidR="00DB1DC6" w:rsidRPr="00F2143C" w:rsidRDefault="007E6C0B" w:rsidP="00BB6232">
      <w:pPr>
        <w:pStyle w:val="Paragrafi"/>
        <w:rPr>
          <w:lang w:val="sq-AL"/>
        </w:rPr>
      </w:pPr>
      <w:r w:rsidRPr="00F2143C">
        <w:rPr>
          <w:lang w:val="sq-AL"/>
        </w:rPr>
        <w:t xml:space="preserve">ç) </w:t>
      </w:r>
      <w:r w:rsidR="00DB1DC6" w:rsidRPr="00F2143C">
        <w:rPr>
          <w:lang w:val="sq-AL"/>
        </w:rPr>
        <w:t>Ka detyrimin të siguroj</w:t>
      </w:r>
      <w:r w:rsidRPr="00F2143C">
        <w:rPr>
          <w:lang w:val="sq-AL"/>
        </w:rPr>
        <w:t>ë</w:t>
      </w:r>
      <w:r w:rsidR="00DB1DC6" w:rsidRPr="00F2143C">
        <w:rPr>
          <w:lang w:val="sq-AL"/>
        </w:rPr>
        <w:t xml:space="preserve"> një alternativë funksionale edhe në rastin kur sistemi nuk mund të përdoret për arsye </w:t>
      </w:r>
      <w:r w:rsidRPr="00F2143C">
        <w:rPr>
          <w:lang w:val="sq-AL"/>
        </w:rPr>
        <w:t>objektive</w:t>
      </w:r>
      <w:r w:rsidR="00DB1DC6" w:rsidRPr="00F2143C">
        <w:rPr>
          <w:lang w:val="sq-AL"/>
        </w:rPr>
        <w:t>.</w:t>
      </w:r>
    </w:p>
    <w:p w:rsidR="00DB1DC6" w:rsidRPr="00F2143C" w:rsidRDefault="00DB1DC6" w:rsidP="00BB6232">
      <w:pPr>
        <w:pStyle w:val="Paragrafi"/>
        <w:rPr>
          <w:lang w:val="sq-AL"/>
        </w:rPr>
      </w:pPr>
      <w:r w:rsidRPr="00F2143C">
        <w:rPr>
          <w:lang w:val="sq-AL"/>
        </w:rPr>
        <w:t>d</w:t>
      </w:r>
      <w:r w:rsidR="007E6C0B" w:rsidRPr="00F2143C">
        <w:rPr>
          <w:lang w:val="sq-AL"/>
        </w:rPr>
        <w:t>)</w:t>
      </w:r>
      <w:r w:rsidRPr="00F2143C">
        <w:rPr>
          <w:lang w:val="sq-AL"/>
        </w:rPr>
        <w:t xml:space="preserve"> Ka të drejtë të ndryshoj</w:t>
      </w:r>
      <w:r w:rsidR="007E6C0B" w:rsidRPr="00F2143C">
        <w:rPr>
          <w:lang w:val="sq-AL"/>
        </w:rPr>
        <w:t>ë</w:t>
      </w:r>
      <w:r w:rsidRPr="00F2143C">
        <w:rPr>
          <w:lang w:val="sq-AL"/>
        </w:rPr>
        <w:t xml:space="preserve"> apo anulojë nivelin e aksesit të një përdoruesi pa njoftim, kur vëren s</w:t>
      </w:r>
      <w:r w:rsidR="007E6C0B" w:rsidRPr="00F2143C">
        <w:rPr>
          <w:lang w:val="sq-AL"/>
        </w:rPr>
        <w:t>e</w:t>
      </w:r>
      <w:r w:rsidRPr="00F2143C">
        <w:rPr>
          <w:lang w:val="sq-AL"/>
        </w:rPr>
        <w:t xml:space="preserve"> ai nuk zbaton rregullat e përdorimit ose dyshohet se po i shkakton dëm sistemit në përgjithësi.</w:t>
      </w:r>
    </w:p>
    <w:p w:rsidR="00DB1DC6" w:rsidRPr="00F2143C" w:rsidRDefault="007E6C0B" w:rsidP="00BB6232">
      <w:pPr>
        <w:pStyle w:val="Paragrafi"/>
        <w:rPr>
          <w:lang w:val="sq-AL"/>
        </w:rPr>
      </w:pPr>
      <w:r w:rsidRPr="00F2143C">
        <w:rPr>
          <w:lang w:val="sq-AL"/>
        </w:rPr>
        <w:t xml:space="preserve">dh) </w:t>
      </w:r>
      <w:r w:rsidR="00DB1DC6" w:rsidRPr="00F2143C">
        <w:rPr>
          <w:lang w:val="sq-AL"/>
        </w:rPr>
        <w:t>Harton udhëzime dhe manuale për kategoritë e ndryshme të përdoruesve të sistemit.</w:t>
      </w:r>
    </w:p>
    <w:p w:rsidR="00DB1DC6" w:rsidRPr="00F2143C" w:rsidRDefault="00DB1DC6" w:rsidP="00BB6232">
      <w:pPr>
        <w:pStyle w:val="Paragrafi"/>
        <w:rPr>
          <w:lang w:val="sq-AL"/>
        </w:rPr>
      </w:pPr>
      <w:r w:rsidRPr="00F2143C">
        <w:rPr>
          <w:lang w:val="sq-AL"/>
        </w:rPr>
        <w:t>e</w:t>
      </w:r>
      <w:r w:rsidR="007E6C0B" w:rsidRPr="00F2143C">
        <w:rPr>
          <w:lang w:val="sq-AL"/>
        </w:rPr>
        <w:t>)</w:t>
      </w:r>
      <w:r w:rsidRPr="00F2143C">
        <w:rPr>
          <w:lang w:val="sq-AL"/>
        </w:rPr>
        <w:t xml:space="preserve"> Bën propozime për avancimin e programeve të përdorura dhe avancimin e sistemit në përgjithësi, në konsultim me Agjencinë Kombëtare të Shoqërisë së Informacionit.</w:t>
      </w:r>
    </w:p>
    <w:p w:rsidR="000351F5" w:rsidRDefault="000351F5" w:rsidP="00BB6232">
      <w:pPr>
        <w:pStyle w:val="Paragrafi"/>
        <w:rPr>
          <w:lang w:val="sq-AL"/>
        </w:rPr>
      </w:pPr>
    </w:p>
    <w:p w:rsidR="00DB1DC6" w:rsidRPr="00F2143C" w:rsidRDefault="007E6C0B" w:rsidP="00BB6232">
      <w:pPr>
        <w:pStyle w:val="Paragrafi"/>
        <w:rPr>
          <w:lang w:val="sq-AL"/>
        </w:rPr>
      </w:pPr>
      <w:r w:rsidRPr="00F2143C">
        <w:rPr>
          <w:lang w:val="sq-AL"/>
        </w:rPr>
        <w:t>ë)</w:t>
      </w:r>
      <w:r w:rsidR="00DB1DC6" w:rsidRPr="00F2143C">
        <w:rPr>
          <w:lang w:val="sq-AL"/>
        </w:rPr>
        <w:t xml:space="preserve"> Krijon dhe administron nivelet e aksesit në sistemin e Regjistrit Qendror të Personelit.</w:t>
      </w:r>
    </w:p>
    <w:p w:rsidR="00DB1DC6" w:rsidRPr="00F2143C" w:rsidRDefault="00DB1DC6" w:rsidP="00BB6232">
      <w:pPr>
        <w:pStyle w:val="Paragrafi"/>
        <w:rPr>
          <w:lang w:val="sq-AL"/>
        </w:rPr>
      </w:pPr>
      <w:r w:rsidRPr="00F2143C">
        <w:rPr>
          <w:lang w:val="sq-AL"/>
        </w:rPr>
        <w:t>f</w:t>
      </w:r>
      <w:r w:rsidR="007E6C0B" w:rsidRPr="00F2143C">
        <w:rPr>
          <w:lang w:val="sq-AL"/>
        </w:rPr>
        <w:t>)</w:t>
      </w:r>
      <w:r w:rsidRPr="00F2143C">
        <w:rPr>
          <w:lang w:val="sq-AL"/>
        </w:rPr>
        <w:t xml:space="preserve"> Krijon p</w:t>
      </w:r>
      <w:r w:rsidR="001E0D61" w:rsidRPr="00F2143C">
        <w:rPr>
          <w:lang w:val="sq-AL"/>
        </w:rPr>
        <w:t>ërdoruesit e të gjitha</w:t>
      </w:r>
      <w:r w:rsidRPr="00F2143C">
        <w:rPr>
          <w:lang w:val="sq-AL"/>
        </w:rPr>
        <w:t xml:space="preserve"> niveleve me privilegjet përkatëse për të punuar në </w:t>
      </w:r>
      <w:r w:rsidR="007E6C0B" w:rsidRPr="00F2143C">
        <w:rPr>
          <w:lang w:val="sq-AL"/>
        </w:rPr>
        <w:t>sistem</w:t>
      </w:r>
      <w:r w:rsidRPr="00F2143C">
        <w:rPr>
          <w:lang w:val="sq-AL"/>
        </w:rPr>
        <w:t>.</w:t>
      </w:r>
    </w:p>
    <w:p w:rsidR="00DB1DC6" w:rsidRPr="00F2143C" w:rsidRDefault="00DB1DC6" w:rsidP="00BB6232">
      <w:pPr>
        <w:pStyle w:val="Paragrafi"/>
        <w:rPr>
          <w:lang w:val="sq-AL"/>
        </w:rPr>
      </w:pPr>
      <w:r w:rsidRPr="00F2143C">
        <w:rPr>
          <w:lang w:val="sq-AL"/>
        </w:rPr>
        <w:t>g</w:t>
      </w:r>
      <w:r w:rsidR="007E6C0B" w:rsidRPr="00F2143C">
        <w:rPr>
          <w:lang w:val="sq-AL"/>
        </w:rPr>
        <w:t>)</w:t>
      </w:r>
      <w:r w:rsidRPr="00F2143C">
        <w:rPr>
          <w:lang w:val="sq-AL"/>
        </w:rPr>
        <w:t xml:space="preserve"> Shpërndan privilegjet për </w:t>
      </w:r>
      <w:r w:rsidR="007E6C0B" w:rsidRPr="00F2143C">
        <w:rPr>
          <w:lang w:val="sq-AL"/>
        </w:rPr>
        <w:t>p</w:t>
      </w:r>
      <w:r w:rsidRPr="00F2143C">
        <w:rPr>
          <w:lang w:val="sq-AL"/>
        </w:rPr>
        <w:t>ërdoruesit dhe i heq të drejtën për të punuar në sistem në rast të largimit të tyre nga funksioni.</w:t>
      </w:r>
    </w:p>
    <w:p w:rsidR="00DB1DC6" w:rsidRPr="00F2143C" w:rsidRDefault="007E6C0B" w:rsidP="00BB6232">
      <w:pPr>
        <w:pStyle w:val="Paragrafi"/>
        <w:rPr>
          <w:lang w:val="sq-AL"/>
        </w:rPr>
      </w:pPr>
      <w:r w:rsidRPr="00F2143C">
        <w:rPr>
          <w:lang w:val="sq-AL"/>
        </w:rPr>
        <w:t>g</w:t>
      </w:r>
      <w:r w:rsidR="009B3634" w:rsidRPr="00F2143C">
        <w:rPr>
          <w:lang w:val="sq-AL"/>
        </w:rPr>
        <w:t>j</w:t>
      </w:r>
      <w:r w:rsidRPr="00F2143C">
        <w:rPr>
          <w:lang w:val="sq-AL"/>
        </w:rPr>
        <w:t>)</w:t>
      </w:r>
      <w:r w:rsidR="00DB1DC6" w:rsidRPr="00F2143C">
        <w:rPr>
          <w:lang w:val="sq-AL"/>
        </w:rPr>
        <w:t xml:space="preserve"> Krijon virtualisht institucionet në sistem, vendos varësitë, ndryshon varësitë e institucionit, fshin institucionin në rastin e mbylljes së tij dhe kalon të dhënat në </w:t>
      </w:r>
      <w:r w:rsidRPr="00F2143C">
        <w:rPr>
          <w:lang w:val="sq-AL"/>
        </w:rPr>
        <w:t>arkivin</w:t>
      </w:r>
      <w:r w:rsidR="001E0D61" w:rsidRPr="00F2143C">
        <w:rPr>
          <w:lang w:val="sq-AL"/>
        </w:rPr>
        <w:t xml:space="preserve"> historik</w:t>
      </w:r>
      <w:r w:rsidR="00DB1DC6" w:rsidRPr="00F2143C">
        <w:rPr>
          <w:lang w:val="sq-AL"/>
        </w:rPr>
        <w:t>.</w:t>
      </w:r>
    </w:p>
    <w:p w:rsidR="00DB1DC6" w:rsidRPr="00F2143C" w:rsidRDefault="00DB1DC6" w:rsidP="00BB6232">
      <w:pPr>
        <w:pStyle w:val="Paragrafi"/>
        <w:rPr>
          <w:lang w:val="sq-AL"/>
        </w:rPr>
      </w:pPr>
      <w:r w:rsidRPr="00F2143C">
        <w:rPr>
          <w:lang w:val="sq-AL"/>
        </w:rPr>
        <w:t>h</w:t>
      </w:r>
      <w:r w:rsidR="007E6C0B" w:rsidRPr="00F2143C">
        <w:rPr>
          <w:lang w:val="sq-AL"/>
        </w:rPr>
        <w:t>)</w:t>
      </w:r>
      <w:r w:rsidRPr="00F2143C">
        <w:rPr>
          <w:lang w:val="sq-AL"/>
        </w:rPr>
        <w:t xml:space="preserve"> Krijon virtualisht skemat e pagave në sistem, menjëherë pas miratimit të tyre nga Këshilli i Ministrave.</w:t>
      </w:r>
    </w:p>
    <w:p w:rsidR="00DB1DC6" w:rsidRPr="00F2143C" w:rsidRDefault="00DB1DC6" w:rsidP="00BB6232">
      <w:pPr>
        <w:pStyle w:val="Paragrafi"/>
        <w:rPr>
          <w:lang w:val="sq-AL"/>
        </w:rPr>
      </w:pPr>
      <w:r w:rsidRPr="00F2143C">
        <w:rPr>
          <w:lang w:val="sq-AL"/>
        </w:rPr>
        <w:t>i</w:t>
      </w:r>
      <w:r w:rsidR="007E6C0B" w:rsidRPr="00F2143C">
        <w:rPr>
          <w:lang w:val="sq-AL"/>
        </w:rPr>
        <w:t>)</w:t>
      </w:r>
      <w:r w:rsidRPr="00F2143C">
        <w:rPr>
          <w:lang w:val="sq-AL"/>
        </w:rPr>
        <w:t xml:space="preserve"> Hedh të dhënat e </w:t>
      </w:r>
      <w:r w:rsidR="009719AB" w:rsidRPr="00F2143C">
        <w:rPr>
          <w:lang w:val="sq-AL"/>
        </w:rPr>
        <w:t>organigram</w:t>
      </w:r>
      <w:r w:rsidRPr="00F2143C">
        <w:rPr>
          <w:lang w:val="sq-AL"/>
        </w:rPr>
        <w:t>ës së institucionit pas miratimit nga Kryeministri/Këshilli i Ministrave.</w:t>
      </w:r>
    </w:p>
    <w:p w:rsidR="00DB1DC6" w:rsidRPr="00F2143C" w:rsidRDefault="007E6C0B" w:rsidP="00BB6232">
      <w:pPr>
        <w:pStyle w:val="Paragrafi"/>
        <w:rPr>
          <w:spacing w:val="-4"/>
          <w:lang w:val="sq-AL"/>
        </w:rPr>
      </w:pPr>
      <w:r w:rsidRPr="00F2143C">
        <w:rPr>
          <w:spacing w:val="-4"/>
          <w:lang w:val="sq-AL"/>
        </w:rPr>
        <w:t>j)</w:t>
      </w:r>
      <w:r w:rsidR="00DB1DC6" w:rsidRPr="00F2143C">
        <w:rPr>
          <w:spacing w:val="-4"/>
          <w:lang w:val="sq-AL"/>
        </w:rPr>
        <w:t xml:space="preserve"> Monitoron dhe auditon procesin</w:t>
      </w:r>
      <w:r w:rsidR="001E0D61" w:rsidRPr="00F2143C">
        <w:rPr>
          <w:spacing w:val="-4"/>
          <w:lang w:val="sq-AL"/>
        </w:rPr>
        <w:t xml:space="preserve"> për të dhënat e strukturës dhe të </w:t>
      </w:r>
      <w:r w:rsidR="009719AB" w:rsidRPr="00F2143C">
        <w:rPr>
          <w:spacing w:val="-4"/>
          <w:lang w:val="sq-AL"/>
        </w:rPr>
        <w:t>organigram</w:t>
      </w:r>
      <w:r w:rsidR="00DB1DC6" w:rsidRPr="00F2143C">
        <w:rPr>
          <w:spacing w:val="-4"/>
          <w:lang w:val="sq-AL"/>
        </w:rPr>
        <w:t>ës së institucioneve të pavarura dhe njësitë e qeverisjes vendore.</w:t>
      </w:r>
    </w:p>
    <w:p w:rsidR="00DB1DC6" w:rsidRPr="00F2143C" w:rsidRDefault="007E6C0B" w:rsidP="00BB6232">
      <w:pPr>
        <w:pStyle w:val="Paragrafi"/>
        <w:rPr>
          <w:lang w:val="sq-AL"/>
        </w:rPr>
      </w:pPr>
      <w:r w:rsidRPr="00F2143C">
        <w:rPr>
          <w:lang w:val="sq-AL"/>
        </w:rPr>
        <w:t>k)</w:t>
      </w:r>
      <w:r w:rsidR="00DB1DC6" w:rsidRPr="00F2143C">
        <w:rPr>
          <w:lang w:val="sq-AL"/>
        </w:rPr>
        <w:t xml:space="preserve"> Monitoron dhe auditon procesin e hedhjes së të dhënave personale të punonjësve nga institucionet e tyre.</w:t>
      </w:r>
    </w:p>
    <w:p w:rsidR="00DB1DC6" w:rsidRPr="00F2143C" w:rsidRDefault="007E6C0B" w:rsidP="00BB6232">
      <w:pPr>
        <w:pStyle w:val="Paragrafi"/>
        <w:rPr>
          <w:lang w:val="sq-AL"/>
        </w:rPr>
      </w:pPr>
      <w:r w:rsidRPr="00F2143C">
        <w:rPr>
          <w:lang w:val="sq-AL"/>
        </w:rPr>
        <w:lastRenderedPageBreak/>
        <w:t>l)</w:t>
      </w:r>
      <w:r w:rsidR="00DB1DC6" w:rsidRPr="00F2143C">
        <w:rPr>
          <w:lang w:val="sq-AL"/>
        </w:rPr>
        <w:t xml:space="preserve"> Ka detyrimin për arkivimin e </w:t>
      </w:r>
      <w:r w:rsidRPr="00F2143C">
        <w:rPr>
          <w:lang w:val="sq-AL"/>
        </w:rPr>
        <w:t>sigurt</w:t>
      </w:r>
      <w:r w:rsidR="00DB1DC6" w:rsidRPr="00F2143C">
        <w:rPr>
          <w:lang w:val="sq-AL"/>
        </w:rPr>
        <w:t xml:space="preserve"> dhe me metoda alternative të të dhënave dhe ruajtjen periodike të kopjeve të të dhënave në mjedis rezervë, të shkëputur dhe </w:t>
      </w:r>
      <w:r w:rsidR="001E0D61" w:rsidRPr="00F2143C">
        <w:rPr>
          <w:lang w:val="sq-AL"/>
        </w:rPr>
        <w:t xml:space="preserve">të </w:t>
      </w:r>
      <w:r w:rsidR="00DB1DC6" w:rsidRPr="00F2143C">
        <w:rPr>
          <w:lang w:val="sq-AL"/>
        </w:rPr>
        <w:t>pavarur nga sistemi kryesor.</w:t>
      </w:r>
    </w:p>
    <w:p w:rsidR="00DB1DC6" w:rsidRPr="00F2143C" w:rsidRDefault="007E6C0B" w:rsidP="00BB6232">
      <w:pPr>
        <w:pStyle w:val="Paragrafi"/>
        <w:rPr>
          <w:lang w:val="sq-AL"/>
        </w:rPr>
      </w:pPr>
      <w:r w:rsidRPr="00F2143C">
        <w:rPr>
          <w:lang w:val="sq-AL"/>
        </w:rPr>
        <w:t>m)</w:t>
      </w:r>
      <w:r w:rsidR="00DB1DC6" w:rsidRPr="00F2143C">
        <w:rPr>
          <w:lang w:val="sq-AL"/>
        </w:rPr>
        <w:t xml:space="preserve"> Krijon </w:t>
      </w:r>
      <w:r w:rsidRPr="00F2143C">
        <w:rPr>
          <w:lang w:val="sq-AL"/>
        </w:rPr>
        <w:t>mundësinë</w:t>
      </w:r>
      <w:r w:rsidR="00DB1DC6" w:rsidRPr="00F2143C">
        <w:rPr>
          <w:lang w:val="sq-AL"/>
        </w:rPr>
        <w:t xml:space="preserve"> e gjenerimit të raporteve nga sistemi në institucionet e administratës publike, sipas nevojave të tyre. </w:t>
      </w:r>
    </w:p>
    <w:p w:rsidR="00DB1DC6" w:rsidRPr="00F2143C" w:rsidRDefault="007E6C0B" w:rsidP="00BB6232">
      <w:pPr>
        <w:pStyle w:val="Paragrafi"/>
        <w:rPr>
          <w:lang w:val="sq-AL"/>
        </w:rPr>
      </w:pPr>
      <w:r w:rsidRPr="00F2143C">
        <w:rPr>
          <w:lang w:val="sq-AL"/>
        </w:rPr>
        <w:t>n)</w:t>
      </w:r>
      <w:r w:rsidR="00DB1DC6" w:rsidRPr="00F2143C">
        <w:rPr>
          <w:lang w:val="sq-AL"/>
        </w:rPr>
        <w:t xml:space="preserve"> </w:t>
      </w:r>
      <w:r w:rsidRPr="00F2143C">
        <w:rPr>
          <w:lang w:val="sq-AL"/>
        </w:rPr>
        <w:t>Mbikëqyr</w:t>
      </w:r>
      <w:r w:rsidR="00DB1DC6" w:rsidRPr="00F2143C">
        <w:rPr>
          <w:lang w:val="sq-AL"/>
        </w:rPr>
        <w:t xml:space="preserve"> dhe nxit procesin e trajnimit të administratorëve dhe përdoruesve të sistemit nga Shkolla Shqiptare e Administratës Publike.</w:t>
      </w:r>
    </w:p>
    <w:p w:rsidR="00DB1DC6" w:rsidRPr="00F2143C" w:rsidRDefault="00DB1DC6" w:rsidP="00BB6232">
      <w:pPr>
        <w:pStyle w:val="Paragrafi"/>
        <w:rPr>
          <w:lang w:val="sq-AL"/>
        </w:rPr>
      </w:pPr>
      <w:r w:rsidRPr="00F2143C">
        <w:rPr>
          <w:lang w:val="sq-AL"/>
        </w:rPr>
        <w:t>2. Institucionet e administratës publike kanë akses të nivelit të p</w:t>
      </w:r>
      <w:r w:rsidR="009578CE" w:rsidRPr="00F2143C">
        <w:rPr>
          <w:lang w:val="sq-AL"/>
        </w:rPr>
        <w:t>arë për të gjitha të dhënat që u</w:t>
      </w:r>
      <w:r w:rsidRPr="00F2143C">
        <w:rPr>
          <w:lang w:val="sq-AL"/>
        </w:rPr>
        <w:t xml:space="preserve"> përkasin në regjistër dhe e ushtrojnë këtë funksion nëpërmjet titullarit të institucionit, sekretarit të përgjithshëm apo një personi të veçantë të autorizuar nga titullari i institucionit.</w:t>
      </w:r>
    </w:p>
    <w:p w:rsidR="00DB1DC6" w:rsidRPr="00F2143C" w:rsidRDefault="00DB1DC6" w:rsidP="00BB6232">
      <w:pPr>
        <w:pStyle w:val="Paragrafi"/>
        <w:rPr>
          <w:spacing w:val="-4"/>
          <w:lang w:val="sq-AL"/>
        </w:rPr>
      </w:pPr>
      <w:r w:rsidRPr="00F2143C">
        <w:rPr>
          <w:spacing w:val="-4"/>
          <w:lang w:val="sq-AL"/>
        </w:rPr>
        <w:t>3. Autoriteti përgjegjës për emërimin e administratorit të nivelit të parë njofton zyrtarisht menjëherë Departamentin e Administratës Publike  për emërimin, largimin apo ndryshimet në funksionet si titullar, sekretar apo i autorizuar i institucionit.</w:t>
      </w:r>
    </w:p>
    <w:p w:rsidR="00DB1DC6" w:rsidRPr="00F2143C" w:rsidRDefault="00DB1DC6" w:rsidP="00BB6232">
      <w:pPr>
        <w:pStyle w:val="Paragrafi"/>
        <w:rPr>
          <w:spacing w:val="-4"/>
          <w:lang w:val="sq-AL"/>
        </w:rPr>
      </w:pPr>
      <w:r w:rsidRPr="00F2143C">
        <w:rPr>
          <w:spacing w:val="-4"/>
          <w:lang w:val="sq-AL"/>
        </w:rPr>
        <w:t>4. Brenda një dite pune nga marrja e njoftimit zyrtar Departamenti i Administratës Publike</w:t>
      </w:r>
      <w:r w:rsidRPr="00F2143C" w:rsidDel="00BD1EA0">
        <w:rPr>
          <w:spacing w:val="-4"/>
          <w:lang w:val="sq-AL"/>
        </w:rPr>
        <w:t xml:space="preserve"> </w:t>
      </w:r>
      <w:r w:rsidRPr="00F2143C">
        <w:rPr>
          <w:spacing w:val="-4"/>
          <w:lang w:val="sq-AL"/>
        </w:rPr>
        <w:t xml:space="preserve"> i vë në dispozicion, i heq ose i ndryshon nivelin e aksesit në përputhje me njoftimin nëpërmjet aktivizimit të privilegjeve në </w:t>
      </w:r>
      <w:r w:rsidR="007E6C0B" w:rsidRPr="00F2143C">
        <w:rPr>
          <w:spacing w:val="-4"/>
          <w:lang w:val="sq-AL"/>
        </w:rPr>
        <w:t>përputhje</w:t>
      </w:r>
      <w:r w:rsidRPr="00F2143C">
        <w:rPr>
          <w:spacing w:val="-4"/>
          <w:lang w:val="sq-AL"/>
        </w:rPr>
        <w:t xml:space="preserve"> me nivelin</w:t>
      </w:r>
      <w:r w:rsidR="007E6C0B" w:rsidRPr="00F2143C">
        <w:rPr>
          <w:spacing w:val="-4"/>
          <w:lang w:val="sq-AL"/>
        </w:rPr>
        <w:t xml:space="preserve"> </w:t>
      </w:r>
      <w:r w:rsidRPr="00F2143C">
        <w:rPr>
          <w:spacing w:val="-4"/>
          <w:lang w:val="sq-AL"/>
        </w:rPr>
        <w:t xml:space="preserve"> e aksesit që përdoruesi do të ketë në sistem.</w:t>
      </w:r>
    </w:p>
    <w:p w:rsidR="00DB1DC6" w:rsidRPr="00F2143C" w:rsidRDefault="00DB1DC6" w:rsidP="00BB6232">
      <w:pPr>
        <w:pStyle w:val="Paragrafi"/>
        <w:rPr>
          <w:lang w:val="sq-AL"/>
        </w:rPr>
      </w:pPr>
      <w:r w:rsidRPr="00F2143C">
        <w:rPr>
          <w:spacing w:val="-4"/>
          <w:lang w:val="sq-AL"/>
        </w:rPr>
        <w:t xml:space="preserve">5. Në rast të paaftësisë së përkohshme për punë, ose </w:t>
      </w:r>
      <w:r w:rsidR="009578CE" w:rsidRPr="00F2143C">
        <w:rPr>
          <w:spacing w:val="-4"/>
          <w:lang w:val="sq-AL"/>
        </w:rPr>
        <w:t xml:space="preserve">të </w:t>
      </w:r>
      <w:r w:rsidRPr="00F2143C">
        <w:rPr>
          <w:spacing w:val="-4"/>
          <w:lang w:val="sq-AL"/>
        </w:rPr>
        <w:t>zëvendësimit në funksion me karakter të përkohshëm, titullari i institucionit njofton menjëherë Departamentin e Administratës Publike</w:t>
      </w:r>
      <w:r w:rsidRPr="00F2143C" w:rsidDel="00BD1EA0">
        <w:rPr>
          <w:spacing w:val="-4"/>
          <w:lang w:val="sq-AL"/>
        </w:rPr>
        <w:t xml:space="preserve"> </w:t>
      </w:r>
      <w:r w:rsidRPr="00F2143C">
        <w:rPr>
          <w:spacing w:val="-4"/>
          <w:lang w:val="sq-AL"/>
        </w:rPr>
        <w:t>për këtë situatë emergjence dhe</w:t>
      </w:r>
      <w:r w:rsidRPr="00F2143C">
        <w:rPr>
          <w:lang w:val="sq-AL"/>
        </w:rPr>
        <w:t xml:space="preserve"> për </w:t>
      </w:r>
      <w:r w:rsidRPr="00F2143C">
        <w:rPr>
          <w:spacing w:val="-4"/>
          <w:lang w:val="sq-AL"/>
        </w:rPr>
        <w:t>gjeneralitetet e zëvendësuesit të autorizuar</w:t>
      </w:r>
      <w:r w:rsidRPr="00F2143C">
        <w:rPr>
          <w:lang w:val="sq-AL"/>
        </w:rPr>
        <w:t xml:space="preserve">. Departamenti i Administratës Publike e pajis menjëherë zëvendësuesin me privilegje të kufizuara të </w:t>
      </w:r>
      <w:r w:rsidR="00B96BC5" w:rsidRPr="00F2143C">
        <w:rPr>
          <w:lang w:val="sq-AL"/>
        </w:rPr>
        <w:t>përkohshme</w:t>
      </w:r>
      <w:r w:rsidRPr="00F2143C">
        <w:rPr>
          <w:lang w:val="sq-AL"/>
        </w:rPr>
        <w:t xml:space="preserve"> në përputhje me autorizimin dhe e vë në dijeni për të drejtat dhe detyrimet që rrjedhin nga ky funksion.</w:t>
      </w:r>
    </w:p>
    <w:p w:rsidR="00DB1DC6" w:rsidRPr="00F2143C" w:rsidRDefault="00DB1DC6" w:rsidP="00BB6232">
      <w:pPr>
        <w:pStyle w:val="Paragrafi"/>
        <w:rPr>
          <w:lang w:val="sq-AL"/>
        </w:rPr>
      </w:pPr>
      <w:r w:rsidRPr="00F2143C">
        <w:rPr>
          <w:lang w:val="sq-AL"/>
        </w:rPr>
        <w:t>6. Përdoruesi i nivelit të parë ka këto të drejta dhe detyrime:</w:t>
      </w:r>
    </w:p>
    <w:p w:rsidR="00DB1DC6" w:rsidRPr="00F2143C" w:rsidRDefault="00DB1DC6" w:rsidP="00BB6232">
      <w:pPr>
        <w:pStyle w:val="Paragrafi"/>
        <w:rPr>
          <w:lang w:val="sq-AL"/>
        </w:rPr>
      </w:pPr>
      <w:r w:rsidRPr="00F2143C">
        <w:rPr>
          <w:lang w:val="sq-AL"/>
        </w:rPr>
        <w:t>a</w:t>
      </w:r>
      <w:r w:rsidR="00B96BC5" w:rsidRPr="00F2143C">
        <w:rPr>
          <w:lang w:val="sq-AL"/>
        </w:rPr>
        <w:t>)</w:t>
      </w:r>
      <w:r w:rsidRPr="00F2143C">
        <w:rPr>
          <w:lang w:val="sq-AL"/>
        </w:rPr>
        <w:t xml:space="preserve"> Ka të drejta</w:t>
      </w:r>
      <w:r w:rsidR="009578CE" w:rsidRPr="00F2143C">
        <w:rPr>
          <w:lang w:val="sq-AL"/>
        </w:rPr>
        <w:t>,</w:t>
      </w:r>
      <w:r w:rsidRPr="00F2143C">
        <w:rPr>
          <w:lang w:val="sq-AL"/>
        </w:rPr>
        <w:t xml:space="preserve"> në </w:t>
      </w:r>
      <w:r w:rsidR="00B96BC5" w:rsidRPr="00F2143C">
        <w:rPr>
          <w:lang w:val="sq-AL"/>
        </w:rPr>
        <w:t>përputhje</w:t>
      </w:r>
      <w:r w:rsidRPr="00F2143C">
        <w:rPr>
          <w:lang w:val="sq-AL"/>
        </w:rPr>
        <w:t xml:space="preserve"> më nivelin e parë të aksesit</w:t>
      </w:r>
      <w:r w:rsidR="009578CE" w:rsidRPr="00F2143C">
        <w:rPr>
          <w:lang w:val="sq-AL"/>
        </w:rPr>
        <w:t>,</w:t>
      </w:r>
      <w:r w:rsidRPr="00F2143C">
        <w:rPr>
          <w:lang w:val="sq-AL"/>
        </w:rPr>
        <w:t xml:space="preserve"> vetëm në pjesën e Regjistrit Qendror të Personelit</w:t>
      </w:r>
      <w:r w:rsidRPr="00F2143C" w:rsidDel="00CF69F7">
        <w:rPr>
          <w:lang w:val="sq-AL"/>
        </w:rPr>
        <w:t xml:space="preserve"> </w:t>
      </w:r>
      <w:r w:rsidRPr="00F2143C">
        <w:rPr>
          <w:lang w:val="sq-AL"/>
        </w:rPr>
        <w:t xml:space="preserve">që përkon me të </w:t>
      </w:r>
      <w:r w:rsidR="00B96BC5" w:rsidRPr="00F2143C">
        <w:rPr>
          <w:lang w:val="sq-AL"/>
        </w:rPr>
        <w:t>dhënat</w:t>
      </w:r>
      <w:r w:rsidRPr="00F2143C">
        <w:rPr>
          <w:lang w:val="sq-AL"/>
        </w:rPr>
        <w:t xml:space="preserve"> e institucionit që drejton dhe degëve në varësi të tij;</w:t>
      </w:r>
    </w:p>
    <w:p w:rsidR="00DB1DC6" w:rsidRPr="00F2143C" w:rsidRDefault="00DB1DC6" w:rsidP="00BB6232">
      <w:pPr>
        <w:pStyle w:val="Paragrafi"/>
        <w:rPr>
          <w:lang w:val="sq-AL"/>
        </w:rPr>
      </w:pPr>
      <w:r w:rsidRPr="00F2143C">
        <w:rPr>
          <w:lang w:val="sq-AL"/>
        </w:rPr>
        <w:t>b</w:t>
      </w:r>
      <w:r w:rsidR="00B96BC5" w:rsidRPr="00F2143C">
        <w:rPr>
          <w:lang w:val="sq-AL"/>
        </w:rPr>
        <w:t>) Është drejtpërdrejt</w:t>
      </w:r>
      <w:r w:rsidRPr="00F2143C">
        <w:rPr>
          <w:lang w:val="sq-AL"/>
        </w:rPr>
        <w:t xml:space="preserve"> përgjeg</w:t>
      </w:r>
      <w:r w:rsidR="009578CE" w:rsidRPr="00F2143C">
        <w:rPr>
          <w:lang w:val="sq-AL"/>
        </w:rPr>
        <w:t>jës për ruajtjen e privatësisë s</w:t>
      </w:r>
      <w:r w:rsidRPr="00F2143C">
        <w:rPr>
          <w:lang w:val="sq-AL"/>
        </w:rPr>
        <w:t>ë privilegjeve të aksesit në bazën e të dhënave elektronike të Regjistrit Qendror të Personelit;</w:t>
      </w:r>
    </w:p>
    <w:p w:rsidR="00DB1DC6" w:rsidRPr="00F2143C" w:rsidRDefault="00B96BC5" w:rsidP="00BB6232">
      <w:pPr>
        <w:pStyle w:val="Paragrafi"/>
        <w:rPr>
          <w:lang w:val="sq-AL"/>
        </w:rPr>
      </w:pPr>
      <w:r w:rsidRPr="00F2143C">
        <w:rPr>
          <w:lang w:val="sq-AL"/>
        </w:rPr>
        <w:t>c)</w:t>
      </w:r>
      <w:r w:rsidR="00DB1DC6" w:rsidRPr="00F2143C">
        <w:rPr>
          <w:lang w:val="sq-AL"/>
        </w:rPr>
        <w:t xml:space="preserve"> Është përgjegjës personalisht për të gjitha veprimet që kryhen në sistem me privilegjet e tij dhe për dëmet eventuale që mund të shkaktohen;</w:t>
      </w:r>
    </w:p>
    <w:p w:rsidR="00DB1DC6" w:rsidRPr="00F2143C" w:rsidRDefault="00B96BC5" w:rsidP="00BB6232">
      <w:pPr>
        <w:pStyle w:val="Paragrafi"/>
        <w:rPr>
          <w:lang w:val="sq-AL"/>
        </w:rPr>
      </w:pPr>
      <w:r w:rsidRPr="00F2143C">
        <w:rPr>
          <w:lang w:val="sq-AL"/>
        </w:rPr>
        <w:t>ç)</w:t>
      </w:r>
      <w:r w:rsidR="00DB1DC6" w:rsidRPr="00F2143C">
        <w:rPr>
          <w:lang w:val="sq-AL"/>
        </w:rPr>
        <w:t xml:space="preserve"> Duhet të kryejë të gjitha veprimet në sistemin e Regjistrit Qendror të Personelit</w:t>
      </w:r>
      <w:r w:rsidR="00DB1DC6" w:rsidRPr="00F2143C" w:rsidDel="00CF69F7">
        <w:rPr>
          <w:lang w:val="sq-AL"/>
        </w:rPr>
        <w:t xml:space="preserve"> </w:t>
      </w:r>
      <w:r w:rsidR="00DB1DC6" w:rsidRPr="00F2143C">
        <w:rPr>
          <w:lang w:val="sq-AL"/>
        </w:rPr>
        <w:t xml:space="preserve">vetëm nga një terminal i autorizuar zyrtar. Në rast emergjence apo domosdoshmërie të përdorimit të pajisjeve alternative, duhet të njoftojë menjëherë </w:t>
      </w:r>
      <w:r w:rsidRPr="00F2143C">
        <w:rPr>
          <w:lang w:val="sq-AL"/>
        </w:rPr>
        <w:t>strukturën</w:t>
      </w:r>
      <w:r w:rsidR="00DB1DC6" w:rsidRPr="00F2143C">
        <w:rPr>
          <w:lang w:val="sq-AL"/>
        </w:rPr>
        <w:t xml:space="preserve"> përkatëse në Departamentin e Administratës Publike;</w:t>
      </w:r>
    </w:p>
    <w:p w:rsidR="00DB1DC6" w:rsidRPr="00F2143C" w:rsidRDefault="006941B5" w:rsidP="00BB6232">
      <w:pPr>
        <w:pStyle w:val="Paragrafi"/>
        <w:rPr>
          <w:lang w:val="sq-AL"/>
        </w:rPr>
      </w:pPr>
      <w:r w:rsidRPr="00F2143C">
        <w:rPr>
          <w:lang w:val="sq-AL"/>
        </w:rPr>
        <w:t>d)</w:t>
      </w:r>
      <w:r w:rsidR="00DB1DC6" w:rsidRPr="00F2143C">
        <w:rPr>
          <w:lang w:val="sq-AL"/>
        </w:rPr>
        <w:t xml:space="preserve"> Është përgjegjës për identitetin dhe zgjedhjen e personelit q</w:t>
      </w:r>
      <w:r w:rsidRPr="00F2143C">
        <w:rPr>
          <w:lang w:val="sq-AL"/>
        </w:rPr>
        <w:t>ë</w:t>
      </w:r>
      <w:r w:rsidR="00DB1DC6" w:rsidRPr="00F2143C">
        <w:rPr>
          <w:lang w:val="sq-AL"/>
        </w:rPr>
        <w:t xml:space="preserve"> do të jet</w:t>
      </w:r>
      <w:r w:rsidRPr="00F2143C">
        <w:rPr>
          <w:lang w:val="sq-AL"/>
        </w:rPr>
        <w:t>ë</w:t>
      </w:r>
      <w:r w:rsidR="00DB1DC6" w:rsidRPr="00F2143C">
        <w:rPr>
          <w:lang w:val="sq-AL"/>
        </w:rPr>
        <w:t xml:space="preserve"> përdorues i sistemit  të Regjistrit Qendror të Personelit</w:t>
      </w:r>
      <w:r w:rsidR="00DB1DC6" w:rsidRPr="00F2143C" w:rsidDel="00CF69F7">
        <w:rPr>
          <w:lang w:val="sq-AL"/>
        </w:rPr>
        <w:t xml:space="preserve"> </w:t>
      </w:r>
      <w:r w:rsidR="00DB1DC6" w:rsidRPr="00F2143C">
        <w:rPr>
          <w:lang w:val="sq-AL"/>
        </w:rPr>
        <w:t>për institucionin që drejton dhe degëve në varësi të tij;</w:t>
      </w:r>
    </w:p>
    <w:p w:rsidR="00DB1DC6" w:rsidRPr="00F2143C" w:rsidRDefault="00DB1DC6" w:rsidP="00BB6232">
      <w:pPr>
        <w:pStyle w:val="Paragrafi"/>
        <w:rPr>
          <w:lang w:val="sq-AL"/>
        </w:rPr>
      </w:pPr>
      <w:r w:rsidRPr="00F2143C">
        <w:rPr>
          <w:lang w:val="sq-AL"/>
        </w:rPr>
        <w:t>dh</w:t>
      </w:r>
      <w:r w:rsidR="006941B5" w:rsidRPr="00F2143C">
        <w:rPr>
          <w:lang w:val="sq-AL"/>
        </w:rPr>
        <w:t xml:space="preserve">) </w:t>
      </w:r>
      <w:r w:rsidRPr="00F2143C">
        <w:rPr>
          <w:lang w:val="sq-AL"/>
        </w:rPr>
        <w:t xml:space="preserve">Autorizon dhe aktivizon, pas aprovimit të  </w:t>
      </w:r>
      <w:r w:rsidRPr="00F2143C">
        <w:rPr>
          <w:lang w:val="sq-AL"/>
        </w:rPr>
        <w:lastRenderedPageBreak/>
        <w:t xml:space="preserve">Departamentit të Administratës Publike, </w:t>
      </w:r>
      <w:r w:rsidR="006941B5" w:rsidRPr="00F2143C">
        <w:rPr>
          <w:lang w:val="sq-AL"/>
        </w:rPr>
        <w:t>p</w:t>
      </w:r>
      <w:r w:rsidRPr="00F2143C">
        <w:rPr>
          <w:lang w:val="sq-AL"/>
        </w:rPr>
        <w:t>ërdoruesit e tjerë në sistemin e Regjistrit Qendror të Personelit</w:t>
      </w:r>
      <w:r w:rsidRPr="00F2143C" w:rsidDel="00CF69F7">
        <w:rPr>
          <w:lang w:val="sq-AL"/>
        </w:rPr>
        <w:t xml:space="preserve"> </w:t>
      </w:r>
      <w:r w:rsidRPr="00F2143C">
        <w:rPr>
          <w:lang w:val="sq-AL"/>
        </w:rPr>
        <w:t>të nivelit të dytë në institucion, ose në degët e tij;</w:t>
      </w:r>
    </w:p>
    <w:p w:rsidR="00DB1DC6" w:rsidRPr="00F2143C" w:rsidRDefault="00DB1DC6" w:rsidP="00BB6232">
      <w:pPr>
        <w:pStyle w:val="Paragrafi"/>
        <w:rPr>
          <w:lang w:val="sq-AL"/>
        </w:rPr>
      </w:pPr>
      <w:r w:rsidRPr="00F2143C">
        <w:rPr>
          <w:lang w:val="sq-AL"/>
        </w:rPr>
        <w:t>e</w:t>
      </w:r>
      <w:r w:rsidR="006941B5" w:rsidRPr="00F2143C">
        <w:rPr>
          <w:lang w:val="sq-AL"/>
        </w:rPr>
        <w:t>)</w:t>
      </w:r>
      <w:r w:rsidRPr="00F2143C">
        <w:rPr>
          <w:lang w:val="sq-AL"/>
        </w:rPr>
        <w:t xml:space="preserve"> Është përgjegjës për organizimin dhe m</w:t>
      </w:r>
      <w:r w:rsidR="005E16E1" w:rsidRPr="00F2143C">
        <w:rPr>
          <w:lang w:val="sq-AL"/>
        </w:rPr>
        <w:t>e</w:t>
      </w:r>
      <w:r w:rsidRPr="00F2143C">
        <w:rPr>
          <w:lang w:val="sq-AL"/>
        </w:rPr>
        <w:t>naxhimin e të gjithë përdoruesve në varësi për institucionin që drejton;</w:t>
      </w:r>
    </w:p>
    <w:p w:rsidR="00DB1DC6" w:rsidRPr="00F2143C" w:rsidRDefault="00DB1DC6" w:rsidP="00BB6232">
      <w:pPr>
        <w:pStyle w:val="Paragrafi"/>
        <w:rPr>
          <w:lang w:val="sq-AL"/>
        </w:rPr>
      </w:pPr>
      <w:r w:rsidRPr="00F2143C">
        <w:rPr>
          <w:lang w:val="sq-AL"/>
        </w:rPr>
        <w:t>f</w:t>
      </w:r>
      <w:r w:rsidR="006941B5" w:rsidRPr="00F2143C">
        <w:rPr>
          <w:lang w:val="sq-AL"/>
        </w:rPr>
        <w:t>)</w:t>
      </w:r>
      <w:r w:rsidRPr="00F2143C">
        <w:rPr>
          <w:lang w:val="sq-AL"/>
        </w:rPr>
        <w:t xml:space="preserve"> </w:t>
      </w:r>
      <w:r w:rsidR="006941B5" w:rsidRPr="00F2143C">
        <w:rPr>
          <w:lang w:val="sq-AL"/>
        </w:rPr>
        <w:t>Mbikëqyr</w:t>
      </w:r>
      <w:r w:rsidRPr="00F2143C">
        <w:rPr>
          <w:lang w:val="sq-AL"/>
        </w:rPr>
        <w:t xml:space="preserve"> aktivitetin e të gjithë përdoruesve në institucionin që drejton dhe degëve në varësi të tij;</w:t>
      </w:r>
    </w:p>
    <w:p w:rsidR="00DB1DC6" w:rsidRPr="00F2143C" w:rsidRDefault="00DB1DC6" w:rsidP="00BB6232">
      <w:pPr>
        <w:pStyle w:val="Paragrafi"/>
        <w:rPr>
          <w:lang w:val="sq-AL"/>
        </w:rPr>
      </w:pPr>
      <w:r w:rsidRPr="00F2143C">
        <w:rPr>
          <w:lang w:val="sq-AL"/>
        </w:rPr>
        <w:t>g</w:t>
      </w:r>
      <w:r w:rsidR="006941B5" w:rsidRPr="00F2143C">
        <w:rPr>
          <w:lang w:val="sq-AL"/>
        </w:rPr>
        <w:t>)</w:t>
      </w:r>
      <w:r w:rsidRPr="00F2143C">
        <w:rPr>
          <w:lang w:val="sq-AL"/>
        </w:rPr>
        <w:t xml:space="preserve"> Mban përgjegjësi për vërtetësinë e të dhënave që hedh personalisht në sistem dhe për kontrollin e vërtetësisë së të dhënave q</w:t>
      </w:r>
      <w:r w:rsidR="005E16E1" w:rsidRPr="00F2143C">
        <w:rPr>
          <w:lang w:val="sq-AL"/>
        </w:rPr>
        <w:t>ë</w:t>
      </w:r>
      <w:r w:rsidRPr="00F2143C">
        <w:rPr>
          <w:lang w:val="sq-AL"/>
        </w:rPr>
        <w:t xml:space="preserve"> </w:t>
      </w:r>
      <w:r w:rsidR="005E16E1" w:rsidRPr="00F2143C">
        <w:rPr>
          <w:lang w:val="sq-AL"/>
        </w:rPr>
        <w:t>p</w:t>
      </w:r>
      <w:r w:rsidRPr="00F2143C">
        <w:rPr>
          <w:lang w:val="sq-AL"/>
        </w:rPr>
        <w:t xml:space="preserve">ërdoruesit në </w:t>
      </w:r>
      <w:r w:rsidR="006941B5" w:rsidRPr="00F2143C">
        <w:rPr>
          <w:lang w:val="sq-AL"/>
        </w:rPr>
        <w:t>varësi</w:t>
      </w:r>
      <w:r w:rsidRPr="00F2143C">
        <w:rPr>
          <w:lang w:val="sq-AL"/>
        </w:rPr>
        <w:t xml:space="preserve"> me nivel më të ulët hedhin në sistem;</w:t>
      </w:r>
    </w:p>
    <w:p w:rsidR="00DB1DC6" w:rsidRPr="00F2143C" w:rsidRDefault="006941B5" w:rsidP="00BB6232">
      <w:pPr>
        <w:pStyle w:val="Paragrafi"/>
        <w:rPr>
          <w:lang w:val="sq-AL"/>
        </w:rPr>
      </w:pPr>
      <w:r w:rsidRPr="00F2143C">
        <w:rPr>
          <w:lang w:val="sq-AL"/>
        </w:rPr>
        <w:t>gj)</w:t>
      </w:r>
      <w:r w:rsidR="00DB1DC6" w:rsidRPr="00F2143C">
        <w:rPr>
          <w:lang w:val="sq-AL"/>
        </w:rPr>
        <w:t xml:space="preserve"> Aprovon të dhënat e hedhura apo veprimet e kryera nga përdorues të nivelit të dytë dhe i autorizon për veprime të mëtejshme;</w:t>
      </w:r>
    </w:p>
    <w:p w:rsidR="00DB1DC6" w:rsidRPr="00F2143C" w:rsidRDefault="006941B5" w:rsidP="00BB6232">
      <w:pPr>
        <w:pStyle w:val="Paragrafi"/>
        <w:rPr>
          <w:lang w:val="sq-AL"/>
        </w:rPr>
      </w:pPr>
      <w:r w:rsidRPr="00F2143C">
        <w:rPr>
          <w:lang w:val="sq-AL"/>
        </w:rPr>
        <w:t>h)</w:t>
      </w:r>
      <w:r w:rsidR="00DB1DC6" w:rsidRPr="00F2143C">
        <w:rPr>
          <w:lang w:val="sq-AL"/>
        </w:rPr>
        <w:t xml:space="preserve"> Miraton listëprezencën përfundimtare të institucionit dhe autorizon kryerjen e pagesës për pagat dhe pagesa të tjera për punonjësit e institucionit nëpërmjet sistemit të thesarit të Ministrisë së Financave.</w:t>
      </w:r>
    </w:p>
    <w:p w:rsidR="00DB1DC6" w:rsidRPr="00F2143C" w:rsidRDefault="00DB1DC6" w:rsidP="00BB6232">
      <w:pPr>
        <w:pStyle w:val="Paragrafi"/>
        <w:rPr>
          <w:lang w:val="sq-AL"/>
        </w:rPr>
      </w:pPr>
      <w:r w:rsidRPr="00F2143C">
        <w:rPr>
          <w:lang w:val="sq-AL"/>
        </w:rPr>
        <w:t>7. Në cilindo institucion të përfshirë në Regjistrin Qendror të Personelit mund të krijohen përdorues të nivelit të dytë. Përdoruesit e nivelit të dytë përgjithësisht zgjidhen nga njësitë e menaxhimit të burimeve njerëzore dhe njësitë e ngarkuara me menaxhimin financiar të institucionit</w:t>
      </w:r>
      <w:r w:rsidR="009578CE" w:rsidRPr="00F2143C">
        <w:rPr>
          <w:lang w:val="sq-AL"/>
        </w:rPr>
        <w:t>.</w:t>
      </w:r>
    </w:p>
    <w:p w:rsidR="00DB1DC6" w:rsidRPr="00F2143C" w:rsidRDefault="00DB1DC6" w:rsidP="00BB6232">
      <w:pPr>
        <w:pStyle w:val="Paragrafi"/>
        <w:rPr>
          <w:lang w:val="sq-AL"/>
        </w:rPr>
      </w:pPr>
      <w:r w:rsidRPr="00F2143C">
        <w:rPr>
          <w:lang w:val="sq-AL"/>
        </w:rPr>
        <w:t xml:space="preserve">8. Përdoruesit e nivelit të dytë caktohen në funksion nga titullari i institucionit, ose nga sekretari i përgjithshëm, me miratimin paraprak të Departamentit të Administratës Publike. </w:t>
      </w:r>
    </w:p>
    <w:p w:rsidR="00DB1DC6" w:rsidRPr="00F2143C" w:rsidRDefault="00DB1DC6" w:rsidP="00BB6232">
      <w:pPr>
        <w:pStyle w:val="Paragrafi"/>
        <w:rPr>
          <w:spacing w:val="-4"/>
          <w:lang w:val="sq-AL"/>
        </w:rPr>
      </w:pPr>
      <w:r w:rsidRPr="00F2143C">
        <w:rPr>
          <w:spacing w:val="-4"/>
          <w:lang w:val="sq-AL"/>
        </w:rPr>
        <w:t>9. Titullari i institucionit njofton Departamentin e Administratës Publike menjëherë pas zgjedhjes në funksion të një përdoruesi të nivelit të dytë dhe të paktën 5 (pesë) ditë përpara largimit të tij nga ky funksion.</w:t>
      </w:r>
    </w:p>
    <w:p w:rsidR="00DB1DC6" w:rsidRPr="00F2143C" w:rsidRDefault="00DB1DC6" w:rsidP="00BB6232">
      <w:pPr>
        <w:pStyle w:val="Paragrafi"/>
        <w:rPr>
          <w:spacing w:val="-4"/>
          <w:lang w:val="sq-AL"/>
        </w:rPr>
      </w:pPr>
      <w:r w:rsidRPr="00F2143C">
        <w:rPr>
          <w:spacing w:val="-4"/>
          <w:lang w:val="sq-AL"/>
        </w:rPr>
        <w:t>10.</w:t>
      </w:r>
      <w:r w:rsidRPr="00F2143C">
        <w:rPr>
          <w:spacing w:val="-4"/>
          <w:lang w:val="sq-AL"/>
        </w:rPr>
        <w:tab/>
        <w:t>Departamenti i Administratës Publike, menjëherë pas marrjes së njoftimit dhe pas plotësimit të formularit përkatës</w:t>
      </w:r>
      <w:r w:rsidR="009578CE" w:rsidRPr="00F2143C">
        <w:rPr>
          <w:spacing w:val="-4"/>
          <w:lang w:val="sq-AL"/>
        </w:rPr>
        <w:t>,</w:t>
      </w:r>
      <w:r w:rsidRPr="00F2143C">
        <w:rPr>
          <w:spacing w:val="-4"/>
          <w:lang w:val="sq-AL"/>
        </w:rPr>
        <w:t xml:space="preserve"> i vë në dispozicion, respektivisht i heq privilegjet në përputhje me nivelin e dytë të aksesit në sistemin e Regjistrit Qendror të Personelit.</w:t>
      </w:r>
    </w:p>
    <w:p w:rsidR="00DB1DC6" w:rsidRPr="00F2143C" w:rsidRDefault="00DB1DC6" w:rsidP="00BB6232">
      <w:pPr>
        <w:pStyle w:val="Paragrafi"/>
        <w:rPr>
          <w:spacing w:val="-4"/>
          <w:lang w:val="sq-AL"/>
        </w:rPr>
      </w:pPr>
      <w:r w:rsidRPr="00F2143C">
        <w:rPr>
          <w:spacing w:val="-4"/>
          <w:lang w:val="sq-AL"/>
        </w:rPr>
        <w:t xml:space="preserve">11. Në rast të paaftësisë së përkohshme për punë, ose </w:t>
      </w:r>
      <w:r w:rsidR="009578CE" w:rsidRPr="00F2143C">
        <w:rPr>
          <w:spacing w:val="-4"/>
          <w:lang w:val="sq-AL"/>
        </w:rPr>
        <w:t xml:space="preserve">të </w:t>
      </w:r>
      <w:r w:rsidRPr="00F2143C">
        <w:rPr>
          <w:spacing w:val="-4"/>
          <w:lang w:val="sq-AL"/>
        </w:rPr>
        <w:t>zëvendësimit në funksion me karakter të përkohshëm, titullari i institucionit njofton menjëherë Departamentin e Administratës Publike</w:t>
      </w:r>
      <w:r w:rsidRPr="00F2143C" w:rsidDel="00BD1EA0">
        <w:rPr>
          <w:spacing w:val="-4"/>
          <w:lang w:val="sq-AL"/>
        </w:rPr>
        <w:t xml:space="preserve"> </w:t>
      </w:r>
      <w:r w:rsidRPr="00F2143C">
        <w:rPr>
          <w:spacing w:val="-4"/>
          <w:lang w:val="sq-AL"/>
        </w:rPr>
        <w:t xml:space="preserve">për këtë situatë emergjence dhe për gjeneralitetet e zëvendësuesit të autorizuar. Departamenti i Administratës Publike e pajis menjëherë zëvendësuesin me privilegje të kufizuara të përkohshme në </w:t>
      </w:r>
      <w:r w:rsidR="006941B5" w:rsidRPr="00F2143C">
        <w:rPr>
          <w:spacing w:val="-4"/>
          <w:lang w:val="sq-AL"/>
        </w:rPr>
        <w:t>përputhje</w:t>
      </w:r>
      <w:r w:rsidRPr="00F2143C">
        <w:rPr>
          <w:spacing w:val="-4"/>
          <w:lang w:val="sq-AL"/>
        </w:rPr>
        <w:t xml:space="preserve"> me autorizimin dhe e vë në dijeni për të drejtat dhe detyrimet që rrjedhin nga ky funksion.</w:t>
      </w:r>
    </w:p>
    <w:p w:rsidR="00DB1DC6" w:rsidRPr="00F2143C" w:rsidRDefault="00DB1DC6" w:rsidP="00BB6232">
      <w:pPr>
        <w:pStyle w:val="Paragrafi"/>
        <w:rPr>
          <w:spacing w:val="-4"/>
          <w:lang w:val="sq-AL"/>
        </w:rPr>
      </w:pPr>
      <w:r w:rsidRPr="00F2143C">
        <w:rPr>
          <w:spacing w:val="-4"/>
          <w:lang w:val="sq-AL"/>
        </w:rPr>
        <w:t>12. Përdoruesit e nivelit të dytë kanë të drejtat dhe detyrimet si më poshtë:</w:t>
      </w:r>
    </w:p>
    <w:p w:rsidR="00DB1DC6" w:rsidRPr="00F2143C" w:rsidRDefault="00DB1DC6" w:rsidP="00BB6232">
      <w:pPr>
        <w:pStyle w:val="Paragrafi"/>
        <w:rPr>
          <w:spacing w:val="-4"/>
          <w:lang w:val="sq-AL"/>
        </w:rPr>
      </w:pPr>
      <w:r w:rsidRPr="00F2143C">
        <w:rPr>
          <w:spacing w:val="-4"/>
          <w:lang w:val="sq-AL"/>
        </w:rPr>
        <w:t>a</w:t>
      </w:r>
      <w:r w:rsidR="006941B5" w:rsidRPr="00F2143C">
        <w:rPr>
          <w:spacing w:val="-4"/>
          <w:lang w:val="sq-AL"/>
        </w:rPr>
        <w:t>)</w:t>
      </w:r>
      <w:r w:rsidRPr="00F2143C">
        <w:rPr>
          <w:spacing w:val="-4"/>
          <w:lang w:val="sq-AL"/>
        </w:rPr>
        <w:t xml:space="preserve"> Ka të drejta në përputhje me nivelin e dytë të aksesit në pjesë të kufizuara të Regjistrit Qendror të Personelit</w:t>
      </w:r>
      <w:r w:rsidRPr="00F2143C" w:rsidDel="00CF69F7">
        <w:rPr>
          <w:spacing w:val="-4"/>
          <w:lang w:val="sq-AL"/>
        </w:rPr>
        <w:t xml:space="preserve"> </w:t>
      </w:r>
      <w:r w:rsidRPr="00F2143C">
        <w:rPr>
          <w:spacing w:val="-4"/>
          <w:lang w:val="sq-AL"/>
        </w:rPr>
        <w:t>që</w:t>
      </w:r>
      <w:r w:rsidR="009578CE" w:rsidRPr="00F2143C">
        <w:rPr>
          <w:spacing w:val="-4"/>
          <w:lang w:val="sq-AL"/>
        </w:rPr>
        <w:t xml:space="preserve"> përkojnë me një pjesë të të dhë</w:t>
      </w:r>
      <w:r w:rsidRPr="00F2143C">
        <w:rPr>
          <w:spacing w:val="-4"/>
          <w:lang w:val="sq-AL"/>
        </w:rPr>
        <w:t>nave të institucionit ose degëve në varësi të tij;</w:t>
      </w:r>
    </w:p>
    <w:p w:rsidR="00DB1DC6" w:rsidRPr="00F2143C" w:rsidRDefault="00DB1DC6" w:rsidP="00BB6232">
      <w:pPr>
        <w:pStyle w:val="Paragrafi"/>
        <w:rPr>
          <w:spacing w:val="-4"/>
          <w:lang w:val="sq-AL"/>
        </w:rPr>
      </w:pPr>
      <w:r w:rsidRPr="00F2143C">
        <w:rPr>
          <w:spacing w:val="-4"/>
          <w:lang w:val="sq-AL"/>
        </w:rPr>
        <w:t>b</w:t>
      </w:r>
      <w:r w:rsidR="006941B5" w:rsidRPr="00F2143C">
        <w:rPr>
          <w:spacing w:val="-4"/>
          <w:lang w:val="sq-AL"/>
        </w:rPr>
        <w:t>)</w:t>
      </w:r>
      <w:r w:rsidRPr="00F2143C">
        <w:rPr>
          <w:spacing w:val="-4"/>
          <w:lang w:val="sq-AL"/>
        </w:rPr>
        <w:t xml:space="preserve"> Është drejtpërdrejt përgjegjës për ruajtjen e privatësisë së privilegjeve të aksesit në bazën e të dhënave elektronike të Regjistrit Qendror të Personelit;</w:t>
      </w:r>
    </w:p>
    <w:p w:rsidR="00DB1DC6" w:rsidRPr="00F2143C" w:rsidRDefault="00DB1DC6" w:rsidP="00F2143C">
      <w:pPr>
        <w:pStyle w:val="Paragrafi"/>
        <w:rPr>
          <w:spacing w:val="-4"/>
          <w:lang w:val="sq-AL"/>
        </w:rPr>
      </w:pPr>
      <w:r w:rsidRPr="00F2143C">
        <w:rPr>
          <w:spacing w:val="-4"/>
          <w:lang w:val="sq-AL"/>
        </w:rPr>
        <w:t>c</w:t>
      </w:r>
      <w:r w:rsidR="006941B5" w:rsidRPr="00F2143C">
        <w:rPr>
          <w:spacing w:val="-4"/>
          <w:lang w:val="sq-AL"/>
        </w:rPr>
        <w:t>)</w:t>
      </w:r>
      <w:r w:rsidRPr="00F2143C">
        <w:rPr>
          <w:spacing w:val="-4"/>
          <w:lang w:val="sq-AL"/>
        </w:rPr>
        <w:t xml:space="preserve"> Është përgjegjës personalisht për të gjitha veprimet që </w:t>
      </w:r>
      <w:r w:rsidRPr="00F2143C">
        <w:rPr>
          <w:spacing w:val="-4"/>
          <w:lang w:val="sq-AL"/>
        </w:rPr>
        <w:lastRenderedPageBreak/>
        <w:t>kryhen në sistem me privilegjet e tij dhe për dëmet eventuale që mund të shkaktohen;</w:t>
      </w:r>
    </w:p>
    <w:p w:rsidR="00DB1DC6" w:rsidRPr="00F2143C" w:rsidRDefault="00DB1DC6" w:rsidP="00BB6232">
      <w:pPr>
        <w:pStyle w:val="Paragrafi"/>
        <w:rPr>
          <w:spacing w:val="-4"/>
          <w:lang w:val="sq-AL"/>
        </w:rPr>
      </w:pPr>
      <w:r w:rsidRPr="00F2143C">
        <w:rPr>
          <w:spacing w:val="-4"/>
          <w:lang w:val="sq-AL"/>
        </w:rPr>
        <w:t>ç</w:t>
      </w:r>
      <w:r w:rsidR="006941B5" w:rsidRPr="00F2143C">
        <w:rPr>
          <w:spacing w:val="-4"/>
          <w:lang w:val="sq-AL"/>
        </w:rPr>
        <w:t>)</w:t>
      </w:r>
      <w:r w:rsidRPr="00F2143C">
        <w:rPr>
          <w:spacing w:val="-4"/>
          <w:lang w:val="sq-AL"/>
        </w:rPr>
        <w:t xml:space="preserve"> Duhet të kryejë të gjitha veprimet në sistemin e Regjistrit Qendror të Personelit</w:t>
      </w:r>
      <w:r w:rsidRPr="00F2143C" w:rsidDel="00CF69F7">
        <w:rPr>
          <w:spacing w:val="-4"/>
          <w:lang w:val="sq-AL"/>
        </w:rPr>
        <w:t xml:space="preserve"> </w:t>
      </w:r>
      <w:r w:rsidRPr="00F2143C">
        <w:rPr>
          <w:spacing w:val="-4"/>
          <w:lang w:val="sq-AL"/>
        </w:rPr>
        <w:t>vetë</w:t>
      </w:r>
      <w:r w:rsidR="005E16E1" w:rsidRPr="00F2143C">
        <w:rPr>
          <w:spacing w:val="-4"/>
          <w:lang w:val="sq-AL"/>
        </w:rPr>
        <w:t>m nëpërmjet përdorimit të paji</w:t>
      </w:r>
      <w:r w:rsidRPr="00F2143C">
        <w:rPr>
          <w:spacing w:val="-4"/>
          <w:lang w:val="sq-AL"/>
        </w:rPr>
        <w:t xml:space="preserve">sjeve zyrtarisht në dispozicion me akses në </w:t>
      </w:r>
      <w:r w:rsidR="005E16E1" w:rsidRPr="00F2143C">
        <w:rPr>
          <w:spacing w:val="-4"/>
          <w:lang w:val="sq-AL"/>
        </w:rPr>
        <w:t>shërbimet</w:t>
      </w:r>
      <w:r w:rsidRPr="00F2143C">
        <w:rPr>
          <w:spacing w:val="-4"/>
          <w:lang w:val="sq-AL"/>
        </w:rPr>
        <w:t xml:space="preserve"> </w:t>
      </w:r>
      <w:r w:rsidRPr="00F2143C">
        <w:rPr>
          <w:i/>
          <w:spacing w:val="-4"/>
          <w:lang w:val="sq-AL"/>
        </w:rPr>
        <w:t>e-gov</w:t>
      </w:r>
      <w:r w:rsidRPr="00F2143C">
        <w:rPr>
          <w:spacing w:val="-4"/>
          <w:lang w:val="sq-AL"/>
        </w:rPr>
        <w:t>.</w:t>
      </w:r>
    </w:p>
    <w:p w:rsidR="00DB1DC6" w:rsidRPr="00F2143C" w:rsidRDefault="009B3634" w:rsidP="00BB6232">
      <w:pPr>
        <w:pStyle w:val="Paragrafi"/>
        <w:rPr>
          <w:spacing w:val="-4"/>
          <w:lang w:val="sq-AL"/>
        </w:rPr>
      </w:pPr>
      <w:r w:rsidRPr="00F2143C">
        <w:rPr>
          <w:spacing w:val="-4"/>
          <w:lang w:val="sq-AL"/>
        </w:rPr>
        <w:t>d)</w:t>
      </w:r>
      <w:r w:rsidR="005E16E1" w:rsidRPr="00F2143C">
        <w:rPr>
          <w:spacing w:val="-4"/>
          <w:lang w:val="sq-AL"/>
        </w:rPr>
        <w:t xml:space="preserve"> </w:t>
      </w:r>
      <w:r w:rsidR="00DB1DC6" w:rsidRPr="00F2143C">
        <w:rPr>
          <w:spacing w:val="-4"/>
          <w:lang w:val="sq-AL"/>
        </w:rPr>
        <w:t xml:space="preserve">Në rast emergjence apo domosdoshmërie të përdorimit të pajisjeve alternative, duhet të njoftojë menjëherë </w:t>
      </w:r>
      <w:r w:rsidR="005E16E1" w:rsidRPr="00F2143C">
        <w:rPr>
          <w:spacing w:val="-4"/>
          <w:lang w:val="sq-AL"/>
        </w:rPr>
        <w:t>strukturën</w:t>
      </w:r>
      <w:r w:rsidR="00DB1DC6" w:rsidRPr="00F2143C">
        <w:rPr>
          <w:spacing w:val="-4"/>
          <w:lang w:val="sq-AL"/>
        </w:rPr>
        <w:t xml:space="preserve"> përkatëse në Departamentin e Administratës Publike;</w:t>
      </w:r>
    </w:p>
    <w:p w:rsidR="00DB1DC6" w:rsidRPr="00F2143C" w:rsidRDefault="00DB1DC6" w:rsidP="00BB6232">
      <w:pPr>
        <w:pStyle w:val="Paragrafi"/>
        <w:rPr>
          <w:spacing w:val="-4"/>
          <w:lang w:val="sq-AL"/>
        </w:rPr>
      </w:pPr>
      <w:r w:rsidRPr="00F2143C">
        <w:rPr>
          <w:spacing w:val="-4"/>
          <w:lang w:val="sq-AL"/>
        </w:rPr>
        <w:t>dh</w:t>
      </w:r>
      <w:r w:rsidR="006941B5" w:rsidRPr="00F2143C">
        <w:rPr>
          <w:spacing w:val="-4"/>
          <w:lang w:val="sq-AL"/>
        </w:rPr>
        <w:t>)</w:t>
      </w:r>
      <w:r w:rsidRPr="00F2143C">
        <w:rPr>
          <w:spacing w:val="-4"/>
          <w:lang w:val="sq-AL"/>
        </w:rPr>
        <w:t xml:space="preserve"> Kujdesen për reflektimin e saktë në sistem të të dhënave personale të nëpunësve të institucionit, si edhe përditësojnë këto të dhëna sa herë që ka ndryshime në to;</w:t>
      </w:r>
    </w:p>
    <w:p w:rsidR="00DB1DC6" w:rsidRPr="00F2143C" w:rsidRDefault="006941B5" w:rsidP="00BB6232">
      <w:pPr>
        <w:pStyle w:val="Paragrafi"/>
        <w:rPr>
          <w:spacing w:val="-4"/>
          <w:lang w:val="sq-AL"/>
        </w:rPr>
      </w:pPr>
      <w:r w:rsidRPr="00F2143C">
        <w:rPr>
          <w:spacing w:val="-4"/>
          <w:lang w:val="sq-AL"/>
        </w:rPr>
        <w:t xml:space="preserve">e) </w:t>
      </w:r>
      <w:r w:rsidR="00DB1DC6" w:rsidRPr="00F2143C">
        <w:rPr>
          <w:spacing w:val="-4"/>
          <w:lang w:val="sq-AL"/>
        </w:rPr>
        <w:t>Bëjnë shpërndarjen e nëpunësve të institucionit në organigramën e miratuar;</w:t>
      </w:r>
    </w:p>
    <w:p w:rsidR="00DB1DC6" w:rsidRPr="00F2143C" w:rsidRDefault="00DB1DC6" w:rsidP="00BB6232">
      <w:pPr>
        <w:pStyle w:val="Paragrafi"/>
        <w:rPr>
          <w:spacing w:val="-4"/>
          <w:lang w:val="sq-AL"/>
        </w:rPr>
      </w:pPr>
      <w:r w:rsidRPr="00F2143C">
        <w:rPr>
          <w:spacing w:val="-4"/>
          <w:lang w:val="sq-AL"/>
        </w:rPr>
        <w:t>f</w:t>
      </w:r>
      <w:r w:rsidR="006941B5" w:rsidRPr="00F2143C">
        <w:rPr>
          <w:spacing w:val="-4"/>
          <w:lang w:val="sq-AL"/>
        </w:rPr>
        <w:t>)</w:t>
      </w:r>
      <w:r w:rsidRPr="00F2143C">
        <w:rPr>
          <w:spacing w:val="-4"/>
          <w:lang w:val="sq-AL"/>
        </w:rPr>
        <w:t xml:space="preserve"> Mban përgjegjësi për vërtetësinë e të dhënave që hedh personalisht në sistem dhe për kontrolli</w:t>
      </w:r>
      <w:r w:rsidR="009578CE" w:rsidRPr="00F2143C">
        <w:rPr>
          <w:spacing w:val="-4"/>
          <w:lang w:val="sq-AL"/>
        </w:rPr>
        <w:t>n e vërtetësisë së të dhënave që</w:t>
      </w:r>
      <w:r w:rsidRPr="00F2143C">
        <w:rPr>
          <w:spacing w:val="-4"/>
          <w:lang w:val="sq-AL"/>
        </w:rPr>
        <w:t xml:space="preserve"> </w:t>
      </w:r>
      <w:r w:rsidR="009578CE" w:rsidRPr="00F2143C">
        <w:rPr>
          <w:spacing w:val="-4"/>
          <w:lang w:val="sq-AL"/>
        </w:rPr>
        <w:t xml:space="preserve">përdoruesit </w:t>
      </w:r>
      <w:r w:rsidRPr="00F2143C">
        <w:rPr>
          <w:spacing w:val="-4"/>
          <w:lang w:val="sq-AL"/>
        </w:rPr>
        <w:t>në varësi me nivel më të ulët hedhin në sistem;</w:t>
      </w:r>
    </w:p>
    <w:p w:rsidR="009578CE" w:rsidRPr="00F2143C" w:rsidRDefault="00DB1DC6" w:rsidP="00F2143C">
      <w:pPr>
        <w:pStyle w:val="Paragrafi"/>
        <w:rPr>
          <w:spacing w:val="-4"/>
          <w:lang w:val="sq-AL"/>
        </w:rPr>
      </w:pPr>
      <w:r w:rsidRPr="00F2143C">
        <w:rPr>
          <w:spacing w:val="-4"/>
          <w:lang w:val="sq-AL"/>
        </w:rPr>
        <w:t>g</w:t>
      </w:r>
      <w:r w:rsidR="006941B5" w:rsidRPr="00F2143C">
        <w:rPr>
          <w:spacing w:val="-4"/>
          <w:lang w:val="sq-AL"/>
        </w:rPr>
        <w:t>)</w:t>
      </w:r>
      <w:r w:rsidRPr="00F2143C">
        <w:rPr>
          <w:spacing w:val="-4"/>
          <w:lang w:val="sq-AL"/>
        </w:rPr>
        <w:t xml:space="preserve"> Aprovon të dhënat e hedhura apo veprimet e kryera nga përdorues të nivelit të tretë dhe i autorizon për veprime të mëtejshme;</w:t>
      </w:r>
    </w:p>
    <w:p w:rsidR="00DB1DC6" w:rsidRPr="00F2143C" w:rsidRDefault="00DB1DC6" w:rsidP="00BB6232">
      <w:pPr>
        <w:pStyle w:val="Paragrafi"/>
        <w:rPr>
          <w:spacing w:val="-4"/>
          <w:lang w:val="sq-AL"/>
        </w:rPr>
      </w:pPr>
      <w:r w:rsidRPr="00F2143C">
        <w:rPr>
          <w:spacing w:val="-4"/>
          <w:lang w:val="sq-AL"/>
        </w:rPr>
        <w:t>gj</w:t>
      </w:r>
      <w:r w:rsidR="006941B5" w:rsidRPr="00F2143C">
        <w:rPr>
          <w:spacing w:val="-4"/>
          <w:lang w:val="sq-AL"/>
        </w:rPr>
        <w:t>)</w:t>
      </w:r>
      <w:r w:rsidR="009578CE" w:rsidRPr="00F2143C">
        <w:rPr>
          <w:spacing w:val="-4"/>
          <w:lang w:val="sq-AL"/>
        </w:rPr>
        <w:t xml:space="preserve"> </w:t>
      </w:r>
      <w:r w:rsidRPr="00F2143C">
        <w:rPr>
          <w:spacing w:val="-4"/>
          <w:lang w:val="sq-AL"/>
        </w:rPr>
        <w:t>Plotësojnë listëprezencën e institucionit dhe borderonë dhe dërgojnë të dhënat për miratim tek administratori i nivelit të par</w:t>
      </w:r>
      <w:r w:rsidR="006941B5" w:rsidRPr="00F2143C">
        <w:rPr>
          <w:spacing w:val="-4"/>
          <w:lang w:val="sq-AL"/>
        </w:rPr>
        <w:t>ë</w:t>
      </w:r>
      <w:r w:rsidRPr="00F2143C">
        <w:rPr>
          <w:spacing w:val="-4"/>
          <w:lang w:val="sq-AL"/>
        </w:rPr>
        <w:t>.</w:t>
      </w:r>
    </w:p>
    <w:p w:rsidR="000351F5" w:rsidRDefault="000351F5" w:rsidP="00BB6232">
      <w:pPr>
        <w:pStyle w:val="Paragrafi"/>
        <w:rPr>
          <w:spacing w:val="-4"/>
          <w:lang w:val="sq-AL"/>
        </w:rPr>
      </w:pPr>
    </w:p>
    <w:p w:rsidR="00DB1DC6" w:rsidRPr="00F2143C" w:rsidRDefault="00DB1DC6" w:rsidP="00BB6232">
      <w:pPr>
        <w:pStyle w:val="Paragrafi"/>
        <w:rPr>
          <w:spacing w:val="-4"/>
          <w:lang w:val="sq-AL"/>
        </w:rPr>
      </w:pPr>
      <w:r w:rsidRPr="00F2143C">
        <w:rPr>
          <w:spacing w:val="-4"/>
          <w:lang w:val="sq-AL"/>
        </w:rPr>
        <w:t xml:space="preserve">13. Në </w:t>
      </w:r>
      <w:r w:rsidR="006941B5" w:rsidRPr="00F2143C">
        <w:rPr>
          <w:spacing w:val="-4"/>
          <w:lang w:val="sq-AL"/>
        </w:rPr>
        <w:t>varësi</w:t>
      </w:r>
      <w:r w:rsidRPr="00F2143C">
        <w:rPr>
          <w:spacing w:val="-4"/>
          <w:lang w:val="sq-AL"/>
        </w:rPr>
        <w:t xml:space="preserve"> të nevojave të burimeve </w:t>
      </w:r>
      <w:r w:rsidR="006941B5" w:rsidRPr="00F2143C">
        <w:rPr>
          <w:spacing w:val="-4"/>
          <w:lang w:val="sq-AL"/>
        </w:rPr>
        <w:t>njerëzore</w:t>
      </w:r>
      <w:r w:rsidRPr="00F2143C">
        <w:rPr>
          <w:spacing w:val="-4"/>
          <w:lang w:val="sq-AL"/>
        </w:rPr>
        <w:t xml:space="preserve"> në institucionet e përfshira në Regjistrin Qendror të Personelit</w:t>
      </w:r>
      <w:r w:rsidR="009578CE" w:rsidRPr="00F2143C">
        <w:rPr>
          <w:spacing w:val="-4"/>
          <w:lang w:val="sq-AL"/>
        </w:rPr>
        <w:t>,</w:t>
      </w:r>
      <w:r w:rsidRPr="00F2143C">
        <w:rPr>
          <w:spacing w:val="-4"/>
          <w:lang w:val="sq-AL"/>
        </w:rPr>
        <w:t xml:space="preserve"> mund të krijohen përdorues të nivelit të tretë. Përdoruesit e nivelit të tretë përgjithësisht zgjidhen nga njësitë e menaxhimit të burimeve njerëzore.</w:t>
      </w:r>
    </w:p>
    <w:p w:rsidR="00DB1DC6" w:rsidRPr="00F2143C" w:rsidRDefault="00DB1DC6" w:rsidP="00BB6232">
      <w:pPr>
        <w:pStyle w:val="Paragrafi"/>
        <w:rPr>
          <w:spacing w:val="-4"/>
          <w:lang w:val="sq-AL"/>
        </w:rPr>
      </w:pPr>
      <w:r w:rsidRPr="00F2143C">
        <w:rPr>
          <w:spacing w:val="-4"/>
          <w:lang w:val="sq-AL"/>
        </w:rPr>
        <w:t xml:space="preserve">14. Përdoruesit e nivelit të tretë caktohen në funksion nga titullari i institucionit, ose nga sekretari i përgjithshëm, me rekomandim të përdoruesve të nivelit të dytë dhe miratimin e Departamentit të Administratës Publike. </w:t>
      </w:r>
    </w:p>
    <w:p w:rsidR="00DB1DC6" w:rsidRPr="00F2143C" w:rsidRDefault="009578CE" w:rsidP="00BB6232">
      <w:pPr>
        <w:pStyle w:val="Paragrafi"/>
        <w:rPr>
          <w:spacing w:val="-4"/>
          <w:lang w:val="sq-AL"/>
        </w:rPr>
      </w:pPr>
      <w:r w:rsidRPr="00F2143C">
        <w:rPr>
          <w:spacing w:val="-4"/>
          <w:lang w:val="sq-AL"/>
        </w:rPr>
        <w:t xml:space="preserve">15. </w:t>
      </w:r>
      <w:r w:rsidR="00DB1DC6" w:rsidRPr="00F2143C">
        <w:rPr>
          <w:spacing w:val="-4"/>
          <w:lang w:val="sq-AL"/>
        </w:rPr>
        <w:t>Titullari i institucionit njofton Departamentin e Administratës Publike menjëherë pas zgjedhjes në funksion të një përdoruesi të nivelit të tretë dhe të paktën 5 ditë përpara largimit të tij nga ky funksion.</w:t>
      </w:r>
    </w:p>
    <w:p w:rsidR="00DB1DC6" w:rsidRPr="00F2143C" w:rsidRDefault="009578CE" w:rsidP="00BB6232">
      <w:pPr>
        <w:pStyle w:val="Paragrafi"/>
        <w:rPr>
          <w:spacing w:val="-4"/>
          <w:lang w:val="sq-AL"/>
        </w:rPr>
      </w:pPr>
      <w:r w:rsidRPr="00F2143C">
        <w:rPr>
          <w:spacing w:val="-4"/>
          <w:lang w:val="sq-AL"/>
        </w:rPr>
        <w:t xml:space="preserve">16. </w:t>
      </w:r>
      <w:r w:rsidR="00DB1DC6" w:rsidRPr="00F2143C">
        <w:rPr>
          <w:spacing w:val="-4"/>
          <w:lang w:val="sq-AL"/>
        </w:rPr>
        <w:t>Departamenti i Administratës Publike, menjëherë pas marrjes së njoftimit dhe pas plotësimit të formularit përkatës</w:t>
      </w:r>
      <w:r w:rsidR="006941B5" w:rsidRPr="00F2143C">
        <w:rPr>
          <w:spacing w:val="-4"/>
          <w:lang w:val="sq-AL"/>
        </w:rPr>
        <w:t>,</w:t>
      </w:r>
      <w:r w:rsidR="00DB1DC6" w:rsidRPr="00F2143C">
        <w:rPr>
          <w:spacing w:val="-4"/>
          <w:lang w:val="sq-AL"/>
        </w:rPr>
        <w:t xml:space="preserve"> i vë në dispozicion privilegjet në </w:t>
      </w:r>
      <w:r w:rsidR="006941B5" w:rsidRPr="00F2143C">
        <w:rPr>
          <w:spacing w:val="-4"/>
          <w:lang w:val="sq-AL"/>
        </w:rPr>
        <w:t>përputhje</w:t>
      </w:r>
      <w:r w:rsidR="00DB1DC6" w:rsidRPr="00F2143C">
        <w:rPr>
          <w:spacing w:val="-4"/>
          <w:lang w:val="sq-AL"/>
        </w:rPr>
        <w:t xml:space="preserve"> me nivelin e tretë të aksesit në sistemin e Regjistrit Qendror të Personelit.</w:t>
      </w:r>
    </w:p>
    <w:p w:rsidR="00DB1DC6" w:rsidRPr="00F2143C" w:rsidRDefault="009578CE" w:rsidP="00BB6232">
      <w:pPr>
        <w:pStyle w:val="Paragrafi"/>
        <w:rPr>
          <w:spacing w:val="-2"/>
          <w:lang w:val="sq-AL"/>
        </w:rPr>
      </w:pPr>
      <w:r w:rsidRPr="00F2143C">
        <w:rPr>
          <w:spacing w:val="-2"/>
          <w:lang w:val="sq-AL"/>
        </w:rPr>
        <w:t xml:space="preserve">17. </w:t>
      </w:r>
      <w:r w:rsidR="00DB1DC6" w:rsidRPr="00F2143C">
        <w:rPr>
          <w:spacing w:val="-2"/>
          <w:lang w:val="sq-AL"/>
        </w:rPr>
        <w:t>Përdoruesit e nivelit të tretë kanë të drejtat dhe detyrimet si më poshtë:</w:t>
      </w:r>
    </w:p>
    <w:p w:rsidR="00DB1DC6" w:rsidRPr="00F2143C" w:rsidRDefault="00DB1DC6" w:rsidP="00BB6232">
      <w:pPr>
        <w:pStyle w:val="Paragrafi"/>
        <w:rPr>
          <w:spacing w:val="-2"/>
          <w:lang w:val="sq-AL"/>
        </w:rPr>
      </w:pPr>
      <w:r w:rsidRPr="00F2143C">
        <w:rPr>
          <w:spacing w:val="-2"/>
          <w:lang w:val="sq-AL"/>
        </w:rPr>
        <w:t>a</w:t>
      </w:r>
      <w:r w:rsidR="006941B5" w:rsidRPr="00F2143C">
        <w:rPr>
          <w:spacing w:val="-2"/>
          <w:lang w:val="sq-AL"/>
        </w:rPr>
        <w:t>)</w:t>
      </w:r>
      <w:r w:rsidRPr="00F2143C">
        <w:rPr>
          <w:spacing w:val="-2"/>
          <w:lang w:val="sq-AL"/>
        </w:rPr>
        <w:t xml:space="preserve"> Ka të drejta në </w:t>
      </w:r>
      <w:r w:rsidR="006941B5" w:rsidRPr="00F2143C">
        <w:rPr>
          <w:spacing w:val="-2"/>
          <w:lang w:val="sq-AL"/>
        </w:rPr>
        <w:t>përputhje</w:t>
      </w:r>
      <w:r w:rsidRPr="00F2143C">
        <w:rPr>
          <w:spacing w:val="-2"/>
          <w:lang w:val="sq-AL"/>
        </w:rPr>
        <w:t xml:space="preserve"> më nivelit e tretë të aksesit në pjesë të kufizuara të Regjistrit Qendror të Personelit</w:t>
      </w:r>
      <w:r w:rsidRPr="00F2143C" w:rsidDel="00CF69F7">
        <w:rPr>
          <w:spacing w:val="-2"/>
          <w:lang w:val="sq-AL"/>
        </w:rPr>
        <w:t xml:space="preserve"> </w:t>
      </w:r>
      <w:r w:rsidRPr="00F2143C">
        <w:rPr>
          <w:spacing w:val="-2"/>
          <w:lang w:val="sq-AL"/>
        </w:rPr>
        <w:t xml:space="preserve">që përkojnë me një pjesë të të </w:t>
      </w:r>
      <w:r w:rsidR="006941B5" w:rsidRPr="00F2143C">
        <w:rPr>
          <w:spacing w:val="-2"/>
          <w:lang w:val="sq-AL"/>
        </w:rPr>
        <w:t>dhënave</w:t>
      </w:r>
      <w:r w:rsidRPr="00F2143C">
        <w:rPr>
          <w:spacing w:val="-2"/>
          <w:lang w:val="sq-AL"/>
        </w:rPr>
        <w:t xml:space="preserve"> të institucionit që drejton dhe degëve në varësi të tij;</w:t>
      </w:r>
    </w:p>
    <w:p w:rsidR="00DB1DC6" w:rsidRPr="00F2143C" w:rsidRDefault="006941B5" w:rsidP="00BB6232">
      <w:pPr>
        <w:pStyle w:val="Paragrafi"/>
        <w:rPr>
          <w:spacing w:val="-4"/>
          <w:lang w:val="sq-AL"/>
        </w:rPr>
      </w:pPr>
      <w:r w:rsidRPr="00F2143C">
        <w:rPr>
          <w:spacing w:val="-4"/>
          <w:lang w:val="sq-AL"/>
        </w:rPr>
        <w:t>b)</w:t>
      </w:r>
      <w:r w:rsidR="00F46002" w:rsidRPr="00F2143C">
        <w:rPr>
          <w:spacing w:val="-4"/>
          <w:lang w:val="sq-AL"/>
        </w:rPr>
        <w:t xml:space="preserve"> </w:t>
      </w:r>
      <w:r w:rsidR="00DB1DC6" w:rsidRPr="00F2143C">
        <w:rPr>
          <w:spacing w:val="-4"/>
          <w:lang w:val="sq-AL"/>
        </w:rPr>
        <w:t>Është drejtpërdrejt përgjegjës për ruajtjen e privatësisë së privilegjeve të aksesit në bazën e të dhënave elektronike të Regjistrit Qendror të Personelit;</w:t>
      </w:r>
    </w:p>
    <w:p w:rsidR="00DB1DC6" w:rsidRPr="00F2143C" w:rsidRDefault="006941B5" w:rsidP="00BB6232">
      <w:pPr>
        <w:pStyle w:val="Paragrafi"/>
        <w:rPr>
          <w:spacing w:val="-4"/>
          <w:lang w:val="sq-AL"/>
        </w:rPr>
      </w:pPr>
      <w:r w:rsidRPr="00F2143C">
        <w:rPr>
          <w:spacing w:val="-4"/>
          <w:lang w:val="sq-AL"/>
        </w:rPr>
        <w:t>c)</w:t>
      </w:r>
      <w:r w:rsidR="00DB1DC6" w:rsidRPr="00F2143C">
        <w:rPr>
          <w:spacing w:val="-4"/>
          <w:lang w:val="sq-AL"/>
        </w:rPr>
        <w:t xml:space="preserve"> Është përgjegjës personalisht për të gjitha veprimet që kryhen në sistem me privilegjet e tij dhe për dëmet eventuale që mund të shkaktohen;</w:t>
      </w:r>
    </w:p>
    <w:p w:rsidR="00DB1DC6" w:rsidRPr="00F2143C" w:rsidRDefault="006941B5" w:rsidP="00BB6232">
      <w:pPr>
        <w:pStyle w:val="Paragrafi"/>
        <w:rPr>
          <w:spacing w:val="-4"/>
          <w:lang w:val="sq-AL"/>
        </w:rPr>
      </w:pPr>
      <w:r w:rsidRPr="00F2143C">
        <w:rPr>
          <w:spacing w:val="-4"/>
          <w:lang w:val="sq-AL"/>
        </w:rPr>
        <w:t>ç)</w:t>
      </w:r>
      <w:r w:rsidR="00DB1DC6" w:rsidRPr="00F2143C">
        <w:rPr>
          <w:spacing w:val="-4"/>
          <w:lang w:val="sq-AL"/>
        </w:rPr>
        <w:t xml:space="preserve"> Duhet të kryejë të gjitha veprimet në sistemin e </w:t>
      </w:r>
      <w:r w:rsidR="00DB1DC6" w:rsidRPr="00F2143C">
        <w:rPr>
          <w:spacing w:val="-4"/>
          <w:lang w:val="sq-AL"/>
        </w:rPr>
        <w:lastRenderedPageBreak/>
        <w:t>Regjistrit Qendror të Personelit</w:t>
      </w:r>
      <w:r w:rsidR="00DB1DC6" w:rsidRPr="00F2143C" w:rsidDel="00CF69F7">
        <w:rPr>
          <w:spacing w:val="-4"/>
          <w:lang w:val="sq-AL"/>
        </w:rPr>
        <w:t xml:space="preserve"> </w:t>
      </w:r>
      <w:r w:rsidR="00DB1DC6" w:rsidRPr="00F2143C">
        <w:rPr>
          <w:spacing w:val="-4"/>
          <w:lang w:val="sq-AL"/>
        </w:rPr>
        <w:t xml:space="preserve">vetëm nga një terminal i autorizuar zyrtar. Në rast emergjence apo domosdoshmërie të përdorimit të pajisjeve alternative, duhet të njoftojë menjëherë </w:t>
      </w:r>
      <w:r w:rsidRPr="00F2143C">
        <w:rPr>
          <w:spacing w:val="-4"/>
          <w:lang w:val="sq-AL"/>
        </w:rPr>
        <w:t>strukturën</w:t>
      </w:r>
      <w:r w:rsidR="00DB1DC6" w:rsidRPr="00F2143C">
        <w:rPr>
          <w:spacing w:val="-4"/>
          <w:lang w:val="sq-AL"/>
        </w:rPr>
        <w:t xml:space="preserve"> përkatëse në Departamentin e Administratës Publike;</w:t>
      </w:r>
    </w:p>
    <w:p w:rsidR="00DB1DC6" w:rsidRPr="00F2143C" w:rsidRDefault="006941B5" w:rsidP="00BB6232">
      <w:pPr>
        <w:pStyle w:val="Paragrafi"/>
        <w:rPr>
          <w:spacing w:val="-4"/>
          <w:lang w:val="sq-AL"/>
        </w:rPr>
      </w:pPr>
      <w:r w:rsidRPr="00F2143C">
        <w:rPr>
          <w:spacing w:val="-4"/>
          <w:lang w:val="sq-AL"/>
        </w:rPr>
        <w:t>d)</w:t>
      </w:r>
      <w:r w:rsidR="00DB1DC6" w:rsidRPr="00F2143C">
        <w:rPr>
          <w:spacing w:val="-4"/>
          <w:lang w:val="sq-AL"/>
        </w:rPr>
        <w:t xml:space="preserve"> Kujdesen për hedhjen e saktë në </w:t>
      </w:r>
      <w:r w:rsidRPr="00F2143C">
        <w:rPr>
          <w:spacing w:val="-4"/>
          <w:lang w:val="sq-AL"/>
        </w:rPr>
        <w:t>sistem</w:t>
      </w:r>
      <w:r w:rsidR="00DB1DC6" w:rsidRPr="00F2143C">
        <w:rPr>
          <w:spacing w:val="-4"/>
          <w:lang w:val="sq-AL"/>
        </w:rPr>
        <w:t xml:space="preserve"> të të dhënave personale të nëpunësve të institucionit, si edhe përditësojnë këto të dhëna sa herë që ka ndryshime në to;</w:t>
      </w:r>
    </w:p>
    <w:p w:rsidR="00DB1DC6" w:rsidRPr="00F2143C" w:rsidRDefault="00DB1DC6" w:rsidP="00BB6232">
      <w:pPr>
        <w:pStyle w:val="Paragrafi"/>
        <w:rPr>
          <w:spacing w:val="-4"/>
          <w:lang w:val="sq-AL"/>
        </w:rPr>
      </w:pPr>
      <w:r w:rsidRPr="00F2143C">
        <w:rPr>
          <w:spacing w:val="-4"/>
          <w:lang w:val="sq-AL"/>
        </w:rPr>
        <w:t>dh</w:t>
      </w:r>
      <w:r w:rsidR="006941B5" w:rsidRPr="00F2143C">
        <w:rPr>
          <w:spacing w:val="-4"/>
          <w:lang w:val="sq-AL"/>
        </w:rPr>
        <w:t>)</w:t>
      </w:r>
      <w:r w:rsidRPr="00F2143C">
        <w:rPr>
          <w:spacing w:val="-4"/>
          <w:lang w:val="sq-AL"/>
        </w:rPr>
        <w:t xml:space="preserve"> Bëjnë shpërndarjen e nëpunësve të institucionit në organigramën e miratuar;</w:t>
      </w:r>
    </w:p>
    <w:p w:rsidR="00DB1DC6" w:rsidRPr="00F2143C" w:rsidRDefault="006941B5" w:rsidP="00BB6232">
      <w:pPr>
        <w:pStyle w:val="Paragrafi"/>
        <w:rPr>
          <w:spacing w:val="-4"/>
          <w:lang w:val="sq-AL"/>
        </w:rPr>
      </w:pPr>
      <w:r w:rsidRPr="00F2143C">
        <w:rPr>
          <w:spacing w:val="-4"/>
          <w:lang w:val="sq-AL"/>
        </w:rPr>
        <w:t>e)</w:t>
      </w:r>
      <w:r w:rsidR="00DB1DC6" w:rsidRPr="00F2143C">
        <w:rPr>
          <w:spacing w:val="-4"/>
          <w:lang w:val="sq-AL"/>
        </w:rPr>
        <w:t xml:space="preserve"> Mban përgjegjësi për vërtetësinë e të dhënave që hedh personalisht në sistem. </w:t>
      </w:r>
    </w:p>
    <w:p w:rsidR="00DB1DC6" w:rsidRPr="00F2143C" w:rsidRDefault="006941B5" w:rsidP="00BB6232">
      <w:pPr>
        <w:pStyle w:val="Paragrafi"/>
        <w:rPr>
          <w:spacing w:val="-4"/>
          <w:lang w:val="sq-AL"/>
        </w:rPr>
      </w:pPr>
      <w:r w:rsidRPr="00F2143C">
        <w:rPr>
          <w:spacing w:val="-4"/>
          <w:lang w:val="sq-AL"/>
        </w:rPr>
        <w:t>f)</w:t>
      </w:r>
      <w:r w:rsidR="00DB1DC6" w:rsidRPr="00F2143C">
        <w:rPr>
          <w:spacing w:val="-4"/>
          <w:lang w:val="sq-AL"/>
        </w:rPr>
        <w:t xml:space="preserve"> Mban përgjegjësi për vërtetësinë dhe autenticitetin e të dhënave dhe aprovon të dhënat e hedhura apo veprimet e kryera nga përdorues fundorë (personel) dhe i autorizon për ruajtje në sistem.</w:t>
      </w:r>
    </w:p>
    <w:p w:rsidR="00DB1DC6" w:rsidRPr="00F2143C" w:rsidRDefault="00DB1DC6" w:rsidP="00BB6232">
      <w:pPr>
        <w:pStyle w:val="Paragrafi"/>
        <w:rPr>
          <w:spacing w:val="-4"/>
          <w:lang w:val="sq-AL"/>
        </w:rPr>
      </w:pPr>
      <w:r w:rsidRPr="00F2143C">
        <w:rPr>
          <w:spacing w:val="-4"/>
          <w:lang w:val="sq-AL"/>
        </w:rPr>
        <w:t>18</w:t>
      </w:r>
      <w:r w:rsidR="006941B5" w:rsidRPr="00F2143C">
        <w:rPr>
          <w:spacing w:val="-4"/>
          <w:lang w:val="sq-AL"/>
        </w:rPr>
        <w:t>.</w:t>
      </w:r>
      <w:r w:rsidRPr="00F2143C">
        <w:rPr>
          <w:spacing w:val="-4"/>
          <w:lang w:val="sq-AL"/>
        </w:rPr>
        <w:t xml:space="preserve"> Me kërkesë të burimeve </w:t>
      </w:r>
      <w:r w:rsidR="006941B5" w:rsidRPr="00F2143C">
        <w:rPr>
          <w:spacing w:val="-4"/>
          <w:lang w:val="sq-AL"/>
        </w:rPr>
        <w:t>njerëzore</w:t>
      </w:r>
      <w:r w:rsidRPr="00F2143C">
        <w:rPr>
          <w:spacing w:val="-4"/>
          <w:lang w:val="sq-AL"/>
        </w:rPr>
        <w:t xml:space="preserve"> në institucionet e përfshira në Regjistrin Qendror të Personelit mund të krijohen përdorues të nivelit fundor me nivel aksesi personal. </w:t>
      </w:r>
    </w:p>
    <w:p w:rsidR="00DB1DC6" w:rsidRPr="00F2143C" w:rsidRDefault="00DB1DC6" w:rsidP="00BB6232">
      <w:pPr>
        <w:pStyle w:val="Paragrafi"/>
        <w:rPr>
          <w:spacing w:val="-4"/>
          <w:lang w:val="sq-AL"/>
        </w:rPr>
      </w:pPr>
      <w:r w:rsidRPr="00F2143C">
        <w:rPr>
          <w:spacing w:val="-4"/>
          <w:lang w:val="sq-AL"/>
        </w:rPr>
        <w:t xml:space="preserve">19. Përdoruesit e nivelit fundor (personal) mund të ndihmojnë për krijimin apo përditësimin e të dhënave në dosjet personale për institucionet e administratës shtetërore, institucionet e pavarura dhe njësitë e qeverisjes vendore në raste të ndryshimeve sasiore të mëdha ose të shpeshta të informacionit për një numër të konsiderueshëm të të </w:t>
      </w:r>
      <w:r w:rsidR="006941B5" w:rsidRPr="00F2143C">
        <w:rPr>
          <w:spacing w:val="-4"/>
          <w:lang w:val="sq-AL"/>
        </w:rPr>
        <w:t>dhënave</w:t>
      </w:r>
      <w:r w:rsidRPr="00F2143C">
        <w:rPr>
          <w:spacing w:val="-4"/>
          <w:lang w:val="sq-AL"/>
        </w:rPr>
        <w:t xml:space="preserve"> në sistem.</w:t>
      </w:r>
    </w:p>
    <w:p w:rsidR="00DB1DC6" w:rsidRPr="00F2143C" w:rsidRDefault="00DB1DC6" w:rsidP="00BB6232">
      <w:pPr>
        <w:pStyle w:val="Paragrafi"/>
        <w:rPr>
          <w:spacing w:val="-4"/>
          <w:lang w:val="sq-AL"/>
        </w:rPr>
      </w:pPr>
      <w:r w:rsidRPr="00F2143C">
        <w:rPr>
          <w:spacing w:val="-4"/>
          <w:lang w:val="sq-AL"/>
        </w:rPr>
        <w:t xml:space="preserve">20. </w:t>
      </w:r>
      <w:r w:rsidR="006941B5" w:rsidRPr="00F2143C">
        <w:rPr>
          <w:spacing w:val="-4"/>
          <w:lang w:val="sq-AL"/>
        </w:rPr>
        <w:t>Krijimi</w:t>
      </w:r>
      <w:r w:rsidRPr="00F2143C">
        <w:rPr>
          <w:spacing w:val="-4"/>
          <w:lang w:val="sq-AL"/>
        </w:rPr>
        <w:t xml:space="preserve"> i përdoruesve të nivelit fundor (personal) shërben gjithashtu për t’i dhënë zgjidhje problemeve të mundshme të transparencës dhe zbatimit të ligjit.</w:t>
      </w:r>
    </w:p>
    <w:p w:rsidR="00DB1DC6" w:rsidRPr="00F2143C" w:rsidRDefault="00DB1DC6" w:rsidP="00BB6232">
      <w:pPr>
        <w:pStyle w:val="Paragrafi"/>
        <w:rPr>
          <w:spacing w:val="-4"/>
          <w:lang w:val="sq-AL"/>
        </w:rPr>
      </w:pPr>
      <w:r w:rsidRPr="00F2143C">
        <w:rPr>
          <w:spacing w:val="-4"/>
          <w:lang w:val="sq-AL"/>
        </w:rPr>
        <w:t>21. Përdoruesit fundorë (personeli) kanë të drejtat dhe detyrimet si më poshtë:</w:t>
      </w:r>
    </w:p>
    <w:p w:rsidR="00DB1DC6" w:rsidRPr="00F2143C" w:rsidRDefault="006941B5" w:rsidP="00BB6232">
      <w:pPr>
        <w:pStyle w:val="Paragrafi"/>
        <w:rPr>
          <w:spacing w:val="-4"/>
          <w:lang w:val="sq-AL"/>
        </w:rPr>
      </w:pPr>
      <w:r w:rsidRPr="00F2143C">
        <w:rPr>
          <w:spacing w:val="-4"/>
          <w:lang w:val="sq-AL"/>
        </w:rPr>
        <w:t>a)</w:t>
      </w:r>
      <w:r w:rsidR="00DB1DC6" w:rsidRPr="00F2143C">
        <w:rPr>
          <w:spacing w:val="-4"/>
          <w:lang w:val="sq-AL"/>
        </w:rPr>
        <w:t xml:space="preserve"> </w:t>
      </w:r>
      <w:r w:rsidRPr="00F2143C">
        <w:rPr>
          <w:spacing w:val="-4"/>
          <w:lang w:val="sq-AL"/>
        </w:rPr>
        <w:t>Gëzojnë</w:t>
      </w:r>
      <w:r w:rsidR="00DB1DC6" w:rsidRPr="00F2143C">
        <w:rPr>
          <w:spacing w:val="-4"/>
          <w:lang w:val="sq-AL"/>
        </w:rPr>
        <w:t xml:space="preserve"> të drejta në </w:t>
      </w:r>
      <w:r w:rsidRPr="00F2143C">
        <w:rPr>
          <w:spacing w:val="-4"/>
          <w:lang w:val="sq-AL"/>
        </w:rPr>
        <w:t>përputhje</w:t>
      </w:r>
      <w:r w:rsidR="00DB1DC6" w:rsidRPr="00F2143C">
        <w:rPr>
          <w:spacing w:val="-4"/>
          <w:lang w:val="sq-AL"/>
        </w:rPr>
        <w:t xml:space="preserve"> m</w:t>
      </w:r>
      <w:r w:rsidR="005E16E1" w:rsidRPr="00F2143C">
        <w:rPr>
          <w:spacing w:val="-4"/>
          <w:lang w:val="sq-AL"/>
        </w:rPr>
        <w:t>e</w:t>
      </w:r>
      <w:r w:rsidR="00DB1DC6" w:rsidRPr="00F2143C">
        <w:rPr>
          <w:spacing w:val="-4"/>
          <w:lang w:val="sq-AL"/>
        </w:rPr>
        <w:t xml:space="preserve"> nivelin fundor (personal) të aksesit për kohë të kufizuar dhe në pjesë të kufizuara të Regjistrit Qendror të Personelit</w:t>
      </w:r>
      <w:r w:rsidR="00DB1DC6" w:rsidRPr="00F2143C" w:rsidDel="00CF69F7">
        <w:rPr>
          <w:spacing w:val="-4"/>
          <w:lang w:val="sq-AL"/>
        </w:rPr>
        <w:t xml:space="preserve"> </w:t>
      </w:r>
      <w:r w:rsidR="00DB1DC6" w:rsidRPr="00F2143C">
        <w:rPr>
          <w:spacing w:val="-4"/>
          <w:lang w:val="sq-AL"/>
        </w:rPr>
        <w:t xml:space="preserve">që praktikisht përkojnë me të dhënat personale në dosjen e institucionit ku janë të </w:t>
      </w:r>
      <w:r w:rsidRPr="00F2143C">
        <w:rPr>
          <w:spacing w:val="-4"/>
          <w:lang w:val="sq-AL"/>
        </w:rPr>
        <w:t>punësuar</w:t>
      </w:r>
      <w:r w:rsidR="00DB1DC6" w:rsidRPr="00F2143C">
        <w:rPr>
          <w:spacing w:val="-4"/>
          <w:lang w:val="sq-AL"/>
        </w:rPr>
        <w:t>;</w:t>
      </w:r>
    </w:p>
    <w:p w:rsidR="00DB1DC6" w:rsidRPr="00F2143C" w:rsidRDefault="006941B5" w:rsidP="00BB6232">
      <w:pPr>
        <w:pStyle w:val="Paragrafi"/>
        <w:rPr>
          <w:spacing w:val="-4"/>
          <w:lang w:val="sq-AL"/>
        </w:rPr>
      </w:pPr>
      <w:r w:rsidRPr="00F2143C">
        <w:rPr>
          <w:spacing w:val="-4"/>
          <w:lang w:val="sq-AL"/>
        </w:rPr>
        <w:t>b)</w:t>
      </w:r>
      <w:r w:rsidR="00DB1DC6" w:rsidRPr="00F2143C">
        <w:rPr>
          <w:spacing w:val="-4"/>
          <w:lang w:val="sq-AL"/>
        </w:rPr>
        <w:t xml:space="preserve"> Është drejtpërdrejt përgjegjës për ruajtjen e privatësisë së privilegjeve të aksesit në bazën e të dhënave elektronike të Regjistrit Qendror të Personelit;</w:t>
      </w:r>
    </w:p>
    <w:p w:rsidR="00DB1DC6" w:rsidRPr="00F2143C" w:rsidRDefault="006941B5" w:rsidP="00BB6232">
      <w:pPr>
        <w:pStyle w:val="Paragrafi"/>
        <w:rPr>
          <w:spacing w:val="-4"/>
          <w:lang w:val="sq-AL"/>
        </w:rPr>
      </w:pPr>
      <w:r w:rsidRPr="00F2143C">
        <w:rPr>
          <w:spacing w:val="-4"/>
          <w:lang w:val="sq-AL"/>
        </w:rPr>
        <w:t>c)</w:t>
      </w:r>
      <w:r w:rsidR="00F46002" w:rsidRPr="00F2143C">
        <w:rPr>
          <w:spacing w:val="-4"/>
          <w:lang w:val="sq-AL"/>
        </w:rPr>
        <w:t xml:space="preserve"> </w:t>
      </w:r>
      <w:r w:rsidR="00DB1DC6" w:rsidRPr="00F2143C">
        <w:rPr>
          <w:spacing w:val="-4"/>
          <w:lang w:val="sq-AL"/>
        </w:rPr>
        <w:t>Është përgjegjës personalisht për të gjitha veprimet që kryhen në sistem me privilegjet e tij dhe mban përgjegjësi për dëmet eventuale që mund të shkaktohen;</w:t>
      </w:r>
    </w:p>
    <w:p w:rsidR="00DB1DC6" w:rsidRPr="00F2143C" w:rsidRDefault="006941B5" w:rsidP="00BB6232">
      <w:pPr>
        <w:pStyle w:val="Paragrafi"/>
        <w:rPr>
          <w:spacing w:val="-4"/>
          <w:lang w:val="sq-AL"/>
        </w:rPr>
      </w:pPr>
      <w:r w:rsidRPr="00F2143C">
        <w:rPr>
          <w:spacing w:val="-4"/>
          <w:lang w:val="sq-AL"/>
        </w:rPr>
        <w:t>ç)</w:t>
      </w:r>
      <w:r w:rsidR="00DB1DC6" w:rsidRPr="00F2143C">
        <w:rPr>
          <w:spacing w:val="-4"/>
          <w:lang w:val="sq-AL"/>
        </w:rPr>
        <w:t xml:space="preserve"> Duhet të kryejë të gjitha veprimet në sistemin e Regjistrit Qendror të Personelit</w:t>
      </w:r>
      <w:r w:rsidR="00DB1DC6" w:rsidRPr="00F2143C" w:rsidDel="00CF69F7">
        <w:rPr>
          <w:spacing w:val="-4"/>
          <w:lang w:val="sq-AL"/>
        </w:rPr>
        <w:t xml:space="preserve"> </w:t>
      </w:r>
      <w:r w:rsidR="00DB1DC6" w:rsidRPr="00F2143C">
        <w:rPr>
          <w:spacing w:val="-4"/>
          <w:lang w:val="sq-AL"/>
        </w:rPr>
        <w:t>vetëm nga një terminal i autorizuar zyrtar, ndalohet kategorikisht përdorimi i pajisjeve alternative.</w:t>
      </w:r>
    </w:p>
    <w:p w:rsidR="00DB1DC6" w:rsidRPr="00F2143C" w:rsidRDefault="006941B5" w:rsidP="00BB6232">
      <w:pPr>
        <w:pStyle w:val="Paragrafi"/>
        <w:rPr>
          <w:spacing w:val="-4"/>
          <w:lang w:val="sq-AL"/>
        </w:rPr>
      </w:pPr>
      <w:r w:rsidRPr="00F2143C">
        <w:rPr>
          <w:spacing w:val="-4"/>
          <w:lang w:val="sq-AL"/>
        </w:rPr>
        <w:t>d)</w:t>
      </w:r>
      <w:r w:rsidR="00DB1DC6" w:rsidRPr="00F2143C">
        <w:rPr>
          <w:spacing w:val="-4"/>
          <w:lang w:val="sq-AL"/>
        </w:rPr>
        <w:t xml:space="preserve"> Kujdeset për hedhjen e saktë në sistem të të dhënave private personale dhe ka detyrimin të njoftojë dhe të përditësojë këto të dhëna sa herë që ka ndryshime në to;</w:t>
      </w:r>
    </w:p>
    <w:p w:rsidR="00DB1DC6" w:rsidRPr="00F2143C" w:rsidRDefault="00DB1DC6" w:rsidP="00BB6232">
      <w:pPr>
        <w:pStyle w:val="Paragrafi"/>
        <w:rPr>
          <w:spacing w:val="-4"/>
          <w:lang w:val="sq-AL"/>
        </w:rPr>
      </w:pPr>
      <w:r w:rsidRPr="00F2143C">
        <w:rPr>
          <w:spacing w:val="-4"/>
          <w:lang w:val="sq-AL"/>
        </w:rPr>
        <w:t>dh</w:t>
      </w:r>
      <w:r w:rsidR="006941B5" w:rsidRPr="00F2143C">
        <w:rPr>
          <w:spacing w:val="-4"/>
          <w:lang w:val="sq-AL"/>
        </w:rPr>
        <w:t>)</w:t>
      </w:r>
      <w:r w:rsidRPr="00F2143C">
        <w:rPr>
          <w:spacing w:val="-4"/>
          <w:lang w:val="sq-AL"/>
        </w:rPr>
        <w:t xml:space="preserve"> Mban përgjegjësi për vërtetësinë e të dhënave që hedh personalisht në sistem. </w:t>
      </w:r>
    </w:p>
    <w:p w:rsidR="00DB1DC6" w:rsidRPr="00F2143C" w:rsidRDefault="00DB1DC6" w:rsidP="00BB6232">
      <w:pPr>
        <w:pStyle w:val="Paragrafi"/>
        <w:rPr>
          <w:spacing w:val="-4"/>
          <w:lang w:val="sq-AL"/>
        </w:rPr>
      </w:pPr>
      <w:r w:rsidRPr="00F2143C">
        <w:rPr>
          <w:spacing w:val="-4"/>
          <w:lang w:val="sq-AL"/>
        </w:rPr>
        <w:t>Dorëzimi i detyrës nga një përdorues i sistemit</w:t>
      </w:r>
    </w:p>
    <w:p w:rsidR="00DB1DC6" w:rsidRPr="00F2143C" w:rsidRDefault="00DB1DC6" w:rsidP="00BB6232">
      <w:pPr>
        <w:pStyle w:val="Paragrafi"/>
        <w:rPr>
          <w:spacing w:val="-4"/>
          <w:lang w:val="sq-AL"/>
        </w:rPr>
      </w:pPr>
      <w:r w:rsidRPr="00F2143C">
        <w:rPr>
          <w:spacing w:val="-4"/>
          <w:lang w:val="sq-AL"/>
        </w:rPr>
        <w:t xml:space="preserve">22. Në rast të largimit nga funksioni, apo të ndërprerjes së marrëdhënies së punës me institucionin, përdoruesi dorëzon punën e tij tek titullari i institucionit, respektivisht tek përdoruesi i nivelit të parë. Dorëzimi i punës duhet të </w:t>
      </w:r>
      <w:r w:rsidRPr="00F2143C">
        <w:rPr>
          <w:spacing w:val="-4"/>
          <w:lang w:val="sq-AL"/>
        </w:rPr>
        <w:lastRenderedPageBreak/>
        <w:t>bëhet të paktën 3 ditë përpara largimit nga funksioni, apo ndërprerjes së marrëdhënies së punës.</w:t>
      </w:r>
    </w:p>
    <w:p w:rsidR="00B6034F" w:rsidRPr="00F2143C" w:rsidRDefault="00DB1DC6" w:rsidP="00F46002">
      <w:pPr>
        <w:pStyle w:val="Paragrafi"/>
        <w:rPr>
          <w:spacing w:val="-4"/>
          <w:lang w:val="sq-AL"/>
        </w:rPr>
      </w:pPr>
      <w:r w:rsidRPr="00F2143C">
        <w:rPr>
          <w:spacing w:val="-4"/>
          <w:lang w:val="sq-AL"/>
        </w:rPr>
        <w:t xml:space="preserve">23. Titullari i institucionit ka detyrimin të njoftojë menjëherë zyrtarisht Departamentin e Administratës Publike për largimin e </w:t>
      </w:r>
      <w:r w:rsidR="00F2143C" w:rsidRPr="00F2143C">
        <w:rPr>
          <w:spacing w:val="-4"/>
          <w:lang w:val="sq-AL"/>
        </w:rPr>
        <w:t>p</w:t>
      </w:r>
      <w:r w:rsidRPr="00F2143C">
        <w:rPr>
          <w:spacing w:val="-4"/>
          <w:lang w:val="sq-AL"/>
        </w:rPr>
        <w:t xml:space="preserve">ërdoruesit dhe </w:t>
      </w:r>
      <w:r w:rsidR="006941B5" w:rsidRPr="00F2143C">
        <w:rPr>
          <w:spacing w:val="-4"/>
          <w:lang w:val="sq-AL"/>
        </w:rPr>
        <w:t>anulimin</w:t>
      </w:r>
      <w:r w:rsidRPr="00F2143C">
        <w:rPr>
          <w:spacing w:val="-4"/>
          <w:lang w:val="sq-AL"/>
        </w:rPr>
        <w:t xml:space="preserve"> e privilegjeve përkatëse të aksesit.</w:t>
      </w:r>
    </w:p>
    <w:p w:rsidR="00DB1DC6" w:rsidRPr="00F2143C" w:rsidRDefault="00DB1DC6" w:rsidP="00BB6232">
      <w:pPr>
        <w:pStyle w:val="Paragrafi"/>
        <w:rPr>
          <w:spacing w:val="-4"/>
          <w:lang w:val="sq-AL"/>
        </w:rPr>
      </w:pPr>
      <w:r w:rsidRPr="00F2143C">
        <w:rPr>
          <w:spacing w:val="-4"/>
          <w:lang w:val="sq-AL"/>
        </w:rPr>
        <w:t>Krijimi i një institucioni dhe i varësisë së institucionit</w:t>
      </w:r>
    </w:p>
    <w:p w:rsidR="00DB1DC6" w:rsidRPr="00F2143C" w:rsidRDefault="009B3634" w:rsidP="00BB6232">
      <w:pPr>
        <w:pStyle w:val="Paragrafi"/>
        <w:rPr>
          <w:spacing w:val="-4"/>
          <w:lang w:val="sq-AL"/>
        </w:rPr>
      </w:pPr>
      <w:r w:rsidRPr="00F2143C">
        <w:rPr>
          <w:spacing w:val="-4"/>
          <w:lang w:val="sq-AL"/>
        </w:rPr>
        <w:t>24.</w:t>
      </w:r>
      <w:r w:rsidR="00F2143C" w:rsidRPr="00F2143C">
        <w:rPr>
          <w:spacing w:val="-4"/>
          <w:lang w:val="sq-AL"/>
        </w:rPr>
        <w:t xml:space="preserve"> </w:t>
      </w:r>
      <w:r w:rsidR="00DB1DC6" w:rsidRPr="00F2143C">
        <w:rPr>
          <w:spacing w:val="-4"/>
          <w:lang w:val="sq-AL"/>
        </w:rPr>
        <w:t xml:space="preserve">Departamenti i Administratës Publike krijon virtualisht në sistem një institucion pas miratimit për herë të parë të </w:t>
      </w:r>
      <w:r w:rsidR="009719AB" w:rsidRPr="00F2143C">
        <w:rPr>
          <w:spacing w:val="-4"/>
          <w:lang w:val="sq-AL"/>
        </w:rPr>
        <w:t>organigram</w:t>
      </w:r>
      <w:r w:rsidR="00DB1DC6" w:rsidRPr="00F2143C">
        <w:rPr>
          <w:spacing w:val="-4"/>
          <w:lang w:val="sq-AL"/>
        </w:rPr>
        <w:t xml:space="preserve">ës së tij nga autoriteti përgjegjës për miratimin e saj. Krijimi në sistem bëhet brenda 5 ditë pune nga data e hyrjes në fuqi të </w:t>
      </w:r>
      <w:r w:rsidR="009719AB" w:rsidRPr="00F2143C">
        <w:rPr>
          <w:spacing w:val="-4"/>
          <w:lang w:val="sq-AL"/>
        </w:rPr>
        <w:t>organigram</w:t>
      </w:r>
      <w:r w:rsidR="00DB1DC6" w:rsidRPr="00F2143C">
        <w:rPr>
          <w:spacing w:val="-4"/>
          <w:lang w:val="sq-AL"/>
        </w:rPr>
        <w:t>ës së miratuar.</w:t>
      </w:r>
    </w:p>
    <w:p w:rsidR="00F46002" w:rsidRPr="00F2143C" w:rsidRDefault="009B3634" w:rsidP="00F2143C">
      <w:pPr>
        <w:pStyle w:val="Paragrafi"/>
        <w:rPr>
          <w:spacing w:val="-4"/>
          <w:lang w:val="sq-AL"/>
        </w:rPr>
      </w:pPr>
      <w:r w:rsidRPr="00F2143C">
        <w:rPr>
          <w:spacing w:val="-4"/>
          <w:lang w:val="sq-AL"/>
        </w:rPr>
        <w:t>25.</w:t>
      </w:r>
      <w:r w:rsidR="00F2143C" w:rsidRPr="00F2143C">
        <w:rPr>
          <w:spacing w:val="-4"/>
          <w:lang w:val="sq-AL"/>
        </w:rPr>
        <w:t xml:space="preserve"> </w:t>
      </w:r>
      <w:r w:rsidR="00DB1DC6" w:rsidRPr="00F2143C">
        <w:rPr>
          <w:spacing w:val="-4"/>
          <w:lang w:val="sq-AL"/>
        </w:rPr>
        <w:t>Në rast të ndryshimit të varësisë së institucionit, Departamenti i Administratës Publike</w:t>
      </w:r>
      <w:r w:rsidR="00F46002" w:rsidRPr="00F2143C">
        <w:rPr>
          <w:spacing w:val="-4"/>
          <w:lang w:val="sq-AL"/>
        </w:rPr>
        <w:t xml:space="preserve"> ndryshon varësinë në sistem bre</w:t>
      </w:r>
      <w:r w:rsidR="00DB1DC6" w:rsidRPr="00F2143C">
        <w:rPr>
          <w:spacing w:val="-4"/>
          <w:lang w:val="sq-AL"/>
        </w:rPr>
        <w:t xml:space="preserve">nda tre ditëve pune nga data e hyrjes në fuqi të </w:t>
      </w:r>
      <w:r w:rsidR="009719AB" w:rsidRPr="00F2143C">
        <w:rPr>
          <w:spacing w:val="-4"/>
          <w:lang w:val="sq-AL"/>
        </w:rPr>
        <w:t>organigram</w:t>
      </w:r>
      <w:r w:rsidR="00DB1DC6" w:rsidRPr="00F2143C">
        <w:rPr>
          <w:spacing w:val="-4"/>
          <w:lang w:val="sq-AL"/>
        </w:rPr>
        <w:t>ës së miratuar.</w:t>
      </w:r>
    </w:p>
    <w:p w:rsidR="00DB1DC6" w:rsidRPr="00F2143C" w:rsidRDefault="009B3634" w:rsidP="00BB6232">
      <w:pPr>
        <w:pStyle w:val="Paragrafi"/>
        <w:rPr>
          <w:spacing w:val="-4"/>
          <w:lang w:val="sq-AL"/>
        </w:rPr>
      </w:pPr>
      <w:r w:rsidRPr="00F2143C">
        <w:rPr>
          <w:spacing w:val="-4"/>
          <w:lang w:val="sq-AL"/>
        </w:rPr>
        <w:t>26.</w:t>
      </w:r>
      <w:r w:rsidR="00F46002" w:rsidRPr="00F2143C">
        <w:rPr>
          <w:spacing w:val="-4"/>
          <w:lang w:val="sq-AL"/>
        </w:rPr>
        <w:t xml:space="preserve"> </w:t>
      </w:r>
      <w:r w:rsidR="00DB1DC6" w:rsidRPr="00F2143C">
        <w:rPr>
          <w:spacing w:val="-4"/>
          <w:lang w:val="sq-AL"/>
        </w:rPr>
        <w:t>Në rast të mbylljes së një institucioni</w:t>
      </w:r>
      <w:r w:rsidR="00F46002" w:rsidRPr="00F2143C">
        <w:rPr>
          <w:spacing w:val="-4"/>
          <w:lang w:val="sq-AL"/>
        </w:rPr>
        <w:t>,</w:t>
      </w:r>
      <w:r w:rsidR="00DB1DC6" w:rsidRPr="00F2143C">
        <w:rPr>
          <w:spacing w:val="-4"/>
          <w:lang w:val="sq-AL"/>
        </w:rPr>
        <w:t xml:space="preserve"> Departamenti i Administratës Publike pezullon të gjitha veprimet në sistem për këtë institucion brenda tre ditëve pune nga data e hyrjes në fuqi të vendimit të mbylljes. Institucioni nuk do të jetë më e dhënë aktive në sistem dhe kalohet në arkiv në seksionin e historikut.</w:t>
      </w:r>
    </w:p>
    <w:p w:rsidR="00DB1DC6" w:rsidRPr="00F2143C" w:rsidRDefault="00DB1DC6" w:rsidP="00BB6232">
      <w:pPr>
        <w:pStyle w:val="Paragrafi"/>
        <w:rPr>
          <w:spacing w:val="-4"/>
          <w:lang w:val="sq-AL"/>
        </w:rPr>
      </w:pPr>
      <w:r w:rsidRPr="00F2143C">
        <w:rPr>
          <w:spacing w:val="-4"/>
          <w:lang w:val="sq-AL"/>
        </w:rPr>
        <w:t>Veprimet me organ</w:t>
      </w:r>
      <w:r w:rsidR="009719AB" w:rsidRPr="00F2143C">
        <w:rPr>
          <w:spacing w:val="-4"/>
          <w:lang w:val="sq-AL"/>
        </w:rPr>
        <w:t>i</w:t>
      </w:r>
      <w:r w:rsidRPr="00F2143C">
        <w:rPr>
          <w:spacing w:val="-4"/>
          <w:lang w:val="sq-AL"/>
        </w:rPr>
        <w:t>gramën dhe kategorizimin e pozicioneve të punës</w:t>
      </w:r>
    </w:p>
    <w:p w:rsidR="00DB1DC6" w:rsidRPr="00F2143C" w:rsidRDefault="00DB1DC6" w:rsidP="00BB6232">
      <w:pPr>
        <w:pStyle w:val="Paragrafi"/>
        <w:rPr>
          <w:spacing w:val="-4"/>
          <w:lang w:val="sq-AL"/>
        </w:rPr>
      </w:pPr>
      <w:r w:rsidRPr="00F2143C">
        <w:rPr>
          <w:spacing w:val="-4"/>
          <w:lang w:val="sq-AL"/>
        </w:rPr>
        <w:t xml:space="preserve">27. Departamenti i Administratës Publike hedh në sistem të gjitha </w:t>
      </w:r>
      <w:r w:rsidR="009719AB" w:rsidRPr="00F2143C">
        <w:rPr>
          <w:spacing w:val="-4"/>
          <w:lang w:val="sq-AL"/>
        </w:rPr>
        <w:t>organigram</w:t>
      </w:r>
      <w:r w:rsidRPr="00F2143C">
        <w:rPr>
          <w:spacing w:val="-4"/>
          <w:lang w:val="sq-AL"/>
        </w:rPr>
        <w:t>at e miratuara për institucionet e administratës shtetërore që janë pjesë e sistemit.</w:t>
      </w:r>
    </w:p>
    <w:p w:rsidR="00DB1DC6" w:rsidRPr="00F2143C" w:rsidRDefault="009B3634" w:rsidP="00BB6232">
      <w:pPr>
        <w:pStyle w:val="Paragrafi"/>
        <w:rPr>
          <w:spacing w:val="-4"/>
          <w:lang w:val="sq-AL"/>
        </w:rPr>
      </w:pPr>
      <w:r w:rsidRPr="00F2143C">
        <w:rPr>
          <w:spacing w:val="-4"/>
          <w:lang w:val="sq-AL"/>
        </w:rPr>
        <w:t>28.</w:t>
      </w:r>
      <w:r w:rsidR="00F2143C" w:rsidRPr="00F2143C">
        <w:rPr>
          <w:spacing w:val="-4"/>
          <w:lang w:val="sq-AL"/>
        </w:rPr>
        <w:t xml:space="preserve"> </w:t>
      </w:r>
      <w:r w:rsidR="00DB1DC6" w:rsidRPr="00F2143C">
        <w:rPr>
          <w:spacing w:val="-4"/>
          <w:lang w:val="sq-AL"/>
        </w:rPr>
        <w:t xml:space="preserve">Për institucionet të cilat miratohen nga Kryeministri, Departamenti i Administratës Publike hedh në sistem </w:t>
      </w:r>
      <w:r w:rsidR="009719AB" w:rsidRPr="00F2143C">
        <w:rPr>
          <w:spacing w:val="-4"/>
          <w:lang w:val="sq-AL"/>
        </w:rPr>
        <w:t>organigram</w:t>
      </w:r>
      <w:r w:rsidR="00DB1DC6" w:rsidRPr="00F2143C">
        <w:rPr>
          <w:spacing w:val="-4"/>
          <w:lang w:val="sq-AL"/>
        </w:rPr>
        <w:t>ën brenda 5 (pesë) ditë pune nga hyrja në fuqi e urdhrit të Kryeministrit.</w:t>
      </w:r>
    </w:p>
    <w:p w:rsidR="00DB1DC6" w:rsidRPr="00F2143C" w:rsidRDefault="006941B5" w:rsidP="00BB6232">
      <w:pPr>
        <w:pStyle w:val="Paragrafi"/>
        <w:rPr>
          <w:spacing w:val="-4"/>
          <w:lang w:val="sq-AL"/>
        </w:rPr>
      </w:pPr>
      <w:r w:rsidRPr="00F2143C">
        <w:rPr>
          <w:spacing w:val="-4"/>
          <w:lang w:val="sq-AL"/>
        </w:rPr>
        <w:t xml:space="preserve">29. </w:t>
      </w:r>
      <w:r w:rsidR="00DB1DC6" w:rsidRPr="00F2143C">
        <w:rPr>
          <w:spacing w:val="-4"/>
          <w:lang w:val="sq-AL"/>
        </w:rPr>
        <w:t xml:space="preserve">Për institucionet e tjera të administratës shtetërore që janë pjesë e Regjistrit Qendror të Personelit, </w:t>
      </w:r>
      <w:r w:rsidR="009719AB" w:rsidRPr="00F2143C">
        <w:rPr>
          <w:spacing w:val="-4"/>
          <w:lang w:val="sq-AL"/>
        </w:rPr>
        <w:t>organigram</w:t>
      </w:r>
      <w:r w:rsidR="00DB1DC6" w:rsidRPr="00F2143C">
        <w:rPr>
          <w:spacing w:val="-4"/>
          <w:lang w:val="sq-AL"/>
        </w:rPr>
        <w:t xml:space="preserve">at e të cilëve miratohen nga organe të tjera, organi miratues  njofton Departamentin e Administratës Publike për </w:t>
      </w:r>
      <w:r w:rsidR="009719AB" w:rsidRPr="00F2143C">
        <w:rPr>
          <w:spacing w:val="-4"/>
          <w:lang w:val="sq-AL"/>
        </w:rPr>
        <w:t>organigram</w:t>
      </w:r>
      <w:r w:rsidR="00DB1DC6" w:rsidRPr="00F2143C">
        <w:rPr>
          <w:spacing w:val="-4"/>
          <w:lang w:val="sq-AL"/>
        </w:rPr>
        <w:t xml:space="preserve">ën e re brenda 5 (pesë) ditëve pune nga hyrja në fuqi e vendimit. Departamenti i Administratës Publike hedh në sistem </w:t>
      </w:r>
      <w:r w:rsidR="009719AB" w:rsidRPr="00F2143C">
        <w:rPr>
          <w:spacing w:val="-4"/>
          <w:lang w:val="sq-AL"/>
        </w:rPr>
        <w:t>organigram</w:t>
      </w:r>
      <w:r w:rsidR="00DB1DC6" w:rsidRPr="00F2143C">
        <w:rPr>
          <w:spacing w:val="-4"/>
          <w:lang w:val="sq-AL"/>
        </w:rPr>
        <w:t>ën brenda 5 (pesë)  ditëve pune nga marrja e njoftimit.</w:t>
      </w:r>
    </w:p>
    <w:p w:rsidR="00DB1DC6" w:rsidRPr="00F2143C" w:rsidRDefault="006941B5" w:rsidP="00BB6232">
      <w:pPr>
        <w:pStyle w:val="Paragrafi"/>
        <w:rPr>
          <w:spacing w:val="-4"/>
          <w:lang w:val="sq-AL"/>
        </w:rPr>
      </w:pPr>
      <w:r w:rsidRPr="00F2143C">
        <w:rPr>
          <w:spacing w:val="-4"/>
          <w:lang w:val="sq-AL"/>
        </w:rPr>
        <w:t xml:space="preserve">30. </w:t>
      </w:r>
      <w:r w:rsidR="00DB1DC6" w:rsidRPr="00F2143C">
        <w:rPr>
          <w:spacing w:val="-4"/>
          <w:lang w:val="sq-AL"/>
        </w:rPr>
        <w:t xml:space="preserve">Institucionet e qeverisjes vendore dhe institucionet e pavarura i hedhin vetë  në sistem </w:t>
      </w:r>
      <w:r w:rsidR="009719AB" w:rsidRPr="00F2143C">
        <w:rPr>
          <w:spacing w:val="-4"/>
          <w:lang w:val="sq-AL"/>
        </w:rPr>
        <w:t>organigram</w:t>
      </w:r>
      <w:r w:rsidR="00DB1DC6" w:rsidRPr="00F2143C">
        <w:rPr>
          <w:spacing w:val="-4"/>
          <w:lang w:val="sq-AL"/>
        </w:rPr>
        <w:t>at dhe strukturat përkatëse.</w:t>
      </w:r>
    </w:p>
    <w:p w:rsidR="00DB1DC6" w:rsidRPr="00F2143C" w:rsidRDefault="006941B5" w:rsidP="00BB6232">
      <w:pPr>
        <w:pStyle w:val="Paragrafi"/>
        <w:rPr>
          <w:spacing w:val="-4"/>
          <w:lang w:val="sq-AL"/>
        </w:rPr>
      </w:pPr>
      <w:r w:rsidRPr="00F2143C">
        <w:rPr>
          <w:spacing w:val="-4"/>
          <w:lang w:val="sq-AL"/>
        </w:rPr>
        <w:t xml:space="preserve">31. </w:t>
      </w:r>
      <w:r w:rsidR="00DB1DC6" w:rsidRPr="00F2143C">
        <w:rPr>
          <w:spacing w:val="-4"/>
          <w:lang w:val="sq-AL"/>
        </w:rPr>
        <w:t xml:space="preserve">Me hedhjen në sistem të </w:t>
      </w:r>
      <w:r w:rsidR="009719AB" w:rsidRPr="00F2143C">
        <w:rPr>
          <w:spacing w:val="-4"/>
          <w:lang w:val="sq-AL"/>
        </w:rPr>
        <w:t>organigram</w:t>
      </w:r>
      <w:r w:rsidR="00DB1DC6" w:rsidRPr="00F2143C">
        <w:rPr>
          <w:spacing w:val="-4"/>
          <w:lang w:val="sq-AL"/>
        </w:rPr>
        <w:t>ës, bëhet edhe lidhja me strukturën përkatëse të pagave të institucionit dhe kategorizimi i pozicioneve individuale të punës.</w:t>
      </w:r>
    </w:p>
    <w:p w:rsidR="00DB1DC6" w:rsidRPr="00F2143C" w:rsidRDefault="009B3634" w:rsidP="00BB6232">
      <w:pPr>
        <w:pStyle w:val="Paragrafi"/>
        <w:rPr>
          <w:spacing w:val="-4"/>
          <w:lang w:val="sq-AL"/>
        </w:rPr>
      </w:pPr>
      <w:r w:rsidRPr="00F2143C">
        <w:rPr>
          <w:spacing w:val="-4"/>
          <w:lang w:val="sq-AL"/>
        </w:rPr>
        <w:t>32.</w:t>
      </w:r>
      <w:r w:rsidR="00F46002" w:rsidRPr="00F2143C">
        <w:rPr>
          <w:spacing w:val="-4"/>
          <w:sz w:val="2"/>
          <w:lang w:val="sq-AL"/>
        </w:rPr>
        <w:t xml:space="preserve"> </w:t>
      </w:r>
      <w:r w:rsidR="00F2143C" w:rsidRPr="00F2143C">
        <w:rPr>
          <w:spacing w:val="-4"/>
          <w:sz w:val="2"/>
          <w:lang w:val="sq-AL"/>
        </w:rPr>
        <w:t xml:space="preserve">  </w:t>
      </w:r>
      <w:r w:rsidR="00DB1DC6" w:rsidRPr="00F2143C">
        <w:rPr>
          <w:spacing w:val="-4"/>
          <w:lang w:val="sq-AL"/>
        </w:rPr>
        <w:t xml:space="preserve">Për institucionet nën mbikëqyrjen e tij, Departamenti i Administratës Publike autorizon ripozicionimin e stafit në </w:t>
      </w:r>
      <w:r w:rsidR="009719AB" w:rsidRPr="00F2143C">
        <w:rPr>
          <w:spacing w:val="-4"/>
          <w:lang w:val="sq-AL"/>
        </w:rPr>
        <w:t>organigram</w:t>
      </w:r>
      <w:r w:rsidR="00DB1DC6" w:rsidRPr="00F2143C">
        <w:rPr>
          <w:spacing w:val="-4"/>
          <w:lang w:val="sq-AL"/>
        </w:rPr>
        <w:t>ën e re.</w:t>
      </w:r>
    </w:p>
    <w:p w:rsidR="00DB1DC6" w:rsidRPr="00F2143C" w:rsidRDefault="00DB1DC6" w:rsidP="00BB6232">
      <w:pPr>
        <w:pStyle w:val="Paragrafi"/>
        <w:rPr>
          <w:spacing w:val="-4"/>
          <w:lang w:val="sq-AL"/>
        </w:rPr>
      </w:pPr>
      <w:r w:rsidRPr="00F2143C">
        <w:rPr>
          <w:spacing w:val="-4"/>
          <w:lang w:val="sq-AL"/>
        </w:rPr>
        <w:t xml:space="preserve">Veprimet me </w:t>
      </w:r>
      <w:r w:rsidR="009719AB" w:rsidRPr="00F2143C">
        <w:rPr>
          <w:spacing w:val="-4"/>
          <w:lang w:val="sq-AL"/>
        </w:rPr>
        <w:t>organigram</w:t>
      </w:r>
      <w:r w:rsidRPr="00F2143C">
        <w:rPr>
          <w:spacing w:val="-4"/>
          <w:lang w:val="sq-AL"/>
        </w:rPr>
        <w:t>ën në RAST të ristrukturimit të institucioneve</w:t>
      </w:r>
    </w:p>
    <w:p w:rsidR="00DB1DC6" w:rsidRPr="00F2143C" w:rsidRDefault="009B3634" w:rsidP="00BB6232">
      <w:pPr>
        <w:pStyle w:val="Paragrafi"/>
        <w:rPr>
          <w:spacing w:val="-4"/>
          <w:lang w:val="sq-AL"/>
        </w:rPr>
      </w:pPr>
      <w:r w:rsidRPr="00F2143C">
        <w:rPr>
          <w:spacing w:val="-4"/>
          <w:lang w:val="sq-AL"/>
        </w:rPr>
        <w:t xml:space="preserve">33. </w:t>
      </w:r>
      <w:r w:rsidR="00DB1DC6" w:rsidRPr="00F2143C">
        <w:rPr>
          <w:spacing w:val="-4"/>
          <w:lang w:val="sq-AL"/>
        </w:rPr>
        <w:t xml:space="preserve">Në rast të ristrukturimit të institucioneve, ka një diferencë prej maksimumi një muaji nga data e hyrjes në fuqi të strukturës së re dhe fillimit të prodhimit të efekteve financiare të saj. Gjatë kësaj periudhe kryhen të gjitha veprimet për ripozicionimin e punonjësve në </w:t>
      </w:r>
      <w:r w:rsidR="009719AB" w:rsidRPr="00F2143C">
        <w:rPr>
          <w:spacing w:val="-4"/>
          <w:lang w:val="sq-AL"/>
        </w:rPr>
        <w:t>organigram</w:t>
      </w:r>
      <w:r w:rsidR="00DB1DC6" w:rsidRPr="00F2143C">
        <w:rPr>
          <w:spacing w:val="-4"/>
          <w:lang w:val="sq-AL"/>
        </w:rPr>
        <w:t>ën e re të miratuar.</w:t>
      </w:r>
    </w:p>
    <w:p w:rsidR="00DB1DC6" w:rsidRPr="00F2143C" w:rsidRDefault="00DB1DC6" w:rsidP="00BB6232">
      <w:pPr>
        <w:pStyle w:val="Paragrafi"/>
        <w:rPr>
          <w:spacing w:val="-4"/>
          <w:lang w:val="sq-AL"/>
        </w:rPr>
      </w:pPr>
      <w:r w:rsidRPr="00F2143C">
        <w:rPr>
          <w:spacing w:val="-4"/>
          <w:lang w:val="sq-AL"/>
        </w:rPr>
        <w:t xml:space="preserve">34. Gjatë kësaj periudhe, Departamenti i Administratës </w:t>
      </w:r>
      <w:r w:rsidR="00F46002" w:rsidRPr="00F2143C">
        <w:rPr>
          <w:spacing w:val="-4"/>
          <w:lang w:val="sq-AL"/>
        </w:rPr>
        <w:t xml:space="preserve">Publike/institucioni i pavarura </w:t>
      </w:r>
      <w:r w:rsidRPr="00F2143C">
        <w:rPr>
          <w:spacing w:val="-4"/>
          <w:lang w:val="sq-AL"/>
        </w:rPr>
        <w:t>njësia e qeverisjes vendore</w:t>
      </w:r>
      <w:r w:rsidRPr="00F2143C" w:rsidDel="0093621E">
        <w:rPr>
          <w:spacing w:val="-4"/>
          <w:lang w:val="sq-AL"/>
        </w:rPr>
        <w:t xml:space="preserve"> </w:t>
      </w:r>
      <w:r w:rsidRPr="00F2143C">
        <w:rPr>
          <w:spacing w:val="-4"/>
          <w:lang w:val="sq-AL"/>
        </w:rPr>
        <w:t xml:space="preserve"> krijon strukturën dhe </w:t>
      </w:r>
      <w:r w:rsidR="009719AB" w:rsidRPr="00F2143C">
        <w:rPr>
          <w:spacing w:val="-4"/>
          <w:lang w:val="sq-AL"/>
        </w:rPr>
        <w:t>organigram</w:t>
      </w:r>
      <w:r w:rsidRPr="00F2143C">
        <w:rPr>
          <w:spacing w:val="-4"/>
          <w:lang w:val="sq-AL"/>
        </w:rPr>
        <w:t>ën e re në sistem, por nuk e bën aktive për qëllime të sistemit. Në të njëjtën kohë Departamenti i Administratës Publike i siguron akses përdoruesve të nivelit të parë dhe të nivelit të dytë të institucionit në sistem për të kryer veprimet paraprake me ripozicionimin e punonjësve. Në datën e miratimit përfundimtar të ripozicionimit të punonjësve, Departamenti i Administratës Publike</w:t>
      </w:r>
      <w:r w:rsidRPr="00F2143C" w:rsidDel="0093621E">
        <w:rPr>
          <w:spacing w:val="-4"/>
          <w:lang w:val="sq-AL"/>
        </w:rPr>
        <w:t xml:space="preserve"> </w:t>
      </w:r>
      <w:r w:rsidRPr="00F2143C">
        <w:rPr>
          <w:spacing w:val="-4"/>
          <w:lang w:val="sq-AL"/>
        </w:rPr>
        <w:t xml:space="preserve"> bën aktive </w:t>
      </w:r>
      <w:r w:rsidR="009719AB" w:rsidRPr="00F2143C">
        <w:rPr>
          <w:spacing w:val="-4"/>
          <w:lang w:val="sq-AL"/>
        </w:rPr>
        <w:t>organigram</w:t>
      </w:r>
      <w:r w:rsidRPr="00F2143C">
        <w:rPr>
          <w:spacing w:val="-4"/>
          <w:lang w:val="sq-AL"/>
        </w:rPr>
        <w:t>ën e institucionit për qëllime të sistemit dhe kryerjen e pagesave të ndryshme.</w:t>
      </w:r>
    </w:p>
    <w:p w:rsidR="00DB1DC6" w:rsidRPr="00F2143C" w:rsidRDefault="00DB1DC6" w:rsidP="00BB6232">
      <w:pPr>
        <w:pStyle w:val="Paragrafi"/>
        <w:rPr>
          <w:spacing w:val="-4"/>
          <w:lang w:val="sq-AL"/>
        </w:rPr>
      </w:pPr>
      <w:r w:rsidRPr="00F2143C">
        <w:rPr>
          <w:spacing w:val="-4"/>
          <w:lang w:val="sq-AL"/>
        </w:rPr>
        <w:t>Krijimi i strukturës së pagave dhe legjislacionit në fushën e sigurimeve shoqërore/shëndetësore dhe tatimit mbi të ardhurat personale në sistem</w:t>
      </w:r>
    </w:p>
    <w:p w:rsidR="00DB1DC6" w:rsidRPr="00F2143C" w:rsidRDefault="009B3634" w:rsidP="00BB6232">
      <w:pPr>
        <w:pStyle w:val="Paragrafi"/>
        <w:rPr>
          <w:spacing w:val="-4"/>
          <w:lang w:val="sq-AL"/>
        </w:rPr>
      </w:pPr>
      <w:r w:rsidRPr="00F2143C">
        <w:rPr>
          <w:spacing w:val="-4"/>
          <w:lang w:val="sq-AL"/>
        </w:rPr>
        <w:t>35.</w:t>
      </w:r>
      <w:r w:rsidR="00F46002" w:rsidRPr="00F2143C">
        <w:rPr>
          <w:spacing w:val="-4"/>
          <w:sz w:val="2"/>
          <w:lang w:val="sq-AL"/>
        </w:rPr>
        <w:t xml:space="preserve"> </w:t>
      </w:r>
      <w:r w:rsidR="00DB1DC6" w:rsidRPr="00F2143C">
        <w:rPr>
          <w:spacing w:val="-4"/>
          <w:lang w:val="sq-AL"/>
        </w:rPr>
        <w:t>Departamenti i Administratës Publike është përgjegjës për krijimin e strukturave të pagave në sistem.</w:t>
      </w:r>
    </w:p>
    <w:p w:rsidR="000351F5" w:rsidRDefault="000351F5" w:rsidP="00BB6232">
      <w:pPr>
        <w:pStyle w:val="Paragrafi"/>
        <w:rPr>
          <w:spacing w:val="-4"/>
          <w:lang w:val="sq-AL"/>
        </w:rPr>
      </w:pPr>
    </w:p>
    <w:p w:rsidR="00DB1DC6" w:rsidRPr="00F2143C" w:rsidRDefault="009B3634" w:rsidP="00BB6232">
      <w:pPr>
        <w:pStyle w:val="Paragrafi"/>
        <w:rPr>
          <w:spacing w:val="-4"/>
          <w:lang w:val="sq-AL"/>
        </w:rPr>
      </w:pPr>
      <w:r w:rsidRPr="00F2143C">
        <w:rPr>
          <w:spacing w:val="-4"/>
          <w:lang w:val="sq-AL"/>
        </w:rPr>
        <w:t>36.</w:t>
      </w:r>
      <w:r w:rsidR="00F46002" w:rsidRPr="00F2143C">
        <w:rPr>
          <w:spacing w:val="-4"/>
          <w:lang w:val="sq-AL"/>
        </w:rPr>
        <w:t xml:space="preserve"> </w:t>
      </w:r>
      <w:r w:rsidR="00DB1DC6" w:rsidRPr="00F2143C">
        <w:rPr>
          <w:spacing w:val="-4"/>
          <w:lang w:val="sq-AL"/>
        </w:rPr>
        <w:t>Departamenti i Administratës Publike krijon virtualisht në sistem një strukturë page brenda 5 (pesë) ditëve pune nga data e hyrjes në fuqi të vendimit për miratimin, ose ndryshimin e strukturës së pagave.</w:t>
      </w:r>
    </w:p>
    <w:p w:rsidR="00DB1DC6" w:rsidRPr="00F2143C" w:rsidRDefault="00DF7157" w:rsidP="00BB6232">
      <w:pPr>
        <w:pStyle w:val="Paragrafi"/>
        <w:rPr>
          <w:spacing w:val="-4"/>
          <w:lang w:val="sq-AL"/>
        </w:rPr>
      </w:pPr>
      <w:r w:rsidRPr="00F2143C">
        <w:rPr>
          <w:spacing w:val="-4"/>
          <w:lang w:val="sq-AL"/>
        </w:rPr>
        <w:t xml:space="preserve">37. </w:t>
      </w:r>
      <w:r w:rsidR="00DB1DC6" w:rsidRPr="00F2143C">
        <w:rPr>
          <w:spacing w:val="-4"/>
          <w:lang w:val="sq-AL"/>
        </w:rPr>
        <w:t>Në rast të miratimit të shumë strukturave të pagave në të njëjtën kohë, ose të miratimit të ndryshimeve thelbësore dhe voluminoze, Departamenti i Administratës Publike reflekton ndryshimet në sistem brenda 10 (dhjetë) ditëve pune nga data e hyrjes në fuqi të vendimit për miratimin, ose ndryshimet e strukturës së pagave.</w:t>
      </w:r>
    </w:p>
    <w:p w:rsidR="00DB1DC6" w:rsidRPr="00F2143C" w:rsidRDefault="009B3634" w:rsidP="00BB6232">
      <w:pPr>
        <w:pStyle w:val="Paragrafi"/>
        <w:rPr>
          <w:spacing w:val="-4"/>
          <w:lang w:val="sq-AL"/>
        </w:rPr>
      </w:pPr>
      <w:r w:rsidRPr="00F2143C">
        <w:rPr>
          <w:spacing w:val="-4"/>
          <w:lang w:val="sq-AL"/>
        </w:rPr>
        <w:t>38.</w:t>
      </w:r>
      <w:r w:rsidR="00F2143C" w:rsidRPr="00F2143C">
        <w:rPr>
          <w:spacing w:val="-4"/>
          <w:lang w:val="sq-AL"/>
        </w:rPr>
        <w:t xml:space="preserve"> </w:t>
      </w:r>
      <w:r w:rsidR="00DB1DC6" w:rsidRPr="00F2143C">
        <w:rPr>
          <w:spacing w:val="-4"/>
          <w:lang w:val="sq-AL"/>
        </w:rPr>
        <w:t>Në rast se vendimi për miratimin, apo ndryshimin e një strukture pagash hyn në fuqi në një datë të ndryshme nga data e fillimit të prodhimit të efekteve financiare, atëherë Departamenti i Administratës Publike hedh në sistem strukturën e re, ose të ndryshuar dhe e bën atë aktive në datën e fillimit të prodhimit të efekteve financiare.</w:t>
      </w:r>
    </w:p>
    <w:p w:rsidR="00DB1DC6" w:rsidRPr="00F2143C" w:rsidRDefault="00DF7157" w:rsidP="00BB6232">
      <w:pPr>
        <w:pStyle w:val="Paragrafi"/>
        <w:rPr>
          <w:spacing w:val="-4"/>
          <w:lang w:val="sq-AL"/>
        </w:rPr>
      </w:pPr>
      <w:r w:rsidRPr="00F2143C">
        <w:rPr>
          <w:spacing w:val="-4"/>
          <w:lang w:val="sq-AL"/>
        </w:rPr>
        <w:t xml:space="preserve">39. </w:t>
      </w:r>
      <w:r w:rsidR="00DB1DC6" w:rsidRPr="00F2143C">
        <w:rPr>
          <w:spacing w:val="-4"/>
          <w:lang w:val="sq-AL"/>
        </w:rPr>
        <w:t>Në rast se një strukturë pagash e një institucioni pjesë e Regjistrit Qendror të Personelit  miratohet nga një organ tjetër përveç Këshillit të Ministrave, atëherë ky organ është i detyruar të njoftojë Departamentin e Administratës Publike  brenda 2 (dy) ditëve nga data e hyrjes në fuqi të vendimit. Departamenti i Administratës Publike  hedh në sistem strukturën brenda 5 (pesë) ditëve pune nga marrja e njoftimit.</w:t>
      </w:r>
    </w:p>
    <w:p w:rsidR="00DB1DC6" w:rsidRPr="00F2143C" w:rsidRDefault="00DF7157" w:rsidP="00BB6232">
      <w:pPr>
        <w:pStyle w:val="Paragrafi"/>
        <w:rPr>
          <w:spacing w:val="-4"/>
          <w:lang w:val="sq-AL"/>
        </w:rPr>
      </w:pPr>
      <w:r w:rsidRPr="00F2143C">
        <w:rPr>
          <w:spacing w:val="-4"/>
          <w:lang w:val="sq-AL"/>
        </w:rPr>
        <w:t xml:space="preserve">40. </w:t>
      </w:r>
      <w:r w:rsidR="00DB1DC6" w:rsidRPr="00F2143C">
        <w:rPr>
          <w:spacing w:val="-4"/>
          <w:lang w:val="sq-AL"/>
        </w:rPr>
        <w:t xml:space="preserve">Ministria përgjegjëse për hartimin e legjislacionit në fushën e tatimit të të ardhurave personale është përgjegjëse për hedhjen në sistem të të dhënave në këtë fushë brenda 5 (pesë) ditëve pune nga data e miratimit të aktit ligjor/nënligjor përkatës. </w:t>
      </w:r>
    </w:p>
    <w:p w:rsidR="00DB1DC6" w:rsidRPr="00F2143C" w:rsidRDefault="00DF7157" w:rsidP="00BB6232">
      <w:pPr>
        <w:pStyle w:val="Paragrafi"/>
        <w:rPr>
          <w:spacing w:val="-4"/>
          <w:lang w:val="sq-AL"/>
        </w:rPr>
      </w:pPr>
      <w:r w:rsidRPr="00F2143C">
        <w:rPr>
          <w:spacing w:val="-4"/>
          <w:lang w:val="sq-AL"/>
        </w:rPr>
        <w:t xml:space="preserve">41. </w:t>
      </w:r>
      <w:r w:rsidR="00DB1DC6" w:rsidRPr="00F2143C">
        <w:rPr>
          <w:spacing w:val="-4"/>
          <w:lang w:val="sq-AL"/>
        </w:rPr>
        <w:t xml:space="preserve">Ministria përgjegjëse për hartimin e legjislacionit në fushën e sigurimeve shoqërore është përgjegjëse për hedhjen në sistem të të dhënave në këtë fushë brenda 5 (pesë) ditëve pune nga data e miratimit të aktit ligjor përkatës.  </w:t>
      </w:r>
    </w:p>
    <w:p w:rsidR="00DB1DC6" w:rsidRPr="00F2143C" w:rsidRDefault="00DF7157" w:rsidP="00BB6232">
      <w:pPr>
        <w:pStyle w:val="Paragrafi"/>
        <w:rPr>
          <w:spacing w:val="-4"/>
          <w:lang w:val="sq-AL"/>
        </w:rPr>
      </w:pPr>
      <w:r w:rsidRPr="00F2143C">
        <w:rPr>
          <w:spacing w:val="-4"/>
          <w:lang w:val="sq-AL"/>
        </w:rPr>
        <w:t xml:space="preserve">42. </w:t>
      </w:r>
      <w:r w:rsidR="00DB1DC6" w:rsidRPr="00F2143C">
        <w:rPr>
          <w:spacing w:val="-4"/>
          <w:lang w:val="sq-AL"/>
        </w:rPr>
        <w:t xml:space="preserve">Ministria përgjegjëse për hartimin e legjislacionit në fushën e sigurimeve shëndetësore është përgjegjëse për hedhjen në sistem të të dhënave në këtë fushë brenda 5 (pesë) ditëve pune nga data e miratimit të aktit ligjor përkatës.  </w:t>
      </w:r>
    </w:p>
    <w:p w:rsidR="00DB1DC6" w:rsidRPr="00F2143C" w:rsidRDefault="00DF7157" w:rsidP="00BB6232">
      <w:pPr>
        <w:pStyle w:val="Paragrafi"/>
        <w:rPr>
          <w:spacing w:val="-4"/>
          <w:lang w:val="sq-AL"/>
        </w:rPr>
      </w:pPr>
      <w:r w:rsidRPr="00F2143C">
        <w:rPr>
          <w:spacing w:val="-4"/>
          <w:lang w:val="sq-AL"/>
        </w:rPr>
        <w:t xml:space="preserve">43. </w:t>
      </w:r>
      <w:r w:rsidR="00DB1DC6" w:rsidRPr="00F2143C">
        <w:rPr>
          <w:spacing w:val="-4"/>
          <w:lang w:val="sq-AL"/>
        </w:rPr>
        <w:t xml:space="preserve">Sistemi i </w:t>
      </w:r>
      <w:r w:rsidR="00F46002" w:rsidRPr="00F2143C">
        <w:rPr>
          <w:spacing w:val="-4"/>
          <w:lang w:val="sq-AL"/>
        </w:rPr>
        <w:t xml:space="preserve">thesarit </w:t>
      </w:r>
      <w:r w:rsidR="00DB1DC6" w:rsidRPr="00F2143C">
        <w:rPr>
          <w:spacing w:val="-4"/>
          <w:lang w:val="sq-AL"/>
        </w:rPr>
        <w:t>të Ministrisë së Financave brenda 5 (pesë) ditëve pune nga data e miratimit të aktit ligjor/nënligjor përkatës</w:t>
      </w:r>
      <w:r w:rsidR="00F46002" w:rsidRPr="00F2143C">
        <w:rPr>
          <w:spacing w:val="-4"/>
          <w:lang w:val="sq-AL"/>
        </w:rPr>
        <w:t>,</w:t>
      </w:r>
      <w:r w:rsidR="00DB1DC6" w:rsidRPr="00F2143C">
        <w:rPr>
          <w:spacing w:val="-4"/>
          <w:lang w:val="sq-AL"/>
        </w:rPr>
        <w:t xml:space="preserve"> duhet të realizoj</w:t>
      </w:r>
      <w:r w:rsidRPr="00F2143C">
        <w:rPr>
          <w:spacing w:val="-4"/>
          <w:lang w:val="sq-AL"/>
        </w:rPr>
        <w:t>ë</w:t>
      </w:r>
      <w:r w:rsidR="00DB1DC6" w:rsidRPr="00F2143C">
        <w:rPr>
          <w:spacing w:val="-4"/>
          <w:lang w:val="sq-AL"/>
        </w:rPr>
        <w:t xml:space="preserve"> marrjen dhe përpunimin e informacionit mbi pagat nga sistemi dhe është përgjegjëse për të dërguar menjëherë konfirmimin e realizimit me sukses.</w:t>
      </w:r>
    </w:p>
    <w:p w:rsidR="00F46002" w:rsidRPr="00F2143C" w:rsidRDefault="00DB1DC6" w:rsidP="00F2143C">
      <w:pPr>
        <w:pStyle w:val="Paragrafi"/>
        <w:rPr>
          <w:spacing w:val="-4"/>
          <w:lang w:val="sq-AL"/>
        </w:rPr>
      </w:pPr>
      <w:r w:rsidRPr="00F2143C">
        <w:rPr>
          <w:spacing w:val="-4"/>
          <w:lang w:val="sq-AL"/>
        </w:rPr>
        <w:t>Hedhja dhe përditësimi i të dhënave personale të nëpunësve në sistem</w:t>
      </w:r>
    </w:p>
    <w:p w:rsidR="00DB1DC6" w:rsidRPr="00F2143C" w:rsidRDefault="00DF7157" w:rsidP="00BB6232">
      <w:pPr>
        <w:pStyle w:val="Paragrafi"/>
        <w:rPr>
          <w:spacing w:val="-4"/>
          <w:lang w:val="sq-AL"/>
        </w:rPr>
      </w:pPr>
      <w:r w:rsidRPr="00F2143C">
        <w:rPr>
          <w:spacing w:val="-4"/>
          <w:lang w:val="sq-AL"/>
        </w:rPr>
        <w:t xml:space="preserve">44. </w:t>
      </w:r>
      <w:r w:rsidR="00DB1DC6" w:rsidRPr="00F2143C">
        <w:rPr>
          <w:spacing w:val="-4"/>
          <w:lang w:val="sq-AL"/>
        </w:rPr>
        <w:t>Institucionet nëpërmjet përdoruesve të nivelit të dytë dhe të tretë janë përgjegjëse për hedhjen dhe përditësimin e të dhënave personale të nëpunësve të tyre.</w:t>
      </w:r>
    </w:p>
    <w:p w:rsidR="00DB1DC6" w:rsidRPr="00F2143C" w:rsidRDefault="00DF7157" w:rsidP="00BB6232">
      <w:pPr>
        <w:pStyle w:val="Paragrafi"/>
        <w:rPr>
          <w:spacing w:val="-4"/>
          <w:lang w:val="sq-AL"/>
        </w:rPr>
      </w:pPr>
      <w:r w:rsidRPr="00F2143C">
        <w:rPr>
          <w:spacing w:val="-4"/>
          <w:lang w:val="sq-AL"/>
        </w:rPr>
        <w:t xml:space="preserve">45. </w:t>
      </w:r>
      <w:r w:rsidR="00DB1DC6" w:rsidRPr="00F2143C">
        <w:rPr>
          <w:spacing w:val="-4"/>
          <w:lang w:val="sq-AL"/>
        </w:rPr>
        <w:t>Përdoruesit e nivelit të dytë, brenda një ditë pune nga emërimi i nëpunësve në funksion, hedhin të dhënat personale që lidhen me aktin e emërimit, vjetërsinë në punë dhe të dhënat e shkallës së arsimimit. Fillimi i efekteve financiare për nëpunësin shtrihet që nga data e emërimit në funksion.</w:t>
      </w:r>
    </w:p>
    <w:p w:rsidR="00DB1DC6" w:rsidRPr="00F2143C" w:rsidRDefault="00DF7157" w:rsidP="00BB6232">
      <w:pPr>
        <w:pStyle w:val="Paragrafi"/>
        <w:rPr>
          <w:spacing w:val="-4"/>
          <w:lang w:val="sq-AL"/>
        </w:rPr>
      </w:pPr>
      <w:r w:rsidRPr="00F2143C">
        <w:rPr>
          <w:spacing w:val="-4"/>
          <w:lang w:val="sq-AL"/>
        </w:rPr>
        <w:t xml:space="preserve">46. </w:t>
      </w:r>
      <w:r w:rsidR="00DB1DC6" w:rsidRPr="00F2143C">
        <w:rPr>
          <w:spacing w:val="-4"/>
          <w:lang w:val="sq-AL"/>
        </w:rPr>
        <w:t>Të dhënat</w:t>
      </w:r>
      <w:r w:rsidRPr="00F2143C">
        <w:rPr>
          <w:spacing w:val="-4"/>
          <w:lang w:val="sq-AL"/>
        </w:rPr>
        <w:t xml:space="preserve"> e tjera personale të nëpunësit</w:t>
      </w:r>
      <w:r w:rsidR="00DB1DC6" w:rsidRPr="00F2143C">
        <w:rPr>
          <w:spacing w:val="-4"/>
          <w:lang w:val="sq-AL"/>
        </w:rPr>
        <w:t xml:space="preserve"> plo</w:t>
      </w:r>
      <w:r w:rsidR="00F46002" w:rsidRPr="00F2143C">
        <w:rPr>
          <w:spacing w:val="-4"/>
          <w:lang w:val="sq-AL"/>
        </w:rPr>
        <w:t>tësohen brenda një periudhe një</w:t>
      </w:r>
      <w:r w:rsidR="00DB1DC6" w:rsidRPr="00F2143C">
        <w:rPr>
          <w:spacing w:val="-4"/>
          <w:lang w:val="sq-AL"/>
        </w:rPr>
        <w:t>mujore që nga data e emërimit të tij në funksion.</w:t>
      </w:r>
    </w:p>
    <w:p w:rsidR="00DB1DC6" w:rsidRPr="00F2143C" w:rsidRDefault="00DB1DC6" w:rsidP="00BB6232">
      <w:pPr>
        <w:pStyle w:val="Paragrafi"/>
        <w:rPr>
          <w:spacing w:val="-4"/>
          <w:lang w:val="sq-AL"/>
        </w:rPr>
      </w:pPr>
      <w:r w:rsidRPr="00F2143C">
        <w:rPr>
          <w:spacing w:val="-4"/>
          <w:lang w:val="sq-AL"/>
        </w:rPr>
        <w:t xml:space="preserve">47. Përdoruesit e nivelit të parë janë përgjegjës për </w:t>
      </w:r>
      <w:r w:rsidR="00DF7157" w:rsidRPr="00F2143C">
        <w:rPr>
          <w:spacing w:val="-4"/>
          <w:lang w:val="sq-AL"/>
        </w:rPr>
        <w:t>mbikëqyrjen</w:t>
      </w:r>
      <w:r w:rsidRPr="00F2143C">
        <w:rPr>
          <w:spacing w:val="-4"/>
          <w:lang w:val="sq-AL"/>
        </w:rPr>
        <w:t xml:space="preserve"> e procesit të hedhjes së të dhënave për nëpunësit e institucionit që drejtojnë, ose degëve të tij. Ata autorizojnë veprime të mëtejshme në sistem të lidhura me nëpunësin.</w:t>
      </w:r>
    </w:p>
    <w:p w:rsidR="00DB1DC6" w:rsidRPr="00F2143C" w:rsidRDefault="00DF7157" w:rsidP="00BB6232">
      <w:pPr>
        <w:pStyle w:val="Paragrafi"/>
        <w:rPr>
          <w:spacing w:val="-4"/>
          <w:lang w:val="sq-AL"/>
        </w:rPr>
      </w:pPr>
      <w:r w:rsidRPr="00F2143C">
        <w:rPr>
          <w:spacing w:val="-4"/>
          <w:lang w:val="sq-AL"/>
        </w:rPr>
        <w:t xml:space="preserve">48. </w:t>
      </w:r>
      <w:r w:rsidR="00DB1DC6" w:rsidRPr="00F2143C">
        <w:rPr>
          <w:spacing w:val="-4"/>
          <w:lang w:val="sq-AL"/>
        </w:rPr>
        <w:t>Në rast të ndryshimeve në të dhënat e tyre personale, nëpunësit janë të detyruar të njoftojnë njësinë e menaxhimit të burimeve njerëzore dhe përdoruesit</w:t>
      </w:r>
      <w:r w:rsidR="00DB1DC6" w:rsidRPr="00F2143C" w:rsidDel="0093621E">
        <w:rPr>
          <w:spacing w:val="-4"/>
          <w:lang w:val="sq-AL"/>
        </w:rPr>
        <w:t xml:space="preserve"> </w:t>
      </w:r>
      <w:r w:rsidR="00DB1DC6" w:rsidRPr="00F2143C">
        <w:rPr>
          <w:spacing w:val="-4"/>
          <w:lang w:val="sq-AL"/>
        </w:rPr>
        <w:t xml:space="preserve"> e nivelit të dytë për këto ndryshime dhe të paraqesin edhe dëshmitë që vërtetojnë këto ndryshime. Përdoruesit</w:t>
      </w:r>
      <w:r w:rsidR="00DB1DC6" w:rsidRPr="00F2143C" w:rsidDel="0093621E">
        <w:rPr>
          <w:spacing w:val="-4"/>
          <w:lang w:val="sq-AL"/>
        </w:rPr>
        <w:t xml:space="preserve"> </w:t>
      </w:r>
      <w:r w:rsidR="00DB1DC6" w:rsidRPr="00F2143C">
        <w:rPr>
          <w:spacing w:val="-4"/>
          <w:lang w:val="sq-AL"/>
        </w:rPr>
        <w:t>e nivelit të dytë pasqyrojnë ndryshimet në sistem brenda 5 (pesë) ditëve pune nga marrja dijeni.</w:t>
      </w:r>
    </w:p>
    <w:p w:rsidR="00DB1DC6" w:rsidRPr="00F2143C" w:rsidRDefault="00DF7157" w:rsidP="00BB6232">
      <w:pPr>
        <w:pStyle w:val="Paragrafi"/>
        <w:rPr>
          <w:spacing w:val="-4"/>
          <w:lang w:val="sq-AL"/>
        </w:rPr>
      </w:pPr>
      <w:r w:rsidRPr="00F2143C">
        <w:rPr>
          <w:spacing w:val="-4"/>
          <w:lang w:val="sq-AL"/>
        </w:rPr>
        <w:t xml:space="preserve">49. </w:t>
      </w:r>
      <w:r w:rsidR="00DB1DC6" w:rsidRPr="00F2143C">
        <w:rPr>
          <w:spacing w:val="-4"/>
          <w:lang w:val="sq-AL"/>
        </w:rPr>
        <w:t>Përdoruesit e nivelit të dytë janë përgjegjës për kontrollin dhe përditësimin e menjëhershëm të periudhës së vjetërsisë në punë të nëpunësve.</w:t>
      </w:r>
    </w:p>
    <w:p w:rsidR="00DB1DC6" w:rsidRPr="00F2143C" w:rsidRDefault="00DF7157" w:rsidP="00BB6232">
      <w:pPr>
        <w:pStyle w:val="Paragrafi"/>
        <w:rPr>
          <w:spacing w:val="-4"/>
          <w:lang w:val="sq-AL"/>
        </w:rPr>
      </w:pPr>
      <w:r w:rsidRPr="00F2143C">
        <w:rPr>
          <w:spacing w:val="-4"/>
          <w:lang w:val="sq-AL"/>
        </w:rPr>
        <w:t xml:space="preserve">50. </w:t>
      </w:r>
      <w:r w:rsidR="00DB1DC6" w:rsidRPr="00F2143C">
        <w:rPr>
          <w:spacing w:val="-4"/>
          <w:lang w:val="sq-AL"/>
        </w:rPr>
        <w:t>Për institucionet nën mbikëqyrjen e drejtpërdrejtë të tij, Departamenti i Administratës Publike është përgjegjës për autorizimin e të dhënave të hedhura në sistem për emërimin e nëpunësve të rinj, apo lëvizjet paralele, ngritjen në detyrë apo ripozicionimin si pasojë e ristrukturimit të institucionit.</w:t>
      </w:r>
    </w:p>
    <w:p w:rsidR="00DB1DC6" w:rsidRPr="00F2143C" w:rsidRDefault="00DF7157" w:rsidP="00BB6232">
      <w:pPr>
        <w:pStyle w:val="Paragrafi"/>
        <w:rPr>
          <w:spacing w:val="-4"/>
          <w:lang w:val="sq-AL"/>
        </w:rPr>
      </w:pPr>
      <w:r w:rsidRPr="00F2143C">
        <w:rPr>
          <w:spacing w:val="-4"/>
          <w:lang w:val="sq-AL"/>
        </w:rPr>
        <w:t xml:space="preserve">51. </w:t>
      </w:r>
      <w:r w:rsidR="00DB1DC6" w:rsidRPr="00F2143C">
        <w:rPr>
          <w:spacing w:val="-4"/>
          <w:lang w:val="sq-AL"/>
        </w:rPr>
        <w:t xml:space="preserve">Për qëllime të lidhura me funksionimin e sistemit, procedurat e ngritjes në detyrë, </w:t>
      </w:r>
      <w:r w:rsidR="00F46002" w:rsidRPr="00F2143C">
        <w:rPr>
          <w:spacing w:val="-4"/>
          <w:lang w:val="sq-AL"/>
        </w:rPr>
        <w:t xml:space="preserve">të </w:t>
      </w:r>
      <w:r w:rsidR="00DB1DC6" w:rsidRPr="00F2143C">
        <w:rPr>
          <w:spacing w:val="-4"/>
          <w:lang w:val="sq-AL"/>
        </w:rPr>
        <w:t xml:space="preserve">lëvizjeve paralele dhe </w:t>
      </w:r>
      <w:r w:rsidR="00F46002" w:rsidRPr="00F2143C">
        <w:rPr>
          <w:spacing w:val="-4"/>
          <w:lang w:val="sq-AL"/>
        </w:rPr>
        <w:t xml:space="preserve">të </w:t>
      </w:r>
      <w:r w:rsidR="00DB1DC6" w:rsidRPr="00F2143C">
        <w:rPr>
          <w:spacing w:val="-4"/>
          <w:lang w:val="sq-AL"/>
        </w:rPr>
        <w:t xml:space="preserve">ripozicionimit për shkak të ristrukturimit të institucionit do të konsiderohen </w:t>
      </w:r>
      <w:r w:rsidRPr="00F2143C">
        <w:rPr>
          <w:i/>
          <w:spacing w:val="-4"/>
          <w:lang w:val="sq-AL"/>
        </w:rPr>
        <w:t>“</w:t>
      </w:r>
      <w:r w:rsidR="00DB1DC6" w:rsidRPr="00F2143C">
        <w:rPr>
          <w:i/>
          <w:spacing w:val="-4"/>
          <w:lang w:val="sq-AL"/>
        </w:rPr>
        <w:t>mutatis mutandis</w:t>
      </w:r>
      <w:r w:rsidRPr="00F2143C">
        <w:rPr>
          <w:i/>
          <w:spacing w:val="-4"/>
          <w:lang w:val="sq-AL"/>
        </w:rPr>
        <w:t>”</w:t>
      </w:r>
      <w:r w:rsidR="00DB1DC6" w:rsidRPr="00F2143C">
        <w:rPr>
          <w:spacing w:val="-4"/>
          <w:lang w:val="sq-AL"/>
        </w:rPr>
        <w:t xml:space="preserve"> si emërime në funksion.</w:t>
      </w:r>
    </w:p>
    <w:p w:rsidR="00DB1DC6" w:rsidRPr="00F2143C" w:rsidRDefault="00DB1DC6" w:rsidP="00BB6232">
      <w:pPr>
        <w:pStyle w:val="Paragrafi"/>
        <w:rPr>
          <w:spacing w:val="-4"/>
          <w:lang w:val="sq-AL"/>
        </w:rPr>
      </w:pPr>
      <w:r w:rsidRPr="00F2143C">
        <w:rPr>
          <w:spacing w:val="-4"/>
          <w:lang w:val="sq-AL"/>
        </w:rPr>
        <w:t>Procedurat për kryerjen e pagesës për nëpunësit publikë</w:t>
      </w:r>
    </w:p>
    <w:p w:rsidR="00DB1DC6" w:rsidRPr="00F2143C" w:rsidRDefault="00DF7157" w:rsidP="00BB6232">
      <w:pPr>
        <w:pStyle w:val="Paragrafi"/>
        <w:rPr>
          <w:lang w:val="sq-AL"/>
        </w:rPr>
      </w:pPr>
      <w:r w:rsidRPr="00F2143C">
        <w:rPr>
          <w:spacing w:val="-4"/>
          <w:lang w:val="sq-AL"/>
        </w:rPr>
        <w:t xml:space="preserve">52. </w:t>
      </w:r>
      <w:r w:rsidR="00DB1DC6" w:rsidRPr="00F2143C">
        <w:rPr>
          <w:spacing w:val="-4"/>
          <w:lang w:val="sq-AL"/>
        </w:rPr>
        <w:t>Titullarët e çdo njësie organizative të institucionit plotësojnë listëprezencën për punonjësit e njësisë së</w:t>
      </w:r>
      <w:r w:rsidR="00DB1DC6" w:rsidRPr="00F2143C">
        <w:rPr>
          <w:lang w:val="sq-AL"/>
        </w:rPr>
        <w:t xml:space="preserve"> tyre.</w:t>
      </w:r>
    </w:p>
    <w:p w:rsidR="00DB1DC6" w:rsidRPr="00F2143C" w:rsidRDefault="00DB1DC6" w:rsidP="00BB6232">
      <w:pPr>
        <w:pStyle w:val="Paragrafi"/>
        <w:rPr>
          <w:spacing w:val="-4"/>
          <w:lang w:val="sq-AL"/>
        </w:rPr>
      </w:pPr>
      <w:r w:rsidRPr="00F2143C">
        <w:rPr>
          <w:spacing w:val="-4"/>
          <w:lang w:val="sq-AL"/>
        </w:rPr>
        <w:t>53. Përdoruesit e nivelit të dytë ose të tretë konsolidojnë në një listë të vetme në sistemin qendror, prezencën, mbështetur në listëprezencën e konfirmuar nga titullarët e njësive organizative.</w:t>
      </w:r>
    </w:p>
    <w:p w:rsidR="00DB1DC6" w:rsidRPr="00F2143C" w:rsidRDefault="00DF7157" w:rsidP="00BB6232">
      <w:pPr>
        <w:pStyle w:val="Paragrafi"/>
        <w:rPr>
          <w:spacing w:val="-4"/>
          <w:lang w:val="sq-AL"/>
        </w:rPr>
      </w:pPr>
      <w:r w:rsidRPr="00F2143C">
        <w:rPr>
          <w:spacing w:val="-4"/>
          <w:lang w:val="sq-AL"/>
        </w:rPr>
        <w:t xml:space="preserve">54. </w:t>
      </w:r>
      <w:r w:rsidR="00DB1DC6" w:rsidRPr="00F2143C">
        <w:rPr>
          <w:spacing w:val="-4"/>
          <w:lang w:val="sq-AL"/>
        </w:rPr>
        <w:t>Përdoruesit e nivelit të dytë (administratë) kontrollojnë dhe aprovojn</w:t>
      </w:r>
      <w:r w:rsidRPr="00F2143C">
        <w:rPr>
          <w:spacing w:val="-4"/>
          <w:lang w:val="sq-AL"/>
        </w:rPr>
        <w:t>ë listë</w:t>
      </w:r>
      <w:r w:rsidR="00DB1DC6" w:rsidRPr="00F2143C">
        <w:rPr>
          <w:spacing w:val="-4"/>
          <w:lang w:val="sq-AL"/>
        </w:rPr>
        <w:t xml:space="preserve">prezencën nëse është përgatitur nga </w:t>
      </w:r>
      <w:r w:rsidRPr="00F2143C">
        <w:rPr>
          <w:spacing w:val="-4"/>
          <w:lang w:val="sq-AL"/>
        </w:rPr>
        <w:t>p</w:t>
      </w:r>
      <w:r w:rsidR="00DB1DC6" w:rsidRPr="00F2143C">
        <w:rPr>
          <w:spacing w:val="-4"/>
          <w:lang w:val="sq-AL"/>
        </w:rPr>
        <w:t>ërdoruesit e nivelit të tretë dhe e dërgojn</w:t>
      </w:r>
      <w:r w:rsidRPr="00F2143C">
        <w:rPr>
          <w:spacing w:val="-4"/>
          <w:lang w:val="sq-AL"/>
        </w:rPr>
        <w:t>ë</w:t>
      </w:r>
      <w:r w:rsidR="00DB1DC6" w:rsidRPr="00F2143C">
        <w:rPr>
          <w:spacing w:val="-4"/>
          <w:lang w:val="sq-AL"/>
        </w:rPr>
        <w:t xml:space="preserve"> tek </w:t>
      </w:r>
      <w:r w:rsidRPr="00F2143C">
        <w:rPr>
          <w:spacing w:val="-4"/>
          <w:lang w:val="sq-AL"/>
        </w:rPr>
        <w:t>p</w:t>
      </w:r>
      <w:r w:rsidR="00DB1DC6" w:rsidRPr="00F2143C">
        <w:rPr>
          <w:spacing w:val="-4"/>
          <w:lang w:val="sq-AL"/>
        </w:rPr>
        <w:t xml:space="preserve">ërdoruesit  e nivelit të dytë (financë) për </w:t>
      </w:r>
      <w:r w:rsidRPr="00F2143C">
        <w:rPr>
          <w:spacing w:val="-4"/>
          <w:lang w:val="sq-AL"/>
        </w:rPr>
        <w:t>përgatitjen</w:t>
      </w:r>
      <w:r w:rsidR="00DB1DC6" w:rsidRPr="00F2143C">
        <w:rPr>
          <w:spacing w:val="-4"/>
          <w:lang w:val="sq-AL"/>
        </w:rPr>
        <w:t xml:space="preserve"> e borderosë së pagesave.</w:t>
      </w:r>
    </w:p>
    <w:p w:rsidR="00DB1DC6" w:rsidRPr="00F2143C" w:rsidRDefault="00DF7157" w:rsidP="00BB6232">
      <w:pPr>
        <w:pStyle w:val="Paragrafi"/>
        <w:rPr>
          <w:spacing w:val="-4"/>
          <w:lang w:val="sq-AL"/>
        </w:rPr>
      </w:pPr>
      <w:r w:rsidRPr="00F2143C">
        <w:rPr>
          <w:spacing w:val="-4"/>
          <w:lang w:val="sq-AL"/>
        </w:rPr>
        <w:t xml:space="preserve">55. </w:t>
      </w:r>
      <w:r w:rsidR="00DB1DC6" w:rsidRPr="00F2143C">
        <w:rPr>
          <w:spacing w:val="-4"/>
          <w:lang w:val="sq-AL"/>
        </w:rPr>
        <w:t>Përdoruesit e nivelit të dytë (financë) përgatisin borderonë e institucionit, mbështetur në listëprezencën e aprovuar. Në bordero përfshihen edhe pagesat, apo ndalesat e ndryshme, të lidhura me punën jashtë orarit, pagesat për shpërblime të veçanta, ndalesat për tatime dhe taksa, ndalesat për sigurime shoqërore dhe shëndetësore, ndalesat për mungesa nga puna, apo pagesa të tjera.</w:t>
      </w:r>
    </w:p>
    <w:p w:rsidR="00DB1DC6" w:rsidRPr="00F2143C" w:rsidRDefault="00DF7157" w:rsidP="00BB6232">
      <w:pPr>
        <w:pStyle w:val="Paragrafi"/>
        <w:rPr>
          <w:spacing w:val="-4"/>
          <w:lang w:val="sq-AL"/>
        </w:rPr>
      </w:pPr>
      <w:r w:rsidRPr="00F2143C">
        <w:rPr>
          <w:spacing w:val="-4"/>
          <w:lang w:val="sq-AL"/>
        </w:rPr>
        <w:t xml:space="preserve">56. </w:t>
      </w:r>
      <w:r w:rsidR="00DB1DC6" w:rsidRPr="00F2143C">
        <w:rPr>
          <w:spacing w:val="-4"/>
          <w:lang w:val="sq-AL"/>
        </w:rPr>
        <w:t>Përdoruesit</w:t>
      </w:r>
      <w:r w:rsidR="00DB1DC6" w:rsidRPr="00F2143C" w:rsidDel="0093621E">
        <w:rPr>
          <w:spacing w:val="-4"/>
          <w:lang w:val="sq-AL"/>
        </w:rPr>
        <w:t xml:space="preserve"> </w:t>
      </w:r>
      <w:r w:rsidR="00DB1DC6" w:rsidRPr="00F2143C">
        <w:rPr>
          <w:spacing w:val="-4"/>
          <w:lang w:val="sq-AL"/>
        </w:rPr>
        <w:t xml:space="preserve"> e nivelit të dy</w:t>
      </w:r>
      <w:r w:rsidRPr="00F2143C">
        <w:rPr>
          <w:spacing w:val="-4"/>
          <w:lang w:val="sq-AL"/>
        </w:rPr>
        <w:t>të kontrollojnë dhe aprovojnë</w:t>
      </w:r>
      <w:r w:rsidR="00F46002" w:rsidRPr="00F2143C">
        <w:rPr>
          <w:spacing w:val="-4"/>
          <w:lang w:val="sq-AL"/>
        </w:rPr>
        <w:t>,</w:t>
      </w:r>
      <w:r w:rsidRPr="00F2143C">
        <w:rPr>
          <w:spacing w:val="-4"/>
          <w:lang w:val="sq-AL"/>
        </w:rPr>
        <w:t xml:space="preserve"> e</w:t>
      </w:r>
      <w:r w:rsidR="00DB1DC6" w:rsidRPr="00F2143C">
        <w:rPr>
          <w:spacing w:val="-4"/>
          <w:lang w:val="sq-AL"/>
        </w:rPr>
        <w:t xml:space="preserve"> më pas ia dërgojnë për miratim borderonë e pagesave, administratorit të nivelit të parë.</w:t>
      </w:r>
    </w:p>
    <w:p w:rsidR="00DB1DC6" w:rsidRPr="00F2143C" w:rsidRDefault="00DF7157" w:rsidP="00BB6232">
      <w:pPr>
        <w:pStyle w:val="Paragrafi"/>
        <w:rPr>
          <w:spacing w:val="-4"/>
          <w:lang w:val="sq-AL"/>
        </w:rPr>
      </w:pPr>
      <w:r w:rsidRPr="00F2143C">
        <w:rPr>
          <w:spacing w:val="-4"/>
          <w:lang w:val="sq-AL"/>
        </w:rPr>
        <w:t xml:space="preserve">57. </w:t>
      </w:r>
      <w:r w:rsidR="00DB1DC6" w:rsidRPr="00F2143C">
        <w:rPr>
          <w:spacing w:val="-4"/>
          <w:lang w:val="sq-AL"/>
        </w:rPr>
        <w:t>Përdoruesi i nivelit të parë miraton borderonë e pagesave dhe e dërgon për procedime të mëtejshme në sistemin e thesarit të Ministrisë së Financave.</w:t>
      </w:r>
    </w:p>
    <w:p w:rsidR="00DB1DC6" w:rsidRPr="00F2143C" w:rsidRDefault="00DB1DC6" w:rsidP="00BB6232">
      <w:pPr>
        <w:pStyle w:val="Paragrafi"/>
        <w:rPr>
          <w:spacing w:val="-4"/>
          <w:lang w:val="sq-AL"/>
        </w:rPr>
      </w:pPr>
      <w:r w:rsidRPr="00F2143C">
        <w:rPr>
          <w:spacing w:val="-4"/>
          <w:lang w:val="sq-AL"/>
        </w:rPr>
        <w:t>Marrëdhëniet mes institucioneve mëmë dhe degëve të tyre</w:t>
      </w:r>
    </w:p>
    <w:p w:rsidR="00DB1DC6" w:rsidRPr="00F2143C" w:rsidRDefault="00DF7157" w:rsidP="00BB6232">
      <w:pPr>
        <w:pStyle w:val="Paragrafi"/>
        <w:rPr>
          <w:spacing w:val="-4"/>
          <w:lang w:val="sq-AL"/>
        </w:rPr>
      </w:pPr>
      <w:r w:rsidRPr="00F2143C">
        <w:rPr>
          <w:spacing w:val="-4"/>
          <w:lang w:val="sq-AL"/>
        </w:rPr>
        <w:t xml:space="preserve">58. </w:t>
      </w:r>
      <w:r w:rsidR="00DB1DC6" w:rsidRPr="00F2143C">
        <w:rPr>
          <w:spacing w:val="-4"/>
          <w:lang w:val="sq-AL"/>
        </w:rPr>
        <w:t>Përdoruesit e nivelit të parë të institucionit m</w:t>
      </w:r>
      <w:r w:rsidRPr="00F2143C">
        <w:rPr>
          <w:spacing w:val="-4"/>
          <w:lang w:val="sq-AL"/>
        </w:rPr>
        <w:t>ëmë, me miratimin e Departament</w:t>
      </w:r>
      <w:r w:rsidR="00DB1DC6" w:rsidRPr="00F2143C">
        <w:rPr>
          <w:spacing w:val="-4"/>
          <w:lang w:val="sq-AL"/>
        </w:rPr>
        <w:t>it të Administratës Publike, vendosin për krijimin e</w:t>
      </w:r>
      <w:r w:rsidR="00F46002" w:rsidRPr="00F2143C">
        <w:rPr>
          <w:spacing w:val="-4"/>
          <w:lang w:val="sq-AL"/>
        </w:rPr>
        <w:t xml:space="preserve"> përdoruesve të nivelit të dytë</w:t>
      </w:r>
      <w:r w:rsidR="00DB1DC6" w:rsidRPr="00F2143C">
        <w:rPr>
          <w:spacing w:val="-4"/>
          <w:lang w:val="sq-AL"/>
        </w:rPr>
        <w:t xml:space="preserve"> apo të tretë në degët e institucionit. Vendimi mbështetet në numrin e nëpunësve të degës, ekzistencën e strukturave të veçanta për menaxhimin e burimeve njerëzore dhe financave dhe kushteve për përdorimin e Regjistrit Qendror të Personelit.</w:t>
      </w:r>
    </w:p>
    <w:p w:rsidR="00DB1DC6" w:rsidRPr="00F2143C" w:rsidRDefault="00DB1DC6" w:rsidP="00BB6232">
      <w:pPr>
        <w:pStyle w:val="Paragrafi"/>
        <w:rPr>
          <w:spacing w:val="-4"/>
          <w:lang w:val="sq-AL"/>
        </w:rPr>
      </w:pPr>
      <w:r w:rsidRPr="00F2143C">
        <w:rPr>
          <w:spacing w:val="-4"/>
          <w:lang w:val="sq-AL"/>
        </w:rPr>
        <w:t>59. Nëse degët nuk kanë përdorues të nivelit të parë</w:t>
      </w:r>
      <w:r w:rsidRPr="00F2143C" w:rsidDel="00ED4482">
        <w:rPr>
          <w:spacing w:val="-4"/>
          <w:lang w:val="sq-AL"/>
        </w:rPr>
        <w:t xml:space="preserve"> </w:t>
      </w:r>
      <w:r w:rsidRPr="00F2143C">
        <w:rPr>
          <w:spacing w:val="-4"/>
          <w:lang w:val="sq-AL"/>
        </w:rPr>
        <w:t>apo të dytë, të gjitha veprimet e lidhura me Regjistrin Qendror të Personelit</w:t>
      </w:r>
      <w:r w:rsidRPr="00F2143C" w:rsidDel="00005987">
        <w:rPr>
          <w:spacing w:val="-4"/>
          <w:lang w:val="sq-AL"/>
        </w:rPr>
        <w:t xml:space="preserve"> </w:t>
      </w:r>
      <w:r w:rsidRPr="00F2143C">
        <w:rPr>
          <w:spacing w:val="-4"/>
          <w:lang w:val="sq-AL"/>
        </w:rPr>
        <w:t xml:space="preserve"> për nëpunësit e tyre, kryhen nga institucioni mëmë.</w:t>
      </w:r>
    </w:p>
    <w:p w:rsidR="00DB1DC6" w:rsidRPr="00F2143C" w:rsidRDefault="00DF7157" w:rsidP="00BB6232">
      <w:pPr>
        <w:pStyle w:val="Paragrafi"/>
        <w:rPr>
          <w:spacing w:val="-4"/>
          <w:lang w:val="sq-AL"/>
        </w:rPr>
      </w:pPr>
      <w:r w:rsidRPr="00F2143C">
        <w:rPr>
          <w:spacing w:val="-4"/>
          <w:lang w:val="sq-AL"/>
        </w:rPr>
        <w:t xml:space="preserve">60. </w:t>
      </w:r>
      <w:r w:rsidR="00DB1DC6" w:rsidRPr="00F2143C">
        <w:rPr>
          <w:spacing w:val="-4"/>
          <w:lang w:val="sq-AL"/>
        </w:rPr>
        <w:t xml:space="preserve">Nëse degët kanë vetëm përdorues të nivelit të dytë e më poshtë, atëherë funksionet e </w:t>
      </w:r>
      <w:r w:rsidRPr="00F2143C">
        <w:rPr>
          <w:spacing w:val="-4"/>
          <w:lang w:val="sq-AL"/>
        </w:rPr>
        <w:t>p</w:t>
      </w:r>
      <w:r w:rsidR="00DB1DC6" w:rsidRPr="00F2143C">
        <w:rPr>
          <w:spacing w:val="-4"/>
          <w:lang w:val="sq-AL"/>
        </w:rPr>
        <w:t xml:space="preserve">ërdoruesit të nivelit të parë kryhen nga </w:t>
      </w:r>
      <w:r w:rsidRPr="00F2143C">
        <w:rPr>
          <w:spacing w:val="-4"/>
          <w:lang w:val="sq-AL"/>
        </w:rPr>
        <w:t>p</w:t>
      </w:r>
      <w:r w:rsidR="00DB1DC6" w:rsidRPr="00F2143C">
        <w:rPr>
          <w:spacing w:val="-4"/>
          <w:lang w:val="sq-AL"/>
        </w:rPr>
        <w:t>ërdoruesit e nivelit të parë të institucionit mëmë.</w:t>
      </w:r>
    </w:p>
    <w:p w:rsidR="00DB1DC6" w:rsidRPr="00F2143C" w:rsidRDefault="00DB1DC6" w:rsidP="00BB6232">
      <w:pPr>
        <w:pStyle w:val="Paragrafi"/>
        <w:rPr>
          <w:spacing w:val="-4"/>
          <w:lang w:val="sq-AL"/>
        </w:rPr>
      </w:pPr>
      <w:r w:rsidRPr="00F2143C">
        <w:rPr>
          <w:spacing w:val="-4"/>
          <w:lang w:val="sq-AL"/>
        </w:rPr>
        <w:t>Trajnimi i stafit që operon me RQP</w:t>
      </w:r>
    </w:p>
    <w:p w:rsidR="00DB1DC6" w:rsidRPr="00F2143C" w:rsidRDefault="00DF7157" w:rsidP="00BB6232">
      <w:pPr>
        <w:pStyle w:val="Paragrafi"/>
        <w:rPr>
          <w:spacing w:val="-4"/>
          <w:lang w:val="sq-AL"/>
        </w:rPr>
      </w:pPr>
      <w:r w:rsidRPr="00F2143C">
        <w:rPr>
          <w:spacing w:val="-4"/>
          <w:lang w:val="sq-AL"/>
        </w:rPr>
        <w:t xml:space="preserve">61. </w:t>
      </w:r>
      <w:r w:rsidR="00DB1DC6" w:rsidRPr="00F2143C">
        <w:rPr>
          <w:spacing w:val="-4"/>
          <w:lang w:val="sq-AL"/>
        </w:rPr>
        <w:t>Departamenti i Administratës Publike organizon trajnimin fillestar për trajnuesit e  përdoruesve të Regjistrit Qendror të Personelit.</w:t>
      </w:r>
    </w:p>
    <w:p w:rsidR="00DB1DC6" w:rsidRPr="00F2143C" w:rsidRDefault="00DF7157" w:rsidP="00BB6232">
      <w:pPr>
        <w:pStyle w:val="Paragrafi"/>
        <w:rPr>
          <w:spacing w:val="-4"/>
          <w:lang w:val="sq-AL"/>
        </w:rPr>
      </w:pPr>
      <w:r w:rsidRPr="00F2143C">
        <w:rPr>
          <w:spacing w:val="-4"/>
          <w:lang w:val="sq-AL"/>
        </w:rPr>
        <w:t xml:space="preserve">62. </w:t>
      </w:r>
      <w:r w:rsidR="00DB1DC6" w:rsidRPr="00F2143C">
        <w:rPr>
          <w:spacing w:val="-4"/>
          <w:lang w:val="sq-AL"/>
        </w:rPr>
        <w:t xml:space="preserve">Shkolla Shqiptare e Administratës Publike përfshin në programin vjetor të trajnimit një trajnim për </w:t>
      </w:r>
      <w:r w:rsidRPr="00F2143C">
        <w:rPr>
          <w:spacing w:val="-4"/>
          <w:lang w:val="sq-AL"/>
        </w:rPr>
        <w:t>p</w:t>
      </w:r>
      <w:r w:rsidR="00DB1DC6" w:rsidRPr="00F2143C">
        <w:rPr>
          <w:spacing w:val="-4"/>
          <w:lang w:val="sq-AL"/>
        </w:rPr>
        <w:t>ërdoruesit e emëruar rishtazi në këtë funksion.</w:t>
      </w:r>
    </w:p>
    <w:p w:rsidR="00DB1DC6" w:rsidRPr="00F2143C" w:rsidRDefault="00DB1DC6" w:rsidP="00BB6232">
      <w:pPr>
        <w:pStyle w:val="Paragrafi"/>
        <w:rPr>
          <w:spacing w:val="-4"/>
          <w:lang w:val="sq-AL"/>
        </w:rPr>
      </w:pPr>
      <w:r w:rsidRPr="00F2143C">
        <w:rPr>
          <w:spacing w:val="-4"/>
          <w:lang w:val="sq-AL"/>
        </w:rPr>
        <w:t xml:space="preserve">63. </w:t>
      </w:r>
      <w:r w:rsidRPr="00F2143C">
        <w:rPr>
          <w:spacing w:val="-4"/>
          <w:lang w:val="sq-AL"/>
        </w:rPr>
        <w:tab/>
      </w:r>
      <w:r w:rsidR="008F6618" w:rsidRPr="00F2143C">
        <w:rPr>
          <w:spacing w:val="-4"/>
          <w:lang w:val="sq-AL"/>
        </w:rPr>
        <w:t>Bre</w:t>
      </w:r>
      <w:r w:rsidRPr="00F2143C">
        <w:rPr>
          <w:spacing w:val="-4"/>
          <w:lang w:val="sq-AL"/>
        </w:rPr>
        <w:t xml:space="preserve">nda 90 ditësh nga emërimi në funksion, </w:t>
      </w:r>
      <w:r w:rsidR="00F46002" w:rsidRPr="00F2143C">
        <w:rPr>
          <w:spacing w:val="-4"/>
          <w:lang w:val="sq-AL"/>
        </w:rPr>
        <w:t xml:space="preserve">përdoruesit </w:t>
      </w:r>
      <w:r w:rsidRPr="00F2143C">
        <w:rPr>
          <w:spacing w:val="-4"/>
          <w:lang w:val="sq-AL"/>
        </w:rPr>
        <w:t>duhet të ndjekin kursin e trajnimit për veprimet me Regjistrin Qendror të Personelit.</w:t>
      </w:r>
    </w:p>
    <w:p w:rsidR="00DB1DC6" w:rsidRPr="00F2143C" w:rsidRDefault="00DB1DC6" w:rsidP="00BB6232">
      <w:pPr>
        <w:pStyle w:val="Paragrafi"/>
        <w:rPr>
          <w:spacing w:val="-4"/>
          <w:lang w:val="sq-AL"/>
        </w:rPr>
      </w:pPr>
      <w:r w:rsidRPr="00F2143C">
        <w:rPr>
          <w:spacing w:val="-4"/>
          <w:lang w:val="sq-AL"/>
        </w:rPr>
        <w:t>Përgjegjësia për të dhënat e hedhura në sistem</w:t>
      </w:r>
    </w:p>
    <w:p w:rsidR="00DB1DC6" w:rsidRPr="00F2143C" w:rsidRDefault="00DF7157" w:rsidP="00BB6232">
      <w:pPr>
        <w:pStyle w:val="Paragrafi"/>
        <w:rPr>
          <w:lang w:val="sq-AL"/>
        </w:rPr>
      </w:pPr>
      <w:r w:rsidRPr="00F2143C">
        <w:rPr>
          <w:spacing w:val="-4"/>
          <w:lang w:val="sq-AL"/>
        </w:rPr>
        <w:t xml:space="preserve">64. </w:t>
      </w:r>
      <w:r w:rsidR="00DB1DC6" w:rsidRPr="00F2143C">
        <w:rPr>
          <w:spacing w:val="-4"/>
          <w:lang w:val="sq-AL"/>
        </w:rPr>
        <w:t>Përdoruesit e nivelit të parë janë përgjegjës për informacionin dhe proceset që autorizojnë në sistemin e</w:t>
      </w:r>
      <w:r w:rsidR="00DB1DC6" w:rsidRPr="00F2143C">
        <w:rPr>
          <w:lang w:val="sq-AL"/>
        </w:rPr>
        <w:t xml:space="preserve"> Regjistrit Qendror të Personelit.</w:t>
      </w:r>
    </w:p>
    <w:p w:rsidR="00DB1DC6" w:rsidRPr="00F2143C" w:rsidRDefault="00DF7157" w:rsidP="00BB6232">
      <w:pPr>
        <w:pStyle w:val="Paragrafi"/>
        <w:rPr>
          <w:lang w:val="sq-AL"/>
        </w:rPr>
      </w:pPr>
      <w:r w:rsidRPr="00F2143C">
        <w:rPr>
          <w:lang w:val="sq-AL"/>
        </w:rPr>
        <w:t xml:space="preserve">65. </w:t>
      </w:r>
      <w:r w:rsidR="00DB1DC6" w:rsidRPr="00F2143C">
        <w:rPr>
          <w:lang w:val="sq-AL"/>
        </w:rPr>
        <w:t xml:space="preserve">Përdoruesit e nivelit të dytë janë përgjegjës për të dhënat dhe për kontrollin e vërtetësisë së të dhënave që </w:t>
      </w:r>
      <w:r w:rsidRPr="00F2143C">
        <w:rPr>
          <w:lang w:val="sq-AL"/>
        </w:rPr>
        <w:t>p</w:t>
      </w:r>
      <w:r w:rsidR="00DB1DC6" w:rsidRPr="00F2143C">
        <w:rPr>
          <w:lang w:val="sq-AL"/>
        </w:rPr>
        <w:t>ërdoruesit e tjerë hedhin në sistemin e Regjistrit Qendror të Personelit.</w:t>
      </w:r>
    </w:p>
    <w:p w:rsidR="00DB1DC6" w:rsidRPr="00F2143C" w:rsidRDefault="00DF7157" w:rsidP="00BB6232">
      <w:pPr>
        <w:pStyle w:val="Paragrafi"/>
        <w:rPr>
          <w:spacing w:val="-4"/>
          <w:lang w:val="sq-AL"/>
        </w:rPr>
      </w:pPr>
      <w:r w:rsidRPr="00F2143C">
        <w:rPr>
          <w:spacing w:val="-4"/>
          <w:lang w:val="sq-AL"/>
        </w:rPr>
        <w:t xml:space="preserve">66. </w:t>
      </w:r>
      <w:r w:rsidR="00DB1DC6" w:rsidRPr="00F2143C">
        <w:rPr>
          <w:spacing w:val="-4"/>
          <w:lang w:val="sq-AL"/>
        </w:rPr>
        <w:t>Përdoruesit e nivelit të tretë janë përgjegjës për saktësinë e të dhënave që hedhin në sistemin e Regjistrit Qendror të Personelit.</w:t>
      </w:r>
    </w:p>
    <w:p w:rsidR="00DB1DC6" w:rsidRPr="00F2143C" w:rsidRDefault="00F46002" w:rsidP="00BB6232">
      <w:pPr>
        <w:pStyle w:val="Paragrafi"/>
        <w:rPr>
          <w:spacing w:val="-4"/>
          <w:lang w:val="sq-AL"/>
        </w:rPr>
      </w:pPr>
      <w:r w:rsidRPr="00F2143C">
        <w:rPr>
          <w:spacing w:val="-4"/>
          <w:lang w:val="sq-AL"/>
        </w:rPr>
        <w:t xml:space="preserve">67. </w:t>
      </w:r>
      <w:r w:rsidR="00DB1DC6" w:rsidRPr="00F2143C">
        <w:rPr>
          <w:spacing w:val="-4"/>
          <w:lang w:val="sq-AL"/>
        </w:rPr>
        <w:t>Nëpunësit janë përgjegjës për saktësinë dhe vërtetësinë e informacionit që ofrojnë apo hedhin si përdorues fundor (personal) në sistemin e Regjistrit Qendror të Personelit.</w:t>
      </w:r>
    </w:p>
    <w:p w:rsidR="00F46002" w:rsidRPr="00F2143C" w:rsidRDefault="00F46002" w:rsidP="00BB6232">
      <w:pPr>
        <w:pStyle w:val="Paragrafi"/>
        <w:rPr>
          <w:lang w:val="sq-AL"/>
        </w:rPr>
      </w:pPr>
    </w:p>
    <w:p w:rsidR="00F46002" w:rsidRDefault="00F46002" w:rsidP="00BB6232">
      <w:pPr>
        <w:pStyle w:val="Paragrafi"/>
        <w:rPr>
          <w:lang w:val="sq-AL"/>
        </w:rPr>
      </w:pPr>
    </w:p>
    <w:p w:rsidR="000351F5" w:rsidRDefault="000351F5" w:rsidP="00BB6232">
      <w:pPr>
        <w:pStyle w:val="Paragrafi"/>
        <w:rPr>
          <w:lang w:val="sq-AL"/>
        </w:rPr>
      </w:pPr>
    </w:p>
    <w:p w:rsidR="000351F5" w:rsidRDefault="000351F5" w:rsidP="00BB6232">
      <w:pPr>
        <w:pStyle w:val="Paragrafi"/>
        <w:rPr>
          <w:lang w:val="sq-AL"/>
        </w:rPr>
      </w:pPr>
    </w:p>
    <w:p w:rsidR="000351F5" w:rsidRDefault="000351F5" w:rsidP="00BB6232">
      <w:pPr>
        <w:pStyle w:val="Paragrafi"/>
        <w:rPr>
          <w:lang w:val="sq-AL"/>
        </w:rPr>
      </w:pPr>
    </w:p>
    <w:p w:rsidR="000351F5" w:rsidRDefault="000351F5" w:rsidP="00BB6232">
      <w:pPr>
        <w:pStyle w:val="Paragrafi"/>
        <w:rPr>
          <w:lang w:val="sq-AL"/>
        </w:rPr>
      </w:pPr>
    </w:p>
    <w:p w:rsidR="000351F5" w:rsidRDefault="000351F5" w:rsidP="00BB6232">
      <w:pPr>
        <w:pStyle w:val="Paragrafi"/>
        <w:rPr>
          <w:lang w:val="sq-AL"/>
        </w:rPr>
      </w:pPr>
    </w:p>
    <w:p w:rsidR="000351F5" w:rsidRPr="00F2143C" w:rsidRDefault="000351F5" w:rsidP="00BB6232">
      <w:pPr>
        <w:pStyle w:val="Paragrafi"/>
        <w:rPr>
          <w:lang w:val="sq-AL"/>
        </w:rPr>
      </w:pPr>
    </w:p>
    <w:p w:rsidR="008F6618" w:rsidRPr="00F2143C" w:rsidRDefault="008F6618" w:rsidP="00BB6232">
      <w:pPr>
        <w:pStyle w:val="Paragrafi"/>
        <w:ind w:firstLine="0"/>
        <w:rPr>
          <w:sz w:val="14"/>
          <w:szCs w:val="14"/>
          <w:lang w:val="sq-AL"/>
        </w:rPr>
      </w:pPr>
    </w:p>
    <w:p w:rsidR="00766F22" w:rsidRPr="00F2143C" w:rsidRDefault="008F76E8" w:rsidP="00BB6232">
      <w:pPr>
        <w:pStyle w:val="Akti"/>
        <w:keepNext w:val="0"/>
        <w:rPr>
          <w:lang w:val="sq-AL"/>
        </w:rPr>
      </w:pPr>
      <w:r w:rsidRPr="00F2143C">
        <w:rPr>
          <w:lang w:val="sq-AL"/>
        </w:rPr>
        <w:t>VENDI</w:t>
      </w:r>
      <w:r w:rsidR="00766F22" w:rsidRPr="00F2143C">
        <w:rPr>
          <w:lang w:val="sq-AL"/>
        </w:rPr>
        <w:t>M</w:t>
      </w:r>
    </w:p>
    <w:p w:rsidR="00766F22" w:rsidRPr="00F2143C" w:rsidRDefault="00766F22" w:rsidP="00BB6232">
      <w:pPr>
        <w:pStyle w:val="NumriData"/>
        <w:keepNext w:val="0"/>
        <w:rPr>
          <w:lang w:val="sq-AL"/>
        </w:rPr>
      </w:pPr>
      <w:r w:rsidRPr="00F2143C">
        <w:rPr>
          <w:lang w:val="sq-AL"/>
        </w:rPr>
        <w:t>Nr. 118, datë</w:t>
      </w:r>
      <w:r w:rsidR="009E6D06" w:rsidRPr="00F2143C">
        <w:rPr>
          <w:lang w:val="sq-AL"/>
        </w:rPr>
        <w:t xml:space="preserve"> 5.3.2014</w:t>
      </w:r>
    </w:p>
    <w:p w:rsidR="00766F22" w:rsidRPr="00F2143C" w:rsidRDefault="00766F22" w:rsidP="00BB6232">
      <w:pPr>
        <w:pStyle w:val="Paragrafi"/>
        <w:rPr>
          <w:sz w:val="14"/>
          <w:szCs w:val="14"/>
          <w:lang w:val="sq-AL"/>
        </w:rPr>
      </w:pPr>
    </w:p>
    <w:p w:rsidR="00766F22" w:rsidRPr="00F2143C" w:rsidRDefault="00766F22" w:rsidP="00BB6232">
      <w:pPr>
        <w:pStyle w:val="Titulli"/>
        <w:keepNext w:val="0"/>
        <w:rPr>
          <w:lang w:val="sq-AL"/>
        </w:rPr>
      </w:pPr>
      <w:r w:rsidRPr="00F2143C">
        <w:rPr>
          <w:lang w:val="sq-AL"/>
        </w:rPr>
        <w:t>PËR PROCEDURAT E EMËRIMIT, REKRUTIMIT, MENAXHIMIT DHE PËRFUNDIMIT TË MARRËDHËNIES NË SHËRBIMIN CIVIL TË NËPUNËSVE CIVILË TË NIVELIT TË LARTË DR</w:t>
      </w:r>
      <w:r w:rsidR="0086317B" w:rsidRPr="00F2143C">
        <w:rPr>
          <w:lang w:val="sq-AL"/>
        </w:rPr>
        <w:t>EJTUES DHE TË ANËTARËVE TË TND-</w:t>
      </w:r>
      <w:r w:rsidR="00B47ECD" w:rsidRPr="00F2143C">
        <w:rPr>
          <w:caps w:val="0"/>
          <w:lang w:val="sq-AL"/>
        </w:rPr>
        <w:t>së</w:t>
      </w:r>
    </w:p>
    <w:p w:rsidR="00766F22" w:rsidRPr="00F2143C" w:rsidRDefault="00766F22" w:rsidP="00BB6232">
      <w:pPr>
        <w:pStyle w:val="Paragrafi"/>
        <w:rPr>
          <w:sz w:val="14"/>
          <w:szCs w:val="14"/>
          <w:lang w:val="sq-AL"/>
        </w:rPr>
      </w:pPr>
    </w:p>
    <w:p w:rsidR="00766F22" w:rsidRPr="00F2143C" w:rsidRDefault="00766F22" w:rsidP="00BB6232">
      <w:pPr>
        <w:pStyle w:val="Paragrafi"/>
        <w:rPr>
          <w:lang w:val="sq-AL"/>
        </w:rPr>
      </w:pPr>
      <w:r w:rsidRPr="00F2143C">
        <w:rPr>
          <w:lang w:val="sq-AL"/>
        </w:rPr>
        <w:t>Në mbështetje të nenit 100 të Kushtetutës dhe të neneve 28, pika 6, 29, pika 5, 30, pika 6, 31, pika 3, 32, pika 3, e 69, të ligjit nr.</w:t>
      </w:r>
      <w:r w:rsidR="00DF7157" w:rsidRPr="00F2143C">
        <w:rPr>
          <w:lang w:val="sq-AL"/>
        </w:rPr>
        <w:t xml:space="preserve"> </w:t>
      </w:r>
      <w:r w:rsidRPr="00F2143C">
        <w:rPr>
          <w:lang w:val="sq-AL"/>
        </w:rPr>
        <w:t>152/2013, “Për nëpunësin civil”, me propozimin e ministrit të Punëve të Brendshme dhe të ministrit të Shtetit për Inovacionin dhe Administratën Publike, Këshilli i Ministrave</w:t>
      </w:r>
    </w:p>
    <w:p w:rsidR="00766F22" w:rsidRPr="00F2143C" w:rsidRDefault="00766F22" w:rsidP="00BB6232">
      <w:pPr>
        <w:pStyle w:val="Paragrafi"/>
        <w:rPr>
          <w:sz w:val="14"/>
          <w:szCs w:val="14"/>
          <w:lang w:val="sq-AL"/>
        </w:rPr>
      </w:pPr>
    </w:p>
    <w:p w:rsidR="00766F22" w:rsidRPr="00F2143C" w:rsidRDefault="00766F22" w:rsidP="00BB6232">
      <w:pPr>
        <w:pStyle w:val="VENDOSI"/>
        <w:keepNext w:val="0"/>
        <w:rPr>
          <w:lang w:val="sq-AL"/>
        </w:rPr>
      </w:pPr>
      <w:r w:rsidRPr="00F2143C">
        <w:rPr>
          <w:lang w:val="sq-AL"/>
        </w:rPr>
        <w:t>VENDOSI:</w:t>
      </w:r>
    </w:p>
    <w:p w:rsidR="00766F22" w:rsidRPr="00F2143C" w:rsidRDefault="00766F22" w:rsidP="00BB6232">
      <w:pPr>
        <w:pStyle w:val="VENDOSI"/>
        <w:keepNext w:val="0"/>
        <w:rPr>
          <w:sz w:val="14"/>
          <w:szCs w:val="14"/>
          <w:lang w:val="sq-AL"/>
        </w:rPr>
      </w:pPr>
    </w:p>
    <w:p w:rsidR="00766F22" w:rsidRPr="00F2143C" w:rsidRDefault="00766F22" w:rsidP="00BB6232">
      <w:pPr>
        <w:pStyle w:val="VENDOSI"/>
        <w:keepNext w:val="0"/>
        <w:rPr>
          <w:lang w:val="sq-AL"/>
        </w:rPr>
      </w:pPr>
      <w:r w:rsidRPr="00F2143C">
        <w:rPr>
          <w:lang w:val="sq-AL"/>
        </w:rPr>
        <w:t>Kreu I</w:t>
      </w:r>
    </w:p>
    <w:p w:rsidR="00766F22" w:rsidRPr="00F2143C" w:rsidRDefault="00766F22" w:rsidP="00BB6232">
      <w:pPr>
        <w:pStyle w:val="VENDOSI"/>
        <w:keepNext w:val="0"/>
        <w:rPr>
          <w:lang w:val="sq-AL"/>
        </w:rPr>
      </w:pPr>
      <w:r w:rsidRPr="00F2143C">
        <w:rPr>
          <w:lang w:val="sq-AL"/>
        </w:rPr>
        <w:t>DISPOZITA TË PËRGJITHSHME</w:t>
      </w:r>
    </w:p>
    <w:p w:rsidR="00766F22" w:rsidRPr="00F2143C" w:rsidRDefault="00766F22" w:rsidP="00BB6232">
      <w:pPr>
        <w:pStyle w:val="Paragrafi"/>
        <w:rPr>
          <w:sz w:val="14"/>
          <w:szCs w:val="14"/>
          <w:lang w:val="sq-AL"/>
        </w:rPr>
      </w:pPr>
    </w:p>
    <w:p w:rsidR="00766F22" w:rsidRPr="00F2143C" w:rsidRDefault="00766F22" w:rsidP="00BB6232">
      <w:pPr>
        <w:pStyle w:val="Paragrafi"/>
        <w:rPr>
          <w:lang w:val="sq-AL"/>
        </w:rPr>
      </w:pPr>
      <w:r w:rsidRPr="00F2143C">
        <w:rPr>
          <w:lang w:val="sq-AL"/>
        </w:rPr>
        <w:t>Ky vendim përcakton rregullat për:</w:t>
      </w:r>
    </w:p>
    <w:p w:rsidR="00766F22" w:rsidRPr="00F2143C" w:rsidRDefault="00766F22" w:rsidP="00BB6232">
      <w:pPr>
        <w:pStyle w:val="Paragrafi"/>
        <w:rPr>
          <w:lang w:val="sq-AL"/>
        </w:rPr>
      </w:pPr>
      <w:r w:rsidRPr="00F2143C">
        <w:rPr>
          <w:lang w:val="sq-AL"/>
        </w:rPr>
        <w:t xml:space="preserve">a) organizimin dhe funksionimin e Komisionit Kombëtar të Përzgjedhjes për  TND-në; </w:t>
      </w:r>
    </w:p>
    <w:p w:rsidR="00766F22" w:rsidRPr="00F2143C" w:rsidRDefault="00766F22" w:rsidP="00BB6232">
      <w:pPr>
        <w:pStyle w:val="Paragrafi"/>
        <w:rPr>
          <w:lang w:val="sq-AL"/>
        </w:rPr>
      </w:pPr>
      <w:r w:rsidRPr="00F2143C">
        <w:rPr>
          <w:lang w:val="sq-AL"/>
        </w:rPr>
        <w:t xml:space="preserve">b) rekrutimin e nëpunësve të TND-së nëpërmjet ASPA-s, ose drejtpërsëdrejti; </w:t>
      </w:r>
    </w:p>
    <w:p w:rsidR="00766F22" w:rsidRPr="00F2143C" w:rsidRDefault="00766F22" w:rsidP="00BB6232">
      <w:pPr>
        <w:pStyle w:val="Paragrafi"/>
        <w:rPr>
          <w:lang w:val="sq-AL"/>
        </w:rPr>
      </w:pPr>
      <w:r w:rsidRPr="00F2143C">
        <w:rPr>
          <w:lang w:val="sq-AL"/>
        </w:rPr>
        <w:t>c) emërimin e anëtarëve të TND-së;</w:t>
      </w:r>
    </w:p>
    <w:p w:rsidR="00766F22" w:rsidRPr="00F2143C" w:rsidRDefault="00766F22" w:rsidP="00BB6232">
      <w:pPr>
        <w:pStyle w:val="Paragrafi"/>
        <w:rPr>
          <w:lang w:val="sq-AL"/>
        </w:rPr>
      </w:pPr>
      <w:r w:rsidRPr="00F2143C">
        <w:rPr>
          <w:lang w:val="sq-AL"/>
        </w:rPr>
        <w:t>ç) pranimin e nëpunësve civilë të kategorisë së lartë drejtuese në institucionet e pavarura dhe njësitë e qeverisjes vendore;</w:t>
      </w:r>
    </w:p>
    <w:p w:rsidR="00766F22" w:rsidRPr="00F2143C" w:rsidRDefault="00766F22" w:rsidP="00BB6232">
      <w:pPr>
        <w:pStyle w:val="Paragrafi"/>
        <w:rPr>
          <w:lang w:val="sq-AL"/>
        </w:rPr>
      </w:pPr>
      <w:r w:rsidRPr="00F2143C">
        <w:rPr>
          <w:lang w:val="sq-AL"/>
        </w:rPr>
        <w:t>d) përfundimin e marrëdhënies në shërbimin civil për nëpunësit civilë të nivelit të lartë drejtues dhe anëtarët e TND-së.</w:t>
      </w:r>
    </w:p>
    <w:p w:rsidR="000A0D0B" w:rsidRPr="00F2143C" w:rsidRDefault="000A0D0B" w:rsidP="00BB6232">
      <w:pPr>
        <w:pStyle w:val="Paragrafi"/>
        <w:rPr>
          <w:sz w:val="14"/>
          <w:szCs w:val="14"/>
          <w:lang w:val="sq-AL"/>
        </w:rPr>
      </w:pPr>
    </w:p>
    <w:p w:rsidR="00766F22" w:rsidRPr="00F2143C" w:rsidRDefault="00766F22" w:rsidP="00BB6232">
      <w:pPr>
        <w:pStyle w:val="VENDOSI"/>
        <w:keepNext w:val="0"/>
        <w:rPr>
          <w:lang w:val="sq-AL"/>
        </w:rPr>
      </w:pPr>
      <w:r w:rsidRPr="00F2143C">
        <w:rPr>
          <w:lang w:val="sq-AL"/>
        </w:rPr>
        <w:t>KREU II</w:t>
      </w:r>
    </w:p>
    <w:p w:rsidR="00766F22" w:rsidRPr="00F2143C" w:rsidRDefault="00766F22" w:rsidP="00BB6232">
      <w:pPr>
        <w:pStyle w:val="VENDOSI"/>
        <w:keepNext w:val="0"/>
        <w:rPr>
          <w:lang w:val="sq-AL"/>
        </w:rPr>
      </w:pPr>
      <w:r w:rsidRPr="00F2143C">
        <w:rPr>
          <w:lang w:val="sq-AL"/>
        </w:rPr>
        <w:t>KOMISIONI KOMBËTAR I PËRZGJEDHJES PËR TND-</w:t>
      </w:r>
      <w:r w:rsidR="00DF7157" w:rsidRPr="00F2143C">
        <w:rPr>
          <w:caps w:val="0"/>
          <w:lang w:val="sq-AL"/>
        </w:rPr>
        <w:t>në</w:t>
      </w:r>
      <w:r w:rsidRPr="00F2143C">
        <w:rPr>
          <w:lang w:val="sq-AL"/>
        </w:rPr>
        <w:t xml:space="preserve"> (KKP)</w:t>
      </w:r>
    </w:p>
    <w:p w:rsidR="00766F22" w:rsidRPr="00F2143C" w:rsidRDefault="00766F22" w:rsidP="00BB6232">
      <w:pPr>
        <w:pStyle w:val="Paragrafi"/>
        <w:rPr>
          <w:sz w:val="6"/>
          <w:szCs w:val="14"/>
          <w:lang w:val="sq-AL"/>
        </w:rPr>
      </w:pPr>
    </w:p>
    <w:p w:rsidR="00766F22" w:rsidRPr="00F2143C" w:rsidRDefault="00766F22" w:rsidP="00BB6232">
      <w:pPr>
        <w:pStyle w:val="Paragrafi"/>
        <w:rPr>
          <w:lang w:val="sq-AL"/>
        </w:rPr>
      </w:pPr>
      <w:r w:rsidRPr="00F2143C">
        <w:rPr>
          <w:lang w:val="sq-AL"/>
        </w:rPr>
        <w:t xml:space="preserve">1. Komisioni Kombëtar i Përzgjedhjes për TND-në ka në përbërje të tij 9 (nëntë) anëtarë, sipas </w:t>
      </w:r>
      <w:r w:rsidR="00B47ECD" w:rsidRPr="00F2143C">
        <w:rPr>
          <w:lang w:val="sq-AL"/>
        </w:rPr>
        <w:t>përcaktimit të bërë në nenin 31 të ligjit nr.</w:t>
      </w:r>
      <w:r w:rsidR="00DF7157" w:rsidRPr="00F2143C">
        <w:rPr>
          <w:lang w:val="sq-AL"/>
        </w:rPr>
        <w:t xml:space="preserve"> </w:t>
      </w:r>
      <w:r w:rsidR="00B47ECD" w:rsidRPr="00F2143C">
        <w:rPr>
          <w:lang w:val="sq-AL"/>
        </w:rPr>
        <w:t>152/2013</w:t>
      </w:r>
      <w:r w:rsidRPr="00F2143C">
        <w:rPr>
          <w:lang w:val="sq-AL"/>
        </w:rPr>
        <w:t xml:space="preserve"> “Për nëpunësin civil”.</w:t>
      </w:r>
    </w:p>
    <w:p w:rsidR="00766F22" w:rsidRPr="00F2143C" w:rsidRDefault="00766F22" w:rsidP="00BB6232">
      <w:pPr>
        <w:pStyle w:val="Paragrafi"/>
        <w:rPr>
          <w:lang w:val="sq-AL"/>
        </w:rPr>
      </w:pPr>
      <w:r w:rsidRPr="00F2143C">
        <w:rPr>
          <w:lang w:val="sq-AL"/>
        </w:rPr>
        <w:t xml:space="preserve">2. Përfaqësuesi nga DAP-i është, për shkak të detyrës, drejtori i DAP-it. </w:t>
      </w:r>
    </w:p>
    <w:p w:rsidR="00766F22" w:rsidRPr="00F2143C" w:rsidRDefault="00766F22" w:rsidP="00BB6232">
      <w:pPr>
        <w:pStyle w:val="Paragrafi"/>
        <w:rPr>
          <w:lang w:val="sq-AL"/>
        </w:rPr>
      </w:pPr>
      <w:r w:rsidRPr="00F2143C">
        <w:rPr>
          <w:lang w:val="sq-AL"/>
        </w:rPr>
        <w:t>3. Drejtori i ASPA-s zgjedh dy përfaqësuesit për këtë institucion jashtë radhëve të nëpunësve të saj.</w:t>
      </w:r>
    </w:p>
    <w:p w:rsidR="00766F22" w:rsidRPr="00F2143C" w:rsidRDefault="00766F22" w:rsidP="00BB6232">
      <w:pPr>
        <w:pStyle w:val="Paragrafi"/>
        <w:rPr>
          <w:lang w:val="sq-AL"/>
        </w:rPr>
      </w:pPr>
      <w:r w:rsidRPr="00F2143C">
        <w:rPr>
          <w:lang w:val="sq-AL"/>
        </w:rPr>
        <w:t>4. ASPA zgjedh përfaqësuesin e vet nga radhët e personave që plotësojnë këto kritere:</w:t>
      </w:r>
    </w:p>
    <w:p w:rsidR="00766F22" w:rsidRPr="00F2143C" w:rsidRDefault="00766F22" w:rsidP="00BB6232">
      <w:pPr>
        <w:pStyle w:val="Paragrafi"/>
        <w:rPr>
          <w:lang w:val="sq-AL"/>
        </w:rPr>
      </w:pPr>
      <w:r w:rsidRPr="00F2143C">
        <w:rPr>
          <w:lang w:val="sq-AL"/>
        </w:rPr>
        <w:t xml:space="preserve">a) të ketë arsim të lartë të nivelit të dytë; </w:t>
      </w:r>
    </w:p>
    <w:p w:rsidR="00766F22" w:rsidRPr="00F2143C" w:rsidRDefault="00766F22" w:rsidP="00BB6232">
      <w:pPr>
        <w:pStyle w:val="Paragrafi"/>
        <w:rPr>
          <w:lang w:val="sq-AL"/>
        </w:rPr>
      </w:pPr>
      <w:r w:rsidRPr="00F2143C">
        <w:rPr>
          <w:lang w:val="sq-AL"/>
        </w:rPr>
        <w:t xml:space="preserve">b) të ketë një përvojë pune për të paktën 5 (pesë) vjet në administratën publike në pozicione drejtuese, por jo funksione politike dhe në momentin e kandidimit të mos jetë nëpunës civil; </w:t>
      </w:r>
    </w:p>
    <w:p w:rsidR="00766F22" w:rsidRPr="00F2143C" w:rsidRDefault="00766F22" w:rsidP="00BB6232">
      <w:pPr>
        <w:pStyle w:val="Paragrafi"/>
        <w:rPr>
          <w:lang w:val="sq-AL"/>
        </w:rPr>
      </w:pPr>
      <w:r w:rsidRPr="00F2143C">
        <w:rPr>
          <w:lang w:val="sq-AL"/>
        </w:rPr>
        <w:t>c) të mos ketë qenë anëtar i asnjë partie politike për të paktën 3 (tre) vitet e fundit nga data e kandidimit për anëtar të KKP</w:t>
      </w:r>
      <w:r w:rsidR="00B47ECD" w:rsidRPr="00F2143C">
        <w:rPr>
          <w:lang w:val="sq-AL"/>
        </w:rPr>
        <w:t>-së</w:t>
      </w:r>
      <w:r w:rsidRPr="00F2143C">
        <w:rPr>
          <w:lang w:val="sq-AL"/>
        </w:rPr>
        <w:t>;</w:t>
      </w:r>
    </w:p>
    <w:p w:rsidR="00766F22" w:rsidRPr="00F2143C" w:rsidRDefault="00766F22" w:rsidP="00BB6232">
      <w:pPr>
        <w:pStyle w:val="Paragrafi"/>
        <w:rPr>
          <w:lang w:val="sq-AL"/>
        </w:rPr>
      </w:pPr>
      <w:r w:rsidRPr="00F2143C">
        <w:rPr>
          <w:lang w:val="sq-AL"/>
        </w:rPr>
        <w:t>ç) të mos ketë qenë i dënuar penalisht për kryerjen e një vepre penale;</w:t>
      </w:r>
    </w:p>
    <w:p w:rsidR="00766F22" w:rsidRPr="00F2143C" w:rsidRDefault="00766F22" w:rsidP="00BB6232">
      <w:pPr>
        <w:pStyle w:val="Paragrafi"/>
        <w:rPr>
          <w:lang w:val="sq-AL"/>
        </w:rPr>
      </w:pPr>
      <w:r w:rsidRPr="00F2143C">
        <w:rPr>
          <w:lang w:val="sq-AL"/>
        </w:rPr>
        <w:t xml:space="preserve">d) të ketë cilësi të larta morale dhe profesionale; </w:t>
      </w:r>
    </w:p>
    <w:p w:rsidR="00766F22" w:rsidRPr="00F2143C" w:rsidRDefault="00766F22" w:rsidP="00BB6232">
      <w:pPr>
        <w:pStyle w:val="Paragrafi"/>
        <w:rPr>
          <w:lang w:val="sq-AL"/>
        </w:rPr>
      </w:pPr>
      <w:r w:rsidRPr="00F2143C">
        <w:rPr>
          <w:lang w:val="sq-AL"/>
        </w:rPr>
        <w:t>dh) të mos ketë masa disiplinore në fuqi;</w:t>
      </w:r>
    </w:p>
    <w:p w:rsidR="00766F22" w:rsidRPr="00F2143C" w:rsidRDefault="00766F22" w:rsidP="00BB6232">
      <w:pPr>
        <w:pStyle w:val="Paragrafi"/>
        <w:rPr>
          <w:lang w:val="sq-AL"/>
        </w:rPr>
      </w:pPr>
      <w:r w:rsidRPr="00F2143C">
        <w:rPr>
          <w:lang w:val="sq-AL"/>
        </w:rPr>
        <w:t>e) të mos jetë larguar nga shërbimi civil si rrjedhojë e masave disiplinore.</w:t>
      </w:r>
    </w:p>
    <w:p w:rsidR="00766F22" w:rsidRPr="00F2143C" w:rsidRDefault="00766F22" w:rsidP="00BB6232">
      <w:pPr>
        <w:pStyle w:val="Paragrafi"/>
        <w:rPr>
          <w:lang w:val="sq-AL"/>
        </w:rPr>
      </w:pPr>
      <w:r w:rsidRPr="00F2143C">
        <w:rPr>
          <w:lang w:val="sq-AL"/>
        </w:rPr>
        <w:t>5. Drejtori i ASPA-s shpall hapjen e kësaj procedure në faqen zyrtare të   internetit të institucionit. Kandidatët që duan të aplikojnë duhet të paraqesin brenda 15 (pesëmbëdhjetë) ditëve dokumentet e mëposhtme:</w:t>
      </w:r>
    </w:p>
    <w:p w:rsidR="00766F22" w:rsidRPr="00F2143C" w:rsidRDefault="00766F22" w:rsidP="00BB6232">
      <w:pPr>
        <w:pStyle w:val="Paragrafi"/>
        <w:rPr>
          <w:lang w:val="sq-AL"/>
        </w:rPr>
      </w:pPr>
      <w:r w:rsidRPr="00F2143C">
        <w:rPr>
          <w:lang w:val="sq-AL"/>
        </w:rPr>
        <w:t xml:space="preserve">a) </w:t>
      </w:r>
      <w:r w:rsidR="00F46002" w:rsidRPr="00F2143C">
        <w:rPr>
          <w:lang w:val="sq-AL"/>
        </w:rPr>
        <w:t xml:space="preserve">diplomën </w:t>
      </w:r>
      <w:r w:rsidRPr="00F2143C">
        <w:rPr>
          <w:lang w:val="sq-AL"/>
        </w:rPr>
        <w:t>e shkollës së lartë;</w:t>
      </w:r>
    </w:p>
    <w:p w:rsidR="00766F22" w:rsidRPr="00F2143C" w:rsidRDefault="00766F22" w:rsidP="00BB6232">
      <w:pPr>
        <w:pStyle w:val="Paragrafi"/>
        <w:rPr>
          <w:lang w:val="sq-AL"/>
        </w:rPr>
      </w:pPr>
      <w:r w:rsidRPr="00F2143C">
        <w:rPr>
          <w:lang w:val="sq-AL"/>
        </w:rPr>
        <w:t xml:space="preserve">b) </w:t>
      </w:r>
      <w:r w:rsidR="00F46002" w:rsidRPr="00F2143C">
        <w:rPr>
          <w:lang w:val="sq-AL"/>
        </w:rPr>
        <w:t xml:space="preserve">jetëshkrimin </w:t>
      </w:r>
      <w:r w:rsidRPr="00F2143C">
        <w:rPr>
          <w:lang w:val="sq-AL"/>
        </w:rPr>
        <w:t>(</w:t>
      </w:r>
      <w:r w:rsidR="00B47ECD" w:rsidRPr="00F2143C">
        <w:rPr>
          <w:lang w:val="sq-AL"/>
        </w:rPr>
        <w:t>CV</w:t>
      </w:r>
      <w:r w:rsidRPr="00F2143C">
        <w:rPr>
          <w:lang w:val="sq-AL"/>
        </w:rPr>
        <w:t>);</w:t>
      </w:r>
    </w:p>
    <w:p w:rsidR="00766F22" w:rsidRPr="00F2143C" w:rsidRDefault="00F46002" w:rsidP="00BB6232">
      <w:pPr>
        <w:pStyle w:val="Paragrafi"/>
        <w:rPr>
          <w:lang w:val="sq-AL"/>
        </w:rPr>
      </w:pPr>
      <w:r w:rsidRPr="00F2143C">
        <w:rPr>
          <w:lang w:val="sq-AL"/>
        </w:rPr>
        <w:t>c)</w:t>
      </w:r>
      <w:r w:rsidRPr="00F2143C">
        <w:rPr>
          <w:sz w:val="2"/>
          <w:lang w:val="sq-AL"/>
        </w:rPr>
        <w:t xml:space="preserve"> </w:t>
      </w:r>
      <w:r w:rsidRPr="00F2143C">
        <w:rPr>
          <w:lang w:val="sq-AL"/>
        </w:rPr>
        <w:t xml:space="preserve">vërtetimi </w:t>
      </w:r>
      <w:r w:rsidR="00766F22" w:rsidRPr="00F2143C">
        <w:rPr>
          <w:lang w:val="sq-AL"/>
        </w:rPr>
        <w:t>nga punëdhënësi aktual apo ai i mëparshëm, ku të përcaktohet vjetërsia në punë dhe fakti nëse ka apo jo masa disiplinore;</w:t>
      </w:r>
    </w:p>
    <w:p w:rsidR="00766F22" w:rsidRPr="00F2143C" w:rsidRDefault="00766F22" w:rsidP="00BB6232">
      <w:pPr>
        <w:pStyle w:val="Paragrafi"/>
        <w:rPr>
          <w:lang w:val="sq-AL"/>
        </w:rPr>
      </w:pPr>
      <w:r w:rsidRPr="00F2143C">
        <w:rPr>
          <w:lang w:val="sq-AL"/>
        </w:rPr>
        <w:t xml:space="preserve">ç) </w:t>
      </w:r>
      <w:r w:rsidR="00F46002" w:rsidRPr="00F2143C">
        <w:rPr>
          <w:lang w:val="sq-AL"/>
        </w:rPr>
        <w:t xml:space="preserve">dëshmi </w:t>
      </w:r>
      <w:r w:rsidRPr="00F2143C">
        <w:rPr>
          <w:lang w:val="sq-AL"/>
        </w:rPr>
        <w:t>penaliteti;</w:t>
      </w:r>
    </w:p>
    <w:p w:rsidR="00766F22" w:rsidRPr="00F2143C" w:rsidRDefault="00766F22" w:rsidP="00BB6232">
      <w:pPr>
        <w:pStyle w:val="Paragrafi"/>
        <w:rPr>
          <w:lang w:val="sq-AL"/>
        </w:rPr>
      </w:pPr>
      <w:r w:rsidRPr="00F2143C">
        <w:rPr>
          <w:lang w:val="sq-AL"/>
        </w:rPr>
        <w:t xml:space="preserve">d) </w:t>
      </w:r>
      <w:r w:rsidR="00F46002" w:rsidRPr="00F2143C">
        <w:rPr>
          <w:lang w:val="sq-AL"/>
        </w:rPr>
        <w:t xml:space="preserve">deklaratë </w:t>
      </w:r>
      <w:r w:rsidRPr="00F2143C">
        <w:rPr>
          <w:lang w:val="sq-AL"/>
        </w:rPr>
        <w:t>personale që nuk ka qenë anët</w:t>
      </w:r>
      <w:r w:rsidR="00B47ECD" w:rsidRPr="00F2143C">
        <w:rPr>
          <w:lang w:val="sq-AL"/>
        </w:rPr>
        <w:t xml:space="preserve">ar i një partie politike për </w:t>
      </w:r>
      <w:r w:rsidRPr="00F2143C">
        <w:rPr>
          <w:lang w:val="sq-AL"/>
        </w:rPr>
        <w:t>3 (tre) vitet e fundit;</w:t>
      </w:r>
    </w:p>
    <w:p w:rsidR="00766F22" w:rsidRPr="00F2143C" w:rsidRDefault="00766F22" w:rsidP="00BB6232">
      <w:pPr>
        <w:pStyle w:val="Paragrafi"/>
        <w:rPr>
          <w:lang w:val="sq-AL"/>
        </w:rPr>
      </w:pPr>
      <w:r w:rsidRPr="00F2143C">
        <w:rPr>
          <w:lang w:val="sq-AL"/>
        </w:rPr>
        <w:t>dh)</w:t>
      </w:r>
      <w:r w:rsidR="00F46002" w:rsidRPr="00F2143C">
        <w:rPr>
          <w:lang w:val="sq-AL"/>
        </w:rPr>
        <w:t xml:space="preserve">vërtetim </w:t>
      </w:r>
      <w:r w:rsidRPr="00F2143C">
        <w:rPr>
          <w:lang w:val="sq-AL"/>
        </w:rPr>
        <w:t>nga Komisioni Qendror i Zgjedhjeve që nuk ka marrë pjesë në zgjedhjet e përgjithshme apo vendore të zhvilluara në 3 (tre) vitet e fundit, nën siglën e një partie politike;</w:t>
      </w:r>
    </w:p>
    <w:p w:rsidR="00766F22" w:rsidRPr="00F2143C" w:rsidRDefault="00766F22" w:rsidP="00BB6232">
      <w:pPr>
        <w:pStyle w:val="Paragrafi"/>
        <w:rPr>
          <w:lang w:val="sq-AL"/>
        </w:rPr>
      </w:pPr>
      <w:r w:rsidRPr="00F2143C">
        <w:rPr>
          <w:lang w:val="sq-AL"/>
        </w:rPr>
        <w:t xml:space="preserve">e) </w:t>
      </w:r>
      <w:r w:rsidR="00F46002" w:rsidRPr="00F2143C">
        <w:rPr>
          <w:lang w:val="sq-AL"/>
        </w:rPr>
        <w:t xml:space="preserve">për </w:t>
      </w:r>
      <w:r w:rsidRPr="00F2143C">
        <w:rPr>
          <w:lang w:val="sq-AL"/>
        </w:rPr>
        <w:t>kandidatin e huaj</w:t>
      </w:r>
      <w:r w:rsidR="00B47ECD" w:rsidRPr="00F2143C">
        <w:rPr>
          <w:lang w:val="sq-AL"/>
        </w:rPr>
        <w:t>,</w:t>
      </w:r>
      <w:r w:rsidRPr="00F2143C">
        <w:rPr>
          <w:lang w:val="sq-AL"/>
        </w:rPr>
        <w:t xml:space="preserve"> dokumentet e mësipërme duhet të kenë vulën “Apostil”, ose të jenë të legalizuara sipas procedurave të zbatueshme dhe të jenë të përkthyera në gjuhën shqipe. </w:t>
      </w:r>
    </w:p>
    <w:p w:rsidR="00766F22" w:rsidRPr="00F2143C" w:rsidRDefault="00766F22" w:rsidP="00BB6232">
      <w:pPr>
        <w:pStyle w:val="Paragrafi"/>
        <w:rPr>
          <w:lang w:val="sq-AL"/>
        </w:rPr>
      </w:pPr>
      <w:r w:rsidRPr="00F2143C">
        <w:rPr>
          <w:lang w:val="sq-AL"/>
        </w:rPr>
        <w:t>6. Drejtori i ASPA-s</w:t>
      </w:r>
      <w:r w:rsidR="00F46002" w:rsidRPr="00F2143C">
        <w:rPr>
          <w:lang w:val="sq-AL"/>
        </w:rPr>
        <w:t>,</w:t>
      </w:r>
      <w:r w:rsidRPr="00F2143C">
        <w:rPr>
          <w:lang w:val="sq-AL"/>
        </w:rPr>
        <w:t xml:space="preserve"> brenda 5 (pesë) ditëve nga depozitimi i dokumenteve</w:t>
      </w:r>
      <w:r w:rsidR="00B47ECD" w:rsidRPr="00F2143C">
        <w:rPr>
          <w:lang w:val="sq-AL"/>
        </w:rPr>
        <w:t>,</w:t>
      </w:r>
      <w:r w:rsidRPr="00F2143C">
        <w:rPr>
          <w:lang w:val="sq-AL"/>
        </w:rPr>
        <w:t xml:space="preserve"> emëron, me vendim të motivuar, kandidatët që do të shërbejnë si përfaqësues në KKP për një mandat 2-vjeçar.</w:t>
      </w:r>
    </w:p>
    <w:p w:rsidR="00766F22" w:rsidRPr="00F2143C" w:rsidRDefault="00766F22" w:rsidP="00BB6232">
      <w:pPr>
        <w:pStyle w:val="Paragrafi"/>
        <w:rPr>
          <w:lang w:val="sq-AL"/>
        </w:rPr>
      </w:pPr>
      <w:r w:rsidRPr="00F2143C">
        <w:rPr>
          <w:lang w:val="sq-AL"/>
        </w:rPr>
        <w:t>7. Përfaqësuesi i TND-së zgjidhet me short të organizuar nga DAP-i, nga radhët e anëtarëve të TND-së. Ai qëndron në detyrë për një mandat 2-vjeçar, pa të drejtë rizgjedhjeje të menjëhershme.</w:t>
      </w:r>
    </w:p>
    <w:p w:rsidR="00766F22" w:rsidRPr="00F2143C" w:rsidRDefault="00766F22" w:rsidP="00BB6232">
      <w:pPr>
        <w:pStyle w:val="Paragrafi"/>
        <w:rPr>
          <w:lang w:val="sq-AL"/>
        </w:rPr>
      </w:pPr>
      <w:r w:rsidRPr="00F2143C">
        <w:rPr>
          <w:lang w:val="sq-AL"/>
        </w:rPr>
        <w:t xml:space="preserve">8. Personalitetet e </w:t>
      </w:r>
      <w:r w:rsidR="00DF7157" w:rsidRPr="00F2143C">
        <w:rPr>
          <w:lang w:val="sq-AL"/>
        </w:rPr>
        <w:t>pavarura</w:t>
      </w:r>
      <w:r w:rsidRPr="00F2143C">
        <w:rPr>
          <w:lang w:val="sq-AL"/>
        </w:rPr>
        <w:t xml:space="preserve"> zgjidhen nga Këshilli i Ministrave midis personave që plotësojnë këto kritere:</w:t>
      </w:r>
    </w:p>
    <w:p w:rsidR="00766F22" w:rsidRPr="00F2143C" w:rsidRDefault="00766F22" w:rsidP="00BB6232">
      <w:pPr>
        <w:pStyle w:val="Paragrafi"/>
        <w:rPr>
          <w:lang w:val="sq-AL"/>
        </w:rPr>
      </w:pPr>
      <w:r w:rsidRPr="00F2143C">
        <w:rPr>
          <w:lang w:val="sq-AL"/>
        </w:rPr>
        <w:t xml:space="preserve">a) të ketë mbaruar arsimin e lartë; </w:t>
      </w:r>
    </w:p>
    <w:p w:rsidR="00766F22" w:rsidRPr="00F2143C" w:rsidRDefault="00766F22" w:rsidP="00BB6232">
      <w:pPr>
        <w:pStyle w:val="Paragrafi"/>
        <w:rPr>
          <w:lang w:val="sq-AL"/>
        </w:rPr>
      </w:pPr>
      <w:r w:rsidRPr="00F2143C">
        <w:rPr>
          <w:lang w:val="sq-AL"/>
        </w:rPr>
        <w:t>b) të ketë punuar për jo më pak se 5 (pesë) vjet në funksione publike në nivele drejtuese, ose të ketë qenë pjesë e personelit akademik të arsimit të lartë apo Akademisë së Shkencave, ose të ketë titull/gradë shkencore;</w:t>
      </w:r>
    </w:p>
    <w:p w:rsidR="00766F22" w:rsidRPr="00F2143C" w:rsidRDefault="00766F22" w:rsidP="00BB6232">
      <w:pPr>
        <w:pStyle w:val="Paragrafi"/>
        <w:rPr>
          <w:lang w:val="sq-AL"/>
        </w:rPr>
      </w:pPr>
      <w:r w:rsidRPr="00F2143C">
        <w:rPr>
          <w:lang w:val="sq-AL"/>
        </w:rPr>
        <w:t>c) të mos ketë masë disiplinore në fuqi;</w:t>
      </w:r>
    </w:p>
    <w:p w:rsidR="00766F22" w:rsidRPr="00F2143C" w:rsidRDefault="00766F22" w:rsidP="00BB6232">
      <w:pPr>
        <w:pStyle w:val="Paragrafi"/>
        <w:rPr>
          <w:lang w:val="sq-AL"/>
        </w:rPr>
      </w:pPr>
      <w:r w:rsidRPr="00F2143C">
        <w:rPr>
          <w:lang w:val="sq-AL"/>
        </w:rPr>
        <w:t>ç) të mos ketë qenë anëtar i partive politike për 3 (tre) vitet pararendëse nga data e kandidimit;</w:t>
      </w:r>
    </w:p>
    <w:p w:rsidR="00766F22" w:rsidRPr="00F2143C" w:rsidRDefault="00766F22" w:rsidP="00BB6232">
      <w:pPr>
        <w:pStyle w:val="Paragrafi"/>
        <w:rPr>
          <w:lang w:val="sq-AL"/>
        </w:rPr>
      </w:pPr>
      <w:r w:rsidRPr="00F2143C">
        <w:rPr>
          <w:lang w:val="sq-AL"/>
        </w:rPr>
        <w:t>d) të mos ketë qenë i dënuar penalisht me vendim gjyqësor të formës së prerë;</w:t>
      </w:r>
    </w:p>
    <w:p w:rsidR="00766F22" w:rsidRPr="00F2143C" w:rsidRDefault="00766F22" w:rsidP="00BB6232">
      <w:pPr>
        <w:pStyle w:val="Paragrafi"/>
        <w:rPr>
          <w:lang w:val="sq-AL"/>
        </w:rPr>
      </w:pPr>
      <w:r w:rsidRPr="00F2143C">
        <w:rPr>
          <w:lang w:val="sq-AL"/>
        </w:rPr>
        <w:t>dh)</w:t>
      </w:r>
      <w:r w:rsidRPr="00F2143C">
        <w:rPr>
          <w:lang w:val="sq-AL"/>
        </w:rPr>
        <w:tab/>
        <w:t>të mos jetë larguar nga shërbimi civil si rrjedhojë e masave disiplinore.</w:t>
      </w:r>
    </w:p>
    <w:p w:rsidR="00766F22" w:rsidRPr="00F2143C" w:rsidRDefault="00766F22" w:rsidP="00BB6232">
      <w:pPr>
        <w:pStyle w:val="Paragrafi"/>
        <w:rPr>
          <w:lang w:val="sq-AL"/>
        </w:rPr>
      </w:pPr>
      <w:r w:rsidRPr="00F2143C">
        <w:rPr>
          <w:lang w:val="sq-AL"/>
        </w:rPr>
        <w:t>9. KKP-ja njofton 3 (tre) muaj përpara mbarimit të mandatit të njërit prej anëtarëve që vijnë nga personalitetet e pavarura, ministrin përgjegjës për administratën publike. Personat që shprehin vullnetin për të kandiduar depozitojnë, brenda 30 (tridhjetë) ditëve, pranë ministrit përgjegjës për administratën publike, kërkesën dhe dokumentacionin shoqërues, i cili konsiston në:</w:t>
      </w:r>
    </w:p>
    <w:p w:rsidR="00766F22" w:rsidRPr="00F2143C" w:rsidRDefault="00766F22" w:rsidP="00BB6232">
      <w:pPr>
        <w:pStyle w:val="Paragrafi"/>
        <w:rPr>
          <w:lang w:val="sq-AL"/>
        </w:rPr>
      </w:pPr>
      <w:r w:rsidRPr="00F2143C">
        <w:rPr>
          <w:lang w:val="sq-AL"/>
        </w:rPr>
        <w:t xml:space="preserve">a) </w:t>
      </w:r>
      <w:r w:rsidR="00DF7157" w:rsidRPr="00F2143C">
        <w:rPr>
          <w:lang w:val="sq-AL"/>
        </w:rPr>
        <w:t>d</w:t>
      </w:r>
      <w:r w:rsidRPr="00F2143C">
        <w:rPr>
          <w:lang w:val="sq-AL"/>
        </w:rPr>
        <w:t xml:space="preserve">iplomën e shkollës së lartë; </w:t>
      </w:r>
    </w:p>
    <w:p w:rsidR="00766F22" w:rsidRPr="00F2143C" w:rsidRDefault="00766F22" w:rsidP="00BB6232">
      <w:pPr>
        <w:pStyle w:val="Paragrafi"/>
        <w:rPr>
          <w:lang w:val="sq-AL"/>
        </w:rPr>
      </w:pPr>
      <w:r w:rsidRPr="00F2143C">
        <w:rPr>
          <w:lang w:val="sq-AL"/>
        </w:rPr>
        <w:t xml:space="preserve">b) </w:t>
      </w:r>
      <w:r w:rsidR="00DF7157" w:rsidRPr="00F2143C">
        <w:rPr>
          <w:lang w:val="sq-AL"/>
        </w:rPr>
        <w:t>j</w:t>
      </w:r>
      <w:r w:rsidRPr="00F2143C">
        <w:rPr>
          <w:lang w:val="sq-AL"/>
        </w:rPr>
        <w:t>etëshkrimin (</w:t>
      </w:r>
      <w:r w:rsidR="00B47ECD" w:rsidRPr="00F2143C">
        <w:rPr>
          <w:lang w:val="sq-AL"/>
        </w:rPr>
        <w:t>CV</w:t>
      </w:r>
      <w:r w:rsidRPr="00F2143C">
        <w:rPr>
          <w:lang w:val="sq-AL"/>
        </w:rPr>
        <w:t>);</w:t>
      </w:r>
    </w:p>
    <w:p w:rsidR="00766F22" w:rsidRPr="00F2143C" w:rsidRDefault="00766F22" w:rsidP="00BB6232">
      <w:pPr>
        <w:pStyle w:val="Paragrafi"/>
        <w:rPr>
          <w:lang w:val="sq-AL"/>
        </w:rPr>
      </w:pPr>
      <w:r w:rsidRPr="00F2143C">
        <w:rPr>
          <w:lang w:val="sq-AL"/>
        </w:rPr>
        <w:t xml:space="preserve">c) </w:t>
      </w:r>
      <w:r w:rsidR="00DF7157" w:rsidRPr="00F2143C">
        <w:rPr>
          <w:lang w:val="sq-AL"/>
        </w:rPr>
        <w:t>v</w:t>
      </w:r>
      <w:r w:rsidRPr="00F2143C">
        <w:rPr>
          <w:lang w:val="sq-AL"/>
        </w:rPr>
        <w:t>ërtetimin nga vendi aktual i punës ose ai i mëparshëm, ku të përcaktohet vjetërsia në punë dhe fakti nëse ka apo jo masa disiplinore;</w:t>
      </w:r>
    </w:p>
    <w:p w:rsidR="00766F22" w:rsidRPr="00F2143C" w:rsidRDefault="00766F22" w:rsidP="00BB6232">
      <w:pPr>
        <w:pStyle w:val="Paragrafi"/>
        <w:rPr>
          <w:lang w:val="sq-AL"/>
        </w:rPr>
      </w:pPr>
      <w:r w:rsidRPr="00F2143C">
        <w:rPr>
          <w:lang w:val="sq-AL"/>
        </w:rPr>
        <w:t xml:space="preserve">ç) </w:t>
      </w:r>
      <w:r w:rsidR="00DF7157" w:rsidRPr="00F2143C">
        <w:rPr>
          <w:lang w:val="sq-AL"/>
        </w:rPr>
        <w:t>v</w:t>
      </w:r>
      <w:r w:rsidRPr="00F2143C">
        <w:rPr>
          <w:lang w:val="sq-AL"/>
        </w:rPr>
        <w:t>ërtetimin nga Komisioni Qendror i Zgjedhjeve që nuk ka kandiduar në zgjedhje të përgjithshme apo vendore nën siglën e një partie politike në zgjedhjet që përfshijnë periudhën e 3 (tre) viteve të fundit;</w:t>
      </w:r>
    </w:p>
    <w:p w:rsidR="00766F22" w:rsidRPr="00F2143C" w:rsidRDefault="00766F22" w:rsidP="00BB6232">
      <w:pPr>
        <w:pStyle w:val="Paragrafi"/>
        <w:rPr>
          <w:lang w:val="sq-AL"/>
        </w:rPr>
      </w:pPr>
      <w:r w:rsidRPr="00F2143C">
        <w:rPr>
          <w:lang w:val="sq-AL"/>
        </w:rPr>
        <w:t xml:space="preserve">d) </w:t>
      </w:r>
      <w:r w:rsidR="00DF7157" w:rsidRPr="00F2143C">
        <w:rPr>
          <w:lang w:val="sq-AL"/>
        </w:rPr>
        <w:t>d</w:t>
      </w:r>
      <w:r w:rsidRPr="00F2143C">
        <w:rPr>
          <w:lang w:val="sq-AL"/>
        </w:rPr>
        <w:t>ëshminë e penalitetit;</w:t>
      </w:r>
    </w:p>
    <w:p w:rsidR="00766F22" w:rsidRPr="00F2143C" w:rsidRDefault="00766F22" w:rsidP="00BB6232">
      <w:pPr>
        <w:pStyle w:val="Paragrafi"/>
        <w:rPr>
          <w:lang w:val="sq-AL"/>
        </w:rPr>
      </w:pPr>
      <w:r w:rsidRPr="00F2143C">
        <w:rPr>
          <w:lang w:val="sq-AL"/>
        </w:rPr>
        <w:t xml:space="preserve">dh) </w:t>
      </w:r>
      <w:r w:rsidR="00DF7157" w:rsidRPr="00F2143C">
        <w:rPr>
          <w:lang w:val="sq-AL"/>
        </w:rPr>
        <w:t>d</w:t>
      </w:r>
      <w:r w:rsidRPr="00F2143C">
        <w:rPr>
          <w:lang w:val="sq-AL"/>
        </w:rPr>
        <w:t>eklaratën personale që nuk ka qenë anëtar i partive politike për 3</w:t>
      </w:r>
      <w:r w:rsidR="00B47ECD" w:rsidRPr="00F2143C">
        <w:rPr>
          <w:lang w:val="sq-AL"/>
        </w:rPr>
        <w:t xml:space="preserve"> </w:t>
      </w:r>
      <w:r w:rsidRPr="00F2143C">
        <w:rPr>
          <w:lang w:val="sq-AL"/>
        </w:rPr>
        <w:t>(tre)  vitet e fundit;</w:t>
      </w:r>
    </w:p>
    <w:p w:rsidR="00766F22" w:rsidRPr="00F2143C" w:rsidRDefault="00766F22" w:rsidP="00BB6232">
      <w:pPr>
        <w:pStyle w:val="Paragrafi"/>
        <w:rPr>
          <w:lang w:val="sq-AL"/>
        </w:rPr>
      </w:pPr>
      <w:r w:rsidRPr="00F2143C">
        <w:rPr>
          <w:lang w:val="sq-AL"/>
        </w:rPr>
        <w:t xml:space="preserve">e) </w:t>
      </w:r>
      <w:r w:rsidR="00DF7157" w:rsidRPr="00F2143C">
        <w:rPr>
          <w:lang w:val="sq-AL"/>
        </w:rPr>
        <w:t>d</w:t>
      </w:r>
      <w:r w:rsidRPr="00F2143C">
        <w:rPr>
          <w:lang w:val="sq-AL"/>
        </w:rPr>
        <w:t>eklaratën personale që nuk ka lidhje nepotike apo konflikt interesi me anëtarët e TND-së;</w:t>
      </w:r>
    </w:p>
    <w:p w:rsidR="00766F22" w:rsidRPr="00F2143C" w:rsidRDefault="00766F22" w:rsidP="00BB6232">
      <w:pPr>
        <w:pStyle w:val="Paragrafi"/>
        <w:rPr>
          <w:lang w:val="sq-AL"/>
        </w:rPr>
      </w:pPr>
      <w:r w:rsidRPr="00F2143C">
        <w:rPr>
          <w:lang w:val="sq-AL"/>
        </w:rPr>
        <w:t xml:space="preserve">ë) </w:t>
      </w:r>
      <w:r w:rsidR="00DF7157" w:rsidRPr="00F2143C">
        <w:rPr>
          <w:lang w:val="sq-AL"/>
        </w:rPr>
        <w:t>d</w:t>
      </w:r>
      <w:r w:rsidRPr="00F2143C">
        <w:rPr>
          <w:lang w:val="sq-AL"/>
        </w:rPr>
        <w:t>okumentacionin tjetër shtesë, si tituj/gradë akademike, artikuj shkencorë, botime etj.</w:t>
      </w:r>
    </w:p>
    <w:p w:rsidR="00766F22" w:rsidRPr="00F2143C" w:rsidRDefault="00DF7157" w:rsidP="00BB6232">
      <w:pPr>
        <w:pStyle w:val="Paragrafi"/>
        <w:rPr>
          <w:lang w:val="sq-AL"/>
        </w:rPr>
      </w:pPr>
      <w:r w:rsidRPr="00F2143C">
        <w:rPr>
          <w:lang w:val="sq-AL"/>
        </w:rPr>
        <w:t xml:space="preserve">10. </w:t>
      </w:r>
      <w:r w:rsidR="00766F22" w:rsidRPr="00F2143C">
        <w:rPr>
          <w:lang w:val="sq-AL"/>
        </w:rPr>
        <w:t>Ministri përgjegjës për administratën publike, pasi verifikon plotësimin e kritereve formale të kandidatëve, bën dëgjesa publike me të ftuar nga institucionet qendrore, shoqëria civile, bota akademike apo shoqatat e biznesit, me qëllim përzgjedhjen e kandidatëve.</w:t>
      </w:r>
    </w:p>
    <w:p w:rsidR="00766F22" w:rsidRPr="00F2143C" w:rsidRDefault="00766F22" w:rsidP="00BB6232">
      <w:pPr>
        <w:pStyle w:val="Paragrafi"/>
        <w:rPr>
          <w:lang w:val="sq-AL"/>
        </w:rPr>
      </w:pPr>
      <w:r w:rsidRPr="00F2143C">
        <w:rPr>
          <w:lang w:val="sq-AL"/>
        </w:rPr>
        <w:t>11. Pas realizimit të procedurës së mësipërme, ministri përgjegjës për administratën publike brenda 20 (njëzet) ditëve nga depozitimi i dokumenteve, propozon në Këshillin e Ministrave kandidaturat e përzgjedhura nga proce</w:t>
      </w:r>
      <w:r w:rsidR="00B47ECD" w:rsidRPr="00F2143C">
        <w:rPr>
          <w:lang w:val="sq-AL"/>
        </w:rPr>
        <w:t>si i parashikuar sipas pikës 10</w:t>
      </w:r>
      <w:r w:rsidRPr="00F2143C">
        <w:rPr>
          <w:lang w:val="sq-AL"/>
        </w:rPr>
        <w:t xml:space="preserve"> të këtij vendimi.</w:t>
      </w:r>
    </w:p>
    <w:p w:rsidR="00766F22" w:rsidRPr="00F2143C" w:rsidRDefault="00DF7157" w:rsidP="00BB6232">
      <w:pPr>
        <w:pStyle w:val="Paragrafi"/>
        <w:rPr>
          <w:lang w:val="sq-AL"/>
        </w:rPr>
      </w:pPr>
      <w:r w:rsidRPr="00F2143C">
        <w:rPr>
          <w:lang w:val="sq-AL"/>
        </w:rPr>
        <w:t xml:space="preserve">12. </w:t>
      </w:r>
      <w:r w:rsidR="00766F22" w:rsidRPr="00F2143C">
        <w:rPr>
          <w:lang w:val="sq-AL"/>
        </w:rPr>
        <w:t>Mandati i anëtarit të emëruar nga Këshilli i Ministrave</w:t>
      </w:r>
      <w:r w:rsidR="00F46002" w:rsidRPr="00F2143C">
        <w:rPr>
          <w:lang w:val="sq-AL"/>
        </w:rPr>
        <w:t>,</w:t>
      </w:r>
      <w:r w:rsidR="00766F22" w:rsidRPr="00F2143C">
        <w:rPr>
          <w:lang w:val="sq-AL"/>
        </w:rPr>
        <w:t xml:space="preserve"> fillon të nesërmen e ditës së përfundimit të mandatit të anëtarit për të cilin u zhvillua procedura e përzgjedhjes. </w:t>
      </w:r>
    </w:p>
    <w:p w:rsidR="00766F22" w:rsidRPr="00F2143C" w:rsidRDefault="00DF7157" w:rsidP="00BB6232">
      <w:pPr>
        <w:pStyle w:val="Paragrafi"/>
        <w:rPr>
          <w:lang w:val="sq-AL"/>
        </w:rPr>
      </w:pPr>
      <w:r w:rsidRPr="00F2143C">
        <w:rPr>
          <w:lang w:val="sq-AL"/>
        </w:rPr>
        <w:t xml:space="preserve">13. </w:t>
      </w:r>
      <w:r w:rsidR="00766F22" w:rsidRPr="00F2143C">
        <w:rPr>
          <w:lang w:val="sq-AL"/>
        </w:rPr>
        <w:t>Në rast se asnjë prej kandidatëve nuk emërohet nga Këshilli i Ministrave, ministri përgjegjës për administratën publike shpall përsëri hapjen e procedurës së përzgjedh</w:t>
      </w:r>
      <w:r w:rsidR="00B47ECD" w:rsidRPr="00F2143C">
        <w:rPr>
          <w:lang w:val="sq-AL"/>
        </w:rPr>
        <w:t>jes, sipas pikave 8, 9, 10 e 11</w:t>
      </w:r>
      <w:r w:rsidR="00766F22" w:rsidRPr="00F2143C">
        <w:rPr>
          <w:lang w:val="sq-AL"/>
        </w:rPr>
        <w:t xml:space="preserve"> të këtij vendimi.</w:t>
      </w:r>
    </w:p>
    <w:p w:rsidR="00766F22" w:rsidRPr="00F2143C" w:rsidRDefault="00DF7157" w:rsidP="00BB6232">
      <w:pPr>
        <w:pStyle w:val="Paragrafi"/>
        <w:rPr>
          <w:lang w:val="sq-AL"/>
        </w:rPr>
      </w:pPr>
      <w:r w:rsidRPr="00F2143C">
        <w:rPr>
          <w:lang w:val="sq-AL"/>
        </w:rPr>
        <w:t xml:space="preserve">14. </w:t>
      </w:r>
      <w:r w:rsidR="00766F22" w:rsidRPr="00F2143C">
        <w:rPr>
          <w:lang w:val="sq-AL"/>
        </w:rPr>
        <w:t>Në rast të mbarimit para kohe të mandatit të njërit prej anëtarëve që vijnë nga personalitetet e pavarura, ministri përgjegjës për administratën publike ndjek të njëjtën procedurë. Në këtë rast, afati i dorëzimit të kërkesës dhe dokumentacionit përkatës është 15 (pesëmbëdhjetë) ditë. Kandidati i emëruar nga Këshilli i Ministrave qëndron në detyrë deri në përfundimin e mandatit të paraardhësit të tij.</w:t>
      </w:r>
    </w:p>
    <w:p w:rsidR="00BB6232" w:rsidRPr="00F2143C" w:rsidRDefault="00766F22" w:rsidP="00BB6232">
      <w:pPr>
        <w:pStyle w:val="Paragrafi"/>
        <w:rPr>
          <w:spacing w:val="-4"/>
          <w:lang w:val="sq-AL"/>
        </w:rPr>
      </w:pPr>
      <w:r w:rsidRPr="00F2143C">
        <w:rPr>
          <w:spacing w:val="-4"/>
          <w:lang w:val="sq-AL"/>
        </w:rPr>
        <w:t xml:space="preserve">15. </w:t>
      </w:r>
      <w:r w:rsidRPr="00F2143C">
        <w:rPr>
          <w:spacing w:val="-4"/>
          <w:lang w:val="sq-AL"/>
        </w:rPr>
        <w:tab/>
        <w:t>KKP-ja mblidhet, organizohet dhe funksionon me pjesëmarrjen e të  paktën 2/3 e anëtarëve të tij. Mbledhjet e KKP-së thirren nga 1/3 e anëtarëve të tij. KKP-ja merr vendime me 2/3 e të gjithë anëtarëve, me përjashtim të rasteve kur parashikohet ndryshe në këtë vendim. Mbledhjet e KKP-së janë të mbyllura. Proce</w:t>
      </w:r>
      <w:r w:rsidR="00DF7157" w:rsidRPr="00F2143C">
        <w:rPr>
          <w:spacing w:val="-4"/>
          <w:lang w:val="sq-AL"/>
        </w:rPr>
        <w:t>s</w:t>
      </w:r>
      <w:r w:rsidRPr="00F2143C">
        <w:rPr>
          <w:spacing w:val="-4"/>
          <w:lang w:val="sq-AL"/>
        </w:rPr>
        <w:t>verbali i mbledhjes mbahet nga përfaqësuesi i sekretariatit teknik.</w:t>
      </w:r>
    </w:p>
    <w:p w:rsidR="00766F22" w:rsidRPr="00F2143C" w:rsidRDefault="00766F22" w:rsidP="00BB6232">
      <w:pPr>
        <w:pStyle w:val="Paragrafi"/>
        <w:rPr>
          <w:spacing w:val="4"/>
          <w:lang w:val="sq-AL"/>
        </w:rPr>
      </w:pPr>
      <w:r w:rsidRPr="00F2143C">
        <w:rPr>
          <w:spacing w:val="4"/>
          <w:lang w:val="sq-AL"/>
        </w:rPr>
        <w:t xml:space="preserve">  </w:t>
      </w:r>
      <w:r w:rsidR="00BB6232" w:rsidRPr="00F2143C">
        <w:rPr>
          <w:spacing w:val="4"/>
          <w:lang w:val="sq-AL"/>
        </w:rPr>
        <w:t xml:space="preserve">16. </w:t>
      </w:r>
      <w:r w:rsidRPr="00F2143C">
        <w:rPr>
          <w:spacing w:val="4"/>
          <w:lang w:val="sq-AL"/>
        </w:rPr>
        <w:t xml:space="preserve">Rastet e papajtueshmërisë, </w:t>
      </w:r>
      <w:r w:rsidR="00DF7157" w:rsidRPr="00F2143C">
        <w:rPr>
          <w:spacing w:val="4"/>
          <w:lang w:val="sq-AL"/>
        </w:rPr>
        <w:t xml:space="preserve">të </w:t>
      </w:r>
      <w:r w:rsidRPr="00F2143C">
        <w:rPr>
          <w:spacing w:val="4"/>
          <w:lang w:val="sq-AL"/>
        </w:rPr>
        <w:t>pamundësisë dhe të konfliktit të interesit për anëtarët e KKP-së zgjidhen në bazë të parashikimeve të Kodit të Procedurave Administrative dhe legjislacionit në fuqi për konfliktin e interesit.</w:t>
      </w:r>
    </w:p>
    <w:p w:rsidR="00766F22" w:rsidRPr="00F2143C" w:rsidRDefault="00766F22" w:rsidP="00BB6232">
      <w:pPr>
        <w:pStyle w:val="Paragrafi"/>
        <w:rPr>
          <w:lang w:val="sq-AL"/>
        </w:rPr>
      </w:pPr>
      <w:r w:rsidRPr="00F2143C">
        <w:rPr>
          <w:lang w:val="sq-AL"/>
        </w:rPr>
        <w:t>17. Në ra</w:t>
      </w:r>
      <w:r w:rsidR="00B47ECD" w:rsidRPr="00F2143C">
        <w:rPr>
          <w:lang w:val="sq-AL"/>
        </w:rPr>
        <w:t>stet e parashikuara në pikën 16</w:t>
      </w:r>
      <w:r w:rsidRPr="00F2143C">
        <w:rPr>
          <w:lang w:val="sq-AL"/>
        </w:rPr>
        <w:t xml:space="preserve"> të këtij vendimi, për</w:t>
      </w:r>
      <w:r w:rsidR="00B47ECD" w:rsidRPr="00F2143C">
        <w:rPr>
          <w:lang w:val="sq-AL"/>
        </w:rPr>
        <w:t xml:space="preserve"> anëtarët e zgjedhur nga ASPA</w:t>
      </w:r>
      <w:r w:rsidRPr="00F2143C">
        <w:rPr>
          <w:lang w:val="sq-AL"/>
        </w:rPr>
        <w:t xml:space="preserve"> dhe për personalitetet e shquara, KKP-ja njofton, përkatësisht, drejtorin e ASPA-s dhe ministrin përgjegjës për administratën publike. Këshilli i Ministrave dhe drejtori i ASPA-s, brenda 15 (pesëmbëdhjetë) ditëve nga marrja e njoftimit, përzgjedhin anëtarin zëvendësues, duke përcaktuar në vendim funksionet dhe kohën brenda së cilës duhet t’i kryejë. </w:t>
      </w:r>
    </w:p>
    <w:p w:rsidR="00766F22" w:rsidRPr="00F2143C" w:rsidRDefault="00766F22" w:rsidP="00BB6232">
      <w:pPr>
        <w:pStyle w:val="Paragrafi"/>
        <w:rPr>
          <w:lang w:val="sq-AL"/>
        </w:rPr>
      </w:pPr>
      <w:r w:rsidRPr="00F2143C">
        <w:rPr>
          <w:lang w:val="sq-AL"/>
        </w:rPr>
        <w:t>18. Në ra</w:t>
      </w:r>
      <w:r w:rsidR="00EA6F8A" w:rsidRPr="00F2143C">
        <w:rPr>
          <w:lang w:val="sq-AL"/>
        </w:rPr>
        <w:t>stet e parashikuara në pikën 16</w:t>
      </w:r>
      <w:r w:rsidRPr="00F2143C">
        <w:rPr>
          <w:lang w:val="sq-AL"/>
        </w:rPr>
        <w:t xml:space="preserve"> të këtij vendimi, përfaqësuesi i  DAP-it dhe përfaqësuesi nga TND-ja zëvendësohen nga nëpunësi më i vjetër i institucionit të tyre, që vjen drejtpërdrejt pas tij në shkallën e hierarkisë së këtij institucioni.</w:t>
      </w:r>
    </w:p>
    <w:p w:rsidR="00766F22" w:rsidRPr="00F2143C" w:rsidRDefault="00DF7157" w:rsidP="00BB6232">
      <w:pPr>
        <w:pStyle w:val="Paragrafi"/>
        <w:rPr>
          <w:lang w:val="sq-AL"/>
        </w:rPr>
      </w:pPr>
      <w:r w:rsidRPr="00F2143C">
        <w:rPr>
          <w:lang w:val="sq-AL"/>
        </w:rPr>
        <w:t xml:space="preserve">19. </w:t>
      </w:r>
      <w:r w:rsidR="00766F22" w:rsidRPr="00F2143C">
        <w:rPr>
          <w:lang w:val="sq-AL"/>
        </w:rPr>
        <w:t>KKP-ja mbështetet nga ana teknike nga administrata e DAP-it, e cila në këtë rast realizon funksionet e sekretariatit.</w:t>
      </w:r>
    </w:p>
    <w:p w:rsidR="00766F22" w:rsidRPr="00F2143C" w:rsidRDefault="00DF7157" w:rsidP="00BB6232">
      <w:pPr>
        <w:pStyle w:val="Paragrafi"/>
        <w:rPr>
          <w:lang w:val="sq-AL"/>
        </w:rPr>
      </w:pPr>
      <w:r w:rsidRPr="00F2143C">
        <w:rPr>
          <w:lang w:val="sq-AL"/>
        </w:rPr>
        <w:t xml:space="preserve">20. </w:t>
      </w:r>
      <w:r w:rsidR="00766F22" w:rsidRPr="00F2143C">
        <w:rPr>
          <w:lang w:val="sq-AL"/>
        </w:rPr>
        <w:t>Anëtari i emëruar/zgjedhur nga Këshilli i Ministrave apo drejtori i ASPA-s në KKP, mund të shkarkohen respektivisht nga i njëjti organ në rastet kur:</w:t>
      </w:r>
    </w:p>
    <w:p w:rsidR="00766F22" w:rsidRPr="00F2143C" w:rsidRDefault="00B47ECD" w:rsidP="00BB6232">
      <w:pPr>
        <w:pStyle w:val="Paragrafi"/>
        <w:rPr>
          <w:lang w:val="sq-AL"/>
        </w:rPr>
      </w:pPr>
      <w:r w:rsidRPr="00F2143C">
        <w:rPr>
          <w:lang w:val="sq-AL"/>
        </w:rPr>
        <w:t xml:space="preserve">a) </w:t>
      </w:r>
      <w:r w:rsidR="00766F22" w:rsidRPr="00F2143C">
        <w:rPr>
          <w:lang w:val="sq-AL"/>
        </w:rPr>
        <w:t>kryen veprimtari në kundërshtim me dispozitat e ligjit nr.</w:t>
      </w:r>
      <w:r w:rsidR="00DF7157" w:rsidRPr="00F2143C">
        <w:rPr>
          <w:lang w:val="sq-AL"/>
        </w:rPr>
        <w:t xml:space="preserve"> </w:t>
      </w:r>
      <w:r w:rsidR="00766F22" w:rsidRPr="00F2143C">
        <w:rPr>
          <w:lang w:val="sq-AL"/>
        </w:rPr>
        <w:t>152/2013, “Për nëpunësin civil”, si edhe akteve nënligjore të dala në bazë dhe për zbatim të tij;</w:t>
      </w:r>
    </w:p>
    <w:p w:rsidR="00766F22" w:rsidRPr="00F2143C" w:rsidRDefault="00B47ECD" w:rsidP="00BB6232">
      <w:pPr>
        <w:pStyle w:val="Paragrafi"/>
        <w:rPr>
          <w:lang w:val="sq-AL"/>
        </w:rPr>
      </w:pPr>
      <w:r w:rsidRPr="00F2143C">
        <w:rPr>
          <w:lang w:val="sq-AL"/>
        </w:rPr>
        <w:t xml:space="preserve">b) </w:t>
      </w:r>
      <w:r w:rsidR="00766F22" w:rsidRPr="00F2143C">
        <w:rPr>
          <w:lang w:val="sq-AL"/>
        </w:rPr>
        <w:t>kryen sjellje dhe akte që diskreditojnë rëndë figurën dhe pozitën e tij si anëtar;</w:t>
      </w:r>
    </w:p>
    <w:p w:rsidR="00766F22" w:rsidRPr="00F2143C" w:rsidRDefault="00766F22" w:rsidP="00BB6232">
      <w:pPr>
        <w:pStyle w:val="Paragrafi"/>
        <w:rPr>
          <w:lang w:val="sq-AL"/>
        </w:rPr>
      </w:pPr>
      <w:r w:rsidRPr="00F2143C">
        <w:rPr>
          <w:lang w:val="sq-AL"/>
        </w:rPr>
        <w:t>c) mungon pa arsye për më shumë se 2 (dy) herë radhazi në mbledhjet e KKP-së;</w:t>
      </w:r>
    </w:p>
    <w:p w:rsidR="00766F22" w:rsidRPr="00F2143C" w:rsidRDefault="00766F22" w:rsidP="00BB6232">
      <w:pPr>
        <w:pStyle w:val="Paragrafi"/>
        <w:rPr>
          <w:lang w:val="sq-AL"/>
        </w:rPr>
      </w:pPr>
      <w:r w:rsidRPr="00F2143C">
        <w:rPr>
          <w:lang w:val="sq-AL"/>
        </w:rPr>
        <w:t>ç) është dënuar me vendim të formës së prerë për kryerjen e një vepre penale.</w:t>
      </w:r>
    </w:p>
    <w:p w:rsidR="00766F22" w:rsidRPr="00F2143C" w:rsidRDefault="00766F22" w:rsidP="00BB6232">
      <w:pPr>
        <w:pStyle w:val="Paragrafi"/>
        <w:rPr>
          <w:spacing w:val="-4"/>
          <w:lang w:val="sq-AL"/>
        </w:rPr>
      </w:pPr>
      <w:r w:rsidRPr="00F2143C">
        <w:rPr>
          <w:spacing w:val="-4"/>
          <w:lang w:val="sq-AL"/>
        </w:rPr>
        <w:t>21. Procedura e lirimit nga detyra p</w:t>
      </w:r>
      <w:r w:rsidR="00B47ECD" w:rsidRPr="00F2143C">
        <w:rPr>
          <w:spacing w:val="-4"/>
          <w:lang w:val="sq-AL"/>
        </w:rPr>
        <w:t>ër anëtarët që vijnë nga ASPA</w:t>
      </w:r>
      <w:r w:rsidRPr="00F2143C">
        <w:rPr>
          <w:spacing w:val="-4"/>
          <w:lang w:val="sq-AL"/>
        </w:rPr>
        <w:t xml:space="preserve"> dhe personalitetet e shquara, fillon nga KKP-ja. Komisioni Kombëtar i Përzgjedhjes (KKP) përgatit një raport dhe bashkë me komentet e personit të interesuar ia dërgon organit respektiv për vendim.</w:t>
      </w:r>
    </w:p>
    <w:p w:rsidR="00766F22" w:rsidRPr="00F2143C" w:rsidRDefault="00DF7157" w:rsidP="00BB6232">
      <w:pPr>
        <w:pStyle w:val="Paragrafi"/>
        <w:rPr>
          <w:lang w:val="sq-AL"/>
        </w:rPr>
      </w:pPr>
      <w:r w:rsidRPr="00F2143C">
        <w:rPr>
          <w:spacing w:val="-4"/>
          <w:lang w:val="sq-AL"/>
        </w:rPr>
        <w:t xml:space="preserve">22. </w:t>
      </w:r>
      <w:r w:rsidR="00766F22" w:rsidRPr="00F2143C">
        <w:rPr>
          <w:spacing w:val="-4"/>
          <w:lang w:val="sq-AL"/>
        </w:rPr>
        <w:t>Anëtarët e KKP-së që zgjidhen nga ASPA dhe Këshilli i Ministrave paguhen 10 000 (dhjetë mijë) lekë</w:t>
      </w:r>
      <w:r w:rsidR="00766F22" w:rsidRPr="00F2143C">
        <w:rPr>
          <w:lang w:val="sq-AL"/>
        </w:rPr>
        <w:t xml:space="preserve"> në muaj dhe pagesa përballohet nga buxheti i DAP-it. </w:t>
      </w:r>
    </w:p>
    <w:p w:rsidR="00766F22" w:rsidRPr="00F2143C" w:rsidRDefault="00766F22" w:rsidP="00BB6232">
      <w:pPr>
        <w:pStyle w:val="Paragrafi"/>
        <w:rPr>
          <w:sz w:val="14"/>
          <w:szCs w:val="14"/>
          <w:lang w:val="sq-AL"/>
        </w:rPr>
      </w:pPr>
    </w:p>
    <w:p w:rsidR="00766F22" w:rsidRPr="00F2143C" w:rsidRDefault="00766F22" w:rsidP="00BB6232">
      <w:pPr>
        <w:pStyle w:val="VENDOSI"/>
        <w:keepNext w:val="0"/>
        <w:rPr>
          <w:lang w:val="sq-AL"/>
        </w:rPr>
      </w:pPr>
      <w:r w:rsidRPr="00F2143C">
        <w:rPr>
          <w:lang w:val="sq-AL"/>
        </w:rPr>
        <w:t>KREU III</w:t>
      </w:r>
    </w:p>
    <w:p w:rsidR="00766F22" w:rsidRPr="00F2143C" w:rsidRDefault="00766F22" w:rsidP="00BB6232">
      <w:pPr>
        <w:pStyle w:val="VENDOSI"/>
        <w:keepNext w:val="0"/>
        <w:rPr>
          <w:lang w:val="sq-AL"/>
        </w:rPr>
      </w:pPr>
      <w:r w:rsidRPr="00F2143C">
        <w:rPr>
          <w:lang w:val="sq-AL"/>
        </w:rPr>
        <w:t>KËRKESAT DHE KUSHTET E PRANIMIT NË TND DHE NË KATEGORINË E NIVELIT TË LARTË DREJTUES PËR INSTITUCIONET E PAVARURA DHE NJËSITË E QEVERISJES VENDORE</w:t>
      </w:r>
    </w:p>
    <w:p w:rsidR="000A0D0B" w:rsidRPr="00F2143C" w:rsidRDefault="000A0D0B" w:rsidP="00BB6232">
      <w:pPr>
        <w:pStyle w:val="Paragrafi"/>
        <w:rPr>
          <w:sz w:val="14"/>
          <w:szCs w:val="14"/>
          <w:lang w:val="sq-AL"/>
        </w:rPr>
      </w:pPr>
    </w:p>
    <w:p w:rsidR="00766F22" w:rsidRPr="00F2143C" w:rsidRDefault="000A0D0B" w:rsidP="00BB6232">
      <w:pPr>
        <w:pStyle w:val="Paragrafi"/>
        <w:rPr>
          <w:lang w:val="sq-AL"/>
        </w:rPr>
      </w:pPr>
      <w:r w:rsidRPr="00F2143C">
        <w:rPr>
          <w:lang w:val="sq-AL"/>
        </w:rPr>
        <w:t xml:space="preserve">1. </w:t>
      </w:r>
      <w:r w:rsidR="00766F22" w:rsidRPr="00F2143C">
        <w:rPr>
          <w:lang w:val="sq-AL"/>
        </w:rPr>
        <w:t>Kandidatët për anëtarë të TND/kategorinë e nivelit të lartë drejtues, përveç kërkesave të përgjiths</w:t>
      </w:r>
      <w:r w:rsidR="00B47ECD" w:rsidRPr="00F2143C">
        <w:rPr>
          <w:lang w:val="sq-AL"/>
        </w:rPr>
        <w:t>hme të parashikuara nga neni 21</w:t>
      </w:r>
      <w:r w:rsidR="00766F22" w:rsidRPr="00F2143C">
        <w:rPr>
          <w:lang w:val="sq-AL"/>
        </w:rPr>
        <w:t xml:space="preserve"> i ligjit nr</w:t>
      </w:r>
      <w:r w:rsidR="00B47ECD" w:rsidRPr="00F2143C">
        <w:rPr>
          <w:lang w:val="sq-AL"/>
        </w:rPr>
        <w:t>.</w:t>
      </w:r>
      <w:r w:rsidR="00DF7157" w:rsidRPr="00F2143C">
        <w:rPr>
          <w:lang w:val="sq-AL"/>
        </w:rPr>
        <w:t xml:space="preserve"> </w:t>
      </w:r>
      <w:r w:rsidR="00B47ECD" w:rsidRPr="00F2143C">
        <w:rPr>
          <w:lang w:val="sq-AL"/>
        </w:rPr>
        <w:t>152/2013</w:t>
      </w:r>
      <w:r w:rsidR="00766F22" w:rsidRPr="00F2143C">
        <w:rPr>
          <w:lang w:val="sq-AL"/>
        </w:rPr>
        <w:t xml:space="preserve"> “Për nëpunësin civil”, duhet të plotësojnë edhe kërkesat specifike për kategorinë përkatëse, të përcaktuara me vendim të Këshillit të Ministrave, për zotërimin e aftësive, njohurive dhe cilësive të përcaktuara në kuadrin e kompetencës, si dhe kushtet e pranimit të përcaktuara në vendimin përkatës të Këshillit të Ministrave për përshkrimin dhe klasifikimin e pozicioneve të punës.</w:t>
      </w:r>
    </w:p>
    <w:p w:rsidR="00766F22" w:rsidRPr="00F2143C" w:rsidRDefault="00766F22" w:rsidP="00BB6232">
      <w:pPr>
        <w:pStyle w:val="Paragrafi"/>
        <w:rPr>
          <w:lang w:val="sq-AL"/>
        </w:rPr>
      </w:pPr>
      <w:r w:rsidRPr="00F2143C">
        <w:rPr>
          <w:lang w:val="sq-AL"/>
        </w:rPr>
        <w:t>2. Ky kuadër kompetencash konsiston në këto cilësi:</w:t>
      </w:r>
    </w:p>
    <w:p w:rsidR="00766F22" w:rsidRPr="00F2143C" w:rsidRDefault="00766F22" w:rsidP="00BB6232">
      <w:pPr>
        <w:pStyle w:val="Paragrafi"/>
        <w:rPr>
          <w:lang w:val="sq-AL"/>
        </w:rPr>
      </w:pPr>
      <w:r w:rsidRPr="00F2143C">
        <w:rPr>
          <w:lang w:val="sq-AL"/>
        </w:rPr>
        <w:t>a) Aftësi për të drejtuar dhe menaxhuar veprimet e ndryshme;</w:t>
      </w:r>
    </w:p>
    <w:p w:rsidR="00766F22" w:rsidRPr="00F2143C" w:rsidRDefault="00766F22" w:rsidP="00BB6232">
      <w:pPr>
        <w:pStyle w:val="Paragrafi"/>
        <w:rPr>
          <w:lang w:val="sq-AL"/>
        </w:rPr>
      </w:pPr>
      <w:r w:rsidRPr="00F2143C">
        <w:rPr>
          <w:lang w:val="sq-AL"/>
        </w:rPr>
        <w:t>b) Aftësi komunikimi;</w:t>
      </w:r>
    </w:p>
    <w:p w:rsidR="00766F22" w:rsidRPr="00F2143C" w:rsidRDefault="00766F22" w:rsidP="00BB6232">
      <w:pPr>
        <w:pStyle w:val="Paragrafi"/>
        <w:rPr>
          <w:lang w:val="sq-AL"/>
        </w:rPr>
      </w:pPr>
      <w:r w:rsidRPr="00F2143C">
        <w:rPr>
          <w:lang w:val="sq-AL"/>
        </w:rPr>
        <w:t>c) Aftësi të drejtimit strategjik;</w:t>
      </w:r>
    </w:p>
    <w:p w:rsidR="00766F22" w:rsidRPr="00F2143C" w:rsidRDefault="00766F22" w:rsidP="00BB6232">
      <w:pPr>
        <w:pStyle w:val="Paragrafi"/>
        <w:rPr>
          <w:lang w:val="sq-AL"/>
        </w:rPr>
      </w:pPr>
      <w:r w:rsidRPr="00F2143C">
        <w:rPr>
          <w:lang w:val="sq-AL"/>
        </w:rPr>
        <w:t>ç) Ndërtim i marrëdhënieve ndërpersonale;</w:t>
      </w:r>
    </w:p>
    <w:p w:rsidR="00766F22" w:rsidRPr="00F2143C" w:rsidRDefault="00766F22" w:rsidP="00BB6232">
      <w:pPr>
        <w:pStyle w:val="Paragrafi"/>
        <w:rPr>
          <w:lang w:val="sq-AL"/>
        </w:rPr>
      </w:pPr>
      <w:r w:rsidRPr="00F2143C">
        <w:rPr>
          <w:lang w:val="sq-AL"/>
        </w:rPr>
        <w:t>d) Efektivitet;</w:t>
      </w:r>
    </w:p>
    <w:p w:rsidR="00766F22" w:rsidRPr="00F2143C" w:rsidRDefault="00766F22" w:rsidP="00BB6232">
      <w:pPr>
        <w:pStyle w:val="Paragrafi"/>
        <w:rPr>
          <w:lang w:val="sq-AL"/>
        </w:rPr>
      </w:pPr>
      <w:r w:rsidRPr="00F2143C">
        <w:rPr>
          <w:lang w:val="sq-AL"/>
        </w:rPr>
        <w:t>dh) Aftësi pune në grup;</w:t>
      </w:r>
    </w:p>
    <w:p w:rsidR="00766F22" w:rsidRPr="00F2143C" w:rsidRDefault="00766F22" w:rsidP="00BB6232">
      <w:pPr>
        <w:pStyle w:val="Paragrafi"/>
        <w:rPr>
          <w:lang w:val="sq-AL"/>
        </w:rPr>
      </w:pPr>
      <w:r w:rsidRPr="00F2143C">
        <w:rPr>
          <w:lang w:val="sq-AL"/>
        </w:rPr>
        <w:t xml:space="preserve">e) Kuptim të gjerë të kompetencave ndërsektoriale; </w:t>
      </w:r>
    </w:p>
    <w:p w:rsidR="00766F22" w:rsidRPr="00F2143C" w:rsidRDefault="00766F22" w:rsidP="00BB6232">
      <w:pPr>
        <w:pStyle w:val="Paragrafi"/>
        <w:rPr>
          <w:lang w:val="sq-AL"/>
        </w:rPr>
      </w:pPr>
      <w:r w:rsidRPr="00F2143C">
        <w:rPr>
          <w:lang w:val="sq-AL"/>
        </w:rPr>
        <w:t>ë) Njohuri mbi fenomenet sociale dhe ekonomike;</w:t>
      </w:r>
    </w:p>
    <w:p w:rsidR="00766F22" w:rsidRPr="00F2143C" w:rsidRDefault="00766F22" w:rsidP="00BB6232">
      <w:pPr>
        <w:pStyle w:val="Paragrafi"/>
        <w:rPr>
          <w:lang w:val="sq-AL"/>
        </w:rPr>
      </w:pPr>
      <w:r w:rsidRPr="00F2143C">
        <w:rPr>
          <w:lang w:val="sq-AL"/>
        </w:rPr>
        <w:t>f) Besueshmëri;</w:t>
      </w:r>
    </w:p>
    <w:p w:rsidR="00766F22" w:rsidRPr="00F2143C" w:rsidRDefault="00766F22" w:rsidP="00BB6232">
      <w:pPr>
        <w:pStyle w:val="Paragrafi"/>
        <w:rPr>
          <w:lang w:val="sq-AL"/>
        </w:rPr>
      </w:pPr>
      <w:r w:rsidRPr="00F2143C">
        <w:rPr>
          <w:lang w:val="sq-AL"/>
        </w:rPr>
        <w:t>g) Vizion;</w:t>
      </w:r>
    </w:p>
    <w:p w:rsidR="00766F22" w:rsidRPr="00F2143C" w:rsidRDefault="00766F22" w:rsidP="00BB6232">
      <w:pPr>
        <w:pStyle w:val="Paragrafi"/>
        <w:rPr>
          <w:lang w:val="sq-AL"/>
        </w:rPr>
      </w:pPr>
      <w:r w:rsidRPr="00F2143C">
        <w:rPr>
          <w:lang w:val="sq-AL"/>
        </w:rPr>
        <w:t>gj) Të qenët krijues;</w:t>
      </w:r>
    </w:p>
    <w:p w:rsidR="00766F22" w:rsidRPr="00F2143C" w:rsidRDefault="00766F22" w:rsidP="00BB6232">
      <w:pPr>
        <w:pStyle w:val="Paragrafi"/>
        <w:rPr>
          <w:lang w:val="sq-AL"/>
        </w:rPr>
      </w:pPr>
      <w:r w:rsidRPr="00F2143C">
        <w:rPr>
          <w:lang w:val="sq-AL"/>
        </w:rPr>
        <w:t>h) Integritet;</w:t>
      </w:r>
    </w:p>
    <w:p w:rsidR="00766F22" w:rsidRPr="00F2143C" w:rsidRDefault="00766F22" w:rsidP="00BB6232">
      <w:pPr>
        <w:pStyle w:val="Paragrafi"/>
        <w:rPr>
          <w:lang w:val="sq-AL"/>
        </w:rPr>
      </w:pPr>
      <w:r w:rsidRPr="00F2143C">
        <w:rPr>
          <w:lang w:val="sq-AL"/>
        </w:rPr>
        <w:t>i) Njohuri për sistemin ligjor evropian.</w:t>
      </w:r>
    </w:p>
    <w:p w:rsidR="00766F22" w:rsidRPr="00F2143C" w:rsidRDefault="00766F22" w:rsidP="00BB6232">
      <w:pPr>
        <w:pStyle w:val="Paragrafi"/>
        <w:rPr>
          <w:sz w:val="14"/>
          <w:szCs w:val="14"/>
          <w:lang w:val="sq-AL"/>
        </w:rPr>
      </w:pPr>
    </w:p>
    <w:p w:rsidR="00766F22" w:rsidRPr="00F2143C" w:rsidRDefault="00766F22" w:rsidP="00BB6232">
      <w:pPr>
        <w:pStyle w:val="VENDOSI"/>
        <w:keepNext w:val="0"/>
        <w:rPr>
          <w:lang w:val="sq-AL"/>
        </w:rPr>
      </w:pPr>
      <w:r w:rsidRPr="00F2143C">
        <w:rPr>
          <w:lang w:val="sq-AL"/>
        </w:rPr>
        <w:t>KREU IV</w:t>
      </w:r>
    </w:p>
    <w:p w:rsidR="00766F22" w:rsidRPr="00F2143C" w:rsidRDefault="00766F22" w:rsidP="00BB6232">
      <w:pPr>
        <w:pStyle w:val="VENDOSI"/>
        <w:keepNext w:val="0"/>
        <w:rPr>
          <w:lang w:val="sq-AL"/>
        </w:rPr>
      </w:pPr>
      <w:r w:rsidRPr="00F2143C">
        <w:rPr>
          <w:lang w:val="sq-AL"/>
        </w:rPr>
        <w:t>PROCEDURAT E PRANIMIT NË TND NËPËRMJET ASPA-</w:t>
      </w:r>
      <w:r w:rsidR="00F46002" w:rsidRPr="00F2143C">
        <w:rPr>
          <w:caps w:val="0"/>
          <w:lang w:val="sq-AL"/>
        </w:rPr>
        <w:t>s</w:t>
      </w:r>
    </w:p>
    <w:p w:rsidR="00766F22" w:rsidRPr="00F2143C" w:rsidRDefault="00766F22" w:rsidP="00BB6232">
      <w:pPr>
        <w:pStyle w:val="Paragrafi"/>
        <w:rPr>
          <w:sz w:val="6"/>
          <w:szCs w:val="14"/>
          <w:lang w:val="sq-AL"/>
        </w:rPr>
      </w:pPr>
    </w:p>
    <w:p w:rsidR="00766F22" w:rsidRPr="00F2143C" w:rsidRDefault="009E6D06" w:rsidP="00BB6232">
      <w:pPr>
        <w:pStyle w:val="Paragrafi"/>
        <w:rPr>
          <w:spacing w:val="-4"/>
          <w:lang w:val="sq-AL"/>
        </w:rPr>
      </w:pPr>
      <w:r w:rsidRPr="00F2143C">
        <w:rPr>
          <w:spacing w:val="-4"/>
          <w:lang w:val="sq-AL"/>
        </w:rPr>
        <w:t xml:space="preserve">1. </w:t>
      </w:r>
      <w:r w:rsidR="00766F22" w:rsidRPr="00F2143C">
        <w:rPr>
          <w:spacing w:val="-4"/>
          <w:lang w:val="sq-AL"/>
        </w:rPr>
        <w:t>Pranimi në programin e formimit të thelluar për TND në ASPA bëhet nëpërmjet një konkursi kombëtar, i cili është i hapur për:</w:t>
      </w:r>
    </w:p>
    <w:p w:rsidR="00766F22" w:rsidRPr="00F2143C" w:rsidRDefault="009E6D06" w:rsidP="00BB6232">
      <w:pPr>
        <w:pStyle w:val="Paragrafi"/>
        <w:rPr>
          <w:spacing w:val="-4"/>
          <w:lang w:val="sq-AL"/>
        </w:rPr>
      </w:pPr>
      <w:r w:rsidRPr="00F2143C">
        <w:rPr>
          <w:spacing w:val="-4"/>
          <w:lang w:val="sq-AL"/>
        </w:rPr>
        <w:t xml:space="preserve">a) </w:t>
      </w:r>
      <w:r w:rsidR="00766F22" w:rsidRPr="00F2143C">
        <w:rPr>
          <w:spacing w:val="-4"/>
          <w:lang w:val="sq-AL"/>
        </w:rPr>
        <w:t>nëpunësit civilë të kategorisë së mesme drejtuese dhe që përbëjnë jo më pak se 80% të pranimeve;</w:t>
      </w:r>
    </w:p>
    <w:p w:rsidR="00766F22" w:rsidRPr="00F2143C" w:rsidRDefault="009E6D06" w:rsidP="00BB6232">
      <w:pPr>
        <w:pStyle w:val="Paragrafi"/>
        <w:rPr>
          <w:spacing w:val="-4"/>
          <w:lang w:val="sq-AL"/>
        </w:rPr>
      </w:pPr>
      <w:r w:rsidRPr="00F2143C">
        <w:rPr>
          <w:spacing w:val="-4"/>
          <w:lang w:val="sq-AL"/>
        </w:rPr>
        <w:t xml:space="preserve">b) </w:t>
      </w:r>
      <w:r w:rsidR="00766F22" w:rsidRPr="00F2143C">
        <w:rPr>
          <w:spacing w:val="-4"/>
          <w:lang w:val="sq-AL"/>
        </w:rPr>
        <w:t>çdo individ tjetër, që nuk është pjesë e shërbimit civil dhe që plotëson kërkesat specifike për pranimin në TND dhe që përbëjnë deri në 20% të pranimeve.</w:t>
      </w:r>
    </w:p>
    <w:p w:rsidR="00766F22" w:rsidRPr="00F2143C" w:rsidRDefault="009E6D06" w:rsidP="00BB6232">
      <w:pPr>
        <w:pStyle w:val="Paragrafi"/>
        <w:rPr>
          <w:spacing w:val="-4"/>
          <w:lang w:val="sq-AL"/>
        </w:rPr>
      </w:pPr>
      <w:r w:rsidRPr="00F2143C">
        <w:rPr>
          <w:spacing w:val="-4"/>
          <w:lang w:val="sq-AL"/>
        </w:rPr>
        <w:t xml:space="preserve">2. </w:t>
      </w:r>
      <w:r w:rsidR="00766F22" w:rsidRPr="00F2143C">
        <w:rPr>
          <w:spacing w:val="-4"/>
          <w:lang w:val="sq-AL"/>
        </w:rPr>
        <w:t>Procedura e pranimit realizohet në dy faza, në fazën paraprake të verifikimit të kritereve specifike, të</w:t>
      </w:r>
      <w:r w:rsidR="00B47ECD" w:rsidRPr="00F2143C">
        <w:rPr>
          <w:spacing w:val="-4"/>
          <w:lang w:val="sq-AL"/>
        </w:rPr>
        <w:t xml:space="preserve"> përcaktuara sipas pikave 1 e 2 të kreut III të këtij vendimi</w:t>
      </w:r>
      <w:r w:rsidR="00766F22" w:rsidRPr="00F2143C">
        <w:rPr>
          <w:spacing w:val="-4"/>
          <w:lang w:val="sq-AL"/>
        </w:rPr>
        <w:t xml:space="preserve"> dhe në fazën e konkurrimit.</w:t>
      </w:r>
    </w:p>
    <w:p w:rsidR="00766F22" w:rsidRPr="00F2143C" w:rsidRDefault="009E6D06" w:rsidP="00BB6232">
      <w:pPr>
        <w:pStyle w:val="Paragrafi"/>
        <w:rPr>
          <w:spacing w:val="-4"/>
          <w:lang w:val="sq-AL"/>
        </w:rPr>
      </w:pPr>
      <w:r w:rsidRPr="00F2143C">
        <w:rPr>
          <w:spacing w:val="-4"/>
          <w:lang w:val="sq-AL"/>
        </w:rPr>
        <w:t xml:space="preserve">3. </w:t>
      </w:r>
      <w:r w:rsidR="00766F22" w:rsidRPr="00F2143C">
        <w:rPr>
          <w:spacing w:val="-4"/>
          <w:lang w:val="sq-AL"/>
        </w:rPr>
        <w:t>Bazuar në planifikimin vjetor, të miratuar nga Këshilli i Ministrave, procedura e pranimit zhvillohet një herë në vit, sipas kohës së planifikuar nga DAP-i. Nëse është e nevojshme, për shkak të mosplotësimit të numrit të parashikuar sipas planit vjetor të kandidatëve fitues apo për shkak të nevojave të reja që mund të dalin si rezultat i krijimit të vendeve të lira në TND, një procedurë e re pranimi organizohet brenda një periudhe dymujore.</w:t>
      </w:r>
    </w:p>
    <w:p w:rsidR="00766F22" w:rsidRPr="00F2143C" w:rsidRDefault="00766F22" w:rsidP="00BB6232">
      <w:pPr>
        <w:pStyle w:val="Paragrafi"/>
        <w:rPr>
          <w:spacing w:val="-4"/>
          <w:lang w:val="sq-AL"/>
        </w:rPr>
      </w:pPr>
      <w:r w:rsidRPr="00F2143C">
        <w:rPr>
          <w:spacing w:val="-4"/>
          <w:lang w:val="sq-AL"/>
        </w:rPr>
        <w:t>Faza e parë</w:t>
      </w:r>
    </w:p>
    <w:p w:rsidR="00766F22" w:rsidRPr="00F2143C" w:rsidRDefault="009E6D06" w:rsidP="00BB6232">
      <w:pPr>
        <w:pStyle w:val="Paragrafi"/>
        <w:rPr>
          <w:spacing w:val="-4"/>
          <w:lang w:val="sq-AL"/>
        </w:rPr>
      </w:pPr>
      <w:r w:rsidRPr="00F2143C">
        <w:rPr>
          <w:spacing w:val="-4"/>
          <w:lang w:val="sq-AL"/>
        </w:rPr>
        <w:t xml:space="preserve">4. </w:t>
      </w:r>
      <w:r w:rsidR="00766F22" w:rsidRPr="00F2143C">
        <w:rPr>
          <w:spacing w:val="-4"/>
          <w:lang w:val="sq-AL"/>
        </w:rPr>
        <w:t xml:space="preserve">Shpallja e procedurës së pranimit kryhet nga DAP-i në </w:t>
      </w:r>
      <w:r w:rsidR="00B47ECD" w:rsidRPr="00F2143C">
        <w:rPr>
          <w:spacing w:val="-4"/>
          <w:lang w:val="sq-AL"/>
        </w:rPr>
        <w:t xml:space="preserve">portalin </w:t>
      </w:r>
      <w:r w:rsidR="00766F22" w:rsidRPr="00F2143C">
        <w:rPr>
          <w:spacing w:val="-4"/>
          <w:lang w:val="sq-AL"/>
        </w:rPr>
        <w:t xml:space="preserve">“Shërbimi Kombëtar i Punësimit” dhe në faqen zyrtare të tij, të paktën 60 (gjashtëdhjetë) ditë përpara datës të parashikuar për zhvillimin e konkurrimit. </w:t>
      </w:r>
    </w:p>
    <w:p w:rsidR="00766F22" w:rsidRPr="00F2143C" w:rsidRDefault="009E6D06" w:rsidP="00BB6232">
      <w:pPr>
        <w:pStyle w:val="Paragrafi"/>
        <w:rPr>
          <w:spacing w:val="-4"/>
          <w:lang w:val="sq-AL"/>
        </w:rPr>
      </w:pPr>
      <w:r w:rsidRPr="00F2143C">
        <w:rPr>
          <w:spacing w:val="-4"/>
          <w:lang w:val="sq-AL"/>
        </w:rPr>
        <w:t xml:space="preserve">5. </w:t>
      </w:r>
      <w:r w:rsidR="00766F22" w:rsidRPr="00F2143C">
        <w:rPr>
          <w:spacing w:val="-4"/>
          <w:lang w:val="sq-AL"/>
        </w:rPr>
        <w:t xml:space="preserve">Shpallja mbahet në portal dhe në faqen zyrtare të DAP-it për gjithë kohën deri në emërimin përfundimtar. </w:t>
      </w:r>
    </w:p>
    <w:p w:rsidR="00766F22" w:rsidRPr="00F2143C" w:rsidRDefault="00DF7157" w:rsidP="00BB6232">
      <w:pPr>
        <w:pStyle w:val="Paragrafi"/>
        <w:rPr>
          <w:spacing w:val="-4"/>
          <w:lang w:val="sq-AL"/>
        </w:rPr>
      </w:pPr>
      <w:r w:rsidRPr="00F2143C">
        <w:rPr>
          <w:spacing w:val="-4"/>
          <w:lang w:val="sq-AL"/>
        </w:rPr>
        <w:t xml:space="preserve">6. </w:t>
      </w:r>
      <w:r w:rsidR="00766F22" w:rsidRPr="00F2143C">
        <w:rPr>
          <w:spacing w:val="-4"/>
          <w:lang w:val="sq-AL"/>
        </w:rPr>
        <w:t xml:space="preserve">Shpallja e konkursit kombëtar në </w:t>
      </w:r>
      <w:r w:rsidR="00B47ECD" w:rsidRPr="00F2143C">
        <w:rPr>
          <w:spacing w:val="-4"/>
          <w:lang w:val="sq-AL"/>
        </w:rPr>
        <w:t xml:space="preserve">portalin </w:t>
      </w:r>
      <w:r w:rsidR="00766F22" w:rsidRPr="00F2143C">
        <w:rPr>
          <w:spacing w:val="-4"/>
          <w:lang w:val="sq-AL"/>
        </w:rPr>
        <w:t>“Shërbimi Kombëtar i Punësimit” dhe në faqen zyrtare të DAP-it përmban të paktën këto të dhëna:</w:t>
      </w:r>
    </w:p>
    <w:p w:rsidR="00766F22" w:rsidRPr="00F2143C" w:rsidRDefault="00766F22" w:rsidP="00BB6232">
      <w:pPr>
        <w:pStyle w:val="Paragrafi"/>
        <w:rPr>
          <w:spacing w:val="-4"/>
          <w:lang w:val="sq-AL"/>
        </w:rPr>
      </w:pPr>
      <w:r w:rsidRPr="00F2143C">
        <w:rPr>
          <w:spacing w:val="-4"/>
          <w:lang w:val="sq-AL"/>
        </w:rPr>
        <w:t>a) numrin e kandidatëve fitues që do të pranohen në ASPA;</w:t>
      </w:r>
    </w:p>
    <w:p w:rsidR="00766F22" w:rsidRPr="00F2143C" w:rsidRDefault="00766F22" w:rsidP="00BB6232">
      <w:pPr>
        <w:pStyle w:val="Paragrafi"/>
        <w:rPr>
          <w:spacing w:val="-4"/>
          <w:lang w:val="sq-AL"/>
        </w:rPr>
      </w:pPr>
      <w:r w:rsidRPr="00F2143C">
        <w:rPr>
          <w:spacing w:val="-4"/>
          <w:lang w:val="sq-AL"/>
        </w:rPr>
        <w:t xml:space="preserve">b) përshkrimin përgjithësues të pozicionit të punës; </w:t>
      </w:r>
    </w:p>
    <w:p w:rsidR="00766F22" w:rsidRPr="00F2143C" w:rsidRDefault="00766F22" w:rsidP="00BB6232">
      <w:pPr>
        <w:pStyle w:val="Paragrafi"/>
        <w:rPr>
          <w:spacing w:val="-4"/>
          <w:lang w:val="sq-AL"/>
        </w:rPr>
      </w:pPr>
      <w:r w:rsidRPr="00F2143C">
        <w:rPr>
          <w:spacing w:val="-4"/>
          <w:lang w:val="sq-AL"/>
        </w:rPr>
        <w:t>c) kriteret e përgjithshme;</w:t>
      </w:r>
    </w:p>
    <w:p w:rsidR="00766F22" w:rsidRPr="00F2143C" w:rsidRDefault="00766F22" w:rsidP="00BB6232">
      <w:pPr>
        <w:pStyle w:val="Paragrafi"/>
        <w:rPr>
          <w:spacing w:val="-4"/>
          <w:lang w:val="sq-AL"/>
        </w:rPr>
      </w:pPr>
      <w:r w:rsidRPr="00F2143C">
        <w:rPr>
          <w:spacing w:val="-4"/>
          <w:lang w:val="sq-AL"/>
        </w:rPr>
        <w:t>ç) kërkesat specifike të pranimit;</w:t>
      </w:r>
    </w:p>
    <w:p w:rsidR="00766F22" w:rsidRPr="00F2143C" w:rsidRDefault="00766F22" w:rsidP="00BB6232">
      <w:pPr>
        <w:pStyle w:val="Paragrafi"/>
        <w:rPr>
          <w:spacing w:val="-4"/>
          <w:lang w:val="sq-AL"/>
        </w:rPr>
      </w:pPr>
      <w:r w:rsidRPr="00F2143C">
        <w:rPr>
          <w:spacing w:val="-4"/>
          <w:lang w:val="sq-AL"/>
        </w:rPr>
        <w:t>d) dokumentacionin që do të paraqitet, mënyrën dhe procedurën e paraqitjes së kandidaturave;</w:t>
      </w:r>
    </w:p>
    <w:p w:rsidR="00766F22" w:rsidRPr="00F2143C" w:rsidRDefault="00766F22" w:rsidP="00BB6232">
      <w:pPr>
        <w:pStyle w:val="Paragrafi"/>
        <w:rPr>
          <w:spacing w:val="-4"/>
          <w:lang w:val="sq-AL"/>
        </w:rPr>
      </w:pPr>
      <w:r w:rsidRPr="00F2143C">
        <w:rPr>
          <w:spacing w:val="-4"/>
          <w:lang w:val="sq-AL"/>
        </w:rPr>
        <w:t>dh) mënyrën e shqyrtimit dhe shpalljen e rezultateve të seleksionimit paraprak;</w:t>
      </w:r>
    </w:p>
    <w:p w:rsidR="00766F22" w:rsidRPr="00F2143C" w:rsidRDefault="00766F22" w:rsidP="00BB6232">
      <w:pPr>
        <w:pStyle w:val="Paragrafi"/>
        <w:rPr>
          <w:spacing w:val="-4"/>
          <w:lang w:val="sq-AL"/>
        </w:rPr>
      </w:pPr>
      <w:r w:rsidRPr="00F2143C">
        <w:rPr>
          <w:spacing w:val="-4"/>
          <w:lang w:val="sq-AL"/>
        </w:rPr>
        <w:t>e) datën për paraqitjen e aplikimit;</w:t>
      </w:r>
    </w:p>
    <w:p w:rsidR="00766F22" w:rsidRPr="00F2143C" w:rsidRDefault="00766F22" w:rsidP="00BB6232">
      <w:pPr>
        <w:pStyle w:val="Paragrafi"/>
        <w:rPr>
          <w:spacing w:val="-4"/>
          <w:lang w:val="sq-AL"/>
        </w:rPr>
      </w:pPr>
      <w:r w:rsidRPr="00F2143C">
        <w:rPr>
          <w:spacing w:val="-4"/>
          <w:lang w:val="sq-AL"/>
        </w:rPr>
        <w:t>ë) datën e zhvillimit të konkurrimit;</w:t>
      </w:r>
    </w:p>
    <w:p w:rsidR="00766F22" w:rsidRPr="00F2143C" w:rsidRDefault="00766F22" w:rsidP="00BB6232">
      <w:pPr>
        <w:pStyle w:val="Paragrafi"/>
        <w:rPr>
          <w:spacing w:val="-4"/>
          <w:lang w:val="sq-AL"/>
        </w:rPr>
      </w:pPr>
      <w:r w:rsidRPr="00F2143C">
        <w:rPr>
          <w:spacing w:val="-4"/>
          <w:lang w:val="sq-AL"/>
        </w:rPr>
        <w:t>f) datën për shpalljen e rezultateve pas verifikimit paraprak;</w:t>
      </w:r>
    </w:p>
    <w:p w:rsidR="00766F22" w:rsidRPr="00F2143C" w:rsidRDefault="00766F22" w:rsidP="00BB6232">
      <w:pPr>
        <w:pStyle w:val="Paragrafi"/>
        <w:rPr>
          <w:spacing w:val="-4"/>
          <w:lang w:val="sq-AL"/>
        </w:rPr>
      </w:pPr>
      <w:r w:rsidRPr="00F2143C">
        <w:rPr>
          <w:spacing w:val="-4"/>
          <w:lang w:val="sq-AL"/>
        </w:rPr>
        <w:t>g) datën për shpalljen e rezultateve për vlerësimin përfundimtar;</w:t>
      </w:r>
    </w:p>
    <w:p w:rsidR="00766F22" w:rsidRPr="00F2143C" w:rsidRDefault="00766F22" w:rsidP="00BB6232">
      <w:pPr>
        <w:pStyle w:val="Paragrafi"/>
        <w:rPr>
          <w:spacing w:val="-4"/>
          <w:lang w:val="sq-AL"/>
        </w:rPr>
      </w:pPr>
      <w:r w:rsidRPr="00F2143C">
        <w:rPr>
          <w:spacing w:val="-4"/>
          <w:lang w:val="sq-AL"/>
        </w:rPr>
        <w:t>gj) mënyrën e vlerësimit dhe njohuritë, aftësitë apo cilësitë që do të vlerësohen në konkurrimin kombëtar;</w:t>
      </w:r>
    </w:p>
    <w:p w:rsidR="00766F22" w:rsidRPr="00F2143C" w:rsidRDefault="00766F22" w:rsidP="00BB6232">
      <w:pPr>
        <w:pStyle w:val="Paragrafi"/>
        <w:rPr>
          <w:spacing w:val="-4"/>
          <w:lang w:val="sq-AL"/>
        </w:rPr>
      </w:pPr>
      <w:r w:rsidRPr="00F2143C">
        <w:rPr>
          <w:spacing w:val="-4"/>
          <w:lang w:val="sq-AL"/>
        </w:rPr>
        <w:t>h) mënyrën e njoftimit/komunikimit me aplikantët.</w:t>
      </w:r>
    </w:p>
    <w:p w:rsidR="00766F22" w:rsidRPr="00F2143C" w:rsidRDefault="00766F22" w:rsidP="00BB6232">
      <w:pPr>
        <w:pStyle w:val="Paragrafi"/>
        <w:rPr>
          <w:spacing w:val="-4"/>
          <w:lang w:val="sq-AL"/>
        </w:rPr>
      </w:pPr>
      <w:r w:rsidRPr="00F2143C">
        <w:rPr>
          <w:spacing w:val="-4"/>
          <w:lang w:val="sq-AL"/>
        </w:rPr>
        <w:t>7. Aplikimi për konkursin kombëtar duhet të paraqitet b</w:t>
      </w:r>
      <w:r w:rsidR="00B47ECD" w:rsidRPr="00F2143C">
        <w:rPr>
          <w:spacing w:val="-4"/>
          <w:lang w:val="sq-AL"/>
        </w:rPr>
        <w:t>renda një periudhe të paktën 30-</w:t>
      </w:r>
      <w:r w:rsidRPr="00F2143C">
        <w:rPr>
          <w:spacing w:val="-4"/>
          <w:lang w:val="sq-AL"/>
        </w:rPr>
        <w:t>ditore nga momenti fillestar i shpalljes në portal/faqen zyrtare të DAP-it.</w:t>
      </w:r>
    </w:p>
    <w:p w:rsidR="00766F22" w:rsidRPr="00F2143C" w:rsidRDefault="00766F22" w:rsidP="00BB6232">
      <w:pPr>
        <w:pStyle w:val="Paragrafi"/>
        <w:rPr>
          <w:spacing w:val="-4"/>
          <w:lang w:val="sq-AL"/>
        </w:rPr>
      </w:pPr>
      <w:r w:rsidRPr="00F2143C">
        <w:rPr>
          <w:spacing w:val="-4"/>
          <w:lang w:val="sq-AL"/>
        </w:rPr>
        <w:t xml:space="preserve">8. Brenda 10 (dhjetë) ditëve nga përfundimi i </w:t>
      </w:r>
      <w:r w:rsidR="00B47ECD" w:rsidRPr="00F2143C">
        <w:rPr>
          <w:spacing w:val="-4"/>
          <w:lang w:val="sq-AL"/>
        </w:rPr>
        <w:t>afatit të përcaktuar në pikën 7</w:t>
      </w:r>
      <w:r w:rsidRPr="00F2143C">
        <w:rPr>
          <w:spacing w:val="-4"/>
          <w:lang w:val="sq-AL"/>
        </w:rPr>
        <w:t xml:space="preserve"> të këtij vendimi, DAP-i bën verifikimin paraprak të dosjeve të aplikantëve nëse plotësojnë kriteret specifike, të</w:t>
      </w:r>
      <w:r w:rsidR="00B47ECD" w:rsidRPr="00F2143C">
        <w:rPr>
          <w:spacing w:val="-4"/>
          <w:lang w:val="sq-AL"/>
        </w:rPr>
        <w:t xml:space="preserve"> përcaktuara sipas pikave 1 e 2 të kreut III</w:t>
      </w:r>
      <w:r w:rsidRPr="00F2143C">
        <w:rPr>
          <w:spacing w:val="-4"/>
          <w:lang w:val="sq-AL"/>
        </w:rPr>
        <w:t xml:space="preserve"> të këtij vendimi. Në përfundim të këtij afati, DAP-i shpall në </w:t>
      </w:r>
      <w:r w:rsidR="00B47ECD" w:rsidRPr="00F2143C">
        <w:rPr>
          <w:spacing w:val="-4"/>
          <w:lang w:val="sq-AL"/>
        </w:rPr>
        <w:t xml:space="preserve">portalin </w:t>
      </w:r>
      <w:r w:rsidRPr="00F2143C">
        <w:rPr>
          <w:spacing w:val="-4"/>
          <w:lang w:val="sq-AL"/>
        </w:rPr>
        <w:t>Kombëtar të Punësimit, në ambientet e tij dhe në ato të ASPA-s, listën e kandidatëve që plotësojnë këto kritere për t’iu nënshtruar konkursit kombëtar, duke i renditur ata sipas rendit alfabetik.</w:t>
      </w:r>
    </w:p>
    <w:p w:rsidR="00766F22" w:rsidRPr="00F2143C" w:rsidRDefault="00766F22" w:rsidP="00BB6232">
      <w:pPr>
        <w:pStyle w:val="Paragrafi"/>
        <w:rPr>
          <w:spacing w:val="-4"/>
          <w:lang w:val="sq-AL"/>
        </w:rPr>
      </w:pPr>
      <w:r w:rsidRPr="00F2143C">
        <w:rPr>
          <w:spacing w:val="-4"/>
          <w:lang w:val="sq-AL"/>
        </w:rPr>
        <w:t xml:space="preserve">9. Kandidatët që nuk kanë plotësuar kriteret specifike, njoftohen nga DAP-i dhe kanë të drejtë të paraqiten pranë këtij </w:t>
      </w:r>
      <w:r w:rsidR="00B47ECD" w:rsidRPr="00F2143C">
        <w:rPr>
          <w:spacing w:val="-4"/>
          <w:lang w:val="sq-AL"/>
        </w:rPr>
        <w:t xml:space="preserve">departamenti </w:t>
      </w:r>
      <w:r w:rsidRPr="00F2143C">
        <w:rPr>
          <w:spacing w:val="-4"/>
          <w:lang w:val="sq-AL"/>
        </w:rPr>
        <w:t>për t’u njohur me arsyet e moskualifikimit. Ata mund të ankohen në DAP brenda 5 (pesë) ditëve nga s</w:t>
      </w:r>
      <w:r w:rsidR="00B47ECD" w:rsidRPr="00F2143C">
        <w:rPr>
          <w:spacing w:val="-4"/>
          <w:lang w:val="sq-AL"/>
        </w:rPr>
        <w:t>hpallja e listës, sipas pikës 8</w:t>
      </w:r>
      <w:r w:rsidRPr="00F2143C">
        <w:rPr>
          <w:spacing w:val="-4"/>
          <w:lang w:val="sq-AL"/>
        </w:rPr>
        <w:t xml:space="preserve"> të këtij vendimi. DAP-i duhet të kthejë përgjigje të arsyetuar brenda 2 (dy) ditëve pune.</w:t>
      </w:r>
    </w:p>
    <w:p w:rsidR="00766F22" w:rsidRPr="00F2143C" w:rsidRDefault="00766F22" w:rsidP="00BB6232">
      <w:pPr>
        <w:pStyle w:val="Paragrafi"/>
        <w:rPr>
          <w:spacing w:val="-4"/>
          <w:lang w:val="sq-AL"/>
        </w:rPr>
      </w:pPr>
      <w:r w:rsidRPr="00F2143C">
        <w:rPr>
          <w:spacing w:val="-4"/>
          <w:lang w:val="sq-AL"/>
        </w:rPr>
        <w:t>10. Me përfundimin e shqyrtimit të ankesave, DAP-i ia përcjell KKP-së listën e kandidatëve që do t’i nënshtrohen procedurës së konkurrimit, të paktën 7 (shtatë) ditë kalendarike përpara datës së caktuar për zhvillimin e konkursit.</w:t>
      </w:r>
    </w:p>
    <w:p w:rsidR="00766F22" w:rsidRPr="00F2143C" w:rsidRDefault="00766F22" w:rsidP="00BB6232">
      <w:pPr>
        <w:pStyle w:val="Paragrafi"/>
        <w:rPr>
          <w:spacing w:val="-4"/>
          <w:lang w:val="sq-AL"/>
        </w:rPr>
      </w:pPr>
      <w:r w:rsidRPr="00F2143C">
        <w:rPr>
          <w:spacing w:val="-4"/>
          <w:lang w:val="sq-AL"/>
        </w:rPr>
        <w:t>Faza e dytë</w:t>
      </w:r>
    </w:p>
    <w:p w:rsidR="00766F22" w:rsidRPr="00F2143C" w:rsidRDefault="00766F22" w:rsidP="00BB6232">
      <w:pPr>
        <w:pStyle w:val="Paragrafi"/>
        <w:rPr>
          <w:spacing w:val="-4"/>
          <w:lang w:val="sq-AL"/>
        </w:rPr>
      </w:pPr>
      <w:r w:rsidRPr="00F2143C">
        <w:rPr>
          <w:spacing w:val="-4"/>
          <w:lang w:val="sq-AL"/>
        </w:rPr>
        <w:t>11. Faza e konkurrimit konsiston në:</w:t>
      </w:r>
    </w:p>
    <w:p w:rsidR="00766F22" w:rsidRPr="00F2143C" w:rsidRDefault="009E6D06" w:rsidP="00BB6232">
      <w:pPr>
        <w:pStyle w:val="Paragrafi"/>
        <w:rPr>
          <w:spacing w:val="-4"/>
          <w:lang w:val="sq-AL"/>
        </w:rPr>
      </w:pPr>
      <w:r w:rsidRPr="00F2143C">
        <w:rPr>
          <w:spacing w:val="-4"/>
          <w:lang w:val="sq-AL"/>
        </w:rPr>
        <w:t xml:space="preserve">a) </w:t>
      </w:r>
      <w:r w:rsidR="00766F22" w:rsidRPr="00F2143C">
        <w:rPr>
          <w:spacing w:val="-4"/>
          <w:lang w:val="sq-AL"/>
        </w:rPr>
        <w:t>Vlerësimin e jetëshkrimit (</w:t>
      </w:r>
      <w:r w:rsidR="00B47ECD" w:rsidRPr="00F2143C">
        <w:rPr>
          <w:spacing w:val="-4"/>
          <w:lang w:val="sq-AL"/>
        </w:rPr>
        <w:t>CV</w:t>
      </w:r>
      <w:r w:rsidR="00766F22" w:rsidRPr="00F2143C">
        <w:rPr>
          <w:spacing w:val="-4"/>
          <w:lang w:val="sq-AL"/>
        </w:rPr>
        <w:t>) të kandidatëve, që përfshin vlerësimin e arsimimit, eksperiencës dhe trajnimeve të lidhura me fushën, si dhe vlerësimet e arritjeve vjetore;</w:t>
      </w:r>
    </w:p>
    <w:p w:rsidR="00766F22" w:rsidRPr="00F2143C" w:rsidRDefault="009E6D06" w:rsidP="00BB6232">
      <w:pPr>
        <w:pStyle w:val="Paragrafi"/>
        <w:rPr>
          <w:spacing w:val="-4"/>
          <w:lang w:val="sq-AL"/>
        </w:rPr>
      </w:pPr>
      <w:r w:rsidRPr="00F2143C">
        <w:rPr>
          <w:spacing w:val="-4"/>
          <w:lang w:val="sq-AL"/>
        </w:rPr>
        <w:t xml:space="preserve">b) </w:t>
      </w:r>
      <w:r w:rsidR="00766F22" w:rsidRPr="00F2143C">
        <w:rPr>
          <w:spacing w:val="-4"/>
          <w:lang w:val="sq-AL"/>
        </w:rPr>
        <w:t xml:space="preserve">Testimi me shkrim; </w:t>
      </w:r>
    </w:p>
    <w:p w:rsidR="00766F22" w:rsidRPr="00F2143C" w:rsidRDefault="009E6D06" w:rsidP="00BB6232">
      <w:pPr>
        <w:pStyle w:val="Paragrafi"/>
        <w:rPr>
          <w:spacing w:val="-4"/>
          <w:lang w:val="sq-AL"/>
        </w:rPr>
      </w:pPr>
      <w:r w:rsidRPr="00F2143C">
        <w:rPr>
          <w:spacing w:val="-4"/>
          <w:lang w:val="sq-AL"/>
        </w:rPr>
        <w:t xml:space="preserve">c) </w:t>
      </w:r>
      <w:r w:rsidR="00766F22" w:rsidRPr="00F2143C">
        <w:rPr>
          <w:spacing w:val="-4"/>
          <w:lang w:val="sq-AL"/>
        </w:rPr>
        <w:t xml:space="preserve">Intervistën e strukturuar me gojë. </w:t>
      </w:r>
    </w:p>
    <w:p w:rsidR="00766F22" w:rsidRPr="00F2143C" w:rsidRDefault="00766F22" w:rsidP="00F2143C">
      <w:pPr>
        <w:pStyle w:val="Paragrafi"/>
        <w:rPr>
          <w:spacing w:val="-4"/>
          <w:lang w:val="sq-AL"/>
        </w:rPr>
      </w:pPr>
      <w:r w:rsidRPr="00F2143C">
        <w:rPr>
          <w:spacing w:val="-4"/>
          <w:lang w:val="sq-AL"/>
        </w:rPr>
        <w:t xml:space="preserve">Testimi me shkrim dhe intervista me gojë synojnë vlerësimin e njohurive, </w:t>
      </w:r>
      <w:r w:rsidR="00F46002" w:rsidRPr="00F2143C">
        <w:rPr>
          <w:spacing w:val="-4"/>
          <w:lang w:val="sq-AL"/>
        </w:rPr>
        <w:t xml:space="preserve">të </w:t>
      </w:r>
      <w:r w:rsidRPr="00F2143C">
        <w:rPr>
          <w:spacing w:val="-4"/>
          <w:lang w:val="sq-AL"/>
        </w:rPr>
        <w:t>aftësive dhe  cilësive të lidhura me fushën e kompetencës. Vlerësimi bëhet nga KKP-ja.</w:t>
      </w:r>
    </w:p>
    <w:p w:rsidR="00F329E0" w:rsidRDefault="00F329E0" w:rsidP="00BB6232">
      <w:pPr>
        <w:pStyle w:val="Paragrafi"/>
        <w:rPr>
          <w:spacing w:val="-4"/>
          <w:lang w:val="sq-AL"/>
        </w:rPr>
      </w:pPr>
    </w:p>
    <w:p w:rsidR="00766F22" w:rsidRPr="00F2143C" w:rsidRDefault="00F2143C" w:rsidP="00BB6232">
      <w:pPr>
        <w:pStyle w:val="Paragrafi"/>
        <w:rPr>
          <w:spacing w:val="-4"/>
          <w:lang w:val="sq-AL"/>
        </w:rPr>
      </w:pPr>
      <w:r w:rsidRPr="00F2143C">
        <w:rPr>
          <w:spacing w:val="-4"/>
          <w:lang w:val="sq-AL"/>
        </w:rPr>
        <w:t xml:space="preserve">12. </w:t>
      </w:r>
      <w:r w:rsidR="00766F22" w:rsidRPr="00F2143C">
        <w:rPr>
          <w:spacing w:val="-4"/>
          <w:lang w:val="sq-AL"/>
        </w:rPr>
        <w:t>Të paktën 2 (dy) ditë përpara zhvillimit të konkurrimit, KKP-ja përgatit pyetjet e testit me shkrim dhe me gojë, duke pasur në konsideratë fushat e njohurive dhe aftësive të përcaktuara në shpalljen për konkurrim.</w:t>
      </w:r>
    </w:p>
    <w:p w:rsidR="00766F22" w:rsidRPr="00F2143C" w:rsidRDefault="00F46002" w:rsidP="00BB6232">
      <w:pPr>
        <w:pStyle w:val="Paragrafi"/>
        <w:rPr>
          <w:spacing w:val="-4"/>
          <w:lang w:val="sq-AL"/>
        </w:rPr>
      </w:pPr>
      <w:r w:rsidRPr="00F2143C">
        <w:rPr>
          <w:spacing w:val="-4"/>
          <w:lang w:val="sq-AL"/>
        </w:rPr>
        <w:t>13.</w:t>
      </w:r>
      <w:r w:rsidRPr="00F2143C">
        <w:rPr>
          <w:spacing w:val="-4"/>
          <w:sz w:val="4"/>
          <w:lang w:val="sq-AL"/>
        </w:rPr>
        <w:t xml:space="preserve"> </w:t>
      </w:r>
      <w:r w:rsidR="00766F22" w:rsidRPr="00F2143C">
        <w:rPr>
          <w:spacing w:val="-4"/>
          <w:lang w:val="sq-AL"/>
        </w:rPr>
        <w:t>Vlerësimi maksimal është 100 pikë. Vlerësimi i kandidatëve bëhet sipas një procedure që përfshin pikët maksimale për secilën nga fazat e mëposhtme:</w:t>
      </w:r>
    </w:p>
    <w:p w:rsidR="00766F22" w:rsidRPr="00F2143C" w:rsidRDefault="0086317B" w:rsidP="00BB6232">
      <w:pPr>
        <w:pStyle w:val="Paragrafi"/>
        <w:rPr>
          <w:spacing w:val="-4"/>
          <w:lang w:val="sq-AL"/>
        </w:rPr>
      </w:pPr>
      <w:r w:rsidRPr="00F2143C">
        <w:rPr>
          <w:spacing w:val="-4"/>
          <w:lang w:val="sq-AL"/>
        </w:rPr>
        <w:t xml:space="preserve">a) </w:t>
      </w:r>
      <w:r w:rsidR="00766F22" w:rsidRPr="00F2143C">
        <w:rPr>
          <w:spacing w:val="-4"/>
          <w:lang w:val="sq-AL"/>
        </w:rPr>
        <w:t>vlerësimin e jetëshkrimit të kandidatëve, që përfshin në vlerësimin e arsimimit,  eksperiencës dhe trajnimeve të lidhura me fushën, si dhe vlerësimet e arritjeve vjetore, 10 pikë;</w:t>
      </w:r>
    </w:p>
    <w:p w:rsidR="00766F22" w:rsidRPr="00F2143C" w:rsidRDefault="0086317B" w:rsidP="00BB6232">
      <w:pPr>
        <w:pStyle w:val="Paragrafi"/>
        <w:rPr>
          <w:spacing w:val="-4"/>
          <w:lang w:val="sq-AL"/>
        </w:rPr>
      </w:pPr>
      <w:r w:rsidRPr="00F2143C">
        <w:rPr>
          <w:spacing w:val="-4"/>
          <w:lang w:val="sq-AL"/>
        </w:rPr>
        <w:t xml:space="preserve">b) </w:t>
      </w:r>
      <w:r w:rsidR="00766F22" w:rsidRPr="00F2143C">
        <w:rPr>
          <w:spacing w:val="-4"/>
          <w:lang w:val="sq-AL"/>
        </w:rPr>
        <w:t>testim me shkrim, 40  pikë;</w:t>
      </w:r>
    </w:p>
    <w:p w:rsidR="00766F22" w:rsidRPr="00F2143C" w:rsidRDefault="00766F22" w:rsidP="00BB6232">
      <w:pPr>
        <w:pStyle w:val="Paragrafi"/>
        <w:rPr>
          <w:spacing w:val="-4"/>
          <w:lang w:val="sq-AL"/>
        </w:rPr>
      </w:pPr>
      <w:r w:rsidRPr="00F2143C">
        <w:rPr>
          <w:spacing w:val="-4"/>
          <w:lang w:val="sq-AL"/>
        </w:rPr>
        <w:t>c)  intervistën  e strukturuar me gojë, 50 pikë.</w:t>
      </w:r>
    </w:p>
    <w:p w:rsidR="00766F22" w:rsidRPr="00F2143C" w:rsidRDefault="00F2143C" w:rsidP="00BB6232">
      <w:pPr>
        <w:pStyle w:val="Paragrafi"/>
        <w:rPr>
          <w:spacing w:val="-4"/>
          <w:lang w:val="sq-AL"/>
        </w:rPr>
      </w:pPr>
      <w:r w:rsidRPr="00F2143C">
        <w:rPr>
          <w:spacing w:val="-4"/>
          <w:lang w:val="sq-AL"/>
        </w:rPr>
        <w:t xml:space="preserve">14. </w:t>
      </w:r>
      <w:r w:rsidR="00766F22" w:rsidRPr="00F2143C">
        <w:rPr>
          <w:spacing w:val="-4"/>
          <w:lang w:val="sq-AL"/>
        </w:rPr>
        <w:t xml:space="preserve">KKP-ja merr vendim për vlerësimin përfundimtar të kandidatëve sipas numrit të pikëve. </w:t>
      </w:r>
    </w:p>
    <w:p w:rsidR="00766F22" w:rsidRPr="00F2143C" w:rsidRDefault="00766F22" w:rsidP="00BB6232">
      <w:pPr>
        <w:pStyle w:val="Paragrafi"/>
        <w:rPr>
          <w:spacing w:val="-4"/>
          <w:lang w:val="sq-AL"/>
        </w:rPr>
      </w:pPr>
      <w:r w:rsidRPr="00F2143C">
        <w:rPr>
          <w:spacing w:val="-4"/>
          <w:lang w:val="sq-AL"/>
        </w:rPr>
        <w:t>15. Secili prej anëtarëve jep vlerësimin e tij individual për secilin kandidat. Vlerësimi për secilin kandidat llogaritet si mesatare e pikëve të vendosura nga secili prej anëtarëve.</w:t>
      </w:r>
    </w:p>
    <w:p w:rsidR="00766F22" w:rsidRPr="00F2143C" w:rsidRDefault="00766F22" w:rsidP="00BB6232">
      <w:pPr>
        <w:pStyle w:val="Paragrafi"/>
        <w:rPr>
          <w:spacing w:val="-4"/>
          <w:lang w:val="sq-AL"/>
        </w:rPr>
      </w:pPr>
      <w:r w:rsidRPr="00F2143C">
        <w:rPr>
          <w:spacing w:val="-4"/>
          <w:lang w:val="sq-AL"/>
        </w:rPr>
        <w:t xml:space="preserve">16. </w:t>
      </w:r>
      <w:r w:rsidRPr="00F2143C">
        <w:rPr>
          <w:spacing w:val="-4"/>
          <w:lang w:val="sq-AL"/>
        </w:rPr>
        <w:tab/>
        <w:t>KKP-ja shpall listën e kandidatëve fitues të renditur me mbi 70 pikë dhe renditjen e tyre duke filluar nga ai me më shumë pikë.</w:t>
      </w:r>
    </w:p>
    <w:p w:rsidR="00766F22" w:rsidRPr="00F2143C" w:rsidRDefault="00766F22" w:rsidP="00BB6232">
      <w:pPr>
        <w:pStyle w:val="Paragrafi"/>
        <w:rPr>
          <w:spacing w:val="-4"/>
          <w:lang w:val="sq-AL"/>
        </w:rPr>
      </w:pPr>
      <w:r w:rsidRPr="00F2143C">
        <w:rPr>
          <w:spacing w:val="-4"/>
          <w:lang w:val="sq-AL"/>
        </w:rPr>
        <w:t>17. Vendimi merret jo më vonë se 48 (dyzet e tetë) o</w:t>
      </w:r>
      <w:r w:rsidR="00B47ECD" w:rsidRPr="00F2143C">
        <w:rPr>
          <w:spacing w:val="-4"/>
          <w:lang w:val="sq-AL"/>
        </w:rPr>
        <w:t>rë nga përfundimi i procedurës s</w:t>
      </w:r>
      <w:r w:rsidRPr="00F2143C">
        <w:rPr>
          <w:spacing w:val="-4"/>
          <w:lang w:val="sq-AL"/>
        </w:rPr>
        <w:t xml:space="preserve">ë konkurrimit. Lista e fituesve shpallet në </w:t>
      </w:r>
      <w:r w:rsidR="00B47ECD" w:rsidRPr="00F2143C">
        <w:rPr>
          <w:spacing w:val="-4"/>
          <w:lang w:val="sq-AL"/>
        </w:rPr>
        <w:t xml:space="preserve">portalin </w:t>
      </w:r>
      <w:r w:rsidRPr="00F2143C">
        <w:rPr>
          <w:spacing w:val="-4"/>
          <w:lang w:val="sq-AL"/>
        </w:rPr>
        <w:t xml:space="preserve">“Shërbimi Kombëtar i Punësimit” dhe në ambientet e DAP-it. Kandidatët që nuk janë shpallur fitues njoftohen nga DAP-i dhe kanë të drejtë të paraqiten pranë këtij </w:t>
      </w:r>
      <w:r w:rsidR="00B47ECD" w:rsidRPr="00F2143C">
        <w:rPr>
          <w:spacing w:val="-4"/>
          <w:lang w:val="sq-AL"/>
        </w:rPr>
        <w:t xml:space="preserve">departamenti </w:t>
      </w:r>
      <w:r w:rsidRPr="00F2143C">
        <w:rPr>
          <w:spacing w:val="-4"/>
          <w:lang w:val="sq-AL"/>
        </w:rPr>
        <w:t>për t’u njohur me rezultatet e tyre.</w:t>
      </w:r>
    </w:p>
    <w:p w:rsidR="00766F22" w:rsidRPr="00F2143C" w:rsidRDefault="00766F22" w:rsidP="00BB6232">
      <w:pPr>
        <w:pStyle w:val="Paragrafi"/>
        <w:rPr>
          <w:spacing w:val="-6"/>
          <w:lang w:val="sq-AL"/>
        </w:rPr>
      </w:pPr>
      <w:r w:rsidRPr="00F2143C">
        <w:rPr>
          <w:spacing w:val="-6"/>
          <w:lang w:val="sq-AL"/>
        </w:rPr>
        <w:t>18. Kandidatët me pikë të barabarta renditen sipas këtyre kritereve:</w:t>
      </w:r>
    </w:p>
    <w:p w:rsidR="00766F22" w:rsidRPr="00F2143C" w:rsidRDefault="00766F22" w:rsidP="00BB6232">
      <w:pPr>
        <w:pStyle w:val="Paragrafi"/>
        <w:rPr>
          <w:spacing w:val="-6"/>
          <w:lang w:val="sq-AL"/>
        </w:rPr>
      </w:pPr>
      <w:r w:rsidRPr="00F2143C">
        <w:rPr>
          <w:spacing w:val="-6"/>
          <w:lang w:val="sq-AL"/>
        </w:rPr>
        <w:t>a) në rast se njëri prej kandidatëve përfshihet në kategorinë e personave me aftësi të kufizuar, atëherë ai përzgjidhet i pari në raport me kandidatin tjetër;</w:t>
      </w:r>
    </w:p>
    <w:p w:rsidR="00766F22" w:rsidRPr="00F2143C" w:rsidRDefault="00766F22" w:rsidP="00BB6232">
      <w:pPr>
        <w:pStyle w:val="Paragrafi"/>
        <w:rPr>
          <w:spacing w:val="-6"/>
          <w:lang w:val="sq-AL"/>
        </w:rPr>
      </w:pPr>
      <w:r w:rsidRPr="00F2143C">
        <w:rPr>
          <w:spacing w:val="-6"/>
          <w:lang w:val="sq-AL"/>
        </w:rPr>
        <w:t>b) në rast se kandidatët janë të gjinive të ndryshme atëherë renditja bëhet duke u renditur i pari kandidati që i përket gjinisë më pak të përfaqësuar në TND;</w:t>
      </w:r>
    </w:p>
    <w:p w:rsidR="00766F22" w:rsidRPr="00F2143C" w:rsidRDefault="00766F22" w:rsidP="00BB6232">
      <w:pPr>
        <w:pStyle w:val="Paragrafi"/>
        <w:rPr>
          <w:spacing w:val="-6"/>
          <w:lang w:val="sq-AL"/>
        </w:rPr>
      </w:pPr>
      <w:r w:rsidRPr="00F2143C">
        <w:rPr>
          <w:spacing w:val="-6"/>
          <w:lang w:val="sq-AL"/>
        </w:rPr>
        <w:t>c) në rast se nuk mund të aplikohet asnjëra nga alternativat e mësipërme, atëherë renditja e kandidatëve me pikë të barabarta bëhet nëpërmjet shortit.</w:t>
      </w:r>
    </w:p>
    <w:p w:rsidR="00766F22" w:rsidRPr="00F2143C" w:rsidRDefault="00766F22" w:rsidP="00BB6232">
      <w:pPr>
        <w:pStyle w:val="Paragrafi"/>
        <w:rPr>
          <w:spacing w:val="-6"/>
          <w:lang w:val="sq-AL"/>
        </w:rPr>
      </w:pPr>
      <w:r w:rsidRPr="00F2143C">
        <w:rPr>
          <w:spacing w:val="-6"/>
          <w:lang w:val="sq-AL"/>
        </w:rPr>
        <w:t xml:space="preserve">19. Pa cenuar të drejtën e ankimit gjyqësor, sipas legjislacionit në fuqi, kandidatët kanë të drejtë që të ankohen me </w:t>
      </w:r>
      <w:r w:rsidR="0086317B" w:rsidRPr="00F2143C">
        <w:rPr>
          <w:spacing w:val="-6"/>
          <w:lang w:val="sq-AL"/>
        </w:rPr>
        <w:t xml:space="preserve">shkrim pranë KKP-së brenda </w:t>
      </w:r>
      <w:r w:rsidRPr="00F2143C">
        <w:rPr>
          <w:spacing w:val="-6"/>
          <w:lang w:val="sq-AL"/>
        </w:rPr>
        <w:t>5 (pesë) ditëve nga shpall</w:t>
      </w:r>
      <w:r w:rsidR="00B62B3B" w:rsidRPr="00F2143C">
        <w:rPr>
          <w:spacing w:val="-6"/>
          <w:lang w:val="sq-AL"/>
        </w:rPr>
        <w:t>ja e rezultatit, sipas pikës 17 të kreut IV</w:t>
      </w:r>
      <w:r w:rsidRPr="00F2143C">
        <w:rPr>
          <w:spacing w:val="-6"/>
          <w:lang w:val="sq-AL"/>
        </w:rPr>
        <w:t xml:space="preserve"> të këtij vendimi. KKP-ja merr vendim brenda 5 (pesë) ditëve dhe, kur është rasti, bën korrigjimin e listës së fitu</w:t>
      </w:r>
      <w:r w:rsidR="00B62B3B" w:rsidRPr="00F2143C">
        <w:rPr>
          <w:spacing w:val="-6"/>
          <w:lang w:val="sq-AL"/>
        </w:rPr>
        <w:t>esve të shpallur sipas pikës 17 të kreut IV</w:t>
      </w:r>
      <w:r w:rsidRPr="00F2143C">
        <w:rPr>
          <w:spacing w:val="-6"/>
          <w:lang w:val="sq-AL"/>
        </w:rPr>
        <w:t xml:space="preserve"> të këtij vendimi. Vendimi dhe, kur është rasti, lista e korrigjuar, shpallet menjëherë në </w:t>
      </w:r>
      <w:r w:rsidR="00B62B3B" w:rsidRPr="00F2143C">
        <w:rPr>
          <w:spacing w:val="-6"/>
          <w:lang w:val="sq-AL"/>
        </w:rPr>
        <w:t xml:space="preserve">portalin </w:t>
      </w:r>
      <w:r w:rsidRPr="00F2143C">
        <w:rPr>
          <w:spacing w:val="-6"/>
          <w:lang w:val="sq-AL"/>
        </w:rPr>
        <w:t xml:space="preserve">“Shërbimi Kombëtar i Punësimit” dhe në ambientet e ASPA-s. </w:t>
      </w:r>
    </w:p>
    <w:p w:rsidR="00766F22" w:rsidRPr="00F2143C" w:rsidRDefault="000A5088" w:rsidP="00BB6232">
      <w:pPr>
        <w:pStyle w:val="Paragrafi"/>
        <w:rPr>
          <w:spacing w:val="-4"/>
          <w:lang w:val="sq-AL"/>
        </w:rPr>
      </w:pPr>
      <w:r w:rsidRPr="00F2143C">
        <w:rPr>
          <w:spacing w:val="-4"/>
          <w:lang w:val="sq-AL"/>
        </w:rPr>
        <w:t xml:space="preserve">20. </w:t>
      </w:r>
      <w:r w:rsidR="00766F22" w:rsidRPr="00F2143C">
        <w:rPr>
          <w:spacing w:val="-4"/>
          <w:lang w:val="sq-AL"/>
        </w:rPr>
        <w:t>Kandidatët fitues të shpallur në listën përfundimtare të KKP-së pranohen të kryejnë programin e formimit të thelluar në ASPA. Ata nënshkruajnë një deklaratë, ku pranojnë që në rast tërheqjeje do të rimbursojnë të gjitha shpenzimet e kryera për trajnimin e tyre.</w:t>
      </w:r>
    </w:p>
    <w:p w:rsidR="00766F22" w:rsidRPr="00F2143C" w:rsidRDefault="000A5088" w:rsidP="00BB6232">
      <w:pPr>
        <w:pStyle w:val="Paragrafi"/>
        <w:rPr>
          <w:spacing w:val="-4"/>
          <w:lang w:val="sq-AL"/>
        </w:rPr>
      </w:pPr>
      <w:r w:rsidRPr="00F2143C">
        <w:rPr>
          <w:spacing w:val="-4"/>
          <w:lang w:val="sq-AL"/>
        </w:rPr>
        <w:t xml:space="preserve">21. </w:t>
      </w:r>
      <w:r w:rsidR="00766F22" w:rsidRPr="00F2143C">
        <w:rPr>
          <w:spacing w:val="-4"/>
          <w:lang w:val="sq-AL"/>
        </w:rPr>
        <w:t xml:space="preserve">Të drejtat dhe detyrimet e kandidatëve gjatë periudhës së trajnimit rregullohen në vendimin përkatës të Këshillit të Ministrave për trajnimet. </w:t>
      </w:r>
    </w:p>
    <w:p w:rsidR="00BB6232" w:rsidRPr="00F2143C" w:rsidRDefault="00BB6232" w:rsidP="00BB6232">
      <w:pPr>
        <w:pStyle w:val="Paragrafi"/>
        <w:rPr>
          <w:sz w:val="14"/>
          <w:szCs w:val="14"/>
          <w:lang w:val="sq-AL"/>
        </w:rPr>
      </w:pPr>
    </w:p>
    <w:p w:rsidR="00766F22" w:rsidRPr="00F2143C" w:rsidRDefault="00766F22" w:rsidP="00BB6232">
      <w:pPr>
        <w:pStyle w:val="VENDOSI"/>
        <w:keepNext w:val="0"/>
        <w:rPr>
          <w:lang w:val="sq-AL"/>
        </w:rPr>
      </w:pPr>
      <w:r w:rsidRPr="00F2143C">
        <w:rPr>
          <w:lang w:val="sq-AL"/>
        </w:rPr>
        <w:t>KREU V</w:t>
      </w:r>
    </w:p>
    <w:p w:rsidR="00766F22" w:rsidRPr="00F2143C" w:rsidRDefault="00766F22" w:rsidP="00BB6232">
      <w:pPr>
        <w:pStyle w:val="VENDOSI"/>
        <w:keepNext w:val="0"/>
        <w:rPr>
          <w:lang w:val="sq-AL"/>
        </w:rPr>
      </w:pPr>
      <w:r w:rsidRPr="00F2143C">
        <w:rPr>
          <w:lang w:val="sq-AL"/>
        </w:rPr>
        <w:t>PROCEDURA E PRANIMIT TË DREJTPËRDREJTË NË TND</w:t>
      </w:r>
    </w:p>
    <w:p w:rsidR="00766F22" w:rsidRPr="00F2143C" w:rsidRDefault="00766F22" w:rsidP="00BB6232">
      <w:pPr>
        <w:pStyle w:val="Paragrafi"/>
        <w:rPr>
          <w:sz w:val="14"/>
          <w:szCs w:val="14"/>
          <w:lang w:val="sq-AL"/>
        </w:rPr>
      </w:pPr>
    </w:p>
    <w:p w:rsidR="00766F22" w:rsidRPr="00F2143C" w:rsidRDefault="009E6D06" w:rsidP="00BB6232">
      <w:pPr>
        <w:pStyle w:val="Paragrafi"/>
        <w:rPr>
          <w:lang w:val="sq-AL"/>
        </w:rPr>
      </w:pPr>
      <w:r w:rsidRPr="00F2143C">
        <w:rPr>
          <w:lang w:val="sq-AL"/>
        </w:rPr>
        <w:t xml:space="preserve">1. </w:t>
      </w:r>
      <w:r w:rsidR="00766F22" w:rsidRPr="00F2143C">
        <w:rPr>
          <w:lang w:val="sq-AL"/>
        </w:rPr>
        <w:t>Procedura e pranimit të drejtpërdrejtë në</w:t>
      </w:r>
      <w:r w:rsidR="00EA6F8A" w:rsidRPr="00F2143C">
        <w:rPr>
          <w:lang w:val="sq-AL"/>
        </w:rPr>
        <w:t xml:space="preserve"> TND, e parashikuar nga neni 29</w:t>
      </w:r>
      <w:r w:rsidR="00766F22" w:rsidRPr="00F2143C">
        <w:rPr>
          <w:lang w:val="sq-AL"/>
        </w:rPr>
        <w:t xml:space="preserve"> i ligjit nr.152/2013, zbatohet vetëm në këto raste:</w:t>
      </w:r>
    </w:p>
    <w:p w:rsidR="00766F22" w:rsidRPr="00F2143C" w:rsidRDefault="009E6D06" w:rsidP="00BB6232">
      <w:pPr>
        <w:pStyle w:val="Paragrafi"/>
        <w:rPr>
          <w:lang w:val="sq-AL"/>
        </w:rPr>
      </w:pPr>
      <w:r w:rsidRPr="00F2143C">
        <w:rPr>
          <w:lang w:val="sq-AL"/>
        </w:rPr>
        <w:t xml:space="preserve">a) </w:t>
      </w:r>
      <w:r w:rsidR="00766F22" w:rsidRPr="00F2143C">
        <w:rPr>
          <w:lang w:val="sq-AL"/>
        </w:rPr>
        <w:t>deri në daljen e grupit të parë të anëtarëve të TND-së nga ASPA;</w:t>
      </w:r>
    </w:p>
    <w:p w:rsidR="00766F22" w:rsidRPr="00F2143C" w:rsidRDefault="00766F22" w:rsidP="00BB6232">
      <w:pPr>
        <w:pStyle w:val="Paragrafi"/>
        <w:rPr>
          <w:lang w:val="sq-AL"/>
        </w:rPr>
      </w:pPr>
      <w:r w:rsidRPr="00F2143C">
        <w:rPr>
          <w:lang w:val="sq-AL"/>
        </w:rPr>
        <w:t>b) nëse prurjet me anëtarë të TND-së nga ASPA nuk janë të mjaftueshme.</w:t>
      </w:r>
    </w:p>
    <w:p w:rsidR="00766F22" w:rsidRPr="00F2143C" w:rsidRDefault="00766F22" w:rsidP="00BB6232">
      <w:pPr>
        <w:pStyle w:val="Paragrafi"/>
        <w:rPr>
          <w:spacing w:val="-4"/>
          <w:lang w:val="sq-AL"/>
        </w:rPr>
      </w:pPr>
      <w:r w:rsidRPr="00F2143C">
        <w:rPr>
          <w:spacing w:val="-4"/>
          <w:lang w:val="sq-AL"/>
        </w:rPr>
        <w:t>2. Përdorimi i procedurës së pranimit të drejtpërdrejtë vendoset nga Këshilli i Ministrave, me propozimin e ministrit përgjegjës për administratën publike.</w:t>
      </w:r>
    </w:p>
    <w:p w:rsidR="00766F22" w:rsidRPr="00F2143C" w:rsidRDefault="00766F22" w:rsidP="00BB6232">
      <w:pPr>
        <w:pStyle w:val="Paragrafi"/>
        <w:rPr>
          <w:lang w:val="sq-AL"/>
        </w:rPr>
      </w:pPr>
      <w:r w:rsidRPr="00F2143C">
        <w:rPr>
          <w:lang w:val="sq-AL"/>
        </w:rPr>
        <w:t>3. Një procedurë e caktuar për pranimin e drejtpërdrejtë në TND mund të jetë e hapur edhe për persona jashtë shërbimit civil, sipas përcaktimit të Këshillit të Ministrave, pas propozimit të ministrit përgjegjës për administratën publike.</w:t>
      </w:r>
    </w:p>
    <w:p w:rsidR="00766F22" w:rsidRPr="00F2143C" w:rsidRDefault="00766F22" w:rsidP="00BB6232">
      <w:pPr>
        <w:pStyle w:val="Paragrafi"/>
        <w:rPr>
          <w:spacing w:val="-4"/>
          <w:lang w:val="sq-AL"/>
        </w:rPr>
      </w:pPr>
      <w:r w:rsidRPr="00F2143C">
        <w:rPr>
          <w:spacing w:val="-4"/>
          <w:lang w:val="sq-AL"/>
        </w:rPr>
        <w:t>4. Në këtë rast</w:t>
      </w:r>
      <w:r w:rsidR="00B62B3B" w:rsidRPr="00F2143C">
        <w:rPr>
          <w:spacing w:val="-4"/>
          <w:lang w:val="sq-AL"/>
        </w:rPr>
        <w:t>, Këshilli i Ministrave</w:t>
      </w:r>
      <w:r w:rsidRPr="00F2143C">
        <w:rPr>
          <w:spacing w:val="-4"/>
          <w:lang w:val="sq-AL"/>
        </w:rPr>
        <w:t xml:space="preserve"> përcakton</w:t>
      </w:r>
      <w:r w:rsidR="00B62B3B" w:rsidRPr="00F2143C">
        <w:rPr>
          <w:spacing w:val="-4"/>
          <w:lang w:val="sq-AL"/>
        </w:rPr>
        <w:t>,</w:t>
      </w:r>
      <w:r w:rsidRPr="00F2143C">
        <w:rPr>
          <w:spacing w:val="-4"/>
          <w:lang w:val="sq-AL"/>
        </w:rPr>
        <w:t xml:space="preserve"> shprehimisht, kriteret minimale të pranimit duke pasur parasysh kuadrin e kompetencës, si edhe numrin e pozicioneve që do të pranohen në përputhje me numrin total të pozicioneve, të miratuara në ligjin vjetor të buxhetit.</w:t>
      </w:r>
    </w:p>
    <w:p w:rsidR="00766F22" w:rsidRPr="00F2143C" w:rsidRDefault="00766F22" w:rsidP="00BB6232">
      <w:pPr>
        <w:pStyle w:val="Paragrafi"/>
        <w:rPr>
          <w:lang w:val="sq-AL"/>
        </w:rPr>
      </w:pPr>
      <w:r w:rsidRPr="00F2143C">
        <w:rPr>
          <w:spacing w:val="-4"/>
          <w:lang w:val="sq-AL"/>
        </w:rPr>
        <w:t>5. Për procedurën e drejtpërdrejtë të pran</w:t>
      </w:r>
      <w:r w:rsidR="00B62B3B" w:rsidRPr="00F2143C">
        <w:rPr>
          <w:spacing w:val="-4"/>
          <w:lang w:val="sq-AL"/>
        </w:rPr>
        <w:t>imit në</w:t>
      </w:r>
      <w:r w:rsidR="00B62B3B" w:rsidRPr="00F2143C">
        <w:rPr>
          <w:lang w:val="sq-AL"/>
        </w:rPr>
        <w:t xml:space="preserve"> TND zbatohen pikat 4-19 të kreut IV</w:t>
      </w:r>
      <w:r w:rsidRPr="00F2143C">
        <w:rPr>
          <w:lang w:val="sq-AL"/>
        </w:rPr>
        <w:t xml:space="preserve"> të këtij vendimi.</w:t>
      </w:r>
    </w:p>
    <w:p w:rsidR="00766F22" w:rsidRPr="00F2143C" w:rsidRDefault="00766F22" w:rsidP="00BB6232">
      <w:pPr>
        <w:pStyle w:val="Paragrafi"/>
        <w:rPr>
          <w:sz w:val="14"/>
          <w:szCs w:val="14"/>
          <w:lang w:val="sq-AL"/>
        </w:rPr>
      </w:pPr>
    </w:p>
    <w:p w:rsidR="00766F22" w:rsidRPr="00F2143C" w:rsidRDefault="00766F22" w:rsidP="00BB6232">
      <w:pPr>
        <w:pStyle w:val="VENDOSI"/>
        <w:keepNext w:val="0"/>
        <w:rPr>
          <w:lang w:val="sq-AL"/>
        </w:rPr>
      </w:pPr>
      <w:r w:rsidRPr="00F2143C">
        <w:rPr>
          <w:lang w:val="sq-AL"/>
        </w:rPr>
        <w:t>KREU VI</w:t>
      </w:r>
    </w:p>
    <w:p w:rsidR="00766F22" w:rsidRPr="00F2143C" w:rsidRDefault="00766F22" w:rsidP="00BB6232">
      <w:pPr>
        <w:pStyle w:val="VENDOSI"/>
        <w:keepNext w:val="0"/>
        <w:rPr>
          <w:lang w:val="sq-AL"/>
        </w:rPr>
      </w:pPr>
      <w:r w:rsidRPr="00F2143C">
        <w:rPr>
          <w:lang w:val="sq-AL"/>
        </w:rPr>
        <w:t>EMËRIMI NË TND</w:t>
      </w:r>
    </w:p>
    <w:p w:rsidR="00766F22" w:rsidRPr="00F2143C" w:rsidRDefault="00766F22" w:rsidP="00BB6232">
      <w:pPr>
        <w:pStyle w:val="Paragrafi"/>
        <w:rPr>
          <w:sz w:val="14"/>
          <w:szCs w:val="14"/>
          <w:lang w:val="sq-AL"/>
        </w:rPr>
      </w:pPr>
      <w:r w:rsidRPr="00F2143C">
        <w:rPr>
          <w:lang w:val="sq-AL"/>
        </w:rPr>
        <w:t xml:space="preserve"> </w:t>
      </w:r>
    </w:p>
    <w:p w:rsidR="00766F22" w:rsidRPr="00F2143C" w:rsidRDefault="00766F22" w:rsidP="00BB6232">
      <w:pPr>
        <w:pStyle w:val="Paragrafi"/>
        <w:rPr>
          <w:lang w:val="sq-AL"/>
        </w:rPr>
      </w:pPr>
      <w:r w:rsidRPr="00F2143C">
        <w:rPr>
          <w:lang w:val="sq-AL"/>
        </w:rPr>
        <w:t xml:space="preserve">1. ASPA i njofton DAP-it listën e fituesve dhe renditjen përkatëse të kandidatëve brenda 5 (pesë) ditëve pune, pas zhvillimit të provimit përfundimtar. </w:t>
      </w:r>
    </w:p>
    <w:p w:rsidR="00766F22" w:rsidRPr="00F2143C" w:rsidRDefault="00766F22" w:rsidP="00BB6232">
      <w:pPr>
        <w:pStyle w:val="Paragrafi"/>
        <w:rPr>
          <w:lang w:val="sq-AL"/>
        </w:rPr>
      </w:pPr>
      <w:r w:rsidRPr="00F2143C">
        <w:rPr>
          <w:lang w:val="sq-AL"/>
        </w:rPr>
        <w:t>2. Kandidatët që përfundojnë formimin e thelluar me, të paktën, 70 pikë, emërohen nga DAP-i si nëpunës civilë të nivelit të lartë drejtues, anëtarë të TND-së, në bazë të renditjes në provimin përfundimtar të organizuar nga ASPA dhe brenda numrit të miratuar të pranimit në TND.</w:t>
      </w:r>
    </w:p>
    <w:p w:rsidR="00766F22" w:rsidRPr="00F2143C" w:rsidRDefault="00766F22" w:rsidP="00BB6232">
      <w:pPr>
        <w:pStyle w:val="Paragrafi"/>
        <w:rPr>
          <w:lang w:val="sq-AL"/>
        </w:rPr>
      </w:pPr>
      <w:r w:rsidRPr="00F2143C">
        <w:rPr>
          <w:lang w:val="sq-AL"/>
        </w:rPr>
        <w:t>3. Në procedurën e pranimit të drejtpërdrejtë, KKP-ja njofton DAP-in për rezultatet e provimeve dhe renditjen e fituesve, brenda 5 ditëve pune nga nxjerrja e rezultatit të testimit.</w:t>
      </w:r>
    </w:p>
    <w:p w:rsidR="00766F22" w:rsidRPr="00F2143C" w:rsidRDefault="00766F22" w:rsidP="00BB6232">
      <w:pPr>
        <w:pStyle w:val="Paragrafi"/>
        <w:rPr>
          <w:lang w:val="sq-AL"/>
        </w:rPr>
      </w:pPr>
      <w:r w:rsidRPr="00F2143C">
        <w:rPr>
          <w:lang w:val="sq-AL"/>
        </w:rPr>
        <w:t xml:space="preserve">4. Kandidatët e vlerësuar mbi pragun minimal të 70 pikëve, në procedurën e pranimit të drejtpërdrejtë në TND, sipas radhës së renditjes dhe brenda numrit të miratuar të pranimit në TND, sipas planit vjetor, emërohen nga DAP-i si nëpunës civilë të nivelit të lartë drejtues, anëtarë të TND-së, brenda 2 (dy) ditëve pune. Nëpunësit e emëruar nga DAP-i si nëpunës civilë të nivelit të lartë drejtues, anëtarë të TND-së, janë të detyruar të ndjekin programin e formimit të thelluar për anëtarët e TND-së, të organizuar nga ASPA. </w:t>
      </w:r>
    </w:p>
    <w:p w:rsidR="00766F22" w:rsidRPr="00F2143C" w:rsidRDefault="00766F22" w:rsidP="00BB6232">
      <w:pPr>
        <w:pStyle w:val="Paragrafi"/>
        <w:rPr>
          <w:sz w:val="14"/>
          <w:szCs w:val="14"/>
          <w:lang w:val="sq-AL"/>
        </w:rPr>
      </w:pPr>
    </w:p>
    <w:p w:rsidR="00766F22" w:rsidRPr="00F2143C" w:rsidRDefault="00766F22" w:rsidP="00BB6232">
      <w:pPr>
        <w:pStyle w:val="VENDOSI"/>
        <w:keepNext w:val="0"/>
        <w:rPr>
          <w:lang w:val="sq-AL"/>
        </w:rPr>
      </w:pPr>
      <w:r w:rsidRPr="00F2143C">
        <w:rPr>
          <w:lang w:val="sq-AL"/>
        </w:rPr>
        <w:t>KREU VII</w:t>
      </w:r>
    </w:p>
    <w:p w:rsidR="00766F22" w:rsidRPr="00F2143C" w:rsidRDefault="00766F22" w:rsidP="00BB6232">
      <w:pPr>
        <w:pStyle w:val="VENDOSI"/>
        <w:keepNext w:val="0"/>
        <w:rPr>
          <w:lang w:val="sq-AL"/>
        </w:rPr>
      </w:pPr>
      <w:r w:rsidRPr="00F2143C">
        <w:rPr>
          <w:lang w:val="sq-AL"/>
        </w:rPr>
        <w:t>CAKTIMI I ANËTARIT TË TND</w:t>
      </w:r>
      <w:r w:rsidR="00B62B3B" w:rsidRPr="00F2143C">
        <w:rPr>
          <w:lang w:val="sq-AL"/>
        </w:rPr>
        <w:t>-</w:t>
      </w:r>
      <w:r w:rsidR="00B62B3B" w:rsidRPr="00F2143C">
        <w:rPr>
          <w:caps w:val="0"/>
          <w:lang w:val="sq-AL"/>
        </w:rPr>
        <w:t xml:space="preserve">së </w:t>
      </w:r>
      <w:r w:rsidRPr="00F2143C">
        <w:rPr>
          <w:lang w:val="sq-AL"/>
        </w:rPr>
        <w:t>NË NJË POZICION TË RREGULLT</w:t>
      </w:r>
    </w:p>
    <w:p w:rsidR="00766F22" w:rsidRPr="00F2143C" w:rsidRDefault="00766F22" w:rsidP="00BB6232">
      <w:pPr>
        <w:pStyle w:val="Paragrafi"/>
        <w:rPr>
          <w:sz w:val="14"/>
          <w:szCs w:val="14"/>
          <w:lang w:val="sq-AL"/>
        </w:rPr>
      </w:pPr>
    </w:p>
    <w:p w:rsidR="00766F22" w:rsidRPr="00F2143C" w:rsidRDefault="00766F22" w:rsidP="00BB6232">
      <w:pPr>
        <w:pStyle w:val="Paragrafi"/>
        <w:rPr>
          <w:lang w:val="sq-AL"/>
        </w:rPr>
      </w:pPr>
      <w:r w:rsidRPr="00F2143C">
        <w:rPr>
          <w:lang w:val="sq-AL"/>
        </w:rPr>
        <w:t xml:space="preserve"> 1. Një anëtar i TND-së mund të caktohet në një pozicion të rregullt në nivele të larta drejtue</w:t>
      </w:r>
      <w:r w:rsidR="00B62B3B" w:rsidRPr="00F2143C">
        <w:rPr>
          <w:lang w:val="sq-AL"/>
        </w:rPr>
        <w:t>se, siç parashikohet në pikën 4</w:t>
      </w:r>
      <w:r w:rsidRPr="00F2143C">
        <w:rPr>
          <w:lang w:val="sq-AL"/>
        </w:rPr>
        <w:t xml:space="preserve"> të nenit 19 të ligjit, ose mund të caktohet si koordinator i posaçëm.</w:t>
      </w:r>
    </w:p>
    <w:p w:rsidR="00766F22" w:rsidRPr="00F2143C" w:rsidRDefault="00F2143C" w:rsidP="00BB6232">
      <w:pPr>
        <w:pStyle w:val="Paragrafi"/>
        <w:rPr>
          <w:lang w:val="sq-AL"/>
        </w:rPr>
      </w:pPr>
      <w:r w:rsidRPr="00F2143C">
        <w:rPr>
          <w:lang w:val="sq-AL"/>
        </w:rPr>
        <w:t xml:space="preserve">2. </w:t>
      </w:r>
      <w:r w:rsidR="00766F22" w:rsidRPr="00F2143C">
        <w:rPr>
          <w:lang w:val="sq-AL"/>
        </w:rPr>
        <w:t>Një pozicion i nivelit të lartë drejtues në administratën shtetërore mund të plotësohet vetëm nga anëtarët aktualë të TND-së. Çdo emërim në pozicionin e nivelit të lartë drejtues i bërë në kundërshtim me këtë parashikim</w:t>
      </w:r>
      <w:r w:rsidR="00B62B3B" w:rsidRPr="00F2143C">
        <w:rPr>
          <w:lang w:val="sq-AL"/>
        </w:rPr>
        <w:t>,</w:t>
      </w:r>
      <w:r w:rsidR="00766F22" w:rsidRPr="00F2143C">
        <w:rPr>
          <w:lang w:val="sq-AL"/>
        </w:rPr>
        <w:t xml:space="preserve"> është absolutisht i pavlefshëm.</w:t>
      </w:r>
    </w:p>
    <w:p w:rsidR="00766F22" w:rsidRPr="00F2143C" w:rsidRDefault="00F2143C" w:rsidP="00BB6232">
      <w:pPr>
        <w:pStyle w:val="Paragrafi"/>
        <w:rPr>
          <w:lang w:val="sq-AL"/>
        </w:rPr>
      </w:pPr>
      <w:r w:rsidRPr="00F2143C">
        <w:rPr>
          <w:lang w:val="sq-AL"/>
        </w:rPr>
        <w:t xml:space="preserve">3. </w:t>
      </w:r>
      <w:r w:rsidR="00766F22" w:rsidRPr="00F2143C">
        <w:rPr>
          <w:lang w:val="sq-AL"/>
        </w:rPr>
        <w:t>Emërimi në një pozicion të rregullt apo si koordinator i p</w:t>
      </w:r>
      <w:r w:rsidR="00B62B3B" w:rsidRPr="00F2143C">
        <w:rPr>
          <w:lang w:val="sq-AL"/>
        </w:rPr>
        <w:t>osaçëm, në përputhje me pikën 1 të kreut VII</w:t>
      </w:r>
      <w:r w:rsidR="00766F22" w:rsidRPr="00F2143C">
        <w:rPr>
          <w:lang w:val="sq-AL"/>
        </w:rPr>
        <w:t xml:space="preserve"> të këtij vendimi, bëhet nga DAP-i sipas kërkesës së titullarit të institucioneve respektive.</w:t>
      </w:r>
    </w:p>
    <w:p w:rsidR="00766F22" w:rsidRPr="00F2143C" w:rsidRDefault="00766F22" w:rsidP="00BB6232">
      <w:pPr>
        <w:pStyle w:val="Paragrafi"/>
        <w:rPr>
          <w:lang w:val="sq-AL"/>
        </w:rPr>
      </w:pPr>
      <w:r w:rsidRPr="00F2143C">
        <w:rPr>
          <w:lang w:val="sq-AL"/>
        </w:rPr>
        <w:t>4. Titullari i institucioneve respektive</w:t>
      </w:r>
      <w:r w:rsidR="00B62B3B" w:rsidRPr="00F2143C">
        <w:rPr>
          <w:lang w:val="sq-AL"/>
        </w:rPr>
        <w:t>, sipas pikës 3</w:t>
      </w:r>
      <w:r w:rsidRPr="00F2143C">
        <w:rPr>
          <w:lang w:val="sq-AL"/>
        </w:rPr>
        <w:t xml:space="preserve"> të këtij kreu, është:</w:t>
      </w:r>
    </w:p>
    <w:p w:rsidR="00766F22" w:rsidRPr="00F2143C" w:rsidRDefault="00766F22" w:rsidP="00BB6232">
      <w:pPr>
        <w:pStyle w:val="Paragrafi"/>
        <w:rPr>
          <w:lang w:val="sq-AL"/>
        </w:rPr>
      </w:pPr>
      <w:r w:rsidRPr="00F2143C">
        <w:rPr>
          <w:lang w:val="sq-AL"/>
        </w:rPr>
        <w:t>a) Kryeministri, për çdo pozicion të rregullt në Kryeministri apo në institucionet e varësisë së Kryeministrit;</w:t>
      </w:r>
    </w:p>
    <w:p w:rsidR="00766F22" w:rsidRPr="00F2143C" w:rsidRDefault="00766F22" w:rsidP="00BB6232">
      <w:pPr>
        <w:pStyle w:val="Paragrafi"/>
        <w:rPr>
          <w:lang w:val="sq-AL"/>
        </w:rPr>
      </w:pPr>
      <w:r w:rsidRPr="00F2143C">
        <w:rPr>
          <w:lang w:val="sq-AL"/>
        </w:rPr>
        <w:t xml:space="preserve">b) ministri, për çdo pozicion të rregullt në ministri apo në institucionet e varësisë së ministrit; </w:t>
      </w:r>
    </w:p>
    <w:p w:rsidR="00766F22" w:rsidRPr="00F2143C" w:rsidRDefault="00766F22" w:rsidP="00BB6232">
      <w:pPr>
        <w:pStyle w:val="Paragrafi"/>
        <w:rPr>
          <w:lang w:val="sq-AL"/>
        </w:rPr>
      </w:pPr>
      <w:r w:rsidRPr="00F2143C">
        <w:rPr>
          <w:lang w:val="sq-AL"/>
        </w:rPr>
        <w:t>c) Kryeministri, zëvendëskryem</w:t>
      </w:r>
      <w:r w:rsidR="00B62B3B" w:rsidRPr="00F2143C">
        <w:rPr>
          <w:lang w:val="sq-AL"/>
        </w:rPr>
        <w:t>inistri apo ministrat respektivë</w:t>
      </w:r>
      <w:r w:rsidRPr="00F2143C">
        <w:rPr>
          <w:lang w:val="sq-AL"/>
        </w:rPr>
        <w:t>, për pozicionet e koordinatorit të posaçëm në grupet institucionale apo ndërinstitucionale, ose në projekte të posaçme që janë nën përgjegjësinë e tyre.</w:t>
      </w:r>
    </w:p>
    <w:p w:rsidR="00766F22" w:rsidRPr="00F2143C" w:rsidRDefault="00766F22" w:rsidP="00BB6232">
      <w:pPr>
        <w:pStyle w:val="Paragrafi"/>
        <w:rPr>
          <w:lang w:val="sq-AL"/>
        </w:rPr>
      </w:pPr>
      <w:r w:rsidRPr="00F2143C">
        <w:rPr>
          <w:lang w:val="sq-AL"/>
        </w:rPr>
        <w:t>5. Lirimi i një anëtari të TND-së nga një pozicion i rregullt apo koordinator i posaçëm bëhet me të njëjtën proc</w:t>
      </w:r>
      <w:r w:rsidR="00B62B3B" w:rsidRPr="00F2143C">
        <w:rPr>
          <w:lang w:val="sq-AL"/>
        </w:rPr>
        <w:t>edurë të parashikuar në pikën 3 të kreut VII</w:t>
      </w:r>
      <w:r w:rsidRPr="00F2143C">
        <w:rPr>
          <w:lang w:val="sq-AL"/>
        </w:rPr>
        <w:t xml:space="preserve"> të këtij vendimi.</w:t>
      </w:r>
    </w:p>
    <w:p w:rsidR="00766F22" w:rsidRPr="00F2143C" w:rsidRDefault="00766F22" w:rsidP="00BB6232">
      <w:pPr>
        <w:pStyle w:val="Paragrafi"/>
        <w:rPr>
          <w:lang w:val="sq-AL"/>
        </w:rPr>
      </w:pPr>
      <w:r w:rsidRPr="00F2143C">
        <w:rPr>
          <w:lang w:val="sq-AL"/>
        </w:rPr>
        <w:t>6. Nëse nuk parashikohet ndryshe nga ky vendim, një anëtar i TND-së i</w:t>
      </w:r>
      <w:r w:rsidR="00B62B3B" w:rsidRPr="00F2143C">
        <w:rPr>
          <w:lang w:val="sq-AL"/>
        </w:rPr>
        <w:t xml:space="preserve"> liruar në përputhje me pikën 5</w:t>
      </w:r>
      <w:r w:rsidRPr="00F2143C">
        <w:rPr>
          <w:lang w:val="sq-AL"/>
        </w:rPr>
        <w:t xml:space="preserve"> të këtij kreu, qëndron në pritje për t’u caktuar në një pozicion tjetër të rregullt apo si koordinator i posaçëm.</w:t>
      </w:r>
    </w:p>
    <w:p w:rsidR="00766F22" w:rsidRPr="00F2143C" w:rsidRDefault="00DF7157" w:rsidP="00BB6232">
      <w:pPr>
        <w:pStyle w:val="Paragrafi"/>
        <w:rPr>
          <w:lang w:val="sq-AL"/>
        </w:rPr>
      </w:pPr>
      <w:r w:rsidRPr="00F2143C">
        <w:rPr>
          <w:lang w:val="sq-AL"/>
        </w:rPr>
        <w:t xml:space="preserve">7. </w:t>
      </w:r>
      <w:r w:rsidR="00766F22" w:rsidRPr="00F2143C">
        <w:rPr>
          <w:lang w:val="sq-AL"/>
        </w:rPr>
        <w:t>Një anëtar i TND-së mundet, gjithashtu, të emërohet në një pozicion të nivelit të mesëm drejtues ose në një nivel të lartë drejtues në një institucion të pavarur apo njësi të qeverisjes vendore.</w:t>
      </w:r>
    </w:p>
    <w:p w:rsidR="00766F22" w:rsidRPr="00F2143C" w:rsidRDefault="00766F22" w:rsidP="00BB6232">
      <w:pPr>
        <w:pStyle w:val="Paragrafi"/>
        <w:rPr>
          <w:spacing w:val="-4"/>
          <w:lang w:val="sq-AL"/>
        </w:rPr>
      </w:pPr>
      <w:r w:rsidRPr="00F2143C">
        <w:rPr>
          <w:spacing w:val="-4"/>
          <w:lang w:val="sq-AL"/>
        </w:rPr>
        <w:t>8. Emërimi në një pozicion të nivelit të mesëm drejtues në administratën shtetëro</w:t>
      </w:r>
      <w:r w:rsidR="00B62B3B" w:rsidRPr="00F2143C">
        <w:rPr>
          <w:spacing w:val="-4"/>
          <w:lang w:val="sq-AL"/>
        </w:rPr>
        <w:t>re, siç parashikohet në pikën 7 të kreut VII</w:t>
      </w:r>
      <w:r w:rsidRPr="00F2143C">
        <w:rPr>
          <w:spacing w:val="-4"/>
          <w:lang w:val="sq-AL"/>
        </w:rPr>
        <w:t xml:space="preserve"> të këtij vendimi, vendoset nga DAP-i, sipas kërkesës së institucioneve respektive dhe me pëlqimin paraprak të anëtarit të TND-së të përfshirë në këtë proces.</w:t>
      </w:r>
    </w:p>
    <w:p w:rsidR="00766F22" w:rsidRPr="00F2143C" w:rsidRDefault="00766F22" w:rsidP="00BB6232">
      <w:pPr>
        <w:pStyle w:val="Paragrafi"/>
        <w:rPr>
          <w:lang w:val="sq-AL"/>
        </w:rPr>
      </w:pPr>
      <w:r w:rsidRPr="00F2143C">
        <w:rPr>
          <w:lang w:val="sq-AL"/>
        </w:rPr>
        <w:t>9. Emërimi në një pozicion të nivelit të lartë drejtues në një institucion të pavarur apo njësi të qe</w:t>
      </w:r>
      <w:r w:rsidR="00B62B3B" w:rsidRPr="00F2143C">
        <w:rPr>
          <w:lang w:val="sq-AL"/>
        </w:rPr>
        <w:t>verisjes vendore, sipas pikës 7 të kreut VII</w:t>
      </w:r>
      <w:r w:rsidRPr="00F2143C">
        <w:rPr>
          <w:lang w:val="sq-AL"/>
        </w:rPr>
        <w:t xml:space="preserve"> të këtij vendimi vendoset nga institucionet respektive, pas pëlqimit paraprak dhe me shkrim nga DAP-i. </w:t>
      </w:r>
    </w:p>
    <w:p w:rsidR="00766F22" w:rsidRPr="00F2143C" w:rsidRDefault="00DF7157" w:rsidP="00BB6232">
      <w:pPr>
        <w:pStyle w:val="Paragrafi"/>
        <w:rPr>
          <w:lang w:val="sq-AL"/>
        </w:rPr>
      </w:pPr>
      <w:r w:rsidRPr="00F2143C">
        <w:rPr>
          <w:lang w:val="sq-AL"/>
        </w:rPr>
        <w:t xml:space="preserve">10. </w:t>
      </w:r>
      <w:r w:rsidR="00766F22" w:rsidRPr="00F2143C">
        <w:rPr>
          <w:lang w:val="sq-AL"/>
        </w:rPr>
        <w:t xml:space="preserve">Në </w:t>
      </w:r>
      <w:r w:rsidR="00B62B3B" w:rsidRPr="00F2143C">
        <w:rPr>
          <w:lang w:val="sq-AL"/>
        </w:rPr>
        <w:t>rastin e parashikuar në pikën 9 të kreut VII</w:t>
      </w:r>
      <w:r w:rsidR="00766F22" w:rsidRPr="00F2143C">
        <w:rPr>
          <w:lang w:val="sq-AL"/>
        </w:rPr>
        <w:t xml:space="preserve"> të këtij vendimi, DAP-i mund të japë pëlqimin ose të refuzojë kërkesën, në varësi të nevojave të TND-së dhe vetëm pasi ka marrë pëlqimin e anëtarit të TND-së të përfshirë në këtë proces.</w:t>
      </w:r>
    </w:p>
    <w:p w:rsidR="00766F22" w:rsidRPr="00F2143C" w:rsidRDefault="00DF7157" w:rsidP="00BB6232">
      <w:pPr>
        <w:pStyle w:val="Paragrafi"/>
        <w:rPr>
          <w:lang w:val="sq-AL"/>
        </w:rPr>
      </w:pPr>
      <w:r w:rsidRPr="00F2143C">
        <w:rPr>
          <w:lang w:val="sq-AL"/>
        </w:rPr>
        <w:t xml:space="preserve">11. </w:t>
      </w:r>
      <w:r w:rsidR="00766F22" w:rsidRPr="00F2143C">
        <w:rPr>
          <w:lang w:val="sq-AL"/>
        </w:rPr>
        <w:t>Në rast nevoje të TND-së, mbështetur në kërkesën e titullarit të instit</w:t>
      </w:r>
      <w:r w:rsidR="00B62B3B" w:rsidRPr="00F2143C">
        <w:rPr>
          <w:lang w:val="sq-AL"/>
        </w:rPr>
        <w:t>ucionit, parashikuar në pikën 4</w:t>
      </w:r>
      <w:r w:rsidR="00766F22" w:rsidRPr="00F2143C">
        <w:rPr>
          <w:lang w:val="sq-AL"/>
        </w:rPr>
        <w:t xml:space="preserve"> të kreut VII, të këtij vendimi, emërim</w:t>
      </w:r>
      <w:r w:rsidR="003149C8" w:rsidRPr="00F2143C">
        <w:rPr>
          <w:lang w:val="sq-AL"/>
        </w:rPr>
        <w:t>i në përputhje me pikat 8 dhe 9 të kreut VII</w:t>
      </w:r>
      <w:r w:rsidR="00766F22" w:rsidRPr="00F2143C">
        <w:rPr>
          <w:lang w:val="sq-AL"/>
        </w:rPr>
        <w:t xml:space="preserve"> të këtij vendimi, përfundon dhe anëtari i TND-së caktohet në një pozicion të rregullt apo si koordinator i posaçëm.</w:t>
      </w:r>
    </w:p>
    <w:p w:rsidR="00766F22" w:rsidRPr="00F2143C" w:rsidRDefault="00DF7157" w:rsidP="00BB6232">
      <w:pPr>
        <w:pStyle w:val="Paragrafi"/>
        <w:rPr>
          <w:lang w:val="sq-AL"/>
        </w:rPr>
      </w:pPr>
      <w:r w:rsidRPr="00F2143C">
        <w:rPr>
          <w:lang w:val="sq-AL"/>
        </w:rPr>
        <w:t xml:space="preserve">12.  </w:t>
      </w:r>
      <w:r w:rsidR="00766F22" w:rsidRPr="00F2143C">
        <w:rPr>
          <w:lang w:val="sq-AL"/>
        </w:rPr>
        <w:t>Kohëzgjatja e shërbimit në një pozicio</w:t>
      </w:r>
      <w:r w:rsidR="00B62B3B" w:rsidRPr="00F2143C">
        <w:rPr>
          <w:lang w:val="sq-AL"/>
        </w:rPr>
        <w:t>n, sipas përcaktimit në pikën 7 të kreut VII</w:t>
      </w:r>
      <w:r w:rsidR="00766F22" w:rsidRPr="00F2143C">
        <w:rPr>
          <w:lang w:val="sq-AL"/>
        </w:rPr>
        <w:t xml:space="preserve"> të këtij vendimi, konsiderohet si kohë shërbimi në një pozicion të rregullt për q</w:t>
      </w:r>
      <w:r w:rsidR="00B62B3B" w:rsidRPr="00F2143C">
        <w:rPr>
          <w:lang w:val="sq-AL"/>
        </w:rPr>
        <w:t>ëllimet e pikave 1, 2 e 3 të kreut VII</w:t>
      </w:r>
      <w:r w:rsidR="00766F22" w:rsidRPr="00F2143C">
        <w:rPr>
          <w:lang w:val="sq-AL"/>
        </w:rPr>
        <w:t xml:space="preserve"> </w:t>
      </w:r>
      <w:r w:rsidR="00B62B3B" w:rsidRPr="00F2143C">
        <w:rPr>
          <w:lang w:val="sq-AL"/>
        </w:rPr>
        <w:t>të këtij vendimi dhe të pikës 2 të nenit 66</w:t>
      </w:r>
      <w:r w:rsidR="00766F22" w:rsidRPr="00F2143C">
        <w:rPr>
          <w:lang w:val="sq-AL"/>
        </w:rPr>
        <w:t xml:space="preserve"> të ligjit nr.</w:t>
      </w:r>
      <w:r w:rsidRPr="00F2143C">
        <w:rPr>
          <w:lang w:val="sq-AL"/>
        </w:rPr>
        <w:t xml:space="preserve"> </w:t>
      </w:r>
      <w:r w:rsidR="00766F22" w:rsidRPr="00F2143C">
        <w:rPr>
          <w:lang w:val="sq-AL"/>
        </w:rPr>
        <w:t>152/2013.</w:t>
      </w:r>
    </w:p>
    <w:p w:rsidR="00766F22" w:rsidRPr="00F2143C" w:rsidRDefault="00DF7157" w:rsidP="00BB6232">
      <w:pPr>
        <w:pStyle w:val="Paragrafi"/>
        <w:rPr>
          <w:lang w:val="sq-AL"/>
        </w:rPr>
      </w:pPr>
      <w:r w:rsidRPr="00F2143C">
        <w:rPr>
          <w:lang w:val="sq-AL"/>
        </w:rPr>
        <w:t xml:space="preserve">13. </w:t>
      </w:r>
      <w:r w:rsidR="00766F22" w:rsidRPr="00F2143C">
        <w:rPr>
          <w:lang w:val="sq-AL"/>
        </w:rPr>
        <w:t>Një anëtar i TND-së</w:t>
      </w:r>
      <w:r w:rsidR="00B62B3B" w:rsidRPr="00F2143C">
        <w:rPr>
          <w:lang w:val="sq-AL"/>
        </w:rPr>
        <w:t>,</w:t>
      </w:r>
      <w:r w:rsidR="00766F22" w:rsidRPr="00F2143C">
        <w:rPr>
          <w:lang w:val="sq-AL"/>
        </w:rPr>
        <w:t xml:space="preserve"> që emërohet në një pozicion të rregullt</w:t>
      </w:r>
      <w:r w:rsidR="00F46002" w:rsidRPr="00F2143C">
        <w:rPr>
          <w:lang w:val="sq-AL"/>
        </w:rPr>
        <w:t>,</w:t>
      </w:r>
      <w:r w:rsidR="00766F22" w:rsidRPr="00F2143C">
        <w:rPr>
          <w:lang w:val="sq-AL"/>
        </w:rPr>
        <w:t xml:space="preserve"> paguhet sipas pozicionit respektiv. Paga paguhet nga institucioni ku është caktuar.</w:t>
      </w:r>
    </w:p>
    <w:p w:rsidR="00766F22" w:rsidRPr="00F2143C" w:rsidRDefault="00766F22" w:rsidP="00BB6232">
      <w:pPr>
        <w:pStyle w:val="Paragrafi"/>
        <w:rPr>
          <w:lang w:val="sq-AL"/>
        </w:rPr>
      </w:pPr>
      <w:r w:rsidRPr="00F2143C">
        <w:rPr>
          <w:lang w:val="sq-AL"/>
        </w:rPr>
        <w:t xml:space="preserve">14. </w:t>
      </w:r>
      <w:r w:rsidRPr="00F2143C">
        <w:rPr>
          <w:lang w:val="sq-AL"/>
        </w:rPr>
        <w:tab/>
        <w:t>Një anëtar i TND-së</w:t>
      </w:r>
      <w:r w:rsidR="00B62B3B" w:rsidRPr="00F2143C">
        <w:rPr>
          <w:lang w:val="sq-AL"/>
        </w:rPr>
        <w:t>,</w:t>
      </w:r>
      <w:r w:rsidRPr="00F2143C">
        <w:rPr>
          <w:lang w:val="sq-AL"/>
        </w:rPr>
        <w:t xml:space="preserve"> në pritje për t’u caktuar apo i caktuar si koordinator i posaçëm</w:t>
      </w:r>
      <w:r w:rsidR="00B62B3B" w:rsidRPr="00F2143C">
        <w:rPr>
          <w:lang w:val="sq-AL"/>
        </w:rPr>
        <w:t>,</w:t>
      </w:r>
      <w:r w:rsidRPr="00F2143C">
        <w:rPr>
          <w:lang w:val="sq-AL"/>
        </w:rPr>
        <w:t xml:space="preserve"> merr një pagë si më poshtë:</w:t>
      </w:r>
    </w:p>
    <w:p w:rsidR="00766F22" w:rsidRPr="00F2143C" w:rsidRDefault="00766F22" w:rsidP="00BB6232">
      <w:pPr>
        <w:pStyle w:val="Paragrafi"/>
        <w:rPr>
          <w:spacing w:val="-4"/>
          <w:lang w:val="sq-AL"/>
        </w:rPr>
      </w:pPr>
      <w:r w:rsidRPr="00F2143C">
        <w:rPr>
          <w:spacing w:val="-4"/>
          <w:lang w:val="sq-AL"/>
        </w:rPr>
        <w:t>a)  për dy vitet e para paguhet me pagën që i përket klasës më të ulët për kategorinë e nëpunësve të lartë drejtues;</w:t>
      </w:r>
    </w:p>
    <w:p w:rsidR="00766F22" w:rsidRPr="00F2143C" w:rsidRDefault="00766F22" w:rsidP="00BB6232">
      <w:pPr>
        <w:pStyle w:val="Paragrafi"/>
        <w:rPr>
          <w:spacing w:val="-4"/>
          <w:lang w:val="sq-AL"/>
        </w:rPr>
      </w:pPr>
      <w:r w:rsidRPr="00F2143C">
        <w:rPr>
          <w:spacing w:val="-4"/>
          <w:lang w:val="sq-AL"/>
        </w:rPr>
        <w:t>b)  nëse nuk emërohet në një pozicion të rregullt për, të paktën, 6 (gjashtë) muaj në dy vitet e para, do të marrë 50% të pagës që i përket klasës më të ulët për kategorinë e nëpunësve të lartë drejtues për dy vitet e ardhshme;</w:t>
      </w:r>
    </w:p>
    <w:p w:rsidR="00766F22" w:rsidRPr="00F2143C" w:rsidRDefault="00766F22" w:rsidP="00BB6232">
      <w:pPr>
        <w:pStyle w:val="Paragrafi"/>
        <w:rPr>
          <w:lang w:val="sq-AL"/>
        </w:rPr>
      </w:pPr>
      <w:r w:rsidRPr="00F2143C">
        <w:rPr>
          <w:lang w:val="sq-AL"/>
        </w:rPr>
        <w:t>c)  nëse nuk emërohet në një pozicion të rregullt për, të paktën, 8 (tetë) muaj në katër vitet e para, mbetet anëtar i TND-së pa pagë.</w:t>
      </w:r>
    </w:p>
    <w:p w:rsidR="00766F22" w:rsidRPr="00F2143C" w:rsidRDefault="00766F22" w:rsidP="00BB6232">
      <w:pPr>
        <w:pStyle w:val="Paragrafi"/>
        <w:rPr>
          <w:spacing w:val="-4"/>
          <w:lang w:val="sq-AL"/>
        </w:rPr>
      </w:pPr>
      <w:r w:rsidRPr="00F2143C">
        <w:rPr>
          <w:spacing w:val="-4"/>
          <w:lang w:val="sq-AL"/>
        </w:rPr>
        <w:t>15. Paga në r</w:t>
      </w:r>
      <w:r w:rsidR="00B62B3B" w:rsidRPr="00F2143C">
        <w:rPr>
          <w:spacing w:val="-4"/>
          <w:lang w:val="sq-AL"/>
        </w:rPr>
        <w:t>astin e parashikuar në pikën 13 të kreut VII</w:t>
      </w:r>
      <w:r w:rsidRPr="00F2143C">
        <w:rPr>
          <w:spacing w:val="-4"/>
          <w:lang w:val="sq-AL"/>
        </w:rPr>
        <w:t xml:space="preserve"> të këtij vendimi, paguhet nga buxheti i Kryeministrisë.</w:t>
      </w:r>
    </w:p>
    <w:p w:rsidR="00766F22" w:rsidRPr="00F2143C" w:rsidRDefault="00766F22" w:rsidP="00BB6232">
      <w:pPr>
        <w:pStyle w:val="Paragrafi"/>
        <w:rPr>
          <w:lang w:val="sq-AL"/>
        </w:rPr>
      </w:pPr>
      <w:r w:rsidRPr="00F2143C">
        <w:rPr>
          <w:spacing w:val="-4"/>
          <w:lang w:val="sq-AL"/>
        </w:rPr>
        <w:t>16. Një anëtar i TND-së</w:t>
      </w:r>
      <w:r w:rsidR="00B62B3B" w:rsidRPr="00F2143C">
        <w:rPr>
          <w:spacing w:val="-4"/>
          <w:lang w:val="sq-AL"/>
        </w:rPr>
        <w:t>,</w:t>
      </w:r>
      <w:r w:rsidRPr="00F2143C">
        <w:rPr>
          <w:spacing w:val="-4"/>
          <w:lang w:val="sq-AL"/>
        </w:rPr>
        <w:t xml:space="preserve"> i emëruar në një pozicion të nivelit të mesëm drejtues në administratën shtetërore, ka pagën e pozicionit respektiv. Paga paguhet nga vetë</w:t>
      </w:r>
      <w:r w:rsidRPr="00F2143C">
        <w:rPr>
          <w:lang w:val="sq-AL"/>
        </w:rPr>
        <w:t xml:space="preserve"> institucioni.</w:t>
      </w:r>
    </w:p>
    <w:p w:rsidR="00766F22" w:rsidRPr="00F2143C" w:rsidRDefault="00766F22" w:rsidP="00BB6232">
      <w:pPr>
        <w:pStyle w:val="Paragrafi"/>
        <w:rPr>
          <w:lang w:val="sq-AL"/>
        </w:rPr>
      </w:pPr>
      <w:r w:rsidRPr="00F2143C">
        <w:rPr>
          <w:lang w:val="sq-AL"/>
        </w:rPr>
        <w:t>17. Një anëtar i TND-së</w:t>
      </w:r>
      <w:r w:rsidR="00B62B3B" w:rsidRPr="00F2143C">
        <w:rPr>
          <w:lang w:val="sq-AL"/>
        </w:rPr>
        <w:t>,</w:t>
      </w:r>
      <w:r w:rsidRPr="00F2143C">
        <w:rPr>
          <w:lang w:val="sq-AL"/>
        </w:rPr>
        <w:t xml:space="preserve"> i emëruar në një pozicion të një niveli të lartë drejtues në institucionet e pavarura apo njësitë e qeverisjes vendore</w:t>
      </w:r>
      <w:r w:rsidR="00F46002" w:rsidRPr="00F2143C">
        <w:rPr>
          <w:lang w:val="sq-AL"/>
        </w:rPr>
        <w:t>,</w:t>
      </w:r>
      <w:r w:rsidRPr="00F2143C">
        <w:rPr>
          <w:lang w:val="sq-AL"/>
        </w:rPr>
        <w:t xml:space="preserve"> paguhet me pagën e pozicionit respektiv nga vetë institucioni.</w:t>
      </w:r>
    </w:p>
    <w:p w:rsidR="00766F22" w:rsidRPr="00F2143C" w:rsidRDefault="00766F22" w:rsidP="00BB6232">
      <w:pPr>
        <w:pStyle w:val="Paragrafi"/>
        <w:rPr>
          <w:sz w:val="14"/>
          <w:szCs w:val="14"/>
          <w:lang w:val="sq-AL"/>
        </w:rPr>
      </w:pPr>
    </w:p>
    <w:p w:rsidR="00766F22" w:rsidRPr="00F2143C" w:rsidRDefault="00766F22" w:rsidP="00BB6232">
      <w:pPr>
        <w:pStyle w:val="VENDOSI"/>
        <w:keepNext w:val="0"/>
        <w:rPr>
          <w:lang w:val="sq-AL"/>
        </w:rPr>
      </w:pPr>
      <w:r w:rsidRPr="00F2143C">
        <w:rPr>
          <w:lang w:val="sq-AL"/>
        </w:rPr>
        <w:t>KREU VIII</w:t>
      </w:r>
    </w:p>
    <w:p w:rsidR="00766F22" w:rsidRPr="00F2143C" w:rsidRDefault="00766F22" w:rsidP="00BB6232">
      <w:pPr>
        <w:pStyle w:val="VENDOSI"/>
        <w:keepNext w:val="0"/>
        <w:rPr>
          <w:lang w:val="sq-AL"/>
        </w:rPr>
      </w:pPr>
      <w:r w:rsidRPr="00F2143C">
        <w:rPr>
          <w:lang w:val="sq-AL"/>
        </w:rPr>
        <w:t>PROCEDURA E PRANIMIT NË KATEGORINË E NIVELIT TË LARTË DREJTUES PËR INSTITUCIONET E PAVARURA DHE NJËSITË E QEVERISJES VENDORE</w:t>
      </w:r>
    </w:p>
    <w:p w:rsidR="00766F22" w:rsidRPr="00F2143C" w:rsidRDefault="00766F22" w:rsidP="00BB6232">
      <w:pPr>
        <w:pStyle w:val="Paragrafi"/>
        <w:rPr>
          <w:sz w:val="14"/>
          <w:szCs w:val="14"/>
          <w:lang w:val="sq-AL"/>
        </w:rPr>
      </w:pPr>
    </w:p>
    <w:p w:rsidR="00766F22" w:rsidRPr="00F2143C" w:rsidRDefault="00766F22" w:rsidP="00BB6232">
      <w:pPr>
        <w:pStyle w:val="Paragrafi"/>
        <w:rPr>
          <w:lang w:val="sq-AL"/>
        </w:rPr>
      </w:pPr>
      <w:r w:rsidRPr="00F2143C">
        <w:rPr>
          <w:lang w:val="sq-AL"/>
        </w:rPr>
        <w:t xml:space="preserve">1. Pranimi në kategorinë e nëpunësve civilë të nivelit të lartë drejtues në institucionet e pavarura dhe njësitë e qeverisjes vendore bëhet me konkurrim të organizuar për një apo disa pozicione pune të lira dhe është i hapur vetëm për nëpunësit civilë të kategorisë së mesme drejtuese të shërbimit civil. </w:t>
      </w:r>
    </w:p>
    <w:p w:rsidR="00766F22" w:rsidRPr="00F2143C" w:rsidRDefault="00766F22" w:rsidP="00BB6232">
      <w:pPr>
        <w:pStyle w:val="Paragrafi"/>
        <w:rPr>
          <w:lang w:val="sq-AL"/>
        </w:rPr>
      </w:pPr>
      <w:r w:rsidRPr="00F2143C">
        <w:rPr>
          <w:lang w:val="sq-AL"/>
        </w:rPr>
        <w:t>2. Procedura e pranimit organizohet nga njësia përgjegjëse e institucionit të pavarur/qeverisjes vendore dhe është e organizuar në dy faza, në fazën seleksionuese dhe në atë konkurruese.</w:t>
      </w:r>
    </w:p>
    <w:p w:rsidR="00766F22" w:rsidRPr="00F2143C" w:rsidRDefault="00766F22" w:rsidP="00BB6232">
      <w:pPr>
        <w:pStyle w:val="Paragrafi"/>
        <w:rPr>
          <w:lang w:val="sq-AL"/>
        </w:rPr>
      </w:pPr>
      <w:r w:rsidRPr="00F2143C">
        <w:rPr>
          <w:lang w:val="sq-AL"/>
        </w:rPr>
        <w:t>3. Bazuar në planifikimin vjetor për institucionet e pavarura/njësitë e qeverisjes vendore, procedura e pranimit në kategorinë e lartë zhvillohet sipas nevojave të vetë institucionit.</w:t>
      </w:r>
    </w:p>
    <w:p w:rsidR="00766F22" w:rsidRPr="00F2143C" w:rsidRDefault="00766F22" w:rsidP="00BB6232">
      <w:pPr>
        <w:pStyle w:val="Paragrafi"/>
        <w:rPr>
          <w:lang w:val="sq-AL"/>
        </w:rPr>
      </w:pPr>
      <w:r w:rsidRPr="00F2143C">
        <w:rPr>
          <w:lang w:val="sq-AL"/>
        </w:rPr>
        <w:t>Faza e parë</w:t>
      </w:r>
    </w:p>
    <w:p w:rsidR="00766F22" w:rsidRPr="00F2143C" w:rsidRDefault="00B62B3B" w:rsidP="00BB6232">
      <w:pPr>
        <w:pStyle w:val="Paragrafi"/>
        <w:rPr>
          <w:spacing w:val="-4"/>
          <w:lang w:val="sq-AL"/>
        </w:rPr>
      </w:pPr>
      <w:r w:rsidRPr="00F2143C">
        <w:rPr>
          <w:spacing w:val="-4"/>
          <w:lang w:val="sq-AL"/>
        </w:rPr>
        <w:t>4. Shpallja e procedurës s</w:t>
      </w:r>
      <w:r w:rsidR="00766F22" w:rsidRPr="00F2143C">
        <w:rPr>
          <w:spacing w:val="-4"/>
          <w:lang w:val="sq-AL"/>
        </w:rPr>
        <w:t xml:space="preserve">ë konkurrimit  dhe të gjithë hapat e tjerë bëhen në </w:t>
      </w:r>
      <w:r w:rsidRPr="00F2143C">
        <w:rPr>
          <w:spacing w:val="-4"/>
          <w:lang w:val="sq-AL"/>
        </w:rPr>
        <w:t xml:space="preserve">portalin </w:t>
      </w:r>
      <w:r w:rsidR="00766F22" w:rsidRPr="00F2143C">
        <w:rPr>
          <w:spacing w:val="-4"/>
          <w:lang w:val="sq-AL"/>
        </w:rPr>
        <w:t xml:space="preserve">“Shërbimi Kombëtar i  Punësimit”, në faqen e tyre zyrtare, dhe në ambientet e tyre të brendshme, të paktën 60 (gjashtëdhjetë) ditë përpara datës të parashikuar për zhvillimin e konkurrimit. </w:t>
      </w:r>
    </w:p>
    <w:p w:rsidR="00766F22" w:rsidRPr="00F2143C" w:rsidRDefault="00766F22" w:rsidP="00BB6232">
      <w:pPr>
        <w:pStyle w:val="Paragrafi"/>
        <w:rPr>
          <w:lang w:val="sq-AL"/>
        </w:rPr>
      </w:pPr>
      <w:r w:rsidRPr="00F2143C">
        <w:rPr>
          <w:lang w:val="sq-AL"/>
        </w:rPr>
        <w:t xml:space="preserve">5. Shpallja mbahet në </w:t>
      </w:r>
      <w:r w:rsidR="00B62B3B" w:rsidRPr="00F2143C">
        <w:rPr>
          <w:lang w:val="sq-AL"/>
        </w:rPr>
        <w:t>portal</w:t>
      </w:r>
      <w:r w:rsidRPr="00F2143C">
        <w:rPr>
          <w:lang w:val="sq-AL"/>
        </w:rPr>
        <w:t xml:space="preserve">, faqen e internetit dhe në ambientet e brendshme për të gjithë kohën deri në shpalljen e fituesit. </w:t>
      </w:r>
    </w:p>
    <w:p w:rsidR="00766F22" w:rsidRPr="00F2143C" w:rsidRDefault="00766F22" w:rsidP="00BB6232">
      <w:pPr>
        <w:pStyle w:val="Paragrafi"/>
        <w:rPr>
          <w:lang w:val="sq-AL"/>
        </w:rPr>
      </w:pPr>
      <w:r w:rsidRPr="00F2143C">
        <w:rPr>
          <w:lang w:val="sq-AL"/>
        </w:rPr>
        <w:t>6. Shpallja e përmendur më sipër përmban, të paktën, këto të dhëna:</w:t>
      </w:r>
    </w:p>
    <w:p w:rsidR="00766F22" w:rsidRPr="00F2143C" w:rsidRDefault="00F2143C" w:rsidP="00BB6232">
      <w:pPr>
        <w:pStyle w:val="Paragrafi"/>
        <w:rPr>
          <w:lang w:val="sq-AL"/>
        </w:rPr>
      </w:pPr>
      <w:r w:rsidRPr="00F2143C">
        <w:rPr>
          <w:lang w:val="sq-AL"/>
        </w:rPr>
        <w:t xml:space="preserve">a) </w:t>
      </w:r>
      <w:r w:rsidR="00766F22" w:rsidRPr="00F2143C">
        <w:rPr>
          <w:lang w:val="sq-AL"/>
        </w:rPr>
        <w:t>pozicionin e punës për të cilin zhvillohet konkurrimi;</w:t>
      </w:r>
      <w:r w:rsidR="00766F22" w:rsidRPr="00F2143C">
        <w:rPr>
          <w:lang w:val="sq-AL"/>
        </w:rPr>
        <w:tab/>
      </w:r>
    </w:p>
    <w:p w:rsidR="00766F22" w:rsidRPr="00F2143C" w:rsidRDefault="00766F22" w:rsidP="00BB6232">
      <w:pPr>
        <w:pStyle w:val="Paragrafi"/>
        <w:rPr>
          <w:lang w:val="sq-AL"/>
        </w:rPr>
      </w:pPr>
      <w:r w:rsidRPr="00F2143C">
        <w:rPr>
          <w:lang w:val="sq-AL"/>
        </w:rPr>
        <w:t xml:space="preserve">b) përshkrimin përgjithësues të pozicionit të punës; </w:t>
      </w:r>
    </w:p>
    <w:p w:rsidR="00766F22" w:rsidRPr="00F2143C" w:rsidRDefault="00766F22" w:rsidP="00BB6232">
      <w:pPr>
        <w:pStyle w:val="Paragrafi"/>
        <w:rPr>
          <w:lang w:val="sq-AL"/>
        </w:rPr>
      </w:pPr>
      <w:r w:rsidRPr="00F2143C">
        <w:rPr>
          <w:lang w:val="sq-AL"/>
        </w:rPr>
        <w:t>c) kriteret e përgjithshme;</w:t>
      </w:r>
    </w:p>
    <w:p w:rsidR="00766F22" w:rsidRPr="00F2143C" w:rsidRDefault="00766F22" w:rsidP="00BB6232">
      <w:pPr>
        <w:pStyle w:val="Paragrafi"/>
        <w:rPr>
          <w:lang w:val="sq-AL"/>
        </w:rPr>
      </w:pPr>
      <w:r w:rsidRPr="00F2143C">
        <w:rPr>
          <w:lang w:val="sq-AL"/>
        </w:rPr>
        <w:t>ç)  kërkesat specifike të pranimit;</w:t>
      </w:r>
    </w:p>
    <w:p w:rsidR="00766F22" w:rsidRPr="00F2143C" w:rsidRDefault="00766F22" w:rsidP="00BB6232">
      <w:pPr>
        <w:pStyle w:val="Paragrafi"/>
        <w:rPr>
          <w:lang w:val="sq-AL"/>
        </w:rPr>
      </w:pPr>
      <w:r w:rsidRPr="00F2143C">
        <w:rPr>
          <w:lang w:val="sq-AL"/>
        </w:rPr>
        <w:t>d) dokumentacionin që do të paraqitet, mënyrën dhe procedurën e paraqitjes të kandidaturave;</w:t>
      </w:r>
    </w:p>
    <w:p w:rsidR="00766F22" w:rsidRPr="00F2143C" w:rsidRDefault="00766F22" w:rsidP="00BB6232">
      <w:pPr>
        <w:pStyle w:val="Paragrafi"/>
        <w:rPr>
          <w:lang w:val="sq-AL"/>
        </w:rPr>
      </w:pPr>
      <w:r w:rsidRPr="00F2143C">
        <w:rPr>
          <w:lang w:val="sq-AL"/>
        </w:rPr>
        <w:t>dh) mënyrën e shqyrtimit dhe shpalljen e rezultateve të seleksionimit paraprak;</w:t>
      </w:r>
    </w:p>
    <w:p w:rsidR="00766F22" w:rsidRPr="00F2143C" w:rsidRDefault="00766F22" w:rsidP="00BB6232">
      <w:pPr>
        <w:pStyle w:val="Paragrafi"/>
        <w:rPr>
          <w:lang w:val="sq-AL"/>
        </w:rPr>
      </w:pPr>
      <w:r w:rsidRPr="00F2143C">
        <w:rPr>
          <w:lang w:val="sq-AL"/>
        </w:rPr>
        <w:t>e) datën për paraqitjen e aplikimit;</w:t>
      </w:r>
    </w:p>
    <w:p w:rsidR="00766F22" w:rsidRPr="00F2143C" w:rsidRDefault="00766F22" w:rsidP="00BB6232">
      <w:pPr>
        <w:pStyle w:val="Paragrafi"/>
        <w:rPr>
          <w:lang w:val="sq-AL"/>
        </w:rPr>
      </w:pPr>
      <w:r w:rsidRPr="00F2143C">
        <w:rPr>
          <w:lang w:val="sq-AL"/>
        </w:rPr>
        <w:t>ë) datën e zhvillimit të konkurrimit;</w:t>
      </w:r>
    </w:p>
    <w:p w:rsidR="00766F22" w:rsidRPr="00F2143C" w:rsidRDefault="00766F22" w:rsidP="00BB6232">
      <w:pPr>
        <w:pStyle w:val="Paragrafi"/>
        <w:rPr>
          <w:lang w:val="sq-AL"/>
        </w:rPr>
      </w:pPr>
      <w:r w:rsidRPr="00F2143C">
        <w:rPr>
          <w:lang w:val="sq-AL"/>
        </w:rPr>
        <w:t>f) datën për shpalljen e rezultateve pas verifikimit paraprak;</w:t>
      </w:r>
    </w:p>
    <w:p w:rsidR="00766F22" w:rsidRPr="00F2143C" w:rsidRDefault="00766F22" w:rsidP="00BB6232">
      <w:pPr>
        <w:pStyle w:val="Paragrafi"/>
        <w:rPr>
          <w:lang w:val="sq-AL"/>
        </w:rPr>
      </w:pPr>
      <w:r w:rsidRPr="00F2143C">
        <w:rPr>
          <w:lang w:val="sq-AL"/>
        </w:rPr>
        <w:t>g) datën për shpalljen e rezultateve për vlerësimin përfundimtar;</w:t>
      </w:r>
    </w:p>
    <w:p w:rsidR="00766F22" w:rsidRPr="00F2143C" w:rsidRDefault="00766F22" w:rsidP="00BB6232">
      <w:pPr>
        <w:pStyle w:val="Paragrafi"/>
        <w:rPr>
          <w:lang w:val="sq-AL"/>
        </w:rPr>
      </w:pPr>
      <w:r w:rsidRPr="00F2143C">
        <w:rPr>
          <w:lang w:val="sq-AL"/>
        </w:rPr>
        <w:t xml:space="preserve">gj) mënyrën e vlerësimit, njohuritë, aftësitë apo cilësitë që do të vlerësohen në konkurrimin kombëtar; </w:t>
      </w:r>
    </w:p>
    <w:p w:rsidR="00766F22" w:rsidRPr="00F2143C" w:rsidRDefault="00766F22" w:rsidP="00BB6232">
      <w:pPr>
        <w:pStyle w:val="Paragrafi"/>
        <w:rPr>
          <w:lang w:val="sq-AL"/>
        </w:rPr>
      </w:pPr>
      <w:r w:rsidRPr="00F2143C">
        <w:rPr>
          <w:lang w:val="sq-AL"/>
        </w:rPr>
        <w:t>h) mënyrën e njoftimit/komunikimit me aplikantët.</w:t>
      </w:r>
    </w:p>
    <w:p w:rsidR="00766F22" w:rsidRPr="00F2143C" w:rsidRDefault="00766F22" w:rsidP="00BB6232">
      <w:pPr>
        <w:pStyle w:val="Paragrafi"/>
        <w:rPr>
          <w:lang w:val="sq-AL"/>
        </w:rPr>
      </w:pPr>
      <w:r w:rsidRPr="00F2143C">
        <w:rPr>
          <w:lang w:val="sq-AL"/>
        </w:rPr>
        <w:t>7. Aplikimi për konkursin kombëtar duhet të paraqitet b</w:t>
      </w:r>
      <w:r w:rsidR="00B62B3B" w:rsidRPr="00F2143C">
        <w:rPr>
          <w:lang w:val="sq-AL"/>
        </w:rPr>
        <w:t>renda një periudhe të paktën 30-</w:t>
      </w:r>
      <w:r w:rsidRPr="00F2143C">
        <w:rPr>
          <w:lang w:val="sq-AL"/>
        </w:rPr>
        <w:t>ditore nga shpallja për zhvillimin e konkurrimit.</w:t>
      </w:r>
    </w:p>
    <w:p w:rsidR="00766F22" w:rsidRPr="00F2143C" w:rsidRDefault="00766F22" w:rsidP="00BB6232">
      <w:pPr>
        <w:pStyle w:val="Paragrafi"/>
        <w:rPr>
          <w:lang w:val="sq-AL"/>
        </w:rPr>
      </w:pPr>
      <w:r w:rsidRPr="00F2143C">
        <w:rPr>
          <w:lang w:val="sq-AL"/>
        </w:rPr>
        <w:t xml:space="preserve">8. Kandidatët duhet të paraqesin pranë institucionit të pavarur/njësisë së qeverisjes vendore dokumentacionin, sipas kërkesave të përcaktuara në shpallje. </w:t>
      </w:r>
    </w:p>
    <w:p w:rsidR="00766F22" w:rsidRDefault="00B62B3B" w:rsidP="00BB6232">
      <w:pPr>
        <w:pStyle w:val="Paragrafi"/>
        <w:rPr>
          <w:lang w:val="sq-AL"/>
        </w:rPr>
      </w:pPr>
      <w:r w:rsidRPr="00F2143C">
        <w:rPr>
          <w:lang w:val="sq-AL"/>
        </w:rPr>
        <w:t xml:space="preserve">9. </w:t>
      </w:r>
      <w:r w:rsidR="00766F22" w:rsidRPr="00F2143C">
        <w:rPr>
          <w:lang w:val="sq-AL"/>
        </w:rPr>
        <w:t xml:space="preserve">Brenda 10 (dhjetë) ditëve nga përfundimi i </w:t>
      </w:r>
      <w:r w:rsidRPr="00F2143C">
        <w:rPr>
          <w:lang w:val="sq-AL"/>
        </w:rPr>
        <w:t>afatit të përcaktuar në pikën 7 të kreut VIII</w:t>
      </w:r>
      <w:r w:rsidR="00766F22" w:rsidRPr="00F2143C">
        <w:rPr>
          <w:lang w:val="sq-AL"/>
        </w:rPr>
        <w:t xml:space="preserve"> të këtij vendimi, njësia përgjegjëse për institucionin e pavarur/njësinë e qeverisjes vendore bën verifikimin paraprak të dosjeve të kandidatëve nëse plotësojnë kriteret specifike. Në përfundim të këtij afati, njësia përgjegjëse shpall në </w:t>
      </w:r>
      <w:r w:rsidRPr="00F2143C">
        <w:rPr>
          <w:lang w:val="sq-AL"/>
        </w:rPr>
        <w:t xml:space="preserve">portalin </w:t>
      </w:r>
      <w:r w:rsidR="00766F22" w:rsidRPr="00F2143C">
        <w:rPr>
          <w:lang w:val="sq-AL"/>
        </w:rPr>
        <w:t xml:space="preserve">“Shërbimi Kombëtar i Punësimit”, në faqen zyrtare në internet dhe në ambientet e përcaktuara nga njësia e </w:t>
      </w:r>
      <w:r w:rsidR="003149C8" w:rsidRPr="00F2143C">
        <w:rPr>
          <w:lang w:val="sq-AL"/>
        </w:rPr>
        <w:t>qeverisjes</w:t>
      </w:r>
      <w:r w:rsidR="00766F22" w:rsidRPr="00F2143C">
        <w:rPr>
          <w:lang w:val="sq-AL"/>
        </w:rPr>
        <w:t xml:space="preserve"> vendore listën e aplikuesve që plotësojnë kriteret specifike, për t’iu nënshtruar konkursit kombëtar, duke i renditur ata sipas rendit alfabetik.</w:t>
      </w:r>
    </w:p>
    <w:p w:rsidR="00F329E0" w:rsidRPr="00F2143C" w:rsidRDefault="00F329E0" w:rsidP="00BB6232">
      <w:pPr>
        <w:pStyle w:val="Paragrafi"/>
        <w:rPr>
          <w:lang w:val="sq-AL"/>
        </w:rPr>
      </w:pPr>
    </w:p>
    <w:p w:rsidR="00766F22" w:rsidRPr="00F2143C" w:rsidRDefault="000A0D0B" w:rsidP="00BB6232">
      <w:pPr>
        <w:pStyle w:val="Paragrafi"/>
        <w:rPr>
          <w:spacing w:val="-4"/>
          <w:lang w:val="sq-AL"/>
        </w:rPr>
      </w:pPr>
      <w:r w:rsidRPr="00F2143C">
        <w:rPr>
          <w:spacing w:val="-4"/>
          <w:lang w:val="sq-AL"/>
        </w:rPr>
        <w:t>10.</w:t>
      </w:r>
      <w:r w:rsidR="003149C8" w:rsidRPr="00F2143C">
        <w:rPr>
          <w:spacing w:val="-4"/>
          <w:lang w:val="sq-AL"/>
        </w:rPr>
        <w:t xml:space="preserve"> </w:t>
      </w:r>
      <w:r w:rsidR="00766F22" w:rsidRPr="00F2143C">
        <w:rPr>
          <w:spacing w:val="-4"/>
          <w:lang w:val="sq-AL"/>
        </w:rPr>
        <w:t xml:space="preserve">Kandidatët që nuk janë shpallur të kualifikuar njoftohen nga njësia përgjegjëse dhe kanë të drejtë të paraqiten pranë saj, për t’u njohur me arsyet e moskualifikimit. Ata mund të ankohen brenda 5 (pesë) ditëve pune nga </w:t>
      </w:r>
      <w:r w:rsidR="00B62B3B" w:rsidRPr="00F2143C">
        <w:rPr>
          <w:spacing w:val="-4"/>
          <w:lang w:val="sq-AL"/>
        </w:rPr>
        <w:t>shpallja e listës sipas pikës 9 të kreut VIII</w:t>
      </w:r>
      <w:r w:rsidR="00766F22" w:rsidRPr="00F2143C">
        <w:rPr>
          <w:spacing w:val="-4"/>
          <w:lang w:val="sq-AL"/>
        </w:rPr>
        <w:t xml:space="preserve"> të këtij vendimi, në njësinë përgjegjëse. Njësia përgjegjëse duhet të kthejë përgjigje të arsyetuar brenda 2 (dy) ditëve pune e, kur është rasti, bën korrigjimin e listës dhe merr masa për publikimin e listës së korrigjuar.</w:t>
      </w:r>
    </w:p>
    <w:p w:rsidR="00766F22" w:rsidRPr="00F2143C" w:rsidRDefault="00766F22" w:rsidP="00BB6232">
      <w:pPr>
        <w:pStyle w:val="Paragrafi"/>
        <w:rPr>
          <w:lang w:val="sq-AL"/>
        </w:rPr>
      </w:pPr>
      <w:r w:rsidRPr="00F2143C">
        <w:rPr>
          <w:lang w:val="sq-AL"/>
        </w:rPr>
        <w:t>Faza e dytë</w:t>
      </w:r>
    </w:p>
    <w:p w:rsidR="00766F22" w:rsidRPr="00F2143C" w:rsidRDefault="00766F22" w:rsidP="00BB6232">
      <w:pPr>
        <w:pStyle w:val="Paragrafi"/>
        <w:rPr>
          <w:lang w:val="sq-AL"/>
        </w:rPr>
      </w:pPr>
      <w:r w:rsidRPr="00F2143C">
        <w:rPr>
          <w:lang w:val="sq-AL"/>
        </w:rPr>
        <w:t>11. Me përfundimin e shqyrtimit të ankesave, njësia përgjegjëse i përcjell Komitetit të Përhershëm të Pranimit (KPP) të institucionit të pavarur/njësisë së qeverisjes vendore listën e kandidatëve që do t’i nënshtrohen procedurës së konkurrimit.</w:t>
      </w:r>
    </w:p>
    <w:p w:rsidR="00766F22" w:rsidRPr="00F2143C" w:rsidRDefault="00766F22" w:rsidP="00BB6232">
      <w:pPr>
        <w:pStyle w:val="Paragrafi"/>
        <w:rPr>
          <w:spacing w:val="-4"/>
          <w:lang w:val="sq-AL"/>
        </w:rPr>
      </w:pPr>
      <w:r w:rsidRPr="00F2143C">
        <w:rPr>
          <w:spacing w:val="-4"/>
          <w:lang w:val="sq-AL"/>
        </w:rPr>
        <w:t>12.</w:t>
      </w:r>
      <w:r w:rsidR="003149C8" w:rsidRPr="00F2143C">
        <w:rPr>
          <w:spacing w:val="-4"/>
          <w:lang w:val="sq-AL"/>
        </w:rPr>
        <w:t xml:space="preserve"> </w:t>
      </w:r>
      <w:r w:rsidRPr="00F2143C">
        <w:rPr>
          <w:spacing w:val="-4"/>
          <w:lang w:val="sq-AL"/>
        </w:rPr>
        <w:t>Përbërja, organizimi dhe funksionimi i Komitetit të Përhershëm të Pranimit për institucionet e pavarura/njësitë e qeverisjes vendore rregullohen nga vendimi i Këshillit të Ministrave për rekrutimin e nëpunësve civilë të kategorisë ekzekutive, të ulët dhe të mesme drejtuese.</w:t>
      </w:r>
    </w:p>
    <w:p w:rsidR="00766F22" w:rsidRPr="00F2143C" w:rsidRDefault="003149C8" w:rsidP="00BB6232">
      <w:pPr>
        <w:pStyle w:val="Paragrafi"/>
        <w:rPr>
          <w:lang w:val="sq-AL"/>
        </w:rPr>
      </w:pPr>
      <w:r w:rsidRPr="00F2143C">
        <w:rPr>
          <w:lang w:val="sq-AL"/>
        </w:rPr>
        <w:t xml:space="preserve">13. </w:t>
      </w:r>
      <w:r w:rsidR="00766F22" w:rsidRPr="00F2143C">
        <w:rPr>
          <w:lang w:val="sq-AL"/>
        </w:rPr>
        <w:t xml:space="preserve">Njoftimet për procedurën e pranimit, që nga momenti i shpalljes së procedurës e deri në shpalljen e fituesit, bëhen në </w:t>
      </w:r>
      <w:r w:rsidR="00B62B3B" w:rsidRPr="00F2143C">
        <w:rPr>
          <w:lang w:val="sq-AL"/>
        </w:rPr>
        <w:t xml:space="preserve">portalin </w:t>
      </w:r>
      <w:r w:rsidR="00766F22" w:rsidRPr="00F2143C">
        <w:rPr>
          <w:lang w:val="sq-AL"/>
        </w:rPr>
        <w:t>“</w:t>
      </w:r>
      <w:r w:rsidR="007A20C6" w:rsidRPr="00F2143C">
        <w:rPr>
          <w:lang w:val="sq-AL"/>
        </w:rPr>
        <w:t>Shërbimi Kombëtar i Punësimit”,</w:t>
      </w:r>
      <w:r w:rsidR="00F2143C" w:rsidRPr="00F2143C">
        <w:rPr>
          <w:lang w:val="sq-AL"/>
        </w:rPr>
        <w:t xml:space="preserve"> </w:t>
      </w:r>
      <w:r w:rsidR="00766F22" w:rsidRPr="00F2143C">
        <w:rPr>
          <w:lang w:val="sq-AL"/>
        </w:rPr>
        <w:t>faqen zyrtare në internet të institucionit/njësisë së qeverisjes vendore dhe në ambientet e përcaktuara nga njësia e qeverisjes vendore.</w:t>
      </w:r>
    </w:p>
    <w:p w:rsidR="00766F22" w:rsidRPr="00F2143C" w:rsidRDefault="00766F22" w:rsidP="00BB6232">
      <w:pPr>
        <w:pStyle w:val="Paragrafi"/>
        <w:rPr>
          <w:sz w:val="14"/>
          <w:szCs w:val="14"/>
          <w:lang w:val="sq-AL"/>
        </w:rPr>
      </w:pPr>
      <w:r w:rsidRPr="00F2143C">
        <w:rPr>
          <w:lang w:val="sq-AL"/>
        </w:rPr>
        <w:t>14. KPP-ja për institucionet e pavarura/njësitë e qeverisjes vendore ndjek, më pas, procedu</w:t>
      </w:r>
      <w:r w:rsidR="00B62B3B" w:rsidRPr="00F2143C">
        <w:rPr>
          <w:lang w:val="sq-AL"/>
        </w:rPr>
        <w:t>rën e përcaktuar  në pikat 4-19 të kreut IV</w:t>
      </w:r>
      <w:r w:rsidRPr="00F2143C">
        <w:rPr>
          <w:lang w:val="sq-AL"/>
        </w:rPr>
        <w:t xml:space="preserve"> të këtij vendimi. </w:t>
      </w:r>
      <w:r w:rsidRPr="00F2143C">
        <w:rPr>
          <w:lang w:val="sq-AL"/>
        </w:rPr>
        <w:tab/>
      </w:r>
      <w:r w:rsidRPr="00F2143C">
        <w:rPr>
          <w:lang w:val="sq-AL"/>
        </w:rPr>
        <w:tab/>
      </w:r>
    </w:p>
    <w:p w:rsidR="00766F22" w:rsidRPr="00F2143C" w:rsidRDefault="00766F22" w:rsidP="00BB6232">
      <w:pPr>
        <w:pStyle w:val="VENDOSI"/>
        <w:keepNext w:val="0"/>
        <w:rPr>
          <w:lang w:val="sq-AL"/>
        </w:rPr>
      </w:pPr>
      <w:r w:rsidRPr="00F2143C">
        <w:rPr>
          <w:lang w:val="sq-AL"/>
        </w:rPr>
        <w:t>KREU IX</w:t>
      </w:r>
    </w:p>
    <w:p w:rsidR="00766F22" w:rsidRPr="00F2143C" w:rsidRDefault="00766F22" w:rsidP="00BB6232">
      <w:pPr>
        <w:pStyle w:val="VENDOSI"/>
        <w:keepNext w:val="0"/>
        <w:rPr>
          <w:lang w:val="sq-AL"/>
        </w:rPr>
      </w:pPr>
      <w:r w:rsidRPr="00F2143C">
        <w:rPr>
          <w:lang w:val="sq-AL"/>
        </w:rPr>
        <w:t xml:space="preserve">EMËRIMI I ANËTARËVE TË NIVELIT TË LARTË DREJTUES NË NJËSITË E QEVERISJES VENDORE DHE INSTITUCIONET E PAVARURA </w:t>
      </w:r>
    </w:p>
    <w:p w:rsidR="00766F22" w:rsidRPr="00F2143C" w:rsidRDefault="00766F22" w:rsidP="00BB6232">
      <w:pPr>
        <w:pStyle w:val="Paragrafi"/>
        <w:rPr>
          <w:sz w:val="14"/>
          <w:szCs w:val="14"/>
          <w:lang w:val="sq-AL"/>
        </w:rPr>
      </w:pPr>
    </w:p>
    <w:p w:rsidR="00766F22" w:rsidRPr="00F2143C" w:rsidRDefault="00766F22" w:rsidP="00BB6232">
      <w:pPr>
        <w:pStyle w:val="Paragrafi"/>
        <w:rPr>
          <w:lang w:val="sq-AL"/>
        </w:rPr>
      </w:pPr>
      <w:r w:rsidRPr="00F2143C">
        <w:rPr>
          <w:lang w:val="sq-AL"/>
        </w:rPr>
        <w:t>1. Kandidatët e renditur të parët dhe mbi pragun minimal të 70 pikëve, në procedurën e pranimit në kategorinë e lartë drejtuese, organizuar nga institucionet e pavarura/njësitë e qeverisjes vendore, emërohen në nivelin e lartë drejtues në pozicionin përkatës për të cilin është zhvilluar procedura e pranimit.</w:t>
      </w:r>
    </w:p>
    <w:p w:rsidR="00766F22" w:rsidRPr="00F2143C" w:rsidRDefault="003149C8" w:rsidP="00BB6232">
      <w:pPr>
        <w:pStyle w:val="Paragrafi"/>
        <w:rPr>
          <w:spacing w:val="-6"/>
          <w:lang w:val="sq-AL"/>
        </w:rPr>
      </w:pPr>
      <w:r w:rsidRPr="00F2143C">
        <w:rPr>
          <w:spacing w:val="-6"/>
          <w:lang w:val="sq-AL"/>
        </w:rPr>
        <w:t xml:space="preserve">2. </w:t>
      </w:r>
      <w:r w:rsidR="00766F22" w:rsidRPr="00F2143C">
        <w:rPr>
          <w:spacing w:val="-6"/>
          <w:lang w:val="sq-AL"/>
        </w:rPr>
        <w:t>KPP-ja</w:t>
      </w:r>
      <w:r w:rsidR="00F2143C" w:rsidRPr="00F2143C">
        <w:rPr>
          <w:spacing w:val="-6"/>
          <w:lang w:val="sq-AL"/>
        </w:rPr>
        <w:t>,</w:t>
      </w:r>
      <w:r w:rsidR="00766F22" w:rsidRPr="00F2143C">
        <w:rPr>
          <w:spacing w:val="-6"/>
          <w:lang w:val="sq-AL"/>
        </w:rPr>
        <w:t xml:space="preserve"> për institucionet e pavarura/njësitë e qeverisjes vendore</w:t>
      </w:r>
      <w:r w:rsidR="007A20C6" w:rsidRPr="00F2143C">
        <w:rPr>
          <w:spacing w:val="-6"/>
          <w:lang w:val="sq-AL"/>
        </w:rPr>
        <w:t>,</w:t>
      </w:r>
      <w:r w:rsidR="00766F22" w:rsidRPr="00F2143C">
        <w:rPr>
          <w:spacing w:val="-6"/>
          <w:lang w:val="sq-AL"/>
        </w:rPr>
        <w:t xml:space="preserve"> njofton brenda 5 (pesë) ditëve pune nga shpallja e rezultateve, njësinë përgjegjëse për fituesit dhe renditjen e tyre sipas pikëve.</w:t>
      </w:r>
      <w:r w:rsidRPr="00F2143C">
        <w:rPr>
          <w:spacing w:val="-6"/>
          <w:lang w:val="sq-AL"/>
        </w:rPr>
        <w:t xml:space="preserve"> Njësia përgjegjëse, brenda</w:t>
      </w:r>
      <w:r w:rsidR="00766F22" w:rsidRPr="00F2143C">
        <w:rPr>
          <w:spacing w:val="-6"/>
          <w:lang w:val="sq-AL"/>
        </w:rPr>
        <w:t xml:space="preserve">  2 (dy) ditëve pune nga marrja dijeni, nxjerr aktin e emërimit, në bazë të propozimit për përzgjedhjen e kandidatit/kandidatëve nga eprori direkt.</w:t>
      </w:r>
    </w:p>
    <w:p w:rsidR="00766F22" w:rsidRPr="00F2143C" w:rsidRDefault="00766F22" w:rsidP="00BB6232">
      <w:pPr>
        <w:pStyle w:val="Paragrafi"/>
        <w:rPr>
          <w:sz w:val="2"/>
          <w:szCs w:val="14"/>
          <w:lang w:val="sq-AL"/>
        </w:rPr>
      </w:pPr>
      <w:r w:rsidRPr="00F2143C">
        <w:rPr>
          <w:lang w:val="sq-AL"/>
        </w:rPr>
        <w:tab/>
      </w:r>
    </w:p>
    <w:p w:rsidR="000A5088" w:rsidRPr="00F2143C" w:rsidRDefault="000A5088" w:rsidP="00BB6232">
      <w:pPr>
        <w:pStyle w:val="VENDOSI"/>
        <w:keepNext w:val="0"/>
        <w:rPr>
          <w:sz w:val="2"/>
          <w:lang w:val="sq-AL"/>
        </w:rPr>
      </w:pPr>
    </w:p>
    <w:p w:rsidR="00766F22" w:rsidRPr="00F2143C" w:rsidRDefault="00766F22" w:rsidP="00BB6232">
      <w:pPr>
        <w:pStyle w:val="VENDOSI"/>
        <w:keepNext w:val="0"/>
        <w:rPr>
          <w:lang w:val="sq-AL"/>
        </w:rPr>
      </w:pPr>
      <w:r w:rsidRPr="00F2143C">
        <w:rPr>
          <w:lang w:val="sq-AL"/>
        </w:rPr>
        <w:t>KREU X</w:t>
      </w:r>
    </w:p>
    <w:p w:rsidR="00766F22" w:rsidRPr="00F2143C" w:rsidRDefault="00766F22" w:rsidP="00BB6232">
      <w:pPr>
        <w:pStyle w:val="VENDOSI"/>
        <w:keepNext w:val="0"/>
        <w:rPr>
          <w:lang w:val="sq-AL"/>
        </w:rPr>
      </w:pPr>
      <w:r w:rsidRPr="00F2143C">
        <w:rPr>
          <w:lang w:val="sq-AL"/>
        </w:rPr>
        <w:t>PËRFUNDIMI I MARRËDHËNIEVE NË SHËRBIMIN CIVIL</w:t>
      </w:r>
    </w:p>
    <w:p w:rsidR="00766F22" w:rsidRPr="00F2143C" w:rsidRDefault="00766F22" w:rsidP="00BB6232">
      <w:pPr>
        <w:pStyle w:val="Paragrafi"/>
        <w:rPr>
          <w:sz w:val="8"/>
          <w:szCs w:val="14"/>
          <w:lang w:val="sq-AL"/>
        </w:rPr>
      </w:pPr>
    </w:p>
    <w:p w:rsidR="00766F22" w:rsidRPr="00F2143C" w:rsidRDefault="00766F22" w:rsidP="00BB6232">
      <w:pPr>
        <w:pStyle w:val="Paragrafi"/>
        <w:rPr>
          <w:lang w:val="sq-AL"/>
        </w:rPr>
      </w:pPr>
      <w:r w:rsidRPr="00F2143C">
        <w:rPr>
          <w:lang w:val="sq-AL"/>
        </w:rPr>
        <w:t xml:space="preserve">1. Anëtari i TND-së lirohet nga shërbimi civil kur nuk është caktuar në një pozicion të rregullt për, të paktën, 8 (tetë) muaj në një periudhë 5-vjeçare. </w:t>
      </w:r>
    </w:p>
    <w:p w:rsidR="00766F22" w:rsidRPr="00F2143C" w:rsidRDefault="00766F22" w:rsidP="00BB6232">
      <w:pPr>
        <w:pStyle w:val="Paragrafi"/>
        <w:rPr>
          <w:spacing w:val="-4"/>
          <w:lang w:val="sq-AL"/>
        </w:rPr>
      </w:pPr>
      <w:r w:rsidRPr="00F2143C">
        <w:rPr>
          <w:spacing w:val="-4"/>
          <w:lang w:val="sq-AL"/>
        </w:rPr>
        <w:t>2. Konstatimi për kohëz</w:t>
      </w:r>
      <w:r w:rsidR="00B62B3B" w:rsidRPr="00F2143C">
        <w:rPr>
          <w:spacing w:val="-4"/>
          <w:lang w:val="sq-AL"/>
        </w:rPr>
        <w:t>gjatjen e përcaktuar në pikën 2 të nenit 66</w:t>
      </w:r>
      <w:r w:rsidRPr="00F2143C">
        <w:rPr>
          <w:spacing w:val="-4"/>
          <w:lang w:val="sq-AL"/>
        </w:rPr>
        <w:t xml:space="preserve"> të ligjit nr.</w:t>
      </w:r>
      <w:r w:rsidR="003149C8" w:rsidRPr="00F2143C">
        <w:rPr>
          <w:spacing w:val="-4"/>
          <w:lang w:val="sq-AL"/>
        </w:rPr>
        <w:t xml:space="preserve"> </w:t>
      </w:r>
      <w:r w:rsidRPr="00F2143C">
        <w:rPr>
          <w:spacing w:val="-4"/>
          <w:lang w:val="sq-AL"/>
        </w:rPr>
        <w:t xml:space="preserve">152/2013, “Për nëpunësin civil”, bëhet nga DAP-i, i cili menjëherë bën aktin e lirimit. </w:t>
      </w:r>
    </w:p>
    <w:p w:rsidR="00766F22" w:rsidRPr="00F2143C" w:rsidRDefault="00766F22" w:rsidP="00BB6232">
      <w:pPr>
        <w:pStyle w:val="Paragrafi"/>
        <w:rPr>
          <w:spacing w:val="-4"/>
          <w:lang w:val="sq-AL"/>
        </w:rPr>
      </w:pPr>
      <w:r w:rsidRPr="00F2143C">
        <w:rPr>
          <w:spacing w:val="-4"/>
          <w:lang w:val="sq-AL"/>
        </w:rPr>
        <w:t xml:space="preserve">3. Në rastet e tjera të lirimit, të përcaktuara nga ligji, njësia përgjegjëse njoftohet nga titullari apo organi përkatës. Me marrjen e njoftimit, njësia nxjerr aktin e lirimit. </w:t>
      </w:r>
      <w:r w:rsidRPr="00F2143C">
        <w:rPr>
          <w:spacing w:val="-4"/>
          <w:lang w:val="sq-AL"/>
        </w:rPr>
        <w:tab/>
      </w:r>
    </w:p>
    <w:p w:rsidR="00766F22" w:rsidRPr="00F2143C" w:rsidRDefault="00766F22" w:rsidP="00BB6232">
      <w:pPr>
        <w:pStyle w:val="Paragrafi"/>
        <w:rPr>
          <w:sz w:val="2"/>
          <w:szCs w:val="14"/>
          <w:lang w:val="sq-AL"/>
        </w:rPr>
      </w:pPr>
    </w:p>
    <w:p w:rsidR="00766F22" w:rsidRPr="00F2143C" w:rsidRDefault="00766F22" w:rsidP="00BB6232">
      <w:pPr>
        <w:pStyle w:val="VENDOSI"/>
        <w:keepNext w:val="0"/>
        <w:rPr>
          <w:lang w:val="sq-AL"/>
        </w:rPr>
      </w:pPr>
      <w:r w:rsidRPr="00F2143C">
        <w:rPr>
          <w:lang w:val="sq-AL"/>
        </w:rPr>
        <w:t>KREU XI</w:t>
      </w:r>
    </w:p>
    <w:p w:rsidR="00766F22" w:rsidRPr="00F2143C" w:rsidRDefault="00766F22" w:rsidP="00BB6232">
      <w:pPr>
        <w:pStyle w:val="VENDOSI"/>
        <w:keepNext w:val="0"/>
        <w:rPr>
          <w:lang w:val="sq-AL"/>
        </w:rPr>
      </w:pPr>
      <w:r w:rsidRPr="00F2143C">
        <w:rPr>
          <w:lang w:val="sq-AL"/>
        </w:rPr>
        <w:t>DISPOZITAT TRANSITORE DHE TË FUNDIT</w:t>
      </w:r>
    </w:p>
    <w:p w:rsidR="00766F22" w:rsidRPr="00F2143C" w:rsidRDefault="00766F22" w:rsidP="00BB6232">
      <w:pPr>
        <w:pStyle w:val="Paragrafi"/>
        <w:rPr>
          <w:sz w:val="8"/>
          <w:szCs w:val="14"/>
          <w:lang w:val="sq-AL"/>
        </w:rPr>
      </w:pPr>
    </w:p>
    <w:p w:rsidR="00766F22" w:rsidRPr="00F2143C" w:rsidRDefault="00766F22" w:rsidP="00BB6232">
      <w:pPr>
        <w:pStyle w:val="Paragrafi"/>
        <w:rPr>
          <w:lang w:val="sq-AL"/>
        </w:rPr>
      </w:pPr>
      <w:r w:rsidRPr="00F2143C">
        <w:rPr>
          <w:lang w:val="sq-AL"/>
        </w:rPr>
        <w:t xml:space="preserve">1. Përjashtimisht, në planin vjetor të pranimit në institucionet e administratës shtetërore, për vitin 2014, apo me vendim të veçantë, Këshilli i Ministrave përcakton numrin e anëtarëve të TND-së që </w:t>
      </w:r>
      <w:r w:rsidR="003149C8" w:rsidRPr="00F2143C">
        <w:rPr>
          <w:lang w:val="sq-AL"/>
        </w:rPr>
        <w:t>do të pranohen drejtpërdrejt</w:t>
      </w:r>
      <w:r w:rsidRPr="00F2143C">
        <w:rPr>
          <w:lang w:val="sq-AL"/>
        </w:rPr>
        <w:t xml:space="preserve"> në TND, sipas procedur</w:t>
      </w:r>
      <w:r w:rsidR="00B62B3B" w:rsidRPr="00F2143C">
        <w:rPr>
          <w:lang w:val="sq-AL"/>
        </w:rPr>
        <w:t>ave të parashikuara në nenin 29</w:t>
      </w:r>
      <w:r w:rsidRPr="00F2143C">
        <w:rPr>
          <w:lang w:val="sq-AL"/>
        </w:rPr>
        <w:t xml:space="preserve"> të ligjit nr.</w:t>
      </w:r>
      <w:r w:rsidR="003149C8" w:rsidRPr="00F2143C">
        <w:rPr>
          <w:lang w:val="sq-AL"/>
        </w:rPr>
        <w:t xml:space="preserve"> </w:t>
      </w:r>
      <w:r w:rsidRPr="00F2143C">
        <w:rPr>
          <w:lang w:val="sq-AL"/>
        </w:rPr>
        <w:t>152/2013.</w:t>
      </w:r>
    </w:p>
    <w:p w:rsidR="00766F22" w:rsidRPr="00F2143C" w:rsidRDefault="00766F22" w:rsidP="000A5088">
      <w:pPr>
        <w:pStyle w:val="Paragrafi"/>
        <w:rPr>
          <w:lang w:val="sq-AL"/>
        </w:rPr>
      </w:pPr>
      <w:r w:rsidRPr="00F2143C">
        <w:rPr>
          <w:lang w:val="sq-AL"/>
        </w:rPr>
        <w:t>2. Për 5 (pesë) personalitetet e para të pavarura për anëtarë të KKP-së, procedura organizohet brenda 30 (tridhjetë) ditëve nga hyrja në fuqi e këtij vendimi.</w:t>
      </w:r>
    </w:p>
    <w:p w:rsidR="00766F22" w:rsidRPr="00F2143C" w:rsidRDefault="00766F22" w:rsidP="00E71068">
      <w:pPr>
        <w:pStyle w:val="Paragrafi"/>
        <w:rPr>
          <w:spacing w:val="-4"/>
          <w:lang w:val="sq-AL"/>
        </w:rPr>
      </w:pPr>
      <w:r w:rsidRPr="00F2143C">
        <w:rPr>
          <w:spacing w:val="-4"/>
          <w:lang w:val="sq-AL"/>
        </w:rPr>
        <w:t xml:space="preserve">3. Në mbledhjen e parë të KKP-së organizohet shorti për të përcaktuar radhën dhe mënyrën e zëvendësimit me rotacion të anëtarëve të parë, sipas </w:t>
      </w:r>
      <w:r w:rsidR="00B62B3B" w:rsidRPr="00F2143C">
        <w:rPr>
          <w:spacing w:val="-4"/>
          <w:lang w:val="sq-AL"/>
        </w:rPr>
        <w:t>përcaktimeve të bëra në pikën 2 të nenit 31</w:t>
      </w:r>
      <w:r w:rsidRPr="00F2143C">
        <w:rPr>
          <w:spacing w:val="-4"/>
          <w:lang w:val="sq-AL"/>
        </w:rPr>
        <w:t xml:space="preserve"> të ligjit nr.</w:t>
      </w:r>
      <w:r w:rsidR="003149C8" w:rsidRPr="00F2143C">
        <w:rPr>
          <w:spacing w:val="-4"/>
          <w:lang w:val="sq-AL"/>
        </w:rPr>
        <w:t xml:space="preserve"> </w:t>
      </w:r>
      <w:r w:rsidRPr="00F2143C">
        <w:rPr>
          <w:spacing w:val="-4"/>
          <w:lang w:val="sq-AL"/>
        </w:rPr>
        <w:t>152/2013, “Për nëpunësin civil”.</w:t>
      </w:r>
      <w:r w:rsidRPr="00F2143C">
        <w:rPr>
          <w:spacing w:val="-4"/>
          <w:lang w:val="sq-AL"/>
        </w:rPr>
        <w:tab/>
      </w:r>
    </w:p>
    <w:p w:rsidR="00EC7162" w:rsidRPr="00F2143C" w:rsidRDefault="00766F22" w:rsidP="00E71068">
      <w:pPr>
        <w:pStyle w:val="Paragrafi"/>
        <w:rPr>
          <w:spacing w:val="-4"/>
          <w:lang w:val="sq-AL"/>
        </w:rPr>
      </w:pPr>
      <w:r w:rsidRPr="00F2143C">
        <w:rPr>
          <w:spacing w:val="-4"/>
          <w:lang w:val="sq-AL"/>
        </w:rPr>
        <w:t xml:space="preserve">4.  DAP-i/njësia përgjegjëse, deri në rregullimin e </w:t>
      </w:r>
      <w:r w:rsidR="00B62B3B" w:rsidRPr="00F2143C">
        <w:rPr>
          <w:spacing w:val="-4"/>
          <w:lang w:val="sq-AL"/>
        </w:rPr>
        <w:t xml:space="preserve">portalit  </w:t>
      </w:r>
      <w:r w:rsidRPr="00F2143C">
        <w:rPr>
          <w:spacing w:val="-4"/>
          <w:lang w:val="sq-AL"/>
        </w:rPr>
        <w:t xml:space="preserve">“Shërbimi Kombëtar i Punësimit” për pranimin </w:t>
      </w:r>
      <w:r w:rsidR="00EC7162" w:rsidRPr="00F2143C">
        <w:rPr>
          <w:spacing w:val="-4"/>
          <w:lang w:val="sq-AL"/>
        </w:rPr>
        <w:t>në shërbimin civil, mund të përdorë çdo mjet tjetër që garanton njoftimin e aplikuesve, duke zbatuar rregullat mbi njoftimet sipas Kodit të Procedurave Administrative.</w:t>
      </w:r>
    </w:p>
    <w:p w:rsidR="00EC7162" w:rsidRPr="00F2143C" w:rsidRDefault="00EC7162" w:rsidP="00E71068">
      <w:pPr>
        <w:pStyle w:val="Paragrafi"/>
        <w:rPr>
          <w:lang w:val="sq-AL"/>
        </w:rPr>
      </w:pPr>
      <w:r w:rsidRPr="00F2143C">
        <w:rPr>
          <w:lang w:val="sq-AL"/>
        </w:rPr>
        <w:t xml:space="preserve">Ky vendim hyn në fuqi pas botimit në Fletoren Zyrtare. </w:t>
      </w:r>
    </w:p>
    <w:p w:rsidR="00EC7162" w:rsidRPr="00F2143C" w:rsidRDefault="00EC7162" w:rsidP="0053364E">
      <w:pPr>
        <w:pStyle w:val="Autoriteti"/>
        <w:rPr>
          <w:lang w:val="sq-AL"/>
        </w:rPr>
      </w:pPr>
      <w:r w:rsidRPr="00F2143C">
        <w:rPr>
          <w:lang w:val="sq-AL"/>
        </w:rPr>
        <w:t>KRYEMINISTRI</w:t>
      </w:r>
    </w:p>
    <w:p w:rsidR="00EC7162" w:rsidRPr="00F2143C" w:rsidRDefault="00EC7162" w:rsidP="0053364E">
      <w:pPr>
        <w:pStyle w:val="AutoritetiEmer"/>
        <w:rPr>
          <w:lang w:val="sq-AL"/>
        </w:rPr>
      </w:pPr>
      <w:r w:rsidRPr="00F2143C">
        <w:rPr>
          <w:lang w:val="sq-AL"/>
        </w:rPr>
        <w:t>Edi Rama</w:t>
      </w:r>
    </w:p>
    <w:p w:rsidR="00EC7162" w:rsidRPr="00F2143C" w:rsidRDefault="00EC7162" w:rsidP="00E71068">
      <w:pPr>
        <w:pStyle w:val="Paragrafi"/>
        <w:rPr>
          <w:sz w:val="12"/>
          <w:lang w:val="sq-AL"/>
        </w:rPr>
      </w:pPr>
    </w:p>
    <w:p w:rsidR="00765681" w:rsidRPr="00F2143C" w:rsidRDefault="00765681" w:rsidP="007A20C6">
      <w:pPr>
        <w:pStyle w:val="Akti"/>
        <w:keepNext w:val="0"/>
        <w:ind w:firstLine="0"/>
        <w:jc w:val="both"/>
        <w:rPr>
          <w:lang w:val="sq-AL"/>
        </w:rPr>
      </w:pPr>
    </w:p>
    <w:p w:rsidR="00765681" w:rsidRPr="00F2143C" w:rsidRDefault="00765681" w:rsidP="00765681">
      <w:pPr>
        <w:pStyle w:val="Akti"/>
        <w:keepNext w:val="0"/>
        <w:rPr>
          <w:sz w:val="2"/>
          <w:lang w:val="sq-AL"/>
        </w:rPr>
      </w:pPr>
    </w:p>
    <w:p w:rsidR="00765681" w:rsidRPr="00F2143C" w:rsidRDefault="00765681" w:rsidP="00765681">
      <w:pPr>
        <w:pStyle w:val="Akti"/>
        <w:keepNext w:val="0"/>
        <w:rPr>
          <w:sz w:val="8"/>
          <w:lang w:val="sq-AL"/>
        </w:rPr>
      </w:pPr>
    </w:p>
    <w:p w:rsidR="00E71068" w:rsidRPr="00F2143C" w:rsidRDefault="00E71068" w:rsidP="00D8044F">
      <w:pPr>
        <w:pStyle w:val="Akti"/>
        <w:rPr>
          <w:lang w:val="sq-AL"/>
        </w:rPr>
      </w:pPr>
      <w:r w:rsidRPr="00F2143C">
        <w:rPr>
          <w:lang w:val="sq-AL"/>
        </w:rPr>
        <w:t xml:space="preserve">VENDIM </w:t>
      </w:r>
    </w:p>
    <w:p w:rsidR="00E71068" w:rsidRPr="00F2143C" w:rsidRDefault="00E71068" w:rsidP="00D8044F">
      <w:pPr>
        <w:pStyle w:val="NumriData"/>
        <w:rPr>
          <w:lang w:val="sq-AL"/>
        </w:rPr>
      </w:pPr>
      <w:r w:rsidRPr="00F2143C">
        <w:rPr>
          <w:lang w:val="sq-AL"/>
        </w:rPr>
        <w:t xml:space="preserve">Nr. 121, datë 5.3.2014  </w:t>
      </w:r>
    </w:p>
    <w:p w:rsidR="00E71068" w:rsidRPr="00F2143C" w:rsidRDefault="00E71068" w:rsidP="00E71068">
      <w:pPr>
        <w:pStyle w:val="Paragrafi"/>
        <w:rPr>
          <w:sz w:val="14"/>
          <w:lang w:val="sq-AL"/>
        </w:rPr>
      </w:pPr>
    </w:p>
    <w:p w:rsidR="00E71068" w:rsidRPr="00F2143C" w:rsidRDefault="00E71068" w:rsidP="00D8044F">
      <w:pPr>
        <w:pStyle w:val="Titulli"/>
        <w:rPr>
          <w:lang w:val="sq-AL"/>
        </w:rPr>
      </w:pPr>
      <w:r w:rsidRPr="00F2143C">
        <w:rPr>
          <w:lang w:val="sq-AL"/>
        </w:rPr>
        <w:t>PËR NJË NDRYSHIM NË NUMRIN E PUNONJËSVE TË MIRATUAR PËR MINISTRINË E ZHVILLIMIT URBAN DHE TURIZMIT, PËR VITIN 2014</w:t>
      </w:r>
    </w:p>
    <w:p w:rsidR="00E71068" w:rsidRPr="00F2143C" w:rsidRDefault="00E71068" w:rsidP="00E71068">
      <w:pPr>
        <w:pStyle w:val="Paragrafi"/>
        <w:rPr>
          <w:sz w:val="8"/>
          <w:lang w:val="sq-AL"/>
        </w:rPr>
      </w:pPr>
    </w:p>
    <w:p w:rsidR="00E71068" w:rsidRPr="00F2143C" w:rsidRDefault="00E71068" w:rsidP="00E71068">
      <w:pPr>
        <w:pStyle w:val="Paragrafi"/>
        <w:rPr>
          <w:lang w:val="sq-AL"/>
        </w:rPr>
      </w:pPr>
      <w:r w:rsidRPr="00F2143C">
        <w:rPr>
          <w:lang w:val="sq-AL"/>
        </w:rPr>
        <w:t>Në mbështetje të nenit 100 të Kushtetutës dhe të nenit 11 të ligjit nr. 185/2013, “Për buxhetin e vitit 2014”, me propozimin e ministrit të Zhvillimit Urban dhe Turizmit, Këshilli i Ministrave</w:t>
      </w:r>
    </w:p>
    <w:p w:rsidR="00E71068" w:rsidRPr="00F2143C" w:rsidRDefault="00E71068" w:rsidP="00E71068">
      <w:pPr>
        <w:pStyle w:val="Paragrafi"/>
        <w:rPr>
          <w:sz w:val="14"/>
          <w:lang w:val="sq-AL"/>
        </w:rPr>
      </w:pPr>
    </w:p>
    <w:p w:rsidR="00E71068" w:rsidRPr="00F2143C" w:rsidRDefault="00E71068" w:rsidP="00D8044F">
      <w:pPr>
        <w:pStyle w:val="VENDOSI"/>
        <w:rPr>
          <w:lang w:val="sq-AL"/>
        </w:rPr>
      </w:pPr>
      <w:r w:rsidRPr="00F2143C">
        <w:rPr>
          <w:lang w:val="sq-AL"/>
        </w:rPr>
        <w:t>VENDOSI:</w:t>
      </w:r>
    </w:p>
    <w:p w:rsidR="00E71068" w:rsidRPr="00F2143C" w:rsidRDefault="00E71068" w:rsidP="00E71068">
      <w:pPr>
        <w:pStyle w:val="Paragrafi"/>
        <w:rPr>
          <w:sz w:val="12"/>
          <w:lang w:val="sq-AL"/>
        </w:rPr>
      </w:pPr>
    </w:p>
    <w:p w:rsidR="00E71068" w:rsidRPr="00F2143C" w:rsidRDefault="00E71068" w:rsidP="00E71068">
      <w:pPr>
        <w:pStyle w:val="Paragrafi"/>
        <w:rPr>
          <w:lang w:val="sq-AL"/>
        </w:rPr>
      </w:pPr>
      <w:r w:rsidRPr="00F2143C">
        <w:rPr>
          <w:lang w:val="sq-AL"/>
        </w:rPr>
        <w:t xml:space="preserve">1. Numri i punonjësve të Ministrisë së Zhvillimit Urban dhe Turizmit bëhet, gjithsej, 647 veta.  </w:t>
      </w:r>
    </w:p>
    <w:p w:rsidR="007A20C6" w:rsidRPr="00F2143C" w:rsidRDefault="00E71068" w:rsidP="00E71068">
      <w:pPr>
        <w:pStyle w:val="Paragrafi"/>
        <w:rPr>
          <w:lang w:val="sq-AL"/>
        </w:rPr>
      </w:pPr>
      <w:r w:rsidRPr="00F2143C">
        <w:rPr>
          <w:lang w:val="sq-AL"/>
        </w:rPr>
        <w:t>2. Shtesa prej 30 punonjësish i kalon Agjencisë Kombëtare të Bregdetit dhe përballohet nga numri rezervë i Këshillit të Ministrave.</w:t>
      </w:r>
    </w:p>
    <w:p w:rsidR="00E71068" w:rsidRPr="00F2143C" w:rsidRDefault="00E71068" w:rsidP="00E71068">
      <w:pPr>
        <w:pStyle w:val="Paragrafi"/>
        <w:rPr>
          <w:lang w:val="sq-AL"/>
        </w:rPr>
      </w:pPr>
      <w:r w:rsidRPr="00F2143C">
        <w:rPr>
          <w:lang w:val="sq-AL"/>
        </w:rPr>
        <w:t xml:space="preserve">  </w:t>
      </w:r>
    </w:p>
    <w:p w:rsidR="00E71068" w:rsidRPr="00F2143C" w:rsidRDefault="00E71068" w:rsidP="00E71068">
      <w:pPr>
        <w:pStyle w:val="Paragrafi"/>
        <w:rPr>
          <w:lang w:val="sq-AL"/>
        </w:rPr>
      </w:pPr>
      <w:r w:rsidRPr="00F2143C">
        <w:rPr>
          <w:lang w:val="sq-AL"/>
        </w:rPr>
        <w:t>3. Ngarkohen Ministria e Zhvillimit Urban dhe Turizmit dhe Ministria e Financave për zbatimin e këtij vendimi.</w:t>
      </w:r>
    </w:p>
    <w:p w:rsidR="00E71068" w:rsidRPr="00F2143C" w:rsidRDefault="00E71068" w:rsidP="00E71068">
      <w:pPr>
        <w:pStyle w:val="Paragrafi"/>
        <w:rPr>
          <w:lang w:val="sq-AL"/>
        </w:rPr>
      </w:pPr>
      <w:r w:rsidRPr="00F2143C">
        <w:rPr>
          <w:lang w:val="sq-AL"/>
        </w:rPr>
        <w:t xml:space="preserve">Ky vendim hyn në fuqi menjëherë dhe botohet në Fletoren Zyrtare. </w:t>
      </w:r>
    </w:p>
    <w:p w:rsidR="00E71068" w:rsidRPr="00F2143C" w:rsidRDefault="00E71068" w:rsidP="00D8044F">
      <w:pPr>
        <w:pStyle w:val="Autoriteti"/>
        <w:rPr>
          <w:lang w:val="sq-AL"/>
        </w:rPr>
      </w:pPr>
      <w:r w:rsidRPr="00F2143C">
        <w:rPr>
          <w:lang w:val="sq-AL"/>
        </w:rPr>
        <w:t>KRYEMINISTRI</w:t>
      </w:r>
    </w:p>
    <w:p w:rsidR="00E71068" w:rsidRPr="00F2143C" w:rsidRDefault="00E71068" w:rsidP="00D8044F">
      <w:pPr>
        <w:pStyle w:val="AutoritetiEmer"/>
        <w:rPr>
          <w:lang w:val="sq-AL"/>
        </w:rPr>
      </w:pPr>
      <w:r w:rsidRPr="00F2143C">
        <w:rPr>
          <w:lang w:val="sq-AL"/>
        </w:rPr>
        <w:t>Edi Rama</w:t>
      </w:r>
    </w:p>
    <w:p w:rsidR="00D8044F" w:rsidRPr="00F2143C" w:rsidRDefault="00D8044F" w:rsidP="00D8044F">
      <w:pPr>
        <w:pStyle w:val="Akti"/>
        <w:keepNext w:val="0"/>
        <w:rPr>
          <w:lang w:val="sq-AL"/>
        </w:rPr>
      </w:pPr>
    </w:p>
    <w:p w:rsidR="00715276" w:rsidRPr="00F2143C" w:rsidRDefault="00715276" w:rsidP="00D8044F">
      <w:pPr>
        <w:pStyle w:val="Akti"/>
        <w:rPr>
          <w:lang w:val="sq-AL"/>
        </w:rPr>
      </w:pPr>
      <w:r w:rsidRPr="00F2143C">
        <w:rPr>
          <w:lang w:val="sq-AL"/>
        </w:rPr>
        <w:t>VENDIM</w:t>
      </w:r>
    </w:p>
    <w:p w:rsidR="00715276" w:rsidRPr="00F2143C" w:rsidRDefault="00715276" w:rsidP="00D8044F">
      <w:pPr>
        <w:pStyle w:val="NumriData"/>
        <w:rPr>
          <w:lang w:val="sq-AL"/>
        </w:rPr>
      </w:pPr>
      <w:r w:rsidRPr="00F2143C">
        <w:rPr>
          <w:lang w:val="sq-AL"/>
        </w:rPr>
        <w:t>Nr. 122, datë 5.3.2014</w:t>
      </w:r>
    </w:p>
    <w:p w:rsidR="00D8044F" w:rsidRPr="00F2143C" w:rsidRDefault="00D8044F" w:rsidP="00E71068">
      <w:pPr>
        <w:pStyle w:val="Paragrafi"/>
        <w:rPr>
          <w:sz w:val="14"/>
          <w:lang w:val="sq-AL"/>
        </w:rPr>
      </w:pPr>
    </w:p>
    <w:p w:rsidR="00715276" w:rsidRPr="00F2143C" w:rsidRDefault="00715276" w:rsidP="00D8044F">
      <w:pPr>
        <w:pStyle w:val="Titulli"/>
        <w:rPr>
          <w:lang w:val="sq-AL"/>
        </w:rPr>
      </w:pPr>
      <w:r w:rsidRPr="00F2143C">
        <w:rPr>
          <w:lang w:val="sq-AL"/>
        </w:rPr>
        <w:t>PËR SHPRONËSIMIN PËR INTERES PUBLIK, TË PRONARËVE TË PASURIVE TË PALUAJTSHME, PRONË PRIVATE, QË PREKEN NGA NDËRTIMI I SEGMENTIT RRUGOR UNAZA E MA</w:t>
      </w:r>
      <w:r w:rsidR="000A0D0B" w:rsidRPr="00F2143C">
        <w:rPr>
          <w:lang w:val="sq-AL"/>
        </w:rPr>
        <w:t>DHE E TIRANËS (KOMUNA E PARISIT-</w:t>
      </w:r>
      <w:r w:rsidRPr="00F2143C">
        <w:rPr>
          <w:lang w:val="sq-AL"/>
        </w:rPr>
        <w:t>RRUGA E KAVAJËS)</w:t>
      </w:r>
    </w:p>
    <w:p w:rsidR="00715276" w:rsidRPr="00F2143C" w:rsidRDefault="00715276" w:rsidP="00E71068">
      <w:pPr>
        <w:pStyle w:val="Paragrafi"/>
        <w:rPr>
          <w:sz w:val="12"/>
          <w:lang w:val="sq-AL"/>
        </w:rPr>
      </w:pPr>
    </w:p>
    <w:p w:rsidR="00715276" w:rsidRPr="00F2143C" w:rsidRDefault="00715276" w:rsidP="00E71068">
      <w:pPr>
        <w:pStyle w:val="Paragrafi"/>
        <w:rPr>
          <w:lang w:val="sq-AL"/>
        </w:rPr>
      </w:pPr>
      <w:r w:rsidRPr="00F2143C">
        <w:rPr>
          <w:lang w:val="sq-AL"/>
        </w:rPr>
        <w:t>Në mbështetje të nenit 100 të Kushtetutës dhe të neneve 5, pika 1, 20 e 21, të ligjit nr.</w:t>
      </w:r>
      <w:r w:rsidR="00C3055C" w:rsidRPr="00F2143C">
        <w:rPr>
          <w:lang w:val="sq-AL"/>
        </w:rPr>
        <w:t xml:space="preserve"> </w:t>
      </w:r>
      <w:r w:rsidRPr="00F2143C">
        <w:rPr>
          <w:lang w:val="sq-AL"/>
        </w:rPr>
        <w:t>8561, datë 22.12.1999, “Për shpronësimet dhe marrjen në përdorim të përkohshëm të pasurisë pronë private, për interes publik”, me propozimin e ministrit të Transportit dhe Infrastrukturës, Këshilli i Ministrave</w:t>
      </w:r>
    </w:p>
    <w:p w:rsidR="000A5088" w:rsidRPr="00F2143C" w:rsidRDefault="00715276" w:rsidP="000A5088">
      <w:pPr>
        <w:pStyle w:val="Paragrafi"/>
        <w:rPr>
          <w:sz w:val="4"/>
          <w:szCs w:val="14"/>
          <w:lang w:val="sq-AL"/>
        </w:rPr>
      </w:pPr>
      <w:r w:rsidRPr="00F2143C">
        <w:rPr>
          <w:sz w:val="12"/>
          <w:lang w:val="sq-AL"/>
        </w:rPr>
        <w:t> </w:t>
      </w:r>
    </w:p>
    <w:p w:rsidR="00715276" w:rsidRPr="00F2143C" w:rsidRDefault="00715276" w:rsidP="000A5088">
      <w:pPr>
        <w:pStyle w:val="Paragrafi"/>
        <w:ind w:firstLine="0"/>
        <w:jc w:val="center"/>
        <w:rPr>
          <w:lang w:val="sq-AL"/>
        </w:rPr>
      </w:pPr>
      <w:r w:rsidRPr="00F2143C">
        <w:rPr>
          <w:lang w:val="sq-AL"/>
        </w:rPr>
        <w:t>VENDOSI:</w:t>
      </w:r>
    </w:p>
    <w:p w:rsidR="00715276" w:rsidRPr="00F2143C" w:rsidRDefault="00715276" w:rsidP="00D8044F">
      <w:pPr>
        <w:pStyle w:val="VENDOSI"/>
        <w:rPr>
          <w:sz w:val="14"/>
          <w:lang w:val="sq-AL"/>
        </w:rPr>
      </w:pPr>
    </w:p>
    <w:p w:rsidR="00715276" w:rsidRPr="00F2143C" w:rsidRDefault="00100B98" w:rsidP="00E71068">
      <w:pPr>
        <w:pStyle w:val="Paragrafi"/>
        <w:rPr>
          <w:lang w:val="sq-AL"/>
        </w:rPr>
      </w:pPr>
      <w:r w:rsidRPr="00F2143C">
        <w:rPr>
          <w:lang w:val="sq-AL"/>
        </w:rPr>
        <w:t xml:space="preserve">1. </w:t>
      </w:r>
      <w:r w:rsidR="00715276" w:rsidRPr="00F2143C">
        <w:rPr>
          <w:lang w:val="sq-AL"/>
        </w:rPr>
        <w:t>Shpronësimin, për interes publik, të pronarëve të pasurive të paluajtshme, pronë private, që preken nga ndërtimi i segmentit rrugor Unaza e Madhe e Tiranës (Komuna e Parisit - Rruga e Kavajës)</w:t>
      </w:r>
      <w:r w:rsidRPr="00F2143C">
        <w:rPr>
          <w:lang w:val="sq-AL"/>
        </w:rPr>
        <w:t>”</w:t>
      </w:r>
      <w:r w:rsidR="00715276" w:rsidRPr="00F2143C">
        <w:rPr>
          <w:lang w:val="sq-AL"/>
        </w:rPr>
        <w:t>.</w:t>
      </w:r>
    </w:p>
    <w:p w:rsidR="00715276" w:rsidRPr="00F2143C" w:rsidRDefault="00100B98" w:rsidP="00E71068">
      <w:pPr>
        <w:pStyle w:val="Paragrafi"/>
        <w:rPr>
          <w:lang w:val="sq-AL"/>
        </w:rPr>
      </w:pPr>
      <w:r w:rsidRPr="00F2143C">
        <w:rPr>
          <w:lang w:val="sq-AL"/>
        </w:rPr>
        <w:t xml:space="preserve">2. </w:t>
      </w:r>
      <w:r w:rsidR="00715276" w:rsidRPr="00F2143C">
        <w:rPr>
          <w:lang w:val="sq-AL"/>
        </w:rPr>
        <w:t>Shpronësimi bëhet në favor të Autoritetit Rrugor Shqiptar.</w:t>
      </w:r>
    </w:p>
    <w:p w:rsidR="00715276" w:rsidRPr="00F2143C" w:rsidRDefault="00100B98" w:rsidP="00E71068">
      <w:pPr>
        <w:pStyle w:val="Paragrafi"/>
        <w:rPr>
          <w:lang w:val="sq-AL"/>
        </w:rPr>
      </w:pPr>
      <w:r w:rsidRPr="00F2143C">
        <w:rPr>
          <w:lang w:val="sq-AL"/>
        </w:rPr>
        <w:t xml:space="preserve">3. </w:t>
      </w:r>
      <w:r w:rsidR="00715276" w:rsidRPr="00F2143C">
        <w:rPr>
          <w:lang w:val="sq-AL"/>
        </w:rPr>
        <w:t xml:space="preserve">Pronarët e pasurive  të paluajtshme, që shpronësohen, të kompensohen në vlerë të plotë, sipas masës së kompensimit përkatës që paraqitet në tabelën bashkëlidhur këtij vendimi, për tokë, me vlerë 447 730 031 (katërqind e dyzet e shtatë milionë e shtatëqind e tridhjetë mijë e tridhjetë e një) lekë, për objekte, me vlerë 442 002 906 (katërqind e dyzet e dy milionë e dy mijë e nëntëqind e gjashtë) lekë, dhe për kultura bujqësore me vlerë 1 561 500 (një milion e pesëqind e gjashtëdhjetë e një mijë e pesëqind) lekë. </w:t>
      </w:r>
    </w:p>
    <w:p w:rsidR="00715276" w:rsidRPr="00F2143C" w:rsidRDefault="00100B98" w:rsidP="00E71068">
      <w:pPr>
        <w:pStyle w:val="Paragrafi"/>
        <w:rPr>
          <w:spacing w:val="-4"/>
          <w:lang w:val="sq-AL"/>
        </w:rPr>
      </w:pPr>
      <w:r w:rsidRPr="00F2143C">
        <w:rPr>
          <w:spacing w:val="-4"/>
          <w:lang w:val="sq-AL"/>
        </w:rPr>
        <w:t xml:space="preserve">4. </w:t>
      </w:r>
      <w:r w:rsidR="00715276" w:rsidRPr="00F2143C">
        <w:rPr>
          <w:spacing w:val="-4"/>
          <w:lang w:val="sq-AL"/>
        </w:rPr>
        <w:t>Vlera e përgjithshme e shpronësimit për tokë, objekte dhe kultura bujqësore, është 891 294 437 (tetëqind e nëntëdhjetë e një milionë e dyqind e nëntëdhjetë e katër mijë e katërqind e tridhjetë e shtatë) lekë.</w:t>
      </w:r>
    </w:p>
    <w:p w:rsidR="00715276" w:rsidRPr="00F2143C" w:rsidRDefault="00100B98" w:rsidP="00E71068">
      <w:pPr>
        <w:pStyle w:val="Paragrafi"/>
        <w:rPr>
          <w:lang w:val="sq-AL"/>
        </w:rPr>
      </w:pPr>
      <w:r w:rsidRPr="00F2143C">
        <w:rPr>
          <w:lang w:val="sq-AL"/>
        </w:rPr>
        <w:t xml:space="preserve">5. </w:t>
      </w:r>
      <w:r w:rsidR="00715276" w:rsidRPr="00F2143C">
        <w:rPr>
          <w:lang w:val="sq-AL"/>
        </w:rPr>
        <w:t>Shpenzimet procedurale të përballohen nga Autoriteti Rrugor Shqiptar.</w:t>
      </w:r>
    </w:p>
    <w:p w:rsidR="00715276" w:rsidRPr="00F2143C" w:rsidRDefault="00100B98" w:rsidP="00E71068">
      <w:pPr>
        <w:pStyle w:val="Paragrafi"/>
        <w:rPr>
          <w:lang w:val="sq-AL"/>
        </w:rPr>
      </w:pPr>
      <w:r w:rsidRPr="00F2143C">
        <w:rPr>
          <w:lang w:val="sq-AL"/>
        </w:rPr>
        <w:t xml:space="preserve">6. </w:t>
      </w:r>
      <w:r w:rsidR="00715276" w:rsidRPr="00F2143C">
        <w:rPr>
          <w:lang w:val="sq-AL"/>
        </w:rPr>
        <w:t>Vlera e përgjithshme e shpronësimit për tokë, objekte dhe kultura bujqësore, prej 891 294 437 (tetëqind e nëntëdhjetë e një milionë e dyqind e nëntëdhjetë e katër mijë e katërqind e tridhjetë e shtatë) lekësh, të përballohet nga buxheti i miratuar për vitin 2014, për Autoritetin Rrugor Shqiptar.</w:t>
      </w:r>
    </w:p>
    <w:p w:rsidR="007A20C6" w:rsidRPr="00F2143C" w:rsidRDefault="007A20C6" w:rsidP="00E71068">
      <w:pPr>
        <w:pStyle w:val="Paragrafi"/>
        <w:rPr>
          <w:lang w:val="sq-AL"/>
        </w:rPr>
      </w:pPr>
    </w:p>
    <w:p w:rsidR="00715276" w:rsidRPr="00F2143C" w:rsidRDefault="00100B98" w:rsidP="00E71068">
      <w:pPr>
        <w:pStyle w:val="Paragrafi"/>
        <w:rPr>
          <w:lang w:val="sq-AL"/>
        </w:rPr>
      </w:pPr>
      <w:r w:rsidRPr="00F2143C">
        <w:rPr>
          <w:lang w:val="sq-AL"/>
        </w:rPr>
        <w:t xml:space="preserve">7. </w:t>
      </w:r>
      <w:r w:rsidR="00715276" w:rsidRPr="00F2143C">
        <w:rPr>
          <w:lang w:val="sq-AL"/>
        </w:rPr>
        <w:t>Shpronësimi të fillojë në datën 10 mars 2014.</w:t>
      </w:r>
    </w:p>
    <w:p w:rsidR="00715276" w:rsidRPr="00F2143C" w:rsidRDefault="00100B98" w:rsidP="00E71068">
      <w:pPr>
        <w:pStyle w:val="Paragrafi"/>
        <w:rPr>
          <w:lang w:val="sq-AL"/>
        </w:rPr>
      </w:pPr>
      <w:r w:rsidRPr="00F2143C">
        <w:rPr>
          <w:lang w:val="sq-AL"/>
        </w:rPr>
        <w:t xml:space="preserve">8. </w:t>
      </w:r>
      <w:r w:rsidR="00715276" w:rsidRPr="00F2143C">
        <w:rPr>
          <w:lang w:val="sq-AL"/>
        </w:rPr>
        <w:t>Pronarët e pasurive</w:t>
      </w:r>
      <w:r w:rsidR="007A20C6" w:rsidRPr="00F2143C">
        <w:rPr>
          <w:lang w:val="sq-AL"/>
        </w:rPr>
        <w:t>,</w:t>
      </w:r>
      <w:r w:rsidR="00715276" w:rsidRPr="00F2143C">
        <w:rPr>
          <w:lang w:val="sq-AL"/>
        </w:rPr>
        <w:t xml:space="preserve"> për të cilat është bërë shënimi “Konfirmuar nga ZVRPP-ja”, të likuidohen, për efekt shpronësimi, në bazë të dokumentacionit të plotë të pronësisë, që do të dorëzojnë pranë Autoritetit Rrugor Shqiptar.  Të gjithë pronarët e pasurive të paluajtshme, pronë private, që janë në listat e shpronësimit, të likuidohen pasi të kenë paraqitur dokumentacionin e plotë të pronësisë nga ZVRPP-ja, Tiranë. </w:t>
      </w:r>
    </w:p>
    <w:p w:rsidR="00715276" w:rsidRPr="00F2143C" w:rsidRDefault="00100B98" w:rsidP="00E71068">
      <w:pPr>
        <w:pStyle w:val="Paragrafi"/>
        <w:rPr>
          <w:lang w:val="sq-AL"/>
        </w:rPr>
      </w:pPr>
      <w:r w:rsidRPr="00F2143C">
        <w:rPr>
          <w:lang w:val="sq-AL"/>
        </w:rPr>
        <w:t xml:space="preserve">9. </w:t>
      </w:r>
      <w:r w:rsidR="00715276" w:rsidRPr="00F2143C">
        <w:rPr>
          <w:lang w:val="sq-AL"/>
        </w:rPr>
        <w:t>Zyra Qendrore e Regjistrimit të Pasurive të Paluajtshme dhe Zyra Vendore e Regjistrimit të Pasurive të Paluajtshme, Tiranë, në bashkëpunim me Autoritetin Rrugor Shqiptar, brenda 30 (tridhjetë) ditëve nga data e miratimit të këtij vendimi</w:t>
      </w:r>
      <w:r w:rsidR="007A20C6" w:rsidRPr="00F2143C">
        <w:rPr>
          <w:lang w:val="sq-AL"/>
        </w:rPr>
        <w:t>,</w:t>
      </w:r>
      <w:r w:rsidR="00715276" w:rsidRPr="00F2143C">
        <w:rPr>
          <w:lang w:val="sq-AL"/>
        </w:rPr>
        <w:t xml:space="preserve"> të fillojnë procedurat për hedhjen e trupit të rrugës në hartat kadastrale, sipas planimetrisë së shpronësimit që do t’u vihet në dispozicion nga Autoriteti Rrugor Shqiptar dhe, me fillimin e procesit të likuidimit, të fillojë dhe procesi i kalimit të pronësisë për pasuritë e shpronësuara në favor të shtetit. </w:t>
      </w:r>
    </w:p>
    <w:p w:rsidR="00715276" w:rsidRPr="00F2143C" w:rsidRDefault="00100B98" w:rsidP="00E71068">
      <w:pPr>
        <w:pStyle w:val="Paragrafi"/>
        <w:rPr>
          <w:lang w:val="sq-AL"/>
        </w:rPr>
      </w:pPr>
      <w:r w:rsidRPr="00F2143C">
        <w:rPr>
          <w:lang w:val="sq-AL"/>
        </w:rPr>
        <w:t xml:space="preserve">10. </w:t>
      </w:r>
      <w:r w:rsidR="00715276" w:rsidRPr="00F2143C">
        <w:rPr>
          <w:lang w:val="sq-AL"/>
        </w:rPr>
        <w:t>Zyra Qendrore e Regjistrimit të Pasurive të Paluajtshme dhe Zyra Vendore e Regjistrimit të Pasurive të Paluajtshme, Tiranë, të pezullojnë të gjitha transaksionet me pasuritë e shpronësuara, deri në momentin që do të realizohet procesi i hedhjes së trupit të rrugës në hartat kadastrale, si dhe kalimi i pronësisë për pasuritë e shpronësuara.</w:t>
      </w:r>
    </w:p>
    <w:p w:rsidR="00715276" w:rsidRPr="00F2143C" w:rsidRDefault="00F2143C" w:rsidP="00E71068">
      <w:pPr>
        <w:pStyle w:val="Paragrafi"/>
        <w:rPr>
          <w:lang w:val="sq-AL"/>
        </w:rPr>
      </w:pPr>
      <w:r>
        <w:rPr>
          <w:lang w:val="sq-AL"/>
        </w:rPr>
        <w:t xml:space="preserve">11. </w:t>
      </w:r>
      <w:r w:rsidR="00715276" w:rsidRPr="00F2143C">
        <w:rPr>
          <w:lang w:val="sq-AL"/>
        </w:rPr>
        <w:t>Ngarkohen Ministria e Transportit dhe Infrastrukturës, Ministria e Financave, Autoriteti Rrugor Shqiptar, Zyra Qendrore e Regjistrimit të Pasurive të Paluajtshme dhe Zyra Vendore e Regjistrimit të Pasurive të Paluajtshme Tiranë për zbatimin e këtij vendimi.</w:t>
      </w:r>
    </w:p>
    <w:p w:rsidR="00715276" w:rsidRPr="00F2143C" w:rsidRDefault="00715276" w:rsidP="00E71068">
      <w:pPr>
        <w:pStyle w:val="Paragrafi"/>
        <w:rPr>
          <w:lang w:val="sq-AL"/>
        </w:rPr>
      </w:pPr>
      <w:r w:rsidRPr="00F2143C">
        <w:rPr>
          <w:lang w:val="sq-AL"/>
        </w:rPr>
        <w:t xml:space="preserve">Ky vendim hyn në fuqi menjëherë dhe botohet në  Fletoren  </w:t>
      </w:r>
      <w:r w:rsidR="00215A27" w:rsidRPr="00F2143C">
        <w:rPr>
          <w:lang w:val="sq-AL"/>
        </w:rPr>
        <w:t>Zyrtare</w:t>
      </w:r>
      <w:r w:rsidRPr="00F2143C">
        <w:rPr>
          <w:lang w:val="sq-AL"/>
        </w:rPr>
        <w:t>.</w:t>
      </w:r>
    </w:p>
    <w:p w:rsidR="00765681" w:rsidRPr="00F2143C" w:rsidRDefault="00765681" w:rsidP="00765681">
      <w:pPr>
        <w:pStyle w:val="Autoriteti"/>
        <w:rPr>
          <w:lang w:val="sq-AL"/>
        </w:rPr>
      </w:pPr>
      <w:r w:rsidRPr="00F2143C">
        <w:rPr>
          <w:lang w:val="sq-AL"/>
        </w:rPr>
        <w:t>KRYEMINISTRI</w:t>
      </w:r>
    </w:p>
    <w:p w:rsidR="00D5217B" w:rsidRPr="00F2143C" w:rsidRDefault="00765681" w:rsidP="00765681">
      <w:pPr>
        <w:pStyle w:val="AutoritetiEmer"/>
        <w:rPr>
          <w:lang w:val="sq-AL"/>
        </w:rPr>
        <w:sectPr w:rsidR="00D5217B" w:rsidRPr="00F2143C" w:rsidSect="003D24AF">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737"/>
          <w:cols w:num="2" w:space="454"/>
          <w:docGrid w:linePitch="360"/>
        </w:sectPr>
      </w:pPr>
      <w:r w:rsidRPr="00F2143C">
        <w:rPr>
          <w:lang w:val="sq-AL"/>
        </w:rPr>
        <w:t>Edi Rama</w:t>
      </w:r>
    </w:p>
    <w:p w:rsidR="008875B9" w:rsidRPr="00F2143C" w:rsidRDefault="009E6D06" w:rsidP="00BB6232">
      <w:pPr>
        <w:widowControl w:val="0"/>
        <w:spacing w:after="0" w:line="240" w:lineRule="auto"/>
        <w:ind w:firstLine="0"/>
        <w:jc w:val="center"/>
        <w:rPr>
          <w:rFonts w:ascii="CG Times" w:eastAsia="Times New Roman" w:hAnsi="CG Times" w:cs="Arial"/>
          <w:bCs/>
          <w:sz w:val="16"/>
          <w:szCs w:val="16"/>
          <w:lang w:val="sq-AL"/>
        </w:rPr>
      </w:pPr>
      <w:r w:rsidRPr="00F2143C">
        <w:rPr>
          <w:rFonts w:ascii="CG Times" w:eastAsia="Times New Roman" w:hAnsi="CG Times" w:cs="Arial"/>
          <w:bCs/>
          <w:sz w:val="16"/>
          <w:szCs w:val="16"/>
          <w:lang w:val="sq-AL"/>
        </w:rPr>
        <w:t>LISTA E PRONAVE QË SH</w:t>
      </w:r>
      <w:r w:rsidR="00100B98" w:rsidRPr="00F2143C">
        <w:rPr>
          <w:rFonts w:ascii="CG Times" w:eastAsia="Times New Roman" w:hAnsi="CG Times" w:cs="Arial"/>
          <w:bCs/>
          <w:sz w:val="16"/>
          <w:szCs w:val="16"/>
          <w:lang w:val="sq-AL"/>
        </w:rPr>
        <w:t>P</w:t>
      </w:r>
      <w:r w:rsidR="00EA6F8A" w:rsidRPr="00F2143C">
        <w:rPr>
          <w:rFonts w:ascii="CG Times" w:eastAsia="Times New Roman" w:hAnsi="CG Times" w:cs="Arial"/>
          <w:bCs/>
          <w:sz w:val="16"/>
          <w:szCs w:val="16"/>
          <w:lang w:val="sq-AL"/>
        </w:rPr>
        <w:t xml:space="preserve">RONËSOHEN NGA NDËRTIMI I "UNAZËS </w:t>
      </w:r>
      <w:r w:rsidR="007A20C6" w:rsidRPr="00F2143C">
        <w:rPr>
          <w:rFonts w:ascii="CG Times" w:eastAsia="Times New Roman" w:hAnsi="CG Times" w:cs="Arial"/>
          <w:bCs/>
          <w:sz w:val="16"/>
          <w:szCs w:val="16"/>
          <w:lang w:val="sq-AL"/>
        </w:rPr>
        <w:t>SË</w:t>
      </w:r>
      <w:r w:rsidR="00EA6F8A" w:rsidRPr="00F2143C">
        <w:rPr>
          <w:rFonts w:ascii="CG Times" w:eastAsia="Times New Roman" w:hAnsi="CG Times" w:cs="Arial"/>
          <w:bCs/>
          <w:sz w:val="16"/>
          <w:szCs w:val="16"/>
          <w:lang w:val="sq-AL"/>
        </w:rPr>
        <w:t xml:space="preserve"> RE T</w:t>
      </w:r>
      <w:r w:rsidR="00100B98" w:rsidRPr="00F2143C">
        <w:rPr>
          <w:rFonts w:ascii="CG Times" w:eastAsia="Times New Roman" w:hAnsi="CG Times" w:cs="Arial"/>
          <w:bCs/>
          <w:sz w:val="16"/>
          <w:szCs w:val="16"/>
          <w:lang w:val="sq-AL"/>
        </w:rPr>
        <w:t>Ë</w:t>
      </w:r>
      <w:r w:rsidRPr="00F2143C">
        <w:rPr>
          <w:rFonts w:ascii="CG Times" w:eastAsia="Times New Roman" w:hAnsi="CG Times" w:cs="Arial"/>
          <w:bCs/>
          <w:sz w:val="16"/>
          <w:szCs w:val="16"/>
          <w:lang w:val="sq-AL"/>
        </w:rPr>
        <w:t xml:space="preserve"> TIRANËS" (SEGMENTI KOMUNA E</w:t>
      </w:r>
      <w:r w:rsidR="007A20C6" w:rsidRPr="00F2143C">
        <w:rPr>
          <w:rFonts w:ascii="CG Times" w:eastAsia="Times New Roman" w:hAnsi="CG Times" w:cs="Arial"/>
          <w:bCs/>
          <w:sz w:val="16"/>
          <w:szCs w:val="16"/>
          <w:lang w:val="sq-AL"/>
        </w:rPr>
        <w:t xml:space="preserve"> PARISIT-RRUGA E </w:t>
      </w:r>
      <w:r w:rsidRPr="00F2143C">
        <w:rPr>
          <w:rFonts w:ascii="CG Times" w:eastAsia="Times New Roman" w:hAnsi="CG Times" w:cs="Arial"/>
          <w:bCs/>
          <w:sz w:val="16"/>
          <w:szCs w:val="16"/>
          <w:lang w:val="sq-AL"/>
        </w:rPr>
        <w:t>KAVAJËS)</w:t>
      </w:r>
    </w:p>
    <w:p w:rsidR="00C004AA" w:rsidRPr="00F2143C" w:rsidRDefault="00C004AA" w:rsidP="00BB6232">
      <w:pPr>
        <w:pStyle w:val="Paragrafi"/>
        <w:ind w:firstLine="0"/>
        <w:rPr>
          <w:lang w:val="sq-AL"/>
        </w:rPr>
      </w:pPr>
    </w:p>
    <w:tbl>
      <w:tblPr>
        <w:tblW w:w="4882" w:type="pct"/>
        <w:jc w:val="center"/>
        <w:tblLook w:val="04A0" w:firstRow="1" w:lastRow="0" w:firstColumn="1" w:lastColumn="0" w:noHBand="0" w:noVBand="1"/>
      </w:tblPr>
      <w:tblGrid>
        <w:gridCol w:w="529"/>
        <w:gridCol w:w="2996"/>
        <w:gridCol w:w="1184"/>
        <w:gridCol w:w="1118"/>
        <w:gridCol w:w="705"/>
        <w:gridCol w:w="1109"/>
        <w:gridCol w:w="944"/>
        <w:gridCol w:w="858"/>
        <w:gridCol w:w="1409"/>
        <w:gridCol w:w="1457"/>
        <w:gridCol w:w="1274"/>
        <w:gridCol w:w="1409"/>
      </w:tblGrid>
      <w:tr w:rsidR="008875B9" w:rsidRPr="00F2143C" w:rsidTr="008741D5">
        <w:trPr>
          <w:trHeight w:val="139"/>
          <w:jc w:val="center"/>
        </w:trPr>
        <w:tc>
          <w:tcPr>
            <w:tcW w:w="176"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bottom"/>
            <w:hideMark/>
          </w:tcPr>
          <w:p w:rsidR="008875B9" w:rsidRPr="00F2143C" w:rsidRDefault="008875B9"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Nr.</w:t>
            </w:r>
            <w:r w:rsidR="00F2143C">
              <w:rPr>
                <w:rFonts w:ascii="CG Times" w:eastAsia="Times New Roman" w:hAnsi="CG Times" w:cs="Arial"/>
                <w:b/>
                <w:bCs/>
                <w:sz w:val="14"/>
                <w:szCs w:val="14"/>
                <w:lang w:val="sq-AL"/>
              </w:rPr>
              <w:t xml:space="preserve"> </w:t>
            </w:r>
            <w:r w:rsidR="007A20C6" w:rsidRPr="00F2143C">
              <w:rPr>
                <w:rFonts w:ascii="CG Times" w:eastAsia="Times New Roman" w:hAnsi="CG Times" w:cs="Arial"/>
                <w:b/>
                <w:bCs/>
                <w:sz w:val="14"/>
                <w:szCs w:val="14"/>
                <w:lang w:val="sq-AL"/>
              </w:rPr>
              <w:t>rendor</w:t>
            </w:r>
          </w:p>
        </w:tc>
        <w:tc>
          <w:tcPr>
            <w:tcW w:w="1766" w:type="pct"/>
            <w:gridSpan w:val="3"/>
            <w:tcBorders>
              <w:top w:val="single" w:sz="8" w:space="0" w:color="auto"/>
              <w:left w:val="nil"/>
              <w:bottom w:val="single" w:sz="8" w:space="0" w:color="auto"/>
              <w:right w:val="single" w:sz="8" w:space="0" w:color="000000"/>
            </w:tcBorders>
            <w:shd w:val="clear" w:color="auto" w:fill="auto"/>
            <w:noWrap/>
            <w:vAlign w:val="bottom"/>
            <w:hideMark/>
          </w:tcPr>
          <w:p w:rsidR="008875B9" w:rsidRPr="00F2143C" w:rsidRDefault="008875B9"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PRONARI</w:t>
            </w:r>
          </w:p>
        </w:tc>
        <w:tc>
          <w:tcPr>
            <w:tcW w:w="235" w:type="pct"/>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rsidR="008875B9" w:rsidRPr="00F2143C" w:rsidRDefault="008875B9"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Z.</w:t>
            </w:r>
            <w:r w:rsidR="00F2143C">
              <w:rPr>
                <w:rFonts w:ascii="CG Times" w:eastAsia="Times New Roman" w:hAnsi="CG Times" w:cs="Arial"/>
                <w:b/>
                <w:bCs/>
                <w:sz w:val="14"/>
                <w:szCs w:val="14"/>
                <w:lang w:val="sq-AL"/>
              </w:rPr>
              <w:t xml:space="preserve"> </w:t>
            </w:r>
            <w:r w:rsidR="007A20C6" w:rsidRPr="00F2143C">
              <w:rPr>
                <w:rFonts w:ascii="CG Times" w:eastAsia="Times New Roman" w:hAnsi="CG Times" w:cs="Arial"/>
                <w:b/>
                <w:bCs/>
                <w:sz w:val="14"/>
                <w:szCs w:val="14"/>
                <w:lang w:val="sq-AL"/>
              </w:rPr>
              <w:t>kadastrale</w:t>
            </w:r>
          </w:p>
        </w:tc>
        <w:tc>
          <w:tcPr>
            <w:tcW w:w="370" w:type="pct"/>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rsidR="008875B9"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Nr.</w:t>
            </w:r>
            <w:r w:rsidR="00F2143C">
              <w:rPr>
                <w:rFonts w:ascii="CG Times" w:eastAsia="Times New Roman" w:hAnsi="CG Times" w:cs="Arial"/>
                <w:b/>
                <w:bCs/>
                <w:sz w:val="14"/>
                <w:szCs w:val="14"/>
                <w:lang w:val="sq-AL"/>
              </w:rPr>
              <w:t xml:space="preserve"> i </w:t>
            </w:r>
            <w:r w:rsidR="007A20C6" w:rsidRPr="00F2143C">
              <w:rPr>
                <w:rFonts w:ascii="CG Times" w:eastAsia="Times New Roman" w:hAnsi="CG Times" w:cs="Arial"/>
                <w:b/>
                <w:bCs/>
                <w:sz w:val="14"/>
                <w:szCs w:val="14"/>
                <w:lang w:val="sq-AL"/>
              </w:rPr>
              <w:t>pasurisë</w:t>
            </w:r>
          </w:p>
        </w:tc>
        <w:tc>
          <w:tcPr>
            <w:tcW w:w="1557" w:type="pct"/>
            <w:gridSpan w:val="4"/>
            <w:tcBorders>
              <w:top w:val="single" w:sz="8" w:space="0" w:color="auto"/>
              <w:left w:val="double" w:sz="6" w:space="0" w:color="auto"/>
              <w:bottom w:val="single" w:sz="8" w:space="0" w:color="auto"/>
              <w:right w:val="double" w:sz="6" w:space="0" w:color="000000"/>
            </w:tcBorders>
            <w:shd w:val="clear" w:color="auto" w:fill="auto"/>
            <w:vAlign w:val="center"/>
            <w:hideMark/>
          </w:tcPr>
          <w:p w:rsidR="008875B9" w:rsidRPr="00F2143C" w:rsidRDefault="00F2143C" w:rsidP="00BB6232">
            <w:pPr>
              <w:widowControl w:val="0"/>
              <w:spacing w:after="0" w:line="240" w:lineRule="auto"/>
              <w:ind w:firstLine="0"/>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VLERAT E SHPRONË</w:t>
            </w:r>
            <w:r w:rsidR="008875B9" w:rsidRPr="00F2143C">
              <w:rPr>
                <w:rFonts w:ascii="CG Times" w:eastAsia="Times New Roman" w:hAnsi="CG Times" w:cs="Arial"/>
                <w:b/>
                <w:bCs/>
                <w:sz w:val="14"/>
                <w:szCs w:val="14"/>
                <w:lang w:val="sq-AL"/>
              </w:rPr>
              <w:t>SIMIT</w:t>
            </w:r>
          </w:p>
        </w:tc>
        <w:tc>
          <w:tcPr>
            <w:tcW w:w="425" w:type="pct"/>
            <w:vMerge w:val="restart"/>
            <w:tcBorders>
              <w:top w:val="single" w:sz="8" w:space="0" w:color="auto"/>
              <w:left w:val="double" w:sz="6" w:space="0" w:color="auto"/>
              <w:bottom w:val="single" w:sz="8" w:space="0" w:color="000000"/>
              <w:right w:val="single" w:sz="8" w:space="0" w:color="auto"/>
            </w:tcBorders>
            <w:shd w:val="clear" w:color="auto" w:fill="auto"/>
            <w:textDirection w:val="btLr"/>
            <w:vAlign w:val="center"/>
            <w:hideMark/>
          </w:tcPr>
          <w:p w:rsidR="008875B9" w:rsidRPr="00F2143C" w:rsidRDefault="008875B9"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VLERA TOTALE (Leke)</w:t>
            </w:r>
          </w:p>
        </w:tc>
        <w:tc>
          <w:tcPr>
            <w:tcW w:w="471"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8875B9"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SHË</w:t>
            </w:r>
            <w:r w:rsidR="008875B9" w:rsidRPr="00F2143C">
              <w:rPr>
                <w:rFonts w:ascii="CG Times" w:eastAsia="Times New Roman" w:hAnsi="CG Times" w:cs="Arial"/>
                <w:b/>
                <w:bCs/>
                <w:sz w:val="14"/>
                <w:szCs w:val="14"/>
                <w:lang w:val="sq-AL"/>
              </w:rPr>
              <w:t>NIME</w:t>
            </w:r>
          </w:p>
        </w:tc>
      </w:tr>
      <w:tr w:rsidR="008875B9" w:rsidRPr="00F2143C" w:rsidTr="008741D5">
        <w:trPr>
          <w:trHeight w:val="139"/>
          <w:jc w:val="center"/>
        </w:trPr>
        <w:tc>
          <w:tcPr>
            <w:tcW w:w="176" w:type="pct"/>
            <w:vMerge/>
            <w:tcBorders>
              <w:top w:val="single" w:sz="8" w:space="0" w:color="auto"/>
              <w:left w:val="single" w:sz="8"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999" w:type="pct"/>
            <w:vMerge w:val="restart"/>
            <w:tcBorders>
              <w:top w:val="nil"/>
              <w:left w:val="nil"/>
              <w:bottom w:val="single" w:sz="8" w:space="0" w:color="000000"/>
              <w:right w:val="single" w:sz="4" w:space="0" w:color="auto"/>
            </w:tcBorders>
            <w:shd w:val="clear" w:color="auto" w:fill="auto"/>
            <w:noWrap/>
            <w:vAlign w:val="center"/>
            <w:hideMark/>
          </w:tcPr>
          <w:p w:rsidR="008875B9"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Emë</w:t>
            </w:r>
            <w:r w:rsidR="008875B9" w:rsidRPr="00F2143C">
              <w:rPr>
                <w:rFonts w:ascii="CG Times" w:eastAsia="Times New Roman" w:hAnsi="CG Times" w:cs="Arial"/>
                <w:b/>
                <w:bCs/>
                <w:sz w:val="14"/>
                <w:szCs w:val="14"/>
                <w:lang w:val="sq-AL"/>
              </w:rPr>
              <w:t>r</w:t>
            </w:r>
          </w:p>
        </w:tc>
        <w:tc>
          <w:tcPr>
            <w:tcW w:w="394"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8875B9"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Atë</w:t>
            </w:r>
            <w:r w:rsidR="008875B9" w:rsidRPr="00F2143C">
              <w:rPr>
                <w:rFonts w:ascii="CG Times" w:eastAsia="Times New Roman" w:hAnsi="CG Times" w:cs="Arial"/>
                <w:b/>
                <w:bCs/>
                <w:sz w:val="14"/>
                <w:szCs w:val="14"/>
                <w:lang w:val="sq-AL"/>
              </w:rPr>
              <w:t>si</w:t>
            </w:r>
          </w:p>
        </w:tc>
        <w:tc>
          <w:tcPr>
            <w:tcW w:w="373" w:type="pct"/>
            <w:vMerge w:val="restart"/>
            <w:tcBorders>
              <w:top w:val="nil"/>
              <w:left w:val="single" w:sz="4" w:space="0" w:color="auto"/>
              <w:bottom w:val="single" w:sz="8" w:space="0" w:color="000000"/>
              <w:right w:val="nil"/>
            </w:tcBorders>
            <w:shd w:val="clear" w:color="auto" w:fill="auto"/>
            <w:noWrap/>
            <w:vAlign w:val="center"/>
            <w:hideMark/>
          </w:tcPr>
          <w:p w:rsidR="008875B9"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Mbiemë</w:t>
            </w:r>
            <w:r w:rsidR="008875B9" w:rsidRPr="00F2143C">
              <w:rPr>
                <w:rFonts w:ascii="CG Times" w:eastAsia="Times New Roman" w:hAnsi="CG Times" w:cs="Arial"/>
                <w:b/>
                <w:bCs/>
                <w:sz w:val="14"/>
                <w:szCs w:val="14"/>
                <w:lang w:val="sq-AL"/>
              </w:rPr>
              <w:t>r</w:t>
            </w:r>
          </w:p>
        </w:tc>
        <w:tc>
          <w:tcPr>
            <w:tcW w:w="235" w:type="pct"/>
            <w:vMerge/>
            <w:tcBorders>
              <w:top w:val="single" w:sz="8" w:space="0" w:color="auto"/>
              <w:left w:val="single" w:sz="8"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center"/>
              <w:rPr>
                <w:rFonts w:ascii="CG Times" w:eastAsia="Times New Roman" w:hAnsi="CG Times" w:cs="Arial"/>
                <w:b/>
                <w:bCs/>
                <w:sz w:val="14"/>
                <w:szCs w:val="14"/>
                <w:lang w:val="sq-AL"/>
              </w:rPr>
            </w:pPr>
          </w:p>
        </w:tc>
        <w:tc>
          <w:tcPr>
            <w:tcW w:w="370" w:type="pct"/>
            <w:vMerge/>
            <w:tcBorders>
              <w:top w:val="single" w:sz="8" w:space="0" w:color="auto"/>
              <w:left w:val="single" w:sz="8"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center"/>
              <w:rPr>
                <w:rFonts w:ascii="CG Times" w:eastAsia="Times New Roman" w:hAnsi="CG Times" w:cs="Arial"/>
                <w:b/>
                <w:bCs/>
                <w:sz w:val="14"/>
                <w:szCs w:val="14"/>
                <w:lang w:val="sq-AL"/>
              </w:rPr>
            </w:pPr>
          </w:p>
        </w:tc>
        <w:tc>
          <w:tcPr>
            <w:tcW w:w="1071" w:type="pct"/>
            <w:gridSpan w:val="3"/>
            <w:tcBorders>
              <w:top w:val="single" w:sz="8" w:space="0" w:color="auto"/>
              <w:left w:val="double" w:sz="6" w:space="0" w:color="auto"/>
              <w:bottom w:val="single" w:sz="8" w:space="0" w:color="auto"/>
              <w:right w:val="nil"/>
            </w:tcBorders>
            <w:shd w:val="clear" w:color="auto" w:fill="auto"/>
            <w:vAlign w:val="center"/>
            <w:hideMark/>
          </w:tcPr>
          <w:p w:rsidR="008875B9" w:rsidRPr="00F2143C" w:rsidRDefault="008875B9" w:rsidP="00BB6232">
            <w:pPr>
              <w:widowControl w:val="0"/>
              <w:spacing w:after="0" w:line="240" w:lineRule="auto"/>
              <w:ind w:firstLine="0"/>
              <w:jc w:val="center"/>
              <w:rPr>
                <w:rFonts w:ascii="CG Times" w:eastAsia="Times New Roman" w:hAnsi="CG Times" w:cs="Arial"/>
                <w:b/>
                <w:bCs/>
                <w:sz w:val="14"/>
                <w:szCs w:val="14"/>
                <w:lang w:val="sq-AL"/>
              </w:rPr>
            </w:pPr>
          </w:p>
        </w:tc>
        <w:tc>
          <w:tcPr>
            <w:tcW w:w="486" w:type="pct"/>
            <w:vMerge w:val="restart"/>
            <w:tcBorders>
              <w:top w:val="nil"/>
              <w:left w:val="single" w:sz="8" w:space="0" w:color="auto"/>
              <w:bottom w:val="single" w:sz="8" w:space="0" w:color="000000"/>
              <w:right w:val="double" w:sz="6" w:space="0" w:color="auto"/>
            </w:tcBorders>
            <w:shd w:val="clear" w:color="auto" w:fill="auto"/>
            <w:vAlign w:val="center"/>
            <w:hideMark/>
          </w:tcPr>
          <w:p w:rsidR="008875B9" w:rsidRPr="00F2143C" w:rsidRDefault="008875B9"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 xml:space="preserve">Vlera e </w:t>
            </w:r>
            <w:r w:rsidR="007A20C6" w:rsidRPr="00F2143C">
              <w:rPr>
                <w:rFonts w:ascii="CG Times" w:eastAsia="Times New Roman" w:hAnsi="CG Times" w:cs="Arial"/>
                <w:b/>
                <w:bCs/>
                <w:sz w:val="14"/>
                <w:szCs w:val="14"/>
                <w:lang w:val="sq-AL"/>
              </w:rPr>
              <w:t xml:space="preserve">kulturave buqësore </w:t>
            </w:r>
            <w:r w:rsidR="006060C9" w:rsidRPr="00F2143C">
              <w:rPr>
                <w:rFonts w:ascii="CG Times" w:eastAsia="Times New Roman" w:hAnsi="CG Times" w:cs="Arial"/>
                <w:b/>
                <w:bCs/>
                <w:sz w:val="14"/>
                <w:szCs w:val="14"/>
                <w:lang w:val="sq-AL"/>
              </w:rPr>
              <w:t xml:space="preserve">dhe </w:t>
            </w:r>
            <w:r w:rsidR="007A20C6" w:rsidRPr="00F2143C">
              <w:rPr>
                <w:rFonts w:ascii="CG Times" w:eastAsia="Times New Roman" w:hAnsi="CG Times" w:cs="Arial"/>
                <w:b/>
                <w:bCs/>
                <w:sz w:val="14"/>
                <w:szCs w:val="14"/>
                <w:lang w:val="sq-AL"/>
              </w:rPr>
              <w:t>dru</w:t>
            </w:r>
            <w:r w:rsidR="006060C9" w:rsidRPr="00F2143C">
              <w:rPr>
                <w:rFonts w:ascii="CG Times" w:eastAsia="Times New Roman" w:hAnsi="CG Times" w:cs="Arial"/>
                <w:b/>
                <w:bCs/>
                <w:sz w:val="14"/>
                <w:szCs w:val="14"/>
                <w:lang w:val="sq-AL"/>
              </w:rPr>
              <w:t>-</w:t>
            </w:r>
            <w:r w:rsidR="007A20C6" w:rsidRPr="00F2143C">
              <w:rPr>
                <w:rFonts w:ascii="CG Times" w:eastAsia="Times New Roman" w:hAnsi="CG Times" w:cs="Arial"/>
                <w:b/>
                <w:bCs/>
                <w:sz w:val="14"/>
                <w:szCs w:val="14"/>
                <w:lang w:val="sq-AL"/>
              </w:rPr>
              <w:t>frutorëve</w:t>
            </w:r>
            <w:r w:rsidR="00F2143C">
              <w:rPr>
                <w:rFonts w:ascii="CG Times" w:eastAsia="Times New Roman" w:hAnsi="CG Times" w:cs="Arial"/>
                <w:b/>
                <w:bCs/>
                <w:sz w:val="14"/>
                <w:szCs w:val="14"/>
                <w:lang w:val="sq-AL"/>
              </w:rPr>
              <w:t xml:space="preserve"> </w:t>
            </w:r>
            <w:r w:rsidRPr="00F2143C">
              <w:rPr>
                <w:rFonts w:ascii="CG Times" w:eastAsia="Times New Roman" w:hAnsi="CG Times" w:cs="Arial"/>
                <w:b/>
                <w:bCs/>
                <w:sz w:val="14"/>
                <w:szCs w:val="14"/>
                <w:lang w:val="sq-AL"/>
              </w:rPr>
              <w:t>(</w:t>
            </w:r>
            <w:r w:rsidR="007A20C6" w:rsidRPr="00F2143C">
              <w:rPr>
                <w:rFonts w:ascii="CG Times" w:eastAsia="Times New Roman" w:hAnsi="CG Times" w:cs="Arial"/>
                <w:b/>
                <w:bCs/>
                <w:sz w:val="14"/>
                <w:szCs w:val="14"/>
                <w:lang w:val="sq-AL"/>
              </w:rPr>
              <w:t>lekë</w:t>
            </w:r>
            <w:r w:rsidRPr="00F2143C">
              <w:rPr>
                <w:rFonts w:ascii="CG Times" w:eastAsia="Times New Roman" w:hAnsi="CG Times" w:cs="Arial"/>
                <w:b/>
                <w:bCs/>
                <w:sz w:val="14"/>
                <w:szCs w:val="14"/>
                <w:lang w:val="sq-AL"/>
              </w:rPr>
              <w:t>)</w:t>
            </w:r>
          </w:p>
        </w:tc>
        <w:tc>
          <w:tcPr>
            <w:tcW w:w="425" w:type="pct"/>
            <w:vMerge/>
            <w:tcBorders>
              <w:top w:val="single" w:sz="8" w:space="0" w:color="auto"/>
              <w:left w:val="double" w:sz="6"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471" w:type="pct"/>
            <w:vMerge/>
            <w:tcBorders>
              <w:top w:val="single" w:sz="8" w:space="0" w:color="auto"/>
              <w:left w:val="single" w:sz="8"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r>
      <w:tr w:rsidR="008875B9" w:rsidRPr="00F2143C" w:rsidTr="008741D5">
        <w:trPr>
          <w:trHeight w:val="192"/>
          <w:jc w:val="center"/>
        </w:trPr>
        <w:tc>
          <w:tcPr>
            <w:tcW w:w="176" w:type="pct"/>
            <w:vMerge/>
            <w:tcBorders>
              <w:top w:val="single" w:sz="8" w:space="0" w:color="auto"/>
              <w:left w:val="single" w:sz="8"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999" w:type="pct"/>
            <w:vMerge/>
            <w:tcBorders>
              <w:top w:val="nil"/>
              <w:left w:val="nil"/>
              <w:bottom w:val="single" w:sz="8" w:space="0" w:color="000000"/>
              <w:right w:val="single" w:sz="4"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394" w:type="pct"/>
            <w:vMerge/>
            <w:tcBorders>
              <w:top w:val="nil"/>
              <w:left w:val="single" w:sz="4" w:space="0" w:color="auto"/>
              <w:bottom w:val="single" w:sz="8" w:space="0" w:color="000000"/>
              <w:right w:val="single" w:sz="4"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373" w:type="pct"/>
            <w:vMerge/>
            <w:tcBorders>
              <w:top w:val="nil"/>
              <w:left w:val="single" w:sz="4" w:space="0" w:color="auto"/>
              <w:bottom w:val="single" w:sz="8" w:space="0" w:color="000000"/>
              <w:right w:val="nil"/>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235" w:type="pct"/>
            <w:vMerge/>
            <w:tcBorders>
              <w:top w:val="single" w:sz="8" w:space="0" w:color="auto"/>
              <w:left w:val="single" w:sz="8"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center"/>
              <w:rPr>
                <w:rFonts w:ascii="CG Times" w:eastAsia="Times New Roman" w:hAnsi="CG Times" w:cs="Arial"/>
                <w:b/>
                <w:bCs/>
                <w:sz w:val="14"/>
                <w:szCs w:val="14"/>
                <w:lang w:val="sq-AL"/>
              </w:rPr>
            </w:pPr>
          </w:p>
        </w:tc>
        <w:tc>
          <w:tcPr>
            <w:tcW w:w="370" w:type="pct"/>
            <w:vMerge/>
            <w:tcBorders>
              <w:top w:val="single" w:sz="8" w:space="0" w:color="auto"/>
              <w:left w:val="single" w:sz="8"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center"/>
              <w:rPr>
                <w:rFonts w:ascii="CG Times" w:eastAsia="Times New Roman" w:hAnsi="CG Times" w:cs="Arial"/>
                <w:b/>
                <w:bCs/>
                <w:sz w:val="14"/>
                <w:szCs w:val="14"/>
                <w:lang w:val="sq-AL"/>
              </w:rPr>
            </w:pPr>
          </w:p>
        </w:tc>
        <w:tc>
          <w:tcPr>
            <w:tcW w:w="315" w:type="pct"/>
            <w:vMerge w:val="restart"/>
            <w:tcBorders>
              <w:top w:val="nil"/>
              <w:left w:val="double" w:sz="6" w:space="0" w:color="auto"/>
              <w:bottom w:val="single" w:sz="8" w:space="0" w:color="000000"/>
              <w:right w:val="single" w:sz="8" w:space="0" w:color="auto"/>
            </w:tcBorders>
            <w:shd w:val="clear" w:color="auto" w:fill="auto"/>
            <w:textDirection w:val="btLr"/>
            <w:vAlign w:val="center"/>
            <w:hideMark/>
          </w:tcPr>
          <w:p w:rsidR="008875B9" w:rsidRPr="00F2143C" w:rsidRDefault="008875B9"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Sip.(m</w:t>
            </w:r>
            <w:r w:rsidRPr="00F2143C">
              <w:rPr>
                <w:rFonts w:ascii="CG Times" w:eastAsia="Times New Roman" w:hAnsi="CG Times" w:cs="Arial"/>
                <w:b/>
                <w:bCs/>
                <w:sz w:val="14"/>
                <w:szCs w:val="14"/>
                <w:vertAlign w:val="superscript"/>
                <w:lang w:val="sq-AL"/>
              </w:rPr>
              <w:t>2</w:t>
            </w:r>
            <w:r w:rsidRPr="00F2143C">
              <w:rPr>
                <w:rFonts w:ascii="CG Times" w:eastAsia="Times New Roman" w:hAnsi="CG Times" w:cs="Arial"/>
                <w:b/>
                <w:bCs/>
                <w:sz w:val="14"/>
                <w:szCs w:val="14"/>
                <w:lang w:val="sq-AL"/>
              </w:rPr>
              <w:t>)</w:t>
            </w:r>
          </w:p>
        </w:tc>
        <w:tc>
          <w:tcPr>
            <w:tcW w:w="286" w:type="pct"/>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875B9"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Ç</w:t>
            </w:r>
            <w:r w:rsidR="008875B9" w:rsidRPr="00F2143C">
              <w:rPr>
                <w:rFonts w:ascii="CG Times" w:eastAsia="Times New Roman" w:hAnsi="CG Times" w:cs="Arial"/>
                <w:b/>
                <w:bCs/>
                <w:sz w:val="14"/>
                <w:szCs w:val="14"/>
                <w:lang w:val="sq-AL"/>
              </w:rPr>
              <w:t>mimi (lek/m</w:t>
            </w:r>
            <w:r w:rsidR="008875B9" w:rsidRPr="00F2143C">
              <w:rPr>
                <w:rFonts w:ascii="CG Times" w:eastAsia="Times New Roman" w:hAnsi="CG Times" w:cs="Arial"/>
                <w:b/>
                <w:bCs/>
                <w:sz w:val="14"/>
                <w:szCs w:val="14"/>
                <w:vertAlign w:val="superscript"/>
                <w:lang w:val="sq-AL"/>
              </w:rPr>
              <w:t>2</w:t>
            </w:r>
            <w:r w:rsidR="008875B9" w:rsidRPr="00F2143C">
              <w:rPr>
                <w:rFonts w:ascii="CG Times" w:eastAsia="Times New Roman" w:hAnsi="CG Times" w:cs="Arial"/>
                <w:b/>
                <w:bCs/>
                <w:sz w:val="14"/>
                <w:szCs w:val="14"/>
                <w:lang w:val="sq-AL"/>
              </w:rPr>
              <w:t>)</w:t>
            </w:r>
          </w:p>
        </w:tc>
        <w:tc>
          <w:tcPr>
            <w:tcW w:w="470" w:type="pct"/>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875B9" w:rsidRPr="00F2143C" w:rsidRDefault="00F2143C" w:rsidP="00BB6232">
            <w:pPr>
              <w:widowControl w:val="0"/>
              <w:spacing w:after="0" w:line="240" w:lineRule="auto"/>
              <w:ind w:firstLine="0"/>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Vlera (</w:t>
            </w:r>
            <w:r w:rsidR="007A20C6" w:rsidRPr="00F2143C">
              <w:rPr>
                <w:rFonts w:ascii="CG Times" w:eastAsia="Times New Roman" w:hAnsi="CG Times" w:cs="Arial"/>
                <w:b/>
                <w:bCs/>
                <w:sz w:val="14"/>
                <w:szCs w:val="14"/>
                <w:lang w:val="sq-AL"/>
              </w:rPr>
              <w:t>lekë</w:t>
            </w:r>
            <w:r w:rsidR="008875B9" w:rsidRPr="00F2143C">
              <w:rPr>
                <w:rFonts w:ascii="CG Times" w:eastAsia="Times New Roman" w:hAnsi="CG Times" w:cs="Arial"/>
                <w:b/>
                <w:bCs/>
                <w:sz w:val="14"/>
                <w:szCs w:val="14"/>
                <w:lang w:val="sq-AL"/>
              </w:rPr>
              <w:t>)</w:t>
            </w:r>
          </w:p>
        </w:tc>
        <w:tc>
          <w:tcPr>
            <w:tcW w:w="486" w:type="pct"/>
            <w:vMerge/>
            <w:tcBorders>
              <w:top w:val="nil"/>
              <w:left w:val="single" w:sz="8" w:space="0" w:color="auto"/>
              <w:bottom w:val="single" w:sz="8" w:space="0" w:color="000000"/>
              <w:right w:val="double" w:sz="6"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425" w:type="pct"/>
            <w:vMerge/>
            <w:tcBorders>
              <w:top w:val="single" w:sz="8" w:space="0" w:color="auto"/>
              <w:left w:val="double" w:sz="6"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471" w:type="pct"/>
            <w:vMerge/>
            <w:tcBorders>
              <w:top w:val="single" w:sz="8" w:space="0" w:color="auto"/>
              <w:left w:val="single" w:sz="8"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r>
      <w:tr w:rsidR="008875B9" w:rsidRPr="00F2143C" w:rsidTr="008741D5">
        <w:trPr>
          <w:trHeight w:val="1014"/>
          <w:jc w:val="center"/>
        </w:trPr>
        <w:tc>
          <w:tcPr>
            <w:tcW w:w="176" w:type="pct"/>
            <w:vMerge/>
            <w:tcBorders>
              <w:top w:val="single" w:sz="8" w:space="0" w:color="auto"/>
              <w:left w:val="single" w:sz="8"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999" w:type="pct"/>
            <w:vMerge/>
            <w:tcBorders>
              <w:top w:val="nil"/>
              <w:left w:val="nil"/>
              <w:bottom w:val="single" w:sz="8" w:space="0" w:color="000000"/>
              <w:right w:val="single" w:sz="4"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394" w:type="pct"/>
            <w:vMerge/>
            <w:tcBorders>
              <w:top w:val="nil"/>
              <w:left w:val="single" w:sz="4" w:space="0" w:color="auto"/>
              <w:bottom w:val="single" w:sz="8" w:space="0" w:color="000000"/>
              <w:right w:val="single" w:sz="4"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373" w:type="pct"/>
            <w:vMerge/>
            <w:tcBorders>
              <w:top w:val="nil"/>
              <w:left w:val="single" w:sz="4" w:space="0" w:color="auto"/>
              <w:bottom w:val="single" w:sz="8" w:space="0" w:color="000000"/>
              <w:right w:val="nil"/>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235" w:type="pct"/>
            <w:vMerge/>
            <w:tcBorders>
              <w:top w:val="single" w:sz="8" w:space="0" w:color="auto"/>
              <w:left w:val="single" w:sz="8"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370" w:type="pct"/>
            <w:vMerge/>
            <w:tcBorders>
              <w:top w:val="single" w:sz="8" w:space="0" w:color="auto"/>
              <w:left w:val="single" w:sz="8"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315" w:type="pct"/>
            <w:vMerge/>
            <w:tcBorders>
              <w:top w:val="nil"/>
              <w:left w:val="double" w:sz="6"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286" w:type="pct"/>
            <w:vMerge/>
            <w:tcBorders>
              <w:top w:val="nil"/>
              <w:left w:val="single" w:sz="8"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470" w:type="pct"/>
            <w:vMerge/>
            <w:tcBorders>
              <w:top w:val="nil"/>
              <w:left w:val="single" w:sz="8"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486" w:type="pct"/>
            <w:vMerge/>
            <w:tcBorders>
              <w:top w:val="nil"/>
              <w:left w:val="single" w:sz="8" w:space="0" w:color="auto"/>
              <w:bottom w:val="single" w:sz="8" w:space="0" w:color="000000"/>
              <w:right w:val="double" w:sz="6"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425" w:type="pct"/>
            <w:vMerge/>
            <w:tcBorders>
              <w:top w:val="single" w:sz="8" w:space="0" w:color="auto"/>
              <w:left w:val="double" w:sz="6"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c>
          <w:tcPr>
            <w:tcW w:w="471" w:type="pct"/>
            <w:vMerge/>
            <w:tcBorders>
              <w:top w:val="single" w:sz="8" w:space="0" w:color="auto"/>
              <w:left w:val="single" w:sz="8" w:space="0" w:color="auto"/>
              <w:bottom w:val="single" w:sz="8" w:space="0" w:color="000000"/>
              <w:right w:val="single" w:sz="8" w:space="0" w:color="auto"/>
            </w:tcBorders>
            <w:vAlign w:val="center"/>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w:t>
            </w:r>
            <w:r w:rsidR="00EA6F8A" w:rsidRPr="00F2143C">
              <w:rPr>
                <w:rFonts w:ascii="CG Times" w:eastAsia="Times New Roman" w:hAnsi="CG Times" w:cs="Arial"/>
                <w:sz w:val="14"/>
                <w:szCs w:val="14"/>
                <w:lang w:val="sq-AL"/>
              </w:rPr>
              <w:t>.</w:t>
            </w:r>
          </w:p>
        </w:tc>
        <w:tc>
          <w:tcPr>
            <w:tcW w:w="1766" w:type="pct"/>
            <w:gridSpan w:val="3"/>
            <w:tcBorders>
              <w:top w:val="single" w:sz="8" w:space="0" w:color="auto"/>
              <w:left w:val="nil"/>
              <w:bottom w:val="single" w:sz="4" w:space="0" w:color="auto"/>
              <w:right w:val="single" w:sz="4" w:space="0" w:color="000000"/>
            </w:tcBorders>
            <w:shd w:val="clear" w:color="auto" w:fill="auto"/>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Nazmie,</w:t>
            </w:r>
            <w:r w:rsidR="009E6D06" w:rsidRPr="00F2143C">
              <w:rPr>
                <w:rFonts w:ascii="CG Times" w:eastAsia="Times New Roman" w:hAnsi="CG Times" w:cs="Arial"/>
                <w:sz w:val="14"/>
                <w:szCs w:val="14"/>
                <w:lang w:val="sq-AL"/>
              </w:rPr>
              <w:t xml:space="preserve"> </w:t>
            </w:r>
            <w:r w:rsidRPr="00F2143C">
              <w:rPr>
                <w:rFonts w:ascii="CG Times" w:eastAsia="Times New Roman" w:hAnsi="CG Times" w:cs="Arial"/>
                <w:sz w:val="14"/>
                <w:szCs w:val="14"/>
                <w:lang w:val="sq-AL"/>
              </w:rPr>
              <w:t>Besnik,</w:t>
            </w:r>
            <w:r w:rsidR="009E6D06" w:rsidRPr="00F2143C">
              <w:rPr>
                <w:rFonts w:ascii="CG Times" w:eastAsia="Times New Roman" w:hAnsi="CG Times" w:cs="Arial"/>
                <w:sz w:val="14"/>
                <w:szCs w:val="14"/>
                <w:lang w:val="sq-AL"/>
              </w:rPr>
              <w:t xml:space="preserve"> </w:t>
            </w:r>
            <w:r w:rsidRPr="00F2143C">
              <w:rPr>
                <w:rFonts w:ascii="CG Times" w:eastAsia="Times New Roman" w:hAnsi="CG Times" w:cs="Arial"/>
                <w:sz w:val="14"/>
                <w:szCs w:val="14"/>
                <w:lang w:val="sq-AL"/>
              </w:rPr>
              <w:t>Suzana,</w:t>
            </w:r>
            <w:r w:rsidR="009E6D06" w:rsidRPr="00F2143C">
              <w:rPr>
                <w:rFonts w:ascii="CG Times" w:eastAsia="Times New Roman" w:hAnsi="CG Times" w:cs="Arial"/>
                <w:sz w:val="14"/>
                <w:szCs w:val="14"/>
                <w:lang w:val="sq-AL"/>
              </w:rPr>
              <w:t xml:space="preserve"> </w:t>
            </w:r>
            <w:r w:rsidRPr="00F2143C">
              <w:rPr>
                <w:rFonts w:ascii="CG Times" w:eastAsia="Times New Roman" w:hAnsi="CG Times" w:cs="Arial"/>
                <w:sz w:val="14"/>
                <w:szCs w:val="14"/>
                <w:lang w:val="sq-AL"/>
              </w:rPr>
              <w:t>Miriam Bogdani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101/1/3</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973</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9,907,086</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9,907,086</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w:t>
            </w:r>
            <w:r w:rsidR="00EA6F8A" w:rsidRPr="00F2143C">
              <w:rPr>
                <w:rFonts w:ascii="CG Times" w:eastAsia="Times New Roman" w:hAnsi="CG Times" w:cs="Arial"/>
                <w:sz w:val="14"/>
                <w:szCs w:val="14"/>
                <w:lang w:val="sq-AL"/>
              </w:rPr>
              <w:t>.</w:t>
            </w:r>
          </w:p>
        </w:tc>
        <w:tc>
          <w:tcPr>
            <w:tcW w:w="1766" w:type="pct"/>
            <w:gridSpan w:val="3"/>
            <w:tcBorders>
              <w:top w:val="single" w:sz="4" w:space="0" w:color="auto"/>
              <w:left w:val="nil"/>
              <w:bottom w:val="single" w:sz="4" w:space="0" w:color="auto"/>
              <w:right w:val="single" w:sz="4" w:space="0" w:color="auto"/>
            </w:tcBorders>
            <w:shd w:val="clear" w:color="auto" w:fill="auto"/>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Nazmie,Besnik,Suzana,Miriam Bogdani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101/1/4</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2315</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23,571,330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23,571,330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w:t>
            </w:r>
            <w:r w:rsidR="00EA6F8A" w:rsidRPr="00F2143C">
              <w:rPr>
                <w:rFonts w:ascii="CG Times" w:eastAsia="Times New Roman" w:hAnsi="CG Times" w:cs="Arial"/>
                <w:sz w:val="14"/>
                <w:szCs w:val="14"/>
                <w:lang w:val="sq-AL"/>
              </w:rPr>
              <w:t>.</w:t>
            </w:r>
          </w:p>
        </w:tc>
        <w:tc>
          <w:tcPr>
            <w:tcW w:w="1766" w:type="pct"/>
            <w:gridSpan w:val="3"/>
            <w:tcBorders>
              <w:top w:val="single" w:sz="4" w:space="0" w:color="auto"/>
              <w:left w:val="nil"/>
              <w:bottom w:val="single" w:sz="4" w:space="0" w:color="auto"/>
              <w:right w:val="single" w:sz="4" w:space="0" w:color="auto"/>
            </w:tcBorders>
            <w:shd w:val="clear" w:color="auto" w:fill="auto"/>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Fatmir,Fatime, Lejla,Besnik, Flutura,Hasan Kazazi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107/44</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1955</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19,905,810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19,905,810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w:t>
            </w:r>
            <w:r w:rsidR="00EA6F8A" w:rsidRPr="00F2143C">
              <w:rPr>
                <w:rFonts w:ascii="CG Times" w:eastAsia="Times New Roman" w:hAnsi="CG Times" w:cs="Arial"/>
                <w:sz w:val="14"/>
                <w:szCs w:val="14"/>
                <w:lang w:val="sq-AL"/>
              </w:rPr>
              <w:t>.</w:t>
            </w:r>
          </w:p>
        </w:tc>
        <w:tc>
          <w:tcPr>
            <w:tcW w:w="1766" w:type="pct"/>
            <w:gridSpan w:val="3"/>
            <w:tcBorders>
              <w:top w:val="single" w:sz="4" w:space="0" w:color="auto"/>
              <w:left w:val="nil"/>
              <w:bottom w:val="single" w:sz="4" w:space="0" w:color="auto"/>
              <w:right w:val="single" w:sz="4" w:space="0" w:color="auto"/>
            </w:tcBorders>
            <w:shd w:val="clear" w:color="auto" w:fill="auto"/>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Nazmie  Bogdani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107/6</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200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2,036,400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2,036,400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Kimete,Artan,Bledar Bogdani</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107/39</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2142.5</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21,814,935</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21,814,935</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Kimete,Artan,Bledar Bogdani</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3293</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107/38</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622</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6,333,204</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6,333,204</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Ahmet</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Mucaj</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107/29</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161</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1,639,302</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1,639,302</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Eqerem,Anila,Genci  Shijaku</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108/45</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1742</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17,737,044</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17,737,044</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9</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Ahmet</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Mucaj</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108/49</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961</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9,784,902</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9,784,902</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10</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Nexhmije M. Bogdani (Murati)</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108/47</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3053</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31,085,646</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31,085,646</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11</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Petrit</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Hasan</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Citozi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110/34</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1683</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17,136,306</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17,136,306</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12</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Gezim</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Cela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111/6</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235</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2,392,770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2,392,770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13</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Edmond</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Pinari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310/2</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Neim</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Sefer</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Hida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310</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113</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1,150,566</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1,150,566</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15</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Shaban</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Balla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80/12</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1470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14,967,540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14,967,540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16</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Bardhi</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xml:space="preserve">A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Shamo</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80/11</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47</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478,554</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478,554</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17</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Osman</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Dedja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80/18</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40,728</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40,728</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18</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Vladimir</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F</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Dedja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80/8</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100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1,018,200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1,018,200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19</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Selman</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Balla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80/7</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1232</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12,544,224</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12,544,224</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20</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Hysen</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Balla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80/19</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1208</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12,299,856</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12,299,856</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21</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Hysen</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Balla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79/13</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2965</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30,189,630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30,189,630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22</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Skender</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Hoxha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79/12</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112</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1,140,384</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1,140,384</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23</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Myzejen</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Ymeri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291/243</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269</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2,738,958</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56250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2,795,208</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24</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Fatmir</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J</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Ymeri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291/44/1</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33250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3,087,850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25</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Besim</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Basha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291/245</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110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1,120,020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151250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1,271,270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26</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Shkelqim</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Basha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291/246</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234</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2,382,588</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169850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2,552,438</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27</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Besnik</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J</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Dema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291/247</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44</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448,008</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59300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507,308</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28</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Ali</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I</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Dema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291/248</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120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1,221,840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24850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1,246,690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Vehbi</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xml:space="preserve">I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Dema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291/249</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176</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1,792,032</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110450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1,902,482</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Besim</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Kaperi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291/250</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121</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1,232,022</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119650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1,351,672</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w:t>
            </w:r>
            <w:r w:rsidR="00EA6F8A" w:rsidRPr="00F2143C">
              <w:rPr>
                <w:rFonts w:ascii="CG Times" w:eastAsia="Times New Roman" w:hAnsi="CG Times" w:cs="Arial"/>
                <w:sz w:val="14"/>
                <w:szCs w:val="14"/>
                <w:lang w:val="sq-AL"/>
              </w:rPr>
              <w:t>.</w:t>
            </w:r>
          </w:p>
        </w:tc>
        <w:tc>
          <w:tcPr>
            <w:tcW w:w="1766" w:type="pct"/>
            <w:gridSpan w:val="3"/>
            <w:tcBorders>
              <w:top w:val="single" w:sz="4" w:space="0" w:color="auto"/>
              <w:left w:val="nil"/>
              <w:bottom w:val="single" w:sz="4" w:space="0" w:color="auto"/>
              <w:right w:val="single" w:sz="4" w:space="0" w:color="auto"/>
            </w:tcBorders>
            <w:shd w:val="clear" w:color="auto" w:fill="auto"/>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Esmeralda Dushku;Mimoza Shima;Gentian Draci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291/251</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270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2,749,140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72900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2,822,040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Rafit</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Zeqiri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291/253</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221</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2,250,222</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150850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2,401,072</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33</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Mustafa</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Celkavaja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291/254</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149</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1,517,118</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17650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1,534,768</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34</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Priamo</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L</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Rapo</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291/255</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41750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3,096,350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35</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Gezim</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Qershori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291/256</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76400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3,131,000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36</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Zyhdi</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Qershori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291/257</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216</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2,199,312</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38200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2,237,512</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37</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Islam</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Z</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Tresa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291/258/1</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45950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3,100,550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9069A7">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Gentiana</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Sulejman</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Osmanaj</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291/369</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110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1,120,020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49450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1,169,470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9069A7">
        <w:trPr>
          <w:trHeight w:val="139"/>
          <w:jc w:val="center"/>
        </w:trPr>
        <w:tc>
          <w:tcPr>
            <w:tcW w:w="1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39</w:t>
            </w:r>
            <w:r w:rsidR="00EA6F8A" w:rsidRPr="00F2143C">
              <w:rPr>
                <w:rFonts w:ascii="CG Times" w:eastAsia="Times New Roman" w:hAnsi="CG Times" w:cs="Arial"/>
                <w:sz w:val="14"/>
                <w:szCs w:val="14"/>
                <w:lang w:val="sq-AL"/>
              </w:rPr>
              <w:t>.</w:t>
            </w:r>
          </w:p>
        </w:tc>
        <w:tc>
          <w:tcPr>
            <w:tcW w:w="999"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Xhelal</w:t>
            </w:r>
          </w:p>
        </w:tc>
        <w:tc>
          <w:tcPr>
            <w:tcW w:w="394"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Isak</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Hakrama</w:t>
            </w:r>
          </w:p>
        </w:tc>
        <w:tc>
          <w:tcPr>
            <w:tcW w:w="235"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291/368</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110</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1,120,020</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51500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1,171,520</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9069A7">
        <w:trPr>
          <w:trHeight w:val="139"/>
          <w:jc w:val="center"/>
        </w:trPr>
        <w:tc>
          <w:tcPr>
            <w:tcW w:w="1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40</w:t>
            </w:r>
            <w:r w:rsidR="00EA6F8A" w:rsidRPr="00F2143C">
              <w:rPr>
                <w:rFonts w:ascii="CG Times" w:eastAsia="Times New Roman" w:hAnsi="CG Times" w:cs="Arial"/>
                <w:sz w:val="14"/>
                <w:szCs w:val="14"/>
                <w:lang w:val="sq-AL"/>
              </w:rPr>
              <w:t>.</w:t>
            </w:r>
          </w:p>
        </w:tc>
        <w:tc>
          <w:tcPr>
            <w:tcW w:w="999"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Latif</w:t>
            </w:r>
          </w:p>
        </w:tc>
        <w:tc>
          <w:tcPr>
            <w:tcW w:w="394"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Aga</w:t>
            </w:r>
          </w:p>
        </w:tc>
        <w:tc>
          <w:tcPr>
            <w:tcW w:w="235"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291/260</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834,924</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15300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850,224</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41</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Shkelqim</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V</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Azizi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291/328</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99450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3,154,050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42</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Ismail</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R</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Rezi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291/262/1</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83400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3,138,000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43</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Bardhyl</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Spaho</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291/263</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1,425,480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39850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1,465,330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44</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Fadil</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Coku</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291/170/1</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89</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906,198</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906,198</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45</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Ziso</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Kamberaj</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291/172</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139</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1,415,298</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1,415,298</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46</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Irfan</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Kamberaj</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291/395</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63</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641,466</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641,466</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47</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Bujar,Agron,Arben,Ilir,Bedri Muca</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291/173/1</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251</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2,555,682</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2,555,682</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48</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Bashkim</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Gjata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291/174</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54000</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3,108,600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49</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Vitmon</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H</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Dhoraj</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291/175</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156</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1,588,392</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1,588,392</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50</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Jonuz</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Nasufi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291/178/1</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51</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Myslim</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Ceka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291/163/1</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113</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1,150,566</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1,150,566</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52</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Servet</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Ruka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28/32</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77</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784,014</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784,014</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53</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Arben</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Qershori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28/33</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45</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458,190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458,190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54</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Qazim</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Qershori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28/34</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58</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590,556</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590,556</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55</w:t>
            </w:r>
            <w:r w:rsidR="00EA6F8A" w:rsidRPr="00F2143C">
              <w:rPr>
                <w:rFonts w:ascii="CG Times" w:eastAsia="Times New Roman" w:hAnsi="CG Times" w:cs="Arial"/>
                <w:sz w:val="14"/>
                <w:szCs w:val="14"/>
                <w:lang w:val="sq-AL"/>
              </w:rPr>
              <w:t>.</w:t>
            </w:r>
          </w:p>
        </w:tc>
        <w:tc>
          <w:tcPr>
            <w:tcW w:w="999"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Sabri</w:t>
            </w:r>
          </w:p>
        </w:tc>
        <w:tc>
          <w:tcPr>
            <w:tcW w:w="394"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w:t>
            </w:r>
          </w:p>
        </w:tc>
        <w:tc>
          <w:tcPr>
            <w:tcW w:w="373"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Qershori</w:t>
            </w:r>
          </w:p>
        </w:tc>
        <w:tc>
          <w:tcPr>
            <w:tcW w:w="235"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370"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28/1/1</w:t>
            </w:r>
          </w:p>
        </w:tc>
        <w:tc>
          <w:tcPr>
            <w:tcW w:w="315"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300</w:t>
            </w:r>
          </w:p>
        </w:tc>
        <w:tc>
          <w:tcPr>
            <w:tcW w:w="286"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86"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71" w:type="pct"/>
            <w:tcBorders>
              <w:top w:val="nil"/>
              <w:left w:val="nil"/>
              <w:bottom w:val="single" w:sz="8"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56</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Agron</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Ruri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1/372</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114</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1,160,748</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1,160,748</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57</w:t>
            </w:r>
            <w:r w:rsidR="00EA6F8A" w:rsidRPr="00F2143C">
              <w:rPr>
                <w:rFonts w:ascii="CG Times" w:eastAsia="Times New Roman" w:hAnsi="CG Times" w:cs="Arial"/>
                <w:sz w:val="14"/>
                <w:szCs w:val="14"/>
                <w:lang w:val="sq-AL"/>
              </w:rPr>
              <w:t>.</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Bashkepronesi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color w:val="FFFFFF"/>
                <w:sz w:val="14"/>
                <w:szCs w:val="14"/>
                <w:lang w:val="sq-AL"/>
              </w:rPr>
              <w:t>.</w:t>
            </w:r>
            <w:r w:rsidRPr="00F2143C">
              <w:rPr>
                <w:rFonts w:ascii="CG Times" w:eastAsia="Times New Roman" w:hAnsi="CG Times" w:cs="Arial"/>
                <w:sz w:val="14"/>
                <w:szCs w:val="14"/>
                <w:lang w:val="sq-AL"/>
              </w:rPr>
              <w:t>1/47</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27</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274,914</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274,914</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58</w:t>
            </w:r>
            <w:r w:rsidR="00EA6F8A" w:rsidRPr="00F2143C">
              <w:rPr>
                <w:rFonts w:ascii="CG Times" w:eastAsia="Times New Roman" w:hAnsi="CG Times" w:cs="Arial"/>
                <w:sz w:val="14"/>
                <w:szCs w:val="14"/>
                <w:lang w:val="sq-AL"/>
              </w:rPr>
              <w:t>.</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B/P Lllagami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color w:val="FFFFFF"/>
                <w:sz w:val="14"/>
                <w:szCs w:val="14"/>
                <w:lang w:val="sq-AL"/>
              </w:rPr>
              <w:t>.</w:t>
            </w:r>
            <w:r w:rsidRPr="00F2143C">
              <w:rPr>
                <w:rFonts w:ascii="CG Times" w:eastAsia="Times New Roman" w:hAnsi="CG Times" w:cs="Arial"/>
                <w:sz w:val="14"/>
                <w:szCs w:val="14"/>
                <w:lang w:val="sq-AL"/>
              </w:rPr>
              <w:t>1/36</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787</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8,013,234</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8,013,234</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59</w:t>
            </w:r>
            <w:r w:rsidR="00EA6F8A" w:rsidRPr="00F2143C">
              <w:rPr>
                <w:rFonts w:ascii="CG Times" w:eastAsia="Times New Roman" w:hAnsi="CG Times" w:cs="Arial"/>
                <w:sz w:val="14"/>
                <w:szCs w:val="14"/>
                <w:lang w:val="sq-AL"/>
              </w:rPr>
              <w:t>.</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B/P Avdiu ,Kapllani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1/460</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13</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132,366</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132,366</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60</w:t>
            </w:r>
            <w:r w:rsidR="00EA6F8A" w:rsidRPr="00F2143C">
              <w:rPr>
                <w:rFonts w:ascii="CG Times" w:eastAsia="Times New Roman" w:hAnsi="CG Times" w:cs="Arial"/>
                <w:sz w:val="14"/>
                <w:szCs w:val="14"/>
                <w:lang w:val="sq-AL"/>
              </w:rPr>
              <w:t>.</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B/P Kocollari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color w:val="FFFFFF"/>
                <w:sz w:val="14"/>
                <w:szCs w:val="14"/>
                <w:lang w:val="sq-AL"/>
              </w:rPr>
              <w:t>.</w:t>
            </w:r>
            <w:r w:rsidRPr="00F2143C">
              <w:rPr>
                <w:rFonts w:ascii="CG Times" w:eastAsia="Times New Roman" w:hAnsi="CG Times" w:cs="Arial"/>
                <w:sz w:val="14"/>
                <w:szCs w:val="14"/>
                <w:lang w:val="sq-AL"/>
              </w:rPr>
              <w:t>1/66</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230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2,341,860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2,341,860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61</w:t>
            </w:r>
            <w:r w:rsidR="00EA6F8A" w:rsidRPr="00F2143C">
              <w:rPr>
                <w:rFonts w:ascii="CG Times" w:eastAsia="Times New Roman" w:hAnsi="CG Times" w:cs="Arial"/>
                <w:sz w:val="14"/>
                <w:szCs w:val="14"/>
                <w:lang w:val="sq-AL"/>
              </w:rPr>
              <w:t>.</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Shaban , Natasha  Lame</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1/403</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143</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1,456,026</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1,456,026</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62</w:t>
            </w:r>
            <w:r w:rsidR="00EA6F8A" w:rsidRPr="00F2143C">
              <w:rPr>
                <w:rFonts w:ascii="CG Times" w:eastAsia="Times New Roman" w:hAnsi="CG Times" w:cs="Arial"/>
                <w:sz w:val="14"/>
                <w:szCs w:val="14"/>
                <w:lang w:val="sq-AL"/>
              </w:rPr>
              <w:t>.</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B/P Xhafka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color w:val="FFFFFF"/>
                <w:sz w:val="14"/>
                <w:szCs w:val="14"/>
                <w:lang w:val="sq-AL"/>
              </w:rPr>
              <w:t>.</w:t>
            </w:r>
            <w:r w:rsidRPr="00F2143C">
              <w:rPr>
                <w:rFonts w:ascii="CG Times" w:eastAsia="Times New Roman" w:hAnsi="CG Times" w:cs="Arial"/>
                <w:sz w:val="14"/>
                <w:szCs w:val="14"/>
                <w:lang w:val="sq-AL"/>
              </w:rPr>
              <w:t>1/70</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152</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1,547,664</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1,547,664</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63</w:t>
            </w:r>
            <w:r w:rsidR="00EA6F8A" w:rsidRPr="00F2143C">
              <w:rPr>
                <w:rFonts w:ascii="CG Times" w:eastAsia="Times New Roman" w:hAnsi="CG Times" w:cs="Arial"/>
                <w:sz w:val="14"/>
                <w:szCs w:val="14"/>
                <w:lang w:val="sq-AL"/>
              </w:rPr>
              <w:t>.</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Bashkepronesi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1/402</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111</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1,130,202</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1,130,202</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64</w:t>
            </w:r>
            <w:r w:rsidR="00EA6F8A" w:rsidRPr="00F2143C">
              <w:rPr>
                <w:rFonts w:ascii="CG Times" w:eastAsia="Times New Roman" w:hAnsi="CG Times" w:cs="Arial"/>
                <w:sz w:val="14"/>
                <w:szCs w:val="14"/>
                <w:lang w:val="sq-AL"/>
              </w:rPr>
              <w:t>.</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B/P Allushi ,Kruja ,Shtini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1/355</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544</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5,539,008</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5,539,008</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65</w:t>
            </w:r>
            <w:r w:rsidR="00EA6F8A" w:rsidRPr="00F2143C">
              <w:rPr>
                <w:rFonts w:ascii="CG Times" w:eastAsia="Times New Roman" w:hAnsi="CG Times" w:cs="Arial"/>
                <w:sz w:val="14"/>
                <w:szCs w:val="14"/>
                <w:lang w:val="sq-AL"/>
              </w:rPr>
              <w:t>.</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B/P Kruja , Sallmone</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1/278</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1024</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10,426,368</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10,426,368</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66</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Medan</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Liljan</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Marku</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1/277</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200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2,036,400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2,036,400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67</w:t>
            </w:r>
            <w:r w:rsidR="00EA6F8A" w:rsidRPr="00F2143C">
              <w:rPr>
                <w:rFonts w:ascii="CG Times" w:eastAsia="Times New Roman" w:hAnsi="CG Times" w:cs="Arial"/>
                <w:sz w:val="14"/>
                <w:szCs w:val="14"/>
                <w:lang w:val="sq-AL"/>
              </w:rPr>
              <w:t>.</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B/P Kruja , Sallmone</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color w:val="FFFFFF"/>
                <w:sz w:val="14"/>
                <w:szCs w:val="14"/>
                <w:lang w:val="sq-AL"/>
              </w:rPr>
              <w:t>.</w:t>
            </w:r>
            <w:r w:rsidRPr="00F2143C">
              <w:rPr>
                <w:rFonts w:ascii="CG Times" w:eastAsia="Times New Roman" w:hAnsi="CG Times" w:cs="Arial"/>
                <w:sz w:val="14"/>
                <w:szCs w:val="14"/>
                <w:lang w:val="sq-AL"/>
              </w:rPr>
              <w:t>2/35</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1081</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11,006,742</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11,006,742</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68</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Besnik</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Dema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2/206</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252</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2,565,864</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2,565,864</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69</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Qemal</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Xhabafti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8/50</w:t>
            </w:r>
            <w:r w:rsidRPr="00F2143C">
              <w:rPr>
                <w:rFonts w:ascii="CG Times" w:eastAsia="Times New Roman" w:hAnsi="CG Times" w:cs="Arial"/>
                <w:color w:val="FFFFFF"/>
                <w:sz w:val="14"/>
                <w:szCs w:val="14"/>
                <w:lang w:val="sq-AL"/>
              </w:rPr>
              <w:t>.</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71</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722,922</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722,922</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70</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Abdulla</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Luku</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7/190</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18</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183,276</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183,276</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71</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Saimir</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Borova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7/192</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81,456</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81,456</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72</w:t>
            </w:r>
            <w:r w:rsidR="00EA6F8A" w:rsidRPr="00F2143C">
              <w:rPr>
                <w:rFonts w:ascii="CG Times" w:eastAsia="Times New Roman" w:hAnsi="CG Times" w:cs="Arial"/>
                <w:sz w:val="14"/>
                <w:szCs w:val="14"/>
                <w:lang w:val="sq-AL"/>
              </w:rPr>
              <w:t>.</w:t>
            </w:r>
          </w:p>
        </w:tc>
        <w:tc>
          <w:tcPr>
            <w:tcW w:w="1766" w:type="pct"/>
            <w:gridSpan w:val="3"/>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B/P Vorbsi ,Drenofci,Myderizi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color w:val="FFFFFF"/>
                <w:sz w:val="14"/>
                <w:szCs w:val="14"/>
                <w:lang w:val="sq-AL"/>
              </w:rPr>
              <w:t>.</w:t>
            </w:r>
            <w:r w:rsidRPr="00F2143C">
              <w:rPr>
                <w:rFonts w:ascii="CG Times" w:eastAsia="Times New Roman" w:hAnsi="CG Times" w:cs="Arial"/>
                <w:sz w:val="14"/>
                <w:szCs w:val="14"/>
                <w:lang w:val="sq-AL"/>
              </w:rPr>
              <w:t>8/87</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981</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9,988,542</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9,988,542</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73</w:t>
            </w:r>
            <w:r w:rsidR="00EA6F8A" w:rsidRPr="00F2143C">
              <w:rPr>
                <w:rFonts w:ascii="CG Times" w:eastAsia="Times New Roman" w:hAnsi="CG Times" w:cs="Arial"/>
                <w:sz w:val="14"/>
                <w:szCs w:val="14"/>
                <w:lang w:val="sq-AL"/>
              </w:rPr>
              <w:t>.</w:t>
            </w:r>
          </w:p>
        </w:tc>
        <w:tc>
          <w:tcPr>
            <w:tcW w:w="1766" w:type="pct"/>
            <w:gridSpan w:val="3"/>
            <w:tcBorders>
              <w:top w:val="single" w:sz="4" w:space="0" w:color="auto"/>
              <w:left w:val="nil"/>
              <w:bottom w:val="single" w:sz="8" w:space="0" w:color="auto"/>
              <w:right w:val="single" w:sz="4" w:space="0" w:color="auto"/>
            </w:tcBorders>
            <w:shd w:val="clear" w:color="auto" w:fill="auto"/>
            <w:noWrap/>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12 B/p Myderizi ,Qosja etj.</w:t>
            </w:r>
          </w:p>
        </w:tc>
        <w:tc>
          <w:tcPr>
            <w:tcW w:w="235"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370"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7/279</w:t>
            </w:r>
          </w:p>
        </w:tc>
        <w:tc>
          <w:tcPr>
            <w:tcW w:w="315"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1057</w:t>
            </w:r>
          </w:p>
        </w:tc>
        <w:tc>
          <w:tcPr>
            <w:tcW w:w="286"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10,762,374</w:t>
            </w:r>
          </w:p>
        </w:tc>
        <w:tc>
          <w:tcPr>
            <w:tcW w:w="486"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10,762,374</w:t>
            </w:r>
          </w:p>
        </w:tc>
        <w:tc>
          <w:tcPr>
            <w:tcW w:w="471" w:type="pct"/>
            <w:tcBorders>
              <w:top w:val="nil"/>
              <w:left w:val="nil"/>
              <w:bottom w:val="single" w:sz="8"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74</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"Bloja" Shpk</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8240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2/137</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360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3,665,520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3,665,520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75</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"Bloja" Shpk</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2/138</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345</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3,512,790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3,512,790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76</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"Buka" Sha</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2/155</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572</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5,824,104</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5,824,104</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77</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"Kastrati" Sh a</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3/659</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185</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1,883,670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1,883,670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78</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Bashkepronaret</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3/231</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92</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936,744</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936,744</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Rikonfirmim</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79</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Engjellush</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Mejdani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3/253</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306.9</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3,124,856</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3,124,856</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80</w:t>
            </w:r>
            <w:r w:rsidR="00EA6F8A" w:rsidRPr="00F2143C">
              <w:rPr>
                <w:rFonts w:ascii="CG Times" w:eastAsia="Times New Roman" w:hAnsi="CG Times" w:cs="Arial"/>
                <w:sz w:val="14"/>
                <w:szCs w:val="14"/>
                <w:lang w:val="sq-AL"/>
              </w:rPr>
              <w:t>.</w:t>
            </w:r>
          </w:p>
        </w:tc>
        <w:tc>
          <w:tcPr>
            <w:tcW w:w="999"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Xhevit</w:t>
            </w:r>
          </w:p>
        </w:tc>
        <w:tc>
          <w:tcPr>
            <w:tcW w:w="394"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Qershori</w:t>
            </w:r>
          </w:p>
        </w:tc>
        <w:tc>
          <w:tcPr>
            <w:tcW w:w="235"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370"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3/574</w:t>
            </w:r>
          </w:p>
        </w:tc>
        <w:tc>
          <w:tcPr>
            <w:tcW w:w="315"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300.3</w:t>
            </w:r>
          </w:p>
        </w:tc>
        <w:tc>
          <w:tcPr>
            <w:tcW w:w="286"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3,057,655</w:t>
            </w:r>
          </w:p>
        </w:tc>
        <w:tc>
          <w:tcPr>
            <w:tcW w:w="486"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3,057,655</w:t>
            </w:r>
          </w:p>
        </w:tc>
        <w:tc>
          <w:tcPr>
            <w:tcW w:w="471" w:type="pct"/>
            <w:tcBorders>
              <w:top w:val="nil"/>
              <w:left w:val="nil"/>
              <w:bottom w:val="single" w:sz="8"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81</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Hazif</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Lekri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315/78</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219</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2,229,858</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2,229,858</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Haxhi</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Lilaj</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315/79</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122</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1,242,204</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1,242,204</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83</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Edmond</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Seit</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Mema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315/173</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229</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2,331,678</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2,331,678</w:t>
            </w:r>
          </w:p>
        </w:tc>
        <w:tc>
          <w:tcPr>
            <w:tcW w:w="471" w:type="pct"/>
            <w:tcBorders>
              <w:top w:val="nil"/>
              <w:left w:val="nil"/>
              <w:bottom w:val="single" w:sz="4" w:space="0" w:color="auto"/>
              <w:right w:val="single" w:sz="8" w:space="0" w:color="auto"/>
            </w:tcBorders>
            <w:shd w:val="clear" w:color="auto" w:fill="auto"/>
            <w:vAlign w:val="bottom"/>
            <w:hideMark/>
          </w:tcPr>
          <w:p w:rsidR="008875B9" w:rsidRPr="00F2143C" w:rsidRDefault="008875B9"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Bllokuar nga Banka Popullore</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84</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Kostandin</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Thanas</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Theodhori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315/176</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250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2,545,500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2,545,500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85</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Sabri</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Gjana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315/179</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236</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2,402,952</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2,402,952</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9069A7">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86</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Shukri</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Gjana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315/178</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120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1,221,840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1,221,840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9069A7">
        <w:trPr>
          <w:trHeight w:val="139"/>
          <w:jc w:val="center"/>
        </w:trPr>
        <w:tc>
          <w:tcPr>
            <w:tcW w:w="1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87</w:t>
            </w:r>
            <w:r w:rsidR="00EA6F8A" w:rsidRPr="00F2143C">
              <w:rPr>
                <w:rFonts w:ascii="CG Times" w:eastAsia="Times New Roman" w:hAnsi="CG Times" w:cs="Arial"/>
                <w:sz w:val="14"/>
                <w:szCs w:val="14"/>
                <w:lang w:val="sq-AL"/>
              </w:rPr>
              <w:t>.</w:t>
            </w:r>
          </w:p>
        </w:tc>
        <w:tc>
          <w:tcPr>
            <w:tcW w:w="999"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B/P Avdillari</w:t>
            </w:r>
          </w:p>
        </w:tc>
        <w:tc>
          <w:tcPr>
            <w:tcW w:w="394"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235"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3866</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315/184</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47</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478,554</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478,554</w:t>
            </w:r>
          </w:p>
        </w:tc>
        <w:tc>
          <w:tcPr>
            <w:tcW w:w="471" w:type="pct"/>
            <w:tcBorders>
              <w:top w:val="single" w:sz="4" w:space="0" w:color="auto"/>
              <w:left w:val="nil"/>
              <w:bottom w:val="single" w:sz="4" w:space="0" w:color="auto"/>
              <w:right w:val="single" w:sz="4" w:space="0" w:color="auto"/>
            </w:tcBorders>
            <w:shd w:val="clear" w:color="auto" w:fill="auto"/>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Bllokuar nga shoqeria "INKO"</w:t>
            </w:r>
          </w:p>
        </w:tc>
      </w:tr>
      <w:tr w:rsidR="008875B9" w:rsidRPr="00F2143C" w:rsidTr="009069A7">
        <w:trPr>
          <w:trHeight w:val="139"/>
          <w:jc w:val="center"/>
        </w:trPr>
        <w:tc>
          <w:tcPr>
            <w:tcW w:w="1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88</w:t>
            </w:r>
            <w:r w:rsidR="00EA6F8A" w:rsidRPr="00F2143C">
              <w:rPr>
                <w:rFonts w:ascii="CG Times" w:eastAsia="Times New Roman" w:hAnsi="CG Times" w:cs="Arial"/>
                <w:sz w:val="14"/>
                <w:szCs w:val="14"/>
                <w:lang w:val="sq-AL"/>
              </w:rPr>
              <w:t>.</w:t>
            </w:r>
          </w:p>
        </w:tc>
        <w:tc>
          <w:tcPr>
            <w:tcW w:w="999"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Ethem</w:t>
            </w:r>
          </w:p>
        </w:tc>
        <w:tc>
          <w:tcPr>
            <w:tcW w:w="394"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Vila</w:t>
            </w:r>
          </w:p>
        </w:tc>
        <w:tc>
          <w:tcPr>
            <w:tcW w:w="235"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3866</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315/181</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600</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6,109,200</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6,109,200</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89</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B/P Avdillari</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315/188</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92</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936,744</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936,744</w:t>
            </w:r>
          </w:p>
        </w:tc>
        <w:tc>
          <w:tcPr>
            <w:tcW w:w="471" w:type="pct"/>
            <w:tcBorders>
              <w:top w:val="nil"/>
              <w:left w:val="nil"/>
              <w:bottom w:val="single" w:sz="4" w:space="0" w:color="auto"/>
              <w:right w:val="single" w:sz="8" w:space="0" w:color="auto"/>
            </w:tcBorders>
            <w:shd w:val="clear" w:color="auto" w:fill="auto"/>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Bllokuar nga shoqeria "INKO"</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90</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Estref</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Avdillari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315/159</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700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7,127,400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7,127,400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91</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Dhimiter</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Ruka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315/91</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92</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Isa Dautaj;Abedin Dyrmishi</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315/30</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814,560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814,560</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93</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Fari</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Hasa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315/26</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3,054,600</w:t>
            </w:r>
          </w:p>
        </w:tc>
        <w:tc>
          <w:tcPr>
            <w:tcW w:w="471" w:type="pct"/>
            <w:tcBorders>
              <w:top w:val="nil"/>
              <w:left w:val="nil"/>
              <w:bottom w:val="single" w:sz="4" w:space="0" w:color="auto"/>
              <w:right w:val="single" w:sz="8" w:space="0" w:color="auto"/>
            </w:tcBorders>
            <w:shd w:val="clear" w:color="auto" w:fill="auto"/>
            <w:vAlign w:val="bottom"/>
            <w:hideMark/>
          </w:tcPr>
          <w:p w:rsidR="008875B9" w:rsidRPr="00F2143C" w:rsidRDefault="008875B9"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Bllokuar nga "Pro Credit Bank"</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94</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Petrit</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Tresa</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315/158</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141</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1,435,662</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1,435,662</w:t>
            </w:r>
          </w:p>
        </w:tc>
        <w:tc>
          <w:tcPr>
            <w:tcW w:w="471" w:type="pct"/>
            <w:tcBorders>
              <w:top w:val="nil"/>
              <w:left w:val="nil"/>
              <w:bottom w:val="single" w:sz="4"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w:t>
            </w:r>
          </w:p>
        </w:tc>
      </w:tr>
      <w:tr w:rsidR="008875B9" w:rsidRPr="00F2143C" w:rsidTr="008741D5">
        <w:trPr>
          <w:trHeight w:val="139"/>
          <w:jc w:val="center"/>
        </w:trPr>
        <w:tc>
          <w:tcPr>
            <w:tcW w:w="176" w:type="pct"/>
            <w:tcBorders>
              <w:top w:val="nil"/>
              <w:left w:val="single" w:sz="8" w:space="0" w:color="auto"/>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95</w:t>
            </w:r>
            <w:r w:rsidR="00EA6F8A" w:rsidRPr="00F2143C">
              <w:rPr>
                <w:rFonts w:ascii="CG Times" w:eastAsia="Times New Roman" w:hAnsi="CG Times" w:cs="Arial"/>
                <w:sz w:val="14"/>
                <w:szCs w:val="14"/>
                <w:lang w:val="sq-AL"/>
              </w:rPr>
              <w:t>.</w:t>
            </w:r>
          </w:p>
        </w:tc>
        <w:tc>
          <w:tcPr>
            <w:tcW w:w="999"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Lutfi</w:t>
            </w:r>
          </w:p>
        </w:tc>
        <w:tc>
          <w:tcPr>
            <w:tcW w:w="394"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Dokushi</w:t>
            </w:r>
          </w:p>
        </w:tc>
        <w:tc>
          <w:tcPr>
            <w:tcW w:w="23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3866</w:t>
            </w:r>
          </w:p>
        </w:tc>
        <w:tc>
          <w:tcPr>
            <w:tcW w:w="3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315/155</w:t>
            </w:r>
          </w:p>
        </w:tc>
        <w:tc>
          <w:tcPr>
            <w:tcW w:w="31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680</w:t>
            </w:r>
          </w:p>
        </w:tc>
        <w:tc>
          <w:tcPr>
            <w:tcW w:w="2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6,923,760</w:t>
            </w:r>
          </w:p>
        </w:tc>
        <w:tc>
          <w:tcPr>
            <w:tcW w:w="486"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6,923,760</w:t>
            </w:r>
          </w:p>
        </w:tc>
        <w:tc>
          <w:tcPr>
            <w:tcW w:w="471" w:type="pct"/>
            <w:tcBorders>
              <w:top w:val="nil"/>
              <w:left w:val="nil"/>
              <w:bottom w:val="single" w:sz="4" w:space="0" w:color="auto"/>
              <w:right w:val="single" w:sz="8" w:space="0" w:color="auto"/>
            </w:tcBorders>
            <w:shd w:val="clear" w:color="auto" w:fill="auto"/>
            <w:vAlign w:val="bottom"/>
            <w:hideMark/>
          </w:tcPr>
          <w:p w:rsidR="008875B9" w:rsidRPr="00F2143C" w:rsidRDefault="008875B9"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Sekuestro Konservative</w:t>
            </w:r>
          </w:p>
        </w:tc>
      </w:tr>
      <w:tr w:rsidR="008875B9" w:rsidRPr="00F2143C" w:rsidTr="008741D5">
        <w:trPr>
          <w:trHeight w:val="139"/>
          <w:jc w:val="center"/>
        </w:trPr>
        <w:tc>
          <w:tcPr>
            <w:tcW w:w="176" w:type="pct"/>
            <w:tcBorders>
              <w:top w:val="nil"/>
              <w:left w:val="single" w:sz="8" w:space="0" w:color="auto"/>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96</w:t>
            </w:r>
            <w:r w:rsidR="00EA6F8A" w:rsidRPr="00F2143C">
              <w:rPr>
                <w:rFonts w:ascii="CG Times" w:eastAsia="Times New Roman" w:hAnsi="CG Times" w:cs="Arial"/>
                <w:sz w:val="14"/>
                <w:szCs w:val="14"/>
                <w:lang w:val="sq-AL"/>
              </w:rPr>
              <w:t>.</w:t>
            </w:r>
          </w:p>
        </w:tc>
        <w:tc>
          <w:tcPr>
            <w:tcW w:w="999"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Qazim</w:t>
            </w:r>
          </w:p>
        </w:tc>
        <w:tc>
          <w:tcPr>
            <w:tcW w:w="394"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3"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Kokoshi</w:t>
            </w:r>
          </w:p>
        </w:tc>
        <w:tc>
          <w:tcPr>
            <w:tcW w:w="235"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3866</w:t>
            </w:r>
          </w:p>
        </w:tc>
        <w:tc>
          <w:tcPr>
            <w:tcW w:w="370"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315/156</w:t>
            </w:r>
          </w:p>
        </w:tc>
        <w:tc>
          <w:tcPr>
            <w:tcW w:w="315"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1226</w:t>
            </w:r>
          </w:p>
        </w:tc>
        <w:tc>
          <w:tcPr>
            <w:tcW w:w="286"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10182</w:t>
            </w:r>
          </w:p>
        </w:tc>
        <w:tc>
          <w:tcPr>
            <w:tcW w:w="470"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12,483,132</w:t>
            </w:r>
          </w:p>
        </w:tc>
        <w:tc>
          <w:tcPr>
            <w:tcW w:w="486"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25" w:type="pct"/>
            <w:tcBorders>
              <w:top w:val="nil"/>
              <w:left w:val="nil"/>
              <w:bottom w:val="single" w:sz="8" w:space="0" w:color="auto"/>
              <w:right w:val="single" w:sz="4"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12,483,132</w:t>
            </w:r>
          </w:p>
        </w:tc>
        <w:tc>
          <w:tcPr>
            <w:tcW w:w="471" w:type="pct"/>
            <w:tcBorders>
              <w:top w:val="nil"/>
              <w:left w:val="nil"/>
              <w:bottom w:val="nil"/>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Urdher Kufizimi</w:t>
            </w:r>
          </w:p>
        </w:tc>
      </w:tr>
      <w:tr w:rsidR="008875B9" w:rsidRPr="00F2143C" w:rsidTr="008741D5">
        <w:trPr>
          <w:trHeight w:val="139"/>
          <w:jc w:val="center"/>
        </w:trPr>
        <w:tc>
          <w:tcPr>
            <w:tcW w:w="1570" w:type="pct"/>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Totali</w:t>
            </w:r>
          </w:p>
        </w:tc>
        <w:tc>
          <w:tcPr>
            <w:tcW w:w="373" w:type="pct"/>
            <w:tcBorders>
              <w:top w:val="nil"/>
              <w:left w:val="nil"/>
              <w:bottom w:val="single" w:sz="8" w:space="0" w:color="auto"/>
              <w:right w:val="nil"/>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 </w:t>
            </w:r>
          </w:p>
        </w:tc>
        <w:tc>
          <w:tcPr>
            <w:tcW w:w="235" w:type="pct"/>
            <w:tcBorders>
              <w:top w:val="nil"/>
              <w:left w:val="nil"/>
              <w:bottom w:val="single" w:sz="8" w:space="0" w:color="auto"/>
              <w:right w:val="nil"/>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 </w:t>
            </w:r>
          </w:p>
        </w:tc>
        <w:tc>
          <w:tcPr>
            <w:tcW w:w="370" w:type="pct"/>
            <w:tcBorders>
              <w:top w:val="nil"/>
              <w:left w:val="nil"/>
              <w:bottom w:val="single" w:sz="8" w:space="0" w:color="auto"/>
              <w:right w:val="nil"/>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 </w:t>
            </w:r>
          </w:p>
        </w:tc>
        <w:tc>
          <w:tcPr>
            <w:tcW w:w="315" w:type="pct"/>
            <w:tcBorders>
              <w:top w:val="nil"/>
              <w:left w:val="single" w:sz="8" w:space="0" w:color="auto"/>
              <w:bottom w:val="single" w:sz="8"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43972.7</w:t>
            </w:r>
          </w:p>
        </w:tc>
        <w:tc>
          <w:tcPr>
            <w:tcW w:w="286" w:type="pct"/>
            <w:tcBorders>
              <w:top w:val="nil"/>
              <w:left w:val="nil"/>
              <w:bottom w:val="single" w:sz="8" w:space="0" w:color="auto"/>
              <w:right w:val="nil"/>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 </w:t>
            </w:r>
          </w:p>
        </w:tc>
        <w:tc>
          <w:tcPr>
            <w:tcW w:w="470" w:type="pct"/>
            <w:tcBorders>
              <w:top w:val="nil"/>
              <w:left w:val="nil"/>
              <w:bottom w:val="single" w:sz="8" w:space="0" w:color="auto"/>
              <w:right w:val="nil"/>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447,730,031</w:t>
            </w:r>
          </w:p>
        </w:tc>
        <w:tc>
          <w:tcPr>
            <w:tcW w:w="486" w:type="pct"/>
            <w:tcBorders>
              <w:top w:val="nil"/>
              <w:left w:val="single" w:sz="8" w:space="0" w:color="auto"/>
              <w:bottom w:val="single" w:sz="8"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1,561,500</w:t>
            </w:r>
          </w:p>
        </w:tc>
        <w:tc>
          <w:tcPr>
            <w:tcW w:w="425" w:type="pct"/>
            <w:tcBorders>
              <w:top w:val="nil"/>
              <w:left w:val="nil"/>
              <w:bottom w:val="single" w:sz="8" w:space="0" w:color="auto"/>
              <w:right w:val="nil"/>
            </w:tcBorders>
            <w:shd w:val="clear" w:color="auto" w:fill="auto"/>
            <w:noWrap/>
            <w:vAlign w:val="bottom"/>
            <w:hideMark/>
          </w:tcPr>
          <w:p w:rsidR="008875B9" w:rsidRPr="00F2143C" w:rsidRDefault="008875B9" w:rsidP="00BB6232">
            <w:pPr>
              <w:widowControl w:val="0"/>
              <w:spacing w:after="0" w:line="240" w:lineRule="auto"/>
              <w:ind w:firstLine="0"/>
              <w:jc w:val="righ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449,291,531.4</w:t>
            </w:r>
          </w:p>
        </w:tc>
        <w:tc>
          <w:tcPr>
            <w:tcW w:w="47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875B9" w:rsidRPr="00F2143C" w:rsidRDefault="008875B9" w:rsidP="00BB6232">
            <w:pPr>
              <w:widowControl w:val="0"/>
              <w:spacing w:after="0" w:line="240" w:lineRule="auto"/>
              <w:ind w:firstLine="0"/>
              <w:jc w:val="lef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 </w:t>
            </w:r>
          </w:p>
        </w:tc>
      </w:tr>
    </w:tbl>
    <w:p w:rsidR="005B58E8" w:rsidRPr="00F2143C" w:rsidRDefault="005B58E8" w:rsidP="00297A64">
      <w:pPr>
        <w:pStyle w:val="Paragrafi"/>
        <w:ind w:firstLine="0"/>
        <w:rPr>
          <w:lang w:val="sq-AL"/>
        </w:rPr>
      </w:pPr>
    </w:p>
    <w:p w:rsidR="009E6D06" w:rsidRPr="00F2143C" w:rsidRDefault="009E6D06" w:rsidP="00BB6232">
      <w:pPr>
        <w:widowControl w:val="0"/>
        <w:spacing w:after="0" w:line="240" w:lineRule="auto"/>
        <w:ind w:firstLine="0"/>
        <w:jc w:val="center"/>
        <w:rPr>
          <w:rFonts w:ascii="CG Times" w:eastAsia="Times New Roman" w:hAnsi="CG Times" w:cs="Arial"/>
          <w:bCs/>
          <w:sz w:val="16"/>
          <w:szCs w:val="16"/>
          <w:lang w:val="sq-AL"/>
        </w:rPr>
      </w:pPr>
      <w:r w:rsidRPr="00F2143C">
        <w:rPr>
          <w:rFonts w:ascii="CG Times" w:eastAsia="Times New Roman" w:hAnsi="CG Times" w:cs="Arial"/>
          <w:bCs/>
          <w:sz w:val="16"/>
          <w:szCs w:val="16"/>
          <w:lang w:val="sq-AL"/>
        </w:rPr>
        <w:t>LISTA E PRONAVE QË SHPR</w:t>
      </w:r>
      <w:r w:rsidR="00EA6F8A" w:rsidRPr="00F2143C">
        <w:rPr>
          <w:rFonts w:ascii="CG Times" w:eastAsia="Times New Roman" w:hAnsi="CG Times" w:cs="Arial"/>
          <w:bCs/>
          <w:sz w:val="16"/>
          <w:szCs w:val="16"/>
          <w:lang w:val="sq-AL"/>
        </w:rPr>
        <w:t>ONËSOHEN NGA NDËRTIMI I "UNAZËS</w:t>
      </w:r>
      <w:r w:rsidR="00100B98" w:rsidRPr="00F2143C">
        <w:rPr>
          <w:rFonts w:ascii="CG Times" w:eastAsia="Times New Roman" w:hAnsi="CG Times" w:cs="Arial"/>
          <w:bCs/>
          <w:sz w:val="16"/>
          <w:szCs w:val="16"/>
          <w:lang w:val="sq-AL"/>
        </w:rPr>
        <w:t xml:space="preserve"> SË RE TË</w:t>
      </w:r>
      <w:r w:rsidRPr="00F2143C">
        <w:rPr>
          <w:rFonts w:ascii="CG Times" w:eastAsia="Times New Roman" w:hAnsi="CG Times" w:cs="Arial"/>
          <w:bCs/>
          <w:sz w:val="16"/>
          <w:szCs w:val="16"/>
          <w:lang w:val="sq-AL"/>
        </w:rPr>
        <w:t xml:space="preserve"> TIRANËS" (SEGMENTI KOMUNA E PARISIT-</w:t>
      </w:r>
      <w:r w:rsidR="007A20C6" w:rsidRPr="00F2143C">
        <w:rPr>
          <w:rFonts w:ascii="CG Times" w:eastAsia="Times New Roman" w:hAnsi="CG Times" w:cs="Arial"/>
          <w:bCs/>
          <w:sz w:val="16"/>
          <w:szCs w:val="16"/>
          <w:lang w:val="sq-AL"/>
        </w:rPr>
        <w:t xml:space="preserve"> RRUGA E KAVAJËS</w:t>
      </w:r>
      <w:r w:rsidRPr="00F2143C">
        <w:rPr>
          <w:rFonts w:ascii="CG Times" w:eastAsia="Times New Roman" w:hAnsi="CG Times" w:cs="Arial"/>
          <w:bCs/>
          <w:sz w:val="16"/>
          <w:szCs w:val="16"/>
          <w:lang w:val="sq-AL"/>
        </w:rPr>
        <w:t>)</w:t>
      </w:r>
    </w:p>
    <w:p w:rsidR="005B58E8" w:rsidRPr="00F2143C" w:rsidRDefault="005B58E8" w:rsidP="00BB6232">
      <w:pPr>
        <w:pStyle w:val="Paragrafi"/>
        <w:rPr>
          <w:lang w:val="sq-AL"/>
        </w:rPr>
      </w:pPr>
    </w:p>
    <w:tbl>
      <w:tblPr>
        <w:tblW w:w="5000" w:type="pct"/>
        <w:jc w:val="center"/>
        <w:tblLook w:val="04A0" w:firstRow="1" w:lastRow="0" w:firstColumn="1" w:lastColumn="0" w:noHBand="0" w:noVBand="1"/>
      </w:tblPr>
      <w:tblGrid>
        <w:gridCol w:w="576"/>
        <w:gridCol w:w="1996"/>
        <w:gridCol w:w="943"/>
        <w:gridCol w:w="1053"/>
        <w:gridCol w:w="197"/>
        <w:gridCol w:w="940"/>
        <w:gridCol w:w="319"/>
        <w:gridCol w:w="169"/>
        <w:gridCol w:w="150"/>
        <w:gridCol w:w="1241"/>
        <w:gridCol w:w="1812"/>
        <w:gridCol w:w="1152"/>
        <w:gridCol w:w="1241"/>
        <w:gridCol w:w="1609"/>
        <w:gridCol w:w="1956"/>
      </w:tblGrid>
      <w:tr w:rsidR="00100B98" w:rsidRPr="00F2143C" w:rsidTr="00D6121B">
        <w:trPr>
          <w:trHeight w:val="139"/>
          <w:jc w:val="center"/>
        </w:trPr>
        <w:tc>
          <w:tcPr>
            <w:tcW w:w="188" w:type="pct"/>
            <w:tcBorders>
              <w:top w:val="single" w:sz="8" w:space="0" w:color="auto"/>
              <w:left w:val="single" w:sz="8" w:space="0" w:color="auto"/>
              <w:bottom w:val="single" w:sz="8" w:space="0" w:color="auto"/>
              <w:right w:val="single" w:sz="8" w:space="0" w:color="000000"/>
            </w:tcBorders>
          </w:tcPr>
          <w:p w:rsidR="00100B98"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p>
        </w:tc>
        <w:tc>
          <w:tcPr>
            <w:tcW w:w="1300" w:type="pct"/>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PRONARI</w:t>
            </w:r>
          </w:p>
        </w:tc>
        <w:tc>
          <w:tcPr>
            <w:tcW w:w="529" w:type="pct"/>
            <w:gridSpan w:val="4"/>
            <w:vMerge w:val="restart"/>
            <w:tcBorders>
              <w:top w:val="single" w:sz="8" w:space="0" w:color="auto"/>
              <w:left w:val="single" w:sz="8" w:space="0" w:color="auto"/>
              <w:bottom w:val="nil"/>
              <w:right w:val="single" w:sz="8" w:space="0" w:color="auto"/>
            </w:tcBorders>
            <w:shd w:val="clear" w:color="auto" w:fill="auto"/>
            <w:noWrap/>
            <w:textDirection w:val="btLr"/>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Z.</w:t>
            </w:r>
            <w:r w:rsidR="00DE24BD">
              <w:rPr>
                <w:rFonts w:ascii="CG Times" w:eastAsia="Times New Roman" w:hAnsi="CG Times" w:cs="Arial"/>
                <w:b/>
                <w:bCs/>
                <w:sz w:val="14"/>
                <w:szCs w:val="14"/>
                <w:lang w:val="sq-AL"/>
              </w:rPr>
              <w:t xml:space="preserve"> </w:t>
            </w:r>
            <w:r w:rsidR="007A20C6" w:rsidRPr="00F2143C">
              <w:rPr>
                <w:rFonts w:ascii="CG Times" w:eastAsia="Times New Roman" w:hAnsi="CG Times" w:cs="Arial"/>
                <w:b/>
                <w:bCs/>
                <w:sz w:val="14"/>
                <w:szCs w:val="14"/>
                <w:lang w:val="sq-AL"/>
              </w:rPr>
              <w:t>kadastrale</w:t>
            </w:r>
          </w:p>
        </w:tc>
        <w:tc>
          <w:tcPr>
            <w:tcW w:w="453" w:type="pct"/>
            <w:gridSpan w:val="2"/>
            <w:vMerge w:val="restart"/>
            <w:tcBorders>
              <w:top w:val="single" w:sz="8" w:space="0" w:color="auto"/>
              <w:left w:val="single" w:sz="8" w:space="0" w:color="auto"/>
              <w:bottom w:val="nil"/>
              <w:right w:val="single" w:sz="8" w:space="0" w:color="auto"/>
            </w:tcBorders>
            <w:shd w:val="clear" w:color="auto" w:fill="auto"/>
            <w:noWrap/>
            <w:textDirection w:val="btLr"/>
            <w:vAlign w:val="center"/>
            <w:hideMark/>
          </w:tcPr>
          <w:p w:rsidR="00100B98" w:rsidRPr="00F2143C" w:rsidRDefault="00D463F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Nr.</w:t>
            </w:r>
            <w:r w:rsidR="007A20C6" w:rsidRPr="00F2143C">
              <w:rPr>
                <w:rFonts w:ascii="CG Times" w:eastAsia="Times New Roman" w:hAnsi="CG Times" w:cs="Arial"/>
                <w:b/>
                <w:bCs/>
                <w:sz w:val="14"/>
                <w:szCs w:val="14"/>
                <w:lang w:val="sq-AL"/>
              </w:rPr>
              <w:t xml:space="preserve"> i pasurisë</w:t>
            </w:r>
          </w:p>
        </w:tc>
        <w:tc>
          <w:tcPr>
            <w:tcW w:w="590" w:type="pct"/>
            <w:vMerge w:val="restart"/>
            <w:tcBorders>
              <w:top w:val="single" w:sz="8" w:space="0" w:color="auto"/>
              <w:left w:val="single" w:sz="8" w:space="0" w:color="auto"/>
              <w:bottom w:val="single" w:sz="8" w:space="0" w:color="000000"/>
              <w:right w:val="nil"/>
            </w:tcBorders>
            <w:shd w:val="clear" w:color="auto" w:fill="auto"/>
            <w:vAlign w:val="center"/>
            <w:hideMark/>
          </w:tcPr>
          <w:p w:rsidR="00100B98" w:rsidRPr="00F2143C" w:rsidRDefault="00D463F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TË DHËNAT PËR OBJEKTET TË</w:t>
            </w:r>
            <w:r w:rsidR="00100B98" w:rsidRPr="00F2143C">
              <w:rPr>
                <w:rFonts w:ascii="CG Times" w:eastAsia="Times New Roman" w:hAnsi="CG Times" w:cs="Arial"/>
                <w:sz w:val="14"/>
                <w:szCs w:val="14"/>
                <w:lang w:val="sq-AL"/>
              </w:rPr>
              <w:t xml:space="preserve"> KONFIRMUARA NGA ZVRPP</w:t>
            </w:r>
          </w:p>
        </w:tc>
        <w:tc>
          <w:tcPr>
            <w:tcW w:w="779"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100B98" w:rsidRPr="00F2143C" w:rsidRDefault="00D463F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VLERË</w:t>
            </w:r>
            <w:r w:rsidR="00100B98" w:rsidRPr="00F2143C">
              <w:rPr>
                <w:rFonts w:ascii="CG Times" w:eastAsia="Times New Roman" w:hAnsi="CG Times" w:cs="Arial"/>
                <w:b/>
                <w:bCs/>
                <w:sz w:val="14"/>
                <w:szCs w:val="14"/>
                <w:lang w:val="sq-AL"/>
              </w:rPr>
              <w:t>SIMI I OBJEKTEVE</w:t>
            </w:r>
          </w:p>
        </w:tc>
        <w:tc>
          <w:tcPr>
            <w:tcW w:w="524"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100B98" w:rsidRPr="00F2143C" w:rsidRDefault="00DE24BD"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 xml:space="preserve">Vlera totale </w:t>
            </w:r>
            <w:r w:rsidR="007A20C6" w:rsidRPr="00F2143C">
              <w:rPr>
                <w:rFonts w:ascii="CG Times" w:eastAsia="Times New Roman" w:hAnsi="CG Times" w:cs="Arial"/>
                <w:b/>
                <w:bCs/>
                <w:sz w:val="14"/>
                <w:szCs w:val="14"/>
                <w:lang w:val="sq-AL"/>
              </w:rPr>
              <w:t>(lekë</w:t>
            </w:r>
            <w:r w:rsidR="00100B98" w:rsidRPr="00F2143C">
              <w:rPr>
                <w:rFonts w:ascii="CG Times" w:eastAsia="Times New Roman" w:hAnsi="CG Times" w:cs="Arial"/>
                <w:b/>
                <w:bCs/>
                <w:sz w:val="14"/>
                <w:szCs w:val="14"/>
                <w:lang w:val="sq-AL"/>
              </w:rPr>
              <w:t>)</w:t>
            </w:r>
          </w:p>
        </w:tc>
        <w:tc>
          <w:tcPr>
            <w:tcW w:w="637" w:type="pct"/>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100B98" w:rsidRPr="00F2143C" w:rsidRDefault="00DE24BD"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Shënime</w:t>
            </w:r>
          </w:p>
        </w:tc>
      </w:tr>
      <w:tr w:rsidR="00100B98" w:rsidRPr="00F2143C" w:rsidTr="00D6121B">
        <w:trPr>
          <w:trHeight w:val="168"/>
          <w:jc w:val="center"/>
        </w:trPr>
        <w:tc>
          <w:tcPr>
            <w:tcW w:w="188" w:type="pct"/>
            <w:tcBorders>
              <w:top w:val="nil"/>
              <w:left w:val="single" w:sz="8" w:space="0" w:color="auto"/>
              <w:bottom w:val="nil"/>
              <w:right w:val="single" w:sz="8" w:space="0" w:color="auto"/>
            </w:tcBorders>
          </w:tcPr>
          <w:p w:rsidR="00100B98"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p>
        </w:tc>
        <w:tc>
          <w:tcPr>
            <w:tcW w:w="650" w:type="pct"/>
            <w:vMerge w:val="restart"/>
            <w:tcBorders>
              <w:top w:val="nil"/>
              <w:left w:val="single" w:sz="8" w:space="0" w:color="auto"/>
              <w:bottom w:val="nil"/>
              <w:right w:val="single" w:sz="8" w:space="0" w:color="auto"/>
            </w:tcBorders>
            <w:shd w:val="clear" w:color="auto" w:fill="auto"/>
            <w:noWrap/>
            <w:vAlign w:val="center"/>
            <w:hideMark/>
          </w:tcPr>
          <w:p w:rsidR="00100B98" w:rsidRPr="00F2143C" w:rsidRDefault="00D463F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Emë</w:t>
            </w:r>
            <w:r w:rsidR="00100B98" w:rsidRPr="00F2143C">
              <w:rPr>
                <w:rFonts w:ascii="CG Times" w:eastAsia="Times New Roman" w:hAnsi="CG Times" w:cs="Arial"/>
                <w:b/>
                <w:bCs/>
                <w:sz w:val="14"/>
                <w:szCs w:val="14"/>
                <w:lang w:val="sq-AL"/>
              </w:rPr>
              <w:t>r</w:t>
            </w:r>
          </w:p>
        </w:tc>
        <w:tc>
          <w:tcPr>
            <w:tcW w:w="307" w:type="pct"/>
            <w:vMerge w:val="restart"/>
            <w:tcBorders>
              <w:top w:val="nil"/>
              <w:left w:val="single" w:sz="8" w:space="0" w:color="auto"/>
              <w:bottom w:val="nil"/>
              <w:right w:val="single" w:sz="8" w:space="0" w:color="auto"/>
            </w:tcBorders>
            <w:shd w:val="clear" w:color="auto" w:fill="auto"/>
            <w:noWrap/>
            <w:vAlign w:val="center"/>
            <w:hideMark/>
          </w:tcPr>
          <w:p w:rsidR="00100B98" w:rsidRPr="00F2143C" w:rsidRDefault="00D463F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Atë</w:t>
            </w:r>
            <w:r w:rsidR="00100B98" w:rsidRPr="00F2143C">
              <w:rPr>
                <w:rFonts w:ascii="CG Times" w:eastAsia="Times New Roman" w:hAnsi="CG Times" w:cs="Arial"/>
                <w:b/>
                <w:bCs/>
                <w:sz w:val="14"/>
                <w:szCs w:val="14"/>
                <w:lang w:val="sq-AL"/>
              </w:rPr>
              <w:t>si</w:t>
            </w:r>
          </w:p>
        </w:tc>
        <w:tc>
          <w:tcPr>
            <w:tcW w:w="343" w:type="pct"/>
            <w:vMerge w:val="restart"/>
            <w:tcBorders>
              <w:top w:val="nil"/>
              <w:left w:val="single" w:sz="8" w:space="0" w:color="auto"/>
              <w:bottom w:val="nil"/>
              <w:right w:val="single" w:sz="8" w:space="0" w:color="auto"/>
            </w:tcBorders>
            <w:shd w:val="clear" w:color="auto" w:fill="auto"/>
            <w:noWrap/>
            <w:vAlign w:val="center"/>
            <w:hideMark/>
          </w:tcPr>
          <w:p w:rsidR="00100B98" w:rsidRPr="00F2143C" w:rsidRDefault="00D463F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Mbiemë</w:t>
            </w:r>
            <w:r w:rsidR="00100B98" w:rsidRPr="00F2143C">
              <w:rPr>
                <w:rFonts w:ascii="CG Times" w:eastAsia="Times New Roman" w:hAnsi="CG Times" w:cs="Arial"/>
                <w:b/>
                <w:bCs/>
                <w:sz w:val="14"/>
                <w:szCs w:val="14"/>
                <w:lang w:val="sq-AL"/>
              </w:rPr>
              <w:t>r</w:t>
            </w:r>
          </w:p>
        </w:tc>
        <w:tc>
          <w:tcPr>
            <w:tcW w:w="529" w:type="pct"/>
            <w:gridSpan w:val="4"/>
            <w:vMerge/>
            <w:tcBorders>
              <w:top w:val="single" w:sz="8" w:space="0" w:color="auto"/>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p>
        </w:tc>
        <w:tc>
          <w:tcPr>
            <w:tcW w:w="453" w:type="pct"/>
            <w:gridSpan w:val="2"/>
            <w:vMerge/>
            <w:tcBorders>
              <w:top w:val="single" w:sz="8" w:space="0" w:color="auto"/>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p>
        </w:tc>
        <w:tc>
          <w:tcPr>
            <w:tcW w:w="590" w:type="pct"/>
            <w:vMerge/>
            <w:tcBorders>
              <w:top w:val="single" w:sz="8" w:space="0" w:color="auto"/>
              <w:left w:val="single" w:sz="8" w:space="0" w:color="auto"/>
              <w:bottom w:val="single" w:sz="8" w:space="0" w:color="000000"/>
              <w:right w:val="nil"/>
            </w:tcBorders>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779" w:type="pct"/>
            <w:gridSpan w:val="2"/>
            <w:vMerge/>
            <w:tcBorders>
              <w:top w:val="single" w:sz="8" w:space="0" w:color="auto"/>
              <w:left w:val="single" w:sz="8" w:space="0" w:color="auto"/>
              <w:bottom w:val="single" w:sz="8" w:space="0" w:color="000000"/>
              <w:right w:val="single" w:sz="8" w:space="0" w:color="000000"/>
            </w:tcBorders>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p>
        </w:tc>
        <w:tc>
          <w:tcPr>
            <w:tcW w:w="524" w:type="pct"/>
            <w:vMerge/>
            <w:tcBorders>
              <w:top w:val="single" w:sz="8" w:space="0" w:color="auto"/>
              <w:left w:val="single" w:sz="8" w:space="0" w:color="auto"/>
              <w:bottom w:val="single" w:sz="8" w:space="0" w:color="000000"/>
              <w:right w:val="single" w:sz="8" w:space="0" w:color="auto"/>
            </w:tcBorders>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p>
        </w:tc>
        <w:tc>
          <w:tcPr>
            <w:tcW w:w="637" w:type="pct"/>
            <w:vMerge/>
            <w:tcBorders>
              <w:top w:val="single" w:sz="8" w:space="0" w:color="auto"/>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p>
        </w:tc>
      </w:tr>
      <w:tr w:rsidR="00100B98" w:rsidRPr="00F2143C" w:rsidTr="00D6121B">
        <w:trPr>
          <w:trHeight w:val="168"/>
          <w:jc w:val="center"/>
        </w:trPr>
        <w:tc>
          <w:tcPr>
            <w:tcW w:w="188" w:type="pct"/>
            <w:tcBorders>
              <w:top w:val="nil"/>
              <w:left w:val="single" w:sz="8" w:space="0" w:color="auto"/>
              <w:bottom w:val="nil"/>
              <w:right w:val="single" w:sz="8" w:space="0" w:color="auto"/>
            </w:tcBorders>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p>
        </w:tc>
        <w:tc>
          <w:tcPr>
            <w:tcW w:w="650" w:type="pct"/>
            <w:vMerge/>
            <w:tcBorders>
              <w:top w:val="nil"/>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p>
        </w:tc>
        <w:tc>
          <w:tcPr>
            <w:tcW w:w="307" w:type="pct"/>
            <w:vMerge/>
            <w:tcBorders>
              <w:top w:val="nil"/>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p>
        </w:tc>
        <w:tc>
          <w:tcPr>
            <w:tcW w:w="343" w:type="pct"/>
            <w:vMerge/>
            <w:tcBorders>
              <w:top w:val="nil"/>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p>
        </w:tc>
        <w:tc>
          <w:tcPr>
            <w:tcW w:w="529" w:type="pct"/>
            <w:gridSpan w:val="4"/>
            <w:vMerge/>
            <w:tcBorders>
              <w:top w:val="single" w:sz="8" w:space="0" w:color="auto"/>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p>
        </w:tc>
        <w:tc>
          <w:tcPr>
            <w:tcW w:w="453" w:type="pct"/>
            <w:gridSpan w:val="2"/>
            <w:vMerge/>
            <w:tcBorders>
              <w:top w:val="single" w:sz="8" w:space="0" w:color="auto"/>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p>
        </w:tc>
        <w:tc>
          <w:tcPr>
            <w:tcW w:w="590" w:type="pct"/>
            <w:vMerge w:val="restart"/>
            <w:tcBorders>
              <w:top w:val="nil"/>
              <w:left w:val="single" w:sz="8" w:space="0" w:color="auto"/>
              <w:bottom w:val="nil"/>
              <w:right w:val="single" w:sz="8" w:space="0" w:color="auto"/>
            </w:tcBorders>
            <w:shd w:val="clear" w:color="auto" w:fill="auto"/>
            <w:textDirection w:val="btLr"/>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b/>
                <w:sz w:val="14"/>
                <w:szCs w:val="14"/>
                <w:lang w:val="sq-AL"/>
              </w:rPr>
            </w:pPr>
            <w:r w:rsidRPr="00F2143C">
              <w:rPr>
                <w:rFonts w:ascii="CG Times" w:eastAsia="Times New Roman" w:hAnsi="CG Times" w:cs="Arial"/>
                <w:b/>
                <w:sz w:val="14"/>
                <w:szCs w:val="14"/>
                <w:lang w:val="sq-AL"/>
              </w:rPr>
              <w:t>Banesa (m</w:t>
            </w:r>
            <w:r w:rsidRPr="00F2143C">
              <w:rPr>
                <w:rFonts w:ascii="CG Times" w:eastAsia="Times New Roman" w:hAnsi="CG Times" w:cs="Arial"/>
                <w:b/>
                <w:sz w:val="14"/>
                <w:szCs w:val="14"/>
                <w:vertAlign w:val="superscript"/>
                <w:lang w:val="sq-AL"/>
              </w:rPr>
              <w:t>2</w:t>
            </w:r>
            <w:r w:rsidRPr="00F2143C">
              <w:rPr>
                <w:rFonts w:ascii="CG Times" w:eastAsia="Times New Roman" w:hAnsi="CG Times" w:cs="Arial"/>
                <w:b/>
                <w:sz w:val="14"/>
                <w:szCs w:val="14"/>
                <w:lang w:val="sq-AL"/>
              </w:rPr>
              <w:t>)</w:t>
            </w:r>
          </w:p>
        </w:tc>
        <w:tc>
          <w:tcPr>
            <w:tcW w:w="375" w:type="pct"/>
            <w:vMerge w:val="restart"/>
            <w:tcBorders>
              <w:top w:val="nil"/>
              <w:left w:val="single" w:sz="8" w:space="0" w:color="auto"/>
              <w:bottom w:val="nil"/>
              <w:right w:val="single" w:sz="8" w:space="0" w:color="auto"/>
            </w:tcBorders>
            <w:shd w:val="clear" w:color="auto" w:fill="auto"/>
            <w:textDirection w:val="btLr"/>
            <w:vAlign w:val="center"/>
            <w:hideMark/>
          </w:tcPr>
          <w:p w:rsidR="00100B98" w:rsidRPr="00F2143C" w:rsidRDefault="00297A64"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Ç</w:t>
            </w:r>
            <w:r w:rsidR="00100B98" w:rsidRPr="00F2143C">
              <w:rPr>
                <w:rFonts w:ascii="CG Times" w:eastAsia="Times New Roman" w:hAnsi="CG Times" w:cs="Arial"/>
                <w:b/>
                <w:bCs/>
                <w:sz w:val="14"/>
                <w:szCs w:val="14"/>
                <w:lang w:val="sq-AL"/>
              </w:rPr>
              <w:t>mim  mesatar (</w:t>
            </w:r>
            <w:r w:rsidR="007A20C6" w:rsidRPr="00F2143C">
              <w:rPr>
                <w:rFonts w:ascii="CG Times" w:eastAsia="Times New Roman" w:hAnsi="CG Times" w:cs="Arial"/>
                <w:b/>
                <w:bCs/>
                <w:sz w:val="14"/>
                <w:szCs w:val="14"/>
                <w:lang w:val="sq-AL"/>
              </w:rPr>
              <w:t>l/</w:t>
            </w:r>
            <w:r w:rsidR="00100B98" w:rsidRPr="00F2143C">
              <w:rPr>
                <w:rFonts w:ascii="CG Times" w:eastAsia="Times New Roman" w:hAnsi="CG Times" w:cs="Arial"/>
                <w:b/>
                <w:bCs/>
                <w:sz w:val="14"/>
                <w:szCs w:val="14"/>
                <w:lang w:val="sq-AL"/>
              </w:rPr>
              <w:t>m</w:t>
            </w:r>
            <w:r w:rsidR="00100B98" w:rsidRPr="00F2143C">
              <w:rPr>
                <w:rFonts w:ascii="CG Times" w:eastAsia="Times New Roman" w:hAnsi="CG Times" w:cs="Arial"/>
                <w:b/>
                <w:bCs/>
                <w:sz w:val="14"/>
                <w:szCs w:val="14"/>
                <w:vertAlign w:val="superscript"/>
                <w:lang w:val="sq-AL"/>
              </w:rPr>
              <w:t>2</w:t>
            </w:r>
            <w:r w:rsidR="00100B98" w:rsidRPr="00F2143C">
              <w:rPr>
                <w:rFonts w:ascii="CG Times" w:eastAsia="Times New Roman" w:hAnsi="CG Times" w:cs="Arial"/>
                <w:b/>
                <w:bCs/>
                <w:sz w:val="14"/>
                <w:szCs w:val="14"/>
                <w:lang w:val="sq-AL"/>
              </w:rPr>
              <w:t>)</w:t>
            </w:r>
          </w:p>
        </w:tc>
        <w:tc>
          <w:tcPr>
            <w:tcW w:w="404" w:type="pct"/>
            <w:vMerge w:val="restart"/>
            <w:tcBorders>
              <w:top w:val="nil"/>
              <w:left w:val="single" w:sz="8" w:space="0" w:color="auto"/>
              <w:bottom w:val="nil"/>
              <w:right w:val="single" w:sz="8" w:space="0" w:color="auto"/>
            </w:tcBorders>
            <w:shd w:val="clear" w:color="auto" w:fill="auto"/>
            <w:textDirection w:val="btLr"/>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 xml:space="preserve">Objekte </w:t>
            </w:r>
            <w:r w:rsidR="00116237" w:rsidRPr="00F2143C">
              <w:rPr>
                <w:rFonts w:ascii="CG Times" w:eastAsia="Times New Roman" w:hAnsi="CG Times" w:cs="Arial"/>
                <w:b/>
                <w:bCs/>
                <w:sz w:val="14"/>
                <w:szCs w:val="14"/>
                <w:lang w:val="sq-AL"/>
              </w:rPr>
              <w:t>industriale</w:t>
            </w:r>
            <w:r w:rsidR="007A20C6" w:rsidRPr="00F2143C">
              <w:rPr>
                <w:rFonts w:ascii="CG Times" w:eastAsia="Times New Roman" w:hAnsi="CG Times" w:cs="Arial"/>
                <w:b/>
                <w:bCs/>
                <w:sz w:val="14"/>
                <w:szCs w:val="14"/>
                <w:lang w:val="sq-AL"/>
              </w:rPr>
              <w:t>, jo</w:t>
            </w:r>
            <w:r w:rsidRPr="00F2143C">
              <w:rPr>
                <w:rFonts w:ascii="CG Times" w:eastAsia="Times New Roman" w:hAnsi="CG Times" w:cs="Arial"/>
                <w:b/>
                <w:bCs/>
                <w:sz w:val="14"/>
                <w:szCs w:val="14"/>
                <w:lang w:val="sq-AL"/>
              </w:rPr>
              <w:t xml:space="preserve">banimi, etj. (Vlera sipas </w:t>
            </w:r>
            <w:r w:rsidR="007A20C6" w:rsidRPr="00F2143C">
              <w:rPr>
                <w:rFonts w:ascii="CG Times" w:eastAsia="Times New Roman" w:hAnsi="CG Times" w:cs="Arial"/>
                <w:b/>
                <w:bCs/>
                <w:sz w:val="14"/>
                <w:szCs w:val="14"/>
                <w:lang w:val="sq-AL"/>
              </w:rPr>
              <w:t>preventivit</w:t>
            </w:r>
            <w:r w:rsidRPr="00F2143C">
              <w:rPr>
                <w:rFonts w:ascii="CG Times" w:eastAsia="Times New Roman" w:hAnsi="CG Times" w:cs="Arial"/>
                <w:b/>
                <w:bCs/>
                <w:sz w:val="14"/>
                <w:szCs w:val="14"/>
                <w:lang w:val="sq-AL"/>
              </w:rPr>
              <w:t>)(</w:t>
            </w:r>
            <w:r w:rsidR="007A20C6" w:rsidRPr="00F2143C">
              <w:rPr>
                <w:rFonts w:ascii="CG Times" w:eastAsia="Times New Roman" w:hAnsi="CG Times" w:cs="Arial"/>
                <w:b/>
                <w:bCs/>
                <w:sz w:val="14"/>
                <w:szCs w:val="14"/>
                <w:lang w:val="sq-AL"/>
              </w:rPr>
              <w:t>lekë</w:t>
            </w:r>
            <w:r w:rsidRPr="00F2143C">
              <w:rPr>
                <w:rFonts w:ascii="CG Times" w:eastAsia="Times New Roman" w:hAnsi="CG Times" w:cs="Arial"/>
                <w:b/>
                <w:bCs/>
                <w:sz w:val="14"/>
                <w:szCs w:val="14"/>
                <w:lang w:val="sq-AL"/>
              </w:rPr>
              <w:t>)</w:t>
            </w:r>
          </w:p>
        </w:tc>
        <w:tc>
          <w:tcPr>
            <w:tcW w:w="524" w:type="pct"/>
            <w:vMerge/>
            <w:tcBorders>
              <w:top w:val="single" w:sz="8" w:space="0" w:color="auto"/>
              <w:left w:val="single" w:sz="8" w:space="0" w:color="auto"/>
              <w:bottom w:val="single" w:sz="8" w:space="0" w:color="000000"/>
              <w:right w:val="single" w:sz="8" w:space="0" w:color="auto"/>
            </w:tcBorders>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p>
        </w:tc>
        <w:tc>
          <w:tcPr>
            <w:tcW w:w="637" w:type="pct"/>
            <w:vMerge/>
            <w:tcBorders>
              <w:top w:val="single" w:sz="8" w:space="0" w:color="auto"/>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p>
        </w:tc>
      </w:tr>
      <w:tr w:rsidR="00100B98" w:rsidRPr="00F2143C" w:rsidTr="00D6121B">
        <w:trPr>
          <w:trHeight w:val="1449"/>
          <w:jc w:val="center"/>
        </w:trPr>
        <w:tc>
          <w:tcPr>
            <w:tcW w:w="188" w:type="pct"/>
            <w:tcBorders>
              <w:top w:val="nil"/>
              <w:left w:val="single" w:sz="8" w:space="0" w:color="auto"/>
              <w:bottom w:val="nil"/>
              <w:right w:val="single" w:sz="8" w:space="0" w:color="auto"/>
            </w:tcBorders>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p>
        </w:tc>
        <w:tc>
          <w:tcPr>
            <w:tcW w:w="650" w:type="pct"/>
            <w:vMerge/>
            <w:tcBorders>
              <w:top w:val="nil"/>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p>
        </w:tc>
        <w:tc>
          <w:tcPr>
            <w:tcW w:w="307" w:type="pct"/>
            <w:vMerge/>
            <w:tcBorders>
              <w:top w:val="nil"/>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p>
        </w:tc>
        <w:tc>
          <w:tcPr>
            <w:tcW w:w="343" w:type="pct"/>
            <w:vMerge/>
            <w:tcBorders>
              <w:top w:val="nil"/>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p>
        </w:tc>
        <w:tc>
          <w:tcPr>
            <w:tcW w:w="529" w:type="pct"/>
            <w:gridSpan w:val="4"/>
            <w:vMerge/>
            <w:tcBorders>
              <w:top w:val="single" w:sz="8" w:space="0" w:color="auto"/>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p>
        </w:tc>
        <w:tc>
          <w:tcPr>
            <w:tcW w:w="453" w:type="pct"/>
            <w:gridSpan w:val="2"/>
            <w:vMerge/>
            <w:tcBorders>
              <w:top w:val="single" w:sz="8" w:space="0" w:color="auto"/>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p>
        </w:tc>
        <w:tc>
          <w:tcPr>
            <w:tcW w:w="590" w:type="pct"/>
            <w:vMerge/>
            <w:tcBorders>
              <w:top w:val="nil"/>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375" w:type="pct"/>
            <w:vMerge/>
            <w:tcBorders>
              <w:top w:val="nil"/>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p>
        </w:tc>
        <w:tc>
          <w:tcPr>
            <w:tcW w:w="404" w:type="pct"/>
            <w:vMerge/>
            <w:tcBorders>
              <w:top w:val="nil"/>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p>
        </w:tc>
        <w:tc>
          <w:tcPr>
            <w:tcW w:w="524" w:type="pct"/>
            <w:vMerge/>
            <w:tcBorders>
              <w:top w:val="single" w:sz="8" w:space="0" w:color="auto"/>
              <w:left w:val="single" w:sz="8" w:space="0" w:color="auto"/>
              <w:bottom w:val="single" w:sz="8" w:space="0" w:color="000000"/>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p>
        </w:tc>
        <w:tc>
          <w:tcPr>
            <w:tcW w:w="637" w:type="pct"/>
            <w:vMerge/>
            <w:tcBorders>
              <w:top w:val="single" w:sz="8" w:space="0" w:color="auto"/>
              <w:left w:val="single" w:sz="8" w:space="0" w:color="auto"/>
              <w:bottom w:val="nil"/>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p>
        </w:tc>
      </w:tr>
      <w:tr w:rsidR="00100B98" w:rsidRPr="00F2143C" w:rsidTr="00D6121B">
        <w:trPr>
          <w:trHeight w:val="139"/>
          <w:jc w:val="center"/>
        </w:trPr>
        <w:tc>
          <w:tcPr>
            <w:tcW w:w="188" w:type="pct"/>
            <w:tcBorders>
              <w:top w:val="single" w:sz="8" w:space="0" w:color="auto"/>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w:t>
            </w:r>
            <w:r w:rsidR="000E4557" w:rsidRPr="00F2143C">
              <w:rPr>
                <w:rFonts w:ascii="CG Times" w:eastAsia="Times New Roman" w:hAnsi="CG Times" w:cs="Arial"/>
                <w:sz w:val="14"/>
                <w:szCs w:val="14"/>
                <w:lang w:val="sq-AL"/>
              </w:rPr>
              <w:t>.</w:t>
            </w:r>
          </w:p>
        </w:tc>
        <w:tc>
          <w:tcPr>
            <w:tcW w:w="650"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Myzejen</w:t>
            </w:r>
          </w:p>
        </w:tc>
        <w:tc>
          <w:tcPr>
            <w:tcW w:w="307" w:type="pct"/>
            <w:tcBorders>
              <w:top w:val="single" w:sz="8"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B</w:t>
            </w:r>
          </w:p>
        </w:tc>
        <w:tc>
          <w:tcPr>
            <w:tcW w:w="343" w:type="pct"/>
            <w:tcBorders>
              <w:top w:val="single" w:sz="8"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Ymeri</w:t>
            </w:r>
          </w:p>
        </w:tc>
        <w:tc>
          <w:tcPr>
            <w:tcW w:w="529" w:type="pct"/>
            <w:gridSpan w:val="4"/>
            <w:tcBorders>
              <w:top w:val="single" w:sz="8"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single" w:sz="8"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291/243</w:t>
            </w:r>
          </w:p>
        </w:tc>
        <w:tc>
          <w:tcPr>
            <w:tcW w:w="590" w:type="pct"/>
            <w:tcBorders>
              <w:top w:val="single" w:sz="8"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81</w:t>
            </w:r>
          </w:p>
        </w:tc>
        <w:tc>
          <w:tcPr>
            <w:tcW w:w="375" w:type="pct"/>
            <w:tcBorders>
              <w:top w:val="single" w:sz="8"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8"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5,612,085</w:t>
            </w:r>
          </w:p>
        </w:tc>
        <w:tc>
          <w:tcPr>
            <w:tcW w:w="637" w:type="pct"/>
            <w:tcBorders>
              <w:top w:val="single" w:sz="8" w:space="0" w:color="auto"/>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8" w:space="0" w:color="auto"/>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w:t>
            </w:r>
            <w:r w:rsidR="000E4557" w:rsidRPr="00F2143C">
              <w:rPr>
                <w:rFonts w:ascii="CG Times" w:eastAsia="Times New Roman" w:hAnsi="CG Times" w:cs="Arial"/>
                <w:sz w:val="14"/>
                <w:szCs w:val="14"/>
                <w:lang w:val="sq-AL"/>
              </w:rPr>
              <w:t>.</w:t>
            </w:r>
          </w:p>
        </w:tc>
        <w:tc>
          <w:tcPr>
            <w:tcW w:w="650"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Fatmir</w:t>
            </w:r>
          </w:p>
        </w:tc>
        <w:tc>
          <w:tcPr>
            <w:tcW w:w="307" w:type="pct"/>
            <w:tcBorders>
              <w:top w:val="single" w:sz="8"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J</w:t>
            </w:r>
          </w:p>
        </w:tc>
        <w:tc>
          <w:tcPr>
            <w:tcW w:w="343" w:type="pct"/>
            <w:tcBorders>
              <w:top w:val="single" w:sz="8"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Ymeri</w:t>
            </w:r>
          </w:p>
        </w:tc>
        <w:tc>
          <w:tcPr>
            <w:tcW w:w="529" w:type="pct"/>
            <w:gridSpan w:val="4"/>
            <w:tcBorders>
              <w:top w:val="single" w:sz="8"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single" w:sz="8"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291/44/1</w:t>
            </w:r>
          </w:p>
        </w:tc>
        <w:tc>
          <w:tcPr>
            <w:tcW w:w="590" w:type="pct"/>
            <w:tcBorders>
              <w:top w:val="single" w:sz="8"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88</w:t>
            </w:r>
          </w:p>
        </w:tc>
        <w:tc>
          <w:tcPr>
            <w:tcW w:w="375" w:type="pct"/>
            <w:tcBorders>
              <w:top w:val="single" w:sz="8"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8"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6,097,080</w:t>
            </w:r>
          </w:p>
        </w:tc>
        <w:tc>
          <w:tcPr>
            <w:tcW w:w="637" w:type="pct"/>
            <w:tcBorders>
              <w:top w:val="single" w:sz="8" w:space="0" w:color="auto"/>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8"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w:t>
            </w:r>
            <w:r w:rsidR="000E4557" w:rsidRPr="00F2143C">
              <w:rPr>
                <w:rFonts w:ascii="CG Times" w:eastAsia="Times New Roman" w:hAnsi="CG Times" w:cs="Arial"/>
                <w:sz w:val="14"/>
                <w:szCs w:val="14"/>
                <w:lang w:val="sq-AL"/>
              </w:rPr>
              <w:t>.</w:t>
            </w:r>
          </w:p>
        </w:tc>
        <w:tc>
          <w:tcPr>
            <w:tcW w:w="650" w:type="pct"/>
            <w:tcBorders>
              <w:top w:val="nil"/>
              <w:left w:val="single" w:sz="8"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Besim</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B</w:t>
            </w:r>
          </w:p>
        </w:tc>
        <w:tc>
          <w:tcPr>
            <w:tcW w:w="343"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Basha</w:t>
            </w:r>
          </w:p>
        </w:tc>
        <w:tc>
          <w:tcPr>
            <w:tcW w:w="529" w:type="pct"/>
            <w:gridSpan w:val="4"/>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291/245</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72</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4,988,520</w:t>
            </w:r>
          </w:p>
        </w:tc>
        <w:tc>
          <w:tcPr>
            <w:tcW w:w="637" w:type="pct"/>
            <w:tcBorders>
              <w:top w:val="nil"/>
              <w:left w:val="nil"/>
              <w:bottom w:val="single" w:sz="4" w:space="0" w:color="auto"/>
              <w:right w:val="single" w:sz="8" w:space="0" w:color="auto"/>
            </w:tcBorders>
            <w:shd w:val="clear" w:color="auto" w:fill="auto"/>
            <w:noWrap/>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Shkelqim</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B</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Basha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291/246</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38</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2,632,830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Besnik</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I</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Dema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291/247</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5,542,800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Ali</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I</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Dema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291/248</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6,235,650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Vehbi</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I</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Dema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291/249</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76</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5,265,660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Besim</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B</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Kaperi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291/250</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76</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5,265,660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9</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Ermelinda</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F</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Dushku</w:t>
            </w:r>
          </w:p>
        </w:tc>
        <w:tc>
          <w:tcPr>
            <w:tcW w:w="529" w:type="pct"/>
            <w:gridSpan w:val="4"/>
            <w:vMerge w:val="restart"/>
            <w:tcBorders>
              <w:top w:val="nil"/>
              <w:left w:val="single" w:sz="4" w:space="0" w:color="auto"/>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291/251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88</w:t>
            </w:r>
          </w:p>
        </w:tc>
        <w:tc>
          <w:tcPr>
            <w:tcW w:w="37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6,097,080</w:t>
            </w:r>
          </w:p>
        </w:tc>
        <w:tc>
          <w:tcPr>
            <w:tcW w:w="637" w:type="pct"/>
            <w:vMerge w:val="restart"/>
            <w:tcBorders>
              <w:top w:val="nil"/>
              <w:left w:val="single" w:sz="4" w:space="0" w:color="auto"/>
              <w:bottom w:val="single" w:sz="4" w:space="0" w:color="auto"/>
              <w:right w:val="single" w:sz="8" w:space="0" w:color="auto"/>
            </w:tcBorders>
            <w:shd w:val="clear" w:color="auto" w:fill="auto"/>
            <w:noWrap/>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10</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Mimoza</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F</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Shima</w:t>
            </w:r>
          </w:p>
        </w:tc>
        <w:tc>
          <w:tcPr>
            <w:tcW w:w="529" w:type="pct"/>
            <w:gridSpan w:val="4"/>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453" w:type="pct"/>
            <w:gridSpan w:val="2"/>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90"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24"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637" w:type="pct"/>
            <w:vMerge/>
            <w:tcBorders>
              <w:top w:val="nil"/>
              <w:left w:val="single" w:sz="4" w:space="0" w:color="auto"/>
              <w:bottom w:val="single" w:sz="4" w:space="0" w:color="auto"/>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11</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Gentian</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F</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Draci</w:t>
            </w:r>
          </w:p>
        </w:tc>
        <w:tc>
          <w:tcPr>
            <w:tcW w:w="529" w:type="pct"/>
            <w:gridSpan w:val="4"/>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453" w:type="pct"/>
            <w:gridSpan w:val="2"/>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90"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24"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637" w:type="pct"/>
            <w:vMerge/>
            <w:tcBorders>
              <w:top w:val="nil"/>
              <w:left w:val="single" w:sz="4" w:space="0" w:color="auto"/>
              <w:bottom w:val="single" w:sz="4" w:space="0" w:color="auto"/>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12</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Rafit</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Zeqiri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291/253</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35</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2,424,975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13</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Mustafa</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Q</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Celkavaja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291/254</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94</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6,512,790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Priamo</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L</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Rapo</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291/255</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77</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5,334,945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15</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Gezim</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A</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Qershori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291/256</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124.81</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8,647,461</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16</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Zyhdi</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A</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Qershori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291/257</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45</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3,117,825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9069A7">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17</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Islam</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Z</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Tresa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291/258/1</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49</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3,394,965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9069A7">
        <w:trPr>
          <w:trHeight w:val="139"/>
          <w:jc w:val="center"/>
        </w:trPr>
        <w:tc>
          <w:tcPr>
            <w:tcW w:w="188" w:type="pct"/>
            <w:tcBorders>
              <w:top w:val="single" w:sz="4" w:space="0" w:color="auto"/>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18</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Gentiana</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S</w:t>
            </w:r>
          </w:p>
        </w:tc>
        <w:tc>
          <w:tcPr>
            <w:tcW w:w="343"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Osmanaj</w:t>
            </w:r>
          </w:p>
        </w:tc>
        <w:tc>
          <w:tcPr>
            <w:tcW w:w="529" w:type="pct"/>
            <w:gridSpan w:val="4"/>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291/369</w:t>
            </w:r>
          </w:p>
        </w:tc>
        <w:tc>
          <w:tcPr>
            <w:tcW w:w="590"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31.5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2,182,478</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9069A7">
        <w:trPr>
          <w:trHeight w:val="139"/>
          <w:jc w:val="center"/>
        </w:trPr>
        <w:tc>
          <w:tcPr>
            <w:tcW w:w="188" w:type="pct"/>
            <w:tcBorders>
              <w:top w:val="single" w:sz="4" w:space="0" w:color="auto"/>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19</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Xhelal</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I</w:t>
            </w:r>
          </w:p>
        </w:tc>
        <w:tc>
          <w:tcPr>
            <w:tcW w:w="343"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Hakrama</w:t>
            </w:r>
          </w:p>
        </w:tc>
        <w:tc>
          <w:tcPr>
            <w:tcW w:w="529" w:type="pct"/>
            <w:gridSpan w:val="4"/>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291/368</w:t>
            </w:r>
          </w:p>
        </w:tc>
        <w:tc>
          <w:tcPr>
            <w:tcW w:w="590"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31.5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2,182,478</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20</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Latif</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J</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Aga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291/260</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54</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3,741,390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21</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Shkelqim</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V</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Azizi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291/328</w:t>
            </w:r>
          </w:p>
        </w:tc>
        <w:tc>
          <w:tcPr>
            <w:tcW w:w="590" w:type="pct"/>
            <w:tcBorders>
              <w:top w:val="nil"/>
              <w:left w:val="nil"/>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170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11,778,450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22</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Ismail</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A</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xml:space="preserve">Rezi </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291/262/1</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77</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5,334,945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23</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Bardhyl</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I</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Spaho</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291/263</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36</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2,494,260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24</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Bashkim</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B</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Gjata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291/174</w:t>
            </w:r>
          </w:p>
        </w:tc>
        <w:tc>
          <w:tcPr>
            <w:tcW w:w="590" w:type="pct"/>
            <w:tcBorders>
              <w:top w:val="nil"/>
              <w:left w:val="nil"/>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139</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9,630,615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25</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Bujar</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R</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Muca</w:t>
            </w:r>
          </w:p>
        </w:tc>
        <w:tc>
          <w:tcPr>
            <w:tcW w:w="529" w:type="pct"/>
            <w:gridSpan w:val="4"/>
            <w:vMerge w:val="restart"/>
            <w:tcBorders>
              <w:top w:val="nil"/>
              <w:left w:val="single" w:sz="4" w:space="0" w:color="auto"/>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291/173/1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176</w:t>
            </w:r>
          </w:p>
        </w:tc>
        <w:tc>
          <w:tcPr>
            <w:tcW w:w="37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12,194,160</w:t>
            </w:r>
          </w:p>
        </w:tc>
        <w:tc>
          <w:tcPr>
            <w:tcW w:w="637" w:type="pct"/>
            <w:vMerge w:val="restart"/>
            <w:tcBorders>
              <w:top w:val="nil"/>
              <w:left w:val="single" w:sz="4" w:space="0" w:color="auto"/>
              <w:bottom w:val="single" w:sz="4" w:space="0" w:color="auto"/>
              <w:right w:val="single" w:sz="8" w:space="0" w:color="auto"/>
            </w:tcBorders>
            <w:shd w:val="clear" w:color="auto" w:fill="auto"/>
            <w:noWrap/>
            <w:vAlign w:val="center"/>
            <w:hideMark/>
          </w:tcPr>
          <w:p w:rsidR="00100B98" w:rsidRPr="00F2143C" w:rsidRDefault="00100B98" w:rsidP="00BB6232">
            <w:pPr>
              <w:widowControl w:val="0"/>
              <w:spacing w:after="0" w:line="240" w:lineRule="auto"/>
              <w:ind w:firstLine="0"/>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26</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Agron</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R</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xml:space="preserve">Muca </w:t>
            </w:r>
          </w:p>
        </w:tc>
        <w:tc>
          <w:tcPr>
            <w:tcW w:w="529" w:type="pct"/>
            <w:gridSpan w:val="4"/>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453" w:type="pct"/>
            <w:gridSpan w:val="2"/>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90"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24"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637" w:type="pct"/>
            <w:vMerge/>
            <w:tcBorders>
              <w:top w:val="nil"/>
              <w:left w:val="single" w:sz="4" w:space="0" w:color="auto"/>
              <w:bottom w:val="single" w:sz="4" w:space="0" w:color="auto"/>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27</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Arben</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R</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Muca</w:t>
            </w:r>
          </w:p>
        </w:tc>
        <w:tc>
          <w:tcPr>
            <w:tcW w:w="529" w:type="pct"/>
            <w:gridSpan w:val="4"/>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453" w:type="pct"/>
            <w:gridSpan w:val="2"/>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90"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24"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637" w:type="pct"/>
            <w:vMerge/>
            <w:tcBorders>
              <w:top w:val="nil"/>
              <w:left w:val="single" w:sz="4" w:space="0" w:color="auto"/>
              <w:bottom w:val="single" w:sz="4" w:space="0" w:color="auto"/>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28</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Ilir</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R</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Muca</w:t>
            </w:r>
          </w:p>
        </w:tc>
        <w:tc>
          <w:tcPr>
            <w:tcW w:w="529" w:type="pct"/>
            <w:gridSpan w:val="4"/>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453" w:type="pct"/>
            <w:gridSpan w:val="2"/>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90"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24"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637" w:type="pct"/>
            <w:vMerge/>
            <w:tcBorders>
              <w:top w:val="nil"/>
              <w:left w:val="single" w:sz="4" w:space="0" w:color="auto"/>
              <w:bottom w:val="single" w:sz="4" w:space="0" w:color="auto"/>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Bedri</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R</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Muca</w:t>
            </w:r>
          </w:p>
        </w:tc>
        <w:tc>
          <w:tcPr>
            <w:tcW w:w="529" w:type="pct"/>
            <w:gridSpan w:val="4"/>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453" w:type="pct"/>
            <w:gridSpan w:val="2"/>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90"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404"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24" w:type="pct"/>
            <w:vMerge/>
            <w:tcBorders>
              <w:top w:val="nil"/>
              <w:left w:val="single" w:sz="4" w:space="0" w:color="auto"/>
              <w:bottom w:val="single" w:sz="4" w:space="0" w:color="auto"/>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637" w:type="pct"/>
            <w:vMerge/>
            <w:tcBorders>
              <w:top w:val="nil"/>
              <w:left w:val="single" w:sz="4" w:space="0" w:color="auto"/>
              <w:bottom w:val="single" w:sz="4" w:space="0" w:color="auto"/>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30</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Ziso</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F</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xml:space="preserve">Kamberaj </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291/172</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94</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6,512,790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Irfan</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F</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xml:space="preserve">Kamberaj </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291/395</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5,542,800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Vitmon</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H</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Dhoraj</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291/175</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3,464,250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33</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Jonuz</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M</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Nasufi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291/178/1</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132</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9,145,620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34</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Edmond</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Ali</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Pinari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310/2</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200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13,857,000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35</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Neim</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S</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Hida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310</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87</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6,027,795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36</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Servet</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A</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Ruka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28/32</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4,157,100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37</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Arben</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S</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Qershori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28/33</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1,385,700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38</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xml:space="preserve">Qazim </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B</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Qershori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28/34</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35</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2,424,975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39</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xml:space="preserve">Sabri </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B</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Qershori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28/1/1</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2,771,400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40</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Servet</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Zeqiri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2/189-ND</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101.1</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7,004,714</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41</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Demush</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Shkreli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2/287-ND</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36</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2,494,260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42</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Xhelal</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Bardhi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2/288-ND</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6,235,650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43</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Ramadan</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Veli</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Sina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1/422-ND</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86</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5,958,510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44</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Medan</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Liljan</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Marku</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1/277</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55</w:t>
            </w:r>
          </w:p>
        </w:tc>
        <w:tc>
          <w:tcPr>
            <w:tcW w:w="375" w:type="pct"/>
            <w:tcBorders>
              <w:top w:val="nil"/>
              <w:left w:val="nil"/>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3,810,675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45</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Petrit</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Mejdani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1/149-ND</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249</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17,251,965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46</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xml:space="preserve">Vladimir , Adelina </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xml:space="preserve">Xhafka </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1/70+1-1</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52.5</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3,637,463</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47</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xml:space="preserve">Mirela , Vladimir </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Agaj</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1/70+1-2</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52.2</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3,616,677</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48</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Shaban, Natasha</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Lame</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1/403</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103</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7,136,355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49</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Aleksander,</w:t>
            </w:r>
            <w:r w:rsidRPr="00F2143C">
              <w:rPr>
                <w:rFonts w:ascii="CG Times" w:eastAsia="Times New Roman" w:hAnsi="CG Times" w:cs="Arial"/>
                <w:sz w:val="14"/>
                <w:szCs w:val="14"/>
                <w:lang w:val="sq-AL"/>
              </w:rPr>
              <w:br/>
              <w:t>Ermira,</w:t>
            </w:r>
            <w:r w:rsidRPr="00F2143C">
              <w:rPr>
                <w:rFonts w:ascii="CG Times" w:eastAsia="Times New Roman" w:hAnsi="CG Times" w:cs="Arial"/>
                <w:sz w:val="14"/>
                <w:szCs w:val="14"/>
                <w:lang w:val="sq-AL"/>
              </w:rPr>
              <w:br/>
              <w:t>Andon,</w:t>
            </w:r>
            <w:r w:rsidRPr="00F2143C">
              <w:rPr>
                <w:rFonts w:ascii="CG Times" w:eastAsia="Times New Roman" w:hAnsi="CG Times" w:cs="Arial"/>
                <w:sz w:val="14"/>
                <w:szCs w:val="14"/>
                <w:lang w:val="sq-AL"/>
              </w:rPr>
              <w:br/>
              <w:t>Liljana,</w:t>
            </w:r>
            <w:r w:rsidRPr="00F2143C">
              <w:rPr>
                <w:rFonts w:ascii="CG Times" w:eastAsia="Times New Roman" w:hAnsi="CG Times" w:cs="Arial"/>
                <w:sz w:val="14"/>
                <w:szCs w:val="14"/>
                <w:lang w:val="sq-AL"/>
              </w:rPr>
              <w:br/>
              <w:t xml:space="preserve">Sara </w:t>
            </w:r>
          </w:p>
        </w:tc>
        <w:tc>
          <w:tcPr>
            <w:tcW w:w="307" w:type="pct"/>
            <w:tcBorders>
              <w:top w:val="nil"/>
              <w:left w:val="nil"/>
              <w:bottom w:val="single" w:sz="4" w:space="0" w:color="auto"/>
              <w:right w:val="single" w:sz="4" w:space="0" w:color="auto"/>
            </w:tcBorders>
            <w:shd w:val="clear" w:color="auto" w:fill="auto"/>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Kocollari</w:t>
            </w:r>
          </w:p>
        </w:tc>
        <w:tc>
          <w:tcPr>
            <w:tcW w:w="529" w:type="pct"/>
            <w:gridSpan w:val="4"/>
            <w:tcBorders>
              <w:top w:val="nil"/>
              <w:left w:val="nil"/>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1/66+1-2</w:t>
            </w:r>
          </w:p>
        </w:tc>
        <w:tc>
          <w:tcPr>
            <w:tcW w:w="590" w:type="pct"/>
            <w:tcBorders>
              <w:top w:val="nil"/>
              <w:left w:val="nil"/>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95.5</w:t>
            </w:r>
          </w:p>
        </w:tc>
        <w:tc>
          <w:tcPr>
            <w:tcW w:w="375" w:type="pct"/>
            <w:tcBorders>
              <w:top w:val="nil"/>
              <w:left w:val="nil"/>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6,616,718</w:t>
            </w:r>
          </w:p>
        </w:tc>
        <w:tc>
          <w:tcPr>
            <w:tcW w:w="637" w:type="pct"/>
            <w:tcBorders>
              <w:top w:val="nil"/>
              <w:left w:val="nil"/>
              <w:bottom w:val="single" w:sz="4" w:space="0" w:color="auto"/>
              <w:right w:val="single" w:sz="8" w:space="0" w:color="auto"/>
            </w:tcBorders>
            <w:shd w:val="clear" w:color="auto" w:fill="auto"/>
            <w:noWrap/>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50</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NILTJADH</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KULE (10/27)</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1/66+1-1</w:t>
            </w:r>
          </w:p>
        </w:tc>
        <w:tc>
          <w:tcPr>
            <w:tcW w:w="59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103</w:t>
            </w:r>
          </w:p>
        </w:tc>
        <w:tc>
          <w:tcPr>
            <w:tcW w:w="37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7,136,355</w:t>
            </w:r>
          </w:p>
        </w:tc>
        <w:tc>
          <w:tcPr>
            <w:tcW w:w="637"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51</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ZHANETA</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MICI (1/27)</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vMerge/>
            <w:tcBorders>
              <w:top w:val="nil"/>
              <w:left w:val="single" w:sz="4" w:space="0" w:color="auto"/>
              <w:bottom w:val="single" w:sz="4" w:space="0" w:color="000000"/>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90" w:type="pct"/>
            <w:vMerge/>
            <w:tcBorders>
              <w:top w:val="nil"/>
              <w:left w:val="single" w:sz="4" w:space="0" w:color="auto"/>
              <w:bottom w:val="single" w:sz="4" w:space="0" w:color="000000"/>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375" w:type="pct"/>
            <w:vMerge/>
            <w:tcBorders>
              <w:top w:val="nil"/>
              <w:left w:val="single" w:sz="4" w:space="0" w:color="auto"/>
              <w:bottom w:val="single" w:sz="4" w:space="0" w:color="000000"/>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24" w:type="pct"/>
            <w:vMerge/>
            <w:tcBorders>
              <w:top w:val="nil"/>
              <w:left w:val="single" w:sz="4" w:space="0" w:color="auto"/>
              <w:bottom w:val="single" w:sz="4" w:space="0" w:color="000000"/>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637" w:type="pct"/>
            <w:vMerge/>
            <w:tcBorders>
              <w:top w:val="nil"/>
              <w:left w:val="single" w:sz="4" w:space="0" w:color="auto"/>
              <w:bottom w:val="single" w:sz="4" w:space="0" w:color="000000"/>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52</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LINDITA</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KULE (7/27)</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vMerge/>
            <w:tcBorders>
              <w:top w:val="nil"/>
              <w:left w:val="single" w:sz="4" w:space="0" w:color="auto"/>
              <w:bottom w:val="single" w:sz="4" w:space="0" w:color="000000"/>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90" w:type="pct"/>
            <w:vMerge/>
            <w:tcBorders>
              <w:top w:val="nil"/>
              <w:left w:val="single" w:sz="4" w:space="0" w:color="auto"/>
              <w:bottom w:val="single" w:sz="4" w:space="0" w:color="000000"/>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375" w:type="pct"/>
            <w:vMerge/>
            <w:tcBorders>
              <w:top w:val="nil"/>
              <w:left w:val="single" w:sz="4" w:space="0" w:color="auto"/>
              <w:bottom w:val="single" w:sz="4" w:space="0" w:color="000000"/>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24" w:type="pct"/>
            <w:vMerge/>
            <w:tcBorders>
              <w:top w:val="nil"/>
              <w:left w:val="single" w:sz="4" w:space="0" w:color="auto"/>
              <w:bottom w:val="single" w:sz="4" w:space="0" w:color="000000"/>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637" w:type="pct"/>
            <w:vMerge/>
            <w:tcBorders>
              <w:top w:val="nil"/>
              <w:left w:val="single" w:sz="4" w:space="0" w:color="auto"/>
              <w:bottom w:val="single" w:sz="4" w:space="0" w:color="000000"/>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53</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RAJMONDA</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KULE (9/27)</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vMerge/>
            <w:tcBorders>
              <w:top w:val="nil"/>
              <w:left w:val="single" w:sz="4" w:space="0" w:color="auto"/>
              <w:bottom w:val="single" w:sz="4" w:space="0" w:color="000000"/>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90" w:type="pct"/>
            <w:vMerge/>
            <w:tcBorders>
              <w:top w:val="nil"/>
              <w:left w:val="single" w:sz="4" w:space="0" w:color="auto"/>
              <w:bottom w:val="single" w:sz="4" w:space="0" w:color="000000"/>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375" w:type="pct"/>
            <w:vMerge/>
            <w:tcBorders>
              <w:top w:val="nil"/>
              <w:left w:val="single" w:sz="4" w:space="0" w:color="auto"/>
              <w:bottom w:val="single" w:sz="4" w:space="0" w:color="000000"/>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404" w:type="pct"/>
            <w:vMerge/>
            <w:tcBorders>
              <w:top w:val="nil"/>
              <w:left w:val="single" w:sz="4" w:space="0" w:color="auto"/>
              <w:bottom w:val="single" w:sz="4" w:space="0" w:color="000000"/>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524" w:type="pct"/>
            <w:vMerge/>
            <w:tcBorders>
              <w:top w:val="nil"/>
              <w:left w:val="single" w:sz="4" w:space="0" w:color="auto"/>
              <w:bottom w:val="single" w:sz="4" w:space="0" w:color="000000"/>
              <w:right w:val="single" w:sz="4"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c>
          <w:tcPr>
            <w:tcW w:w="637" w:type="pct"/>
            <w:vMerge/>
            <w:tcBorders>
              <w:top w:val="nil"/>
              <w:left w:val="single" w:sz="4" w:space="0" w:color="auto"/>
              <w:bottom w:val="single" w:sz="4" w:space="0" w:color="000000"/>
              <w:right w:val="single" w:sz="8" w:space="0" w:color="auto"/>
            </w:tcBorders>
            <w:vAlign w:val="center"/>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54</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xml:space="preserve">Mevlude </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Agolli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1/54+1-1</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13</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900,705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55</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xml:space="preserve">Mevlude </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Agolli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1/54+1-2</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484,995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56</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Krenar</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Riza</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Ibrahimi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1/54+1-6</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1,385,700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57</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Fredi</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Yzeir</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Çami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1/54+1-4</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1,385,700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58</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Halil, Zyra</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Gjati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1/54+1-8</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2,078,550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59</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xml:space="preserve">Qazim,Hanife </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Ymeri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1/54+1-5</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1,385,700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60</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Ferit</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Ismail</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Pemaj</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1/47+1-1/1</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15</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1,039,275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61</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Ferit</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Ismail</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Pemaj</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1/47+1-1/2</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15</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1,039,275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62</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Kujtim, Fatime</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Nuredini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1/47+1-4</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2,078,550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9069A7">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63</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Thanas</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Apostol</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Naka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1/47+1-2</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12.2</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845,277</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9069A7">
        <w:trPr>
          <w:trHeight w:val="139"/>
          <w:jc w:val="center"/>
        </w:trPr>
        <w:tc>
          <w:tcPr>
            <w:tcW w:w="188" w:type="pct"/>
            <w:tcBorders>
              <w:top w:val="single" w:sz="4" w:space="0" w:color="auto"/>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64</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Thanas</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Apostol</w:t>
            </w:r>
          </w:p>
        </w:tc>
        <w:tc>
          <w:tcPr>
            <w:tcW w:w="343"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Naka</w:t>
            </w:r>
          </w:p>
        </w:tc>
        <w:tc>
          <w:tcPr>
            <w:tcW w:w="529" w:type="pct"/>
            <w:gridSpan w:val="4"/>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1/47+1-3</w:t>
            </w:r>
          </w:p>
        </w:tc>
        <w:tc>
          <w:tcPr>
            <w:tcW w:w="590"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30</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2,078,550</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9069A7">
        <w:trPr>
          <w:trHeight w:val="139"/>
          <w:jc w:val="center"/>
        </w:trPr>
        <w:tc>
          <w:tcPr>
            <w:tcW w:w="188" w:type="pct"/>
            <w:tcBorders>
              <w:top w:val="single" w:sz="4" w:space="0" w:color="auto"/>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65</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Thanas</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Apostol</w:t>
            </w:r>
          </w:p>
        </w:tc>
        <w:tc>
          <w:tcPr>
            <w:tcW w:w="343"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Naka</w:t>
            </w:r>
          </w:p>
        </w:tc>
        <w:tc>
          <w:tcPr>
            <w:tcW w:w="529" w:type="pct"/>
            <w:gridSpan w:val="4"/>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1/47+1-5</w:t>
            </w:r>
          </w:p>
        </w:tc>
        <w:tc>
          <w:tcPr>
            <w:tcW w:w="590"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727,493</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66</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Fuat</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Izet</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Shaku</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1/47+1-8</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20.4</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1,413,414</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67</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xml:space="preserve">Selami,Liljana </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Kastrioti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1/47+1-7</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61</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4,226,385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68</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Anastas</w:t>
            </w:r>
          </w:p>
        </w:tc>
        <w:tc>
          <w:tcPr>
            <w:tcW w:w="307"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Jemine</w:t>
            </w:r>
          </w:p>
        </w:tc>
        <w:tc>
          <w:tcPr>
            <w:tcW w:w="343"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xml:space="preserve"> Coli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1/47+1-9</w:t>
            </w:r>
          </w:p>
        </w:tc>
        <w:tc>
          <w:tcPr>
            <w:tcW w:w="590"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51</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3,533,535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nil"/>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69</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Xhevit</w:t>
            </w:r>
          </w:p>
        </w:tc>
        <w:tc>
          <w:tcPr>
            <w:tcW w:w="307" w:type="pct"/>
            <w:tcBorders>
              <w:top w:val="nil"/>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nil"/>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Qershori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3/574</w:t>
            </w:r>
          </w:p>
        </w:tc>
        <w:tc>
          <w:tcPr>
            <w:tcW w:w="590" w:type="pct"/>
            <w:tcBorders>
              <w:top w:val="nil"/>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97.4</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nil"/>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6,748,359</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70</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Shqiponja</w:t>
            </w:r>
          </w:p>
        </w:tc>
        <w:tc>
          <w:tcPr>
            <w:tcW w:w="307"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Peza</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3/298-ND</w:t>
            </w:r>
          </w:p>
        </w:tc>
        <w:tc>
          <w:tcPr>
            <w:tcW w:w="590"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75</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5,196,375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71</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Hamdi</w:t>
            </w:r>
          </w:p>
        </w:tc>
        <w:tc>
          <w:tcPr>
            <w:tcW w:w="307"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Demiri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3/350-ND</w:t>
            </w:r>
          </w:p>
        </w:tc>
        <w:tc>
          <w:tcPr>
            <w:tcW w:w="590"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180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12,471,300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72</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Haki</w:t>
            </w:r>
          </w:p>
        </w:tc>
        <w:tc>
          <w:tcPr>
            <w:tcW w:w="307"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Coku</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3/237-ND</w:t>
            </w:r>
          </w:p>
        </w:tc>
        <w:tc>
          <w:tcPr>
            <w:tcW w:w="590"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257.6</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17,847,816</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73</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Engjellush</w:t>
            </w:r>
          </w:p>
        </w:tc>
        <w:tc>
          <w:tcPr>
            <w:tcW w:w="307"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Mejdani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3/253</w:t>
            </w:r>
          </w:p>
        </w:tc>
        <w:tc>
          <w:tcPr>
            <w:tcW w:w="590"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108.1</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7,489,709</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74</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Nebi</w:t>
            </w:r>
          </w:p>
        </w:tc>
        <w:tc>
          <w:tcPr>
            <w:tcW w:w="307"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Mejdani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3/265-ND</w:t>
            </w:r>
          </w:p>
        </w:tc>
        <w:tc>
          <w:tcPr>
            <w:tcW w:w="590"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134</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9,284,190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75</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Qazim</w:t>
            </w:r>
          </w:p>
        </w:tc>
        <w:tc>
          <w:tcPr>
            <w:tcW w:w="307"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Sherifi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3/560-ND</w:t>
            </w:r>
          </w:p>
        </w:tc>
        <w:tc>
          <w:tcPr>
            <w:tcW w:w="590"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100.22</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6,943,743</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76</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Anastas</w:t>
            </w:r>
          </w:p>
        </w:tc>
        <w:tc>
          <w:tcPr>
            <w:tcW w:w="307"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Coli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3/231+1-1</w:t>
            </w:r>
          </w:p>
        </w:tc>
        <w:tc>
          <w:tcPr>
            <w:tcW w:w="590"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51</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3,533,535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77</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B/P Bushaj</w:t>
            </w:r>
          </w:p>
        </w:tc>
        <w:tc>
          <w:tcPr>
            <w:tcW w:w="307"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3/231+1-2</w:t>
            </w:r>
          </w:p>
        </w:tc>
        <w:tc>
          <w:tcPr>
            <w:tcW w:w="590"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103</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7,136,355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78</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Shaqo</w:t>
            </w:r>
          </w:p>
        </w:tc>
        <w:tc>
          <w:tcPr>
            <w:tcW w:w="307"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Feraj B/P</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3/231+1-3</w:t>
            </w:r>
          </w:p>
        </w:tc>
        <w:tc>
          <w:tcPr>
            <w:tcW w:w="590"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4,849,950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79</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Shaqo</w:t>
            </w:r>
          </w:p>
        </w:tc>
        <w:tc>
          <w:tcPr>
            <w:tcW w:w="307"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Feraj B/P</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3/231+1-3/1</w:t>
            </w:r>
          </w:p>
        </w:tc>
        <w:tc>
          <w:tcPr>
            <w:tcW w:w="590"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53</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3,672,105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80</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Seit</w:t>
            </w:r>
          </w:p>
        </w:tc>
        <w:tc>
          <w:tcPr>
            <w:tcW w:w="307"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Rami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3/231+1-3/2</w:t>
            </w:r>
          </w:p>
        </w:tc>
        <w:tc>
          <w:tcPr>
            <w:tcW w:w="590"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17</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1,177,845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81</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Ylli   Caushllari B/P</w:t>
            </w:r>
          </w:p>
        </w:tc>
        <w:tc>
          <w:tcPr>
            <w:tcW w:w="307"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3/232+1-1</w:t>
            </w:r>
          </w:p>
        </w:tc>
        <w:tc>
          <w:tcPr>
            <w:tcW w:w="590"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103</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7,136,355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82</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Xhavit</w:t>
            </w:r>
          </w:p>
        </w:tc>
        <w:tc>
          <w:tcPr>
            <w:tcW w:w="307"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Preci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3/232+1-3</w:t>
            </w:r>
          </w:p>
        </w:tc>
        <w:tc>
          <w:tcPr>
            <w:tcW w:w="590"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73.5</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5,092,448</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8" w:space="0" w:color="auto"/>
              <w:bottom w:val="single" w:sz="4" w:space="0" w:color="auto"/>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83</w:t>
            </w:r>
            <w:r w:rsidR="000E4557" w:rsidRPr="00F2143C">
              <w:rPr>
                <w:rFonts w:ascii="CG Times" w:eastAsia="Times New Roman" w:hAnsi="CG Times" w:cs="Arial"/>
                <w:sz w:val="14"/>
                <w:szCs w:val="14"/>
                <w:lang w:val="sq-AL"/>
              </w:rPr>
              <w:t>.</w:t>
            </w:r>
          </w:p>
        </w:tc>
        <w:tc>
          <w:tcPr>
            <w:tcW w:w="650"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Fadil</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Mejdani</w:t>
            </w:r>
          </w:p>
        </w:tc>
        <w:tc>
          <w:tcPr>
            <w:tcW w:w="529" w:type="pct"/>
            <w:gridSpan w:val="4"/>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3/280-ND</w:t>
            </w:r>
          </w:p>
        </w:tc>
        <w:tc>
          <w:tcPr>
            <w:tcW w:w="590" w:type="pct"/>
            <w:tcBorders>
              <w:top w:val="single" w:sz="4" w:space="0" w:color="auto"/>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130</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9,007,050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Rikonfirmim</w:t>
            </w:r>
          </w:p>
        </w:tc>
      </w:tr>
      <w:tr w:rsidR="00100B98" w:rsidRPr="00F2143C" w:rsidTr="00D6121B">
        <w:trPr>
          <w:trHeight w:val="139"/>
          <w:jc w:val="center"/>
        </w:trPr>
        <w:tc>
          <w:tcPr>
            <w:tcW w:w="188" w:type="pct"/>
            <w:tcBorders>
              <w:top w:val="nil"/>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84</w:t>
            </w:r>
            <w:r w:rsidR="000E4557" w:rsidRPr="00F2143C">
              <w:rPr>
                <w:rFonts w:ascii="CG Times" w:eastAsia="Times New Roman" w:hAnsi="CG Times" w:cs="Arial"/>
                <w:sz w:val="14"/>
                <w:szCs w:val="14"/>
                <w:lang w:val="sq-AL"/>
              </w:rPr>
              <w:t>.</w:t>
            </w:r>
          </w:p>
        </w:tc>
        <w:tc>
          <w:tcPr>
            <w:tcW w:w="650" w:type="pct"/>
            <w:tcBorders>
              <w:top w:val="nil"/>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"Ionja- mks" Sh.p.k</w:t>
            </w:r>
          </w:p>
        </w:tc>
        <w:tc>
          <w:tcPr>
            <w:tcW w:w="307" w:type="pct"/>
            <w:tcBorders>
              <w:top w:val="nil"/>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nil"/>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3/238-ND</w:t>
            </w:r>
          </w:p>
        </w:tc>
        <w:tc>
          <w:tcPr>
            <w:tcW w:w="590" w:type="pct"/>
            <w:tcBorders>
              <w:top w:val="nil"/>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504</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34,919,640</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85</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Zyber</w:t>
            </w:r>
          </w:p>
        </w:tc>
        <w:tc>
          <w:tcPr>
            <w:tcW w:w="307"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8240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3/353-ND</w:t>
            </w:r>
          </w:p>
        </w:tc>
        <w:tc>
          <w:tcPr>
            <w:tcW w:w="590"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101</w:t>
            </w:r>
          </w:p>
        </w:tc>
        <w:tc>
          <w:tcPr>
            <w:tcW w:w="375"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69,285</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524" w:type="pct"/>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6,997,785</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86</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Agron</w:t>
            </w:r>
          </w:p>
        </w:tc>
        <w:tc>
          <w:tcPr>
            <w:tcW w:w="307"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Ruri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8260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1/372</w:t>
            </w:r>
          </w:p>
        </w:tc>
        <w:tc>
          <w:tcPr>
            <w:tcW w:w="590"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5" w:type="pct"/>
            <w:tcBorders>
              <w:top w:val="nil"/>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2,191,276</w:t>
            </w:r>
          </w:p>
        </w:tc>
        <w:tc>
          <w:tcPr>
            <w:tcW w:w="524" w:type="pct"/>
            <w:tcBorders>
              <w:top w:val="nil"/>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2,191,276</w:t>
            </w:r>
          </w:p>
        </w:tc>
        <w:tc>
          <w:tcPr>
            <w:tcW w:w="637" w:type="pct"/>
            <w:tcBorders>
              <w:top w:val="nil"/>
              <w:left w:val="nil"/>
              <w:bottom w:val="single" w:sz="4"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Konfirmuar ZVRPP</w:t>
            </w:r>
          </w:p>
        </w:tc>
      </w:tr>
      <w:tr w:rsidR="00100B98" w:rsidRPr="00F2143C" w:rsidTr="00D6121B">
        <w:trPr>
          <w:trHeight w:val="139"/>
          <w:jc w:val="center"/>
        </w:trPr>
        <w:tc>
          <w:tcPr>
            <w:tcW w:w="188" w:type="pct"/>
            <w:tcBorders>
              <w:top w:val="single" w:sz="4" w:space="0" w:color="auto"/>
              <w:left w:val="single" w:sz="4" w:space="0" w:color="auto"/>
              <w:bottom w:val="nil"/>
              <w:right w:val="single" w:sz="4" w:space="0" w:color="auto"/>
            </w:tcBorders>
          </w:tcPr>
          <w:p w:rsidR="00100B98" w:rsidRPr="00F2143C" w:rsidRDefault="0006744F"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87</w:t>
            </w:r>
            <w:r w:rsidR="000E4557" w:rsidRPr="00F2143C">
              <w:rPr>
                <w:rFonts w:ascii="CG Times" w:eastAsia="Times New Roman" w:hAnsi="CG Times" w:cs="Arial"/>
                <w:sz w:val="14"/>
                <w:szCs w:val="14"/>
                <w:lang w:val="sq-AL"/>
              </w:rPr>
              <w:t>.</w:t>
            </w:r>
          </w:p>
        </w:tc>
        <w:tc>
          <w:tcPr>
            <w:tcW w:w="650" w:type="pct"/>
            <w:tcBorders>
              <w:top w:val="single" w:sz="4" w:space="0" w:color="auto"/>
              <w:left w:val="single" w:sz="4" w:space="0" w:color="auto"/>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Lutfi</w:t>
            </w:r>
          </w:p>
        </w:tc>
        <w:tc>
          <w:tcPr>
            <w:tcW w:w="307"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43"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Dokushi</w:t>
            </w:r>
          </w:p>
        </w:tc>
        <w:tc>
          <w:tcPr>
            <w:tcW w:w="529" w:type="pct"/>
            <w:gridSpan w:val="4"/>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3866</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sz w:val="14"/>
                <w:szCs w:val="14"/>
                <w:lang w:val="sq-AL"/>
              </w:rPr>
            </w:pPr>
            <w:r w:rsidRPr="00F2143C">
              <w:rPr>
                <w:rFonts w:ascii="CG Times" w:eastAsia="Times New Roman" w:hAnsi="CG Times" w:cs="Arial"/>
                <w:sz w:val="14"/>
                <w:szCs w:val="14"/>
                <w:lang w:val="sq-AL"/>
              </w:rPr>
              <w:t>315/155</w:t>
            </w:r>
          </w:p>
        </w:tc>
        <w:tc>
          <w:tcPr>
            <w:tcW w:w="590"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375"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 </w:t>
            </w:r>
          </w:p>
        </w:tc>
        <w:tc>
          <w:tcPr>
            <w:tcW w:w="40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12,806,096</w:t>
            </w:r>
          </w:p>
        </w:tc>
        <w:tc>
          <w:tcPr>
            <w:tcW w:w="524" w:type="pct"/>
            <w:tcBorders>
              <w:top w:val="single" w:sz="4" w:space="0" w:color="auto"/>
              <w:left w:val="nil"/>
              <w:bottom w:val="nil"/>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sz w:val="14"/>
                <w:szCs w:val="14"/>
                <w:lang w:val="sq-AL"/>
              </w:rPr>
            </w:pPr>
            <w:r w:rsidRPr="00F2143C">
              <w:rPr>
                <w:rFonts w:ascii="CG Times" w:eastAsia="Times New Roman" w:hAnsi="CG Times" w:cs="Arial"/>
                <w:sz w:val="14"/>
                <w:szCs w:val="14"/>
                <w:lang w:val="sq-AL"/>
              </w:rPr>
              <w:t>12,806,096</w:t>
            </w:r>
          </w:p>
        </w:tc>
        <w:tc>
          <w:tcPr>
            <w:tcW w:w="637" w:type="pct"/>
            <w:tcBorders>
              <w:top w:val="nil"/>
              <w:left w:val="nil"/>
              <w:bottom w:val="single" w:sz="4" w:space="0" w:color="auto"/>
              <w:right w:val="single" w:sz="8" w:space="0" w:color="auto"/>
            </w:tcBorders>
            <w:shd w:val="clear" w:color="auto" w:fill="auto"/>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sz w:val="14"/>
                <w:szCs w:val="14"/>
                <w:lang w:val="sq-AL"/>
              </w:rPr>
            </w:pPr>
            <w:r w:rsidRPr="00F2143C">
              <w:rPr>
                <w:rFonts w:ascii="CG Times" w:eastAsia="Times New Roman" w:hAnsi="CG Times" w:cs="Arial"/>
                <w:sz w:val="14"/>
                <w:szCs w:val="14"/>
                <w:lang w:val="sq-AL"/>
              </w:rPr>
              <w:t>Sekuestro Konservative</w:t>
            </w:r>
          </w:p>
        </w:tc>
      </w:tr>
      <w:tr w:rsidR="00100B98" w:rsidRPr="00F2143C" w:rsidTr="00D6121B">
        <w:trPr>
          <w:trHeight w:val="139"/>
          <w:jc w:val="center"/>
        </w:trPr>
        <w:tc>
          <w:tcPr>
            <w:tcW w:w="188" w:type="pct"/>
            <w:tcBorders>
              <w:top w:val="single" w:sz="4" w:space="0" w:color="auto"/>
              <w:left w:val="single" w:sz="4" w:space="0" w:color="auto"/>
              <w:bottom w:val="single" w:sz="8" w:space="0" w:color="auto"/>
              <w:right w:val="single" w:sz="4" w:space="0" w:color="auto"/>
            </w:tcBorders>
          </w:tcPr>
          <w:p w:rsidR="00100B98"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p>
        </w:tc>
        <w:tc>
          <w:tcPr>
            <w:tcW w:w="1300" w:type="pct"/>
            <w:gridSpan w:val="3"/>
            <w:tcBorders>
              <w:top w:val="single" w:sz="4" w:space="0" w:color="auto"/>
              <w:left w:val="single" w:sz="4" w:space="0" w:color="auto"/>
              <w:bottom w:val="single" w:sz="8"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SHUMA</w:t>
            </w:r>
          </w:p>
        </w:tc>
        <w:tc>
          <w:tcPr>
            <w:tcW w:w="529" w:type="pct"/>
            <w:gridSpan w:val="4"/>
            <w:tcBorders>
              <w:top w:val="nil"/>
              <w:left w:val="nil"/>
              <w:bottom w:val="single" w:sz="8"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center"/>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 </w:t>
            </w:r>
          </w:p>
        </w:tc>
        <w:tc>
          <w:tcPr>
            <w:tcW w:w="453" w:type="pct"/>
            <w:gridSpan w:val="2"/>
            <w:tcBorders>
              <w:top w:val="nil"/>
              <w:left w:val="nil"/>
              <w:bottom w:val="single" w:sz="8"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 </w:t>
            </w:r>
          </w:p>
        </w:tc>
        <w:tc>
          <w:tcPr>
            <w:tcW w:w="590" w:type="pct"/>
            <w:tcBorders>
              <w:top w:val="single" w:sz="4" w:space="0" w:color="auto"/>
              <w:left w:val="nil"/>
              <w:bottom w:val="single" w:sz="8"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6163.03</w:t>
            </w:r>
          </w:p>
        </w:tc>
        <w:tc>
          <w:tcPr>
            <w:tcW w:w="375" w:type="pct"/>
            <w:tcBorders>
              <w:top w:val="single" w:sz="4" w:space="0" w:color="auto"/>
              <w:left w:val="nil"/>
              <w:bottom w:val="single" w:sz="8"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 </w:t>
            </w:r>
          </w:p>
        </w:tc>
        <w:tc>
          <w:tcPr>
            <w:tcW w:w="404" w:type="pct"/>
            <w:tcBorders>
              <w:top w:val="single" w:sz="4" w:space="0" w:color="auto"/>
              <w:left w:val="nil"/>
              <w:bottom w:val="single" w:sz="8"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14,997,372</w:t>
            </w:r>
          </w:p>
        </w:tc>
        <w:tc>
          <w:tcPr>
            <w:tcW w:w="524" w:type="pct"/>
            <w:tcBorders>
              <w:top w:val="single" w:sz="4" w:space="0" w:color="auto"/>
              <w:left w:val="nil"/>
              <w:bottom w:val="single" w:sz="8" w:space="0" w:color="auto"/>
              <w:right w:val="single" w:sz="4" w:space="0" w:color="auto"/>
            </w:tcBorders>
            <w:shd w:val="clear" w:color="auto" w:fill="auto"/>
            <w:noWrap/>
            <w:vAlign w:val="bottom"/>
            <w:hideMark/>
          </w:tcPr>
          <w:p w:rsidR="00100B98" w:rsidRPr="00F2143C" w:rsidRDefault="00100B98" w:rsidP="00BB6232">
            <w:pPr>
              <w:widowControl w:val="0"/>
              <w:spacing w:after="0" w:line="240" w:lineRule="auto"/>
              <w:ind w:firstLine="0"/>
              <w:jc w:val="righ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442,002,905.55</w:t>
            </w:r>
          </w:p>
        </w:tc>
        <w:tc>
          <w:tcPr>
            <w:tcW w:w="637" w:type="pct"/>
            <w:tcBorders>
              <w:top w:val="nil"/>
              <w:left w:val="nil"/>
              <w:bottom w:val="single" w:sz="8" w:space="0" w:color="auto"/>
              <w:right w:val="single" w:sz="8" w:space="0" w:color="auto"/>
            </w:tcBorders>
            <w:shd w:val="clear" w:color="auto" w:fill="auto"/>
            <w:noWrap/>
            <w:vAlign w:val="bottom"/>
            <w:hideMark/>
          </w:tcPr>
          <w:p w:rsidR="00100B98" w:rsidRPr="00F2143C" w:rsidRDefault="00100B98" w:rsidP="00BB6232">
            <w:pPr>
              <w:widowControl w:val="0"/>
              <w:spacing w:after="0" w:line="240" w:lineRule="auto"/>
              <w:ind w:firstLine="0"/>
              <w:jc w:val="left"/>
              <w:rPr>
                <w:rFonts w:ascii="CG Times" w:eastAsia="Times New Roman" w:hAnsi="CG Times" w:cs="Arial"/>
                <w:b/>
                <w:bCs/>
                <w:sz w:val="14"/>
                <w:szCs w:val="14"/>
                <w:lang w:val="sq-AL"/>
              </w:rPr>
            </w:pPr>
            <w:r w:rsidRPr="00F2143C">
              <w:rPr>
                <w:rFonts w:ascii="CG Times" w:eastAsia="Times New Roman" w:hAnsi="CG Times" w:cs="Arial"/>
                <w:b/>
                <w:bCs/>
                <w:sz w:val="14"/>
                <w:szCs w:val="14"/>
                <w:lang w:val="sq-AL"/>
              </w:rPr>
              <w:t> </w:t>
            </w:r>
          </w:p>
        </w:tc>
      </w:tr>
      <w:tr w:rsidR="00100B98" w:rsidRPr="00F2143C" w:rsidTr="00D6121B">
        <w:trPr>
          <w:trHeight w:val="255"/>
          <w:jc w:val="center"/>
        </w:trPr>
        <w:tc>
          <w:tcPr>
            <w:tcW w:w="188" w:type="pct"/>
            <w:tcBorders>
              <w:top w:val="nil"/>
              <w:left w:val="nil"/>
              <w:bottom w:val="nil"/>
              <w:right w:val="nil"/>
            </w:tcBorders>
          </w:tcPr>
          <w:p w:rsidR="00100B98" w:rsidRPr="00F2143C" w:rsidRDefault="00100B98" w:rsidP="00BB6232">
            <w:pPr>
              <w:widowControl w:val="0"/>
              <w:spacing w:after="0" w:line="240" w:lineRule="auto"/>
              <w:ind w:firstLine="0"/>
              <w:jc w:val="left"/>
              <w:rPr>
                <w:rFonts w:ascii="Arial" w:eastAsia="Times New Roman" w:hAnsi="Arial" w:cs="Arial"/>
                <w:sz w:val="20"/>
                <w:szCs w:val="20"/>
                <w:lang w:val="sq-AL"/>
              </w:rPr>
            </w:pPr>
          </w:p>
        </w:tc>
        <w:tc>
          <w:tcPr>
            <w:tcW w:w="1364" w:type="pct"/>
            <w:gridSpan w:val="4"/>
            <w:tcBorders>
              <w:top w:val="nil"/>
              <w:left w:val="nil"/>
              <w:bottom w:val="nil"/>
              <w:right w:val="nil"/>
            </w:tcBorders>
            <w:shd w:val="clear" w:color="auto" w:fill="auto"/>
            <w:noWrap/>
            <w:vAlign w:val="bottom"/>
            <w:hideMark/>
          </w:tcPr>
          <w:p w:rsidR="00100B98" w:rsidRPr="00F2143C" w:rsidRDefault="00100B98" w:rsidP="00BB6232">
            <w:pPr>
              <w:widowControl w:val="0"/>
              <w:spacing w:after="0" w:line="240" w:lineRule="auto"/>
              <w:ind w:firstLine="0"/>
              <w:jc w:val="left"/>
              <w:rPr>
                <w:rFonts w:ascii="Arial" w:eastAsia="Times New Roman" w:hAnsi="Arial" w:cs="Arial"/>
                <w:sz w:val="20"/>
                <w:szCs w:val="20"/>
                <w:lang w:val="sq-AL"/>
              </w:rPr>
            </w:pPr>
          </w:p>
        </w:tc>
        <w:tc>
          <w:tcPr>
            <w:tcW w:w="306" w:type="pct"/>
            <w:tcBorders>
              <w:top w:val="nil"/>
              <w:left w:val="nil"/>
              <w:bottom w:val="nil"/>
              <w:right w:val="nil"/>
            </w:tcBorders>
            <w:shd w:val="clear" w:color="auto" w:fill="auto"/>
            <w:noWrap/>
            <w:vAlign w:val="bottom"/>
            <w:hideMark/>
          </w:tcPr>
          <w:p w:rsidR="00100B98" w:rsidRPr="00F2143C" w:rsidRDefault="00100B98" w:rsidP="00BB6232">
            <w:pPr>
              <w:widowControl w:val="0"/>
              <w:spacing w:after="0" w:line="240" w:lineRule="auto"/>
              <w:ind w:firstLine="0"/>
              <w:jc w:val="left"/>
              <w:rPr>
                <w:rFonts w:ascii="Arial" w:eastAsia="Times New Roman" w:hAnsi="Arial" w:cs="Arial"/>
                <w:sz w:val="20"/>
                <w:szCs w:val="20"/>
                <w:lang w:val="sq-AL"/>
              </w:rPr>
            </w:pPr>
          </w:p>
        </w:tc>
        <w:tc>
          <w:tcPr>
            <w:tcW w:w="104" w:type="pct"/>
            <w:tcBorders>
              <w:top w:val="nil"/>
              <w:left w:val="nil"/>
              <w:bottom w:val="nil"/>
              <w:right w:val="nil"/>
            </w:tcBorders>
            <w:shd w:val="clear" w:color="auto" w:fill="auto"/>
            <w:noWrap/>
            <w:vAlign w:val="bottom"/>
            <w:hideMark/>
          </w:tcPr>
          <w:p w:rsidR="00100B98" w:rsidRPr="00F2143C" w:rsidRDefault="00100B98" w:rsidP="00BB6232">
            <w:pPr>
              <w:widowControl w:val="0"/>
              <w:spacing w:after="0" w:line="240" w:lineRule="auto"/>
              <w:ind w:firstLine="0"/>
              <w:jc w:val="left"/>
              <w:rPr>
                <w:rFonts w:ascii="Arial" w:eastAsia="Times New Roman" w:hAnsi="Arial" w:cs="Arial"/>
                <w:sz w:val="20"/>
                <w:szCs w:val="20"/>
                <w:lang w:val="sq-AL"/>
              </w:rPr>
            </w:pPr>
          </w:p>
        </w:tc>
        <w:tc>
          <w:tcPr>
            <w:tcW w:w="104" w:type="pct"/>
            <w:gridSpan w:val="2"/>
            <w:tcBorders>
              <w:top w:val="nil"/>
              <w:left w:val="nil"/>
              <w:bottom w:val="nil"/>
              <w:right w:val="nil"/>
            </w:tcBorders>
            <w:shd w:val="clear" w:color="auto" w:fill="auto"/>
            <w:noWrap/>
            <w:vAlign w:val="bottom"/>
            <w:hideMark/>
          </w:tcPr>
          <w:p w:rsidR="00100B98" w:rsidRPr="00F2143C" w:rsidRDefault="00100B98" w:rsidP="00BB6232">
            <w:pPr>
              <w:widowControl w:val="0"/>
              <w:spacing w:after="0" w:line="240" w:lineRule="auto"/>
              <w:ind w:firstLine="0"/>
              <w:jc w:val="center"/>
              <w:rPr>
                <w:rFonts w:ascii="Arial" w:eastAsia="Times New Roman" w:hAnsi="Arial" w:cs="Arial"/>
                <w:sz w:val="20"/>
                <w:szCs w:val="20"/>
                <w:lang w:val="sq-AL"/>
              </w:rPr>
            </w:pPr>
          </w:p>
        </w:tc>
        <w:tc>
          <w:tcPr>
            <w:tcW w:w="404" w:type="pct"/>
            <w:tcBorders>
              <w:top w:val="nil"/>
              <w:left w:val="nil"/>
              <w:bottom w:val="nil"/>
              <w:right w:val="nil"/>
            </w:tcBorders>
            <w:shd w:val="clear" w:color="auto" w:fill="auto"/>
            <w:noWrap/>
            <w:vAlign w:val="bottom"/>
            <w:hideMark/>
          </w:tcPr>
          <w:p w:rsidR="00100B98" w:rsidRPr="00F2143C" w:rsidRDefault="00100B98" w:rsidP="00BB6232">
            <w:pPr>
              <w:widowControl w:val="0"/>
              <w:spacing w:after="0" w:line="240" w:lineRule="auto"/>
              <w:ind w:firstLine="0"/>
              <w:jc w:val="left"/>
              <w:rPr>
                <w:rFonts w:ascii="Arial" w:eastAsia="Times New Roman" w:hAnsi="Arial" w:cs="Arial"/>
                <w:sz w:val="20"/>
                <w:szCs w:val="20"/>
                <w:lang w:val="sq-AL"/>
              </w:rPr>
            </w:pPr>
          </w:p>
        </w:tc>
        <w:tc>
          <w:tcPr>
            <w:tcW w:w="590" w:type="pct"/>
            <w:tcBorders>
              <w:top w:val="nil"/>
              <w:left w:val="nil"/>
              <w:bottom w:val="nil"/>
              <w:right w:val="nil"/>
            </w:tcBorders>
            <w:shd w:val="clear" w:color="auto" w:fill="auto"/>
            <w:noWrap/>
            <w:vAlign w:val="bottom"/>
            <w:hideMark/>
          </w:tcPr>
          <w:p w:rsidR="00100B98" w:rsidRPr="00F2143C" w:rsidRDefault="00100B98" w:rsidP="00BB6232">
            <w:pPr>
              <w:widowControl w:val="0"/>
              <w:spacing w:after="0" w:line="240" w:lineRule="auto"/>
              <w:ind w:firstLine="0"/>
              <w:jc w:val="left"/>
              <w:rPr>
                <w:rFonts w:ascii="Arial" w:eastAsia="Times New Roman" w:hAnsi="Arial" w:cs="Arial"/>
                <w:sz w:val="20"/>
                <w:szCs w:val="20"/>
                <w:lang w:val="sq-AL"/>
              </w:rPr>
            </w:pPr>
          </w:p>
        </w:tc>
        <w:tc>
          <w:tcPr>
            <w:tcW w:w="375" w:type="pct"/>
            <w:tcBorders>
              <w:top w:val="nil"/>
              <w:left w:val="nil"/>
              <w:bottom w:val="nil"/>
              <w:right w:val="nil"/>
            </w:tcBorders>
            <w:shd w:val="clear" w:color="auto" w:fill="auto"/>
            <w:noWrap/>
            <w:vAlign w:val="bottom"/>
            <w:hideMark/>
          </w:tcPr>
          <w:p w:rsidR="00100B98" w:rsidRPr="00F2143C" w:rsidRDefault="00100B98" w:rsidP="00BB6232">
            <w:pPr>
              <w:widowControl w:val="0"/>
              <w:spacing w:after="0" w:line="240" w:lineRule="auto"/>
              <w:ind w:firstLine="0"/>
              <w:jc w:val="right"/>
              <w:rPr>
                <w:rFonts w:ascii="Arial" w:eastAsia="Times New Roman" w:hAnsi="Arial" w:cs="Arial"/>
                <w:sz w:val="20"/>
                <w:szCs w:val="20"/>
                <w:lang w:val="sq-AL"/>
              </w:rPr>
            </w:pPr>
          </w:p>
        </w:tc>
        <w:tc>
          <w:tcPr>
            <w:tcW w:w="404" w:type="pct"/>
            <w:tcBorders>
              <w:top w:val="nil"/>
              <w:left w:val="nil"/>
              <w:bottom w:val="nil"/>
              <w:right w:val="nil"/>
            </w:tcBorders>
            <w:shd w:val="clear" w:color="auto" w:fill="auto"/>
            <w:noWrap/>
            <w:vAlign w:val="bottom"/>
            <w:hideMark/>
          </w:tcPr>
          <w:p w:rsidR="00100B98" w:rsidRPr="00F2143C" w:rsidRDefault="00100B98" w:rsidP="00BB6232">
            <w:pPr>
              <w:widowControl w:val="0"/>
              <w:spacing w:after="0" w:line="240" w:lineRule="auto"/>
              <w:ind w:firstLine="0"/>
              <w:jc w:val="left"/>
              <w:rPr>
                <w:rFonts w:ascii="Arial" w:eastAsia="Times New Roman" w:hAnsi="Arial" w:cs="Arial"/>
                <w:sz w:val="20"/>
                <w:szCs w:val="20"/>
                <w:lang w:val="sq-AL"/>
              </w:rPr>
            </w:pPr>
          </w:p>
        </w:tc>
        <w:tc>
          <w:tcPr>
            <w:tcW w:w="524" w:type="pct"/>
            <w:tcBorders>
              <w:top w:val="nil"/>
              <w:left w:val="nil"/>
              <w:bottom w:val="nil"/>
              <w:right w:val="nil"/>
            </w:tcBorders>
            <w:shd w:val="clear" w:color="auto" w:fill="auto"/>
            <w:noWrap/>
            <w:vAlign w:val="bottom"/>
            <w:hideMark/>
          </w:tcPr>
          <w:p w:rsidR="00100B98" w:rsidRPr="00F2143C" w:rsidRDefault="00100B98" w:rsidP="00BB6232">
            <w:pPr>
              <w:widowControl w:val="0"/>
              <w:spacing w:after="0" w:line="240" w:lineRule="auto"/>
              <w:ind w:firstLine="0"/>
              <w:jc w:val="right"/>
              <w:rPr>
                <w:rFonts w:ascii="Arial" w:eastAsia="Times New Roman" w:hAnsi="Arial" w:cs="Arial"/>
                <w:sz w:val="20"/>
                <w:szCs w:val="20"/>
                <w:lang w:val="sq-AL"/>
              </w:rPr>
            </w:pPr>
          </w:p>
        </w:tc>
        <w:tc>
          <w:tcPr>
            <w:tcW w:w="637" w:type="pct"/>
            <w:tcBorders>
              <w:top w:val="nil"/>
              <w:left w:val="nil"/>
              <w:bottom w:val="nil"/>
              <w:right w:val="nil"/>
            </w:tcBorders>
            <w:shd w:val="clear" w:color="auto" w:fill="auto"/>
            <w:noWrap/>
            <w:vAlign w:val="bottom"/>
            <w:hideMark/>
          </w:tcPr>
          <w:p w:rsidR="00100B98" w:rsidRPr="00F2143C" w:rsidRDefault="00100B98" w:rsidP="00BB6232">
            <w:pPr>
              <w:widowControl w:val="0"/>
              <w:spacing w:after="0" w:line="240" w:lineRule="auto"/>
              <w:ind w:firstLine="0"/>
              <w:jc w:val="left"/>
              <w:rPr>
                <w:rFonts w:ascii="Arial" w:eastAsia="Times New Roman" w:hAnsi="Arial" w:cs="Arial"/>
                <w:sz w:val="20"/>
                <w:szCs w:val="20"/>
                <w:lang w:val="sq-AL"/>
              </w:rPr>
            </w:pPr>
          </w:p>
        </w:tc>
      </w:tr>
    </w:tbl>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2D53BF" w:rsidRPr="00F2143C" w:rsidRDefault="002D53BF" w:rsidP="00BB6232">
      <w:pPr>
        <w:pStyle w:val="Paragrafi"/>
        <w:rPr>
          <w:lang w:val="sq-AL"/>
        </w:rPr>
        <w:sectPr w:rsidR="002D53BF" w:rsidRPr="00F2143C" w:rsidSect="00D5217B">
          <w:pgSz w:w="16840" w:h="11907" w:orient="landscape" w:code="9"/>
          <w:pgMar w:top="851" w:right="851" w:bottom="851" w:left="851" w:header="1134" w:footer="1134" w:gutter="0"/>
          <w:cols w:space="454"/>
          <w:docGrid w:linePitch="360"/>
        </w:sectPr>
      </w:pPr>
    </w:p>
    <w:p w:rsidR="000915F1" w:rsidRPr="00F2143C" w:rsidRDefault="000915F1" w:rsidP="000915F1">
      <w:pPr>
        <w:pStyle w:val="Akti"/>
        <w:rPr>
          <w:lang w:val="sq-AL"/>
        </w:rPr>
      </w:pPr>
      <w:r w:rsidRPr="00F2143C">
        <w:rPr>
          <w:lang w:val="sq-AL"/>
        </w:rPr>
        <w:t>Udhëzim</w:t>
      </w:r>
    </w:p>
    <w:p w:rsidR="000915F1" w:rsidRPr="00F2143C" w:rsidRDefault="007A20C6" w:rsidP="000915F1">
      <w:pPr>
        <w:pStyle w:val="NumriData"/>
        <w:rPr>
          <w:lang w:val="sq-AL"/>
        </w:rPr>
      </w:pPr>
      <w:r w:rsidRPr="00F2143C">
        <w:rPr>
          <w:lang w:val="sq-AL"/>
        </w:rPr>
        <w:t>Nr. 6/1, datë  17.3</w:t>
      </w:r>
      <w:r w:rsidR="000915F1" w:rsidRPr="00F2143C">
        <w:rPr>
          <w:lang w:val="sq-AL"/>
        </w:rPr>
        <w:t>.2014</w:t>
      </w:r>
    </w:p>
    <w:p w:rsidR="000915F1" w:rsidRPr="00F2143C" w:rsidRDefault="000915F1" w:rsidP="000915F1">
      <w:pPr>
        <w:pStyle w:val="Paragrafi"/>
        <w:rPr>
          <w:sz w:val="14"/>
          <w:lang w:val="sq-AL"/>
        </w:rPr>
      </w:pPr>
    </w:p>
    <w:p w:rsidR="000915F1" w:rsidRPr="00F2143C" w:rsidRDefault="000915F1" w:rsidP="000915F1">
      <w:pPr>
        <w:pStyle w:val="Titulli"/>
        <w:rPr>
          <w:lang w:val="sq-AL"/>
        </w:rPr>
      </w:pPr>
      <w:r w:rsidRPr="00F2143C">
        <w:rPr>
          <w:lang w:val="sq-AL"/>
        </w:rPr>
        <w:t>Për disa SHTESA E ndryshime në udhëzimin nr. 17, datë 13.5.2008 “Për tatimin mbi vlerën e shtuar”, të ndryshuar”</w:t>
      </w:r>
    </w:p>
    <w:p w:rsidR="000915F1" w:rsidRPr="00F2143C" w:rsidRDefault="000915F1" w:rsidP="000915F1">
      <w:pPr>
        <w:pStyle w:val="Titulli"/>
        <w:rPr>
          <w:sz w:val="14"/>
          <w:lang w:val="sq-AL"/>
        </w:rPr>
      </w:pPr>
    </w:p>
    <w:p w:rsidR="000915F1" w:rsidRPr="00F2143C" w:rsidRDefault="000915F1" w:rsidP="000915F1">
      <w:pPr>
        <w:pStyle w:val="Paragrafi"/>
        <w:rPr>
          <w:lang w:val="sq-AL"/>
        </w:rPr>
      </w:pPr>
      <w:r w:rsidRPr="00F2143C">
        <w:rPr>
          <w:lang w:val="sq-AL"/>
        </w:rPr>
        <w:t xml:space="preserve">Në mbështetje të nenit 102, pika 4 të Kushtetutës së Republikës së Shqipërisë, si dhe në zbatim të ligjit nr. 7928, datë 27.4.1995 “Për tatimin mbi vlerën e shtuar”, të ndryshuar, </w:t>
      </w:r>
      <w:r w:rsidR="00AF3B78" w:rsidRPr="00F2143C">
        <w:rPr>
          <w:lang w:val="sq-AL"/>
        </w:rPr>
        <w:t xml:space="preserve">ministri </w:t>
      </w:r>
      <w:r w:rsidRPr="00F2143C">
        <w:rPr>
          <w:lang w:val="sq-AL"/>
        </w:rPr>
        <w:t>i Financave</w:t>
      </w:r>
    </w:p>
    <w:p w:rsidR="000915F1" w:rsidRPr="00F2143C" w:rsidRDefault="000915F1" w:rsidP="000915F1">
      <w:pPr>
        <w:pStyle w:val="Paragrafi"/>
        <w:rPr>
          <w:sz w:val="14"/>
          <w:lang w:val="sq-AL"/>
        </w:rPr>
      </w:pPr>
    </w:p>
    <w:p w:rsidR="000915F1" w:rsidRPr="00F2143C" w:rsidRDefault="000915F1" w:rsidP="000915F1">
      <w:pPr>
        <w:pStyle w:val="VENDOSI"/>
        <w:rPr>
          <w:lang w:val="sq-AL"/>
        </w:rPr>
      </w:pPr>
      <w:r w:rsidRPr="00F2143C">
        <w:rPr>
          <w:lang w:val="sq-AL"/>
        </w:rPr>
        <w:t>Udhëzon:</w:t>
      </w:r>
    </w:p>
    <w:p w:rsidR="000915F1" w:rsidRPr="00F2143C" w:rsidRDefault="000915F1" w:rsidP="000915F1">
      <w:pPr>
        <w:pStyle w:val="Paragrafi"/>
        <w:rPr>
          <w:sz w:val="14"/>
          <w:lang w:val="sq-AL"/>
        </w:rPr>
      </w:pPr>
    </w:p>
    <w:p w:rsidR="000915F1" w:rsidRPr="00F2143C" w:rsidRDefault="000915F1" w:rsidP="000915F1">
      <w:pPr>
        <w:pStyle w:val="Paragrafi"/>
        <w:rPr>
          <w:lang w:val="sq-AL"/>
        </w:rPr>
      </w:pPr>
      <w:r w:rsidRPr="00F2143C">
        <w:rPr>
          <w:lang w:val="sq-AL"/>
        </w:rPr>
        <w:t>Në udhëzimin nr. 17, datë 13.5.2008 “Për TVSH-në” bëhen shtesat dhe ndryshimet e mëposhtme:</w:t>
      </w:r>
    </w:p>
    <w:p w:rsidR="000915F1" w:rsidRPr="00F2143C" w:rsidRDefault="000915F1" w:rsidP="000915F1">
      <w:pPr>
        <w:pStyle w:val="Paragrafi"/>
        <w:rPr>
          <w:lang w:val="sq-AL"/>
        </w:rPr>
      </w:pPr>
      <w:r w:rsidRPr="00F2143C">
        <w:rPr>
          <w:lang w:val="sq-AL"/>
        </w:rPr>
        <w:t>Në udhëzimin nr. 17, datë 13.5.2008 “Për TVSH-në”, të ndryshuar, bëhen shtesat e mëposhtme:</w:t>
      </w:r>
    </w:p>
    <w:p w:rsidR="000915F1" w:rsidRPr="00F2143C" w:rsidRDefault="000915F1" w:rsidP="000915F1">
      <w:pPr>
        <w:pStyle w:val="Paragrafi"/>
        <w:rPr>
          <w:lang w:val="sq-AL"/>
        </w:rPr>
      </w:pPr>
      <w:r w:rsidRPr="00F2143C">
        <w:rPr>
          <w:lang w:val="sq-AL"/>
        </w:rPr>
        <w:t xml:space="preserve">1. Në pikën 1.1., germa “b”, fjalia e fundit, fjalët “si paguese e taksës vendore të biznesit të </w:t>
      </w:r>
      <w:r w:rsidR="00AF3B78" w:rsidRPr="00F2143C">
        <w:rPr>
          <w:lang w:val="sq-AL"/>
        </w:rPr>
        <w:t>vogël” zëvendësohet me fjalët “</w:t>
      </w:r>
      <w:r w:rsidRPr="00F2143C">
        <w:rPr>
          <w:lang w:val="sq-AL"/>
        </w:rPr>
        <w:t>paguese e tatimit të thjeshtuar mbi fitimin e biznesit të vogël”.</w:t>
      </w:r>
    </w:p>
    <w:p w:rsidR="000915F1" w:rsidRPr="00F2143C" w:rsidRDefault="000915F1" w:rsidP="000915F1">
      <w:pPr>
        <w:pStyle w:val="Paragrafi"/>
        <w:rPr>
          <w:lang w:val="sq-AL"/>
        </w:rPr>
      </w:pPr>
      <w:r w:rsidRPr="00F2143C">
        <w:rPr>
          <w:lang w:val="sq-AL"/>
        </w:rPr>
        <w:t>2. Në pikën 8, fjalia e fundit e paragrafit ndryshon, me këtë përmbajtje:</w:t>
      </w:r>
    </w:p>
    <w:p w:rsidR="000915F1" w:rsidRPr="00F2143C" w:rsidRDefault="000915F1" w:rsidP="000915F1">
      <w:pPr>
        <w:pStyle w:val="Paragrafi"/>
        <w:rPr>
          <w:lang w:val="sq-AL"/>
        </w:rPr>
      </w:pPr>
      <w:r w:rsidRPr="00F2143C">
        <w:rPr>
          <w:lang w:val="sq-AL"/>
        </w:rPr>
        <w:t>“Në të njëjtën kohë, nenet 20, 21, 22, 23, 24, 24/1, 25, 25/2, 25/3, 25/5, 25/6, 25/7, 25/8, 25/9, 25/10, 25/11 dhe 26/1 të ligjit, parashikojnë edhe përjashtimet nga ky tatim</w:t>
      </w:r>
      <w:r w:rsidR="00AF3B78" w:rsidRPr="00F2143C">
        <w:rPr>
          <w:lang w:val="sq-AL"/>
        </w:rPr>
        <w:t>.</w:t>
      </w:r>
      <w:r w:rsidRPr="00F2143C">
        <w:rPr>
          <w:lang w:val="sq-AL"/>
        </w:rPr>
        <w:t>”.</w:t>
      </w:r>
    </w:p>
    <w:p w:rsidR="000915F1" w:rsidRPr="00F2143C" w:rsidRDefault="000915F1" w:rsidP="000915F1">
      <w:pPr>
        <w:pStyle w:val="Paragrafi"/>
        <w:rPr>
          <w:lang w:val="sq-AL"/>
        </w:rPr>
      </w:pPr>
      <w:r w:rsidRPr="00F2143C">
        <w:rPr>
          <w:lang w:val="sq-AL"/>
        </w:rPr>
        <w:t>3. Pika 8.7 “Operacionet hidrokarbure” shfuqizohet.</w:t>
      </w:r>
    </w:p>
    <w:p w:rsidR="000915F1" w:rsidRPr="00F2143C" w:rsidRDefault="000915F1" w:rsidP="000915F1">
      <w:pPr>
        <w:pStyle w:val="Paragrafi"/>
        <w:rPr>
          <w:lang w:val="sq-AL"/>
        </w:rPr>
      </w:pPr>
      <w:r w:rsidRPr="00F2143C">
        <w:rPr>
          <w:lang w:val="sq-AL"/>
        </w:rPr>
        <w:t>4. Pika 8.8.2 ndryshon në përmbajtje, si më poshtë:</w:t>
      </w:r>
    </w:p>
    <w:p w:rsidR="000915F1" w:rsidRPr="00F2143C" w:rsidRDefault="00DE24BD" w:rsidP="000915F1">
      <w:pPr>
        <w:pStyle w:val="Paragrafi"/>
        <w:rPr>
          <w:lang w:val="sq-AL"/>
        </w:rPr>
      </w:pPr>
      <w:r>
        <w:rPr>
          <w:lang w:val="sq-AL"/>
        </w:rPr>
        <w:t xml:space="preserve">“8.8.2 </w:t>
      </w:r>
      <w:r w:rsidR="000915F1" w:rsidRPr="00F2143C">
        <w:rPr>
          <w:lang w:val="sq-AL"/>
        </w:rPr>
        <w:t>Furnizimi i barn</w:t>
      </w:r>
      <w:r>
        <w:rPr>
          <w:lang w:val="sq-AL"/>
        </w:rPr>
        <w:t>ave dhe shërbimeve shëndetësore</w:t>
      </w:r>
      <w:r w:rsidR="000915F1" w:rsidRPr="00F2143C">
        <w:rPr>
          <w:lang w:val="sq-AL"/>
        </w:rPr>
        <w:t xml:space="preserve">  </w:t>
      </w:r>
    </w:p>
    <w:p w:rsidR="000915F1" w:rsidRPr="00F2143C" w:rsidRDefault="000915F1" w:rsidP="000915F1">
      <w:pPr>
        <w:pStyle w:val="Paragrafi"/>
        <w:rPr>
          <w:lang w:val="sq-AL"/>
        </w:rPr>
      </w:pPr>
      <w:r w:rsidRPr="00F2143C">
        <w:rPr>
          <w:lang w:val="sq-AL"/>
        </w:rPr>
        <w:t>Që prej datës 1 prill 2014, furnizimi i barnave, shërbimeve shëndetësore nga institucionet shëndetësore, publike dhe private, është furnizim i përjashtuar nga TVSH-ja. Në kuptim të kësaj pike, me barna kuptohen barnat për konsum njerëzor dhe barnat që përdoren për kafshët</w:t>
      </w:r>
      <w:r w:rsidR="00AF3B78" w:rsidRPr="00F2143C">
        <w:rPr>
          <w:lang w:val="sq-AL"/>
        </w:rPr>
        <w:t>.</w:t>
      </w:r>
      <w:r w:rsidRPr="00F2143C">
        <w:rPr>
          <w:lang w:val="sq-AL"/>
        </w:rPr>
        <w:t>”.</w:t>
      </w:r>
    </w:p>
    <w:p w:rsidR="000915F1" w:rsidRPr="00F2143C" w:rsidRDefault="000915F1" w:rsidP="000915F1">
      <w:pPr>
        <w:pStyle w:val="Paragrafi"/>
        <w:rPr>
          <w:lang w:val="sq-AL"/>
        </w:rPr>
      </w:pPr>
      <w:r w:rsidRPr="00F2143C">
        <w:rPr>
          <w:lang w:val="sq-AL"/>
        </w:rPr>
        <w:t>5. Pika 8.8.2.1 ndryshon me këtë përmbajtje:</w:t>
      </w:r>
    </w:p>
    <w:p w:rsidR="000915F1" w:rsidRPr="00F2143C" w:rsidRDefault="000915F1" w:rsidP="000915F1">
      <w:pPr>
        <w:pStyle w:val="Paragrafi"/>
        <w:rPr>
          <w:lang w:val="sq-AL"/>
        </w:rPr>
      </w:pPr>
      <w:r w:rsidRPr="00F2143C">
        <w:rPr>
          <w:lang w:val="sq-AL"/>
        </w:rPr>
        <w:t>“ 8.8.2.1 Për barnat e importuara dhe të prodhuara në vend, të pajisura me pullën e kontrollit me çmimin me TVSH 10%, me qëllim për t’u tregtuar (shitur) që rezultojnë gjendje në subjektet farmaceutike deri në datën 1 prill 2014, do të aplikohet TVSH-ja në shitje siç rezulton e shënuar në pullë.</w:t>
      </w:r>
    </w:p>
    <w:p w:rsidR="000915F1" w:rsidRPr="00F2143C" w:rsidRDefault="000915F1" w:rsidP="00AF3B78">
      <w:pPr>
        <w:pStyle w:val="Paragrafi"/>
        <w:rPr>
          <w:lang w:val="sq-AL"/>
        </w:rPr>
      </w:pPr>
      <w:r w:rsidRPr="00F2143C">
        <w:rPr>
          <w:lang w:val="sq-AL"/>
        </w:rPr>
        <w:t>Të gjitha pullat e kontrollit të barnave që shiten nga data 1 prill 2014, nuk do të kenë të përfshirë</w:t>
      </w:r>
      <w:r w:rsidR="00AF3B78" w:rsidRPr="00F2143C">
        <w:rPr>
          <w:lang w:val="sq-AL"/>
        </w:rPr>
        <w:t xml:space="preserve"> </w:t>
      </w:r>
      <w:r w:rsidRPr="00F2143C">
        <w:rPr>
          <w:lang w:val="sq-AL"/>
        </w:rPr>
        <w:t>TVSH-në në çmimin përfundimtar të shitjes.</w:t>
      </w:r>
    </w:p>
    <w:p w:rsidR="000915F1" w:rsidRPr="00F2143C" w:rsidRDefault="000915F1" w:rsidP="000915F1">
      <w:pPr>
        <w:pStyle w:val="Paragrafi"/>
        <w:rPr>
          <w:lang w:val="sq-AL"/>
        </w:rPr>
      </w:pPr>
      <w:r w:rsidRPr="00F2143C">
        <w:rPr>
          <w:lang w:val="sq-AL"/>
        </w:rPr>
        <w:t>Qendra e Kontrollit të Barnave merr masa që në pullën e kontrollit të barnave të evidentohet çmimi përfundimtar pa TVSH.</w:t>
      </w:r>
    </w:p>
    <w:p w:rsidR="000915F1" w:rsidRPr="00F2143C" w:rsidRDefault="000915F1" w:rsidP="000915F1">
      <w:pPr>
        <w:pStyle w:val="Paragrafi"/>
        <w:rPr>
          <w:lang w:val="sq-AL"/>
        </w:rPr>
      </w:pPr>
      <w:r w:rsidRPr="00F2143C">
        <w:rPr>
          <w:lang w:val="sq-AL"/>
        </w:rPr>
        <w:t>Gjatë muajit prill 2014, çdo person juridik apo fizik, importues, prodhues apo tregtar i barnave, do të deklarojë stokun e barnave deri në datën 31.3.2014 në organin tatimor ku është i regjistruar.”.</w:t>
      </w:r>
    </w:p>
    <w:p w:rsidR="000915F1" w:rsidRPr="00F2143C" w:rsidRDefault="000915F1" w:rsidP="000915F1">
      <w:pPr>
        <w:pStyle w:val="Paragrafi"/>
        <w:rPr>
          <w:lang w:val="sq-AL"/>
        </w:rPr>
      </w:pPr>
      <w:r w:rsidRPr="00F2143C">
        <w:rPr>
          <w:lang w:val="sq-AL"/>
        </w:rPr>
        <w:t xml:space="preserve">6. Paragrafi i parë i pikës 8.8.2.2 ndryshon me këtë përmbajtje: </w:t>
      </w:r>
    </w:p>
    <w:p w:rsidR="000915F1" w:rsidRPr="00F2143C" w:rsidRDefault="000915F1" w:rsidP="000915F1">
      <w:pPr>
        <w:pStyle w:val="Paragrafi"/>
        <w:rPr>
          <w:lang w:val="sq-AL"/>
        </w:rPr>
      </w:pPr>
      <w:r w:rsidRPr="00F2143C">
        <w:rPr>
          <w:lang w:val="sq-AL"/>
        </w:rPr>
        <w:t>“Që prej datës 1 prill 2014, furnizimi i shërbimeve shëndetësore nga institucionet shëndetësore, publike dhe private, që kanë karakter terapeutik, si dhe të domosdoshëm për arritjen e qëllimeve terapeutike të synuara nga hospitalizimi dhe kujdesi mjekësor ndaj shtetasve, janë furnizime të përjashtuara nga TVSH-ja.”</w:t>
      </w:r>
      <w:r w:rsidR="00AF3B78" w:rsidRPr="00F2143C">
        <w:rPr>
          <w:lang w:val="sq-AL"/>
        </w:rPr>
        <w:t>.</w:t>
      </w:r>
    </w:p>
    <w:p w:rsidR="000915F1" w:rsidRPr="00F2143C" w:rsidRDefault="000915F1" w:rsidP="000915F1">
      <w:pPr>
        <w:pStyle w:val="Paragrafi"/>
        <w:rPr>
          <w:lang w:val="sq-AL"/>
        </w:rPr>
      </w:pPr>
      <w:r w:rsidRPr="00F2143C">
        <w:rPr>
          <w:lang w:val="sq-AL"/>
        </w:rPr>
        <w:t>Ky udhëzim hyn në fuqi me botimin në Fletoren Zyrtare</w:t>
      </w:r>
      <w:r w:rsidR="00AF3B78" w:rsidRPr="00F2143C">
        <w:rPr>
          <w:lang w:val="sq-AL"/>
        </w:rPr>
        <w:t>.</w:t>
      </w:r>
    </w:p>
    <w:p w:rsidR="000915F1" w:rsidRPr="00F2143C" w:rsidRDefault="000915F1" w:rsidP="000915F1">
      <w:pPr>
        <w:pStyle w:val="Autoriteti"/>
        <w:rPr>
          <w:lang w:val="sq-AL"/>
        </w:rPr>
      </w:pPr>
      <w:r w:rsidRPr="00F2143C">
        <w:rPr>
          <w:lang w:val="sq-AL"/>
        </w:rPr>
        <w:t>MINISTRI i financave</w:t>
      </w:r>
    </w:p>
    <w:p w:rsidR="000915F1" w:rsidRPr="00F2143C" w:rsidRDefault="000915F1" w:rsidP="000915F1">
      <w:pPr>
        <w:pStyle w:val="AutoritetiEmer"/>
        <w:rPr>
          <w:lang w:val="sq-AL"/>
        </w:rPr>
      </w:pPr>
      <w:r w:rsidRPr="00F2143C">
        <w:rPr>
          <w:lang w:val="sq-AL"/>
        </w:rPr>
        <w:t>Shkëlqim Cani</w:t>
      </w:r>
    </w:p>
    <w:p w:rsidR="009069A7" w:rsidRPr="00F2143C" w:rsidRDefault="009069A7" w:rsidP="000915F1">
      <w:pPr>
        <w:pStyle w:val="Akti"/>
        <w:rPr>
          <w:lang w:val="sq-AL"/>
        </w:rPr>
      </w:pPr>
    </w:p>
    <w:p w:rsidR="000915F1" w:rsidRPr="00F2143C" w:rsidRDefault="000915F1" w:rsidP="000915F1">
      <w:pPr>
        <w:pStyle w:val="Akti"/>
        <w:rPr>
          <w:lang w:val="sq-AL"/>
        </w:rPr>
      </w:pPr>
      <w:r w:rsidRPr="00F2143C">
        <w:rPr>
          <w:lang w:val="sq-AL"/>
        </w:rPr>
        <w:t xml:space="preserve">Udhëzim </w:t>
      </w:r>
    </w:p>
    <w:p w:rsidR="000915F1" w:rsidRPr="00F2143C" w:rsidRDefault="000915F1" w:rsidP="000915F1">
      <w:pPr>
        <w:pStyle w:val="NumriData"/>
        <w:rPr>
          <w:lang w:val="sq-AL"/>
        </w:rPr>
      </w:pPr>
      <w:r w:rsidRPr="00F2143C">
        <w:rPr>
          <w:lang w:val="sq-AL"/>
        </w:rPr>
        <w:t>Nr. 8, datë 17.3.2014</w:t>
      </w:r>
    </w:p>
    <w:p w:rsidR="000915F1" w:rsidRPr="00F2143C" w:rsidRDefault="000915F1" w:rsidP="000915F1">
      <w:pPr>
        <w:pStyle w:val="Paragrafi"/>
        <w:rPr>
          <w:sz w:val="12"/>
          <w:lang w:val="sq-AL"/>
        </w:rPr>
      </w:pPr>
    </w:p>
    <w:p w:rsidR="000915F1" w:rsidRPr="00F2143C" w:rsidRDefault="000915F1" w:rsidP="000915F1">
      <w:pPr>
        <w:pStyle w:val="Titulli"/>
        <w:rPr>
          <w:lang w:val="sq-AL"/>
        </w:rPr>
      </w:pPr>
      <w:r w:rsidRPr="00F2143C">
        <w:rPr>
          <w:lang w:val="sq-AL"/>
        </w:rPr>
        <w:t>Për miratimin e listës së pasagjerëve udhëtues për transportin ndërkombëtar rrugor</w:t>
      </w:r>
    </w:p>
    <w:p w:rsidR="000915F1" w:rsidRPr="00F2143C" w:rsidRDefault="000915F1" w:rsidP="000915F1">
      <w:pPr>
        <w:pStyle w:val="Paragrafi"/>
        <w:rPr>
          <w:sz w:val="14"/>
          <w:lang w:val="sq-AL"/>
        </w:rPr>
      </w:pPr>
    </w:p>
    <w:p w:rsidR="000915F1" w:rsidRPr="00F2143C" w:rsidRDefault="000915F1" w:rsidP="000915F1">
      <w:pPr>
        <w:pStyle w:val="Paragrafi"/>
        <w:rPr>
          <w:lang w:val="sq-AL"/>
        </w:rPr>
      </w:pPr>
      <w:r w:rsidRPr="00F2143C">
        <w:rPr>
          <w:lang w:val="sq-AL"/>
        </w:rPr>
        <w:t xml:space="preserve">Në mbështetje të nenit 102, pika 4 të Kushtetutës së Republikës së Shqipërisë dhe në zbatim të pikës 12 të vendimit të Këshillit të Ministrave nr. 643, datë 11.6.2009, </w:t>
      </w:r>
      <w:r w:rsidR="00AF3B78" w:rsidRPr="00F2143C">
        <w:rPr>
          <w:lang w:val="sq-AL"/>
        </w:rPr>
        <w:t xml:space="preserve">ministri </w:t>
      </w:r>
      <w:r w:rsidRPr="00F2143C">
        <w:rPr>
          <w:lang w:val="sq-AL"/>
        </w:rPr>
        <w:t>i Financave</w:t>
      </w:r>
    </w:p>
    <w:p w:rsidR="000915F1" w:rsidRPr="00F2143C" w:rsidRDefault="000915F1" w:rsidP="000915F1">
      <w:pPr>
        <w:pStyle w:val="Paragrafi"/>
        <w:rPr>
          <w:sz w:val="14"/>
          <w:lang w:val="sq-AL"/>
        </w:rPr>
      </w:pPr>
    </w:p>
    <w:p w:rsidR="000915F1" w:rsidRPr="00F2143C" w:rsidRDefault="000915F1" w:rsidP="000915F1">
      <w:pPr>
        <w:pStyle w:val="VENDOSI"/>
        <w:rPr>
          <w:lang w:val="sq-AL"/>
        </w:rPr>
      </w:pPr>
      <w:r w:rsidRPr="00F2143C">
        <w:rPr>
          <w:lang w:val="sq-AL"/>
        </w:rPr>
        <w:t>Udhëzon:</w:t>
      </w:r>
    </w:p>
    <w:p w:rsidR="000915F1" w:rsidRPr="00F2143C" w:rsidRDefault="000915F1" w:rsidP="000915F1">
      <w:pPr>
        <w:pStyle w:val="Paragrafi"/>
        <w:rPr>
          <w:sz w:val="14"/>
          <w:lang w:val="sq-AL"/>
        </w:rPr>
      </w:pPr>
    </w:p>
    <w:p w:rsidR="000915F1" w:rsidRPr="00F2143C" w:rsidRDefault="000915F1" w:rsidP="000915F1">
      <w:pPr>
        <w:pStyle w:val="Paragrafi"/>
        <w:rPr>
          <w:lang w:val="sq-AL"/>
        </w:rPr>
      </w:pPr>
      <w:r w:rsidRPr="00F2143C">
        <w:rPr>
          <w:lang w:val="sq-AL"/>
        </w:rPr>
        <w:t>1. Lista e pasagjerëve udhëzues për transportin ndërkombëtar rrugor është sipas formatit bashkëlidhur këtij udhëzimi dhe është pjesë integrale e tij.</w:t>
      </w:r>
    </w:p>
    <w:p w:rsidR="000915F1" w:rsidRPr="00F2143C" w:rsidRDefault="000915F1" w:rsidP="000915F1">
      <w:pPr>
        <w:pStyle w:val="Paragrafi"/>
        <w:rPr>
          <w:lang w:val="sq-AL"/>
        </w:rPr>
      </w:pPr>
      <w:r w:rsidRPr="00F2143C">
        <w:rPr>
          <w:lang w:val="sq-AL"/>
        </w:rPr>
        <w:t>Ky udhëzim hyn në fuqi me botimin në Fletoren Zyrtare.</w:t>
      </w:r>
    </w:p>
    <w:p w:rsidR="000915F1" w:rsidRPr="00F2143C" w:rsidRDefault="000915F1" w:rsidP="000915F1">
      <w:pPr>
        <w:pStyle w:val="Autoriteti"/>
        <w:rPr>
          <w:lang w:val="sq-AL"/>
        </w:rPr>
      </w:pPr>
      <w:r w:rsidRPr="00F2143C">
        <w:rPr>
          <w:lang w:val="sq-AL"/>
        </w:rPr>
        <w:t>MINISTRI i financave</w:t>
      </w:r>
    </w:p>
    <w:p w:rsidR="000915F1" w:rsidRPr="00F2143C" w:rsidRDefault="000915F1" w:rsidP="000915F1">
      <w:pPr>
        <w:pStyle w:val="AutoritetiEmer"/>
        <w:rPr>
          <w:lang w:val="sq-AL"/>
        </w:rPr>
      </w:pPr>
      <w:r w:rsidRPr="00F2143C">
        <w:rPr>
          <w:lang w:val="sq-AL"/>
        </w:rPr>
        <w:t>Shkëlqim Cani</w:t>
      </w:r>
    </w:p>
    <w:p w:rsidR="000915F1" w:rsidRPr="00F2143C" w:rsidRDefault="000915F1" w:rsidP="000915F1">
      <w:pPr>
        <w:pStyle w:val="Paragrafi"/>
        <w:rPr>
          <w:lang w:val="sq-AL"/>
        </w:rPr>
      </w:pPr>
    </w:p>
    <w:p w:rsidR="000915F1" w:rsidRPr="00F2143C" w:rsidRDefault="000915F1" w:rsidP="000915F1">
      <w:pPr>
        <w:pStyle w:val="Paragrafi"/>
        <w:rPr>
          <w:lang w:val="sq-AL"/>
        </w:rPr>
      </w:pPr>
    </w:p>
    <w:p w:rsidR="000915F1" w:rsidRPr="00F2143C" w:rsidRDefault="000915F1" w:rsidP="000915F1">
      <w:pPr>
        <w:pStyle w:val="Paragrafi"/>
        <w:rPr>
          <w:lang w:val="sq-AL"/>
        </w:rPr>
      </w:pPr>
    </w:p>
    <w:p w:rsidR="000915F1" w:rsidRPr="00F2143C" w:rsidRDefault="000915F1" w:rsidP="000915F1">
      <w:pPr>
        <w:pStyle w:val="Paragrafi"/>
        <w:ind w:firstLine="0"/>
        <w:jc w:val="center"/>
        <w:rPr>
          <w:lang w:val="sq-AL"/>
        </w:rPr>
      </w:pPr>
    </w:p>
    <w:p w:rsidR="000915F1" w:rsidRPr="00F2143C" w:rsidRDefault="000915F1" w:rsidP="000915F1">
      <w:pPr>
        <w:pStyle w:val="Paragrafi"/>
        <w:rPr>
          <w:lang w:val="sq-AL"/>
        </w:rPr>
      </w:pPr>
    </w:p>
    <w:p w:rsidR="000915F1" w:rsidRPr="00F2143C" w:rsidRDefault="000915F1" w:rsidP="000915F1">
      <w:pPr>
        <w:pStyle w:val="Paragrafi"/>
        <w:rPr>
          <w:lang w:val="sq-AL"/>
        </w:rPr>
      </w:pPr>
    </w:p>
    <w:p w:rsidR="000915F1" w:rsidRPr="00F2143C" w:rsidRDefault="000915F1" w:rsidP="000915F1">
      <w:pPr>
        <w:pStyle w:val="Paragrafi"/>
        <w:rPr>
          <w:lang w:val="sq-AL"/>
        </w:rPr>
      </w:pPr>
    </w:p>
    <w:p w:rsidR="000915F1" w:rsidRPr="00F2143C" w:rsidRDefault="000915F1" w:rsidP="000915F1">
      <w:pPr>
        <w:pStyle w:val="Paragrafi"/>
        <w:rPr>
          <w:lang w:val="sq-AL"/>
        </w:rPr>
      </w:pPr>
    </w:p>
    <w:p w:rsidR="000915F1" w:rsidRPr="00F2143C" w:rsidRDefault="000915F1" w:rsidP="000915F1">
      <w:pPr>
        <w:pStyle w:val="Paragrafi"/>
        <w:rPr>
          <w:lang w:val="sq-AL"/>
        </w:rPr>
      </w:pPr>
    </w:p>
    <w:p w:rsidR="000915F1" w:rsidRPr="00F2143C" w:rsidRDefault="000915F1" w:rsidP="000915F1">
      <w:pPr>
        <w:pStyle w:val="Paragrafi"/>
        <w:rPr>
          <w:lang w:val="sq-AL"/>
        </w:rPr>
      </w:pPr>
    </w:p>
    <w:p w:rsidR="000915F1" w:rsidRPr="00F2143C" w:rsidRDefault="000915F1" w:rsidP="000915F1">
      <w:pPr>
        <w:pStyle w:val="Paragrafi"/>
        <w:rPr>
          <w:lang w:val="sq-AL"/>
        </w:rPr>
      </w:pPr>
    </w:p>
    <w:p w:rsidR="000915F1" w:rsidRPr="00F2143C" w:rsidRDefault="000915F1" w:rsidP="000915F1">
      <w:pPr>
        <w:pStyle w:val="Paragrafi"/>
        <w:rPr>
          <w:lang w:val="sq-AL"/>
        </w:rPr>
      </w:pPr>
    </w:p>
    <w:p w:rsidR="000915F1" w:rsidRPr="00F2143C" w:rsidRDefault="000915F1" w:rsidP="000915F1">
      <w:pPr>
        <w:pStyle w:val="Paragrafi"/>
        <w:rPr>
          <w:lang w:val="sq-AL"/>
        </w:rPr>
      </w:pPr>
    </w:p>
    <w:p w:rsidR="000915F1" w:rsidRPr="00F2143C" w:rsidRDefault="000915F1" w:rsidP="000915F1">
      <w:pPr>
        <w:pStyle w:val="Paragrafi"/>
        <w:rPr>
          <w:lang w:val="sq-AL"/>
        </w:rPr>
      </w:pPr>
    </w:p>
    <w:p w:rsidR="000915F1" w:rsidRPr="00F2143C" w:rsidRDefault="000915F1" w:rsidP="000915F1">
      <w:pPr>
        <w:pStyle w:val="Paragrafi"/>
        <w:rPr>
          <w:lang w:val="sq-AL"/>
        </w:rPr>
      </w:pPr>
    </w:p>
    <w:p w:rsidR="000915F1" w:rsidRPr="00F2143C" w:rsidRDefault="000915F1" w:rsidP="000915F1">
      <w:pPr>
        <w:pStyle w:val="Paragrafi"/>
        <w:rPr>
          <w:lang w:val="sq-AL"/>
        </w:rPr>
      </w:pPr>
    </w:p>
    <w:p w:rsidR="000915F1" w:rsidRPr="00F2143C" w:rsidRDefault="000915F1" w:rsidP="000915F1">
      <w:pPr>
        <w:pStyle w:val="Paragrafi"/>
        <w:rPr>
          <w:lang w:val="sq-AL"/>
        </w:rPr>
      </w:pPr>
    </w:p>
    <w:p w:rsidR="000915F1" w:rsidRPr="00F2143C" w:rsidRDefault="000915F1" w:rsidP="000915F1">
      <w:pPr>
        <w:pStyle w:val="Akti"/>
        <w:rPr>
          <w:lang w:val="sq-AL"/>
        </w:rPr>
        <w:sectPr w:rsidR="000915F1" w:rsidRPr="00F2143C" w:rsidSect="0004698C">
          <w:headerReference w:type="even" r:id="rId12"/>
          <w:headerReference w:type="default" r:id="rId13"/>
          <w:footerReference w:type="even" r:id="rId14"/>
          <w:footerReference w:type="default" r:id="rId15"/>
          <w:pgSz w:w="11907" w:h="16840" w:code="9"/>
          <w:pgMar w:top="851" w:right="851" w:bottom="851" w:left="851" w:header="1134" w:footer="1134" w:gutter="0"/>
          <w:pgNumType w:start="757"/>
          <w:cols w:num="2" w:space="454"/>
          <w:docGrid w:linePitch="360"/>
        </w:sectPr>
      </w:pPr>
    </w:p>
    <w:p w:rsidR="000915F1" w:rsidRPr="00F2143C" w:rsidRDefault="001E3879" w:rsidP="000915F1">
      <w:pPr>
        <w:pStyle w:val="Akti"/>
        <w:ind w:firstLine="0"/>
        <w:rPr>
          <w:lang w:val="sq-AL"/>
        </w:rPr>
      </w:pPr>
      <w:r w:rsidRPr="00F2143C">
        <w:rPr>
          <w:noProof/>
          <w:lang w:eastAsia="en-GB"/>
        </w:rPr>
        <w:drawing>
          <wp:inline distT="0" distB="0" distL="0" distR="0">
            <wp:extent cx="6096000" cy="7391400"/>
            <wp:effectExtent l="0" t="0" r="0" b="0"/>
            <wp:docPr id="1" name="Picture 1" descr="Lista e udhetar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ta e udhetareve"/>
                    <pic:cNvPicPr>
                      <a:picLocks noChangeAspect="1" noChangeArrowheads="1"/>
                    </pic:cNvPicPr>
                  </pic:nvPicPr>
                  <pic:blipFill>
                    <a:blip r:embed="rId16" cstate="print">
                      <a:extLst>
                        <a:ext uri="{28A0092B-C50C-407E-A947-70E740481C1C}">
                          <a14:useLocalDpi xmlns:a14="http://schemas.microsoft.com/office/drawing/2010/main" val="0"/>
                        </a:ext>
                      </a:extLst>
                    </a:blip>
                    <a:srcRect l="2853" t="2774" r="1265" b="4506"/>
                    <a:stretch>
                      <a:fillRect/>
                    </a:stretch>
                  </pic:blipFill>
                  <pic:spPr bwMode="auto">
                    <a:xfrm>
                      <a:off x="0" y="0"/>
                      <a:ext cx="6096000" cy="7391400"/>
                    </a:xfrm>
                    <a:prstGeom prst="rect">
                      <a:avLst/>
                    </a:prstGeom>
                    <a:noFill/>
                    <a:ln>
                      <a:noFill/>
                    </a:ln>
                  </pic:spPr>
                </pic:pic>
              </a:graphicData>
            </a:graphic>
          </wp:inline>
        </w:drawing>
      </w:r>
    </w:p>
    <w:p w:rsidR="000915F1" w:rsidRPr="00F2143C" w:rsidRDefault="000915F1" w:rsidP="000915F1">
      <w:pPr>
        <w:pStyle w:val="Akti"/>
        <w:rPr>
          <w:lang w:val="sq-AL"/>
        </w:rPr>
      </w:pPr>
    </w:p>
    <w:p w:rsidR="000915F1" w:rsidRPr="00F2143C" w:rsidRDefault="000915F1" w:rsidP="000915F1">
      <w:pPr>
        <w:pStyle w:val="Akti"/>
        <w:rPr>
          <w:lang w:val="sq-AL"/>
        </w:rPr>
      </w:pPr>
    </w:p>
    <w:p w:rsidR="000915F1" w:rsidRPr="00F2143C" w:rsidRDefault="000915F1" w:rsidP="000915F1">
      <w:pPr>
        <w:pStyle w:val="Akti"/>
        <w:rPr>
          <w:lang w:val="sq-AL"/>
        </w:rPr>
      </w:pPr>
    </w:p>
    <w:p w:rsidR="000915F1" w:rsidRPr="00F2143C" w:rsidRDefault="000915F1" w:rsidP="000915F1">
      <w:pPr>
        <w:pStyle w:val="Akti"/>
        <w:rPr>
          <w:lang w:val="sq-AL"/>
        </w:rPr>
      </w:pPr>
    </w:p>
    <w:p w:rsidR="000915F1" w:rsidRPr="00F2143C" w:rsidRDefault="000915F1" w:rsidP="000915F1">
      <w:pPr>
        <w:pStyle w:val="Akti"/>
        <w:rPr>
          <w:lang w:val="sq-AL"/>
        </w:rPr>
      </w:pPr>
    </w:p>
    <w:p w:rsidR="000915F1" w:rsidRPr="00F2143C" w:rsidRDefault="000915F1" w:rsidP="000915F1">
      <w:pPr>
        <w:pStyle w:val="Akti"/>
        <w:rPr>
          <w:lang w:val="sq-AL"/>
        </w:rPr>
      </w:pPr>
    </w:p>
    <w:p w:rsidR="000915F1" w:rsidRPr="00F2143C" w:rsidRDefault="000915F1" w:rsidP="000915F1">
      <w:pPr>
        <w:pStyle w:val="Akti"/>
        <w:rPr>
          <w:lang w:val="sq-AL"/>
        </w:rPr>
      </w:pPr>
    </w:p>
    <w:p w:rsidR="000915F1" w:rsidRPr="00F2143C" w:rsidRDefault="000915F1" w:rsidP="000915F1">
      <w:pPr>
        <w:pStyle w:val="Akti"/>
        <w:rPr>
          <w:lang w:val="sq-AL"/>
        </w:rPr>
        <w:sectPr w:rsidR="000915F1" w:rsidRPr="00F2143C" w:rsidSect="002D53BF">
          <w:type w:val="continuous"/>
          <w:pgSz w:w="11907" w:h="16840" w:code="9"/>
          <w:pgMar w:top="851" w:right="851" w:bottom="851" w:left="851" w:header="1134" w:footer="1134" w:gutter="0"/>
          <w:cols w:space="454"/>
          <w:docGrid w:linePitch="360"/>
        </w:sectPr>
      </w:pPr>
    </w:p>
    <w:p w:rsidR="000915F1" w:rsidRPr="00F2143C" w:rsidRDefault="000915F1" w:rsidP="000915F1">
      <w:pPr>
        <w:pStyle w:val="Akti"/>
        <w:rPr>
          <w:lang w:val="sq-AL"/>
        </w:rPr>
      </w:pPr>
      <w:r w:rsidRPr="00F2143C">
        <w:rPr>
          <w:lang w:val="sq-AL"/>
        </w:rPr>
        <w:t>UDHËZIM</w:t>
      </w:r>
    </w:p>
    <w:p w:rsidR="000915F1" w:rsidRPr="00F2143C" w:rsidRDefault="000915F1" w:rsidP="000915F1">
      <w:pPr>
        <w:pStyle w:val="NumriData"/>
        <w:rPr>
          <w:lang w:val="sq-AL"/>
        </w:rPr>
      </w:pPr>
      <w:r w:rsidRPr="00F2143C">
        <w:rPr>
          <w:lang w:val="sq-AL"/>
        </w:rPr>
        <w:t>Nr.</w:t>
      </w:r>
      <w:r w:rsidR="00DE24BD">
        <w:rPr>
          <w:lang w:val="sq-AL"/>
        </w:rPr>
        <w:t xml:space="preserve"> </w:t>
      </w:r>
      <w:r w:rsidRPr="00F2143C">
        <w:rPr>
          <w:lang w:val="sq-AL"/>
        </w:rPr>
        <w:t>10, datë  18.3.2014</w:t>
      </w:r>
    </w:p>
    <w:p w:rsidR="000915F1" w:rsidRPr="00F2143C" w:rsidRDefault="000915F1" w:rsidP="000915F1">
      <w:pPr>
        <w:pStyle w:val="Paragrafi"/>
        <w:rPr>
          <w:lang w:val="sq-AL"/>
        </w:rPr>
      </w:pPr>
    </w:p>
    <w:p w:rsidR="000915F1" w:rsidRPr="00F2143C" w:rsidRDefault="000915F1" w:rsidP="000915F1">
      <w:pPr>
        <w:pStyle w:val="Titulli"/>
        <w:rPr>
          <w:lang w:val="sq-AL"/>
        </w:rPr>
      </w:pPr>
      <w:r w:rsidRPr="00F2143C">
        <w:rPr>
          <w:lang w:val="sq-AL"/>
        </w:rPr>
        <w:t>PËR PËRCAKTIMIN E SPECIFIKIMEVE TEKNIKE TË PULLËS SË TATIMIT</w:t>
      </w:r>
    </w:p>
    <w:p w:rsidR="000915F1" w:rsidRPr="00F2143C" w:rsidRDefault="000915F1" w:rsidP="000915F1">
      <w:pPr>
        <w:pStyle w:val="Titulli"/>
        <w:rPr>
          <w:lang w:val="sq-AL"/>
        </w:rPr>
      </w:pPr>
    </w:p>
    <w:p w:rsidR="000915F1" w:rsidRPr="00F2143C" w:rsidRDefault="000915F1" w:rsidP="000915F1">
      <w:pPr>
        <w:pStyle w:val="Paragrafi"/>
        <w:rPr>
          <w:lang w:val="sq-AL"/>
        </w:rPr>
      </w:pPr>
      <w:r w:rsidRPr="00F2143C">
        <w:rPr>
          <w:lang w:val="sq-AL"/>
        </w:rPr>
        <w:t xml:space="preserve">Në </w:t>
      </w:r>
      <w:r w:rsidR="00AF3B78" w:rsidRPr="00F2143C">
        <w:rPr>
          <w:lang w:val="sq-AL"/>
        </w:rPr>
        <w:t>mbështetje të nenit 102, pika 4</w:t>
      </w:r>
      <w:r w:rsidR="00DE24BD">
        <w:rPr>
          <w:lang w:val="sq-AL"/>
        </w:rPr>
        <w:t>,</w:t>
      </w:r>
      <w:r w:rsidRPr="00F2143C">
        <w:rPr>
          <w:lang w:val="sq-AL"/>
        </w:rPr>
        <w:t xml:space="preserve"> të Kushtetutës së Republikës së Shqipërisë, dhe të nenit 15 të ligjit nr. 9632, datë 30.10.2006 “Për sistemin e taksave vendore”, të ndryshuar, </w:t>
      </w:r>
      <w:r w:rsidR="00AF3B78" w:rsidRPr="00F2143C">
        <w:rPr>
          <w:lang w:val="sq-AL"/>
        </w:rPr>
        <w:t xml:space="preserve">ministri </w:t>
      </w:r>
      <w:r w:rsidRPr="00F2143C">
        <w:rPr>
          <w:lang w:val="sq-AL"/>
        </w:rPr>
        <w:t>i Financave</w:t>
      </w:r>
    </w:p>
    <w:p w:rsidR="000915F1" w:rsidRPr="00F2143C" w:rsidRDefault="000915F1" w:rsidP="000915F1">
      <w:pPr>
        <w:pStyle w:val="Paragrafi"/>
        <w:rPr>
          <w:lang w:val="sq-AL"/>
        </w:rPr>
      </w:pPr>
    </w:p>
    <w:p w:rsidR="000915F1" w:rsidRPr="00F2143C" w:rsidRDefault="000915F1" w:rsidP="000915F1">
      <w:pPr>
        <w:pStyle w:val="VENDOSI"/>
        <w:rPr>
          <w:lang w:val="sq-AL"/>
        </w:rPr>
      </w:pPr>
      <w:r w:rsidRPr="00F2143C">
        <w:rPr>
          <w:lang w:val="sq-AL"/>
        </w:rPr>
        <w:t>UDHËZON:</w:t>
      </w:r>
    </w:p>
    <w:p w:rsidR="000915F1" w:rsidRPr="00F2143C" w:rsidRDefault="000915F1" w:rsidP="000915F1">
      <w:pPr>
        <w:pStyle w:val="Paragrafi"/>
        <w:rPr>
          <w:lang w:val="sq-AL"/>
        </w:rPr>
      </w:pPr>
    </w:p>
    <w:p w:rsidR="000915F1" w:rsidRPr="00F2143C" w:rsidRDefault="000915F1" w:rsidP="000915F1">
      <w:pPr>
        <w:pStyle w:val="Paragrafi"/>
        <w:rPr>
          <w:lang w:val="sq-AL"/>
        </w:rPr>
      </w:pPr>
      <w:r w:rsidRPr="00F2143C">
        <w:rPr>
          <w:lang w:val="sq-AL"/>
        </w:rPr>
        <w:t>Pulla e tatimit do të prodhohet sipas standardeve të përcaktuara në këtë udhëzim. Specifikimet teknike janë si më poshtë:</w:t>
      </w:r>
    </w:p>
    <w:p w:rsidR="000915F1" w:rsidRPr="00F2143C" w:rsidRDefault="000915F1" w:rsidP="000915F1">
      <w:pPr>
        <w:pStyle w:val="Paragrafi"/>
        <w:rPr>
          <w:lang w:val="sq-AL"/>
        </w:rPr>
      </w:pPr>
      <w:r w:rsidRPr="00F2143C">
        <w:rPr>
          <w:lang w:val="sq-AL"/>
        </w:rPr>
        <w:t>1. Formati i pullës së tatimit</w:t>
      </w:r>
      <w:r w:rsidRPr="00F2143C">
        <w:rPr>
          <w:lang w:val="sq-AL"/>
        </w:rPr>
        <w:tab/>
      </w:r>
    </w:p>
    <w:p w:rsidR="000915F1" w:rsidRPr="00F2143C" w:rsidRDefault="000915F1" w:rsidP="000915F1">
      <w:pPr>
        <w:pStyle w:val="Paragrafi"/>
        <w:rPr>
          <w:lang w:val="sq-AL"/>
        </w:rPr>
      </w:pPr>
      <w:r w:rsidRPr="00F2143C">
        <w:rPr>
          <w:lang w:val="sq-AL"/>
        </w:rPr>
        <w:t>1.1 Pulla do të ket</w:t>
      </w:r>
      <w:r w:rsidR="00DE24BD">
        <w:rPr>
          <w:lang w:val="sq-AL"/>
        </w:rPr>
        <w:t xml:space="preserve">ë dimensionet e përgjithshme 50 </w:t>
      </w:r>
      <w:r w:rsidRPr="00F2143C">
        <w:rPr>
          <w:lang w:val="sq-AL"/>
        </w:rPr>
        <w:t>x 40</w:t>
      </w:r>
      <w:r w:rsidR="00DE24BD">
        <w:rPr>
          <w:lang w:val="sq-AL"/>
        </w:rPr>
        <w:t xml:space="preserve"> </w:t>
      </w:r>
      <w:r w:rsidRPr="00F2143C">
        <w:rPr>
          <w:lang w:val="sq-AL"/>
        </w:rPr>
        <w:t xml:space="preserve">mm. </w:t>
      </w:r>
    </w:p>
    <w:p w:rsidR="000915F1" w:rsidRPr="00F2143C" w:rsidRDefault="000915F1" w:rsidP="000915F1">
      <w:pPr>
        <w:pStyle w:val="Paragrafi"/>
        <w:rPr>
          <w:lang w:val="sq-AL"/>
        </w:rPr>
      </w:pPr>
      <w:r w:rsidRPr="00F2143C">
        <w:rPr>
          <w:lang w:val="sq-AL"/>
        </w:rPr>
        <w:t>2. Letra, cilësia dhe elementet e sigurisë</w:t>
      </w:r>
    </w:p>
    <w:p w:rsidR="000915F1" w:rsidRPr="00F2143C" w:rsidRDefault="000915F1" w:rsidP="000915F1">
      <w:pPr>
        <w:pStyle w:val="Paragrafi"/>
        <w:rPr>
          <w:lang w:val="sq-AL"/>
        </w:rPr>
      </w:pPr>
      <w:r w:rsidRPr="00F2143C">
        <w:rPr>
          <w:lang w:val="sq-AL"/>
        </w:rPr>
        <w:t xml:space="preserve"> Letra që do të përdoret për prodhimin e pullës, do të jetë e cilësisë së veçantë dhe do të përmbajë elemente sigurie si më poshtë: </w:t>
      </w:r>
    </w:p>
    <w:p w:rsidR="000915F1" w:rsidRPr="00F2143C" w:rsidRDefault="000915F1" w:rsidP="000915F1">
      <w:pPr>
        <w:pStyle w:val="Paragrafi"/>
        <w:rPr>
          <w:lang w:val="sq-AL"/>
        </w:rPr>
      </w:pPr>
      <w:r w:rsidRPr="00F2143C">
        <w:rPr>
          <w:lang w:val="sq-AL"/>
        </w:rPr>
        <w:t>2.1 Pulla do të prodhohet me letër adezive;</w:t>
      </w:r>
    </w:p>
    <w:p w:rsidR="000915F1" w:rsidRPr="00F2143C" w:rsidRDefault="000915F1" w:rsidP="000915F1">
      <w:pPr>
        <w:pStyle w:val="Paragrafi"/>
        <w:rPr>
          <w:lang w:val="sq-AL"/>
        </w:rPr>
      </w:pPr>
      <w:r w:rsidRPr="00F2143C">
        <w:rPr>
          <w:lang w:val="sq-AL"/>
        </w:rPr>
        <w:t>2.2 Ngjyra e bardhë në krem;</w:t>
      </w:r>
    </w:p>
    <w:p w:rsidR="000915F1" w:rsidRPr="00F2143C" w:rsidRDefault="000915F1" w:rsidP="000915F1">
      <w:pPr>
        <w:pStyle w:val="Paragrafi"/>
        <w:rPr>
          <w:lang w:val="sq-AL"/>
        </w:rPr>
      </w:pPr>
      <w:r w:rsidRPr="00F2143C">
        <w:rPr>
          <w:lang w:val="sq-AL"/>
        </w:rPr>
        <w:t>2.3 Peshë 200 gram/m</w:t>
      </w:r>
      <w:r w:rsidRPr="00F2143C">
        <w:rPr>
          <w:vertAlign w:val="superscript"/>
          <w:lang w:val="sq-AL"/>
        </w:rPr>
        <w:t>2</w:t>
      </w:r>
      <w:r w:rsidRPr="00F2143C">
        <w:rPr>
          <w:lang w:val="sq-AL"/>
        </w:rPr>
        <w:t>;</w:t>
      </w:r>
    </w:p>
    <w:p w:rsidR="000915F1" w:rsidRPr="00F2143C" w:rsidRDefault="000915F1" w:rsidP="000915F1">
      <w:pPr>
        <w:pStyle w:val="Paragrafi"/>
        <w:rPr>
          <w:lang w:val="sq-AL"/>
        </w:rPr>
      </w:pPr>
      <w:r w:rsidRPr="00F2143C">
        <w:rPr>
          <w:lang w:val="sq-AL"/>
        </w:rPr>
        <w:t xml:space="preserve"> 2.4 Elementet e sigurisë inkorporuar në përmbajtjen gjatë prodhimit të saj; </w:t>
      </w:r>
    </w:p>
    <w:p w:rsidR="000915F1" w:rsidRPr="00F2143C" w:rsidRDefault="000915F1" w:rsidP="000915F1">
      <w:pPr>
        <w:pStyle w:val="Paragrafi"/>
        <w:rPr>
          <w:lang w:val="sq-AL"/>
        </w:rPr>
      </w:pPr>
      <w:r w:rsidRPr="00F2143C">
        <w:rPr>
          <w:lang w:val="sq-AL"/>
        </w:rPr>
        <w:t xml:space="preserve">2.5 Letra ka </w:t>
      </w:r>
      <w:r w:rsidRPr="00F2143C">
        <w:rPr>
          <w:i/>
          <w:lang w:val="sq-AL"/>
        </w:rPr>
        <w:t>watermark</w:t>
      </w:r>
      <w:r w:rsidR="00AF3B78" w:rsidRPr="00F2143C">
        <w:rPr>
          <w:lang w:val="sq-AL"/>
        </w:rPr>
        <w:t xml:space="preserve"> me dy ngjyra, në përmbajtjen </w:t>
      </w:r>
      <w:r w:rsidR="00DE24BD">
        <w:rPr>
          <w:lang w:val="sq-AL"/>
        </w:rPr>
        <w:t>e</w:t>
      </w:r>
      <w:r w:rsidRPr="00F2143C">
        <w:rPr>
          <w:lang w:val="sq-AL"/>
        </w:rPr>
        <w:t xml:space="preserve"> saj;</w:t>
      </w:r>
    </w:p>
    <w:p w:rsidR="000915F1" w:rsidRPr="00F2143C" w:rsidRDefault="000915F1" w:rsidP="000915F1">
      <w:pPr>
        <w:pStyle w:val="Paragrafi"/>
        <w:rPr>
          <w:lang w:val="sq-AL"/>
        </w:rPr>
      </w:pPr>
      <w:r w:rsidRPr="00F2143C">
        <w:rPr>
          <w:lang w:val="sq-AL"/>
        </w:rPr>
        <w:t>2.6 Letra përmban fibra sigurie të padukshme, fluoreshente të kuqe, të gjelbra dhe blu, të padukshme dhe që bëhen të dukshme vetëm nën dritën e rrezeve ultraviolet (me tepër se 100 copë për dm</w:t>
      </w:r>
      <w:r w:rsidRPr="00F2143C">
        <w:rPr>
          <w:vertAlign w:val="superscript"/>
          <w:lang w:val="sq-AL"/>
        </w:rPr>
        <w:t>2</w:t>
      </w:r>
      <w:r w:rsidRPr="00F2143C">
        <w:rPr>
          <w:lang w:val="sq-AL"/>
        </w:rPr>
        <w:t xml:space="preserve">); </w:t>
      </w:r>
    </w:p>
    <w:p w:rsidR="000915F1" w:rsidRPr="00F2143C" w:rsidRDefault="00AF3B78" w:rsidP="000915F1">
      <w:pPr>
        <w:pStyle w:val="Paragrafi"/>
        <w:rPr>
          <w:lang w:val="sq-AL"/>
        </w:rPr>
      </w:pPr>
      <w:r w:rsidRPr="00F2143C">
        <w:rPr>
          <w:lang w:val="sq-AL"/>
        </w:rPr>
        <w:t>2.7</w:t>
      </w:r>
      <w:r w:rsidR="000915F1" w:rsidRPr="00F2143C">
        <w:rPr>
          <w:lang w:val="sq-AL"/>
        </w:rPr>
        <w:t xml:space="preserve"> Letra ka dy shirita sigurie ylber me gjerësi 8 mm dhe gjatësi 350 mm secili. </w:t>
      </w:r>
    </w:p>
    <w:p w:rsidR="000915F1" w:rsidRPr="00F2143C" w:rsidRDefault="000915F1" w:rsidP="000915F1">
      <w:pPr>
        <w:pStyle w:val="Paragrafi"/>
        <w:rPr>
          <w:lang w:val="sq-AL"/>
        </w:rPr>
      </w:pPr>
      <w:r w:rsidRPr="00F2143C">
        <w:rPr>
          <w:lang w:val="sq-AL"/>
        </w:rPr>
        <w:t>3. Shtypi</w:t>
      </w:r>
    </w:p>
    <w:p w:rsidR="000915F1" w:rsidRPr="00F2143C" w:rsidRDefault="000915F1" w:rsidP="000915F1">
      <w:pPr>
        <w:pStyle w:val="Paragrafi"/>
        <w:rPr>
          <w:lang w:val="sq-AL"/>
        </w:rPr>
      </w:pPr>
      <w:r w:rsidRPr="00F2143C">
        <w:rPr>
          <w:lang w:val="sq-AL"/>
        </w:rPr>
        <w:t>Teknikat e shtypit që do të përdoren për përgatitjen e pullave, do të jenë:</w:t>
      </w:r>
    </w:p>
    <w:p w:rsidR="000915F1" w:rsidRPr="00F2143C" w:rsidRDefault="00AF3B78" w:rsidP="000915F1">
      <w:pPr>
        <w:pStyle w:val="Paragrafi"/>
        <w:rPr>
          <w:lang w:val="sq-AL"/>
        </w:rPr>
      </w:pPr>
      <w:r w:rsidRPr="00F2143C">
        <w:rPr>
          <w:lang w:val="sq-AL"/>
        </w:rPr>
        <w:t>3.1</w:t>
      </w:r>
      <w:r w:rsidR="000915F1" w:rsidRPr="00F2143C">
        <w:rPr>
          <w:lang w:val="sq-AL"/>
        </w:rPr>
        <w:t xml:space="preserve"> shtyp </w:t>
      </w:r>
      <w:r w:rsidR="000915F1" w:rsidRPr="00F2143C">
        <w:rPr>
          <w:i/>
          <w:lang w:val="sq-AL"/>
        </w:rPr>
        <w:t>offset</w:t>
      </w:r>
      <w:r w:rsidR="000915F1" w:rsidRPr="00F2143C">
        <w:rPr>
          <w:lang w:val="sq-AL"/>
        </w:rPr>
        <w:t xml:space="preserve"> për tekstin dhe sfondin;</w:t>
      </w:r>
    </w:p>
    <w:p w:rsidR="000915F1" w:rsidRPr="00F2143C" w:rsidRDefault="00AF3B78" w:rsidP="000915F1">
      <w:pPr>
        <w:pStyle w:val="Paragrafi"/>
        <w:rPr>
          <w:lang w:val="sq-AL"/>
        </w:rPr>
      </w:pPr>
      <w:r w:rsidRPr="00F2143C">
        <w:rPr>
          <w:lang w:val="sq-AL"/>
        </w:rPr>
        <w:t>3.2</w:t>
      </w:r>
      <w:r w:rsidR="000915F1" w:rsidRPr="00F2143C">
        <w:rPr>
          <w:lang w:val="sq-AL"/>
        </w:rPr>
        <w:t xml:space="preserve"> shtyp i lartë për numëratorët;</w:t>
      </w:r>
    </w:p>
    <w:p w:rsidR="000915F1" w:rsidRPr="00F2143C" w:rsidRDefault="00AF3B78" w:rsidP="000915F1">
      <w:pPr>
        <w:pStyle w:val="Paragrafi"/>
        <w:rPr>
          <w:lang w:val="sq-AL"/>
        </w:rPr>
      </w:pPr>
      <w:r w:rsidRPr="00F2143C">
        <w:rPr>
          <w:lang w:val="sq-AL"/>
        </w:rPr>
        <w:t>3.3</w:t>
      </w:r>
      <w:r w:rsidR="000915F1" w:rsidRPr="00F2143C">
        <w:rPr>
          <w:lang w:val="sq-AL"/>
        </w:rPr>
        <w:t xml:space="preserve"> shtyp i padukshëm për kodin, i cili bëhet i dukshëm vetëm nën dritën e rrezeve ultraviolet.</w:t>
      </w:r>
    </w:p>
    <w:p w:rsidR="000915F1" w:rsidRPr="00F2143C" w:rsidRDefault="000915F1" w:rsidP="000915F1">
      <w:pPr>
        <w:pStyle w:val="Paragrafi"/>
        <w:rPr>
          <w:lang w:val="sq-AL"/>
        </w:rPr>
      </w:pPr>
      <w:r w:rsidRPr="00F2143C">
        <w:rPr>
          <w:lang w:val="sq-AL"/>
        </w:rPr>
        <w:t>4. Boja, cilësia, elementet e sigurisë</w:t>
      </w:r>
    </w:p>
    <w:p w:rsidR="000915F1" w:rsidRPr="00F2143C" w:rsidRDefault="000915F1" w:rsidP="000915F1">
      <w:pPr>
        <w:pStyle w:val="Paragrafi"/>
        <w:rPr>
          <w:lang w:val="sq-AL"/>
        </w:rPr>
      </w:pPr>
      <w:r w:rsidRPr="00F2143C">
        <w:rPr>
          <w:lang w:val="sq-AL"/>
        </w:rPr>
        <w:t xml:space="preserve">Boja e përdorur do të jetë: </w:t>
      </w:r>
    </w:p>
    <w:p w:rsidR="000915F1" w:rsidRPr="00F2143C" w:rsidRDefault="00AF3B78" w:rsidP="000915F1">
      <w:pPr>
        <w:pStyle w:val="Paragrafi"/>
        <w:rPr>
          <w:lang w:val="sq-AL"/>
        </w:rPr>
      </w:pPr>
      <w:r w:rsidRPr="00F2143C">
        <w:rPr>
          <w:lang w:val="sq-AL"/>
        </w:rPr>
        <w:t>4.1</w:t>
      </w:r>
      <w:r w:rsidR="000915F1" w:rsidRPr="00F2143C">
        <w:rPr>
          <w:lang w:val="sq-AL"/>
        </w:rPr>
        <w:t xml:space="preserve"> bojë fluoreshente dhe jo fluoreshente;</w:t>
      </w:r>
    </w:p>
    <w:p w:rsidR="000915F1" w:rsidRPr="00F2143C" w:rsidRDefault="00AF3B78" w:rsidP="000915F1">
      <w:pPr>
        <w:pStyle w:val="Paragrafi"/>
        <w:rPr>
          <w:lang w:val="sq-AL"/>
        </w:rPr>
      </w:pPr>
      <w:r w:rsidRPr="00F2143C">
        <w:rPr>
          <w:lang w:val="sq-AL"/>
        </w:rPr>
        <w:t>4.2</w:t>
      </w:r>
      <w:r w:rsidR="000915F1" w:rsidRPr="00F2143C">
        <w:rPr>
          <w:lang w:val="sq-AL"/>
        </w:rPr>
        <w:t xml:space="preserve"> bojë fluoreshente dhe me element që lë gjurmë gjatë gërvishtjes me monedhë.</w:t>
      </w:r>
    </w:p>
    <w:p w:rsidR="000915F1" w:rsidRPr="00F2143C" w:rsidRDefault="00AF3B78" w:rsidP="000915F1">
      <w:pPr>
        <w:pStyle w:val="Paragrafi"/>
        <w:rPr>
          <w:lang w:val="sq-AL"/>
        </w:rPr>
      </w:pPr>
      <w:r w:rsidRPr="00F2143C">
        <w:rPr>
          <w:lang w:val="sq-AL"/>
        </w:rPr>
        <w:t>5. Elementë</w:t>
      </w:r>
      <w:r w:rsidR="000915F1" w:rsidRPr="00F2143C">
        <w:rPr>
          <w:lang w:val="sq-AL"/>
        </w:rPr>
        <w:t xml:space="preserve"> të tjerë të sigurisë </w:t>
      </w:r>
    </w:p>
    <w:p w:rsidR="000915F1" w:rsidRPr="00F2143C" w:rsidRDefault="000915F1" w:rsidP="000915F1">
      <w:pPr>
        <w:pStyle w:val="Paragrafi"/>
        <w:rPr>
          <w:lang w:val="sq-AL"/>
        </w:rPr>
      </w:pPr>
      <w:r w:rsidRPr="00F2143C">
        <w:rPr>
          <w:lang w:val="sq-AL"/>
        </w:rPr>
        <w:t>Përveç elementeve të sigurisë së letrës, për prodhimin e pullës së tatimit do të përdoren këto elemente sigurie:</w:t>
      </w:r>
    </w:p>
    <w:p w:rsidR="000915F1" w:rsidRPr="00F2143C" w:rsidRDefault="00AF3B78" w:rsidP="000915F1">
      <w:pPr>
        <w:pStyle w:val="Paragrafi"/>
        <w:rPr>
          <w:lang w:val="sq-AL"/>
        </w:rPr>
      </w:pPr>
      <w:r w:rsidRPr="00F2143C">
        <w:rPr>
          <w:lang w:val="sq-AL"/>
        </w:rPr>
        <w:t>5.1</w:t>
      </w:r>
      <w:r w:rsidR="000915F1" w:rsidRPr="00F2143C">
        <w:rPr>
          <w:lang w:val="sq-AL"/>
        </w:rPr>
        <w:t xml:space="preserve"> Sfondi i pullës përmban 5 elemente sigurie (</w:t>
      </w:r>
      <w:r w:rsidR="000915F1" w:rsidRPr="00F2143C">
        <w:rPr>
          <w:i/>
          <w:lang w:val="sq-AL"/>
        </w:rPr>
        <w:t>Guilloche</w:t>
      </w:r>
      <w:r w:rsidR="000915F1" w:rsidRPr="00F2143C">
        <w:rPr>
          <w:lang w:val="sq-AL"/>
        </w:rPr>
        <w:t>)</w:t>
      </w:r>
      <w:r w:rsidRPr="00F2143C">
        <w:rPr>
          <w:lang w:val="sq-AL"/>
        </w:rPr>
        <w:t>,</w:t>
      </w:r>
      <w:r w:rsidR="000915F1" w:rsidRPr="00F2143C">
        <w:rPr>
          <w:lang w:val="sq-AL"/>
        </w:rPr>
        <w:t xml:space="preserve"> të vendosura një </w:t>
      </w:r>
      <w:r w:rsidRPr="00F2143C">
        <w:rPr>
          <w:lang w:val="sq-AL"/>
        </w:rPr>
        <w:t>në qendër të saj dhe 4 të tjera</w:t>
      </w:r>
      <w:r w:rsidR="000915F1" w:rsidRPr="00F2143C">
        <w:rPr>
          <w:lang w:val="sq-AL"/>
        </w:rPr>
        <w:t xml:space="preserve"> të zvogëluara në këndet e pullës.</w:t>
      </w:r>
    </w:p>
    <w:p w:rsidR="000915F1" w:rsidRPr="00F2143C" w:rsidRDefault="00AF3B78" w:rsidP="000915F1">
      <w:pPr>
        <w:pStyle w:val="Paragrafi"/>
        <w:rPr>
          <w:lang w:val="sq-AL"/>
        </w:rPr>
      </w:pPr>
      <w:r w:rsidRPr="00F2143C">
        <w:rPr>
          <w:lang w:val="sq-AL"/>
        </w:rPr>
        <w:t>5.2 Numri</w:t>
      </w:r>
      <w:r w:rsidR="000915F1" w:rsidRPr="00F2143C">
        <w:rPr>
          <w:lang w:val="sq-AL"/>
        </w:rPr>
        <w:t xml:space="preserve"> serial do të jetë fluoreshent dhe përbëhet nga 6 (gjashtë) shifra.</w:t>
      </w:r>
    </w:p>
    <w:p w:rsidR="000915F1" w:rsidRPr="00F2143C" w:rsidRDefault="00AF3B78" w:rsidP="000915F1">
      <w:pPr>
        <w:pStyle w:val="Paragrafi"/>
        <w:rPr>
          <w:spacing w:val="-4"/>
          <w:lang w:val="sq-AL"/>
        </w:rPr>
      </w:pPr>
      <w:r w:rsidRPr="00F2143C">
        <w:rPr>
          <w:spacing w:val="-4"/>
          <w:lang w:val="sq-AL"/>
        </w:rPr>
        <w:t xml:space="preserve">5.3 Kodi </w:t>
      </w:r>
      <w:r w:rsidR="00DE24BD">
        <w:rPr>
          <w:spacing w:val="-4"/>
          <w:lang w:val="sq-AL"/>
        </w:rPr>
        <w:t>i</w:t>
      </w:r>
      <w:r w:rsidR="000915F1" w:rsidRPr="00F2143C">
        <w:rPr>
          <w:spacing w:val="-4"/>
          <w:lang w:val="sq-AL"/>
        </w:rPr>
        <w:t xml:space="preserve"> tatimit, i cili përbëhet nga katër karaktere. Kodi do të jetë i padukshëm në dritën normale.  </w:t>
      </w:r>
    </w:p>
    <w:p w:rsidR="000915F1" w:rsidRPr="00F2143C" w:rsidRDefault="000915F1" w:rsidP="000915F1">
      <w:pPr>
        <w:pStyle w:val="Paragrafi"/>
        <w:rPr>
          <w:lang w:val="sq-AL"/>
        </w:rPr>
      </w:pPr>
      <w:r w:rsidRPr="00F2143C">
        <w:rPr>
          <w:lang w:val="sq-AL"/>
        </w:rPr>
        <w:t>6. Tekstet dhe simbolet</w:t>
      </w:r>
    </w:p>
    <w:p w:rsidR="000915F1" w:rsidRPr="00F2143C" w:rsidRDefault="000915F1" w:rsidP="000915F1">
      <w:pPr>
        <w:pStyle w:val="Paragrafi"/>
        <w:rPr>
          <w:lang w:val="sq-AL"/>
        </w:rPr>
      </w:pPr>
      <w:r w:rsidRPr="00F2143C">
        <w:rPr>
          <w:lang w:val="sq-AL"/>
        </w:rPr>
        <w:t>Tekstet dhe simbolet që do të ketë të kompozuara pulla, sipas modelimit të saj</w:t>
      </w:r>
      <w:r w:rsidR="00AF3B78" w:rsidRPr="00F2143C">
        <w:rPr>
          <w:lang w:val="sq-AL"/>
        </w:rPr>
        <w:t>,</w:t>
      </w:r>
      <w:r w:rsidRPr="00F2143C">
        <w:rPr>
          <w:lang w:val="sq-AL"/>
        </w:rPr>
        <w:t xml:space="preserve"> do të jenë:</w:t>
      </w:r>
    </w:p>
    <w:p w:rsidR="000915F1" w:rsidRPr="00F2143C" w:rsidRDefault="00AF3B78" w:rsidP="000915F1">
      <w:pPr>
        <w:pStyle w:val="Paragrafi"/>
        <w:rPr>
          <w:lang w:val="sq-AL"/>
        </w:rPr>
      </w:pPr>
      <w:r w:rsidRPr="00F2143C">
        <w:rPr>
          <w:lang w:val="sq-AL"/>
        </w:rPr>
        <w:t>6.1</w:t>
      </w:r>
      <w:r w:rsidR="000915F1" w:rsidRPr="00F2143C">
        <w:rPr>
          <w:lang w:val="sq-AL"/>
        </w:rPr>
        <w:t xml:space="preserve"> Në qendër të pullës vendoset logoja e institucionit i vendosur mbi një sfond të dizenjuar, i përbërë nga dy ngjyra bazë gri dhe rozë.  Ngjyra rozë do të jetë floureshente.</w:t>
      </w:r>
    </w:p>
    <w:p w:rsidR="000915F1" w:rsidRPr="00F2143C" w:rsidRDefault="00AF3B78" w:rsidP="000915F1">
      <w:pPr>
        <w:pStyle w:val="Paragrafi"/>
        <w:rPr>
          <w:lang w:val="sq-AL"/>
        </w:rPr>
      </w:pPr>
      <w:r w:rsidRPr="00F2143C">
        <w:rPr>
          <w:lang w:val="sq-AL"/>
        </w:rPr>
        <w:t>6.2</w:t>
      </w:r>
      <w:r w:rsidR="000915F1" w:rsidRPr="00F2143C">
        <w:rPr>
          <w:lang w:val="sq-AL"/>
        </w:rPr>
        <w:t xml:space="preserve">  Lart, në qendër të pullës, vendosen inicialet e Drejtorisë së Përgjithshme të Tatimeve (DPT).</w:t>
      </w:r>
    </w:p>
    <w:p w:rsidR="000915F1" w:rsidRPr="00F2143C" w:rsidRDefault="00AF3B78" w:rsidP="000915F1">
      <w:pPr>
        <w:pStyle w:val="Paragrafi"/>
        <w:rPr>
          <w:lang w:val="sq-AL"/>
        </w:rPr>
      </w:pPr>
      <w:r w:rsidRPr="00F2143C">
        <w:rPr>
          <w:lang w:val="sq-AL"/>
        </w:rPr>
        <w:t>6.3</w:t>
      </w:r>
      <w:r w:rsidR="000915F1" w:rsidRPr="00F2143C">
        <w:rPr>
          <w:lang w:val="sq-AL"/>
        </w:rPr>
        <w:t xml:space="preserve"> Poshtë logos vendoset teksti “Pullë e tatimit”, me të njëjtat karaktere.</w:t>
      </w:r>
    </w:p>
    <w:p w:rsidR="000915F1" w:rsidRPr="00F2143C" w:rsidRDefault="00AF3B78" w:rsidP="000915F1">
      <w:pPr>
        <w:pStyle w:val="Paragrafi"/>
        <w:rPr>
          <w:lang w:val="sq-AL"/>
        </w:rPr>
      </w:pPr>
      <w:r w:rsidRPr="00F2143C">
        <w:rPr>
          <w:lang w:val="sq-AL"/>
        </w:rPr>
        <w:t>6.5</w:t>
      </w:r>
      <w:r w:rsidR="000915F1" w:rsidRPr="00F2143C">
        <w:rPr>
          <w:lang w:val="sq-AL"/>
        </w:rPr>
        <w:t xml:space="preserve"> Numri serial do të jetë në ngjyrë të kuqe fluoreshente dhe vendoset poshtë në fund të pullës.  </w:t>
      </w:r>
    </w:p>
    <w:p w:rsidR="000915F1" w:rsidRPr="00F2143C" w:rsidRDefault="00AF3B78" w:rsidP="000915F1">
      <w:pPr>
        <w:pStyle w:val="Paragrafi"/>
        <w:rPr>
          <w:lang w:val="sq-AL"/>
        </w:rPr>
      </w:pPr>
      <w:r w:rsidRPr="00F2143C">
        <w:rPr>
          <w:lang w:val="sq-AL"/>
        </w:rPr>
        <w:t>6.6</w:t>
      </w:r>
      <w:r w:rsidR="000915F1" w:rsidRPr="00F2143C">
        <w:rPr>
          <w:lang w:val="sq-AL"/>
        </w:rPr>
        <w:t xml:space="preserve"> Për të identifikuar pullën e tatimit fiks do të përdoren inicialet K.F.-14. Këto iniciale do të vendosen nën shkrimin “Pullë e tatimit”. </w:t>
      </w:r>
    </w:p>
    <w:p w:rsidR="000915F1" w:rsidRPr="00F2143C" w:rsidRDefault="000915F1" w:rsidP="000915F1">
      <w:pPr>
        <w:pStyle w:val="Paragrafi"/>
        <w:rPr>
          <w:lang w:val="sq-AL"/>
        </w:rPr>
      </w:pPr>
      <w:r w:rsidRPr="00F2143C">
        <w:rPr>
          <w:lang w:val="sq-AL"/>
        </w:rPr>
        <w:t>-</w:t>
      </w:r>
      <w:r w:rsidR="00AF3B78" w:rsidRPr="00F2143C">
        <w:rPr>
          <w:lang w:val="sq-AL"/>
        </w:rPr>
        <w:t xml:space="preserve"> </w:t>
      </w:r>
      <w:r w:rsidRPr="00F2143C">
        <w:rPr>
          <w:lang w:val="sq-AL"/>
        </w:rPr>
        <w:t>K.F. nënkupton tatimin fiks që duhet të paguajnë subjektet e biznesit të vogël me një xhiro deri në 2 milionë lekë.</w:t>
      </w:r>
    </w:p>
    <w:p w:rsidR="000915F1" w:rsidRPr="00F2143C" w:rsidRDefault="000915F1" w:rsidP="000915F1">
      <w:pPr>
        <w:pStyle w:val="Paragrafi"/>
        <w:rPr>
          <w:lang w:val="sq-AL"/>
        </w:rPr>
      </w:pPr>
      <w:r w:rsidRPr="00F2143C">
        <w:rPr>
          <w:lang w:val="sq-AL"/>
        </w:rPr>
        <w:t xml:space="preserve">-Numri dyshifror mbas inicialeve K.F. tregon vitin për të cilin paguhet tatimi.  </w:t>
      </w:r>
    </w:p>
    <w:p w:rsidR="000915F1" w:rsidRPr="00F2143C" w:rsidRDefault="000915F1" w:rsidP="000915F1">
      <w:pPr>
        <w:pStyle w:val="Paragrafi"/>
        <w:rPr>
          <w:lang w:val="sq-AL"/>
        </w:rPr>
      </w:pPr>
      <w:r w:rsidRPr="00F2143C">
        <w:rPr>
          <w:lang w:val="sq-AL"/>
        </w:rPr>
        <w:t>6.7 Për të identifikuar pullën e tatimit me këste, do të përdoren inicialet K.I.-14, K.II.-14, K.III.-14,  K.IV.-14. Në çdo pullë d</w:t>
      </w:r>
      <w:r w:rsidR="00AF3B78" w:rsidRPr="00F2143C">
        <w:rPr>
          <w:lang w:val="sq-AL"/>
        </w:rPr>
        <w:t>o të vendoset vetëm një inicial</w:t>
      </w:r>
      <w:r w:rsidRPr="00F2143C">
        <w:rPr>
          <w:lang w:val="sq-AL"/>
        </w:rPr>
        <w:t xml:space="preserve"> që do të identifikojë këstin përkatës dhe konkretisht: </w:t>
      </w:r>
    </w:p>
    <w:p w:rsidR="000915F1" w:rsidRPr="00F2143C" w:rsidRDefault="000915F1" w:rsidP="000915F1">
      <w:pPr>
        <w:pStyle w:val="Paragrafi"/>
        <w:rPr>
          <w:lang w:val="sq-AL"/>
        </w:rPr>
      </w:pPr>
      <w:r w:rsidRPr="00F2143C">
        <w:rPr>
          <w:lang w:val="sq-AL"/>
        </w:rPr>
        <w:t>-Për të identifikuar pullën e këstit të parë, do të shkruhen inicialet K.I.-14;</w:t>
      </w:r>
    </w:p>
    <w:p w:rsidR="000915F1" w:rsidRPr="00F2143C" w:rsidRDefault="000915F1" w:rsidP="000915F1">
      <w:pPr>
        <w:pStyle w:val="Paragrafi"/>
        <w:rPr>
          <w:lang w:val="sq-AL"/>
        </w:rPr>
      </w:pPr>
      <w:r w:rsidRPr="00F2143C">
        <w:rPr>
          <w:lang w:val="sq-AL"/>
        </w:rPr>
        <w:t>- Për të identifikuar pullën e këstit të dytë, do të shkruhen inicialet K.II.-14;</w:t>
      </w:r>
    </w:p>
    <w:p w:rsidR="000915F1" w:rsidRPr="00F2143C" w:rsidRDefault="000915F1" w:rsidP="000915F1">
      <w:pPr>
        <w:pStyle w:val="Paragrafi"/>
        <w:rPr>
          <w:lang w:val="sq-AL"/>
        </w:rPr>
      </w:pPr>
      <w:r w:rsidRPr="00F2143C">
        <w:rPr>
          <w:lang w:val="sq-AL"/>
        </w:rPr>
        <w:t>- Për të identifikuar pullën e këstit të tretë, do të shkruhen inicialet K.III.-14;</w:t>
      </w:r>
    </w:p>
    <w:p w:rsidR="000915F1" w:rsidRPr="00F2143C" w:rsidRDefault="000915F1" w:rsidP="000915F1">
      <w:pPr>
        <w:pStyle w:val="Paragrafi"/>
        <w:rPr>
          <w:lang w:val="sq-AL"/>
        </w:rPr>
      </w:pPr>
      <w:r w:rsidRPr="00F2143C">
        <w:rPr>
          <w:lang w:val="sq-AL"/>
        </w:rPr>
        <w:t xml:space="preserve">- Për të identifikuar pullën e këstit </w:t>
      </w:r>
      <w:r w:rsidR="00AF3B78" w:rsidRPr="00F2143C">
        <w:rPr>
          <w:lang w:val="sq-AL"/>
        </w:rPr>
        <w:t xml:space="preserve">të </w:t>
      </w:r>
      <w:r w:rsidRPr="00F2143C">
        <w:rPr>
          <w:lang w:val="sq-AL"/>
        </w:rPr>
        <w:t>katërt,  do të shkruhen inicialet K.IV.-14.</w:t>
      </w:r>
    </w:p>
    <w:p w:rsidR="000915F1" w:rsidRPr="00F2143C" w:rsidRDefault="000915F1" w:rsidP="000915F1">
      <w:pPr>
        <w:pStyle w:val="Paragrafi"/>
        <w:rPr>
          <w:lang w:val="sq-AL"/>
        </w:rPr>
      </w:pPr>
      <w:r w:rsidRPr="00F2143C">
        <w:rPr>
          <w:lang w:val="sq-AL"/>
        </w:rPr>
        <w:t>7.  Ngjyra e pullës</w:t>
      </w:r>
      <w:r w:rsidRPr="00F2143C">
        <w:rPr>
          <w:lang w:val="sq-AL"/>
        </w:rPr>
        <w:tab/>
      </w:r>
    </w:p>
    <w:p w:rsidR="000915F1" w:rsidRPr="00F2143C" w:rsidRDefault="000915F1" w:rsidP="000915F1">
      <w:pPr>
        <w:pStyle w:val="Paragrafi"/>
        <w:rPr>
          <w:lang w:val="sq-AL"/>
        </w:rPr>
      </w:pPr>
      <w:r w:rsidRPr="00F2143C">
        <w:rPr>
          <w:lang w:val="sq-AL"/>
        </w:rPr>
        <w:t>Pulla do të ketë ngjyrat e mëposhtme:</w:t>
      </w:r>
    </w:p>
    <w:p w:rsidR="000915F1" w:rsidRPr="00F2143C" w:rsidRDefault="000915F1" w:rsidP="000915F1">
      <w:pPr>
        <w:pStyle w:val="Paragrafi"/>
        <w:rPr>
          <w:lang w:val="sq-AL"/>
        </w:rPr>
      </w:pPr>
      <w:r w:rsidRPr="00F2143C">
        <w:rPr>
          <w:lang w:val="sq-AL"/>
        </w:rPr>
        <w:t xml:space="preserve">Numri serial do të jetë me ngjyrë të kuqe fluoreshente. </w:t>
      </w:r>
    </w:p>
    <w:p w:rsidR="000915F1" w:rsidRPr="00F2143C" w:rsidRDefault="000915F1" w:rsidP="000915F1">
      <w:pPr>
        <w:pStyle w:val="Paragrafi"/>
        <w:rPr>
          <w:lang w:val="sq-AL"/>
        </w:rPr>
      </w:pPr>
      <w:r w:rsidRPr="00F2143C">
        <w:rPr>
          <w:lang w:val="sq-AL"/>
        </w:rPr>
        <w:t>Sfondi ku vendoset logoja, do të përbëhet nga dy ngjyra, gri dhe rozë. Ngjyra rozë do të jetë floureshente.</w:t>
      </w:r>
    </w:p>
    <w:p w:rsidR="000915F1" w:rsidRPr="00F2143C" w:rsidRDefault="000915F1" w:rsidP="000915F1">
      <w:pPr>
        <w:pStyle w:val="Paragrafi"/>
        <w:rPr>
          <w:lang w:val="sq-AL"/>
        </w:rPr>
      </w:pPr>
      <w:r w:rsidRPr="00F2143C">
        <w:rPr>
          <w:lang w:val="sq-AL"/>
        </w:rPr>
        <w:t>Shkrimi dhe korniza do të jenë ngjyrë gri e errët.</w:t>
      </w:r>
    </w:p>
    <w:p w:rsidR="000915F1" w:rsidRPr="00F2143C" w:rsidRDefault="000915F1" w:rsidP="000915F1">
      <w:pPr>
        <w:pStyle w:val="Paragrafi"/>
        <w:rPr>
          <w:lang w:val="sq-AL"/>
        </w:rPr>
      </w:pPr>
      <w:r w:rsidRPr="00F2143C">
        <w:rPr>
          <w:lang w:val="sq-AL"/>
        </w:rPr>
        <w:t>8. Bashkëlidhur këtij udhëzimi gjendet modeli i pullës së tatimit.</w:t>
      </w:r>
    </w:p>
    <w:p w:rsidR="000915F1" w:rsidRPr="00F2143C" w:rsidRDefault="000915F1" w:rsidP="000915F1">
      <w:pPr>
        <w:pStyle w:val="Paragrafi"/>
        <w:rPr>
          <w:lang w:val="sq-AL"/>
        </w:rPr>
      </w:pPr>
      <w:r w:rsidRPr="00F2143C">
        <w:rPr>
          <w:lang w:val="sq-AL"/>
        </w:rPr>
        <w:t xml:space="preserve">9. Ngarkohet Shtypshkronja e Letrave me Vlerë për zbatimin e këtij udhëzimi. </w:t>
      </w:r>
    </w:p>
    <w:p w:rsidR="000915F1" w:rsidRPr="00F2143C" w:rsidRDefault="000915F1" w:rsidP="000915F1">
      <w:pPr>
        <w:pStyle w:val="Paragrafi"/>
        <w:rPr>
          <w:lang w:val="sq-AL"/>
        </w:rPr>
      </w:pPr>
      <w:r w:rsidRPr="00F2143C">
        <w:rPr>
          <w:lang w:val="sq-AL"/>
        </w:rPr>
        <w:t>Ky udhëzim hyn në fuqi me botimin në Fletoren Zyrtare.</w:t>
      </w:r>
    </w:p>
    <w:p w:rsidR="000915F1" w:rsidRPr="00F2143C" w:rsidRDefault="000915F1" w:rsidP="000915F1">
      <w:pPr>
        <w:pStyle w:val="Autoriteti"/>
        <w:rPr>
          <w:lang w:val="sq-AL"/>
        </w:rPr>
      </w:pPr>
      <w:r w:rsidRPr="00F2143C">
        <w:rPr>
          <w:lang w:val="sq-AL"/>
        </w:rPr>
        <w:t>MINISTRI i financave</w:t>
      </w:r>
    </w:p>
    <w:p w:rsidR="00AF3B78" w:rsidRPr="00F2143C" w:rsidRDefault="000915F1" w:rsidP="000915F1">
      <w:pPr>
        <w:pStyle w:val="AutoritetiEmer"/>
        <w:rPr>
          <w:lang w:val="sq-AL"/>
        </w:rPr>
        <w:sectPr w:rsidR="00AF3B78" w:rsidRPr="00F2143C" w:rsidSect="002D53BF">
          <w:type w:val="continuous"/>
          <w:pgSz w:w="11907" w:h="16840" w:code="9"/>
          <w:pgMar w:top="851" w:right="851" w:bottom="851" w:left="851" w:header="1134" w:footer="1134" w:gutter="0"/>
          <w:cols w:num="2" w:space="454"/>
          <w:docGrid w:linePitch="360"/>
        </w:sectPr>
      </w:pPr>
      <w:r w:rsidRPr="00F2143C">
        <w:rPr>
          <w:lang w:val="sq-AL"/>
        </w:rPr>
        <w:t>Shkëlqim Cani</w:t>
      </w:r>
    </w:p>
    <w:p w:rsidR="00AF3B78" w:rsidRPr="00F2143C" w:rsidRDefault="001E3879" w:rsidP="00AF3B78">
      <w:pPr>
        <w:pStyle w:val="AutoritetiEmer"/>
        <w:jc w:val="center"/>
        <w:rPr>
          <w:lang w:val="sq-AL"/>
        </w:rPr>
        <w:sectPr w:rsidR="00AF3B78" w:rsidRPr="00F2143C" w:rsidSect="00AF3B78">
          <w:pgSz w:w="11907" w:h="16840" w:code="9"/>
          <w:pgMar w:top="851" w:right="851" w:bottom="851" w:left="851" w:header="1134" w:footer="1134" w:gutter="0"/>
          <w:cols w:space="454"/>
          <w:docGrid w:linePitch="360"/>
        </w:sectPr>
      </w:pPr>
      <w:r w:rsidRPr="00F2143C">
        <w:rPr>
          <w:noProof/>
        </w:rPr>
        <w:drawing>
          <wp:inline distT="0" distB="0" distL="0" distR="0">
            <wp:extent cx="5857875" cy="7820025"/>
            <wp:effectExtent l="0" t="0" r="9525" b="9525"/>
            <wp:docPr id="2" name="Picture 2"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7875" cy="7820025"/>
                    </a:xfrm>
                    <a:prstGeom prst="rect">
                      <a:avLst/>
                    </a:prstGeom>
                    <a:noFill/>
                    <a:ln>
                      <a:noFill/>
                    </a:ln>
                  </pic:spPr>
                </pic:pic>
              </a:graphicData>
            </a:graphic>
          </wp:inline>
        </w:drawing>
      </w:r>
    </w:p>
    <w:p w:rsidR="000915F1" w:rsidRPr="00F2143C" w:rsidRDefault="000915F1" w:rsidP="000915F1">
      <w:pPr>
        <w:pStyle w:val="AutoritetiEmer"/>
        <w:rPr>
          <w:lang w:val="sq-AL"/>
        </w:rPr>
      </w:pPr>
    </w:p>
    <w:p w:rsidR="00AF3B78" w:rsidRPr="00F2143C" w:rsidRDefault="00AF3B78" w:rsidP="00AF3B78">
      <w:pPr>
        <w:rPr>
          <w:lang w:val="sq-AL"/>
        </w:rPr>
      </w:pPr>
    </w:p>
    <w:p w:rsidR="00AF3B78" w:rsidRPr="00F2143C" w:rsidRDefault="00AF3B78" w:rsidP="00AF3B78">
      <w:pPr>
        <w:rPr>
          <w:lang w:val="sq-AL"/>
        </w:rPr>
      </w:pPr>
    </w:p>
    <w:p w:rsidR="00AF3B78" w:rsidRPr="00F2143C" w:rsidRDefault="00AF3B78" w:rsidP="00AF3B78">
      <w:pPr>
        <w:rPr>
          <w:lang w:val="sq-AL"/>
        </w:rPr>
      </w:pPr>
    </w:p>
    <w:p w:rsidR="00AF3B78" w:rsidRPr="00F2143C" w:rsidRDefault="00AF3B78" w:rsidP="00AF3B78">
      <w:pPr>
        <w:rPr>
          <w:lang w:val="sq-AL"/>
        </w:rPr>
      </w:pPr>
    </w:p>
    <w:p w:rsidR="00AF3B78" w:rsidRPr="00F2143C" w:rsidRDefault="00AF3B78" w:rsidP="00AF3B78">
      <w:pPr>
        <w:rPr>
          <w:lang w:val="sq-AL"/>
        </w:rPr>
      </w:pPr>
    </w:p>
    <w:p w:rsidR="00484B09" w:rsidRPr="00F2143C" w:rsidRDefault="00484B09" w:rsidP="00AF3B78">
      <w:pPr>
        <w:pStyle w:val="Akti"/>
        <w:keepNext w:val="0"/>
        <w:ind w:firstLine="0"/>
        <w:rPr>
          <w:lang w:val="sq-AL"/>
        </w:rPr>
      </w:pPr>
      <w:r w:rsidRPr="00F2143C">
        <w:rPr>
          <w:lang w:val="sq-AL"/>
        </w:rPr>
        <w:t>VENDIM</w:t>
      </w:r>
    </w:p>
    <w:p w:rsidR="00484B09" w:rsidRPr="00F2143C" w:rsidRDefault="00484B09" w:rsidP="00BB6232">
      <w:pPr>
        <w:pStyle w:val="NumriData"/>
        <w:keepNext w:val="0"/>
        <w:rPr>
          <w:lang w:val="sq-AL"/>
        </w:rPr>
      </w:pPr>
      <w:r w:rsidRPr="00F2143C">
        <w:rPr>
          <w:lang w:val="sq-AL"/>
        </w:rPr>
        <w:t>Nr. 13</w:t>
      </w:r>
      <w:r w:rsidR="00081AC0" w:rsidRPr="00F2143C">
        <w:rPr>
          <w:lang w:val="sq-AL"/>
        </w:rPr>
        <w:t>,</w:t>
      </w:r>
      <w:r w:rsidRPr="00F2143C">
        <w:rPr>
          <w:lang w:val="sq-AL"/>
        </w:rPr>
        <w:t xml:space="preserve"> </w:t>
      </w:r>
      <w:r w:rsidR="00081AC0" w:rsidRPr="00F2143C">
        <w:rPr>
          <w:lang w:val="sq-AL"/>
        </w:rPr>
        <w:t>datë 3.</w:t>
      </w:r>
      <w:r w:rsidRPr="00F2143C">
        <w:rPr>
          <w:lang w:val="sq-AL"/>
        </w:rPr>
        <w:t>3.2014</w:t>
      </w:r>
    </w:p>
    <w:p w:rsidR="00484B09" w:rsidRPr="00F2143C" w:rsidRDefault="00484B09" w:rsidP="00BB6232">
      <w:pPr>
        <w:pStyle w:val="Paragrafi"/>
        <w:rPr>
          <w:sz w:val="14"/>
          <w:lang w:val="sq-AL"/>
        </w:rPr>
      </w:pPr>
    </w:p>
    <w:p w:rsidR="00484B09" w:rsidRPr="00F2143C" w:rsidRDefault="00C3055C" w:rsidP="00BB6232">
      <w:pPr>
        <w:pStyle w:val="Titulli"/>
        <w:keepNext w:val="0"/>
        <w:rPr>
          <w:spacing w:val="-4"/>
          <w:lang w:val="sq-AL"/>
        </w:rPr>
      </w:pPr>
      <w:r w:rsidRPr="00F2143C">
        <w:rPr>
          <w:spacing w:val="-4"/>
          <w:lang w:val="sq-AL"/>
        </w:rPr>
        <w:t>MBI KËRKESËN E SHOQËRISË OST SH</w:t>
      </w:r>
      <w:r w:rsidR="00484B09" w:rsidRPr="00F2143C">
        <w:rPr>
          <w:spacing w:val="-4"/>
          <w:lang w:val="sq-AL"/>
        </w:rPr>
        <w:t>A PËR ZGJIDHJEN E MARRËVESHJEVE PËR PJESËMARRJEN NË TREG, TË LIDHUR</w:t>
      </w:r>
      <w:r w:rsidRPr="00F2143C">
        <w:rPr>
          <w:spacing w:val="-4"/>
          <w:lang w:val="sq-AL"/>
        </w:rPr>
        <w:t>A NDËRMJET “CEZ TRADE ALBANIA” SHPK DHE OST SH</w:t>
      </w:r>
      <w:r w:rsidR="00484B09" w:rsidRPr="00F2143C">
        <w:rPr>
          <w:spacing w:val="-4"/>
          <w:lang w:val="sq-AL"/>
        </w:rPr>
        <w:t xml:space="preserve">A – OT DHE PËR TËRHEQJEN NGA TREGU I ENERGJISË TË </w:t>
      </w:r>
      <w:r w:rsidR="007556DC" w:rsidRPr="00F2143C">
        <w:rPr>
          <w:spacing w:val="-4"/>
          <w:lang w:val="sq-AL"/>
        </w:rPr>
        <w:t>“</w:t>
      </w:r>
      <w:r w:rsidR="00484B09" w:rsidRPr="00F2143C">
        <w:rPr>
          <w:spacing w:val="-4"/>
          <w:lang w:val="sq-AL"/>
        </w:rPr>
        <w:t>CEZ TRADE ALBANIA</w:t>
      </w:r>
      <w:r w:rsidR="007556DC" w:rsidRPr="00F2143C">
        <w:rPr>
          <w:spacing w:val="-4"/>
          <w:lang w:val="sq-AL"/>
        </w:rPr>
        <w:t>”</w:t>
      </w:r>
    </w:p>
    <w:p w:rsidR="00484B09" w:rsidRPr="00F2143C" w:rsidRDefault="00484B09" w:rsidP="00BB6232">
      <w:pPr>
        <w:pStyle w:val="Paragrafi"/>
        <w:rPr>
          <w:sz w:val="14"/>
          <w:lang w:val="sq-AL"/>
        </w:rPr>
      </w:pPr>
    </w:p>
    <w:p w:rsidR="00484B09" w:rsidRPr="00F2143C" w:rsidRDefault="00484B09" w:rsidP="00BB6232">
      <w:pPr>
        <w:pStyle w:val="Paragrafi"/>
        <w:rPr>
          <w:lang w:val="sq-AL"/>
        </w:rPr>
      </w:pPr>
      <w:r w:rsidRPr="00F2143C">
        <w:rPr>
          <w:lang w:val="sq-AL"/>
        </w:rPr>
        <w:t>N</w:t>
      </w:r>
      <w:r w:rsidR="00C3055C" w:rsidRPr="00F2143C">
        <w:rPr>
          <w:lang w:val="sq-AL"/>
        </w:rPr>
        <w:t>ë mbështetje të nenit 12 pika 3</w:t>
      </w:r>
      <w:r w:rsidRPr="00F2143C">
        <w:rPr>
          <w:lang w:val="sq-AL"/>
        </w:rPr>
        <w:t xml:space="preserve"> të “Marrëveshjes për </w:t>
      </w:r>
      <w:r w:rsidR="00C3055C" w:rsidRPr="00F2143C">
        <w:rPr>
          <w:lang w:val="sq-AL"/>
        </w:rPr>
        <w:t>pjesëmarrje në treg</w:t>
      </w:r>
      <w:r w:rsidRPr="00F2143C">
        <w:rPr>
          <w:lang w:val="sq-AL"/>
        </w:rPr>
        <w:t>”</w:t>
      </w:r>
      <w:r w:rsidR="00C3055C" w:rsidRPr="00F2143C">
        <w:rPr>
          <w:lang w:val="sq-AL"/>
        </w:rPr>
        <w:t>,</w:t>
      </w:r>
      <w:r w:rsidRPr="00F2143C">
        <w:rPr>
          <w:lang w:val="sq-AL"/>
        </w:rPr>
        <w:t xml:space="preserve"> miratuar me </w:t>
      </w:r>
      <w:r w:rsidR="00C3055C" w:rsidRPr="00F2143C">
        <w:rPr>
          <w:lang w:val="sq-AL"/>
        </w:rPr>
        <w:t>v</w:t>
      </w:r>
      <w:r w:rsidR="00081AC0" w:rsidRPr="00F2143C">
        <w:rPr>
          <w:lang w:val="sq-AL"/>
        </w:rPr>
        <w:t>endimin nr. 47, dat</w:t>
      </w:r>
      <w:r w:rsidR="00C3055C" w:rsidRPr="00F2143C">
        <w:rPr>
          <w:lang w:val="sq-AL"/>
        </w:rPr>
        <w:t>ë</w:t>
      </w:r>
      <w:r w:rsidR="00081AC0" w:rsidRPr="00F2143C">
        <w:rPr>
          <w:lang w:val="sq-AL"/>
        </w:rPr>
        <w:t xml:space="preserve"> </w:t>
      </w:r>
      <w:r w:rsidR="00C3055C" w:rsidRPr="00F2143C">
        <w:rPr>
          <w:lang w:val="sq-AL"/>
        </w:rPr>
        <w:t>4.6.2009</w:t>
      </w:r>
      <w:r w:rsidRPr="00F2143C">
        <w:rPr>
          <w:lang w:val="sq-AL"/>
        </w:rPr>
        <w:t xml:space="preserve"> të Bordit të Komisionerëve të ERE-s, Bordi i Komisionerëve të Entit Rregu</w:t>
      </w:r>
      <w:r w:rsidR="00DE24BD">
        <w:rPr>
          <w:lang w:val="sq-AL"/>
        </w:rPr>
        <w:t>llator të Energjisë (E</w:t>
      </w:r>
      <w:r w:rsidRPr="00F2143C">
        <w:rPr>
          <w:lang w:val="sq-AL"/>
        </w:rPr>
        <w:t>RE</w:t>
      </w:r>
      <w:r w:rsidR="00C62B5C" w:rsidRPr="00F2143C">
        <w:rPr>
          <w:lang w:val="sq-AL"/>
        </w:rPr>
        <w:t>), në mbledhjen e tij të datës 3.</w:t>
      </w:r>
      <w:r w:rsidRPr="00F2143C">
        <w:rPr>
          <w:lang w:val="sq-AL"/>
        </w:rPr>
        <w:t>3.2014, mbasi shqyrtoi kërkesën e shoqërisë “OST” sh.a</w:t>
      </w:r>
      <w:r w:rsidR="00C3055C" w:rsidRPr="00F2143C">
        <w:rPr>
          <w:lang w:val="sq-AL"/>
        </w:rPr>
        <w:t>.</w:t>
      </w:r>
      <w:r w:rsidRPr="00F2143C">
        <w:rPr>
          <w:lang w:val="sq-AL"/>
        </w:rPr>
        <w:t xml:space="preserve"> për zgjidhjen e marrëveshjeve për pjesëmarrjen në treg</w:t>
      </w:r>
      <w:r w:rsidR="007556DC" w:rsidRPr="00F2143C">
        <w:rPr>
          <w:lang w:val="sq-AL"/>
        </w:rPr>
        <w:t>,</w:t>
      </w:r>
      <w:r w:rsidRPr="00F2143C">
        <w:rPr>
          <w:lang w:val="sq-AL"/>
        </w:rPr>
        <w:t xml:space="preserve"> të lidhura ndërmjet </w:t>
      </w:r>
      <w:r w:rsidR="00C3055C" w:rsidRPr="00F2143C">
        <w:rPr>
          <w:lang w:val="sq-AL"/>
        </w:rPr>
        <w:t>“</w:t>
      </w:r>
      <w:r w:rsidRPr="00F2143C">
        <w:rPr>
          <w:lang w:val="sq-AL"/>
        </w:rPr>
        <w:t>CEZ Trade Albania</w:t>
      </w:r>
      <w:r w:rsidR="00C3055C" w:rsidRPr="00F2143C">
        <w:rPr>
          <w:lang w:val="sq-AL"/>
        </w:rPr>
        <w:t>”</w:t>
      </w:r>
      <w:r w:rsidRPr="00F2143C">
        <w:rPr>
          <w:lang w:val="sq-AL"/>
        </w:rPr>
        <w:t xml:space="preserve"> sh.p.k</w:t>
      </w:r>
      <w:r w:rsidR="00C3055C" w:rsidRPr="00F2143C">
        <w:rPr>
          <w:lang w:val="sq-AL"/>
        </w:rPr>
        <w:t>.</w:t>
      </w:r>
      <w:r w:rsidRPr="00F2143C">
        <w:rPr>
          <w:lang w:val="sq-AL"/>
        </w:rPr>
        <w:t xml:space="preserve"> dhe OST sh.a</w:t>
      </w:r>
      <w:r w:rsidR="00C3055C" w:rsidRPr="00F2143C">
        <w:rPr>
          <w:lang w:val="sq-AL"/>
        </w:rPr>
        <w:t>.</w:t>
      </w:r>
      <w:r w:rsidRPr="00F2143C">
        <w:rPr>
          <w:lang w:val="sq-AL"/>
        </w:rPr>
        <w:t xml:space="preserve"> </w:t>
      </w:r>
      <w:r w:rsidR="00C3055C" w:rsidRPr="00F2143C">
        <w:rPr>
          <w:lang w:val="sq-AL"/>
        </w:rPr>
        <w:t xml:space="preserve">- </w:t>
      </w:r>
      <w:r w:rsidRPr="00F2143C">
        <w:rPr>
          <w:lang w:val="sq-AL"/>
        </w:rPr>
        <w:t xml:space="preserve">OT, përkatësisht atë të nënshkruar në cilësinë e </w:t>
      </w:r>
      <w:r w:rsidR="00C3055C" w:rsidRPr="00F2143C">
        <w:rPr>
          <w:lang w:val="sq-AL"/>
        </w:rPr>
        <w:t>tregtuesit të energjisë elektrike dhe atë të furnizuesit të kualifikuar të energjisë elektrike</w:t>
      </w:r>
      <w:r w:rsidRPr="00F2143C">
        <w:rPr>
          <w:lang w:val="sq-AL"/>
        </w:rPr>
        <w:t>,</w:t>
      </w:r>
    </w:p>
    <w:p w:rsidR="00484B09" w:rsidRPr="00F2143C" w:rsidRDefault="00484B09" w:rsidP="00BB6232">
      <w:pPr>
        <w:pStyle w:val="Paragrafi"/>
        <w:rPr>
          <w:sz w:val="14"/>
          <w:lang w:val="sq-AL"/>
        </w:rPr>
      </w:pPr>
      <w:r w:rsidRPr="00F2143C">
        <w:rPr>
          <w:lang w:val="sq-AL"/>
        </w:rPr>
        <w:t xml:space="preserve"> </w:t>
      </w:r>
    </w:p>
    <w:p w:rsidR="00484B09" w:rsidRPr="00F2143C" w:rsidRDefault="00484B09" w:rsidP="00BB6232">
      <w:pPr>
        <w:pStyle w:val="VENDOSI"/>
        <w:keepNext w:val="0"/>
        <w:rPr>
          <w:lang w:val="sq-AL"/>
        </w:rPr>
      </w:pPr>
      <w:r w:rsidRPr="00F2143C">
        <w:rPr>
          <w:lang w:val="sq-AL"/>
        </w:rPr>
        <w:t>Vendosi:</w:t>
      </w:r>
    </w:p>
    <w:p w:rsidR="00081AC0" w:rsidRPr="00F2143C" w:rsidRDefault="00081AC0" w:rsidP="00BB6232">
      <w:pPr>
        <w:pStyle w:val="Paragrafi"/>
        <w:rPr>
          <w:sz w:val="12"/>
          <w:lang w:val="sq-AL"/>
        </w:rPr>
      </w:pPr>
    </w:p>
    <w:p w:rsidR="00484B09" w:rsidRPr="00F2143C" w:rsidRDefault="007556DC" w:rsidP="00BB6232">
      <w:pPr>
        <w:pStyle w:val="Paragrafi"/>
        <w:rPr>
          <w:lang w:val="sq-AL"/>
        </w:rPr>
      </w:pPr>
      <w:r w:rsidRPr="00F2143C">
        <w:rPr>
          <w:lang w:val="sq-AL"/>
        </w:rPr>
        <w:t xml:space="preserve">1. </w:t>
      </w:r>
      <w:r w:rsidR="00484B09" w:rsidRPr="00F2143C">
        <w:rPr>
          <w:lang w:val="sq-AL"/>
        </w:rPr>
        <w:t xml:space="preserve">Miratimin e </w:t>
      </w:r>
      <w:r w:rsidR="00C3055C" w:rsidRPr="00F2143C">
        <w:rPr>
          <w:lang w:val="sq-AL"/>
        </w:rPr>
        <w:t>k</w:t>
      </w:r>
      <w:r w:rsidR="00484B09" w:rsidRPr="00F2143C">
        <w:rPr>
          <w:lang w:val="sq-AL"/>
        </w:rPr>
        <w:t>ërkesës së OST sh.a</w:t>
      </w:r>
      <w:r w:rsidR="00C3055C" w:rsidRPr="00F2143C">
        <w:rPr>
          <w:lang w:val="sq-AL"/>
        </w:rPr>
        <w:t>.</w:t>
      </w:r>
      <w:r w:rsidR="00484B09" w:rsidRPr="00F2143C">
        <w:rPr>
          <w:lang w:val="sq-AL"/>
        </w:rPr>
        <w:t xml:space="preserve"> për zgjidhjen e “Marrëveshjes për </w:t>
      </w:r>
      <w:r w:rsidR="00C3055C" w:rsidRPr="00F2143C">
        <w:rPr>
          <w:lang w:val="sq-AL"/>
        </w:rPr>
        <w:t>pjesëmarrjen në treg</w:t>
      </w:r>
      <w:r w:rsidR="00484B09" w:rsidRPr="00F2143C">
        <w:rPr>
          <w:lang w:val="sq-AL"/>
        </w:rPr>
        <w:t xml:space="preserve">”, të lidhur ndërmjet </w:t>
      </w:r>
      <w:r w:rsidR="00C3055C" w:rsidRPr="00F2143C">
        <w:rPr>
          <w:lang w:val="sq-AL"/>
        </w:rPr>
        <w:t>“</w:t>
      </w:r>
      <w:r w:rsidR="00484B09" w:rsidRPr="00F2143C">
        <w:rPr>
          <w:lang w:val="sq-AL"/>
        </w:rPr>
        <w:t>CEZ Trade Albania</w:t>
      </w:r>
      <w:r w:rsidR="00C3055C" w:rsidRPr="00F2143C">
        <w:rPr>
          <w:lang w:val="sq-AL"/>
        </w:rPr>
        <w:t>”</w:t>
      </w:r>
      <w:r w:rsidR="00484B09" w:rsidRPr="00F2143C">
        <w:rPr>
          <w:lang w:val="sq-AL"/>
        </w:rPr>
        <w:t xml:space="preserve"> sh.p.k</w:t>
      </w:r>
      <w:r w:rsidR="00C3055C" w:rsidRPr="00F2143C">
        <w:rPr>
          <w:lang w:val="sq-AL"/>
        </w:rPr>
        <w:t>.</w:t>
      </w:r>
      <w:r w:rsidR="00484B09" w:rsidRPr="00F2143C">
        <w:rPr>
          <w:lang w:val="sq-AL"/>
        </w:rPr>
        <w:t xml:space="preserve"> në cilësinë e </w:t>
      </w:r>
      <w:r w:rsidR="00C3055C" w:rsidRPr="00F2143C">
        <w:rPr>
          <w:lang w:val="sq-AL"/>
        </w:rPr>
        <w:t xml:space="preserve">tregtuesit të energjisë elektrike dhe </w:t>
      </w:r>
      <w:r w:rsidR="00484B09" w:rsidRPr="00F2143C">
        <w:rPr>
          <w:lang w:val="sq-AL"/>
        </w:rPr>
        <w:t>OST sh.a</w:t>
      </w:r>
      <w:r w:rsidR="00C3055C" w:rsidRPr="00F2143C">
        <w:rPr>
          <w:lang w:val="sq-AL"/>
        </w:rPr>
        <w:t>.</w:t>
      </w:r>
      <w:r w:rsidR="00484B09" w:rsidRPr="00F2143C">
        <w:rPr>
          <w:lang w:val="sq-AL"/>
        </w:rPr>
        <w:t xml:space="preserve"> </w:t>
      </w:r>
      <w:r w:rsidR="00C3055C" w:rsidRPr="00F2143C">
        <w:rPr>
          <w:lang w:val="sq-AL"/>
        </w:rPr>
        <w:t>-</w:t>
      </w:r>
      <w:r w:rsidR="00484B09" w:rsidRPr="00F2143C">
        <w:rPr>
          <w:lang w:val="sq-AL"/>
        </w:rPr>
        <w:t xml:space="preserve"> OT. </w:t>
      </w:r>
    </w:p>
    <w:p w:rsidR="00484B09" w:rsidRPr="00F2143C" w:rsidRDefault="007556DC" w:rsidP="00BB6232">
      <w:pPr>
        <w:pStyle w:val="Paragrafi"/>
        <w:rPr>
          <w:lang w:val="sq-AL"/>
        </w:rPr>
      </w:pPr>
      <w:r w:rsidRPr="00F2143C">
        <w:rPr>
          <w:lang w:val="sq-AL"/>
        </w:rPr>
        <w:t xml:space="preserve">2. </w:t>
      </w:r>
      <w:r w:rsidR="00484B09" w:rsidRPr="00F2143C">
        <w:rPr>
          <w:lang w:val="sq-AL"/>
        </w:rPr>
        <w:t xml:space="preserve">Miratimin e </w:t>
      </w:r>
      <w:r w:rsidR="00C3055C" w:rsidRPr="00F2143C">
        <w:rPr>
          <w:lang w:val="sq-AL"/>
        </w:rPr>
        <w:t>k</w:t>
      </w:r>
      <w:r w:rsidR="00484B09" w:rsidRPr="00F2143C">
        <w:rPr>
          <w:lang w:val="sq-AL"/>
        </w:rPr>
        <w:t>ërkesës së OST sh.a</w:t>
      </w:r>
      <w:r w:rsidR="00C3055C" w:rsidRPr="00F2143C">
        <w:rPr>
          <w:lang w:val="sq-AL"/>
        </w:rPr>
        <w:t>.</w:t>
      </w:r>
      <w:r w:rsidR="00484B09" w:rsidRPr="00F2143C">
        <w:rPr>
          <w:lang w:val="sq-AL"/>
        </w:rPr>
        <w:t xml:space="preserve"> zgjidhjen e “Marrëveshjes për </w:t>
      </w:r>
      <w:r w:rsidR="00C3055C" w:rsidRPr="00F2143C">
        <w:rPr>
          <w:lang w:val="sq-AL"/>
        </w:rPr>
        <w:t>p</w:t>
      </w:r>
      <w:r w:rsidR="00484B09" w:rsidRPr="00F2143C">
        <w:rPr>
          <w:lang w:val="sq-AL"/>
        </w:rPr>
        <w:t xml:space="preserve">jesëmarrjen në </w:t>
      </w:r>
      <w:r w:rsidR="00C3055C" w:rsidRPr="00F2143C">
        <w:rPr>
          <w:lang w:val="sq-AL"/>
        </w:rPr>
        <w:t>t</w:t>
      </w:r>
      <w:r w:rsidR="00484B09" w:rsidRPr="00F2143C">
        <w:rPr>
          <w:lang w:val="sq-AL"/>
        </w:rPr>
        <w:t xml:space="preserve">reg”, të lidhur ndërmjet </w:t>
      </w:r>
      <w:r w:rsidR="00C3055C" w:rsidRPr="00F2143C">
        <w:rPr>
          <w:lang w:val="sq-AL"/>
        </w:rPr>
        <w:t>“</w:t>
      </w:r>
      <w:r w:rsidR="00484B09" w:rsidRPr="00F2143C">
        <w:rPr>
          <w:lang w:val="sq-AL"/>
        </w:rPr>
        <w:t>CEZ Trade Albania</w:t>
      </w:r>
      <w:r w:rsidR="00C3055C" w:rsidRPr="00F2143C">
        <w:rPr>
          <w:lang w:val="sq-AL"/>
        </w:rPr>
        <w:t>”</w:t>
      </w:r>
      <w:r w:rsidR="00484B09" w:rsidRPr="00F2143C">
        <w:rPr>
          <w:lang w:val="sq-AL"/>
        </w:rPr>
        <w:t xml:space="preserve"> sh.p.k në cilësinë e </w:t>
      </w:r>
      <w:r w:rsidR="00C3055C" w:rsidRPr="00F2143C">
        <w:rPr>
          <w:lang w:val="sq-AL"/>
        </w:rPr>
        <w:t xml:space="preserve">furnizuesit të kualifikuar të energjisë elektrike </w:t>
      </w:r>
      <w:r w:rsidR="00484B09" w:rsidRPr="00F2143C">
        <w:rPr>
          <w:lang w:val="sq-AL"/>
        </w:rPr>
        <w:t>dhe OST sh.a</w:t>
      </w:r>
      <w:r w:rsidR="00C3055C" w:rsidRPr="00F2143C">
        <w:rPr>
          <w:lang w:val="sq-AL"/>
        </w:rPr>
        <w:t>.</w:t>
      </w:r>
      <w:r w:rsidR="00484B09" w:rsidRPr="00F2143C">
        <w:rPr>
          <w:lang w:val="sq-AL"/>
        </w:rPr>
        <w:t xml:space="preserve"> </w:t>
      </w:r>
      <w:r w:rsidR="00C3055C" w:rsidRPr="00F2143C">
        <w:rPr>
          <w:lang w:val="sq-AL"/>
        </w:rPr>
        <w:t>-</w:t>
      </w:r>
      <w:r w:rsidR="00484B09" w:rsidRPr="00F2143C">
        <w:rPr>
          <w:lang w:val="sq-AL"/>
        </w:rPr>
        <w:t xml:space="preserve"> OT. </w:t>
      </w:r>
    </w:p>
    <w:p w:rsidR="00484B09" w:rsidRPr="00F2143C" w:rsidRDefault="007556DC" w:rsidP="00BB6232">
      <w:pPr>
        <w:pStyle w:val="Paragrafi"/>
        <w:rPr>
          <w:lang w:val="sq-AL"/>
        </w:rPr>
      </w:pPr>
      <w:r w:rsidRPr="00F2143C">
        <w:rPr>
          <w:lang w:val="sq-AL"/>
        </w:rPr>
        <w:t xml:space="preserve">3. </w:t>
      </w:r>
      <w:r w:rsidR="00484B09" w:rsidRPr="00F2143C">
        <w:rPr>
          <w:lang w:val="sq-AL"/>
        </w:rPr>
        <w:t xml:space="preserve">Drejtoria Juridike dhe </w:t>
      </w:r>
      <w:r w:rsidR="00C3055C" w:rsidRPr="00F2143C">
        <w:rPr>
          <w:lang w:val="sq-AL"/>
        </w:rPr>
        <w:t xml:space="preserve">e </w:t>
      </w:r>
      <w:r w:rsidR="00484B09" w:rsidRPr="00F2143C">
        <w:rPr>
          <w:lang w:val="sq-AL"/>
        </w:rPr>
        <w:t xml:space="preserve">Mbrojtjes së Konsumatorit të njoftojë aplikuesin për </w:t>
      </w:r>
      <w:r w:rsidR="00C3055C" w:rsidRPr="00F2143C">
        <w:rPr>
          <w:lang w:val="sq-AL"/>
        </w:rPr>
        <w:t>v</w:t>
      </w:r>
      <w:r w:rsidR="00484B09" w:rsidRPr="00F2143C">
        <w:rPr>
          <w:lang w:val="sq-AL"/>
        </w:rPr>
        <w:t>endimin e Bordit të Komisionerëve të ERE-s</w:t>
      </w:r>
      <w:r w:rsidR="00C3055C" w:rsidRPr="00F2143C">
        <w:rPr>
          <w:lang w:val="sq-AL"/>
        </w:rPr>
        <w:t>.</w:t>
      </w:r>
      <w:r w:rsidR="00484B09" w:rsidRPr="00F2143C">
        <w:rPr>
          <w:lang w:val="sq-AL"/>
        </w:rPr>
        <w:t> </w:t>
      </w:r>
    </w:p>
    <w:p w:rsidR="00484B09" w:rsidRPr="00F2143C" w:rsidRDefault="00484B09" w:rsidP="00BB6232">
      <w:pPr>
        <w:pStyle w:val="Paragrafi"/>
        <w:rPr>
          <w:lang w:val="sq-AL"/>
        </w:rPr>
      </w:pPr>
      <w:r w:rsidRPr="00F2143C">
        <w:rPr>
          <w:lang w:val="sq-AL"/>
        </w:rPr>
        <w:t xml:space="preserve">Ky vendim hyn në fuqi </w:t>
      </w:r>
      <w:r w:rsidR="00C3055C" w:rsidRPr="00F2143C">
        <w:rPr>
          <w:lang w:val="sq-AL"/>
        </w:rPr>
        <w:t>menjëherë</w:t>
      </w:r>
      <w:r w:rsidRPr="00F2143C">
        <w:rPr>
          <w:lang w:val="sq-AL"/>
        </w:rPr>
        <w:t>.</w:t>
      </w:r>
    </w:p>
    <w:p w:rsidR="00484B09" w:rsidRPr="00F2143C" w:rsidRDefault="00484B09" w:rsidP="00BB6232">
      <w:pPr>
        <w:pStyle w:val="Paragrafi"/>
        <w:rPr>
          <w:lang w:val="sq-AL"/>
        </w:rPr>
      </w:pPr>
      <w:r w:rsidRPr="00F2143C">
        <w:rPr>
          <w:lang w:val="sq-AL"/>
        </w:rPr>
        <w:t>Ky vendim botohet në Fletoren Zyrtare.</w:t>
      </w:r>
    </w:p>
    <w:p w:rsidR="00484B09" w:rsidRPr="00F2143C" w:rsidRDefault="00484B09" w:rsidP="00BB6232">
      <w:pPr>
        <w:pStyle w:val="Autoriteti"/>
        <w:keepNext w:val="0"/>
        <w:rPr>
          <w:lang w:val="sq-AL"/>
        </w:rPr>
      </w:pPr>
      <w:r w:rsidRPr="00F2143C">
        <w:rPr>
          <w:lang w:val="sq-AL"/>
        </w:rPr>
        <w:t>Kryetari</w:t>
      </w:r>
    </w:p>
    <w:p w:rsidR="00484B09" w:rsidRPr="00F2143C" w:rsidRDefault="00484B09" w:rsidP="00BB6232">
      <w:pPr>
        <w:pStyle w:val="AutoritetiEmer"/>
        <w:rPr>
          <w:lang w:val="sq-AL"/>
        </w:rPr>
      </w:pPr>
      <w:r w:rsidRPr="00F2143C">
        <w:rPr>
          <w:lang w:val="sq-AL"/>
        </w:rPr>
        <w:t>Petrit Ahmeti</w:t>
      </w:r>
    </w:p>
    <w:p w:rsidR="00484B09" w:rsidRPr="00F2143C" w:rsidRDefault="00484B09" w:rsidP="00BB6232">
      <w:pPr>
        <w:pStyle w:val="Paragrafi"/>
        <w:rPr>
          <w:lang w:val="sq-AL"/>
        </w:rPr>
      </w:pPr>
    </w:p>
    <w:p w:rsidR="00484B09" w:rsidRPr="00F2143C" w:rsidRDefault="00484B09" w:rsidP="00BB6232">
      <w:pPr>
        <w:pStyle w:val="Akti"/>
        <w:keepNext w:val="0"/>
        <w:rPr>
          <w:lang w:val="sq-AL"/>
        </w:rPr>
      </w:pPr>
      <w:r w:rsidRPr="00F2143C">
        <w:rPr>
          <w:lang w:val="sq-AL"/>
        </w:rPr>
        <w:t xml:space="preserve">VENDIM </w:t>
      </w:r>
    </w:p>
    <w:p w:rsidR="00484B09" w:rsidRPr="00F2143C" w:rsidRDefault="00484B09" w:rsidP="00BB6232">
      <w:pPr>
        <w:pStyle w:val="NumriData"/>
        <w:keepNext w:val="0"/>
        <w:rPr>
          <w:lang w:val="sq-AL"/>
        </w:rPr>
      </w:pPr>
      <w:r w:rsidRPr="00F2143C">
        <w:rPr>
          <w:lang w:val="sq-AL"/>
        </w:rPr>
        <w:t>Nr. 14</w:t>
      </w:r>
      <w:r w:rsidR="00081AC0" w:rsidRPr="00F2143C">
        <w:rPr>
          <w:lang w:val="sq-AL"/>
        </w:rPr>
        <w:t>,</w:t>
      </w:r>
      <w:r w:rsidRPr="00F2143C">
        <w:rPr>
          <w:lang w:val="sq-AL"/>
        </w:rPr>
        <w:t xml:space="preserve"> </w:t>
      </w:r>
      <w:r w:rsidR="00081AC0" w:rsidRPr="00F2143C">
        <w:rPr>
          <w:lang w:val="sq-AL"/>
        </w:rPr>
        <w:t>datë 3.</w:t>
      </w:r>
      <w:r w:rsidRPr="00F2143C">
        <w:rPr>
          <w:lang w:val="sq-AL"/>
        </w:rPr>
        <w:t>3.2014</w:t>
      </w:r>
    </w:p>
    <w:p w:rsidR="00484B09" w:rsidRPr="00F2143C" w:rsidRDefault="00484B09" w:rsidP="00BB6232">
      <w:pPr>
        <w:pStyle w:val="Paragrafi"/>
        <w:rPr>
          <w:sz w:val="14"/>
          <w:lang w:val="sq-AL"/>
        </w:rPr>
      </w:pPr>
    </w:p>
    <w:p w:rsidR="009D7176" w:rsidRPr="00F2143C" w:rsidRDefault="00484B09" w:rsidP="00BB6232">
      <w:pPr>
        <w:pStyle w:val="Titulli"/>
        <w:keepNext w:val="0"/>
        <w:ind w:firstLine="284"/>
        <w:rPr>
          <w:lang w:val="sq-AL"/>
        </w:rPr>
      </w:pPr>
      <w:r w:rsidRPr="00F2143C">
        <w:rPr>
          <w:lang w:val="sq-AL"/>
        </w:rPr>
        <w:t>PËR</w:t>
      </w:r>
      <w:r w:rsidR="00081AC0" w:rsidRPr="00F2143C">
        <w:rPr>
          <w:lang w:val="sq-AL"/>
        </w:rPr>
        <w:t xml:space="preserve"> </w:t>
      </w:r>
      <w:r w:rsidRPr="00F2143C">
        <w:rPr>
          <w:lang w:val="sq-AL"/>
        </w:rPr>
        <w:t>LI</w:t>
      </w:r>
      <w:r w:rsidR="00C3055C" w:rsidRPr="00F2143C">
        <w:rPr>
          <w:lang w:val="sq-AL"/>
        </w:rPr>
        <w:t>c</w:t>
      </w:r>
      <w:r w:rsidRPr="00F2143C">
        <w:rPr>
          <w:lang w:val="sq-AL"/>
        </w:rPr>
        <w:t>EN</w:t>
      </w:r>
      <w:r w:rsidR="00C3055C" w:rsidRPr="00F2143C">
        <w:rPr>
          <w:lang w:val="sq-AL"/>
        </w:rPr>
        <w:t>c</w:t>
      </w:r>
      <w:r w:rsidRPr="00F2143C">
        <w:rPr>
          <w:lang w:val="sq-AL"/>
        </w:rPr>
        <w:t xml:space="preserve">IMIN </w:t>
      </w:r>
      <w:r w:rsidR="00C3055C" w:rsidRPr="00F2143C">
        <w:rPr>
          <w:lang w:val="sq-AL"/>
        </w:rPr>
        <w:t>E SHOQËRISË “SPAHIU - GJANÇ” SHP</w:t>
      </w:r>
      <w:r w:rsidRPr="00F2143C">
        <w:rPr>
          <w:lang w:val="sq-AL"/>
        </w:rPr>
        <w:t xml:space="preserve">K NË AKTIVITETIN E TREGTIMIT </w:t>
      </w:r>
    </w:p>
    <w:p w:rsidR="00484B09" w:rsidRPr="00F2143C" w:rsidRDefault="00484B09" w:rsidP="00BB6232">
      <w:pPr>
        <w:pStyle w:val="Titulli"/>
        <w:keepNext w:val="0"/>
        <w:ind w:firstLine="284"/>
        <w:rPr>
          <w:lang w:val="sq-AL"/>
        </w:rPr>
      </w:pPr>
      <w:r w:rsidRPr="00F2143C">
        <w:rPr>
          <w:lang w:val="sq-AL"/>
        </w:rPr>
        <w:t>TË ENERGJISË ELEKTRIKE</w:t>
      </w:r>
    </w:p>
    <w:p w:rsidR="0086317B" w:rsidRPr="00F2143C" w:rsidRDefault="0086317B" w:rsidP="00BB6232">
      <w:pPr>
        <w:widowControl w:val="0"/>
        <w:spacing w:after="0" w:line="240" w:lineRule="auto"/>
        <w:rPr>
          <w:sz w:val="14"/>
          <w:lang w:val="sq-AL"/>
        </w:rPr>
      </w:pPr>
    </w:p>
    <w:p w:rsidR="00484B09" w:rsidRPr="00F2143C" w:rsidRDefault="00484B09" w:rsidP="00BB6232">
      <w:pPr>
        <w:pStyle w:val="Paragrafi"/>
        <w:rPr>
          <w:lang w:val="sq-AL"/>
        </w:rPr>
      </w:pPr>
      <w:r w:rsidRPr="00F2143C">
        <w:rPr>
          <w:lang w:val="sq-AL"/>
        </w:rPr>
        <w:t xml:space="preserve">Në </w:t>
      </w:r>
      <w:r w:rsidR="00266255" w:rsidRPr="00F2143C">
        <w:rPr>
          <w:lang w:val="sq-AL"/>
        </w:rPr>
        <w:t>mbështetje të neneve 8</w:t>
      </w:r>
      <w:r w:rsidR="00C3055C" w:rsidRPr="00F2143C">
        <w:rPr>
          <w:lang w:val="sq-AL"/>
        </w:rPr>
        <w:t>,</w:t>
      </w:r>
      <w:r w:rsidR="00266255" w:rsidRPr="00F2143C">
        <w:rPr>
          <w:lang w:val="sq-AL"/>
        </w:rPr>
        <w:t xml:space="preserve"> pika 2 germa “a”; 9 dhe 13</w:t>
      </w:r>
      <w:r w:rsidR="00C3055C" w:rsidRPr="00F2143C">
        <w:rPr>
          <w:lang w:val="sq-AL"/>
        </w:rPr>
        <w:t>, pika 1</w:t>
      </w:r>
      <w:r w:rsidR="00266255" w:rsidRPr="00F2143C">
        <w:rPr>
          <w:lang w:val="sq-AL"/>
        </w:rPr>
        <w:t xml:space="preserve"> ge</w:t>
      </w:r>
      <w:r w:rsidRPr="00F2143C">
        <w:rPr>
          <w:lang w:val="sq-AL"/>
        </w:rPr>
        <w:t>rma “d”</w:t>
      </w:r>
      <w:r w:rsidR="00C3055C" w:rsidRPr="00F2143C">
        <w:rPr>
          <w:lang w:val="sq-AL"/>
        </w:rPr>
        <w:t>,</w:t>
      </w:r>
      <w:r w:rsidRPr="00F2143C">
        <w:rPr>
          <w:lang w:val="sq-AL"/>
        </w:rPr>
        <w:t xml:space="preserve"> të </w:t>
      </w:r>
      <w:r w:rsidR="00266255" w:rsidRPr="00F2143C">
        <w:rPr>
          <w:lang w:val="sq-AL"/>
        </w:rPr>
        <w:t xml:space="preserve">ligjit </w:t>
      </w:r>
      <w:r w:rsidR="00C62B5C" w:rsidRPr="00F2143C">
        <w:rPr>
          <w:lang w:val="sq-AL"/>
        </w:rPr>
        <w:t>nr. 9072, datë 22.</w:t>
      </w:r>
      <w:r w:rsidRPr="00F2143C">
        <w:rPr>
          <w:lang w:val="sq-AL"/>
        </w:rPr>
        <w:t xml:space="preserve">5.2003 “Për </w:t>
      </w:r>
      <w:r w:rsidR="00C3055C" w:rsidRPr="00F2143C">
        <w:rPr>
          <w:lang w:val="sq-AL"/>
        </w:rPr>
        <w:t>sektorin e energjisë elektrike</w:t>
      </w:r>
      <w:r w:rsidRPr="00F2143C">
        <w:rPr>
          <w:lang w:val="sq-AL"/>
        </w:rPr>
        <w:t>”, të ndryshuar,  neneve 4,</w:t>
      </w:r>
      <w:r w:rsidR="00C3055C" w:rsidRPr="00F2143C">
        <w:rPr>
          <w:lang w:val="sq-AL"/>
        </w:rPr>
        <w:t xml:space="preserve"> pika 1</w:t>
      </w:r>
      <w:r w:rsidR="000A1276" w:rsidRPr="00F2143C">
        <w:rPr>
          <w:lang w:val="sq-AL"/>
        </w:rPr>
        <w:t xml:space="preserve"> </w:t>
      </w:r>
      <w:r w:rsidR="00C3055C" w:rsidRPr="00F2143C">
        <w:rPr>
          <w:lang w:val="sq-AL"/>
        </w:rPr>
        <w:t>germa</w:t>
      </w:r>
      <w:r w:rsidR="000A1276" w:rsidRPr="00F2143C">
        <w:rPr>
          <w:lang w:val="sq-AL"/>
        </w:rPr>
        <w:t xml:space="preserve"> “g”; 5</w:t>
      </w:r>
      <w:r w:rsidR="00C3055C" w:rsidRPr="00F2143C">
        <w:rPr>
          <w:lang w:val="sq-AL"/>
        </w:rPr>
        <w:t>,</w:t>
      </w:r>
      <w:r w:rsidR="000A1276" w:rsidRPr="00F2143C">
        <w:rPr>
          <w:lang w:val="sq-AL"/>
        </w:rPr>
        <w:t xml:space="preserve"> pika 2 ge</w:t>
      </w:r>
      <w:r w:rsidRPr="00F2143C">
        <w:rPr>
          <w:lang w:val="sq-AL"/>
        </w:rPr>
        <w:t>rma “f”; 13 dhe 14</w:t>
      </w:r>
      <w:r w:rsidR="00C3055C" w:rsidRPr="00F2143C">
        <w:rPr>
          <w:lang w:val="sq-AL"/>
        </w:rPr>
        <w:t>,</w:t>
      </w:r>
      <w:r w:rsidRPr="00F2143C">
        <w:rPr>
          <w:lang w:val="sq-AL"/>
        </w:rPr>
        <w:t xml:space="preserve"> pika 1</w:t>
      </w:r>
      <w:r w:rsidR="007556DC" w:rsidRPr="00F2143C">
        <w:rPr>
          <w:lang w:val="sq-AL"/>
        </w:rPr>
        <w:t>,</w:t>
      </w:r>
      <w:r w:rsidRPr="00F2143C">
        <w:rPr>
          <w:lang w:val="sq-AL"/>
        </w:rPr>
        <w:t xml:space="preserve"> të “</w:t>
      </w:r>
      <w:r w:rsidR="009D7176" w:rsidRPr="00F2143C">
        <w:rPr>
          <w:lang w:val="sq-AL"/>
        </w:rPr>
        <w:t xml:space="preserve">Rregullores për </w:t>
      </w:r>
      <w:r w:rsidR="00C3055C" w:rsidRPr="00F2143C">
        <w:rPr>
          <w:lang w:val="sq-AL"/>
        </w:rPr>
        <w:t>procedurat e licencimit, modifikimit, transferimit të plotë/pjesshëm dhe rinovimit të licencave</w:t>
      </w:r>
      <w:r w:rsidRPr="00F2143C">
        <w:rPr>
          <w:lang w:val="sq-AL"/>
        </w:rPr>
        <w:t xml:space="preserve">”, të miratuar me </w:t>
      </w:r>
      <w:r w:rsidR="009D7176" w:rsidRPr="00F2143C">
        <w:rPr>
          <w:lang w:val="sq-AL"/>
        </w:rPr>
        <w:t xml:space="preserve">vendimin </w:t>
      </w:r>
      <w:r w:rsidRPr="00F2143C">
        <w:rPr>
          <w:lang w:val="sq-AL"/>
        </w:rPr>
        <w:t xml:space="preserve">e Bordit </w:t>
      </w:r>
      <w:r w:rsidR="00266255" w:rsidRPr="00F2143C">
        <w:rPr>
          <w:lang w:val="sq-AL"/>
        </w:rPr>
        <w:t>të Komisionerëve nr. 108, datë 9.</w:t>
      </w:r>
      <w:r w:rsidRPr="00F2143C">
        <w:rPr>
          <w:lang w:val="sq-AL"/>
        </w:rPr>
        <w:t>9.2008, Bordi i Komisionerëve të En</w:t>
      </w:r>
      <w:r w:rsidR="00C3055C" w:rsidRPr="00F2143C">
        <w:rPr>
          <w:lang w:val="sq-AL"/>
        </w:rPr>
        <w:t>tit Rregullator të Energjisë (ER</w:t>
      </w:r>
      <w:r w:rsidRPr="00F2143C">
        <w:rPr>
          <w:lang w:val="sq-AL"/>
        </w:rPr>
        <w:t>E</w:t>
      </w:r>
      <w:r w:rsidR="00266255" w:rsidRPr="00F2143C">
        <w:rPr>
          <w:lang w:val="sq-AL"/>
        </w:rPr>
        <w:t>), në mbledhjen e tij të datës 3.</w:t>
      </w:r>
      <w:r w:rsidR="00B243FC" w:rsidRPr="00F2143C">
        <w:rPr>
          <w:lang w:val="sq-AL"/>
        </w:rPr>
        <w:t>3.2014, p</w:t>
      </w:r>
      <w:r w:rsidRPr="00F2143C">
        <w:rPr>
          <w:lang w:val="sq-AL"/>
        </w:rPr>
        <w:t>asi shqyrtoi aplikimin e</w:t>
      </w:r>
      <w:r w:rsidR="00266255" w:rsidRPr="00F2143C">
        <w:rPr>
          <w:lang w:val="sq-AL"/>
        </w:rPr>
        <w:t xml:space="preserve"> paraqitur nga shoqëria “Spahiu-</w:t>
      </w:r>
      <w:r w:rsidRPr="00F2143C">
        <w:rPr>
          <w:lang w:val="sq-AL"/>
        </w:rPr>
        <w:t>Gjanç” sh.p.k</w:t>
      </w:r>
      <w:r w:rsidR="00C3055C" w:rsidRPr="00F2143C">
        <w:rPr>
          <w:lang w:val="sq-AL"/>
        </w:rPr>
        <w:t>.</w:t>
      </w:r>
      <w:r w:rsidRPr="00F2143C">
        <w:rPr>
          <w:lang w:val="sq-AL"/>
        </w:rPr>
        <w:t>, si dh</w:t>
      </w:r>
      <w:r w:rsidR="00C62B5C" w:rsidRPr="00F2143C">
        <w:rPr>
          <w:lang w:val="sq-AL"/>
        </w:rPr>
        <w:t>e relacionin e Drejtorisë së Licenc</w:t>
      </w:r>
      <w:r w:rsidRPr="00F2143C">
        <w:rPr>
          <w:lang w:val="sq-AL"/>
        </w:rPr>
        <w:t>imit dhe Monitorimit të Tregut dhe Drejtorisë Juridike dhe M</w:t>
      </w:r>
      <w:r w:rsidR="00266255" w:rsidRPr="00F2143C">
        <w:rPr>
          <w:lang w:val="sq-AL"/>
        </w:rPr>
        <w:t>brojtjes së Konsumatorit për licenc</w:t>
      </w:r>
      <w:r w:rsidRPr="00F2143C">
        <w:rPr>
          <w:lang w:val="sq-AL"/>
        </w:rPr>
        <w:t>imin në aktivitetin e tregtimit të energjisë elektrike t</w:t>
      </w:r>
      <w:r w:rsidR="00C3055C" w:rsidRPr="00F2143C">
        <w:rPr>
          <w:lang w:val="sq-AL"/>
        </w:rPr>
        <w:t>ë</w:t>
      </w:r>
      <w:r w:rsidRPr="00F2143C">
        <w:rPr>
          <w:lang w:val="sq-AL"/>
        </w:rPr>
        <w:t xml:space="preserve"> kësaj shoqërie,</w:t>
      </w:r>
    </w:p>
    <w:p w:rsidR="00484B09" w:rsidRPr="00F2143C" w:rsidRDefault="00081AC0" w:rsidP="00BB6232">
      <w:pPr>
        <w:pStyle w:val="Paragrafi"/>
        <w:rPr>
          <w:lang w:val="sq-AL"/>
        </w:rPr>
      </w:pPr>
      <w:r w:rsidRPr="00F2143C">
        <w:rPr>
          <w:lang w:val="sq-AL"/>
        </w:rPr>
        <w:t xml:space="preserve">konstatoi </w:t>
      </w:r>
      <w:r w:rsidR="00484B09" w:rsidRPr="00F2143C">
        <w:rPr>
          <w:lang w:val="sq-AL"/>
        </w:rPr>
        <w:t xml:space="preserve">se: </w:t>
      </w:r>
    </w:p>
    <w:p w:rsidR="00484B09" w:rsidRPr="00F2143C" w:rsidRDefault="00484B09" w:rsidP="00BB6232">
      <w:pPr>
        <w:pStyle w:val="Paragrafi"/>
        <w:rPr>
          <w:lang w:val="sq-AL"/>
        </w:rPr>
      </w:pPr>
      <w:r w:rsidRPr="00F2143C">
        <w:rPr>
          <w:lang w:val="sq-AL"/>
        </w:rPr>
        <w:t>Aplikimi i sh</w:t>
      </w:r>
      <w:r w:rsidR="00C3055C" w:rsidRPr="00F2143C">
        <w:rPr>
          <w:lang w:val="sq-AL"/>
        </w:rPr>
        <w:t>oqërisë “Spahiu - Gjanç” sh.p.k</w:t>
      </w:r>
      <w:r w:rsidRPr="00F2143C">
        <w:rPr>
          <w:lang w:val="sq-AL"/>
        </w:rPr>
        <w:t xml:space="preserve"> plotëson tërësisht kërkesat e parashikuara nga ERE në rregulloren për procedurat e li</w:t>
      </w:r>
      <w:r w:rsidR="00C3055C" w:rsidRPr="00F2143C">
        <w:rPr>
          <w:lang w:val="sq-AL"/>
        </w:rPr>
        <w:t>c</w:t>
      </w:r>
      <w:r w:rsidRPr="00F2143C">
        <w:rPr>
          <w:lang w:val="sq-AL"/>
        </w:rPr>
        <w:t>en</w:t>
      </w:r>
      <w:r w:rsidR="00C3055C" w:rsidRPr="00F2143C">
        <w:rPr>
          <w:lang w:val="sq-AL"/>
        </w:rPr>
        <w:t>c</w:t>
      </w:r>
      <w:r w:rsidRPr="00F2143C">
        <w:rPr>
          <w:lang w:val="sq-AL"/>
        </w:rPr>
        <w:t>imit, modifikimit, transferimit të plotë/</w:t>
      </w:r>
      <w:r w:rsidR="00266255" w:rsidRPr="00F2143C">
        <w:rPr>
          <w:lang w:val="sq-AL"/>
        </w:rPr>
        <w:t>të pjesshëm dhe rinovimit të licenc</w:t>
      </w:r>
      <w:r w:rsidRPr="00F2143C">
        <w:rPr>
          <w:lang w:val="sq-AL"/>
        </w:rPr>
        <w:t>ave</w:t>
      </w:r>
      <w:r w:rsidR="00C3055C" w:rsidRPr="00F2143C">
        <w:rPr>
          <w:lang w:val="sq-AL"/>
        </w:rPr>
        <w:t>,</w:t>
      </w:r>
      <w:r w:rsidRPr="00F2143C">
        <w:rPr>
          <w:lang w:val="sq-AL"/>
        </w:rPr>
        <w:t xml:space="preserve"> si më poshtë: </w:t>
      </w:r>
    </w:p>
    <w:p w:rsidR="00484B09" w:rsidRPr="00F2143C" w:rsidRDefault="00484B09" w:rsidP="00BB6232">
      <w:pPr>
        <w:pStyle w:val="Paragrafi"/>
        <w:rPr>
          <w:lang w:val="sq-AL"/>
        </w:rPr>
      </w:pPr>
      <w:r w:rsidRPr="00F2143C">
        <w:rPr>
          <w:lang w:val="sq-AL"/>
        </w:rPr>
        <w:t xml:space="preserve">Formati i aplikimit (neni 9, pika 1) është paraqitur dhe plotësuar në mënyrë korrekte. </w:t>
      </w:r>
    </w:p>
    <w:p w:rsidR="00484B09" w:rsidRPr="00F2143C" w:rsidRDefault="00484B09" w:rsidP="00BB6232">
      <w:pPr>
        <w:pStyle w:val="Paragrafi"/>
        <w:rPr>
          <w:lang w:val="sq-AL"/>
        </w:rPr>
      </w:pPr>
      <w:r w:rsidRPr="00F2143C">
        <w:rPr>
          <w:lang w:val="sq-AL"/>
        </w:rPr>
        <w:t xml:space="preserve">Dokumentacioni juridik, administrativ dhe pronësor (neni 9, pika 2) është paraqitur dhe plotësuar në mënyrë korrekte. </w:t>
      </w:r>
    </w:p>
    <w:p w:rsidR="00484B09" w:rsidRPr="00F2143C" w:rsidRDefault="00484B09" w:rsidP="00BB6232">
      <w:pPr>
        <w:pStyle w:val="Paragrafi"/>
        <w:rPr>
          <w:lang w:val="sq-AL"/>
        </w:rPr>
      </w:pPr>
      <w:r w:rsidRPr="00F2143C">
        <w:rPr>
          <w:lang w:val="sq-AL"/>
        </w:rPr>
        <w:t xml:space="preserve">Dokumentacioni financiar dhe fiskal (neni 9, pika 3) është paraqitur dhe plotësuar në mënyrë korrekte. </w:t>
      </w:r>
    </w:p>
    <w:p w:rsidR="00484B09" w:rsidRPr="00F2143C" w:rsidRDefault="00484B09" w:rsidP="00BB6232">
      <w:pPr>
        <w:pStyle w:val="Paragrafi"/>
        <w:rPr>
          <w:lang w:val="sq-AL"/>
        </w:rPr>
      </w:pPr>
      <w:r w:rsidRPr="00F2143C">
        <w:rPr>
          <w:lang w:val="sq-AL"/>
        </w:rPr>
        <w:t>Dokumentacionit teknik (neni 9, pika 4.1</w:t>
      </w:r>
      <w:r w:rsidR="00DB1DC6" w:rsidRPr="00F2143C">
        <w:rPr>
          <w:lang w:val="sq-AL"/>
        </w:rPr>
        <w:t>0 ge</w:t>
      </w:r>
      <w:r w:rsidRPr="00F2143C">
        <w:rPr>
          <w:lang w:val="sq-AL"/>
        </w:rPr>
        <w:t>rmat “a”, “b” dhe “c”) janë plotësuar në mënyrë korrekte.</w:t>
      </w:r>
    </w:p>
    <w:p w:rsidR="00484B09" w:rsidRPr="00F2143C" w:rsidRDefault="00484B09" w:rsidP="00BB6232">
      <w:pPr>
        <w:pStyle w:val="Paragrafi"/>
        <w:rPr>
          <w:lang w:val="sq-AL"/>
        </w:rPr>
      </w:pPr>
      <w:r w:rsidRPr="00F2143C">
        <w:rPr>
          <w:lang w:val="sq-AL"/>
        </w:rPr>
        <w:t>Për gjithë sa më sipër</w:t>
      </w:r>
      <w:r w:rsidR="009719AB" w:rsidRPr="00F2143C">
        <w:rPr>
          <w:lang w:val="sq-AL"/>
        </w:rPr>
        <w:t>, Bordi i Komisionerëve të ERE-s</w:t>
      </w:r>
      <w:r w:rsidRPr="00F2143C">
        <w:rPr>
          <w:lang w:val="sq-AL"/>
        </w:rPr>
        <w:t xml:space="preserve"> </w:t>
      </w:r>
    </w:p>
    <w:p w:rsidR="00484B09" w:rsidRPr="00F2143C" w:rsidRDefault="00484B09" w:rsidP="00BB6232">
      <w:pPr>
        <w:pStyle w:val="Paragrafi"/>
        <w:rPr>
          <w:sz w:val="2"/>
          <w:lang w:val="sq-AL"/>
        </w:rPr>
      </w:pPr>
    </w:p>
    <w:p w:rsidR="00484B09" w:rsidRPr="00F2143C" w:rsidRDefault="00484B09" w:rsidP="00BB6232">
      <w:pPr>
        <w:pStyle w:val="VENDOSI"/>
        <w:keepNext w:val="0"/>
        <w:rPr>
          <w:lang w:val="sq-AL"/>
        </w:rPr>
      </w:pPr>
      <w:r w:rsidRPr="00F2143C">
        <w:rPr>
          <w:lang w:val="sq-AL"/>
        </w:rPr>
        <w:t>Vendosi:</w:t>
      </w:r>
    </w:p>
    <w:p w:rsidR="00081AC0" w:rsidRPr="00F2143C" w:rsidRDefault="00081AC0" w:rsidP="00BB6232">
      <w:pPr>
        <w:pStyle w:val="Paragrafi"/>
        <w:rPr>
          <w:sz w:val="12"/>
          <w:lang w:val="sq-AL"/>
        </w:rPr>
      </w:pPr>
    </w:p>
    <w:p w:rsidR="00484B09" w:rsidRPr="00F2143C" w:rsidRDefault="007556DC" w:rsidP="00BB6232">
      <w:pPr>
        <w:pStyle w:val="Paragrafi"/>
        <w:rPr>
          <w:lang w:val="sq-AL"/>
        </w:rPr>
      </w:pPr>
      <w:r w:rsidRPr="00F2143C">
        <w:rPr>
          <w:lang w:val="sq-AL"/>
        </w:rPr>
        <w:t xml:space="preserve">1. </w:t>
      </w:r>
      <w:r w:rsidR="00484B09" w:rsidRPr="00F2143C">
        <w:rPr>
          <w:lang w:val="sq-AL"/>
        </w:rPr>
        <w:t>Të li</w:t>
      </w:r>
      <w:r w:rsidR="009719AB" w:rsidRPr="00F2143C">
        <w:rPr>
          <w:lang w:val="sq-AL"/>
        </w:rPr>
        <w:t>c</w:t>
      </w:r>
      <w:r w:rsidR="00484B09" w:rsidRPr="00F2143C">
        <w:rPr>
          <w:lang w:val="sq-AL"/>
        </w:rPr>
        <w:t>en</w:t>
      </w:r>
      <w:r w:rsidR="009719AB" w:rsidRPr="00F2143C">
        <w:rPr>
          <w:lang w:val="sq-AL"/>
        </w:rPr>
        <w:t>c</w:t>
      </w:r>
      <w:r w:rsidR="00484B09" w:rsidRPr="00F2143C">
        <w:rPr>
          <w:lang w:val="sq-AL"/>
        </w:rPr>
        <w:t>ojë shoqërinë “Spahiu - Gjanç” sh.p.k</w:t>
      </w:r>
      <w:r w:rsidR="009719AB" w:rsidRPr="00F2143C">
        <w:rPr>
          <w:lang w:val="sq-AL"/>
        </w:rPr>
        <w:t>.</w:t>
      </w:r>
      <w:r w:rsidR="00484B09" w:rsidRPr="00F2143C">
        <w:rPr>
          <w:lang w:val="sq-AL"/>
        </w:rPr>
        <w:t xml:space="preserve">, në aktivitetin e </w:t>
      </w:r>
      <w:r w:rsidR="009719AB" w:rsidRPr="00F2143C">
        <w:rPr>
          <w:lang w:val="sq-AL"/>
        </w:rPr>
        <w:t>tregtimit të energjisë elektrike për një afat 20-</w:t>
      </w:r>
      <w:r w:rsidR="00484B09" w:rsidRPr="00F2143C">
        <w:rPr>
          <w:lang w:val="sq-AL"/>
        </w:rPr>
        <w:t>vjeçar.</w:t>
      </w:r>
    </w:p>
    <w:p w:rsidR="00484B09" w:rsidRPr="00F2143C" w:rsidRDefault="007556DC" w:rsidP="00BB6232">
      <w:pPr>
        <w:pStyle w:val="Paragrafi"/>
        <w:rPr>
          <w:lang w:val="sq-AL"/>
        </w:rPr>
      </w:pPr>
      <w:r w:rsidRPr="00F2143C">
        <w:rPr>
          <w:lang w:val="sq-AL"/>
        </w:rPr>
        <w:t xml:space="preserve">2. </w:t>
      </w:r>
      <w:r w:rsidR="00484B09" w:rsidRPr="00F2143C">
        <w:rPr>
          <w:lang w:val="sq-AL"/>
        </w:rPr>
        <w:t>Ngarkohet Drejtoria e Li</w:t>
      </w:r>
      <w:r w:rsidR="009719AB" w:rsidRPr="00F2143C">
        <w:rPr>
          <w:lang w:val="sq-AL"/>
        </w:rPr>
        <w:t>c</w:t>
      </w:r>
      <w:r w:rsidR="00484B09" w:rsidRPr="00F2143C">
        <w:rPr>
          <w:lang w:val="sq-AL"/>
        </w:rPr>
        <w:t>en</w:t>
      </w:r>
      <w:r w:rsidR="009719AB" w:rsidRPr="00F2143C">
        <w:rPr>
          <w:lang w:val="sq-AL"/>
        </w:rPr>
        <w:t>c</w:t>
      </w:r>
      <w:r w:rsidR="00484B09" w:rsidRPr="00F2143C">
        <w:rPr>
          <w:lang w:val="sq-AL"/>
        </w:rPr>
        <w:t xml:space="preserve">imit dhe Monitorimit të Tregut të njoftojë aplikuesin për vendimin e Bordit të Komisionerëve të ERE-s. </w:t>
      </w:r>
    </w:p>
    <w:p w:rsidR="00484B09" w:rsidRPr="00F2143C" w:rsidRDefault="00484B09" w:rsidP="00BB6232">
      <w:pPr>
        <w:pStyle w:val="Paragrafi"/>
        <w:rPr>
          <w:lang w:val="sq-AL"/>
        </w:rPr>
      </w:pPr>
      <w:r w:rsidRPr="00F2143C">
        <w:rPr>
          <w:lang w:val="sq-AL"/>
        </w:rPr>
        <w:t>Ky vendim hyn në fuqi menjëherë.</w:t>
      </w:r>
    </w:p>
    <w:p w:rsidR="00484B09" w:rsidRPr="00F2143C" w:rsidRDefault="00484B09" w:rsidP="00BB6232">
      <w:pPr>
        <w:pStyle w:val="Paragrafi"/>
        <w:rPr>
          <w:lang w:val="sq-AL"/>
        </w:rPr>
      </w:pPr>
      <w:r w:rsidRPr="00F2143C">
        <w:rPr>
          <w:lang w:val="sq-AL"/>
        </w:rPr>
        <w:t>Ky vendim botohet në Fletoren Zyrtare.</w:t>
      </w:r>
    </w:p>
    <w:p w:rsidR="00484B09" w:rsidRPr="00F2143C" w:rsidRDefault="00484B09" w:rsidP="00BB6232">
      <w:pPr>
        <w:pStyle w:val="Paragrafi"/>
        <w:rPr>
          <w:sz w:val="14"/>
          <w:lang w:val="sq-AL"/>
        </w:rPr>
      </w:pPr>
    </w:p>
    <w:p w:rsidR="00B243FC" w:rsidRPr="00F2143C" w:rsidRDefault="00B243FC" w:rsidP="00BB6232">
      <w:pPr>
        <w:pStyle w:val="Autoriteti"/>
        <w:keepNext w:val="0"/>
        <w:rPr>
          <w:lang w:val="sq-AL"/>
        </w:rPr>
      </w:pPr>
      <w:r w:rsidRPr="00F2143C">
        <w:rPr>
          <w:lang w:val="sq-AL"/>
        </w:rPr>
        <w:t>Kryetari</w:t>
      </w:r>
    </w:p>
    <w:p w:rsidR="00B243FC" w:rsidRPr="00F2143C" w:rsidRDefault="00B243FC" w:rsidP="00BB6232">
      <w:pPr>
        <w:pStyle w:val="AutoritetiEmer"/>
        <w:rPr>
          <w:lang w:val="sq-AL"/>
        </w:rPr>
      </w:pPr>
      <w:r w:rsidRPr="00F2143C">
        <w:rPr>
          <w:lang w:val="sq-AL"/>
        </w:rPr>
        <w:t>Petrit Ahmeti</w:t>
      </w:r>
    </w:p>
    <w:p w:rsidR="003E3D3D" w:rsidRPr="00F2143C" w:rsidRDefault="003E3D3D" w:rsidP="00BB6232">
      <w:pPr>
        <w:pStyle w:val="Paragrafi"/>
        <w:rPr>
          <w:lang w:val="sq-AL"/>
        </w:rPr>
      </w:pPr>
    </w:p>
    <w:p w:rsidR="003E3D3D" w:rsidRPr="00F2143C" w:rsidRDefault="003E3D3D" w:rsidP="00BB6232">
      <w:pPr>
        <w:pStyle w:val="Paragrafi"/>
        <w:rPr>
          <w:sz w:val="4"/>
          <w:lang w:val="sq-AL"/>
        </w:rPr>
      </w:pPr>
    </w:p>
    <w:p w:rsidR="003E3D3D" w:rsidRPr="00F2143C" w:rsidRDefault="003E3D3D" w:rsidP="00BB6232">
      <w:pPr>
        <w:pStyle w:val="Akti"/>
        <w:keepNext w:val="0"/>
        <w:rPr>
          <w:lang w:val="sq-AL"/>
        </w:rPr>
      </w:pPr>
      <w:r w:rsidRPr="00F2143C">
        <w:rPr>
          <w:lang w:val="sq-AL"/>
        </w:rPr>
        <w:t>Vendim</w:t>
      </w:r>
    </w:p>
    <w:p w:rsidR="003E3D3D" w:rsidRPr="00F2143C" w:rsidRDefault="003E3D3D" w:rsidP="00BB6232">
      <w:pPr>
        <w:pStyle w:val="NumriData"/>
        <w:keepNext w:val="0"/>
        <w:rPr>
          <w:lang w:val="sq-AL"/>
        </w:rPr>
      </w:pPr>
      <w:r w:rsidRPr="00F2143C">
        <w:rPr>
          <w:lang w:val="sq-AL"/>
        </w:rPr>
        <w:t>Nr. 2, dat</w:t>
      </w:r>
      <w:r w:rsidR="00266255" w:rsidRPr="00F2143C">
        <w:rPr>
          <w:lang w:val="sq-AL"/>
        </w:rPr>
        <w:t>ë</w:t>
      </w:r>
      <w:r w:rsidRPr="00F2143C">
        <w:rPr>
          <w:lang w:val="sq-AL"/>
        </w:rPr>
        <w:t xml:space="preserve"> 22.1.2014</w:t>
      </w:r>
    </w:p>
    <w:p w:rsidR="003E3D3D" w:rsidRPr="00F2143C" w:rsidRDefault="003E3D3D" w:rsidP="00BB6232">
      <w:pPr>
        <w:pStyle w:val="Paragrafi"/>
        <w:rPr>
          <w:sz w:val="14"/>
          <w:lang w:val="sq-AL"/>
        </w:rPr>
      </w:pPr>
    </w:p>
    <w:p w:rsidR="003E3D3D" w:rsidRPr="00F2143C" w:rsidRDefault="003E3D3D" w:rsidP="00BB6232">
      <w:pPr>
        <w:pStyle w:val="Titulli"/>
        <w:keepNext w:val="0"/>
        <w:rPr>
          <w:lang w:val="sq-AL"/>
        </w:rPr>
      </w:pPr>
      <w:r w:rsidRPr="00F2143C">
        <w:rPr>
          <w:lang w:val="sq-AL"/>
        </w:rPr>
        <w:t>P</w:t>
      </w:r>
      <w:r w:rsidR="00266255" w:rsidRPr="00F2143C">
        <w:rPr>
          <w:lang w:val="sq-AL"/>
        </w:rPr>
        <w:t>ë</w:t>
      </w:r>
      <w:r w:rsidR="000654FE" w:rsidRPr="00F2143C">
        <w:rPr>
          <w:lang w:val="sq-AL"/>
        </w:rPr>
        <w:t>r rinovim licence sh</w:t>
      </w:r>
      <w:r w:rsidRPr="00F2143C">
        <w:rPr>
          <w:lang w:val="sq-AL"/>
        </w:rPr>
        <w:t xml:space="preserve">a </w:t>
      </w:r>
      <w:r w:rsidR="009719AB" w:rsidRPr="00F2143C">
        <w:rPr>
          <w:lang w:val="sq-AL"/>
        </w:rPr>
        <w:t>“</w:t>
      </w:r>
      <w:r w:rsidRPr="00F2143C">
        <w:rPr>
          <w:lang w:val="sq-AL"/>
        </w:rPr>
        <w:t>uj</w:t>
      </w:r>
      <w:r w:rsidR="00266255" w:rsidRPr="00F2143C">
        <w:rPr>
          <w:lang w:val="sq-AL"/>
        </w:rPr>
        <w:t>ë</w:t>
      </w:r>
      <w:r w:rsidRPr="00F2143C">
        <w:rPr>
          <w:lang w:val="sq-AL"/>
        </w:rPr>
        <w:t>sjell</w:t>
      </w:r>
      <w:r w:rsidR="00266255" w:rsidRPr="00F2143C">
        <w:rPr>
          <w:lang w:val="sq-AL"/>
        </w:rPr>
        <w:t>ë</w:t>
      </w:r>
      <w:r w:rsidRPr="00F2143C">
        <w:rPr>
          <w:lang w:val="sq-AL"/>
        </w:rPr>
        <w:t>s kanalizime fier</w:t>
      </w:r>
      <w:r w:rsidR="009719AB" w:rsidRPr="00F2143C">
        <w:rPr>
          <w:lang w:val="sq-AL"/>
        </w:rPr>
        <w:t>”</w:t>
      </w:r>
    </w:p>
    <w:p w:rsidR="003E3D3D" w:rsidRPr="00F2143C" w:rsidRDefault="003E3D3D" w:rsidP="00BB6232">
      <w:pPr>
        <w:pStyle w:val="Paragrafi"/>
        <w:rPr>
          <w:sz w:val="14"/>
          <w:lang w:val="sq-AL"/>
        </w:rPr>
      </w:pPr>
    </w:p>
    <w:p w:rsidR="00526E1E" w:rsidRPr="00F2143C" w:rsidRDefault="003E3D3D" w:rsidP="00BA1F46">
      <w:pPr>
        <w:pStyle w:val="Paragrafi"/>
        <w:rPr>
          <w:lang w:val="sq-AL"/>
        </w:rPr>
      </w:pPr>
      <w:r w:rsidRPr="00F2143C">
        <w:rPr>
          <w:lang w:val="sq-AL"/>
        </w:rPr>
        <w:t>N</w:t>
      </w:r>
      <w:r w:rsidR="00266255" w:rsidRPr="00F2143C">
        <w:rPr>
          <w:lang w:val="sq-AL"/>
        </w:rPr>
        <w:t>ë</w:t>
      </w:r>
      <w:r w:rsidRPr="00F2143C">
        <w:rPr>
          <w:lang w:val="sq-AL"/>
        </w:rPr>
        <w:t xml:space="preserve"> </w:t>
      </w:r>
      <w:r w:rsidR="00526E1E" w:rsidRPr="00F2143C">
        <w:rPr>
          <w:lang w:val="sq-AL"/>
        </w:rPr>
        <w:t>mb</w:t>
      </w:r>
      <w:r w:rsidR="00266255" w:rsidRPr="00F2143C">
        <w:rPr>
          <w:lang w:val="sq-AL"/>
        </w:rPr>
        <w:t>ë</w:t>
      </w:r>
      <w:r w:rsidR="00526E1E" w:rsidRPr="00F2143C">
        <w:rPr>
          <w:lang w:val="sq-AL"/>
        </w:rPr>
        <w:t>shtetje t</w:t>
      </w:r>
      <w:r w:rsidR="00266255" w:rsidRPr="00F2143C">
        <w:rPr>
          <w:lang w:val="sq-AL"/>
        </w:rPr>
        <w:t>ë</w:t>
      </w:r>
      <w:r w:rsidR="00526E1E" w:rsidRPr="00F2143C">
        <w:rPr>
          <w:lang w:val="sq-AL"/>
        </w:rPr>
        <w:t xml:space="preserve"> nenit 14, pika 1/</w:t>
      </w:r>
      <w:r w:rsidR="009719AB" w:rsidRPr="00F2143C">
        <w:rPr>
          <w:lang w:val="sq-AL"/>
        </w:rPr>
        <w:t xml:space="preserve"> “</w:t>
      </w:r>
      <w:r w:rsidR="00526E1E" w:rsidRPr="00F2143C">
        <w:rPr>
          <w:lang w:val="sq-AL"/>
        </w:rPr>
        <w:t>a</w:t>
      </w:r>
      <w:r w:rsidR="009719AB" w:rsidRPr="00F2143C">
        <w:rPr>
          <w:lang w:val="sq-AL"/>
        </w:rPr>
        <w:t>”</w:t>
      </w:r>
      <w:r w:rsidRPr="00F2143C">
        <w:rPr>
          <w:lang w:val="sq-AL"/>
        </w:rPr>
        <w:t xml:space="preserve"> dhe nenit 17 t</w:t>
      </w:r>
      <w:r w:rsidR="00266255" w:rsidRPr="00F2143C">
        <w:rPr>
          <w:lang w:val="sq-AL"/>
        </w:rPr>
        <w:t>ë</w:t>
      </w:r>
      <w:r w:rsidRPr="00F2143C">
        <w:rPr>
          <w:lang w:val="sq-AL"/>
        </w:rPr>
        <w:t xml:space="preserve"> ligjit nr. 8102, d</w:t>
      </w:r>
      <w:r w:rsidR="000654FE" w:rsidRPr="00F2143C">
        <w:rPr>
          <w:lang w:val="sq-AL"/>
        </w:rPr>
        <w:t>a</w:t>
      </w:r>
      <w:r w:rsidRPr="00F2143C">
        <w:rPr>
          <w:lang w:val="sq-AL"/>
        </w:rPr>
        <w:t>t</w:t>
      </w:r>
      <w:r w:rsidR="00266255" w:rsidRPr="00F2143C">
        <w:rPr>
          <w:lang w:val="sq-AL"/>
        </w:rPr>
        <w:t>ë</w:t>
      </w:r>
      <w:r w:rsidRPr="00F2143C">
        <w:rPr>
          <w:lang w:val="sq-AL"/>
        </w:rPr>
        <w:t xml:space="preserve"> 28.3.1996</w:t>
      </w:r>
      <w:r w:rsidR="00526E1E" w:rsidRPr="00F2143C">
        <w:rPr>
          <w:lang w:val="sq-AL"/>
        </w:rPr>
        <w:t xml:space="preserve"> “P</w:t>
      </w:r>
      <w:r w:rsidR="00266255" w:rsidRPr="00F2143C">
        <w:rPr>
          <w:lang w:val="sq-AL"/>
        </w:rPr>
        <w:t>ë</w:t>
      </w:r>
      <w:r w:rsidR="00526E1E" w:rsidRPr="00F2143C">
        <w:rPr>
          <w:lang w:val="sq-AL"/>
        </w:rPr>
        <w:t>r kuadrin rregullator t</w:t>
      </w:r>
      <w:r w:rsidR="00266255" w:rsidRPr="00F2143C">
        <w:rPr>
          <w:lang w:val="sq-AL"/>
        </w:rPr>
        <w:t>ë</w:t>
      </w:r>
      <w:r w:rsidR="00526E1E" w:rsidRPr="00F2143C">
        <w:rPr>
          <w:lang w:val="sq-AL"/>
        </w:rPr>
        <w:t xml:space="preserve"> sektorit t</w:t>
      </w:r>
      <w:r w:rsidR="00266255" w:rsidRPr="00F2143C">
        <w:rPr>
          <w:lang w:val="sq-AL"/>
        </w:rPr>
        <w:t>ë</w:t>
      </w:r>
      <w:r w:rsidR="00526E1E" w:rsidRPr="00F2143C">
        <w:rPr>
          <w:lang w:val="sq-AL"/>
        </w:rPr>
        <w:t xml:space="preserve"> furnizimit me uj</w:t>
      </w:r>
      <w:r w:rsidR="00266255" w:rsidRPr="00F2143C">
        <w:rPr>
          <w:lang w:val="sq-AL"/>
        </w:rPr>
        <w:t>ë</w:t>
      </w:r>
      <w:r w:rsidR="00526E1E" w:rsidRPr="00F2143C">
        <w:rPr>
          <w:lang w:val="sq-AL"/>
        </w:rPr>
        <w:t xml:space="preserve"> dhe largimit e p</w:t>
      </w:r>
      <w:r w:rsidR="00266255" w:rsidRPr="00F2143C">
        <w:rPr>
          <w:lang w:val="sq-AL"/>
        </w:rPr>
        <w:t>ë</w:t>
      </w:r>
      <w:r w:rsidR="00526E1E" w:rsidRPr="00F2143C">
        <w:rPr>
          <w:lang w:val="sq-AL"/>
        </w:rPr>
        <w:t>rpunimit t</w:t>
      </w:r>
      <w:r w:rsidR="00266255" w:rsidRPr="00F2143C">
        <w:rPr>
          <w:lang w:val="sq-AL"/>
        </w:rPr>
        <w:t>ë</w:t>
      </w:r>
      <w:r w:rsidR="00526E1E" w:rsidRPr="00F2143C">
        <w:rPr>
          <w:lang w:val="sq-AL"/>
        </w:rPr>
        <w:t xml:space="preserve"> uj</w:t>
      </w:r>
      <w:r w:rsidR="00266255" w:rsidRPr="00F2143C">
        <w:rPr>
          <w:lang w:val="sq-AL"/>
        </w:rPr>
        <w:t>ë</w:t>
      </w:r>
      <w:r w:rsidR="00526E1E" w:rsidRPr="00F2143C">
        <w:rPr>
          <w:lang w:val="sq-AL"/>
        </w:rPr>
        <w:t>rave t</w:t>
      </w:r>
      <w:r w:rsidR="00266255" w:rsidRPr="00F2143C">
        <w:rPr>
          <w:lang w:val="sq-AL"/>
        </w:rPr>
        <w:t>ë</w:t>
      </w:r>
      <w:r w:rsidR="00526E1E" w:rsidRPr="00F2143C">
        <w:rPr>
          <w:lang w:val="sq-AL"/>
        </w:rPr>
        <w:t xml:space="preserve"> ndotura”, t</w:t>
      </w:r>
      <w:r w:rsidR="00266255" w:rsidRPr="00F2143C">
        <w:rPr>
          <w:lang w:val="sq-AL"/>
        </w:rPr>
        <w:t>ë</w:t>
      </w:r>
      <w:r w:rsidR="00526E1E" w:rsidRPr="00F2143C">
        <w:rPr>
          <w:lang w:val="sq-AL"/>
        </w:rPr>
        <w:t xml:space="preserve"> ndryshuar, si dhe </w:t>
      </w:r>
      <w:r w:rsidR="000654FE" w:rsidRPr="00F2143C">
        <w:rPr>
          <w:lang w:val="sq-AL"/>
        </w:rPr>
        <w:t>të vendimit të</w:t>
      </w:r>
      <w:r w:rsidR="00526E1E" w:rsidRPr="00F2143C">
        <w:rPr>
          <w:lang w:val="sq-AL"/>
        </w:rPr>
        <w:t xml:space="preserve"> K</w:t>
      </w:r>
      <w:r w:rsidR="00266255" w:rsidRPr="00F2143C">
        <w:rPr>
          <w:lang w:val="sq-AL"/>
        </w:rPr>
        <w:t>ë</w:t>
      </w:r>
      <w:r w:rsidR="00526E1E" w:rsidRPr="00F2143C">
        <w:rPr>
          <w:lang w:val="sq-AL"/>
        </w:rPr>
        <w:t>shillit t</w:t>
      </w:r>
      <w:r w:rsidR="00266255" w:rsidRPr="00F2143C">
        <w:rPr>
          <w:lang w:val="sq-AL"/>
        </w:rPr>
        <w:t>ë</w:t>
      </w:r>
      <w:r w:rsidR="00526E1E" w:rsidRPr="00F2143C">
        <w:rPr>
          <w:lang w:val="sq-AL"/>
        </w:rPr>
        <w:t xml:space="preserve"> </w:t>
      </w:r>
      <w:r w:rsidR="009719AB" w:rsidRPr="00F2143C">
        <w:rPr>
          <w:lang w:val="sq-AL"/>
        </w:rPr>
        <w:t>Ministrave</w:t>
      </w:r>
      <w:r w:rsidR="00526E1E" w:rsidRPr="00F2143C">
        <w:rPr>
          <w:lang w:val="sq-AL"/>
        </w:rPr>
        <w:t xml:space="preserve"> nr. 958, dat</w:t>
      </w:r>
      <w:r w:rsidR="00266255" w:rsidRPr="00F2143C">
        <w:rPr>
          <w:lang w:val="sq-AL"/>
        </w:rPr>
        <w:t>ë</w:t>
      </w:r>
      <w:r w:rsidR="007556DC" w:rsidRPr="00F2143C">
        <w:rPr>
          <w:lang w:val="sq-AL"/>
        </w:rPr>
        <w:t xml:space="preserve"> </w:t>
      </w:r>
      <w:r w:rsidR="00526E1E" w:rsidRPr="00F2143C">
        <w:rPr>
          <w:lang w:val="sq-AL"/>
        </w:rPr>
        <w:t>6.5.2009 “P</w:t>
      </w:r>
      <w:r w:rsidR="00266255" w:rsidRPr="00F2143C">
        <w:rPr>
          <w:lang w:val="sq-AL"/>
        </w:rPr>
        <w:t>ë</w:t>
      </w:r>
      <w:r w:rsidR="00526E1E" w:rsidRPr="00F2143C">
        <w:rPr>
          <w:lang w:val="sq-AL"/>
        </w:rPr>
        <w:t>r miratimin e kategorive t</w:t>
      </w:r>
      <w:r w:rsidR="00266255" w:rsidRPr="00F2143C">
        <w:rPr>
          <w:lang w:val="sq-AL"/>
        </w:rPr>
        <w:t>ë</w:t>
      </w:r>
      <w:r w:rsidR="00526E1E" w:rsidRPr="00F2143C">
        <w:rPr>
          <w:lang w:val="sq-AL"/>
        </w:rPr>
        <w:t xml:space="preserve"> licencimit dhe t</w:t>
      </w:r>
      <w:r w:rsidR="00266255" w:rsidRPr="00F2143C">
        <w:rPr>
          <w:lang w:val="sq-AL"/>
        </w:rPr>
        <w:t>ë</w:t>
      </w:r>
      <w:r w:rsidR="00526E1E" w:rsidRPr="00F2143C">
        <w:rPr>
          <w:lang w:val="sq-AL"/>
        </w:rPr>
        <w:t xml:space="preserve"> procedurave p</w:t>
      </w:r>
      <w:r w:rsidR="00266255" w:rsidRPr="00F2143C">
        <w:rPr>
          <w:lang w:val="sq-AL"/>
        </w:rPr>
        <w:t>ë</w:t>
      </w:r>
      <w:r w:rsidR="00526E1E" w:rsidRPr="00F2143C">
        <w:rPr>
          <w:lang w:val="sq-AL"/>
        </w:rPr>
        <w:t>r aplikim p</w:t>
      </w:r>
      <w:r w:rsidR="00266255" w:rsidRPr="00F2143C">
        <w:rPr>
          <w:lang w:val="sq-AL"/>
        </w:rPr>
        <w:t>ë</w:t>
      </w:r>
      <w:r w:rsidR="00526E1E" w:rsidRPr="00F2143C">
        <w:rPr>
          <w:lang w:val="sq-AL"/>
        </w:rPr>
        <w:t>r licenc</w:t>
      </w:r>
      <w:r w:rsidR="00266255" w:rsidRPr="00F2143C">
        <w:rPr>
          <w:lang w:val="sq-AL"/>
        </w:rPr>
        <w:t>ë</w:t>
      </w:r>
      <w:r w:rsidR="000654FE" w:rsidRPr="00F2143C">
        <w:rPr>
          <w:lang w:val="sq-AL"/>
        </w:rPr>
        <w:t>”</w:t>
      </w:r>
      <w:r w:rsidR="00526E1E" w:rsidRPr="00F2143C">
        <w:rPr>
          <w:lang w:val="sq-AL"/>
        </w:rPr>
        <w:t xml:space="preserve"> Komisioni Komb</w:t>
      </w:r>
      <w:r w:rsidR="00266255" w:rsidRPr="00F2143C">
        <w:rPr>
          <w:lang w:val="sq-AL"/>
        </w:rPr>
        <w:t>ë</w:t>
      </w:r>
      <w:r w:rsidR="00526E1E" w:rsidRPr="00F2143C">
        <w:rPr>
          <w:lang w:val="sq-AL"/>
        </w:rPr>
        <w:t>tar Rregullator</w:t>
      </w:r>
    </w:p>
    <w:p w:rsidR="00BA1F46" w:rsidRPr="00F2143C" w:rsidRDefault="00BA1F46" w:rsidP="00BB6232">
      <w:pPr>
        <w:pStyle w:val="VENDOSI"/>
        <w:keepNext w:val="0"/>
        <w:rPr>
          <w:lang w:val="sq-AL"/>
        </w:rPr>
      </w:pPr>
    </w:p>
    <w:p w:rsidR="00BA1F46" w:rsidRPr="00F2143C" w:rsidRDefault="00BA1F46" w:rsidP="00BA1F46">
      <w:pPr>
        <w:rPr>
          <w:lang w:val="sq-AL"/>
        </w:rPr>
      </w:pPr>
    </w:p>
    <w:p w:rsidR="00526E1E" w:rsidRPr="00F2143C" w:rsidRDefault="00526E1E" w:rsidP="00BB6232">
      <w:pPr>
        <w:pStyle w:val="VENDOSI"/>
        <w:keepNext w:val="0"/>
        <w:rPr>
          <w:lang w:val="sq-AL"/>
        </w:rPr>
      </w:pPr>
      <w:r w:rsidRPr="00F2143C">
        <w:rPr>
          <w:lang w:val="sq-AL"/>
        </w:rPr>
        <w:t>Vendosi:</w:t>
      </w:r>
    </w:p>
    <w:p w:rsidR="00526E1E" w:rsidRPr="00F2143C" w:rsidRDefault="00526E1E" w:rsidP="00BB6232">
      <w:pPr>
        <w:pStyle w:val="Paragrafi"/>
        <w:rPr>
          <w:sz w:val="14"/>
          <w:lang w:val="sq-AL"/>
        </w:rPr>
      </w:pPr>
    </w:p>
    <w:p w:rsidR="00526E1E" w:rsidRPr="00F2143C" w:rsidRDefault="00526E1E" w:rsidP="00BB6232">
      <w:pPr>
        <w:pStyle w:val="Paragrafi"/>
        <w:rPr>
          <w:spacing w:val="-4"/>
          <w:lang w:val="sq-AL"/>
        </w:rPr>
      </w:pPr>
      <w:r w:rsidRPr="00F2143C">
        <w:rPr>
          <w:spacing w:val="-4"/>
          <w:lang w:val="sq-AL"/>
        </w:rPr>
        <w:t>1.</w:t>
      </w:r>
      <w:r w:rsidR="00266255" w:rsidRPr="00F2143C">
        <w:rPr>
          <w:spacing w:val="-4"/>
          <w:lang w:val="sq-AL"/>
        </w:rPr>
        <w:t xml:space="preserve"> </w:t>
      </w:r>
      <w:r w:rsidRPr="00F2143C">
        <w:rPr>
          <w:spacing w:val="-4"/>
          <w:lang w:val="sq-AL"/>
        </w:rPr>
        <w:t>Rinovim licence p</w:t>
      </w:r>
      <w:r w:rsidR="00266255" w:rsidRPr="00F2143C">
        <w:rPr>
          <w:spacing w:val="-4"/>
          <w:lang w:val="sq-AL"/>
        </w:rPr>
        <w:t>ë</w:t>
      </w:r>
      <w:r w:rsidRPr="00F2143C">
        <w:rPr>
          <w:spacing w:val="-4"/>
          <w:lang w:val="sq-AL"/>
        </w:rPr>
        <w:t>r efekt t</w:t>
      </w:r>
      <w:r w:rsidR="00266255" w:rsidRPr="00F2143C">
        <w:rPr>
          <w:spacing w:val="-4"/>
          <w:lang w:val="sq-AL"/>
        </w:rPr>
        <w:t>ë</w:t>
      </w:r>
      <w:r w:rsidRPr="00F2143C">
        <w:rPr>
          <w:spacing w:val="-4"/>
          <w:lang w:val="sq-AL"/>
        </w:rPr>
        <w:t xml:space="preserve"> p</w:t>
      </w:r>
      <w:r w:rsidR="00266255" w:rsidRPr="00F2143C">
        <w:rPr>
          <w:spacing w:val="-4"/>
          <w:lang w:val="sq-AL"/>
        </w:rPr>
        <w:t>ë</w:t>
      </w:r>
      <w:r w:rsidRPr="00F2143C">
        <w:rPr>
          <w:spacing w:val="-4"/>
          <w:lang w:val="sq-AL"/>
        </w:rPr>
        <w:t>rfundimit t</w:t>
      </w:r>
      <w:r w:rsidR="00266255" w:rsidRPr="00F2143C">
        <w:rPr>
          <w:spacing w:val="-4"/>
          <w:lang w:val="sq-AL"/>
        </w:rPr>
        <w:t>ë</w:t>
      </w:r>
      <w:r w:rsidR="008D047C" w:rsidRPr="00F2143C">
        <w:rPr>
          <w:spacing w:val="-4"/>
          <w:lang w:val="sq-AL"/>
        </w:rPr>
        <w:t xml:space="preserve"> afatit</w:t>
      </w:r>
      <w:r w:rsidRPr="00F2143C">
        <w:rPr>
          <w:spacing w:val="-4"/>
          <w:lang w:val="sq-AL"/>
        </w:rPr>
        <w:t xml:space="preserve">, operatorit sh.a. </w:t>
      </w:r>
      <w:r w:rsidR="000654FE" w:rsidRPr="00F2143C">
        <w:rPr>
          <w:spacing w:val="-4"/>
          <w:lang w:val="sq-AL"/>
        </w:rPr>
        <w:t>“</w:t>
      </w:r>
      <w:r w:rsidRPr="00F2143C">
        <w:rPr>
          <w:spacing w:val="-4"/>
          <w:lang w:val="sq-AL"/>
        </w:rPr>
        <w:t>Uj</w:t>
      </w:r>
      <w:r w:rsidR="00266255" w:rsidRPr="00F2143C">
        <w:rPr>
          <w:spacing w:val="-4"/>
          <w:lang w:val="sq-AL"/>
        </w:rPr>
        <w:t>ë</w:t>
      </w:r>
      <w:r w:rsidRPr="00F2143C">
        <w:rPr>
          <w:spacing w:val="-4"/>
          <w:lang w:val="sq-AL"/>
        </w:rPr>
        <w:t>sjell</w:t>
      </w:r>
      <w:r w:rsidR="00266255" w:rsidRPr="00F2143C">
        <w:rPr>
          <w:spacing w:val="-4"/>
          <w:lang w:val="sq-AL"/>
        </w:rPr>
        <w:t>ë</w:t>
      </w:r>
      <w:r w:rsidRPr="00F2143C">
        <w:rPr>
          <w:spacing w:val="-4"/>
          <w:lang w:val="sq-AL"/>
        </w:rPr>
        <w:t>s</w:t>
      </w:r>
      <w:r w:rsidR="009D7176" w:rsidRPr="00F2143C">
        <w:rPr>
          <w:spacing w:val="-4"/>
          <w:lang w:val="sq-AL"/>
        </w:rPr>
        <w:t>-</w:t>
      </w:r>
      <w:r w:rsidRPr="00F2143C">
        <w:rPr>
          <w:spacing w:val="-4"/>
          <w:lang w:val="sq-AL"/>
        </w:rPr>
        <w:t>Kanalizime Fier</w:t>
      </w:r>
      <w:r w:rsidR="000654FE" w:rsidRPr="00F2143C">
        <w:rPr>
          <w:spacing w:val="-4"/>
          <w:lang w:val="sq-AL"/>
        </w:rPr>
        <w:t>”,</w:t>
      </w:r>
      <w:r w:rsidRPr="00F2143C">
        <w:rPr>
          <w:spacing w:val="-4"/>
          <w:lang w:val="sq-AL"/>
        </w:rPr>
        <w:t xml:space="preserve"> me:</w:t>
      </w:r>
    </w:p>
    <w:p w:rsidR="00526E1E" w:rsidRPr="00F2143C" w:rsidRDefault="007556DC" w:rsidP="00BB6232">
      <w:pPr>
        <w:pStyle w:val="Paragrafi"/>
        <w:rPr>
          <w:spacing w:val="-4"/>
          <w:lang w:val="sq-AL"/>
        </w:rPr>
      </w:pPr>
      <w:r w:rsidRPr="00F2143C">
        <w:rPr>
          <w:spacing w:val="-4"/>
          <w:lang w:val="sq-AL"/>
        </w:rPr>
        <w:t xml:space="preserve">- </w:t>
      </w:r>
      <w:r w:rsidR="00526E1E" w:rsidRPr="00F2143C">
        <w:rPr>
          <w:spacing w:val="-4"/>
          <w:lang w:val="sq-AL"/>
        </w:rPr>
        <w:t>Drejtues ligjor</w:t>
      </w:r>
      <w:r w:rsidR="000654FE" w:rsidRPr="00F2143C">
        <w:rPr>
          <w:spacing w:val="-4"/>
          <w:lang w:val="sq-AL"/>
        </w:rPr>
        <w:t xml:space="preserve">: </w:t>
      </w:r>
      <w:r w:rsidR="00526E1E" w:rsidRPr="00F2143C">
        <w:rPr>
          <w:spacing w:val="-4"/>
          <w:lang w:val="sq-AL"/>
        </w:rPr>
        <w:t>Salarjon Totaj</w:t>
      </w:r>
    </w:p>
    <w:p w:rsidR="00526E1E" w:rsidRPr="00F2143C" w:rsidRDefault="007556DC" w:rsidP="00BB6232">
      <w:pPr>
        <w:pStyle w:val="Paragrafi"/>
        <w:rPr>
          <w:spacing w:val="-4"/>
          <w:lang w:val="sq-AL"/>
        </w:rPr>
      </w:pPr>
      <w:r w:rsidRPr="00F2143C">
        <w:rPr>
          <w:spacing w:val="-4"/>
          <w:lang w:val="sq-AL"/>
        </w:rPr>
        <w:t xml:space="preserve">- </w:t>
      </w:r>
      <w:r w:rsidR="000654FE" w:rsidRPr="00F2143C">
        <w:rPr>
          <w:spacing w:val="-4"/>
          <w:lang w:val="sq-AL"/>
        </w:rPr>
        <w:t xml:space="preserve">Drejtues teknik: </w:t>
      </w:r>
      <w:r w:rsidR="00526E1E" w:rsidRPr="00F2143C">
        <w:rPr>
          <w:spacing w:val="-4"/>
          <w:lang w:val="sq-AL"/>
        </w:rPr>
        <w:t>Piro Ndreu</w:t>
      </w:r>
      <w:r w:rsidRPr="00F2143C">
        <w:rPr>
          <w:spacing w:val="-4"/>
          <w:lang w:val="sq-AL"/>
        </w:rPr>
        <w:t>.</w:t>
      </w:r>
    </w:p>
    <w:p w:rsidR="00526E1E" w:rsidRPr="00F2143C" w:rsidRDefault="00526E1E" w:rsidP="00BB6232">
      <w:pPr>
        <w:pStyle w:val="Paragrafi"/>
        <w:rPr>
          <w:spacing w:val="-4"/>
          <w:lang w:val="sq-AL"/>
        </w:rPr>
      </w:pPr>
      <w:r w:rsidRPr="00F2143C">
        <w:rPr>
          <w:spacing w:val="-4"/>
          <w:lang w:val="sq-AL"/>
        </w:rPr>
        <w:t>2.</w:t>
      </w:r>
      <w:r w:rsidR="00266255" w:rsidRPr="00F2143C">
        <w:rPr>
          <w:spacing w:val="-4"/>
          <w:lang w:val="sq-AL"/>
        </w:rPr>
        <w:t xml:space="preserve"> </w:t>
      </w:r>
      <w:r w:rsidRPr="00F2143C">
        <w:rPr>
          <w:spacing w:val="-4"/>
          <w:lang w:val="sq-AL"/>
        </w:rPr>
        <w:t xml:space="preserve">Operatori sh.a. </w:t>
      </w:r>
      <w:r w:rsidR="009719AB" w:rsidRPr="00F2143C">
        <w:rPr>
          <w:spacing w:val="-4"/>
          <w:lang w:val="sq-AL"/>
        </w:rPr>
        <w:t>“</w:t>
      </w:r>
      <w:r w:rsidR="000654FE" w:rsidRPr="00F2143C">
        <w:rPr>
          <w:spacing w:val="-4"/>
          <w:lang w:val="sq-AL"/>
        </w:rPr>
        <w:t xml:space="preserve">Ujësjellës-Kanalizime </w:t>
      </w:r>
      <w:r w:rsidRPr="00F2143C">
        <w:rPr>
          <w:spacing w:val="-4"/>
          <w:lang w:val="sq-AL"/>
        </w:rPr>
        <w:t>Fier</w:t>
      </w:r>
      <w:r w:rsidR="000654FE" w:rsidRPr="00F2143C">
        <w:rPr>
          <w:spacing w:val="-4"/>
          <w:lang w:val="sq-AL"/>
        </w:rPr>
        <w:t>”</w:t>
      </w:r>
      <w:r w:rsidRPr="00F2143C">
        <w:rPr>
          <w:spacing w:val="-4"/>
          <w:lang w:val="sq-AL"/>
        </w:rPr>
        <w:t xml:space="preserve"> autorizohet t</w:t>
      </w:r>
      <w:r w:rsidR="00266255" w:rsidRPr="00F2143C">
        <w:rPr>
          <w:spacing w:val="-4"/>
          <w:lang w:val="sq-AL"/>
        </w:rPr>
        <w:t>ë</w:t>
      </w:r>
      <w:r w:rsidRPr="00F2143C">
        <w:rPr>
          <w:spacing w:val="-4"/>
          <w:lang w:val="sq-AL"/>
        </w:rPr>
        <w:t xml:space="preserve"> kryej</w:t>
      </w:r>
      <w:r w:rsidR="00266255" w:rsidRPr="00F2143C">
        <w:rPr>
          <w:spacing w:val="-4"/>
          <w:lang w:val="sq-AL"/>
        </w:rPr>
        <w:t>ë</w:t>
      </w:r>
      <w:r w:rsidRPr="00F2143C">
        <w:rPr>
          <w:spacing w:val="-4"/>
          <w:lang w:val="sq-AL"/>
        </w:rPr>
        <w:t xml:space="preserve"> veprimtarin</w:t>
      </w:r>
      <w:r w:rsidR="00266255" w:rsidRPr="00F2143C">
        <w:rPr>
          <w:spacing w:val="-4"/>
          <w:lang w:val="sq-AL"/>
        </w:rPr>
        <w:t>ë</w:t>
      </w:r>
      <w:r w:rsidRPr="00F2143C">
        <w:rPr>
          <w:spacing w:val="-4"/>
          <w:lang w:val="sq-AL"/>
        </w:rPr>
        <w:t xml:space="preserve"> p</w:t>
      </w:r>
      <w:r w:rsidR="00266255" w:rsidRPr="00F2143C">
        <w:rPr>
          <w:spacing w:val="-4"/>
          <w:lang w:val="sq-AL"/>
        </w:rPr>
        <w:t>ë</w:t>
      </w:r>
      <w:r w:rsidRPr="00F2143C">
        <w:rPr>
          <w:spacing w:val="-4"/>
          <w:lang w:val="sq-AL"/>
        </w:rPr>
        <w:t>rkat</w:t>
      </w:r>
      <w:r w:rsidR="00266255" w:rsidRPr="00F2143C">
        <w:rPr>
          <w:spacing w:val="-4"/>
          <w:lang w:val="sq-AL"/>
        </w:rPr>
        <w:t>ë</w:t>
      </w:r>
      <w:r w:rsidRPr="00F2143C">
        <w:rPr>
          <w:spacing w:val="-4"/>
          <w:lang w:val="sq-AL"/>
        </w:rPr>
        <w:t>se t</w:t>
      </w:r>
      <w:r w:rsidR="00266255" w:rsidRPr="00F2143C">
        <w:rPr>
          <w:spacing w:val="-4"/>
          <w:lang w:val="sq-AL"/>
        </w:rPr>
        <w:t>ë</w:t>
      </w:r>
      <w:r w:rsidRPr="00F2143C">
        <w:rPr>
          <w:spacing w:val="-4"/>
          <w:lang w:val="sq-AL"/>
        </w:rPr>
        <w:t xml:space="preserve"> kualifikuar n</w:t>
      </w:r>
      <w:r w:rsidR="00266255" w:rsidRPr="00F2143C">
        <w:rPr>
          <w:spacing w:val="-4"/>
          <w:lang w:val="sq-AL"/>
        </w:rPr>
        <w:t>ë</w:t>
      </w:r>
      <w:r w:rsidRPr="00F2143C">
        <w:rPr>
          <w:spacing w:val="-4"/>
          <w:lang w:val="sq-AL"/>
        </w:rPr>
        <w:t xml:space="preserve"> kategorit</w:t>
      </w:r>
      <w:r w:rsidR="00266255" w:rsidRPr="00F2143C">
        <w:rPr>
          <w:spacing w:val="-4"/>
          <w:lang w:val="sq-AL"/>
        </w:rPr>
        <w:t>ë</w:t>
      </w:r>
      <w:r w:rsidRPr="00F2143C">
        <w:rPr>
          <w:spacing w:val="-4"/>
          <w:lang w:val="sq-AL"/>
        </w:rPr>
        <w:t>:</w:t>
      </w:r>
    </w:p>
    <w:p w:rsidR="00526E1E" w:rsidRPr="00F2143C" w:rsidRDefault="007556DC" w:rsidP="00BB6232">
      <w:pPr>
        <w:pStyle w:val="Paragrafi"/>
        <w:rPr>
          <w:spacing w:val="-4"/>
          <w:lang w:val="sq-AL"/>
        </w:rPr>
      </w:pPr>
      <w:r w:rsidRPr="00F2143C">
        <w:rPr>
          <w:spacing w:val="-4"/>
          <w:lang w:val="sq-AL"/>
        </w:rPr>
        <w:t xml:space="preserve">- </w:t>
      </w:r>
      <w:r w:rsidR="00882A2C" w:rsidRPr="00F2143C">
        <w:rPr>
          <w:spacing w:val="-4"/>
          <w:lang w:val="sq-AL"/>
        </w:rPr>
        <w:t>Kategoria A,</w:t>
      </w:r>
      <w:r w:rsidR="00DE24BD">
        <w:rPr>
          <w:spacing w:val="-4"/>
          <w:lang w:val="sq-AL"/>
        </w:rPr>
        <w:t xml:space="preserve"> </w:t>
      </w:r>
      <w:r w:rsidR="000654FE" w:rsidRPr="00F2143C">
        <w:rPr>
          <w:spacing w:val="-4"/>
          <w:lang w:val="sq-AL"/>
        </w:rPr>
        <w:t xml:space="preserve">për </w:t>
      </w:r>
      <w:r w:rsidR="00526E1E" w:rsidRPr="00F2143C">
        <w:rPr>
          <w:spacing w:val="-4"/>
          <w:lang w:val="sq-AL"/>
        </w:rPr>
        <w:t>grubullimin dhe shp</w:t>
      </w:r>
      <w:r w:rsidR="00266255" w:rsidRPr="00F2143C">
        <w:rPr>
          <w:spacing w:val="-4"/>
          <w:lang w:val="sq-AL"/>
        </w:rPr>
        <w:t>ë</w:t>
      </w:r>
      <w:r w:rsidR="00526E1E" w:rsidRPr="00F2143C">
        <w:rPr>
          <w:spacing w:val="-4"/>
          <w:lang w:val="sq-AL"/>
        </w:rPr>
        <w:t>rndarjen e ujit p</w:t>
      </w:r>
      <w:r w:rsidR="00266255" w:rsidRPr="00F2143C">
        <w:rPr>
          <w:spacing w:val="-4"/>
          <w:lang w:val="sq-AL"/>
        </w:rPr>
        <w:t>ë</w:t>
      </w:r>
      <w:r w:rsidR="00526E1E" w:rsidRPr="00F2143C">
        <w:rPr>
          <w:spacing w:val="-4"/>
          <w:lang w:val="sq-AL"/>
        </w:rPr>
        <w:t>r konsum</w:t>
      </w:r>
      <w:r w:rsidR="000654FE" w:rsidRPr="00F2143C">
        <w:rPr>
          <w:spacing w:val="-4"/>
          <w:lang w:val="sq-AL"/>
        </w:rPr>
        <w:t>;</w:t>
      </w:r>
    </w:p>
    <w:p w:rsidR="00526E1E" w:rsidRPr="00F2143C" w:rsidRDefault="007556DC" w:rsidP="00BB6232">
      <w:pPr>
        <w:pStyle w:val="Paragrafi"/>
        <w:rPr>
          <w:spacing w:val="-4"/>
          <w:lang w:val="sq-AL"/>
        </w:rPr>
      </w:pPr>
      <w:r w:rsidRPr="00F2143C">
        <w:rPr>
          <w:spacing w:val="-4"/>
          <w:lang w:val="sq-AL"/>
        </w:rPr>
        <w:t xml:space="preserve">- </w:t>
      </w:r>
      <w:r w:rsidR="00882A2C" w:rsidRPr="00F2143C">
        <w:rPr>
          <w:spacing w:val="-4"/>
          <w:lang w:val="sq-AL"/>
        </w:rPr>
        <w:t xml:space="preserve">Kategoria C, </w:t>
      </w:r>
      <w:r w:rsidR="000654FE" w:rsidRPr="00F2143C">
        <w:rPr>
          <w:spacing w:val="-4"/>
          <w:lang w:val="sq-AL"/>
        </w:rPr>
        <w:t xml:space="preserve">për </w:t>
      </w:r>
      <w:r w:rsidR="00526E1E" w:rsidRPr="00F2143C">
        <w:rPr>
          <w:spacing w:val="-4"/>
          <w:lang w:val="sq-AL"/>
        </w:rPr>
        <w:t>largimin e uj</w:t>
      </w:r>
      <w:r w:rsidR="00266255" w:rsidRPr="00F2143C">
        <w:rPr>
          <w:spacing w:val="-4"/>
          <w:lang w:val="sq-AL"/>
        </w:rPr>
        <w:t>ë</w:t>
      </w:r>
      <w:r w:rsidR="00526E1E" w:rsidRPr="00F2143C">
        <w:rPr>
          <w:spacing w:val="-4"/>
          <w:lang w:val="sq-AL"/>
        </w:rPr>
        <w:t>rve t</w:t>
      </w:r>
      <w:r w:rsidR="00266255" w:rsidRPr="00F2143C">
        <w:rPr>
          <w:spacing w:val="-4"/>
          <w:lang w:val="sq-AL"/>
        </w:rPr>
        <w:t>ë</w:t>
      </w:r>
      <w:r w:rsidR="00526E1E" w:rsidRPr="00F2143C">
        <w:rPr>
          <w:spacing w:val="-4"/>
          <w:lang w:val="sq-AL"/>
        </w:rPr>
        <w:t xml:space="preserve"> ndotura</w:t>
      </w:r>
      <w:r w:rsidR="000654FE" w:rsidRPr="00F2143C">
        <w:rPr>
          <w:spacing w:val="-4"/>
          <w:lang w:val="sq-AL"/>
        </w:rPr>
        <w:t>.</w:t>
      </w:r>
    </w:p>
    <w:p w:rsidR="00526E1E" w:rsidRPr="00F2143C" w:rsidRDefault="00526E1E" w:rsidP="00BB6232">
      <w:pPr>
        <w:pStyle w:val="Paragrafi"/>
        <w:rPr>
          <w:spacing w:val="-4"/>
          <w:lang w:val="sq-AL"/>
        </w:rPr>
      </w:pPr>
      <w:r w:rsidRPr="00F2143C">
        <w:rPr>
          <w:spacing w:val="-4"/>
          <w:lang w:val="sq-AL"/>
        </w:rPr>
        <w:t>3.</w:t>
      </w:r>
      <w:r w:rsidR="009719AB" w:rsidRPr="00F2143C">
        <w:rPr>
          <w:spacing w:val="-4"/>
          <w:lang w:val="sq-AL"/>
        </w:rPr>
        <w:t xml:space="preserve"> </w:t>
      </w:r>
      <w:r w:rsidRPr="00F2143C">
        <w:rPr>
          <w:spacing w:val="-4"/>
          <w:lang w:val="sq-AL"/>
        </w:rPr>
        <w:t>Zona e sh</w:t>
      </w:r>
      <w:r w:rsidR="00266255" w:rsidRPr="00F2143C">
        <w:rPr>
          <w:spacing w:val="-4"/>
          <w:lang w:val="sq-AL"/>
        </w:rPr>
        <w:t>ë</w:t>
      </w:r>
      <w:r w:rsidRPr="00F2143C">
        <w:rPr>
          <w:spacing w:val="-4"/>
          <w:lang w:val="sq-AL"/>
        </w:rPr>
        <w:t>rbimit t</w:t>
      </w:r>
      <w:r w:rsidR="00266255" w:rsidRPr="00F2143C">
        <w:rPr>
          <w:spacing w:val="-4"/>
          <w:lang w:val="sq-AL"/>
        </w:rPr>
        <w:t>ë</w:t>
      </w:r>
      <w:r w:rsidRPr="00F2143C">
        <w:rPr>
          <w:spacing w:val="-4"/>
          <w:lang w:val="sq-AL"/>
        </w:rPr>
        <w:t xml:space="preserve"> k</w:t>
      </w:r>
      <w:r w:rsidR="00266255" w:rsidRPr="00F2143C">
        <w:rPr>
          <w:spacing w:val="-4"/>
          <w:lang w:val="sq-AL"/>
        </w:rPr>
        <w:t>ë</w:t>
      </w:r>
      <w:r w:rsidRPr="00F2143C">
        <w:rPr>
          <w:spacing w:val="-4"/>
          <w:lang w:val="sq-AL"/>
        </w:rPr>
        <w:t xml:space="preserve">tij operatori </w:t>
      </w:r>
      <w:r w:rsidR="00266255" w:rsidRPr="00F2143C">
        <w:rPr>
          <w:spacing w:val="-4"/>
          <w:lang w:val="sq-AL"/>
        </w:rPr>
        <w:t>ë</w:t>
      </w:r>
      <w:r w:rsidRPr="00F2143C">
        <w:rPr>
          <w:spacing w:val="-4"/>
          <w:lang w:val="sq-AL"/>
        </w:rPr>
        <w:t>sht</w:t>
      </w:r>
      <w:r w:rsidR="00266255" w:rsidRPr="00F2143C">
        <w:rPr>
          <w:spacing w:val="-4"/>
          <w:lang w:val="sq-AL"/>
        </w:rPr>
        <w:t>ë</w:t>
      </w:r>
      <w:r w:rsidRPr="00F2143C">
        <w:rPr>
          <w:spacing w:val="-4"/>
          <w:lang w:val="sq-AL"/>
        </w:rPr>
        <w:t xml:space="preserve"> </w:t>
      </w:r>
      <w:r w:rsidR="000654FE" w:rsidRPr="00F2143C">
        <w:rPr>
          <w:spacing w:val="-4"/>
          <w:lang w:val="sq-AL"/>
        </w:rPr>
        <w:t>bashkia</w:t>
      </w:r>
      <w:r w:rsidRPr="00F2143C">
        <w:rPr>
          <w:spacing w:val="-4"/>
          <w:lang w:val="sq-AL"/>
        </w:rPr>
        <w:t xml:space="preserve"> Fier, Roskovec</w:t>
      </w:r>
      <w:r w:rsidR="000654FE" w:rsidRPr="00F2143C">
        <w:rPr>
          <w:spacing w:val="-4"/>
          <w:lang w:val="sq-AL"/>
        </w:rPr>
        <w:t>, komunat</w:t>
      </w:r>
      <w:r w:rsidRPr="00F2143C">
        <w:rPr>
          <w:spacing w:val="-4"/>
          <w:lang w:val="sq-AL"/>
        </w:rPr>
        <w:t>: Qend</w:t>
      </w:r>
      <w:r w:rsidR="00266255" w:rsidRPr="00F2143C">
        <w:rPr>
          <w:spacing w:val="-4"/>
          <w:lang w:val="sq-AL"/>
        </w:rPr>
        <w:t>ë</w:t>
      </w:r>
      <w:r w:rsidRPr="00F2143C">
        <w:rPr>
          <w:spacing w:val="-4"/>
          <w:lang w:val="sq-AL"/>
        </w:rPr>
        <w:t>r, Topoj</w:t>
      </w:r>
      <w:r w:rsidR="00266255" w:rsidRPr="00F2143C">
        <w:rPr>
          <w:spacing w:val="-4"/>
          <w:lang w:val="sq-AL"/>
        </w:rPr>
        <w:t>ë</w:t>
      </w:r>
      <w:r w:rsidRPr="00F2143C">
        <w:rPr>
          <w:spacing w:val="-4"/>
          <w:lang w:val="sq-AL"/>
        </w:rPr>
        <w:t>, Frakull, Dermenas,</w:t>
      </w:r>
      <w:r w:rsidR="009719AB" w:rsidRPr="00F2143C">
        <w:rPr>
          <w:spacing w:val="-4"/>
          <w:lang w:val="sq-AL"/>
        </w:rPr>
        <w:t xml:space="preserve"> </w:t>
      </w:r>
      <w:r w:rsidRPr="00F2143C">
        <w:rPr>
          <w:spacing w:val="-4"/>
          <w:lang w:val="sq-AL"/>
        </w:rPr>
        <w:t>Levan, Kuman</w:t>
      </w:r>
      <w:r w:rsidR="009719AB" w:rsidRPr="00F2143C">
        <w:rPr>
          <w:spacing w:val="-4"/>
          <w:lang w:val="sq-AL"/>
        </w:rPr>
        <w:t>.</w:t>
      </w:r>
    </w:p>
    <w:p w:rsidR="00526E1E" w:rsidRPr="00F2143C" w:rsidRDefault="00526E1E" w:rsidP="00BB6232">
      <w:pPr>
        <w:pStyle w:val="Paragrafi"/>
        <w:rPr>
          <w:spacing w:val="-4"/>
          <w:lang w:val="sq-AL"/>
        </w:rPr>
      </w:pPr>
      <w:r w:rsidRPr="00F2143C">
        <w:rPr>
          <w:spacing w:val="-4"/>
          <w:lang w:val="sq-AL"/>
        </w:rPr>
        <w:t>4.</w:t>
      </w:r>
      <w:r w:rsidR="00266255" w:rsidRPr="00F2143C">
        <w:rPr>
          <w:spacing w:val="-4"/>
          <w:lang w:val="sq-AL"/>
        </w:rPr>
        <w:t xml:space="preserve"> </w:t>
      </w:r>
      <w:r w:rsidRPr="00F2143C">
        <w:rPr>
          <w:spacing w:val="-4"/>
          <w:lang w:val="sq-AL"/>
        </w:rPr>
        <w:t>Kjo licenc</w:t>
      </w:r>
      <w:r w:rsidR="00266255" w:rsidRPr="00F2143C">
        <w:rPr>
          <w:spacing w:val="-4"/>
          <w:lang w:val="sq-AL"/>
        </w:rPr>
        <w:t>ë</w:t>
      </w:r>
      <w:r w:rsidRPr="00F2143C">
        <w:rPr>
          <w:spacing w:val="-4"/>
          <w:lang w:val="sq-AL"/>
        </w:rPr>
        <w:t xml:space="preserve"> </w:t>
      </w:r>
      <w:r w:rsidR="00266255" w:rsidRPr="00F2143C">
        <w:rPr>
          <w:spacing w:val="-4"/>
          <w:lang w:val="sq-AL"/>
        </w:rPr>
        <w:t>ë</w:t>
      </w:r>
      <w:r w:rsidRPr="00F2143C">
        <w:rPr>
          <w:spacing w:val="-4"/>
          <w:lang w:val="sq-AL"/>
        </w:rPr>
        <w:t>sht</w:t>
      </w:r>
      <w:r w:rsidR="00266255" w:rsidRPr="00F2143C">
        <w:rPr>
          <w:spacing w:val="-4"/>
          <w:lang w:val="sq-AL"/>
        </w:rPr>
        <w:t>ë</w:t>
      </w:r>
      <w:r w:rsidRPr="00F2143C">
        <w:rPr>
          <w:spacing w:val="-4"/>
          <w:lang w:val="sq-AL"/>
        </w:rPr>
        <w:t xml:space="preserve"> e vlefshme p</w:t>
      </w:r>
      <w:r w:rsidR="00266255" w:rsidRPr="00F2143C">
        <w:rPr>
          <w:spacing w:val="-4"/>
          <w:lang w:val="sq-AL"/>
        </w:rPr>
        <w:t>ë</w:t>
      </w:r>
      <w:r w:rsidRPr="00F2143C">
        <w:rPr>
          <w:spacing w:val="-4"/>
          <w:lang w:val="sq-AL"/>
        </w:rPr>
        <w:t>r nj</w:t>
      </w:r>
      <w:r w:rsidR="00266255" w:rsidRPr="00F2143C">
        <w:rPr>
          <w:spacing w:val="-4"/>
          <w:lang w:val="sq-AL"/>
        </w:rPr>
        <w:t>ë</w:t>
      </w:r>
      <w:r w:rsidRPr="00F2143C">
        <w:rPr>
          <w:spacing w:val="-4"/>
          <w:lang w:val="sq-AL"/>
        </w:rPr>
        <w:t xml:space="preserve"> periudh</w:t>
      </w:r>
      <w:r w:rsidR="00266255" w:rsidRPr="00F2143C">
        <w:rPr>
          <w:spacing w:val="-4"/>
          <w:lang w:val="sq-AL"/>
        </w:rPr>
        <w:t>ë</w:t>
      </w:r>
      <w:r w:rsidRPr="00F2143C">
        <w:rPr>
          <w:spacing w:val="-4"/>
          <w:lang w:val="sq-AL"/>
        </w:rPr>
        <w:t xml:space="preserve"> 4-vjeçare</w:t>
      </w:r>
      <w:r w:rsidR="000654FE" w:rsidRPr="00F2143C">
        <w:rPr>
          <w:spacing w:val="-4"/>
          <w:lang w:val="sq-AL"/>
        </w:rPr>
        <w:t>,</w:t>
      </w:r>
      <w:r w:rsidRPr="00F2143C">
        <w:rPr>
          <w:spacing w:val="-4"/>
          <w:lang w:val="sq-AL"/>
        </w:rPr>
        <w:t xml:space="preserve"> deri m</w:t>
      </w:r>
      <w:r w:rsidR="00266255" w:rsidRPr="00F2143C">
        <w:rPr>
          <w:spacing w:val="-4"/>
          <w:lang w:val="sq-AL"/>
        </w:rPr>
        <w:t>ë</w:t>
      </w:r>
      <w:r w:rsidRPr="00F2143C">
        <w:rPr>
          <w:spacing w:val="-4"/>
          <w:lang w:val="sq-AL"/>
        </w:rPr>
        <w:t xml:space="preserve"> 21.1.2018.</w:t>
      </w:r>
    </w:p>
    <w:p w:rsidR="00526E1E" w:rsidRPr="00F2143C" w:rsidRDefault="00526E1E" w:rsidP="00BB6232">
      <w:pPr>
        <w:pStyle w:val="Autoriteti"/>
        <w:keepNext w:val="0"/>
        <w:rPr>
          <w:lang w:val="sq-AL"/>
        </w:rPr>
      </w:pPr>
      <w:r w:rsidRPr="00F2143C">
        <w:rPr>
          <w:lang w:val="sq-AL"/>
        </w:rPr>
        <w:t>Kryetari</w:t>
      </w:r>
    </w:p>
    <w:p w:rsidR="00266255" w:rsidRPr="00F2143C" w:rsidRDefault="00526E1E" w:rsidP="00BB6232">
      <w:pPr>
        <w:pStyle w:val="AutoritetiEmer"/>
        <w:rPr>
          <w:lang w:val="sq-AL"/>
        </w:rPr>
      </w:pPr>
      <w:r w:rsidRPr="00F2143C">
        <w:rPr>
          <w:lang w:val="sq-AL"/>
        </w:rPr>
        <w:t>Avni Dervishi</w:t>
      </w:r>
    </w:p>
    <w:p w:rsidR="00266255" w:rsidRPr="00F2143C" w:rsidRDefault="00266255" w:rsidP="00BB6232">
      <w:pPr>
        <w:pStyle w:val="Paragrafi"/>
        <w:rPr>
          <w:lang w:val="sq-AL"/>
        </w:rPr>
      </w:pPr>
    </w:p>
    <w:p w:rsidR="006A771E" w:rsidRPr="00F2143C" w:rsidRDefault="006A771E" w:rsidP="006A771E">
      <w:pPr>
        <w:pStyle w:val="Akti"/>
        <w:rPr>
          <w:lang w:val="sq-AL"/>
        </w:rPr>
      </w:pPr>
      <w:r w:rsidRPr="00F2143C">
        <w:rPr>
          <w:lang w:val="sq-AL"/>
        </w:rPr>
        <w:t>Vendim</w:t>
      </w:r>
    </w:p>
    <w:p w:rsidR="006A771E" w:rsidRPr="00F2143C" w:rsidRDefault="006A771E" w:rsidP="006A771E">
      <w:pPr>
        <w:pStyle w:val="NumriData"/>
        <w:keepNext w:val="0"/>
        <w:rPr>
          <w:lang w:val="sq-AL"/>
        </w:rPr>
      </w:pPr>
      <w:r w:rsidRPr="00F2143C">
        <w:rPr>
          <w:lang w:val="sq-AL"/>
        </w:rPr>
        <w:t>Nr.</w:t>
      </w:r>
      <w:r w:rsidR="007D5D9E" w:rsidRPr="00F2143C">
        <w:rPr>
          <w:lang w:val="sq-AL"/>
        </w:rPr>
        <w:t xml:space="preserve"> </w:t>
      </w:r>
      <w:r w:rsidR="007556DC" w:rsidRPr="00F2143C">
        <w:rPr>
          <w:lang w:val="sq-AL"/>
        </w:rPr>
        <w:t>4, datë 17.2</w:t>
      </w:r>
      <w:r w:rsidRPr="00F2143C">
        <w:rPr>
          <w:lang w:val="sq-AL"/>
        </w:rPr>
        <w:t>.2014</w:t>
      </w:r>
    </w:p>
    <w:p w:rsidR="006A771E" w:rsidRPr="00F2143C" w:rsidRDefault="006A771E" w:rsidP="006A771E">
      <w:pPr>
        <w:pStyle w:val="Paragrafi"/>
        <w:rPr>
          <w:sz w:val="14"/>
          <w:lang w:val="sq-AL"/>
        </w:rPr>
      </w:pPr>
    </w:p>
    <w:p w:rsidR="006A771E" w:rsidRPr="00F2143C" w:rsidRDefault="006A771E" w:rsidP="006A771E">
      <w:pPr>
        <w:pStyle w:val="Titulli"/>
        <w:keepNext w:val="0"/>
        <w:rPr>
          <w:lang w:val="sq-AL"/>
        </w:rPr>
      </w:pPr>
      <w:r w:rsidRPr="00F2143C">
        <w:rPr>
          <w:lang w:val="sq-AL"/>
        </w:rPr>
        <w:t>Për rinovimin licence sha “ujësjellës kanalizime Tepelenë”</w:t>
      </w:r>
    </w:p>
    <w:p w:rsidR="006A771E" w:rsidRPr="00F2143C" w:rsidRDefault="006A771E" w:rsidP="006A771E">
      <w:pPr>
        <w:pStyle w:val="Paragrafi"/>
        <w:rPr>
          <w:sz w:val="14"/>
          <w:lang w:val="sq-AL"/>
        </w:rPr>
      </w:pPr>
    </w:p>
    <w:p w:rsidR="006A771E" w:rsidRPr="00F2143C" w:rsidRDefault="006A771E" w:rsidP="00B51519">
      <w:pPr>
        <w:pStyle w:val="Paragrafi"/>
        <w:ind w:firstLine="0"/>
        <w:rPr>
          <w:lang w:val="sq-AL"/>
        </w:rPr>
      </w:pPr>
      <w:r w:rsidRPr="00F2143C">
        <w:rPr>
          <w:lang w:val="sq-AL"/>
        </w:rPr>
        <w:t>Në mbështetje të nenit 14, pika 1/ “a”, të nenit 17 të ligjit nr. 8102, datë 28.3.1996 “Për kuadrin rregullator të sektorit të furnizimit me ujë dhe largimit e përpunimit të ujërave të ndotura”, si dhe vendimit e Këshillit të Ministrave nr. 958, datë 6.5.2009 “Për miratimin e kategorive të licencimit dhe të procedurave për aplikim për licencë”, Komisioni Kombëtar Rregullator</w:t>
      </w: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882A2C" w:rsidRPr="00F2143C" w:rsidRDefault="00882A2C" w:rsidP="00B51519">
      <w:pPr>
        <w:pStyle w:val="Paragrafi"/>
        <w:ind w:firstLine="0"/>
        <w:rPr>
          <w:sz w:val="14"/>
          <w:szCs w:val="14"/>
          <w:lang w:val="sq-AL"/>
        </w:rPr>
      </w:pPr>
    </w:p>
    <w:p w:rsidR="006A771E" w:rsidRPr="00F2143C" w:rsidRDefault="006A771E" w:rsidP="006A771E">
      <w:pPr>
        <w:pStyle w:val="VENDOSI"/>
        <w:rPr>
          <w:lang w:val="sq-AL"/>
        </w:rPr>
      </w:pPr>
      <w:r w:rsidRPr="00F2143C">
        <w:rPr>
          <w:lang w:val="sq-AL"/>
        </w:rPr>
        <w:t>Vendosi:</w:t>
      </w:r>
    </w:p>
    <w:p w:rsidR="006A771E" w:rsidRPr="00F2143C" w:rsidRDefault="006A771E" w:rsidP="006A771E">
      <w:pPr>
        <w:pStyle w:val="Paragrafi"/>
        <w:rPr>
          <w:sz w:val="14"/>
          <w:lang w:val="sq-AL"/>
        </w:rPr>
      </w:pPr>
    </w:p>
    <w:p w:rsidR="006A771E" w:rsidRPr="00F2143C" w:rsidRDefault="006A771E" w:rsidP="006A771E">
      <w:pPr>
        <w:pStyle w:val="Paragrafi"/>
        <w:rPr>
          <w:lang w:val="sq-AL"/>
        </w:rPr>
      </w:pPr>
      <w:r w:rsidRPr="00F2143C">
        <w:rPr>
          <w:lang w:val="sq-AL"/>
        </w:rPr>
        <w:t>1. Rinovim licence për efekt të ndryshimit të drejtuesit teknik sh.a. “Ujësjellës Kanalizime Tepelenë”, me:</w:t>
      </w:r>
    </w:p>
    <w:p w:rsidR="006A771E" w:rsidRPr="00F2143C" w:rsidRDefault="007556DC" w:rsidP="006A771E">
      <w:pPr>
        <w:pStyle w:val="Paragrafi"/>
        <w:rPr>
          <w:lang w:val="sq-AL"/>
        </w:rPr>
      </w:pPr>
      <w:r w:rsidRPr="00F2143C">
        <w:rPr>
          <w:lang w:val="sq-AL"/>
        </w:rPr>
        <w:t xml:space="preserve">- </w:t>
      </w:r>
      <w:r w:rsidR="006A771E" w:rsidRPr="00F2143C">
        <w:rPr>
          <w:lang w:val="sq-AL"/>
        </w:rPr>
        <w:t>Drejtues ligjor: Arben Kaçorri,</w:t>
      </w:r>
    </w:p>
    <w:p w:rsidR="006A771E" w:rsidRPr="00F2143C" w:rsidRDefault="007556DC" w:rsidP="006A771E">
      <w:pPr>
        <w:pStyle w:val="Paragrafi"/>
        <w:rPr>
          <w:lang w:val="sq-AL"/>
        </w:rPr>
      </w:pPr>
      <w:r w:rsidRPr="00F2143C">
        <w:rPr>
          <w:lang w:val="sq-AL"/>
        </w:rPr>
        <w:t xml:space="preserve">- </w:t>
      </w:r>
      <w:r w:rsidR="006A771E" w:rsidRPr="00F2143C">
        <w:rPr>
          <w:lang w:val="sq-AL"/>
        </w:rPr>
        <w:t xml:space="preserve">Drejtues </w:t>
      </w:r>
      <w:r w:rsidRPr="00F2143C">
        <w:rPr>
          <w:lang w:val="sq-AL"/>
        </w:rPr>
        <w:t>teknik</w:t>
      </w:r>
      <w:r w:rsidR="006A771E" w:rsidRPr="00F2143C">
        <w:rPr>
          <w:lang w:val="sq-AL"/>
        </w:rPr>
        <w:t>: Amarildo Tola.</w:t>
      </w:r>
    </w:p>
    <w:p w:rsidR="006A771E" w:rsidRPr="00F2143C" w:rsidRDefault="006A771E" w:rsidP="006A771E">
      <w:pPr>
        <w:pStyle w:val="Paragrafi"/>
        <w:rPr>
          <w:lang w:val="sq-AL"/>
        </w:rPr>
      </w:pPr>
      <w:r w:rsidRPr="00F2143C">
        <w:rPr>
          <w:lang w:val="sq-AL"/>
        </w:rPr>
        <w:t>2. Operatori sh.a. “Ujësjellës-Kanalizime Tepelenë” autorizohet të kryejë veprimtarinë përkatëse të kualifikuar në kategoritë:</w:t>
      </w:r>
    </w:p>
    <w:p w:rsidR="006A771E" w:rsidRPr="00F2143C" w:rsidRDefault="007556DC" w:rsidP="006A771E">
      <w:pPr>
        <w:pStyle w:val="Paragrafi"/>
        <w:rPr>
          <w:lang w:val="sq-AL"/>
        </w:rPr>
      </w:pPr>
      <w:r w:rsidRPr="00F2143C">
        <w:rPr>
          <w:lang w:val="sq-AL"/>
        </w:rPr>
        <w:t xml:space="preserve">- </w:t>
      </w:r>
      <w:r w:rsidR="00882A2C" w:rsidRPr="00F2143C">
        <w:rPr>
          <w:lang w:val="sq-AL"/>
        </w:rPr>
        <w:t>Kategoria A,</w:t>
      </w:r>
      <w:r w:rsidR="006A771E" w:rsidRPr="00F2143C">
        <w:rPr>
          <w:lang w:val="sq-AL"/>
        </w:rPr>
        <w:t>për grumbullimin dhe shpërndarjen e ujit për konsum publik;</w:t>
      </w:r>
    </w:p>
    <w:p w:rsidR="006A771E" w:rsidRPr="00F2143C" w:rsidRDefault="007556DC" w:rsidP="006A771E">
      <w:pPr>
        <w:pStyle w:val="Paragrafi"/>
        <w:rPr>
          <w:lang w:val="sq-AL"/>
        </w:rPr>
      </w:pPr>
      <w:r w:rsidRPr="00F2143C">
        <w:rPr>
          <w:lang w:val="sq-AL"/>
        </w:rPr>
        <w:t xml:space="preserve">- </w:t>
      </w:r>
      <w:r w:rsidR="00DE24BD">
        <w:rPr>
          <w:lang w:val="sq-AL"/>
        </w:rPr>
        <w:t>Kategoria</w:t>
      </w:r>
      <w:r w:rsidR="006A771E" w:rsidRPr="00F2143C">
        <w:rPr>
          <w:lang w:val="sq-AL"/>
        </w:rPr>
        <w:t xml:space="preserve"> C, për largimin e ujërave të ndotura.</w:t>
      </w:r>
    </w:p>
    <w:p w:rsidR="006A771E" w:rsidRPr="00F2143C" w:rsidRDefault="006A771E" w:rsidP="006A771E">
      <w:pPr>
        <w:pStyle w:val="Paragrafi"/>
        <w:rPr>
          <w:lang w:val="sq-AL"/>
        </w:rPr>
      </w:pPr>
      <w:r w:rsidRPr="00F2143C">
        <w:rPr>
          <w:lang w:val="sq-AL"/>
        </w:rPr>
        <w:t>3. Zona e shërbimit të këtij operatori ës</w:t>
      </w:r>
      <w:r w:rsidR="00CA5BEC" w:rsidRPr="00F2143C">
        <w:rPr>
          <w:lang w:val="sq-AL"/>
        </w:rPr>
        <w:t>htë: bashkia Tepelenë, Memaliaj;</w:t>
      </w:r>
      <w:r w:rsidRPr="00F2143C">
        <w:rPr>
          <w:lang w:val="sq-AL"/>
        </w:rPr>
        <w:t xml:space="preserve"> komunat: Qesarat, Kurvelesh, Krahës, Buz, Lopës, Luftinjë, Qendër F. Memaliaj, Qendër Tepelenë</w:t>
      </w:r>
    </w:p>
    <w:p w:rsidR="006A771E" w:rsidRPr="00F2143C" w:rsidRDefault="006A771E" w:rsidP="006A771E">
      <w:pPr>
        <w:pStyle w:val="Paragrafi"/>
        <w:rPr>
          <w:lang w:val="sq-AL"/>
        </w:rPr>
      </w:pPr>
      <w:r w:rsidRPr="00F2143C">
        <w:rPr>
          <w:lang w:val="sq-AL"/>
        </w:rPr>
        <w:t>4. Kjo licencë është e vlefshme deri më datën 2.4.2017, siç është përcaktuar në vendimin e KKRR nr. 16, datë 3.4.2013.</w:t>
      </w:r>
    </w:p>
    <w:p w:rsidR="006A771E" w:rsidRPr="00F2143C" w:rsidRDefault="006A771E" w:rsidP="006A771E">
      <w:pPr>
        <w:pStyle w:val="Autoriteti"/>
        <w:keepNext w:val="0"/>
        <w:rPr>
          <w:lang w:val="sq-AL"/>
        </w:rPr>
      </w:pPr>
      <w:r w:rsidRPr="00F2143C">
        <w:rPr>
          <w:lang w:val="sq-AL"/>
        </w:rPr>
        <w:t>Kryetari</w:t>
      </w:r>
    </w:p>
    <w:p w:rsidR="006A771E" w:rsidRPr="00F2143C" w:rsidRDefault="006A771E" w:rsidP="006A771E">
      <w:pPr>
        <w:pStyle w:val="AutoritetiEmer"/>
        <w:rPr>
          <w:lang w:val="sq-AL"/>
        </w:rPr>
      </w:pPr>
      <w:r w:rsidRPr="00F2143C">
        <w:rPr>
          <w:lang w:val="sq-AL"/>
        </w:rPr>
        <w:t>Avni Dervish</w:t>
      </w:r>
      <w:r w:rsidR="00EE7517" w:rsidRPr="00F2143C">
        <w:rPr>
          <w:lang w:val="sq-AL"/>
        </w:rPr>
        <w:t>i</w:t>
      </w: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6A771E" w:rsidRPr="00F2143C" w:rsidRDefault="006A771E" w:rsidP="001307FF">
      <w:pPr>
        <w:pStyle w:val="Paragrafi"/>
        <w:ind w:firstLine="0"/>
        <w:rPr>
          <w:lang w:val="sq-AL"/>
        </w:rPr>
      </w:pPr>
    </w:p>
    <w:p w:rsidR="00F16923" w:rsidRPr="00F2143C" w:rsidRDefault="00F16923" w:rsidP="00BB6232">
      <w:pPr>
        <w:pStyle w:val="Paragrafi"/>
        <w:rPr>
          <w:lang w:val="sq-AL"/>
        </w:rPr>
      </w:pPr>
    </w:p>
    <w:p w:rsidR="006A771E" w:rsidRPr="00F2143C" w:rsidRDefault="006A771E" w:rsidP="00BB6232">
      <w:pPr>
        <w:pStyle w:val="Paragrafi"/>
        <w:rPr>
          <w:lang w:val="sq-AL"/>
        </w:rPr>
        <w:sectPr w:rsidR="006A771E" w:rsidRPr="00F2143C" w:rsidSect="00AF3B78">
          <w:type w:val="continuous"/>
          <w:pgSz w:w="11907" w:h="16840" w:code="9"/>
          <w:pgMar w:top="851" w:right="851" w:bottom="851" w:left="851" w:header="1134" w:footer="1134" w:gutter="0"/>
          <w:cols w:num="2" w:space="454"/>
          <w:docGrid w:linePitch="360"/>
        </w:sectPr>
      </w:pPr>
    </w:p>
    <w:p w:rsidR="00F16923" w:rsidRPr="00F2143C" w:rsidRDefault="00F16923" w:rsidP="00BB6232">
      <w:pPr>
        <w:pStyle w:val="Paragrafi"/>
        <w:rPr>
          <w:lang w:val="sq-AL"/>
        </w:rPr>
      </w:pPr>
    </w:p>
    <w:p w:rsidR="00F16923" w:rsidRPr="00F2143C" w:rsidRDefault="00F16923"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3235F7" w:rsidRPr="00F2143C" w:rsidRDefault="003235F7" w:rsidP="00BB6232">
      <w:pPr>
        <w:pStyle w:val="Paragrafi"/>
        <w:rPr>
          <w:lang w:val="sq-AL"/>
        </w:rPr>
      </w:pPr>
    </w:p>
    <w:p w:rsidR="00F16923" w:rsidRPr="00F2143C" w:rsidRDefault="00F16923"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6634E2" w:rsidRPr="00F2143C" w:rsidRDefault="006634E2" w:rsidP="00BB6232">
      <w:pPr>
        <w:pStyle w:val="Paragrafi"/>
        <w:rPr>
          <w:lang w:val="sq-AL"/>
        </w:rPr>
        <w:sectPr w:rsidR="006634E2" w:rsidRPr="00F2143C" w:rsidSect="00AF3B78">
          <w:type w:val="continuous"/>
          <w:pgSz w:w="11907" w:h="16840" w:code="9"/>
          <w:pgMar w:top="851" w:right="851" w:bottom="851" w:left="851" w:header="1134" w:footer="1134" w:gutter="0"/>
          <w:cols w:space="454"/>
          <w:docGrid w:linePitch="360"/>
        </w:sect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9B0527" w:rsidRPr="00F2143C" w:rsidRDefault="009B0527" w:rsidP="00BB6232">
      <w:pPr>
        <w:pStyle w:val="Paragrafi"/>
        <w:rPr>
          <w:lang w:val="sq-AL"/>
        </w:rPr>
      </w:pPr>
    </w:p>
    <w:p w:rsidR="003235F7" w:rsidRPr="00F2143C" w:rsidRDefault="003235F7" w:rsidP="00BB6232">
      <w:pPr>
        <w:pStyle w:val="Paragrafi"/>
        <w:rPr>
          <w:lang w:val="sq-AL"/>
        </w:rPr>
        <w:sectPr w:rsidR="003235F7" w:rsidRPr="00F2143C" w:rsidSect="00AF3B78">
          <w:type w:val="continuous"/>
          <w:pgSz w:w="11907" w:h="16840" w:code="9"/>
          <w:pgMar w:top="851" w:right="851" w:bottom="851" w:left="851" w:header="1134" w:footer="1134" w:gutter="0"/>
          <w:cols w:num="2" w:space="454"/>
          <w:docGrid w:linePitch="360"/>
        </w:sect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C004AA" w:rsidRPr="00F2143C" w:rsidRDefault="00C004AA" w:rsidP="00BB6232">
      <w:pPr>
        <w:pStyle w:val="Paragrafi"/>
        <w:rPr>
          <w:lang w:val="sq-AL"/>
        </w:rPr>
      </w:pPr>
    </w:p>
    <w:p w:rsidR="007508BA" w:rsidRPr="00F2143C" w:rsidRDefault="007508BA" w:rsidP="00BB6232">
      <w:pPr>
        <w:pStyle w:val="Paragrafi"/>
        <w:rPr>
          <w:lang w:val="sq-AL"/>
        </w:rPr>
        <w:sectPr w:rsidR="007508BA" w:rsidRPr="00F2143C" w:rsidSect="00AF3B78">
          <w:type w:val="continuous"/>
          <w:pgSz w:w="11907" w:h="16840" w:code="9"/>
          <w:pgMar w:top="851" w:right="851" w:bottom="851" w:left="851" w:header="1134" w:footer="1134" w:gutter="0"/>
          <w:cols w:num="2" w:space="454"/>
          <w:docGrid w:linePitch="360"/>
        </w:sect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p w:rsidR="00D72D5C" w:rsidRPr="00F2143C" w:rsidRDefault="00D72D5C" w:rsidP="00BB6232">
      <w:pPr>
        <w:pStyle w:val="Paragrafi"/>
        <w:rPr>
          <w:lang w:val="sq-AL"/>
        </w:rPr>
      </w:pPr>
    </w:p>
    <w:sectPr w:rsidR="00D72D5C" w:rsidRPr="00F2143C" w:rsidSect="00AF3B78">
      <w:pgSz w:w="11907" w:h="16840"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3E2" w:rsidRDefault="00D423E2" w:rsidP="00D83D4C">
      <w:pPr>
        <w:spacing w:after="0" w:line="240" w:lineRule="auto"/>
      </w:pPr>
      <w:r>
        <w:separator/>
      </w:r>
    </w:p>
  </w:endnote>
  <w:endnote w:type="continuationSeparator" w:id="0">
    <w:p w:rsidR="00D423E2" w:rsidRDefault="00D423E2"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43C" w:rsidRPr="007508BA" w:rsidRDefault="00F2143C" w:rsidP="005430A2">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1E3879">
      <w:rPr>
        <w:rFonts w:ascii="CG Times" w:hAnsi="CG Times"/>
        <w:noProof/>
        <w:sz w:val="21"/>
        <w:szCs w:val="21"/>
      </w:rPr>
      <w:t>740</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43C" w:rsidRPr="007508BA" w:rsidRDefault="00F2143C" w:rsidP="005430A2">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1E3879">
      <w:rPr>
        <w:rFonts w:ascii="CG Times" w:hAnsi="CG Times"/>
        <w:noProof/>
        <w:sz w:val="21"/>
        <w:szCs w:val="21"/>
      </w:rPr>
      <w:t>741</w:t>
    </w:r>
    <w:r w:rsidRPr="007508BA">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43C" w:rsidRPr="007508BA" w:rsidRDefault="00F2143C" w:rsidP="007508BA">
    <w:pPr>
      <w:spacing w:after="0" w:line="240" w:lineRule="auto"/>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F329E0">
      <w:rPr>
        <w:rFonts w:ascii="CG Times" w:hAnsi="CG Times"/>
        <w:noProof/>
        <w:sz w:val="21"/>
        <w:szCs w:val="21"/>
      </w:rPr>
      <w:t>768</w:t>
    </w:r>
    <w:r w:rsidRPr="007508BA">
      <w:rPr>
        <w:rFonts w:ascii="CG Times" w:hAnsi="CG Times"/>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43C" w:rsidRPr="007508BA" w:rsidRDefault="00F2143C"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F329E0">
      <w:rPr>
        <w:rFonts w:ascii="CG Times" w:hAnsi="CG Times"/>
        <w:noProof/>
        <w:sz w:val="21"/>
        <w:szCs w:val="21"/>
      </w:rPr>
      <w:t>769</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3E2" w:rsidRDefault="00D423E2" w:rsidP="00D83D4C">
      <w:pPr>
        <w:spacing w:after="0" w:line="240" w:lineRule="auto"/>
      </w:pPr>
      <w:r>
        <w:separator/>
      </w:r>
    </w:p>
  </w:footnote>
  <w:footnote w:type="continuationSeparator" w:id="0">
    <w:p w:rsidR="00D423E2" w:rsidRDefault="00D423E2"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43C" w:rsidRDefault="00F2143C" w:rsidP="00D5217B">
    <w:pPr>
      <w:spacing w:after="0" w:line="240" w:lineRule="auto"/>
      <w:ind w:firstLine="0"/>
      <w:rPr>
        <w:rFonts w:ascii="CG Times" w:hAnsi="CG Times"/>
        <w:sz w:val="20"/>
        <w:szCs w:val="20"/>
      </w:rPr>
    </w:pPr>
    <w:r>
      <w:rPr>
        <w:rFonts w:ascii="CG Times" w:hAnsi="CG Times"/>
        <w:sz w:val="20"/>
        <w:szCs w:val="20"/>
      </w:rPr>
      <w:t xml:space="preserve">Fletore Zyrtare nr.32, datë 19.3.2014 </w:t>
    </w:r>
  </w:p>
  <w:p w:rsidR="00F2143C" w:rsidRPr="00045422" w:rsidRDefault="00F2143C"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43C" w:rsidRDefault="00F2143C"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nr.32, datë 19.3.2014 </w:t>
    </w:r>
  </w:p>
  <w:p w:rsidR="00F2143C" w:rsidRPr="00D72D5C" w:rsidRDefault="00F2143C" w:rsidP="00214803">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43C" w:rsidRDefault="00F2143C" w:rsidP="008847DE">
    <w:pPr>
      <w:spacing w:after="0" w:line="240" w:lineRule="auto"/>
      <w:ind w:firstLine="0"/>
      <w:rPr>
        <w:rFonts w:ascii="CG Times" w:hAnsi="CG Times"/>
        <w:sz w:val="20"/>
        <w:szCs w:val="20"/>
      </w:rPr>
    </w:pPr>
    <w:r>
      <w:rPr>
        <w:rFonts w:ascii="CG Times" w:hAnsi="CG Times"/>
        <w:sz w:val="20"/>
        <w:szCs w:val="20"/>
      </w:rPr>
      <w:t>Fletore Zyrtare nr.32, datë 19.3.2014</w:t>
    </w:r>
  </w:p>
  <w:p w:rsidR="00F2143C" w:rsidRPr="00045422" w:rsidRDefault="00F2143C" w:rsidP="00214803">
    <w:pPr>
      <w:pBdr>
        <w:top w:val="single" w:sz="4" w:space="1" w:color="auto"/>
      </w:pBdr>
      <w:spacing w:after="0" w:line="240" w:lineRule="auto"/>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43C" w:rsidRDefault="00F2143C"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nr.32, datë 19.3.2014 </w:t>
    </w:r>
  </w:p>
  <w:p w:rsidR="00F2143C" w:rsidRPr="00D72D5C" w:rsidRDefault="00F2143C"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21539"/>
    <w:multiLevelType w:val="hybridMultilevel"/>
    <w:tmpl w:val="27044D5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A05FFF"/>
    <w:multiLevelType w:val="hybridMultilevel"/>
    <w:tmpl w:val="741A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C03A96"/>
    <w:multiLevelType w:val="hybridMultilevel"/>
    <w:tmpl w:val="F230BF74"/>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D53341"/>
    <w:multiLevelType w:val="hybridMultilevel"/>
    <w:tmpl w:val="DD3E551A"/>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453DB7"/>
    <w:multiLevelType w:val="hybridMultilevel"/>
    <w:tmpl w:val="5F5A622E"/>
    <w:lvl w:ilvl="0" w:tplc="3372FA6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6A57FCC"/>
    <w:multiLevelType w:val="hybridMultilevel"/>
    <w:tmpl w:val="389633A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752A36"/>
    <w:multiLevelType w:val="hybridMultilevel"/>
    <w:tmpl w:val="9E86E9B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886F31"/>
    <w:multiLevelType w:val="hybridMultilevel"/>
    <w:tmpl w:val="B32C4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1B83D81"/>
    <w:multiLevelType w:val="hybridMultilevel"/>
    <w:tmpl w:val="51E07FE4"/>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86152E"/>
    <w:multiLevelType w:val="hybridMultilevel"/>
    <w:tmpl w:val="00724F3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0726F8"/>
    <w:multiLevelType w:val="hybridMultilevel"/>
    <w:tmpl w:val="2B280DA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777C73"/>
    <w:multiLevelType w:val="hybridMultilevel"/>
    <w:tmpl w:val="6B1C772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298E632C"/>
    <w:multiLevelType w:val="hybridMultilevel"/>
    <w:tmpl w:val="B1C08940"/>
    <w:lvl w:ilvl="0" w:tplc="FFA4BA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2B063E3E"/>
    <w:multiLevelType w:val="hybridMultilevel"/>
    <w:tmpl w:val="A832353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2CB37ACA"/>
    <w:multiLevelType w:val="hybridMultilevel"/>
    <w:tmpl w:val="FC9478C8"/>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A132AA"/>
    <w:multiLevelType w:val="hybridMultilevel"/>
    <w:tmpl w:val="43824AC8"/>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E930B91"/>
    <w:multiLevelType w:val="hybridMultilevel"/>
    <w:tmpl w:val="54F003C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B8074E"/>
    <w:multiLevelType w:val="hybridMultilevel"/>
    <w:tmpl w:val="80FCB8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7086DB0"/>
    <w:multiLevelType w:val="hybridMultilevel"/>
    <w:tmpl w:val="BE88E99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964F8B"/>
    <w:multiLevelType w:val="hybridMultilevel"/>
    <w:tmpl w:val="1620274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FA14D3"/>
    <w:multiLevelType w:val="hybridMultilevel"/>
    <w:tmpl w:val="DB807D04"/>
    <w:lvl w:ilvl="0" w:tplc="394EC180">
      <w:start w:val="4"/>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C0B2033"/>
    <w:multiLevelType w:val="hybridMultilevel"/>
    <w:tmpl w:val="C624FA8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E64C76"/>
    <w:multiLevelType w:val="hybridMultilevel"/>
    <w:tmpl w:val="558E8B5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2A6070"/>
    <w:multiLevelType w:val="hybridMultilevel"/>
    <w:tmpl w:val="9AD8E28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4C3C7171"/>
    <w:multiLevelType w:val="hybridMultilevel"/>
    <w:tmpl w:val="AED49724"/>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CDE2300"/>
    <w:multiLevelType w:val="hybridMultilevel"/>
    <w:tmpl w:val="B3AE8FAC"/>
    <w:lvl w:ilvl="0" w:tplc="041C000F">
      <w:start w:val="2"/>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4E794FDE"/>
    <w:multiLevelType w:val="hybridMultilevel"/>
    <w:tmpl w:val="31C853D6"/>
    <w:lvl w:ilvl="0" w:tplc="C32ADC4A">
      <w:start w:val="1"/>
      <w:numFmt w:val="decimal"/>
      <w:lvlText w:val="%1."/>
      <w:lvlJc w:val="left"/>
      <w:pPr>
        <w:ind w:left="720" w:hanging="360"/>
      </w:pPr>
      <w:rPr>
        <w:rFonts w:ascii="Calibri Light" w:hAnsi="Calibri Ligh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441A0D"/>
    <w:multiLevelType w:val="hybridMultilevel"/>
    <w:tmpl w:val="B32C4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48B1B4A"/>
    <w:multiLevelType w:val="hybridMultilevel"/>
    <w:tmpl w:val="0DEA4E06"/>
    <w:lvl w:ilvl="0" w:tplc="B6569210">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9">
    <w:nsid w:val="62A47E0A"/>
    <w:multiLevelType w:val="hybridMultilevel"/>
    <w:tmpl w:val="556A5468"/>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4E1E7D"/>
    <w:multiLevelType w:val="hybridMultilevel"/>
    <w:tmpl w:val="B32C4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57E578B"/>
    <w:multiLevelType w:val="hybridMultilevel"/>
    <w:tmpl w:val="00BC89F0"/>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D9184D"/>
    <w:multiLevelType w:val="hybridMultilevel"/>
    <w:tmpl w:val="8184310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052ED4"/>
    <w:multiLevelType w:val="hybridMultilevel"/>
    <w:tmpl w:val="2AC2D02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204A9E"/>
    <w:multiLevelType w:val="hybridMultilevel"/>
    <w:tmpl w:val="EFB0F99C"/>
    <w:lvl w:ilvl="0" w:tplc="041C000F">
      <w:start w:val="3"/>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nsid w:val="6F5554C6"/>
    <w:multiLevelType w:val="hybridMultilevel"/>
    <w:tmpl w:val="6A6078A8"/>
    <w:lvl w:ilvl="0" w:tplc="8D3CA5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56B6C1C"/>
    <w:multiLevelType w:val="hybridMultilevel"/>
    <w:tmpl w:val="4350E772"/>
    <w:lvl w:ilvl="0" w:tplc="041C000F">
      <w:start w:val="10"/>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nsid w:val="75A93575"/>
    <w:multiLevelType w:val="hybridMultilevel"/>
    <w:tmpl w:val="24C26BD8"/>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077BAD"/>
    <w:multiLevelType w:val="hybridMultilevel"/>
    <w:tmpl w:val="B540FEA4"/>
    <w:lvl w:ilvl="0" w:tplc="1A70C464">
      <w:start w:val="5"/>
      <w:numFmt w:val="lowerLetter"/>
      <w:lvlText w:val="%1)"/>
      <w:lvlJc w:val="left"/>
      <w:pPr>
        <w:ind w:left="1200" w:hanging="360"/>
      </w:pPr>
      <w:rPr>
        <w:rFonts w:hint="default"/>
      </w:rPr>
    </w:lvl>
    <w:lvl w:ilvl="1" w:tplc="041C0019" w:tentative="1">
      <w:start w:val="1"/>
      <w:numFmt w:val="lowerLetter"/>
      <w:lvlText w:val="%2."/>
      <w:lvlJc w:val="left"/>
      <w:pPr>
        <w:ind w:left="1920" w:hanging="360"/>
      </w:pPr>
    </w:lvl>
    <w:lvl w:ilvl="2" w:tplc="041C001B" w:tentative="1">
      <w:start w:val="1"/>
      <w:numFmt w:val="lowerRoman"/>
      <w:lvlText w:val="%3."/>
      <w:lvlJc w:val="right"/>
      <w:pPr>
        <w:ind w:left="2640" w:hanging="180"/>
      </w:pPr>
    </w:lvl>
    <w:lvl w:ilvl="3" w:tplc="041C000F" w:tentative="1">
      <w:start w:val="1"/>
      <w:numFmt w:val="decimal"/>
      <w:lvlText w:val="%4."/>
      <w:lvlJc w:val="left"/>
      <w:pPr>
        <w:ind w:left="3360" w:hanging="360"/>
      </w:pPr>
    </w:lvl>
    <w:lvl w:ilvl="4" w:tplc="041C0019" w:tentative="1">
      <w:start w:val="1"/>
      <w:numFmt w:val="lowerLetter"/>
      <w:lvlText w:val="%5."/>
      <w:lvlJc w:val="left"/>
      <w:pPr>
        <w:ind w:left="4080" w:hanging="360"/>
      </w:pPr>
    </w:lvl>
    <w:lvl w:ilvl="5" w:tplc="041C001B" w:tentative="1">
      <w:start w:val="1"/>
      <w:numFmt w:val="lowerRoman"/>
      <w:lvlText w:val="%6."/>
      <w:lvlJc w:val="right"/>
      <w:pPr>
        <w:ind w:left="4800" w:hanging="180"/>
      </w:pPr>
    </w:lvl>
    <w:lvl w:ilvl="6" w:tplc="041C000F" w:tentative="1">
      <w:start w:val="1"/>
      <w:numFmt w:val="decimal"/>
      <w:lvlText w:val="%7."/>
      <w:lvlJc w:val="left"/>
      <w:pPr>
        <w:ind w:left="5520" w:hanging="360"/>
      </w:pPr>
    </w:lvl>
    <w:lvl w:ilvl="7" w:tplc="041C0019" w:tentative="1">
      <w:start w:val="1"/>
      <w:numFmt w:val="lowerLetter"/>
      <w:lvlText w:val="%8."/>
      <w:lvlJc w:val="left"/>
      <w:pPr>
        <w:ind w:left="6240" w:hanging="360"/>
      </w:pPr>
    </w:lvl>
    <w:lvl w:ilvl="8" w:tplc="041C001B" w:tentative="1">
      <w:start w:val="1"/>
      <w:numFmt w:val="lowerRoman"/>
      <w:lvlText w:val="%9."/>
      <w:lvlJc w:val="right"/>
      <w:pPr>
        <w:ind w:left="6960" w:hanging="180"/>
      </w:pPr>
    </w:lvl>
  </w:abstractNum>
  <w:abstractNum w:abstractNumId="40">
    <w:nsid w:val="79D112A3"/>
    <w:multiLevelType w:val="hybridMultilevel"/>
    <w:tmpl w:val="4302336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0A3D06"/>
    <w:multiLevelType w:val="hybridMultilevel"/>
    <w:tmpl w:val="B080AB70"/>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1"/>
  </w:num>
  <w:num w:numId="2">
    <w:abstractNumId w:val="12"/>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20"/>
  </w:num>
  <w:num w:numId="8">
    <w:abstractNumId w:val="15"/>
  </w:num>
  <w:num w:numId="9">
    <w:abstractNumId w:val="9"/>
  </w:num>
  <w:num w:numId="10">
    <w:abstractNumId w:val="3"/>
  </w:num>
  <w:num w:numId="11">
    <w:abstractNumId w:val="6"/>
  </w:num>
  <w:num w:numId="12">
    <w:abstractNumId w:val="21"/>
  </w:num>
  <w:num w:numId="13">
    <w:abstractNumId w:val="41"/>
  </w:num>
  <w:num w:numId="14">
    <w:abstractNumId w:val="2"/>
  </w:num>
  <w:num w:numId="15">
    <w:abstractNumId w:val="22"/>
  </w:num>
  <w:num w:numId="16">
    <w:abstractNumId w:val="10"/>
  </w:num>
  <w:num w:numId="17">
    <w:abstractNumId w:val="8"/>
  </w:num>
  <w:num w:numId="18">
    <w:abstractNumId w:val="33"/>
  </w:num>
  <w:num w:numId="19">
    <w:abstractNumId w:val="30"/>
  </w:num>
  <w:num w:numId="20">
    <w:abstractNumId w:val="7"/>
  </w:num>
  <w:num w:numId="21">
    <w:abstractNumId w:val="27"/>
  </w:num>
  <w:num w:numId="22">
    <w:abstractNumId w:val="1"/>
  </w:num>
  <w:num w:numId="23">
    <w:abstractNumId w:val="24"/>
  </w:num>
  <w:num w:numId="24">
    <w:abstractNumId w:val="0"/>
  </w:num>
  <w:num w:numId="25">
    <w:abstractNumId w:val="38"/>
  </w:num>
  <w:num w:numId="26">
    <w:abstractNumId w:val="14"/>
  </w:num>
  <w:num w:numId="27">
    <w:abstractNumId w:val="40"/>
  </w:num>
  <w:num w:numId="28">
    <w:abstractNumId w:val="32"/>
  </w:num>
  <w:num w:numId="29">
    <w:abstractNumId w:val="34"/>
  </w:num>
  <w:num w:numId="30">
    <w:abstractNumId w:val="16"/>
  </w:num>
  <w:num w:numId="31">
    <w:abstractNumId w:val="18"/>
  </w:num>
  <w:num w:numId="32">
    <w:abstractNumId w:val="29"/>
  </w:num>
  <w:num w:numId="33">
    <w:abstractNumId w:val="19"/>
  </w:num>
  <w:num w:numId="34">
    <w:abstractNumId w:val="5"/>
  </w:num>
  <w:num w:numId="35">
    <w:abstractNumId w:val="26"/>
  </w:num>
  <w:num w:numId="36">
    <w:abstractNumId w:val="11"/>
  </w:num>
  <w:num w:numId="37">
    <w:abstractNumId w:val="28"/>
  </w:num>
  <w:num w:numId="38">
    <w:abstractNumId w:val="39"/>
  </w:num>
  <w:num w:numId="39">
    <w:abstractNumId w:val="37"/>
  </w:num>
  <w:num w:numId="40">
    <w:abstractNumId w:val="13"/>
  </w:num>
  <w:num w:numId="41">
    <w:abstractNumId w:val="25"/>
  </w:num>
  <w:num w:numId="42">
    <w:abstractNumId w:val="23"/>
  </w:num>
  <w:num w:numId="43">
    <w:abstractNumId w:val="35"/>
  </w:num>
  <w:num w:numId="44">
    <w:abstractNumId w:val="4"/>
  </w:num>
  <w:num w:numId="45">
    <w:abstractNumId w:val="3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7CCB"/>
    <w:rsid w:val="000351F5"/>
    <w:rsid w:val="00037FBF"/>
    <w:rsid w:val="00045422"/>
    <w:rsid w:val="000462F8"/>
    <w:rsid w:val="0004698C"/>
    <w:rsid w:val="00047CDC"/>
    <w:rsid w:val="000654FE"/>
    <w:rsid w:val="0006744F"/>
    <w:rsid w:val="00067C3C"/>
    <w:rsid w:val="000762A2"/>
    <w:rsid w:val="00081AC0"/>
    <w:rsid w:val="000822E2"/>
    <w:rsid w:val="000915F1"/>
    <w:rsid w:val="000A0D0B"/>
    <w:rsid w:val="000A1276"/>
    <w:rsid w:val="000A441C"/>
    <w:rsid w:val="000A5088"/>
    <w:rsid w:val="000B0524"/>
    <w:rsid w:val="000B5A4A"/>
    <w:rsid w:val="000C5036"/>
    <w:rsid w:val="000C668D"/>
    <w:rsid w:val="000D118B"/>
    <w:rsid w:val="000D3F6A"/>
    <w:rsid w:val="000D68BA"/>
    <w:rsid w:val="000E2620"/>
    <w:rsid w:val="000E4557"/>
    <w:rsid w:val="000E678E"/>
    <w:rsid w:val="000F6D85"/>
    <w:rsid w:val="00100B98"/>
    <w:rsid w:val="001140F0"/>
    <w:rsid w:val="001157B3"/>
    <w:rsid w:val="00116237"/>
    <w:rsid w:val="001307FF"/>
    <w:rsid w:val="00151EEF"/>
    <w:rsid w:val="0017702A"/>
    <w:rsid w:val="00185AC6"/>
    <w:rsid w:val="00185ED6"/>
    <w:rsid w:val="00192BCA"/>
    <w:rsid w:val="001979EF"/>
    <w:rsid w:val="00197FCA"/>
    <w:rsid w:val="001C1FB7"/>
    <w:rsid w:val="001E0D61"/>
    <w:rsid w:val="001E3879"/>
    <w:rsid w:val="001F2D12"/>
    <w:rsid w:val="002014DF"/>
    <w:rsid w:val="00211BAC"/>
    <w:rsid w:val="00214803"/>
    <w:rsid w:val="00215A27"/>
    <w:rsid w:val="0022205E"/>
    <w:rsid w:val="00230FB7"/>
    <w:rsid w:val="002329BC"/>
    <w:rsid w:val="00241131"/>
    <w:rsid w:val="00242564"/>
    <w:rsid w:val="002462E0"/>
    <w:rsid w:val="00251C5C"/>
    <w:rsid w:val="00266255"/>
    <w:rsid w:val="002669E8"/>
    <w:rsid w:val="00284424"/>
    <w:rsid w:val="0029077F"/>
    <w:rsid w:val="00297A64"/>
    <w:rsid w:val="002C23BF"/>
    <w:rsid w:val="002C34A0"/>
    <w:rsid w:val="002C4CC2"/>
    <w:rsid w:val="002D15E0"/>
    <w:rsid w:val="002D53BF"/>
    <w:rsid w:val="002E140D"/>
    <w:rsid w:val="002F2A0D"/>
    <w:rsid w:val="00300AFB"/>
    <w:rsid w:val="00306DCC"/>
    <w:rsid w:val="00310F34"/>
    <w:rsid w:val="003149C8"/>
    <w:rsid w:val="00314F95"/>
    <w:rsid w:val="003235F7"/>
    <w:rsid w:val="003336BD"/>
    <w:rsid w:val="00362F03"/>
    <w:rsid w:val="00366865"/>
    <w:rsid w:val="00372FD7"/>
    <w:rsid w:val="00385EC4"/>
    <w:rsid w:val="00387F93"/>
    <w:rsid w:val="003C7E73"/>
    <w:rsid w:val="003D24AF"/>
    <w:rsid w:val="003E186D"/>
    <w:rsid w:val="003E2347"/>
    <w:rsid w:val="003E3580"/>
    <w:rsid w:val="003E3D3D"/>
    <w:rsid w:val="003F6771"/>
    <w:rsid w:val="00426709"/>
    <w:rsid w:val="00460795"/>
    <w:rsid w:val="00462F96"/>
    <w:rsid w:val="004820AB"/>
    <w:rsid w:val="00484B09"/>
    <w:rsid w:val="004964A0"/>
    <w:rsid w:val="004A3214"/>
    <w:rsid w:val="004A6C8A"/>
    <w:rsid w:val="004B0C5D"/>
    <w:rsid w:val="004C4564"/>
    <w:rsid w:val="004C4DFA"/>
    <w:rsid w:val="004D4F70"/>
    <w:rsid w:val="004E2AD8"/>
    <w:rsid w:val="004F283A"/>
    <w:rsid w:val="004F7B0D"/>
    <w:rsid w:val="005239AA"/>
    <w:rsid w:val="00526E1E"/>
    <w:rsid w:val="0053364E"/>
    <w:rsid w:val="00537E32"/>
    <w:rsid w:val="005411D2"/>
    <w:rsid w:val="00541D6D"/>
    <w:rsid w:val="005430A2"/>
    <w:rsid w:val="00553426"/>
    <w:rsid w:val="00556193"/>
    <w:rsid w:val="00560815"/>
    <w:rsid w:val="005958A5"/>
    <w:rsid w:val="005A1F24"/>
    <w:rsid w:val="005A4580"/>
    <w:rsid w:val="005B58E8"/>
    <w:rsid w:val="005C3A03"/>
    <w:rsid w:val="005C41C4"/>
    <w:rsid w:val="005D5088"/>
    <w:rsid w:val="005E16E1"/>
    <w:rsid w:val="005E3502"/>
    <w:rsid w:val="005E52FC"/>
    <w:rsid w:val="005E61F4"/>
    <w:rsid w:val="005F1F3C"/>
    <w:rsid w:val="005F736A"/>
    <w:rsid w:val="0060277F"/>
    <w:rsid w:val="006060C9"/>
    <w:rsid w:val="00620B64"/>
    <w:rsid w:val="00630F0C"/>
    <w:rsid w:val="006368F5"/>
    <w:rsid w:val="006446F0"/>
    <w:rsid w:val="00651648"/>
    <w:rsid w:val="0065236F"/>
    <w:rsid w:val="006634E2"/>
    <w:rsid w:val="006941B5"/>
    <w:rsid w:val="0069795C"/>
    <w:rsid w:val="006A0204"/>
    <w:rsid w:val="006A771E"/>
    <w:rsid w:val="006B34C8"/>
    <w:rsid w:val="006C31AA"/>
    <w:rsid w:val="006D0EDC"/>
    <w:rsid w:val="006F3C58"/>
    <w:rsid w:val="006F6874"/>
    <w:rsid w:val="00703E52"/>
    <w:rsid w:val="00715276"/>
    <w:rsid w:val="00717CB1"/>
    <w:rsid w:val="007206DE"/>
    <w:rsid w:val="00720BE8"/>
    <w:rsid w:val="00724CED"/>
    <w:rsid w:val="0072589C"/>
    <w:rsid w:val="007407DE"/>
    <w:rsid w:val="00742D3C"/>
    <w:rsid w:val="007508BA"/>
    <w:rsid w:val="007556DC"/>
    <w:rsid w:val="00765681"/>
    <w:rsid w:val="00766F22"/>
    <w:rsid w:val="00777376"/>
    <w:rsid w:val="00780FEE"/>
    <w:rsid w:val="00783654"/>
    <w:rsid w:val="00794820"/>
    <w:rsid w:val="007A20C6"/>
    <w:rsid w:val="007A5242"/>
    <w:rsid w:val="007C3796"/>
    <w:rsid w:val="007C518B"/>
    <w:rsid w:val="007D11F9"/>
    <w:rsid w:val="007D5D9E"/>
    <w:rsid w:val="007E6C0B"/>
    <w:rsid w:val="007F5620"/>
    <w:rsid w:val="007F7566"/>
    <w:rsid w:val="0080086C"/>
    <w:rsid w:val="00800C00"/>
    <w:rsid w:val="00811AD6"/>
    <w:rsid w:val="00812F62"/>
    <w:rsid w:val="0082606D"/>
    <w:rsid w:val="008268A6"/>
    <w:rsid w:val="00833F50"/>
    <w:rsid w:val="00850AAF"/>
    <w:rsid w:val="0085257D"/>
    <w:rsid w:val="0086006F"/>
    <w:rsid w:val="0086317B"/>
    <w:rsid w:val="008647F4"/>
    <w:rsid w:val="008741D5"/>
    <w:rsid w:val="008806FE"/>
    <w:rsid w:val="00882A2C"/>
    <w:rsid w:val="00883F99"/>
    <w:rsid w:val="008847DE"/>
    <w:rsid w:val="008875B9"/>
    <w:rsid w:val="008A20B3"/>
    <w:rsid w:val="008A2C82"/>
    <w:rsid w:val="008B7A30"/>
    <w:rsid w:val="008C2202"/>
    <w:rsid w:val="008C39C2"/>
    <w:rsid w:val="008C6504"/>
    <w:rsid w:val="008D047C"/>
    <w:rsid w:val="008E6AB2"/>
    <w:rsid w:val="008F6618"/>
    <w:rsid w:val="008F76E8"/>
    <w:rsid w:val="009069A7"/>
    <w:rsid w:val="00907060"/>
    <w:rsid w:val="00907E39"/>
    <w:rsid w:val="00907F1F"/>
    <w:rsid w:val="00910EA5"/>
    <w:rsid w:val="009245BA"/>
    <w:rsid w:val="00927866"/>
    <w:rsid w:val="00927A62"/>
    <w:rsid w:val="009415E9"/>
    <w:rsid w:val="009578CE"/>
    <w:rsid w:val="00964166"/>
    <w:rsid w:val="009719AB"/>
    <w:rsid w:val="00975479"/>
    <w:rsid w:val="00983DCB"/>
    <w:rsid w:val="009B0527"/>
    <w:rsid w:val="009B3634"/>
    <w:rsid w:val="009B5299"/>
    <w:rsid w:val="009C01E2"/>
    <w:rsid w:val="009D7176"/>
    <w:rsid w:val="009E6D06"/>
    <w:rsid w:val="00A01003"/>
    <w:rsid w:val="00A25ACB"/>
    <w:rsid w:val="00A33D61"/>
    <w:rsid w:val="00A33FBA"/>
    <w:rsid w:val="00A44A53"/>
    <w:rsid w:val="00A54577"/>
    <w:rsid w:val="00A5459C"/>
    <w:rsid w:val="00A947CE"/>
    <w:rsid w:val="00A97D95"/>
    <w:rsid w:val="00AA45C4"/>
    <w:rsid w:val="00AB060B"/>
    <w:rsid w:val="00AB7BAA"/>
    <w:rsid w:val="00AE169A"/>
    <w:rsid w:val="00AF3B78"/>
    <w:rsid w:val="00B0606B"/>
    <w:rsid w:val="00B12829"/>
    <w:rsid w:val="00B243FC"/>
    <w:rsid w:val="00B315ED"/>
    <w:rsid w:val="00B462BF"/>
    <w:rsid w:val="00B47ECD"/>
    <w:rsid w:val="00B51519"/>
    <w:rsid w:val="00B6034F"/>
    <w:rsid w:val="00B62B3B"/>
    <w:rsid w:val="00B70FA3"/>
    <w:rsid w:val="00B73035"/>
    <w:rsid w:val="00B91191"/>
    <w:rsid w:val="00B962F1"/>
    <w:rsid w:val="00B96BC5"/>
    <w:rsid w:val="00BA075F"/>
    <w:rsid w:val="00BA1F46"/>
    <w:rsid w:val="00BA78B3"/>
    <w:rsid w:val="00BB1B3A"/>
    <w:rsid w:val="00BB6232"/>
    <w:rsid w:val="00BC22E6"/>
    <w:rsid w:val="00BC5DB1"/>
    <w:rsid w:val="00BD5287"/>
    <w:rsid w:val="00BF0EAB"/>
    <w:rsid w:val="00BF1CA1"/>
    <w:rsid w:val="00C004AA"/>
    <w:rsid w:val="00C00CF0"/>
    <w:rsid w:val="00C066A4"/>
    <w:rsid w:val="00C24176"/>
    <w:rsid w:val="00C3055C"/>
    <w:rsid w:val="00C36249"/>
    <w:rsid w:val="00C36FBB"/>
    <w:rsid w:val="00C411FA"/>
    <w:rsid w:val="00C62B5C"/>
    <w:rsid w:val="00C72404"/>
    <w:rsid w:val="00C93199"/>
    <w:rsid w:val="00C9550F"/>
    <w:rsid w:val="00CA5BEC"/>
    <w:rsid w:val="00CB6ACC"/>
    <w:rsid w:val="00CC5362"/>
    <w:rsid w:val="00CD000B"/>
    <w:rsid w:val="00CE1F01"/>
    <w:rsid w:val="00D12A23"/>
    <w:rsid w:val="00D21A0F"/>
    <w:rsid w:val="00D23E2B"/>
    <w:rsid w:val="00D327BF"/>
    <w:rsid w:val="00D423E2"/>
    <w:rsid w:val="00D463F8"/>
    <w:rsid w:val="00D51816"/>
    <w:rsid w:val="00D5217B"/>
    <w:rsid w:val="00D6121B"/>
    <w:rsid w:val="00D72D5C"/>
    <w:rsid w:val="00D8044F"/>
    <w:rsid w:val="00D83D4C"/>
    <w:rsid w:val="00DA1DC0"/>
    <w:rsid w:val="00DB06BF"/>
    <w:rsid w:val="00DB1DC6"/>
    <w:rsid w:val="00DB30F8"/>
    <w:rsid w:val="00DD0604"/>
    <w:rsid w:val="00DD5052"/>
    <w:rsid w:val="00DE1B8C"/>
    <w:rsid w:val="00DE24BD"/>
    <w:rsid w:val="00DF0653"/>
    <w:rsid w:val="00DF7157"/>
    <w:rsid w:val="00E24747"/>
    <w:rsid w:val="00E4612C"/>
    <w:rsid w:val="00E47ED0"/>
    <w:rsid w:val="00E500CC"/>
    <w:rsid w:val="00E71068"/>
    <w:rsid w:val="00EA6F8A"/>
    <w:rsid w:val="00EA7288"/>
    <w:rsid w:val="00EB6431"/>
    <w:rsid w:val="00EC08BC"/>
    <w:rsid w:val="00EC3DCD"/>
    <w:rsid w:val="00EC7162"/>
    <w:rsid w:val="00EE7517"/>
    <w:rsid w:val="00EF30C3"/>
    <w:rsid w:val="00EF3CDC"/>
    <w:rsid w:val="00F00460"/>
    <w:rsid w:val="00F013DD"/>
    <w:rsid w:val="00F1551E"/>
    <w:rsid w:val="00F16923"/>
    <w:rsid w:val="00F2143C"/>
    <w:rsid w:val="00F23F4F"/>
    <w:rsid w:val="00F329E0"/>
    <w:rsid w:val="00F46002"/>
    <w:rsid w:val="00F56FB5"/>
    <w:rsid w:val="00F614DA"/>
    <w:rsid w:val="00F82870"/>
    <w:rsid w:val="00F85F0B"/>
    <w:rsid w:val="00F867A2"/>
    <w:rsid w:val="00F92809"/>
    <w:rsid w:val="00F93ECB"/>
    <w:rsid w:val="00FA766C"/>
    <w:rsid w:val="00FC6BCD"/>
    <w:rsid w:val="00FE7001"/>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46941399-66AE-4CFC-B665-44880D33B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99"/>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99"/>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FootnoteText">
    <w:name w:val="footnote text"/>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592B10-65F9-4BE1-BC25-5E6A64E57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14982</Words>
  <Characters>85398</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100180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2014-03-19T15:31:00Z</cp:lastPrinted>
  <dcterms:created xsi:type="dcterms:W3CDTF">2019-02-16T12:18:00Z</dcterms:created>
  <dcterms:modified xsi:type="dcterms:W3CDTF">2019-02-16T12:18:00Z</dcterms:modified>
</cp:coreProperties>
</file>