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BDC" w:rsidRPr="008B4CE2" w:rsidRDefault="003F0BDC" w:rsidP="003F0BDC">
      <w:pPr>
        <w:pStyle w:val="Akti"/>
        <w:rPr>
          <w:lang w:val="sq-AL"/>
        </w:rPr>
      </w:pPr>
      <w:bookmarkStart w:id="0" w:name="_GoBack"/>
      <w:bookmarkEnd w:id="0"/>
      <w:r w:rsidRPr="008B4CE2">
        <w:rPr>
          <w:lang w:val="sq-AL"/>
        </w:rPr>
        <w:t>LIGJ</w:t>
      </w:r>
    </w:p>
    <w:p w:rsidR="003F0BDC" w:rsidRPr="008B4CE2" w:rsidRDefault="003F0BDC" w:rsidP="003F0BDC">
      <w:pPr>
        <w:pStyle w:val="NumriData"/>
        <w:rPr>
          <w:color w:val="000000"/>
          <w:lang w:val="sq-AL"/>
        </w:rPr>
      </w:pPr>
      <w:r w:rsidRPr="008B4CE2">
        <w:rPr>
          <w:lang w:val="sq-AL"/>
        </w:rPr>
        <w:t>Nr. 33/2014</w:t>
      </w:r>
    </w:p>
    <w:p w:rsidR="003F0BDC" w:rsidRPr="008B4CE2" w:rsidRDefault="003F0BDC" w:rsidP="003F0BDC">
      <w:pPr>
        <w:pStyle w:val="Paragrafi"/>
        <w:rPr>
          <w:sz w:val="14"/>
          <w:lang w:val="sq-AL"/>
        </w:rPr>
      </w:pPr>
    </w:p>
    <w:p w:rsidR="003F0BDC" w:rsidRPr="008B4CE2" w:rsidRDefault="003F0BDC" w:rsidP="003F0BDC">
      <w:pPr>
        <w:pStyle w:val="Titulli"/>
        <w:rPr>
          <w:spacing w:val="-4"/>
          <w:lang w:val="sq-AL"/>
        </w:rPr>
      </w:pPr>
      <w:r w:rsidRPr="008B4CE2">
        <w:rPr>
          <w:spacing w:val="-4"/>
          <w:lang w:val="sq-AL"/>
        </w:rPr>
        <w:t>PËR MIRATIMIN E</w:t>
      </w:r>
      <w:r w:rsidRPr="008B4CE2" w:rsidDel="00270096">
        <w:rPr>
          <w:spacing w:val="-4"/>
          <w:lang w:val="sq-AL"/>
        </w:rPr>
        <w:t xml:space="preserve"> </w:t>
      </w:r>
      <w:r w:rsidRPr="008B4CE2">
        <w:rPr>
          <w:spacing w:val="-4"/>
          <w:lang w:val="sq-AL"/>
        </w:rPr>
        <w:t xml:space="preserve">HUAMARRJES PREJ </w:t>
      </w:r>
    </w:p>
    <w:p w:rsidR="003F0BDC" w:rsidRPr="008B4CE2" w:rsidRDefault="003F0BDC" w:rsidP="003F0BDC">
      <w:pPr>
        <w:pStyle w:val="Titulli"/>
        <w:rPr>
          <w:spacing w:val="-4"/>
          <w:lang w:val="sq-AL"/>
        </w:rPr>
      </w:pPr>
      <w:r w:rsidRPr="008B4CE2">
        <w:rPr>
          <w:spacing w:val="-4"/>
          <w:lang w:val="sq-AL"/>
        </w:rPr>
        <w:t xml:space="preserve">295 420 000 SDR-SH, QË FONDI MONETAR NDËRKOMBËTAR I AKORDON SHQIPËRISË PËR PROGRAMIN 36-MUJOR TË NDIHMËS (EFF) </w:t>
      </w:r>
    </w:p>
    <w:p w:rsidR="003F0BDC" w:rsidRPr="008B4CE2" w:rsidRDefault="003F0BDC" w:rsidP="003F0BDC">
      <w:pPr>
        <w:pStyle w:val="Paragrafi"/>
        <w:rPr>
          <w:sz w:val="14"/>
          <w:lang w:val="sq-AL"/>
        </w:rPr>
      </w:pPr>
    </w:p>
    <w:p w:rsidR="003F0BDC" w:rsidRPr="008B4CE2" w:rsidRDefault="003F0BDC" w:rsidP="003F0BDC">
      <w:pPr>
        <w:pStyle w:val="Paragrafi"/>
        <w:rPr>
          <w:lang w:val="sq-AL"/>
        </w:rPr>
      </w:pPr>
      <w:r w:rsidRPr="008B4CE2">
        <w:rPr>
          <w:lang w:val="sq-AL"/>
        </w:rPr>
        <w:t xml:space="preserve">Në mbështetje të neneve 78, 83, pika 2, 84, pika 4, dhe 156 të Kushtetutës, me propozimin e Këshillit të Ministrave, </w:t>
      </w:r>
    </w:p>
    <w:p w:rsidR="003F0BDC" w:rsidRPr="008B4CE2" w:rsidRDefault="003F0BDC" w:rsidP="003F0BDC">
      <w:pPr>
        <w:pStyle w:val="VENDOSI"/>
        <w:rPr>
          <w:lang w:val="sq-AL"/>
        </w:rPr>
      </w:pPr>
      <w:r w:rsidRPr="008B4CE2">
        <w:rPr>
          <w:lang w:val="sq-AL"/>
        </w:rPr>
        <w:t>KUVENDI</w:t>
      </w:r>
    </w:p>
    <w:p w:rsidR="003F0BDC" w:rsidRPr="008B4CE2" w:rsidRDefault="003F0BDC" w:rsidP="003F0BDC">
      <w:pPr>
        <w:pStyle w:val="VENDOSI"/>
        <w:rPr>
          <w:lang w:val="sq-AL"/>
        </w:rPr>
      </w:pPr>
      <w:r w:rsidRPr="008B4CE2">
        <w:rPr>
          <w:lang w:val="sq-AL"/>
        </w:rPr>
        <w:t>I REPUBLIKËS SË SHQIPËRISË</w:t>
      </w:r>
    </w:p>
    <w:p w:rsidR="003F0BDC" w:rsidRPr="008B4CE2" w:rsidRDefault="003F0BDC" w:rsidP="003F0BDC">
      <w:pPr>
        <w:pStyle w:val="Paragrafi"/>
        <w:rPr>
          <w:rFonts w:ascii="Times New Roman" w:hAnsi="Times New Roman"/>
          <w:caps/>
          <w:sz w:val="18"/>
          <w:szCs w:val="24"/>
          <w:lang w:val="sq-AL"/>
        </w:rPr>
      </w:pPr>
    </w:p>
    <w:p w:rsidR="003F0BDC" w:rsidRPr="008B4CE2" w:rsidRDefault="003F0BDC" w:rsidP="003F0BDC">
      <w:pPr>
        <w:pStyle w:val="VENDOSI"/>
        <w:rPr>
          <w:lang w:val="sq-AL"/>
        </w:rPr>
      </w:pPr>
      <w:r w:rsidRPr="008B4CE2">
        <w:rPr>
          <w:lang w:val="sq-AL"/>
        </w:rPr>
        <w:t>vendosi:</w:t>
      </w:r>
    </w:p>
    <w:p w:rsidR="003F0BDC" w:rsidRPr="008B4CE2" w:rsidRDefault="003F0BDC" w:rsidP="003F0BDC">
      <w:pPr>
        <w:pStyle w:val="Paragrafi"/>
        <w:rPr>
          <w:sz w:val="14"/>
          <w:lang w:val="sq-AL"/>
        </w:rPr>
      </w:pPr>
    </w:p>
    <w:p w:rsidR="003F0BDC" w:rsidRPr="008B4CE2" w:rsidRDefault="003F0BDC" w:rsidP="003F0BDC">
      <w:pPr>
        <w:pStyle w:val="NeniNr"/>
        <w:rPr>
          <w:lang w:val="sq-AL"/>
        </w:rPr>
      </w:pPr>
      <w:r w:rsidRPr="008B4CE2">
        <w:rPr>
          <w:lang w:val="sq-AL"/>
        </w:rPr>
        <w:t>Neni 1</w:t>
      </w:r>
    </w:p>
    <w:p w:rsidR="003F0BDC" w:rsidRPr="008B4CE2" w:rsidRDefault="003F0BDC" w:rsidP="003F0BDC">
      <w:pPr>
        <w:pStyle w:val="Paragrafi"/>
        <w:rPr>
          <w:sz w:val="14"/>
          <w:lang w:val="sq-AL"/>
        </w:rPr>
      </w:pPr>
    </w:p>
    <w:p w:rsidR="003F0BDC" w:rsidRPr="008B4CE2" w:rsidRDefault="003F0BDC" w:rsidP="003F0BDC">
      <w:pPr>
        <w:pStyle w:val="Paragrafi"/>
        <w:rPr>
          <w:spacing w:val="-4"/>
          <w:lang w:val="sq-AL"/>
        </w:rPr>
      </w:pPr>
      <w:r w:rsidRPr="008B4CE2">
        <w:rPr>
          <w:spacing w:val="-4"/>
          <w:lang w:val="sq-AL"/>
        </w:rPr>
        <w:t>Miratohet huamarrja prej 295 420 000 (dyqind e nëntëdhjetë e pesë milionë e katërqind e njëzet mijë) SDR-sh, që Fondi Monetar Ndërkombëtar (FMN) i akordon Shqipërisë për programin 36-mujor të ndihmës (EFF) me termat, sipas aneksit që i bashkëlidhet këtij ligji.</w:t>
      </w:r>
    </w:p>
    <w:p w:rsidR="003F56FB" w:rsidRPr="008B4CE2" w:rsidRDefault="003F56FB" w:rsidP="003F0BDC">
      <w:pPr>
        <w:pStyle w:val="NeniNr"/>
        <w:rPr>
          <w:sz w:val="14"/>
          <w:lang w:val="sq-AL"/>
        </w:rPr>
      </w:pPr>
    </w:p>
    <w:p w:rsidR="003F0BDC" w:rsidRPr="008B4CE2" w:rsidRDefault="003F0BDC" w:rsidP="003F0BDC">
      <w:pPr>
        <w:pStyle w:val="NeniNr"/>
        <w:rPr>
          <w:lang w:val="sq-AL"/>
        </w:rPr>
      </w:pPr>
      <w:r w:rsidRPr="008B4CE2">
        <w:rPr>
          <w:lang w:val="sq-AL"/>
        </w:rPr>
        <w:t>Neni 2</w:t>
      </w:r>
    </w:p>
    <w:p w:rsidR="003F0BDC" w:rsidRPr="008B4CE2" w:rsidRDefault="003F0BDC" w:rsidP="003F0BDC">
      <w:pPr>
        <w:pStyle w:val="NeniNr"/>
        <w:rPr>
          <w:sz w:val="12"/>
          <w:lang w:val="sq-AL"/>
        </w:rPr>
      </w:pPr>
    </w:p>
    <w:p w:rsidR="003F0BDC" w:rsidRPr="008B4CE2" w:rsidRDefault="003F0BDC" w:rsidP="003F0BDC">
      <w:pPr>
        <w:pStyle w:val="NeniNr"/>
        <w:ind w:firstLine="284"/>
        <w:jc w:val="both"/>
        <w:rPr>
          <w:lang w:val="sq-AL"/>
        </w:rPr>
      </w:pPr>
      <w:r w:rsidRPr="008B4CE2">
        <w:rPr>
          <w:lang w:val="sq-AL"/>
        </w:rPr>
        <w:t>Ky ligj hyn në fuqi menjëherë.</w:t>
      </w:r>
    </w:p>
    <w:p w:rsidR="003F0BDC" w:rsidRPr="008B4CE2" w:rsidRDefault="003F0BDC" w:rsidP="003F0BDC">
      <w:pPr>
        <w:pStyle w:val="Paragrafi"/>
        <w:rPr>
          <w:sz w:val="14"/>
          <w:lang w:val="sq-AL"/>
        </w:rPr>
      </w:pPr>
    </w:p>
    <w:p w:rsidR="003F0BDC" w:rsidRPr="008B4CE2" w:rsidRDefault="003F0BDC" w:rsidP="003F0BDC">
      <w:pPr>
        <w:pStyle w:val="Paragrafi"/>
        <w:rPr>
          <w:lang w:val="sq-AL"/>
        </w:rPr>
      </w:pPr>
      <w:r w:rsidRPr="008B4CE2">
        <w:rPr>
          <w:lang w:val="sq-AL"/>
        </w:rPr>
        <w:t>Miratuar në datën 3.4.2014</w:t>
      </w:r>
    </w:p>
    <w:p w:rsidR="003F0BDC" w:rsidRPr="008B4CE2" w:rsidRDefault="003F0BDC" w:rsidP="003F0BDC">
      <w:pPr>
        <w:pStyle w:val="Paragrafi"/>
        <w:rPr>
          <w:sz w:val="12"/>
          <w:lang w:val="sq-AL"/>
        </w:rPr>
      </w:pPr>
    </w:p>
    <w:p w:rsidR="00A24A7D" w:rsidRPr="008B4CE2" w:rsidRDefault="00A24A7D" w:rsidP="003F0BDC">
      <w:pPr>
        <w:pStyle w:val="Paragrafi"/>
        <w:rPr>
          <w:lang w:val="sq-AL"/>
        </w:rPr>
      </w:pPr>
    </w:p>
    <w:p w:rsidR="003F0BDC" w:rsidRPr="008B4CE2" w:rsidRDefault="003F0BDC" w:rsidP="00C11EF4">
      <w:pPr>
        <w:pStyle w:val="TitulliNr"/>
        <w:rPr>
          <w:lang w:val="sq-AL"/>
        </w:rPr>
      </w:pPr>
      <w:r w:rsidRPr="008B4CE2">
        <w:rPr>
          <w:lang w:val="sq-AL"/>
        </w:rPr>
        <w:t>ANEKSI 1</w:t>
      </w:r>
    </w:p>
    <w:p w:rsidR="003F0BDC" w:rsidRPr="008B4CE2" w:rsidRDefault="003F0BDC" w:rsidP="003F0BDC">
      <w:pPr>
        <w:pStyle w:val="Paragrafi"/>
        <w:rPr>
          <w:sz w:val="8"/>
          <w:lang w:val="sq-AL"/>
        </w:rPr>
      </w:pPr>
    </w:p>
    <w:p w:rsidR="003F0BDC" w:rsidRPr="008B4CE2" w:rsidRDefault="003F0BDC" w:rsidP="003F0BDC">
      <w:pPr>
        <w:pStyle w:val="Paragrafi"/>
        <w:rPr>
          <w:lang w:val="sq-AL"/>
        </w:rPr>
      </w:pPr>
      <w:r w:rsidRPr="008B4CE2">
        <w:rPr>
          <w:lang w:val="sq-AL"/>
        </w:rPr>
        <w:t>Termat e huas paraqiten si më poshtë:</w:t>
      </w:r>
    </w:p>
    <w:p w:rsidR="003F0BDC" w:rsidRPr="008B4CE2" w:rsidRDefault="003F0BDC" w:rsidP="003F0BDC">
      <w:pPr>
        <w:pStyle w:val="Paragrafi"/>
        <w:rPr>
          <w:lang w:val="sq-AL"/>
        </w:rPr>
      </w:pPr>
      <w:r w:rsidRPr="008B4CE2">
        <w:rPr>
          <w:lang w:val="sq-AL"/>
        </w:rPr>
        <w:t>Shuma e huas 295 420 000 (dyqind e nëntëdhjetë e pesë milionë e katërqind e njëzet mijë) SDR.</w:t>
      </w:r>
    </w:p>
    <w:p w:rsidR="003F0BDC" w:rsidRPr="008B4CE2" w:rsidRDefault="003F0BDC" w:rsidP="003F0BDC">
      <w:pPr>
        <w:pStyle w:val="Paragrafi"/>
        <w:rPr>
          <w:lang w:val="sq-AL"/>
        </w:rPr>
      </w:pPr>
      <w:r w:rsidRPr="008B4CE2">
        <w:rPr>
          <w:i/>
          <w:iCs/>
          <w:lang w:val="sq-AL"/>
        </w:rPr>
        <w:t xml:space="preserve">Norma e interesit </w:t>
      </w:r>
      <w:r w:rsidRPr="008B4CE2">
        <w:rPr>
          <w:lang w:val="sq-AL"/>
        </w:rPr>
        <w:t xml:space="preserve">është e lidhur me normën e interesit për SDR, </w:t>
      </w:r>
      <w:r w:rsidRPr="008B4CE2">
        <w:rPr>
          <w:i/>
          <w:iCs/>
          <w:lang w:val="sq-AL"/>
        </w:rPr>
        <w:t xml:space="preserve">që aktualisht është 1,13 </w:t>
      </w:r>
      <w:r w:rsidRPr="008B4CE2">
        <w:rPr>
          <w:i/>
          <w:lang w:val="sq-AL"/>
        </w:rPr>
        <w:t xml:space="preserve">%. </w:t>
      </w:r>
      <w:r w:rsidRPr="008B4CE2">
        <w:rPr>
          <w:lang w:val="sq-AL"/>
        </w:rPr>
        <w:t>Ky interes do të paguhet për shumën e kredisë së tërhequr dhe të pashlyer deri në masën 180 000 000 SDR (që përbën 300 % të kuotës së anëtarësisë).</w:t>
      </w:r>
    </w:p>
    <w:p w:rsidR="003F0BDC" w:rsidRPr="008B4CE2" w:rsidRDefault="003F0BDC" w:rsidP="003F0BDC">
      <w:pPr>
        <w:pStyle w:val="Paragrafi"/>
        <w:rPr>
          <w:spacing w:val="-4"/>
          <w:lang w:val="sq-AL"/>
        </w:rPr>
      </w:pPr>
      <w:r w:rsidRPr="008B4CE2">
        <w:rPr>
          <w:spacing w:val="-4"/>
          <w:lang w:val="sq-AL"/>
        </w:rPr>
        <w:t>Për pjesën e huas të tërhequr dhe të pashlyer mbi shumën e mësipërme, aplikohet një interes i barabartë me normën bazë + 200 bp. Në rastet kur shuma e kredisë së tërhequr dhe të pashlyer kalon vlerën 180 000 000 SDR për një periudhë mbi tre vjet, norma shtesë që aplikohet mbi normën bazë të referencës rritet në 300 bp.</w:t>
      </w:r>
    </w:p>
    <w:p w:rsidR="003F0BDC" w:rsidRPr="008B4CE2" w:rsidRDefault="003F0BDC" w:rsidP="003F0BDC">
      <w:pPr>
        <w:pStyle w:val="Paragrafi"/>
        <w:rPr>
          <w:lang w:val="sq-AL"/>
        </w:rPr>
      </w:pPr>
      <w:r w:rsidRPr="008B4CE2">
        <w:rPr>
          <w:i/>
          <w:iCs/>
          <w:lang w:val="sq-AL"/>
        </w:rPr>
        <w:t>Komisioni i angazhimit</w:t>
      </w:r>
      <w:r w:rsidRPr="008B4CE2">
        <w:rPr>
          <w:lang w:val="sq-AL"/>
        </w:rPr>
        <w:t xml:space="preserve"> aplikohet në çdo fillim periudhe 12-mujore nga data e miratimit të huas në Bordin e FMN-së, mbi shumat që parashikohet të tërhiqen gjatë kësaj periudhe. Norma e këtij komisioni është 15 bp (0,15 %) për shuma të angazhuara që nuk e kalojnë vlerën prej 120 000 000 SDR-sh (që përbën 200 % të kuotave të anëtarësisë së Shqipërisë në FMN), ndërsa për shuma të angazhuara që e kalojnë këtë vlerë, norma e komisionit rritet në 30 bp (0,3 %).</w:t>
      </w:r>
    </w:p>
    <w:p w:rsidR="003F0BDC" w:rsidRPr="008B4CE2" w:rsidRDefault="003F0BDC" w:rsidP="003F0BDC">
      <w:pPr>
        <w:pStyle w:val="Paragrafi"/>
        <w:rPr>
          <w:lang w:val="sq-AL"/>
        </w:rPr>
      </w:pPr>
      <w:r w:rsidRPr="008B4CE2">
        <w:rPr>
          <w:lang w:val="sq-AL"/>
        </w:rPr>
        <w:t>Ky komision i rimbursohet vendit në rast se tërhiqet e gjithë shuma e huas së angazhuar brenda afatit të parashikuar.</w:t>
      </w:r>
    </w:p>
    <w:p w:rsidR="003F0BDC" w:rsidRPr="008B4CE2" w:rsidRDefault="003F0BDC" w:rsidP="003F0BDC">
      <w:pPr>
        <w:pStyle w:val="Paragrafi"/>
        <w:rPr>
          <w:lang w:val="sq-AL"/>
        </w:rPr>
      </w:pPr>
      <w:r w:rsidRPr="008B4CE2">
        <w:rPr>
          <w:i/>
          <w:iCs/>
          <w:lang w:val="sq-AL"/>
        </w:rPr>
        <w:t xml:space="preserve">Komisioni i shërbimit </w:t>
      </w:r>
      <w:r w:rsidRPr="008B4CE2">
        <w:rPr>
          <w:lang w:val="sq-AL"/>
        </w:rPr>
        <w:t xml:space="preserve">aplikohet mbi çdo shumë që </w:t>
      </w:r>
      <w:r w:rsidRPr="008B4CE2">
        <w:rPr>
          <w:lang w:val="sq-AL"/>
        </w:rPr>
        <w:lastRenderedPageBreak/>
        <w:t>tërhiqet nga huaja dhe është në masën 50 bp (0,5 %).</w:t>
      </w:r>
    </w:p>
    <w:p w:rsidR="003F0BDC" w:rsidRPr="008B4CE2" w:rsidRDefault="003F0BDC" w:rsidP="003F0BDC">
      <w:pPr>
        <w:pStyle w:val="Paragrafi"/>
        <w:rPr>
          <w:lang w:val="sq-AL"/>
        </w:rPr>
      </w:pPr>
      <w:r w:rsidRPr="008B4CE2">
        <w:rPr>
          <w:i/>
          <w:iCs/>
          <w:lang w:val="sq-AL"/>
        </w:rPr>
        <w:t xml:space="preserve">Maturimi i huas </w:t>
      </w:r>
      <w:r w:rsidRPr="008B4CE2">
        <w:rPr>
          <w:lang w:val="sq-AL"/>
        </w:rPr>
        <w:t>është 13 vjet dhe përfshin një grace-periode prej 4 vjetësh.</w:t>
      </w:r>
    </w:p>
    <w:p w:rsidR="008B0847" w:rsidRPr="008B4CE2" w:rsidRDefault="008B0847" w:rsidP="008B0847">
      <w:pPr>
        <w:pStyle w:val="Akti"/>
        <w:rPr>
          <w:lang w:val="sq-AL"/>
        </w:rPr>
      </w:pPr>
    </w:p>
    <w:p w:rsidR="008B0847" w:rsidRPr="008B4CE2" w:rsidRDefault="008B0847" w:rsidP="008B0847">
      <w:pPr>
        <w:pStyle w:val="Akti"/>
        <w:rPr>
          <w:lang w:val="sq-AL"/>
        </w:rPr>
      </w:pPr>
      <w:r w:rsidRPr="008B4CE2">
        <w:rPr>
          <w:lang w:val="sq-AL"/>
        </w:rPr>
        <w:t>Dekret</w:t>
      </w:r>
    </w:p>
    <w:p w:rsidR="008B0847" w:rsidRPr="008B4CE2" w:rsidRDefault="008B0847" w:rsidP="008B0847">
      <w:pPr>
        <w:pStyle w:val="NumriData"/>
        <w:rPr>
          <w:lang w:val="sq-AL"/>
        </w:rPr>
      </w:pPr>
      <w:r w:rsidRPr="008B4CE2">
        <w:rPr>
          <w:lang w:val="sq-AL"/>
        </w:rPr>
        <w:t>Nr. 8535, datë 8.4.2014</w:t>
      </w:r>
    </w:p>
    <w:p w:rsidR="008B0847" w:rsidRPr="008B4CE2" w:rsidRDefault="008B0847" w:rsidP="008B0847">
      <w:pPr>
        <w:pStyle w:val="Akti"/>
        <w:rPr>
          <w:sz w:val="14"/>
          <w:lang w:val="sq-AL"/>
        </w:rPr>
      </w:pPr>
    </w:p>
    <w:p w:rsidR="008B0847" w:rsidRPr="008B4CE2" w:rsidRDefault="008B0847" w:rsidP="008B0847">
      <w:pPr>
        <w:pStyle w:val="Titulli"/>
        <w:rPr>
          <w:lang w:val="sq-AL"/>
        </w:rPr>
      </w:pPr>
      <w:r w:rsidRPr="008B4CE2">
        <w:rPr>
          <w:lang w:val="sq-AL"/>
        </w:rPr>
        <w:t>Për shpallje ligji dhe dhënien e pëlqimit pë</w:t>
      </w:r>
      <w:r w:rsidR="00D574B2">
        <w:rPr>
          <w:lang w:val="sq-AL"/>
        </w:rPr>
        <w:t>r</w:t>
      </w:r>
      <w:r w:rsidR="00B96C88">
        <w:rPr>
          <w:lang w:val="sq-AL"/>
        </w:rPr>
        <w:t xml:space="preserve"> </w:t>
      </w:r>
      <w:r w:rsidRPr="008B4CE2">
        <w:rPr>
          <w:lang w:val="sq-AL"/>
        </w:rPr>
        <w:t>hyrjen në fuqi menjëherë të ligjit</w:t>
      </w:r>
    </w:p>
    <w:p w:rsidR="008B0847" w:rsidRPr="008B4CE2" w:rsidRDefault="008B0847" w:rsidP="008B0847">
      <w:pPr>
        <w:pStyle w:val="Paragrafi"/>
        <w:rPr>
          <w:sz w:val="12"/>
          <w:lang w:val="sq-AL"/>
        </w:rPr>
      </w:pPr>
    </w:p>
    <w:p w:rsidR="008B0847" w:rsidRPr="008B4CE2" w:rsidRDefault="008B0847" w:rsidP="008B0847">
      <w:pPr>
        <w:pStyle w:val="Paragrafi"/>
        <w:rPr>
          <w:spacing w:val="-4"/>
          <w:lang w:val="sq-AL"/>
        </w:rPr>
      </w:pPr>
      <w:r w:rsidRPr="008B4CE2">
        <w:rPr>
          <w:spacing w:val="-4"/>
          <w:lang w:val="sq-AL"/>
        </w:rPr>
        <w:t>Në mbështetje të nenit 84, pika 1 dhe 4 dhe nenit 93 të Kushtetutës së Shqipërisë, bazuar në kërkesën e Kuvendit</w:t>
      </w:r>
      <w:r w:rsidR="00D574B2">
        <w:rPr>
          <w:spacing w:val="-4"/>
          <w:lang w:val="sq-AL"/>
        </w:rPr>
        <w:t>,</w:t>
      </w:r>
    </w:p>
    <w:p w:rsidR="003F56FB" w:rsidRPr="008B4CE2" w:rsidRDefault="003F56FB" w:rsidP="008B0847">
      <w:pPr>
        <w:pStyle w:val="VENDOSI"/>
        <w:rPr>
          <w:sz w:val="14"/>
          <w:lang w:val="sq-AL"/>
        </w:rPr>
      </w:pPr>
    </w:p>
    <w:p w:rsidR="008B0847" w:rsidRPr="008B4CE2" w:rsidRDefault="008B0847" w:rsidP="008B0847">
      <w:pPr>
        <w:pStyle w:val="VENDOSI"/>
        <w:rPr>
          <w:lang w:val="sq-AL"/>
        </w:rPr>
      </w:pPr>
      <w:r w:rsidRPr="008B4CE2">
        <w:rPr>
          <w:lang w:val="sq-AL"/>
        </w:rPr>
        <w:t>Dekretoj:</w:t>
      </w:r>
    </w:p>
    <w:p w:rsidR="008B0847" w:rsidRPr="008B4CE2" w:rsidRDefault="008B0847" w:rsidP="008B0847">
      <w:pPr>
        <w:pStyle w:val="Paragrafi"/>
        <w:rPr>
          <w:sz w:val="10"/>
          <w:lang w:val="sq-AL"/>
        </w:rPr>
      </w:pPr>
    </w:p>
    <w:p w:rsidR="008B0847" w:rsidRPr="008B4CE2" w:rsidRDefault="008B0847" w:rsidP="008B0847">
      <w:pPr>
        <w:pStyle w:val="NeniNr"/>
        <w:rPr>
          <w:lang w:val="sq-AL"/>
        </w:rPr>
      </w:pPr>
      <w:r w:rsidRPr="008B4CE2">
        <w:rPr>
          <w:lang w:val="sq-AL"/>
        </w:rPr>
        <w:t>Neni 1</w:t>
      </w:r>
    </w:p>
    <w:p w:rsidR="008B0847" w:rsidRPr="008B4CE2" w:rsidRDefault="008B0847" w:rsidP="008B0847">
      <w:pPr>
        <w:pStyle w:val="Paragrafi"/>
        <w:rPr>
          <w:sz w:val="12"/>
          <w:lang w:val="sq-AL"/>
        </w:rPr>
      </w:pPr>
    </w:p>
    <w:p w:rsidR="008B0847" w:rsidRPr="008B4CE2" w:rsidRDefault="008B0847" w:rsidP="008B0847">
      <w:pPr>
        <w:pStyle w:val="Paragrafi"/>
        <w:rPr>
          <w:lang w:val="sq-AL"/>
        </w:rPr>
      </w:pPr>
      <w:r w:rsidRPr="008B4CE2">
        <w:rPr>
          <w:lang w:val="sq-AL"/>
        </w:rPr>
        <w:t xml:space="preserve">Shpalljen e ligjit nr. 33/2014 “Për miratimin e huamarrjes prej 295 420 000 SDR-sh, që Fondi Monetar </w:t>
      </w:r>
      <w:r w:rsidR="008B4CE2" w:rsidRPr="008B4CE2">
        <w:rPr>
          <w:lang w:val="sq-AL"/>
        </w:rPr>
        <w:t>Ndërkombëtar</w:t>
      </w:r>
      <w:r w:rsidRPr="008B4CE2">
        <w:rPr>
          <w:lang w:val="sq-AL"/>
        </w:rPr>
        <w:t xml:space="preserve"> i akordon Shqipërisë për programin 36-mujor të ndihmës (EFF)”.</w:t>
      </w:r>
    </w:p>
    <w:p w:rsidR="008B0847" w:rsidRPr="008B4CE2" w:rsidRDefault="008B0847" w:rsidP="008B0847">
      <w:pPr>
        <w:pStyle w:val="Paragrafi"/>
        <w:rPr>
          <w:sz w:val="8"/>
          <w:lang w:val="sq-AL"/>
        </w:rPr>
      </w:pPr>
    </w:p>
    <w:p w:rsidR="008B0847" w:rsidRPr="008B4CE2" w:rsidRDefault="008B0847" w:rsidP="008B0847">
      <w:pPr>
        <w:pStyle w:val="NeniNr"/>
        <w:rPr>
          <w:lang w:val="sq-AL"/>
        </w:rPr>
      </w:pPr>
      <w:r w:rsidRPr="008B4CE2">
        <w:rPr>
          <w:lang w:val="sq-AL"/>
        </w:rPr>
        <w:t>Neni 2</w:t>
      </w:r>
    </w:p>
    <w:p w:rsidR="008B0847" w:rsidRPr="008B4CE2" w:rsidRDefault="008B0847" w:rsidP="008B0847">
      <w:pPr>
        <w:pStyle w:val="Paragrafi"/>
        <w:rPr>
          <w:sz w:val="10"/>
          <w:lang w:val="sq-AL"/>
        </w:rPr>
      </w:pPr>
    </w:p>
    <w:p w:rsidR="008B0847" w:rsidRPr="008B4CE2" w:rsidRDefault="008B0847" w:rsidP="008B0847">
      <w:pPr>
        <w:pStyle w:val="Paragrafi"/>
        <w:rPr>
          <w:spacing w:val="-6"/>
          <w:lang w:val="sq-AL"/>
        </w:rPr>
      </w:pPr>
      <w:r w:rsidRPr="008B4CE2">
        <w:rPr>
          <w:spacing w:val="-6"/>
          <w:lang w:val="sq-AL"/>
        </w:rPr>
        <w:t xml:space="preserve">Dhënien </w:t>
      </w:r>
      <w:r w:rsidR="00CE0BFC" w:rsidRPr="008B4CE2">
        <w:rPr>
          <w:spacing w:val="-6"/>
          <w:lang w:val="sq-AL"/>
        </w:rPr>
        <w:t xml:space="preserve"> </w:t>
      </w:r>
      <w:r w:rsidRPr="008B4CE2">
        <w:rPr>
          <w:spacing w:val="-6"/>
          <w:lang w:val="sq-AL"/>
        </w:rPr>
        <w:t xml:space="preserve">e </w:t>
      </w:r>
      <w:r w:rsidR="00CE0BFC" w:rsidRPr="008B4CE2">
        <w:rPr>
          <w:spacing w:val="-6"/>
          <w:lang w:val="sq-AL"/>
        </w:rPr>
        <w:t xml:space="preserve"> </w:t>
      </w:r>
      <w:r w:rsidRPr="008B4CE2">
        <w:rPr>
          <w:spacing w:val="-6"/>
          <w:lang w:val="sq-AL"/>
        </w:rPr>
        <w:t xml:space="preserve">pëlqimit </w:t>
      </w:r>
      <w:r w:rsidR="00CE0BFC" w:rsidRPr="008B4CE2">
        <w:rPr>
          <w:spacing w:val="-6"/>
          <w:lang w:val="sq-AL"/>
        </w:rPr>
        <w:t xml:space="preserve"> për  h</w:t>
      </w:r>
      <w:r w:rsidRPr="008B4CE2">
        <w:rPr>
          <w:spacing w:val="-6"/>
          <w:lang w:val="sq-AL"/>
        </w:rPr>
        <w:t xml:space="preserve">yrjen </w:t>
      </w:r>
      <w:r w:rsidR="00CE0BFC" w:rsidRPr="008B4CE2">
        <w:rPr>
          <w:spacing w:val="-6"/>
          <w:lang w:val="sq-AL"/>
        </w:rPr>
        <w:t xml:space="preserve"> </w:t>
      </w:r>
      <w:r w:rsidRPr="008B4CE2">
        <w:rPr>
          <w:spacing w:val="-6"/>
          <w:lang w:val="sq-AL"/>
        </w:rPr>
        <w:t>në</w:t>
      </w:r>
      <w:r w:rsidR="00CE0BFC" w:rsidRPr="008B4CE2">
        <w:rPr>
          <w:spacing w:val="-6"/>
          <w:lang w:val="sq-AL"/>
        </w:rPr>
        <w:t xml:space="preserve"> </w:t>
      </w:r>
      <w:r w:rsidRPr="008B4CE2">
        <w:rPr>
          <w:spacing w:val="-6"/>
          <w:lang w:val="sq-AL"/>
        </w:rPr>
        <w:t xml:space="preserve"> fuqi </w:t>
      </w:r>
      <w:r w:rsidR="00CE0BFC" w:rsidRPr="008B4CE2">
        <w:rPr>
          <w:spacing w:val="-6"/>
          <w:lang w:val="sq-AL"/>
        </w:rPr>
        <w:t xml:space="preserve"> </w:t>
      </w:r>
      <w:r w:rsidRPr="008B4CE2">
        <w:rPr>
          <w:spacing w:val="-6"/>
          <w:lang w:val="sq-AL"/>
        </w:rPr>
        <w:t>menjëherë të ligjit</w:t>
      </w:r>
      <w:r w:rsidR="00CE0BFC" w:rsidRPr="008B4CE2">
        <w:rPr>
          <w:spacing w:val="-6"/>
          <w:lang w:val="sq-AL"/>
        </w:rPr>
        <w:t xml:space="preserve"> </w:t>
      </w:r>
      <w:r w:rsidRPr="008B4CE2">
        <w:rPr>
          <w:spacing w:val="-6"/>
          <w:lang w:val="sq-AL"/>
        </w:rPr>
        <w:t xml:space="preserve"> nr. </w:t>
      </w:r>
      <w:r w:rsidR="00CE0BFC" w:rsidRPr="008B4CE2">
        <w:rPr>
          <w:spacing w:val="-6"/>
          <w:lang w:val="sq-AL"/>
        </w:rPr>
        <w:t xml:space="preserve"> </w:t>
      </w:r>
      <w:r w:rsidRPr="008B4CE2">
        <w:rPr>
          <w:spacing w:val="-6"/>
          <w:lang w:val="sq-AL"/>
        </w:rPr>
        <w:t xml:space="preserve">33/2014 </w:t>
      </w:r>
      <w:r w:rsidR="00CE0BFC" w:rsidRPr="008B4CE2">
        <w:rPr>
          <w:spacing w:val="-6"/>
          <w:lang w:val="sq-AL"/>
        </w:rPr>
        <w:t xml:space="preserve"> </w:t>
      </w:r>
      <w:r w:rsidRPr="008B4CE2">
        <w:rPr>
          <w:spacing w:val="-6"/>
          <w:lang w:val="sq-AL"/>
        </w:rPr>
        <w:t xml:space="preserve">“Për </w:t>
      </w:r>
      <w:r w:rsidR="00CE0BFC" w:rsidRPr="008B4CE2">
        <w:rPr>
          <w:spacing w:val="-6"/>
          <w:lang w:val="sq-AL"/>
        </w:rPr>
        <w:t xml:space="preserve">  </w:t>
      </w:r>
      <w:r w:rsidRPr="008B4CE2">
        <w:rPr>
          <w:spacing w:val="-6"/>
          <w:lang w:val="sq-AL"/>
        </w:rPr>
        <w:t xml:space="preserve">miratimin </w:t>
      </w:r>
      <w:r w:rsidR="00CE0BFC" w:rsidRPr="008B4CE2">
        <w:rPr>
          <w:spacing w:val="-6"/>
          <w:lang w:val="sq-AL"/>
        </w:rPr>
        <w:t xml:space="preserve"> </w:t>
      </w:r>
      <w:r w:rsidRPr="008B4CE2">
        <w:rPr>
          <w:spacing w:val="-6"/>
          <w:lang w:val="sq-AL"/>
        </w:rPr>
        <w:t xml:space="preserve">e </w:t>
      </w:r>
      <w:r w:rsidR="00CE0BFC" w:rsidRPr="008B4CE2">
        <w:rPr>
          <w:spacing w:val="-6"/>
          <w:lang w:val="sq-AL"/>
        </w:rPr>
        <w:t xml:space="preserve"> </w:t>
      </w:r>
      <w:r w:rsidRPr="008B4CE2">
        <w:rPr>
          <w:spacing w:val="-6"/>
          <w:lang w:val="sq-AL"/>
        </w:rPr>
        <w:t xml:space="preserve">huamarrjes </w:t>
      </w:r>
      <w:r w:rsidR="00CE0BFC" w:rsidRPr="008B4CE2">
        <w:rPr>
          <w:spacing w:val="-6"/>
          <w:lang w:val="sq-AL"/>
        </w:rPr>
        <w:t xml:space="preserve"> </w:t>
      </w:r>
      <w:r w:rsidRPr="008B4CE2">
        <w:rPr>
          <w:spacing w:val="-6"/>
          <w:lang w:val="sq-AL"/>
        </w:rPr>
        <w:t xml:space="preserve">prej </w:t>
      </w:r>
      <w:r w:rsidR="00CE0BFC" w:rsidRPr="008B4CE2">
        <w:rPr>
          <w:spacing w:val="-6"/>
          <w:lang w:val="sq-AL"/>
        </w:rPr>
        <w:t xml:space="preserve"> </w:t>
      </w:r>
      <w:r w:rsidRPr="008B4CE2">
        <w:rPr>
          <w:spacing w:val="-6"/>
          <w:lang w:val="sq-AL"/>
        </w:rPr>
        <w:t>295 420 000 SDR-sh, që Fondi Monetar Ndërkombëtar i akordon Shqipërisë për programin 36-mujor të ndihmës (EFF)”.</w:t>
      </w:r>
    </w:p>
    <w:p w:rsidR="008B0847" w:rsidRPr="008B4CE2" w:rsidRDefault="008B0847" w:rsidP="008B0847">
      <w:pPr>
        <w:pStyle w:val="NeniNr"/>
        <w:rPr>
          <w:lang w:val="sq-AL"/>
        </w:rPr>
      </w:pPr>
      <w:r w:rsidRPr="008B4CE2">
        <w:rPr>
          <w:lang w:val="sq-AL"/>
        </w:rPr>
        <w:t>Neni 3</w:t>
      </w:r>
    </w:p>
    <w:p w:rsidR="008B0847" w:rsidRPr="008B4CE2" w:rsidRDefault="008B0847" w:rsidP="008B0847">
      <w:pPr>
        <w:pStyle w:val="Paragrafi"/>
        <w:rPr>
          <w:sz w:val="12"/>
          <w:lang w:val="sq-AL"/>
        </w:rPr>
      </w:pPr>
    </w:p>
    <w:p w:rsidR="008B0847" w:rsidRPr="008B4CE2" w:rsidRDefault="008B0847" w:rsidP="008B0847">
      <w:pPr>
        <w:pStyle w:val="Paragrafi"/>
        <w:rPr>
          <w:lang w:val="sq-AL"/>
        </w:rPr>
      </w:pPr>
      <w:r w:rsidRPr="008B4CE2">
        <w:rPr>
          <w:lang w:val="sq-AL"/>
        </w:rPr>
        <w:t>Ky dekret hyn në fuqi menjëherë.</w:t>
      </w:r>
    </w:p>
    <w:p w:rsidR="008B0847" w:rsidRPr="008B4CE2" w:rsidRDefault="008B0847" w:rsidP="008B0847">
      <w:pPr>
        <w:pStyle w:val="Paragrafi"/>
        <w:rPr>
          <w:sz w:val="14"/>
          <w:lang w:val="sq-AL"/>
        </w:rPr>
      </w:pPr>
    </w:p>
    <w:p w:rsidR="008B0847" w:rsidRPr="008B4CE2" w:rsidRDefault="008B0847" w:rsidP="008B0847">
      <w:pPr>
        <w:pStyle w:val="Autoriteti"/>
        <w:rPr>
          <w:lang w:val="sq-AL"/>
        </w:rPr>
      </w:pPr>
      <w:r w:rsidRPr="008B4CE2">
        <w:rPr>
          <w:lang w:val="sq-AL"/>
        </w:rPr>
        <w:t>Presidenti i Republikës së Shqipërisë</w:t>
      </w:r>
    </w:p>
    <w:p w:rsidR="008B0847" w:rsidRPr="008B4CE2" w:rsidRDefault="008B0847" w:rsidP="008B0847">
      <w:pPr>
        <w:pStyle w:val="AutoritetiEmer"/>
        <w:rPr>
          <w:lang w:val="sq-AL"/>
        </w:rPr>
      </w:pPr>
      <w:r w:rsidRPr="008B4CE2">
        <w:rPr>
          <w:lang w:val="sq-AL"/>
        </w:rPr>
        <w:t>Bujar Nishani</w:t>
      </w:r>
    </w:p>
    <w:p w:rsidR="008B0847" w:rsidRPr="008B4CE2" w:rsidRDefault="008B0847" w:rsidP="008B0847">
      <w:pPr>
        <w:pStyle w:val="Akti"/>
        <w:ind w:firstLine="0"/>
        <w:jc w:val="both"/>
        <w:rPr>
          <w:spacing w:val="-4"/>
          <w:lang w:val="sq-AL"/>
        </w:rPr>
      </w:pPr>
    </w:p>
    <w:p w:rsidR="00543932" w:rsidRPr="008B4CE2" w:rsidRDefault="006812A6" w:rsidP="00C61481">
      <w:pPr>
        <w:pStyle w:val="Akti"/>
        <w:rPr>
          <w:spacing w:val="-4"/>
          <w:lang w:val="sq-AL"/>
        </w:rPr>
      </w:pPr>
      <w:r w:rsidRPr="008B4CE2">
        <w:rPr>
          <w:spacing w:val="-4"/>
          <w:lang w:val="sq-AL"/>
        </w:rPr>
        <w:t>DEKRET</w:t>
      </w:r>
    </w:p>
    <w:p w:rsidR="006812A6" w:rsidRPr="008B4CE2" w:rsidRDefault="006812A6" w:rsidP="00C61481">
      <w:pPr>
        <w:pStyle w:val="NumriData"/>
        <w:rPr>
          <w:spacing w:val="-4"/>
          <w:lang w:val="sq-AL"/>
        </w:rPr>
      </w:pPr>
      <w:r w:rsidRPr="008B4CE2">
        <w:rPr>
          <w:spacing w:val="-4"/>
          <w:lang w:val="sq-AL"/>
        </w:rPr>
        <w:t>Nr.</w:t>
      </w:r>
      <w:r w:rsidR="00405161" w:rsidRPr="008B4CE2">
        <w:rPr>
          <w:spacing w:val="-4"/>
          <w:lang w:val="sq-AL"/>
        </w:rPr>
        <w:t xml:space="preserve"> </w:t>
      </w:r>
      <w:r w:rsidRPr="008B4CE2">
        <w:rPr>
          <w:spacing w:val="-4"/>
          <w:lang w:val="sq-AL"/>
        </w:rPr>
        <w:t>8529, dat</w:t>
      </w:r>
      <w:r w:rsidR="00E50AEA" w:rsidRPr="008B4CE2">
        <w:rPr>
          <w:spacing w:val="-4"/>
          <w:lang w:val="sq-AL"/>
        </w:rPr>
        <w:t>ë</w:t>
      </w:r>
      <w:r w:rsidRPr="008B4CE2">
        <w:rPr>
          <w:spacing w:val="-4"/>
          <w:lang w:val="sq-AL"/>
        </w:rPr>
        <w:t xml:space="preserve"> 3.4.2014</w:t>
      </w:r>
    </w:p>
    <w:p w:rsidR="006812A6" w:rsidRPr="008B4CE2" w:rsidRDefault="006812A6" w:rsidP="00C61481">
      <w:pPr>
        <w:pStyle w:val="Paragrafi"/>
        <w:rPr>
          <w:spacing w:val="-4"/>
          <w:sz w:val="12"/>
          <w:lang w:val="sq-AL"/>
        </w:rPr>
      </w:pPr>
    </w:p>
    <w:p w:rsidR="006812A6" w:rsidRPr="008B4CE2" w:rsidRDefault="006812A6" w:rsidP="00C61481">
      <w:pPr>
        <w:pStyle w:val="Titulli"/>
        <w:ind w:firstLine="284"/>
        <w:rPr>
          <w:spacing w:val="-4"/>
          <w:lang w:val="sq-AL"/>
        </w:rPr>
      </w:pPr>
      <w:r w:rsidRPr="008B4CE2">
        <w:rPr>
          <w:spacing w:val="-4"/>
          <w:lang w:val="sq-AL"/>
        </w:rPr>
        <w:t>P</w:t>
      </w:r>
      <w:r w:rsidR="00E50AEA" w:rsidRPr="008B4CE2">
        <w:rPr>
          <w:spacing w:val="-4"/>
          <w:lang w:val="sq-AL"/>
        </w:rPr>
        <w:t>Ë</w:t>
      </w:r>
      <w:r w:rsidRPr="008B4CE2">
        <w:rPr>
          <w:spacing w:val="-4"/>
          <w:lang w:val="sq-AL"/>
        </w:rPr>
        <w:t>R DH</w:t>
      </w:r>
      <w:r w:rsidR="00E50AEA" w:rsidRPr="008B4CE2">
        <w:rPr>
          <w:spacing w:val="-4"/>
          <w:lang w:val="sq-AL"/>
        </w:rPr>
        <w:t>Ë</w:t>
      </w:r>
      <w:r w:rsidRPr="008B4CE2">
        <w:rPr>
          <w:spacing w:val="-4"/>
          <w:lang w:val="sq-AL"/>
        </w:rPr>
        <w:t>NIE T</w:t>
      </w:r>
      <w:r w:rsidR="00E50AEA" w:rsidRPr="008B4CE2">
        <w:rPr>
          <w:spacing w:val="-4"/>
          <w:lang w:val="sq-AL"/>
        </w:rPr>
        <w:t>Ë</w:t>
      </w:r>
      <w:r w:rsidRPr="008B4CE2">
        <w:rPr>
          <w:spacing w:val="-4"/>
          <w:lang w:val="sq-AL"/>
        </w:rPr>
        <w:t xml:space="preserve"> SHTET</w:t>
      </w:r>
      <w:r w:rsidR="00E50AEA" w:rsidRPr="008B4CE2">
        <w:rPr>
          <w:spacing w:val="-4"/>
          <w:lang w:val="sq-AL"/>
        </w:rPr>
        <w:t>Ë</w:t>
      </w:r>
      <w:r w:rsidRPr="008B4CE2">
        <w:rPr>
          <w:spacing w:val="-4"/>
          <w:lang w:val="sq-AL"/>
        </w:rPr>
        <w:t>SIS</w:t>
      </w:r>
      <w:r w:rsidR="00E50AEA" w:rsidRPr="008B4CE2">
        <w:rPr>
          <w:spacing w:val="-4"/>
          <w:lang w:val="sq-AL"/>
        </w:rPr>
        <w:t>Ë</w:t>
      </w:r>
      <w:r w:rsidRPr="008B4CE2">
        <w:rPr>
          <w:spacing w:val="-4"/>
          <w:lang w:val="sq-AL"/>
        </w:rPr>
        <w:t xml:space="preserve"> SHQIPTARE</w:t>
      </w:r>
    </w:p>
    <w:p w:rsidR="006812A6" w:rsidRPr="008B4CE2" w:rsidRDefault="006812A6" w:rsidP="00C61481">
      <w:pPr>
        <w:pStyle w:val="Paragrafi"/>
        <w:rPr>
          <w:spacing w:val="-4"/>
          <w:sz w:val="12"/>
          <w:lang w:val="sq-AL"/>
        </w:rPr>
      </w:pPr>
    </w:p>
    <w:p w:rsidR="006812A6" w:rsidRPr="008B4CE2" w:rsidRDefault="006812A6" w:rsidP="00C61481">
      <w:pPr>
        <w:pStyle w:val="Paragrafi"/>
        <w:rPr>
          <w:spacing w:val="-4"/>
          <w:lang w:val="sq-AL"/>
        </w:rPr>
      </w:pPr>
      <w:r w:rsidRPr="008B4CE2">
        <w:rPr>
          <w:spacing w:val="-4"/>
          <w:lang w:val="sq-AL"/>
        </w:rPr>
        <w:t>N</w:t>
      </w:r>
      <w:r w:rsidR="00E50AEA" w:rsidRPr="008B4CE2">
        <w:rPr>
          <w:spacing w:val="-4"/>
          <w:lang w:val="sq-AL"/>
        </w:rPr>
        <w:t>ë</w:t>
      </w:r>
      <w:r w:rsidRPr="008B4CE2">
        <w:rPr>
          <w:spacing w:val="-4"/>
          <w:lang w:val="sq-AL"/>
        </w:rPr>
        <w:t xml:space="preserve"> mb</w:t>
      </w:r>
      <w:r w:rsidR="00E50AEA" w:rsidRPr="008B4CE2">
        <w:rPr>
          <w:spacing w:val="-4"/>
          <w:lang w:val="sq-AL"/>
        </w:rPr>
        <w:t>ë</w:t>
      </w:r>
      <w:r w:rsidRPr="008B4CE2">
        <w:rPr>
          <w:spacing w:val="-4"/>
          <w:lang w:val="sq-AL"/>
        </w:rPr>
        <w:t>shtetje t</w:t>
      </w:r>
      <w:r w:rsidR="00E50AEA" w:rsidRPr="008B4CE2">
        <w:rPr>
          <w:spacing w:val="-4"/>
          <w:lang w:val="sq-AL"/>
        </w:rPr>
        <w:t>ë</w:t>
      </w:r>
      <w:r w:rsidRPr="008B4CE2">
        <w:rPr>
          <w:spacing w:val="-4"/>
          <w:lang w:val="sq-AL"/>
        </w:rPr>
        <w:t xml:space="preserve"> nenit 92, pika “c” dhe nenit 93 t</w:t>
      </w:r>
      <w:r w:rsidR="00E50AEA" w:rsidRPr="008B4CE2">
        <w:rPr>
          <w:spacing w:val="-4"/>
          <w:lang w:val="sq-AL"/>
        </w:rPr>
        <w:t>ë</w:t>
      </w:r>
      <w:r w:rsidRPr="008B4CE2">
        <w:rPr>
          <w:spacing w:val="-4"/>
          <w:lang w:val="sq-AL"/>
        </w:rPr>
        <w:t xml:space="preserve"> Kushtetut</w:t>
      </w:r>
      <w:r w:rsidR="00E50AEA" w:rsidRPr="008B4CE2">
        <w:rPr>
          <w:spacing w:val="-4"/>
          <w:lang w:val="sq-AL"/>
        </w:rPr>
        <w:t>ë</w:t>
      </w:r>
      <w:r w:rsidRPr="008B4CE2">
        <w:rPr>
          <w:spacing w:val="-4"/>
          <w:lang w:val="sq-AL"/>
        </w:rPr>
        <w:t>s, si dhe nenit 9 e nenit 20 t</w:t>
      </w:r>
      <w:r w:rsidR="00E50AEA" w:rsidRPr="008B4CE2">
        <w:rPr>
          <w:spacing w:val="-4"/>
          <w:lang w:val="sq-AL"/>
        </w:rPr>
        <w:t>ë</w:t>
      </w:r>
      <w:r w:rsidRPr="008B4CE2">
        <w:rPr>
          <w:spacing w:val="-4"/>
          <w:lang w:val="sq-AL"/>
        </w:rPr>
        <w:t xml:space="preserve"> ligjit nr.</w:t>
      </w:r>
      <w:r w:rsidR="00F215BF" w:rsidRPr="008B4CE2">
        <w:rPr>
          <w:spacing w:val="-4"/>
          <w:lang w:val="sq-AL"/>
        </w:rPr>
        <w:t xml:space="preserve"> </w:t>
      </w:r>
      <w:r w:rsidRPr="008B4CE2">
        <w:rPr>
          <w:spacing w:val="-4"/>
          <w:lang w:val="sq-AL"/>
        </w:rPr>
        <w:t>8389, dat</w:t>
      </w:r>
      <w:r w:rsidR="00E50AEA" w:rsidRPr="008B4CE2">
        <w:rPr>
          <w:spacing w:val="-4"/>
          <w:lang w:val="sq-AL"/>
        </w:rPr>
        <w:t>ë</w:t>
      </w:r>
      <w:r w:rsidRPr="008B4CE2">
        <w:rPr>
          <w:spacing w:val="-4"/>
          <w:lang w:val="sq-AL"/>
        </w:rPr>
        <w:t xml:space="preserve"> 5.8.1998 “P</w:t>
      </w:r>
      <w:r w:rsidR="00E50AEA" w:rsidRPr="008B4CE2">
        <w:rPr>
          <w:spacing w:val="-4"/>
          <w:lang w:val="sq-AL"/>
        </w:rPr>
        <w:t>ë</w:t>
      </w:r>
      <w:r w:rsidRPr="008B4CE2">
        <w:rPr>
          <w:spacing w:val="-4"/>
          <w:lang w:val="sq-AL"/>
        </w:rPr>
        <w:t>r shtet</w:t>
      </w:r>
      <w:r w:rsidR="00E50AEA" w:rsidRPr="008B4CE2">
        <w:rPr>
          <w:spacing w:val="-4"/>
          <w:lang w:val="sq-AL"/>
        </w:rPr>
        <w:t>ë</w:t>
      </w:r>
      <w:r w:rsidRPr="008B4CE2">
        <w:rPr>
          <w:spacing w:val="-4"/>
          <w:lang w:val="sq-AL"/>
        </w:rPr>
        <w:t>sin</w:t>
      </w:r>
      <w:r w:rsidR="00E50AEA" w:rsidRPr="008B4CE2">
        <w:rPr>
          <w:spacing w:val="-4"/>
          <w:lang w:val="sq-AL"/>
        </w:rPr>
        <w:t>ë</w:t>
      </w:r>
      <w:r w:rsidRPr="008B4CE2">
        <w:rPr>
          <w:spacing w:val="-4"/>
          <w:lang w:val="sq-AL"/>
        </w:rPr>
        <w:t xml:space="preserve"> shqiptare”, t</w:t>
      </w:r>
      <w:r w:rsidR="00E50AEA" w:rsidRPr="008B4CE2">
        <w:rPr>
          <w:spacing w:val="-4"/>
          <w:lang w:val="sq-AL"/>
        </w:rPr>
        <w:t>ë</w:t>
      </w:r>
      <w:r w:rsidRPr="008B4CE2">
        <w:rPr>
          <w:spacing w:val="-4"/>
          <w:lang w:val="sq-AL"/>
        </w:rPr>
        <w:t xml:space="preserve"> ndryshuar, bazuar edhe n</w:t>
      </w:r>
      <w:r w:rsidR="00E50AEA" w:rsidRPr="008B4CE2">
        <w:rPr>
          <w:spacing w:val="-4"/>
          <w:lang w:val="sq-AL"/>
        </w:rPr>
        <w:t>ë</w:t>
      </w:r>
      <w:r w:rsidRPr="008B4CE2">
        <w:rPr>
          <w:spacing w:val="-4"/>
          <w:lang w:val="sq-AL"/>
        </w:rPr>
        <w:t xml:space="preserve"> propozimet e </w:t>
      </w:r>
      <w:r w:rsidR="00405161" w:rsidRPr="008B4CE2">
        <w:rPr>
          <w:spacing w:val="-4"/>
          <w:lang w:val="sq-AL"/>
        </w:rPr>
        <w:t>m</w:t>
      </w:r>
      <w:r w:rsidRPr="008B4CE2">
        <w:rPr>
          <w:spacing w:val="-4"/>
          <w:lang w:val="sq-AL"/>
        </w:rPr>
        <w:t>inistrit t</w:t>
      </w:r>
      <w:r w:rsidR="00E50AEA" w:rsidRPr="008B4CE2">
        <w:rPr>
          <w:spacing w:val="-4"/>
          <w:lang w:val="sq-AL"/>
        </w:rPr>
        <w:t>ë</w:t>
      </w:r>
      <w:r w:rsidRPr="008B4CE2">
        <w:rPr>
          <w:spacing w:val="-4"/>
          <w:lang w:val="sq-AL"/>
        </w:rPr>
        <w:t xml:space="preserve"> Pun</w:t>
      </w:r>
      <w:r w:rsidR="00E50AEA" w:rsidRPr="008B4CE2">
        <w:rPr>
          <w:spacing w:val="-4"/>
          <w:lang w:val="sq-AL"/>
        </w:rPr>
        <w:t>ë</w:t>
      </w:r>
      <w:r w:rsidRPr="008B4CE2">
        <w:rPr>
          <w:spacing w:val="-4"/>
          <w:lang w:val="sq-AL"/>
        </w:rPr>
        <w:t>ve t</w:t>
      </w:r>
      <w:r w:rsidR="00E50AEA" w:rsidRPr="008B4CE2">
        <w:rPr>
          <w:spacing w:val="-4"/>
          <w:lang w:val="sq-AL"/>
        </w:rPr>
        <w:t>ë</w:t>
      </w:r>
      <w:r w:rsidRPr="008B4CE2">
        <w:rPr>
          <w:spacing w:val="-4"/>
          <w:lang w:val="sq-AL"/>
        </w:rPr>
        <w:t xml:space="preserve"> Brendshme dhe </w:t>
      </w:r>
      <w:r w:rsidR="00405161" w:rsidRPr="008B4CE2">
        <w:rPr>
          <w:spacing w:val="-4"/>
          <w:lang w:val="sq-AL"/>
        </w:rPr>
        <w:t>m</w:t>
      </w:r>
      <w:r w:rsidRPr="008B4CE2">
        <w:rPr>
          <w:spacing w:val="-4"/>
          <w:lang w:val="sq-AL"/>
        </w:rPr>
        <w:t>inistrit t</w:t>
      </w:r>
      <w:r w:rsidR="00E50AEA" w:rsidRPr="008B4CE2">
        <w:rPr>
          <w:spacing w:val="-4"/>
          <w:lang w:val="sq-AL"/>
        </w:rPr>
        <w:t>ë</w:t>
      </w:r>
      <w:r w:rsidRPr="008B4CE2">
        <w:rPr>
          <w:spacing w:val="-4"/>
          <w:lang w:val="sq-AL"/>
        </w:rPr>
        <w:t xml:space="preserve"> Arsimit e Sportit,</w:t>
      </w:r>
    </w:p>
    <w:p w:rsidR="00E50AEA" w:rsidRPr="008B4CE2" w:rsidRDefault="00E50AEA" w:rsidP="00C61481">
      <w:pPr>
        <w:pStyle w:val="Paragrafi"/>
        <w:rPr>
          <w:spacing w:val="-4"/>
          <w:sz w:val="12"/>
          <w:lang w:val="sq-AL"/>
        </w:rPr>
      </w:pPr>
    </w:p>
    <w:p w:rsidR="006812A6" w:rsidRPr="008B4CE2" w:rsidRDefault="006812A6" w:rsidP="00C61481">
      <w:pPr>
        <w:pStyle w:val="VENDOSI"/>
        <w:ind w:firstLine="284"/>
        <w:rPr>
          <w:spacing w:val="-4"/>
          <w:lang w:val="sq-AL"/>
        </w:rPr>
      </w:pPr>
      <w:r w:rsidRPr="008B4CE2">
        <w:rPr>
          <w:spacing w:val="-4"/>
          <w:lang w:val="sq-AL"/>
        </w:rPr>
        <w:t>DEKRETOJ:</w:t>
      </w:r>
    </w:p>
    <w:p w:rsidR="006812A6" w:rsidRPr="008B4CE2" w:rsidRDefault="006812A6" w:rsidP="00C61481">
      <w:pPr>
        <w:pStyle w:val="Paragrafi"/>
        <w:rPr>
          <w:spacing w:val="-4"/>
          <w:sz w:val="12"/>
          <w:lang w:val="sq-AL"/>
        </w:rPr>
      </w:pPr>
    </w:p>
    <w:p w:rsidR="006812A6" w:rsidRPr="008B4CE2" w:rsidRDefault="006812A6" w:rsidP="00C61481">
      <w:pPr>
        <w:pStyle w:val="NeniNr"/>
        <w:ind w:firstLine="284"/>
        <w:rPr>
          <w:spacing w:val="-4"/>
          <w:lang w:val="sq-AL"/>
        </w:rPr>
      </w:pPr>
      <w:r w:rsidRPr="008B4CE2">
        <w:rPr>
          <w:spacing w:val="-4"/>
          <w:lang w:val="sq-AL"/>
        </w:rPr>
        <w:t>Neni 1</w:t>
      </w:r>
    </w:p>
    <w:p w:rsidR="006812A6" w:rsidRPr="008B4CE2" w:rsidRDefault="006812A6" w:rsidP="00C61481">
      <w:pPr>
        <w:pStyle w:val="Paragrafi"/>
        <w:rPr>
          <w:spacing w:val="-4"/>
          <w:sz w:val="12"/>
          <w:lang w:val="sq-AL"/>
        </w:rPr>
      </w:pPr>
    </w:p>
    <w:p w:rsidR="006812A6" w:rsidRPr="008B4CE2" w:rsidRDefault="006812A6" w:rsidP="00C61481">
      <w:pPr>
        <w:pStyle w:val="Paragrafi"/>
        <w:rPr>
          <w:spacing w:val="-4"/>
          <w:lang w:val="sq-AL"/>
        </w:rPr>
      </w:pPr>
      <w:r w:rsidRPr="008B4CE2">
        <w:rPr>
          <w:spacing w:val="-4"/>
          <w:lang w:val="sq-AL"/>
        </w:rPr>
        <w:t>U jepet shtet</w:t>
      </w:r>
      <w:r w:rsidR="00E50AEA" w:rsidRPr="008B4CE2">
        <w:rPr>
          <w:spacing w:val="-4"/>
          <w:lang w:val="sq-AL"/>
        </w:rPr>
        <w:t>ë</w:t>
      </w:r>
      <w:r w:rsidRPr="008B4CE2">
        <w:rPr>
          <w:spacing w:val="-4"/>
          <w:lang w:val="sq-AL"/>
        </w:rPr>
        <w:t xml:space="preserve">sia shqiptare me </w:t>
      </w:r>
      <w:r w:rsidR="00F215BF" w:rsidRPr="008B4CE2">
        <w:rPr>
          <w:spacing w:val="-4"/>
          <w:lang w:val="sq-AL"/>
        </w:rPr>
        <w:t>kërkesë</w:t>
      </w:r>
      <w:r w:rsidRPr="008B4CE2">
        <w:rPr>
          <w:spacing w:val="-4"/>
          <w:lang w:val="sq-AL"/>
        </w:rPr>
        <w:t xml:space="preserve"> t</w:t>
      </w:r>
      <w:r w:rsidR="00E50AEA" w:rsidRPr="008B4CE2">
        <w:rPr>
          <w:spacing w:val="-4"/>
          <w:lang w:val="sq-AL"/>
        </w:rPr>
        <w:t>ë</w:t>
      </w:r>
      <w:r w:rsidRPr="008B4CE2">
        <w:rPr>
          <w:spacing w:val="-4"/>
          <w:lang w:val="sq-AL"/>
        </w:rPr>
        <w:t xml:space="preserve"> tyre personave t</w:t>
      </w:r>
      <w:r w:rsidR="00E50AEA" w:rsidRPr="008B4CE2">
        <w:rPr>
          <w:spacing w:val="-4"/>
          <w:lang w:val="sq-AL"/>
        </w:rPr>
        <w:t>ë</w:t>
      </w:r>
      <w:r w:rsidRPr="008B4CE2">
        <w:rPr>
          <w:spacing w:val="-4"/>
          <w:lang w:val="sq-AL"/>
        </w:rPr>
        <w:t xml:space="preserve"> m</w:t>
      </w:r>
      <w:r w:rsidR="00E50AEA" w:rsidRPr="008B4CE2">
        <w:rPr>
          <w:spacing w:val="-4"/>
          <w:lang w:val="sq-AL"/>
        </w:rPr>
        <w:t>ë</w:t>
      </w:r>
      <w:r w:rsidRPr="008B4CE2">
        <w:rPr>
          <w:spacing w:val="-4"/>
          <w:lang w:val="sq-AL"/>
        </w:rPr>
        <w:t>posht</w:t>
      </w:r>
      <w:r w:rsidR="00E50AEA" w:rsidRPr="008B4CE2">
        <w:rPr>
          <w:spacing w:val="-4"/>
          <w:lang w:val="sq-AL"/>
        </w:rPr>
        <w:t>ë</w:t>
      </w:r>
      <w:r w:rsidRPr="008B4CE2">
        <w:rPr>
          <w:spacing w:val="-4"/>
          <w:lang w:val="sq-AL"/>
        </w:rPr>
        <w:t>m:</w:t>
      </w:r>
    </w:p>
    <w:p w:rsidR="006812A6" w:rsidRPr="008B4CE2" w:rsidRDefault="006812A6" w:rsidP="00C61481">
      <w:pPr>
        <w:pStyle w:val="Paragrafi"/>
        <w:rPr>
          <w:spacing w:val="-4"/>
          <w:lang w:val="sq-AL"/>
        </w:rPr>
      </w:pPr>
      <w:r w:rsidRPr="008B4CE2">
        <w:rPr>
          <w:spacing w:val="-4"/>
          <w:lang w:val="sq-AL"/>
        </w:rPr>
        <w:t>1.</w:t>
      </w:r>
      <w:r w:rsidR="00940AFA" w:rsidRPr="008B4CE2">
        <w:rPr>
          <w:spacing w:val="-4"/>
          <w:lang w:val="sq-AL"/>
        </w:rPr>
        <w:t xml:space="preserve"> </w:t>
      </w:r>
      <w:r w:rsidRPr="008B4CE2">
        <w:rPr>
          <w:spacing w:val="-4"/>
          <w:lang w:val="sq-AL"/>
        </w:rPr>
        <w:t>Mevlan Sami Murati</w:t>
      </w:r>
    </w:p>
    <w:p w:rsidR="006812A6" w:rsidRPr="008B4CE2" w:rsidRDefault="006812A6" w:rsidP="00C61481">
      <w:pPr>
        <w:pStyle w:val="Paragrafi"/>
        <w:rPr>
          <w:spacing w:val="-4"/>
          <w:lang w:val="sq-AL"/>
        </w:rPr>
      </w:pPr>
      <w:r w:rsidRPr="008B4CE2">
        <w:rPr>
          <w:spacing w:val="-4"/>
          <w:lang w:val="sq-AL"/>
        </w:rPr>
        <w:t>2.</w:t>
      </w:r>
      <w:r w:rsidR="00940AFA" w:rsidRPr="008B4CE2">
        <w:rPr>
          <w:spacing w:val="-4"/>
          <w:lang w:val="sq-AL"/>
        </w:rPr>
        <w:t xml:space="preserve"> </w:t>
      </w:r>
      <w:r w:rsidRPr="008B4CE2">
        <w:rPr>
          <w:spacing w:val="-4"/>
          <w:lang w:val="sq-AL"/>
        </w:rPr>
        <w:t>Ertan Qenan (Kjenan) Demiri</w:t>
      </w:r>
    </w:p>
    <w:p w:rsidR="006812A6" w:rsidRPr="008B4CE2" w:rsidRDefault="006812A6" w:rsidP="00C61481">
      <w:pPr>
        <w:pStyle w:val="Paragrafi"/>
        <w:rPr>
          <w:spacing w:val="-4"/>
          <w:lang w:val="sq-AL"/>
        </w:rPr>
      </w:pPr>
      <w:r w:rsidRPr="008B4CE2">
        <w:rPr>
          <w:spacing w:val="-4"/>
          <w:lang w:val="sq-AL"/>
        </w:rPr>
        <w:t>3.</w:t>
      </w:r>
      <w:r w:rsidR="00940AFA" w:rsidRPr="008B4CE2">
        <w:rPr>
          <w:spacing w:val="-4"/>
          <w:lang w:val="sq-AL"/>
        </w:rPr>
        <w:t xml:space="preserve"> </w:t>
      </w:r>
      <w:r w:rsidRPr="008B4CE2">
        <w:rPr>
          <w:spacing w:val="-4"/>
          <w:lang w:val="sq-AL"/>
        </w:rPr>
        <w:t>Ersen Nemetulla Sali</w:t>
      </w:r>
    </w:p>
    <w:p w:rsidR="006812A6" w:rsidRPr="008B4CE2" w:rsidRDefault="006812A6" w:rsidP="00C61481">
      <w:pPr>
        <w:pStyle w:val="Paragrafi"/>
        <w:rPr>
          <w:spacing w:val="-4"/>
          <w:lang w:val="sq-AL"/>
        </w:rPr>
      </w:pPr>
      <w:r w:rsidRPr="008B4CE2">
        <w:rPr>
          <w:spacing w:val="-4"/>
          <w:lang w:val="sq-AL"/>
        </w:rPr>
        <w:t>4.</w:t>
      </w:r>
      <w:r w:rsidR="00940AFA" w:rsidRPr="008B4CE2">
        <w:rPr>
          <w:spacing w:val="-4"/>
          <w:lang w:val="sq-AL"/>
        </w:rPr>
        <w:t xml:space="preserve"> </w:t>
      </w:r>
      <w:r w:rsidRPr="008B4CE2">
        <w:rPr>
          <w:spacing w:val="-4"/>
          <w:lang w:val="sq-AL"/>
        </w:rPr>
        <w:t>Nevin Ahmet Erdem</w:t>
      </w:r>
    </w:p>
    <w:p w:rsidR="006812A6" w:rsidRPr="008B4CE2" w:rsidRDefault="006812A6" w:rsidP="00C61481">
      <w:pPr>
        <w:pStyle w:val="Paragrafi"/>
        <w:rPr>
          <w:spacing w:val="-4"/>
          <w:lang w:val="sq-AL"/>
        </w:rPr>
      </w:pPr>
      <w:r w:rsidRPr="008B4CE2">
        <w:rPr>
          <w:spacing w:val="-4"/>
          <w:lang w:val="sq-AL"/>
        </w:rPr>
        <w:t>5.</w:t>
      </w:r>
      <w:r w:rsidR="00940AFA" w:rsidRPr="008B4CE2">
        <w:rPr>
          <w:spacing w:val="-4"/>
          <w:lang w:val="sq-AL"/>
        </w:rPr>
        <w:t xml:space="preserve"> </w:t>
      </w:r>
      <w:r w:rsidRPr="008B4CE2">
        <w:rPr>
          <w:spacing w:val="-4"/>
          <w:lang w:val="sq-AL"/>
        </w:rPr>
        <w:t>Azem Rizah Syla</w:t>
      </w:r>
    </w:p>
    <w:p w:rsidR="006812A6" w:rsidRPr="008B4CE2" w:rsidRDefault="006812A6" w:rsidP="00C61481">
      <w:pPr>
        <w:pStyle w:val="Paragrafi"/>
        <w:rPr>
          <w:spacing w:val="-4"/>
          <w:lang w:val="sq-AL"/>
        </w:rPr>
      </w:pPr>
      <w:r w:rsidRPr="008B4CE2">
        <w:rPr>
          <w:spacing w:val="-4"/>
          <w:lang w:val="sq-AL"/>
        </w:rPr>
        <w:t>6.</w:t>
      </w:r>
      <w:r w:rsidR="00940AFA" w:rsidRPr="008B4CE2">
        <w:rPr>
          <w:spacing w:val="-4"/>
          <w:lang w:val="sq-AL"/>
        </w:rPr>
        <w:t xml:space="preserve"> </w:t>
      </w:r>
      <w:r w:rsidRPr="008B4CE2">
        <w:rPr>
          <w:spacing w:val="-4"/>
          <w:lang w:val="sq-AL"/>
        </w:rPr>
        <w:t>Hasime Hasan Berisha</w:t>
      </w:r>
    </w:p>
    <w:p w:rsidR="006812A6" w:rsidRPr="008B4CE2" w:rsidRDefault="006812A6" w:rsidP="00C61481">
      <w:pPr>
        <w:pStyle w:val="Paragrafi"/>
        <w:rPr>
          <w:spacing w:val="-4"/>
          <w:lang w:val="sq-AL"/>
        </w:rPr>
      </w:pPr>
      <w:r w:rsidRPr="008B4CE2">
        <w:rPr>
          <w:spacing w:val="-4"/>
          <w:lang w:val="sq-AL"/>
        </w:rPr>
        <w:t>7.</w:t>
      </w:r>
      <w:r w:rsidR="00940AFA" w:rsidRPr="008B4CE2">
        <w:rPr>
          <w:spacing w:val="-4"/>
          <w:lang w:val="sq-AL"/>
        </w:rPr>
        <w:t xml:space="preserve"> </w:t>
      </w:r>
      <w:r w:rsidRPr="008B4CE2">
        <w:rPr>
          <w:spacing w:val="-4"/>
          <w:lang w:val="sq-AL"/>
        </w:rPr>
        <w:t>Mejreme Hasan Sagici Berisha (Berisha)</w:t>
      </w:r>
    </w:p>
    <w:p w:rsidR="006812A6" w:rsidRPr="008B4CE2" w:rsidRDefault="006812A6" w:rsidP="00C61481">
      <w:pPr>
        <w:pStyle w:val="Paragrafi"/>
        <w:rPr>
          <w:spacing w:val="-4"/>
          <w:lang w:val="sq-AL"/>
        </w:rPr>
      </w:pPr>
      <w:r w:rsidRPr="008B4CE2">
        <w:rPr>
          <w:spacing w:val="-4"/>
          <w:lang w:val="sq-AL"/>
        </w:rPr>
        <w:t>8.</w:t>
      </w:r>
      <w:r w:rsidR="00940AFA" w:rsidRPr="008B4CE2">
        <w:rPr>
          <w:spacing w:val="-4"/>
          <w:lang w:val="sq-AL"/>
        </w:rPr>
        <w:t xml:space="preserve"> </w:t>
      </w:r>
      <w:r w:rsidRPr="008B4CE2">
        <w:rPr>
          <w:spacing w:val="-4"/>
          <w:lang w:val="sq-AL"/>
        </w:rPr>
        <w:t>Izzet Serhat Doğan Demir</w:t>
      </w:r>
    </w:p>
    <w:p w:rsidR="006812A6" w:rsidRPr="008B4CE2" w:rsidRDefault="006812A6" w:rsidP="00C61481">
      <w:pPr>
        <w:pStyle w:val="Paragrafi"/>
        <w:rPr>
          <w:spacing w:val="-4"/>
          <w:lang w:val="sq-AL"/>
        </w:rPr>
      </w:pPr>
      <w:r w:rsidRPr="008B4CE2">
        <w:rPr>
          <w:spacing w:val="-4"/>
          <w:lang w:val="sq-AL"/>
        </w:rPr>
        <w:t>9.</w:t>
      </w:r>
      <w:r w:rsidR="00940AFA" w:rsidRPr="008B4CE2">
        <w:rPr>
          <w:spacing w:val="-4"/>
          <w:lang w:val="sq-AL"/>
        </w:rPr>
        <w:t xml:space="preserve"> </w:t>
      </w:r>
      <w:r w:rsidRPr="008B4CE2">
        <w:rPr>
          <w:spacing w:val="-4"/>
          <w:lang w:val="sq-AL"/>
        </w:rPr>
        <w:t>Abdi Hüseyin Karayel</w:t>
      </w:r>
    </w:p>
    <w:p w:rsidR="006812A6" w:rsidRPr="008B4CE2" w:rsidRDefault="006812A6" w:rsidP="00C61481">
      <w:pPr>
        <w:pStyle w:val="Paragrafi"/>
        <w:rPr>
          <w:spacing w:val="-4"/>
          <w:lang w:val="sq-AL"/>
        </w:rPr>
      </w:pPr>
      <w:r w:rsidRPr="008B4CE2">
        <w:rPr>
          <w:spacing w:val="-4"/>
          <w:lang w:val="sq-AL"/>
        </w:rPr>
        <w:t>10.</w:t>
      </w:r>
      <w:r w:rsidR="00940AFA" w:rsidRPr="008B4CE2">
        <w:rPr>
          <w:spacing w:val="-4"/>
          <w:lang w:val="sq-AL"/>
        </w:rPr>
        <w:t xml:space="preserve"> </w:t>
      </w:r>
      <w:r w:rsidRPr="008B4CE2">
        <w:rPr>
          <w:spacing w:val="-4"/>
          <w:lang w:val="sq-AL"/>
        </w:rPr>
        <w:t>Belgin Metin Karayel (Çimen)</w:t>
      </w:r>
    </w:p>
    <w:p w:rsidR="006812A6" w:rsidRPr="008B4CE2" w:rsidRDefault="006812A6" w:rsidP="00C61481">
      <w:pPr>
        <w:pStyle w:val="Paragrafi"/>
        <w:rPr>
          <w:spacing w:val="-4"/>
          <w:lang w:val="sq-AL"/>
        </w:rPr>
      </w:pPr>
      <w:r w:rsidRPr="008B4CE2">
        <w:rPr>
          <w:spacing w:val="-4"/>
          <w:lang w:val="sq-AL"/>
        </w:rPr>
        <w:lastRenderedPageBreak/>
        <w:t>11.</w:t>
      </w:r>
      <w:r w:rsidR="00940AFA" w:rsidRPr="008B4CE2">
        <w:rPr>
          <w:spacing w:val="-4"/>
          <w:lang w:val="sq-AL"/>
        </w:rPr>
        <w:t xml:space="preserve"> </w:t>
      </w:r>
      <w:r w:rsidRPr="008B4CE2">
        <w:rPr>
          <w:spacing w:val="-4"/>
          <w:lang w:val="sq-AL"/>
        </w:rPr>
        <w:t>Cemil</w:t>
      </w:r>
      <w:r w:rsidR="00F76A9F" w:rsidRPr="008B4CE2">
        <w:rPr>
          <w:spacing w:val="-4"/>
          <w:lang w:val="sq-AL"/>
        </w:rPr>
        <w:t xml:space="preserve"> Şükrü Ikili</w:t>
      </w:r>
    </w:p>
    <w:p w:rsidR="00F76A9F" w:rsidRPr="008B4CE2" w:rsidRDefault="00F76A9F" w:rsidP="00C61481">
      <w:pPr>
        <w:pStyle w:val="Paragrafi"/>
        <w:rPr>
          <w:spacing w:val="-4"/>
          <w:lang w:val="sq-AL"/>
        </w:rPr>
      </w:pPr>
      <w:r w:rsidRPr="008B4CE2">
        <w:rPr>
          <w:spacing w:val="-4"/>
          <w:lang w:val="sq-AL"/>
        </w:rPr>
        <w:t>12.</w:t>
      </w:r>
      <w:r w:rsidR="00940AFA" w:rsidRPr="008B4CE2">
        <w:rPr>
          <w:spacing w:val="-4"/>
          <w:lang w:val="sq-AL"/>
        </w:rPr>
        <w:t xml:space="preserve"> </w:t>
      </w:r>
      <w:r w:rsidRPr="008B4CE2">
        <w:rPr>
          <w:spacing w:val="-4"/>
          <w:lang w:val="sq-AL"/>
        </w:rPr>
        <w:t>Kremena Atanas Zagali (Zareva)</w:t>
      </w:r>
    </w:p>
    <w:p w:rsidR="00F76A9F" w:rsidRPr="008B4CE2" w:rsidRDefault="00F76A9F" w:rsidP="00C61481">
      <w:pPr>
        <w:pStyle w:val="Paragrafi"/>
        <w:rPr>
          <w:spacing w:val="-4"/>
          <w:lang w:val="sq-AL"/>
        </w:rPr>
      </w:pPr>
      <w:r w:rsidRPr="008B4CE2">
        <w:rPr>
          <w:spacing w:val="-4"/>
          <w:lang w:val="sq-AL"/>
        </w:rPr>
        <w:t>13.</w:t>
      </w:r>
      <w:r w:rsidR="00940AFA" w:rsidRPr="008B4CE2">
        <w:rPr>
          <w:spacing w:val="-4"/>
          <w:lang w:val="sq-AL"/>
        </w:rPr>
        <w:t xml:space="preserve"> </w:t>
      </w:r>
      <w:r w:rsidRPr="008B4CE2">
        <w:rPr>
          <w:spacing w:val="-4"/>
          <w:lang w:val="sq-AL"/>
        </w:rPr>
        <w:t>Nexhmije Vejsel Pagarusha (Pagarush</w:t>
      </w:r>
      <w:r w:rsidR="00E50AEA" w:rsidRPr="008B4CE2">
        <w:rPr>
          <w:spacing w:val="-4"/>
          <w:lang w:val="sq-AL"/>
        </w:rPr>
        <w:t>ë</w:t>
      </w:r>
      <w:r w:rsidRPr="008B4CE2">
        <w:rPr>
          <w:spacing w:val="-4"/>
          <w:lang w:val="sq-AL"/>
        </w:rPr>
        <w:t>)</w:t>
      </w:r>
    </w:p>
    <w:p w:rsidR="00F76A9F" w:rsidRPr="008B4CE2" w:rsidRDefault="00F76A9F" w:rsidP="00C61481">
      <w:pPr>
        <w:pStyle w:val="Paragrafi"/>
        <w:rPr>
          <w:spacing w:val="-4"/>
          <w:lang w:val="sq-AL"/>
        </w:rPr>
      </w:pPr>
      <w:r w:rsidRPr="008B4CE2">
        <w:rPr>
          <w:spacing w:val="-4"/>
          <w:lang w:val="sq-AL"/>
        </w:rPr>
        <w:t>14.</w:t>
      </w:r>
      <w:r w:rsidR="00940AFA" w:rsidRPr="008B4CE2">
        <w:rPr>
          <w:spacing w:val="-4"/>
          <w:lang w:val="sq-AL"/>
        </w:rPr>
        <w:t xml:space="preserve"> </w:t>
      </w:r>
      <w:r w:rsidRPr="008B4CE2">
        <w:rPr>
          <w:spacing w:val="-4"/>
          <w:lang w:val="sq-AL"/>
        </w:rPr>
        <w:t>Tarik Vesel Pagarusha</w:t>
      </w:r>
    </w:p>
    <w:p w:rsidR="00F76A9F" w:rsidRPr="008B4CE2" w:rsidRDefault="00F76A9F" w:rsidP="00C61481">
      <w:pPr>
        <w:pStyle w:val="Paragrafi"/>
        <w:rPr>
          <w:spacing w:val="-4"/>
          <w:lang w:val="sq-AL"/>
        </w:rPr>
      </w:pPr>
      <w:r w:rsidRPr="008B4CE2">
        <w:rPr>
          <w:spacing w:val="-4"/>
          <w:lang w:val="sq-AL"/>
        </w:rPr>
        <w:t>15.</w:t>
      </w:r>
      <w:r w:rsidR="00940AFA" w:rsidRPr="008B4CE2">
        <w:rPr>
          <w:spacing w:val="-4"/>
          <w:lang w:val="sq-AL"/>
        </w:rPr>
        <w:t xml:space="preserve"> </w:t>
      </w:r>
      <w:r w:rsidRPr="008B4CE2">
        <w:rPr>
          <w:spacing w:val="-4"/>
          <w:lang w:val="sq-AL"/>
        </w:rPr>
        <w:t>Murat Binali Çakmak</w:t>
      </w:r>
    </w:p>
    <w:p w:rsidR="00F76A9F" w:rsidRPr="008B4CE2" w:rsidRDefault="00F76A9F" w:rsidP="00C61481">
      <w:pPr>
        <w:pStyle w:val="Paragrafi"/>
        <w:rPr>
          <w:spacing w:val="-4"/>
          <w:lang w:val="sq-AL"/>
        </w:rPr>
      </w:pPr>
      <w:r w:rsidRPr="008B4CE2">
        <w:rPr>
          <w:spacing w:val="-4"/>
          <w:lang w:val="sq-AL"/>
        </w:rPr>
        <w:t>16.</w:t>
      </w:r>
      <w:r w:rsidR="00940AFA" w:rsidRPr="008B4CE2">
        <w:rPr>
          <w:spacing w:val="-4"/>
          <w:lang w:val="sq-AL"/>
        </w:rPr>
        <w:t xml:space="preserve"> </w:t>
      </w:r>
      <w:r w:rsidRPr="008B4CE2">
        <w:rPr>
          <w:spacing w:val="-4"/>
          <w:lang w:val="sq-AL"/>
        </w:rPr>
        <w:t>Mohammad Obaiul Fazlul Karim</w:t>
      </w:r>
    </w:p>
    <w:p w:rsidR="00F76A9F" w:rsidRPr="008B4CE2" w:rsidRDefault="00F76A9F" w:rsidP="00C61481">
      <w:pPr>
        <w:pStyle w:val="Paragrafi"/>
        <w:rPr>
          <w:spacing w:val="-4"/>
          <w:lang w:val="sq-AL"/>
        </w:rPr>
      </w:pPr>
      <w:r w:rsidRPr="008B4CE2">
        <w:rPr>
          <w:spacing w:val="-4"/>
          <w:lang w:val="sq-AL"/>
        </w:rPr>
        <w:t>17.</w:t>
      </w:r>
      <w:r w:rsidR="00940AFA" w:rsidRPr="008B4CE2">
        <w:rPr>
          <w:spacing w:val="-4"/>
          <w:lang w:val="sq-AL"/>
        </w:rPr>
        <w:t xml:space="preserve"> </w:t>
      </w:r>
      <w:r w:rsidRPr="008B4CE2">
        <w:rPr>
          <w:spacing w:val="-4"/>
          <w:lang w:val="sq-AL"/>
        </w:rPr>
        <w:t>Arzuda Mirabdur Karim</w:t>
      </w:r>
    </w:p>
    <w:p w:rsidR="00F76A9F" w:rsidRPr="008B4CE2" w:rsidRDefault="00F76A9F" w:rsidP="00C61481">
      <w:pPr>
        <w:pStyle w:val="Paragrafi"/>
        <w:rPr>
          <w:spacing w:val="-4"/>
          <w:sz w:val="14"/>
          <w:lang w:val="sq-AL"/>
        </w:rPr>
      </w:pPr>
    </w:p>
    <w:p w:rsidR="002211AA" w:rsidRPr="008B4CE2" w:rsidRDefault="00F76A9F" w:rsidP="00C11EF4">
      <w:pPr>
        <w:pStyle w:val="NeniNr"/>
        <w:rPr>
          <w:lang w:val="sq-AL"/>
        </w:rPr>
      </w:pPr>
      <w:r w:rsidRPr="008B4CE2">
        <w:rPr>
          <w:spacing w:val="-4"/>
          <w:lang w:val="sq-AL"/>
        </w:rPr>
        <w:t xml:space="preserve"> </w:t>
      </w:r>
      <w:r w:rsidR="002211AA" w:rsidRPr="008B4CE2">
        <w:rPr>
          <w:lang w:val="sq-AL"/>
        </w:rPr>
        <w:t>Neni 2</w:t>
      </w:r>
    </w:p>
    <w:p w:rsidR="002211AA" w:rsidRPr="008B4CE2" w:rsidRDefault="002211AA" w:rsidP="00C61481">
      <w:pPr>
        <w:pStyle w:val="Paragrafi"/>
        <w:rPr>
          <w:spacing w:val="-4"/>
          <w:sz w:val="12"/>
          <w:lang w:val="sq-AL"/>
        </w:rPr>
      </w:pPr>
    </w:p>
    <w:p w:rsidR="00F76A9F" w:rsidRPr="008B4CE2" w:rsidRDefault="00F76A9F" w:rsidP="00C61481">
      <w:pPr>
        <w:pStyle w:val="Paragrafi"/>
        <w:rPr>
          <w:spacing w:val="-4"/>
          <w:lang w:val="sq-AL"/>
        </w:rPr>
      </w:pPr>
      <w:r w:rsidRPr="008B4CE2">
        <w:rPr>
          <w:spacing w:val="-4"/>
          <w:lang w:val="sq-AL"/>
        </w:rPr>
        <w:t>Ky dekret hyn n</w:t>
      </w:r>
      <w:r w:rsidR="00E50AEA" w:rsidRPr="008B4CE2">
        <w:rPr>
          <w:spacing w:val="-4"/>
          <w:lang w:val="sq-AL"/>
        </w:rPr>
        <w:t>ë</w:t>
      </w:r>
      <w:r w:rsidRPr="008B4CE2">
        <w:rPr>
          <w:spacing w:val="-4"/>
          <w:lang w:val="sq-AL"/>
        </w:rPr>
        <w:t xml:space="preserve"> fuqi menj</w:t>
      </w:r>
      <w:r w:rsidR="00E50AEA" w:rsidRPr="008B4CE2">
        <w:rPr>
          <w:spacing w:val="-4"/>
          <w:lang w:val="sq-AL"/>
        </w:rPr>
        <w:t>ë</w:t>
      </w:r>
      <w:r w:rsidRPr="008B4CE2">
        <w:rPr>
          <w:spacing w:val="-4"/>
          <w:lang w:val="sq-AL"/>
        </w:rPr>
        <w:t>her</w:t>
      </w:r>
      <w:r w:rsidR="00E50AEA" w:rsidRPr="008B4CE2">
        <w:rPr>
          <w:spacing w:val="-4"/>
          <w:lang w:val="sq-AL"/>
        </w:rPr>
        <w:t>ë</w:t>
      </w:r>
      <w:r w:rsidRPr="008B4CE2">
        <w:rPr>
          <w:spacing w:val="-4"/>
          <w:lang w:val="sq-AL"/>
        </w:rPr>
        <w:t>.</w:t>
      </w:r>
    </w:p>
    <w:p w:rsidR="00F76A9F" w:rsidRPr="008B4CE2" w:rsidRDefault="00F76A9F" w:rsidP="00C61481">
      <w:pPr>
        <w:pStyle w:val="Paragrafi"/>
        <w:rPr>
          <w:spacing w:val="-4"/>
          <w:sz w:val="12"/>
          <w:lang w:val="sq-AL"/>
        </w:rPr>
      </w:pPr>
    </w:p>
    <w:p w:rsidR="00F76A9F" w:rsidRPr="008B4CE2" w:rsidRDefault="00F76A9F" w:rsidP="00C61481">
      <w:pPr>
        <w:pStyle w:val="Autoriteti"/>
        <w:ind w:firstLine="284"/>
        <w:rPr>
          <w:spacing w:val="-4"/>
          <w:lang w:val="sq-AL"/>
        </w:rPr>
      </w:pPr>
      <w:r w:rsidRPr="008B4CE2">
        <w:rPr>
          <w:spacing w:val="-4"/>
          <w:lang w:val="sq-AL"/>
        </w:rPr>
        <w:t>PRESIDENTI I REPUBLIK</w:t>
      </w:r>
      <w:r w:rsidR="00E50AEA" w:rsidRPr="008B4CE2">
        <w:rPr>
          <w:spacing w:val="-4"/>
          <w:lang w:val="sq-AL"/>
        </w:rPr>
        <w:t>Ë</w:t>
      </w:r>
      <w:r w:rsidRPr="008B4CE2">
        <w:rPr>
          <w:spacing w:val="-4"/>
          <w:lang w:val="sq-AL"/>
        </w:rPr>
        <w:t>S S</w:t>
      </w:r>
      <w:r w:rsidR="00E50AEA" w:rsidRPr="008B4CE2">
        <w:rPr>
          <w:spacing w:val="-4"/>
          <w:lang w:val="sq-AL"/>
        </w:rPr>
        <w:t>Ë</w:t>
      </w:r>
      <w:r w:rsidRPr="008B4CE2">
        <w:rPr>
          <w:spacing w:val="-4"/>
          <w:lang w:val="sq-AL"/>
        </w:rPr>
        <w:t xml:space="preserve"> SHQIP</w:t>
      </w:r>
      <w:r w:rsidR="00E50AEA" w:rsidRPr="008B4CE2">
        <w:rPr>
          <w:spacing w:val="-4"/>
          <w:lang w:val="sq-AL"/>
        </w:rPr>
        <w:t>Ë</w:t>
      </w:r>
      <w:r w:rsidRPr="008B4CE2">
        <w:rPr>
          <w:spacing w:val="-4"/>
          <w:lang w:val="sq-AL"/>
        </w:rPr>
        <w:t>RIS</w:t>
      </w:r>
      <w:r w:rsidR="00E50AEA" w:rsidRPr="008B4CE2">
        <w:rPr>
          <w:spacing w:val="-4"/>
          <w:lang w:val="sq-AL"/>
        </w:rPr>
        <w:t>Ë</w:t>
      </w:r>
    </w:p>
    <w:p w:rsidR="00F76A9F" w:rsidRPr="008B4CE2" w:rsidRDefault="00F76A9F" w:rsidP="00C61481">
      <w:pPr>
        <w:pStyle w:val="AutoritetiEmer"/>
        <w:ind w:firstLine="284"/>
        <w:rPr>
          <w:spacing w:val="-4"/>
          <w:lang w:val="sq-AL"/>
        </w:rPr>
      </w:pPr>
      <w:r w:rsidRPr="008B4CE2">
        <w:rPr>
          <w:spacing w:val="-4"/>
          <w:lang w:val="sq-AL"/>
        </w:rPr>
        <w:t>Bujar Nishani</w:t>
      </w:r>
    </w:p>
    <w:p w:rsidR="00C11EF4" w:rsidRPr="008B4CE2" w:rsidRDefault="00C11EF4" w:rsidP="00C61481">
      <w:pPr>
        <w:pStyle w:val="Paragrafi"/>
        <w:jc w:val="center"/>
        <w:rPr>
          <w:b/>
          <w:spacing w:val="-4"/>
          <w:lang w:val="sq-AL"/>
        </w:rPr>
      </w:pPr>
    </w:p>
    <w:p w:rsidR="00F51E6E" w:rsidRPr="008B4CE2" w:rsidRDefault="00F51E6E" w:rsidP="00C61481">
      <w:pPr>
        <w:pStyle w:val="Paragrafi"/>
        <w:jc w:val="center"/>
        <w:rPr>
          <w:b/>
          <w:spacing w:val="-4"/>
          <w:lang w:val="sq-AL"/>
        </w:rPr>
      </w:pPr>
    </w:p>
    <w:p w:rsidR="00F51E6E" w:rsidRPr="008B4CE2" w:rsidRDefault="00F51E6E" w:rsidP="00C61481">
      <w:pPr>
        <w:pStyle w:val="Paragrafi"/>
        <w:jc w:val="center"/>
        <w:rPr>
          <w:b/>
          <w:spacing w:val="-4"/>
          <w:lang w:val="sq-AL"/>
        </w:rPr>
      </w:pPr>
    </w:p>
    <w:p w:rsidR="00F51E6E" w:rsidRPr="008B4CE2" w:rsidRDefault="00F51E6E" w:rsidP="00C61481">
      <w:pPr>
        <w:pStyle w:val="Paragrafi"/>
        <w:jc w:val="center"/>
        <w:rPr>
          <w:b/>
          <w:spacing w:val="-4"/>
          <w:lang w:val="sq-AL"/>
        </w:rPr>
      </w:pPr>
    </w:p>
    <w:p w:rsidR="00F51E6E" w:rsidRPr="008B4CE2" w:rsidRDefault="00F51E6E" w:rsidP="00C61481">
      <w:pPr>
        <w:pStyle w:val="Paragrafi"/>
        <w:jc w:val="center"/>
        <w:rPr>
          <w:b/>
          <w:spacing w:val="-4"/>
          <w:lang w:val="sq-AL"/>
        </w:rPr>
      </w:pPr>
    </w:p>
    <w:p w:rsidR="00F51E6E" w:rsidRPr="008B4CE2" w:rsidRDefault="00F51E6E" w:rsidP="00C61481">
      <w:pPr>
        <w:pStyle w:val="Paragrafi"/>
        <w:jc w:val="center"/>
        <w:rPr>
          <w:b/>
          <w:spacing w:val="-4"/>
          <w:lang w:val="sq-AL"/>
        </w:rPr>
      </w:pPr>
    </w:p>
    <w:p w:rsidR="00F51E6E" w:rsidRPr="008B4CE2" w:rsidRDefault="00F51E6E" w:rsidP="00C61481">
      <w:pPr>
        <w:pStyle w:val="Paragrafi"/>
        <w:jc w:val="center"/>
        <w:rPr>
          <w:b/>
          <w:spacing w:val="-4"/>
          <w:lang w:val="sq-AL"/>
        </w:rPr>
      </w:pPr>
    </w:p>
    <w:p w:rsidR="00F51E6E" w:rsidRPr="008B4CE2" w:rsidRDefault="00F51E6E" w:rsidP="00C61481">
      <w:pPr>
        <w:pStyle w:val="Paragrafi"/>
        <w:jc w:val="center"/>
        <w:rPr>
          <w:b/>
          <w:spacing w:val="-4"/>
          <w:lang w:val="sq-AL"/>
        </w:rPr>
      </w:pPr>
    </w:p>
    <w:p w:rsidR="00F51E6E" w:rsidRDefault="00F51E6E" w:rsidP="00CE0BFC">
      <w:pPr>
        <w:pStyle w:val="Paragrafi"/>
        <w:ind w:firstLine="0"/>
        <w:rPr>
          <w:b/>
          <w:spacing w:val="-4"/>
          <w:lang w:val="sq-AL"/>
        </w:rPr>
      </w:pPr>
    </w:p>
    <w:p w:rsidR="002F3175" w:rsidRDefault="002F3175" w:rsidP="00CE0BFC">
      <w:pPr>
        <w:pStyle w:val="Paragrafi"/>
        <w:ind w:firstLine="0"/>
        <w:rPr>
          <w:b/>
          <w:spacing w:val="-4"/>
          <w:lang w:val="sq-AL"/>
        </w:rPr>
      </w:pPr>
    </w:p>
    <w:p w:rsidR="002F3175" w:rsidRPr="008B4CE2" w:rsidRDefault="002F3175" w:rsidP="00CE0BFC">
      <w:pPr>
        <w:pStyle w:val="Paragrafi"/>
        <w:ind w:firstLine="0"/>
        <w:rPr>
          <w:b/>
          <w:spacing w:val="-4"/>
          <w:lang w:val="sq-AL"/>
        </w:rPr>
      </w:pPr>
    </w:p>
    <w:p w:rsidR="00DB5283" w:rsidRPr="008B4CE2" w:rsidRDefault="00DB5283" w:rsidP="00C61481">
      <w:pPr>
        <w:pStyle w:val="Paragrafi"/>
        <w:jc w:val="center"/>
        <w:rPr>
          <w:b/>
          <w:spacing w:val="-4"/>
          <w:lang w:val="sq-AL"/>
        </w:rPr>
      </w:pPr>
      <w:r w:rsidRPr="008B4CE2">
        <w:rPr>
          <w:b/>
          <w:spacing w:val="-4"/>
          <w:lang w:val="sq-AL"/>
        </w:rPr>
        <w:t>VENDIM</w:t>
      </w:r>
    </w:p>
    <w:p w:rsidR="00DB5283" w:rsidRPr="008B4CE2" w:rsidRDefault="00A40ACF" w:rsidP="00C61481">
      <w:pPr>
        <w:pStyle w:val="Paragrafi"/>
        <w:jc w:val="center"/>
        <w:rPr>
          <w:b/>
          <w:spacing w:val="-4"/>
          <w:lang w:val="sq-AL"/>
        </w:rPr>
      </w:pPr>
      <w:r w:rsidRPr="008B4CE2">
        <w:rPr>
          <w:b/>
          <w:spacing w:val="-4"/>
          <w:lang w:val="sq-AL"/>
        </w:rPr>
        <w:t>Nr.</w:t>
      </w:r>
      <w:r w:rsidR="00F215BF" w:rsidRPr="008B4CE2">
        <w:rPr>
          <w:b/>
          <w:spacing w:val="-4"/>
          <w:lang w:val="sq-AL"/>
        </w:rPr>
        <w:t xml:space="preserve"> </w:t>
      </w:r>
      <w:r w:rsidRPr="008B4CE2">
        <w:rPr>
          <w:b/>
          <w:spacing w:val="-4"/>
          <w:lang w:val="sq-AL"/>
        </w:rPr>
        <w:t>183, datë 2.4.2014</w:t>
      </w:r>
    </w:p>
    <w:p w:rsidR="00DB5283" w:rsidRPr="008B4CE2" w:rsidRDefault="00DB5283" w:rsidP="00C61481">
      <w:pPr>
        <w:pStyle w:val="Paragrafi"/>
        <w:jc w:val="center"/>
        <w:rPr>
          <w:b/>
          <w:spacing w:val="-4"/>
          <w:sz w:val="12"/>
          <w:lang w:val="sq-AL"/>
        </w:rPr>
      </w:pPr>
    </w:p>
    <w:p w:rsidR="00F51E6E" w:rsidRPr="008B4CE2" w:rsidRDefault="00DB5283" w:rsidP="00C61481">
      <w:pPr>
        <w:pStyle w:val="Paragrafi"/>
        <w:jc w:val="center"/>
        <w:rPr>
          <w:b/>
          <w:spacing w:val="-4"/>
          <w:lang w:val="sq-AL"/>
        </w:rPr>
      </w:pPr>
      <w:r w:rsidRPr="008B4CE2">
        <w:rPr>
          <w:b/>
          <w:spacing w:val="-4"/>
          <w:lang w:val="sq-AL"/>
        </w:rPr>
        <w:t xml:space="preserve">PËR MIRATIMIN E MARRËVESHJES SHTESË </w:t>
      </w:r>
      <w:r w:rsidRPr="008B4CE2">
        <w:rPr>
          <w:b/>
          <w:spacing w:val="-4"/>
          <w:lang w:val="sq-AL"/>
        </w:rPr>
        <w:lastRenderedPageBreak/>
        <w:t xml:space="preserve">TË FINANCIMIT DHE PROJEKTIT, TË </w:t>
      </w:r>
    </w:p>
    <w:p w:rsidR="00DB5283" w:rsidRPr="008B4CE2" w:rsidRDefault="00DB5283" w:rsidP="00C61481">
      <w:pPr>
        <w:pStyle w:val="Paragrafi"/>
        <w:jc w:val="center"/>
        <w:rPr>
          <w:b/>
          <w:spacing w:val="-4"/>
          <w:lang w:val="sq-AL"/>
        </w:rPr>
      </w:pPr>
      <w:r w:rsidRPr="008B4CE2">
        <w:rPr>
          <w:b/>
          <w:spacing w:val="-4"/>
          <w:lang w:val="sq-AL"/>
        </w:rPr>
        <w:t>NËNSHKRUAR MË 13 DHJETOR 2007, NDËRMJET REPUBLIKËS SË SHQIPËRISË, PËRFAQËSUAR NGA MINISTRIA E FINANCAVE E UJËSJELLËS-KANALIZIME SHKODËR, DHE KF</w:t>
      </w:r>
      <w:r w:rsidR="004026BF" w:rsidRPr="008B4CE2">
        <w:rPr>
          <w:b/>
          <w:spacing w:val="-4"/>
          <w:lang w:val="sq-AL"/>
        </w:rPr>
        <w:t>W</w:t>
      </w:r>
      <w:r w:rsidRPr="008B4CE2">
        <w:rPr>
          <w:b/>
          <w:spacing w:val="-4"/>
          <w:lang w:val="sq-AL"/>
        </w:rPr>
        <w:t xml:space="preserve"> FRANKFURT AM MAIN, PËR FINANCIMIN E PROGRAMIT “MBROJTJA MJEDISORE E LIQENIT TË SHKODRËS”</w:t>
      </w:r>
    </w:p>
    <w:p w:rsidR="00DB5283" w:rsidRPr="008B4CE2" w:rsidRDefault="00DB5283" w:rsidP="00C61481">
      <w:pPr>
        <w:pStyle w:val="Paragrafi"/>
        <w:rPr>
          <w:spacing w:val="-4"/>
          <w:sz w:val="12"/>
          <w:lang w:val="sq-AL"/>
        </w:rPr>
      </w:pPr>
    </w:p>
    <w:p w:rsidR="00DB5283" w:rsidRPr="008B4CE2" w:rsidRDefault="00DB5283" w:rsidP="00C61481">
      <w:pPr>
        <w:pStyle w:val="Paragrafi"/>
        <w:rPr>
          <w:spacing w:val="-6"/>
          <w:lang w:val="sq-AL"/>
        </w:rPr>
      </w:pPr>
      <w:r w:rsidRPr="008B4CE2">
        <w:rPr>
          <w:spacing w:val="-6"/>
          <w:lang w:val="sq-AL"/>
        </w:rPr>
        <w:t>Në mbështetje të nenit 100 të Kushtetutës dhe të neneve 17 e 23 të ligjit nr. 8371, datë 9.7.1998 “Për lidhjen e traktateve dhe marrëveshjeve ndërkombëtare”, me propozimin e ministrit të Punëve të Jashtme, Këshilli i Ministrave</w:t>
      </w:r>
    </w:p>
    <w:p w:rsidR="00DB5283" w:rsidRPr="008B4CE2" w:rsidRDefault="00DB5283" w:rsidP="00C61481">
      <w:pPr>
        <w:pStyle w:val="Paragrafi"/>
        <w:jc w:val="center"/>
        <w:rPr>
          <w:spacing w:val="-4"/>
          <w:lang w:val="sq-AL"/>
        </w:rPr>
      </w:pPr>
      <w:r w:rsidRPr="008B4CE2">
        <w:rPr>
          <w:spacing w:val="-4"/>
          <w:lang w:val="sq-AL"/>
        </w:rPr>
        <w:t>VENDOSI:</w:t>
      </w:r>
    </w:p>
    <w:p w:rsidR="00DB5283" w:rsidRPr="008B4CE2" w:rsidRDefault="00DB5283" w:rsidP="00C61481">
      <w:pPr>
        <w:pStyle w:val="Paragrafi"/>
        <w:rPr>
          <w:spacing w:val="-4"/>
          <w:sz w:val="12"/>
          <w:lang w:val="sq-AL"/>
        </w:rPr>
      </w:pPr>
    </w:p>
    <w:p w:rsidR="00DB5283" w:rsidRPr="008B4CE2" w:rsidRDefault="00DB5283" w:rsidP="00C61481">
      <w:pPr>
        <w:pStyle w:val="Paragrafi"/>
        <w:rPr>
          <w:spacing w:val="-4"/>
          <w:lang w:val="sq-AL"/>
        </w:rPr>
      </w:pPr>
      <w:r w:rsidRPr="008B4CE2">
        <w:rPr>
          <w:spacing w:val="-4"/>
          <w:lang w:val="sq-AL"/>
        </w:rPr>
        <w:t>Miratimin e marrëveshjes shtesë të financimit dhe projektit, të nënshkruar më 13 dhjetor 2007, ndërmjet Republikës së Shqipërisë, përfaqësuar nga Ministria e Financave e Ujësjellës-Kanalizime Shkodër, dhe Kf</w:t>
      </w:r>
      <w:r w:rsidR="004026BF" w:rsidRPr="008B4CE2">
        <w:rPr>
          <w:spacing w:val="-4"/>
          <w:lang w:val="sq-AL"/>
        </w:rPr>
        <w:t>W</w:t>
      </w:r>
      <w:r w:rsidRPr="008B4CE2">
        <w:rPr>
          <w:spacing w:val="-4"/>
          <w:lang w:val="sq-AL"/>
        </w:rPr>
        <w:t xml:space="preserve"> Frankfurt am Main, për financimin e programit “Mbrojtja mjedisore e liqenit të Shkodrës”, sipas tekstit dhe relacionit që i bashkëlidhen këtij vendimi.</w:t>
      </w:r>
    </w:p>
    <w:p w:rsidR="00DB5283" w:rsidRPr="008B4CE2" w:rsidRDefault="00DB5283" w:rsidP="00C61481">
      <w:pPr>
        <w:pStyle w:val="Paragrafi"/>
        <w:rPr>
          <w:spacing w:val="-4"/>
          <w:lang w:val="sq-AL"/>
        </w:rPr>
      </w:pPr>
      <w:r w:rsidRPr="008B4CE2">
        <w:rPr>
          <w:spacing w:val="-4"/>
          <w:lang w:val="sq-AL"/>
        </w:rPr>
        <w:t>Ky vendim hyn në fuqi pas botimit në Fletoren Zyrtare.</w:t>
      </w:r>
    </w:p>
    <w:p w:rsidR="00C61481" w:rsidRPr="008B4CE2" w:rsidRDefault="00C61481" w:rsidP="00C61481">
      <w:pPr>
        <w:pStyle w:val="Autoriteti"/>
        <w:ind w:firstLine="284"/>
        <w:rPr>
          <w:spacing w:val="-4"/>
          <w:sz w:val="14"/>
          <w:lang w:val="sq-AL"/>
        </w:rPr>
      </w:pPr>
    </w:p>
    <w:p w:rsidR="00E50AEA" w:rsidRPr="008B4CE2" w:rsidRDefault="00DB5283" w:rsidP="00C61481">
      <w:pPr>
        <w:pStyle w:val="Autoriteti"/>
        <w:ind w:firstLine="284"/>
        <w:rPr>
          <w:b/>
          <w:bCs/>
          <w:spacing w:val="-4"/>
          <w:lang w:val="sq-AL"/>
        </w:rPr>
        <w:sectPr w:rsidR="00E50AEA" w:rsidRPr="008B4CE2" w:rsidSect="002F53A0">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2001"/>
          <w:cols w:num="2" w:space="454"/>
          <w:docGrid w:linePitch="360"/>
        </w:sectPr>
      </w:pPr>
      <w:r w:rsidRPr="008B4CE2">
        <w:rPr>
          <w:spacing w:val="-4"/>
          <w:lang w:val="sq-AL"/>
        </w:rPr>
        <w:t>KRYEMINISTRI</w:t>
      </w:r>
      <w:r w:rsidRPr="008B4CE2">
        <w:rPr>
          <w:spacing w:val="-4"/>
          <w:lang w:val="sq-AL"/>
        </w:rPr>
        <w:br/>
      </w:r>
      <w:r w:rsidRPr="008B4CE2">
        <w:rPr>
          <w:rStyle w:val="AutoritetiEmerChar"/>
          <w:caps w:val="0"/>
          <w:spacing w:val="-4"/>
          <w:lang w:val="sq-AL"/>
        </w:rPr>
        <w:t>Edi Rama</w:t>
      </w:r>
    </w:p>
    <w:p w:rsidR="00DB5283" w:rsidRPr="008B4CE2" w:rsidRDefault="00DB5283" w:rsidP="00C61481">
      <w:pPr>
        <w:pStyle w:val="CM1"/>
        <w:ind w:firstLine="284"/>
        <w:jc w:val="center"/>
        <w:rPr>
          <w:rFonts w:ascii="CG Times" w:hAnsi="CG Times"/>
          <w:bCs/>
          <w:color w:val="000000"/>
          <w:spacing w:val="-4"/>
          <w:sz w:val="18"/>
          <w:szCs w:val="18"/>
          <w:lang w:val="sq-AL"/>
        </w:rPr>
      </w:pPr>
      <w:r w:rsidRPr="008B4CE2">
        <w:rPr>
          <w:rFonts w:ascii="CG Times" w:hAnsi="CG Times"/>
          <w:bCs/>
          <w:color w:val="000000"/>
          <w:spacing w:val="-4"/>
          <w:sz w:val="18"/>
          <w:szCs w:val="18"/>
          <w:lang w:val="sq-AL"/>
        </w:rPr>
        <w:lastRenderedPageBreak/>
        <w:t>SHTOJCË E PËRDITËSUAR 3 E MARRËVESHJES SË VEÇANTË</w:t>
      </w:r>
    </w:p>
    <w:p w:rsidR="00DB5283" w:rsidRPr="008B4CE2" w:rsidRDefault="00DB5283" w:rsidP="00C61481">
      <w:pPr>
        <w:pStyle w:val="CM1"/>
        <w:ind w:firstLine="284"/>
        <w:jc w:val="both"/>
        <w:rPr>
          <w:rFonts w:ascii="CG Times" w:hAnsi="CG Times"/>
          <w:color w:val="000000"/>
          <w:spacing w:val="-4"/>
          <w:sz w:val="18"/>
          <w:szCs w:val="18"/>
          <w:lang w:val="sq-AL"/>
        </w:rPr>
      </w:pPr>
      <w:r w:rsidRPr="008B4CE2">
        <w:rPr>
          <w:rFonts w:ascii="CG Times" w:hAnsi="CG Times"/>
          <w:color w:val="000000"/>
          <w:spacing w:val="-4"/>
          <w:sz w:val="18"/>
          <w:szCs w:val="18"/>
          <w:lang w:val="sq-AL"/>
        </w:rPr>
        <w:t xml:space="preserve">Furnizimi me ujë dhe mbrojtja mjedisore e </w:t>
      </w:r>
      <w:r w:rsidR="00405161" w:rsidRPr="008B4CE2">
        <w:rPr>
          <w:rFonts w:ascii="CG Times" w:hAnsi="CG Times"/>
          <w:color w:val="000000"/>
          <w:spacing w:val="-4"/>
          <w:sz w:val="18"/>
          <w:szCs w:val="18"/>
          <w:lang w:val="sq-AL"/>
        </w:rPr>
        <w:t>l</w:t>
      </w:r>
      <w:r w:rsidRPr="008B4CE2">
        <w:rPr>
          <w:rFonts w:ascii="CG Times" w:hAnsi="CG Times"/>
          <w:color w:val="000000"/>
          <w:spacing w:val="-4"/>
          <w:sz w:val="18"/>
          <w:szCs w:val="18"/>
          <w:lang w:val="sq-AL"/>
        </w:rPr>
        <w:t xml:space="preserve">iqenit të Shkodrës (BMZ-ID 2002 666 76, 2020 597 72, 2020 598 71) </w:t>
      </w:r>
    </w:p>
    <w:p w:rsidR="00DB5283" w:rsidRPr="008B4CE2" w:rsidRDefault="00DB5283" w:rsidP="00C61481">
      <w:pPr>
        <w:pStyle w:val="Style10"/>
        <w:spacing w:after="0"/>
        <w:ind w:firstLine="284"/>
        <w:rPr>
          <w:spacing w:val="-4"/>
          <w:sz w:val="8"/>
          <w:szCs w:val="18"/>
        </w:rPr>
      </w:pPr>
    </w:p>
    <w:p w:rsidR="00DB5283" w:rsidRPr="008B4CE2" w:rsidRDefault="00DB5283" w:rsidP="00C61481">
      <w:pPr>
        <w:pStyle w:val="TitulliTitull"/>
        <w:ind w:firstLine="284"/>
        <w:rPr>
          <w:spacing w:val="-4"/>
          <w:sz w:val="18"/>
          <w:szCs w:val="18"/>
          <w:lang w:val="sq-AL"/>
        </w:rPr>
      </w:pPr>
      <w:r w:rsidRPr="008B4CE2">
        <w:rPr>
          <w:spacing w:val="-4"/>
          <w:sz w:val="18"/>
          <w:szCs w:val="18"/>
          <w:lang w:val="sq-AL"/>
        </w:rPr>
        <w:t>Financimi i kostos</w:t>
      </w:r>
    </w:p>
    <w:p w:rsidR="00F51E6E" w:rsidRPr="008B4CE2" w:rsidRDefault="00F51E6E" w:rsidP="00C61481">
      <w:pPr>
        <w:pStyle w:val="TitulliTitull"/>
        <w:ind w:firstLine="284"/>
        <w:rPr>
          <w:spacing w:val="-4"/>
          <w:sz w:val="2"/>
          <w:szCs w:val="18"/>
          <w:lang w:val="sq-AL"/>
        </w:rPr>
      </w:pPr>
    </w:p>
    <w:tbl>
      <w:tblPr>
        <w:tblW w:w="0" w:type="auto"/>
        <w:tblInd w:w="250" w:type="dxa"/>
        <w:tblLook w:val="04A0" w:firstRow="1" w:lastRow="0" w:firstColumn="1" w:lastColumn="0" w:noHBand="0" w:noVBand="1"/>
      </w:tblPr>
      <w:tblGrid>
        <w:gridCol w:w="4960"/>
        <w:gridCol w:w="5104"/>
      </w:tblGrid>
      <w:tr w:rsidR="008B0847" w:rsidRPr="008B4CE2" w:rsidTr="00B06337">
        <w:trPr>
          <w:trHeight w:val="188"/>
        </w:trPr>
        <w:tc>
          <w:tcPr>
            <w:tcW w:w="4960" w:type="dxa"/>
          </w:tcPr>
          <w:tbl>
            <w:tblPr>
              <w:tblW w:w="0" w:type="auto"/>
              <w:tblLook w:val="0000" w:firstRow="0" w:lastRow="0" w:firstColumn="0" w:lastColumn="0" w:noHBand="0" w:noVBand="0"/>
            </w:tblPr>
            <w:tblGrid>
              <w:gridCol w:w="1132"/>
              <w:gridCol w:w="2220"/>
              <w:gridCol w:w="1346"/>
            </w:tblGrid>
            <w:tr w:rsidR="008B0847" w:rsidRPr="008B4CE2" w:rsidTr="00A43B8E">
              <w:trPr>
                <w:trHeight w:val="51"/>
              </w:trPr>
              <w:tc>
                <w:tcPr>
                  <w:tcW w:w="3352" w:type="dxa"/>
                  <w:gridSpan w:val="2"/>
                  <w:tcBorders>
                    <w:top w:val="single" w:sz="6" w:space="0" w:color="000000"/>
                    <w:left w:val="single" w:sz="6" w:space="0" w:color="000000"/>
                    <w:bottom w:val="single" w:sz="6" w:space="0" w:color="000000"/>
                    <w:right w:val="single" w:sz="6" w:space="0" w:color="000000"/>
                  </w:tcBorders>
                </w:tcPr>
                <w:p w:rsidR="008B0847" w:rsidRPr="008B4CE2" w:rsidRDefault="008B0847" w:rsidP="00A43B8E">
                  <w:pPr>
                    <w:pStyle w:val="Default"/>
                    <w:jc w:val="center"/>
                    <w:rPr>
                      <w:spacing w:val="-4"/>
                      <w:sz w:val="15"/>
                      <w:szCs w:val="15"/>
                      <w:lang w:val="sq-AL"/>
                    </w:rPr>
                  </w:pPr>
                  <w:r w:rsidRPr="008B4CE2">
                    <w:rPr>
                      <w:spacing w:val="-4"/>
                      <w:sz w:val="15"/>
                      <w:szCs w:val="15"/>
                      <w:lang w:val="sq-AL"/>
                    </w:rPr>
                    <w:t>Kostoja e përgjithshme fillestare dhe financimi i Marrëveshjes së Financimit Shtesë</w:t>
                  </w:r>
                </w:p>
              </w:tc>
              <w:tc>
                <w:tcPr>
                  <w:tcW w:w="1346" w:type="dxa"/>
                  <w:tcBorders>
                    <w:top w:val="single" w:sz="6" w:space="0" w:color="000000"/>
                    <w:left w:val="single" w:sz="6" w:space="0" w:color="000000"/>
                    <w:bottom w:val="single" w:sz="6" w:space="0" w:color="000000"/>
                    <w:right w:val="single" w:sz="6" w:space="0" w:color="000000"/>
                  </w:tcBorders>
                </w:tcPr>
                <w:p w:rsidR="008B0847" w:rsidRPr="008B4CE2" w:rsidRDefault="008B0847" w:rsidP="00A43B8E">
                  <w:pPr>
                    <w:pStyle w:val="Default"/>
                    <w:rPr>
                      <w:spacing w:val="-4"/>
                      <w:sz w:val="15"/>
                      <w:szCs w:val="15"/>
                      <w:lang w:val="sq-AL"/>
                    </w:rPr>
                  </w:pPr>
                  <w:r w:rsidRPr="008B4CE2">
                    <w:rPr>
                      <w:spacing w:val="-4"/>
                      <w:sz w:val="15"/>
                      <w:szCs w:val="15"/>
                      <w:lang w:val="sq-AL"/>
                    </w:rPr>
                    <w:t xml:space="preserve">16.450.000,00 € 3.000.000,00 € </w:t>
                  </w:r>
                </w:p>
              </w:tc>
            </w:tr>
            <w:tr w:rsidR="008B0847" w:rsidRPr="008B4CE2" w:rsidTr="00A43B8E">
              <w:trPr>
                <w:trHeight w:val="155"/>
              </w:trPr>
              <w:tc>
                <w:tcPr>
                  <w:tcW w:w="3352" w:type="dxa"/>
                  <w:gridSpan w:val="2"/>
                  <w:tcBorders>
                    <w:top w:val="single" w:sz="6" w:space="0" w:color="000000"/>
                    <w:left w:val="single" w:sz="6" w:space="0" w:color="000000"/>
                    <w:right w:val="single" w:sz="6" w:space="0" w:color="000000"/>
                  </w:tcBorders>
                  <w:shd w:val="clear" w:color="auto" w:fill="FFFFFF"/>
                  <w:vAlign w:val="center"/>
                </w:tcPr>
                <w:p w:rsidR="008B0847" w:rsidRPr="008B4CE2" w:rsidRDefault="008B0847" w:rsidP="00A43B8E">
                  <w:pPr>
                    <w:pStyle w:val="Default"/>
                    <w:jc w:val="center"/>
                    <w:rPr>
                      <w:spacing w:val="-4"/>
                      <w:sz w:val="15"/>
                      <w:szCs w:val="15"/>
                      <w:lang w:val="sq-AL"/>
                    </w:rPr>
                  </w:pPr>
                  <w:r w:rsidRPr="008B4CE2">
                    <w:rPr>
                      <w:b/>
                      <w:bCs/>
                      <w:spacing w:val="-4"/>
                      <w:sz w:val="15"/>
                      <w:szCs w:val="15"/>
                      <w:lang w:val="sq-AL"/>
                    </w:rPr>
                    <w:t>Kostoja e përgjithshme e përditësuar dhe financimi</w:t>
                  </w:r>
                </w:p>
              </w:tc>
              <w:tc>
                <w:tcPr>
                  <w:tcW w:w="1346" w:type="dxa"/>
                  <w:tcBorders>
                    <w:top w:val="single" w:sz="6" w:space="0" w:color="000000"/>
                    <w:left w:val="single" w:sz="6" w:space="0" w:color="000000"/>
                    <w:right w:val="single" w:sz="6" w:space="0" w:color="000000"/>
                  </w:tcBorders>
                  <w:shd w:val="clear" w:color="auto" w:fill="FFFFFF"/>
                  <w:vAlign w:val="center"/>
                </w:tcPr>
                <w:p w:rsidR="008B0847" w:rsidRPr="008B4CE2" w:rsidRDefault="008B0847" w:rsidP="00A43B8E">
                  <w:pPr>
                    <w:pStyle w:val="Default"/>
                    <w:rPr>
                      <w:spacing w:val="-4"/>
                      <w:sz w:val="15"/>
                      <w:szCs w:val="15"/>
                      <w:lang w:val="sq-AL"/>
                    </w:rPr>
                  </w:pPr>
                  <w:r w:rsidRPr="008B4CE2">
                    <w:rPr>
                      <w:b/>
                      <w:bCs/>
                      <w:spacing w:val="-4"/>
                      <w:sz w:val="15"/>
                      <w:szCs w:val="15"/>
                      <w:lang w:val="sq-AL"/>
                    </w:rPr>
                    <w:t xml:space="preserve">19.450.000,00 € </w:t>
                  </w:r>
                </w:p>
              </w:tc>
            </w:tr>
            <w:tr w:rsidR="008B0847" w:rsidRPr="008B4CE2" w:rsidTr="00A43B8E">
              <w:trPr>
                <w:trHeight w:val="155"/>
              </w:trPr>
              <w:tc>
                <w:tcPr>
                  <w:tcW w:w="1132" w:type="dxa"/>
                  <w:tcBorders>
                    <w:left w:val="single" w:sz="6" w:space="0" w:color="000000"/>
                    <w:right w:val="single" w:sz="6" w:space="0" w:color="000000"/>
                  </w:tcBorders>
                  <w:shd w:val="clear" w:color="auto" w:fill="FFFFFF"/>
                  <w:vAlign w:val="center"/>
                </w:tcPr>
                <w:p w:rsidR="008B0847" w:rsidRPr="008B4CE2" w:rsidRDefault="008B0847" w:rsidP="00A43B8E">
                  <w:pPr>
                    <w:pStyle w:val="Default"/>
                    <w:rPr>
                      <w:spacing w:val="-4"/>
                      <w:sz w:val="15"/>
                      <w:szCs w:val="15"/>
                      <w:lang w:val="sq-AL"/>
                    </w:rPr>
                  </w:pPr>
                  <w:r w:rsidRPr="008B4CE2">
                    <w:rPr>
                      <w:b/>
                      <w:bCs/>
                      <w:spacing w:val="-4"/>
                      <w:sz w:val="15"/>
                      <w:szCs w:val="15"/>
                      <w:lang w:val="sq-AL"/>
                    </w:rPr>
                    <w:t xml:space="preserve">Kontrata 1: </w:t>
                  </w:r>
                </w:p>
              </w:tc>
              <w:tc>
                <w:tcPr>
                  <w:tcW w:w="2220" w:type="dxa"/>
                  <w:tcBorders>
                    <w:left w:val="single" w:sz="6" w:space="0" w:color="000000"/>
                    <w:right w:val="single" w:sz="6" w:space="0" w:color="000000"/>
                  </w:tcBorders>
                  <w:shd w:val="clear" w:color="auto" w:fill="FFFFFF"/>
                </w:tcPr>
                <w:p w:rsidR="008B0847" w:rsidRPr="008B4CE2" w:rsidRDefault="008B0847" w:rsidP="00A43B8E">
                  <w:pPr>
                    <w:pStyle w:val="Default"/>
                    <w:rPr>
                      <w:spacing w:val="-4"/>
                      <w:sz w:val="15"/>
                      <w:szCs w:val="15"/>
                      <w:lang w:val="sq-AL"/>
                    </w:rPr>
                  </w:pPr>
                  <w:r w:rsidRPr="008B4CE2">
                    <w:rPr>
                      <w:spacing w:val="-4"/>
                      <w:sz w:val="15"/>
                      <w:szCs w:val="15"/>
                      <w:lang w:val="sq-AL"/>
                    </w:rPr>
                    <w:t xml:space="preserve">Furnizimi me mjete të pastrimit të kanalizimeve </w:t>
                  </w:r>
                </w:p>
              </w:tc>
              <w:tc>
                <w:tcPr>
                  <w:tcW w:w="1346" w:type="dxa"/>
                  <w:tcBorders>
                    <w:left w:val="single" w:sz="6" w:space="0" w:color="000000"/>
                    <w:right w:val="single" w:sz="6" w:space="0" w:color="000000"/>
                  </w:tcBorders>
                  <w:shd w:val="clear" w:color="auto" w:fill="FFFFFF"/>
                  <w:vAlign w:val="center"/>
                </w:tcPr>
                <w:p w:rsidR="008B0847" w:rsidRPr="008B4CE2" w:rsidRDefault="008B0847" w:rsidP="00A43B8E">
                  <w:pPr>
                    <w:pStyle w:val="Default"/>
                    <w:rPr>
                      <w:spacing w:val="-4"/>
                      <w:sz w:val="15"/>
                      <w:szCs w:val="15"/>
                      <w:lang w:val="sq-AL"/>
                    </w:rPr>
                  </w:pPr>
                  <w:r w:rsidRPr="008B4CE2">
                    <w:rPr>
                      <w:spacing w:val="-4"/>
                      <w:sz w:val="15"/>
                      <w:szCs w:val="15"/>
                      <w:lang w:val="sq-AL"/>
                    </w:rPr>
                    <w:t xml:space="preserve">482.300,56 € </w:t>
                  </w:r>
                </w:p>
              </w:tc>
            </w:tr>
            <w:tr w:rsidR="008B0847" w:rsidRPr="008B4CE2" w:rsidTr="00A43B8E">
              <w:trPr>
                <w:trHeight w:val="155"/>
              </w:trPr>
              <w:tc>
                <w:tcPr>
                  <w:tcW w:w="1132" w:type="dxa"/>
                  <w:tcBorders>
                    <w:left w:val="single" w:sz="6" w:space="0" w:color="000000"/>
                    <w:right w:val="single" w:sz="6" w:space="0" w:color="000000"/>
                  </w:tcBorders>
                  <w:shd w:val="clear" w:color="auto" w:fill="FFFFFF"/>
                  <w:vAlign w:val="center"/>
                </w:tcPr>
                <w:p w:rsidR="008B0847" w:rsidRPr="008B4CE2" w:rsidRDefault="008B0847" w:rsidP="00A43B8E">
                  <w:pPr>
                    <w:pStyle w:val="Default"/>
                    <w:rPr>
                      <w:spacing w:val="-4"/>
                      <w:sz w:val="15"/>
                      <w:szCs w:val="15"/>
                      <w:lang w:val="sq-AL"/>
                    </w:rPr>
                  </w:pPr>
                  <w:r w:rsidRPr="008B4CE2">
                    <w:rPr>
                      <w:b/>
                      <w:bCs/>
                      <w:spacing w:val="-4"/>
                      <w:sz w:val="15"/>
                      <w:szCs w:val="15"/>
                      <w:lang w:val="sq-AL"/>
                    </w:rPr>
                    <w:t xml:space="preserve">Kontrata 2: </w:t>
                  </w:r>
                </w:p>
              </w:tc>
              <w:tc>
                <w:tcPr>
                  <w:tcW w:w="2220" w:type="dxa"/>
                  <w:tcBorders>
                    <w:left w:val="single" w:sz="6" w:space="0" w:color="000000"/>
                    <w:right w:val="single" w:sz="6" w:space="0" w:color="000000"/>
                  </w:tcBorders>
                  <w:shd w:val="clear" w:color="auto" w:fill="FFFFFF"/>
                </w:tcPr>
                <w:p w:rsidR="008B0847" w:rsidRPr="008B4CE2" w:rsidRDefault="008B0847" w:rsidP="00A43B8E">
                  <w:pPr>
                    <w:pStyle w:val="Default"/>
                    <w:rPr>
                      <w:spacing w:val="-4"/>
                      <w:sz w:val="15"/>
                      <w:szCs w:val="15"/>
                      <w:lang w:val="sq-AL"/>
                    </w:rPr>
                  </w:pPr>
                  <w:r w:rsidRPr="008B4CE2">
                    <w:rPr>
                      <w:spacing w:val="-4"/>
                      <w:sz w:val="15"/>
                      <w:szCs w:val="15"/>
                      <w:lang w:val="sq-AL"/>
                    </w:rPr>
                    <w:t xml:space="preserve">Shkëputja e kullimeve të ujit të stuhive </w:t>
                  </w:r>
                </w:p>
              </w:tc>
              <w:tc>
                <w:tcPr>
                  <w:tcW w:w="1346" w:type="dxa"/>
                  <w:tcBorders>
                    <w:left w:val="single" w:sz="6" w:space="0" w:color="000000"/>
                    <w:right w:val="single" w:sz="6" w:space="0" w:color="000000"/>
                  </w:tcBorders>
                  <w:shd w:val="clear" w:color="auto" w:fill="FFFFFF"/>
                  <w:vAlign w:val="center"/>
                </w:tcPr>
                <w:p w:rsidR="008B0847" w:rsidRPr="008B4CE2" w:rsidRDefault="008B0847" w:rsidP="00A43B8E">
                  <w:pPr>
                    <w:pStyle w:val="Default"/>
                    <w:rPr>
                      <w:spacing w:val="-4"/>
                      <w:sz w:val="15"/>
                      <w:szCs w:val="15"/>
                      <w:lang w:val="sq-AL"/>
                    </w:rPr>
                  </w:pPr>
                  <w:r w:rsidRPr="008B4CE2">
                    <w:rPr>
                      <w:spacing w:val="-4"/>
                      <w:sz w:val="15"/>
                      <w:szCs w:val="15"/>
                      <w:lang w:val="sq-AL"/>
                    </w:rPr>
                    <w:t xml:space="preserve">62.249,79 € </w:t>
                  </w:r>
                </w:p>
              </w:tc>
            </w:tr>
            <w:tr w:rsidR="008B0847" w:rsidRPr="008B4CE2" w:rsidTr="00A43B8E">
              <w:trPr>
                <w:trHeight w:val="172"/>
              </w:trPr>
              <w:tc>
                <w:tcPr>
                  <w:tcW w:w="1132" w:type="dxa"/>
                  <w:tcBorders>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rPr>
                      <w:spacing w:val="-4"/>
                      <w:sz w:val="15"/>
                      <w:szCs w:val="15"/>
                      <w:lang w:val="sq-AL"/>
                    </w:rPr>
                  </w:pPr>
                  <w:r w:rsidRPr="008B4CE2">
                    <w:rPr>
                      <w:b/>
                      <w:bCs/>
                      <w:spacing w:val="-4"/>
                      <w:sz w:val="15"/>
                      <w:szCs w:val="15"/>
                      <w:lang w:val="sq-AL"/>
                    </w:rPr>
                    <w:t xml:space="preserve">Kontrata 3: </w:t>
                  </w:r>
                </w:p>
              </w:tc>
              <w:tc>
                <w:tcPr>
                  <w:tcW w:w="2220" w:type="dxa"/>
                  <w:tcBorders>
                    <w:left w:val="single" w:sz="6" w:space="0" w:color="000000"/>
                    <w:bottom w:val="single" w:sz="6" w:space="0" w:color="000000"/>
                    <w:right w:val="single" w:sz="6" w:space="0" w:color="000000"/>
                  </w:tcBorders>
                  <w:shd w:val="clear" w:color="auto" w:fill="FFFFFF"/>
                </w:tcPr>
                <w:p w:rsidR="008B0847" w:rsidRPr="008B4CE2" w:rsidRDefault="008B0847" w:rsidP="00A43B8E">
                  <w:pPr>
                    <w:pStyle w:val="Default"/>
                    <w:rPr>
                      <w:spacing w:val="-4"/>
                      <w:sz w:val="15"/>
                      <w:szCs w:val="15"/>
                      <w:lang w:val="sq-AL"/>
                    </w:rPr>
                  </w:pPr>
                  <w:r w:rsidRPr="008B4CE2">
                    <w:rPr>
                      <w:spacing w:val="-4"/>
                      <w:sz w:val="15"/>
                      <w:szCs w:val="15"/>
                      <w:lang w:val="sq-AL"/>
                    </w:rPr>
                    <w:t xml:space="preserve">Furnizimi me ujë dhe kanalizimet Shkodër </w:t>
                  </w:r>
                </w:p>
              </w:tc>
              <w:tc>
                <w:tcPr>
                  <w:tcW w:w="1346" w:type="dxa"/>
                  <w:tcBorders>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rPr>
                      <w:spacing w:val="-4"/>
                      <w:sz w:val="15"/>
                      <w:szCs w:val="15"/>
                      <w:lang w:val="sq-AL"/>
                    </w:rPr>
                  </w:pPr>
                  <w:r w:rsidRPr="008B4CE2">
                    <w:rPr>
                      <w:spacing w:val="-4"/>
                      <w:sz w:val="15"/>
                      <w:szCs w:val="15"/>
                      <w:lang w:val="sq-AL"/>
                    </w:rPr>
                    <w:t xml:space="preserve">10.212.254,12 € </w:t>
                  </w:r>
                </w:p>
              </w:tc>
            </w:tr>
            <w:tr w:rsidR="008B0847" w:rsidRPr="008B4CE2" w:rsidTr="00A43B8E">
              <w:trPr>
                <w:trHeight w:val="97"/>
              </w:trPr>
              <w:tc>
                <w:tcPr>
                  <w:tcW w:w="3352" w:type="dxa"/>
                  <w:gridSpan w:val="2"/>
                  <w:tcBorders>
                    <w:top w:val="single" w:sz="6" w:space="0" w:color="000000"/>
                    <w:left w:val="single" w:sz="6" w:space="0" w:color="000000"/>
                    <w:bottom w:val="single" w:sz="6" w:space="0" w:color="000000"/>
                  </w:tcBorders>
                </w:tcPr>
                <w:p w:rsidR="008B0847" w:rsidRPr="008B4CE2" w:rsidRDefault="008B0847" w:rsidP="00A43B8E">
                  <w:pPr>
                    <w:pStyle w:val="Default"/>
                    <w:rPr>
                      <w:spacing w:val="-4"/>
                      <w:sz w:val="15"/>
                      <w:szCs w:val="15"/>
                      <w:lang w:val="sq-AL"/>
                    </w:rPr>
                  </w:pPr>
                  <w:r w:rsidRPr="008B4CE2">
                    <w:rPr>
                      <w:spacing w:val="-4"/>
                      <w:sz w:val="15"/>
                      <w:szCs w:val="15"/>
                      <w:lang w:val="sq-AL"/>
                    </w:rPr>
                    <w:t xml:space="preserve">Vlera origjinale </w:t>
                  </w:r>
                </w:p>
                <w:p w:rsidR="008B0847" w:rsidRPr="008B4CE2" w:rsidRDefault="008B0847" w:rsidP="00A43B8E">
                  <w:pPr>
                    <w:pStyle w:val="Default"/>
                    <w:rPr>
                      <w:spacing w:val="-4"/>
                      <w:sz w:val="15"/>
                      <w:szCs w:val="15"/>
                      <w:lang w:val="sq-AL"/>
                    </w:rPr>
                  </w:pPr>
                  <w:r w:rsidRPr="008B4CE2">
                    <w:rPr>
                      <w:spacing w:val="-4"/>
                      <w:sz w:val="15"/>
                      <w:szCs w:val="15"/>
                      <w:lang w:val="sq-AL"/>
                    </w:rPr>
                    <w:t xml:space="preserve">Porositë e nënshkruara të ndryshimit </w:t>
                  </w:r>
                </w:p>
                <w:p w:rsidR="008B0847" w:rsidRPr="008B4CE2" w:rsidRDefault="008B0847" w:rsidP="00A43B8E">
                  <w:pPr>
                    <w:pStyle w:val="Default"/>
                    <w:rPr>
                      <w:spacing w:val="-4"/>
                      <w:sz w:val="15"/>
                      <w:szCs w:val="15"/>
                      <w:lang w:val="sq-AL"/>
                    </w:rPr>
                  </w:pPr>
                  <w:r w:rsidRPr="008B4CE2">
                    <w:rPr>
                      <w:spacing w:val="-4"/>
                      <w:sz w:val="15"/>
                      <w:szCs w:val="15"/>
                      <w:lang w:val="sq-AL"/>
                    </w:rPr>
                    <w:t xml:space="preserve">Porositë e pritshme të ndryshimit </w:t>
                  </w:r>
                </w:p>
              </w:tc>
              <w:tc>
                <w:tcPr>
                  <w:tcW w:w="1346" w:type="dxa"/>
                  <w:tcBorders>
                    <w:top w:val="single" w:sz="6" w:space="0" w:color="000000"/>
                    <w:bottom w:val="single" w:sz="6" w:space="0" w:color="000000"/>
                    <w:right w:val="single" w:sz="6" w:space="0" w:color="000000"/>
                  </w:tcBorders>
                </w:tcPr>
                <w:p w:rsidR="008B0847" w:rsidRPr="008B4CE2" w:rsidRDefault="008B0847" w:rsidP="00A43B8E">
                  <w:pPr>
                    <w:pStyle w:val="Default"/>
                    <w:rPr>
                      <w:i/>
                      <w:iCs/>
                      <w:spacing w:val="-4"/>
                      <w:sz w:val="15"/>
                      <w:szCs w:val="15"/>
                      <w:lang w:val="sq-AL"/>
                    </w:rPr>
                  </w:pPr>
                  <w:r w:rsidRPr="008B4CE2">
                    <w:rPr>
                      <w:i/>
                      <w:iCs/>
                      <w:spacing w:val="-4"/>
                      <w:sz w:val="15"/>
                      <w:szCs w:val="15"/>
                      <w:lang w:val="sq-AL"/>
                    </w:rPr>
                    <w:t>8.944.558,46 €</w:t>
                  </w:r>
                </w:p>
                <w:p w:rsidR="008B0847" w:rsidRPr="008B4CE2" w:rsidRDefault="008B0847" w:rsidP="00A43B8E">
                  <w:pPr>
                    <w:pStyle w:val="Default"/>
                    <w:rPr>
                      <w:spacing w:val="-4"/>
                      <w:sz w:val="15"/>
                      <w:szCs w:val="15"/>
                      <w:lang w:val="sq-AL"/>
                    </w:rPr>
                  </w:pPr>
                  <w:r w:rsidRPr="008B4CE2">
                    <w:rPr>
                      <w:i/>
                      <w:iCs/>
                      <w:spacing w:val="-4"/>
                      <w:sz w:val="15"/>
                      <w:szCs w:val="15"/>
                      <w:lang w:val="sq-AL"/>
                    </w:rPr>
                    <w:t xml:space="preserve">-409.591,11 € 1.677.286,77 € </w:t>
                  </w:r>
                </w:p>
              </w:tc>
            </w:tr>
            <w:tr w:rsidR="008B0847" w:rsidRPr="008B4CE2" w:rsidTr="00A43B8E">
              <w:trPr>
                <w:trHeight w:val="51"/>
              </w:trPr>
              <w:tc>
                <w:tcPr>
                  <w:tcW w:w="11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rPr>
                      <w:spacing w:val="-4"/>
                      <w:sz w:val="15"/>
                      <w:szCs w:val="15"/>
                      <w:lang w:val="sq-AL"/>
                    </w:rPr>
                  </w:pPr>
                  <w:r w:rsidRPr="008B4CE2">
                    <w:rPr>
                      <w:b/>
                      <w:bCs/>
                      <w:spacing w:val="-4"/>
                      <w:sz w:val="15"/>
                      <w:szCs w:val="15"/>
                      <w:lang w:val="sq-AL"/>
                    </w:rPr>
                    <w:t xml:space="preserve">Kontrata 4: </w:t>
                  </w:r>
                </w:p>
              </w:tc>
              <w:tc>
                <w:tcPr>
                  <w:tcW w:w="22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rPr>
                      <w:spacing w:val="-4"/>
                      <w:sz w:val="15"/>
                      <w:szCs w:val="15"/>
                      <w:lang w:val="sq-AL"/>
                    </w:rPr>
                  </w:pPr>
                  <w:r w:rsidRPr="008B4CE2">
                    <w:rPr>
                      <w:spacing w:val="-4"/>
                      <w:sz w:val="15"/>
                      <w:szCs w:val="15"/>
                      <w:lang w:val="sq-AL"/>
                    </w:rPr>
                    <w:t xml:space="preserve">Kanalizimet dhe WWTP Shirokë </w:t>
                  </w:r>
                </w:p>
              </w:tc>
              <w:tc>
                <w:tcPr>
                  <w:tcW w:w="134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rPr>
                      <w:spacing w:val="-4"/>
                      <w:sz w:val="15"/>
                      <w:szCs w:val="15"/>
                      <w:lang w:val="sq-AL"/>
                    </w:rPr>
                  </w:pPr>
                  <w:r w:rsidRPr="008B4CE2">
                    <w:rPr>
                      <w:spacing w:val="-4"/>
                      <w:sz w:val="15"/>
                      <w:szCs w:val="15"/>
                      <w:lang w:val="sq-AL"/>
                    </w:rPr>
                    <w:t xml:space="preserve">2.863.626,03 € </w:t>
                  </w:r>
                </w:p>
              </w:tc>
            </w:tr>
            <w:tr w:rsidR="008B0847" w:rsidRPr="008B4CE2" w:rsidTr="00A43B8E">
              <w:trPr>
                <w:trHeight w:val="151"/>
              </w:trPr>
              <w:tc>
                <w:tcPr>
                  <w:tcW w:w="3352" w:type="dxa"/>
                  <w:gridSpan w:val="2"/>
                  <w:tcBorders>
                    <w:top w:val="single" w:sz="6" w:space="0" w:color="000000"/>
                    <w:left w:val="single" w:sz="6" w:space="0" w:color="000000"/>
                    <w:bottom w:val="single" w:sz="6" w:space="0" w:color="000000"/>
                  </w:tcBorders>
                </w:tcPr>
                <w:p w:rsidR="008B0847" w:rsidRPr="008B4CE2" w:rsidRDefault="008B0847" w:rsidP="00A43B8E">
                  <w:pPr>
                    <w:pStyle w:val="Default"/>
                    <w:rPr>
                      <w:spacing w:val="-4"/>
                      <w:sz w:val="15"/>
                      <w:szCs w:val="15"/>
                      <w:lang w:val="sq-AL"/>
                    </w:rPr>
                  </w:pPr>
                  <w:r w:rsidRPr="008B4CE2">
                    <w:rPr>
                      <w:spacing w:val="-4"/>
                      <w:sz w:val="15"/>
                      <w:szCs w:val="15"/>
                      <w:lang w:val="sq-AL"/>
                    </w:rPr>
                    <w:t xml:space="preserve">Vlera origjinale </w:t>
                  </w:r>
                </w:p>
                <w:p w:rsidR="008B0847" w:rsidRPr="008B4CE2" w:rsidRDefault="008B0847" w:rsidP="00A43B8E">
                  <w:pPr>
                    <w:pStyle w:val="Default"/>
                    <w:rPr>
                      <w:spacing w:val="-4"/>
                      <w:sz w:val="15"/>
                      <w:szCs w:val="15"/>
                      <w:lang w:val="sq-AL"/>
                    </w:rPr>
                  </w:pPr>
                  <w:r w:rsidRPr="008B4CE2">
                    <w:rPr>
                      <w:spacing w:val="-4"/>
                      <w:sz w:val="15"/>
                      <w:szCs w:val="15"/>
                      <w:lang w:val="sq-AL"/>
                    </w:rPr>
                    <w:t>Porositë e nënshkruara të ndryshimit</w:t>
                  </w:r>
                </w:p>
                <w:p w:rsidR="008B0847" w:rsidRPr="008B4CE2" w:rsidRDefault="008B0847" w:rsidP="00A43B8E">
                  <w:pPr>
                    <w:pStyle w:val="Default"/>
                    <w:rPr>
                      <w:spacing w:val="-4"/>
                      <w:sz w:val="15"/>
                      <w:szCs w:val="15"/>
                      <w:lang w:val="sq-AL"/>
                    </w:rPr>
                  </w:pPr>
                  <w:r w:rsidRPr="008B4CE2">
                    <w:rPr>
                      <w:spacing w:val="-4"/>
                      <w:sz w:val="15"/>
                      <w:szCs w:val="15"/>
                      <w:lang w:val="sq-AL"/>
                    </w:rPr>
                    <w:t xml:space="preserve"> Porositë e pritshme të ndryshimit </w:t>
                  </w:r>
                </w:p>
              </w:tc>
              <w:tc>
                <w:tcPr>
                  <w:tcW w:w="1346" w:type="dxa"/>
                  <w:tcBorders>
                    <w:top w:val="single" w:sz="6" w:space="0" w:color="000000"/>
                    <w:bottom w:val="single" w:sz="6" w:space="0" w:color="000000"/>
                    <w:right w:val="single" w:sz="6" w:space="0" w:color="000000"/>
                  </w:tcBorders>
                </w:tcPr>
                <w:p w:rsidR="008B0847" w:rsidRPr="008B4CE2" w:rsidRDefault="008B0847" w:rsidP="00A43B8E">
                  <w:pPr>
                    <w:pStyle w:val="Default"/>
                    <w:rPr>
                      <w:spacing w:val="-4"/>
                      <w:sz w:val="15"/>
                      <w:szCs w:val="15"/>
                      <w:lang w:val="sq-AL"/>
                    </w:rPr>
                  </w:pPr>
                  <w:r w:rsidRPr="008B4CE2">
                    <w:rPr>
                      <w:i/>
                      <w:iCs/>
                      <w:spacing w:val="-4"/>
                      <w:sz w:val="15"/>
                      <w:szCs w:val="15"/>
                      <w:lang w:val="sq-AL"/>
                    </w:rPr>
                    <w:t xml:space="preserve">2.308.052,64 € 304.342,64 € 251.230,75 € </w:t>
                  </w:r>
                </w:p>
              </w:tc>
            </w:tr>
            <w:tr w:rsidR="008B0847" w:rsidRPr="008B4CE2" w:rsidTr="00A43B8E">
              <w:trPr>
                <w:trHeight w:val="212"/>
              </w:trPr>
              <w:tc>
                <w:tcPr>
                  <w:tcW w:w="11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rPr>
                      <w:spacing w:val="-4"/>
                      <w:sz w:val="15"/>
                      <w:szCs w:val="15"/>
                      <w:lang w:val="sq-AL"/>
                    </w:rPr>
                  </w:pPr>
                  <w:r w:rsidRPr="008B4CE2">
                    <w:rPr>
                      <w:b/>
                      <w:bCs/>
                      <w:spacing w:val="-4"/>
                      <w:sz w:val="15"/>
                      <w:szCs w:val="15"/>
                      <w:lang w:val="sq-AL"/>
                    </w:rPr>
                    <w:t xml:space="preserve">Kontrata 5: </w:t>
                  </w:r>
                </w:p>
              </w:tc>
              <w:tc>
                <w:tcPr>
                  <w:tcW w:w="222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rPr>
                      <w:spacing w:val="-4"/>
                      <w:sz w:val="15"/>
                      <w:szCs w:val="15"/>
                      <w:lang w:val="sq-AL"/>
                    </w:rPr>
                  </w:pPr>
                  <w:r w:rsidRPr="008B4CE2">
                    <w:rPr>
                      <w:spacing w:val="-4"/>
                      <w:sz w:val="15"/>
                      <w:szCs w:val="15"/>
                      <w:lang w:val="sq-AL"/>
                    </w:rPr>
                    <w:t>Furnizimi dhe instalimi i matësve të ujit</w:t>
                  </w:r>
                </w:p>
              </w:tc>
              <w:tc>
                <w:tcPr>
                  <w:tcW w:w="134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rPr>
                      <w:spacing w:val="-4"/>
                      <w:sz w:val="15"/>
                      <w:szCs w:val="15"/>
                      <w:lang w:val="sq-AL"/>
                    </w:rPr>
                  </w:pPr>
                  <w:r w:rsidRPr="008B4CE2">
                    <w:rPr>
                      <w:spacing w:val="-4"/>
                      <w:sz w:val="15"/>
                      <w:szCs w:val="15"/>
                      <w:lang w:val="sq-AL"/>
                    </w:rPr>
                    <w:t xml:space="preserve">2.278.237,06 € </w:t>
                  </w:r>
                </w:p>
              </w:tc>
            </w:tr>
            <w:tr w:rsidR="008B0847" w:rsidRPr="008B4CE2" w:rsidTr="00A43B8E">
              <w:trPr>
                <w:trHeight w:val="313"/>
              </w:trPr>
              <w:tc>
                <w:tcPr>
                  <w:tcW w:w="3352" w:type="dxa"/>
                  <w:gridSpan w:val="2"/>
                  <w:tcBorders>
                    <w:top w:val="single" w:sz="6" w:space="0" w:color="000000"/>
                    <w:left w:val="single" w:sz="6" w:space="0" w:color="000000"/>
                    <w:bottom w:val="single" w:sz="6" w:space="0" w:color="000000"/>
                  </w:tcBorders>
                </w:tcPr>
                <w:p w:rsidR="008B0847" w:rsidRPr="008B4CE2" w:rsidRDefault="008B0847" w:rsidP="00A43B8E">
                  <w:pPr>
                    <w:pStyle w:val="Default"/>
                    <w:ind w:firstLine="284"/>
                    <w:rPr>
                      <w:spacing w:val="-4"/>
                      <w:sz w:val="15"/>
                      <w:szCs w:val="15"/>
                      <w:lang w:val="sq-AL"/>
                    </w:rPr>
                  </w:pPr>
                  <w:r w:rsidRPr="008B4CE2">
                    <w:rPr>
                      <w:spacing w:val="-4"/>
                      <w:sz w:val="15"/>
                      <w:szCs w:val="15"/>
                      <w:lang w:val="sq-AL"/>
                    </w:rPr>
                    <w:t xml:space="preserve">Vlera origjinale </w:t>
                  </w:r>
                </w:p>
                <w:p w:rsidR="008B0847" w:rsidRPr="008B4CE2" w:rsidRDefault="008B0847" w:rsidP="00A43B8E">
                  <w:pPr>
                    <w:pStyle w:val="Default"/>
                    <w:ind w:firstLine="284"/>
                    <w:rPr>
                      <w:spacing w:val="-4"/>
                      <w:sz w:val="15"/>
                      <w:szCs w:val="15"/>
                      <w:lang w:val="sq-AL"/>
                    </w:rPr>
                  </w:pPr>
                  <w:r w:rsidRPr="008B4CE2">
                    <w:rPr>
                      <w:spacing w:val="-4"/>
                      <w:sz w:val="15"/>
                      <w:szCs w:val="15"/>
                      <w:lang w:val="sq-AL"/>
                    </w:rPr>
                    <w:t xml:space="preserve">Porositë e nënshkruara të ndryshimit </w:t>
                  </w:r>
                </w:p>
                <w:p w:rsidR="008B0847" w:rsidRPr="008B4CE2" w:rsidRDefault="008B0847" w:rsidP="00A43B8E">
                  <w:pPr>
                    <w:pStyle w:val="Default"/>
                    <w:ind w:firstLine="284"/>
                    <w:rPr>
                      <w:spacing w:val="-4"/>
                      <w:sz w:val="15"/>
                      <w:szCs w:val="15"/>
                      <w:lang w:val="sq-AL"/>
                    </w:rPr>
                  </w:pPr>
                  <w:r w:rsidRPr="008B4CE2">
                    <w:rPr>
                      <w:spacing w:val="-4"/>
                      <w:sz w:val="15"/>
                      <w:szCs w:val="15"/>
                      <w:lang w:val="sq-AL"/>
                    </w:rPr>
                    <w:t>Porositë e pritshme të ndryshimit</w:t>
                  </w:r>
                </w:p>
              </w:tc>
              <w:tc>
                <w:tcPr>
                  <w:tcW w:w="1346" w:type="dxa"/>
                  <w:tcBorders>
                    <w:top w:val="single" w:sz="6" w:space="0" w:color="000000"/>
                    <w:bottom w:val="single" w:sz="6" w:space="0" w:color="000000"/>
                    <w:right w:val="single" w:sz="6" w:space="0" w:color="000000"/>
                  </w:tcBorders>
                </w:tcPr>
                <w:p w:rsidR="008B0847" w:rsidRPr="008B4CE2" w:rsidRDefault="008B0847" w:rsidP="00A43B8E">
                  <w:pPr>
                    <w:pStyle w:val="Default"/>
                    <w:rPr>
                      <w:spacing w:val="-4"/>
                      <w:sz w:val="15"/>
                      <w:szCs w:val="15"/>
                      <w:lang w:val="sq-AL"/>
                    </w:rPr>
                  </w:pPr>
                  <w:r w:rsidRPr="008B4CE2">
                    <w:rPr>
                      <w:i/>
                      <w:iCs/>
                      <w:spacing w:val="-4"/>
                      <w:sz w:val="15"/>
                      <w:szCs w:val="15"/>
                      <w:lang w:val="sq-AL"/>
                    </w:rPr>
                    <w:t xml:space="preserve">1.462.020,31 € 211.216,75 € 605.000,00 € </w:t>
                  </w:r>
                </w:p>
              </w:tc>
            </w:tr>
            <w:tr w:rsidR="008B0847" w:rsidRPr="008B4CE2" w:rsidTr="00A43B8E">
              <w:trPr>
                <w:trHeight w:val="172"/>
              </w:trPr>
              <w:tc>
                <w:tcPr>
                  <w:tcW w:w="335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ind w:firstLine="284"/>
                    <w:rPr>
                      <w:spacing w:val="-4"/>
                      <w:sz w:val="15"/>
                      <w:szCs w:val="15"/>
                      <w:lang w:val="sq-AL"/>
                    </w:rPr>
                  </w:pPr>
                  <w:r w:rsidRPr="008B4CE2">
                    <w:rPr>
                      <w:b/>
                      <w:bCs/>
                      <w:spacing w:val="-4"/>
                      <w:sz w:val="15"/>
                      <w:szCs w:val="15"/>
                      <w:lang w:val="sq-AL"/>
                    </w:rPr>
                    <w:t xml:space="preserve">Kontigjencat: </w:t>
                  </w:r>
                </w:p>
              </w:tc>
              <w:tc>
                <w:tcPr>
                  <w:tcW w:w="134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rPr>
                      <w:spacing w:val="-4"/>
                      <w:sz w:val="15"/>
                      <w:szCs w:val="15"/>
                      <w:lang w:val="sq-AL"/>
                    </w:rPr>
                  </w:pPr>
                  <w:r w:rsidRPr="008B4CE2">
                    <w:rPr>
                      <w:spacing w:val="-4"/>
                      <w:sz w:val="15"/>
                      <w:szCs w:val="15"/>
                      <w:lang w:val="sq-AL"/>
                    </w:rPr>
                    <w:t xml:space="preserve">265.234,44 € </w:t>
                  </w:r>
                </w:p>
              </w:tc>
            </w:tr>
            <w:tr w:rsidR="008B0847" w:rsidRPr="008B4CE2" w:rsidTr="00A43B8E">
              <w:trPr>
                <w:trHeight w:val="277"/>
              </w:trPr>
              <w:tc>
                <w:tcPr>
                  <w:tcW w:w="3352" w:type="dxa"/>
                  <w:gridSpan w:val="2"/>
                  <w:tcBorders>
                    <w:top w:val="single" w:sz="6" w:space="0" w:color="000000"/>
                    <w:left w:val="single" w:sz="6" w:space="0" w:color="000000"/>
                    <w:bottom w:val="single" w:sz="6" w:space="0" w:color="000000"/>
                  </w:tcBorders>
                </w:tcPr>
                <w:p w:rsidR="008B0847" w:rsidRPr="008B4CE2" w:rsidRDefault="008B0847" w:rsidP="00A43B8E">
                  <w:pPr>
                    <w:pStyle w:val="Default"/>
                    <w:ind w:firstLine="284"/>
                    <w:rPr>
                      <w:spacing w:val="-4"/>
                      <w:sz w:val="15"/>
                      <w:szCs w:val="15"/>
                      <w:lang w:val="sq-AL"/>
                    </w:rPr>
                  </w:pPr>
                  <w:r w:rsidRPr="008B4CE2">
                    <w:rPr>
                      <w:spacing w:val="-4"/>
                      <w:sz w:val="15"/>
                      <w:szCs w:val="15"/>
                      <w:lang w:val="sq-AL"/>
                    </w:rPr>
                    <w:t>Vlera</w:t>
                  </w:r>
                </w:p>
                <w:p w:rsidR="008B0847" w:rsidRPr="008B4CE2" w:rsidRDefault="008B0847" w:rsidP="00A43B8E">
                  <w:pPr>
                    <w:pStyle w:val="Default"/>
                    <w:ind w:firstLine="284"/>
                    <w:rPr>
                      <w:spacing w:val="-4"/>
                      <w:sz w:val="15"/>
                      <w:szCs w:val="15"/>
                      <w:lang w:val="sq-AL"/>
                    </w:rPr>
                  </w:pPr>
                  <w:r w:rsidRPr="008B4CE2">
                    <w:rPr>
                      <w:spacing w:val="-4"/>
                      <w:sz w:val="15"/>
                      <w:szCs w:val="15"/>
                      <w:lang w:val="sq-AL"/>
                    </w:rPr>
                    <w:t xml:space="preserve">Rritja </w:t>
                  </w:r>
                </w:p>
              </w:tc>
              <w:tc>
                <w:tcPr>
                  <w:tcW w:w="1346" w:type="dxa"/>
                  <w:tcBorders>
                    <w:top w:val="single" w:sz="6" w:space="0" w:color="000000"/>
                    <w:bottom w:val="single" w:sz="6" w:space="0" w:color="000000"/>
                    <w:right w:val="single" w:sz="6" w:space="0" w:color="000000"/>
                  </w:tcBorders>
                </w:tcPr>
                <w:p w:rsidR="008B0847" w:rsidRPr="008B4CE2" w:rsidRDefault="008B0847" w:rsidP="00A43B8E">
                  <w:pPr>
                    <w:pStyle w:val="Default"/>
                    <w:rPr>
                      <w:spacing w:val="-4"/>
                      <w:sz w:val="15"/>
                      <w:szCs w:val="15"/>
                      <w:lang w:val="sq-AL"/>
                    </w:rPr>
                  </w:pPr>
                  <w:r w:rsidRPr="008B4CE2">
                    <w:rPr>
                      <w:i/>
                      <w:iCs/>
                      <w:spacing w:val="-4"/>
                      <w:sz w:val="15"/>
                      <w:szCs w:val="15"/>
                      <w:lang w:val="sq-AL"/>
                    </w:rPr>
                    <w:t xml:space="preserve">216.701,96 € 48.532,48 € </w:t>
                  </w:r>
                </w:p>
              </w:tc>
            </w:tr>
            <w:tr w:rsidR="008B0847" w:rsidRPr="008B4CE2" w:rsidTr="00A43B8E">
              <w:trPr>
                <w:trHeight w:val="172"/>
              </w:trPr>
              <w:tc>
                <w:tcPr>
                  <w:tcW w:w="335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ind w:firstLine="284"/>
                    <w:rPr>
                      <w:spacing w:val="-4"/>
                      <w:sz w:val="15"/>
                      <w:szCs w:val="15"/>
                      <w:lang w:val="sq-AL"/>
                    </w:rPr>
                  </w:pPr>
                  <w:r w:rsidRPr="008B4CE2">
                    <w:rPr>
                      <w:b/>
                      <w:bCs/>
                      <w:spacing w:val="-4"/>
                      <w:sz w:val="15"/>
                      <w:szCs w:val="15"/>
                      <w:lang w:val="sq-AL"/>
                    </w:rPr>
                    <w:t xml:space="preserve">Shërbimet e konsulencës: </w:t>
                  </w:r>
                </w:p>
              </w:tc>
              <w:tc>
                <w:tcPr>
                  <w:tcW w:w="134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rPr>
                      <w:spacing w:val="-4"/>
                      <w:sz w:val="15"/>
                      <w:szCs w:val="15"/>
                      <w:lang w:val="sq-AL"/>
                    </w:rPr>
                  </w:pPr>
                  <w:r w:rsidRPr="008B4CE2">
                    <w:rPr>
                      <w:spacing w:val="-4"/>
                      <w:sz w:val="15"/>
                      <w:szCs w:val="15"/>
                      <w:lang w:val="sq-AL"/>
                    </w:rPr>
                    <w:t xml:space="preserve">3.286.098,00 € </w:t>
                  </w:r>
                </w:p>
              </w:tc>
            </w:tr>
            <w:tr w:rsidR="008B0847" w:rsidRPr="008B4CE2" w:rsidTr="00F51E6E">
              <w:trPr>
                <w:trHeight w:val="183"/>
              </w:trPr>
              <w:tc>
                <w:tcPr>
                  <w:tcW w:w="3352" w:type="dxa"/>
                  <w:gridSpan w:val="2"/>
                  <w:tcBorders>
                    <w:top w:val="single" w:sz="6" w:space="0" w:color="000000"/>
                    <w:left w:val="single" w:sz="6" w:space="0" w:color="000000"/>
                    <w:bottom w:val="single" w:sz="6" w:space="0" w:color="000000"/>
                  </w:tcBorders>
                </w:tcPr>
                <w:p w:rsidR="008B0847" w:rsidRPr="008B4CE2" w:rsidRDefault="008B0847" w:rsidP="00A43B8E">
                  <w:pPr>
                    <w:pStyle w:val="Default"/>
                    <w:ind w:firstLine="284"/>
                    <w:rPr>
                      <w:spacing w:val="-4"/>
                      <w:sz w:val="15"/>
                      <w:szCs w:val="15"/>
                      <w:lang w:val="sq-AL"/>
                    </w:rPr>
                  </w:pPr>
                  <w:r w:rsidRPr="008B4CE2">
                    <w:rPr>
                      <w:spacing w:val="-4"/>
                      <w:sz w:val="15"/>
                      <w:szCs w:val="15"/>
                      <w:lang w:val="sq-AL"/>
                    </w:rPr>
                    <w:t xml:space="preserve">Vlera fillestare </w:t>
                  </w:r>
                </w:p>
                <w:p w:rsidR="008B0847" w:rsidRPr="008B4CE2" w:rsidRDefault="008B0847" w:rsidP="00A43B8E">
                  <w:pPr>
                    <w:pStyle w:val="Default"/>
                    <w:ind w:firstLine="284"/>
                    <w:rPr>
                      <w:spacing w:val="-4"/>
                      <w:sz w:val="15"/>
                      <w:szCs w:val="15"/>
                      <w:lang w:val="sq-AL"/>
                    </w:rPr>
                  </w:pPr>
                  <w:r w:rsidRPr="008B4CE2">
                    <w:rPr>
                      <w:spacing w:val="-4"/>
                      <w:sz w:val="15"/>
                      <w:szCs w:val="15"/>
                      <w:lang w:val="sq-AL"/>
                    </w:rPr>
                    <w:t xml:space="preserve">Shtesat e nënshkruara </w:t>
                  </w:r>
                </w:p>
                <w:p w:rsidR="008B0847" w:rsidRPr="008B4CE2" w:rsidRDefault="008B0847" w:rsidP="00A43B8E">
                  <w:pPr>
                    <w:pStyle w:val="Default"/>
                    <w:ind w:firstLine="284"/>
                    <w:rPr>
                      <w:spacing w:val="-4"/>
                      <w:sz w:val="15"/>
                      <w:szCs w:val="15"/>
                      <w:lang w:val="sq-AL"/>
                    </w:rPr>
                  </w:pPr>
                  <w:r w:rsidRPr="008B4CE2">
                    <w:rPr>
                      <w:spacing w:val="-4"/>
                      <w:sz w:val="15"/>
                      <w:szCs w:val="15"/>
                      <w:lang w:val="sq-AL"/>
                    </w:rPr>
                    <w:t xml:space="preserve">Shërbimet shtesë </w:t>
                  </w:r>
                </w:p>
              </w:tc>
              <w:tc>
                <w:tcPr>
                  <w:tcW w:w="1346" w:type="dxa"/>
                  <w:tcBorders>
                    <w:top w:val="single" w:sz="6" w:space="0" w:color="000000"/>
                    <w:bottom w:val="single" w:sz="6" w:space="0" w:color="000000"/>
                    <w:right w:val="single" w:sz="6" w:space="0" w:color="000000"/>
                  </w:tcBorders>
                </w:tcPr>
                <w:p w:rsidR="008B0847" w:rsidRPr="008B4CE2" w:rsidRDefault="008B0847" w:rsidP="00A43B8E">
                  <w:pPr>
                    <w:pStyle w:val="Default"/>
                    <w:rPr>
                      <w:spacing w:val="-4"/>
                      <w:sz w:val="15"/>
                      <w:szCs w:val="15"/>
                      <w:lang w:val="sq-AL"/>
                    </w:rPr>
                  </w:pPr>
                  <w:r w:rsidRPr="008B4CE2">
                    <w:rPr>
                      <w:i/>
                      <w:iCs/>
                      <w:spacing w:val="-4"/>
                      <w:sz w:val="15"/>
                      <w:szCs w:val="15"/>
                      <w:lang w:val="sq-AL"/>
                    </w:rPr>
                    <w:t xml:space="preserve">2.130.775,00 € 737.373,00 € 417.950,00 € </w:t>
                  </w:r>
                </w:p>
              </w:tc>
            </w:tr>
          </w:tbl>
          <w:p w:rsidR="008B0847" w:rsidRPr="008B4CE2" w:rsidRDefault="008B0847" w:rsidP="00A43B8E">
            <w:pPr>
              <w:pStyle w:val="Style10"/>
              <w:spacing w:after="0"/>
              <w:ind w:firstLine="284"/>
              <w:rPr>
                <w:spacing w:val="-4"/>
                <w:sz w:val="16"/>
                <w:szCs w:val="16"/>
              </w:rPr>
            </w:pPr>
          </w:p>
        </w:tc>
        <w:tc>
          <w:tcPr>
            <w:tcW w:w="5104" w:type="dxa"/>
          </w:tcPr>
          <w:tbl>
            <w:tblPr>
              <w:tblW w:w="0" w:type="auto"/>
              <w:tblLook w:val="0000" w:firstRow="0" w:lastRow="0" w:firstColumn="0" w:lastColumn="0" w:noHBand="0" w:noVBand="0"/>
            </w:tblPr>
            <w:tblGrid>
              <w:gridCol w:w="1442"/>
              <w:gridCol w:w="1532"/>
              <w:gridCol w:w="1483"/>
            </w:tblGrid>
            <w:tr w:rsidR="008B0847" w:rsidRPr="008B4CE2" w:rsidTr="00A43B8E">
              <w:trPr>
                <w:trHeight w:val="190"/>
              </w:trPr>
              <w:tc>
                <w:tcPr>
                  <w:tcW w:w="1442" w:type="dxa"/>
                  <w:tcBorders>
                    <w:top w:val="single" w:sz="6" w:space="0" w:color="000000"/>
                    <w:left w:val="single" w:sz="6" w:space="0" w:color="000000"/>
                    <w:bottom w:val="single" w:sz="6" w:space="0" w:color="000000"/>
                    <w:right w:val="single" w:sz="6" w:space="0" w:color="000000"/>
                  </w:tcBorders>
                  <w:vAlign w:val="center"/>
                </w:tcPr>
                <w:p w:rsidR="008B0847" w:rsidRPr="008B4CE2" w:rsidRDefault="008B0847" w:rsidP="00A43B8E">
                  <w:pPr>
                    <w:pStyle w:val="Default"/>
                    <w:rPr>
                      <w:spacing w:val="-4"/>
                      <w:sz w:val="15"/>
                      <w:szCs w:val="15"/>
                      <w:lang w:val="sq-AL"/>
                    </w:rPr>
                  </w:pPr>
                  <w:r w:rsidRPr="008B4CE2">
                    <w:rPr>
                      <w:b/>
                      <w:bCs/>
                      <w:spacing w:val="-4"/>
                      <w:sz w:val="15"/>
                      <w:szCs w:val="15"/>
                      <w:lang w:val="sq-AL"/>
                    </w:rPr>
                    <w:t xml:space="preserve">202059871 (ADA) </w:t>
                  </w:r>
                </w:p>
              </w:tc>
              <w:tc>
                <w:tcPr>
                  <w:tcW w:w="1532" w:type="dxa"/>
                  <w:tcBorders>
                    <w:top w:val="single" w:sz="6" w:space="0" w:color="000000"/>
                    <w:left w:val="single" w:sz="6" w:space="0" w:color="000000"/>
                    <w:bottom w:val="single" w:sz="6" w:space="0" w:color="000000"/>
                    <w:right w:val="single" w:sz="6" w:space="0" w:color="000000"/>
                  </w:tcBorders>
                  <w:vAlign w:val="center"/>
                </w:tcPr>
                <w:p w:rsidR="008B0847" w:rsidRPr="008B4CE2" w:rsidRDefault="008B0847" w:rsidP="00A43B8E">
                  <w:pPr>
                    <w:pStyle w:val="Default"/>
                    <w:rPr>
                      <w:spacing w:val="-4"/>
                      <w:sz w:val="15"/>
                      <w:szCs w:val="15"/>
                      <w:lang w:val="sq-AL"/>
                    </w:rPr>
                  </w:pPr>
                  <w:r w:rsidRPr="008B4CE2">
                    <w:rPr>
                      <w:b/>
                      <w:bCs/>
                      <w:spacing w:val="-4"/>
                      <w:sz w:val="15"/>
                      <w:szCs w:val="15"/>
                      <w:lang w:val="sq-AL"/>
                    </w:rPr>
                    <w:t xml:space="preserve">202059772 (SECO) </w:t>
                  </w:r>
                </w:p>
              </w:tc>
              <w:tc>
                <w:tcPr>
                  <w:tcW w:w="1483" w:type="dxa"/>
                  <w:tcBorders>
                    <w:top w:val="single" w:sz="6" w:space="0" w:color="000000"/>
                    <w:left w:val="single" w:sz="6" w:space="0" w:color="000000"/>
                    <w:bottom w:val="single" w:sz="6" w:space="0" w:color="000000"/>
                    <w:right w:val="single" w:sz="6" w:space="0" w:color="000000"/>
                  </w:tcBorders>
                </w:tcPr>
                <w:p w:rsidR="008B0847" w:rsidRPr="008B4CE2" w:rsidRDefault="008B0847" w:rsidP="00A43B8E">
                  <w:pPr>
                    <w:pStyle w:val="Default"/>
                    <w:rPr>
                      <w:spacing w:val="-4"/>
                      <w:sz w:val="15"/>
                      <w:szCs w:val="15"/>
                      <w:lang w:val="sq-AL"/>
                    </w:rPr>
                  </w:pPr>
                  <w:r w:rsidRPr="008B4CE2">
                    <w:rPr>
                      <w:b/>
                      <w:bCs/>
                      <w:spacing w:val="-4"/>
                      <w:sz w:val="15"/>
                      <w:szCs w:val="15"/>
                      <w:lang w:val="sq-AL"/>
                    </w:rPr>
                    <w:t xml:space="preserve">200266676 (KfW) </w:t>
                  </w:r>
                </w:p>
              </w:tc>
            </w:tr>
            <w:tr w:rsidR="008B0847" w:rsidRPr="008B4CE2" w:rsidTr="00A43B8E">
              <w:trPr>
                <w:trHeight w:val="172"/>
              </w:trPr>
              <w:tc>
                <w:tcPr>
                  <w:tcW w:w="1442" w:type="dxa"/>
                  <w:tcBorders>
                    <w:top w:val="single" w:sz="6" w:space="0" w:color="000000"/>
                    <w:left w:val="single" w:sz="6" w:space="0" w:color="000000"/>
                    <w:bottom w:val="single" w:sz="6" w:space="0" w:color="000000"/>
                    <w:right w:val="single" w:sz="6" w:space="0" w:color="000000"/>
                  </w:tcBorders>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1.730.000,00 € </w:t>
                  </w:r>
                </w:p>
              </w:tc>
              <w:tc>
                <w:tcPr>
                  <w:tcW w:w="1532" w:type="dxa"/>
                  <w:tcBorders>
                    <w:top w:val="single" w:sz="6" w:space="0" w:color="000000"/>
                    <w:left w:val="single" w:sz="6" w:space="0" w:color="000000"/>
                    <w:bottom w:val="single" w:sz="6" w:space="0" w:color="000000"/>
                    <w:right w:val="single" w:sz="6" w:space="0" w:color="000000"/>
                  </w:tcBorders>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7.220.000,00 € </w:t>
                  </w:r>
                </w:p>
              </w:tc>
              <w:tc>
                <w:tcPr>
                  <w:tcW w:w="1483" w:type="dxa"/>
                  <w:tcBorders>
                    <w:top w:val="single" w:sz="6" w:space="0" w:color="000000"/>
                    <w:left w:val="single" w:sz="6" w:space="0" w:color="000000"/>
                    <w:bottom w:val="single" w:sz="6" w:space="0" w:color="000000"/>
                    <w:right w:val="single" w:sz="6" w:space="0" w:color="000000"/>
                  </w:tcBorders>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7.500.000,00 € </w:t>
                  </w:r>
                </w:p>
              </w:tc>
            </w:tr>
            <w:tr w:rsidR="008B0847" w:rsidRPr="008B4CE2" w:rsidTr="00A43B8E">
              <w:trPr>
                <w:trHeight w:val="155"/>
              </w:trPr>
              <w:tc>
                <w:tcPr>
                  <w:tcW w:w="1442" w:type="dxa"/>
                  <w:tcBorders>
                    <w:top w:val="single" w:sz="6" w:space="0" w:color="000000"/>
                    <w:left w:val="single" w:sz="6" w:space="0" w:color="000000"/>
                  </w:tcBorders>
                </w:tcPr>
                <w:p w:rsidR="008B0847" w:rsidRPr="008B4CE2" w:rsidRDefault="008B0847" w:rsidP="00A43B8E">
                  <w:pPr>
                    <w:pStyle w:val="Default"/>
                    <w:ind w:firstLine="284"/>
                    <w:jc w:val="right"/>
                    <w:rPr>
                      <w:color w:val="auto"/>
                      <w:spacing w:val="-4"/>
                      <w:sz w:val="15"/>
                      <w:szCs w:val="15"/>
                      <w:lang w:val="sq-AL"/>
                    </w:rPr>
                  </w:pPr>
                </w:p>
              </w:tc>
              <w:tc>
                <w:tcPr>
                  <w:tcW w:w="1532" w:type="dxa"/>
                  <w:tcBorders>
                    <w:top w:val="single" w:sz="6" w:space="0" w:color="000000"/>
                    <w:right w:val="single" w:sz="6" w:space="0" w:color="000000"/>
                  </w:tcBorders>
                </w:tcPr>
                <w:p w:rsidR="008B0847" w:rsidRPr="008B4CE2" w:rsidRDefault="008B0847" w:rsidP="00A43B8E">
                  <w:pPr>
                    <w:pStyle w:val="Default"/>
                    <w:ind w:firstLine="284"/>
                    <w:jc w:val="right"/>
                    <w:rPr>
                      <w:color w:val="auto"/>
                      <w:spacing w:val="-4"/>
                      <w:sz w:val="15"/>
                      <w:szCs w:val="15"/>
                      <w:lang w:val="sq-AL"/>
                    </w:rPr>
                  </w:pPr>
                </w:p>
              </w:tc>
              <w:tc>
                <w:tcPr>
                  <w:tcW w:w="1483" w:type="dxa"/>
                  <w:tcBorders>
                    <w:top w:val="single" w:sz="6" w:space="0" w:color="000000"/>
                    <w:left w:val="single" w:sz="6" w:space="0" w:color="000000"/>
                    <w:right w:val="single" w:sz="6" w:space="0" w:color="000000"/>
                  </w:tcBorders>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3.000.000,00 € </w:t>
                  </w:r>
                </w:p>
              </w:tc>
            </w:tr>
            <w:tr w:rsidR="008B0847" w:rsidRPr="008B4CE2" w:rsidTr="00A43B8E">
              <w:trPr>
                <w:trHeight w:val="155"/>
              </w:trPr>
              <w:tc>
                <w:tcPr>
                  <w:tcW w:w="1442" w:type="dxa"/>
                  <w:tcBorders>
                    <w:left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b/>
                      <w:bCs/>
                      <w:spacing w:val="-4"/>
                      <w:sz w:val="15"/>
                      <w:szCs w:val="15"/>
                      <w:lang w:val="sq-AL"/>
                    </w:rPr>
                    <w:t xml:space="preserve">1.730.000,00 € </w:t>
                  </w:r>
                </w:p>
              </w:tc>
              <w:tc>
                <w:tcPr>
                  <w:tcW w:w="1532" w:type="dxa"/>
                  <w:tcBorders>
                    <w:left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b/>
                      <w:bCs/>
                      <w:spacing w:val="-4"/>
                      <w:sz w:val="15"/>
                      <w:szCs w:val="15"/>
                      <w:lang w:val="sq-AL"/>
                    </w:rPr>
                    <w:t xml:space="preserve">7.220.000,00 € </w:t>
                  </w:r>
                </w:p>
              </w:tc>
              <w:tc>
                <w:tcPr>
                  <w:tcW w:w="1483" w:type="dxa"/>
                  <w:tcBorders>
                    <w:left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b/>
                      <w:bCs/>
                      <w:spacing w:val="-4"/>
                      <w:sz w:val="15"/>
                      <w:szCs w:val="15"/>
                      <w:lang w:val="sq-AL"/>
                    </w:rPr>
                    <w:t xml:space="preserve">10.500.000,00 € </w:t>
                  </w:r>
                </w:p>
              </w:tc>
            </w:tr>
            <w:tr w:rsidR="008B0847" w:rsidRPr="008B4CE2" w:rsidTr="00A43B8E">
              <w:trPr>
                <w:trHeight w:val="155"/>
              </w:trPr>
              <w:tc>
                <w:tcPr>
                  <w:tcW w:w="1442" w:type="dxa"/>
                  <w:tcBorders>
                    <w:left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0,00 € </w:t>
                  </w:r>
                </w:p>
              </w:tc>
              <w:tc>
                <w:tcPr>
                  <w:tcW w:w="1532" w:type="dxa"/>
                  <w:tcBorders>
                    <w:left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0,00 € </w:t>
                  </w:r>
                </w:p>
              </w:tc>
              <w:tc>
                <w:tcPr>
                  <w:tcW w:w="1483" w:type="dxa"/>
                  <w:tcBorders>
                    <w:left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482.300,56 € </w:t>
                  </w:r>
                </w:p>
              </w:tc>
            </w:tr>
            <w:tr w:rsidR="008B0847" w:rsidRPr="008B4CE2" w:rsidTr="00A43B8E">
              <w:trPr>
                <w:trHeight w:val="155"/>
              </w:trPr>
              <w:tc>
                <w:tcPr>
                  <w:tcW w:w="1442" w:type="dxa"/>
                  <w:tcBorders>
                    <w:left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0,00 € </w:t>
                  </w:r>
                </w:p>
              </w:tc>
              <w:tc>
                <w:tcPr>
                  <w:tcW w:w="1532" w:type="dxa"/>
                  <w:tcBorders>
                    <w:left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0,00 € </w:t>
                  </w:r>
                </w:p>
              </w:tc>
              <w:tc>
                <w:tcPr>
                  <w:tcW w:w="1483" w:type="dxa"/>
                  <w:tcBorders>
                    <w:left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62.249,79 € </w:t>
                  </w:r>
                </w:p>
              </w:tc>
            </w:tr>
            <w:tr w:rsidR="008B0847" w:rsidRPr="008B4CE2" w:rsidTr="00A43B8E">
              <w:trPr>
                <w:trHeight w:val="172"/>
              </w:trPr>
              <w:tc>
                <w:tcPr>
                  <w:tcW w:w="1442" w:type="dxa"/>
                  <w:tcBorders>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1.613.816,69 € </w:t>
                  </w:r>
                </w:p>
              </w:tc>
              <w:tc>
                <w:tcPr>
                  <w:tcW w:w="1532" w:type="dxa"/>
                  <w:tcBorders>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3.489.223,00 € </w:t>
                  </w:r>
                </w:p>
              </w:tc>
              <w:tc>
                <w:tcPr>
                  <w:tcW w:w="1483" w:type="dxa"/>
                  <w:tcBorders>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5.109.214,43 € </w:t>
                  </w:r>
                </w:p>
              </w:tc>
            </w:tr>
            <w:tr w:rsidR="008B0847" w:rsidRPr="008B4CE2" w:rsidTr="00A43B8E">
              <w:trPr>
                <w:trHeight w:val="620"/>
              </w:trPr>
              <w:tc>
                <w:tcPr>
                  <w:tcW w:w="1442" w:type="dxa"/>
                  <w:tcBorders>
                    <w:top w:val="single" w:sz="6" w:space="0" w:color="000000"/>
                    <w:left w:val="single" w:sz="6" w:space="0" w:color="000000"/>
                    <w:bottom w:val="single" w:sz="6" w:space="0" w:color="000000"/>
                  </w:tcBorders>
                </w:tcPr>
                <w:p w:rsidR="008B0847" w:rsidRPr="008B4CE2" w:rsidRDefault="008B0847" w:rsidP="00A43B8E">
                  <w:pPr>
                    <w:pStyle w:val="Default"/>
                    <w:ind w:firstLine="284"/>
                    <w:jc w:val="right"/>
                    <w:rPr>
                      <w:color w:val="auto"/>
                      <w:spacing w:val="-4"/>
                      <w:sz w:val="15"/>
                      <w:szCs w:val="15"/>
                      <w:lang w:val="sq-AL"/>
                    </w:rPr>
                  </w:pPr>
                </w:p>
              </w:tc>
              <w:tc>
                <w:tcPr>
                  <w:tcW w:w="3015" w:type="dxa"/>
                  <w:gridSpan w:val="2"/>
                  <w:tcBorders>
                    <w:top w:val="single" w:sz="6" w:space="0" w:color="000000"/>
                    <w:bottom w:val="single" w:sz="6" w:space="0" w:color="000000"/>
                    <w:right w:val="single" w:sz="6" w:space="0" w:color="000000"/>
                  </w:tcBorders>
                </w:tcPr>
                <w:p w:rsidR="008B0847" w:rsidRPr="008B4CE2" w:rsidRDefault="008B0847" w:rsidP="00A43B8E">
                  <w:pPr>
                    <w:pStyle w:val="Default"/>
                    <w:ind w:firstLine="284"/>
                    <w:jc w:val="right"/>
                    <w:rPr>
                      <w:color w:val="auto"/>
                      <w:spacing w:val="-4"/>
                      <w:sz w:val="15"/>
                      <w:szCs w:val="15"/>
                      <w:lang w:val="sq-AL"/>
                    </w:rPr>
                  </w:pPr>
                </w:p>
              </w:tc>
            </w:tr>
            <w:tr w:rsidR="008B0847" w:rsidRPr="008B4CE2" w:rsidTr="00A43B8E">
              <w:trPr>
                <w:trHeight w:val="212"/>
              </w:trPr>
              <w:tc>
                <w:tcPr>
                  <w:tcW w:w="144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0,00 € </w:t>
                  </w:r>
                </w:p>
              </w:tc>
              <w:tc>
                <w:tcPr>
                  <w:tcW w:w="15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0,00 € </w:t>
                  </w:r>
                </w:p>
              </w:tc>
              <w:tc>
                <w:tcPr>
                  <w:tcW w:w="148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2.863.626,03 € </w:t>
                  </w:r>
                </w:p>
              </w:tc>
            </w:tr>
            <w:tr w:rsidR="008B0847" w:rsidRPr="008B4CE2" w:rsidTr="00A43B8E">
              <w:trPr>
                <w:trHeight w:val="620"/>
              </w:trPr>
              <w:tc>
                <w:tcPr>
                  <w:tcW w:w="1442" w:type="dxa"/>
                  <w:tcBorders>
                    <w:top w:val="single" w:sz="6" w:space="0" w:color="000000"/>
                    <w:left w:val="single" w:sz="6" w:space="0" w:color="000000"/>
                    <w:bottom w:val="single" w:sz="6" w:space="0" w:color="000000"/>
                  </w:tcBorders>
                </w:tcPr>
                <w:p w:rsidR="008B0847" w:rsidRPr="008B4CE2" w:rsidRDefault="008B0847" w:rsidP="00A43B8E">
                  <w:pPr>
                    <w:pStyle w:val="Default"/>
                    <w:ind w:firstLine="284"/>
                    <w:jc w:val="right"/>
                    <w:rPr>
                      <w:color w:val="auto"/>
                      <w:spacing w:val="-4"/>
                      <w:sz w:val="15"/>
                      <w:szCs w:val="15"/>
                      <w:lang w:val="sq-AL"/>
                    </w:rPr>
                  </w:pPr>
                </w:p>
              </w:tc>
              <w:tc>
                <w:tcPr>
                  <w:tcW w:w="3015" w:type="dxa"/>
                  <w:gridSpan w:val="2"/>
                  <w:tcBorders>
                    <w:top w:val="single" w:sz="6" w:space="0" w:color="000000"/>
                    <w:bottom w:val="single" w:sz="6" w:space="0" w:color="000000"/>
                    <w:right w:val="single" w:sz="6" w:space="0" w:color="000000"/>
                  </w:tcBorders>
                </w:tcPr>
                <w:p w:rsidR="008B0847" w:rsidRPr="008B4CE2" w:rsidRDefault="008B0847" w:rsidP="00A43B8E">
                  <w:pPr>
                    <w:pStyle w:val="Default"/>
                    <w:ind w:firstLine="284"/>
                    <w:jc w:val="right"/>
                    <w:rPr>
                      <w:color w:val="auto"/>
                      <w:spacing w:val="-4"/>
                      <w:sz w:val="15"/>
                      <w:szCs w:val="15"/>
                      <w:lang w:val="sq-AL"/>
                    </w:rPr>
                  </w:pPr>
                </w:p>
              </w:tc>
            </w:tr>
            <w:tr w:rsidR="008B0847" w:rsidRPr="008B4CE2" w:rsidTr="00A43B8E">
              <w:trPr>
                <w:trHeight w:val="212"/>
              </w:trPr>
              <w:tc>
                <w:tcPr>
                  <w:tcW w:w="144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116.183,31 € </w:t>
                  </w:r>
                </w:p>
              </w:tc>
              <w:tc>
                <w:tcPr>
                  <w:tcW w:w="15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1.345.837,00 € </w:t>
                  </w:r>
                </w:p>
              </w:tc>
              <w:tc>
                <w:tcPr>
                  <w:tcW w:w="148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816.216,75 € </w:t>
                  </w:r>
                </w:p>
              </w:tc>
            </w:tr>
            <w:tr w:rsidR="008B0847" w:rsidRPr="008B4CE2" w:rsidTr="00A43B8E">
              <w:trPr>
                <w:trHeight w:val="620"/>
              </w:trPr>
              <w:tc>
                <w:tcPr>
                  <w:tcW w:w="1442" w:type="dxa"/>
                  <w:tcBorders>
                    <w:top w:val="single" w:sz="6" w:space="0" w:color="000000"/>
                    <w:left w:val="single" w:sz="6" w:space="0" w:color="000000"/>
                    <w:bottom w:val="single" w:sz="6" w:space="0" w:color="000000"/>
                  </w:tcBorders>
                </w:tcPr>
                <w:p w:rsidR="008B0847" w:rsidRPr="008B4CE2" w:rsidRDefault="008B0847" w:rsidP="00A43B8E">
                  <w:pPr>
                    <w:pStyle w:val="Default"/>
                    <w:ind w:firstLine="284"/>
                    <w:jc w:val="right"/>
                    <w:rPr>
                      <w:color w:val="auto"/>
                      <w:spacing w:val="-4"/>
                      <w:sz w:val="15"/>
                      <w:szCs w:val="15"/>
                      <w:lang w:val="sq-AL"/>
                    </w:rPr>
                  </w:pPr>
                </w:p>
              </w:tc>
              <w:tc>
                <w:tcPr>
                  <w:tcW w:w="3015" w:type="dxa"/>
                  <w:gridSpan w:val="2"/>
                  <w:tcBorders>
                    <w:top w:val="single" w:sz="6" w:space="0" w:color="000000"/>
                    <w:bottom w:val="single" w:sz="6" w:space="0" w:color="000000"/>
                    <w:right w:val="single" w:sz="6" w:space="0" w:color="000000"/>
                  </w:tcBorders>
                </w:tcPr>
                <w:p w:rsidR="008B0847" w:rsidRPr="008B4CE2" w:rsidRDefault="008B0847" w:rsidP="00A43B8E">
                  <w:pPr>
                    <w:pStyle w:val="Default"/>
                    <w:ind w:firstLine="284"/>
                    <w:jc w:val="right"/>
                    <w:rPr>
                      <w:color w:val="auto"/>
                      <w:spacing w:val="-4"/>
                      <w:sz w:val="15"/>
                      <w:szCs w:val="15"/>
                      <w:lang w:val="sq-AL"/>
                    </w:rPr>
                  </w:pPr>
                </w:p>
              </w:tc>
            </w:tr>
            <w:tr w:rsidR="008B0847" w:rsidRPr="008B4CE2" w:rsidTr="00A43B8E">
              <w:trPr>
                <w:trHeight w:val="172"/>
              </w:trPr>
              <w:tc>
                <w:tcPr>
                  <w:tcW w:w="144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0,00 € </w:t>
                  </w:r>
                </w:p>
              </w:tc>
              <w:tc>
                <w:tcPr>
                  <w:tcW w:w="15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0,00 € </w:t>
                  </w:r>
                </w:p>
              </w:tc>
              <w:tc>
                <w:tcPr>
                  <w:tcW w:w="148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265.234,44 € </w:t>
                  </w:r>
                </w:p>
              </w:tc>
            </w:tr>
            <w:tr w:rsidR="008B0847" w:rsidRPr="008B4CE2" w:rsidTr="00A43B8E">
              <w:trPr>
                <w:trHeight w:val="447"/>
              </w:trPr>
              <w:tc>
                <w:tcPr>
                  <w:tcW w:w="1442" w:type="dxa"/>
                  <w:tcBorders>
                    <w:top w:val="single" w:sz="6" w:space="0" w:color="000000"/>
                    <w:left w:val="single" w:sz="6" w:space="0" w:color="000000"/>
                    <w:bottom w:val="single" w:sz="6" w:space="0" w:color="000000"/>
                  </w:tcBorders>
                </w:tcPr>
                <w:p w:rsidR="008B0847" w:rsidRPr="008B4CE2" w:rsidRDefault="008B0847" w:rsidP="00A43B8E">
                  <w:pPr>
                    <w:pStyle w:val="Default"/>
                    <w:ind w:firstLine="284"/>
                    <w:jc w:val="right"/>
                    <w:rPr>
                      <w:color w:val="auto"/>
                      <w:spacing w:val="-4"/>
                      <w:sz w:val="15"/>
                      <w:szCs w:val="15"/>
                      <w:lang w:val="sq-AL"/>
                    </w:rPr>
                  </w:pPr>
                </w:p>
              </w:tc>
              <w:tc>
                <w:tcPr>
                  <w:tcW w:w="3015" w:type="dxa"/>
                  <w:gridSpan w:val="2"/>
                  <w:tcBorders>
                    <w:top w:val="single" w:sz="6" w:space="0" w:color="000000"/>
                    <w:bottom w:val="single" w:sz="6" w:space="0" w:color="000000"/>
                    <w:right w:val="single" w:sz="6" w:space="0" w:color="000000"/>
                  </w:tcBorders>
                </w:tcPr>
                <w:p w:rsidR="008B0847" w:rsidRPr="008B4CE2" w:rsidRDefault="008B0847" w:rsidP="00A43B8E">
                  <w:pPr>
                    <w:pStyle w:val="Default"/>
                    <w:ind w:firstLine="284"/>
                    <w:jc w:val="right"/>
                    <w:rPr>
                      <w:color w:val="auto"/>
                      <w:spacing w:val="-4"/>
                      <w:sz w:val="15"/>
                      <w:szCs w:val="15"/>
                      <w:lang w:val="sq-AL"/>
                    </w:rPr>
                  </w:pPr>
                </w:p>
              </w:tc>
            </w:tr>
            <w:tr w:rsidR="008B0847" w:rsidRPr="008B4CE2" w:rsidTr="00A43B8E">
              <w:trPr>
                <w:trHeight w:val="172"/>
              </w:trPr>
              <w:tc>
                <w:tcPr>
                  <w:tcW w:w="144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0,00 € </w:t>
                  </w:r>
                </w:p>
              </w:tc>
              <w:tc>
                <w:tcPr>
                  <w:tcW w:w="15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2.384.940,00 € </w:t>
                  </w:r>
                </w:p>
              </w:tc>
              <w:tc>
                <w:tcPr>
                  <w:tcW w:w="148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B0847" w:rsidRPr="008B4CE2" w:rsidRDefault="008B0847" w:rsidP="00A43B8E">
                  <w:pPr>
                    <w:pStyle w:val="Default"/>
                    <w:ind w:firstLine="284"/>
                    <w:jc w:val="right"/>
                    <w:rPr>
                      <w:spacing w:val="-4"/>
                      <w:sz w:val="15"/>
                      <w:szCs w:val="15"/>
                      <w:lang w:val="sq-AL"/>
                    </w:rPr>
                  </w:pPr>
                  <w:r w:rsidRPr="008B4CE2">
                    <w:rPr>
                      <w:spacing w:val="-4"/>
                      <w:sz w:val="15"/>
                      <w:szCs w:val="15"/>
                      <w:lang w:val="sq-AL"/>
                    </w:rPr>
                    <w:t xml:space="preserve">901.158,00 € </w:t>
                  </w:r>
                </w:p>
              </w:tc>
            </w:tr>
            <w:tr w:rsidR="008B0847" w:rsidRPr="008B4CE2" w:rsidTr="00A43B8E">
              <w:trPr>
                <w:trHeight w:val="517"/>
              </w:trPr>
              <w:tc>
                <w:tcPr>
                  <w:tcW w:w="1442" w:type="dxa"/>
                  <w:tcBorders>
                    <w:top w:val="single" w:sz="6" w:space="0" w:color="000000"/>
                    <w:left w:val="single" w:sz="6" w:space="0" w:color="000000"/>
                    <w:bottom w:val="single" w:sz="6" w:space="0" w:color="000000"/>
                  </w:tcBorders>
                </w:tcPr>
                <w:p w:rsidR="008B0847" w:rsidRPr="008B4CE2" w:rsidRDefault="008B0847" w:rsidP="00A43B8E">
                  <w:pPr>
                    <w:pStyle w:val="Default"/>
                    <w:ind w:firstLine="284"/>
                    <w:jc w:val="right"/>
                    <w:rPr>
                      <w:color w:val="auto"/>
                      <w:spacing w:val="-4"/>
                      <w:sz w:val="15"/>
                      <w:szCs w:val="15"/>
                      <w:lang w:val="sq-AL"/>
                    </w:rPr>
                  </w:pPr>
                </w:p>
              </w:tc>
              <w:tc>
                <w:tcPr>
                  <w:tcW w:w="3015" w:type="dxa"/>
                  <w:gridSpan w:val="2"/>
                  <w:tcBorders>
                    <w:top w:val="single" w:sz="6" w:space="0" w:color="000000"/>
                    <w:bottom w:val="single" w:sz="6" w:space="0" w:color="000000"/>
                    <w:right w:val="single" w:sz="6" w:space="0" w:color="000000"/>
                  </w:tcBorders>
                </w:tcPr>
                <w:p w:rsidR="008B0847" w:rsidRPr="008B4CE2" w:rsidRDefault="008B0847" w:rsidP="00A43B8E">
                  <w:pPr>
                    <w:pStyle w:val="Default"/>
                    <w:ind w:firstLine="284"/>
                    <w:jc w:val="right"/>
                    <w:rPr>
                      <w:color w:val="auto"/>
                      <w:spacing w:val="-4"/>
                      <w:sz w:val="15"/>
                      <w:szCs w:val="15"/>
                      <w:lang w:val="sq-AL"/>
                    </w:rPr>
                  </w:pPr>
                </w:p>
              </w:tc>
            </w:tr>
          </w:tbl>
          <w:p w:rsidR="008B0847" w:rsidRPr="008B4CE2" w:rsidRDefault="008B0847" w:rsidP="00A43B8E">
            <w:pPr>
              <w:pStyle w:val="Style10"/>
              <w:spacing w:after="0"/>
              <w:ind w:firstLine="284"/>
              <w:rPr>
                <w:spacing w:val="-4"/>
                <w:sz w:val="16"/>
                <w:szCs w:val="16"/>
              </w:rPr>
            </w:pPr>
          </w:p>
        </w:tc>
      </w:tr>
    </w:tbl>
    <w:p w:rsidR="00C40E09" w:rsidRPr="008B4CE2" w:rsidRDefault="00C40E09" w:rsidP="00C40E09">
      <w:pPr>
        <w:pStyle w:val="Style10"/>
        <w:spacing w:after="0"/>
        <w:ind w:left="284" w:firstLine="0"/>
        <w:rPr>
          <w:rFonts w:ascii="CG Times" w:hAnsi="CG Times"/>
          <w:spacing w:val="-4"/>
          <w:sz w:val="18"/>
          <w:szCs w:val="18"/>
        </w:rPr>
      </w:pPr>
      <w:r w:rsidRPr="008B4CE2">
        <w:rPr>
          <w:rFonts w:ascii="CG Times" w:hAnsi="CG Times"/>
          <w:spacing w:val="-4"/>
          <w:sz w:val="18"/>
          <w:szCs w:val="18"/>
        </w:rPr>
        <w:t xml:space="preserve">* Kontributi financiar shtesë, që është 3.000.000.00 </w:t>
      </w:r>
      <w:r w:rsidRPr="008B4CE2">
        <w:rPr>
          <w:spacing w:val="-4"/>
          <w:sz w:val="18"/>
          <w:szCs w:val="18"/>
        </w:rPr>
        <w:t>€,</w:t>
      </w:r>
      <w:r w:rsidRPr="008B4CE2">
        <w:rPr>
          <w:rFonts w:ascii="CG Times" w:hAnsi="CG Times"/>
          <w:spacing w:val="-4"/>
          <w:sz w:val="18"/>
          <w:szCs w:val="18"/>
        </w:rPr>
        <w:t xml:space="preserve"> do të përdoret për të financuar punët dhe shërbimet shtesë sipas kontratave përkatëse (të gjitha vlerat janë theksuar me blu).</w:t>
      </w:r>
    </w:p>
    <w:p w:rsidR="00E50AEA" w:rsidRPr="008B4CE2" w:rsidRDefault="00E50AEA" w:rsidP="00C61481">
      <w:pPr>
        <w:pStyle w:val="Paragrafi"/>
        <w:rPr>
          <w:spacing w:val="-4"/>
          <w:lang w:val="sq-AL"/>
        </w:rPr>
        <w:sectPr w:rsidR="00E50AEA" w:rsidRPr="008B4CE2" w:rsidSect="00444353">
          <w:type w:val="continuous"/>
          <w:pgSz w:w="11907" w:h="16840" w:code="9"/>
          <w:pgMar w:top="851" w:right="851" w:bottom="851" w:left="851" w:header="1134" w:footer="1134" w:gutter="0"/>
          <w:cols w:space="454"/>
          <w:docGrid w:linePitch="360"/>
        </w:sectPr>
      </w:pPr>
    </w:p>
    <w:p w:rsidR="00DB5283" w:rsidRPr="008B4CE2" w:rsidRDefault="00DB5283" w:rsidP="00C61481">
      <w:pPr>
        <w:pStyle w:val="Paragrafi"/>
        <w:rPr>
          <w:spacing w:val="-4"/>
          <w:lang w:val="sq-AL"/>
        </w:rPr>
      </w:pPr>
      <w:r w:rsidRPr="008B4CE2">
        <w:rPr>
          <w:spacing w:val="-4"/>
          <w:lang w:val="sq-AL"/>
        </w:rPr>
        <w:lastRenderedPageBreak/>
        <w:t xml:space="preserve">Ujësjellës-Kanalizime Shkodër (UK Shkodra) </w:t>
      </w:r>
    </w:p>
    <w:p w:rsidR="00DB5283" w:rsidRPr="008B4CE2" w:rsidRDefault="00DB5283" w:rsidP="00C61481">
      <w:pPr>
        <w:pStyle w:val="Paragrafi"/>
        <w:rPr>
          <w:spacing w:val="-4"/>
          <w:lang w:val="sq-AL"/>
        </w:rPr>
      </w:pPr>
      <w:r w:rsidRPr="008B4CE2">
        <w:rPr>
          <w:spacing w:val="-4"/>
          <w:lang w:val="sq-AL"/>
        </w:rPr>
        <w:t xml:space="preserve">3 Heronjtë </w:t>
      </w:r>
    </w:p>
    <w:p w:rsidR="00DB5283" w:rsidRPr="008B4CE2" w:rsidRDefault="00DB5283" w:rsidP="00C61481">
      <w:pPr>
        <w:pStyle w:val="Paragrafi"/>
        <w:rPr>
          <w:spacing w:val="-4"/>
          <w:lang w:val="sq-AL"/>
        </w:rPr>
      </w:pPr>
      <w:r w:rsidRPr="008B4CE2">
        <w:rPr>
          <w:spacing w:val="-4"/>
          <w:lang w:val="sq-AL"/>
        </w:rPr>
        <w:t xml:space="preserve">Shkodër </w:t>
      </w:r>
    </w:p>
    <w:p w:rsidR="00DB5283" w:rsidRPr="008B4CE2" w:rsidRDefault="00DB5283" w:rsidP="00C61481">
      <w:pPr>
        <w:pStyle w:val="Paragrafi"/>
        <w:rPr>
          <w:spacing w:val="-4"/>
          <w:lang w:val="sq-AL"/>
        </w:rPr>
      </w:pPr>
      <w:r w:rsidRPr="008B4CE2">
        <w:rPr>
          <w:spacing w:val="-4"/>
          <w:lang w:val="sq-AL"/>
        </w:rPr>
        <w:t xml:space="preserve">Shqipëri </w:t>
      </w:r>
    </w:p>
    <w:p w:rsidR="00DB5283" w:rsidRPr="008B4CE2" w:rsidRDefault="00DB5283" w:rsidP="00C61481">
      <w:pPr>
        <w:pStyle w:val="Paragrafi"/>
        <w:rPr>
          <w:spacing w:val="-4"/>
          <w:sz w:val="8"/>
          <w:lang w:val="sq-AL"/>
        </w:rPr>
      </w:pPr>
    </w:p>
    <w:p w:rsidR="00DB5283" w:rsidRPr="008B4CE2" w:rsidRDefault="00DB5283" w:rsidP="00C61481">
      <w:pPr>
        <w:pStyle w:val="Paragrafi"/>
        <w:rPr>
          <w:spacing w:val="-4"/>
          <w:lang w:val="sq-AL"/>
        </w:rPr>
      </w:pPr>
      <w:r w:rsidRPr="008B4CE2">
        <w:rPr>
          <w:spacing w:val="-4"/>
          <w:lang w:val="sq-AL"/>
        </w:rPr>
        <w:lastRenderedPageBreak/>
        <w:t xml:space="preserve">Republika e Shqipërisë </w:t>
      </w:r>
    </w:p>
    <w:p w:rsidR="00DB5283" w:rsidRPr="008B4CE2" w:rsidRDefault="00DB5283" w:rsidP="00C61481">
      <w:pPr>
        <w:pStyle w:val="Paragrafi"/>
        <w:rPr>
          <w:spacing w:val="-4"/>
          <w:lang w:val="sq-AL"/>
        </w:rPr>
      </w:pPr>
      <w:r w:rsidRPr="008B4CE2">
        <w:rPr>
          <w:spacing w:val="-4"/>
          <w:lang w:val="sq-AL"/>
        </w:rPr>
        <w:t xml:space="preserve">Ministria e Financave </w:t>
      </w:r>
    </w:p>
    <w:p w:rsidR="00DB5283" w:rsidRPr="008B4CE2" w:rsidRDefault="00DB5283" w:rsidP="00C61481">
      <w:pPr>
        <w:pStyle w:val="Paragrafi"/>
        <w:rPr>
          <w:spacing w:val="-4"/>
          <w:lang w:val="sq-AL"/>
        </w:rPr>
      </w:pPr>
      <w:r w:rsidRPr="008B4CE2">
        <w:rPr>
          <w:spacing w:val="-4"/>
          <w:lang w:val="sq-AL"/>
        </w:rPr>
        <w:t xml:space="preserve">Blvd. “Dëshmorët e Kombit”, nr. 1 </w:t>
      </w:r>
    </w:p>
    <w:p w:rsidR="00DB5283" w:rsidRPr="008B4CE2" w:rsidRDefault="00DB5283" w:rsidP="00C61481">
      <w:pPr>
        <w:pStyle w:val="Paragrafi"/>
        <w:rPr>
          <w:spacing w:val="-4"/>
          <w:lang w:val="sq-AL"/>
        </w:rPr>
      </w:pPr>
      <w:r w:rsidRPr="008B4CE2">
        <w:rPr>
          <w:spacing w:val="-4"/>
          <w:lang w:val="sq-AL"/>
        </w:rPr>
        <w:t xml:space="preserve">Tiranë </w:t>
      </w:r>
      <w:r w:rsidRPr="008B4CE2">
        <w:rPr>
          <w:spacing w:val="-4"/>
          <w:lang w:val="sq-AL"/>
        </w:rPr>
        <w:tab/>
      </w:r>
    </w:p>
    <w:p w:rsidR="00DB5283" w:rsidRPr="008B4CE2" w:rsidRDefault="00DB5283" w:rsidP="00C61481">
      <w:pPr>
        <w:pStyle w:val="Paragrafi"/>
        <w:rPr>
          <w:spacing w:val="-4"/>
          <w:lang w:val="sq-AL"/>
        </w:rPr>
      </w:pPr>
      <w:r w:rsidRPr="008B4CE2">
        <w:rPr>
          <w:spacing w:val="-4"/>
          <w:lang w:val="sq-AL"/>
        </w:rPr>
        <w:lastRenderedPageBreak/>
        <w:t xml:space="preserve">Shqipëri </w:t>
      </w:r>
    </w:p>
    <w:p w:rsidR="00DB5283" w:rsidRPr="008B4CE2" w:rsidRDefault="00DB5283" w:rsidP="00C61481">
      <w:pPr>
        <w:pStyle w:val="Paragrafi"/>
        <w:rPr>
          <w:spacing w:val="-4"/>
          <w:sz w:val="6"/>
          <w:lang w:val="sq-AL"/>
        </w:rPr>
      </w:pPr>
    </w:p>
    <w:p w:rsidR="00DB5283" w:rsidRPr="008B4CE2" w:rsidRDefault="00DB5283" w:rsidP="00C61481">
      <w:pPr>
        <w:pStyle w:val="Paragrafi"/>
        <w:rPr>
          <w:spacing w:val="-6"/>
          <w:lang w:val="sq-AL"/>
        </w:rPr>
      </w:pPr>
      <w:r w:rsidRPr="008B4CE2">
        <w:rPr>
          <w:spacing w:val="-6"/>
          <w:lang w:val="sq-AL"/>
        </w:rPr>
        <w:t xml:space="preserve">LEa4 – Bashkëpunimi Financiar Gjerman me Shqipërinë </w:t>
      </w:r>
    </w:p>
    <w:p w:rsidR="00DB5283" w:rsidRPr="008B4CE2" w:rsidRDefault="00DB5283" w:rsidP="00C61481">
      <w:pPr>
        <w:pStyle w:val="Paragrafi"/>
        <w:rPr>
          <w:spacing w:val="-6"/>
          <w:lang w:val="sq-AL"/>
        </w:rPr>
      </w:pPr>
      <w:r w:rsidRPr="008B4CE2">
        <w:rPr>
          <w:spacing w:val="-6"/>
          <w:lang w:val="sq-AL"/>
        </w:rPr>
        <w:t xml:space="preserve">Furnizimi me ujë dhe mbrojtja mjedisore e </w:t>
      </w:r>
      <w:r w:rsidR="00405161" w:rsidRPr="008B4CE2">
        <w:rPr>
          <w:spacing w:val="-6"/>
          <w:lang w:val="sq-AL"/>
        </w:rPr>
        <w:t>l</w:t>
      </w:r>
      <w:r w:rsidRPr="008B4CE2">
        <w:rPr>
          <w:spacing w:val="-6"/>
          <w:lang w:val="sq-AL"/>
        </w:rPr>
        <w:t xml:space="preserve">iqenit të Shkodrës </w:t>
      </w:r>
    </w:p>
    <w:p w:rsidR="00DB5283" w:rsidRPr="008B4CE2" w:rsidRDefault="00DB5283" w:rsidP="00C61481">
      <w:pPr>
        <w:pStyle w:val="Paragrafi"/>
        <w:rPr>
          <w:spacing w:val="-4"/>
          <w:lang w:val="sq-AL"/>
        </w:rPr>
      </w:pPr>
      <w:r w:rsidRPr="008B4CE2">
        <w:rPr>
          <w:spacing w:val="-4"/>
          <w:lang w:val="sq-AL"/>
        </w:rPr>
        <w:t xml:space="preserve">(BMZ-Nr. 2002 666 76, 2020 597 72, 2020 598 71) </w:t>
      </w:r>
    </w:p>
    <w:p w:rsidR="00DB5283" w:rsidRPr="008B4CE2" w:rsidRDefault="00DB5283" w:rsidP="00C61481">
      <w:pPr>
        <w:pStyle w:val="Paragrafi"/>
        <w:rPr>
          <w:spacing w:val="-4"/>
          <w:lang w:val="sq-AL"/>
        </w:rPr>
      </w:pPr>
      <w:r w:rsidRPr="008B4CE2">
        <w:rPr>
          <w:spacing w:val="-4"/>
          <w:lang w:val="sq-AL"/>
        </w:rPr>
        <w:t xml:space="preserve">Ndryshim i Marrëveshjes së Veçantë </w:t>
      </w:r>
    </w:p>
    <w:p w:rsidR="00DB5283" w:rsidRPr="008B4CE2" w:rsidRDefault="00DB5283" w:rsidP="00566895">
      <w:pPr>
        <w:pStyle w:val="Paragrafi"/>
        <w:jc w:val="right"/>
        <w:rPr>
          <w:spacing w:val="-4"/>
          <w:sz w:val="16"/>
          <w:szCs w:val="16"/>
          <w:lang w:val="sq-AL"/>
        </w:rPr>
      </w:pPr>
      <w:r w:rsidRPr="008B4CE2">
        <w:rPr>
          <w:spacing w:val="-4"/>
          <w:sz w:val="16"/>
          <w:szCs w:val="16"/>
          <w:lang w:val="sq-AL"/>
        </w:rPr>
        <w:t xml:space="preserve">Datë: </w:t>
      </w:r>
    </w:p>
    <w:p w:rsidR="00DB5283" w:rsidRPr="008B4CE2" w:rsidRDefault="00DB5283" w:rsidP="00566895">
      <w:pPr>
        <w:pStyle w:val="Paragrafi"/>
        <w:jc w:val="right"/>
        <w:rPr>
          <w:spacing w:val="-4"/>
          <w:sz w:val="16"/>
          <w:szCs w:val="16"/>
          <w:lang w:val="sq-AL"/>
        </w:rPr>
      </w:pPr>
      <w:r w:rsidRPr="008B4CE2">
        <w:rPr>
          <w:spacing w:val="-4"/>
          <w:sz w:val="16"/>
          <w:szCs w:val="16"/>
          <w:lang w:val="sq-AL"/>
        </w:rPr>
        <w:t xml:space="preserve">Sfera e aktivitetit </w:t>
      </w:r>
    </w:p>
    <w:p w:rsidR="00DB5283" w:rsidRPr="008B4CE2" w:rsidRDefault="00DB5283" w:rsidP="00566895">
      <w:pPr>
        <w:pStyle w:val="Paragrafi"/>
        <w:jc w:val="right"/>
        <w:rPr>
          <w:spacing w:val="-4"/>
          <w:sz w:val="16"/>
          <w:szCs w:val="16"/>
          <w:lang w:val="sq-AL"/>
        </w:rPr>
      </w:pPr>
      <w:r w:rsidRPr="008B4CE2">
        <w:rPr>
          <w:spacing w:val="-4"/>
          <w:sz w:val="16"/>
          <w:szCs w:val="16"/>
          <w:lang w:val="sq-AL"/>
        </w:rPr>
        <w:t>Kf</w:t>
      </w:r>
      <w:r w:rsidR="004026BF" w:rsidRPr="008B4CE2">
        <w:rPr>
          <w:spacing w:val="-4"/>
          <w:sz w:val="16"/>
          <w:szCs w:val="16"/>
          <w:lang w:val="sq-AL"/>
        </w:rPr>
        <w:t>W</w:t>
      </w:r>
      <w:r w:rsidRPr="008B4CE2">
        <w:rPr>
          <w:spacing w:val="-4"/>
          <w:sz w:val="16"/>
          <w:szCs w:val="16"/>
          <w:lang w:val="sq-AL"/>
        </w:rPr>
        <w:t xml:space="preserve"> Ent</w:t>
      </w:r>
      <w:r w:rsidR="004026BF" w:rsidRPr="008B4CE2">
        <w:rPr>
          <w:spacing w:val="-4"/>
          <w:sz w:val="16"/>
          <w:szCs w:val="16"/>
          <w:lang w:val="sq-AL"/>
        </w:rPr>
        <w:t>w</w:t>
      </w:r>
      <w:r w:rsidRPr="008B4CE2">
        <w:rPr>
          <w:spacing w:val="-4"/>
          <w:sz w:val="16"/>
          <w:szCs w:val="16"/>
          <w:lang w:val="sq-AL"/>
        </w:rPr>
        <w:t xml:space="preserve">icklungsbank </w:t>
      </w:r>
    </w:p>
    <w:p w:rsidR="00DB5283" w:rsidRPr="008B4CE2" w:rsidRDefault="00DB5283" w:rsidP="00566895">
      <w:pPr>
        <w:pStyle w:val="Paragrafi"/>
        <w:jc w:val="right"/>
        <w:rPr>
          <w:spacing w:val="-4"/>
          <w:sz w:val="16"/>
          <w:szCs w:val="16"/>
          <w:lang w:val="sq-AL"/>
        </w:rPr>
      </w:pPr>
      <w:r w:rsidRPr="008B4CE2">
        <w:rPr>
          <w:spacing w:val="-4"/>
          <w:sz w:val="16"/>
          <w:szCs w:val="16"/>
          <w:lang w:val="sq-AL"/>
        </w:rPr>
        <w:t xml:space="preserve">Marie-Lena Glass </w:t>
      </w:r>
    </w:p>
    <w:p w:rsidR="00DB5283" w:rsidRPr="008B4CE2" w:rsidRDefault="00DB5283" w:rsidP="00566895">
      <w:pPr>
        <w:pStyle w:val="Paragrafi"/>
        <w:jc w:val="right"/>
        <w:rPr>
          <w:spacing w:val="-4"/>
          <w:sz w:val="16"/>
          <w:szCs w:val="16"/>
          <w:lang w:val="sq-AL"/>
        </w:rPr>
      </w:pPr>
      <w:r w:rsidRPr="008B4CE2">
        <w:rPr>
          <w:spacing w:val="-4"/>
          <w:sz w:val="16"/>
          <w:szCs w:val="16"/>
          <w:lang w:val="sq-AL"/>
        </w:rPr>
        <w:t xml:space="preserve">Tona: HaLe </w:t>
      </w:r>
    </w:p>
    <w:p w:rsidR="00DB5283" w:rsidRPr="008B4CE2" w:rsidRDefault="00DB5283" w:rsidP="00566895">
      <w:pPr>
        <w:pStyle w:val="Paragrafi"/>
        <w:jc w:val="right"/>
        <w:rPr>
          <w:spacing w:val="-4"/>
          <w:sz w:val="16"/>
          <w:szCs w:val="16"/>
          <w:lang w:val="sq-AL"/>
        </w:rPr>
      </w:pPr>
      <w:r w:rsidRPr="008B4CE2">
        <w:rPr>
          <w:spacing w:val="-4"/>
          <w:sz w:val="16"/>
          <w:szCs w:val="16"/>
          <w:lang w:val="sq-AL"/>
        </w:rPr>
        <w:t>Tel. +49</w:t>
      </w:r>
      <w:r w:rsidR="00405161" w:rsidRPr="008B4CE2">
        <w:rPr>
          <w:spacing w:val="-4"/>
          <w:sz w:val="16"/>
          <w:szCs w:val="16"/>
          <w:lang w:val="sq-AL"/>
        </w:rPr>
        <w:t xml:space="preserve"> </w:t>
      </w:r>
      <w:r w:rsidRPr="008B4CE2">
        <w:rPr>
          <w:spacing w:val="-4"/>
          <w:sz w:val="16"/>
          <w:szCs w:val="16"/>
          <w:lang w:val="sq-AL"/>
        </w:rPr>
        <w:t>69</w:t>
      </w:r>
      <w:r w:rsidR="00405161" w:rsidRPr="008B4CE2">
        <w:rPr>
          <w:spacing w:val="-4"/>
          <w:sz w:val="16"/>
          <w:szCs w:val="16"/>
          <w:lang w:val="sq-AL"/>
        </w:rPr>
        <w:t xml:space="preserve"> </w:t>
      </w:r>
      <w:r w:rsidRPr="008B4CE2">
        <w:rPr>
          <w:spacing w:val="-4"/>
          <w:sz w:val="16"/>
          <w:szCs w:val="16"/>
          <w:lang w:val="sq-AL"/>
        </w:rPr>
        <w:t xml:space="preserve">7431 9251 </w:t>
      </w:r>
    </w:p>
    <w:p w:rsidR="00DB5283" w:rsidRPr="008B4CE2" w:rsidRDefault="00405161" w:rsidP="00566895">
      <w:pPr>
        <w:pStyle w:val="Paragrafi"/>
        <w:jc w:val="right"/>
        <w:rPr>
          <w:spacing w:val="-4"/>
          <w:sz w:val="16"/>
          <w:szCs w:val="16"/>
          <w:lang w:val="sq-AL"/>
        </w:rPr>
      </w:pPr>
      <w:r w:rsidRPr="008B4CE2">
        <w:rPr>
          <w:spacing w:val="-4"/>
          <w:sz w:val="16"/>
          <w:szCs w:val="16"/>
          <w:lang w:val="sq-AL"/>
        </w:rPr>
        <w:t>Faks</w:t>
      </w:r>
      <w:r w:rsidR="00DB5283" w:rsidRPr="008B4CE2">
        <w:rPr>
          <w:spacing w:val="-4"/>
          <w:sz w:val="16"/>
          <w:szCs w:val="16"/>
          <w:lang w:val="sq-AL"/>
        </w:rPr>
        <w:t xml:space="preserve"> +49 69 7431 2547 </w:t>
      </w:r>
    </w:p>
    <w:p w:rsidR="00DB5283" w:rsidRPr="008B4CE2" w:rsidRDefault="004F2FA8" w:rsidP="00566895">
      <w:pPr>
        <w:pStyle w:val="Paragrafi"/>
        <w:jc w:val="right"/>
        <w:rPr>
          <w:spacing w:val="-4"/>
          <w:sz w:val="16"/>
          <w:szCs w:val="16"/>
          <w:lang w:val="sq-AL"/>
        </w:rPr>
      </w:pPr>
      <w:hyperlink r:id="rId12" w:history="1">
        <w:r w:rsidRPr="008B4CE2">
          <w:rPr>
            <w:rStyle w:val="Hyperlink"/>
            <w:spacing w:val="-4"/>
            <w:sz w:val="16"/>
            <w:szCs w:val="16"/>
            <w:lang w:val="sq-AL"/>
          </w:rPr>
          <w:t>marie-lena.glass@kfW.de</w:t>
        </w:r>
      </w:hyperlink>
      <w:r w:rsidR="00DB5283" w:rsidRPr="008B4CE2">
        <w:rPr>
          <w:spacing w:val="-4"/>
          <w:sz w:val="16"/>
          <w:szCs w:val="16"/>
          <w:lang w:val="sq-AL"/>
        </w:rPr>
        <w:t xml:space="preserve"> </w:t>
      </w:r>
    </w:p>
    <w:p w:rsidR="00DB5283" w:rsidRPr="008B4CE2" w:rsidRDefault="00DB5283" w:rsidP="00C61481">
      <w:pPr>
        <w:pStyle w:val="Paragrafi"/>
        <w:rPr>
          <w:spacing w:val="-4"/>
          <w:sz w:val="12"/>
          <w:lang w:val="sq-AL"/>
        </w:rPr>
      </w:pPr>
    </w:p>
    <w:p w:rsidR="00DB5283" w:rsidRPr="008B4CE2" w:rsidRDefault="00DB5283" w:rsidP="00405161">
      <w:pPr>
        <w:pStyle w:val="Paragrafi"/>
        <w:rPr>
          <w:spacing w:val="-6"/>
          <w:lang w:val="sq-AL"/>
        </w:rPr>
      </w:pPr>
      <w:r w:rsidRPr="008B4CE2">
        <w:rPr>
          <w:spacing w:val="-4"/>
          <w:lang w:val="sq-AL"/>
        </w:rPr>
        <w:t xml:space="preserve">Ndryshimi nr. 2 i Marrëveshjes së Veçantë, </w:t>
      </w:r>
      <w:r w:rsidR="00405161" w:rsidRPr="008B4CE2">
        <w:rPr>
          <w:spacing w:val="-4"/>
          <w:lang w:val="sq-AL"/>
        </w:rPr>
        <w:t>i</w:t>
      </w:r>
      <w:r w:rsidRPr="008B4CE2">
        <w:rPr>
          <w:spacing w:val="-4"/>
          <w:lang w:val="sq-AL"/>
        </w:rPr>
        <w:t xml:space="preserve"> datës 13 </w:t>
      </w:r>
      <w:r w:rsidRPr="008B4CE2">
        <w:rPr>
          <w:spacing w:val="-6"/>
          <w:lang w:val="sq-AL"/>
        </w:rPr>
        <w:t>dhjetor 2007 (“Marrëveshja e Veçantë”) i Marrëveshjes së Financimit dhe Projektit ndërmjet Kf</w:t>
      </w:r>
      <w:r w:rsidR="004026BF" w:rsidRPr="008B4CE2">
        <w:rPr>
          <w:spacing w:val="-6"/>
          <w:lang w:val="sq-AL"/>
        </w:rPr>
        <w:t>W</w:t>
      </w:r>
      <w:r w:rsidRPr="008B4CE2">
        <w:rPr>
          <w:spacing w:val="-6"/>
          <w:lang w:val="sq-AL"/>
        </w:rPr>
        <w:t>-së dhe Republikës së Shqipërisë, të datës 13 dhjetor 2007 (“Marrëveshja e Financimit dhe Projektit”) dhe i Marrëveshjes së Financimit Shtesë (“Marrëveshja e Financimit Shtesë”) të Marrëveshjes së Financimit dhe Projektit</w:t>
      </w:r>
      <w:r w:rsidR="009359C0" w:rsidRPr="008B4CE2">
        <w:rPr>
          <w:spacing w:val="-6"/>
          <w:lang w:val="sq-AL"/>
        </w:rPr>
        <w:t>,</w:t>
      </w:r>
      <w:r w:rsidRPr="008B4CE2">
        <w:rPr>
          <w:spacing w:val="-6"/>
          <w:lang w:val="sq-AL"/>
        </w:rPr>
        <w:t xml:space="preserve"> që duhet të lidhet ndërmjet Kf</w:t>
      </w:r>
      <w:r w:rsidR="004026BF" w:rsidRPr="008B4CE2">
        <w:rPr>
          <w:spacing w:val="-6"/>
          <w:lang w:val="sq-AL"/>
        </w:rPr>
        <w:t>W</w:t>
      </w:r>
      <w:r w:rsidRPr="008B4CE2">
        <w:rPr>
          <w:spacing w:val="-6"/>
          <w:lang w:val="sq-AL"/>
        </w:rPr>
        <w:t xml:space="preserve">-së dhe Republikës së Shqipërisë. </w:t>
      </w:r>
    </w:p>
    <w:p w:rsidR="00405161" w:rsidRPr="008B4CE2" w:rsidRDefault="00405161" w:rsidP="00C61481">
      <w:pPr>
        <w:pStyle w:val="Paragrafi"/>
        <w:jc w:val="center"/>
        <w:rPr>
          <w:b/>
          <w:spacing w:val="-6"/>
          <w:sz w:val="8"/>
          <w:lang w:val="sq-AL"/>
        </w:rPr>
      </w:pPr>
    </w:p>
    <w:p w:rsidR="00DB5283" w:rsidRPr="008B4CE2" w:rsidRDefault="00DB5283" w:rsidP="00C61481">
      <w:pPr>
        <w:pStyle w:val="Paragrafi"/>
        <w:jc w:val="center"/>
        <w:rPr>
          <w:b/>
          <w:spacing w:val="-4"/>
          <w:lang w:val="sq-AL"/>
        </w:rPr>
      </w:pPr>
      <w:r w:rsidRPr="008B4CE2">
        <w:rPr>
          <w:b/>
          <w:spacing w:val="-4"/>
          <w:lang w:val="sq-AL"/>
        </w:rPr>
        <w:t>Preambulë</w:t>
      </w:r>
    </w:p>
    <w:p w:rsidR="00DB70BA" w:rsidRPr="008B4CE2" w:rsidRDefault="00DB70BA" w:rsidP="00C61481">
      <w:pPr>
        <w:pStyle w:val="Paragrafi"/>
        <w:jc w:val="center"/>
        <w:rPr>
          <w:b/>
          <w:spacing w:val="-4"/>
          <w:sz w:val="6"/>
          <w:lang w:val="sq-AL"/>
        </w:rPr>
      </w:pPr>
    </w:p>
    <w:p w:rsidR="00DB5283" w:rsidRPr="008B4CE2" w:rsidRDefault="00DB5283" w:rsidP="00C61481">
      <w:pPr>
        <w:pStyle w:val="Paragrafi"/>
        <w:rPr>
          <w:spacing w:val="-6"/>
          <w:lang w:val="sq-AL"/>
        </w:rPr>
      </w:pPr>
      <w:r w:rsidRPr="008B4CE2">
        <w:rPr>
          <w:spacing w:val="-6"/>
          <w:lang w:val="sq-AL"/>
        </w:rPr>
        <w:t xml:space="preserve">Më 13 dhjetor 2007, u lidh një Marrëveshje e Veçantë për Projektin “Furnizimi me ujë dhe mbrojtja e </w:t>
      </w:r>
      <w:r w:rsidR="009359C0" w:rsidRPr="008B4CE2">
        <w:rPr>
          <w:spacing w:val="-6"/>
          <w:lang w:val="sq-AL"/>
        </w:rPr>
        <w:t>l</w:t>
      </w:r>
      <w:r w:rsidRPr="008B4CE2">
        <w:rPr>
          <w:spacing w:val="-6"/>
          <w:lang w:val="sq-AL"/>
        </w:rPr>
        <w:t>iqenit të Shkodrës” (“Projekti”) ndërmjet Kf</w:t>
      </w:r>
      <w:r w:rsidR="004026BF" w:rsidRPr="008B4CE2">
        <w:rPr>
          <w:spacing w:val="-6"/>
          <w:lang w:val="sq-AL"/>
        </w:rPr>
        <w:t>W</w:t>
      </w:r>
      <w:r w:rsidRPr="008B4CE2">
        <w:rPr>
          <w:spacing w:val="-6"/>
          <w:lang w:val="sq-AL"/>
        </w:rPr>
        <w:t>-së dhe ndërmarrjes së furnizimit me ujë UK Shkodër (UKS) dhe Republikës së Shqipërisë të përfaqësuar nga Ministr</w:t>
      </w:r>
      <w:r w:rsidR="00D574B2">
        <w:rPr>
          <w:spacing w:val="-6"/>
          <w:lang w:val="sq-AL"/>
        </w:rPr>
        <w:t>ia e Financave. Më 1 tetor 2010</w:t>
      </w:r>
      <w:r w:rsidRPr="008B4CE2">
        <w:rPr>
          <w:spacing w:val="-6"/>
          <w:lang w:val="sq-AL"/>
        </w:rPr>
        <w:t xml:space="preserve"> u përfundua Ndryshimi nr.</w:t>
      </w:r>
      <w:r w:rsidR="00F215BF" w:rsidRPr="008B4CE2">
        <w:rPr>
          <w:spacing w:val="-6"/>
          <w:lang w:val="sq-AL"/>
        </w:rPr>
        <w:t xml:space="preserve"> </w:t>
      </w:r>
      <w:r w:rsidRPr="008B4CE2">
        <w:rPr>
          <w:spacing w:val="-6"/>
          <w:lang w:val="sq-AL"/>
        </w:rPr>
        <w:t>1 i Marrëveshjes së Veçantë ndërmjet Kf</w:t>
      </w:r>
      <w:r w:rsidR="004026BF" w:rsidRPr="008B4CE2">
        <w:rPr>
          <w:spacing w:val="-6"/>
          <w:lang w:val="sq-AL"/>
        </w:rPr>
        <w:t>W</w:t>
      </w:r>
      <w:r w:rsidRPr="008B4CE2">
        <w:rPr>
          <w:spacing w:val="-6"/>
          <w:lang w:val="sq-AL"/>
        </w:rPr>
        <w:t>-së, UKS-së dhe Republikës së Shqipërisë të përfaqësuar nga Ministria e Financave. Marrëveshja e Veçantë dhe Ndryshimi nr.</w:t>
      </w:r>
      <w:r w:rsidR="00405161" w:rsidRPr="008B4CE2">
        <w:rPr>
          <w:spacing w:val="-6"/>
          <w:lang w:val="sq-AL"/>
        </w:rPr>
        <w:t xml:space="preserve"> </w:t>
      </w:r>
      <w:r w:rsidRPr="008B4CE2">
        <w:rPr>
          <w:spacing w:val="-6"/>
          <w:lang w:val="sq-AL"/>
        </w:rPr>
        <w:t xml:space="preserve">1 i Marrëveshjes së Veçantë përbëjnë një shtojcë të Marrëveshjes së Financimit dhe Projektit dhe të Marrëveshjes së Financimit Shtesë, Marrëveshjes së Projektit ndërmjet Qeverisë së Konfederatës Zvicerane, të përfaqësuar nga Sekretariati i Shtetit për Çështjet Ekonomike (“SECO”) dhe Këshillit të Ministrave të Republikës së Shqipërisë, të datës 22 janar 2008, dhe të Marrëveshjes së Projektit ndërmjet Agjencisë Austriake për Zhvillim (“ADA”) dhe Këshillit të Ministrave të Republikës së Shqipërisë, të datës 7 janar 2008. </w:t>
      </w:r>
    </w:p>
    <w:p w:rsidR="00DB5283" w:rsidRPr="008B4CE2" w:rsidRDefault="00DB5283" w:rsidP="00C61481">
      <w:pPr>
        <w:pStyle w:val="Paragrafi"/>
        <w:rPr>
          <w:spacing w:val="-4"/>
          <w:lang w:val="sq-AL"/>
        </w:rPr>
      </w:pPr>
      <w:r w:rsidRPr="008B4CE2">
        <w:rPr>
          <w:spacing w:val="-4"/>
          <w:lang w:val="sq-AL"/>
        </w:rPr>
        <w:t>Në lidhje me rritjen e kontributit financiar fillestar të Bashkëpunimit Financiar Gjerman brenda Projektit nga 3.0 milionë euro në 10.5 milionë euro, UKS-ja dhe Kf</w:t>
      </w:r>
      <w:r w:rsidR="004026BF" w:rsidRPr="008B4CE2">
        <w:rPr>
          <w:spacing w:val="-4"/>
          <w:lang w:val="sq-AL"/>
        </w:rPr>
        <w:t>W</w:t>
      </w:r>
      <w:r w:rsidRPr="008B4CE2">
        <w:rPr>
          <w:spacing w:val="-4"/>
          <w:lang w:val="sq-AL"/>
        </w:rPr>
        <w:t xml:space="preserve">-ja kanë arritur marrëveshjen e mëposhtme për përdorimin e kontributit financiar shtesë: </w:t>
      </w:r>
    </w:p>
    <w:p w:rsidR="00DB5283" w:rsidRPr="008B4CE2" w:rsidRDefault="00DB5283" w:rsidP="00C61481">
      <w:pPr>
        <w:pStyle w:val="Paragrafi"/>
        <w:rPr>
          <w:spacing w:val="-4"/>
          <w:lang w:val="sq-AL"/>
        </w:rPr>
      </w:pPr>
      <w:r w:rsidRPr="008B4CE2">
        <w:rPr>
          <w:spacing w:val="-4"/>
          <w:lang w:val="sq-AL"/>
        </w:rPr>
        <w:t xml:space="preserve">Kontributi financiar shtesë do të përdoret për të mbuluar shpenzime më të larta në lidhje me zbatimin e masave të parashikuara në Marrëveshjen e Veçantë dhe ndryshimin e Marrëveshjes së Veçantë të datës 1 tetor 2010. Gjithashtu, fondet do të përdoren për instalimin e rreth 21.400 matësve të rinj të ujit në vend të 15.500, dhe shërbimet e konsulencës që kërkohen për zbatimin dhe fuqizimin institucional. </w:t>
      </w:r>
    </w:p>
    <w:p w:rsidR="00DB5283" w:rsidRPr="008B4CE2" w:rsidRDefault="00DB5283" w:rsidP="00C61481">
      <w:pPr>
        <w:pStyle w:val="Paragrafi"/>
        <w:rPr>
          <w:spacing w:val="-4"/>
          <w:sz w:val="6"/>
          <w:lang w:val="sq-AL"/>
        </w:rPr>
      </w:pPr>
    </w:p>
    <w:p w:rsidR="00DB5283" w:rsidRPr="008B4CE2" w:rsidRDefault="00DB5283" w:rsidP="00C61481">
      <w:pPr>
        <w:pStyle w:val="NeniNr"/>
        <w:ind w:firstLine="284"/>
        <w:rPr>
          <w:spacing w:val="-4"/>
          <w:lang w:val="sq-AL"/>
        </w:rPr>
      </w:pPr>
      <w:r w:rsidRPr="008B4CE2">
        <w:rPr>
          <w:spacing w:val="-4"/>
          <w:lang w:val="sq-AL"/>
        </w:rPr>
        <w:t>Seksioni 1</w:t>
      </w:r>
    </w:p>
    <w:p w:rsidR="00DB5283" w:rsidRPr="008B4CE2" w:rsidRDefault="00DB5283" w:rsidP="00C61481">
      <w:pPr>
        <w:pStyle w:val="NeniTitull"/>
        <w:ind w:firstLine="284"/>
        <w:rPr>
          <w:spacing w:val="-4"/>
          <w:lang w:val="sq-AL"/>
        </w:rPr>
      </w:pPr>
      <w:r w:rsidRPr="008B4CE2">
        <w:rPr>
          <w:spacing w:val="-4"/>
          <w:lang w:val="sq-AL"/>
        </w:rPr>
        <w:t>Ndryshimet e Marrëveshjes Shtesë</w:t>
      </w:r>
    </w:p>
    <w:p w:rsidR="00DB70BA" w:rsidRPr="008B4CE2" w:rsidRDefault="00DB70BA" w:rsidP="00C61481">
      <w:pPr>
        <w:pStyle w:val="Paragrafi"/>
        <w:rPr>
          <w:spacing w:val="-4"/>
          <w:sz w:val="8"/>
          <w:lang w:val="sq-AL"/>
        </w:rPr>
      </w:pPr>
    </w:p>
    <w:p w:rsidR="00DB5283" w:rsidRPr="008B4CE2" w:rsidRDefault="00DB5283" w:rsidP="00C61481">
      <w:pPr>
        <w:pStyle w:val="Paragrafi"/>
        <w:rPr>
          <w:spacing w:val="-4"/>
          <w:lang w:val="sq-AL"/>
        </w:rPr>
      </w:pPr>
      <w:r w:rsidRPr="008B4CE2">
        <w:rPr>
          <w:spacing w:val="-4"/>
          <w:lang w:val="sq-AL"/>
        </w:rPr>
        <w:t xml:space="preserve">Dispozitat e mëposhtme të Marrëveshjes Shtesë që ndryshohet nga Ndryshimi i Marrëveshjes Shtesë, të datës 1 </w:t>
      </w:r>
      <w:r w:rsidRPr="008B4CE2">
        <w:rPr>
          <w:spacing w:val="-4"/>
          <w:lang w:val="sq-AL"/>
        </w:rPr>
        <w:lastRenderedPageBreak/>
        <w:t xml:space="preserve">tetor 2010, ndryshohet si më poshtë: </w:t>
      </w:r>
    </w:p>
    <w:p w:rsidR="00DB5283" w:rsidRPr="008B4CE2" w:rsidRDefault="00DB5283" w:rsidP="00C61481">
      <w:pPr>
        <w:pStyle w:val="Paragrafi"/>
        <w:rPr>
          <w:spacing w:val="-6"/>
          <w:lang w:val="sq-AL"/>
        </w:rPr>
      </w:pPr>
      <w:r w:rsidRPr="008B4CE2">
        <w:rPr>
          <w:spacing w:val="-6"/>
          <w:lang w:val="sq-AL"/>
        </w:rPr>
        <w:t xml:space="preserve">1. Seksioni I, neni 1 “Hollësitë e Projektit” të Marrëveshjes së Veçantë </w:t>
      </w:r>
    </w:p>
    <w:p w:rsidR="00DB5283" w:rsidRPr="008B4CE2" w:rsidRDefault="00DB5283" w:rsidP="00C61481">
      <w:pPr>
        <w:pStyle w:val="Paragrafi"/>
        <w:rPr>
          <w:spacing w:val="-4"/>
          <w:lang w:val="sq-AL"/>
        </w:rPr>
      </w:pPr>
      <w:r w:rsidRPr="008B4CE2">
        <w:rPr>
          <w:spacing w:val="-4"/>
          <w:lang w:val="sq-AL"/>
        </w:rPr>
        <w:t>Pika e pestë e seksionit me titull “Komponenti i furnizimit me ujë”, në faqen 4</w:t>
      </w:r>
      <w:r w:rsidR="00405161" w:rsidRPr="008B4CE2">
        <w:rPr>
          <w:spacing w:val="-4"/>
          <w:lang w:val="sq-AL"/>
        </w:rPr>
        <w:t>,</w:t>
      </w:r>
      <w:r w:rsidRPr="008B4CE2">
        <w:rPr>
          <w:spacing w:val="-4"/>
          <w:lang w:val="sq-AL"/>
        </w:rPr>
        <w:t xml:space="preserve"> zëvendësohet në tërësinë e tij me tekstin e mëposhtëm dhe paraqitet si më poshtë: </w:t>
      </w:r>
    </w:p>
    <w:p w:rsidR="002211AA" w:rsidRPr="008B4CE2" w:rsidRDefault="00DB5283" w:rsidP="00C61481">
      <w:pPr>
        <w:pStyle w:val="Paragrafi"/>
        <w:rPr>
          <w:spacing w:val="-4"/>
          <w:lang w:val="sq-AL"/>
        </w:rPr>
      </w:pPr>
      <w:r w:rsidRPr="008B4CE2">
        <w:rPr>
          <w:spacing w:val="-4"/>
          <w:lang w:val="sq-AL"/>
        </w:rPr>
        <w:t>“- Instalimi i rreth 21,400 matësve të rinj të ujit;”</w:t>
      </w:r>
      <w:r w:rsidR="00405161" w:rsidRPr="008B4CE2">
        <w:rPr>
          <w:spacing w:val="-4"/>
          <w:lang w:val="sq-AL"/>
        </w:rPr>
        <w:t>.</w:t>
      </w:r>
      <w:r w:rsidRPr="008B4CE2">
        <w:rPr>
          <w:spacing w:val="-4"/>
          <w:lang w:val="sq-AL"/>
        </w:rPr>
        <w:t xml:space="preserve"> </w:t>
      </w:r>
    </w:p>
    <w:p w:rsidR="00405161" w:rsidRPr="008B4CE2" w:rsidRDefault="00DB5283" w:rsidP="009359C0">
      <w:pPr>
        <w:pStyle w:val="Paragrafi"/>
        <w:rPr>
          <w:spacing w:val="-4"/>
          <w:lang w:val="sq-AL"/>
        </w:rPr>
      </w:pPr>
      <w:r w:rsidRPr="008B4CE2">
        <w:rPr>
          <w:spacing w:val="-4"/>
          <w:lang w:val="sq-AL"/>
        </w:rPr>
        <w:t xml:space="preserve">2. Seksioni I, neni 3 “Kostoja dhe financimi i plotë” i Marrëveshjes së Veçantë </w:t>
      </w:r>
    </w:p>
    <w:p w:rsidR="009730E6" w:rsidRPr="008B4CE2" w:rsidRDefault="00DB5283" w:rsidP="00AB45E9">
      <w:pPr>
        <w:pStyle w:val="Paragrafi"/>
        <w:rPr>
          <w:spacing w:val="-4"/>
          <w:lang w:val="sq-AL"/>
        </w:rPr>
      </w:pPr>
      <w:r w:rsidRPr="008B4CE2">
        <w:rPr>
          <w:spacing w:val="-4"/>
          <w:lang w:val="sq-AL"/>
        </w:rPr>
        <w:t xml:space="preserve">Paragrafi i parë i këtij neni zëvendësohet në tërësinë e tij me tekstin e mëposhtëm dhe paraqitet si më poshtë: </w:t>
      </w:r>
    </w:p>
    <w:p w:rsidR="00DB5283" w:rsidRPr="008B4CE2" w:rsidRDefault="00DB5283" w:rsidP="00C61481">
      <w:pPr>
        <w:pStyle w:val="Paragrafi"/>
        <w:rPr>
          <w:spacing w:val="-6"/>
          <w:lang w:val="sq-AL"/>
        </w:rPr>
      </w:pPr>
      <w:r w:rsidRPr="008B4CE2">
        <w:rPr>
          <w:spacing w:val="-4"/>
          <w:lang w:val="sq-AL"/>
        </w:rPr>
        <w:t xml:space="preserve">“Kostoja e parashikuar e Projektit (“Kostoja e </w:t>
      </w:r>
      <w:r w:rsidR="00D574B2" w:rsidRPr="008B4CE2">
        <w:rPr>
          <w:spacing w:val="-6"/>
          <w:lang w:val="sq-AL"/>
        </w:rPr>
        <w:t>përgjithshme</w:t>
      </w:r>
      <w:r w:rsidRPr="008B4CE2">
        <w:rPr>
          <w:spacing w:val="-6"/>
          <w:lang w:val="sq-AL"/>
        </w:rPr>
        <w:t>”) ë</w:t>
      </w:r>
      <w:r w:rsidR="00405161" w:rsidRPr="008B4CE2">
        <w:rPr>
          <w:spacing w:val="-6"/>
          <w:lang w:val="sq-AL"/>
        </w:rPr>
        <w:t>shtë afërsisht 19,950,000 euro</w:t>
      </w:r>
      <w:r w:rsidRPr="008B4CE2">
        <w:rPr>
          <w:spacing w:val="-6"/>
          <w:lang w:val="sq-AL"/>
        </w:rPr>
        <w:t xml:space="preserve">. Shuma e Kontributit Financiar të ADA-s do të jetë 1,730,000 euro (kontributi për koston e drejtpërdrejtë të </w:t>
      </w:r>
      <w:r w:rsidR="00405161" w:rsidRPr="008B4CE2">
        <w:rPr>
          <w:spacing w:val="-6"/>
          <w:lang w:val="sq-AL"/>
        </w:rPr>
        <w:t>Projektit</w:t>
      </w:r>
      <w:r w:rsidRPr="008B4CE2">
        <w:rPr>
          <w:spacing w:val="-6"/>
          <w:lang w:val="sq-AL"/>
        </w:rPr>
        <w:t xml:space="preserve">). Shuma e Kontributit Financiar të SECO-s do të jetë 7,220,000 euro. Shuma e </w:t>
      </w:r>
      <w:r w:rsidR="00405161" w:rsidRPr="008B4CE2">
        <w:rPr>
          <w:spacing w:val="-6"/>
          <w:lang w:val="sq-AL"/>
        </w:rPr>
        <w:t xml:space="preserve">Kontributit Financiar </w:t>
      </w:r>
      <w:r w:rsidRPr="008B4CE2">
        <w:rPr>
          <w:spacing w:val="-6"/>
          <w:lang w:val="sq-AL"/>
        </w:rPr>
        <w:t xml:space="preserve">nga fondet e Bashkëpunimit </w:t>
      </w:r>
      <w:r w:rsidR="00405161" w:rsidRPr="008B4CE2">
        <w:rPr>
          <w:spacing w:val="-6"/>
          <w:lang w:val="sq-AL"/>
        </w:rPr>
        <w:t>Financiar</w:t>
      </w:r>
      <w:r w:rsidR="00405161" w:rsidRPr="008B4CE2">
        <w:rPr>
          <w:spacing w:val="-6"/>
          <w:sz w:val="20"/>
          <w:lang w:val="sq-AL"/>
        </w:rPr>
        <w:t xml:space="preserve"> </w:t>
      </w:r>
      <w:r w:rsidRPr="008B4CE2">
        <w:rPr>
          <w:spacing w:val="-6"/>
          <w:lang w:val="sq-AL"/>
        </w:rPr>
        <w:t>Gjerman</w:t>
      </w:r>
      <w:r w:rsidRPr="008B4CE2">
        <w:rPr>
          <w:spacing w:val="-6"/>
          <w:sz w:val="20"/>
          <w:lang w:val="sq-AL"/>
        </w:rPr>
        <w:t xml:space="preserve"> </w:t>
      </w:r>
      <w:r w:rsidRPr="008B4CE2">
        <w:rPr>
          <w:spacing w:val="-6"/>
          <w:lang w:val="sq-AL"/>
        </w:rPr>
        <w:t>do</w:t>
      </w:r>
      <w:r w:rsidRPr="008B4CE2">
        <w:rPr>
          <w:spacing w:val="-6"/>
          <w:sz w:val="20"/>
          <w:lang w:val="sq-AL"/>
        </w:rPr>
        <w:t xml:space="preserve"> </w:t>
      </w:r>
      <w:r w:rsidRPr="008B4CE2">
        <w:rPr>
          <w:spacing w:val="-6"/>
          <w:lang w:val="sq-AL"/>
        </w:rPr>
        <w:t>të</w:t>
      </w:r>
      <w:r w:rsidRPr="008B4CE2">
        <w:rPr>
          <w:spacing w:val="-6"/>
          <w:sz w:val="20"/>
          <w:lang w:val="sq-AL"/>
        </w:rPr>
        <w:t xml:space="preserve"> </w:t>
      </w:r>
      <w:r w:rsidRPr="008B4CE2">
        <w:rPr>
          <w:spacing w:val="-6"/>
          <w:lang w:val="sq-AL"/>
        </w:rPr>
        <w:t>rriten</w:t>
      </w:r>
      <w:r w:rsidRPr="008B4CE2">
        <w:rPr>
          <w:spacing w:val="-6"/>
          <w:sz w:val="20"/>
          <w:lang w:val="sq-AL"/>
        </w:rPr>
        <w:t xml:space="preserve"> </w:t>
      </w:r>
      <w:r w:rsidRPr="008B4CE2">
        <w:rPr>
          <w:spacing w:val="-6"/>
          <w:lang w:val="sq-AL"/>
        </w:rPr>
        <w:t>nga</w:t>
      </w:r>
      <w:r w:rsidRPr="008B4CE2">
        <w:rPr>
          <w:spacing w:val="-6"/>
          <w:sz w:val="20"/>
          <w:lang w:val="sq-AL"/>
        </w:rPr>
        <w:t xml:space="preserve"> </w:t>
      </w:r>
      <w:r w:rsidRPr="008B4CE2">
        <w:rPr>
          <w:spacing w:val="-6"/>
          <w:lang w:val="sq-AL"/>
        </w:rPr>
        <w:t>3,000,000</w:t>
      </w:r>
      <w:r w:rsidRPr="008B4CE2">
        <w:rPr>
          <w:spacing w:val="-6"/>
          <w:sz w:val="20"/>
          <w:lang w:val="sq-AL"/>
        </w:rPr>
        <w:t xml:space="preserve"> </w:t>
      </w:r>
      <w:r w:rsidRPr="008B4CE2">
        <w:rPr>
          <w:spacing w:val="-6"/>
          <w:lang w:val="sq-AL"/>
        </w:rPr>
        <w:t>euro</w:t>
      </w:r>
      <w:r w:rsidRPr="008B4CE2">
        <w:rPr>
          <w:spacing w:val="-6"/>
          <w:sz w:val="20"/>
          <w:lang w:val="sq-AL"/>
        </w:rPr>
        <w:t xml:space="preserve"> </w:t>
      </w:r>
      <w:r w:rsidRPr="008B4CE2">
        <w:rPr>
          <w:spacing w:val="-6"/>
          <w:lang w:val="sq-AL"/>
        </w:rPr>
        <w:t>në</w:t>
      </w:r>
      <w:r w:rsidRPr="008B4CE2">
        <w:rPr>
          <w:spacing w:val="-6"/>
          <w:sz w:val="20"/>
          <w:lang w:val="sq-AL"/>
        </w:rPr>
        <w:t xml:space="preserve"> </w:t>
      </w:r>
      <w:r w:rsidRPr="008B4CE2">
        <w:rPr>
          <w:spacing w:val="-6"/>
          <w:lang w:val="sq-AL"/>
        </w:rPr>
        <w:t>10,500,000</w:t>
      </w:r>
      <w:r w:rsidRPr="008B4CE2">
        <w:rPr>
          <w:spacing w:val="-6"/>
          <w:sz w:val="20"/>
          <w:lang w:val="sq-AL"/>
        </w:rPr>
        <w:t xml:space="preserve"> </w:t>
      </w:r>
      <w:r w:rsidRPr="008B4CE2">
        <w:rPr>
          <w:spacing w:val="-6"/>
          <w:lang w:val="sq-AL"/>
        </w:rPr>
        <w:t>euro</w:t>
      </w:r>
      <w:r w:rsidRPr="008B4CE2">
        <w:rPr>
          <w:spacing w:val="-6"/>
          <w:sz w:val="20"/>
          <w:lang w:val="sq-AL"/>
        </w:rPr>
        <w:t xml:space="preserve"> </w:t>
      </w:r>
      <w:r w:rsidRPr="008B4CE2">
        <w:rPr>
          <w:spacing w:val="-6"/>
          <w:lang w:val="sq-AL"/>
        </w:rPr>
        <w:t>(Marrëveshja</w:t>
      </w:r>
      <w:r w:rsidRPr="008B4CE2">
        <w:rPr>
          <w:spacing w:val="-6"/>
          <w:sz w:val="20"/>
          <w:lang w:val="sq-AL"/>
        </w:rPr>
        <w:t xml:space="preserve"> </w:t>
      </w:r>
      <w:r w:rsidRPr="008B4CE2">
        <w:rPr>
          <w:spacing w:val="-6"/>
          <w:lang w:val="sq-AL"/>
        </w:rPr>
        <w:t>Financiare</w:t>
      </w:r>
      <w:r w:rsidRPr="008B4CE2">
        <w:rPr>
          <w:spacing w:val="-6"/>
          <w:sz w:val="20"/>
          <w:lang w:val="sq-AL"/>
        </w:rPr>
        <w:t xml:space="preserve"> </w:t>
      </w:r>
      <w:r w:rsidRPr="008B4CE2">
        <w:rPr>
          <w:spacing w:val="-6"/>
          <w:lang w:val="sq-AL"/>
        </w:rPr>
        <w:t>Shtesë</w:t>
      </w:r>
      <w:r w:rsidRPr="008B4CE2">
        <w:rPr>
          <w:spacing w:val="-6"/>
          <w:sz w:val="20"/>
          <w:lang w:val="sq-AL"/>
        </w:rPr>
        <w:t xml:space="preserve"> </w:t>
      </w:r>
      <w:r w:rsidRPr="008B4CE2">
        <w:rPr>
          <w:spacing w:val="-6"/>
          <w:lang w:val="sq-AL"/>
        </w:rPr>
        <w:t>mbetet</w:t>
      </w:r>
      <w:r w:rsidRPr="008B4CE2">
        <w:rPr>
          <w:spacing w:val="-6"/>
          <w:sz w:val="20"/>
          <w:lang w:val="sq-AL"/>
        </w:rPr>
        <w:t xml:space="preserve"> </w:t>
      </w:r>
      <w:r w:rsidRPr="008B4CE2">
        <w:rPr>
          <w:spacing w:val="-6"/>
          <w:lang w:val="sq-AL"/>
        </w:rPr>
        <w:t>për</w:t>
      </w:r>
      <w:r w:rsidRPr="008B4CE2">
        <w:rPr>
          <w:spacing w:val="-6"/>
          <w:sz w:val="20"/>
          <w:lang w:val="sq-AL"/>
        </w:rPr>
        <w:t xml:space="preserve"> </w:t>
      </w:r>
      <w:r w:rsidRPr="008B4CE2">
        <w:rPr>
          <w:spacing w:val="-6"/>
          <w:lang w:val="sq-AL"/>
        </w:rPr>
        <w:t>t’u përfunduar).</w:t>
      </w:r>
      <w:r w:rsidRPr="008B4CE2">
        <w:rPr>
          <w:spacing w:val="-6"/>
          <w:sz w:val="20"/>
          <w:lang w:val="sq-AL"/>
        </w:rPr>
        <w:t xml:space="preserve"> </w:t>
      </w:r>
      <w:r w:rsidRPr="008B4CE2">
        <w:rPr>
          <w:spacing w:val="-6"/>
          <w:lang w:val="sq-AL"/>
        </w:rPr>
        <w:t>Një</w:t>
      </w:r>
      <w:r w:rsidRPr="008B4CE2">
        <w:rPr>
          <w:spacing w:val="-6"/>
          <w:sz w:val="20"/>
          <w:lang w:val="sq-AL"/>
        </w:rPr>
        <w:t xml:space="preserve"> </w:t>
      </w:r>
      <w:r w:rsidRPr="008B4CE2">
        <w:rPr>
          <w:spacing w:val="-6"/>
          <w:lang w:val="sq-AL"/>
        </w:rPr>
        <w:t>kontribut</w:t>
      </w:r>
      <w:r w:rsidRPr="008B4CE2">
        <w:rPr>
          <w:spacing w:val="-6"/>
          <w:sz w:val="20"/>
          <w:lang w:val="sq-AL"/>
        </w:rPr>
        <w:t xml:space="preserve"> </w:t>
      </w:r>
      <w:r w:rsidRPr="008B4CE2">
        <w:rPr>
          <w:spacing w:val="-6"/>
          <w:lang w:val="sq-AL"/>
        </w:rPr>
        <w:t>përkatës</w:t>
      </w:r>
      <w:r w:rsidRPr="008B4CE2">
        <w:rPr>
          <w:spacing w:val="-6"/>
          <w:sz w:val="20"/>
          <w:lang w:val="sq-AL"/>
        </w:rPr>
        <w:t xml:space="preserve"> </w:t>
      </w:r>
      <w:r w:rsidRPr="008B4CE2">
        <w:rPr>
          <w:spacing w:val="-6"/>
          <w:lang w:val="sq-AL"/>
        </w:rPr>
        <w:t>shqiptar</w:t>
      </w:r>
      <w:r w:rsidRPr="008B4CE2">
        <w:rPr>
          <w:spacing w:val="-6"/>
          <w:sz w:val="20"/>
          <w:lang w:val="sq-AL"/>
        </w:rPr>
        <w:t xml:space="preserve"> </w:t>
      </w:r>
      <w:r w:rsidRPr="008B4CE2">
        <w:rPr>
          <w:spacing w:val="-6"/>
          <w:lang w:val="sq-AL"/>
        </w:rPr>
        <w:t>që</w:t>
      </w:r>
      <w:r w:rsidRPr="008B4CE2">
        <w:rPr>
          <w:spacing w:val="-6"/>
          <w:sz w:val="20"/>
          <w:lang w:val="sq-AL"/>
        </w:rPr>
        <w:t xml:space="preserve"> </w:t>
      </w:r>
      <w:r w:rsidRPr="008B4CE2">
        <w:rPr>
          <w:spacing w:val="-6"/>
          <w:lang w:val="sq-AL"/>
        </w:rPr>
        <w:t>arrin</w:t>
      </w:r>
      <w:r w:rsidRPr="008B4CE2">
        <w:rPr>
          <w:spacing w:val="-6"/>
          <w:sz w:val="20"/>
          <w:lang w:val="sq-AL"/>
        </w:rPr>
        <w:t xml:space="preserve"> </w:t>
      </w:r>
      <w:r w:rsidRPr="008B4CE2">
        <w:rPr>
          <w:spacing w:val="-6"/>
          <w:lang w:val="sq-AL"/>
        </w:rPr>
        <w:t>në</w:t>
      </w:r>
      <w:r w:rsidRPr="008B4CE2">
        <w:rPr>
          <w:spacing w:val="-6"/>
          <w:sz w:val="20"/>
          <w:lang w:val="sq-AL"/>
        </w:rPr>
        <w:t xml:space="preserve"> </w:t>
      </w:r>
      <w:r w:rsidRPr="008B4CE2">
        <w:rPr>
          <w:spacing w:val="-6"/>
          <w:lang w:val="sq-AL"/>
        </w:rPr>
        <w:t>500,000</w:t>
      </w:r>
      <w:r w:rsidRPr="008B4CE2">
        <w:rPr>
          <w:spacing w:val="-6"/>
          <w:sz w:val="20"/>
          <w:lang w:val="sq-AL"/>
        </w:rPr>
        <w:t xml:space="preserve"> </w:t>
      </w:r>
      <w:r w:rsidRPr="008B4CE2">
        <w:rPr>
          <w:spacing w:val="-6"/>
          <w:lang w:val="sq-AL"/>
        </w:rPr>
        <w:t>euro</w:t>
      </w:r>
      <w:r w:rsidRPr="008B4CE2">
        <w:rPr>
          <w:spacing w:val="-6"/>
          <w:sz w:val="20"/>
          <w:lang w:val="sq-AL"/>
        </w:rPr>
        <w:t xml:space="preserve"> </w:t>
      </w:r>
      <w:r w:rsidRPr="008B4CE2">
        <w:rPr>
          <w:spacing w:val="-6"/>
          <w:lang w:val="sq-AL"/>
        </w:rPr>
        <w:t>do</w:t>
      </w:r>
      <w:r w:rsidRPr="008B4CE2">
        <w:rPr>
          <w:spacing w:val="-6"/>
          <w:sz w:val="20"/>
          <w:lang w:val="sq-AL"/>
        </w:rPr>
        <w:t xml:space="preserve"> </w:t>
      </w:r>
      <w:r w:rsidRPr="008B4CE2">
        <w:rPr>
          <w:spacing w:val="-6"/>
          <w:lang w:val="sq-AL"/>
        </w:rPr>
        <w:t>të</w:t>
      </w:r>
      <w:r w:rsidRPr="008B4CE2">
        <w:rPr>
          <w:spacing w:val="-6"/>
          <w:sz w:val="20"/>
          <w:lang w:val="sq-AL"/>
        </w:rPr>
        <w:t xml:space="preserve"> </w:t>
      </w:r>
      <w:r w:rsidRPr="008B4CE2">
        <w:rPr>
          <w:spacing w:val="-6"/>
          <w:lang w:val="sq-AL"/>
        </w:rPr>
        <w:t>përdoret</w:t>
      </w:r>
      <w:r w:rsidRPr="008B4CE2">
        <w:rPr>
          <w:spacing w:val="-6"/>
          <w:sz w:val="20"/>
          <w:lang w:val="sq-AL"/>
        </w:rPr>
        <w:t xml:space="preserve"> </w:t>
      </w:r>
      <w:r w:rsidRPr="008B4CE2">
        <w:rPr>
          <w:spacing w:val="-6"/>
          <w:lang w:val="sq-AL"/>
        </w:rPr>
        <w:t>për</w:t>
      </w:r>
      <w:r w:rsidRPr="008B4CE2">
        <w:rPr>
          <w:spacing w:val="-6"/>
          <w:sz w:val="20"/>
          <w:lang w:val="sq-AL"/>
        </w:rPr>
        <w:t xml:space="preserve"> </w:t>
      </w:r>
      <w:r w:rsidRPr="008B4CE2">
        <w:rPr>
          <w:spacing w:val="-6"/>
          <w:lang w:val="sq-AL"/>
        </w:rPr>
        <w:t>të</w:t>
      </w:r>
      <w:r w:rsidRPr="008B4CE2">
        <w:rPr>
          <w:spacing w:val="-6"/>
          <w:sz w:val="20"/>
          <w:lang w:val="sq-AL"/>
        </w:rPr>
        <w:t xml:space="preserve"> </w:t>
      </w:r>
      <w:r w:rsidRPr="008B4CE2">
        <w:rPr>
          <w:spacing w:val="-6"/>
          <w:lang w:val="sq-AL"/>
        </w:rPr>
        <w:t>financuar</w:t>
      </w:r>
      <w:r w:rsidRPr="008B4CE2">
        <w:rPr>
          <w:spacing w:val="-6"/>
          <w:sz w:val="20"/>
          <w:lang w:val="sq-AL"/>
        </w:rPr>
        <w:t xml:space="preserve"> </w:t>
      </w:r>
      <w:r w:rsidRPr="008B4CE2">
        <w:rPr>
          <w:spacing w:val="-6"/>
          <w:lang w:val="sq-AL"/>
        </w:rPr>
        <w:t>pjesët</w:t>
      </w:r>
      <w:r w:rsidRPr="008B4CE2">
        <w:rPr>
          <w:spacing w:val="-6"/>
          <w:sz w:val="20"/>
          <w:lang w:val="sq-AL"/>
        </w:rPr>
        <w:t xml:space="preserve"> </w:t>
      </w:r>
      <w:r w:rsidRPr="008B4CE2">
        <w:rPr>
          <w:spacing w:val="-6"/>
          <w:lang w:val="sq-AL"/>
        </w:rPr>
        <w:t>e</w:t>
      </w:r>
      <w:r w:rsidRPr="008B4CE2">
        <w:rPr>
          <w:spacing w:val="-6"/>
          <w:sz w:val="20"/>
          <w:lang w:val="sq-AL"/>
        </w:rPr>
        <w:t xml:space="preserve"> </w:t>
      </w:r>
      <w:r w:rsidRPr="008B4CE2">
        <w:rPr>
          <w:spacing w:val="-6"/>
          <w:lang w:val="sq-AL"/>
        </w:rPr>
        <w:t>mbetura</w:t>
      </w:r>
      <w:r w:rsidRPr="008B4CE2">
        <w:rPr>
          <w:spacing w:val="-6"/>
          <w:sz w:val="20"/>
          <w:lang w:val="sq-AL"/>
        </w:rPr>
        <w:t xml:space="preserve"> </w:t>
      </w:r>
      <w:r w:rsidRPr="008B4CE2">
        <w:rPr>
          <w:spacing w:val="-6"/>
          <w:lang w:val="sq-AL"/>
        </w:rPr>
        <w:t>të</w:t>
      </w:r>
      <w:r w:rsidRPr="008B4CE2">
        <w:rPr>
          <w:spacing w:val="-6"/>
          <w:sz w:val="20"/>
          <w:lang w:val="sq-AL"/>
        </w:rPr>
        <w:t xml:space="preserve"> </w:t>
      </w:r>
      <w:r w:rsidRPr="008B4CE2">
        <w:rPr>
          <w:spacing w:val="-6"/>
          <w:lang w:val="sq-AL"/>
        </w:rPr>
        <w:t>komponentëve</w:t>
      </w:r>
      <w:r w:rsidRPr="008B4CE2">
        <w:rPr>
          <w:spacing w:val="-6"/>
          <w:sz w:val="20"/>
          <w:lang w:val="sq-AL"/>
        </w:rPr>
        <w:t xml:space="preserve"> </w:t>
      </w:r>
      <w:r w:rsidRPr="008B4CE2">
        <w:rPr>
          <w:spacing w:val="-6"/>
          <w:lang w:val="sq-AL"/>
        </w:rPr>
        <w:t>të</w:t>
      </w:r>
      <w:r w:rsidRPr="008B4CE2">
        <w:rPr>
          <w:spacing w:val="-6"/>
          <w:sz w:val="20"/>
          <w:lang w:val="sq-AL"/>
        </w:rPr>
        <w:t xml:space="preserve"> </w:t>
      </w:r>
      <w:r w:rsidRPr="008B4CE2">
        <w:rPr>
          <w:spacing w:val="-6"/>
          <w:lang w:val="sq-AL"/>
        </w:rPr>
        <w:t>kanalizimeve</w:t>
      </w:r>
      <w:r w:rsidRPr="008B4CE2">
        <w:rPr>
          <w:spacing w:val="-6"/>
          <w:sz w:val="20"/>
          <w:lang w:val="sq-AL"/>
        </w:rPr>
        <w:t xml:space="preserve"> </w:t>
      </w:r>
      <w:r w:rsidRPr="008B4CE2">
        <w:rPr>
          <w:spacing w:val="-6"/>
          <w:lang w:val="sq-AL"/>
        </w:rPr>
        <w:t>dhe</w:t>
      </w:r>
      <w:r w:rsidRPr="008B4CE2">
        <w:rPr>
          <w:spacing w:val="-6"/>
          <w:sz w:val="20"/>
          <w:lang w:val="sq-AL"/>
        </w:rPr>
        <w:t xml:space="preserve"> </w:t>
      </w:r>
      <w:r w:rsidRPr="008B4CE2">
        <w:rPr>
          <w:spacing w:val="-6"/>
          <w:lang w:val="sq-AL"/>
        </w:rPr>
        <w:t>furnizimit</w:t>
      </w:r>
      <w:r w:rsidRPr="008B4CE2">
        <w:rPr>
          <w:spacing w:val="-6"/>
          <w:sz w:val="20"/>
          <w:lang w:val="sq-AL"/>
        </w:rPr>
        <w:t xml:space="preserve"> </w:t>
      </w:r>
      <w:r w:rsidRPr="008B4CE2">
        <w:rPr>
          <w:spacing w:val="-6"/>
          <w:lang w:val="sq-AL"/>
        </w:rPr>
        <w:t>me</w:t>
      </w:r>
      <w:r w:rsidRPr="008B4CE2">
        <w:rPr>
          <w:spacing w:val="-6"/>
          <w:sz w:val="20"/>
          <w:lang w:val="sq-AL"/>
        </w:rPr>
        <w:t xml:space="preserve"> </w:t>
      </w:r>
      <w:r w:rsidRPr="008B4CE2">
        <w:rPr>
          <w:spacing w:val="-6"/>
          <w:lang w:val="sq-AL"/>
        </w:rPr>
        <w:t>ujë.”</w:t>
      </w:r>
      <w:r w:rsidR="00405161" w:rsidRPr="008B4CE2">
        <w:rPr>
          <w:spacing w:val="-6"/>
          <w:lang w:val="sq-AL"/>
        </w:rPr>
        <w:t>.</w:t>
      </w:r>
      <w:r w:rsidRPr="008B4CE2">
        <w:rPr>
          <w:spacing w:val="-6"/>
          <w:lang w:val="sq-AL"/>
        </w:rPr>
        <w:t xml:space="preserve"> </w:t>
      </w:r>
    </w:p>
    <w:p w:rsidR="00DB5283" w:rsidRPr="008B4CE2" w:rsidRDefault="00DB5283" w:rsidP="00C61481">
      <w:pPr>
        <w:pStyle w:val="Paragrafi"/>
        <w:rPr>
          <w:spacing w:val="-6"/>
          <w:lang w:val="sq-AL"/>
        </w:rPr>
      </w:pPr>
      <w:r w:rsidRPr="008B4CE2">
        <w:rPr>
          <w:spacing w:val="-6"/>
          <w:lang w:val="sq-AL"/>
        </w:rPr>
        <w:t xml:space="preserve">3. Shtojca 2 “Grafiku </w:t>
      </w:r>
      <w:r w:rsidR="0053121D" w:rsidRPr="008B4CE2">
        <w:rPr>
          <w:spacing w:val="-6"/>
          <w:lang w:val="sq-AL"/>
        </w:rPr>
        <w:t>kohor</w:t>
      </w:r>
      <w:r w:rsidRPr="008B4CE2">
        <w:rPr>
          <w:spacing w:val="-6"/>
          <w:lang w:val="sq-AL"/>
        </w:rPr>
        <w:t xml:space="preserve">” i Marrëveshjes së Veçantë </w:t>
      </w:r>
    </w:p>
    <w:p w:rsidR="00DB5283" w:rsidRPr="008B4CE2" w:rsidRDefault="00DB5283" w:rsidP="00C61481">
      <w:pPr>
        <w:pStyle w:val="Paragrafi"/>
        <w:rPr>
          <w:spacing w:val="-6"/>
          <w:lang w:val="sq-AL"/>
        </w:rPr>
      </w:pPr>
      <w:r w:rsidRPr="008B4CE2">
        <w:rPr>
          <w:spacing w:val="-6"/>
          <w:lang w:val="sq-AL"/>
        </w:rPr>
        <w:t xml:space="preserve">Grafiku kohor për zbatimin e Projektit përditësohet pas nënshkrimit të Marrëveshjes Financiare Shtesë dhe pasi të jenë përfunduar shtesat në kontratat përkatëse të furnizimit, </w:t>
      </w:r>
      <w:r w:rsidR="00405161" w:rsidRPr="008B4CE2">
        <w:rPr>
          <w:spacing w:val="-6"/>
          <w:lang w:val="sq-AL"/>
        </w:rPr>
        <w:t xml:space="preserve">të </w:t>
      </w:r>
      <w:r w:rsidRPr="008B4CE2">
        <w:rPr>
          <w:spacing w:val="-6"/>
          <w:lang w:val="sq-AL"/>
        </w:rPr>
        <w:t xml:space="preserve">punës dhe </w:t>
      </w:r>
      <w:r w:rsidR="00405161" w:rsidRPr="008B4CE2">
        <w:rPr>
          <w:spacing w:val="-6"/>
          <w:lang w:val="sq-AL"/>
        </w:rPr>
        <w:t xml:space="preserve">të </w:t>
      </w:r>
      <w:r w:rsidRPr="008B4CE2">
        <w:rPr>
          <w:spacing w:val="-6"/>
          <w:lang w:val="sq-AL"/>
        </w:rPr>
        <w:t xml:space="preserve">konsulencës. Ky grafik i përditësuar kohor me marrëveshje me shkrim zëvendëson shtojcën 2 të Marrëveshjes së Veçantë në tërësinë e saj dhe bëhet pjesë përbërëse dhe konsiderohet si shtojcë e kësaj Marrëveshjeje të Veçantë si shtojca e re 2. </w:t>
      </w:r>
    </w:p>
    <w:p w:rsidR="00DB5283" w:rsidRPr="008B4CE2" w:rsidRDefault="00DB5283" w:rsidP="00C61481">
      <w:pPr>
        <w:pStyle w:val="Paragrafi"/>
        <w:rPr>
          <w:spacing w:val="-4"/>
          <w:lang w:val="sq-AL"/>
        </w:rPr>
      </w:pPr>
      <w:r w:rsidRPr="008B4CE2">
        <w:rPr>
          <w:spacing w:val="-4"/>
          <w:lang w:val="sq-AL"/>
        </w:rPr>
        <w:t xml:space="preserve">4. Aneksi 3 “Kostoja dhe financimi i përgjithshëm” i Marrëveshjes së Veçantë </w:t>
      </w:r>
    </w:p>
    <w:p w:rsidR="00DB5283" w:rsidRPr="008B4CE2" w:rsidRDefault="00DB5283" w:rsidP="00C61481">
      <w:pPr>
        <w:pStyle w:val="Paragrafi"/>
        <w:rPr>
          <w:spacing w:val="-6"/>
          <w:lang w:val="sq-AL"/>
        </w:rPr>
      </w:pPr>
      <w:r w:rsidRPr="008B4CE2">
        <w:rPr>
          <w:spacing w:val="-6"/>
          <w:lang w:val="sq-AL"/>
        </w:rPr>
        <w:t xml:space="preserve">Përbërja e kostos së përgjithshme dhe planit financiar përditësohet pas nënshkrimit të Marrëveshjes Financiare Shtesë dhe pasi të jenë përfunduar shtesat në kontratat përkatëse të furnizimit, punës dhe konsulencës. Ky plan i përditësuar i kostos dhe </w:t>
      </w:r>
      <w:r w:rsidR="006B3B65" w:rsidRPr="008B4CE2">
        <w:rPr>
          <w:spacing w:val="-6"/>
          <w:lang w:val="sq-AL"/>
        </w:rPr>
        <w:t xml:space="preserve">i </w:t>
      </w:r>
      <w:r w:rsidRPr="008B4CE2">
        <w:rPr>
          <w:spacing w:val="-6"/>
          <w:lang w:val="sq-AL"/>
        </w:rPr>
        <w:t>financimit të përgjithshëm</w:t>
      </w:r>
      <w:r w:rsidR="003252B1" w:rsidRPr="008B4CE2">
        <w:rPr>
          <w:spacing w:val="-6"/>
          <w:lang w:val="sq-AL"/>
        </w:rPr>
        <w:t>,</w:t>
      </w:r>
      <w:r w:rsidRPr="008B4CE2">
        <w:rPr>
          <w:spacing w:val="-6"/>
          <w:lang w:val="sq-AL"/>
        </w:rPr>
        <w:t xml:space="preserve"> me marrëveshje me shkrim</w:t>
      </w:r>
      <w:r w:rsidR="003252B1" w:rsidRPr="008B4CE2">
        <w:rPr>
          <w:spacing w:val="-6"/>
          <w:lang w:val="sq-AL"/>
        </w:rPr>
        <w:t>,</w:t>
      </w:r>
      <w:r w:rsidRPr="008B4CE2">
        <w:rPr>
          <w:spacing w:val="-6"/>
          <w:lang w:val="sq-AL"/>
        </w:rPr>
        <w:t xml:space="preserve"> zëvendëson shtojcën 3 të Marrëveshjes së Veçantë në tërësinë e saj dhe bëhet pjesë përbërëse dhe konsiderohet të jetë shtojcë e kësaj Marrëveshjeje të Veçantë si shtojca e re 3. </w:t>
      </w:r>
    </w:p>
    <w:p w:rsidR="00DB5283" w:rsidRPr="008B4CE2" w:rsidRDefault="00DB5283" w:rsidP="00C61481">
      <w:pPr>
        <w:pStyle w:val="Paragrafi"/>
        <w:jc w:val="center"/>
        <w:rPr>
          <w:spacing w:val="-6"/>
          <w:lang w:val="sq-AL"/>
        </w:rPr>
      </w:pPr>
      <w:r w:rsidRPr="008B4CE2">
        <w:rPr>
          <w:spacing w:val="-6"/>
          <w:lang w:val="sq-AL"/>
        </w:rPr>
        <w:t>Seksioni 2</w:t>
      </w:r>
    </w:p>
    <w:p w:rsidR="00DB5283" w:rsidRPr="008B4CE2" w:rsidRDefault="00DB5283" w:rsidP="00C61481">
      <w:pPr>
        <w:pStyle w:val="Paragrafi"/>
        <w:jc w:val="center"/>
        <w:rPr>
          <w:b/>
          <w:spacing w:val="-6"/>
          <w:lang w:val="sq-AL"/>
        </w:rPr>
      </w:pPr>
      <w:r w:rsidRPr="008B4CE2">
        <w:rPr>
          <w:b/>
          <w:spacing w:val="-6"/>
          <w:lang w:val="sq-AL"/>
        </w:rPr>
        <w:t>Detyrimet në vazhdim</w:t>
      </w:r>
    </w:p>
    <w:p w:rsidR="00DB5283" w:rsidRPr="008B4CE2" w:rsidRDefault="00DB5283" w:rsidP="00C61481">
      <w:pPr>
        <w:pStyle w:val="Paragrafi"/>
        <w:rPr>
          <w:spacing w:val="-6"/>
          <w:sz w:val="14"/>
          <w:lang w:val="sq-AL"/>
        </w:rPr>
      </w:pPr>
    </w:p>
    <w:p w:rsidR="00DB5283" w:rsidRPr="008B4CE2" w:rsidRDefault="00DB5283" w:rsidP="00C61481">
      <w:pPr>
        <w:pStyle w:val="Paragrafi"/>
        <w:rPr>
          <w:spacing w:val="-6"/>
          <w:lang w:val="sq-AL"/>
        </w:rPr>
      </w:pPr>
      <w:r w:rsidRPr="008B4CE2">
        <w:rPr>
          <w:spacing w:val="-6"/>
          <w:lang w:val="sq-AL"/>
        </w:rPr>
        <w:t>Të gjitha dispozitat e tjera të Marrëveshjes së Veçantë</w:t>
      </w:r>
      <w:r w:rsidR="003252B1" w:rsidRPr="008B4CE2">
        <w:rPr>
          <w:spacing w:val="-6"/>
          <w:lang w:val="sq-AL"/>
        </w:rPr>
        <w:t>,</w:t>
      </w:r>
      <w:r w:rsidRPr="008B4CE2">
        <w:rPr>
          <w:spacing w:val="-6"/>
          <w:lang w:val="sq-AL"/>
        </w:rPr>
        <w:t xml:space="preserve"> që ndryshohen me Ndryshimin e Marrëveshjes së Veçantë</w:t>
      </w:r>
      <w:r w:rsidR="003252B1" w:rsidRPr="008B4CE2">
        <w:rPr>
          <w:spacing w:val="-6"/>
          <w:lang w:val="sq-AL"/>
        </w:rPr>
        <w:t>,</w:t>
      </w:r>
      <w:r w:rsidRPr="008B4CE2">
        <w:rPr>
          <w:spacing w:val="-6"/>
          <w:lang w:val="sq-AL"/>
        </w:rPr>
        <w:t xml:space="preserve"> të datës 1 tetor 2010</w:t>
      </w:r>
      <w:r w:rsidR="003252B1" w:rsidRPr="008B4CE2">
        <w:rPr>
          <w:spacing w:val="-6"/>
          <w:lang w:val="sq-AL"/>
        </w:rPr>
        <w:t>,</w:t>
      </w:r>
      <w:r w:rsidRPr="008B4CE2">
        <w:rPr>
          <w:spacing w:val="-6"/>
          <w:lang w:val="sq-AL"/>
        </w:rPr>
        <w:t xml:space="preserve"> mbeten të pandryshuara dhe vazhdojnë të mbeten në fuqi dhe efekt të plotë. </w:t>
      </w:r>
    </w:p>
    <w:p w:rsidR="00DB5283" w:rsidRPr="008B4CE2" w:rsidRDefault="00DB5283" w:rsidP="00C61481">
      <w:pPr>
        <w:pStyle w:val="Paragrafi"/>
        <w:rPr>
          <w:spacing w:val="-6"/>
          <w:lang w:val="sq-AL"/>
        </w:rPr>
      </w:pPr>
      <w:r w:rsidRPr="008B4CE2">
        <w:rPr>
          <w:spacing w:val="-6"/>
          <w:lang w:val="sq-AL"/>
        </w:rPr>
        <w:t>Jeni të lutur të jepni pëlqimin tuaj për ndryshimin e mësipërm</w:t>
      </w:r>
      <w:r w:rsidR="003252B1" w:rsidRPr="008B4CE2">
        <w:rPr>
          <w:spacing w:val="-6"/>
          <w:lang w:val="sq-AL"/>
        </w:rPr>
        <w:t>,</w:t>
      </w:r>
      <w:r w:rsidRPr="008B4CE2">
        <w:rPr>
          <w:spacing w:val="-6"/>
          <w:lang w:val="sq-AL"/>
        </w:rPr>
        <w:t xml:space="preserve"> duke sigluar kopjet e bashkëlidhura të këtij Ndryshimi nr. 2</w:t>
      </w:r>
      <w:r w:rsidR="003252B1" w:rsidRPr="008B4CE2">
        <w:rPr>
          <w:spacing w:val="-6"/>
          <w:lang w:val="sq-AL"/>
        </w:rPr>
        <w:t>,</w:t>
      </w:r>
      <w:r w:rsidRPr="008B4CE2">
        <w:rPr>
          <w:spacing w:val="-6"/>
          <w:lang w:val="sq-AL"/>
        </w:rPr>
        <w:t xml:space="preserve"> në një formë ligjërisht detyruese dhe duke i kthyer një kopje origjinale Kf</w:t>
      </w:r>
      <w:r w:rsidR="00E50AEA" w:rsidRPr="008B4CE2">
        <w:rPr>
          <w:spacing w:val="-6"/>
          <w:lang w:val="sq-AL"/>
        </w:rPr>
        <w:t>W</w:t>
      </w:r>
      <w:r w:rsidRPr="008B4CE2">
        <w:rPr>
          <w:spacing w:val="-6"/>
          <w:lang w:val="sq-AL"/>
        </w:rPr>
        <w:t xml:space="preserve">-së. </w:t>
      </w:r>
    </w:p>
    <w:p w:rsidR="00DB5283" w:rsidRPr="008B4CE2" w:rsidRDefault="00DB5283" w:rsidP="00C61481">
      <w:pPr>
        <w:pStyle w:val="Paragrafi"/>
        <w:rPr>
          <w:spacing w:val="-6"/>
          <w:lang w:val="sq-AL"/>
        </w:rPr>
      </w:pPr>
      <w:r w:rsidRPr="008B4CE2">
        <w:rPr>
          <w:spacing w:val="-6"/>
          <w:lang w:val="sq-AL"/>
        </w:rPr>
        <w:t xml:space="preserve">Jeni të lutur t’i dërgoni për dijeni një kopje të këtij dokumenti në kohën e duhur konsulentit. </w:t>
      </w:r>
    </w:p>
    <w:p w:rsidR="00DB5283" w:rsidRPr="008B4CE2" w:rsidRDefault="00DB5283" w:rsidP="00C61481">
      <w:pPr>
        <w:pStyle w:val="Paragrafi"/>
        <w:rPr>
          <w:spacing w:val="-6"/>
          <w:lang w:val="sq-AL"/>
        </w:rPr>
      </w:pPr>
      <w:r w:rsidRPr="008B4CE2">
        <w:rPr>
          <w:spacing w:val="-6"/>
          <w:lang w:val="sq-AL"/>
        </w:rPr>
        <w:t>Kf</w:t>
      </w:r>
      <w:r w:rsidR="00E50AEA" w:rsidRPr="008B4CE2">
        <w:rPr>
          <w:spacing w:val="-6"/>
          <w:lang w:val="sq-AL"/>
        </w:rPr>
        <w:t>W</w:t>
      </w:r>
      <w:r w:rsidRPr="008B4CE2">
        <w:rPr>
          <w:spacing w:val="-6"/>
          <w:lang w:val="sq-AL"/>
        </w:rPr>
        <w:t xml:space="preserve">-ja do t’i dërgojë një kopje të dokumentit të nënshkruar ADA-s dhe SECO-s. </w:t>
      </w:r>
    </w:p>
    <w:p w:rsidR="00DB5283" w:rsidRPr="008B4CE2" w:rsidRDefault="00DB5283" w:rsidP="00C61481">
      <w:pPr>
        <w:pStyle w:val="Paragrafi"/>
        <w:rPr>
          <w:spacing w:val="-6"/>
          <w:lang w:val="sq-AL"/>
        </w:rPr>
      </w:pPr>
      <w:r w:rsidRPr="008B4CE2">
        <w:rPr>
          <w:spacing w:val="-6"/>
          <w:lang w:val="sq-AL"/>
        </w:rPr>
        <w:lastRenderedPageBreak/>
        <w:t>Me respekt,</w:t>
      </w:r>
    </w:p>
    <w:p w:rsidR="00DB5283" w:rsidRPr="008B4CE2" w:rsidRDefault="00DB5283" w:rsidP="00C61481">
      <w:pPr>
        <w:pStyle w:val="Paragrafi"/>
        <w:rPr>
          <w:spacing w:val="-6"/>
          <w:lang w:val="sq-AL"/>
        </w:rPr>
      </w:pPr>
      <w:r w:rsidRPr="008B4CE2">
        <w:rPr>
          <w:spacing w:val="-6"/>
          <w:lang w:val="sq-AL"/>
        </w:rPr>
        <w:t>Kf</w:t>
      </w:r>
      <w:r w:rsidR="00E50AEA" w:rsidRPr="008B4CE2">
        <w:rPr>
          <w:spacing w:val="-6"/>
          <w:lang w:val="sq-AL"/>
        </w:rPr>
        <w:t>W</w:t>
      </w:r>
      <w:r w:rsidRPr="008B4CE2">
        <w:rPr>
          <w:spacing w:val="-6"/>
          <w:lang w:val="sq-AL"/>
        </w:rPr>
        <w:t xml:space="preserve"> </w:t>
      </w:r>
    </w:p>
    <w:p w:rsidR="00DB5283" w:rsidRPr="008B4CE2" w:rsidRDefault="00F353CB" w:rsidP="00C61481">
      <w:pPr>
        <w:pStyle w:val="Paragrafi"/>
        <w:rPr>
          <w:spacing w:val="-6"/>
          <w:lang w:val="sq-AL"/>
        </w:rPr>
      </w:pPr>
      <w:r w:rsidRPr="008B4CE2">
        <w:rPr>
          <w:spacing w:val="-6"/>
          <w:lang w:val="sq-AL"/>
        </w:rPr>
        <w:t xml:space="preserve">René Eschemann </w:t>
      </w:r>
      <w:r w:rsidRPr="008B4CE2">
        <w:rPr>
          <w:spacing w:val="-6"/>
          <w:lang w:val="sq-AL"/>
        </w:rPr>
        <w:tab/>
      </w:r>
      <w:r w:rsidRPr="008B4CE2">
        <w:rPr>
          <w:spacing w:val="-6"/>
          <w:lang w:val="sq-AL"/>
        </w:rPr>
        <w:tab/>
      </w:r>
      <w:r w:rsidR="003252B1" w:rsidRPr="008B4CE2">
        <w:rPr>
          <w:spacing w:val="-6"/>
          <w:lang w:val="sq-AL"/>
        </w:rPr>
        <w:t xml:space="preserve">     </w:t>
      </w:r>
      <w:r w:rsidR="00DB5283" w:rsidRPr="008B4CE2">
        <w:rPr>
          <w:spacing w:val="-6"/>
          <w:lang w:val="sq-AL"/>
        </w:rPr>
        <w:t xml:space="preserve">Marie-Lena Glass </w:t>
      </w:r>
    </w:p>
    <w:p w:rsidR="00DB5283" w:rsidRPr="008B4CE2" w:rsidRDefault="00DB5283" w:rsidP="00C61481">
      <w:pPr>
        <w:pStyle w:val="Paragrafi"/>
        <w:rPr>
          <w:spacing w:val="-6"/>
          <w:lang w:val="sq-AL"/>
        </w:rPr>
      </w:pPr>
      <w:r w:rsidRPr="008B4CE2">
        <w:rPr>
          <w:spacing w:val="-6"/>
          <w:lang w:val="sq-AL"/>
        </w:rPr>
        <w:t>(</w:t>
      </w:r>
      <w:r w:rsidR="003252B1" w:rsidRPr="008B4CE2">
        <w:rPr>
          <w:spacing w:val="-6"/>
          <w:lang w:val="sq-AL"/>
        </w:rPr>
        <w:t xml:space="preserve">Drejtor </w:t>
      </w:r>
      <w:r w:rsidRPr="008B4CE2">
        <w:rPr>
          <w:spacing w:val="-6"/>
          <w:lang w:val="sq-AL"/>
        </w:rPr>
        <w:t xml:space="preserve">i </w:t>
      </w:r>
      <w:r w:rsidR="003252B1" w:rsidRPr="008B4CE2">
        <w:rPr>
          <w:spacing w:val="-6"/>
          <w:lang w:val="sq-AL"/>
        </w:rPr>
        <w:t xml:space="preserve">Zyrës </w:t>
      </w:r>
      <w:r w:rsidRPr="008B4CE2">
        <w:rPr>
          <w:spacing w:val="-6"/>
          <w:lang w:val="sq-AL"/>
        </w:rPr>
        <w:t>së Kf</w:t>
      </w:r>
      <w:r w:rsidR="00E50AEA" w:rsidRPr="008B4CE2">
        <w:rPr>
          <w:spacing w:val="-6"/>
          <w:lang w:val="sq-AL"/>
        </w:rPr>
        <w:t>W</w:t>
      </w:r>
      <w:r w:rsidR="00C61481" w:rsidRPr="008B4CE2">
        <w:rPr>
          <w:spacing w:val="-6"/>
          <w:lang w:val="sq-AL"/>
        </w:rPr>
        <w:t xml:space="preserve">-së Tiranë) </w:t>
      </w:r>
      <w:r w:rsidRPr="008B4CE2">
        <w:rPr>
          <w:spacing w:val="-6"/>
          <w:lang w:val="sq-AL"/>
        </w:rPr>
        <w:t>(</w:t>
      </w:r>
      <w:r w:rsidR="003252B1" w:rsidRPr="008B4CE2">
        <w:rPr>
          <w:spacing w:val="-6"/>
          <w:lang w:val="sq-AL"/>
        </w:rPr>
        <w:t>Menaxhere Projekti</w:t>
      </w:r>
      <w:r w:rsidRPr="008B4CE2">
        <w:rPr>
          <w:spacing w:val="-6"/>
          <w:lang w:val="sq-AL"/>
        </w:rPr>
        <w:t xml:space="preserve">) </w:t>
      </w:r>
    </w:p>
    <w:p w:rsidR="00DB5283" w:rsidRPr="008B4CE2" w:rsidRDefault="00DB5283" w:rsidP="00C61481">
      <w:pPr>
        <w:pStyle w:val="Paragrafi"/>
        <w:rPr>
          <w:spacing w:val="-6"/>
          <w:lang w:val="sq-AL"/>
        </w:rPr>
      </w:pPr>
      <w:r w:rsidRPr="008B4CE2">
        <w:rPr>
          <w:spacing w:val="-6"/>
          <w:lang w:val="sq-AL"/>
        </w:rPr>
        <w:t xml:space="preserve">Lexuar dhe rënë dakord për UK Shkodër </w:t>
      </w:r>
    </w:p>
    <w:p w:rsidR="00DB5283" w:rsidRPr="008B4CE2" w:rsidRDefault="004F2FA8" w:rsidP="00C61481">
      <w:pPr>
        <w:pStyle w:val="Paragrafi"/>
        <w:rPr>
          <w:spacing w:val="-6"/>
          <w:sz w:val="16"/>
          <w:lang w:val="sq-AL"/>
        </w:rPr>
      </w:pPr>
      <w:r w:rsidRPr="008B4CE2">
        <w:rPr>
          <w:spacing w:val="-6"/>
          <w:sz w:val="16"/>
          <w:lang w:val="sq-AL"/>
        </w:rPr>
        <w:t>__________</w:t>
      </w:r>
      <w:r w:rsidRPr="008B4CE2">
        <w:rPr>
          <w:spacing w:val="-6"/>
          <w:sz w:val="16"/>
          <w:lang w:val="sq-AL"/>
        </w:rPr>
        <w:tab/>
      </w:r>
      <w:r w:rsidRPr="008B4CE2">
        <w:rPr>
          <w:spacing w:val="-6"/>
          <w:sz w:val="16"/>
          <w:lang w:val="sq-AL"/>
        </w:rPr>
        <w:tab/>
      </w:r>
      <w:r w:rsidRPr="008B4CE2">
        <w:rPr>
          <w:spacing w:val="-6"/>
          <w:sz w:val="16"/>
          <w:lang w:val="sq-AL"/>
        </w:rPr>
        <w:tab/>
      </w:r>
      <w:r w:rsidR="00DB5283" w:rsidRPr="008B4CE2">
        <w:rPr>
          <w:spacing w:val="-6"/>
          <w:sz w:val="16"/>
          <w:lang w:val="sq-AL"/>
        </w:rPr>
        <w:t>___________</w:t>
      </w:r>
    </w:p>
    <w:p w:rsidR="00DB5283" w:rsidRPr="008B4CE2" w:rsidRDefault="007C470F" w:rsidP="00C61481">
      <w:pPr>
        <w:pStyle w:val="Paragrafi"/>
        <w:rPr>
          <w:spacing w:val="-6"/>
          <w:lang w:val="sq-AL"/>
        </w:rPr>
      </w:pPr>
      <w:r w:rsidRPr="008B4CE2">
        <w:rPr>
          <w:spacing w:val="-6"/>
          <w:lang w:val="sq-AL"/>
        </w:rPr>
        <w:t xml:space="preserve">Datë </w:t>
      </w:r>
      <w:r w:rsidRPr="008B4CE2">
        <w:rPr>
          <w:spacing w:val="-6"/>
          <w:lang w:val="sq-AL"/>
        </w:rPr>
        <w:tab/>
      </w:r>
      <w:r w:rsidRPr="008B4CE2">
        <w:rPr>
          <w:spacing w:val="-6"/>
          <w:lang w:val="sq-AL"/>
        </w:rPr>
        <w:tab/>
      </w:r>
      <w:r w:rsidRPr="008B4CE2">
        <w:rPr>
          <w:spacing w:val="-6"/>
          <w:lang w:val="sq-AL"/>
        </w:rPr>
        <w:tab/>
      </w:r>
      <w:r w:rsidR="002730D1" w:rsidRPr="008B4CE2">
        <w:rPr>
          <w:spacing w:val="-6"/>
          <w:lang w:val="sq-AL"/>
        </w:rPr>
        <w:t xml:space="preserve">         </w:t>
      </w:r>
      <w:r w:rsidR="00DB5283" w:rsidRPr="008B4CE2">
        <w:rPr>
          <w:spacing w:val="-6"/>
          <w:lang w:val="sq-AL"/>
        </w:rPr>
        <w:t xml:space="preserve">UK Shkodër </w:t>
      </w:r>
    </w:p>
    <w:p w:rsidR="00DB5283" w:rsidRPr="008B4CE2" w:rsidRDefault="00DB5283" w:rsidP="00C61481">
      <w:pPr>
        <w:pStyle w:val="Paragrafi"/>
        <w:rPr>
          <w:spacing w:val="-6"/>
          <w:sz w:val="8"/>
          <w:lang w:val="sq-AL"/>
        </w:rPr>
      </w:pPr>
    </w:p>
    <w:p w:rsidR="00DB5283" w:rsidRPr="008B4CE2" w:rsidRDefault="00DB5283" w:rsidP="00C11EF4">
      <w:pPr>
        <w:pStyle w:val="Paragrafi"/>
        <w:rPr>
          <w:spacing w:val="-6"/>
          <w:lang w:val="sq-AL"/>
        </w:rPr>
      </w:pPr>
      <w:r w:rsidRPr="008B4CE2">
        <w:rPr>
          <w:spacing w:val="-6"/>
          <w:lang w:val="sq-AL"/>
        </w:rPr>
        <w:t xml:space="preserve">Lexuar dhe rënë dakord për Republikën e Shqipërisë </w:t>
      </w:r>
      <w:r w:rsidR="009730E6" w:rsidRPr="008B4CE2">
        <w:rPr>
          <w:spacing w:val="-6"/>
          <w:lang w:val="sq-AL"/>
        </w:rPr>
        <w:t xml:space="preserve">   </w:t>
      </w:r>
      <w:r w:rsidR="00C11EF4" w:rsidRPr="008B4CE2">
        <w:rPr>
          <w:spacing w:val="-6"/>
          <w:lang w:val="sq-AL"/>
        </w:rPr>
        <w:t xml:space="preserve">   </w:t>
      </w:r>
      <w:r w:rsidR="004F2FA8" w:rsidRPr="008B4CE2">
        <w:rPr>
          <w:spacing w:val="-6"/>
          <w:lang w:val="sq-AL"/>
        </w:rPr>
        <w:t>_______</w:t>
      </w:r>
      <w:r w:rsidR="004F2FA8" w:rsidRPr="008B4CE2">
        <w:rPr>
          <w:spacing w:val="-6"/>
          <w:lang w:val="sq-AL"/>
        </w:rPr>
        <w:tab/>
      </w:r>
      <w:r w:rsidR="00C11EF4" w:rsidRPr="008B4CE2">
        <w:rPr>
          <w:spacing w:val="-6"/>
          <w:lang w:val="sq-AL"/>
        </w:rPr>
        <w:t>__</w:t>
      </w:r>
      <w:r w:rsidR="004F2FA8" w:rsidRPr="008B4CE2">
        <w:rPr>
          <w:spacing w:val="-6"/>
          <w:lang w:val="sq-AL"/>
        </w:rPr>
        <w:tab/>
      </w:r>
      <w:r w:rsidR="004F2FA8" w:rsidRPr="008B4CE2">
        <w:rPr>
          <w:spacing w:val="-6"/>
          <w:lang w:val="sq-AL"/>
        </w:rPr>
        <w:tab/>
      </w:r>
      <w:r w:rsidRPr="008B4CE2">
        <w:rPr>
          <w:spacing w:val="-6"/>
          <w:lang w:val="sq-AL"/>
        </w:rPr>
        <w:t>________________</w:t>
      </w:r>
    </w:p>
    <w:p w:rsidR="00DB5283" w:rsidRPr="008B4CE2" w:rsidRDefault="009730E6" w:rsidP="00AB45E9">
      <w:pPr>
        <w:pStyle w:val="Paragrafi"/>
        <w:ind w:firstLine="0"/>
        <w:rPr>
          <w:spacing w:val="-6"/>
          <w:lang w:val="sq-AL"/>
        </w:rPr>
      </w:pPr>
      <w:r w:rsidRPr="008B4CE2">
        <w:rPr>
          <w:spacing w:val="-6"/>
          <w:lang w:val="sq-AL"/>
        </w:rPr>
        <w:t xml:space="preserve">     </w:t>
      </w:r>
      <w:r w:rsidR="0030651B" w:rsidRPr="008B4CE2">
        <w:rPr>
          <w:spacing w:val="-6"/>
          <w:lang w:val="sq-AL"/>
        </w:rPr>
        <w:t xml:space="preserve">Datë </w:t>
      </w:r>
      <w:r w:rsidR="0030651B" w:rsidRPr="008B4CE2">
        <w:rPr>
          <w:spacing w:val="-6"/>
          <w:lang w:val="sq-AL"/>
        </w:rPr>
        <w:tab/>
      </w:r>
      <w:r w:rsidR="0030651B" w:rsidRPr="008B4CE2">
        <w:rPr>
          <w:spacing w:val="-6"/>
          <w:lang w:val="sq-AL"/>
        </w:rPr>
        <w:tab/>
      </w:r>
      <w:r w:rsidR="0030651B" w:rsidRPr="008B4CE2">
        <w:rPr>
          <w:spacing w:val="-6"/>
          <w:lang w:val="sq-AL"/>
        </w:rPr>
        <w:tab/>
      </w:r>
      <w:r w:rsidR="00DB5283" w:rsidRPr="008B4CE2">
        <w:rPr>
          <w:spacing w:val="-6"/>
          <w:lang w:val="sq-AL"/>
        </w:rPr>
        <w:t>Ministri i Financave</w:t>
      </w:r>
    </w:p>
    <w:p w:rsidR="00C11EF4" w:rsidRPr="008B4CE2" w:rsidRDefault="00C11EF4" w:rsidP="00AB45E9">
      <w:pPr>
        <w:pStyle w:val="Paragrafi"/>
        <w:ind w:firstLine="0"/>
        <w:rPr>
          <w:spacing w:val="-6"/>
          <w:lang w:val="sq-AL"/>
        </w:rPr>
      </w:pPr>
    </w:p>
    <w:p w:rsidR="00DB5283" w:rsidRPr="008B4CE2" w:rsidRDefault="00DB5283" w:rsidP="00C61481">
      <w:pPr>
        <w:pStyle w:val="Paragrafi"/>
        <w:jc w:val="center"/>
        <w:rPr>
          <w:spacing w:val="-6"/>
          <w:lang w:val="sq-AL"/>
        </w:rPr>
      </w:pPr>
      <w:r w:rsidRPr="008B4CE2">
        <w:rPr>
          <w:spacing w:val="-6"/>
          <w:lang w:val="sq-AL"/>
        </w:rPr>
        <w:t>MARRËVESHJE FINANCIARE SHTESË</w:t>
      </w:r>
    </w:p>
    <w:p w:rsidR="00DB5283" w:rsidRPr="008B4CE2" w:rsidRDefault="00A06849" w:rsidP="00C61481">
      <w:pPr>
        <w:pStyle w:val="Paragrafi"/>
        <w:jc w:val="center"/>
        <w:rPr>
          <w:spacing w:val="-6"/>
          <w:lang w:val="sq-AL"/>
        </w:rPr>
      </w:pPr>
      <w:r w:rsidRPr="008B4CE2">
        <w:rPr>
          <w:spacing w:val="-6"/>
          <w:lang w:val="sq-AL"/>
        </w:rPr>
        <w:t>d</w:t>
      </w:r>
      <w:r w:rsidR="00DB70BA" w:rsidRPr="008B4CE2">
        <w:rPr>
          <w:spacing w:val="-6"/>
          <w:lang w:val="sq-AL"/>
        </w:rPr>
        <w:t>atë</w:t>
      </w:r>
      <w:r w:rsidR="009359C0" w:rsidRPr="008B4CE2">
        <w:rPr>
          <w:spacing w:val="-6"/>
          <w:lang w:val="sq-AL"/>
        </w:rPr>
        <w:t>________</w:t>
      </w:r>
    </w:p>
    <w:p w:rsidR="00DB5283" w:rsidRPr="008B4CE2" w:rsidRDefault="00DB5283" w:rsidP="00C61481">
      <w:pPr>
        <w:pStyle w:val="Paragrafi"/>
        <w:rPr>
          <w:spacing w:val="-6"/>
          <w:sz w:val="12"/>
          <w:lang w:val="sq-AL"/>
        </w:rPr>
      </w:pPr>
    </w:p>
    <w:p w:rsidR="00DB5283" w:rsidRPr="008B4CE2" w:rsidRDefault="00DB5283" w:rsidP="00C61481">
      <w:pPr>
        <w:pStyle w:val="Paragrafi"/>
        <w:rPr>
          <w:spacing w:val="-6"/>
          <w:lang w:val="sq-AL"/>
        </w:rPr>
      </w:pPr>
      <w:r w:rsidRPr="008B4CE2">
        <w:rPr>
          <w:spacing w:val="-6"/>
          <w:lang w:val="sq-AL"/>
        </w:rPr>
        <w:t>Për Marrëveshjen e Financimit dhe Projektit, të datës 13 dhjetor 2007, ndërmjet Kf</w:t>
      </w:r>
      <w:r w:rsidR="00E50AEA" w:rsidRPr="008B4CE2">
        <w:rPr>
          <w:spacing w:val="-6"/>
          <w:lang w:val="sq-AL"/>
        </w:rPr>
        <w:t>W</w:t>
      </w:r>
      <w:r w:rsidRPr="008B4CE2">
        <w:rPr>
          <w:spacing w:val="-6"/>
          <w:lang w:val="sq-AL"/>
        </w:rPr>
        <w:t>, Frankfurt am Main (“Kf</w:t>
      </w:r>
      <w:r w:rsidR="00E50AEA" w:rsidRPr="008B4CE2">
        <w:rPr>
          <w:spacing w:val="-6"/>
          <w:lang w:val="sq-AL"/>
        </w:rPr>
        <w:t>W</w:t>
      </w:r>
      <w:r w:rsidRPr="008B4CE2">
        <w:rPr>
          <w:spacing w:val="-6"/>
          <w:lang w:val="sq-AL"/>
        </w:rPr>
        <w:t>”) dhe Republikës së Shqipërisë të përfaqësuar nga Ministria e Financa</w:t>
      </w:r>
      <w:r w:rsidR="003B1D43" w:rsidRPr="008B4CE2">
        <w:rPr>
          <w:spacing w:val="-6"/>
          <w:lang w:val="sq-AL"/>
        </w:rPr>
        <w:t>ve (“Përfituesi” dhe Ujësjellës</w:t>
      </w:r>
      <w:r w:rsidRPr="008B4CE2">
        <w:rPr>
          <w:spacing w:val="-6"/>
          <w:lang w:val="sq-AL"/>
        </w:rPr>
        <w:t>-Kanalizime Shkodër (UK Shkodër) (</w:t>
      </w:r>
      <w:r w:rsidR="008604BB" w:rsidRPr="008B4CE2">
        <w:rPr>
          <w:spacing w:val="-6"/>
          <w:lang w:val="sq-AL"/>
        </w:rPr>
        <w:t>“</w:t>
      </w:r>
      <w:r w:rsidRPr="008B4CE2">
        <w:rPr>
          <w:spacing w:val="-6"/>
          <w:lang w:val="sq-AL"/>
        </w:rPr>
        <w:t>Agjencia e Zbatimit të Projektit”) për 3,000,000 euro</w:t>
      </w:r>
    </w:p>
    <w:p w:rsidR="00DB5283" w:rsidRPr="008B4CE2" w:rsidRDefault="00DB5283" w:rsidP="00C61481">
      <w:pPr>
        <w:pStyle w:val="Paragrafi"/>
        <w:rPr>
          <w:spacing w:val="-4"/>
          <w:lang w:val="sq-AL"/>
        </w:rPr>
      </w:pPr>
      <w:r w:rsidRPr="008B4CE2">
        <w:rPr>
          <w:spacing w:val="-4"/>
          <w:lang w:val="sq-AL"/>
        </w:rPr>
        <w:t xml:space="preserve">- Mbrojtja mjedisore e </w:t>
      </w:r>
      <w:r w:rsidR="003B1D43" w:rsidRPr="008B4CE2">
        <w:rPr>
          <w:spacing w:val="-4"/>
          <w:lang w:val="sq-AL"/>
        </w:rPr>
        <w:t>l</w:t>
      </w:r>
      <w:r w:rsidRPr="008B4CE2">
        <w:rPr>
          <w:spacing w:val="-4"/>
          <w:lang w:val="sq-AL"/>
        </w:rPr>
        <w:t>iqenit të Shkodrës –</w:t>
      </w:r>
    </w:p>
    <w:p w:rsidR="00DB5283" w:rsidRPr="008B4CE2" w:rsidRDefault="00DB5283" w:rsidP="00C61481">
      <w:pPr>
        <w:pStyle w:val="Paragrafi"/>
        <w:rPr>
          <w:spacing w:val="-4"/>
          <w:lang w:val="sq-AL"/>
        </w:rPr>
      </w:pPr>
      <w:r w:rsidRPr="008B4CE2">
        <w:rPr>
          <w:spacing w:val="-4"/>
          <w:lang w:val="sq-AL"/>
        </w:rPr>
        <w:t>Mbi bazën e një marrëveshjeje që duhet të lidhet ndërmjet Qeverisë së Republikës Federale Gjermane dhe Qeverisë së Shqipërisë për Bashkëpunimin Financiar (“Marrëveshje Qeveritare”), Përfituesi, Agjencia e Zbatimit të Projektit dhe Kf</w:t>
      </w:r>
      <w:r w:rsidR="00E50AEA" w:rsidRPr="008B4CE2">
        <w:rPr>
          <w:spacing w:val="-4"/>
          <w:lang w:val="sq-AL"/>
        </w:rPr>
        <w:t>W</w:t>
      </w:r>
      <w:r w:rsidRPr="008B4CE2">
        <w:rPr>
          <w:spacing w:val="-4"/>
          <w:lang w:val="sq-AL"/>
        </w:rPr>
        <w:t>-ja lidhin Marrëveshje</w:t>
      </w:r>
      <w:r w:rsidR="003B1D43" w:rsidRPr="008B4CE2">
        <w:rPr>
          <w:spacing w:val="-4"/>
          <w:lang w:val="sq-AL"/>
        </w:rPr>
        <w:t>n e mëposhtme Financiare Shtesë.</w:t>
      </w:r>
      <w:r w:rsidRPr="008B4CE2">
        <w:rPr>
          <w:spacing w:val="-4"/>
          <w:lang w:val="sq-AL"/>
        </w:rPr>
        <w:t xml:space="preserve"> </w:t>
      </w:r>
    </w:p>
    <w:p w:rsidR="00DB5283" w:rsidRPr="008B4CE2" w:rsidRDefault="00DB5283" w:rsidP="00C61481">
      <w:pPr>
        <w:pStyle w:val="Paragrafi"/>
        <w:rPr>
          <w:spacing w:val="-6"/>
          <w:sz w:val="14"/>
          <w:lang w:val="sq-AL"/>
        </w:rPr>
      </w:pPr>
    </w:p>
    <w:p w:rsidR="00DB5283" w:rsidRPr="008B4CE2" w:rsidRDefault="00DB5283" w:rsidP="00C61481">
      <w:pPr>
        <w:pStyle w:val="Paragrafi"/>
        <w:jc w:val="center"/>
        <w:rPr>
          <w:spacing w:val="-6"/>
          <w:lang w:val="sq-AL"/>
        </w:rPr>
      </w:pPr>
      <w:r w:rsidRPr="008B4CE2">
        <w:rPr>
          <w:spacing w:val="-6"/>
          <w:lang w:val="sq-AL"/>
        </w:rPr>
        <w:t>Seksioni 1</w:t>
      </w:r>
    </w:p>
    <w:p w:rsidR="00DB5283" w:rsidRPr="008B4CE2" w:rsidRDefault="00DB5283" w:rsidP="00C61481">
      <w:pPr>
        <w:pStyle w:val="Paragrafi"/>
        <w:jc w:val="center"/>
        <w:rPr>
          <w:b/>
          <w:spacing w:val="-6"/>
          <w:lang w:val="sq-AL"/>
        </w:rPr>
      </w:pPr>
      <w:r w:rsidRPr="008B4CE2">
        <w:rPr>
          <w:b/>
          <w:spacing w:val="-6"/>
          <w:lang w:val="sq-AL"/>
        </w:rPr>
        <w:t>Ndryshimet e Marrëveshjes së Financimit</w:t>
      </w:r>
    </w:p>
    <w:p w:rsidR="00DB5283" w:rsidRPr="008B4CE2" w:rsidRDefault="00DB5283" w:rsidP="00C61481">
      <w:pPr>
        <w:pStyle w:val="Paragrafi"/>
        <w:rPr>
          <w:spacing w:val="-6"/>
          <w:sz w:val="14"/>
          <w:lang w:val="sq-AL"/>
        </w:rPr>
      </w:pPr>
    </w:p>
    <w:p w:rsidR="00DB5283" w:rsidRPr="008B4CE2" w:rsidRDefault="00DB5283" w:rsidP="00C61481">
      <w:pPr>
        <w:pStyle w:val="Paragrafi"/>
        <w:rPr>
          <w:spacing w:val="-6"/>
          <w:lang w:val="sq-AL"/>
        </w:rPr>
      </w:pPr>
      <w:r w:rsidRPr="008B4CE2">
        <w:rPr>
          <w:spacing w:val="-6"/>
          <w:lang w:val="sq-AL"/>
        </w:rPr>
        <w:t xml:space="preserve">Dispozitat e mëposhtme të Marrëveshjes së Financimit, të datës 13 dhjetor 2007, për 7.5 milionë euro, ndryshohet si më poshtë: </w:t>
      </w:r>
    </w:p>
    <w:p w:rsidR="00DB5283" w:rsidRPr="008B4CE2" w:rsidRDefault="00DB5283" w:rsidP="00C61481">
      <w:pPr>
        <w:pStyle w:val="Paragrafi"/>
        <w:rPr>
          <w:spacing w:val="-6"/>
          <w:lang w:val="sq-AL"/>
        </w:rPr>
      </w:pPr>
      <w:r w:rsidRPr="008B4CE2">
        <w:rPr>
          <w:spacing w:val="-6"/>
          <w:lang w:val="sq-AL"/>
        </w:rPr>
        <w:t xml:space="preserve">a) Neni 1.1, fjalia 1 zëvendësohet në tërësinë e saj me tekstin e mëposhtëm: </w:t>
      </w:r>
    </w:p>
    <w:p w:rsidR="00DB5283" w:rsidRPr="008B4CE2" w:rsidRDefault="00DB5283" w:rsidP="00C61481">
      <w:pPr>
        <w:pStyle w:val="Paragrafi"/>
        <w:rPr>
          <w:spacing w:val="-4"/>
          <w:lang w:val="sq-AL"/>
        </w:rPr>
      </w:pPr>
      <w:r w:rsidRPr="008B4CE2">
        <w:rPr>
          <w:spacing w:val="-4"/>
          <w:lang w:val="sq-AL"/>
        </w:rPr>
        <w:t>“Kf</w:t>
      </w:r>
      <w:r w:rsidR="00F353CB" w:rsidRPr="008B4CE2">
        <w:rPr>
          <w:spacing w:val="-4"/>
          <w:lang w:val="sq-AL"/>
        </w:rPr>
        <w:t>W</w:t>
      </w:r>
      <w:r w:rsidRPr="008B4CE2">
        <w:rPr>
          <w:spacing w:val="-4"/>
          <w:lang w:val="sq-AL"/>
        </w:rPr>
        <w:t>-ja i jep Përfituesit një kontribut financiar që nuk kalon 10.5 milionë euro”</w:t>
      </w:r>
      <w:r w:rsidR="003B1D43" w:rsidRPr="008B4CE2">
        <w:rPr>
          <w:spacing w:val="-4"/>
          <w:lang w:val="sq-AL"/>
        </w:rPr>
        <w:t>.</w:t>
      </w:r>
    </w:p>
    <w:p w:rsidR="00DB5283" w:rsidRPr="008B4CE2" w:rsidRDefault="00DB5283" w:rsidP="00C61481">
      <w:pPr>
        <w:pStyle w:val="Paragrafi"/>
        <w:rPr>
          <w:spacing w:val="-4"/>
          <w:lang w:val="sq-AL"/>
        </w:rPr>
      </w:pPr>
      <w:r w:rsidRPr="008B4CE2">
        <w:rPr>
          <w:spacing w:val="-4"/>
          <w:lang w:val="sq-AL"/>
        </w:rPr>
        <w:t xml:space="preserve">b) Neni 1.2 zëvendësohet në tërësinë e tij me tekstin e mëposhtëm: </w:t>
      </w:r>
    </w:p>
    <w:p w:rsidR="00CE0BFC" w:rsidRPr="008B4CE2" w:rsidRDefault="00CE0BFC" w:rsidP="00C61481">
      <w:pPr>
        <w:pStyle w:val="Paragrafi"/>
        <w:rPr>
          <w:spacing w:val="-4"/>
          <w:lang w:val="sq-AL"/>
        </w:rPr>
      </w:pPr>
    </w:p>
    <w:p w:rsidR="00C61481" w:rsidRPr="008B4CE2" w:rsidRDefault="00DB5283" w:rsidP="00C61481">
      <w:pPr>
        <w:pStyle w:val="Paragrafi"/>
        <w:rPr>
          <w:spacing w:val="-6"/>
          <w:lang w:val="sq-AL"/>
        </w:rPr>
      </w:pPr>
      <w:r w:rsidRPr="008B4CE2">
        <w:rPr>
          <w:spacing w:val="-6"/>
          <w:lang w:val="sq-AL"/>
        </w:rPr>
        <w:t>“Përfituesi e kanalizon kontributin financiar tërësisht tek Agjencia e Zbatimit të Projektit në pajtim me kushtet e përcaktuara në nenin 2. Agjencia e Zbatimit të Projektit e përdor kontributin financiar ekskluzivisht për financimin e rehabilitimit dhe zgjerimin e rrjetit të kanalizimeve të qytetit të Shkodrës dhe lokaliteteve të Dobracit dhe të Shirokës, ndërtimin e Njësisë së Trajtimit të Mbetjeve Ujore në Shirokë dhe pajisjet e impiantit, si dhe fuqizimin institucional të UK Shkodër (“Projekti”). Agjencia e Zbatimit të Projektit dhe Kf</w:t>
      </w:r>
      <w:r w:rsidR="004026BF" w:rsidRPr="008B4CE2">
        <w:rPr>
          <w:spacing w:val="-6"/>
          <w:lang w:val="sq-AL"/>
        </w:rPr>
        <w:t>W</w:t>
      </w:r>
      <w:r w:rsidRPr="008B4CE2">
        <w:rPr>
          <w:spacing w:val="-6"/>
          <w:lang w:val="sq-AL"/>
        </w:rPr>
        <w:t>-ja përcaktojnë hollësitë e Projektit dhe mallrat dhe shërbimet që duhet të financohen nga kontributi financiar me një marrëveshje të veçantë që duhet të bihet dakord nga Përfituesi, i përfaqësuar nga Ministria e Financave.”</w:t>
      </w:r>
      <w:r w:rsidR="00D574B2">
        <w:rPr>
          <w:spacing w:val="-6"/>
          <w:lang w:val="sq-AL"/>
        </w:rPr>
        <w:t>.</w:t>
      </w:r>
      <w:r w:rsidRPr="008B4CE2">
        <w:rPr>
          <w:spacing w:val="-6"/>
          <w:lang w:val="sq-AL"/>
        </w:rPr>
        <w:t xml:space="preserve"> </w:t>
      </w:r>
    </w:p>
    <w:p w:rsidR="00DB5283" w:rsidRPr="008B4CE2" w:rsidRDefault="00DB5283" w:rsidP="00C61481">
      <w:pPr>
        <w:pStyle w:val="Paragrafi"/>
        <w:rPr>
          <w:spacing w:val="-6"/>
          <w:lang w:val="sq-AL"/>
        </w:rPr>
      </w:pPr>
      <w:r w:rsidRPr="008B4CE2">
        <w:rPr>
          <w:spacing w:val="-6"/>
          <w:lang w:val="sq-AL"/>
        </w:rPr>
        <w:t xml:space="preserve">c) Neni 3.2 zëvendësohet në tërësinë e tij me tekstin e mëposhtëm: </w:t>
      </w:r>
    </w:p>
    <w:p w:rsidR="00DB5283" w:rsidRPr="008B4CE2" w:rsidRDefault="00DB5283" w:rsidP="00C61481">
      <w:pPr>
        <w:pStyle w:val="Paragrafi"/>
        <w:rPr>
          <w:spacing w:val="-6"/>
          <w:lang w:val="sq-AL"/>
        </w:rPr>
      </w:pPr>
      <w:r w:rsidRPr="008B4CE2">
        <w:rPr>
          <w:spacing w:val="-6"/>
          <w:lang w:val="sq-AL"/>
        </w:rPr>
        <w:t>“Kf</w:t>
      </w:r>
      <w:r w:rsidR="00F353CB" w:rsidRPr="008B4CE2">
        <w:rPr>
          <w:spacing w:val="-6"/>
          <w:lang w:val="sq-AL"/>
        </w:rPr>
        <w:t>W</w:t>
      </w:r>
      <w:r w:rsidRPr="008B4CE2">
        <w:rPr>
          <w:spacing w:val="-6"/>
          <w:lang w:val="sq-AL"/>
        </w:rPr>
        <w:t>-ja ka të drejtën të refuzojë kryerjen e livrimeve pas datës 31 dhjetor 2014.</w:t>
      </w:r>
      <w:r w:rsidR="00D574B2">
        <w:rPr>
          <w:spacing w:val="-6"/>
          <w:lang w:val="sq-AL"/>
        </w:rPr>
        <w:t>”.</w:t>
      </w:r>
      <w:r w:rsidRPr="008B4CE2">
        <w:rPr>
          <w:spacing w:val="-6"/>
          <w:lang w:val="sq-AL"/>
        </w:rPr>
        <w:t xml:space="preserve"> </w:t>
      </w:r>
    </w:p>
    <w:p w:rsidR="0030651B" w:rsidRPr="008B4CE2" w:rsidRDefault="0030651B" w:rsidP="00C61481">
      <w:pPr>
        <w:pStyle w:val="Paragrafi"/>
        <w:jc w:val="center"/>
        <w:rPr>
          <w:spacing w:val="-6"/>
          <w:sz w:val="14"/>
          <w:lang w:val="sq-AL"/>
        </w:rPr>
      </w:pPr>
    </w:p>
    <w:p w:rsidR="00DB5283" w:rsidRPr="008B4CE2" w:rsidRDefault="00DB5283" w:rsidP="00C61481">
      <w:pPr>
        <w:pStyle w:val="Paragrafi"/>
        <w:jc w:val="center"/>
        <w:rPr>
          <w:spacing w:val="-6"/>
          <w:lang w:val="sq-AL"/>
        </w:rPr>
      </w:pPr>
      <w:r w:rsidRPr="008B4CE2">
        <w:rPr>
          <w:spacing w:val="-6"/>
          <w:lang w:val="sq-AL"/>
        </w:rPr>
        <w:t>Seksioni 2</w:t>
      </w:r>
    </w:p>
    <w:p w:rsidR="00DB5283" w:rsidRPr="008B4CE2" w:rsidRDefault="00DB5283" w:rsidP="00A25DB2">
      <w:pPr>
        <w:pStyle w:val="Paragrafi"/>
        <w:jc w:val="center"/>
        <w:rPr>
          <w:b/>
          <w:spacing w:val="-6"/>
          <w:lang w:val="sq-AL"/>
        </w:rPr>
      </w:pPr>
      <w:r w:rsidRPr="008B4CE2">
        <w:rPr>
          <w:b/>
          <w:spacing w:val="-6"/>
          <w:lang w:val="sq-AL"/>
        </w:rPr>
        <w:t>Vlefshmëria në vazhdim e Marrëveshjes së Financimit</w:t>
      </w:r>
    </w:p>
    <w:p w:rsidR="009730E6" w:rsidRPr="008B4CE2" w:rsidRDefault="009730E6" w:rsidP="00C61481">
      <w:pPr>
        <w:pStyle w:val="Paragrafi"/>
        <w:rPr>
          <w:spacing w:val="-6"/>
          <w:sz w:val="14"/>
          <w:lang w:val="sq-AL"/>
        </w:rPr>
      </w:pPr>
    </w:p>
    <w:p w:rsidR="00DB5283" w:rsidRPr="008B4CE2" w:rsidRDefault="00DB5283" w:rsidP="00C61481">
      <w:pPr>
        <w:pStyle w:val="Paragrafi"/>
        <w:rPr>
          <w:spacing w:val="-6"/>
          <w:lang w:val="sq-AL"/>
        </w:rPr>
      </w:pPr>
      <w:r w:rsidRPr="008B4CE2">
        <w:rPr>
          <w:spacing w:val="-6"/>
          <w:lang w:val="sq-AL"/>
        </w:rPr>
        <w:t xml:space="preserve">Të gjitha dispozitat e tjera të Marrëveshjes së Financimit, të datës 13 dhjetor 2007, mbeten të pandryshuara dhe në fuqi dhe efekt të plotë. </w:t>
      </w:r>
    </w:p>
    <w:p w:rsidR="00DB5283" w:rsidRPr="008B4CE2" w:rsidRDefault="00DB5283" w:rsidP="00C61481">
      <w:pPr>
        <w:pStyle w:val="Paragrafi"/>
        <w:jc w:val="center"/>
        <w:rPr>
          <w:spacing w:val="-4"/>
          <w:sz w:val="12"/>
          <w:lang w:val="sq-AL"/>
        </w:rPr>
      </w:pPr>
    </w:p>
    <w:p w:rsidR="00DB5283" w:rsidRPr="008B4CE2" w:rsidRDefault="00DB5283" w:rsidP="00C61481">
      <w:pPr>
        <w:pStyle w:val="Paragrafi"/>
        <w:jc w:val="center"/>
        <w:rPr>
          <w:spacing w:val="-4"/>
          <w:lang w:val="sq-AL"/>
        </w:rPr>
      </w:pPr>
      <w:r w:rsidRPr="008B4CE2">
        <w:rPr>
          <w:spacing w:val="-4"/>
          <w:lang w:val="sq-AL"/>
        </w:rPr>
        <w:t>Seksioni 3</w:t>
      </w:r>
    </w:p>
    <w:p w:rsidR="00DB5283" w:rsidRPr="008B4CE2" w:rsidRDefault="00DB5283" w:rsidP="00C61481">
      <w:pPr>
        <w:pStyle w:val="Paragrafi"/>
        <w:jc w:val="center"/>
        <w:rPr>
          <w:b/>
          <w:spacing w:val="-4"/>
          <w:lang w:val="sq-AL"/>
        </w:rPr>
      </w:pPr>
      <w:r w:rsidRPr="008B4CE2">
        <w:rPr>
          <w:b/>
          <w:spacing w:val="-4"/>
          <w:lang w:val="sq-AL"/>
        </w:rPr>
        <w:t>Dispozitë shtesë</w:t>
      </w:r>
    </w:p>
    <w:p w:rsidR="00DB5283" w:rsidRPr="008B4CE2" w:rsidRDefault="00DB5283" w:rsidP="00C61481">
      <w:pPr>
        <w:pStyle w:val="Paragrafi"/>
        <w:jc w:val="center"/>
        <w:rPr>
          <w:spacing w:val="-4"/>
          <w:sz w:val="12"/>
          <w:lang w:val="sq-AL"/>
        </w:rPr>
      </w:pPr>
    </w:p>
    <w:p w:rsidR="00DB5283" w:rsidRPr="008B4CE2" w:rsidRDefault="00DB5283" w:rsidP="00C61481">
      <w:pPr>
        <w:pStyle w:val="Paragrafi"/>
        <w:rPr>
          <w:spacing w:val="-4"/>
          <w:lang w:val="sq-AL"/>
        </w:rPr>
      </w:pPr>
      <w:r w:rsidRPr="008B4CE2">
        <w:rPr>
          <w:spacing w:val="-4"/>
          <w:lang w:val="sq-AL"/>
        </w:rPr>
        <w:t>3.1 Agjencia e Zbatimit të Projektit i ofron menjëherë Kf</w:t>
      </w:r>
      <w:r w:rsidR="00F353CB" w:rsidRPr="008B4CE2">
        <w:rPr>
          <w:spacing w:val="-4"/>
          <w:lang w:val="sq-AL"/>
        </w:rPr>
        <w:t>W</w:t>
      </w:r>
      <w:r w:rsidRPr="008B4CE2">
        <w:rPr>
          <w:spacing w:val="-4"/>
          <w:lang w:val="sq-AL"/>
        </w:rPr>
        <w:t>-së, me kërkesë, të gjithë informacionin dhe dokumentet që Kf</w:t>
      </w:r>
      <w:r w:rsidR="00F353CB" w:rsidRPr="008B4CE2">
        <w:rPr>
          <w:spacing w:val="-4"/>
          <w:lang w:val="sq-AL"/>
        </w:rPr>
        <w:t>W</w:t>
      </w:r>
      <w:r w:rsidRPr="008B4CE2">
        <w:rPr>
          <w:spacing w:val="-4"/>
          <w:lang w:val="sq-AL"/>
        </w:rPr>
        <w:t xml:space="preserve">-ja kërkon për të përmbushur detyrimet e saj për të parandaluar pastrimin e parave dhe financimin e terrorizmit, si dhe monitorimin e vazhdueshëm të marrëdhënies së biznesit me Agjencinë e Zbatimit të Projektit, e cila është e nevojshme për këtë qëllim. </w:t>
      </w:r>
    </w:p>
    <w:p w:rsidR="00DB5283" w:rsidRPr="008B4CE2" w:rsidRDefault="00DB5283" w:rsidP="00C61481">
      <w:pPr>
        <w:pStyle w:val="Paragrafi"/>
        <w:rPr>
          <w:spacing w:val="-4"/>
          <w:lang w:val="sq-AL"/>
        </w:rPr>
      </w:pPr>
      <w:r w:rsidRPr="008B4CE2">
        <w:rPr>
          <w:spacing w:val="-4"/>
          <w:lang w:val="sq-AL"/>
        </w:rPr>
        <w:t xml:space="preserve">Për lidhjen dhe zbatimin e kësaj Marrëveshjeje, Agjencia e Zbatimit të Projektit vepron në emër dhe për llogari të saj. Në lidhje me ligjin gjerman dhe ligjin e vendit të themelimit të Agjencisë së Zbatimit të Projektit: </w:t>
      </w:r>
    </w:p>
    <w:p w:rsidR="00DB5283" w:rsidRPr="008B4CE2" w:rsidRDefault="00DB5283" w:rsidP="00C61481">
      <w:pPr>
        <w:pStyle w:val="Paragrafi"/>
        <w:rPr>
          <w:spacing w:val="-4"/>
          <w:lang w:val="sq-AL"/>
        </w:rPr>
      </w:pPr>
      <w:r w:rsidRPr="008B4CE2">
        <w:rPr>
          <w:spacing w:val="-4"/>
          <w:lang w:val="sq-AL"/>
        </w:rPr>
        <w:t xml:space="preserve">a) </w:t>
      </w:r>
      <w:r w:rsidR="003B1D43" w:rsidRPr="008B4CE2">
        <w:rPr>
          <w:spacing w:val="-4"/>
          <w:lang w:val="sq-AL"/>
        </w:rPr>
        <w:t xml:space="preserve">Burimet </w:t>
      </w:r>
      <w:r w:rsidRPr="008B4CE2">
        <w:rPr>
          <w:spacing w:val="-4"/>
          <w:lang w:val="sq-AL"/>
        </w:rPr>
        <w:t>e veta të Agjencisë së Zbatimit të Projektit ose shumat e investuara në financimin e Projektit nuk do të jenë me origjinë të paligjshme dhe, në veçanti, kjo listë</w:t>
      </w:r>
      <w:r w:rsidR="003B1D43" w:rsidRPr="008B4CE2">
        <w:rPr>
          <w:spacing w:val="-4"/>
          <w:lang w:val="sq-AL"/>
        </w:rPr>
        <w:t>,</w:t>
      </w:r>
      <w:r w:rsidRPr="008B4CE2">
        <w:rPr>
          <w:spacing w:val="-4"/>
          <w:lang w:val="sq-AL"/>
        </w:rPr>
        <w:t xml:space="preserve"> duke mos qenë shteruese, nuk do të lidhen me trafikimin e drogës, korrupsionin, aktivitetin e organizuar kriminal ose terrorizmin; </w:t>
      </w:r>
    </w:p>
    <w:p w:rsidR="00DB5283" w:rsidRPr="008B4CE2" w:rsidRDefault="00DB5283" w:rsidP="00C61481">
      <w:pPr>
        <w:pStyle w:val="Paragrafi"/>
        <w:rPr>
          <w:spacing w:val="-4"/>
          <w:lang w:val="sq-AL"/>
        </w:rPr>
      </w:pPr>
      <w:r w:rsidRPr="008B4CE2">
        <w:rPr>
          <w:spacing w:val="-4"/>
          <w:lang w:val="sq-AL"/>
        </w:rPr>
        <w:t xml:space="preserve">b) </w:t>
      </w:r>
      <w:r w:rsidR="003B1D43" w:rsidRPr="008B4CE2">
        <w:rPr>
          <w:spacing w:val="-4"/>
          <w:lang w:val="sq-AL"/>
        </w:rPr>
        <w:t xml:space="preserve">Kapitali </w:t>
      </w:r>
      <w:r w:rsidRPr="008B4CE2">
        <w:rPr>
          <w:spacing w:val="-4"/>
          <w:lang w:val="sq-AL"/>
        </w:rPr>
        <w:t>aksionar i Agjencisë së Zbatimit të Projektit nuk do të jetë në asnjë rast me origjinë të paligjshme dhe, në veçanti, kjo listë</w:t>
      </w:r>
      <w:r w:rsidR="00D574B2">
        <w:rPr>
          <w:spacing w:val="-4"/>
          <w:lang w:val="sq-AL"/>
        </w:rPr>
        <w:t>,</w:t>
      </w:r>
      <w:r w:rsidRPr="008B4CE2">
        <w:rPr>
          <w:spacing w:val="-4"/>
          <w:lang w:val="sq-AL"/>
        </w:rPr>
        <w:t xml:space="preserve"> duke mos qenë shteruese, nuk do të lidhet në asnjë rast me trafikimin e drogës, korrupsionin, aktivitetin e organizuar kriminal ose terrorizmin; </w:t>
      </w:r>
    </w:p>
    <w:p w:rsidR="00DB5283" w:rsidRPr="008B4CE2" w:rsidRDefault="00DB5283" w:rsidP="00C61481">
      <w:pPr>
        <w:pStyle w:val="Paragrafi"/>
        <w:rPr>
          <w:spacing w:val="-4"/>
          <w:lang w:val="sq-AL"/>
        </w:rPr>
      </w:pPr>
      <w:r w:rsidRPr="008B4CE2">
        <w:rPr>
          <w:spacing w:val="-4"/>
          <w:lang w:val="sq-AL"/>
        </w:rPr>
        <w:t xml:space="preserve">c) Agjencia e Zbatimit të Projektit nuk përfshihet në përftimin, zotërimin ose përdorimin </w:t>
      </w:r>
      <w:r w:rsidR="003B1D43" w:rsidRPr="008B4CE2">
        <w:rPr>
          <w:spacing w:val="-4"/>
          <w:lang w:val="sq-AL"/>
        </w:rPr>
        <w:t xml:space="preserve">e </w:t>
      </w:r>
      <w:r w:rsidRPr="008B4CE2">
        <w:rPr>
          <w:spacing w:val="-4"/>
          <w:lang w:val="sq-AL"/>
        </w:rPr>
        <w:t>pronës që është me origjinë të paligjshme dhe, në veçanti, kjo listë</w:t>
      </w:r>
      <w:r w:rsidR="003B1D43" w:rsidRPr="008B4CE2">
        <w:rPr>
          <w:spacing w:val="-4"/>
          <w:lang w:val="sq-AL"/>
        </w:rPr>
        <w:t>,</w:t>
      </w:r>
      <w:r w:rsidRPr="008B4CE2">
        <w:rPr>
          <w:spacing w:val="-4"/>
          <w:lang w:val="sq-AL"/>
        </w:rPr>
        <w:t xml:space="preserve"> duke mos qenë shteruese, nuk do të lidhet me trafikimin e drogës, korrupsionin, aktivitetin e organizuar kriminal ose terrorizmin; dhe </w:t>
      </w:r>
    </w:p>
    <w:p w:rsidR="00DB5283" w:rsidRPr="008B4CE2" w:rsidRDefault="00DB5283" w:rsidP="00C61481">
      <w:pPr>
        <w:pStyle w:val="Paragrafi"/>
        <w:rPr>
          <w:spacing w:val="-4"/>
          <w:lang w:val="sq-AL"/>
        </w:rPr>
      </w:pPr>
      <w:r w:rsidRPr="008B4CE2">
        <w:rPr>
          <w:spacing w:val="-4"/>
          <w:lang w:val="sq-AL"/>
        </w:rPr>
        <w:t xml:space="preserve">d) Agjencia e Zbatimit të Projektit nuk do të përfshihet në financimin e terrorizmit. </w:t>
      </w:r>
    </w:p>
    <w:p w:rsidR="00C11EF4" w:rsidRPr="008B4CE2" w:rsidRDefault="00DB5283" w:rsidP="002F53A0">
      <w:pPr>
        <w:pStyle w:val="Paragrafi"/>
        <w:rPr>
          <w:spacing w:val="-4"/>
          <w:lang w:val="sq-AL"/>
        </w:rPr>
      </w:pPr>
      <w:r w:rsidRPr="008B4CE2">
        <w:rPr>
          <w:spacing w:val="-4"/>
          <w:lang w:val="sq-AL"/>
        </w:rPr>
        <w:t xml:space="preserve">3.2 Neni 6 (Deklarimet Kontraktuale dhe Prokura) dhe neni 9 (Dispozita të Ndryshme) të Marrëveshjes së Financimit dhe Projektit zbatohen për këtë Marrëveshje Financimi Shtesë si të jenë parashikuar këtu plotësisht dhe sikur referencat në këto klauzola te “kjo Marrëveshje” të ishin referenca në këtë Marrëveshje Financimi Shtesë. </w:t>
      </w:r>
    </w:p>
    <w:p w:rsidR="00C11EF4" w:rsidRPr="008B4CE2" w:rsidRDefault="00C11EF4" w:rsidP="00C61481">
      <w:pPr>
        <w:pStyle w:val="Paragrafi"/>
        <w:rPr>
          <w:spacing w:val="-4"/>
          <w:sz w:val="14"/>
          <w:lang w:val="sq-AL"/>
        </w:rPr>
      </w:pPr>
    </w:p>
    <w:p w:rsidR="00DB5283" w:rsidRPr="008B4CE2" w:rsidRDefault="00DB5283" w:rsidP="00C61481">
      <w:pPr>
        <w:pStyle w:val="Paragrafi"/>
        <w:jc w:val="center"/>
        <w:rPr>
          <w:spacing w:val="-4"/>
          <w:lang w:val="sq-AL"/>
        </w:rPr>
      </w:pPr>
      <w:r w:rsidRPr="008B4CE2">
        <w:rPr>
          <w:spacing w:val="-4"/>
          <w:lang w:val="sq-AL"/>
        </w:rPr>
        <w:t>Seksioni 4</w:t>
      </w:r>
    </w:p>
    <w:p w:rsidR="00DB5283" w:rsidRPr="008B4CE2" w:rsidRDefault="00DB5283" w:rsidP="00C61481">
      <w:pPr>
        <w:pStyle w:val="Paragrafi"/>
        <w:jc w:val="center"/>
        <w:rPr>
          <w:b/>
          <w:spacing w:val="-4"/>
          <w:lang w:val="sq-AL"/>
        </w:rPr>
      </w:pPr>
      <w:r w:rsidRPr="008B4CE2">
        <w:rPr>
          <w:b/>
          <w:spacing w:val="-4"/>
          <w:lang w:val="sq-AL"/>
        </w:rPr>
        <w:t>Hyrja në fuqi dhe prishja e Marrëveshjes</w:t>
      </w:r>
    </w:p>
    <w:p w:rsidR="00DB5283" w:rsidRPr="008B4CE2" w:rsidRDefault="00DB5283" w:rsidP="00C61481">
      <w:pPr>
        <w:pStyle w:val="Paragrafi"/>
        <w:rPr>
          <w:spacing w:val="-4"/>
          <w:sz w:val="14"/>
          <w:lang w:val="sq-AL"/>
        </w:rPr>
      </w:pPr>
    </w:p>
    <w:p w:rsidR="00DB5283" w:rsidRPr="008B4CE2" w:rsidRDefault="00DB5283" w:rsidP="00C61481">
      <w:pPr>
        <w:pStyle w:val="Paragrafi"/>
        <w:rPr>
          <w:spacing w:val="-4"/>
          <w:lang w:val="sq-AL"/>
        </w:rPr>
      </w:pPr>
      <w:r w:rsidRPr="008B4CE2">
        <w:rPr>
          <w:spacing w:val="-4"/>
          <w:lang w:val="sq-AL"/>
        </w:rPr>
        <w:t xml:space="preserve">4.1 Marrëveshja e Financimit Shtesë nuk hyn në fuqi derisa të ketë hyrë në fuqi Marrëveshja Qeveritare ku ajo bazohet. </w:t>
      </w:r>
    </w:p>
    <w:p w:rsidR="00DB5283" w:rsidRPr="008B4CE2" w:rsidRDefault="00DB5283" w:rsidP="00C61481">
      <w:pPr>
        <w:pStyle w:val="Paragrafi"/>
        <w:rPr>
          <w:spacing w:val="-4"/>
          <w:lang w:val="sq-AL"/>
        </w:rPr>
      </w:pPr>
      <w:r w:rsidRPr="008B4CE2">
        <w:rPr>
          <w:spacing w:val="-4"/>
          <w:lang w:val="sq-AL"/>
        </w:rPr>
        <w:t>4.2 Marrëdhëniet juridike</w:t>
      </w:r>
      <w:r w:rsidR="003B1D43" w:rsidRPr="008B4CE2">
        <w:rPr>
          <w:spacing w:val="-4"/>
          <w:lang w:val="sq-AL"/>
        </w:rPr>
        <w:t>,</w:t>
      </w:r>
      <w:r w:rsidRPr="008B4CE2">
        <w:rPr>
          <w:spacing w:val="-4"/>
          <w:lang w:val="sq-AL"/>
        </w:rPr>
        <w:t xml:space="preserve"> të vendosura nga kjo Marrëveshje Financimi Shtesë</w:t>
      </w:r>
      <w:r w:rsidR="003B1D43" w:rsidRPr="008B4CE2">
        <w:rPr>
          <w:spacing w:val="-4"/>
          <w:lang w:val="sq-AL"/>
        </w:rPr>
        <w:t>,</w:t>
      </w:r>
      <w:r w:rsidRPr="008B4CE2">
        <w:rPr>
          <w:spacing w:val="-4"/>
          <w:lang w:val="sq-AL"/>
        </w:rPr>
        <w:t xml:space="preserve"> ndërmjet Kf</w:t>
      </w:r>
      <w:r w:rsidR="00F353CB" w:rsidRPr="008B4CE2">
        <w:rPr>
          <w:spacing w:val="-4"/>
          <w:lang w:val="sq-AL"/>
        </w:rPr>
        <w:t>W</w:t>
      </w:r>
      <w:r w:rsidRPr="008B4CE2">
        <w:rPr>
          <w:spacing w:val="-4"/>
          <w:lang w:val="sq-AL"/>
        </w:rPr>
        <w:t xml:space="preserve">-së dhe Përfituesit pushojnë me përfundimin e kohëzgjatjes së dobishme të Projektit, por jo më vonë se 15 vjet pas nënshkrimit të kësaj Marrëveshjeje. </w:t>
      </w:r>
    </w:p>
    <w:p w:rsidR="00DB5283" w:rsidRPr="008B4CE2" w:rsidRDefault="00DB5283" w:rsidP="0002775C">
      <w:pPr>
        <w:pStyle w:val="Paragrafi"/>
        <w:rPr>
          <w:spacing w:val="-4"/>
          <w:lang w:val="sq-AL"/>
        </w:rPr>
      </w:pPr>
      <w:r w:rsidRPr="008B4CE2">
        <w:rPr>
          <w:spacing w:val="-4"/>
          <w:lang w:val="sq-AL"/>
        </w:rPr>
        <w:lastRenderedPageBreak/>
        <w:t xml:space="preserve">Bërë në 3 kopje origjinale në gjuhën angleze. </w:t>
      </w:r>
    </w:p>
    <w:p w:rsidR="002730D1" w:rsidRPr="008B4CE2" w:rsidRDefault="002730D1" w:rsidP="00C61481">
      <w:pPr>
        <w:pStyle w:val="Paragrafi"/>
        <w:rPr>
          <w:spacing w:val="-4"/>
          <w:sz w:val="12"/>
          <w:lang w:val="sq-AL"/>
        </w:rPr>
      </w:pPr>
    </w:p>
    <w:p w:rsidR="0030651B" w:rsidRPr="008B4CE2" w:rsidRDefault="0030651B" w:rsidP="00C61481">
      <w:pPr>
        <w:pStyle w:val="Paragrafi"/>
        <w:rPr>
          <w:spacing w:val="-4"/>
          <w:lang w:val="sq-AL"/>
        </w:rPr>
      </w:pPr>
      <w:r w:rsidRPr="008B4CE2">
        <w:rPr>
          <w:spacing w:val="-4"/>
          <w:lang w:val="sq-AL"/>
        </w:rPr>
        <w:t xml:space="preserve">Frankfurt am Main, </w:t>
      </w:r>
      <w:r w:rsidRPr="008B4CE2">
        <w:rPr>
          <w:spacing w:val="-4"/>
          <w:lang w:val="sq-AL"/>
        </w:rPr>
        <w:tab/>
        <w:t>më ____________ 2013</w:t>
      </w:r>
      <w:r w:rsidRPr="008B4CE2">
        <w:rPr>
          <w:spacing w:val="-4"/>
          <w:lang w:val="sq-AL"/>
        </w:rPr>
        <w:tab/>
      </w:r>
    </w:p>
    <w:p w:rsidR="00DB5283" w:rsidRPr="008B4CE2" w:rsidRDefault="00DB5283" w:rsidP="00C61481">
      <w:pPr>
        <w:pStyle w:val="Paragrafi"/>
        <w:rPr>
          <w:spacing w:val="-4"/>
          <w:lang w:val="sq-AL"/>
        </w:rPr>
      </w:pPr>
      <w:r w:rsidRPr="008B4CE2">
        <w:rPr>
          <w:spacing w:val="-4"/>
          <w:lang w:val="sq-AL"/>
        </w:rPr>
        <w:t xml:space="preserve">Tiranë </w:t>
      </w:r>
      <w:r w:rsidR="0030651B" w:rsidRPr="008B4CE2">
        <w:rPr>
          <w:spacing w:val="-4"/>
          <w:lang w:val="sq-AL"/>
        </w:rPr>
        <w:t xml:space="preserve"> </w:t>
      </w:r>
      <w:r w:rsidRPr="008B4CE2">
        <w:rPr>
          <w:spacing w:val="-4"/>
          <w:lang w:val="sq-AL"/>
        </w:rPr>
        <w:t xml:space="preserve">më ____________ 2013 </w:t>
      </w:r>
    </w:p>
    <w:p w:rsidR="00DB5283" w:rsidRPr="008B4CE2" w:rsidRDefault="00DB5283" w:rsidP="00C61481">
      <w:pPr>
        <w:pStyle w:val="Paragrafi"/>
        <w:rPr>
          <w:spacing w:val="-4"/>
          <w:sz w:val="14"/>
          <w:lang w:val="sq-AL"/>
        </w:rPr>
      </w:pPr>
    </w:p>
    <w:p w:rsidR="00DB5283" w:rsidRPr="008B4CE2" w:rsidRDefault="00DB5283" w:rsidP="00C61481">
      <w:pPr>
        <w:pStyle w:val="Paragrafi"/>
        <w:rPr>
          <w:spacing w:val="-4"/>
          <w:lang w:val="sq-AL"/>
        </w:rPr>
      </w:pPr>
      <w:r w:rsidRPr="008B4CE2">
        <w:rPr>
          <w:spacing w:val="-4"/>
          <w:lang w:val="sq-AL"/>
        </w:rPr>
        <w:t>Kf</w:t>
      </w:r>
      <w:r w:rsidR="00F353CB" w:rsidRPr="008B4CE2">
        <w:rPr>
          <w:spacing w:val="-4"/>
          <w:lang w:val="sq-AL"/>
        </w:rPr>
        <w:t>W</w:t>
      </w:r>
      <w:r w:rsidR="0030651B" w:rsidRPr="008B4CE2">
        <w:rPr>
          <w:spacing w:val="-4"/>
          <w:lang w:val="sq-AL"/>
        </w:rPr>
        <w:tab/>
      </w:r>
      <w:r w:rsidR="0030651B" w:rsidRPr="008B4CE2">
        <w:rPr>
          <w:spacing w:val="-4"/>
          <w:lang w:val="sq-AL"/>
        </w:rPr>
        <w:tab/>
      </w:r>
      <w:r w:rsidR="0030651B" w:rsidRPr="008B4CE2">
        <w:rPr>
          <w:spacing w:val="-4"/>
          <w:lang w:val="sq-AL"/>
        </w:rPr>
        <w:tab/>
      </w:r>
      <w:r w:rsidR="0030651B" w:rsidRPr="008B4CE2">
        <w:rPr>
          <w:spacing w:val="-4"/>
          <w:lang w:val="sq-AL"/>
        </w:rPr>
        <w:tab/>
        <w:t xml:space="preserve">   </w:t>
      </w:r>
      <w:r w:rsidRPr="008B4CE2">
        <w:rPr>
          <w:spacing w:val="-4"/>
          <w:lang w:val="sq-AL"/>
        </w:rPr>
        <w:t>Ministr</w:t>
      </w:r>
      <w:r w:rsidR="00CE0BFC" w:rsidRPr="008B4CE2">
        <w:rPr>
          <w:spacing w:val="-4"/>
          <w:lang w:val="sq-AL"/>
        </w:rPr>
        <w:t>i</w:t>
      </w:r>
      <w:r w:rsidRPr="008B4CE2">
        <w:rPr>
          <w:spacing w:val="-4"/>
          <w:lang w:val="sq-AL"/>
        </w:rPr>
        <w:t xml:space="preserve">a e Financave </w:t>
      </w:r>
    </w:p>
    <w:p w:rsidR="0030651B" w:rsidRPr="008B4CE2" w:rsidRDefault="0030651B" w:rsidP="00C61481">
      <w:pPr>
        <w:pStyle w:val="Paragrafi"/>
        <w:rPr>
          <w:spacing w:val="-4"/>
          <w:lang w:val="sq-AL"/>
        </w:rPr>
      </w:pPr>
      <w:r w:rsidRPr="008B4CE2">
        <w:rPr>
          <w:spacing w:val="-4"/>
          <w:lang w:val="sq-AL"/>
        </w:rPr>
        <w:t xml:space="preserve">Emri: René Eschemann </w:t>
      </w:r>
      <w:r w:rsidRPr="008B4CE2">
        <w:rPr>
          <w:spacing w:val="-4"/>
          <w:lang w:val="sq-AL"/>
        </w:rPr>
        <w:tab/>
        <w:t xml:space="preserve">   </w:t>
      </w:r>
      <w:r w:rsidR="00DB5283" w:rsidRPr="008B4CE2">
        <w:rPr>
          <w:spacing w:val="-4"/>
          <w:lang w:val="sq-AL"/>
        </w:rPr>
        <w:t>Emri:</w:t>
      </w:r>
    </w:p>
    <w:p w:rsidR="00DB5283" w:rsidRPr="008B4CE2" w:rsidRDefault="00DB5283" w:rsidP="00C61481">
      <w:pPr>
        <w:pStyle w:val="Paragrafi"/>
        <w:rPr>
          <w:spacing w:val="-4"/>
          <w:lang w:val="sq-AL"/>
        </w:rPr>
      </w:pPr>
      <w:r w:rsidRPr="008B4CE2">
        <w:rPr>
          <w:spacing w:val="-4"/>
          <w:lang w:val="sq-AL"/>
        </w:rPr>
        <w:t xml:space="preserve"> </w:t>
      </w:r>
      <w:r w:rsidR="0030651B" w:rsidRPr="008B4CE2">
        <w:rPr>
          <w:spacing w:val="-4"/>
          <w:lang w:val="sq-AL"/>
        </w:rPr>
        <w:t xml:space="preserve">            </w:t>
      </w:r>
      <w:r w:rsidR="00AE1158" w:rsidRPr="008B4CE2">
        <w:rPr>
          <w:spacing w:val="-4"/>
          <w:lang w:val="sq-AL"/>
        </w:rPr>
        <w:t xml:space="preserve">                                </w:t>
      </w:r>
      <w:r w:rsidR="0030651B" w:rsidRPr="008B4CE2">
        <w:rPr>
          <w:spacing w:val="-4"/>
          <w:lang w:val="sq-AL"/>
        </w:rPr>
        <w:t>Titulli:</w:t>
      </w:r>
    </w:p>
    <w:p w:rsidR="00DB5283" w:rsidRPr="008B4CE2" w:rsidRDefault="00DB5283" w:rsidP="00C61481">
      <w:pPr>
        <w:pStyle w:val="Paragrafi"/>
        <w:rPr>
          <w:spacing w:val="-4"/>
          <w:lang w:val="sq-AL"/>
        </w:rPr>
      </w:pPr>
      <w:r w:rsidRPr="008B4CE2">
        <w:rPr>
          <w:spacing w:val="-4"/>
          <w:lang w:val="sq-AL"/>
        </w:rPr>
        <w:t>Titulli: Drejtor i Zyrës së Kf</w:t>
      </w:r>
      <w:r w:rsidR="004026BF" w:rsidRPr="008B4CE2">
        <w:rPr>
          <w:spacing w:val="-4"/>
          <w:lang w:val="sq-AL"/>
        </w:rPr>
        <w:t>W</w:t>
      </w:r>
      <w:r w:rsidRPr="008B4CE2">
        <w:rPr>
          <w:spacing w:val="-4"/>
          <w:lang w:val="sq-AL"/>
        </w:rPr>
        <w:t xml:space="preserve">-së, Tiranë </w:t>
      </w:r>
      <w:r w:rsidRPr="008B4CE2">
        <w:rPr>
          <w:spacing w:val="-4"/>
          <w:lang w:val="sq-AL"/>
        </w:rPr>
        <w:tab/>
        <w:t xml:space="preserve"> </w:t>
      </w:r>
    </w:p>
    <w:p w:rsidR="00DB5283" w:rsidRPr="008B4CE2" w:rsidRDefault="0075160F" w:rsidP="00C61481">
      <w:pPr>
        <w:pStyle w:val="Paragrafi"/>
        <w:rPr>
          <w:spacing w:val="-4"/>
          <w:lang w:val="sq-AL"/>
        </w:rPr>
      </w:pPr>
      <w:r w:rsidRPr="008B4CE2">
        <w:rPr>
          <w:spacing w:val="-4"/>
          <w:lang w:val="sq-AL"/>
        </w:rPr>
        <w:t xml:space="preserve">Emri: Marie-Lena Glass </w:t>
      </w:r>
      <w:r w:rsidRPr="008B4CE2">
        <w:rPr>
          <w:spacing w:val="-4"/>
          <w:lang w:val="sq-AL"/>
        </w:rPr>
        <w:tab/>
      </w:r>
      <w:r w:rsidR="00AE1158" w:rsidRPr="008B4CE2">
        <w:rPr>
          <w:spacing w:val="-4"/>
          <w:lang w:val="sq-AL"/>
        </w:rPr>
        <w:t xml:space="preserve">    </w:t>
      </w:r>
      <w:r w:rsidR="00DB5283" w:rsidRPr="008B4CE2">
        <w:rPr>
          <w:spacing w:val="-4"/>
          <w:lang w:val="sq-AL"/>
        </w:rPr>
        <w:t xml:space="preserve">UK Shkodër </w:t>
      </w:r>
    </w:p>
    <w:p w:rsidR="00DB5283" w:rsidRPr="008B4CE2" w:rsidRDefault="00DB5283" w:rsidP="00C61481">
      <w:pPr>
        <w:pStyle w:val="Paragrafi"/>
        <w:rPr>
          <w:spacing w:val="-4"/>
          <w:lang w:val="sq-AL"/>
        </w:rPr>
      </w:pPr>
      <w:r w:rsidRPr="008B4CE2">
        <w:rPr>
          <w:spacing w:val="-4"/>
          <w:lang w:val="sq-AL"/>
        </w:rPr>
        <w:t>Ti</w:t>
      </w:r>
      <w:r w:rsidR="0075160F" w:rsidRPr="008B4CE2">
        <w:rPr>
          <w:spacing w:val="-4"/>
          <w:lang w:val="sq-AL"/>
        </w:rPr>
        <w:t xml:space="preserve">tulli: Menaxhere Projekti </w:t>
      </w:r>
      <w:r w:rsidR="0075160F" w:rsidRPr="008B4CE2">
        <w:rPr>
          <w:spacing w:val="-4"/>
          <w:lang w:val="sq-AL"/>
        </w:rPr>
        <w:tab/>
      </w:r>
      <w:r w:rsidR="00AE1158" w:rsidRPr="008B4CE2">
        <w:rPr>
          <w:spacing w:val="-4"/>
          <w:lang w:val="sq-AL"/>
        </w:rPr>
        <w:t xml:space="preserve">    </w:t>
      </w:r>
      <w:r w:rsidRPr="008B4CE2">
        <w:rPr>
          <w:spacing w:val="-4"/>
          <w:lang w:val="sq-AL"/>
        </w:rPr>
        <w:t xml:space="preserve">Emri: </w:t>
      </w:r>
    </w:p>
    <w:p w:rsidR="00DB5283" w:rsidRPr="008B4CE2" w:rsidRDefault="0030651B" w:rsidP="00C61481">
      <w:pPr>
        <w:pStyle w:val="Paragrafi"/>
        <w:rPr>
          <w:spacing w:val="-4"/>
          <w:lang w:val="sq-AL"/>
        </w:rPr>
      </w:pPr>
      <w:r w:rsidRPr="008B4CE2">
        <w:rPr>
          <w:spacing w:val="-4"/>
          <w:lang w:val="sq-AL"/>
        </w:rPr>
        <w:tab/>
      </w:r>
      <w:r w:rsidR="0075160F" w:rsidRPr="008B4CE2">
        <w:rPr>
          <w:spacing w:val="-4"/>
          <w:lang w:val="sq-AL"/>
        </w:rPr>
        <w:tab/>
      </w:r>
      <w:r w:rsidR="0075160F" w:rsidRPr="008B4CE2">
        <w:rPr>
          <w:spacing w:val="-4"/>
          <w:lang w:val="sq-AL"/>
        </w:rPr>
        <w:tab/>
      </w:r>
      <w:r w:rsidR="0075160F" w:rsidRPr="008B4CE2">
        <w:rPr>
          <w:spacing w:val="-4"/>
          <w:lang w:val="sq-AL"/>
        </w:rPr>
        <w:tab/>
      </w:r>
      <w:r w:rsidR="00AE1158" w:rsidRPr="008B4CE2">
        <w:rPr>
          <w:spacing w:val="-4"/>
          <w:lang w:val="sq-AL"/>
        </w:rPr>
        <w:t xml:space="preserve">    </w:t>
      </w:r>
      <w:r w:rsidR="00DB5283" w:rsidRPr="008B4CE2">
        <w:rPr>
          <w:spacing w:val="-4"/>
          <w:lang w:val="sq-AL"/>
        </w:rPr>
        <w:t xml:space="preserve">Titulli: </w:t>
      </w:r>
    </w:p>
    <w:p w:rsidR="00F353CB" w:rsidRPr="008B4CE2" w:rsidRDefault="00F353CB" w:rsidP="00C61481">
      <w:pPr>
        <w:pStyle w:val="Paragrafi"/>
        <w:rPr>
          <w:spacing w:val="-4"/>
          <w:lang w:val="sq-AL"/>
        </w:rPr>
      </w:pPr>
    </w:p>
    <w:p w:rsidR="00D06CA9" w:rsidRPr="008B4CE2" w:rsidRDefault="00D06CA9" w:rsidP="00C61481">
      <w:pPr>
        <w:pStyle w:val="Akti"/>
        <w:rPr>
          <w:spacing w:val="-4"/>
          <w:lang w:val="sq-AL"/>
        </w:rPr>
      </w:pPr>
      <w:r w:rsidRPr="008B4CE2">
        <w:rPr>
          <w:spacing w:val="-4"/>
          <w:lang w:val="sq-AL"/>
        </w:rPr>
        <w:t>UDHËZIM</w:t>
      </w:r>
    </w:p>
    <w:p w:rsidR="00D06CA9" w:rsidRPr="008B4CE2" w:rsidRDefault="00D06CA9" w:rsidP="00C61481">
      <w:pPr>
        <w:pStyle w:val="NumriData"/>
        <w:rPr>
          <w:spacing w:val="-4"/>
          <w:lang w:val="sq-AL"/>
        </w:rPr>
      </w:pPr>
      <w:r w:rsidRPr="008B4CE2">
        <w:rPr>
          <w:spacing w:val="-4"/>
          <w:lang w:val="sq-AL"/>
        </w:rPr>
        <w:t>Nr. 2</w:t>
      </w:r>
      <w:r w:rsidR="00C90554" w:rsidRPr="008B4CE2">
        <w:rPr>
          <w:spacing w:val="-4"/>
          <w:lang w:val="sq-AL"/>
        </w:rPr>
        <w:t>, datë 27.</w:t>
      </w:r>
      <w:r w:rsidRPr="008B4CE2">
        <w:rPr>
          <w:spacing w:val="-4"/>
          <w:lang w:val="sq-AL"/>
        </w:rPr>
        <w:t>3.2014</w:t>
      </w:r>
    </w:p>
    <w:p w:rsidR="00D06CA9" w:rsidRPr="008B4CE2" w:rsidRDefault="00D06CA9" w:rsidP="00C61481">
      <w:pPr>
        <w:pStyle w:val="Paragrafi"/>
        <w:rPr>
          <w:spacing w:val="-4"/>
          <w:sz w:val="14"/>
          <w:lang w:val="sq-AL"/>
        </w:rPr>
      </w:pPr>
    </w:p>
    <w:p w:rsidR="00D06CA9" w:rsidRPr="008B4CE2" w:rsidRDefault="00D06CA9" w:rsidP="00C61481">
      <w:pPr>
        <w:pStyle w:val="Titulli"/>
        <w:ind w:firstLine="284"/>
        <w:rPr>
          <w:spacing w:val="-4"/>
          <w:lang w:val="sq-AL"/>
        </w:rPr>
      </w:pPr>
      <w:r w:rsidRPr="008B4CE2">
        <w:rPr>
          <w:spacing w:val="-4"/>
          <w:lang w:val="sq-AL"/>
        </w:rPr>
        <w:t>PËR EKZEKUTIMIN E DETYRIMEVE MBI SHUMAT E</w:t>
      </w:r>
      <w:r w:rsidR="00F353CB" w:rsidRPr="008B4CE2">
        <w:rPr>
          <w:spacing w:val="-4"/>
          <w:lang w:val="sq-AL"/>
        </w:rPr>
        <w:t xml:space="preserve"> </w:t>
      </w:r>
      <w:r w:rsidRPr="008B4CE2">
        <w:rPr>
          <w:spacing w:val="-4"/>
          <w:lang w:val="sq-AL"/>
        </w:rPr>
        <w:t>LLOGARIVE NË BANKË</w:t>
      </w:r>
    </w:p>
    <w:p w:rsidR="009631B3" w:rsidRPr="008B4CE2" w:rsidRDefault="009631B3" w:rsidP="00C61481">
      <w:pPr>
        <w:pStyle w:val="Paragrafi"/>
        <w:rPr>
          <w:spacing w:val="-4"/>
          <w:sz w:val="14"/>
          <w:lang w:val="sq-AL"/>
        </w:rPr>
      </w:pPr>
    </w:p>
    <w:p w:rsidR="0030651B" w:rsidRPr="008B4CE2" w:rsidRDefault="00D06CA9" w:rsidP="00C61481">
      <w:pPr>
        <w:pStyle w:val="Paragrafi"/>
        <w:rPr>
          <w:spacing w:val="-4"/>
          <w:lang w:val="sq-AL"/>
        </w:rPr>
      </w:pPr>
      <w:r w:rsidRPr="008B4CE2">
        <w:rPr>
          <w:spacing w:val="-4"/>
          <w:lang w:val="sq-AL"/>
        </w:rPr>
        <w:t>Në bazë dhe për zbatim të nenit 600 të ligjit nr.</w:t>
      </w:r>
      <w:r w:rsidR="003E50E9" w:rsidRPr="008B4CE2">
        <w:rPr>
          <w:spacing w:val="-4"/>
          <w:lang w:val="sq-AL"/>
        </w:rPr>
        <w:t xml:space="preserve"> </w:t>
      </w:r>
      <w:r w:rsidRPr="008B4CE2">
        <w:rPr>
          <w:spacing w:val="-4"/>
          <w:lang w:val="sq-AL"/>
        </w:rPr>
        <w:t xml:space="preserve">8116, datë 29.3.1996 “Kodi i Procedurës Civile </w:t>
      </w:r>
      <w:r w:rsidR="00AE1158" w:rsidRPr="008B4CE2">
        <w:rPr>
          <w:spacing w:val="-4"/>
          <w:lang w:val="sq-AL"/>
        </w:rPr>
        <w:t>i</w:t>
      </w:r>
      <w:r w:rsidR="00D574B2">
        <w:rPr>
          <w:spacing w:val="-4"/>
          <w:lang w:val="sq-AL"/>
        </w:rPr>
        <w:t xml:space="preserve"> Republikës së Shqipërisë”, të</w:t>
      </w:r>
      <w:r w:rsidRPr="008B4CE2">
        <w:rPr>
          <w:spacing w:val="-4"/>
          <w:lang w:val="sq-AL"/>
        </w:rPr>
        <w:t xml:space="preserve"> ndryshuar; nenit 12, shkronja “a” dhe neni 43, shkronja “c” të ligjit nr. 8269, datë 23.12.1997 “Për Bankën e Shqipërisë”, </w:t>
      </w:r>
      <w:r w:rsidR="00D574B2">
        <w:rPr>
          <w:spacing w:val="-4"/>
          <w:lang w:val="sq-AL"/>
        </w:rPr>
        <w:t>të ndryshuar, Banka e Shqipërisë</w:t>
      </w:r>
      <w:r w:rsidRPr="008B4CE2">
        <w:rPr>
          <w:spacing w:val="-4"/>
          <w:lang w:val="sq-AL"/>
        </w:rPr>
        <w:t xml:space="preserve"> </w:t>
      </w:r>
    </w:p>
    <w:p w:rsidR="00C61481" w:rsidRPr="008B4CE2" w:rsidRDefault="00C61481" w:rsidP="00C61481">
      <w:pPr>
        <w:pStyle w:val="VENDOSI"/>
        <w:ind w:firstLine="284"/>
        <w:rPr>
          <w:spacing w:val="-4"/>
          <w:sz w:val="14"/>
          <w:lang w:val="sq-AL"/>
        </w:rPr>
      </w:pPr>
    </w:p>
    <w:p w:rsidR="00D06CA9" w:rsidRPr="008B4CE2" w:rsidRDefault="00D06CA9" w:rsidP="00C61481">
      <w:pPr>
        <w:pStyle w:val="VENDOSI"/>
        <w:ind w:firstLine="284"/>
        <w:rPr>
          <w:spacing w:val="-4"/>
          <w:lang w:val="sq-AL"/>
        </w:rPr>
      </w:pPr>
      <w:r w:rsidRPr="008B4CE2">
        <w:rPr>
          <w:spacing w:val="-4"/>
          <w:lang w:val="sq-AL"/>
        </w:rPr>
        <w:t>UDHËZON:</w:t>
      </w:r>
    </w:p>
    <w:p w:rsidR="00D06CA9" w:rsidRPr="008B4CE2" w:rsidRDefault="00D06CA9" w:rsidP="00C61481">
      <w:pPr>
        <w:pStyle w:val="Paragrafi"/>
        <w:rPr>
          <w:spacing w:val="-4"/>
          <w:sz w:val="14"/>
          <w:lang w:val="sq-AL"/>
        </w:rPr>
      </w:pPr>
    </w:p>
    <w:p w:rsidR="00D06CA9" w:rsidRPr="008B4CE2" w:rsidRDefault="00D06CA9" w:rsidP="00C61481">
      <w:pPr>
        <w:pStyle w:val="Paragrafi"/>
        <w:rPr>
          <w:spacing w:val="-4"/>
          <w:lang w:val="sq-AL"/>
        </w:rPr>
      </w:pPr>
      <w:r w:rsidRPr="008B4CE2">
        <w:rPr>
          <w:spacing w:val="-4"/>
          <w:lang w:val="sq-AL"/>
        </w:rPr>
        <w:t>1. Objekti</w:t>
      </w:r>
    </w:p>
    <w:p w:rsidR="00D06CA9" w:rsidRPr="008B4CE2" w:rsidRDefault="00D06CA9" w:rsidP="00C61481">
      <w:pPr>
        <w:pStyle w:val="Paragrafi"/>
        <w:rPr>
          <w:spacing w:val="-4"/>
          <w:lang w:val="sq-AL"/>
        </w:rPr>
      </w:pPr>
      <w:r w:rsidRPr="008B4CE2">
        <w:rPr>
          <w:spacing w:val="-4"/>
          <w:lang w:val="sq-AL"/>
        </w:rPr>
        <w:t xml:space="preserve">Ky udhëzim ka për objekt përcaktimin e mënyrës së ekzekutimit mbi shumat e llogarive në bankë. </w:t>
      </w:r>
    </w:p>
    <w:p w:rsidR="00D06CA9" w:rsidRPr="008B4CE2" w:rsidRDefault="00D06CA9" w:rsidP="00C61481">
      <w:pPr>
        <w:pStyle w:val="Paragrafi"/>
        <w:rPr>
          <w:spacing w:val="-4"/>
          <w:lang w:val="sq-AL"/>
        </w:rPr>
      </w:pPr>
      <w:r w:rsidRPr="008B4CE2">
        <w:rPr>
          <w:spacing w:val="-4"/>
          <w:lang w:val="sq-AL"/>
        </w:rPr>
        <w:t>2. Subjektet</w:t>
      </w:r>
    </w:p>
    <w:p w:rsidR="00D06CA9" w:rsidRPr="008B4CE2" w:rsidRDefault="00D06CA9" w:rsidP="00C61481">
      <w:pPr>
        <w:pStyle w:val="Paragrafi"/>
        <w:rPr>
          <w:spacing w:val="-4"/>
          <w:lang w:val="sq-AL"/>
        </w:rPr>
      </w:pPr>
      <w:r w:rsidRPr="008B4CE2">
        <w:rPr>
          <w:spacing w:val="-4"/>
          <w:lang w:val="sq-AL"/>
        </w:rPr>
        <w:t>Subjekte të këtij udhëzimi janë bankat e licencuara nga Banka e Shqipërisë.</w:t>
      </w:r>
    </w:p>
    <w:p w:rsidR="00D06CA9" w:rsidRPr="008B4CE2" w:rsidRDefault="00D06CA9" w:rsidP="00C61481">
      <w:pPr>
        <w:pStyle w:val="Paragrafi"/>
        <w:rPr>
          <w:spacing w:val="-4"/>
          <w:lang w:val="sq-AL"/>
        </w:rPr>
      </w:pPr>
      <w:r w:rsidRPr="008B4CE2">
        <w:rPr>
          <w:spacing w:val="-4"/>
          <w:lang w:val="sq-AL"/>
        </w:rPr>
        <w:t>3. Përkufizime</w:t>
      </w:r>
    </w:p>
    <w:p w:rsidR="00CE0BFC" w:rsidRPr="008B4CE2" w:rsidRDefault="00CE0BFC" w:rsidP="00C61481">
      <w:pPr>
        <w:pStyle w:val="Paragrafi"/>
        <w:rPr>
          <w:spacing w:val="-4"/>
          <w:lang w:val="sq-AL"/>
        </w:rPr>
      </w:pPr>
    </w:p>
    <w:p w:rsidR="00D06CA9" w:rsidRPr="008B4CE2" w:rsidRDefault="00D06CA9" w:rsidP="00C61481">
      <w:pPr>
        <w:pStyle w:val="Paragrafi"/>
        <w:rPr>
          <w:spacing w:val="-4"/>
          <w:lang w:val="sq-AL"/>
        </w:rPr>
      </w:pPr>
      <w:r w:rsidRPr="008B4CE2">
        <w:rPr>
          <w:spacing w:val="-4"/>
          <w:lang w:val="sq-AL"/>
        </w:rPr>
        <w:t>Në zbatim të këtij udhëzimi, termat e mëposhtëm kanë këtë kuptim:</w:t>
      </w:r>
    </w:p>
    <w:p w:rsidR="00D06CA9" w:rsidRPr="008B4CE2" w:rsidRDefault="009631B3" w:rsidP="00C61481">
      <w:pPr>
        <w:pStyle w:val="Paragrafi"/>
        <w:rPr>
          <w:spacing w:val="-4"/>
          <w:lang w:val="sq-AL"/>
        </w:rPr>
      </w:pPr>
      <w:r w:rsidRPr="008B4CE2">
        <w:rPr>
          <w:spacing w:val="-4"/>
          <w:lang w:val="sq-AL"/>
        </w:rPr>
        <w:t xml:space="preserve">a) </w:t>
      </w:r>
      <w:r w:rsidR="00D06CA9" w:rsidRPr="008B4CE2">
        <w:rPr>
          <w:spacing w:val="-4"/>
          <w:lang w:val="sq-AL"/>
        </w:rPr>
        <w:t>“Bankë</w:t>
      </w:r>
      <w:r w:rsidR="006F435D" w:rsidRPr="008B4CE2">
        <w:rPr>
          <w:spacing w:val="-4"/>
          <w:lang w:val="sq-AL"/>
        </w:rPr>
        <w:t>”</w:t>
      </w:r>
      <w:r w:rsidR="00D06CA9" w:rsidRPr="008B4CE2">
        <w:rPr>
          <w:spacing w:val="-4"/>
          <w:lang w:val="sq-AL"/>
        </w:rPr>
        <w:t xml:space="preserve"> është subjekti i licencuar nga Banka e Shqipërisë për kryerjen e  veprimtarisë bankare në Republikën e Shqipërisë;</w:t>
      </w:r>
    </w:p>
    <w:p w:rsidR="00D06CA9" w:rsidRPr="008B4CE2" w:rsidRDefault="009631B3" w:rsidP="00C61481">
      <w:pPr>
        <w:pStyle w:val="Paragrafi"/>
        <w:rPr>
          <w:spacing w:val="-4"/>
          <w:lang w:val="sq-AL"/>
        </w:rPr>
      </w:pPr>
      <w:r w:rsidRPr="008B4CE2">
        <w:rPr>
          <w:spacing w:val="-4"/>
          <w:lang w:val="sq-AL"/>
        </w:rPr>
        <w:t xml:space="preserve">b) </w:t>
      </w:r>
      <w:r w:rsidR="00D06CA9" w:rsidRPr="008B4CE2">
        <w:rPr>
          <w:spacing w:val="-4"/>
          <w:lang w:val="sq-AL"/>
        </w:rPr>
        <w:t>“Debitor’</w:t>
      </w:r>
      <w:r w:rsidR="006F435D" w:rsidRPr="008B4CE2">
        <w:rPr>
          <w:spacing w:val="-4"/>
          <w:lang w:val="sq-AL"/>
        </w:rPr>
        <w:t>”</w:t>
      </w:r>
      <w:r w:rsidR="00D06CA9" w:rsidRPr="008B4CE2">
        <w:rPr>
          <w:spacing w:val="-4"/>
          <w:lang w:val="sq-AL"/>
        </w:rPr>
        <w:t xml:space="preserve"> është personi fizik apo juridik kundrejt llogarive, ekzistuese ose të ardhshme, të të cilit është lëshuar një urdhër për vendosjen e sekuestros</w:t>
      </w:r>
      <w:r w:rsidR="00D06CA9" w:rsidRPr="008B4CE2" w:rsidDel="00CD60D0">
        <w:rPr>
          <w:spacing w:val="-4"/>
          <w:lang w:val="sq-AL"/>
        </w:rPr>
        <w:t xml:space="preserve"> </w:t>
      </w:r>
      <w:r w:rsidR="00D06CA9" w:rsidRPr="008B4CE2">
        <w:rPr>
          <w:spacing w:val="-4"/>
          <w:lang w:val="sq-AL"/>
        </w:rPr>
        <w:t xml:space="preserve">nga ana e përmbaruesit gjyqësor;  </w:t>
      </w:r>
    </w:p>
    <w:p w:rsidR="00D06CA9" w:rsidRPr="008B4CE2" w:rsidRDefault="009631B3" w:rsidP="00C61481">
      <w:pPr>
        <w:pStyle w:val="Paragrafi"/>
        <w:rPr>
          <w:spacing w:val="-4"/>
          <w:lang w:val="sq-AL"/>
        </w:rPr>
      </w:pPr>
      <w:r w:rsidRPr="008B4CE2">
        <w:rPr>
          <w:spacing w:val="-4"/>
          <w:lang w:val="sq-AL"/>
        </w:rPr>
        <w:t xml:space="preserve">c) </w:t>
      </w:r>
      <w:r w:rsidR="00D06CA9" w:rsidRPr="008B4CE2">
        <w:rPr>
          <w:spacing w:val="-4"/>
          <w:lang w:val="sq-AL"/>
        </w:rPr>
        <w:t xml:space="preserve">“Sekuestro” është bllokimi i përkohshëm i shumave në llogaritë bankare të debitorit, në zbatim të urdhrit të përmbaruesit gjyqësor; </w:t>
      </w:r>
    </w:p>
    <w:p w:rsidR="00D06CA9" w:rsidRPr="008B4CE2" w:rsidRDefault="009631B3" w:rsidP="00C61481">
      <w:pPr>
        <w:pStyle w:val="Paragrafi"/>
        <w:rPr>
          <w:spacing w:val="-4"/>
          <w:lang w:val="sq-AL"/>
        </w:rPr>
      </w:pPr>
      <w:r w:rsidRPr="008B4CE2">
        <w:rPr>
          <w:spacing w:val="-4"/>
          <w:lang w:val="sq-AL"/>
        </w:rPr>
        <w:t xml:space="preserve">d) </w:t>
      </w:r>
      <w:r w:rsidR="00D06CA9" w:rsidRPr="008B4CE2">
        <w:rPr>
          <w:spacing w:val="-4"/>
          <w:lang w:val="sq-AL"/>
        </w:rPr>
        <w:t>“Transferim i shumës” është transferimi në llogarinë bankare të përmbaruesit gjyqësor - apo sipas urdhrit të këtij të fundit, në llogarinë e kreditorit - i shumës mbi të cilën është vendosur sekuestro</w:t>
      </w:r>
      <w:r w:rsidR="00AE1158" w:rsidRPr="008B4CE2">
        <w:rPr>
          <w:spacing w:val="-4"/>
          <w:lang w:val="sq-AL"/>
        </w:rPr>
        <w:t>ja</w:t>
      </w:r>
      <w:r w:rsidR="00D06CA9" w:rsidRPr="008B4CE2">
        <w:rPr>
          <w:spacing w:val="-4"/>
          <w:lang w:val="sq-AL"/>
        </w:rPr>
        <w:t xml:space="preserve">; </w:t>
      </w:r>
    </w:p>
    <w:p w:rsidR="00D06CA9" w:rsidRPr="008B4CE2" w:rsidRDefault="009631B3" w:rsidP="00C61481">
      <w:pPr>
        <w:pStyle w:val="Paragrafi"/>
        <w:rPr>
          <w:spacing w:val="-4"/>
          <w:lang w:val="sq-AL"/>
        </w:rPr>
      </w:pPr>
      <w:r w:rsidRPr="008B4CE2">
        <w:rPr>
          <w:spacing w:val="-4"/>
          <w:lang w:val="sq-AL"/>
        </w:rPr>
        <w:t xml:space="preserve">e) </w:t>
      </w:r>
      <w:r w:rsidR="00D06CA9" w:rsidRPr="008B4CE2">
        <w:rPr>
          <w:spacing w:val="-4"/>
          <w:lang w:val="sq-AL"/>
        </w:rPr>
        <w:t xml:space="preserve">“Urdhër për vendosjen e sekuestros” është akti shkresor i përmbaruesit gjyqësor, i cili urdhëron bankën për vendosjen e sekuestros; </w:t>
      </w:r>
    </w:p>
    <w:p w:rsidR="00D06CA9" w:rsidRPr="008B4CE2" w:rsidRDefault="009631B3" w:rsidP="00C61481">
      <w:pPr>
        <w:pStyle w:val="Paragrafi"/>
        <w:rPr>
          <w:spacing w:val="-6"/>
          <w:lang w:val="sq-AL"/>
        </w:rPr>
      </w:pPr>
      <w:r w:rsidRPr="008B4CE2">
        <w:rPr>
          <w:spacing w:val="-6"/>
          <w:lang w:val="sq-AL"/>
        </w:rPr>
        <w:t xml:space="preserve">f) </w:t>
      </w:r>
      <w:r w:rsidR="00D06CA9" w:rsidRPr="008B4CE2">
        <w:rPr>
          <w:spacing w:val="-6"/>
          <w:lang w:val="sq-AL"/>
        </w:rPr>
        <w:t xml:space="preserve">“Urdhër për heqjen e sekuestros” është akti shkresor i përmbaruesit gjyqësor, i cili urdhëron bankën për heqjen e sekuestros; </w:t>
      </w:r>
    </w:p>
    <w:p w:rsidR="00D06CA9" w:rsidRPr="008B4CE2" w:rsidRDefault="009631B3" w:rsidP="00C61481">
      <w:pPr>
        <w:pStyle w:val="Paragrafi"/>
        <w:rPr>
          <w:spacing w:val="-4"/>
          <w:lang w:val="sq-AL"/>
        </w:rPr>
      </w:pPr>
      <w:r w:rsidRPr="008B4CE2">
        <w:rPr>
          <w:spacing w:val="-4"/>
          <w:lang w:val="sq-AL"/>
        </w:rPr>
        <w:t>g)</w:t>
      </w:r>
      <w:r w:rsidRPr="008B4CE2">
        <w:rPr>
          <w:spacing w:val="-4"/>
          <w:sz w:val="14"/>
          <w:lang w:val="sq-AL"/>
        </w:rPr>
        <w:t xml:space="preserve"> </w:t>
      </w:r>
      <w:r w:rsidR="00D06CA9" w:rsidRPr="008B4CE2">
        <w:rPr>
          <w:spacing w:val="-4"/>
          <w:lang w:val="sq-AL"/>
        </w:rPr>
        <w:t>“Urdhër</w:t>
      </w:r>
      <w:r w:rsidR="00D06CA9" w:rsidRPr="008B4CE2">
        <w:rPr>
          <w:spacing w:val="-4"/>
          <w:sz w:val="14"/>
          <w:lang w:val="sq-AL"/>
        </w:rPr>
        <w:t xml:space="preserve"> </w:t>
      </w:r>
      <w:r w:rsidR="00D06CA9" w:rsidRPr="008B4CE2">
        <w:rPr>
          <w:spacing w:val="-4"/>
          <w:lang w:val="sq-AL"/>
        </w:rPr>
        <w:t>për</w:t>
      </w:r>
      <w:r w:rsidR="00D06CA9" w:rsidRPr="008B4CE2">
        <w:rPr>
          <w:spacing w:val="-4"/>
          <w:sz w:val="14"/>
          <w:lang w:val="sq-AL"/>
        </w:rPr>
        <w:t xml:space="preserve"> </w:t>
      </w:r>
      <w:r w:rsidR="00D06CA9" w:rsidRPr="008B4CE2">
        <w:rPr>
          <w:spacing w:val="-4"/>
          <w:lang w:val="sq-AL"/>
        </w:rPr>
        <w:t>transferimin</w:t>
      </w:r>
      <w:r w:rsidR="00D06CA9" w:rsidRPr="008B4CE2">
        <w:rPr>
          <w:spacing w:val="-4"/>
          <w:sz w:val="14"/>
          <w:lang w:val="sq-AL"/>
        </w:rPr>
        <w:t xml:space="preserve"> </w:t>
      </w:r>
      <w:r w:rsidR="00D06CA9" w:rsidRPr="008B4CE2">
        <w:rPr>
          <w:spacing w:val="-4"/>
          <w:lang w:val="sq-AL"/>
        </w:rPr>
        <w:t>e</w:t>
      </w:r>
      <w:r w:rsidR="00D06CA9" w:rsidRPr="008B4CE2">
        <w:rPr>
          <w:spacing w:val="-4"/>
          <w:sz w:val="14"/>
          <w:lang w:val="sq-AL"/>
        </w:rPr>
        <w:t xml:space="preserve"> </w:t>
      </w:r>
      <w:r w:rsidR="00D06CA9" w:rsidRPr="008B4CE2">
        <w:rPr>
          <w:spacing w:val="-4"/>
          <w:lang w:val="sq-AL"/>
        </w:rPr>
        <w:t>shumës”</w:t>
      </w:r>
      <w:r w:rsidR="00D06CA9" w:rsidRPr="008B4CE2">
        <w:rPr>
          <w:spacing w:val="-4"/>
          <w:sz w:val="14"/>
          <w:lang w:val="sq-AL"/>
        </w:rPr>
        <w:t xml:space="preserve"> </w:t>
      </w:r>
      <w:r w:rsidR="00D06CA9" w:rsidRPr="008B4CE2">
        <w:rPr>
          <w:spacing w:val="-4"/>
          <w:lang w:val="sq-AL"/>
        </w:rPr>
        <w:t>është</w:t>
      </w:r>
      <w:r w:rsidR="00D06CA9" w:rsidRPr="008B4CE2">
        <w:rPr>
          <w:spacing w:val="-4"/>
          <w:sz w:val="14"/>
          <w:lang w:val="sq-AL"/>
        </w:rPr>
        <w:t xml:space="preserve"> </w:t>
      </w:r>
      <w:r w:rsidR="00D06CA9" w:rsidRPr="008B4CE2">
        <w:rPr>
          <w:spacing w:val="-4"/>
          <w:lang w:val="sq-AL"/>
        </w:rPr>
        <w:t>akti</w:t>
      </w:r>
      <w:r w:rsidR="00D06CA9" w:rsidRPr="008B4CE2">
        <w:rPr>
          <w:spacing w:val="-4"/>
          <w:sz w:val="14"/>
          <w:lang w:val="sq-AL"/>
        </w:rPr>
        <w:t xml:space="preserve"> </w:t>
      </w:r>
      <w:r w:rsidR="00D06CA9" w:rsidRPr="008B4CE2">
        <w:rPr>
          <w:spacing w:val="-4"/>
          <w:lang w:val="sq-AL"/>
        </w:rPr>
        <w:t>shkresor</w:t>
      </w:r>
      <w:r w:rsidR="00D06CA9" w:rsidRPr="008B4CE2">
        <w:rPr>
          <w:spacing w:val="-4"/>
          <w:sz w:val="14"/>
          <w:lang w:val="sq-AL"/>
        </w:rPr>
        <w:t xml:space="preserve"> </w:t>
      </w:r>
      <w:r w:rsidR="00D06CA9" w:rsidRPr="008B4CE2">
        <w:rPr>
          <w:spacing w:val="-4"/>
          <w:lang w:val="sq-AL"/>
        </w:rPr>
        <w:t>i</w:t>
      </w:r>
      <w:r w:rsidR="00D06CA9" w:rsidRPr="008B4CE2">
        <w:rPr>
          <w:spacing w:val="-4"/>
          <w:sz w:val="14"/>
          <w:lang w:val="sq-AL"/>
        </w:rPr>
        <w:t xml:space="preserve"> </w:t>
      </w:r>
      <w:r w:rsidR="00D06CA9" w:rsidRPr="008B4CE2">
        <w:rPr>
          <w:spacing w:val="-4"/>
          <w:lang w:val="sq-AL"/>
        </w:rPr>
        <w:t>përmbaruesit</w:t>
      </w:r>
      <w:r w:rsidR="00D06CA9" w:rsidRPr="008B4CE2">
        <w:rPr>
          <w:spacing w:val="-4"/>
          <w:sz w:val="14"/>
          <w:lang w:val="sq-AL"/>
        </w:rPr>
        <w:t xml:space="preserve"> </w:t>
      </w:r>
      <w:r w:rsidR="00D06CA9" w:rsidRPr="008B4CE2">
        <w:rPr>
          <w:spacing w:val="-4"/>
          <w:lang w:val="sq-AL"/>
        </w:rPr>
        <w:t>gjyqësor,</w:t>
      </w:r>
      <w:r w:rsidR="00D06CA9" w:rsidRPr="008B4CE2">
        <w:rPr>
          <w:spacing w:val="-4"/>
          <w:sz w:val="14"/>
          <w:lang w:val="sq-AL"/>
        </w:rPr>
        <w:t xml:space="preserve"> </w:t>
      </w:r>
      <w:r w:rsidR="00D06CA9" w:rsidRPr="008B4CE2">
        <w:rPr>
          <w:spacing w:val="-4"/>
          <w:lang w:val="sq-AL"/>
        </w:rPr>
        <w:t>i</w:t>
      </w:r>
      <w:r w:rsidR="00D06CA9" w:rsidRPr="008B4CE2">
        <w:rPr>
          <w:spacing w:val="-4"/>
          <w:sz w:val="14"/>
          <w:lang w:val="sq-AL"/>
        </w:rPr>
        <w:t xml:space="preserve"> </w:t>
      </w:r>
      <w:r w:rsidR="00D06CA9" w:rsidRPr="008B4CE2">
        <w:rPr>
          <w:spacing w:val="-4"/>
          <w:lang w:val="sq-AL"/>
        </w:rPr>
        <w:t>cili</w:t>
      </w:r>
      <w:r w:rsidR="00D06CA9" w:rsidRPr="008B4CE2">
        <w:rPr>
          <w:spacing w:val="-4"/>
          <w:sz w:val="14"/>
          <w:lang w:val="sq-AL"/>
        </w:rPr>
        <w:t xml:space="preserve"> </w:t>
      </w:r>
      <w:r w:rsidR="00D06CA9" w:rsidRPr="008B4CE2">
        <w:rPr>
          <w:spacing w:val="-4"/>
          <w:lang w:val="sq-AL"/>
        </w:rPr>
        <w:t>urdhëron</w:t>
      </w:r>
      <w:r w:rsidR="00D06CA9" w:rsidRPr="008B4CE2">
        <w:rPr>
          <w:spacing w:val="-4"/>
          <w:sz w:val="14"/>
          <w:lang w:val="sq-AL"/>
        </w:rPr>
        <w:t xml:space="preserve"> </w:t>
      </w:r>
      <w:r w:rsidR="00D06CA9" w:rsidRPr="008B4CE2">
        <w:rPr>
          <w:spacing w:val="-4"/>
          <w:lang w:val="sq-AL"/>
        </w:rPr>
        <w:t>bankën</w:t>
      </w:r>
      <w:r w:rsidR="00D06CA9" w:rsidRPr="008B4CE2">
        <w:rPr>
          <w:spacing w:val="-4"/>
          <w:sz w:val="14"/>
          <w:lang w:val="sq-AL"/>
        </w:rPr>
        <w:t xml:space="preserve"> </w:t>
      </w:r>
      <w:r w:rsidR="00D06CA9" w:rsidRPr="008B4CE2">
        <w:rPr>
          <w:spacing w:val="-4"/>
          <w:lang w:val="sq-AL"/>
        </w:rPr>
        <w:t>për</w:t>
      </w:r>
      <w:r w:rsidR="00D06CA9" w:rsidRPr="008B4CE2">
        <w:rPr>
          <w:spacing w:val="-4"/>
          <w:sz w:val="14"/>
          <w:lang w:val="sq-AL"/>
        </w:rPr>
        <w:t xml:space="preserve"> </w:t>
      </w:r>
      <w:r w:rsidR="00D06CA9" w:rsidRPr="008B4CE2">
        <w:rPr>
          <w:spacing w:val="-4"/>
          <w:lang w:val="sq-AL"/>
        </w:rPr>
        <w:t>transferimin</w:t>
      </w:r>
      <w:r w:rsidR="00D06CA9" w:rsidRPr="008B4CE2">
        <w:rPr>
          <w:spacing w:val="-4"/>
          <w:sz w:val="14"/>
          <w:lang w:val="sq-AL"/>
        </w:rPr>
        <w:t xml:space="preserve"> </w:t>
      </w:r>
      <w:r w:rsidR="00D06CA9" w:rsidRPr="008B4CE2">
        <w:rPr>
          <w:spacing w:val="-4"/>
          <w:lang w:val="sq-AL"/>
        </w:rPr>
        <w:lastRenderedPageBreak/>
        <w:t>e</w:t>
      </w:r>
      <w:r w:rsidR="00D06CA9" w:rsidRPr="008B4CE2">
        <w:rPr>
          <w:spacing w:val="-4"/>
          <w:sz w:val="14"/>
          <w:lang w:val="sq-AL"/>
        </w:rPr>
        <w:t xml:space="preserve"> </w:t>
      </w:r>
      <w:r w:rsidR="00D06CA9" w:rsidRPr="008B4CE2">
        <w:rPr>
          <w:spacing w:val="-4"/>
          <w:lang w:val="sq-AL"/>
        </w:rPr>
        <w:t>shumës,</w:t>
      </w:r>
      <w:r w:rsidR="00D06CA9" w:rsidRPr="008B4CE2">
        <w:rPr>
          <w:spacing w:val="-4"/>
          <w:sz w:val="14"/>
          <w:lang w:val="sq-AL"/>
        </w:rPr>
        <w:t xml:space="preserve"> </w:t>
      </w:r>
      <w:r w:rsidR="00D06CA9" w:rsidRPr="008B4CE2">
        <w:rPr>
          <w:spacing w:val="-4"/>
          <w:lang w:val="sq-AL"/>
        </w:rPr>
        <w:t>objekt</w:t>
      </w:r>
      <w:r w:rsidR="00D06CA9" w:rsidRPr="008B4CE2">
        <w:rPr>
          <w:spacing w:val="-4"/>
          <w:sz w:val="14"/>
          <w:lang w:val="sq-AL"/>
        </w:rPr>
        <w:t xml:space="preserve"> </w:t>
      </w:r>
      <w:r w:rsidR="00D06CA9" w:rsidRPr="008B4CE2">
        <w:rPr>
          <w:spacing w:val="-4"/>
          <w:lang w:val="sq-AL"/>
        </w:rPr>
        <w:t>detyrimi</w:t>
      </w:r>
      <w:r w:rsidR="00D06CA9" w:rsidRPr="008B4CE2">
        <w:rPr>
          <w:spacing w:val="-4"/>
          <w:sz w:val="14"/>
          <w:lang w:val="sq-AL"/>
        </w:rPr>
        <w:t xml:space="preserve"> </w:t>
      </w:r>
      <w:r w:rsidR="00D06CA9" w:rsidRPr="008B4CE2">
        <w:rPr>
          <w:spacing w:val="-4"/>
          <w:lang w:val="sq-AL"/>
        </w:rPr>
        <w:t>i</w:t>
      </w:r>
      <w:r w:rsidR="00D06CA9" w:rsidRPr="008B4CE2">
        <w:rPr>
          <w:spacing w:val="-4"/>
          <w:sz w:val="14"/>
          <w:lang w:val="sq-AL"/>
        </w:rPr>
        <w:t xml:space="preserve"> </w:t>
      </w:r>
      <w:r w:rsidR="00D06CA9" w:rsidRPr="008B4CE2">
        <w:rPr>
          <w:spacing w:val="-4"/>
          <w:lang w:val="sq-AL"/>
        </w:rPr>
        <w:t>debitorit</w:t>
      </w:r>
      <w:r w:rsidR="00D06CA9" w:rsidRPr="008B4CE2">
        <w:rPr>
          <w:spacing w:val="-4"/>
          <w:sz w:val="14"/>
          <w:lang w:val="sq-AL"/>
        </w:rPr>
        <w:t xml:space="preserve"> </w:t>
      </w:r>
      <w:r w:rsidR="00D06CA9" w:rsidRPr="008B4CE2">
        <w:rPr>
          <w:spacing w:val="-4"/>
          <w:lang w:val="sq-AL"/>
        </w:rPr>
        <w:t>në</w:t>
      </w:r>
      <w:r w:rsidR="00D06CA9" w:rsidRPr="008B4CE2">
        <w:rPr>
          <w:spacing w:val="-4"/>
          <w:sz w:val="14"/>
          <w:lang w:val="sq-AL"/>
        </w:rPr>
        <w:t xml:space="preserve"> </w:t>
      </w:r>
      <w:r w:rsidR="00D06CA9" w:rsidRPr="008B4CE2">
        <w:rPr>
          <w:spacing w:val="-4"/>
          <w:lang w:val="sq-AL"/>
        </w:rPr>
        <w:t>një</w:t>
      </w:r>
      <w:r w:rsidR="00D06CA9" w:rsidRPr="008B4CE2">
        <w:rPr>
          <w:spacing w:val="-4"/>
          <w:sz w:val="14"/>
          <w:lang w:val="sq-AL"/>
        </w:rPr>
        <w:t xml:space="preserve"> </w:t>
      </w:r>
      <w:r w:rsidR="00D06CA9" w:rsidRPr="008B4CE2">
        <w:rPr>
          <w:spacing w:val="-4"/>
          <w:lang w:val="sq-AL"/>
        </w:rPr>
        <w:t>llogari</w:t>
      </w:r>
      <w:r w:rsidR="00D06CA9" w:rsidRPr="008B4CE2">
        <w:rPr>
          <w:spacing w:val="-4"/>
          <w:sz w:val="14"/>
          <w:lang w:val="sq-AL"/>
        </w:rPr>
        <w:t xml:space="preserve"> </w:t>
      </w:r>
      <w:r w:rsidR="00D06CA9" w:rsidRPr="008B4CE2">
        <w:rPr>
          <w:spacing w:val="-4"/>
          <w:lang w:val="sq-AL"/>
        </w:rPr>
        <w:t>bankare</w:t>
      </w:r>
      <w:r w:rsidR="00D06CA9" w:rsidRPr="008B4CE2">
        <w:rPr>
          <w:spacing w:val="-4"/>
          <w:sz w:val="14"/>
          <w:lang w:val="sq-AL"/>
        </w:rPr>
        <w:t xml:space="preserve"> </w:t>
      </w:r>
      <w:r w:rsidR="00D06CA9" w:rsidRPr="008B4CE2">
        <w:rPr>
          <w:spacing w:val="-4"/>
          <w:lang w:val="sq-AL"/>
        </w:rPr>
        <w:t>të</w:t>
      </w:r>
      <w:r w:rsidR="00D06CA9" w:rsidRPr="008B4CE2">
        <w:rPr>
          <w:spacing w:val="-4"/>
          <w:sz w:val="14"/>
          <w:lang w:val="sq-AL"/>
        </w:rPr>
        <w:t xml:space="preserve"> </w:t>
      </w:r>
      <w:r w:rsidR="00D06CA9" w:rsidRPr="008B4CE2">
        <w:rPr>
          <w:spacing w:val="-4"/>
          <w:lang w:val="sq-AL"/>
        </w:rPr>
        <w:t>përcaktuar</w:t>
      </w:r>
      <w:r w:rsidR="00D06CA9" w:rsidRPr="008B4CE2">
        <w:rPr>
          <w:spacing w:val="-4"/>
          <w:sz w:val="14"/>
          <w:lang w:val="sq-AL"/>
        </w:rPr>
        <w:t xml:space="preserve"> </w:t>
      </w:r>
      <w:r w:rsidR="00D06CA9" w:rsidRPr="008B4CE2">
        <w:rPr>
          <w:spacing w:val="-4"/>
          <w:lang w:val="sq-AL"/>
        </w:rPr>
        <w:t>në</w:t>
      </w:r>
      <w:r w:rsidR="00D06CA9" w:rsidRPr="008B4CE2">
        <w:rPr>
          <w:spacing w:val="-4"/>
          <w:sz w:val="14"/>
          <w:lang w:val="sq-AL"/>
        </w:rPr>
        <w:t xml:space="preserve"> </w:t>
      </w:r>
      <w:r w:rsidR="00D06CA9" w:rsidRPr="008B4CE2">
        <w:rPr>
          <w:spacing w:val="-4"/>
          <w:lang w:val="sq-AL"/>
        </w:rPr>
        <w:t>urdhrin</w:t>
      </w:r>
      <w:r w:rsidR="00D06CA9" w:rsidRPr="008B4CE2">
        <w:rPr>
          <w:spacing w:val="-4"/>
          <w:sz w:val="14"/>
          <w:lang w:val="sq-AL"/>
        </w:rPr>
        <w:t xml:space="preserve"> </w:t>
      </w:r>
      <w:r w:rsidR="00D06CA9" w:rsidRPr="008B4CE2">
        <w:rPr>
          <w:spacing w:val="-4"/>
          <w:lang w:val="sq-AL"/>
        </w:rPr>
        <w:t>e</w:t>
      </w:r>
      <w:r w:rsidR="00D06CA9" w:rsidRPr="008B4CE2">
        <w:rPr>
          <w:spacing w:val="-4"/>
          <w:sz w:val="14"/>
          <w:lang w:val="sq-AL"/>
        </w:rPr>
        <w:t xml:space="preserve"> </w:t>
      </w:r>
      <w:r w:rsidR="00D06CA9" w:rsidRPr="008B4CE2">
        <w:rPr>
          <w:spacing w:val="-4"/>
          <w:lang w:val="sq-AL"/>
        </w:rPr>
        <w:t>përmbaruesit</w:t>
      </w:r>
      <w:r w:rsidR="00D06CA9" w:rsidRPr="008B4CE2">
        <w:rPr>
          <w:spacing w:val="-4"/>
          <w:sz w:val="14"/>
          <w:lang w:val="sq-AL"/>
        </w:rPr>
        <w:t xml:space="preserve"> </w:t>
      </w:r>
      <w:r w:rsidR="00D06CA9" w:rsidRPr="008B4CE2">
        <w:rPr>
          <w:spacing w:val="-4"/>
          <w:lang w:val="sq-AL"/>
        </w:rPr>
        <w:t xml:space="preserve">gjyqësor;  </w:t>
      </w:r>
    </w:p>
    <w:p w:rsidR="00D06CA9" w:rsidRPr="008B4CE2" w:rsidRDefault="009631B3" w:rsidP="00C61481">
      <w:pPr>
        <w:pStyle w:val="Paragrafi"/>
        <w:rPr>
          <w:spacing w:val="-4"/>
          <w:lang w:val="sq-AL"/>
        </w:rPr>
      </w:pPr>
      <w:r w:rsidRPr="008B4CE2">
        <w:rPr>
          <w:spacing w:val="-4"/>
          <w:lang w:val="sq-AL"/>
        </w:rPr>
        <w:t xml:space="preserve">h) </w:t>
      </w:r>
      <w:r w:rsidR="00D06CA9" w:rsidRPr="008B4CE2">
        <w:rPr>
          <w:spacing w:val="-4"/>
          <w:lang w:val="sq-AL"/>
        </w:rPr>
        <w:t xml:space="preserve">“Llogari” nënkupton “llogari bankare”, “depozitë bankare” dhe çdo “kredi” (të drejta) në emër të debitorit, ose çdo pjesë takuese e tij, duke përjashtuar produktet bankare vijuese, garanci bankare, letërkredi, overdraft. </w:t>
      </w:r>
    </w:p>
    <w:p w:rsidR="00D06CA9" w:rsidRPr="008B4CE2" w:rsidRDefault="00D06CA9" w:rsidP="00C61481">
      <w:pPr>
        <w:pStyle w:val="Paragrafi"/>
        <w:rPr>
          <w:spacing w:val="-4"/>
          <w:lang w:val="sq-AL"/>
        </w:rPr>
      </w:pPr>
      <w:r w:rsidRPr="008B4CE2">
        <w:rPr>
          <w:spacing w:val="-4"/>
          <w:lang w:val="sq-AL"/>
        </w:rPr>
        <w:t>4.</w:t>
      </w:r>
      <w:r w:rsidR="0053121D" w:rsidRPr="008B4CE2">
        <w:rPr>
          <w:spacing w:val="-4"/>
          <w:lang w:val="sq-AL"/>
        </w:rPr>
        <w:t xml:space="preserve"> </w:t>
      </w:r>
      <w:r w:rsidRPr="008B4CE2">
        <w:rPr>
          <w:spacing w:val="-4"/>
          <w:lang w:val="sq-AL"/>
        </w:rPr>
        <w:t xml:space="preserve">Urdhri për vendosjen e sekuestros </w:t>
      </w:r>
    </w:p>
    <w:p w:rsidR="00D06CA9" w:rsidRPr="008B4CE2" w:rsidRDefault="00AE1158" w:rsidP="00C61481">
      <w:pPr>
        <w:pStyle w:val="Paragrafi"/>
        <w:rPr>
          <w:spacing w:val="-4"/>
          <w:lang w:val="sq-AL"/>
        </w:rPr>
      </w:pPr>
      <w:r w:rsidRPr="008B4CE2">
        <w:rPr>
          <w:spacing w:val="-4"/>
          <w:lang w:val="sq-AL"/>
        </w:rPr>
        <w:t>4.1 Përmbaruesi gjyqësor</w:t>
      </w:r>
      <w:r w:rsidR="00D06CA9" w:rsidRPr="008B4CE2">
        <w:rPr>
          <w:spacing w:val="-4"/>
          <w:lang w:val="sq-AL"/>
        </w:rPr>
        <w:t xml:space="preserve"> ka të drejtë të urdhërojë vendosjen e sekuestros në shumat në llogarinë e debitorit, në të gjitha bankat që ushtrojnë veprimtarinë e tyre në Republikën e Shqipërisë. </w:t>
      </w:r>
    </w:p>
    <w:p w:rsidR="00D06CA9" w:rsidRPr="008B4CE2" w:rsidRDefault="00D06CA9" w:rsidP="00C61481">
      <w:pPr>
        <w:pStyle w:val="Paragrafi"/>
        <w:rPr>
          <w:spacing w:val="-4"/>
          <w:lang w:val="sq-AL"/>
        </w:rPr>
      </w:pPr>
      <w:r w:rsidRPr="008B4CE2">
        <w:rPr>
          <w:spacing w:val="-4"/>
          <w:lang w:val="sq-AL"/>
        </w:rPr>
        <w:t>4.2 Urdhri për vendosjen e sekuestros paraqitet në formë të shkruar dhe përmban minimalisht:</w:t>
      </w:r>
    </w:p>
    <w:p w:rsidR="00D06CA9" w:rsidRPr="008B4CE2" w:rsidRDefault="009631B3" w:rsidP="00C61481">
      <w:pPr>
        <w:pStyle w:val="Paragrafi"/>
        <w:rPr>
          <w:spacing w:val="-4"/>
          <w:lang w:val="sq-AL"/>
        </w:rPr>
      </w:pPr>
      <w:r w:rsidRPr="008B4CE2">
        <w:rPr>
          <w:spacing w:val="-4"/>
          <w:lang w:val="sq-AL"/>
        </w:rPr>
        <w:t xml:space="preserve">a) </w:t>
      </w:r>
      <w:r w:rsidR="00AE1158" w:rsidRPr="008B4CE2">
        <w:rPr>
          <w:spacing w:val="-4"/>
          <w:lang w:val="sq-AL"/>
        </w:rPr>
        <w:t xml:space="preserve">Të </w:t>
      </w:r>
      <w:r w:rsidR="00D06CA9" w:rsidRPr="008B4CE2">
        <w:rPr>
          <w:spacing w:val="-4"/>
          <w:lang w:val="sq-AL"/>
        </w:rPr>
        <w:t>dhëna për identifikimin e debitorit:</w:t>
      </w:r>
    </w:p>
    <w:p w:rsidR="00D06CA9" w:rsidRPr="008B4CE2" w:rsidRDefault="009631B3" w:rsidP="00C61481">
      <w:pPr>
        <w:pStyle w:val="Paragrafi"/>
        <w:rPr>
          <w:spacing w:val="-4"/>
          <w:lang w:val="sq-AL"/>
        </w:rPr>
      </w:pPr>
      <w:r w:rsidRPr="008B4CE2">
        <w:rPr>
          <w:spacing w:val="-4"/>
          <w:lang w:val="sq-AL"/>
        </w:rPr>
        <w:t xml:space="preserve">i) </w:t>
      </w:r>
      <w:r w:rsidR="00D06CA9" w:rsidRPr="008B4CE2">
        <w:rPr>
          <w:spacing w:val="-4"/>
          <w:lang w:val="sq-AL"/>
        </w:rPr>
        <w:t xml:space="preserve">emrin, mbiemrin, atësinë </w:t>
      </w:r>
      <w:r w:rsidR="00AE1158" w:rsidRPr="008B4CE2">
        <w:rPr>
          <w:spacing w:val="-4"/>
          <w:lang w:val="sq-AL"/>
        </w:rPr>
        <w:t>dhe datëlindjen (për individët);</w:t>
      </w:r>
    </w:p>
    <w:p w:rsidR="00D06CA9" w:rsidRPr="008B4CE2" w:rsidRDefault="009631B3" w:rsidP="00C61481">
      <w:pPr>
        <w:pStyle w:val="Paragrafi"/>
        <w:rPr>
          <w:spacing w:val="-4"/>
          <w:lang w:val="sq-AL"/>
        </w:rPr>
      </w:pPr>
      <w:r w:rsidRPr="008B4CE2">
        <w:rPr>
          <w:spacing w:val="-4"/>
          <w:lang w:val="sq-AL"/>
        </w:rPr>
        <w:t xml:space="preserve">ii) </w:t>
      </w:r>
      <w:r w:rsidR="00D06CA9" w:rsidRPr="008B4CE2">
        <w:rPr>
          <w:spacing w:val="-4"/>
          <w:lang w:val="sq-AL"/>
        </w:rPr>
        <w:t>emrin dhe numrin e identifikimit të personit të tatueshëm (për personat fizikë dhe për personat juridikë);</w:t>
      </w:r>
    </w:p>
    <w:p w:rsidR="00D06CA9" w:rsidRPr="008B4CE2" w:rsidRDefault="009631B3" w:rsidP="00C61481">
      <w:pPr>
        <w:pStyle w:val="Paragrafi"/>
        <w:rPr>
          <w:spacing w:val="-4"/>
          <w:lang w:val="sq-AL"/>
        </w:rPr>
      </w:pPr>
      <w:r w:rsidRPr="008B4CE2">
        <w:rPr>
          <w:spacing w:val="-4"/>
          <w:lang w:val="sq-AL"/>
        </w:rPr>
        <w:t xml:space="preserve">b) </w:t>
      </w:r>
      <w:r w:rsidR="00AE1158" w:rsidRPr="008B4CE2">
        <w:rPr>
          <w:spacing w:val="-4"/>
          <w:lang w:val="sq-AL"/>
        </w:rPr>
        <w:t xml:space="preserve">Shumën </w:t>
      </w:r>
      <w:r w:rsidR="00D06CA9" w:rsidRPr="008B4CE2">
        <w:rPr>
          <w:spacing w:val="-4"/>
          <w:lang w:val="sq-AL"/>
        </w:rPr>
        <w:t>për të cilën vendoset sekuestro;</w:t>
      </w:r>
    </w:p>
    <w:p w:rsidR="00D06CA9" w:rsidRPr="008B4CE2" w:rsidRDefault="00D06CA9" w:rsidP="00C61481">
      <w:pPr>
        <w:pStyle w:val="Paragrafi"/>
        <w:rPr>
          <w:spacing w:val="-4"/>
          <w:highlight w:val="yellow"/>
          <w:lang w:val="sq-AL"/>
        </w:rPr>
      </w:pPr>
      <w:r w:rsidRPr="008B4CE2">
        <w:rPr>
          <w:spacing w:val="-4"/>
          <w:lang w:val="sq-AL"/>
        </w:rPr>
        <w:t xml:space="preserve">c) </w:t>
      </w:r>
      <w:r w:rsidR="00AE1158" w:rsidRPr="008B4CE2">
        <w:rPr>
          <w:spacing w:val="-4"/>
          <w:lang w:val="sq-AL"/>
        </w:rPr>
        <w:t xml:space="preserve">Urdhrin </w:t>
      </w:r>
      <w:r w:rsidRPr="008B4CE2">
        <w:rPr>
          <w:spacing w:val="-4"/>
          <w:lang w:val="sq-AL"/>
        </w:rPr>
        <w:t xml:space="preserve">e ekzekutimit të lëshuar nga gjykata kompetente, ose çdo akt mbi të cilin bazohet fillimi i procesit të ekzekutimit të detyrueshëm. </w:t>
      </w:r>
    </w:p>
    <w:p w:rsidR="00D06CA9" w:rsidRPr="008B4CE2" w:rsidRDefault="00D06CA9" w:rsidP="00C61481">
      <w:pPr>
        <w:pStyle w:val="Paragrafi"/>
        <w:rPr>
          <w:spacing w:val="-4"/>
          <w:lang w:val="sq-AL"/>
        </w:rPr>
      </w:pPr>
      <w:r w:rsidRPr="008B4CE2">
        <w:rPr>
          <w:spacing w:val="-4"/>
          <w:lang w:val="sq-AL"/>
        </w:rPr>
        <w:t>5. Detyrimi i bankave për të vendosur sekuestron dhe për të informuar përmbaruesin gjyqësor</w:t>
      </w:r>
    </w:p>
    <w:p w:rsidR="00D06CA9" w:rsidRPr="008B4CE2" w:rsidRDefault="00D06CA9" w:rsidP="00C61481">
      <w:pPr>
        <w:pStyle w:val="Paragrafi"/>
        <w:rPr>
          <w:spacing w:val="-6"/>
          <w:lang w:val="sq-AL"/>
        </w:rPr>
      </w:pPr>
      <w:r w:rsidRPr="008B4CE2">
        <w:rPr>
          <w:spacing w:val="-6"/>
          <w:lang w:val="sq-AL"/>
        </w:rPr>
        <w:t>5.1</w:t>
      </w:r>
      <w:r w:rsidRPr="008B4CE2">
        <w:rPr>
          <w:spacing w:val="-6"/>
          <w:lang w:val="sq-AL"/>
        </w:rPr>
        <w:tab/>
        <w:t>Banka, brenda ditës së nesërme të punës nga marrja e urdhrit për vendosjen e sekuestros, vendos sekuestron në shumat</w:t>
      </w:r>
      <w:r w:rsidR="00AE1158" w:rsidRPr="008B4CE2">
        <w:rPr>
          <w:spacing w:val="-6"/>
          <w:lang w:val="sq-AL"/>
        </w:rPr>
        <w:t>,</w:t>
      </w:r>
      <w:r w:rsidRPr="008B4CE2">
        <w:rPr>
          <w:spacing w:val="-6"/>
          <w:lang w:val="sq-AL"/>
        </w:rPr>
        <w:t xml:space="preserve"> të cilat gjenden në llogarinë e debitorit, në momentin e marrjes së urdhrit, deri në shumën e përcaktuar në urdhër. Kur shuma e disponueshme në llogari është më e vogël se shuma e përcaktuar në urdhër, banka vendos sekuestro mbi të gjithë këtë shumë. </w:t>
      </w:r>
    </w:p>
    <w:p w:rsidR="00D06CA9" w:rsidRPr="008B4CE2" w:rsidRDefault="00D06CA9" w:rsidP="00C61481">
      <w:pPr>
        <w:pStyle w:val="Paragrafi"/>
        <w:rPr>
          <w:spacing w:val="-4"/>
          <w:lang w:val="sq-AL"/>
        </w:rPr>
      </w:pPr>
      <w:r w:rsidRPr="008B4CE2">
        <w:rPr>
          <w:spacing w:val="-4"/>
          <w:lang w:val="sq-AL"/>
        </w:rPr>
        <w:t>Banka vendos sekuestron për shumat</w:t>
      </w:r>
      <w:r w:rsidR="00AE1158" w:rsidRPr="008B4CE2">
        <w:rPr>
          <w:spacing w:val="-4"/>
          <w:lang w:val="sq-AL"/>
        </w:rPr>
        <w:t>,</w:t>
      </w:r>
      <w:r w:rsidRPr="008B4CE2">
        <w:rPr>
          <w:spacing w:val="-4"/>
          <w:lang w:val="sq-AL"/>
        </w:rPr>
        <w:t xml:space="preserve"> të cilat do të bëhen të disponueshme në llogari, deri në plotësimin e shumës së përcaktuar në urdhrin për vendosjen e sekuestros. </w:t>
      </w:r>
    </w:p>
    <w:p w:rsidR="00D06CA9" w:rsidRPr="008B4CE2" w:rsidRDefault="00AE1158" w:rsidP="00C61481">
      <w:pPr>
        <w:pStyle w:val="Paragrafi"/>
        <w:rPr>
          <w:spacing w:val="-4"/>
          <w:lang w:val="sq-AL"/>
        </w:rPr>
      </w:pPr>
      <w:r w:rsidRPr="008B4CE2">
        <w:rPr>
          <w:spacing w:val="-6"/>
          <w:lang w:val="sq-AL"/>
        </w:rPr>
        <w:t>5.2 Banka</w:t>
      </w:r>
      <w:r w:rsidR="00D06CA9" w:rsidRPr="008B4CE2">
        <w:rPr>
          <w:spacing w:val="-6"/>
          <w:lang w:val="sq-AL"/>
        </w:rPr>
        <w:t xml:space="preserve"> njofton përmbaruesin gjyqësor për vendosjen e sekuestros, brenda 3 ditësh pune ng</w:t>
      </w:r>
      <w:r w:rsidR="00D574B2">
        <w:rPr>
          <w:spacing w:val="-6"/>
          <w:lang w:val="sq-AL"/>
        </w:rPr>
        <w:t>a marrja e urdhrit. Përmbaruesi</w:t>
      </w:r>
      <w:r w:rsidR="00D06CA9" w:rsidRPr="008B4CE2">
        <w:rPr>
          <w:spacing w:val="-6"/>
          <w:lang w:val="sq-AL"/>
        </w:rPr>
        <w:t xml:space="preserve"> urdhëron transferimin e shumës ose heqjen e sekuestros për këtë shumë, brenda 10 ditësh pune nga marrja e njoftimit të bankës, në të kundërt masa e</w:t>
      </w:r>
      <w:r w:rsidR="00D06CA9" w:rsidRPr="008B4CE2">
        <w:rPr>
          <w:spacing w:val="-4"/>
          <w:lang w:val="sq-AL"/>
        </w:rPr>
        <w:t xml:space="preserve"> sekuestros konsiderohet e rënë. </w:t>
      </w:r>
    </w:p>
    <w:p w:rsidR="00D06CA9" w:rsidRPr="008B4CE2" w:rsidRDefault="00AE1158" w:rsidP="00C61481">
      <w:pPr>
        <w:pStyle w:val="Paragrafi"/>
        <w:rPr>
          <w:spacing w:val="-4"/>
          <w:lang w:val="sq-AL"/>
        </w:rPr>
      </w:pPr>
      <w:r w:rsidRPr="008B4CE2">
        <w:rPr>
          <w:spacing w:val="-4"/>
          <w:lang w:val="sq-AL"/>
        </w:rPr>
        <w:t>5.3 Banka</w:t>
      </w:r>
      <w:r w:rsidR="00D06CA9" w:rsidRPr="008B4CE2">
        <w:rPr>
          <w:spacing w:val="-4"/>
          <w:lang w:val="sq-AL"/>
        </w:rPr>
        <w:t xml:space="preserve"> njofton përmbaruesin gjyqësor brenda 3 ditësh pune nga marrja e urdhrit për vendosjen e sekuestros, kur llogaria e debitorit nuk ka gjendje pozitive. Banka vendos sekuestron vetëm nëse në këtë llogari do të bëhen të disponueshme shuma të cilat do të krijojnë një gjendje pozitive. </w:t>
      </w:r>
    </w:p>
    <w:p w:rsidR="00D06CA9" w:rsidRPr="008B4CE2" w:rsidRDefault="00D06CA9" w:rsidP="00C61481">
      <w:pPr>
        <w:pStyle w:val="Paragrafi"/>
        <w:rPr>
          <w:spacing w:val="-6"/>
          <w:lang w:val="sq-AL"/>
        </w:rPr>
      </w:pPr>
      <w:r w:rsidRPr="008B4CE2">
        <w:rPr>
          <w:spacing w:val="-6"/>
          <w:lang w:val="sq-AL"/>
        </w:rPr>
        <w:t>5.4 Përmbaruesi gjyqës</w:t>
      </w:r>
      <w:r w:rsidR="00AE1158" w:rsidRPr="008B4CE2">
        <w:rPr>
          <w:spacing w:val="-6"/>
          <w:lang w:val="sq-AL"/>
        </w:rPr>
        <w:t>or</w:t>
      </w:r>
      <w:r w:rsidRPr="008B4CE2">
        <w:rPr>
          <w:spacing w:val="-6"/>
          <w:lang w:val="sq-AL"/>
        </w:rPr>
        <w:t xml:space="preserve"> mund të kërkojë informacion nga banka</w:t>
      </w:r>
      <w:r w:rsidR="00AE1158" w:rsidRPr="008B4CE2">
        <w:rPr>
          <w:spacing w:val="-6"/>
          <w:lang w:val="sq-AL"/>
        </w:rPr>
        <w:t>,</w:t>
      </w:r>
      <w:r w:rsidRPr="008B4CE2">
        <w:rPr>
          <w:spacing w:val="-6"/>
          <w:lang w:val="sq-AL"/>
        </w:rPr>
        <w:t xml:space="preserve"> në çdo kohë, për gjendjen e llogarisë mbi të cilën është vendosur sekuestro</w:t>
      </w:r>
      <w:r w:rsidR="00AE1158" w:rsidRPr="008B4CE2">
        <w:rPr>
          <w:spacing w:val="-6"/>
          <w:lang w:val="sq-AL"/>
        </w:rPr>
        <w:t>ja</w:t>
      </w:r>
      <w:r w:rsidRPr="008B4CE2">
        <w:rPr>
          <w:spacing w:val="-6"/>
          <w:lang w:val="sq-AL"/>
        </w:rPr>
        <w:t xml:space="preserve">. Banka i kthen </w:t>
      </w:r>
      <w:r w:rsidR="00AE1158" w:rsidRPr="008B4CE2">
        <w:rPr>
          <w:spacing w:val="-6"/>
          <w:lang w:val="sq-AL"/>
        </w:rPr>
        <w:t>përgjigje përmbaruesit gjyqësor</w:t>
      </w:r>
      <w:r w:rsidRPr="008B4CE2">
        <w:rPr>
          <w:spacing w:val="-6"/>
          <w:lang w:val="sq-AL"/>
        </w:rPr>
        <w:t xml:space="preserve"> brenda ditës së nesërme të punës nga marrja e kërkesës. Në rast se në llogari janë sekuestruar shuma të tjera, të cilat përbëjnë gjendje pozitive, përmbaruesi urdhëron transferimin e shumës ose heqjen e sekuestros, brenda 10 ditësh pune nga data e marrjes së konfirmimit me shkrim të bankës, në të kundërt masa e sekuestros konsiderohet e rënë. </w:t>
      </w:r>
    </w:p>
    <w:p w:rsidR="00D06CA9" w:rsidRPr="008B4CE2" w:rsidRDefault="00AE1158" w:rsidP="00C61481">
      <w:pPr>
        <w:pStyle w:val="Paragrafi"/>
        <w:rPr>
          <w:spacing w:val="-6"/>
          <w:lang w:val="sq-AL"/>
        </w:rPr>
      </w:pPr>
      <w:r w:rsidRPr="008B4CE2">
        <w:rPr>
          <w:spacing w:val="-6"/>
          <w:lang w:val="sq-AL"/>
        </w:rPr>
        <w:t>5.5 Banka</w:t>
      </w:r>
      <w:r w:rsidR="00D06CA9" w:rsidRPr="008B4CE2">
        <w:rPr>
          <w:spacing w:val="-6"/>
          <w:lang w:val="sq-AL"/>
        </w:rPr>
        <w:t xml:space="preserve"> nuk vendos sekuestron dhe njofton </w:t>
      </w:r>
      <w:r w:rsidR="00D06CA9" w:rsidRPr="008B4CE2">
        <w:rPr>
          <w:spacing w:val="-6"/>
          <w:lang w:val="sq-AL"/>
        </w:rPr>
        <w:lastRenderedPageBreak/>
        <w:t>përmbaruesin gjyqësor brenda ditës së nesërme të punës nga marrja e urdhrit për vendosjen e sekuestros, kur konstaton se ky urdhër nuk përmban elementet e përcaktuar</w:t>
      </w:r>
      <w:r w:rsidRPr="008B4CE2">
        <w:rPr>
          <w:spacing w:val="-6"/>
          <w:lang w:val="sq-AL"/>
        </w:rPr>
        <w:t>a</w:t>
      </w:r>
      <w:r w:rsidR="00D06CA9" w:rsidRPr="008B4CE2">
        <w:rPr>
          <w:spacing w:val="-6"/>
          <w:lang w:val="sq-AL"/>
        </w:rPr>
        <w:t xml:space="preserve"> në pikën 4.2 të këtij udhëzimi. </w:t>
      </w:r>
    </w:p>
    <w:p w:rsidR="00D06CA9" w:rsidRPr="008B4CE2" w:rsidRDefault="00D06CA9" w:rsidP="00C61481">
      <w:pPr>
        <w:pStyle w:val="Paragrafi"/>
        <w:rPr>
          <w:spacing w:val="-6"/>
          <w:lang w:val="sq-AL"/>
        </w:rPr>
      </w:pPr>
      <w:r w:rsidRPr="008B4CE2">
        <w:rPr>
          <w:spacing w:val="-6"/>
          <w:lang w:val="sq-AL"/>
        </w:rPr>
        <w:t xml:space="preserve">5.6 Kur urdhri për vendosjen e sekuestros ka paqartësi apo gabime materiale të dukshme në identifikimin e debitorit, apo shumës për të cilën duhet kryer ekzekutimi, banka vendos sekuestron dhe i njofton përmbaruesit gjyqësor parregullsitë e urdhrit, brenda ditës së nesërme të punës nga marrja e urdhrit për vendosjen e sekuestros. </w:t>
      </w:r>
    </w:p>
    <w:p w:rsidR="00D06CA9" w:rsidRPr="008B4CE2" w:rsidRDefault="00D06CA9" w:rsidP="00C61481">
      <w:pPr>
        <w:pStyle w:val="Paragrafi"/>
        <w:rPr>
          <w:spacing w:val="-6"/>
          <w:lang w:val="sq-AL"/>
        </w:rPr>
      </w:pPr>
      <w:r w:rsidRPr="008B4CE2">
        <w:rPr>
          <w:spacing w:val="-6"/>
          <w:lang w:val="sq-AL"/>
        </w:rPr>
        <w:t xml:space="preserve">Përmbaruesi gjyqësor, brenda 3 ditësh pune nga marrja dijeni e njoftimit të bankës, rregullon gabimet apo paqartësitë e konstatuara dhe njofton bankën.  </w:t>
      </w:r>
    </w:p>
    <w:p w:rsidR="00D06CA9" w:rsidRPr="008B4CE2" w:rsidRDefault="00D06CA9" w:rsidP="00C61481">
      <w:pPr>
        <w:pStyle w:val="Paragrafi"/>
        <w:rPr>
          <w:spacing w:val="-6"/>
          <w:lang w:val="sq-AL"/>
        </w:rPr>
      </w:pPr>
      <w:r w:rsidRPr="008B4CE2">
        <w:rPr>
          <w:spacing w:val="-6"/>
          <w:lang w:val="sq-AL"/>
        </w:rPr>
        <w:t>Në mungesë të përgjigjes nga ana e përmbaruesit gjy</w:t>
      </w:r>
      <w:r w:rsidR="00AE1158" w:rsidRPr="008B4CE2">
        <w:rPr>
          <w:spacing w:val="-6"/>
          <w:lang w:val="sq-AL"/>
        </w:rPr>
        <w:t>qësor, në përfundim të afatit 3-</w:t>
      </w:r>
      <w:r w:rsidRPr="008B4CE2">
        <w:rPr>
          <w:spacing w:val="-6"/>
          <w:lang w:val="sq-AL"/>
        </w:rPr>
        <w:t xml:space="preserve">ditor, masa e sekuestros konsiderohet e rënë. </w:t>
      </w:r>
    </w:p>
    <w:p w:rsidR="00D06CA9" w:rsidRPr="008B4CE2" w:rsidRDefault="00D06CA9" w:rsidP="00C61481">
      <w:pPr>
        <w:pStyle w:val="Paragrafi"/>
        <w:rPr>
          <w:spacing w:val="-4"/>
          <w:lang w:val="sq-AL"/>
        </w:rPr>
      </w:pPr>
      <w:r w:rsidRPr="008B4CE2">
        <w:rPr>
          <w:spacing w:val="-4"/>
          <w:lang w:val="sq-AL"/>
        </w:rPr>
        <w:t>5.7 Sekuestro</w:t>
      </w:r>
      <w:r w:rsidR="00AE1158" w:rsidRPr="008B4CE2">
        <w:rPr>
          <w:spacing w:val="-4"/>
          <w:lang w:val="sq-AL"/>
        </w:rPr>
        <w:t>ja në llogarinë e debitorit</w:t>
      </w:r>
      <w:r w:rsidRPr="008B4CE2">
        <w:rPr>
          <w:spacing w:val="-4"/>
          <w:lang w:val="sq-AL"/>
        </w:rPr>
        <w:t xml:space="preserve"> nuk pezullon pagimin e kredive që, sipas nenit 605 të Kodit Civil, paguhen me preferim ndaj urdhrit për sekuestro. Kur shuma e sekuestruar në llogari, nuk është e mjaftueshme për të shlyer detyrimet e paraqitura për ekzekutim, banka njofton përmbaruesin gjyqësor, i cili respekton radhën e </w:t>
      </w:r>
      <w:r w:rsidR="00AE1158" w:rsidRPr="008B4CE2">
        <w:rPr>
          <w:spacing w:val="-4"/>
          <w:lang w:val="sq-AL"/>
        </w:rPr>
        <w:t>referimit,</w:t>
      </w:r>
      <w:r w:rsidRPr="008B4CE2">
        <w:rPr>
          <w:spacing w:val="-4"/>
          <w:lang w:val="sq-AL"/>
        </w:rPr>
        <w:t xml:space="preserve"> që përcaktohet në nenin 605 të Kodit Civil.</w:t>
      </w:r>
    </w:p>
    <w:p w:rsidR="00D06CA9" w:rsidRPr="008B4CE2" w:rsidRDefault="00D06CA9" w:rsidP="00C61481">
      <w:pPr>
        <w:pStyle w:val="Paragrafi"/>
        <w:rPr>
          <w:spacing w:val="-4"/>
          <w:lang w:val="sq-AL"/>
        </w:rPr>
      </w:pPr>
      <w:r w:rsidRPr="008B4CE2">
        <w:rPr>
          <w:spacing w:val="-4"/>
          <w:lang w:val="sq-AL"/>
        </w:rPr>
        <w:t>Sekuestro</w:t>
      </w:r>
      <w:r w:rsidR="00AE1158" w:rsidRPr="008B4CE2">
        <w:rPr>
          <w:spacing w:val="-4"/>
          <w:lang w:val="sq-AL"/>
        </w:rPr>
        <w:t>ja</w:t>
      </w:r>
      <w:r w:rsidRPr="008B4CE2">
        <w:rPr>
          <w:spacing w:val="-4"/>
          <w:lang w:val="sq-AL"/>
        </w:rPr>
        <w:t xml:space="preserve"> konsiderohet e rënë, në rast se përmbaruesi gjyqësor nuk i komunikon radhën e preferimit, brenda 10 ditësh pune nga marrja dijeni për njoftimin e bankës. </w:t>
      </w:r>
    </w:p>
    <w:p w:rsidR="00D06CA9" w:rsidRPr="008B4CE2" w:rsidRDefault="00D06CA9" w:rsidP="00C61481">
      <w:pPr>
        <w:pStyle w:val="Paragrafi"/>
        <w:rPr>
          <w:spacing w:val="-6"/>
          <w:lang w:val="sq-AL"/>
        </w:rPr>
      </w:pPr>
      <w:r w:rsidRPr="008B4CE2">
        <w:rPr>
          <w:spacing w:val="-6"/>
          <w:lang w:val="sq-AL"/>
        </w:rPr>
        <w:t>5.8 Sekuestro</w:t>
      </w:r>
      <w:r w:rsidR="00AE1158" w:rsidRPr="008B4CE2">
        <w:rPr>
          <w:spacing w:val="-6"/>
          <w:lang w:val="sq-AL"/>
        </w:rPr>
        <w:t>ja</w:t>
      </w:r>
      <w:r w:rsidR="00D574B2">
        <w:rPr>
          <w:spacing w:val="-6"/>
          <w:lang w:val="sq-AL"/>
        </w:rPr>
        <w:t xml:space="preserve"> në llogarinë e debitorit</w:t>
      </w:r>
      <w:r w:rsidRPr="008B4CE2">
        <w:rPr>
          <w:spacing w:val="-6"/>
          <w:lang w:val="sq-AL"/>
        </w:rPr>
        <w:t xml:space="preserve"> hiqet me urdhër të përmbaruesit gjyqësor, si dhe konsiderohet e rënë në rastet e parashikuara në këtë udhëzim.</w:t>
      </w:r>
    </w:p>
    <w:p w:rsidR="00D06CA9" w:rsidRPr="008B4CE2" w:rsidRDefault="00D06CA9" w:rsidP="00C61481">
      <w:pPr>
        <w:pStyle w:val="Paragrafi"/>
        <w:rPr>
          <w:spacing w:val="-6"/>
          <w:lang w:val="sq-AL"/>
        </w:rPr>
      </w:pPr>
      <w:r w:rsidRPr="008B4CE2">
        <w:rPr>
          <w:spacing w:val="-6"/>
          <w:lang w:val="sq-AL"/>
        </w:rPr>
        <w:t>5.9 Kur sekuestro</w:t>
      </w:r>
      <w:r w:rsidR="00A06849" w:rsidRPr="008B4CE2">
        <w:rPr>
          <w:spacing w:val="-6"/>
          <w:lang w:val="sq-AL"/>
        </w:rPr>
        <w:t>ja</w:t>
      </w:r>
      <w:r w:rsidRPr="008B4CE2">
        <w:rPr>
          <w:spacing w:val="-6"/>
          <w:lang w:val="sq-AL"/>
        </w:rPr>
        <w:t xml:space="preserve"> vendoset në bazë të një vendimi gjykate për sekuestrimin e shumave në llogari (sigurim padie), heqja e sekuestros bëhet me urdhër të përmbaruesit gjyqësor, ose paraqitjes pranë bankës të vendimit të gjykatës që urdhëron heqjen e sekuestros.</w:t>
      </w:r>
    </w:p>
    <w:p w:rsidR="00D06CA9" w:rsidRPr="008B4CE2" w:rsidRDefault="009631B3" w:rsidP="00C61481">
      <w:pPr>
        <w:pStyle w:val="Paragrafi"/>
        <w:rPr>
          <w:spacing w:val="-4"/>
          <w:lang w:val="sq-AL"/>
        </w:rPr>
      </w:pPr>
      <w:r w:rsidRPr="008B4CE2">
        <w:rPr>
          <w:spacing w:val="-4"/>
          <w:lang w:val="sq-AL"/>
        </w:rPr>
        <w:t xml:space="preserve">6. </w:t>
      </w:r>
      <w:r w:rsidR="00D06CA9" w:rsidRPr="008B4CE2">
        <w:rPr>
          <w:spacing w:val="-4"/>
          <w:lang w:val="sq-AL"/>
        </w:rPr>
        <w:t>Urdhri për transferimin e shumës</w:t>
      </w:r>
    </w:p>
    <w:p w:rsidR="00707DE7" w:rsidRPr="008B4CE2" w:rsidRDefault="00D06CA9" w:rsidP="00C61481">
      <w:pPr>
        <w:pStyle w:val="Paragrafi"/>
        <w:rPr>
          <w:spacing w:val="-4"/>
          <w:lang w:val="sq-AL"/>
        </w:rPr>
      </w:pPr>
      <w:r w:rsidRPr="008B4CE2">
        <w:rPr>
          <w:spacing w:val="-4"/>
          <w:lang w:val="sq-AL"/>
        </w:rPr>
        <w:t>6.1 Përmbaruesi gjyqësor, brenda 10 ditësh pune nga data e marrjes së njoftimit të bankës për vendosjen e sekuestros mbi llogarinë e debitorit, i njofton bankës urdhrin për transferimin e shumës.</w:t>
      </w:r>
    </w:p>
    <w:p w:rsidR="00D2748A" w:rsidRPr="008B4CE2" w:rsidRDefault="00D06CA9" w:rsidP="00D2748A">
      <w:pPr>
        <w:pStyle w:val="Paragrafi"/>
        <w:rPr>
          <w:spacing w:val="-4"/>
          <w:lang w:val="sq-AL"/>
        </w:rPr>
      </w:pPr>
      <w:r w:rsidRPr="008B4CE2">
        <w:rPr>
          <w:spacing w:val="-4"/>
          <w:lang w:val="sq-AL"/>
        </w:rPr>
        <w:t xml:space="preserve"> </w:t>
      </w:r>
      <w:r w:rsidRPr="008B4CE2">
        <w:rPr>
          <w:spacing w:val="-6"/>
          <w:lang w:val="sq-AL"/>
        </w:rPr>
        <w:t>6.2</w:t>
      </w:r>
      <w:r w:rsidRPr="008B4CE2">
        <w:rPr>
          <w:spacing w:val="-6"/>
          <w:lang w:val="sq-AL"/>
        </w:rPr>
        <w:tab/>
        <w:t>Pika 6.1 nuk zbatohet në rastin e vendosjes së sekuestros të bazuar në vendimin e gjykatës për</w:t>
      </w:r>
      <w:r w:rsidRPr="008B4CE2">
        <w:rPr>
          <w:spacing w:val="-4"/>
          <w:lang w:val="sq-AL"/>
        </w:rPr>
        <w:t xml:space="preserve"> sekuestrimin e shumave në llogari (sigurim padie). </w:t>
      </w:r>
    </w:p>
    <w:p w:rsidR="00D06CA9" w:rsidRPr="008B4CE2" w:rsidRDefault="009631B3" w:rsidP="00C61481">
      <w:pPr>
        <w:pStyle w:val="Paragrafi"/>
        <w:rPr>
          <w:spacing w:val="-4"/>
          <w:lang w:val="sq-AL"/>
        </w:rPr>
      </w:pPr>
      <w:r w:rsidRPr="008B4CE2">
        <w:rPr>
          <w:spacing w:val="-4"/>
          <w:lang w:val="sq-AL"/>
        </w:rPr>
        <w:t xml:space="preserve">6.3 </w:t>
      </w:r>
      <w:r w:rsidR="00D06CA9" w:rsidRPr="008B4CE2">
        <w:rPr>
          <w:spacing w:val="-4"/>
          <w:lang w:val="sq-AL"/>
        </w:rPr>
        <w:t>Urdhri i përmbaruesit gjyqësor për transferimin e shumës përmban:</w:t>
      </w:r>
    </w:p>
    <w:p w:rsidR="00D06CA9" w:rsidRPr="008B4CE2" w:rsidRDefault="009631B3" w:rsidP="00C61481">
      <w:pPr>
        <w:pStyle w:val="Paragrafi"/>
        <w:rPr>
          <w:spacing w:val="-4"/>
          <w:lang w:val="sq-AL"/>
        </w:rPr>
      </w:pPr>
      <w:r w:rsidRPr="008B4CE2">
        <w:rPr>
          <w:spacing w:val="-4"/>
          <w:lang w:val="sq-AL"/>
        </w:rPr>
        <w:t xml:space="preserve">a) </w:t>
      </w:r>
      <w:r w:rsidR="006811CC" w:rsidRPr="008B4CE2">
        <w:rPr>
          <w:spacing w:val="-4"/>
          <w:lang w:val="sq-AL"/>
        </w:rPr>
        <w:t xml:space="preserve">Të </w:t>
      </w:r>
      <w:r w:rsidR="00D06CA9" w:rsidRPr="008B4CE2">
        <w:rPr>
          <w:spacing w:val="-4"/>
          <w:lang w:val="sq-AL"/>
        </w:rPr>
        <w:t xml:space="preserve">dhënat për identifikimin e debitorit, sipas përcaktimit të </w:t>
      </w:r>
      <w:r w:rsidR="006811CC" w:rsidRPr="008B4CE2">
        <w:rPr>
          <w:spacing w:val="-4"/>
          <w:lang w:val="sq-AL"/>
        </w:rPr>
        <w:t>bërë në pikën 4.2, shkronja “a”</w:t>
      </w:r>
      <w:r w:rsidR="00D06CA9" w:rsidRPr="008B4CE2">
        <w:rPr>
          <w:spacing w:val="-4"/>
          <w:lang w:val="sq-AL"/>
        </w:rPr>
        <w:t xml:space="preserve"> të këtij udhëzimi;</w:t>
      </w:r>
    </w:p>
    <w:p w:rsidR="00D06CA9" w:rsidRPr="008B4CE2" w:rsidRDefault="009631B3" w:rsidP="00C61481">
      <w:pPr>
        <w:pStyle w:val="Paragrafi"/>
        <w:rPr>
          <w:spacing w:val="-4"/>
          <w:lang w:val="sq-AL"/>
        </w:rPr>
      </w:pPr>
      <w:r w:rsidRPr="008B4CE2">
        <w:rPr>
          <w:spacing w:val="-4"/>
          <w:lang w:val="sq-AL"/>
        </w:rPr>
        <w:t xml:space="preserve">b) </w:t>
      </w:r>
      <w:r w:rsidR="006811CC" w:rsidRPr="008B4CE2">
        <w:rPr>
          <w:spacing w:val="-4"/>
          <w:lang w:val="sq-AL"/>
        </w:rPr>
        <w:t xml:space="preserve">Shumën </w:t>
      </w:r>
      <w:r w:rsidR="00D06CA9" w:rsidRPr="008B4CE2">
        <w:rPr>
          <w:spacing w:val="-4"/>
          <w:lang w:val="sq-AL"/>
        </w:rPr>
        <w:t>e saktë të detyrimit, si dhe shumën e cila duhet të transferohet;</w:t>
      </w:r>
    </w:p>
    <w:p w:rsidR="00D06CA9" w:rsidRPr="008B4CE2" w:rsidRDefault="009631B3" w:rsidP="00C61481">
      <w:pPr>
        <w:pStyle w:val="Paragrafi"/>
        <w:rPr>
          <w:spacing w:val="-4"/>
          <w:lang w:val="sq-AL"/>
        </w:rPr>
      </w:pPr>
      <w:r w:rsidRPr="008B4CE2">
        <w:rPr>
          <w:spacing w:val="-4"/>
          <w:lang w:val="sq-AL"/>
        </w:rPr>
        <w:t xml:space="preserve">c) </w:t>
      </w:r>
      <w:r w:rsidR="006811CC" w:rsidRPr="008B4CE2">
        <w:rPr>
          <w:spacing w:val="-4"/>
          <w:lang w:val="sq-AL"/>
        </w:rPr>
        <w:t xml:space="preserve">Të </w:t>
      </w:r>
      <w:r w:rsidR="00D06CA9" w:rsidRPr="008B4CE2">
        <w:rPr>
          <w:spacing w:val="-4"/>
          <w:lang w:val="sq-AL"/>
        </w:rPr>
        <w:t>dhënat e sakta për emërtimin, numrin e llogarisë dhe bankën, për kalimin e shumës së sekuestruar;</w:t>
      </w:r>
    </w:p>
    <w:p w:rsidR="00D06CA9" w:rsidRPr="008B4CE2" w:rsidRDefault="009631B3" w:rsidP="00C61481">
      <w:pPr>
        <w:pStyle w:val="Paragrafi"/>
        <w:rPr>
          <w:spacing w:val="-4"/>
          <w:lang w:val="sq-AL"/>
        </w:rPr>
      </w:pPr>
      <w:r w:rsidRPr="008B4CE2">
        <w:rPr>
          <w:spacing w:val="-4"/>
          <w:lang w:val="sq-AL"/>
        </w:rPr>
        <w:t xml:space="preserve">d) </w:t>
      </w:r>
      <w:r w:rsidR="006811CC" w:rsidRPr="008B4CE2">
        <w:rPr>
          <w:spacing w:val="-4"/>
          <w:lang w:val="sq-AL"/>
        </w:rPr>
        <w:t xml:space="preserve">Radhën </w:t>
      </w:r>
      <w:r w:rsidR="00D06CA9" w:rsidRPr="008B4CE2">
        <w:rPr>
          <w:spacing w:val="-4"/>
          <w:lang w:val="sq-AL"/>
        </w:rPr>
        <w:t>e preferimit, në zbatim të nenit 605 të Kodit Civil, kur ekzistojnë shkaqe preferimi.</w:t>
      </w:r>
    </w:p>
    <w:p w:rsidR="00D06CA9" w:rsidRPr="008B4CE2" w:rsidRDefault="00D06CA9" w:rsidP="00C61481">
      <w:pPr>
        <w:pStyle w:val="Paragrafi"/>
        <w:rPr>
          <w:spacing w:val="-4"/>
          <w:lang w:val="sq-AL"/>
        </w:rPr>
      </w:pPr>
      <w:r w:rsidRPr="008B4CE2">
        <w:rPr>
          <w:spacing w:val="-4"/>
          <w:lang w:val="sq-AL"/>
        </w:rPr>
        <w:t xml:space="preserve">6.4 Urdhrit të përmbaruesit gjyqësor për transferimin e shumës, i bashkëlidhen dokumentet e mëposhtme: </w:t>
      </w:r>
    </w:p>
    <w:p w:rsidR="00D06CA9" w:rsidRPr="008B4CE2" w:rsidRDefault="009631B3" w:rsidP="00C61481">
      <w:pPr>
        <w:pStyle w:val="Paragrafi"/>
        <w:rPr>
          <w:spacing w:val="-4"/>
          <w:lang w:val="sq-AL"/>
        </w:rPr>
      </w:pPr>
      <w:r w:rsidRPr="008B4CE2">
        <w:rPr>
          <w:spacing w:val="-4"/>
          <w:lang w:val="sq-AL"/>
        </w:rPr>
        <w:t xml:space="preserve">a) </w:t>
      </w:r>
      <w:r w:rsidR="00D06CA9" w:rsidRPr="008B4CE2">
        <w:rPr>
          <w:spacing w:val="-4"/>
          <w:lang w:val="sq-AL"/>
        </w:rPr>
        <w:t>Vendimi gjyqësor ose çdo akt tjetër, i cili në zbatim të nenit 510 të Kodit të Procedurës Civile konsiderohet titull ekzekutiv;</w:t>
      </w:r>
    </w:p>
    <w:p w:rsidR="00D06CA9" w:rsidRPr="008B4CE2" w:rsidRDefault="009631B3" w:rsidP="00C61481">
      <w:pPr>
        <w:pStyle w:val="Paragrafi"/>
        <w:rPr>
          <w:spacing w:val="-4"/>
          <w:lang w:val="sq-AL"/>
        </w:rPr>
      </w:pPr>
      <w:r w:rsidRPr="008B4CE2">
        <w:rPr>
          <w:spacing w:val="-4"/>
          <w:lang w:val="sq-AL"/>
        </w:rPr>
        <w:t>b)</w:t>
      </w:r>
      <w:r w:rsidRPr="008B4CE2">
        <w:rPr>
          <w:spacing w:val="-4"/>
          <w:sz w:val="12"/>
          <w:lang w:val="sq-AL"/>
        </w:rPr>
        <w:t xml:space="preserve"> </w:t>
      </w:r>
      <w:r w:rsidR="00D06CA9" w:rsidRPr="008B4CE2">
        <w:rPr>
          <w:spacing w:val="-4"/>
          <w:lang w:val="sq-AL"/>
        </w:rPr>
        <w:t>Dokumenti</w:t>
      </w:r>
      <w:r w:rsidR="00D06CA9" w:rsidRPr="008B4CE2">
        <w:rPr>
          <w:spacing w:val="-4"/>
          <w:sz w:val="12"/>
          <w:lang w:val="sq-AL"/>
        </w:rPr>
        <w:t xml:space="preserve"> </w:t>
      </w:r>
      <w:r w:rsidR="00D06CA9" w:rsidRPr="008B4CE2">
        <w:rPr>
          <w:spacing w:val="-4"/>
          <w:lang w:val="sq-AL"/>
        </w:rPr>
        <w:t>postar</w:t>
      </w:r>
      <w:r w:rsidR="00D06CA9" w:rsidRPr="008B4CE2">
        <w:rPr>
          <w:spacing w:val="-4"/>
          <w:sz w:val="12"/>
          <w:lang w:val="sq-AL"/>
        </w:rPr>
        <w:t xml:space="preserve"> </w:t>
      </w:r>
      <w:r w:rsidR="00D06CA9" w:rsidRPr="008B4CE2">
        <w:rPr>
          <w:spacing w:val="-4"/>
          <w:lang w:val="sq-AL"/>
        </w:rPr>
        <w:t>ose</w:t>
      </w:r>
      <w:r w:rsidR="00D06CA9" w:rsidRPr="008B4CE2">
        <w:rPr>
          <w:spacing w:val="-4"/>
          <w:sz w:val="12"/>
          <w:lang w:val="sq-AL"/>
        </w:rPr>
        <w:t xml:space="preserve"> </w:t>
      </w:r>
      <w:r w:rsidR="00D06CA9" w:rsidRPr="008B4CE2">
        <w:rPr>
          <w:spacing w:val="-4"/>
          <w:lang w:val="sq-AL"/>
        </w:rPr>
        <w:t>çdo</w:t>
      </w:r>
      <w:r w:rsidR="00D06CA9" w:rsidRPr="008B4CE2">
        <w:rPr>
          <w:spacing w:val="-4"/>
          <w:sz w:val="12"/>
          <w:lang w:val="sq-AL"/>
        </w:rPr>
        <w:t xml:space="preserve"> </w:t>
      </w:r>
      <w:r w:rsidR="00D06CA9" w:rsidRPr="008B4CE2">
        <w:rPr>
          <w:spacing w:val="-4"/>
          <w:lang w:val="sq-AL"/>
        </w:rPr>
        <w:t>dokument</w:t>
      </w:r>
      <w:r w:rsidR="00D06CA9" w:rsidRPr="008B4CE2">
        <w:rPr>
          <w:spacing w:val="-4"/>
          <w:sz w:val="12"/>
          <w:lang w:val="sq-AL"/>
        </w:rPr>
        <w:t xml:space="preserve"> </w:t>
      </w:r>
      <w:r w:rsidR="00D06CA9" w:rsidRPr="008B4CE2">
        <w:rPr>
          <w:spacing w:val="-4"/>
          <w:lang w:val="sq-AL"/>
        </w:rPr>
        <w:t>i</w:t>
      </w:r>
      <w:r w:rsidR="00D06CA9" w:rsidRPr="008B4CE2">
        <w:rPr>
          <w:spacing w:val="-4"/>
          <w:sz w:val="12"/>
          <w:lang w:val="sq-AL"/>
        </w:rPr>
        <w:t xml:space="preserve"> </w:t>
      </w:r>
      <w:r w:rsidR="00D06CA9" w:rsidRPr="008B4CE2">
        <w:rPr>
          <w:spacing w:val="-4"/>
          <w:lang w:val="sq-AL"/>
        </w:rPr>
        <w:t>ngjashëm,</w:t>
      </w:r>
      <w:r w:rsidR="00D06CA9" w:rsidRPr="008B4CE2">
        <w:rPr>
          <w:spacing w:val="-4"/>
          <w:sz w:val="12"/>
          <w:lang w:val="sq-AL"/>
        </w:rPr>
        <w:t xml:space="preserve"> </w:t>
      </w:r>
      <w:r w:rsidR="00D06CA9" w:rsidRPr="008B4CE2">
        <w:rPr>
          <w:spacing w:val="-4"/>
          <w:lang w:val="sq-AL"/>
        </w:rPr>
        <w:t>i</w:t>
      </w:r>
      <w:r w:rsidR="00D06CA9" w:rsidRPr="008B4CE2">
        <w:rPr>
          <w:spacing w:val="-4"/>
          <w:sz w:val="12"/>
          <w:lang w:val="sq-AL"/>
        </w:rPr>
        <w:t xml:space="preserve"> </w:t>
      </w:r>
      <w:r w:rsidR="00D06CA9" w:rsidRPr="008B4CE2">
        <w:rPr>
          <w:spacing w:val="-4"/>
          <w:lang w:val="sq-AL"/>
        </w:rPr>
        <w:t>cili</w:t>
      </w:r>
      <w:r w:rsidR="00D06CA9" w:rsidRPr="008B4CE2">
        <w:rPr>
          <w:spacing w:val="-4"/>
          <w:sz w:val="12"/>
          <w:lang w:val="sq-AL"/>
        </w:rPr>
        <w:t xml:space="preserve"> </w:t>
      </w:r>
      <w:r w:rsidR="00D06CA9" w:rsidRPr="008B4CE2">
        <w:rPr>
          <w:spacing w:val="-4"/>
          <w:lang w:val="sq-AL"/>
        </w:rPr>
        <w:t>vërteton</w:t>
      </w:r>
      <w:r w:rsidR="00D06CA9" w:rsidRPr="008B4CE2">
        <w:rPr>
          <w:spacing w:val="-4"/>
          <w:sz w:val="12"/>
          <w:lang w:val="sq-AL"/>
        </w:rPr>
        <w:t xml:space="preserve"> </w:t>
      </w:r>
      <w:r w:rsidR="00D06CA9" w:rsidRPr="008B4CE2">
        <w:rPr>
          <w:spacing w:val="-4"/>
          <w:lang w:val="sq-AL"/>
        </w:rPr>
        <w:t>datën</w:t>
      </w:r>
      <w:r w:rsidR="00D06CA9" w:rsidRPr="008B4CE2">
        <w:rPr>
          <w:spacing w:val="-4"/>
          <w:sz w:val="12"/>
          <w:lang w:val="sq-AL"/>
        </w:rPr>
        <w:t xml:space="preserve"> </w:t>
      </w:r>
      <w:r w:rsidR="00D06CA9" w:rsidRPr="008B4CE2">
        <w:rPr>
          <w:spacing w:val="-4"/>
          <w:lang w:val="sq-AL"/>
        </w:rPr>
        <w:t>e</w:t>
      </w:r>
      <w:r w:rsidR="00D06CA9" w:rsidRPr="008B4CE2">
        <w:rPr>
          <w:spacing w:val="-4"/>
          <w:sz w:val="12"/>
          <w:lang w:val="sq-AL"/>
        </w:rPr>
        <w:t xml:space="preserve"> </w:t>
      </w:r>
      <w:r w:rsidR="00D06CA9" w:rsidRPr="008B4CE2">
        <w:rPr>
          <w:spacing w:val="-4"/>
          <w:lang w:val="sq-AL"/>
        </w:rPr>
        <w:t>marrjes</w:t>
      </w:r>
      <w:r w:rsidR="00D06CA9" w:rsidRPr="008B4CE2">
        <w:rPr>
          <w:spacing w:val="-4"/>
          <w:sz w:val="12"/>
          <w:lang w:val="sq-AL"/>
        </w:rPr>
        <w:t xml:space="preserve"> </w:t>
      </w:r>
      <w:r w:rsidR="00D06CA9" w:rsidRPr="008B4CE2">
        <w:rPr>
          <w:spacing w:val="-4"/>
          <w:lang w:val="sq-AL"/>
        </w:rPr>
        <w:t>dijeni</w:t>
      </w:r>
      <w:r w:rsidR="00D06CA9" w:rsidRPr="008B4CE2">
        <w:rPr>
          <w:spacing w:val="-4"/>
          <w:sz w:val="12"/>
          <w:lang w:val="sq-AL"/>
        </w:rPr>
        <w:t xml:space="preserve"> </w:t>
      </w:r>
      <w:r w:rsidR="00D06CA9" w:rsidRPr="008B4CE2">
        <w:rPr>
          <w:spacing w:val="-4"/>
          <w:lang w:val="sq-AL"/>
        </w:rPr>
        <w:t>nga</w:t>
      </w:r>
      <w:r w:rsidR="00D06CA9" w:rsidRPr="008B4CE2">
        <w:rPr>
          <w:spacing w:val="-4"/>
          <w:sz w:val="12"/>
          <w:lang w:val="sq-AL"/>
        </w:rPr>
        <w:t xml:space="preserve"> </w:t>
      </w:r>
      <w:r w:rsidR="00D06CA9" w:rsidRPr="008B4CE2">
        <w:rPr>
          <w:spacing w:val="-4"/>
          <w:lang w:val="sq-AL"/>
        </w:rPr>
        <w:t>ana</w:t>
      </w:r>
      <w:r w:rsidR="00D06CA9" w:rsidRPr="008B4CE2">
        <w:rPr>
          <w:spacing w:val="-4"/>
          <w:sz w:val="12"/>
          <w:lang w:val="sq-AL"/>
        </w:rPr>
        <w:t xml:space="preserve"> </w:t>
      </w:r>
      <w:r w:rsidR="00D06CA9" w:rsidRPr="008B4CE2">
        <w:rPr>
          <w:spacing w:val="-4"/>
          <w:lang w:val="sq-AL"/>
        </w:rPr>
        <w:t>e</w:t>
      </w:r>
      <w:r w:rsidR="00D06CA9" w:rsidRPr="008B4CE2">
        <w:rPr>
          <w:spacing w:val="-4"/>
          <w:sz w:val="12"/>
          <w:lang w:val="sq-AL"/>
        </w:rPr>
        <w:t xml:space="preserve"> </w:t>
      </w:r>
      <w:r w:rsidR="00D06CA9" w:rsidRPr="008B4CE2">
        <w:rPr>
          <w:spacing w:val="-4"/>
          <w:lang w:val="sq-AL"/>
        </w:rPr>
        <w:t>përmbaruesit</w:t>
      </w:r>
      <w:r w:rsidR="00D06CA9" w:rsidRPr="008B4CE2">
        <w:rPr>
          <w:spacing w:val="-4"/>
          <w:sz w:val="12"/>
          <w:lang w:val="sq-AL"/>
        </w:rPr>
        <w:t xml:space="preserve"> </w:t>
      </w:r>
      <w:r w:rsidR="00D06CA9" w:rsidRPr="008B4CE2">
        <w:rPr>
          <w:spacing w:val="-4"/>
          <w:lang w:val="sq-AL"/>
        </w:rPr>
        <w:t>për</w:t>
      </w:r>
      <w:r w:rsidR="00D06CA9" w:rsidRPr="008B4CE2">
        <w:rPr>
          <w:spacing w:val="-4"/>
          <w:sz w:val="12"/>
          <w:lang w:val="sq-AL"/>
        </w:rPr>
        <w:t xml:space="preserve"> </w:t>
      </w:r>
      <w:r w:rsidR="00D06CA9" w:rsidRPr="008B4CE2">
        <w:rPr>
          <w:spacing w:val="-4"/>
          <w:lang w:val="sq-AL"/>
        </w:rPr>
        <w:t>njoftimin</w:t>
      </w:r>
      <w:r w:rsidR="00D06CA9" w:rsidRPr="008B4CE2">
        <w:rPr>
          <w:spacing w:val="-4"/>
          <w:sz w:val="12"/>
          <w:lang w:val="sq-AL"/>
        </w:rPr>
        <w:t xml:space="preserve"> </w:t>
      </w:r>
      <w:r w:rsidR="00D06CA9" w:rsidRPr="008B4CE2">
        <w:rPr>
          <w:spacing w:val="-4"/>
          <w:lang w:val="sq-AL"/>
        </w:rPr>
        <w:t>e</w:t>
      </w:r>
      <w:r w:rsidR="00D06CA9" w:rsidRPr="008B4CE2">
        <w:rPr>
          <w:spacing w:val="-4"/>
          <w:sz w:val="12"/>
          <w:lang w:val="sq-AL"/>
        </w:rPr>
        <w:t xml:space="preserve"> </w:t>
      </w:r>
      <w:r w:rsidR="00D06CA9" w:rsidRPr="008B4CE2">
        <w:rPr>
          <w:spacing w:val="-4"/>
          <w:lang w:val="sq-AL"/>
        </w:rPr>
        <w:t>bankës</w:t>
      </w:r>
      <w:r w:rsidR="006811CC" w:rsidRPr="008B4CE2">
        <w:rPr>
          <w:spacing w:val="-4"/>
          <w:lang w:val="sq-AL"/>
        </w:rPr>
        <w:t>,</w:t>
      </w:r>
      <w:r w:rsidR="006811CC" w:rsidRPr="008B4CE2">
        <w:rPr>
          <w:spacing w:val="-4"/>
          <w:sz w:val="12"/>
          <w:lang w:val="sq-AL"/>
        </w:rPr>
        <w:t xml:space="preserve"> </w:t>
      </w:r>
      <w:r w:rsidR="006811CC" w:rsidRPr="008B4CE2">
        <w:rPr>
          <w:spacing w:val="-4"/>
          <w:lang w:val="sq-AL"/>
        </w:rPr>
        <w:t>sipas</w:t>
      </w:r>
      <w:r w:rsidR="006811CC" w:rsidRPr="008B4CE2">
        <w:rPr>
          <w:spacing w:val="-4"/>
          <w:sz w:val="12"/>
          <w:lang w:val="sq-AL"/>
        </w:rPr>
        <w:t xml:space="preserve"> </w:t>
      </w:r>
      <w:r w:rsidR="006811CC" w:rsidRPr="008B4CE2">
        <w:rPr>
          <w:spacing w:val="-4"/>
          <w:lang w:val="sq-AL"/>
        </w:rPr>
        <w:t>pikave</w:t>
      </w:r>
      <w:r w:rsidR="00D06CA9" w:rsidRPr="008B4CE2">
        <w:rPr>
          <w:spacing w:val="-4"/>
          <w:sz w:val="12"/>
          <w:lang w:val="sq-AL"/>
        </w:rPr>
        <w:t xml:space="preserve"> </w:t>
      </w:r>
      <w:r w:rsidR="00D06CA9" w:rsidRPr="008B4CE2">
        <w:rPr>
          <w:spacing w:val="-4"/>
          <w:lang w:val="sq-AL"/>
        </w:rPr>
        <w:t>5.2</w:t>
      </w:r>
      <w:r w:rsidR="00D06CA9" w:rsidRPr="008B4CE2">
        <w:rPr>
          <w:spacing w:val="-4"/>
          <w:sz w:val="12"/>
          <w:lang w:val="sq-AL"/>
        </w:rPr>
        <w:t xml:space="preserve"> </w:t>
      </w:r>
      <w:r w:rsidR="00D06CA9" w:rsidRPr="008B4CE2">
        <w:rPr>
          <w:spacing w:val="-4"/>
          <w:lang w:val="sq-AL"/>
        </w:rPr>
        <w:t>dhe</w:t>
      </w:r>
      <w:r w:rsidR="00D06CA9" w:rsidRPr="008B4CE2">
        <w:rPr>
          <w:spacing w:val="-4"/>
          <w:sz w:val="12"/>
          <w:lang w:val="sq-AL"/>
        </w:rPr>
        <w:t xml:space="preserve"> </w:t>
      </w:r>
      <w:r w:rsidR="00D06CA9" w:rsidRPr="008B4CE2">
        <w:rPr>
          <w:spacing w:val="-4"/>
          <w:lang w:val="sq-AL"/>
        </w:rPr>
        <w:t>5.4</w:t>
      </w:r>
      <w:r w:rsidR="00D06CA9" w:rsidRPr="008B4CE2">
        <w:rPr>
          <w:spacing w:val="-4"/>
          <w:sz w:val="12"/>
          <w:lang w:val="sq-AL"/>
        </w:rPr>
        <w:t xml:space="preserve"> </w:t>
      </w:r>
      <w:r w:rsidR="00D06CA9" w:rsidRPr="008B4CE2">
        <w:rPr>
          <w:spacing w:val="-4"/>
          <w:lang w:val="sq-AL"/>
        </w:rPr>
        <w:t>të</w:t>
      </w:r>
      <w:r w:rsidR="00D06CA9" w:rsidRPr="008B4CE2">
        <w:rPr>
          <w:spacing w:val="-4"/>
          <w:sz w:val="12"/>
          <w:lang w:val="sq-AL"/>
        </w:rPr>
        <w:t xml:space="preserve"> </w:t>
      </w:r>
      <w:r w:rsidR="00D06CA9" w:rsidRPr="008B4CE2">
        <w:rPr>
          <w:spacing w:val="-4"/>
          <w:lang w:val="sq-AL"/>
        </w:rPr>
        <w:t>këtij</w:t>
      </w:r>
      <w:r w:rsidR="00D06CA9" w:rsidRPr="008B4CE2">
        <w:rPr>
          <w:spacing w:val="-4"/>
          <w:sz w:val="12"/>
          <w:lang w:val="sq-AL"/>
        </w:rPr>
        <w:t xml:space="preserve"> </w:t>
      </w:r>
      <w:r w:rsidR="00D06CA9" w:rsidRPr="008B4CE2">
        <w:rPr>
          <w:spacing w:val="-4"/>
          <w:lang w:val="sq-AL"/>
        </w:rPr>
        <w:t xml:space="preserve">udhëzimi. </w:t>
      </w:r>
    </w:p>
    <w:p w:rsidR="00D06CA9" w:rsidRPr="008B4CE2" w:rsidRDefault="00D06CA9" w:rsidP="00C61481">
      <w:pPr>
        <w:pStyle w:val="Paragrafi"/>
        <w:rPr>
          <w:spacing w:val="-4"/>
          <w:lang w:val="sq-AL"/>
        </w:rPr>
      </w:pPr>
      <w:r w:rsidRPr="008B4CE2">
        <w:rPr>
          <w:spacing w:val="-4"/>
          <w:lang w:val="sq-AL"/>
        </w:rPr>
        <w:t>6.5 Dokumentet që i dërgohen bankës janë, sipas rastit, origjinale ose fotokopje të noteruara, ose të vërtetuara “njësia me origjinalin” nga sekretaria e gjykatës ose fotokopje të njehsuara nga përmbaruesi gjyqësor.</w:t>
      </w:r>
    </w:p>
    <w:p w:rsidR="00D06CA9" w:rsidRPr="008B4CE2" w:rsidRDefault="00D06CA9" w:rsidP="00C61481">
      <w:pPr>
        <w:pStyle w:val="Paragrafi"/>
        <w:rPr>
          <w:spacing w:val="-4"/>
          <w:lang w:val="sq-AL"/>
        </w:rPr>
      </w:pPr>
      <w:r w:rsidRPr="008B4CE2">
        <w:rPr>
          <w:spacing w:val="-4"/>
          <w:lang w:val="sq-AL"/>
        </w:rPr>
        <w:t>6.6 Kur u</w:t>
      </w:r>
      <w:r w:rsidR="006811CC" w:rsidRPr="008B4CE2">
        <w:rPr>
          <w:spacing w:val="-4"/>
          <w:lang w:val="sq-AL"/>
        </w:rPr>
        <w:t>rdhri për transferimin e shumës</w:t>
      </w:r>
      <w:r w:rsidRPr="008B4CE2">
        <w:rPr>
          <w:spacing w:val="-4"/>
          <w:lang w:val="sq-AL"/>
        </w:rPr>
        <w:t xml:space="preserve"> ka paqartësi apo gabime në elementet e përcaktuar</w:t>
      </w:r>
      <w:r w:rsidR="006811CC" w:rsidRPr="008B4CE2">
        <w:rPr>
          <w:spacing w:val="-4"/>
          <w:lang w:val="sq-AL"/>
        </w:rPr>
        <w:t>a</w:t>
      </w:r>
      <w:r w:rsidRPr="008B4CE2">
        <w:rPr>
          <w:spacing w:val="-4"/>
          <w:lang w:val="sq-AL"/>
        </w:rPr>
        <w:t xml:space="preserve"> në pikën 6.3, ose mungojnë dhe ka paqartësi ose gabime në dokumentet e përcaktuar</w:t>
      </w:r>
      <w:r w:rsidR="006811CC" w:rsidRPr="008B4CE2">
        <w:rPr>
          <w:spacing w:val="-4"/>
          <w:lang w:val="sq-AL"/>
        </w:rPr>
        <w:t>a</w:t>
      </w:r>
      <w:r w:rsidRPr="008B4CE2">
        <w:rPr>
          <w:spacing w:val="-4"/>
          <w:lang w:val="sq-AL"/>
        </w:rPr>
        <w:t xml:space="preserve"> në pikën 6.4, banka i njofton përmbaruesit gjyqësor këto parregullsi brenda ditës së nesërme të punës nga marrja e urdhrit për transferimin e shumës. </w:t>
      </w:r>
    </w:p>
    <w:p w:rsidR="00D06CA9" w:rsidRPr="008B4CE2" w:rsidRDefault="00D06CA9" w:rsidP="00C61481">
      <w:pPr>
        <w:pStyle w:val="Paragrafi"/>
        <w:rPr>
          <w:spacing w:val="-4"/>
          <w:lang w:val="sq-AL"/>
        </w:rPr>
      </w:pPr>
      <w:r w:rsidRPr="008B4CE2">
        <w:rPr>
          <w:spacing w:val="-4"/>
          <w:lang w:val="sq-AL"/>
        </w:rPr>
        <w:t>Shuma në llogari, mbahet e sekuestruar edhe 10 ditë pune të tjera nga dita e marrjes dijeni nga përmbaruesi gjyqësor për njoftimin e bankës.</w:t>
      </w:r>
    </w:p>
    <w:p w:rsidR="00D06CA9" w:rsidRPr="008B4CE2" w:rsidRDefault="00D06CA9" w:rsidP="00C61481">
      <w:pPr>
        <w:pStyle w:val="Paragrafi"/>
        <w:rPr>
          <w:lang w:val="sq-AL"/>
        </w:rPr>
      </w:pPr>
      <w:r w:rsidRPr="008B4CE2">
        <w:rPr>
          <w:lang w:val="sq-AL"/>
        </w:rPr>
        <w:t>Në mungesë të përgjigjes nga ana e përmbaruesit gjyq</w:t>
      </w:r>
      <w:r w:rsidR="006811CC" w:rsidRPr="008B4CE2">
        <w:rPr>
          <w:lang w:val="sq-AL"/>
        </w:rPr>
        <w:t>ësor, në përfundim të afatit 10-</w:t>
      </w:r>
      <w:r w:rsidRPr="008B4CE2">
        <w:rPr>
          <w:lang w:val="sq-AL"/>
        </w:rPr>
        <w:t xml:space="preserve">ditor, masa e sekuestros konsiderohet e rënë. </w:t>
      </w:r>
    </w:p>
    <w:p w:rsidR="00D06CA9" w:rsidRPr="008B4CE2" w:rsidRDefault="009631B3" w:rsidP="00C61481">
      <w:pPr>
        <w:pStyle w:val="Paragrafi"/>
        <w:rPr>
          <w:lang w:val="sq-AL"/>
        </w:rPr>
      </w:pPr>
      <w:r w:rsidRPr="008B4CE2">
        <w:rPr>
          <w:lang w:val="sq-AL"/>
        </w:rPr>
        <w:t xml:space="preserve">7. </w:t>
      </w:r>
      <w:r w:rsidR="00D06CA9" w:rsidRPr="008B4CE2">
        <w:rPr>
          <w:lang w:val="sq-AL"/>
        </w:rPr>
        <w:t xml:space="preserve">Procedura për pezullimin dhe pushimin e ekzekutimit </w:t>
      </w:r>
    </w:p>
    <w:p w:rsidR="00D06CA9" w:rsidRPr="008B4CE2" w:rsidRDefault="006811CC" w:rsidP="00C61481">
      <w:pPr>
        <w:pStyle w:val="Paragrafi"/>
        <w:rPr>
          <w:lang w:val="sq-AL"/>
        </w:rPr>
      </w:pPr>
      <w:r w:rsidRPr="008B4CE2">
        <w:rPr>
          <w:lang w:val="sq-AL"/>
        </w:rPr>
        <w:t>7.1</w:t>
      </w:r>
      <w:r w:rsidRPr="008B4CE2">
        <w:rPr>
          <w:lang w:val="sq-AL"/>
        </w:rPr>
        <w:tab/>
        <w:t>Pezullimi i ekzekutimit</w:t>
      </w:r>
      <w:r w:rsidR="00D06CA9" w:rsidRPr="008B4CE2">
        <w:rPr>
          <w:lang w:val="sq-AL"/>
        </w:rPr>
        <w:t xml:space="preserve"> bëhet vetëm kundrejt paraqitjes në bankë të urdhrit të përmbaruesit gjyqësor për pezullimin e ekzekutimit, ose vendimit të gjykatës për pezullimin e ekzekutimit, në përputhje me kriteret e caktuara në Kodin e Procedurës Civile.</w:t>
      </w:r>
    </w:p>
    <w:p w:rsidR="00D06CA9" w:rsidRPr="008B4CE2" w:rsidRDefault="00D06CA9" w:rsidP="00C61481">
      <w:pPr>
        <w:pStyle w:val="Paragrafi"/>
        <w:rPr>
          <w:lang w:val="sq-AL"/>
        </w:rPr>
      </w:pPr>
      <w:r w:rsidRPr="008B4CE2">
        <w:rPr>
          <w:lang w:val="sq-AL"/>
        </w:rPr>
        <w:t>7.2</w:t>
      </w:r>
      <w:r w:rsidRPr="008B4CE2">
        <w:rPr>
          <w:lang w:val="sq-AL"/>
        </w:rPr>
        <w:tab/>
        <w:t xml:space="preserve">Me marrjen e vendimit të gjykatës, për pezullimin e ekzekutimit të vendimit, banka njofton përmbaruesin gjyqësor brenda ditës së nesërme të punës nga marrja dijeni e vendimit të pezullimit.   </w:t>
      </w:r>
    </w:p>
    <w:p w:rsidR="00707DE7" w:rsidRPr="008B4CE2" w:rsidRDefault="00D06CA9" w:rsidP="00C61481">
      <w:pPr>
        <w:pStyle w:val="Paragrafi"/>
        <w:rPr>
          <w:lang w:val="sq-AL"/>
        </w:rPr>
      </w:pPr>
      <w:r w:rsidRPr="008B4CE2">
        <w:rPr>
          <w:lang w:val="sq-AL"/>
        </w:rPr>
        <w:t>7.3</w:t>
      </w:r>
      <w:r w:rsidRPr="008B4CE2">
        <w:rPr>
          <w:lang w:val="sq-AL"/>
        </w:rPr>
        <w:tab/>
        <w:t>Në rast s</w:t>
      </w:r>
      <w:r w:rsidR="006811CC" w:rsidRPr="008B4CE2">
        <w:rPr>
          <w:lang w:val="sq-AL"/>
        </w:rPr>
        <w:t>e pas pezullimit të ekzekutimit</w:t>
      </w:r>
      <w:r w:rsidRPr="008B4CE2">
        <w:rPr>
          <w:lang w:val="sq-AL"/>
        </w:rPr>
        <w:t xml:space="preserve"> bëhen të disponueshme shuma të tjera në llogarinë e debitorit, këto shuma nuk i nënshtrohen urdhrit për vendosjen e sekuestros.</w:t>
      </w:r>
    </w:p>
    <w:p w:rsidR="00D06CA9" w:rsidRPr="008B4CE2" w:rsidRDefault="00D06CA9" w:rsidP="00C61481">
      <w:pPr>
        <w:pStyle w:val="Paragrafi"/>
        <w:rPr>
          <w:lang w:val="sq-AL"/>
        </w:rPr>
      </w:pPr>
      <w:r w:rsidRPr="008B4CE2">
        <w:rPr>
          <w:lang w:val="sq-AL"/>
        </w:rPr>
        <w:t xml:space="preserve"> </w:t>
      </w:r>
      <w:r w:rsidR="006811CC" w:rsidRPr="008B4CE2">
        <w:rPr>
          <w:lang w:val="sq-AL"/>
        </w:rPr>
        <w:t>7.4</w:t>
      </w:r>
      <w:r w:rsidR="006811CC" w:rsidRPr="008B4CE2">
        <w:rPr>
          <w:lang w:val="sq-AL"/>
        </w:rPr>
        <w:tab/>
        <w:t>Pezullimi i ekzekutimit</w:t>
      </w:r>
      <w:r w:rsidRPr="008B4CE2">
        <w:rPr>
          <w:lang w:val="sq-AL"/>
        </w:rPr>
        <w:t xml:space="preserve"> nuk sjell si pasojë heqjen e sekuestros mbi shumat që janë sekuestruar tashmë nga banka.</w:t>
      </w:r>
    </w:p>
    <w:p w:rsidR="00D06CA9" w:rsidRPr="008B4CE2" w:rsidRDefault="00D06CA9" w:rsidP="00C61481">
      <w:pPr>
        <w:pStyle w:val="Paragrafi"/>
        <w:rPr>
          <w:lang w:val="sq-AL"/>
        </w:rPr>
      </w:pPr>
      <w:r w:rsidRPr="008B4CE2">
        <w:rPr>
          <w:lang w:val="sq-AL"/>
        </w:rPr>
        <w:t>7.5</w:t>
      </w:r>
      <w:r w:rsidRPr="008B4CE2">
        <w:rPr>
          <w:lang w:val="sq-AL"/>
        </w:rPr>
        <w:tab/>
        <w:t xml:space="preserve">Në rastin e pushimit të ekzekutimit, heqja e sekuestros në llogaritë e debitorit bëhet vetëm me urdhër të përmbaruesit gjyqësor, në përputhje me nenin 617 të Kodit të Procedurës Civile. </w:t>
      </w:r>
    </w:p>
    <w:p w:rsidR="00D06CA9" w:rsidRPr="008B4CE2" w:rsidRDefault="009631B3" w:rsidP="00C61481">
      <w:pPr>
        <w:pStyle w:val="Paragrafi"/>
        <w:rPr>
          <w:lang w:val="sq-AL"/>
        </w:rPr>
      </w:pPr>
      <w:r w:rsidRPr="008B4CE2">
        <w:rPr>
          <w:lang w:val="sq-AL"/>
        </w:rPr>
        <w:t xml:space="preserve">8. </w:t>
      </w:r>
      <w:r w:rsidR="00D06CA9" w:rsidRPr="008B4CE2">
        <w:rPr>
          <w:lang w:val="sq-AL"/>
        </w:rPr>
        <w:t xml:space="preserve">Dosja e procedurës përmbarimore </w:t>
      </w:r>
    </w:p>
    <w:p w:rsidR="00D06CA9" w:rsidRPr="008B4CE2" w:rsidRDefault="00D06CA9" w:rsidP="00C61481">
      <w:pPr>
        <w:pStyle w:val="Paragrafi"/>
        <w:rPr>
          <w:lang w:val="sq-AL"/>
        </w:rPr>
      </w:pPr>
      <w:r w:rsidRPr="008B4CE2">
        <w:rPr>
          <w:lang w:val="sq-AL"/>
        </w:rPr>
        <w:t xml:space="preserve">Për çdo procedurë vendosje sekuestroje, </w:t>
      </w:r>
      <w:r w:rsidR="00D574B2" w:rsidRPr="008B4CE2">
        <w:rPr>
          <w:lang w:val="sq-AL"/>
        </w:rPr>
        <w:t xml:space="preserve">banka </w:t>
      </w:r>
      <w:r w:rsidRPr="008B4CE2">
        <w:rPr>
          <w:lang w:val="sq-AL"/>
        </w:rPr>
        <w:t>mban një dosje të plotë ku përfshihen:</w:t>
      </w:r>
    </w:p>
    <w:p w:rsidR="00D06CA9" w:rsidRPr="008B4CE2" w:rsidRDefault="009631B3" w:rsidP="00C61481">
      <w:pPr>
        <w:pStyle w:val="Paragrafi"/>
        <w:rPr>
          <w:lang w:val="sq-AL"/>
        </w:rPr>
      </w:pPr>
      <w:r w:rsidRPr="008B4CE2">
        <w:rPr>
          <w:lang w:val="sq-AL"/>
        </w:rPr>
        <w:t>a)</w:t>
      </w:r>
      <w:r w:rsidRPr="008B4CE2">
        <w:rPr>
          <w:sz w:val="14"/>
          <w:lang w:val="sq-AL"/>
        </w:rPr>
        <w:t xml:space="preserve"> </w:t>
      </w:r>
      <w:r w:rsidR="006811CC" w:rsidRPr="008B4CE2">
        <w:rPr>
          <w:lang w:val="sq-AL"/>
        </w:rPr>
        <w:t>Urdhrat</w:t>
      </w:r>
      <w:r w:rsidR="006811CC" w:rsidRPr="008B4CE2">
        <w:rPr>
          <w:sz w:val="14"/>
          <w:lang w:val="sq-AL"/>
        </w:rPr>
        <w:t xml:space="preserve"> </w:t>
      </w:r>
      <w:r w:rsidR="00D06CA9" w:rsidRPr="008B4CE2">
        <w:rPr>
          <w:lang w:val="sq-AL"/>
        </w:rPr>
        <w:t>e</w:t>
      </w:r>
      <w:r w:rsidR="00D06CA9" w:rsidRPr="008B4CE2">
        <w:rPr>
          <w:sz w:val="14"/>
          <w:lang w:val="sq-AL"/>
        </w:rPr>
        <w:t xml:space="preserve"> </w:t>
      </w:r>
      <w:r w:rsidR="00D06CA9" w:rsidRPr="008B4CE2">
        <w:rPr>
          <w:lang w:val="sq-AL"/>
        </w:rPr>
        <w:t>përmbaruesve</w:t>
      </w:r>
      <w:r w:rsidR="00D06CA9" w:rsidRPr="008B4CE2">
        <w:rPr>
          <w:sz w:val="14"/>
          <w:lang w:val="sq-AL"/>
        </w:rPr>
        <w:t xml:space="preserve"> </w:t>
      </w:r>
      <w:r w:rsidR="00D06CA9" w:rsidRPr="008B4CE2">
        <w:rPr>
          <w:lang w:val="sq-AL"/>
        </w:rPr>
        <w:t>gjyqësor,</w:t>
      </w:r>
      <w:r w:rsidR="00D06CA9" w:rsidRPr="008B4CE2">
        <w:rPr>
          <w:sz w:val="14"/>
          <w:lang w:val="sq-AL"/>
        </w:rPr>
        <w:t xml:space="preserve"> </w:t>
      </w:r>
      <w:r w:rsidR="00D06CA9" w:rsidRPr="008B4CE2">
        <w:rPr>
          <w:lang w:val="sq-AL"/>
        </w:rPr>
        <w:t>së</w:t>
      </w:r>
      <w:r w:rsidR="00D06CA9" w:rsidRPr="008B4CE2">
        <w:rPr>
          <w:sz w:val="14"/>
          <w:lang w:val="sq-AL"/>
        </w:rPr>
        <w:t xml:space="preserve"> </w:t>
      </w:r>
      <w:r w:rsidR="00D06CA9" w:rsidRPr="008B4CE2">
        <w:rPr>
          <w:lang w:val="sq-AL"/>
        </w:rPr>
        <w:t>bashku</w:t>
      </w:r>
      <w:r w:rsidR="00D06CA9" w:rsidRPr="008B4CE2">
        <w:rPr>
          <w:sz w:val="14"/>
          <w:lang w:val="sq-AL"/>
        </w:rPr>
        <w:t xml:space="preserve"> </w:t>
      </w:r>
      <w:r w:rsidR="00D06CA9" w:rsidRPr="008B4CE2">
        <w:rPr>
          <w:lang w:val="sq-AL"/>
        </w:rPr>
        <w:t>me</w:t>
      </w:r>
      <w:r w:rsidR="00D06CA9" w:rsidRPr="008B4CE2">
        <w:rPr>
          <w:sz w:val="14"/>
          <w:lang w:val="sq-AL"/>
        </w:rPr>
        <w:t xml:space="preserve"> </w:t>
      </w:r>
      <w:r w:rsidR="00D06CA9" w:rsidRPr="008B4CE2">
        <w:rPr>
          <w:lang w:val="sq-AL"/>
        </w:rPr>
        <w:t>dokumentacionin</w:t>
      </w:r>
      <w:r w:rsidR="00D06CA9" w:rsidRPr="008B4CE2">
        <w:rPr>
          <w:sz w:val="14"/>
          <w:lang w:val="sq-AL"/>
        </w:rPr>
        <w:t xml:space="preserve"> </w:t>
      </w:r>
      <w:r w:rsidR="00D06CA9" w:rsidRPr="008B4CE2">
        <w:rPr>
          <w:lang w:val="sq-AL"/>
        </w:rPr>
        <w:t>e</w:t>
      </w:r>
      <w:r w:rsidR="00D06CA9" w:rsidRPr="008B4CE2">
        <w:rPr>
          <w:sz w:val="14"/>
          <w:lang w:val="sq-AL"/>
        </w:rPr>
        <w:t xml:space="preserve"> </w:t>
      </w:r>
      <w:r w:rsidR="00D06CA9" w:rsidRPr="008B4CE2">
        <w:rPr>
          <w:lang w:val="sq-AL"/>
        </w:rPr>
        <w:t>kërkuar</w:t>
      </w:r>
      <w:r w:rsidR="00D06CA9" w:rsidRPr="008B4CE2">
        <w:rPr>
          <w:sz w:val="14"/>
          <w:lang w:val="sq-AL"/>
        </w:rPr>
        <w:t xml:space="preserve"> </w:t>
      </w:r>
      <w:r w:rsidR="00D06CA9" w:rsidRPr="008B4CE2">
        <w:rPr>
          <w:lang w:val="sq-AL"/>
        </w:rPr>
        <w:t>sipas</w:t>
      </w:r>
      <w:r w:rsidR="00D06CA9" w:rsidRPr="008B4CE2">
        <w:rPr>
          <w:sz w:val="14"/>
          <w:lang w:val="sq-AL"/>
        </w:rPr>
        <w:t xml:space="preserve"> </w:t>
      </w:r>
      <w:r w:rsidR="00D06CA9" w:rsidRPr="008B4CE2">
        <w:rPr>
          <w:lang w:val="sq-AL"/>
        </w:rPr>
        <w:t>dispozitave</w:t>
      </w:r>
      <w:r w:rsidR="00D06CA9" w:rsidRPr="008B4CE2">
        <w:rPr>
          <w:sz w:val="14"/>
          <w:lang w:val="sq-AL"/>
        </w:rPr>
        <w:t xml:space="preserve"> </w:t>
      </w:r>
      <w:r w:rsidR="00D06CA9" w:rsidRPr="008B4CE2">
        <w:rPr>
          <w:lang w:val="sq-AL"/>
        </w:rPr>
        <w:t>të</w:t>
      </w:r>
      <w:r w:rsidR="00D06CA9" w:rsidRPr="008B4CE2">
        <w:rPr>
          <w:sz w:val="14"/>
          <w:lang w:val="sq-AL"/>
        </w:rPr>
        <w:t xml:space="preserve"> </w:t>
      </w:r>
      <w:r w:rsidR="00D06CA9" w:rsidRPr="008B4CE2">
        <w:rPr>
          <w:lang w:val="sq-AL"/>
        </w:rPr>
        <w:t>këtij</w:t>
      </w:r>
      <w:r w:rsidR="00D06CA9" w:rsidRPr="008B4CE2">
        <w:rPr>
          <w:sz w:val="14"/>
          <w:lang w:val="sq-AL"/>
        </w:rPr>
        <w:t xml:space="preserve"> </w:t>
      </w:r>
      <w:r w:rsidR="00D06CA9" w:rsidRPr="008B4CE2">
        <w:rPr>
          <w:lang w:val="sq-AL"/>
        </w:rPr>
        <w:t>udhëzimi;</w:t>
      </w:r>
    </w:p>
    <w:p w:rsidR="00D06CA9" w:rsidRPr="008B4CE2" w:rsidRDefault="009631B3" w:rsidP="00C61481">
      <w:pPr>
        <w:pStyle w:val="Paragrafi"/>
        <w:rPr>
          <w:lang w:val="sq-AL"/>
        </w:rPr>
      </w:pPr>
      <w:r w:rsidRPr="008B4CE2">
        <w:rPr>
          <w:lang w:val="sq-AL"/>
        </w:rPr>
        <w:t xml:space="preserve">b) </w:t>
      </w:r>
      <w:r w:rsidR="006811CC" w:rsidRPr="008B4CE2">
        <w:rPr>
          <w:lang w:val="sq-AL"/>
        </w:rPr>
        <w:t>Korrespondenca me përmbaruesit gjyqësorë</w:t>
      </w:r>
      <w:r w:rsidR="00A06849" w:rsidRPr="008B4CE2">
        <w:rPr>
          <w:lang w:val="sq-AL"/>
        </w:rPr>
        <w:t>;</w:t>
      </w:r>
      <w:r w:rsidR="00D06CA9" w:rsidRPr="008B4CE2">
        <w:rPr>
          <w:lang w:val="sq-AL"/>
        </w:rPr>
        <w:t xml:space="preserve"> dhe</w:t>
      </w:r>
    </w:p>
    <w:p w:rsidR="00D06CA9" w:rsidRPr="008B4CE2" w:rsidRDefault="009631B3" w:rsidP="00C61481">
      <w:pPr>
        <w:pStyle w:val="Paragrafi"/>
        <w:rPr>
          <w:lang w:val="sq-AL"/>
        </w:rPr>
      </w:pPr>
      <w:r w:rsidRPr="008B4CE2">
        <w:rPr>
          <w:lang w:val="sq-AL"/>
        </w:rPr>
        <w:t xml:space="preserve">c) </w:t>
      </w:r>
      <w:r w:rsidR="006811CC" w:rsidRPr="008B4CE2">
        <w:rPr>
          <w:lang w:val="sq-AL"/>
        </w:rPr>
        <w:t xml:space="preserve">Korrespondenca </w:t>
      </w:r>
      <w:r w:rsidR="00D06CA9" w:rsidRPr="008B4CE2">
        <w:rPr>
          <w:lang w:val="sq-AL"/>
        </w:rPr>
        <w:t>e brendshme e bankës, përfshirë edhe komunikimet elektronike, të cilat lidhen me praktikën përmbarimore.</w:t>
      </w:r>
    </w:p>
    <w:p w:rsidR="00D06CA9" w:rsidRPr="008B4CE2" w:rsidRDefault="00D06CA9" w:rsidP="00C61481">
      <w:pPr>
        <w:pStyle w:val="Paragrafi"/>
        <w:rPr>
          <w:lang w:val="sq-AL"/>
        </w:rPr>
      </w:pPr>
      <w:r w:rsidRPr="008B4CE2">
        <w:rPr>
          <w:lang w:val="sq-AL"/>
        </w:rPr>
        <w:t>Dokumentacioni i mësipërm mund të jetë edhe kopje e origjinalit.</w:t>
      </w:r>
    </w:p>
    <w:p w:rsidR="00D06CA9" w:rsidRPr="00782A7C" w:rsidRDefault="009631B3" w:rsidP="00C61481">
      <w:pPr>
        <w:pStyle w:val="Paragrafi"/>
        <w:rPr>
          <w:spacing w:val="-4"/>
          <w:lang w:val="sq-AL"/>
        </w:rPr>
      </w:pPr>
      <w:r w:rsidRPr="00782A7C">
        <w:rPr>
          <w:spacing w:val="-4"/>
          <w:lang w:val="sq-AL"/>
        </w:rPr>
        <w:t>9.</w:t>
      </w:r>
      <w:r w:rsidRPr="00782A7C">
        <w:rPr>
          <w:spacing w:val="-4"/>
          <w:sz w:val="8"/>
          <w:lang w:val="sq-AL"/>
        </w:rPr>
        <w:t xml:space="preserve"> </w:t>
      </w:r>
      <w:r w:rsidR="00D06CA9" w:rsidRPr="00782A7C">
        <w:rPr>
          <w:spacing w:val="-4"/>
          <w:lang w:val="sq-AL"/>
        </w:rPr>
        <w:t>Verifikimi i dokumentacionit bankar nga përmbaruesi gjyqësor</w:t>
      </w:r>
    </w:p>
    <w:p w:rsidR="002730D1" w:rsidRPr="008B4CE2" w:rsidRDefault="00D06CA9" w:rsidP="00566895">
      <w:pPr>
        <w:pStyle w:val="Paragrafi"/>
        <w:rPr>
          <w:lang w:val="sq-AL"/>
        </w:rPr>
      </w:pPr>
      <w:r w:rsidRPr="008B4CE2">
        <w:rPr>
          <w:lang w:val="sq-AL"/>
        </w:rPr>
        <w:t>9.1</w:t>
      </w:r>
      <w:r w:rsidRPr="008B4CE2">
        <w:rPr>
          <w:lang w:val="sq-AL"/>
        </w:rPr>
        <w:tab/>
        <w:t xml:space="preserve">Në zbatim të nenit 598 të Kodit të Procedurës Civile, përmbaruesi gjyqësor ka të drejtë të verifikojë në </w:t>
      </w:r>
    </w:p>
    <w:p w:rsidR="00D06CA9" w:rsidRPr="008B4CE2" w:rsidRDefault="00D06CA9" w:rsidP="002730D1">
      <w:pPr>
        <w:pStyle w:val="Paragrafi"/>
        <w:ind w:firstLine="0"/>
        <w:rPr>
          <w:lang w:val="sq-AL"/>
        </w:rPr>
      </w:pPr>
      <w:r w:rsidRPr="008B4CE2">
        <w:rPr>
          <w:lang w:val="sq-AL"/>
        </w:rPr>
        <w:t>vend dokumentacionin bankar, që lidhet drejtpërdrejt me ekzekutimin, në prani të punonjësit të ngarkuar nga administratorët e bankës, kur ai ka bazë të dyshojë se banka:</w:t>
      </w:r>
    </w:p>
    <w:p w:rsidR="00566895" w:rsidRPr="008B4CE2" w:rsidRDefault="00566895" w:rsidP="002730D1">
      <w:pPr>
        <w:pStyle w:val="Paragrafi"/>
        <w:ind w:firstLine="0"/>
        <w:rPr>
          <w:lang w:val="sq-AL"/>
        </w:rPr>
      </w:pPr>
    </w:p>
    <w:p w:rsidR="00D06CA9" w:rsidRPr="008B4CE2" w:rsidRDefault="009631B3" w:rsidP="00C61481">
      <w:pPr>
        <w:pStyle w:val="Paragrafi"/>
        <w:rPr>
          <w:lang w:val="sq-AL"/>
        </w:rPr>
      </w:pPr>
      <w:r w:rsidRPr="008B4CE2">
        <w:rPr>
          <w:lang w:val="sq-AL"/>
        </w:rPr>
        <w:t xml:space="preserve">a) </w:t>
      </w:r>
      <w:r w:rsidR="006811CC" w:rsidRPr="008B4CE2">
        <w:rPr>
          <w:lang w:val="sq-AL"/>
        </w:rPr>
        <w:t xml:space="preserve">Nuk </w:t>
      </w:r>
      <w:r w:rsidR="00D06CA9" w:rsidRPr="008B4CE2">
        <w:rPr>
          <w:lang w:val="sq-AL"/>
        </w:rPr>
        <w:t xml:space="preserve">ekzekuton pa arsye detyrimin tërësisht ose pjesërisht; </w:t>
      </w:r>
    </w:p>
    <w:p w:rsidR="00D06CA9" w:rsidRPr="008B4CE2" w:rsidRDefault="009631B3" w:rsidP="00C61481">
      <w:pPr>
        <w:pStyle w:val="Paragrafi"/>
        <w:rPr>
          <w:lang w:val="sq-AL"/>
        </w:rPr>
      </w:pPr>
      <w:r w:rsidRPr="008B4CE2">
        <w:rPr>
          <w:lang w:val="sq-AL"/>
        </w:rPr>
        <w:t xml:space="preserve">b) </w:t>
      </w:r>
      <w:r w:rsidR="006811CC" w:rsidRPr="008B4CE2">
        <w:rPr>
          <w:lang w:val="sq-AL"/>
        </w:rPr>
        <w:t xml:space="preserve">Shkel </w:t>
      </w:r>
      <w:r w:rsidR="00D06CA9" w:rsidRPr="008B4CE2">
        <w:rPr>
          <w:lang w:val="sq-AL"/>
        </w:rPr>
        <w:t>afatet e ekzekutimit të përcaktuara në Kodin e Procedurës Civile</w:t>
      </w:r>
      <w:r w:rsidR="003E50E9" w:rsidRPr="008B4CE2">
        <w:rPr>
          <w:lang w:val="sq-AL"/>
        </w:rPr>
        <w:t>,</w:t>
      </w:r>
      <w:r w:rsidR="00D06CA9" w:rsidRPr="008B4CE2">
        <w:rPr>
          <w:lang w:val="sq-AL"/>
        </w:rPr>
        <w:t xml:space="preserve"> si dhe në këtë </w:t>
      </w:r>
      <w:r w:rsidR="003E50E9" w:rsidRPr="008B4CE2">
        <w:rPr>
          <w:lang w:val="sq-AL"/>
        </w:rPr>
        <w:t>u</w:t>
      </w:r>
      <w:r w:rsidR="00D06CA9" w:rsidRPr="008B4CE2">
        <w:rPr>
          <w:lang w:val="sq-AL"/>
        </w:rPr>
        <w:t>dhëzim;</w:t>
      </w:r>
    </w:p>
    <w:p w:rsidR="00C11EF4" w:rsidRPr="008B4CE2" w:rsidRDefault="009631B3" w:rsidP="00C61481">
      <w:pPr>
        <w:pStyle w:val="Paragrafi"/>
        <w:rPr>
          <w:lang w:val="sq-AL"/>
        </w:rPr>
      </w:pPr>
      <w:r w:rsidRPr="008B4CE2">
        <w:rPr>
          <w:lang w:val="sq-AL"/>
        </w:rPr>
        <w:t xml:space="preserve">c) </w:t>
      </w:r>
      <w:r w:rsidR="006811CC" w:rsidRPr="008B4CE2">
        <w:rPr>
          <w:lang w:val="sq-AL"/>
        </w:rPr>
        <w:t xml:space="preserve">Nuk </w:t>
      </w:r>
      <w:r w:rsidR="00D06CA9" w:rsidRPr="008B4CE2">
        <w:rPr>
          <w:lang w:val="sq-AL"/>
        </w:rPr>
        <w:t>respekton radhën e preferimit të përcaktuar nga përmbaruesi gjyqësor.</w:t>
      </w:r>
    </w:p>
    <w:p w:rsidR="00D06CA9" w:rsidRPr="008B4CE2" w:rsidRDefault="00D06CA9" w:rsidP="00C61481">
      <w:pPr>
        <w:pStyle w:val="Paragrafi"/>
        <w:rPr>
          <w:lang w:val="sq-AL"/>
        </w:rPr>
      </w:pPr>
      <w:r w:rsidRPr="008B4CE2">
        <w:rPr>
          <w:lang w:val="sq-AL"/>
        </w:rPr>
        <w:t>9.2</w:t>
      </w:r>
      <w:r w:rsidRPr="008B4CE2">
        <w:rPr>
          <w:lang w:val="sq-AL"/>
        </w:rPr>
        <w:tab/>
        <w:t xml:space="preserve">Verifikimi i kryer në kuptimin e pikës 9.1, dokumentohet me procesverbal, një kopje të të cilit e mban banka. </w:t>
      </w:r>
    </w:p>
    <w:p w:rsidR="00D06CA9" w:rsidRPr="008B4CE2" w:rsidRDefault="009631B3" w:rsidP="00C61481">
      <w:pPr>
        <w:pStyle w:val="Paragrafi"/>
        <w:rPr>
          <w:lang w:val="sq-AL"/>
        </w:rPr>
      </w:pPr>
      <w:r w:rsidRPr="008B4CE2">
        <w:rPr>
          <w:lang w:val="sq-AL"/>
        </w:rPr>
        <w:t xml:space="preserve">10. </w:t>
      </w:r>
      <w:r w:rsidR="00D06CA9" w:rsidRPr="008B4CE2">
        <w:rPr>
          <w:lang w:val="sq-AL"/>
        </w:rPr>
        <w:t>Të fundit</w:t>
      </w:r>
    </w:p>
    <w:p w:rsidR="00D06CA9" w:rsidRPr="008B4CE2" w:rsidRDefault="00D06CA9" w:rsidP="00C61481">
      <w:pPr>
        <w:pStyle w:val="Paragrafi"/>
        <w:rPr>
          <w:lang w:val="sq-AL"/>
        </w:rPr>
      </w:pPr>
      <w:r w:rsidRPr="008B4CE2">
        <w:rPr>
          <w:lang w:val="sq-AL"/>
        </w:rPr>
        <w:t>10.1</w:t>
      </w:r>
      <w:r w:rsidRPr="008B4CE2">
        <w:rPr>
          <w:lang w:val="sq-AL"/>
        </w:rPr>
        <w:tab/>
        <w:t>Me hyrjen në fuqi të këtij udhëzimi, vendimi i Këshillit Mbikëqyrës të Bankës</w:t>
      </w:r>
      <w:r w:rsidR="003E50E9" w:rsidRPr="008B4CE2">
        <w:rPr>
          <w:lang w:val="sq-AL"/>
        </w:rPr>
        <w:t xml:space="preserve"> së Shqipërisë nr. 43, datë 11.</w:t>
      </w:r>
      <w:r w:rsidRPr="008B4CE2">
        <w:rPr>
          <w:lang w:val="sq-AL"/>
        </w:rPr>
        <w:t xml:space="preserve">6.2003, për miratimin e </w:t>
      </w:r>
      <w:r w:rsidR="003E50E9" w:rsidRPr="008B4CE2">
        <w:rPr>
          <w:lang w:val="sq-AL"/>
        </w:rPr>
        <w:t>u</w:t>
      </w:r>
      <w:r w:rsidRPr="008B4CE2">
        <w:rPr>
          <w:lang w:val="sq-AL"/>
        </w:rPr>
        <w:t xml:space="preserve">dhëzimit “Për mënyrën e zbatimit të ekzekutimit të detyrimeve mbi shumat e llogarive në banka”, i ndryshuar, shfuqizohet. </w:t>
      </w:r>
    </w:p>
    <w:p w:rsidR="00D06CA9" w:rsidRPr="008B4CE2" w:rsidRDefault="00D06CA9" w:rsidP="00C61481">
      <w:pPr>
        <w:pStyle w:val="Paragrafi"/>
        <w:rPr>
          <w:lang w:val="sq-AL"/>
        </w:rPr>
      </w:pPr>
      <w:r w:rsidRPr="008B4CE2">
        <w:rPr>
          <w:lang w:val="sq-AL"/>
        </w:rPr>
        <w:t>10.2</w:t>
      </w:r>
      <w:r w:rsidRPr="008B4CE2">
        <w:rPr>
          <w:lang w:val="sq-AL"/>
        </w:rPr>
        <w:tab/>
        <w:t xml:space="preserve">Për urdhrat e vendosjes së sekuestros, ose transferimit të shumës të lëshuar para hyrjes në fuqi të këtij udhëzimi, do të zbatohet </w:t>
      </w:r>
      <w:r w:rsidR="003E50E9" w:rsidRPr="008B4CE2">
        <w:rPr>
          <w:lang w:val="sq-AL"/>
        </w:rPr>
        <w:t>u</w:t>
      </w:r>
      <w:r w:rsidRPr="008B4CE2">
        <w:rPr>
          <w:lang w:val="sq-AL"/>
        </w:rPr>
        <w:t>dhëzimi “Për mënyrën e zbatimit të ekzekutimit të detyrimeve mbi shumat e llogarive në banka”, miratuar me vendimin e Këshillit Mbikëqyrës të Bankës së Shqipërisë nr.</w:t>
      </w:r>
      <w:r w:rsidR="003E50E9" w:rsidRPr="008B4CE2">
        <w:rPr>
          <w:lang w:val="sq-AL"/>
        </w:rPr>
        <w:t xml:space="preserve"> 43, datë 11.</w:t>
      </w:r>
      <w:r w:rsidRPr="008B4CE2">
        <w:rPr>
          <w:lang w:val="sq-AL"/>
        </w:rPr>
        <w:t>6.2003, i ndryshuar.</w:t>
      </w:r>
      <w:r w:rsidR="009631B3" w:rsidRPr="008B4CE2">
        <w:rPr>
          <w:lang w:val="sq-AL"/>
        </w:rPr>
        <w:t xml:space="preserve">    </w:t>
      </w:r>
    </w:p>
    <w:p w:rsidR="00D06CA9" w:rsidRPr="008B4CE2" w:rsidRDefault="00D06CA9" w:rsidP="00C61481">
      <w:pPr>
        <w:pStyle w:val="Paragrafi"/>
        <w:rPr>
          <w:spacing w:val="-4"/>
          <w:lang w:val="sq-AL"/>
        </w:rPr>
      </w:pPr>
      <w:r w:rsidRPr="008B4CE2">
        <w:rPr>
          <w:lang w:val="sq-AL"/>
        </w:rPr>
        <w:t>Ky udhëzim hyn në fuqi 15 ditë pas botimit në Fletoren</w:t>
      </w:r>
      <w:r w:rsidRPr="008B4CE2">
        <w:rPr>
          <w:spacing w:val="-4"/>
          <w:lang w:val="sq-AL"/>
        </w:rPr>
        <w:t xml:space="preserve"> Zyrtare.  </w:t>
      </w:r>
    </w:p>
    <w:p w:rsidR="00D06CA9" w:rsidRPr="008B4CE2" w:rsidRDefault="00D06CA9" w:rsidP="00C61481">
      <w:pPr>
        <w:pStyle w:val="Autoriteti"/>
        <w:ind w:firstLine="284"/>
        <w:rPr>
          <w:spacing w:val="-4"/>
          <w:lang w:val="sq-AL"/>
        </w:rPr>
      </w:pPr>
      <w:r w:rsidRPr="008B4CE2">
        <w:rPr>
          <w:spacing w:val="-4"/>
          <w:lang w:val="sq-AL"/>
        </w:rPr>
        <w:t>KRYETARI I KËSHILLIT MBIKËQYRËS</w:t>
      </w:r>
    </w:p>
    <w:p w:rsidR="00867BB7" w:rsidRPr="008B4CE2" w:rsidRDefault="009631B3" w:rsidP="00C61481">
      <w:pPr>
        <w:pStyle w:val="AutoritetiEmer"/>
        <w:ind w:firstLine="284"/>
        <w:rPr>
          <w:spacing w:val="-4"/>
          <w:lang w:val="sq-AL"/>
        </w:rPr>
      </w:pPr>
      <w:r w:rsidRPr="008B4CE2">
        <w:rPr>
          <w:spacing w:val="-4"/>
          <w:lang w:val="sq-AL"/>
        </w:rPr>
        <w:t>Ardian Fullani</w:t>
      </w:r>
    </w:p>
    <w:p w:rsidR="00655295" w:rsidRPr="008B4CE2" w:rsidRDefault="00655295" w:rsidP="00C61481">
      <w:pPr>
        <w:pStyle w:val="Paragrafi"/>
        <w:jc w:val="center"/>
        <w:rPr>
          <w:spacing w:val="-4"/>
          <w:lang w:val="sq-AL"/>
        </w:rPr>
      </w:pPr>
    </w:p>
    <w:p w:rsidR="00867BB7" w:rsidRPr="008B4CE2" w:rsidRDefault="005E6176" w:rsidP="00C61481">
      <w:pPr>
        <w:pStyle w:val="Paragrafi"/>
        <w:jc w:val="center"/>
        <w:rPr>
          <w:spacing w:val="-4"/>
          <w:lang w:val="sq-AL"/>
        </w:rPr>
      </w:pPr>
      <w:r w:rsidRPr="008B4CE2">
        <w:rPr>
          <w:spacing w:val="-4"/>
          <w:lang w:val="sq-AL"/>
        </w:rPr>
        <w:t>K</w:t>
      </w:r>
      <w:r w:rsidR="00E50AEA" w:rsidRPr="008B4CE2">
        <w:rPr>
          <w:spacing w:val="-4"/>
          <w:lang w:val="sq-AL"/>
        </w:rPr>
        <w:t>Ë</w:t>
      </w:r>
      <w:r w:rsidRPr="008B4CE2">
        <w:rPr>
          <w:spacing w:val="-4"/>
          <w:lang w:val="sq-AL"/>
        </w:rPr>
        <w:t>RKES</w:t>
      </w:r>
      <w:r w:rsidR="00E50AEA" w:rsidRPr="008B4CE2">
        <w:rPr>
          <w:spacing w:val="-4"/>
          <w:lang w:val="sq-AL"/>
        </w:rPr>
        <w:t>Ë</w:t>
      </w:r>
    </w:p>
    <w:p w:rsidR="005E6176" w:rsidRPr="008B4CE2" w:rsidRDefault="005E6176" w:rsidP="00C61481">
      <w:pPr>
        <w:pStyle w:val="Paragrafi"/>
        <w:rPr>
          <w:spacing w:val="-4"/>
          <w:sz w:val="14"/>
          <w:lang w:val="sq-AL"/>
        </w:rPr>
      </w:pPr>
    </w:p>
    <w:p w:rsidR="005E6176" w:rsidRPr="008B4CE2" w:rsidRDefault="006811CC" w:rsidP="006811CC">
      <w:pPr>
        <w:pStyle w:val="Paragrafi"/>
        <w:rPr>
          <w:lang w:val="sq-AL"/>
        </w:rPr>
      </w:pPr>
      <w:r w:rsidRPr="008B4CE2">
        <w:rPr>
          <w:lang w:val="sq-AL"/>
        </w:rPr>
        <w:t>Shtetas</w:t>
      </w:r>
      <w:r w:rsidR="00A06849" w:rsidRPr="008B4CE2">
        <w:rPr>
          <w:lang w:val="sq-AL"/>
        </w:rPr>
        <w:t>e</w:t>
      </w:r>
      <w:r w:rsidRPr="008B4CE2">
        <w:rPr>
          <w:lang w:val="sq-AL"/>
        </w:rPr>
        <w:t>t</w:t>
      </w:r>
      <w:r w:rsidR="005E6176" w:rsidRPr="008B4CE2">
        <w:rPr>
          <w:lang w:val="sq-AL"/>
        </w:rPr>
        <w:t xml:space="preserve"> </w:t>
      </w:r>
      <w:r w:rsidRPr="008B4CE2">
        <w:rPr>
          <w:lang w:val="sq-AL"/>
        </w:rPr>
        <w:t xml:space="preserve">Valentina Bardhi, </w:t>
      </w:r>
      <w:r w:rsidR="005E6176" w:rsidRPr="008B4CE2">
        <w:rPr>
          <w:lang w:val="sq-AL"/>
        </w:rPr>
        <w:t xml:space="preserve">Sonila Bardhi </w:t>
      </w:r>
      <w:r w:rsidRPr="008B4CE2">
        <w:rPr>
          <w:lang w:val="sq-AL"/>
        </w:rPr>
        <w:t xml:space="preserve">dhe Romina Bardhi </w:t>
      </w:r>
      <w:r w:rsidR="005E6176" w:rsidRPr="008B4CE2">
        <w:rPr>
          <w:lang w:val="sq-AL"/>
        </w:rPr>
        <w:t>k</w:t>
      </w:r>
      <w:r w:rsidR="00E50AEA" w:rsidRPr="008B4CE2">
        <w:rPr>
          <w:lang w:val="sq-AL"/>
        </w:rPr>
        <w:t>ë</w:t>
      </w:r>
      <w:r w:rsidR="005E6176" w:rsidRPr="008B4CE2">
        <w:rPr>
          <w:lang w:val="sq-AL"/>
        </w:rPr>
        <w:t>rko</w:t>
      </w:r>
      <w:r w:rsidRPr="008B4CE2">
        <w:rPr>
          <w:lang w:val="sq-AL"/>
        </w:rPr>
        <w:t>j</w:t>
      </w:r>
      <w:r w:rsidR="005E6176" w:rsidRPr="008B4CE2">
        <w:rPr>
          <w:lang w:val="sq-AL"/>
        </w:rPr>
        <w:t>n</w:t>
      </w:r>
      <w:r w:rsidRPr="008B4CE2">
        <w:rPr>
          <w:lang w:val="sq-AL"/>
        </w:rPr>
        <w:t>ë</w:t>
      </w:r>
      <w:r w:rsidR="005E6176" w:rsidRPr="008B4CE2">
        <w:rPr>
          <w:lang w:val="sq-AL"/>
        </w:rPr>
        <w:t xml:space="preserve"> pran</w:t>
      </w:r>
      <w:r w:rsidR="00E50AEA" w:rsidRPr="008B4CE2">
        <w:rPr>
          <w:lang w:val="sq-AL"/>
        </w:rPr>
        <w:t>ë</w:t>
      </w:r>
      <w:r w:rsidR="005E6176" w:rsidRPr="008B4CE2">
        <w:rPr>
          <w:lang w:val="sq-AL"/>
        </w:rPr>
        <w:t xml:space="preserve"> Gjykat</w:t>
      </w:r>
      <w:r w:rsidR="00E50AEA" w:rsidRPr="008B4CE2">
        <w:rPr>
          <w:lang w:val="sq-AL"/>
        </w:rPr>
        <w:t>ë</w:t>
      </w:r>
      <w:r w:rsidR="005E6176" w:rsidRPr="008B4CE2">
        <w:rPr>
          <w:lang w:val="sq-AL"/>
        </w:rPr>
        <w:t>s s</w:t>
      </w:r>
      <w:r w:rsidR="00E50AEA" w:rsidRPr="008B4CE2">
        <w:rPr>
          <w:lang w:val="sq-AL"/>
        </w:rPr>
        <w:t>ë</w:t>
      </w:r>
      <w:r w:rsidR="005E6176" w:rsidRPr="008B4CE2">
        <w:rPr>
          <w:lang w:val="sq-AL"/>
        </w:rPr>
        <w:t xml:space="preserve"> Rrethit Gjyq</w:t>
      </w:r>
      <w:r w:rsidR="00E50AEA" w:rsidRPr="008B4CE2">
        <w:rPr>
          <w:lang w:val="sq-AL"/>
        </w:rPr>
        <w:t>ë</w:t>
      </w:r>
      <w:r w:rsidR="005E6176" w:rsidRPr="008B4CE2">
        <w:rPr>
          <w:lang w:val="sq-AL"/>
        </w:rPr>
        <w:t>sor Tiran</w:t>
      </w:r>
      <w:r w:rsidR="00E50AEA" w:rsidRPr="008B4CE2">
        <w:rPr>
          <w:lang w:val="sq-AL"/>
        </w:rPr>
        <w:t>ë</w:t>
      </w:r>
      <w:r w:rsidR="005E6176" w:rsidRPr="008B4CE2">
        <w:rPr>
          <w:lang w:val="sq-AL"/>
        </w:rPr>
        <w:t xml:space="preserve"> shpalljen t</w:t>
      </w:r>
      <w:r w:rsidR="00E50AEA" w:rsidRPr="008B4CE2">
        <w:rPr>
          <w:lang w:val="sq-AL"/>
        </w:rPr>
        <w:t>ë</w:t>
      </w:r>
      <w:r w:rsidR="005E6176" w:rsidRPr="008B4CE2">
        <w:rPr>
          <w:lang w:val="sq-AL"/>
        </w:rPr>
        <w:t xml:space="preserve"> zhdukur dhe t</w:t>
      </w:r>
      <w:r w:rsidR="00E50AEA" w:rsidRPr="008B4CE2">
        <w:rPr>
          <w:lang w:val="sq-AL"/>
        </w:rPr>
        <w:t>ë</w:t>
      </w:r>
      <w:r w:rsidR="005E6176" w:rsidRPr="008B4CE2">
        <w:rPr>
          <w:lang w:val="sq-AL"/>
        </w:rPr>
        <w:t xml:space="preserve"> vdekur t</w:t>
      </w:r>
      <w:r w:rsidR="00E50AEA" w:rsidRPr="008B4CE2">
        <w:rPr>
          <w:lang w:val="sq-AL"/>
        </w:rPr>
        <w:t>ë</w:t>
      </w:r>
      <w:r w:rsidR="005E6176" w:rsidRPr="008B4CE2">
        <w:rPr>
          <w:lang w:val="sq-AL"/>
        </w:rPr>
        <w:t xml:space="preserve"> </w:t>
      </w:r>
      <w:r w:rsidRPr="008B4CE2">
        <w:rPr>
          <w:lang w:val="sq-AL"/>
        </w:rPr>
        <w:t xml:space="preserve">bashkëshortit dhe </w:t>
      </w:r>
      <w:r w:rsidR="005E6176" w:rsidRPr="008B4CE2">
        <w:rPr>
          <w:lang w:val="sq-AL"/>
        </w:rPr>
        <w:t>babait t</w:t>
      </w:r>
      <w:r w:rsidR="00E50AEA" w:rsidRPr="008B4CE2">
        <w:rPr>
          <w:lang w:val="sq-AL"/>
        </w:rPr>
        <w:t>ë</w:t>
      </w:r>
      <w:r w:rsidRPr="008B4CE2">
        <w:rPr>
          <w:lang w:val="sq-AL"/>
        </w:rPr>
        <w:t xml:space="preserve"> tyre</w:t>
      </w:r>
      <w:r w:rsidR="003E50E9" w:rsidRPr="008B4CE2">
        <w:rPr>
          <w:lang w:val="sq-AL"/>
        </w:rPr>
        <w:t>,</w:t>
      </w:r>
      <w:r w:rsidR="005E6176" w:rsidRPr="008B4CE2">
        <w:rPr>
          <w:lang w:val="sq-AL"/>
        </w:rPr>
        <w:t xml:space="preserve"> Vahit Ramadan Bardh</w:t>
      </w:r>
      <w:r w:rsidRPr="008B4CE2">
        <w:rPr>
          <w:lang w:val="sq-AL"/>
        </w:rPr>
        <w:t>i, si dhe caktimin si kujdestar</w:t>
      </w:r>
      <w:r w:rsidR="00887F01" w:rsidRPr="008B4CE2">
        <w:rPr>
          <w:lang w:val="sq-AL"/>
        </w:rPr>
        <w:t>e</w:t>
      </w:r>
      <w:r w:rsidR="005E6176" w:rsidRPr="008B4CE2">
        <w:rPr>
          <w:lang w:val="sq-AL"/>
        </w:rPr>
        <w:t xml:space="preserve"> t</w:t>
      </w:r>
      <w:r w:rsidR="00E50AEA" w:rsidRPr="008B4CE2">
        <w:rPr>
          <w:lang w:val="sq-AL"/>
        </w:rPr>
        <w:t>ë</w:t>
      </w:r>
      <w:r w:rsidR="005E6176" w:rsidRPr="008B4CE2">
        <w:rPr>
          <w:lang w:val="sq-AL"/>
        </w:rPr>
        <w:t xml:space="preserve"> pasuris</w:t>
      </w:r>
      <w:r w:rsidR="00E50AEA" w:rsidRPr="008B4CE2">
        <w:rPr>
          <w:lang w:val="sq-AL"/>
        </w:rPr>
        <w:t>ë</w:t>
      </w:r>
      <w:r w:rsidR="005E6176" w:rsidRPr="008B4CE2">
        <w:rPr>
          <w:lang w:val="sq-AL"/>
        </w:rPr>
        <w:t xml:space="preserve"> s</w:t>
      </w:r>
      <w:r w:rsidR="00E50AEA" w:rsidRPr="008B4CE2">
        <w:rPr>
          <w:lang w:val="sq-AL"/>
        </w:rPr>
        <w:t>ë</w:t>
      </w:r>
      <w:r w:rsidR="005E6176" w:rsidRPr="008B4CE2">
        <w:rPr>
          <w:lang w:val="sq-AL"/>
        </w:rPr>
        <w:t xml:space="preserve"> tij k</w:t>
      </w:r>
      <w:r w:rsidR="00E50AEA" w:rsidRPr="008B4CE2">
        <w:rPr>
          <w:lang w:val="sq-AL"/>
        </w:rPr>
        <w:t>ë</w:t>
      </w:r>
      <w:r w:rsidR="00887F01" w:rsidRPr="008B4CE2">
        <w:rPr>
          <w:lang w:val="sq-AL"/>
        </w:rPr>
        <w:t>rkuesen Sonila Bardhi</w:t>
      </w:r>
      <w:r w:rsidRPr="008B4CE2">
        <w:rPr>
          <w:lang w:val="sq-AL"/>
        </w:rPr>
        <w:t>.</w:t>
      </w:r>
    </w:p>
    <w:p w:rsidR="005E6176" w:rsidRPr="008B4CE2" w:rsidRDefault="005E6176" w:rsidP="00C61481">
      <w:pPr>
        <w:pStyle w:val="Autoriteti"/>
        <w:ind w:firstLine="284"/>
        <w:rPr>
          <w:lang w:val="sq-AL"/>
        </w:rPr>
      </w:pPr>
      <w:r w:rsidRPr="008B4CE2">
        <w:rPr>
          <w:lang w:val="sq-AL"/>
        </w:rPr>
        <w:t>K</w:t>
      </w:r>
      <w:r w:rsidR="00E50AEA" w:rsidRPr="008B4CE2">
        <w:rPr>
          <w:lang w:val="sq-AL"/>
        </w:rPr>
        <w:t>ë</w:t>
      </w:r>
      <w:r w:rsidR="00A06849" w:rsidRPr="008B4CE2">
        <w:rPr>
          <w:lang w:val="sq-AL"/>
        </w:rPr>
        <w:t>rkuesE</w:t>
      </w:r>
    </w:p>
    <w:p w:rsidR="005E6176" w:rsidRPr="008B4CE2" w:rsidRDefault="005E6176" w:rsidP="00C61481">
      <w:pPr>
        <w:pStyle w:val="AutoritetiEmer"/>
        <w:ind w:firstLine="284"/>
        <w:rPr>
          <w:lang w:val="sq-AL"/>
        </w:rPr>
      </w:pPr>
      <w:r w:rsidRPr="008B4CE2">
        <w:rPr>
          <w:lang w:val="sq-AL"/>
        </w:rPr>
        <w:t>Sonila Bardhi</w:t>
      </w:r>
      <w:r w:rsidR="00A06849" w:rsidRPr="008B4CE2">
        <w:rPr>
          <w:lang w:val="sq-AL"/>
        </w:rPr>
        <w:t>, Romina Bardhi, Valentina Bardhi</w:t>
      </w:r>
    </w:p>
    <w:p w:rsidR="00D06CA9" w:rsidRPr="008B4CE2" w:rsidRDefault="00D06CA9" w:rsidP="00C61481">
      <w:pPr>
        <w:pStyle w:val="Paragrafi"/>
        <w:rPr>
          <w:lang w:val="sq-AL"/>
        </w:rPr>
      </w:pPr>
    </w:p>
    <w:p w:rsidR="00D06CA9" w:rsidRPr="008B4CE2" w:rsidRDefault="00D06CA9" w:rsidP="00C61481">
      <w:pPr>
        <w:pStyle w:val="Paragrafi"/>
        <w:rPr>
          <w:lang w:val="sq-AL"/>
        </w:rPr>
      </w:pPr>
    </w:p>
    <w:p w:rsidR="002730D1" w:rsidRPr="008B4CE2" w:rsidRDefault="002730D1" w:rsidP="00C61481">
      <w:pPr>
        <w:pStyle w:val="Paragrafi"/>
        <w:rPr>
          <w:spacing w:val="-4"/>
          <w:lang w:val="sq-AL"/>
        </w:rPr>
      </w:pPr>
    </w:p>
    <w:p w:rsidR="00DB5283" w:rsidRPr="008B4CE2" w:rsidRDefault="00DB5283" w:rsidP="00C61481">
      <w:pPr>
        <w:pStyle w:val="Paragrafi"/>
        <w:rPr>
          <w:spacing w:val="-4"/>
          <w:lang w:val="sq-AL"/>
        </w:rPr>
      </w:pPr>
    </w:p>
    <w:p w:rsidR="00E50AEA" w:rsidRPr="008B4CE2" w:rsidRDefault="00E50AEA" w:rsidP="00C61481">
      <w:pPr>
        <w:pStyle w:val="Paragrafi"/>
        <w:rPr>
          <w:spacing w:val="-4"/>
          <w:lang w:val="sq-AL"/>
        </w:rPr>
        <w:sectPr w:rsidR="00E50AEA" w:rsidRPr="008B4CE2" w:rsidSect="00E50AEA">
          <w:type w:val="continuous"/>
          <w:pgSz w:w="11907" w:h="16840" w:code="9"/>
          <w:pgMar w:top="851" w:right="851" w:bottom="851" w:left="851" w:header="1134" w:footer="1134" w:gutter="0"/>
          <w:cols w:num="2" w:space="454"/>
          <w:docGrid w:linePitch="360"/>
        </w:sectPr>
      </w:pPr>
    </w:p>
    <w:p w:rsidR="00DB5283" w:rsidRPr="008B4CE2" w:rsidRDefault="00DB5283" w:rsidP="00C61481">
      <w:pPr>
        <w:pStyle w:val="Paragrafi"/>
        <w:rPr>
          <w:spacing w:val="-4"/>
          <w:lang w:val="sq-AL"/>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sz w:val="22"/>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pPr>
    </w:p>
    <w:p w:rsidR="00DB5283" w:rsidRPr="008B4CE2" w:rsidRDefault="00DB5283" w:rsidP="00C61481">
      <w:pPr>
        <w:pStyle w:val="Style10"/>
        <w:spacing w:after="0"/>
        <w:ind w:firstLine="284"/>
        <w:rPr>
          <w:spacing w:val="-4"/>
        </w:rPr>
        <w:sectPr w:rsidR="00DB5283" w:rsidRPr="008B4CE2" w:rsidSect="00444353">
          <w:type w:val="continuous"/>
          <w:pgSz w:w="11907" w:h="16840" w:code="9"/>
          <w:pgMar w:top="851" w:right="851" w:bottom="851" w:left="851" w:header="1134" w:footer="1134" w:gutter="0"/>
          <w:cols w:space="454"/>
          <w:docGrid w:linePitch="360"/>
        </w:sect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sectPr w:rsidR="00DB5283" w:rsidRPr="008B4CE2" w:rsidSect="00444353">
          <w:pgSz w:w="16840" w:h="11907" w:orient="landscape" w:code="9"/>
          <w:pgMar w:top="851" w:right="851" w:bottom="851" w:left="851" w:header="1134" w:footer="1134" w:gutter="0"/>
          <w:cols w:space="454"/>
          <w:docGrid w:linePitch="360"/>
        </w:sect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sectPr w:rsidR="00DB5283" w:rsidRPr="008B4CE2" w:rsidSect="00444353">
          <w:pgSz w:w="11907" w:h="16840" w:code="9"/>
          <w:pgMar w:top="851" w:right="851" w:bottom="851" w:left="851" w:header="1134" w:footer="1134" w:gutter="0"/>
          <w:cols w:space="454"/>
          <w:docGrid w:linePitch="360"/>
        </w:sect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sectPr w:rsidR="00DB5283" w:rsidRPr="008B4CE2" w:rsidSect="00444353">
          <w:type w:val="continuous"/>
          <w:pgSz w:w="11907" w:h="16840" w:code="9"/>
          <w:pgMar w:top="851" w:right="851" w:bottom="851" w:left="851" w:header="1134" w:footer="1134" w:gutter="0"/>
          <w:cols w:num="2" w:space="454"/>
          <w:docGrid w:linePitch="360"/>
        </w:sect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sectPr w:rsidR="00DB5283" w:rsidRPr="008B4CE2" w:rsidSect="00444353">
          <w:type w:val="continuous"/>
          <w:pgSz w:w="11907" w:h="16840" w:code="9"/>
          <w:pgMar w:top="851" w:right="851" w:bottom="851" w:left="851" w:header="1134" w:footer="1134" w:gutter="0"/>
          <w:cols w:num="2" w:space="454"/>
          <w:docGrid w:linePitch="360"/>
        </w:sect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DB5283" w:rsidRPr="008B4CE2" w:rsidRDefault="00DB5283" w:rsidP="00C61481">
      <w:pPr>
        <w:pStyle w:val="Paragrafi"/>
        <w:rPr>
          <w:spacing w:val="-4"/>
          <w:lang w:val="sq-AL"/>
        </w:rPr>
      </w:pPr>
    </w:p>
    <w:p w:rsidR="00722D77" w:rsidRPr="008B4CE2" w:rsidRDefault="00722D77" w:rsidP="00C61481">
      <w:pPr>
        <w:spacing w:after="0" w:line="240" w:lineRule="auto"/>
        <w:rPr>
          <w:spacing w:val="-4"/>
          <w:lang w:val="sq-AL"/>
        </w:rPr>
      </w:pPr>
    </w:p>
    <w:p w:rsidR="00F76A9F" w:rsidRPr="008B4CE2" w:rsidRDefault="00F76A9F" w:rsidP="00C61481">
      <w:pPr>
        <w:pStyle w:val="Paragrafi"/>
        <w:rPr>
          <w:spacing w:val="-4"/>
          <w:lang w:val="sq-AL"/>
        </w:rPr>
      </w:pPr>
    </w:p>
    <w:p w:rsidR="00F76A9F" w:rsidRPr="008B4CE2" w:rsidRDefault="00F76A9F" w:rsidP="00C61481">
      <w:pPr>
        <w:pStyle w:val="Paragrafi"/>
        <w:rPr>
          <w:spacing w:val="-4"/>
          <w:lang w:val="sq-AL"/>
        </w:rPr>
      </w:pPr>
    </w:p>
    <w:sectPr w:rsidR="00F76A9F" w:rsidRPr="008B4CE2" w:rsidSect="002A63A6">
      <w:headerReference w:type="even" r:id="rId13"/>
      <w:headerReference w:type="default" r:id="rId14"/>
      <w:footerReference w:type="even" r:id="rId15"/>
      <w:footerReference w:type="default" r:id="rId16"/>
      <w:type w:val="continuous"/>
      <w:pgSz w:w="11907" w:h="16840"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D0F" w:rsidRDefault="00FE6D0F" w:rsidP="00D83D4C">
      <w:pPr>
        <w:spacing w:after="0" w:line="240" w:lineRule="auto"/>
      </w:pPr>
      <w:r>
        <w:separator/>
      </w:r>
    </w:p>
  </w:endnote>
  <w:endnote w:type="continuationSeparator" w:id="0">
    <w:p w:rsidR="00FE6D0F" w:rsidRDefault="00FE6D0F"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DejaVu Sans">
    <w:charset w:val="00"/>
    <w:family w:val="auto"/>
    <w:pitch w:val="variable"/>
  </w:font>
  <w:font w:name="F">
    <w:altName w:val="Times New Roman"/>
    <w:charset w:val="00"/>
    <w:family w:val="auto"/>
    <w:pitch w:val="variable"/>
  </w:font>
  <w:font w:name="Univers">
    <w:charset w:val="00"/>
    <w:family w:val="swiss"/>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CE2" w:rsidRPr="007508BA" w:rsidRDefault="008B4CE2" w:rsidP="00887BBA">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8514CB">
      <w:rPr>
        <w:rFonts w:ascii="CG Times" w:hAnsi="CG Times"/>
        <w:noProof/>
        <w:sz w:val="21"/>
        <w:szCs w:val="21"/>
      </w:rPr>
      <w:t>2004</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CE2" w:rsidRPr="007508BA" w:rsidRDefault="008B4CE2" w:rsidP="00887BBA">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8514CB">
      <w:rPr>
        <w:rFonts w:ascii="CG Times" w:hAnsi="CG Times"/>
        <w:noProof/>
        <w:sz w:val="21"/>
        <w:szCs w:val="21"/>
      </w:rPr>
      <w:t>2005</w:t>
    </w:r>
    <w:r w:rsidRPr="007508BA">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CE2" w:rsidRDefault="008B4CE2">
    <w:r>
      <w:fldChar w:fldCharType="begin"/>
    </w:r>
    <w:r>
      <w:instrText xml:space="preserve"> PAGE   \* MERGEFORMAT </w:instrText>
    </w:r>
    <w:r>
      <w:fldChar w:fldCharType="separate"/>
    </w:r>
    <w:r>
      <w:rPr>
        <w:noProof/>
      </w:rPr>
      <w:t>18</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CE2" w:rsidRDefault="008B4CE2">
    <w:pPr>
      <w:jc w:val="right"/>
    </w:pPr>
    <w:r>
      <w:fldChar w:fldCharType="begin"/>
    </w:r>
    <w:r>
      <w:instrText xml:space="preserve"> PAGE   \* MERGEFORMAT </w:instrText>
    </w:r>
    <w:r>
      <w:fldChar w:fldCharType="separate"/>
    </w:r>
    <w:r w:rsidR="00B96C88">
      <w:rPr>
        <w:noProof/>
      </w:rPr>
      <w:t>2019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D0F" w:rsidRDefault="00FE6D0F" w:rsidP="00D83D4C">
      <w:pPr>
        <w:spacing w:after="0" w:line="240" w:lineRule="auto"/>
      </w:pPr>
      <w:r>
        <w:separator/>
      </w:r>
    </w:p>
  </w:footnote>
  <w:footnote w:type="continuationSeparator" w:id="0">
    <w:p w:rsidR="00FE6D0F" w:rsidRDefault="00FE6D0F"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CE2" w:rsidRDefault="008B4CE2" w:rsidP="00444353">
    <w:pPr>
      <w:spacing w:after="0" w:line="240" w:lineRule="auto"/>
      <w:ind w:firstLine="0"/>
      <w:rPr>
        <w:rFonts w:ascii="CG Times" w:hAnsi="CG Times"/>
        <w:sz w:val="20"/>
        <w:szCs w:val="20"/>
      </w:rPr>
    </w:pPr>
    <w:r>
      <w:rPr>
        <w:rFonts w:ascii="CG Times" w:hAnsi="CG Times"/>
        <w:sz w:val="20"/>
        <w:szCs w:val="20"/>
      </w:rPr>
      <w:t xml:space="preserve">Fletore Zyrtare nr.49, datë 10 prill 2014 </w:t>
    </w:r>
  </w:p>
  <w:p w:rsidR="008B4CE2" w:rsidRPr="00CE0BFC" w:rsidRDefault="008B4CE2" w:rsidP="0044435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CE2" w:rsidRDefault="008B4CE2" w:rsidP="0044435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nr.49, datë 10 prill 2014 </w:t>
    </w:r>
  </w:p>
  <w:p w:rsidR="008B4CE2" w:rsidRPr="00D72D5C" w:rsidRDefault="008B4CE2" w:rsidP="00444353">
    <w:pPr>
      <w:pBdr>
        <w:top w:val="single" w:sz="4" w:space="1" w:color="auto"/>
      </w:pBdr>
      <w:tabs>
        <w:tab w:val="center" w:pos="5102"/>
        <w:tab w:val="right" w:pos="10205"/>
      </w:tabs>
      <w:spacing w:after="0" w:line="240" w:lineRule="auto"/>
      <w:rPr>
        <w:rFonts w:ascii="CG Times" w:hAnsi="CG Times"/>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CE2" w:rsidRDefault="008B4CE2" w:rsidP="007567B8">
    <w:pPr>
      <w:spacing w:after="0" w:line="240" w:lineRule="auto"/>
      <w:rPr>
        <w:rFonts w:ascii="CG Times" w:hAnsi="CG Times"/>
        <w:sz w:val="20"/>
        <w:szCs w:val="20"/>
      </w:rPr>
    </w:pPr>
    <w:r w:rsidRPr="008A20B3">
      <w:rPr>
        <w:rFonts w:ascii="CG Times" w:hAnsi="CG Times"/>
        <w:sz w:val="20"/>
        <w:szCs w:val="20"/>
      </w:rPr>
      <w:t>Fletore Zyrtare nr.18, datë 24.2.2014</w:t>
    </w:r>
  </w:p>
  <w:p w:rsidR="008B4CE2" w:rsidRPr="00045422" w:rsidRDefault="008B4CE2" w:rsidP="007567B8">
    <w:pPr>
      <w:pBdr>
        <w:top w:val="single" w:sz="4" w:space="1" w:color="auto"/>
      </w:pBdr>
      <w:spacing w:after="0" w:line="240" w:lineRule="auto"/>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CE2" w:rsidRDefault="008B4CE2"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nr.18, datë 24.2.2014</w:t>
    </w:r>
  </w:p>
  <w:p w:rsidR="008B4CE2" w:rsidRPr="00D72D5C" w:rsidRDefault="008B4CE2"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26143AE"/>
    <w:multiLevelType w:val="hybridMultilevel"/>
    <w:tmpl w:val="A31276D0"/>
    <w:lvl w:ilvl="0" w:tplc="C4F47186">
      <w:numFmt w:val="bullet"/>
      <w:lvlText w:val=""/>
      <w:lvlJc w:val="left"/>
      <w:pPr>
        <w:ind w:left="644" w:hanging="360"/>
      </w:pPr>
      <w:rPr>
        <w:rFonts w:ascii="Symbol" w:eastAsia="Times New Roman" w:hAnsi="Symbol"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1305558F"/>
    <w:multiLevelType w:val="hybridMultilevel"/>
    <w:tmpl w:val="4260B24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8E2248BC">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D929BB"/>
    <w:multiLevelType w:val="hybridMultilevel"/>
    <w:tmpl w:val="0BEA6D8A"/>
    <w:lvl w:ilvl="0" w:tplc="A1FE13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A43C52"/>
    <w:multiLevelType w:val="hybridMultilevel"/>
    <w:tmpl w:val="A61043CC"/>
    <w:lvl w:ilvl="0" w:tplc="041C0017">
      <w:start w:val="1"/>
      <w:numFmt w:val="lowerLetter"/>
      <w:lvlText w:val="%1)"/>
      <w:lvlJc w:val="left"/>
      <w:pPr>
        <w:ind w:left="1080" w:hanging="72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4C6B61A4"/>
    <w:multiLevelType w:val="hybridMultilevel"/>
    <w:tmpl w:val="BA782562"/>
    <w:lvl w:ilvl="0" w:tplc="22021140">
      <w:start w:val="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DEB7120"/>
    <w:multiLevelType w:val="hybridMultilevel"/>
    <w:tmpl w:val="C46C106C"/>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55E32CE6"/>
    <w:multiLevelType w:val="hybridMultilevel"/>
    <w:tmpl w:val="82D6B44E"/>
    <w:lvl w:ilvl="0" w:tplc="041C0017">
      <w:start w:val="1"/>
      <w:numFmt w:val="lowerLetter"/>
      <w:lvlText w:val="%1)"/>
      <w:lvlJc w:val="left"/>
      <w:pPr>
        <w:tabs>
          <w:tab w:val="num" w:pos="1080"/>
        </w:tabs>
        <w:ind w:left="1080" w:hanging="360"/>
      </w:pPr>
      <w:rPr>
        <w:rFonts w:hint="default"/>
      </w:rPr>
    </w:lvl>
    <w:lvl w:ilvl="1" w:tplc="1BAE4CA2">
      <w:start w:val="3"/>
      <w:numFmt w:val="decimal"/>
      <w:lvlText w:val="%2."/>
      <w:lvlJc w:val="left"/>
      <w:pPr>
        <w:tabs>
          <w:tab w:val="num" w:pos="1800"/>
        </w:tabs>
        <w:ind w:left="1800" w:hanging="360"/>
      </w:pPr>
      <w:rPr>
        <w:rFonts w:hint="default"/>
        <w:b w:val="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58696BAB"/>
    <w:multiLevelType w:val="hybridMultilevel"/>
    <w:tmpl w:val="54BC0230"/>
    <w:lvl w:ilvl="0" w:tplc="04090017">
      <w:start w:val="1"/>
      <w:numFmt w:val="lowerLetter"/>
      <w:lvlText w:val="%1)"/>
      <w:lvlJc w:val="left"/>
      <w:pPr>
        <w:tabs>
          <w:tab w:val="num" w:pos="720"/>
        </w:tabs>
        <w:ind w:left="720" w:hanging="360"/>
      </w:pPr>
    </w:lvl>
    <w:lvl w:ilvl="1" w:tplc="4F26D240">
      <w:start w:val="7"/>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ECC0757"/>
    <w:multiLevelType w:val="hybridMultilevel"/>
    <w:tmpl w:val="666CB026"/>
    <w:lvl w:ilvl="0" w:tplc="1BA4EA7E">
      <w:start w:val="2"/>
      <w:numFmt w:val="lowerLetter"/>
      <w:lvlText w:val="%1)"/>
      <w:lvlJc w:val="left"/>
      <w:pPr>
        <w:tabs>
          <w:tab w:val="num" w:pos="765"/>
        </w:tabs>
        <w:ind w:left="765" w:hanging="405"/>
      </w:pPr>
      <w:rPr>
        <w:rFonts w:hint="default"/>
        <w:color w:val="auto"/>
      </w:rPr>
    </w:lvl>
    <w:lvl w:ilvl="1" w:tplc="4EAC9FE0">
      <w:start w:val="1"/>
      <w:numFmt w:val="decimal"/>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41A0C5C"/>
    <w:multiLevelType w:val="hybridMultilevel"/>
    <w:tmpl w:val="D274644A"/>
    <w:lvl w:ilvl="0" w:tplc="041C0017">
      <w:start w:val="1"/>
      <w:numFmt w:val="lowerLetter"/>
      <w:lvlText w:val="%1)"/>
      <w:lvlJc w:val="left"/>
      <w:pPr>
        <w:tabs>
          <w:tab w:val="num" w:pos="900"/>
        </w:tabs>
        <w:ind w:left="900" w:hanging="360"/>
      </w:pPr>
    </w:lvl>
    <w:lvl w:ilvl="1" w:tplc="7AEE6CCE">
      <w:numFmt w:val="bullet"/>
      <w:lvlText w:val="-"/>
      <w:lvlJc w:val="left"/>
      <w:pPr>
        <w:tabs>
          <w:tab w:val="num" w:pos="1620"/>
        </w:tabs>
        <w:ind w:left="1620" w:hanging="360"/>
      </w:pPr>
      <w:rPr>
        <w:rFonts w:ascii="Arial" w:eastAsia="Times New Roman" w:hAnsi="Arial" w:cs="Aria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2">
    <w:nsid w:val="73A01868"/>
    <w:multiLevelType w:val="hybridMultilevel"/>
    <w:tmpl w:val="1F009F9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89F443E"/>
    <w:multiLevelType w:val="multilevel"/>
    <w:tmpl w:val="86EA39B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1"/>
  </w:num>
  <w:num w:numId="3">
    <w:abstractNumId w:val="3"/>
  </w:num>
  <w:num w:numId="4">
    <w:abstractNumId w:val="9"/>
  </w:num>
  <w:num w:numId="5">
    <w:abstractNumId w:val="8"/>
  </w:num>
  <w:num w:numId="6">
    <w:abstractNumId w:val="5"/>
  </w:num>
  <w:num w:numId="7">
    <w:abstractNumId w:val="2"/>
  </w:num>
  <w:num w:numId="8">
    <w:abstractNumId w:val="6"/>
  </w:num>
  <w:num w:numId="9">
    <w:abstractNumId w:val="12"/>
  </w:num>
  <w:num w:numId="10">
    <w:abstractNumId w:val="13"/>
  </w:num>
  <w:num w:numId="11">
    <w:abstractNumId w:val="10"/>
  </w:num>
  <w:num w:numId="12">
    <w:abstractNumId w:val="4"/>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23334"/>
    <w:rsid w:val="0002775C"/>
    <w:rsid w:val="000363E3"/>
    <w:rsid w:val="00045422"/>
    <w:rsid w:val="000462F8"/>
    <w:rsid w:val="00047CDC"/>
    <w:rsid w:val="00067C3C"/>
    <w:rsid w:val="0007134F"/>
    <w:rsid w:val="000762A2"/>
    <w:rsid w:val="000822E2"/>
    <w:rsid w:val="00092C71"/>
    <w:rsid w:val="00095F66"/>
    <w:rsid w:val="000A00D6"/>
    <w:rsid w:val="000A441C"/>
    <w:rsid w:val="000B5A4A"/>
    <w:rsid w:val="000C668D"/>
    <w:rsid w:val="000D118B"/>
    <w:rsid w:val="000D68BA"/>
    <w:rsid w:val="000F0E04"/>
    <w:rsid w:val="00126DF5"/>
    <w:rsid w:val="00151EEF"/>
    <w:rsid w:val="00170623"/>
    <w:rsid w:val="00175346"/>
    <w:rsid w:val="0017702A"/>
    <w:rsid w:val="00185AC6"/>
    <w:rsid w:val="00185ED6"/>
    <w:rsid w:val="00192BCA"/>
    <w:rsid w:val="001979EF"/>
    <w:rsid w:val="001B2929"/>
    <w:rsid w:val="001C1FB7"/>
    <w:rsid w:val="001F2D12"/>
    <w:rsid w:val="00211BAC"/>
    <w:rsid w:val="002211AA"/>
    <w:rsid w:val="00241131"/>
    <w:rsid w:val="00242564"/>
    <w:rsid w:val="00251C5C"/>
    <w:rsid w:val="002730D1"/>
    <w:rsid w:val="0029077F"/>
    <w:rsid w:val="0029145D"/>
    <w:rsid w:val="002A63A6"/>
    <w:rsid w:val="002C23BF"/>
    <w:rsid w:val="002C4CC2"/>
    <w:rsid w:val="002D52F9"/>
    <w:rsid w:val="002E140D"/>
    <w:rsid w:val="002E5D42"/>
    <w:rsid w:val="002F3175"/>
    <w:rsid w:val="002F53A0"/>
    <w:rsid w:val="00300AFB"/>
    <w:rsid w:val="00305169"/>
    <w:rsid w:val="0030651B"/>
    <w:rsid w:val="003140FF"/>
    <w:rsid w:val="003252B1"/>
    <w:rsid w:val="003336BD"/>
    <w:rsid w:val="00337C89"/>
    <w:rsid w:val="0034373D"/>
    <w:rsid w:val="00366865"/>
    <w:rsid w:val="003B1D43"/>
    <w:rsid w:val="003B603D"/>
    <w:rsid w:val="003C7E73"/>
    <w:rsid w:val="003E186D"/>
    <w:rsid w:val="003E50E9"/>
    <w:rsid w:val="003F0BDC"/>
    <w:rsid w:val="003F56FB"/>
    <w:rsid w:val="003F6771"/>
    <w:rsid w:val="004026BF"/>
    <w:rsid w:val="00405161"/>
    <w:rsid w:val="00444353"/>
    <w:rsid w:val="0044492F"/>
    <w:rsid w:val="0044734E"/>
    <w:rsid w:val="00460795"/>
    <w:rsid w:val="00462F96"/>
    <w:rsid w:val="00463A99"/>
    <w:rsid w:val="004820AB"/>
    <w:rsid w:val="004964A0"/>
    <w:rsid w:val="004A3214"/>
    <w:rsid w:val="004B0C5D"/>
    <w:rsid w:val="004C4564"/>
    <w:rsid w:val="004D3194"/>
    <w:rsid w:val="004D4F70"/>
    <w:rsid w:val="004F2FA8"/>
    <w:rsid w:val="005239AA"/>
    <w:rsid w:val="0053121D"/>
    <w:rsid w:val="00541D6D"/>
    <w:rsid w:val="00543932"/>
    <w:rsid w:val="00551527"/>
    <w:rsid w:val="00553426"/>
    <w:rsid w:val="00556193"/>
    <w:rsid w:val="00560815"/>
    <w:rsid w:val="00566895"/>
    <w:rsid w:val="005A1F24"/>
    <w:rsid w:val="005A254A"/>
    <w:rsid w:val="005A4580"/>
    <w:rsid w:val="005C3A03"/>
    <w:rsid w:val="005C41C4"/>
    <w:rsid w:val="005C4F62"/>
    <w:rsid w:val="005E3502"/>
    <w:rsid w:val="005E52FC"/>
    <w:rsid w:val="005E6176"/>
    <w:rsid w:val="005F1F3C"/>
    <w:rsid w:val="005F736A"/>
    <w:rsid w:val="0060277F"/>
    <w:rsid w:val="00605F79"/>
    <w:rsid w:val="006244F9"/>
    <w:rsid w:val="00630F0C"/>
    <w:rsid w:val="006368F5"/>
    <w:rsid w:val="00653C9C"/>
    <w:rsid w:val="00655295"/>
    <w:rsid w:val="006811CC"/>
    <w:rsid w:val="006812A6"/>
    <w:rsid w:val="0069795C"/>
    <w:rsid w:val="006A0204"/>
    <w:rsid w:val="006B34C8"/>
    <w:rsid w:val="006B3B65"/>
    <w:rsid w:val="006C31AA"/>
    <w:rsid w:val="006D0EDC"/>
    <w:rsid w:val="006F435D"/>
    <w:rsid w:val="006F6874"/>
    <w:rsid w:val="00703E52"/>
    <w:rsid w:val="00707DE7"/>
    <w:rsid w:val="00717CB1"/>
    <w:rsid w:val="007206DE"/>
    <w:rsid w:val="00720BE8"/>
    <w:rsid w:val="00722D77"/>
    <w:rsid w:val="00724CED"/>
    <w:rsid w:val="0072589C"/>
    <w:rsid w:val="00726145"/>
    <w:rsid w:val="007407DE"/>
    <w:rsid w:val="00742D3C"/>
    <w:rsid w:val="0075160F"/>
    <w:rsid w:val="007567B8"/>
    <w:rsid w:val="00777376"/>
    <w:rsid w:val="00780FEE"/>
    <w:rsid w:val="00782A7C"/>
    <w:rsid w:val="00782D3D"/>
    <w:rsid w:val="00783C8B"/>
    <w:rsid w:val="007C3796"/>
    <w:rsid w:val="007C470F"/>
    <w:rsid w:val="007C518B"/>
    <w:rsid w:val="007D099D"/>
    <w:rsid w:val="007E060E"/>
    <w:rsid w:val="007F7566"/>
    <w:rsid w:val="0080086C"/>
    <w:rsid w:val="00811AD6"/>
    <w:rsid w:val="00812F62"/>
    <w:rsid w:val="0082606D"/>
    <w:rsid w:val="00833D56"/>
    <w:rsid w:val="00833F50"/>
    <w:rsid w:val="00841C19"/>
    <w:rsid w:val="00850AAF"/>
    <w:rsid w:val="008514CB"/>
    <w:rsid w:val="0085753C"/>
    <w:rsid w:val="0086006F"/>
    <w:rsid w:val="008604BB"/>
    <w:rsid w:val="008612B5"/>
    <w:rsid w:val="0086615A"/>
    <w:rsid w:val="00867BB7"/>
    <w:rsid w:val="0088343C"/>
    <w:rsid w:val="00883F99"/>
    <w:rsid w:val="00887BBA"/>
    <w:rsid w:val="00887F01"/>
    <w:rsid w:val="00895B4B"/>
    <w:rsid w:val="008A20B3"/>
    <w:rsid w:val="008A2C82"/>
    <w:rsid w:val="008B0847"/>
    <w:rsid w:val="008B4CE2"/>
    <w:rsid w:val="008B7A30"/>
    <w:rsid w:val="008C39C2"/>
    <w:rsid w:val="008E6AB2"/>
    <w:rsid w:val="008F5A21"/>
    <w:rsid w:val="00907E39"/>
    <w:rsid w:val="00910EA5"/>
    <w:rsid w:val="00923D04"/>
    <w:rsid w:val="009245BA"/>
    <w:rsid w:val="00925760"/>
    <w:rsid w:val="00927A62"/>
    <w:rsid w:val="00935412"/>
    <w:rsid w:val="009359C0"/>
    <w:rsid w:val="00940AFA"/>
    <w:rsid w:val="009609B7"/>
    <w:rsid w:val="009631B3"/>
    <w:rsid w:val="009730E6"/>
    <w:rsid w:val="00983DCB"/>
    <w:rsid w:val="009B5299"/>
    <w:rsid w:val="00A01003"/>
    <w:rsid w:val="00A06849"/>
    <w:rsid w:val="00A24A7D"/>
    <w:rsid w:val="00A25ACB"/>
    <w:rsid w:val="00A25DB2"/>
    <w:rsid w:val="00A33A88"/>
    <w:rsid w:val="00A33D61"/>
    <w:rsid w:val="00A40ACF"/>
    <w:rsid w:val="00A42090"/>
    <w:rsid w:val="00A43B8E"/>
    <w:rsid w:val="00A44A53"/>
    <w:rsid w:val="00A54577"/>
    <w:rsid w:val="00A5459C"/>
    <w:rsid w:val="00A611F3"/>
    <w:rsid w:val="00A947CE"/>
    <w:rsid w:val="00A97D95"/>
    <w:rsid w:val="00AA45C4"/>
    <w:rsid w:val="00AB060B"/>
    <w:rsid w:val="00AB45E9"/>
    <w:rsid w:val="00AB7BAA"/>
    <w:rsid w:val="00AE012D"/>
    <w:rsid w:val="00AE1158"/>
    <w:rsid w:val="00AE169A"/>
    <w:rsid w:val="00AF7667"/>
    <w:rsid w:val="00B0606B"/>
    <w:rsid w:val="00B06337"/>
    <w:rsid w:val="00B12829"/>
    <w:rsid w:val="00B315ED"/>
    <w:rsid w:val="00B73035"/>
    <w:rsid w:val="00B7652C"/>
    <w:rsid w:val="00B91191"/>
    <w:rsid w:val="00B96C88"/>
    <w:rsid w:val="00BA2E8B"/>
    <w:rsid w:val="00BB1B3A"/>
    <w:rsid w:val="00BC71AF"/>
    <w:rsid w:val="00BD144C"/>
    <w:rsid w:val="00BD5287"/>
    <w:rsid w:val="00BF0EAB"/>
    <w:rsid w:val="00BF1CA1"/>
    <w:rsid w:val="00BF439F"/>
    <w:rsid w:val="00C00CF0"/>
    <w:rsid w:val="00C11EF4"/>
    <w:rsid w:val="00C23369"/>
    <w:rsid w:val="00C36FBB"/>
    <w:rsid w:val="00C40E09"/>
    <w:rsid w:val="00C411FA"/>
    <w:rsid w:val="00C61481"/>
    <w:rsid w:val="00C72404"/>
    <w:rsid w:val="00C75E46"/>
    <w:rsid w:val="00C90554"/>
    <w:rsid w:val="00CA6E83"/>
    <w:rsid w:val="00CB014E"/>
    <w:rsid w:val="00CB6ACC"/>
    <w:rsid w:val="00CB75EF"/>
    <w:rsid w:val="00CC5362"/>
    <w:rsid w:val="00CD000B"/>
    <w:rsid w:val="00CE0BFC"/>
    <w:rsid w:val="00CE4F7A"/>
    <w:rsid w:val="00D06CA9"/>
    <w:rsid w:val="00D21A0F"/>
    <w:rsid w:val="00D2748A"/>
    <w:rsid w:val="00D30AA9"/>
    <w:rsid w:val="00D327BF"/>
    <w:rsid w:val="00D51816"/>
    <w:rsid w:val="00D574B2"/>
    <w:rsid w:val="00D635B9"/>
    <w:rsid w:val="00D72D5C"/>
    <w:rsid w:val="00D83D4C"/>
    <w:rsid w:val="00DA1DC0"/>
    <w:rsid w:val="00DB06BF"/>
    <w:rsid w:val="00DB30F8"/>
    <w:rsid w:val="00DB5283"/>
    <w:rsid w:val="00DB70BA"/>
    <w:rsid w:val="00DC36A5"/>
    <w:rsid w:val="00E01FD2"/>
    <w:rsid w:val="00E23B2E"/>
    <w:rsid w:val="00E340A7"/>
    <w:rsid w:val="00E34BFF"/>
    <w:rsid w:val="00E4612C"/>
    <w:rsid w:val="00E500CC"/>
    <w:rsid w:val="00E50AEA"/>
    <w:rsid w:val="00E7745D"/>
    <w:rsid w:val="00E81023"/>
    <w:rsid w:val="00E81E15"/>
    <w:rsid w:val="00EB6431"/>
    <w:rsid w:val="00EC08BC"/>
    <w:rsid w:val="00EC3DCD"/>
    <w:rsid w:val="00EC5677"/>
    <w:rsid w:val="00ED66F8"/>
    <w:rsid w:val="00EF3CDC"/>
    <w:rsid w:val="00F013DD"/>
    <w:rsid w:val="00F1551E"/>
    <w:rsid w:val="00F215BF"/>
    <w:rsid w:val="00F353CB"/>
    <w:rsid w:val="00F51E6E"/>
    <w:rsid w:val="00F614DA"/>
    <w:rsid w:val="00F63CEA"/>
    <w:rsid w:val="00F738EF"/>
    <w:rsid w:val="00F76A9F"/>
    <w:rsid w:val="00F82870"/>
    <w:rsid w:val="00F85F0B"/>
    <w:rsid w:val="00F8619E"/>
    <w:rsid w:val="00FD6376"/>
    <w:rsid w:val="00FE6D0F"/>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46A6943C-EE33-4991-89B6-1C989E394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140FF"/>
    <w:pPr>
      <w:tabs>
        <w:tab w:val="center" w:pos="4680"/>
        <w:tab w:val="right" w:pos="9360"/>
      </w:tabs>
    </w:pPr>
  </w:style>
  <w:style w:type="character" w:customStyle="1" w:styleId="HeaderChar">
    <w:name w:val="Header Char"/>
    <w:basedOn w:val="DefaultParagraphFont"/>
    <w:link w:val="Header"/>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basedOn w:val="DefaultParagraphFont"/>
    <w:link w:val="Footer"/>
    <w:uiPriority w:val="99"/>
    <w:rsid w:val="003140FF"/>
    <w:rPr>
      <w:sz w:val="22"/>
      <w:szCs w:val="22"/>
    </w:rPr>
  </w:style>
  <w:style w:type="paragraph" w:styleId="BodyText">
    <w:name w:val="Body Text"/>
    <w:basedOn w:val="Normal"/>
    <w:link w:val="BodyTextChar"/>
    <w:uiPriority w:val="99"/>
    <w:rsid w:val="00E81023"/>
    <w:pPr>
      <w:spacing w:after="0" w:line="240" w:lineRule="auto"/>
      <w:ind w:firstLine="0"/>
    </w:pPr>
    <w:rPr>
      <w:rFonts w:ascii="Arial" w:eastAsia="Times New Roman" w:hAnsi="Arial"/>
      <w:sz w:val="28"/>
      <w:szCs w:val="20"/>
      <w:lang w:val="sq-AL"/>
    </w:rPr>
  </w:style>
  <w:style w:type="character" w:customStyle="1" w:styleId="BodyTextChar">
    <w:name w:val="Body Text Char"/>
    <w:basedOn w:val="DefaultParagraphFont"/>
    <w:link w:val="BodyText"/>
    <w:uiPriority w:val="99"/>
    <w:rsid w:val="00E81023"/>
    <w:rPr>
      <w:rFonts w:ascii="Arial" w:eastAsia="Times New Roman" w:hAnsi="Arial"/>
      <w:sz w:val="28"/>
      <w:lang w:val="sq-AL"/>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styleId="BodyText2">
    <w:name w:val="Body Text 2"/>
    <w:basedOn w:val="Normal"/>
    <w:link w:val="BodyText2Char"/>
    <w:rsid w:val="00E81023"/>
    <w:pPr>
      <w:spacing w:after="0" w:line="240" w:lineRule="auto"/>
      <w:ind w:firstLine="0"/>
    </w:pPr>
    <w:rPr>
      <w:rFonts w:ascii="Arial" w:eastAsia="Times New Roman" w:hAnsi="Arial"/>
      <w:sz w:val="24"/>
      <w:szCs w:val="20"/>
      <w:lang w:val="sq-AL"/>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character" w:customStyle="1" w:styleId="BodyText2Char">
    <w:name w:val="Body Text 2 Char"/>
    <w:basedOn w:val="DefaultParagraphFont"/>
    <w:link w:val="BodyText2"/>
    <w:rsid w:val="00E81023"/>
    <w:rPr>
      <w:rFonts w:ascii="Arial" w:eastAsia="Times New Roman" w:hAnsi="Arial"/>
      <w:sz w:val="24"/>
      <w:lang w:val="sq-AL"/>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NormalWeb">
    <w:name w:val="Normal (Web)"/>
    <w:basedOn w:val="Normal"/>
    <w:uiPriority w:val="99"/>
    <w:rsid w:val="00E81023"/>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styleId="BalloonText">
    <w:name w:val="Balloon Text"/>
    <w:basedOn w:val="Normal"/>
    <w:link w:val="BalloonTextChar"/>
    <w:uiPriority w:val="99"/>
    <w:rsid w:val="00E81023"/>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rsid w:val="00E81023"/>
    <w:rPr>
      <w:rFonts w:ascii="Tahoma" w:eastAsia="Times New Roman" w:hAnsi="Tahoma" w:cs="Tahoma"/>
      <w:sz w:val="16"/>
      <w:szCs w:val="16"/>
      <w:lang w:val="sq-AL"/>
    </w:rPr>
  </w:style>
  <w:style w:type="paragraph" w:styleId="Subtitle">
    <w:name w:val="Subtitle"/>
    <w:basedOn w:val="Normal"/>
    <w:link w:val="SubtitleChar"/>
    <w:qFormat/>
    <w:rsid w:val="00E81023"/>
    <w:pPr>
      <w:spacing w:after="0" w:line="240" w:lineRule="auto"/>
      <w:ind w:firstLine="0"/>
      <w:jc w:val="center"/>
    </w:pPr>
    <w:rPr>
      <w:rFonts w:ascii="Times New Roman" w:eastAsia="Times New Roman" w:hAnsi="Times New Roman"/>
      <w:i/>
      <w:sz w:val="28"/>
      <w:szCs w:val="20"/>
      <w:lang w:val="sq-AL"/>
    </w:rPr>
  </w:style>
  <w:style w:type="character" w:customStyle="1" w:styleId="SubtitleChar">
    <w:name w:val="Subtitle Char"/>
    <w:basedOn w:val="DefaultParagraphFont"/>
    <w:link w:val="Subtitle"/>
    <w:rsid w:val="00E81023"/>
    <w:rPr>
      <w:rFonts w:ascii="Times New Roman" w:eastAsia="Times New Roman" w:hAnsi="Times New Roman"/>
      <w:i/>
      <w:sz w:val="28"/>
      <w:lang w:val="sq-AL"/>
    </w:rPr>
  </w:style>
  <w:style w:type="paragraph" w:styleId="BodyTextIndent">
    <w:name w:val="Body Text Indent"/>
    <w:basedOn w:val="Normal"/>
    <w:link w:val="BodyTextIndentChar"/>
    <w:unhideWhenUsed/>
    <w:rsid w:val="00E81023"/>
    <w:pPr>
      <w:spacing w:after="120" w:line="240" w:lineRule="auto"/>
      <w:ind w:left="360" w:firstLine="0"/>
      <w:jc w:val="left"/>
    </w:pPr>
    <w:rPr>
      <w:rFonts w:ascii="Times New Roman" w:eastAsia="Times New Roman" w:hAnsi="Times New Roman"/>
      <w:sz w:val="20"/>
      <w:szCs w:val="20"/>
      <w:lang w:val="sq-AL"/>
    </w:rPr>
  </w:style>
  <w:style w:type="character" w:customStyle="1" w:styleId="BodyTextIndentChar">
    <w:name w:val="Body Text Indent Char"/>
    <w:basedOn w:val="DefaultParagraphFont"/>
    <w:link w:val="BodyTextIndent"/>
    <w:rsid w:val="00E81023"/>
    <w:rPr>
      <w:rFonts w:ascii="Times New Roman" w:eastAsia="Times New Roman" w:hAnsi="Times New Roman"/>
      <w:lang w:val="sq-AL"/>
    </w:rPr>
  </w:style>
  <w:style w:type="character" w:styleId="Emphasis">
    <w:name w:val="Emphasis"/>
    <w:basedOn w:val="DefaultParagraphFont"/>
    <w:uiPriority w:val="20"/>
    <w:qFormat/>
    <w:rsid w:val="00E81023"/>
    <w:rPr>
      <w:i/>
      <w:iCs/>
    </w:rPr>
  </w:style>
  <w:style w:type="paragraph" w:styleId="Title">
    <w:name w:val="Title"/>
    <w:basedOn w:val="Normal"/>
    <w:link w:val="TitleChar"/>
    <w:uiPriority w:val="10"/>
    <w:qFormat/>
    <w:rsid w:val="00E81023"/>
    <w:pPr>
      <w:spacing w:after="0" w:line="240" w:lineRule="auto"/>
      <w:ind w:firstLine="0"/>
      <w:jc w:val="center"/>
    </w:pPr>
    <w:rPr>
      <w:rFonts w:ascii="Times New Roman" w:eastAsia="Times New Roman" w:hAnsi="Times New Roman"/>
      <w:sz w:val="28"/>
      <w:szCs w:val="18"/>
      <w:lang w:val="sq-AL"/>
    </w:rPr>
  </w:style>
  <w:style w:type="character" w:customStyle="1" w:styleId="TitleChar">
    <w:name w:val="Title Char"/>
    <w:basedOn w:val="DefaultParagraphFont"/>
    <w:link w:val="Title"/>
    <w:uiPriority w:val="10"/>
    <w:rsid w:val="00E81023"/>
    <w:rPr>
      <w:rFonts w:ascii="Times New Roman" w:eastAsia="Times New Roman" w:hAnsi="Times New Roman"/>
      <w:sz w:val="28"/>
      <w:szCs w:val="18"/>
      <w:lang w:val="sq-AL"/>
    </w:rPr>
  </w:style>
  <w:style w:type="paragraph" w:styleId="ListParagraph">
    <w:name w:val="List Paragraph"/>
    <w:basedOn w:val="Normal"/>
    <w:uiPriority w:val="34"/>
    <w:qFormat/>
    <w:rsid w:val="00E81023"/>
    <w:pPr>
      <w:ind w:left="720" w:firstLine="0"/>
      <w:contextualSpacing/>
      <w:jc w:val="left"/>
    </w:pPr>
    <w:rPr>
      <w:lang w:val="sq-AL"/>
    </w:rPr>
  </w:style>
  <w:style w:type="paragraph" w:styleId="BodyTextIndent3">
    <w:name w:val="Body Text Indent 3"/>
    <w:basedOn w:val="Normal"/>
    <w:link w:val="BodyTextIndent3Char"/>
    <w:uiPriority w:val="99"/>
    <w:semiHidden/>
    <w:unhideWhenUsed/>
    <w:rsid w:val="00E81023"/>
    <w:pPr>
      <w:spacing w:after="120" w:line="240" w:lineRule="auto"/>
      <w:ind w:left="360" w:firstLine="0"/>
      <w:jc w:val="left"/>
    </w:pPr>
    <w:rPr>
      <w:rFonts w:ascii="Times New Roman" w:eastAsia="Times New Roman" w:hAnsi="Times New Roman"/>
      <w:sz w:val="16"/>
      <w:szCs w:val="16"/>
      <w:lang w:val="sq-AL"/>
    </w:rPr>
  </w:style>
  <w:style w:type="character" w:customStyle="1" w:styleId="BodyTextIndent3Char">
    <w:name w:val="Body Text Indent 3 Char"/>
    <w:basedOn w:val="DefaultParagraphFont"/>
    <w:link w:val="BodyTextIndent3"/>
    <w:uiPriority w:val="99"/>
    <w:semiHidden/>
    <w:rsid w:val="00E81023"/>
    <w:rPr>
      <w:rFonts w:ascii="Times New Roman" w:eastAsia="Times New Roman" w:hAnsi="Times New Roman"/>
      <w:sz w:val="16"/>
      <w:szCs w:val="16"/>
      <w:lang w:val="sq-AL"/>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styleId="BodyTextIndent2">
    <w:name w:val="Body Text Indent 2"/>
    <w:basedOn w:val="Normal"/>
    <w:link w:val="BodyTextIndent2Char"/>
    <w:uiPriority w:val="99"/>
    <w:unhideWhenUsed/>
    <w:rsid w:val="00E81023"/>
    <w:pPr>
      <w:spacing w:after="120" w:line="480" w:lineRule="auto"/>
      <w:ind w:left="360" w:firstLine="0"/>
      <w:jc w:val="left"/>
    </w:pPr>
    <w:rPr>
      <w:rFonts w:ascii="Times New Roman" w:eastAsia="Times New Roman" w:hAnsi="Times New Roman"/>
      <w:sz w:val="20"/>
      <w:szCs w:val="20"/>
      <w:lang w:val="sq-AL"/>
    </w:rPr>
  </w:style>
  <w:style w:type="character" w:customStyle="1" w:styleId="BodyTextIndent2Char">
    <w:name w:val="Body Text Indent 2 Char"/>
    <w:basedOn w:val="DefaultParagraphFont"/>
    <w:link w:val="BodyTextIndent2"/>
    <w:uiPriority w:val="99"/>
    <w:rsid w:val="00E81023"/>
    <w:rPr>
      <w:rFonts w:ascii="Times New Roman" w:eastAsia="Times New Roman" w:hAnsi="Times New Roman"/>
      <w:lang w:val="sq-AL"/>
    </w:rPr>
  </w:style>
  <w:style w:type="paragraph" w:customStyle="1" w:styleId="a1">
    <w:name w:val="a1"/>
    <w:basedOn w:val="Normal"/>
    <w:rsid w:val="00E81023"/>
    <w:pPr>
      <w:spacing w:before="100" w:beforeAutospacing="1" w:after="100" w:afterAutospacing="1" w:line="240" w:lineRule="auto"/>
      <w:ind w:firstLine="0"/>
    </w:pPr>
    <w:rPr>
      <w:rFonts w:ascii="Times New Roman" w:eastAsia="Times New Roman" w:hAnsi="Times New Roman"/>
      <w:sz w:val="24"/>
      <w:szCs w:val="24"/>
      <w:lang w:val="sq-AL"/>
    </w:rPr>
  </w:style>
  <w:style w:type="paragraph" w:customStyle="1" w:styleId="msonormalcxspmiddlecxspmiddle">
    <w:name w:val="msonormalcxspmiddlecxspmiddle"/>
    <w:basedOn w:val="Normal"/>
    <w:rsid w:val="00E81023"/>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paragraph" w:customStyle="1" w:styleId="msonormalcxspmiddlecxspmiddlecxspmiddle">
    <w:name w:val="msonormalcxspmiddlecxspmiddlecxspmiddle"/>
    <w:basedOn w:val="Normal"/>
    <w:rsid w:val="00E81023"/>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msonormalcxspmiddle">
    <w:name w:val="msonormalcxspmiddle"/>
    <w:basedOn w:val="Normal"/>
    <w:rsid w:val="00E81023"/>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Style1">
    <w:name w:val="Style 1"/>
    <w:basedOn w:val="Normal"/>
    <w:rsid w:val="00E81023"/>
    <w:pPr>
      <w:widowControl w:val="0"/>
      <w:autoSpaceDE w:val="0"/>
      <w:autoSpaceDN w:val="0"/>
      <w:adjustRightInd w:val="0"/>
      <w:spacing w:after="0" w:line="240" w:lineRule="auto"/>
      <w:ind w:firstLine="0"/>
      <w:jc w:val="left"/>
    </w:pPr>
    <w:rPr>
      <w:rFonts w:ascii="Times New Roman" w:eastAsia="Times New Roman" w:hAnsi="Times New Roman"/>
      <w:color w:val="000000"/>
      <w:sz w:val="20"/>
      <w:szCs w:val="20"/>
      <w:lang w:val="sq-AL"/>
    </w:rPr>
  </w:style>
  <w:style w:type="paragraph" w:customStyle="1" w:styleId="Style">
    <w:name w:val="Style"/>
    <w:rsid w:val="00E81023"/>
    <w:pPr>
      <w:widowControl w:val="0"/>
      <w:autoSpaceDE w:val="0"/>
      <w:autoSpaceDN w:val="0"/>
      <w:adjustRightInd w:val="0"/>
    </w:pPr>
    <w:rPr>
      <w:rFonts w:ascii="Times New Roman" w:eastAsia="Times New Roman" w:hAnsi="Times New Roman"/>
      <w:sz w:val="24"/>
      <w:szCs w:val="24"/>
      <w:lang w:val="en-US" w:eastAsia="en-US"/>
    </w:rPr>
  </w:style>
  <w:style w:type="paragraph" w:customStyle="1" w:styleId="Style3">
    <w:name w:val="Style3"/>
    <w:basedOn w:val="Normal"/>
    <w:autoRedefine/>
    <w:rsid w:val="00E81023"/>
    <w:pPr>
      <w:spacing w:after="0" w:line="240" w:lineRule="auto"/>
      <w:ind w:left="4320" w:hanging="2160"/>
      <w:jc w:val="center"/>
    </w:pPr>
    <w:rPr>
      <w:rFonts w:ascii="Times New Roman" w:eastAsia="Times New Roman" w:hAnsi="Times New Roman"/>
      <w:b/>
      <w:i/>
      <w:sz w:val="28"/>
      <w:szCs w:val="28"/>
      <w:u w:val="single"/>
      <w:lang w:val="sq-AL"/>
    </w:rPr>
  </w:style>
  <w:style w:type="character" w:customStyle="1" w:styleId="lblstyle">
    <w:name w:val="lblstyle"/>
    <w:basedOn w:val="DefaultParagraphFont"/>
    <w:rsid w:val="00E81023"/>
  </w:style>
  <w:style w:type="paragraph" w:customStyle="1" w:styleId="Style12ptCenteredAfter4pt">
    <w:name w:val="Style 12 pt Centered After:  4 pt"/>
    <w:basedOn w:val="Normal"/>
    <w:autoRedefine/>
    <w:rsid w:val="00E81023"/>
    <w:pPr>
      <w:spacing w:after="80" w:line="240" w:lineRule="auto"/>
      <w:ind w:firstLine="0"/>
      <w:jc w:val="center"/>
    </w:pPr>
    <w:rPr>
      <w:rFonts w:ascii="Times New Roman" w:eastAsia="Times New Roman" w:hAnsi="Times New Roman"/>
      <w:b/>
      <w:sz w:val="24"/>
      <w:szCs w:val="24"/>
      <w:lang w:val="sq-AL"/>
    </w:rPr>
  </w:style>
  <w:style w:type="paragraph" w:customStyle="1" w:styleId="ecxmsonormal">
    <w:name w:val="ecxmsonormal"/>
    <w:basedOn w:val="Normal"/>
    <w:rsid w:val="00E81023"/>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styleId="BodyText3">
    <w:name w:val="Body Text 3"/>
    <w:basedOn w:val="Normal"/>
    <w:link w:val="BodyText3Char"/>
    <w:unhideWhenUsed/>
    <w:rsid w:val="00E81023"/>
    <w:pPr>
      <w:spacing w:after="120" w:line="240" w:lineRule="auto"/>
      <w:ind w:firstLine="0"/>
      <w:jc w:val="left"/>
    </w:pPr>
    <w:rPr>
      <w:rFonts w:ascii="Times New Roman" w:eastAsia="Times New Roman" w:hAnsi="Times New Roman"/>
      <w:sz w:val="16"/>
      <w:szCs w:val="16"/>
      <w:lang w:val="en-GB"/>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character" w:customStyle="1" w:styleId="BodyText3Char">
    <w:name w:val="Body Text 3 Char"/>
    <w:basedOn w:val="DefaultParagraphFont"/>
    <w:link w:val="BodyText3"/>
    <w:rsid w:val="00E81023"/>
    <w:rPr>
      <w:rFonts w:ascii="Times New Roman" w:eastAsia="Times New Roman" w:hAnsi="Times New Roman"/>
      <w:sz w:val="16"/>
      <w:szCs w:val="16"/>
      <w:lang w:val="en-GB"/>
    </w:rPr>
  </w:style>
  <w:style w:type="character" w:customStyle="1" w:styleId="StyleJustifiedLeft1Char">
    <w:name w:val="Style Justified Left:  1&quot; Char"/>
    <w:basedOn w:val="DefaultParagraphFont"/>
    <w:link w:val="StyleJustifiedLeft1"/>
    <w:locked/>
    <w:rsid w:val="00E81023"/>
    <w:rPr>
      <w:i/>
      <w:sz w:val="26"/>
      <w:szCs w:val="26"/>
    </w:rPr>
  </w:style>
  <w:style w:type="paragraph" w:customStyle="1" w:styleId="StyleJustifiedLeft1">
    <w:name w:val="Style Justified Left:  1&quot;"/>
    <w:basedOn w:val="Normal"/>
    <w:link w:val="StyleJustifiedLeft1Char"/>
    <w:autoRedefine/>
    <w:rsid w:val="00E81023"/>
    <w:pPr>
      <w:spacing w:after="0" w:line="240" w:lineRule="auto"/>
      <w:ind w:firstLine="0"/>
    </w:pPr>
    <w:rPr>
      <w:i/>
      <w:sz w:val="26"/>
      <w:szCs w:val="26"/>
    </w:rPr>
  </w:style>
  <w:style w:type="paragraph" w:customStyle="1" w:styleId="StyleJustifiedLeft125Hanging175After4pt">
    <w:name w:val="Style Justified Left:  1.25&quot; Hanging:  1.75&quot; After:  4 pt"/>
    <w:basedOn w:val="Normal"/>
    <w:autoRedefine/>
    <w:rsid w:val="00E81023"/>
    <w:pPr>
      <w:spacing w:after="80" w:line="240" w:lineRule="auto"/>
      <w:ind w:left="4320" w:hanging="2520"/>
    </w:pPr>
    <w:rPr>
      <w:rFonts w:ascii="Times New Roman" w:eastAsia="Times New Roman" w:hAnsi="Times New Roman"/>
      <w:sz w:val="24"/>
      <w:szCs w:val="20"/>
      <w:lang w:val="sq-AL"/>
    </w:rPr>
  </w:style>
  <w:style w:type="character" w:customStyle="1" w:styleId="StyleCenteredChar">
    <w:name w:val="Style Centered Char"/>
    <w:basedOn w:val="DefaultParagraphFont"/>
    <w:link w:val="StyleCentered"/>
    <w:locked/>
    <w:rsid w:val="00E81023"/>
    <w:rPr>
      <w:bCs/>
      <w:sz w:val="24"/>
      <w:szCs w:val="24"/>
      <w:lang w:val="it-IT"/>
    </w:rPr>
  </w:style>
  <w:style w:type="paragraph" w:customStyle="1" w:styleId="StyleCentered">
    <w:name w:val="Style Centered"/>
    <w:basedOn w:val="Normal"/>
    <w:link w:val="StyleCenteredChar"/>
    <w:autoRedefine/>
    <w:rsid w:val="00E81023"/>
    <w:pPr>
      <w:spacing w:after="0" w:line="240" w:lineRule="auto"/>
      <w:ind w:firstLine="0"/>
      <w:jc w:val="center"/>
    </w:pPr>
    <w:rPr>
      <w:bCs/>
      <w:sz w:val="24"/>
      <w:szCs w:val="24"/>
      <w:lang w:val="it-IT"/>
    </w:rPr>
  </w:style>
  <w:style w:type="paragraph" w:customStyle="1" w:styleId="Standard">
    <w:name w:val="Standard"/>
    <w:rsid w:val="00E81023"/>
    <w:pPr>
      <w:suppressAutoHyphens/>
      <w:autoSpaceDN w:val="0"/>
      <w:spacing w:after="200" w:line="276" w:lineRule="auto"/>
    </w:pPr>
    <w:rPr>
      <w:rFonts w:eastAsia="DejaVu Sans" w:cs="F"/>
      <w:kern w:val="3"/>
      <w:sz w:val="22"/>
      <w:szCs w:val="22"/>
      <w:lang w:val="en-US" w:eastAsia="en-US"/>
    </w:rPr>
  </w:style>
  <w:style w:type="character" w:customStyle="1" w:styleId="NoSpacingChar">
    <w:name w:val="No Spacing Char"/>
    <w:basedOn w:val="DefaultParagraphFont"/>
    <w:link w:val="NoSpacing"/>
    <w:uiPriority w:val="1"/>
    <w:locked/>
    <w:rsid w:val="00E81023"/>
    <w:rPr>
      <w:sz w:val="24"/>
      <w:szCs w:val="32"/>
      <w:lang w:val="sq-AL" w:bidi="en-US"/>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styleId="NoSpacing">
    <w:name w:val="No Spacing"/>
    <w:basedOn w:val="Normal"/>
    <w:link w:val="NoSpacingChar"/>
    <w:uiPriority w:val="1"/>
    <w:qFormat/>
    <w:rsid w:val="00E81023"/>
    <w:pPr>
      <w:spacing w:after="0" w:line="240" w:lineRule="auto"/>
      <w:ind w:firstLine="0"/>
      <w:jc w:val="left"/>
    </w:pPr>
    <w:rPr>
      <w:sz w:val="24"/>
      <w:szCs w:val="32"/>
      <w:lang w:val="sq-AL" w:bidi="en-US"/>
    </w:rPr>
  </w:style>
  <w:style w:type="paragraph" w:customStyle="1" w:styleId="Style12ptCentered">
    <w:name w:val="Style 12 pt Centered"/>
    <w:basedOn w:val="Normal"/>
    <w:qFormat/>
    <w:rsid w:val="00E81023"/>
    <w:pPr>
      <w:suppressAutoHyphens/>
      <w:autoSpaceDN w:val="0"/>
      <w:spacing w:after="80" w:line="240" w:lineRule="auto"/>
      <w:ind w:firstLine="0"/>
      <w:jc w:val="center"/>
    </w:pPr>
    <w:rPr>
      <w:rFonts w:ascii="Times New Roman" w:eastAsia="Times New Roman" w:hAnsi="Times New Roman"/>
      <w:sz w:val="24"/>
      <w:szCs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JustifiedLeft125Hanging175After4pt1">
    <w:name w:val="Style Justified Left:  1.25&quot; Hanging:  1.75&quot; After:  4 pt1"/>
    <w:basedOn w:val="Normal"/>
    <w:autoRedefine/>
    <w:qFormat/>
    <w:rsid w:val="00E81023"/>
    <w:pPr>
      <w:spacing w:after="80" w:line="240" w:lineRule="auto"/>
      <w:ind w:firstLine="0"/>
      <w:jc w:val="left"/>
    </w:pPr>
    <w:rPr>
      <w:rFonts w:ascii="Times New Roman" w:eastAsia="Times New Roman" w:hAnsi="Times New Roman"/>
      <w:b/>
      <w:bCs/>
      <w:sz w:val="24"/>
      <w:szCs w:val="20"/>
      <w:lang w:val="sq-AL"/>
    </w:rPr>
  </w:style>
  <w:style w:type="paragraph" w:customStyle="1" w:styleId="StyleItalicCentered">
    <w:name w:val="Style Italic Centered"/>
    <w:basedOn w:val="Normal"/>
    <w:autoRedefine/>
    <w:qFormat/>
    <w:rsid w:val="00E81023"/>
    <w:pPr>
      <w:spacing w:after="0" w:line="240" w:lineRule="auto"/>
      <w:ind w:firstLine="0"/>
      <w:jc w:val="center"/>
    </w:pPr>
    <w:rPr>
      <w:rFonts w:ascii="Times New Roman" w:eastAsia="Times New Roman" w:hAnsi="Times New Roman"/>
      <w:sz w:val="24"/>
      <w:szCs w:val="24"/>
      <w:lang w:val="en-GB"/>
    </w:rPr>
  </w:style>
  <w:style w:type="paragraph" w:customStyle="1" w:styleId="StyleStyleJustifiedLeft1Left1">
    <w:name w:val="Style Style Justified Left:  1&quot; + Left:  1&quot;"/>
    <w:basedOn w:val="Normal"/>
    <w:autoRedefine/>
    <w:uiPriority w:val="99"/>
    <w:qFormat/>
    <w:rsid w:val="00E81023"/>
    <w:pPr>
      <w:spacing w:after="0" w:line="240" w:lineRule="auto"/>
      <w:ind w:left="90" w:firstLine="0"/>
    </w:pPr>
    <w:rPr>
      <w:rFonts w:ascii="Times New Roman" w:eastAsia="Times New Roman" w:hAnsi="Times New Roman"/>
      <w:color w:val="000000"/>
      <w:sz w:val="24"/>
      <w:szCs w:val="24"/>
      <w:lang w:val="it-IT"/>
    </w:rPr>
  </w:style>
  <w:style w:type="paragraph" w:customStyle="1" w:styleId="StyleJustifiedLeft025Hanging025">
    <w:name w:val="Style Justified Left:  0.25&quot; Hanging:  0.25&quot;"/>
    <w:basedOn w:val="Normal"/>
    <w:autoRedefine/>
    <w:rsid w:val="00E81023"/>
    <w:pPr>
      <w:spacing w:after="0" w:line="240" w:lineRule="auto"/>
      <w:ind w:left="720" w:hanging="360"/>
    </w:pPr>
    <w:rPr>
      <w:rFonts w:ascii="Times New Roman" w:eastAsia="Times New Roman" w:hAnsi="Times New Roman"/>
      <w:sz w:val="24"/>
      <w:szCs w:val="24"/>
      <w:lang w:val="en-GB"/>
    </w:rPr>
  </w:style>
  <w:style w:type="paragraph" w:customStyle="1" w:styleId="StyleStyleBoldJustifiedTimesNewRoman12ptBold">
    <w:name w:val="Style Style Bold Justified + Times New Roman 12 pt Bold"/>
    <w:basedOn w:val="Normal"/>
    <w:autoRedefine/>
    <w:uiPriority w:val="99"/>
    <w:qFormat/>
    <w:rsid w:val="00E81023"/>
    <w:pPr>
      <w:spacing w:after="0" w:line="240" w:lineRule="auto"/>
      <w:ind w:firstLine="0"/>
    </w:pPr>
    <w:rPr>
      <w:rFonts w:ascii="Times New Roman" w:eastAsia="Times New Roman" w:hAnsi="Times New Roman"/>
      <w:b/>
      <w:bCs/>
      <w:sz w:val="24"/>
      <w:szCs w:val="24"/>
      <w:lang w:val="sq-AL"/>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styleId="PlainText">
    <w:name w:val="Plain Text"/>
    <w:basedOn w:val="Normal"/>
    <w:link w:val="PlainTextChar"/>
    <w:uiPriority w:val="99"/>
    <w:semiHidden/>
    <w:unhideWhenUsed/>
    <w:rsid w:val="00E81023"/>
    <w:pPr>
      <w:widowControl w:val="0"/>
      <w:autoSpaceDE w:val="0"/>
      <w:autoSpaceDN w:val="0"/>
      <w:adjustRightInd w:val="0"/>
      <w:spacing w:after="0" w:line="240" w:lineRule="auto"/>
      <w:ind w:firstLine="0"/>
      <w:jc w:val="left"/>
    </w:pPr>
    <w:rPr>
      <w:rFonts w:ascii="Courier New" w:eastAsia="Times New Roman" w:hAnsi="Courier New" w:cs="Courier New"/>
      <w:sz w:val="20"/>
      <w:szCs w:val="20"/>
      <w:lang w:val="sq-AL"/>
    </w:rPr>
  </w:style>
  <w:style w:type="character" w:customStyle="1" w:styleId="PlainTextChar">
    <w:name w:val="Plain Text Char"/>
    <w:basedOn w:val="DefaultParagraphFont"/>
    <w:link w:val="PlainText"/>
    <w:uiPriority w:val="99"/>
    <w:semiHidden/>
    <w:rsid w:val="00E81023"/>
    <w:rPr>
      <w:rFonts w:ascii="Courier New" w:eastAsia="Times New Roman" w:hAnsi="Courier New" w:cs="Courier New"/>
      <w:lang w:val="sq-AL"/>
    </w:rPr>
  </w:style>
  <w:style w:type="paragraph" w:styleId="Caption">
    <w:name w:val="caption"/>
    <w:basedOn w:val="Normal"/>
    <w:next w:val="Normal"/>
    <w:unhideWhenUsed/>
    <w:qFormat/>
    <w:rsid w:val="00E81023"/>
    <w:pPr>
      <w:widowControl w:val="0"/>
      <w:tabs>
        <w:tab w:val="left" w:pos="7920"/>
      </w:tabs>
      <w:autoSpaceDE w:val="0"/>
      <w:autoSpaceDN w:val="0"/>
      <w:adjustRightInd w:val="0"/>
      <w:spacing w:after="0" w:line="240" w:lineRule="auto"/>
      <w:ind w:firstLine="0"/>
      <w:jc w:val="center"/>
    </w:pPr>
    <w:rPr>
      <w:rFonts w:ascii="Arial" w:eastAsia="Times New Roman" w:hAnsi="Arial" w:cs="Arial"/>
      <w:b/>
      <w:bCs/>
      <w:sz w:val="24"/>
      <w:szCs w:val="24"/>
      <w:lang w:val="en-GB" w:eastAsia="en-GB"/>
    </w:rPr>
  </w:style>
  <w:style w:type="character" w:customStyle="1" w:styleId="f11">
    <w:name w:val="f11"/>
    <w:rsid w:val="00E81023"/>
    <w:rPr>
      <w:rFonts w:ascii="Times New Roman" w:hAnsi="Times New Roman" w:cs="Times New Roman" w:hint="default"/>
      <w:sz w:val="24"/>
      <w:szCs w:val="24"/>
    </w:rPr>
  </w:style>
  <w:style w:type="paragraph" w:customStyle="1" w:styleId="Style8">
    <w:name w:val="Style8"/>
    <w:basedOn w:val="Normal"/>
    <w:uiPriority w:val="99"/>
    <w:rsid w:val="00E81023"/>
    <w:pPr>
      <w:widowControl w:val="0"/>
      <w:autoSpaceDE w:val="0"/>
      <w:autoSpaceDN w:val="0"/>
      <w:adjustRightInd w:val="0"/>
      <w:spacing w:after="0" w:line="240" w:lineRule="auto"/>
      <w:ind w:firstLine="0"/>
      <w:jc w:val="left"/>
    </w:pPr>
    <w:rPr>
      <w:rFonts w:ascii="Courier New" w:eastAsia="Times New Roman" w:hAnsi="Courier New" w:cs="Courier New"/>
      <w:sz w:val="24"/>
      <w:szCs w:val="24"/>
      <w:lang w:val="sq-AL"/>
    </w:rPr>
  </w:style>
  <w:style w:type="character" w:customStyle="1" w:styleId="a">
    <w:name w:val="a"/>
    <w:basedOn w:val="DefaultParagraphFont"/>
    <w:rsid w:val="00E81023"/>
  </w:style>
  <w:style w:type="paragraph" w:customStyle="1" w:styleId="padites">
    <w:name w:val="padites"/>
    <w:basedOn w:val="Normal"/>
    <w:rsid w:val="00E81023"/>
    <w:pPr>
      <w:widowControl w:val="0"/>
      <w:suppressAutoHyphens/>
      <w:snapToGrid w:val="0"/>
      <w:spacing w:before="120" w:after="120" w:line="240" w:lineRule="auto"/>
      <w:ind w:firstLine="1267"/>
    </w:pPr>
    <w:rPr>
      <w:rFonts w:ascii="Arial" w:eastAsia="Times New Roman" w:hAnsi="Arial" w:cs="Arial"/>
      <w:noProof/>
      <w:sz w:val="26"/>
      <w:szCs w:val="26"/>
      <w:lang w:val="sq-AL"/>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akuza">
    <w:name w:val="a k u z a"/>
    <w:basedOn w:val="Normal"/>
    <w:rsid w:val="00E81023"/>
    <w:pPr>
      <w:keepNext/>
      <w:widowControl w:val="0"/>
      <w:suppressAutoHyphens/>
      <w:snapToGrid w:val="0"/>
      <w:spacing w:before="120" w:after="0" w:line="240" w:lineRule="auto"/>
      <w:ind w:firstLine="0"/>
      <w:jc w:val="center"/>
      <w:outlineLvl w:val="1"/>
    </w:pPr>
    <w:rPr>
      <w:rFonts w:ascii="Arial" w:eastAsia="Times New Roman" w:hAnsi="Arial" w:cs="Arial"/>
      <w:bCs/>
      <w:spacing w:val="-3"/>
      <w:sz w:val="26"/>
      <w:szCs w:val="26"/>
      <w:lang w:val="en-GB"/>
    </w:rPr>
  </w:style>
  <w:style w:type="paragraph" w:customStyle="1" w:styleId="Default">
    <w:name w:val="Default"/>
    <w:rsid w:val="00E81023"/>
    <w:pPr>
      <w:autoSpaceDE w:val="0"/>
      <w:autoSpaceDN w:val="0"/>
      <w:adjustRightInd w:val="0"/>
    </w:pPr>
    <w:rPr>
      <w:rFonts w:ascii="Times New Roman" w:hAnsi="Times New Roman"/>
      <w:color w:val="000000"/>
      <w:sz w:val="24"/>
      <w:szCs w:val="24"/>
      <w:lang w:val="en-US" w:eastAsia="en-US"/>
    </w:rPr>
  </w:style>
  <w:style w:type="paragraph" w:customStyle="1" w:styleId="Style7">
    <w:name w:val="Style7"/>
    <w:basedOn w:val="Normal"/>
    <w:autoRedefine/>
    <w:rsid w:val="00E81023"/>
    <w:pPr>
      <w:spacing w:after="0" w:line="240" w:lineRule="auto"/>
      <w:ind w:left="720" w:hanging="446"/>
      <w:jc w:val="center"/>
      <w:outlineLvl w:val="0"/>
    </w:pPr>
    <w:rPr>
      <w:rFonts w:ascii="Times New Roman" w:eastAsia="Times New Roman" w:hAnsi="Times New Roman"/>
      <w:b/>
      <w:kern w:val="28"/>
      <w:sz w:val="28"/>
      <w:szCs w:val="32"/>
      <w:lang w:val="it-IT"/>
    </w:rPr>
  </w:style>
  <w:style w:type="paragraph" w:customStyle="1" w:styleId="tektsiperfundim">
    <w:name w:val="tektsi perfundim"/>
    <w:rsid w:val="00E8102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line="250" w:lineRule="atLeast"/>
      <w:ind w:firstLine="454"/>
      <w:jc w:val="both"/>
    </w:pPr>
    <w:rPr>
      <w:rFonts w:ascii="CG Times" w:eastAsia="Times New Roman" w:hAnsi="CG Times" w:cs="CG Times"/>
      <w:color w:val="000000"/>
      <w:sz w:val="23"/>
      <w:szCs w:val="23"/>
      <w:lang w:val="en-US" w:eastAsia="en-US"/>
    </w:rPr>
  </w:style>
  <w:style w:type="paragraph" w:customStyle="1" w:styleId="nen">
    <w:name w:val="nen"/>
    <w:basedOn w:val="tektsiperfundim"/>
    <w:next w:val="tektsiperfundim"/>
    <w:rsid w:val="00E81023"/>
    <w:pPr>
      <w:ind w:firstLine="0"/>
      <w:jc w:val="center"/>
    </w:pPr>
    <w:rPr>
      <w:color w:val="auto"/>
    </w:rPr>
  </w:style>
  <w:style w:type="paragraph" w:customStyle="1" w:styleId="StyleCenteredAfter4pt1">
    <w:name w:val="Style Centered After:  4 pt1"/>
    <w:basedOn w:val="Normal"/>
    <w:autoRedefine/>
    <w:rsid w:val="00E81023"/>
    <w:pPr>
      <w:spacing w:after="80" w:line="240" w:lineRule="auto"/>
      <w:ind w:firstLine="0"/>
    </w:pPr>
    <w:rPr>
      <w:rFonts w:ascii="Times New Roman" w:eastAsia="Times New Roman" w:hAnsi="Times New Roman"/>
      <w:sz w:val="24"/>
      <w:szCs w:val="20"/>
      <w:lang w:val="en-GB"/>
    </w:rPr>
  </w:style>
  <w:style w:type="paragraph" w:customStyle="1" w:styleId="normal0">
    <w:name w:val="normal"/>
    <w:basedOn w:val="Normal"/>
    <w:rsid w:val="00E8102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dytext6105pt">
    <w:name w:val="Body text (6) + 10.5 pt"/>
    <w:aliases w:val="Not Italic,Spacing 0 pt,Body text + Bold,Body text + 9.5 pt,Italic,Body text + Italic,Body text (8) + Bold,Spacing 1 pt,Body text (11) + 10 pt,Not Bold,Body text (10) + 9.5 pt,Bold,Body text (4) + Bold,Body text (14) + Not Italic"/>
    <w:basedOn w:val="DefaultParagraphFont"/>
    <w:rsid w:val="00E81023"/>
    <w:rPr>
      <w:rFonts w:ascii="Times New Roman" w:eastAsia="Times New Roman" w:hAnsi="Times New Roman" w:cs="Times New Roman" w:hint="default"/>
      <w:b w:val="0"/>
      <w:bCs w:val="0"/>
      <w:i/>
      <w:iCs/>
      <w:smallCaps w:val="0"/>
      <w:strike w:val="0"/>
      <w:dstrike w:val="0"/>
      <w:color w:val="000000"/>
      <w:spacing w:val="10"/>
      <w:w w:val="100"/>
      <w:position w:val="0"/>
      <w:sz w:val="21"/>
      <w:szCs w:val="21"/>
      <w:u w:val="none"/>
      <w:effect w:val="none"/>
      <w:lang w:val="en-US" w:eastAsia="en-US" w:bidi="en-US"/>
    </w:rPr>
  </w:style>
  <w:style w:type="character" w:customStyle="1" w:styleId="Heading5Spacing3pt">
    <w:name w:val="Heading #5 + Spacing 3 pt"/>
    <w:basedOn w:val="DefaultParagraphFont"/>
    <w:rsid w:val="00E81023"/>
    <w:rPr>
      <w:rFonts w:ascii="Times New Roman" w:eastAsia="Times New Roman" w:hAnsi="Times New Roman" w:cs="Times New Roman" w:hint="default"/>
      <w:b/>
      <w:bCs/>
      <w:i w:val="0"/>
      <w:iCs w:val="0"/>
      <w:smallCaps w:val="0"/>
      <w:strike w:val="0"/>
      <w:dstrike w:val="0"/>
      <w:color w:val="000000"/>
      <w:spacing w:val="70"/>
      <w:w w:val="100"/>
      <w:position w:val="0"/>
      <w:sz w:val="24"/>
      <w:szCs w:val="24"/>
      <w:u w:val="none"/>
      <w:effect w:val="none"/>
      <w:lang w:val="en-US" w:eastAsia="en-US" w:bidi="en-US"/>
    </w:rPr>
  </w:style>
  <w:style w:type="character" w:customStyle="1" w:styleId="StyleStyle8TimesNewRomanChar">
    <w:name w:val="Style Style8 + Times New Roman Char"/>
    <w:basedOn w:val="DefaultParagraphFont"/>
    <w:link w:val="StyleStyle8TimesNewRoman"/>
    <w:locked/>
    <w:rsid w:val="00E81023"/>
    <w:rPr>
      <w:rFonts w:ascii="Univers" w:hAnsi="Univers"/>
      <w:snapToGrid w:val="0"/>
      <w:sz w:val="28"/>
      <w:szCs w:val="28"/>
      <w:lang w:val="it-IT"/>
    </w:rPr>
  </w:style>
  <w:style w:type="paragraph" w:customStyle="1" w:styleId="StyleStyle8TimesNewRoman">
    <w:name w:val="Style Style8 + Times New Roman"/>
    <w:basedOn w:val="Normal"/>
    <w:link w:val="StyleStyle8TimesNewRomanChar"/>
    <w:rsid w:val="00E81023"/>
    <w:pPr>
      <w:snapToGrid w:val="0"/>
      <w:spacing w:after="120" w:line="240" w:lineRule="auto"/>
      <w:ind w:left="4320" w:hanging="2700"/>
    </w:pPr>
    <w:rPr>
      <w:rFonts w:ascii="Univers" w:hAnsi="Univers"/>
      <w:snapToGrid w:val="0"/>
      <w:sz w:val="28"/>
      <w:szCs w:val="28"/>
      <w:lang w:val="it-IT"/>
    </w:rPr>
  </w:style>
  <w:style w:type="paragraph" w:customStyle="1" w:styleId="Numri">
    <w:name w:val="Numri"/>
    <w:aliases w:val="data"/>
    <w:rsid w:val="00A33A8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mediumtext1">
    <w:name w:val="medium_text1"/>
    <w:basedOn w:val="DefaultParagraphFont"/>
    <w:uiPriority w:val="99"/>
    <w:rsid w:val="00A33A88"/>
    <w:rPr>
      <w:sz w:val="17"/>
      <w:szCs w:val="17"/>
    </w:rPr>
  </w:style>
  <w:style w:type="character" w:customStyle="1" w:styleId="AutoritetiEmerCharChar">
    <w:name w:val="Autoriteti_Emer Char Char"/>
    <w:basedOn w:val="DefaultParagraphFont"/>
    <w:rsid w:val="00A33A88"/>
    <w:rPr>
      <w:rFonts w:ascii="CG Times" w:eastAsia="MS Mincho" w:hAnsi="CG Times" w:cs="CG Times"/>
      <w:b/>
      <w:bCs/>
      <w:sz w:val="22"/>
      <w:szCs w:val="22"/>
      <w:lang w:val="en-GB" w:eastAsia="en-US"/>
    </w:rPr>
  </w:style>
  <w:style w:type="paragraph" w:customStyle="1" w:styleId="bcpara">
    <w:name w:val="bc para"/>
    <w:basedOn w:val="Normal"/>
    <w:rsid w:val="00A33A88"/>
    <w:pPr>
      <w:spacing w:after="240" w:line="240" w:lineRule="atLeast"/>
      <w:ind w:left="1134" w:firstLine="0"/>
    </w:pPr>
    <w:rPr>
      <w:rFonts w:ascii="Arial" w:eastAsia="MS Mincho" w:hAnsi="Arial" w:cs="Arial"/>
      <w:noProof/>
      <w:sz w:val="20"/>
      <w:szCs w:val="20"/>
      <w:lang w:val="en-GB"/>
    </w:rPr>
  </w:style>
  <w:style w:type="paragraph" w:customStyle="1" w:styleId="bcparaa">
    <w:name w:val="bc para (a)"/>
    <w:basedOn w:val="Normal"/>
    <w:rsid w:val="00A33A88"/>
    <w:pPr>
      <w:tabs>
        <w:tab w:val="left" w:pos="1843"/>
      </w:tabs>
      <w:spacing w:after="240" w:line="240" w:lineRule="atLeast"/>
      <w:ind w:left="1843" w:hanging="709"/>
    </w:pPr>
    <w:rPr>
      <w:rFonts w:ascii="Arial" w:eastAsia="MS Mincho" w:hAnsi="Arial" w:cs="Arial"/>
      <w:noProof/>
      <w:sz w:val="20"/>
      <w:szCs w:val="20"/>
      <w:lang w:val="nl-NL"/>
    </w:rPr>
  </w:style>
  <w:style w:type="paragraph" w:customStyle="1" w:styleId="bcverylastpara">
    <w:name w:val="bc very last para"/>
    <w:basedOn w:val="Normal"/>
    <w:rsid w:val="00A33A88"/>
    <w:pPr>
      <w:widowControl w:val="0"/>
      <w:spacing w:after="720" w:line="240" w:lineRule="auto"/>
      <w:ind w:left="1134" w:firstLine="0"/>
    </w:pPr>
    <w:rPr>
      <w:rFonts w:ascii="Arial" w:eastAsia="MS Mincho" w:hAnsi="Arial" w:cs="Arial"/>
      <w:sz w:val="20"/>
      <w:szCs w:val="20"/>
      <w:lang w:val="en-GB"/>
    </w:rPr>
  </w:style>
  <w:style w:type="paragraph" w:customStyle="1" w:styleId="bcverylastparaa">
    <w:name w:val="bc very last para (a)"/>
    <w:basedOn w:val="Normal"/>
    <w:rsid w:val="00A33A88"/>
    <w:pPr>
      <w:widowControl w:val="0"/>
      <w:spacing w:after="720" w:line="240" w:lineRule="auto"/>
      <w:ind w:left="1843" w:hanging="709"/>
    </w:pPr>
    <w:rPr>
      <w:rFonts w:ascii="Arial" w:eastAsia="MS Mincho" w:hAnsi="Arial" w:cs="Arial"/>
      <w:noProof/>
      <w:sz w:val="20"/>
      <w:szCs w:val="20"/>
      <w:lang w:val="en-GB"/>
    </w:rPr>
  </w:style>
  <w:style w:type="paragraph" w:customStyle="1" w:styleId="Bllok">
    <w:name w:val="Bllok"/>
    <w:next w:val="Normal"/>
    <w:rsid w:val="00A33A88"/>
    <w:pPr>
      <w:jc w:val="center"/>
    </w:pPr>
    <w:rPr>
      <w:rFonts w:ascii="CG Times" w:eastAsia="MS Mincho" w:hAnsi="CG Times" w:cs="CG Times"/>
      <w:caps/>
      <w:sz w:val="22"/>
      <w:szCs w:val="22"/>
      <w:lang w:eastAsia="en-US"/>
    </w:rPr>
  </w:style>
  <w:style w:type="paragraph" w:customStyle="1" w:styleId="BoxText">
    <w:name w:val="Box Text"/>
    <w:basedOn w:val="Normal"/>
    <w:rsid w:val="00A33A88"/>
    <w:pPr>
      <w:widowControl w:val="0"/>
      <w:spacing w:before="40" w:after="40" w:line="240" w:lineRule="auto"/>
      <w:ind w:left="284" w:right="284" w:firstLine="0"/>
      <w:jc w:val="left"/>
    </w:pPr>
    <w:rPr>
      <w:rFonts w:ascii="Trebuchet MS" w:eastAsia="MS Mincho" w:hAnsi="Trebuchet MS" w:cs="Trebuchet MS"/>
      <w:sz w:val="18"/>
      <w:szCs w:val="18"/>
      <w:lang w:val="en-GB"/>
    </w:rPr>
  </w:style>
  <w:style w:type="paragraph" w:customStyle="1" w:styleId="bulletmenumra">
    <w:name w:val="bullet me numra"/>
    <w:basedOn w:val="Normal"/>
    <w:rsid w:val="00A33A88"/>
    <w:pPr>
      <w:widowControl w:val="0"/>
      <w:spacing w:before="240" w:after="240" w:line="240" w:lineRule="auto"/>
      <w:ind w:firstLine="0"/>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A33A88"/>
    <w:rPr>
      <w:rFonts w:ascii="Trebuchet MS" w:eastAsia="MS Mincho" w:hAnsi="Trebuchet MS" w:cs="Trebuchet MS"/>
      <w:sz w:val="22"/>
      <w:szCs w:val="22"/>
      <w:lang w:val="en-GB" w:eastAsia="en-US"/>
    </w:rPr>
  </w:style>
  <w:style w:type="paragraph" w:customStyle="1" w:styleId="bulletmeshkronja">
    <w:name w:val="bullet me shkronja"/>
    <w:basedOn w:val="Normal"/>
    <w:rsid w:val="00A33A88"/>
    <w:pPr>
      <w:widowControl w:val="0"/>
      <w:spacing w:before="60" w:after="60" w:line="240" w:lineRule="auto"/>
      <w:ind w:firstLine="0"/>
    </w:pPr>
    <w:rPr>
      <w:rFonts w:ascii="Trebuchet MS" w:eastAsia="MS Mincho" w:hAnsi="Trebuchet MS" w:cs="Trebuchet MS"/>
      <w:lang w:val="sq-AL"/>
    </w:rPr>
  </w:style>
  <w:style w:type="paragraph" w:customStyle="1" w:styleId="BULLETUDHEZIM">
    <w:name w:val="BULLET UDHEZIM"/>
    <w:basedOn w:val="Normal"/>
    <w:rsid w:val="00A33A88"/>
    <w:pPr>
      <w:widowControl w:val="0"/>
      <w:tabs>
        <w:tab w:val="num" w:pos="360"/>
      </w:tabs>
      <w:spacing w:before="120" w:after="120" w:line="240" w:lineRule="auto"/>
      <w:ind w:firstLine="0"/>
    </w:pPr>
    <w:rPr>
      <w:rFonts w:ascii="Book Antiqua" w:eastAsia="MS Mincho" w:hAnsi="Book Antiqua" w:cs="Book Antiqua"/>
      <w:lang w:val="sq-AL"/>
    </w:rPr>
  </w:style>
  <w:style w:type="paragraph" w:customStyle="1" w:styleId="extraclauses">
    <w:name w:val="extra_clauses"/>
    <w:basedOn w:val="Normal"/>
    <w:rsid w:val="00A33A88"/>
    <w:pPr>
      <w:keepLines/>
      <w:tabs>
        <w:tab w:val="left" w:pos="1701"/>
        <w:tab w:val="left" w:pos="2268"/>
      </w:tabs>
      <w:overflowPunct w:val="0"/>
      <w:autoSpaceDE w:val="0"/>
      <w:autoSpaceDN w:val="0"/>
      <w:adjustRightInd w:val="0"/>
      <w:spacing w:after="120" w:line="240" w:lineRule="auto"/>
      <w:ind w:left="992" w:firstLine="0"/>
      <w:textAlignment w:val="baseline"/>
    </w:pPr>
    <w:rPr>
      <w:rFonts w:ascii="Arial" w:eastAsia="MS Mincho" w:hAnsi="Arial" w:cs="Arial"/>
      <w:sz w:val="20"/>
      <w:szCs w:val="20"/>
      <w:lang w:val="en-GB"/>
    </w:rPr>
  </w:style>
  <w:style w:type="paragraph" w:customStyle="1" w:styleId="footnote">
    <w:name w:val="footnote"/>
    <w:basedOn w:val="Normal"/>
    <w:rsid w:val="00A33A88"/>
    <w:pPr>
      <w:keepLines/>
      <w:widowControl w:val="0"/>
      <w:tabs>
        <w:tab w:val="left" w:pos="1701"/>
        <w:tab w:val="left" w:pos="2268"/>
      </w:tabs>
      <w:overflowPunct w:val="0"/>
      <w:autoSpaceDE w:val="0"/>
      <w:autoSpaceDN w:val="0"/>
      <w:adjustRightInd w:val="0"/>
      <w:spacing w:before="120" w:after="120" w:line="240" w:lineRule="atLeast"/>
      <w:ind w:firstLine="0"/>
      <w:textAlignment w:val="baseline"/>
    </w:pPr>
    <w:rPr>
      <w:rFonts w:ascii="Arial" w:eastAsia="MS Mincho" w:hAnsi="Arial" w:cs="Arial"/>
      <w:sz w:val="20"/>
      <w:szCs w:val="20"/>
      <w:lang w:val="en-GB"/>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
    <w:name w:val="footnote Char"/>
    <w:basedOn w:val="DefaultParagraphFont"/>
    <w:rsid w:val="00A33A88"/>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A33A88"/>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A33A88"/>
    <w:rPr>
      <w:rFonts w:ascii="Trebuchet MS" w:eastAsia="MS Mincho" w:hAnsi="Trebuchet MS" w:cs="Trebuchet MS"/>
      <w:b/>
      <w:bCs/>
      <w:kern w:val="32"/>
      <w:sz w:val="36"/>
      <w:szCs w:val="36"/>
      <w:lang w:val="en-US" w:eastAsia="en-US"/>
    </w:rPr>
  </w:style>
  <w:style w:type="paragraph" w:customStyle="1" w:styleId="hyrje">
    <w:name w:val="hyrje"/>
    <w:basedOn w:val="Heading1"/>
    <w:rsid w:val="00A33A88"/>
    <w:pPr>
      <w:pageBreakBefore/>
      <w:spacing w:before="360" w:after="360"/>
      <w:ind w:firstLine="0"/>
    </w:pPr>
    <w:rPr>
      <w:rFonts w:ascii="Trebuchet MS" w:hAnsi="Trebuchet MS" w:cs="Trebuchet MS"/>
      <w:sz w:val="36"/>
      <w:szCs w:val="36"/>
      <w:lang w:val="en-GB"/>
    </w:rPr>
  </w:style>
  <w:style w:type="paragraph" w:customStyle="1" w:styleId="Level11">
    <w:name w:val="Level 1.1"/>
    <w:basedOn w:val="Normal"/>
    <w:rsid w:val="00A33A88"/>
    <w:pPr>
      <w:keepLines/>
      <w:widowControl w:val="0"/>
      <w:tabs>
        <w:tab w:val="left" w:pos="1440"/>
        <w:tab w:val="left" w:pos="2304"/>
      </w:tabs>
      <w:spacing w:after="288" w:line="240" w:lineRule="auto"/>
      <w:ind w:firstLine="0"/>
    </w:pPr>
    <w:rPr>
      <w:rFonts w:ascii="CG Times" w:eastAsia="MS Mincho" w:hAnsi="CG Times" w:cs="CG Times"/>
      <w:kern w:val="28"/>
      <w:lang w:val="en-GB"/>
    </w:rPr>
  </w:style>
  <w:style w:type="paragraph" w:customStyle="1" w:styleId="Listbullet">
    <w:name w:val="List bullet"/>
    <w:basedOn w:val="Normal"/>
    <w:rsid w:val="00A33A88"/>
    <w:pPr>
      <w:widowControl w:val="0"/>
      <w:spacing w:after="120" w:line="240" w:lineRule="auto"/>
      <w:ind w:firstLine="0"/>
      <w:jc w:val="left"/>
    </w:pPr>
    <w:rPr>
      <w:rFonts w:ascii="Trebuchet MS" w:eastAsia="MS Mincho" w:hAnsi="Trebuchet MS" w:cs="Trebuchet MS"/>
      <w:lang w:val="sq-AL" w:eastAsia="zh-CN"/>
    </w:rPr>
  </w:style>
  <w:style w:type="character" w:styleId="Strong">
    <w:name w:val="Strong"/>
    <w:basedOn w:val="DefaultParagraphFont"/>
    <w:uiPriority w:val="22"/>
    <w:qFormat/>
    <w:rsid w:val="00BB1B3A"/>
    <w:rPr>
      <w:b/>
      <w:bCs/>
    </w:rPr>
  </w:style>
  <w:style w:type="character" w:customStyle="1" w:styleId="ListBullet2Char">
    <w:name w:val="List Bullet 2 Char"/>
    <w:aliases w:val="List me numra Char"/>
    <w:basedOn w:val="DefaultParagraphFont"/>
    <w:rsid w:val="00A33A88"/>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A33A88"/>
    <w:rPr>
      <w:rFonts w:ascii="Trebuchet MS" w:eastAsia="MS Mincho" w:hAnsi="Trebuchet MS" w:cs="Trebuchet MS"/>
      <w:sz w:val="22"/>
      <w:szCs w:val="22"/>
      <w:lang w:val="en-US" w:eastAsia="en-US"/>
    </w:rPr>
  </w:style>
  <w:style w:type="paragraph" w:customStyle="1" w:styleId="listmenumra">
    <w:name w:val="list me numra"/>
    <w:basedOn w:val="ListBullet2"/>
    <w:rsid w:val="00A33A88"/>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A33A88"/>
    <w:pPr>
      <w:numPr>
        <w:numId w:val="1"/>
      </w:numPr>
      <w:spacing w:after="0" w:line="240" w:lineRule="auto"/>
      <w:jc w:val="left"/>
    </w:pPr>
    <w:rPr>
      <w:rFonts w:ascii="Times New Roman" w:eastAsia="MS Mincho" w:hAnsi="Times New Roman"/>
      <w:sz w:val="24"/>
      <w:szCs w:val="24"/>
    </w:rPr>
  </w:style>
  <w:style w:type="character" w:customStyle="1" w:styleId="listmenumraCharChar">
    <w:name w:val="list me numra Char Char"/>
    <w:basedOn w:val="ListBullet2Char"/>
    <w:rsid w:val="00A33A88"/>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A33A88"/>
    <w:pPr>
      <w:spacing w:after="0" w:line="240" w:lineRule="auto"/>
      <w:ind w:left="720" w:firstLine="0"/>
      <w:jc w:val="left"/>
    </w:pPr>
    <w:rPr>
      <w:rFonts w:ascii="Times New Roman" w:eastAsia="MS Mincho" w:hAnsi="Times New Roman"/>
      <w:sz w:val="20"/>
      <w:szCs w:val="20"/>
    </w:rPr>
  </w:style>
  <w:style w:type="paragraph" w:customStyle="1" w:styleId="Nenpika">
    <w:name w:val="Nenpika"/>
    <w:next w:val="Normal"/>
    <w:autoRedefine/>
    <w:rsid w:val="00A33A88"/>
    <w:pPr>
      <w:ind w:firstLine="720"/>
    </w:pPr>
    <w:rPr>
      <w:rFonts w:ascii="CG Times" w:eastAsia="MS Mincho" w:hAnsi="CG Times" w:cs="CG Times"/>
      <w:sz w:val="22"/>
      <w:szCs w:val="22"/>
      <w:lang w:val="en-US" w:eastAsia="en-US"/>
    </w:rPr>
  </w:style>
  <w:style w:type="paragraph" w:customStyle="1" w:styleId="NormaleBookmanOldStyle">
    <w:name w:val="Normale + Bookman Old Style"/>
    <w:aliases w:val="Giustificato,Dopo:  6 pt"/>
    <w:basedOn w:val="Normal"/>
    <w:rsid w:val="00A33A88"/>
    <w:pPr>
      <w:spacing w:after="120" w:line="240" w:lineRule="auto"/>
      <w:ind w:firstLine="0"/>
    </w:pPr>
    <w:rPr>
      <w:rFonts w:ascii="Bookman Old Style" w:eastAsia="MS Mincho" w:hAnsi="Bookman Old Style" w:cs="Bookman Old Style"/>
      <w:sz w:val="20"/>
      <w:szCs w:val="20"/>
      <w:lang w:val="en-GB"/>
    </w:rPr>
  </w:style>
  <w:style w:type="paragraph" w:customStyle="1" w:styleId="numberedindent">
    <w:name w:val="numberedindent"/>
    <w:rsid w:val="00A33A88"/>
    <w:pPr>
      <w:tabs>
        <w:tab w:val="num" w:pos="1800"/>
      </w:tabs>
      <w:spacing w:after="120"/>
      <w:jc w:val="both"/>
    </w:pPr>
    <w:rPr>
      <w:rFonts w:ascii="Arial" w:eastAsia="MS Mincho" w:hAnsi="Arial" w:cs="Arial"/>
      <w:lang w:eastAsia="en-US"/>
    </w:rPr>
  </w:style>
  <w:style w:type="paragraph" w:customStyle="1" w:styleId="para">
    <w:name w:val="para"/>
    <w:basedOn w:val="Normal"/>
    <w:rsid w:val="00A33A88"/>
    <w:pPr>
      <w:widowControl w:val="0"/>
      <w:spacing w:before="120" w:after="240" w:line="240" w:lineRule="auto"/>
      <w:ind w:firstLine="0"/>
    </w:pPr>
    <w:rPr>
      <w:rFonts w:ascii="Trebuchet MS" w:eastAsia="MS Mincho" w:hAnsi="Trebuchet MS" w:cs="Trebuchet MS"/>
      <w:lang w:val="sq-AL"/>
    </w:rPr>
  </w:style>
  <w:style w:type="character" w:customStyle="1" w:styleId="paraChar">
    <w:name w:val="para Char"/>
    <w:basedOn w:val="DefaultParagraphFont"/>
    <w:rsid w:val="00A33A88"/>
    <w:rPr>
      <w:rFonts w:ascii="Arial" w:eastAsia="MS Mincho" w:hAnsi="Arial" w:cs="Arial"/>
      <w:sz w:val="24"/>
      <w:szCs w:val="24"/>
      <w:lang w:val="en-US" w:eastAsia="en-US"/>
    </w:rPr>
  </w:style>
  <w:style w:type="paragraph" w:customStyle="1" w:styleId="ParagraphNumbering">
    <w:name w:val="Paragraph Numbering"/>
    <w:basedOn w:val="Normal"/>
    <w:rsid w:val="00A33A88"/>
    <w:pPr>
      <w:widowControl w:val="0"/>
      <w:tabs>
        <w:tab w:val="num" w:pos="720"/>
      </w:tabs>
      <w:spacing w:after="240" w:line="240" w:lineRule="auto"/>
      <w:ind w:left="720" w:hanging="720"/>
    </w:pPr>
    <w:rPr>
      <w:rFonts w:ascii="CG Times" w:eastAsia="MS Mincho" w:hAnsi="CG Times" w:cs="CG Times"/>
      <w:lang w:val="sq-AL"/>
    </w:rPr>
  </w:style>
  <w:style w:type="paragraph" w:customStyle="1" w:styleId="para-indent">
    <w:name w:val="para-indent"/>
    <w:basedOn w:val="para"/>
    <w:rsid w:val="00A33A88"/>
    <w:pPr>
      <w:ind w:left="720"/>
    </w:pPr>
  </w:style>
  <w:style w:type="paragraph" w:customStyle="1" w:styleId="Pas">
    <w:name w:val="Pas"/>
    <w:basedOn w:val="Normal"/>
    <w:rsid w:val="00A33A88"/>
    <w:pPr>
      <w:widowControl w:val="0"/>
      <w:spacing w:after="0" w:line="240" w:lineRule="auto"/>
      <w:ind w:firstLine="0"/>
      <w:jc w:val="left"/>
    </w:pPr>
    <w:rPr>
      <w:rFonts w:ascii="CG Times" w:eastAsia="MS Mincho" w:hAnsi="CG Times" w:cs="CG Times"/>
      <w:lang w:val="sq-AL"/>
    </w:rPr>
  </w:style>
  <w:style w:type="paragraph" w:customStyle="1" w:styleId="Section">
    <w:name w:val="Section"/>
    <w:rsid w:val="00A33A88"/>
    <w:rPr>
      <w:rFonts w:ascii="Arial" w:eastAsia="MS Mincho" w:hAnsi="Arial" w:cs="Arial"/>
      <w:kern w:val="32"/>
      <w:sz w:val="48"/>
      <w:szCs w:val="48"/>
      <w:lang w:val="en-US" w:eastAsia="en-US"/>
    </w:rPr>
  </w:style>
  <w:style w:type="paragraph" w:customStyle="1" w:styleId="SectionNUM">
    <w:name w:val="Section NUM"/>
    <w:next w:val="Heading1"/>
    <w:rsid w:val="00A33A88"/>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paragraph" w:customStyle="1" w:styleId="StyleCaption">
    <w:name w:val="Style Caption"/>
    <w:basedOn w:val="Normal"/>
    <w:rsid w:val="00A33A88"/>
    <w:pPr>
      <w:keepNext/>
      <w:widowControl w:val="0"/>
      <w:spacing w:before="240" w:after="60" w:line="240" w:lineRule="auto"/>
      <w:ind w:firstLine="0"/>
    </w:pPr>
    <w:rPr>
      <w:rFonts w:ascii="Trebuchet MS" w:eastAsia="MS Mincho" w:hAnsi="Trebuchet MS" w:cs="Trebuchet MS"/>
      <w:sz w:val="18"/>
      <w:szCs w:val="18"/>
      <w:lang w:val="sq-AL"/>
    </w:rPr>
  </w:style>
  <w:style w:type="character" w:customStyle="1" w:styleId="StyleCaptionChar">
    <w:name w:val="Style Caption Char"/>
    <w:basedOn w:val="DefaultParagraphFont"/>
    <w:rsid w:val="00A33A88"/>
    <w:rPr>
      <w:rFonts w:ascii="Trebuchet MS" w:eastAsia="MS Mincho" w:hAnsi="Trebuchet MS" w:cs="Trebuchet MS"/>
      <w:sz w:val="18"/>
      <w:szCs w:val="18"/>
      <w:lang w:val="en-US" w:eastAsia="en-US"/>
    </w:rPr>
  </w:style>
  <w:style w:type="paragraph" w:customStyle="1" w:styleId="sub-list">
    <w:name w:val="sub-list"/>
    <w:rsid w:val="00A33A88"/>
    <w:pPr>
      <w:spacing w:before="60" w:after="120"/>
    </w:pPr>
    <w:rPr>
      <w:rFonts w:ascii="Arial" w:eastAsia="MS Mincho" w:hAnsi="Arial" w:cs="Arial"/>
      <w:sz w:val="22"/>
      <w:szCs w:val="22"/>
      <w:lang w:val="en-US" w:eastAsia="en-US"/>
    </w:rPr>
  </w:style>
  <w:style w:type="paragraph" w:customStyle="1" w:styleId="tabela">
    <w:name w:val="tabela"/>
    <w:basedOn w:val="Normal"/>
    <w:rsid w:val="00A33A88"/>
    <w:pPr>
      <w:keepNext/>
      <w:keepLines/>
      <w:widowControl w:val="0"/>
      <w:spacing w:before="60" w:after="60" w:line="240" w:lineRule="auto"/>
      <w:ind w:firstLine="0"/>
    </w:pPr>
    <w:rPr>
      <w:rFonts w:ascii="Trebuchet MS" w:eastAsia="MS Mincho" w:hAnsi="Trebuchet MS" w:cs="Trebuchet MS"/>
      <w:sz w:val="16"/>
      <w:szCs w:val="16"/>
      <w:lang w:val="en-GB"/>
    </w:rPr>
  </w:style>
  <w:style w:type="paragraph" w:customStyle="1" w:styleId="Table">
    <w:name w:val="Table"/>
    <w:basedOn w:val="Normal"/>
    <w:next w:val="BodyText"/>
    <w:autoRedefine/>
    <w:rsid w:val="00A33A88"/>
    <w:pPr>
      <w:keepNext/>
      <w:widowControl w:val="0"/>
      <w:tabs>
        <w:tab w:val="num" w:pos="1008"/>
      </w:tabs>
      <w:spacing w:before="360" w:after="240" w:line="240" w:lineRule="auto"/>
      <w:ind w:left="1008" w:hanging="1008"/>
    </w:pPr>
    <w:rPr>
      <w:rFonts w:ascii="Trebuchet MS" w:eastAsia="MS Mincho" w:hAnsi="Trebuchet MS" w:cs="Trebuchet MS"/>
      <w:b/>
      <w:bCs/>
      <w:lang w:val="sq-AL" w:eastAsia="en-GB"/>
    </w:rPr>
  </w:style>
  <w:style w:type="paragraph" w:customStyle="1" w:styleId="TableFootnote">
    <w:name w:val="Table Footnote"/>
    <w:basedOn w:val="Normal"/>
    <w:rsid w:val="00A33A88"/>
    <w:pPr>
      <w:widowControl w:val="0"/>
      <w:spacing w:before="80" w:after="240" w:line="240" w:lineRule="auto"/>
      <w:ind w:firstLine="0"/>
      <w:jc w:val="left"/>
    </w:pPr>
    <w:rPr>
      <w:rFonts w:ascii="Trebuchet MS" w:eastAsia="MS Mincho" w:hAnsi="Trebuchet MS" w:cs="Trebuchet MS"/>
      <w:sz w:val="18"/>
      <w:szCs w:val="18"/>
      <w:lang w:val="en-GB" w:eastAsia="en-GB"/>
    </w:rPr>
  </w:style>
  <w:style w:type="paragraph" w:customStyle="1" w:styleId="TableText">
    <w:name w:val="Table Text"/>
    <w:basedOn w:val="BodyText"/>
    <w:rsid w:val="00A33A88"/>
  </w:style>
  <w:style w:type="paragraph" w:customStyle="1" w:styleId="text">
    <w:name w:val="text"/>
    <w:basedOn w:val="Normal"/>
    <w:rsid w:val="00A33A88"/>
    <w:pPr>
      <w:widowControl w:val="0"/>
      <w:spacing w:after="0" w:line="240" w:lineRule="auto"/>
      <w:ind w:left="709" w:firstLine="0"/>
    </w:pPr>
    <w:rPr>
      <w:rFonts w:ascii="Arial" w:eastAsia="MS Mincho" w:hAnsi="Arial" w:cs="Arial"/>
      <w:sz w:val="20"/>
      <w:szCs w:val="20"/>
      <w:lang w:val="fr-FR"/>
    </w:rPr>
  </w:style>
  <w:style w:type="character" w:customStyle="1" w:styleId="TitulliCharChar">
    <w:name w:val="Titulli Char Char"/>
    <w:basedOn w:val="DefaultParagraphFont"/>
    <w:rsid w:val="00A33A88"/>
    <w:rPr>
      <w:rFonts w:ascii="CG Times" w:eastAsia="MS Mincho" w:hAnsi="CG Times" w:cs="CG Times"/>
      <w:b/>
      <w:bCs/>
      <w:caps/>
      <w:sz w:val="22"/>
      <w:szCs w:val="22"/>
      <w:lang w:val="en-GB" w:eastAsia="en-US"/>
    </w:rPr>
  </w:style>
  <w:style w:type="paragraph" w:customStyle="1" w:styleId="xl22">
    <w:name w:val="xl22"/>
    <w:basedOn w:val="Normal"/>
    <w:uiPriority w:val="99"/>
    <w:rsid w:val="00A33A88"/>
    <w:pPr>
      <w:spacing w:before="100" w:beforeAutospacing="1" w:after="100" w:afterAutospacing="1" w:line="240" w:lineRule="auto"/>
      <w:ind w:firstLine="0"/>
      <w:jc w:val="left"/>
    </w:pPr>
    <w:rPr>
      <w:rFonts w:ascii="Book Antiqua" w:eastAsia="MS Mincho" w:hAnsi="Book Antiqua" w:cs="Book Antiqua"/>
      <w:b/>
      <w:bCs/>
      <w:sz w:val="20"/>
      <w:szCs w:val="20"/>
    </w:rPr>
  </w:style>
  <w:style w:type="paragraph" w:customStyle="1" w:styleId="xl23">
    <w:name w:val="xl23"/>
    <w:basedOn w:val="Normal"/>
    <w:uiPriority w:val="99"/>
    <w:rsid w:val="00A33A88"/>
    <w:pP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24">
    <w:name w:val="xl24"/>
    <w:basedOn w:val="Normal"/>
    <w:uiPriority w:val="99"/>
    <w:rsid w:val="00A33A88"/>
    <w:pPr>
      <w:widowControl w:val="0"/>
      <w:spacing w:before="100" w:beforeAutospacing="1" w:after="100" w:afterAutospacing="1" w:line="240" w:lineRule="auto"/>
      <w:ind w:firstLine="0"/>
      <w:jc w:val="left"/>
    </w:pPr>
    <w:rPr>
      <w:rFonts w:ascii="Bookman Old Style" w:eastAsia="MS Mincho" w:hAnsi="Bookman Old Style" w:cs="Bookman Old Style"/>
      <w:lang w:val="en-GB" w:eastAsia="en-GB"/>
    </w:rPr>
  </w:style>
  <w:style w:type="paragraph" w:customStyle="1" w:styleId="xl25">
    <w:name w:val="xl25"/>
    <w:basedOn w:val="Normal"/>
    <w:uiPriority w:val="99"/>
    <w:rsid w:val="00A33A88"/>
    <w:pPr>
      <w:widowControl w:val="0"/>
      <w:spacing w:before="100" w:beforeAutospacing="1" w:after="100" w:afterAutospacing="1" w:line="240" w:lineRule="auto"/>
      <w:ind w:firstLine="0"/>
      <w:jc w:val="left"/>
    </w:pPr>
    <w:rPr>
      <w:rFonts w:ascii="Arial" w:eastAsia="MS Mincho" w:hAnsi="Arial" w:cs="Arial"/>
      <w:b/>
      <w:bCs/>
      <w:lang w:val="en-GB" w:eastAsia="en-GB"/>
    </w:rPr>
  </w:style>
  <w:style w:type="paragraph" w:customStyle="1" w:styleId="xl26">
    <w:name w:val="xl26"/>
    <w:basedOn w:val="Normal"/>
    <w:uiPriority w:val="99"/>
    <w:rsid w:val="00A33A88"/>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8"/>
      <w:szCs w:val="18"/>
      <w:lang w:val="en-GB" w:eastAsia="en-GB"/>
    </w:rPr>
  </w:style>
  <w:style w:type="paragraph" w:customStyle="1" w:styleId="xl27">
    <w:name w:val="xl27"/>
    <w:basedOn w:val="Normal"/>
    <w:uiPriority w:val="99"/>
    <w:rsid w:val="00A33A88"/>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b/>
      <w:bCs/>
      <w:i/>
      <w:iCs/>
      <w:sz w:val="18"/>
      <w:szCs w:val="18"/>
      <w:lang w:val="en-GB" w:eastAsia="en-GB"/>
    </w:rPr>
  </w:style>
  <w:style w:type="paragraph" w:customStyle="1" w:styleId="xl28">
    <w:name w:val="xl28"/>
    <w:basedOn w:val="Normal"/>
    <w:uiPriority w:val="99"/>
    <w:rsid w:val="00A33A88"/>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firstLine="0"/>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A33A88"/>
    <w:pPr>
      <w:pBdr>
        <w:right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0">
    <w:name w:val="xl30"/>
    <w:basedOn w:val="Normal"/>
    <w:uiPriority w:val="99"/>
    <w:rsid w:val="00A33A88"/>
    <w:pPr>
      <w:pBdr>
        <w:left w:val="single" w:sz="4" w:space="0" w:color="auto"/>
        <w:bottom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1">
    <w:name w:val="xl31"/>
    <w:basedOn w:val="Normal"/>
    <w:uiPriority w:val="99"/>
    <w:rsid w:val="00A33A88"/>
    <w:pPr>
      <w:pBdr>
        <w:bottom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2">
    <w:name w:val="xl32"/>
    <w:basedOn w:val="Normal"/>
    <w:uiPriority w:val="99"/>
    <w:rsid w:val="00A33A88"/>
    <w:pPr>
      <w:pBdr>
        <w:bottom w:val="single" w:sz="4" w:space="0" w:color="auto"/>
        <w:right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3">
    <w:name w:val="xl33"/>
    <w:basedOn w:val="Normal"/>
    <w:uiPriority w:val="99"/>
    <w:rsid w:val="00A33A8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34">
    <w:name w:val="xl34"/>
    <w:basedOn w:val="Normal"/>
    <w:uiPriority w:val="99"/>
    <w:rsid w:val="00A33A8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16"/>
      <w:szCs w:val="16"/>
    </w:rPr>
  </w:style>
  <w:style w:type="paragraph" w:customStyle="1" w:styleId="xl35">
    <w:name w:val="xl35"/>
    <w:basedOn w:val="Normal"/>
    <w:uiPriority w:val="99"/>
    <w:rsid w:val="00A33A88"/>
    <w:pPr>
      <w:pBdr>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36">
    <w:name w:val="xl36"/>
    <w:basedOn w:val="Normal"/>
    <w:uiPriority w:val="99"/>
    <w:rsid w:val="00A33A88"/>
    <w:pPr>
      <w:pBdr>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16"/>
      <w:szCs w:val="16"/>
    </w:rPr>
  </w:style>
  <w:style w:type="paragraph" w:customStyle="1" w:styleId="xl37">
    <w:name w:val="xl37"/>
    <w:basedOn w:val="Normal"/>
    <w:uiPriority w:val="99"/>
    <w:rsid w:val="00A33A8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38">
    <w:name w:val="xl38"/>
    <w:basedOn w:val="Normal"/>
    <w:uiPriority w:val="99"/>
    <w:rsid w:val="00A33A8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16"/>
      <w:szCs w:val="16"/>
    </w:rPr>
  </w:style>
  <w:style w:type="paragraph" w:customStyle="1" w:styleId="xl39">
    <w:name w:val="xl39"/>
    <w:basedOn w:val="Normal"/>
    <w:uiPriority w:val="99"/>
    <w:rsid w:val="00A33A8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40">
    <w:name w:val="xl40"/>
    <w:basedOn w:val="Normal"/>
    <w:uiPriority w:val="99"/>
    <w:rsid w:val="00A33A8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6"/>
      <w:szCs w:val="16"/>
    </w:rPr>
  </w:style>
  <w:style w:type="paragraph" w:customStyle="1" w:styleId="xl41">
    <w:name w:val="xl41"/>
    <w:basedOn w:val="Normal"/>
    <w:uiPriority w:val="99"/>
    <w:rsid w:val="00A33A88"/>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MS Mincho" w:hAnsi="Arial" w:cs="Arial"/>
      <w:sz w:val="20"/>
      <w:szCs w:val="20"/>
    </w:rPr>
  </w:style>
  <w:style w:type="paragraph" w:customStyle="1" w:styleId="xl42">
    <w:name w:val="xl42"/>
    <w:basedOn w:val="Normal"/>
    <w:uiPriority w:val="99"/>
    <w:rsid w:val="00A33A8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firstLine="0"/>
      <w:jc w:val="left"/>
    </w:pPr>
    <w:rPr>
      <w:rFonts w:ascii="Arial" w:eastAsia="MS Mincho" w:hAnsi="Arial" w:cs="Arial"/>
      <w:sz w:val="16"/>
      <w:szCs w:val="16"/>
    </w:rPr>
  </w:style>
  <w:style w:type="paragraph" w:customStyle="1" w:styleId="xl43">
    <w:name w:val="xl43"/>
    <w:basedOn w:val="Normal"/>
    <w:uiPriority w:val="99"/>
    <w:rsid w:val="00A33A88"/>
    <w:pPr>
      <w:pBdr>
        <w:left w:val="single" w:sz="4" w:space="0" w:color="auto"/>
        <w:bottom w:val="single" w:sz="4" w:space="0" w:color="auto"/>
        <w:right w:val="single" w:sz="4" w:space="0" w:color="auto"/>
      </w:pBdr>
      <w:shd w:val="clear" w:color="auto" w:fill="C0C0C0"/>
      <w:spacing w:before="100" w:beforeAutospacing="1" w:after="100" w:afterAutospacing="1" w:line="240" w:lineRule="auto"/>
      <w:ind w:firstLine="0"/>
      <w:jc w:val="left"/>
    </w:pPr>
    <w:rPr>
      <w:rFonts w:ascii="Arial" w:eastAsia="MS Mincho" w:hAnsi="Arial" w:cs="Arial"/>
      <w:sz w:val="16"/>
      <w:szCs w:val="16"/>
    </w:rPr>
  </w:style>
  <w:style w:type="paragraph" w:customStyle="1" w:styleId="xl44">
    <w:name w:val="xl44"/>
    <w:basedOn w:val="Normal"/>
    <w:uiPriority w:val="99"/>
    <w:rsid w:val="00A33A8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6"/>
      <w:szCs w:val="16"/>
    </w:rPr>
  </w:style>
  <w:style w:type="paragraph" w:customStyle="1" w:styleId="xl45">
    <w:name w:val="xl45"/>
    <w:basedOn w:val="Normal"/>
    <w:uiPriority w:val="99"/>
    <w:rsid w:val="00A33A8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6"/>
      <w:szCs w:val="16"/>
    </w:rPr>
  </w:style>
  <w:style w:type="paragraph" w:customStyle="1" w:styleId="xl46">
    <w:name w:val="xl46"/>
    <w:basedOn w:val="Normal"/>
    <w:uiPriority w:val="99"/>
    <w:rsid w:val="00A33A88"/>
    <w:pPr>
      <w:widowControl w:val="0"/>
      <w:pBdr>
        <w:left w:val="single" w:sz="8" w:space="11" w:color="auto"/>
        <w:right w:val="single" w:sz="4" w:space="0" w:color="auto"/>
      </w:pBdr>
      <w:spacing w:before="100" w:beforeAutospacing="1" w:after="100" w:afterAutospacing="1" w:line="240" w:lineRule="auto"/>
      <w:ind w:firstLineChars="100" w:firstLine="100"/>
      <w:jc w:val="left"/>
    </w:pPr>
    <w:rPr>
      <w:rFonts w:ascii="Arial" w:eastAsia="MS Mincho" w:hAnsi="Arial" w:cs="Arial"/>
      <w:color w:val="000000"/>
      <w:lang w:val="en-GB"/>
    </w:rPr>
  </w:style>
  <w:style w:type="paragraph" w:customStyle="1" w:styleId="xl47">
    <w:name w:val="xl47"/>
    <w:basedOn w:val="Normal"/>
    <w:uiPriority w:val="99"/>
    <w:rsid w:val="00A33A88"/>
    <w:pPr>
      <w:widowControl w:val="0"/>
      <w:pBdr>
        <w:left w:val="single" w:sz="4" w:space="0" w:color="auto"/>
      </w:pBdr>
      <w:spacing w:before="100" w:beforeAutospacing="1" w:after="100" w:afterAutospacing="1" w:line="240" w:lineRule="auto"/>
      <w:ind w:firstLine="0"/>
      <w:jc w:val="right"/>
    </w:pPr>
    <w:rPr>
      <w:rFonts w:ascii="Arial" w:eastAsia="MS Mincho" w:hAnsi="Arial" w:cs="Arial"/>
      <w:color w:val="000000"/>
      <w:lang w:val="en-GB"/>
    </w:rPr>
  </w:style>
  <w:style w:type="character" w:styleId="PageNumber">
    <w:name w:val="page number"/>
    <w:basedOn w:val="DefaultParagraphFont"/>
    <w:rsid w:val="00A33A88"/>
  </w:style>
  <w:style w:type="paragraph" w:customStyle="1" w:styleId="msolistparagraphcxsplast">
    <w:name w:val="msolistparagraphcxsplast"/>
    <w:basedOn w:val="Normal"/>
    <w:uiPriority w:val="99"/>
    <w:rsid w:val="00A33A88"/>
    <w:pPr>
      <w:spacing w:before="100" w:beforeAutospacing="1" w:after="100" w:afterAutospacing="1" w:line="240" w:lineRule="auto"/>
      <w:ind w:firstLine="0"/>
      <w:jc w:val="left"/>
    </w:pPr>
    <w:rPr>
      <w:rFonts w:ascii="Times New Roman" w:eastAsia="MS Mincho" w:hAnsi="Times New Roman"/>
      <w:sz w:val="24"/>
      <w:szCs w:val="24"/>
    </w:rPr>
  </w:style>
  <w:style w:type="paragraph" w:customStyle="1" w:styleId="NoSpacing1">
    <w:name w:val="No Spacing1"/>
    <w:basedOn w:val="Normal"/>
    <w:uiPriority w:val="99"/>
    <w:rsid w:val="00A33A88"/>
    <w:pPr>
      <w:spacing w:after="0" w:line="240" w:lineRule="auto"/>
      <w:ind w:firstLine="0"/>
      <w:jc w:val="left"/>
    </w:pPr>
    <w:rPr>
      <w:rFonts w:ascii="Times New Roman" w:eastAsia="MS Mincho" w:hAnsi="Times New Roman"/>
      <w:sz w:val="24"/>
      <w:szCs w:val="24"/>
    </w:rPr>
  </w:style>
  <w:style w:type="paragraph" w:customStyle="1" w:styleId="MediumGrid2-Accent21">
    <w:name w:val="Medium Grid 2 - Accent 21"/>
    <w:basedOn w:val="Normal"/>
    <w:next w:val="Normal"/>
    <w:link w:val="MediumGrid2-Accent2Char"/>
    <w:uiPriority w:val="99"/>
    <w:rsid w:val="00A33A88"/>
    <w:pPr>
      <w:spacing w:before="200" w:after="0" w:line="240" w:lineRule="auto"/>
      <w:ind w:left="360" w:right="360" w:firstLine="0"/>
      <w:jc w:val="left"/>
    </w:pPr>
    <w:rPr>
      <w:rFonts w:ascii="Times New Roman" w:eastAsia="MS Mincho" w:hAnsi="Times New Roman"/>
      <w:i/>
      <w:iCs/>
      <w:sz w:val="24"/>
      <w:szCs w:val="24"/>
    </w:rPr>
  </w:style>
  <w:style w:type="character" w:customStyle="1" w:styleId="MediumGrid2-Accent2Char">
    <w:name w:val="Medium Grid 2 - Accent 2 Char"/>
    <w:basedOn w:val="DefaultParagraphFont"/>
    <w:link w:val="MediumGrid2-Accent21"/>
    <w:uiPriority w:val="99"/>
    <w:locked/>
    <w:rsid w:val="00A33A88"/>
    <w:rPr>
      <w:rFonts w:ascii="Times New Roman" w:eastAsia="MS Mincho" w:hAnsi="Times New Roman"/>
      <w:i/>
      <w:iCs/>
      <w:sz w:val="24"/>
      <w:szCs w:val="24"/>
    </w:rPr>
  </w:style>
  <w:style w:type="paragraph" w:customStyle="1" w:styleId="MediumGrid3-Accent21">
    <w:name w:val="Medium Grid 3 - Accent 21"/>
    <w:basedOn w:val="Normal"/>
    <w:next w:val="Normal"/>
    <w:link w:val="MediumGrid3-Accent2Char"/>
    <w:uiPriority w:val="99"/>
    <w:rsid w:val="00A33A88"/>
    <w:pPr>
      <w:pBdr>
        <w:bottom w:val="single" w:sz="4" w:space="1" w:color="auto"/>
      </w:pBdr>
      <w:spacing w:before="200" w:after="280" w:line="240" w:lineRule="auto"/>
      <w:ind w:left="1008" w:right="1152" w:firstLine="0"/>
    </w:pPr>
    <w:rPr>
      <w:rFonts w:ascii="Times New Roman" w:eastAsia="MS Mincho" w:hAnsi="Times New Roman"/>
      <w:b/>
      <w:bCs/>
      <w:i/>
      <w:iCs/>
      <w:sz w:val="24"/>
      <w:szCs w:val="24"/>
    </w:rPr>
  </w:style>
  <w:style w:type="character" w:customStyle="1" w:styleId="MediumGrid3-Accent2Char">
    <w:name w:val="Medium Grid 3 - Accent 2 Char"/>
    <w:basedOn w:val="DefaultParagraphFont"/>
    <w:link w:val="MediumGrid3-Accent21"/>
    <w:uiPriority w:val="99"/>
    <w:locked/>
    <w:rsid w:val="00A33A88"/>
    <w:rPr>
      <w:rFonts w:ascii="Times New Roman" w:eastAsia="MS Mincho" w:hAnsi="Times New Roman"/>
      <w:b/>
      <w:bCs/>
      <w:i/>
      <w:iCs/>
      <w:sz w:val="24"/>
      <w:szCs w:val="24"/>
    </w:rPr>
  </w:style>
  <w:style w:type="paragraph" w:styleId="FootnoteText">
    <w:name w:val="footnote text"/>
    <w:aliases w:val="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Footnote Text Char Char Char,Char Char Char Char1 Char,Footnote Text1 Char Char Char Char,Char Char Char Char Char Char Char Char1 Char,Char Char Char Char Char Char Char,Char Char Char Char Char1 Char,C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BB1B3A"/>
    <w:rPr>
      <w:vertAlign w:val="superscript"/>
    </w:rPr>
  </w:style>
  <w:style w:type="character" w:customStyle="1" w:styleId="SubtleEmphasis1">
    <w:name w:val="Subtle Emphasis1"/>
    <w:uiPriority w:val="99"/>
    <w:rsid w:val="00A33A88"/>
    <w:rPr>
      <w:i/>
      <w:iCs/>
    </w:rPr>
  </w:style>
  <w:style w:type="character" w:customStyle="1" w:styleId="IntenseEmphasis1">
    <w:name w:val="Intense Emphasis1"/>
    <w:uiPriority w:val="99"/>
    <w:rsid w:val="00A33A88"/>
    <w:rPr>
      <w:b/>
      <w:bCs/>
    </w:rPr>
  </w:style>
  <w:style w:type="character" w:customStyle="1" w:styleId="SubtleReference1">
    <w:name w:val="Subtle Reference1"/>
    <w:uiPriority w:val="99"/>
    <w:rsid w:val="00A33A88"/>
    <w:rPr>
      <w:smallCaps/>
    </w:rPr>
  </w:style>
  <w:style w:type="character" w:customStyle="1" w:styleId="IntenseReference1">
    <w:name w:val="Intense Reference1"/>
    <w:uiPriority w:val="99"/>
    <w:rsid w:val="00A33A88"/>
    <w:rPr>
      <w:smallCaps/>
      <w:spacing w:val="5"/>
      <w:u w:val="single"/>
    </w:rPr>
  </w:style>
  <w:style w:type="character" w:customStyle="1" w:styleId="BookTitle1">
    <w:name w:val="Book Title1"/>
    <w:uiPriority w:val="99"/>
    <w:rsid w:val="00A33A88"/>
    <w:rPr>
      <w:i/>
      <w:iCs/>
      <w:smallCaps/>
      <w:spacing w:val="5"/>
    </w:rPr>
  </w:style>
  <w:style w:type="paragraph" w:customStyle="1" w:styleId="xl65">
    <w:name w:val="xl65"/>
    <w:basedOn w:val="Normal"/>
    <w:uiPriority w:val="99"/>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MS Mincho" w:hAnsi="Times New Roman"/>
      <w:sz w:val="24"/>
      <w:szCs w:val="24"/>
    </w:rPr>
  </w:style>
  <w:style w:type="paragraph" w:customStyle="1" w:styleId="xl66">
    <w:name w:val="xl66"/>
    <w:basedOn w:val="Normal"/>
    <w:rsid w:val="00A33A88"/>
    <w:pPr>
      <w:shd w:val="clear" w:color="000000" w:fill="FFFFFF"/>
      <w:spacing w:before="100" w:beforeAutospacing="1" w:after="100" w:afterAutospacing="1" w:line="240" w:lineRule="auto"/>
      <w:ind w:firstLine="0"/>
      <w:jc w:val="center"/>
      <w:textAlignment w:val="center"/>
    </w:pPr>
    <w:rPr>
      <w:rFonts w:ascii="Times New Roman" w:eastAsia="MS Mincho" w:hAnsi="Times New Roman"/>
      <w:b/>
      <w:bCs/>
      <w:sz w:val="24"/>
      <w:szCs w:val="24"/>
    </w:rPr>
  </w:style>
  <w:style w:type="paragraph" w:customStyle="1" w:styleId="xl67">
    <w:name w:val="xl67"/>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MS Mincho" w:hAnsi="Times New Roman"/>
      <w:sz w:val="24"/>
      <w:szCs w:val="24"/>
    </w:rPr>
  </w:style>
  <w:style w:type="paragraph" w:customStyle="1" w:styleId="xl68">
    <w:name w:val="xl68"/>
    <w:basedOn w:val="Normal"/>
    <w:rsid w:val="00A33A88"/>
    <w:pPr>
      <w:shd w:val="clear" w:color="000000" w:fill="FFFFFF"/>
      <w:spacing w:before="100" w:beforeAutospacing="1" w:after="100" w:afterAutospacing="1" w:line="240" w:lineRule="auto"/>
      <w:ind w:firstLine="0"/>
      <w:jc w:val="center"/>
      <w:textAlignment w:val="center"/>
    </w:pPr>
    <w:rPr>
      <w:rFonts w:ascii="Times New Roman" w:eastAsia="MS Mincho" w:hAnsi="Times New Roman"/>
      <w:sz w:val="24"/>
      <w:szCs w:val="24"/>
    </w:rPr>
  </w:style>
  <w:style w:type="paragraph" w:customStyle="1" w:styleId="xl69">
    <w:name w:val="xl69"/>
    <w:basedOn w:val="Normal"/>
    <w:rsid w:val="00A33A88"/>
    <w:pPr>
      <w:shd w:val="clear" w:color="000000" w:fill="FFFFFF"/>
      <w:spacing w:before="100" w:beforeAutospacing="1" w:after="100" w:afterAutospacing="1" w:line="240" w:lineRule="auto"/>
      <w:ind w:firstLine="0"/>
      <w:jc w:val="center"/>
      <w:textAlignment w:val="center"/>
    </w:pPr>
    <w:rPr>
      <w:rFonts w:ascii="Times New Roman" w:eastAsia="MS Mincho" w:hAnsi="Times New Roman"/>
      <w:sz w:val="24"/>
      <w:szCs w:val="24"/>
    </w:rPr>
  </w:style>
  <w:style w:type="paragraph" w:customStyle="1" w:styleId="xl70">
    <w:name w:val="xl70"/>
    <w:basedOn w:val="Normal"/>
    <w:rsid w:val="00A33A88"/>
    <w:pPr>
      <w:shd w:val="clear" w:color="000000" w:fill="FFFFFF"/>
      <w:spacing w:before="100" w:beforeAutospacing="1" w:after="100" w:afterAutospacing="1" w:line="240" w:lineRule="auto"/>
      <w:ind w:firstLine="0"/>
      <w:jc w:val="left"/>
      <w:textAlignment w:val="center"/>
    </w:pPr>
    <w:rPr>
      <w:rFonts w:ascii="Times New Roman" w:eastAsia="MS Mincho" w:hAnsi="Times New Roman"/>
      <w:sz w:val="24"/>
      <w:szCs w:val="24"/>
    </w:rPr>
  </w:style>
  <w:style w:type="paragraph" w:customStyle="1" w:styleId="xl71">
    <w:name w:val="xl71"/>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MS Mincho" w:hAnsi="Times New Roman"/>
      <w:sz w:val="24"/>
      <w:szCs w:val="24"/>
    </w:rPr>
  </w:style>
  <w:style w:type="paragraph" w:customStyle="1" w:styleId="xl72">
    <w:name w:val="xl72"/>
    <w:basedOn w:val="Normal"/>
    <w:rsid w:val="00A33A8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3">
    <w:name w:val="xl73"/>
    <w:basedOn w:val="Normal"/>
    <w:rsid w:val="00A33A88"/>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xl74">
    <w:name w:val="xl74"/>
    <w:basedOn w:val="Normal"/>
    <w:rsid w:val="00A33A8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5">
    <w:name w:val="xl75"/>
    <w:basedOn w:val="Normal"/>
    <w:rsid w:val="00A33A8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6">
    <w:name w:val="xl76"/>
    <w:basedOn w:val="Normal"/>
    <w:rsid w:val="00A33A8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7">
    <w:name w:val="xl77"/>
    <w:basedOn w:val="Normal"/>
    <w:rsid w:val="00A33A88"/>
    <w:pPr>
      <w:pBdr>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8">
    <w:name w:val="xl78"/>
    <w:basedOn w:val="Normal"/>
    <w:rsid w:val="00A33A88"/>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a0">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xl79">
    <w:name w:val="xl79"/>
    <w:basedOn w:val="Normal"/>
    <w:rsid w:val="00A33A88"/>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0">
    <w:name w:val="xl80"/>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1">
    <w:name w:val="xl81"/>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2">
    <w:name w:val="xl82"/>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Normal1">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paragraph" w:customStyle="1" w:styleId="xl83">
    <w:name w:val="xl83"/>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4">
    <w:name w:val="xl84"/>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5">
    <w:name w:val="xl85"/>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6">
    <w:name w:val="xl86"/>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7">
    <w:name w:val="xl87"/>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8">
    <w:name w:val="xl88"/>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9">
    <w:name w:val="xl89"/>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0">
    <w:name w:val="xl90"/>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1">
    <w:name w:val="xl91"/>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2">
    <w:name w:val="xl92"/>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3">
    <w:name w:val="xl93"/>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MS Mincho" w:hAnsi="CG Times" w:cs="CG Times"/>
      <w:sz w:val="12"/>
      <w:szCs w:val="12"/>
    </w:rPr>
  </w:style>
  <w:style w:type="paragraph" w:customStyle="1" w:styleId="xl94">
    <w:name w:val="xl94"/>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5">
    <w:name w:val="xl95"/>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6">
    <w:name w:val="xl96"/>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7">
    <w:name w:val="xl97"/>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MS Mincho" w:hAnsi="CG Times" w:cs="CG Times"/>
      <w:sz w:val="12"/>
      <w:szCs w:val="12"/>
    </w:rPr>
  </w:style>
  <w:style w:type="paragraph" w:customStyle="1" w:styleId="xl98">
    <w:name w:val="xl98"/>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9">
    <w:name w:val="xl99"/>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MS Mincho" w:hAnsi="CG Times" w:cs="CG Times"/>
      <w:sz w:val="12"/>
      <w:szCs w:val="12"/>
    </w:rPr>
  </w:style>
  <w:style w:type="paragraph" w:customStyle="1" w:styleId="xl100">
    <w:name w:val="xl100"/>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1">
    <w:name w:val="xl101"/>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2">
    <w:name w:val="xl102"/>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3">
    <w:name w:val="xl103"/>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4">
    <w:name w:val="xl104"/>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5">
    <w:name w:val="xl105"/>
    <w:basedOn w:val="Normal"/>
    <w:rsid w:val="00A33A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character" w:customStyle="1" w:styleId="shorttext1">
    <w:name w:val="short_text1"/>
    <w:basedOn w:val="DefaultParagraphFont"/>
    <w:uiPriority w:val="99"/>
    <w:rsid w:val="00A33A88"/>
    <w:rPr>
      <w:sz w:val="20"/>
      <w:szCs w:val="20"/>
    </w:rPr>
  </w:style>
  <w:style w:type="paragraph" w:customStyle="1" w:styleId="style-standard-ouvrage">
    <w:name w:val="style-standard-ouvrage"/>
    <w:basedOn w:val="Normal"/>
    <w:uiPriority w:val="99"/>
    <w:rsid w:val="00A33A88"/>
    <w:pPr>
      <w:spacing w:before="100" w:beforeAutospacing="1" w:after="100" w:afterAutospacing="1" w:line="240" w:lineRule="auto"/>
      <w:ind w:firstLine="0"/>
      <w:jc w:val="left"/>
    </w:pPr>
    <w:rPr>
      <w:rFonts w:ascii="Times New Roman" w:eastAsia="MS Mincho" w:hAnsi="Times New Roman"/>
      <w:sz w:val="24"/>
      <w:szCs w:val="24"/>
      <w:lang w:val="it-IT" w:eastAsia="it-IT"/>
    </w:rPr>
  </w:style>
  <w:style w:type="paragraph" w:customStyle="1" w:styleId="dictionnaire-intitule-terme">
    <w:name w:val="dictionnaire-intitule-terme"/>
    <w:basedOn w:val="Normal"/>
    <w:uiPriority w:val="99"/>
    <w:rsid w:val="00A33A88"/>
    <w:pPr>
      <w:spacing w:before="100" w:beforeAutospacing="1" w:after="100" w:afterAutospacing="1" w:line="240" w:lineRule="auto"/>
      <w:ind w:firstLine="0"/>
      <w:jc w:val="left"/>
    </w:pPr>
    <w:rPr>
      <w:rFonts w:ascii="Times New Roman" w:eastAsia="MS Mincho" w:hAnsi="Times New Roman"/>
      <w:sz w:val="24"/>
      <w:szCs w:val="24"/>
      <w:lang w:val="it-IT" w:eastAsia="it-IT"/>
    </w:rPr>
  </w:style>
  <w:style w:type="character" w:customStyle="1" w:styleId="hps">
    <w:name w:val="hps"/>
    <w:basedOn w:val="DefaultParagraphFont"/>
    <w:rsid w:val="00A33A88"/>
  </w:style>
  <w:style w:type="character" w:customStyle="1" w:styleId="longtext">
    <w:name w:val="long_text"/>
    <w:basedOn w:val="DefaultParagraphFont"/>
    <w:uiPriority w:val="99"/>
    <w:rsid w:val="00A33A88"/>
  </w:style>
  <w:style w:type="character" w:customStyle="1" w:styleId="apple-style-span">
    <w:name w:val="apple-style-span"/>
    <w:basedOn w:val="DefaultParagraphFont"/>
    <w:uiPriority w:val="99"/>
    <w:rsid w:val="00A33A88"/>
  </w:style>
  <w:style w:type="character" w:customStyle="1" w:styleId="apple-converted-space">
    <w:name w:val="apple-converted-space"/>
    <w:basedOn w:val="DefaultParagraphFont"/>
    <w:rsid w:val="00A33A88"/>
  </w:style>
  <w:style w:type="paragraph" w:customStyle="1" w:styleId="Char">
    <w:name w:val="Char"/>
    <w:basedOn w:val="Normal"/>
    <w:rsid w:val="00A33A88"/>
    <w:pPr>
      <w:spacing w:after="160" w:line="240" w:lineRule="exact"/>
      <w:ind w:firstLine="0"/>
      <w:jc w:val="left"/>
    </w:pPr>
    <w:rPr>
      <w:rFonts w:ascii="Tahoma" w:eastAsia="MS Mincho" w:hAnsi="Tahoma" w:cs="Tahoma"/>
      <w:noProof/>
      <w:sz w:val="20"/>
      <w:szCs w:val="20"/>
      <w:lang w:val="en-GB"/>
    </w:rPr>
  </w:style>
  <w:style w:type="paragraph" w:customStyle="1" w:styleId="TableTitle">
    <w:name w:val="Table Title"/>
    <w:basedOn w:val="Heading2"/>
    <w:next w:val="Normal"/>
    <w:link w:val="TableTitleChar"/>
    <w:uiPriority w:val="99"/>
    <w:rsid w:val="00A33A88"/>
    <w:pPr>
      <w:keepLines/>
      <w:numPr>
        <w:numId w:val="2"/>
      </w:numPr>
      <w:spacing w:before="120" w:after="60"/>
      <w:ind w:firstLine="0"/>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A33A88"/>
    <w:rPr>
      <w:rFonts w:ascii="Times New Roman" w:eastAsia="MS Mincho" w:hAnsi="Times New Roman"/>
      <w:b/>
      <w:bCs/>
      <w:sz w:val="21"/>
      <w:szCs w:val="21"/>
      <w:lang w:val="en-GB" w:eastAsia="x-none"/>
    </w:rPr>
  </w:style>
  <w:style w:type="paragraph" w:customStyle="1" w:styleId="Heading1Left0cm">
    <w:name w:val="Heading 1 + Left:  0 cm"/>
    <w:aliases w:val="First line:  0 cm"/>
    <w:basedOn w:val="Heading1"/>
    <w:uiPriority w:val="99"/>
    <w:rsid w:val="00A33A88"/>
    <w:pPr>
      <w:ind w:firstLine="0"/>
      <w:jc w:val="left"/>
    </w:pPr>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A33A88"/>
    <w:pPr>
      <w:spacing w:after="160" w:line="240" w:lineRule="exact"/>
      <w:ind w:firstLine="0"/>
      <w:jc w:val="left"/>
    </w:pPr>
    <w:rPr>
      <w:rFonts w:ascii="Tahoma" w:eastAsia="MS Mincho" w:hAnsi="Tahoma" w:cs="Tahoma"/>
      <w:sz w:val="20"/>
      <w:szCs w:val="20"/>
    </w:rPr>
  </w:style>
  <w:style w:type="paragraph" w:customStyle="1" w:styleId="ModelNrmlDouble">
    <w:name w:val="ModelNrmlDouble"/>
    <w:basedOn w:val="Normal"/>
    <w:rsid w:val="00A33A88"/>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A33A88"/>
    <w:pPr>
      <w:ind w:firstLine="0"/>
    </w:pPr>
    <w:rPr>
      <w:u w:val="single"/>
    </w:rPr>
  </w:style>
  <w:style w:type="paragraph" w:customStyle="1" w:styleId="ModelNrmlSingle">
    <w:name w:val="ModelNrmlSingle"/>
    <w:basedOn w:val="Normal"/>
    <w:rsid w:val="00A33A88"/>
    <w:pPr>
      <w:spacing w:after="240" w:line="240" w:lineRule="auto"/>
      <w:ind w:firstLine="720"/>
    </w:pPr>
    <w:rPr>
      <w:rFonts w:ascii="Times New Roman" w:eastAsia="Times New Roman" w:hAnsi="Times New Roman"/>
      <w:szCs w:val="20"/>
    </w:rPr>
  </w:style>
  <w:style w:type="character" w:styleId="Hyperlink">
    <w:name w:val="Hyperlink"/>
    <w:basedOn w:val="DefaultParagraphFont"/>
    <w:uiPriority w:val="99"/>
    <w:unhideWhenUsed/>
    <w:rsid w:val="00A33A88"/>
    <w:rPr>
      <w:color w:val="0000FF"/>
      <w:u w:val="single"/>
    </w:rPr>
  </w:style>
  <w:style w:type="paragraph" w:customStyle="1" w:styleId="ecxyiv2026995msonormal">
    <w:name w:val="ecxyiv2026995msonormal"/>
    <w:basedOn w:val="Normal"/>
    <w:rsid w:val="00A33A88"/>
    <w:pPr>
      <w:spacing w:after="324" w:line="240" w:lineRule="auto"/>
      <w:ind w:firstLine="0"/>
      <w:jc w:val="left"/>
    </w:pPr>
    <w:rPr>
      <w:rFonts w:ascii="Times New Roman" w:eastAsia="Times New Roman" w:hAnsi="Times New Roman"/>
      <w:sz w:val="24"/>
      <w:szCs w:val="24"/>
    </w:rPr>
  </w:style>
  <w:style w:type="character" w:customStyle="1" w:styleId="hpsatn">
    <w:name w:val="hps atn"/>
    <w:basedOn w:val="DefaultParagraphFont"/>
    <w:rsid w:val="00A33A88"/>
  </w:style>
  <w:style w:type="character" w:customStyle="1" w:styleId="atn">
    <w:name w:val="atn"/>
    <w:basedOn w:val="DefaultParagraphFont"/>
    <w:rsid w:val="00A33A88"/>
  </w:style>
  <w:style w:type="character" w:customStyle="1" w:styleId="gt-icon-text1">
    <w:name w:val="gt-icon-text1"/>
    <w:basedOn w:val="DefaultParagraphFont"/>
    <w:rsid w:val="00A33A88"/>
  </w:style>
  <w:style w:type="paragraph" w:customStyle="1" w:styleId="CM4">
    <w:name w:val="CM4"/>
    <w:basedOn w:val="Normal"/>
    <w:next w:val="Normal"/>
    <w:rsid w:val="00A33A88"/>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har1CharChar1CharCharCharChar1CharCharChar1">
    <w:name w:val="Char1 Char Char1 Char Char Char Char1 Char Char Char1"/>
    <w:basedOn w:val="Normal"/>
    <w:rsid w:val="00A33A88"/>
    <w:pPr>
      <w:spacing w:after="160" w:line="240" w:lineRule="exact"/>
      <w:ind w:firstLine="0"/>
      <w:jc w:val="left"/>
    </w:pPr>
    <w:rPr>
      <w:rFonts w:ascii="Tahoma" w:eastAsia="MS Mincho" w:hAnsi="Tahoma"/>
      <w:sz w:val="20"/>
      <w:szCs w:val="20"/>
      <w:lang w:val="sq-AL"/>
    </w:rPr>
  </w:style>
  <w:style w:type="paragraph" w:customStyle="1" w:styleId="a00">
    <w:name w:val="a0"/>
    <w:basedOn w:val="Normal"/>
    <w:rsid w:val="00A33A88"/>
    <w:pPr>
      <w:spacing w:before="100" w:beforeAutospacing="1" w:after="100" w:afterAutospacing="1" w:line="240" w:lineRule="auto"/>
      <w:ind w:firstLine="0"/>
      <w:jc w:val="center"/>
    </w:pPr>
    <w:rPr>
      <w:rFonts w:ascii="Times New Roman" w:eastAsia="MS Mincho" w:hAnsi="Times New Roman"/>
      <w:sz w:val="24"/>
      <w:szCs w:val="24"/>
      <w:lang w:val="sq-AL"/>
    </w:rPr>
  </w:style>
  <w:style w:type="paragraph" w:customStyle="1" w:styleId="a2">
    <w:name w:val="a2"/>
    <w:basedOn w:val="Normal"/>
    <w:rsid w:val="00A33A88"/>
    <w:pPr>
      <w:spacing w:before="100" w:beforeAutospacing="1" w:after="100" w:afterAutospacing="1" w:line="240" w:lineRule="auto"/>
      <w:ind w:firstLine="0"/>
    </w:pPr>
    <w:rPr>
      <w:rFonts w:ascii="Times New Roman" w:eastAsia="MS Mincho" w:hAnsi="Times New Roman"/>
      <w:sz w:val="24"/>
      <w:szCs w:val="24"/>
      <w:lang w:val="sq-AL"/>
    </w:rPr>
  </w:style>
  <w:style w:type="character" w:customStyle="1" w:styleId="actstitle">
    <w:name w:val="actstitle"/>
    <w:basedOn w:val="DefaultParagraphFont"/>
    <w:rsid w:val="00A33A88"/>
  </w:style>
  <w:style w:type="paragraph" w:customStyle="1" w:styleId="akti0">
    <w:name w:val="akti"/>
    <w:basedOn w:val="Normal"/>
    <w:rsid w:val="00A33A88"/>
    <w:pPr>
      <w:spacing w:before="100" w:beforeAutospacing="1" w:after="100" w:afterAutospacing="1" w:line="240" w:lineRule="auto"/>
      <w:ind w:firstLine="0"/>
      <w:jc w:val="left"/>
    </w:pPr>
    <w:rPr>
      <w:rFonts w:ascii="Times New Roman" w:eastAsia="SimSun" w:hAnsi="Times New Roman"/>
      <w:sz w:val="24"/>
      <w:szCs w:val="24"/>
      <w:lang w:val="sq-AL" w:eastAsia="zh-CN"/>
    </w:rPr>
  </w:style>
  <w:style w:type="paragraph" w:customStyle="1" w:styleId="Anlagentext">
    <w:name w:val="Anlagentext"/>
    <w:basedOn w:val="Normal"/>
    <w:rsid w:val="00A33A88"/>
    <w:pPr>
      <w:tabs>
        <w:tab w:val="left" w:pos="1701"/>
        <w:tab w:val="left" w:pos="3969"/>
        <w:tab w:val="left" w:pos="6237"/>
      </w:tabs>
      <w:spacing w:after="0" w:line="240" w:lineRule="auto"/>
      <w:ind w:firstLine="0"/>
      <w:jc w:val="left"/>
    </w:pPr>
    <w:rPr>
      <w:rFonts w:ascii="Arial" w:eastAsia="MS Mincho" w:hAnsi="Arial"/>
      <w:sz w:val="20"/>
      <w:szCs w:val="20"/>
      <w:lang w:val="sq-AL" w:eastAsia="de-DE"/>
    </w:rPr>
  </w:style>
  <w:style w:type="paragraph" w:customStyle="1" w:styleId="anrede">
    <w:name w:val="anrede"/>
    <w:basedOn w:val="Normal"/>
    <w:next w:val="Normal"/>
    <w:rsid w:val="00A33A88"/>
    <w:pPr>
      <w:spacing w:after="240" w:line="360" w:lineRule="atLeast"/>
      <w:ind w:firstLine="0"/>
    </w:pPr>
    <w:rPr>
      <w:rFonts w:ascii="Arial" w:eastAsia="MS Mincho" w:hAnsi="Arial"/>
      <w:sz w:val="24"/>
      <w:szCs w:val="20"/>
      <w:lang w:val="sq-AL" w:eastAsia="de-DE"/>
    </w:rPr>
  </w:style>
  <w:style w:type="paragraph" w:customStyle="1" w:styleId="Artikel">
    <w:name w:val="Artikel"/>
    <w:basedOn w:val="Normal"/>
    <w:rsid w:val="00A33A88"/>
    <w:pPr>
      <w:spacing w:after="480" w:line="360" w:lineRule="atLeast"/>
      <w:ind w:firstLine="0"/>
      <w:jc w:val="center"/>
    </w:pPr>
    <w:rPr>
      <w:rFonts w:ascii="Arial" w:eastAsia="MS Mincho" w:hAnsi="Arial"/>
      <w:b/>
      <w:sz w:val="24"/>
      <w:szCs w:val="20"/>
      <w:u w:val="single"/>
      <w:lang w:val="sq-AL" w:eastAsia="de-DE"/>
    </w:rPr>
  </w:style>
  <w:style w:type="character" w:customStyle="1" w:styleId="bc">
    <w:name w:val="bc"/>
    <w:basedOn w:val="DefaultParagraphFont"/>
    <w:rsid w:val="00A33A88"/>
  </w:style>
  <w:style w:type="paragraph" w:customStyle="1" w:styleId="betreff">
    <w:name w:val="betreff"/>
    <w:basedOn w:val="Normal"/>
    <w:next w:val="anrede"/>
    <w:rsid w:val="00A33A88"/>
    <w:pPr>
      <w:spacing w:after="480" w:line="360" w:lineRule="atLeast"/>
      <w:ind w:left="1276" w:hanging="1276"/>
    </w:pPr>
    <w:rPr>
      <w:rFonts w:ascii="Arial" w:eastAsia="MS Mincho" w:hAnsi="Arial"/>
      <w:b/>
      <w:sz w:val="24"/>
      <w:szCs w:val="20"/>
      <w:lang w:val="sq-AL" w:eastAsia="de-DE"/>
    </w:rPr>
  </w:style>
  <w:style w:type="paragraph" w:customStyle="1" w:styleId="Normal115pt">
    <w:name w:val="Normal + 11.5 pt"/>
    <w:aliases w:val="Black,Justified"/>
    <w:basedOn w:val="Normal"/>
    <w:rsid w:val="00A33A88"/>
    <w:pPr>
      <w:autoSpaceDE w:val="0"/>
      <w:autoSpaceDN w:val="0"/>
      <w:adjustRightInd w:val="0"/>
      <w:spacing w:after="0" w:line="240" w:lineRule="auto"/>
      <w:ind w:firstLine="0"/>
    </w:pPr>
    <w:rPr>
      <w:rFonts w:ascii="Times New Roman" w:eastAsia="Times New Roman" w:hAnsi="Times New Roman"/>
      <w:color w:val="333333"/>
      <w:sz w:val="23"/>
      <w:szCs w:val="23"/>
    </w:rPr>
  </w:style>
  <w:style w:type="paragraph" w:customStyle="1" w:styleId="bodytext0">
    <w:name w:val="bodytext"/>
    <w:basedOn w:val="Normal"/>
    <w:rsid w:val="00A33A88"/>
    <w:pPr>
      <w:spacing w:before="100" w:beforeAutospacing="1" w:after="100" w:afterAutospacing="1" w:line="240" w:lineRule="auto"/>
      <w:ind w:firstLine="0"/>
      <w:jc w:val="left"/>
    </w:pPr>
    <w:rPr>
      <w:rFonts w:ascii="Times New Roman" w:eastAsia="MS Mincho" w:hAnsi="Times New Roman"/>
      <w:sz w:val="24"/>
      <w:szCs w:val="24"/>
      <w:lang w:val="sq-AL"/>
    </w:rPr>
  </w:style>
  <w:style w:type="paragraph" w:customStyle="1" w:styleId="bodytext212pt">
    <w:name w:val="bodytext212pt"/>
    <w:basedOn w:val="Normal"/>
    <w:rsid w:val="00A33A88"/>
    <w:pPr>
      <w:spacing w:before="100" w:beforeAutospacing="1" w:after="100" w:afterAutospacing="1" w:line="240" w:lineRule="auto"/>
      <w:ind w:firstLine="0"/>
      <w:jc w:val="left"/>
    </w:pPr>
    <w:rPr>
      <w:rFonts w:ascii="Arial Unicode MS" w:eastAsia="Arial Unicode MS" w:hAnsi="Arial Unicode MS" w:cs="Arial Unicode MS"/>
      <w:sz w:val="24"/>
      <w:szCs w:val="24"/>
    </w:rPr>
  </w:style>
  <w:style w:type="character" w:styleId="BookTitle">
    <w:name w:val="Book Title"/>
    <w:uiPriority w:val="33"/>
    <w:qFormat/>
    <w:rsid w:val="00A33A88"/>
    <w:rPr>
      <w:i/>
      <w:iCs/>
      <w:smallCaps/>
      <w:spacing w:val="5"/>
    </w:rPr>
  </w:style>
  <w:style w:type="paragraph" w:customStyle="1" w:styleId="briefkopf">
    <w:name w:val="briefkopf"/>
    <w:basedOn w:val="Normal"/>
    <w:rsid w:val="00A33A88"/>
    <w:pPr>
      <w:spacing w:before="1440" w:after="1200" w:line="240" w:lineRule="exact"/>
      <w:ind w:firstLine="0"/>
    </w:pPr>
    <w:rPr>
      <w:rFonts w:ascii="Arial" w:eastAsia="MS Mincho" w:hAnsi="Arial"/>
      <w:szCs w:val="20"/>
      <w:lang w:val="sq-AL" w:eastAsia="de-DE"/>
    </w:rPr>
  </w:style>
  <w:style w:type="character" w:customStyle="1" w:styleId="CharChar">
    <w:name w:val="Char Char"/>
    <w:basedOn w:val="DefaultParagraphFont"/>
    <w:locked/>
    <w:rsid w:val="00A33A88"/>
    <w:rPr>
      <w:rFonts w:ascii="Trebuchet MS" w:eastAsia="MS Mincho" w:hAnsi="Trebuchet MS"/>
      <w:sz w:val="22"/>
      <w:lang w:val="en-GB" w:eastAsia="en-US" w:bidi="ar-SA"/>
    </w:rPr>
  </w:style>
  <w:style w:type="character" w:customStyle="1" w:styleId="CharCharChar">
    <w:name w:val="Char Char Char"/>
    <w:basedOn w:val="DefaultParagraphFont"/>
    <w:rsid w:val="00A33A88"/>
    <w:rPr>
      <w:b/>
      <w:bCs/>
      <w:sz w:val="24"/>
      <w:szCs w:val="24"/>
      <w:lang w:val="en-US" w:eastAsia="en-US" w:bidi="ar-SA"/>
    </w:rPr>
  </w:style>
  <w:style w:type="paragraph" w:customStyle="1" w:styleId="CharCharCharChar">
    <w:name w:val="Char Char Char Char"/>
    <w:basedOn w:val="Normal"/>
    <w:rsid w:val="00A33A88"/>
    <w:pPr>
      <w:overflowPunct w:val="0"/>
      <w:autoSpaceDE w:val="0"/>
      <w:autoSpaceDN w:val="0"/>
      <w:adjustRightInd w:val="0"/>
      <w:spacing w:after="160" w:line="240" w:lineRule="exact"/>
      <w:ind w:firstLine="0"/>
      <w:jc w:val="left"/>
      <w:textAlignment w:val="baseline"/>
    </w:pPr>
    <w:rPr>
      <w:rFonts w:ascii="Tahoma" w:eastAsia="MS Mincho" w:hAnsi="Tahoma" w:cs="Tahoma"/>
      <w:sz w:val="20"/>
      <w:szCs w:val="20"/>
      <w:lang w:val="de-DE" w:eastAsia="de-DE"/>
    </w:rPr>
  </w:style>
  <w:style w:type="paragraph" w:customStyle="1" w:styleId="CharCharCharCharCharCharCarattere">
    <w:name w:val="Char Char Char Char Char Char Carattere"/>
    <w:basedOn w:val="Normal"/>
    <w:rsid w:val="00A33A88"/>
    <w:pPr>
      <w:spacing w:after="160" w:line="240" w:lineRule="exact"/>
      <w:ind w:firstLine="0"/>
      <w:jc w:val="left"/>
    </w:pPr>
    <w:rPr>
      <w:rFonts w:ascii="Tahoma" w:eastAsia="MS Mincho" w:hAnsi="Tahoma" w:cs="Tahoma"/>
      <w:sz w:val="20"/>
      <w:szCs w:val="20"/>
      <w:lang w:val="sq-AL"/>
    </w:rPr>
  </w:style>
  <w:style w:type="character" w:customStyle="1" w:styleId="CharChar1">
    <w:name w:val="Char Char1"/>
    <w:basedOn w:val="DefaultParagraphFont"/>
    <w:rsid w:val="00A33A88"/>
    <w:rPr>
      <w:rFonts w:ascii="Trebuchet MS" w:eastAsia="MS Mincho" w:hAnsi="Trebuchet MS"/>
      <w:lang w:val="en-GB" w:eastAsia="en-US" w:bidi="ar-SA"/>
    </w:rPr>
  </w:style>
  <w:style w:type="paragraph" w:customStyle="1" w:styleId="Char1">
    <w:name w:val="Char1"/>
    <w:basedOn w:val="Normal"/>
    <w:rsid w:val="00A33A88"/>
    <w:pPr>
      <w:spacing w:after="160" w:line="240" w:lineRule="exact"/>
      <w:ind w:firstLine="0"/>
      <w:jc w:val="left"/>
    </w:pPr>
    <w:rPr>
      <w:rFonts w:ascii="Tahoma" w:eastAsia="MS Mincho" w:hAnsi="Tahoma"/>
      <w:sz w:val="20"/>
      <w:szCs w:val="20"/>
      <w:lang w:val="sq-AL"/>
    </w:rPr>
  </w:style>
  <w:style w:type="paragraph" w:customStyle="1" w:styleId="Char2">
    <w:name w:val="Char2"/>
    <w:basedOn w:val="Normal"/>
    <w:rsid w:val="00A33A88"/>
    <w:pPr>
      <w:overflowPunct w:val="0"/>
      <w:autoSpaceDE w:val="0"/>
      <w:autoSpaceDN w:val="0"/>
      <w:adjustRightInd w:val="0"/>
      <w:spacing w:after="160" w:line="240" w:lineRule="exact"/>
      <w:ind w:firstLine="0"/>
      <w:jc w:val="left"/>
      <w:textAlignment w:val="baseline"/>
    </w:pPr>
    <w:rPr>
      <w:rFonts w:ascii="Tahoma" w:eastAsia="MS Mincho" w:hAnsi="Tahoma" w:cs="Tahoma"/>
      <w:sz w:val="20"/>
      <w:szCs w:val="20"/>
      <w:lang w:val="en-GB" w:eastAsia="en-GB"/>
    </w:rPr>
  </w:style>
  <w:style w:type="paragraph" w:customStyle="1" w:styleId="ColorfulList-Accent11">
    <w:name w:val="Colorful List - Accent 11"/>
    <w:basedOn w:val="Normal"/>
    <w:qFormat/>
    <w:rsid w:val="00A33A88"/>
    <w:pPr>
      <w:spacing w:after="0" w:line="240" w:lineRule="auto"/>
      <w:ind w:left="720" w:firstLine="0"/>
      <w:jc w:val="left"/>
    </w:pPr>
    <w:rPr>
      <w:rFonts w:ascii="Times New Roman" w:eastAsia="MS Mincho" w:hAnsi="Times New Roman"/>
      <w:sz w:val="24"/>
      <w:szCs w:val="24"/>
      <w:lang w:val="sq-AL"/>
    </w:rPr>
  </w:style>
  <w:style w:type="paragraph" w:customStyle="1" w:styleId="ColorfulList-Accent12">
    <w:name w:val="Colorful List - Accent 12"/>
    <w:basedOn w:val="Normal"/>
    <w:qFormat/>
    <w:rsid w:val="00A33A88"/>
    <w:pPr>
      <w:spacing w:after="0" w:line="240" w:lineRule="auto"/>
      <w:ind w:left="720" w:firstLine="0"/>
      <w:jc w:val="left"/>
    </w:pPr>
    <w:rPr>
      <w:rFonts w:ascii="Times New Roman" w:eastAsia="MS Mincho" w:hAnsi="Times New Roman"/>
      <w:sz w:val="24"/>
      <w:szCs w:val="24"/>
      <w:lang w:val="sq-AL" w:eastAsia="en-GB"/>
    </w:rPr>
  </w:style>
  <w:style w:type="paragraph" w:customStyle="1" w:styleId="DefaultParagraphFontParaCharChar">
    <w:name w:val="Default Paragraph Font Para Char Char"/>
    <w:aliases w:val="Default Paragraph Font Para Char Para Char Char"/>
    <w:basedOn w:val="Normal"/>
    <w:rsid w:val="00A33A88"/>
    <w:pPr>
      <w:spacing w:after="0" w:line="240" w:lineRule="auto"/>
      <w:ind w:firstLine="0"/>
      <w:jc w:val="left"/>
    </w:pPr>
    <w:rPr>
      <w:rFonts w:ascii="Times New Roman" w:eastAsia="MS Mincho" w:hAnsi="Times New Roman"/>
      <w:sz w:val="20"/>
      <w:szCs w:val="20"/>
    </w:rPr>
  </w:style>
  <w:style w:type="paragraph" w:customStyle="1" w:styleId="ein1">
    <w:name w:val="ein1"/>
    <w:basedOn w:val="Normal"/>
    <w:rsid w:val="00A33A88"/>
    <w:pPr>
      <w:spacing w:after="0" w:line="240" w:lineRule="auto"/>
      <w:ind w:left="1134" w:hanging="1134"/>
    </w:pPr>
    <w:rPr>
      <w:rFonts w:ascii="Arial" w:eastAsia="MS Mincho" w:hAnsi="Arial"/>
      <w:szCs w:val="20"/>
      <w:lang w:val="sq-AL" w:eastAsia="de-DE"/>
    </w:rPr>
  </w:style>
  <w:style w:type="paragraph" w:customStyle="1" w:styleId="Einrck1">
    <w:name w:val="Einrück1"/>
    <w:basedOn w:val="Normal"/>
    <w:rsid w:val="00A33A88"/>
    <w:pPr>
      <w:overflowPunct w:val="0"/>
      <w:autoSpaceDE w:val="0"/>
      <w:autoSpaceDN w:val="0"/>
      <w:adjustRightInd w:val="0"/>
      <w:spacing w:after="0" w:line="312" w:lineRule="exact"/>
      <w:ind w:left="709" w:hanging="709"/>
      <w:jc w:val="left"/>
      <w:textAlignment w:val="baseline"/>
    </w:pPr>
    <w:rPr>
      <w:rFonts w:ascii="Arial" w:eastAsia="MS Mincho" w:hAnsi="Arial" w:cs="Arial"/>
      <w:sz w:val="24"/>
      <w:szCs w:val="24"/>
      <w:lang w:val="de-DE" w:eastAsia="de-DE"/>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paragraph" w:customStyle="1" w:styleId="Einrck2">
    <w:name w:val="Einrück2"/>
    <w:basedOn w:val="Normal"/>
    <w:rsid w:val="00A33A88"/>
    <w:pPr>
      <w:overflowPunct w:val="0"/>
      <w:autoSpaceDE w:val="0"/>
      <w:autoSpaceDN w:val="0"/>
      <w:adjustRightInd w:val="0"/>
      <w:spacing w:after="0" w:line="312" w:lineRule="exact"/>
      <w:ind w:left="1276" w:hanging="567"/>
      <w:jc w:val="left"/>
      <w:textAlignment w:val="baseline"/>
    </w:pPr>
    <w:rPr>
      <w:rFonts w:ascii="Arial" w:eastAsia="MS Mincho" w:hAnsi="Arial" w:cs="Arial"/>
      <w:sz w:val="24"/>
      <w:szCs w:val="24"/>
      <w:lang w:val="de-DE" w:eastAsia="de-DE"/>
    </w:rPr>
  </w:style>
  <w:style w:type="paragraph" w:customStyle="1" w:styleId="Einrckung1">
    <w:name w:val="Einrückung 1"/>
    <w:basedOn w:val="Normal"/>
    <w:rsid w:val="00A33A88"/>
    <w:pPr>
      <w:spacing w:after="0" w:line="360" w:lineRule="atLeast"/>
      <w:ind w:left="851" w:hanging="851"/>
    </w:pPr>
    <w:rPr>
      <w:rFonts w:ascii="Arial" w:eastAsia="MS Mincho" w:hAnsi="Arial"/>
      <w:sz w:val="24"/>
      <w:szCs w:val="20"/>
      <w:lang w:val="sq-AL" w:eastAsia="de-DE"/>
    </w:rPr>
  </w:style>
  <w:style w:type="numbering" w:customStyle="1" w:styleId="NoList1">
    <w:name w:val="No List1"/>
    <w:next w:val="NoList"/>
    <w:semiHidden/>
    <w:unhideWhenUsed/>
    <w:rsid w:val="00BB1B3A"/>
  </w:style>
  <w:style w:type="paragraph" w:customStyle="1" w:styleId="Einrckung2">
    <w:name w:val="Einrückung 2"/>
    <w:basedOn w:val="Normal"/>
    <w:rsid w:val="00A33A88"/>
    <w:pPr>
      <w:spacing w:after="0" w:line="360" w:lineRule="atLeast"/>
      <w:ind w:left="1701" w:hanging="851"/>
      <w:jc w:val="left"/>
    </w:pPr>
    <w:rPr>
      <w:rFonts w:ascii="Arial" w:eastAsia="MS Mincho" w:hAnsi="Arial"/>
      <w:sz w:val="24"/>
      <w:szCs w:val="20"/>
      <w:lang w:val="sq-AL" w:eastAsia="de-DE"/>
    </w:rPr>
  </w:style>
  <w:style w:type="paragraph" w:customStyle="1" w:styleId="Einrckung3">
    <w:name w:val="Einrückung 3"/>
    <w:basedOn w:val="Normal"/>
    <w:rsid w:val="00A33A88"/>
    <w:pPr>
      <w:spacing w:after="0" w:line="360" w:lineRule="atLeast"/>
      <w:ind w:left="2552" w:hanging="851"/>
      <w:jc w:val="left"/>
    </w:pPr>
    <w:rPr>
      <w:rFonts w:ascii="Arial" w:eastAsia="MS Mincho" w:hAnsi="Arial"/>
      <w:sz w:val="24"/>
      <w:szCs w:val="20"/>
      <w:lang w:val="sq-AL" w:eastAsia="de-DE"/>
    </w:rPr>
  </w:style>
  <w:style w:type="character" w:customStyle="1" w:styleId="f01">
    <w:name w:val="f01"/>
    <w:basedOn w:val="DefaultParagraphFont"/>
    <w:rsid w:val="00A33A88"/>
    <w:rPr>
      <w:rFonts w:ascii="FangSong" w:eastAsia="FangSong" w:hAnsi="FangSong" w:hint="eastAsia"/>
      <w:color w:val="000000"/>
      <w:sz w:val="20"/>
      <w:szCs w:val="20"/>
    </w:rPr>
  </w:style>
  <w:style w:type="character" w:customStyle="1" w:styleId="f41">
    <w:name w:val="f41"/>
    <w:basedOn w:val="DefaultParagraphFont"/>
    <w:rsid w:val="00A33A88"/>
    <w:rPr>
      <w:rFonts w:ascii="MS Mincho" w:eastAsia="MS Mincho" w:hAnsi="MS Mincho" w:hint="eastAsia"/>
      <w:color w:val="000000"/>
      <w:sz w:val="20"/>
      <w:szCs w:val="20"/>
    </w:rPr>
  </w:style>
  <w:style w:type="paragraph" w:customStyle="1" w:styleId="FootnoteText1">
    <w:name w:val="Footnote Text1"/>
    <w:rsid w:val="00A33A88"/>
    <w:rPr>
      <w:rFonts w:ascii="Helvetica" w:eastAsia="ヒラギノ角ゴ Pro W3" w:hAnsi="Helvetica"/>
      <w:color w:val="000000"/>
      <w:lang w:eastAsia="en-US"/>
    </w:rPr>
  </w:style>
  <w:style w:type="character" w:styleId="IntenseEmphasis">
    <w:name w:val="Intense Emphasis"/>
    <w:uiPriority w:val="21"/>
    <w:qFormat/>
    <w:rsid w:val="00A33A88"/>
    <w:rPr>
      <w:b/>
      <w:bCs/>
    </w:rPr>
  </w:style>
  <w:style w:type="paragraph" w:styleId="IntenseQuote">
    <w:name w:val="Intense Quote"/>
    <w:basedOn w:val="Normal"/>
    <w:next w:val="Normal"/>
    <w:link w:val="IntenseQuoteChar"/>
    <w:uiPriority w:val="30"/>
    <w:qFormat/>
    <w:rsid w:val="00A33A88"/>
    <w:pPr>
      <w:pBdr>
        <w:bottom w:val="single" w:sz="4" w:space="1" w:color="auto"/>
      </w:pBdr>
      <w:overflowPunct w:val="0"/>
      <w:autoSpaceDE w:val="0"/>
      <w:autoSpaceDN w:val="0"/>
      <w:adjustRightInd w:val="0"/>
      <w:spacing w:before="200" w:after="280" w:line="312" w:lineRule="exact"/>
      <w:ind w:left="1008" w:right="1152" w:firstLine="0"/>
      <w:textAlignment w:val="baseline"/>
    </w:pPr>
    <w:rPr>
      <w:rFonts w:ascii="Arial" w:eastAsia="MS Mincho" w:hAnsi="Arial" w:cs="Arial"/>
      <w:b/>
      <w:bCs/>
      <w:i/>
      <w:iCs/>
      <w:sz w:val="24"/>
      <w:szCs w:val="24"/>
      <w:lang w:val="de-DE" w:eastAsia="de-DE"/>
    </w:rPr>
  </w:style>
  <w:style w:type="character" w:customStyle="1" w:styleId="IntenseQuoteChar">
    <w:name w:val="Intense Quote Char"/>
    <w:basedOn w:val="DefaultParagraphFont"/>
    <w:link w:val="IntenseQuote"/>
    <w:uiPriority w:val="30"/>
    <w:rsid w:val="00A33A88"/>
    <w:rPr>
      <w:rFonts w:ascii="Arial" w:eastAsia="MS Mincho" w:hAnsi="Arial" w:cs="Arial"/>
      <w:b/>
      <w:bCs/>
      <w:i/>
      <w:iCs/>
      <w:sz w:val="24"/>
      <w:szCs w:val="24"/>
      <w:lang w:val="de-DE" w:eastAsia="de-DE"/>
    </w:rPr>
  </w:style>
  <w:style w:type="character" w:styleId="IntenseReference">
    <w:name w:val="Intense Reference"/>
    <w:uiPriority w:val="32"/>
    <w:qFormat/>
    <w:rsid w:val="00A33A88"/>
    <w:rPr>
      <w:smallCaps/>
      <w:spacing w:val="5"/>
      <w:u w:val="single"/>
    </w:rPr>
  </w:style>
  <w:style w:type="paragraph" w:customStyle="1" w:styleId="JuPara">
    <w:name w:val="Ju_Para"/>
    <w:aliases w:val="Left"/>
    <w:basedOn w:val="Normal"/>
    <w:rsid w:val="00A33A88"/>
    <w:pPr>
      <w:suppressAutoHyphens/>
      <w:spacing w:after="0" w:line="240" w:lineRule="auto"/>
    </w:pPr>
    <w:rPr>
      <w:rFonts w:ascii="Times New Roman" w:eastAsia="MS Mincho" w:hAnsi="Times New Roman"/>
      <w:sz w:val="24"/>
      <w:szCs w:val="24"/>
      <w:lang w:val="en-GB" w:eastAsia="fr-FR"/>
    </w:rPr>
  </w:style>
  <w:style w:type="paragraph" w:customStyle="1" w:styleId="ju-005fpara-0020char-0020char">
    <w:name w:val="ju-005fpara-0020char-0020char"/>
    <w:basedOn w:val="Normal"/>
    <w:rsid w:val="00A33A88"/>
    <w:pPr>
      <w:spacing w:before="100" w:beforeAutospacing="1" w:after="100" w:afterAutospacing="1" w:line="240" w:lineRule="auto"/>
      <w:ind w:firstLine="0"/>
      <w:jc w:val="left"/>
    </w:pPr>
    <w:rPr>
      <w:rFonts w:ascii="Times New Roman" w:eastAsia="MS Mincho" w:hAnsi="Times New Roman"/>
      <w:sz w:val="24"/>
      <w:szCs w:val="24"/>
    </w:rPr>
  </w:style>
  <w:style w:type="character" w:customStyle="1" w:styleId="ju-005fpara-002cleft-002cfirst-0020line-003a-0020-00200-0020cm--char">
    <w:name w:val="ju-005fpara-002cleft-002cfirst-0020line-003a-0020-00200-0020cm--char"/>
    <w:basedOn w:val="DefaultParagraphFont"/>
    <w:rsid w:val="00A33A88"/>
  </w:style>
  <w:style w:type="character" w:customStyle="1" w:styleId="ju--005fpara----char--char">
    <w:name w:val="ju--005fpara----char--char"/>
    <w:basedOn w:val="DefaultParagraphFont"/>
    <w:rsid w:val="00A33A88"/>
  </w:style>
  <w:style w:type="character" w:customStyle="1" w:styleId="longtext1">
    <w:name w:val="long_text1"/>
    <w:basedOn w:val="DefaultParagraphFont"/>
    <w:rsid w:val="00A33A88"/>
    <w:rPr>
      <w:sz w:val="20"/>
      <w:szCs w:val="20"/>
    </w:rPr>
  </w:style>
  <w:style w:type="character" w:customStyle="1" w:styleId="mediumtext">
    <w:name w:val="medium_text"/>
    <w:basedOn w:val="DefaultParagraphFont"/>
    <w:rsid w:val="00A33A88"/>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customStyle="1" w:styleId="neninr0">
    <w:name w:val="neninr"/>
    <w:basedOn w:val="Normal"/>
    <w:rsid w:val="00A33A88"/>
    <w:pPr>
      <w:spacing w:before="100" w:beforeAutospacing="1" w:after="100" w:afterAutospacing="1" w:line="240" w:lineRule="auto"/>
      <w:ind w:firstLine="0"/>
      <w:jc w:val="left"/>
    </w:pPr>
    <w:rPr>
      <w:rFonts w:ascii="Times New Roman" w:eastAsia="MS Mincho" w:hAnsi="Times New Roman"/>
      <w:sz w:val="24"/>
      <w:szCs w:val="24"/>
      <w:lang w:val="sq-AL"/>
    </w:rPr>
  </w:style>
  <w:style w:type="paragraph" w:customStyle="1" w:styleId="NormalLatinArial">
    <w:name w:val="Normal + (Latin) Arial"/>
    <w:basedOn w:val="Normal"/>
    <w:rsid w:val="00A33A88"/>
    <w:pPr>
      <w:spacing w:after="0" w:line="240" w:lineRule="auto"/>
      <w:ind w:firstLine="0"/>
      <w:jc w:val="left"/>
    </w:pPr>
    <w:rPr>
      <w:rFonts w:ascii="Arial" w:eastAsia="MS Mincho" w:hAnsi="Arial" w:cs="Arial"/>
      <w:sz w:val="24"/>
      <w:szCs w:val="24"/>
    </w:rPr>
  </w:style>
  <w:style w:type="paragraph" w:customStyle="1" w:styleId="Normal10">
    <w:name w:val="Normal+1"/>
    <w:basedOn w:val="Default"/>
    <w:next w:val="Default"/>
    <w:rsid w:val="00A33A88"/>
  </w:style>
  <w:style w:type="paragraph" w:customStyle="1" w:styleId="NummerierteListe">
    <w:name w:val="Nummerierte Liste"/>
    <w:aliases w:val="Links:  0,63 cm"/>
    <w:basedOn w:val="Normal"/>
    <w:rsid w:val="00A33A88"/>
    <w:pPr>
      <w:tabs>
        <w:tab w:val="left" w:pos="426"/>
      </w:tabs>
      <w:spacing w:after="0" w:line="240" w:lineRule="auto"/>
      <w:ind w:firstLine="0"/>
      <w:jc w:val="left"/>
    </w:pPr>
    <w:rPr>
      <w:rFonts w:ascii="Arial" w:eastAsia="MS Mincho" w:hAnsi="Arial"/>
      <w:szCs w:val="20"/>
      <w:lang w:val="en-GB" w:eastAsia="de-DE"/>
    </w:rPr>
  </w:style>
  <w:style w:type="paragraph" w:customStyle="1" w:styleId="numridata0">
    <w:name w:val="numridata"/>
    <w:basedOn w:val="Normal"/>
    <w:rsid w:val="00A33A88"/>
    <w:pPr>
      <w:spacing w:before="100" w:beforeAutospacing="1" w:after="100" w:afterAutospacing="1" w:line="240" w:lineRule="auto"/>
      <w:ind w:firstLine="0"/>
      <w:jc w:val="left"/>
    </w:pPr>
    <w:rPr>
      <w:rFonts w:ascii="Times New Roman" w:eastAsia="MS Mincho" w:hAnsi="Times New Roman"/>
      <w:sz w:val="24"/>
      <w:szCs w:val="24"/>
    </w:rPr>
  </w:style>
  <w:style w:type="paragraph" w:customStyle="1" w:styleId="paragrafi0">
    <w:name w:val="paragrafi"/>
    <w:basedOn w:val="Normal"/>
    <w:rsid w:val="00A33A88"/>
    <w:pPr>
      <w:spacing w:before="100" w:beforeAutospacing="1" w:after="100" w:afterAutospacing="1" w:line="240" w:lineRule="auto"/>
      <w:ind w:firstLine="0"/>
      <w:jc w:val="left"/>
    </w:pPr>
    <w:rPr>
      <w:rFonts w:ascii="Times New Roman" w:eastAsia="MS Mincho" w:hAnsi="Times New Roman"/>
      <w:sz w:val="24"/>
      <w:szCs w:val="24"/>
      <w:lang w:val="en-GB" w:eastAsia="en-GB"/>
    </w:rPr>
  </w:style>
  <w:style w:type="paragraph" w:customStyle="1" w:styleId="Paragrafoelenco">
    <w:name w:val="Paragrafo elenco"/>
    <w:basedOn w:val="Normal"/>
    <w:qFormat/>
    <w:rsid w:val="00A33A88"/>
    <w:pPr>
      <w:ind w:left="720" w:firstLine="0"/>
      <w:contextualSpacing/>
      <w:jc w:val="left"/>
    </w:pPr>
    <w:rPr>
      <w:lang w:val="it-IT"/>
    </w:rPr>
  </w:style>
  <w:style w:type="paragraph" w:customStyle="1" w:styleId="Prambelabsatz">
    <w:name w:val="Präambelabsatz"/>
    <w:basedOn w:val="Normal"/>
    <w:rsid w:val="00A33A88"/>
    <w:pPr>
      <w:tabs>
        <w:tab w:val="left" w:pos="0"/>
        <w:tab w:val="left" w:pos="360"/>
        <w:tab w:val="left" w:pos="1134"/>
        <w:tab w:val="left" w:pos="1701"/>
      </w:tabs>
      <w:overflowPunct w:val="0"/>
      <w:autoSpaceDE w:val="0"/>
      <w:autoSpaceDN w:val="0"/>
      <w:adjustRightInd w:val="0"/>
      <w:spacing w:after="240" w:line="336" w:lineRule="auto"/>
      <w:ind w:firstLine="0"/>
      <w:textAlignment w:val="baseline"/>
    </w:pPr>
    <w:rPr>
      <w:rFonts w:ascii="Arial" w:eastAsia="MS Mincho" w:hAnsi="Arial" w:cs="Arial"/>
      <w:lang w:val="de-DE" w:eastAsia="de-DE"/>
    </w:rPr>
  </w:style>
  <w:style w:type="paragraph" w:styleId="Quote">
    <w:name w:val="Quote"/>
    <w:basedOn w:val="Normal"/>
    <w:next w:val="Normal"/>
    <w:link w:val="QuoteChar"/>
    <w:uiPriority w:val="29"/>
    <w:qFormat/>
    <w:rsid w:val="00A33A88"/>
    <w:pPr>
      <w:overflowPunct w:val="0"/>
      <w:autoSpaceDE w:val="0"/>
      <w:autoSpaceDN w:val="0"/>
      <w:adjustRightInd w:val="0"/>
      <w:spacing w:before="200" w:after="0" w:line="312" w:lineRule="exact"/>
      <w:ind w:left="360" w:right="360" w:firstLine="0"/>
      <w:jc w:val="left"/>
      <w:textAlignment w:val="baseline"/>
    </w:pPr>
    <w:rPr>
      <w:rFonts w:ascii="Arial" w:eastAsia="MS Mincho" w:hAnsi="Arial" w:cs="Arial"/>
      <w:i/>
      <w:iCs/>
      <w:sz w:val="24"/>
      <w:szCs w:val="24"/>
      <w:lang w:val="de-DE" w:eastAsia="de-DE"/>
    </w:rPr>
  </w:style>
  <w:style w:type="character" w:customStyle="1" w:styleId="QuoteChar">
    <w:name w:val="Quote Char"/>
    <w:basedOn w:val="DefaultParagraphFont"/>
    <w:link w:val="Quote"/>
    <w:uiPriority w:val="29"/>
    <w:rsid w:val="00A33A88"/>
    <w:rPr>
      <w:rFonts w:ascii="Arial" w:eastAsia="MS Mincho" w:hAnsi="Arial" w:cs="Arial"/>
      <w:i/>
      <w:iCs/>
      <w:sz w:val="24"/>
      <w:szCs w:val="24"/>
      <w:lang w:val="de-DE" w:eastAsia="de-DE"/>
    </w:rPr>
  </w:style>
  <w:style w:type="character" w:customStyle="1" w:styleId="shorttext">
    <w:name w:val="short_text"/>
    <w:basedOn w:val="DefaultParagraphFont"/>
    <w:rsid w:val="00A33A88"/>
  </w:style>
  <w:style w:type="paragraph" w:customStyle="1" w:styleId="Standard1">
    <w:name w:val="Standard1"/>
    <w:basedOn w:val="Normal"/>
    <w:rsid w:val="00A33A88"/>
    <w:pPr>
      <w:spacing w:after="0" w:line="360" w:lineRule="atLeast"/>
      <w:ind w:firstLine="0"/>
    </w:pPr>
    <w:rPr>
      <w:rFonts w:ascii="Arial" w:eastAsia="MS Mincho" w:hAnsi="Arial"/>
      <w:sz w:val="24"/>
      <w:szCs w:val="20"/>
      <w:lang w:val="sq-AL" w:eastAsia="de-DE"/>
    </w:rPr>
  </w:style>
  <w:style w:type="paragraph" w:customStyle="1" w:styleId="Style4">
    <w:name w:val="Style 4"/>
    <w:rsid w:val="00A33A88"/>
    <w:pPr>
      <w:widowControl w:val="0"/>
      <w:autoSpaceDE w:val="0"/>
      <w:autoSpaceDN w:val="0"/>
      <w:spacing w:before="108"/>
      <w:ind w:left="288" w:hanging="288"/>
    </w:pPr>
    <w:rPr>
      <w:rFonts w:ascii="Times New Roman" w:eastAsia="SimSun" w:hAnsi="Times New Roman"/>
      <w:sz w:val="18"/>
      <w:szCs w:val="18"/>
      <w:lang w:val="en-US" w:eastAsia="zh-CN"/>
    </w:rPr>
  </w:style>
  <w:style w:type="paragraph" w:customStyle="1" w:styleId="Style80">
    <w:name w:val="Style 8"/>
    <w:rsid w:val="00A33A88"/>
    <w:pPr>
      <w:widowControl w:val="0"/>
      <w:autoSpaceDE w:val="0"/>
      <w:autoSpaceDN w:val="0"/>
      <w:spacing w:before="72" w:line="307" w:lineRule="auto"/>
    </w:pPr>
    <w:rPr>
      <w:rFonts w:ascii="Times New Roman" w:eastAsia="SimSun" w:hAnsi="Times New Roman"/>
      <w:sz w:val="18"/>
      <w:szCs w:val="18"/>
      <w:lang w:val="en-US" w:eastAsia="zh-CN"/>
    </w:rPr>
  </w:style>
  <w:style w:type="paragraph" w:customStyle="1" w:styleId="style5">
    <w:name w:val="style5"/>
    <w:basedOn w:val="Normal"/>
    <w:rsid w:val="00A33A88"/>
    <w:pPr>
      <w:spacing w:before="100" w:beforeAutospacing="1" w:after="100" w:afterAutospacing="1" w:line="240" w:lineRule="auto"/>
      <w:ind w:firstLine="0"/>
      <w:jc w:val="left"/>
    </w:pPr>
    <w:rPr>
      <w:rFonts w:ascii="Times New Roman" w:eastAsia="MS Mincho" w:hAnsi="Times New Roman"/>
      <w:sz w:val="24"/>
      <w:szCs w:val="24"/>
      <w:lang w:val="sq-AL"/>
    </w:rPr>
  </w:style>
  <w:style w:type="character" w:styleId="SubtleEmphasis">
    <w:name w:val="Subtle Emphasis"/>
    <w:uiPriority w:val="19"/>
    <w:qFormat/>
    <w:rsid w:val="00A33A88"/>
    <w:rPr>
      <w:i/>
      <w:iCs/>
    </w:rPr>
  </w:style>
  <w:style w:type="character" w:styleId="SubtleReference">
    <w:name w:val="Subtle Reference"/>
    <w:uiPriority w:val="31"/>
    <w:qFormat/>
    <w:rsid w:val="00A33A88"/>
    <w:rPr>
      <w:smallCaps/>
    </w:rPr>
  </w:style>
  <w:style w:type="paragraph" w:customStyle="1" w:styleId="Tabellenberschrift">
    <w:name w:val="Tabellenüberschrift"/>
    <w:basedOn w:val="Normal"/>
    <w:rsid w:val="00A33A88"/>
    <w:pPr>
      <w:keepNext/>
      <w:overflowPunct w:val="0"/>
      <w:autoSpaceDE w:val="0"/>
      <w:autoSpaceDN w:val="0"/>
      <w:adjustRightInd w:val="0"/>
      <w:spacing w:after="120" w:line="336" w:lineRule="auto"/>
      <w:ind w:firstLine="0"/>
      <w:jc w:val="center"/>
      <w:textAlignment w:val="baseline"/>
    </w:pPr>
    <w:rPr>
      <w:rFonts w:ascii="Arial" w:eastAsia="MS Mincho" w:hAnsi="Arial" w:cs="Arial"/>
      <w:b/>
      <w:bCs/>
      <w:lang w:val="de-DE" w:eastAsia="de-DE"/>
    </w:rPr>
  </w:style>
  <w:style w:type="paragraph" w:customStyle="1" w:styleId="Tabellenzeile">
    <w:name w:val="Tabellenzeile"/>
    <w:basedOn w:val="Normal"/>
    <w:rsid w:val="00A33A88"/>
    <w:pPr>
      <w:overflowPunct w:val="0"/>
      <w:autoSpaceDE w:val="0"/>
      <w:autoSpaceDN w:val="0"/>
      <w:adjustRightInd w:val="0"/>
      <w:spacing w:after="120" w:line="336" w:lineRule="auto"/>
      <w:ind w:right="-68" w:firstLine="0"/>
      <w:textAlignment w:val="baseline"/>
    </w:pPr>
    <w:rPr>
      <w:rFonts w:ascii="Arial" w:eastAsia="MS Mincho" w:hAnsi="Arial" w:cs="Arial"/>
      <w:lang w:val="de-DE" w:eastAsia="de-DE"/>
    </w:rPr>
  </w:style>
  <w:style w:type="paragraph" w:customStyle="1" w:styleId="TextfrKfW">
    <w:name w:val="Text für KfW"/>
    <w:basedOn w:val="Normal"/>
    <w:rsid w:val="00A33A88"/>
    <w:pPr>
      <w:tabs>
        <w:tab w:val="left" w:pos="851"/>
        <w:tab w:val="left" w:pos="1418"/>
        <w:tab w:val="left" w:pos="2127"/>
      </w:tabs>
      <w:spacing w:after="240" w:line="360" w:lineRule="atLeast"/>
      <w:ind w:firstLine="0"/>
    </w:pPr>
    <w:rPr>
      <w:rFonts w:ascii="Arial" w:eastAsia="MS Mincho" w:hAnsi="Arial"/>
      <w:sz w:val="24"/>
      <w:szCs w:val="20"/>
      <w:lang w:val="sq-AL" w:eastAsia="de-DE"/>
    </w:rPr>
  </w:style>
  <w:style w:type="paragraph" w:styleId="TOCHeading">
    <w:name w:val="TOC Heading"/>
    <w:basedOn w:val="Heading1"/>
    <w:next w:val="Normal"/>
    <w:uiPriority w:val="39"/>
    <w:qFormat/>
    <w:rsid w:val="00A33A88"/>
    <w:pPr>
      <w:keepNext w:val="0"/>
      <w:overflowPunct w:val="0"/>
      <w:autoSpaceDE w:val="0"/>
      <w:autoSpaceDN w:val="0"/>
      <w:adjustRightInd w:val="0"/>
      <w:spacing w:before="480" w:after="0" w:line="312" w:lineRule="exact"/>
      <w:ind w:firstLine="0"/>
      <w:jc w:val="left"/>
      <w:textAlignment w:val="baseline"/>
      <w:outlineLvl w:val="9"/>
    </w:pPr>
    <w:rPr>
      <w:rFonts w:ascii="Cambria" w:hAnsi="Cambria" w:cs="Cambria"/>
      <w:kern w:val="0"/>
      <w:sz w:val="28"/>
      <w:szCs w:val="28"/>
      <w:lang w:val="de-DE" w:eastAsia="de-DE"/>
    </w:rPr>
  </w:style>
  <w:style w:type="paragraph" w:customStyle="1" w:styleId="Corpodeltesto">
    <w:name w:val="Corpo del testo"/>
    <w:basedOn w:val="Default"/>
    <w:next w:val="Default"/>
    <w:rsid w:val="00A33A88"/>
    <w:rPr>
      <w:rFonts w:eastAsia="Times New Roman"/>
      <w:color w:val="auto"/>
    </w:rPr>
  </w:style>
  <w:style w:type="paragraph" w:customStyle="1" w:styleId="Didascalia">
    <w:name w:val="Didascalia"/>
    <w:basedOn w:val="Default"/>
    <w:next w:val="Default"/>
    <w:rsid w:val="00A33A88"/>
    <w:rPr>
      <w:rFonts w:eastAsia="Times New Roman"/>
      <w:color w:val="auto"/>
    </w:rPr>
  </w:style>
  <w:style w:type="paragraph" w:customStyle="1" w:styleId="Normale">
    <w:name w:val="Normale"/>
    <w:basedOn w:val="Default"/>
    <w:next w:val="Default"/>
    <w:rsid w:val="00A33A88"/>
    <w:rPr>
      <w:rFonts w:eastAsia="Times New Roman"/>
      <w:color w:val="auto"/>
    </w:rPr>
  </w:style>
  <w:style w:type="paragraph" w:customStyle="1" w:styleId="Rientrocorpodeltesto">
    <w:name w:val="Rientro corpo del testo"/>
    <w:basedOn w:val="Default"/>
    <w:next w:val="Default"/>
    <w:rsid w:val="00A33A88"/>
    <w:rPr>
      <w:rFonts w:eastAsia="Times New Roman"/>
      <w:color w:val="auto"/>
    </w:rPr>
  </w:style>
  <w:style w:type="paragraph" w:customStyle="1" w:styleId="Rientrocorpodeltesto2">
    <w:name w:val="Rientro corpo del testo 2"/>
    <w:basedOn w:val="Default"/>
    <w:next w:val="Default"/>
    <w:rsid w:val="00A33A88"/>
    <w:rPr>
      <w:rFonts w:eastAsia="Times New Roman"/>
      <w:color w:val="auto"/>
    </w:rPr>
  </w:style>
  <w:style w:type="paragraph" w:customStyle="1" w:styleId="Rientrocorpodeltesto3">
    <w:name w:val="Rientro corpo del testo 3"/>
    <w:basedOn w:val="Default"/>
    <w:next w:val="Default"/>
    <w:rsid w:val="00A33A88"/>
    <w:rPr>
      <w:rFonts w:eastAsia="Times New Roman"/>
      <w:color w:val="auto"/>
    </w:rPr>
  </w:style>
  <w:style w:type="character" w:customStyle="1" w:styleId="ssens">
    <w:name w:val="ssens"/>
    <w:basedOn w:val="DefaultParagraphFont"/>
    <w:rsid w:val="00A33A88"/>
  </w:style>
  <w:style w:type="character" w:customStyle="1" w:styleId="subtitle0">
    <w:name w:val="subtitle"/>
    <w:basedOn w:val="DefaultParagraphFont"/>
    <w:rsid w:val="00A33A88"/>
  </w:style>
  <w:style w:type="paragraph" w:customStyle="1" w:styleId="Titolo1">
    <w:name w:val="Titolo 1"/>
    <w:basedOn w:val="Default"/>
    <w:next w:val="Default"/>
    <w:rsid w:val="00A33A88"/>
    <w:rPr>
      <w:rFonts w:eastAsia="Times New Roman"/>
      <w:color w:val="auto"/>
    </w:rPr>
  </w:style>
  <w:style w:type="paragraph" w:customStyle="1" w:styleId="Titolo2">
    <w:name w:val="Titolo 2"/>
    <w:basedOn w:val="Default"/>
    <w:next w:val="Default"/>
    <w:rsid w:val="00A33A88"/>
    <w:rPr>
      <w:rFonts w:eastAsia="Times New Roman"/>
      <w:color w:val="auto"/>
    </w:rPr>
  </w:style>
  <w:style w:type="paragraph" w:customStyle="1" w:styleId="Titolo3">
    <w:name w:val="Titolo 3"/>
    <w:basedOn w:val="Default"/>
    <w:next w:val="Default"/>
    <w:rsid w:val="00A33A88"/>
    <w:rPr>
      <w:rFonts w:eastAsia="Times New Roman"/>
      <w:color w:val="auto"/>
    </w:rPr>
  </w:style>
  <w:style w:type="paragraph" w:customStyle="1" w:styleId="Titolo4">
    <w:name w:val="Titolo 4"/>
    <w:basedOn w:val="Default"/>
    <w:next w:val="Default"/>
    <w:rsid w:val="00A33A88"/>
    <w:rPr>
      <w:rFonts w:eastAsia="Times New Roman"/>
      <w:color w:val="auto"/>
    </w:rPr>
  </w:style>
  <w:style w:type="character" w:customStyle="1" w:styleId="vi">
    <w:name w:val="vi"/>
    <w:basedOn w:val="DefaultParagraphFont"/>
    <w:rsid w:val="00A33A88"/>
  </w:style>
  <w:style w:type="character" w:customStyle="1" w:styleId="actsnumber">
    <w:name w:val="actsnumber"/>
    <w:basedOn w:val="DefaultParagraphFont"/>
    <w:rsid w:val="00A33A88"/>
  </w:style>
  <w:style w:type="character" w:customStyle="1" w:styleId="actscontent">
    <w:name w:val="actscontent"/>
    <w:basedOn w:val="DefaultParagraphFont"/>
    <w:rsid w:val="00A33A88"/>
  </w:style>
  <w:style w:type="character" w:styleId="FollowedHyperlink">
    <w:name w:val="FollowedHyperlink"/>
    <w:basedOn w:val="DefaultParagraphFont"/>
    <w:uiPriority w:val="99"/>
    <w:rsid w:val="00A33A88"/>
    <w:rPr>
      <w:color w:val="800080"/>
      <w:u w:val="single"/>
    </w:rPr>
  </w:style>
  <w:style w:type="paragraph" w:customStyle="1" w:styleId="xl63">
    <w:name w:val="xl63"/>
    <w:basedOn w:val="Normal"/>
    <w:rsid w:val="00A33A88"/>
    <w:pPr>
      <w:pBdr>
        <w:top w:val="double" w:sz="6" w:space="0" w:color="auto"/>
      </w:pBdr>
      <w:shd w:val="clear" w:color="auto"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64">
    <w:name w:val="xl64"/>
    <w:basedOn w:val="Normal"/>
    <w:rsid w:val="00A33A88"/>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CG Times" w:eastAsia="Times New Roman" w:hAnsi="CG Times"/>
      <w:b/>
      <w:bCs/>
      <w:sz w:val="14"/>
      <w:szCs w:val="14"/>
    </w:rPr>
  </w:style>
  <w:style w:type="paragraph" w:styleId="Revision">
    <w:name w:val="Revision"/>
    <w:hidden/>
    <w:uiPriority w:val="99"/>
    <w:semiHidden/>
    <w:rsid w:val="00BB1B3A"/>
    <w:pPr>
      <w:ind w:firstLine="284"/>
      <w:jc w:val="both"/>
    </w:pPr>
    <w:rPr>
      <w:sz w:val="22"/>
      <w:szCs w:val="22"/>
      <w:lang w:val="en-US" w:eastAsia="en-US"/>
    </w:rPr>
  </w:style>
  <w:style w:type="paragraph" w:customStyle="1" w:styleId="xl106">
    <w:name w:val="xl106"/>
    <w:basedOn w:val="Normal"/>
    <w:rsid w:val="00A33A88"/>
    <w:pPr>
      <w:pBdr>
        <w:top w:val="single" w:sz="4" w:space="0" w:color="auto"/>
        <w:bottom w:val="double" w:sz="6"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07">
    <w:name w:val="xl107"/>
    <w:basedOn w:val="Normal"/>
    <w:rsid w:val="00A33A88"/>
    <w:pPr>
      <w:pBdr>
        <w:top w:val="single" w:sz="4"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08">
    <w:name w:val="xl108"/>
    <w:basedOn w:val="Normal"/>
    <w:rsid w:val="00A33A88"/>
    <w:pPr>
      <w:pBdr>
        <w:top w:val="single" w:sz="4" w:space="0" w:color="auto"/>
        <w:left w:val="double" w:sz="6" w:space="0" w:color="auto"/>
        <w:bottom w:val="double" w:sz="6"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09">
    <w:name w:val="xl109"/>
    <w:basedOn w:val="Normal"/>
    <w:rsid w:val="00A33A88"/>
    <w:pPr>
      <w:pBdr>
        <w:top w:val="single" w:sz="4" w:space="0" w:color="auto"/>
        <w:left w:val="double" w:sz="6" w:space="0" w:color="auto"/>
        <w:bottom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10">
    <w:name w:val="xl110"/>
    <w:basedOn w:val="Normal"/>
    <w:rsid w:val="00A33A88"/>
    <w:pPr>
      <w:pBdr>
        <w:left w:val="double" w:sz="6" w:space="0" w:color="auto"/>
        <w:bottom w:val="single" w:sz="4"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11">
    <w:name w:val="xl111"/>
    <w:basedOn w:val="Normal"/>
    <w:rsid w:val="00A33A88"/>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12">
    <w:name w:val="xl112"/>
    <w:basedOn w:val="Normal"/>
    <w:rsid w:val="00A33A88"/>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CG Times" w:eastAsia="Times New Roman" w:hAnsi="CG Times"/>
      <w:b/>
      <w:bCs/>
      <w:sz w:val="14"/>
      <w:szCs w:val="14"/>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 w:type="paragraph" w:customStyle="1" w:styleId="xl113">
    <w:name w:val="xl113"/>
    <w:basedOn w:val="Normal"/>
    <w:rsid w:val="00A33A88"/>
    <w:pPr>
      <w:pBdr>
        <w:top w:val="single" w:sz="4" w:space="0" w:color="auto"/>
        <w:left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14">
    <w:name w:val="xl114"/>
    <w:basedOn w:val="Normal"/>
    <w:rsid w:val="00A33A88"/>
    <w:pPr>
      <w:pBdr>
        <w:top w:val="single" w:sz="4" w:space="0" w:color="auto"/>
        <w:left w:val="double" w:sz="6" w:space="0" w:color="auto"/>
        <w:right w:val="double" w:sz="6"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15">
    <w:name w:val="xl115"/>
    <w:basedOn w:val="Normal"/>
    <w:rsid w:val="00A33A88"/>
    <w:pPr>
      <w:pBdr>
        <w:top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16">
    <w:name w:val="xl116"/>
    <w:basedOn w:val="Normal"/>
    <w:rsid w:val="00A33A88"/>
    <w:pPr>
      <w:pBdr>
        <w:top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17">
    <w:name w:val="xl117"/>
    <w:basedOn w:val="Normal"/>
    <w:rsid w:val="00A33A88"/>
    <w:pPr>
      <w:pBdr>
        <w:top w:val="single" w:sz="4" w:space="0" w:color="auto"/>
        <w:left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18">
    <w:name w:val="xl118"/>
    <w:basedOn w:val="Normal"/>
    <w:rsid w:val="00A33A88"/>
    <w:pPr>
      <w:pBdr>
        <w:top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19">
    <w:name w:val="xl119"/>
    <w:basedOn w:val="Normal"/>
    <w:rsid w:val="00A33A88"/>
    <w:pPr>
      <w:pBdr>
        <w:top w:val="single" w:sz="4" w:space="0" w:color="auto"/>
        <w:left w:val="double" w:sz="6" w:space="0" w:color="auto"/>
        <w:right w:val="double" w:sz="6"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20">
    <w:name w:val="xl120"/>
    <w:basedOn w:val="Normal"/>
    <w:rsid w:val="00A33A88"/>
    <w:pPr>
      <w:pBdr>
        <w:top w:val="single" w:sz="4" w:space="0" w:color="auto"/>
        <w:left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21">
    <w:name w:val="xl121"/>
    <w:basedOn w:val="Normal"/>
    <w:rsid w:val="00A33A88"/>
    <w:pPr>
      <w:pBdr>
        <w:left w:val="double" w:sz="6" w:space="0" w:color="auto"/>
        <w:bottom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22">
    <w:name w:val="xl122"/>
    <w:basedOn w:val="Normal"/>
    <w:rsid w:val="00A33A88"/>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23">
    <w:name w:val="xl123"/>
    <w:basedOn w:val="Normal"/>
    <w:rsid w:val="00A33A88"/>
    <w:pPr>
      <w:pBdr>
        <w:top w:val="double" w:sz="6" w:space="0" w:color="auto"/>
        <w:bottom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24">
    <w:name w:val="xl124"/>
    <w:basedOn w:val="Normal"/>
    <w:rsid w:val="00A33A88"/>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25">
    <w:name w:val="xl125"/>
    <w:basedOn w:val="Normal"/>
    <w:rsid w:val="00A33A88"/>
    <w:pPr>
      <w:pBdr>
        <w:top w:val="double" w:sz="6" w:space="0" w:color="auto"/>
        <w:bottom w:val="double" w:sz="6"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26">
    <w:name w:val="xl126"/>
    <w:basedOn w:val="Normal"/>
    <w:rsid w:val="00A33A88"/>
    <w:pPr>
      <w:pBdr>
        <w:top w:val="double" w:sz="6" w:space="0" w:color="auto"/>
        <w:bottom w:val="double" w:sz="6"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27">
    <w:name w:val="xl127"/>
    <w:basedOn w:val="Normal"/>
    <w:rsid w:val="00A33A88"/>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font5">
    <w:name w:val="font5"/>
    <w:basedOn w:val="Normal"/>
    <w:rsid w:val="00A33A88"/>
    <w:pPr>
      <w:spacing w:before="100" w:beforeAutospacing="1" w:after="100" w:afterAutospacing="1" w:line="240" w:lineRule="auto"/>
      <w:ind w:firstLine="0"/>
      <w:jc w:val="left"/>
    </w:pPr>
    <w:rPr>
      <w:rFonts w:ascii="Arial Narrow" w:eastAsia="Times New Roman" w:hAnsi="Arial Narrow"/>
      <w:b/>
      <w:bCs/>
      <w:color w:val="000000"/>
      <w:sz w:val="14"/>
      <w:szCs w:val="14"/>
      <w:lang w:val="sq-AL" w:eastAsia="sq-AL"/>
    </w:rPr>
  </w:style>
  <w:style w:type="paragraph" w:customStyle="1" w:styleId="font6">
    <w:name w:val="font6"/>
    <w:basedOn w:val="Normal"/>
    <w:rsid w:val="00A33A88"/>
    <w:pPr>
      <w:spacing w:before="100" w:beforeAutospacing="1" w:after="100" w:afterAutospacing="1" w:line="240" w:lineRule="auto"/>
      <w:ind w:firstLine="0"/>
      <w:jc w:val="left"/>
    </w:pPr>
    <w:rPr>
      <w:rFonts w:eastAsia="Times New Roman"/>
      <w:b/>
      <w:bCs/>
      <w:color w:val="000000"/>
      <w:sz w:val="14"/>
      <w:szCs w:val="14"/>
      <w:lang w:val="sq-AL" w:eastAsia="sq-AL"/>
    </w:rPr>
  </w:style>
  <w:style w:type="paragraph" w:customStyle="1" w:styleId="xl128">
    <w:name w:val="xl128"/>
    <w:basedOn w:val="Normal"/>
    <w:rsid w:val="00A33A88"/>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A33A88"/>
    <w:pPr>
      <w:pBdr>
        <w:lef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A33A88"/>
    <w:pP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A33A88"/>
    <w:pPr>
      <w:pBdr>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A33A88"/>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A33A88"/>
    <w:pPr>
      <w:pBdr>
        <w:lef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A33A88"/>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A33A88"/>
    <w:pPr>
      <w:pBdr>
        <w:top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A33A88"/>
    <w:pPr>
      <w:pBdr>
        <w:top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A33A8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A33A88"/>
    <w:pPr>
      <w:pBdr>
        <w:top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A33A88"/>
    <w:pPr>
      <w:pBdr>
        <w:top w:val="single" w:sz="8" w:space="0" w:color="auto"/>
        <w:bottom w:val="single" w:sz="8" w:space="0" w:color="auto"/>
        <w:right w:val="single" w:sz="8" w:space="0" w:color="auto"/>
      </w:pBdr>
      <w:shd w:val="clear" w:color="000000" w:fill="D8D8D8"/>
      <w:spacing w:before="100" w:beforeAutospacing="1" w:after="100" w:afterAutospacing="1" w:line="240" w:lineRule="auto"/>
      <w:ind w:firstLine="0"/>
      <w:jc w:val="left"/>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A33A88"/>
    <w:pPr>
      <w:spacing w:after="0" w:line="240" w:lineRule="auto"/>
      <w:ind w:firstLine="0"/>
    </w:pPr>
    <w:rPr>
      <w:rFonts w:ascii="Times New Roman" w:eastAsia="Times New Roman" w:hAnsi="Times New Roman"/>
      <w:sz w:val="24"/>
      <w:szCs w:val="24"/>
      <w:lang w:eastAsia="bg-BG"/>
    </w:rPr>
  </w:style>
  <w:style w:type="paragraph" w:customStyle="1" w:styleId="bazligjpropozues0">
    <w:name w:val="bazligjpropozues"/>
    <w:basedOn w:val="Normal"/>
    <w:rsid w:val="00A33A8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32">
    <w:name w:val="Style32"/>
    <w:basedOn w:val="Normal"/>
    <w:rsid w:val="00A33A88"/>
    <w:pPr>
      <w:keepNext/>
      <w:tabs>
        <w:tab w:val="left" w:pos="-720"/>
        <w:tab w:val="left" w:pos="1418"/>
        <w:tab w:val="left" w:pos="5387"/>
      </w:tabs>
      <w:suppressAutoHyphens/>
      <w:spacing w:after="0" w:line="240" w:lineRule="auto"/>
      <w:ind w:left="1440" w:firstLine="0"/>
      <w:outlineLvl w:val="0"/>
    </w:pPr>
    <w:rPr>
      <w:rFonts w:ascii="Arial" w:eastAsia="Times New Roman" w:hAnsi="Arial" w:cs="Arial"/>
      <w:bCs/>
      <w:spacing w:val="-3"/>
      <w:sz w:val="26"/>
      <w:szCs w:val="26"/>
      <w:lang w:val="en-GB"/>
    </w:rPr>
  </w:style>
  <w:style w:type="paragraph" w:customStyle="1" w:styleId="HCh">
    <w:name w:val="_ H _Ch"/>
    <w:basedOn w:val="Normal"/>
    <w:next w:val="Normal"/>
    <w:rsid w:val="00A33A8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00" w:lineRule="exact"/>
      <w:ind w:firstLine="0"/>
      <w:jc w:val="left"/>
      <w:outlineLvl w:val="0"/>
    </w:pPr>
    <w:rPr>
      <w:rFonts w:ascii="Times New Roman" w:eastAsia="Times New Roman" w:hAnsi="Times New Roman"/>
      <w:b/>
      <w:snapToGrid w:val="0"/>
      <w:spacing w:val="-2"/>
      <w:w w:val="103"/>
      <w:kern w:val="14"/>
      <w:sz w:val="28"/>
      <w:szCs w:val="20"/>
      <w:lang w:val="en-GB" w:eastAsia="sq-AL"/>
    </w:rPr>
  </w:style>
  <w:style w:type="paragraph" w:customStyle="1" w:styleId="XLarge">
    <w:name w:val="XLarge"/>
    <w:basedOn w:val="Normal"/>
    <w:rsid w:val="00A33A8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90" w:lineRule="exact"/>
      <w:ind w:firstLine="0"/>
      <w:jc w:val="left"/>
      <w:outlineLvl w:val="0"/>
    </w:pPr>
    <w:rPr>
      <w:rFonts w:ascii="Times New Roman" w:eastAsia="Times New Roman" w:hAnsi="Times New Roman"/>
      <w:b/>
      <w:snapToGrid w:val="0"/>
      <w:spacing w:val="-4"/>
      <w:w w:val="98"/>
      <w:kern w:val="14"/>
      <w:sz w:val="40"/>
      <w:szCs w:val="20"/>
      <w:lang w:val="en-GB" w:eastAsia="sq-AL"/>
    </w:rPr>
  </w:style>
  <w:style w:type="paragraph" w:customStyle="1" w:styleId="H1">
    <w:name w:val="_ H_1"/>
    <w:basedOn w:val="Normal"/>
    <w:next w:val="Normal"/>
    <w:rsid w:val="00A33A8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70" w:lineRule="exact"/>
      <w:ind w:left="1267" w:right="1267" w:hanging="1267"/>
      <w:jc w:val="left"/>
      <w:outlineLvl w:val="0"/>
    </w:pPr>
    <w:rPr>
      <w:rFonts w:ascii="Times New Roman" w:eastAsia="Times New Roman" w:hAnsi="Times New Roman"/>
      <w:b/>
      <w:snapToGrid w:val="0"/>
      <w:spacing w:val="4"/>
      <w:w w:val="103"/>
      <w:kern w:val="14"/>
      <w:sz w:val="24"/>
      <w:szCs w:val="20"/>
      <w:lang w:val="en-GB" w:eastAsia="sq-AL"/>
    </w:rPr>
  </w:style>
  <w:style w:type="paragraph" w:customStyle="1" w:styleId="H23">
    <w:name w:val="_ H_2/3"/>
    <w:basedOn w:val="H1"/>
    <w:next w:val="Normal"/>
    <w:rsid w:val="00A33A88"/>
    <w:pPr>
      <w:spacing w:line="240" w:lineRule="exact"/>
      <w:outlineLvl w:val="1"/>
    </w:pPr>
    <w:rPr>
      <w:spacing w:val="2"/>
      <w:sz w:val="20"/>
    </w:rPr>
  </w:style>
  <w:style w:type="paragraph" w:customStyle="1" w:styleId="Style10">
    <w:name w:val="Style1"/>
    <w:basedOn w:val="Normal"/>
    <w:qFormat/>
    <w:rsid w:val="00A33A88"/>
    <w:pPr>
      <w:spacing w:after="80" w:line="240" w:lineRule="auto"/>
      <w:ind w:left="4320" w:hanging="2520"/>
    </w:pPr>
    <w:rPr>
      <w:rFonts w:ascii="Times New Roman" w:eastAsia="Times New Roman" w:hAnsi="Times New Roman"/>
      <w:bCs/>
      <w:sz w:val="24"/>
      <w:szCs w:val="24"/>
      <w:lang w:val="sq-AL"/>
    </w:rPr>
  </w:style>
  <w:style w:type="paragraph" w:customStyle="1" w:styleId="Style2">
    <w:name w:val="Style2"/>
    <w:basedOn w:val="Normal"/>
    <w:qFormat/>
    <w:rsid w:val="00A33A88"/>
    <w:pPr>
      <w:spacing w:after="80" w:line="240" w:lineRule="auto"/>
      <w:ind w:firstLine="0"/>
      <w:jc w:val="center"/>
    </w:pPr>
    <w:rPr>
      <w:rFonts w:ascii="Times New Roman" w:eastAsia="Times New Roman" w:hAnsi="Times New Roman"/>
      <w:sz w:val="24"/>
      <w:szCs w:val="24"/>
      <w:lang w:val="sq-AL"/>
    </w:rPr>
  </w:style>
  <w:style w:type="character" w:customStyle="1" w:styleId="JuParaCar">
    <w:name w:val="Ju_Para Car"/>
    <w:basedOn w:val="DefaultParagraphFont"/>
    <w:rsid w:val="00A33A88"/>
    <w:rPr>
      <w:rFonts w:ascii="Times New Roman" w:eastAsia="Times New Roman" w:hAnsi="Times New Roman" w:cs="Times New Roman"/>
      <w:sz w:val="24"/>
      <w:szCs w:val="20"/>
      <w:lang w:val="en-GB" w:eastAsia="fr-FR"/>
    </w:rPr>
  </w:style>
  <w:style w:type="character" w:customStyle="1" w:styleId="s7d2086b4">
    <w:name w:val="s7d2086b4"/>
    <w:basedOn w:val="DefaultParagraphFont"/>
    <w:rsid w:val="00A33A88"/>
  </w:style>
  <w:style w:type="character" w:customStyle="1" w:styleId="sb8d990e2">
    <w:name w:val="sb8d990e2"/>
    <w:basedOn w:val="DefaultParagraphFont"/>
    <w:rsid w:val="00A33A88"/>
  </w:style>
  <w:style w:type="paragraph" w:customStyle="1" w:styleId="StyleCenteredAfter4ptChar">
    <w:name w:val="Style Centered After:  4 pt Char"/>
    <w:basedOn w:val="Normal"/>
    <w:link w:val="StyleCenteredAfter4ptCharChar"/>
    <w:autoRedefine/>
    <w:rsid w:val="00A33A88"/>
    <w:pPr>
      <w:tabs>
        <w:tab w:val="left" w:pos="450"/>
        <w:tab w:val="left" w:pos="900"/>
      </w:tabs>
      <w:spacing w:after="80" w:line="240" w:lineRule="auto"/>
      <w:ind w:left="720" w:firstLine="0"/>
      <w:jc w:val="center"/>
    </w:pPr>
    <w:rPr>
      <w:rFonts w:ascii="Times New Roman" w:eastAsia="Times New Roman" w:hAnsi="Times New Roman"/>
      <w:sz w:val="24"/>
      <w:szCs w:val="24"/>
      <w:lang w:val="it-IT"/>
    </w:rPr>
  </w:style>
  <w:style w:type="character" w:customStyle="1" w:styleId="StyleCenteredAfter4ptCharChar">
    <w:name w:val="Style Centered After:  4 pt Char Char"/>
    <w:basedOn w:val="DefaultParagraphFont"/>
    <w:link w:val="StyleCenteredAfter4ptChar"/>
    <w:rsid w:val="00A33A88"/>
    <w:rPr>
      <w:rFonts w:ascii="Times New Roman" w:eastAsia="Times New Roman" w:hAnsi="Times New Roman"/>
      <w:sz w:val="24"/>
      <w:szCs w:val="24"/>
      <w:lang w:val="it-IT"/>
    </w:rPr>
  </w:style>
  <w:style w:type="paragraph" w:customStyle="1" w:styleId="ju-005fpara">
    <w:name w:val="ju-005fpara"/>
    <w:basedOn w:val="Normal"/>
    <w:rsid w:val="00A33A88"/>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paragraph" w:customStyle="1" w:styleId="CM1">
    <w:name w:val="CM1"/>
    <w:basedOn w:val="Default"/>
    <w:next w:val="Default"/>
    <w:uiPriority w:val="99"/>
    <w:rsid w:val="00DB5283"/>
    <w:pPr>
      <w:widowControl w:val="0"/>
    </w:pPr>
    <w:rPr>
      <w:rFonts w:ascii="Arial" w:eastAsia="Times New Roman" w:hAnsi="Arial" w:cs="Arial"/>
      <w:color w:val="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e-lena.glass@kfW.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CC508-66EA-4D25-B8A3-D15588EF3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4499</Words>
  <Characters>25649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30088</CharactersWithSpaces>
  <SharedDoc>false</SharedDoc>
  <HLinks>
    <vt:vector size="6" baseType="variant">
      <vt:variant>
        <vt:i4>4587622</vt:i4>
      </vt:variant>
      <vt:variant>
        <vt:i4>0</vt:i4>
      </vt:variant>
      <vt:variant>
        <vt:i4>0</vt:i4>
      </vt:variant>
      <vt:variant>
        <vt:i4>5</vt:i4>
      </vt:variant>
      <vt:variant>
        <vt:lpwstr>mailto:marie-lena.glass@kfW.de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2014-04-10T14:13:00Z</cp:lastPrinted>
  <dcterms:created xsi:type="dcterms:W3CDTF">2019-02-16T12:21:00Z</dcterms:created>
  <dcterms:modified xsi:type="dcterms:W3CDTF">2019-02-16T12:21:00Z</dcterms:modified>
</cp:coreProperties>
</file>