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92" w:rsidRPr="008D1BBB" w:rsidRDefault="00BA5992" w:rsidP="00BA5992">
      <w:pPr>
        <w:pStyle w:val="Akti"/>
        <w:rPr>
          <w:lang w:val="sq-AL"/>
        </w:rPr>
      </w:pPr>
      <w:bookmarkStart w:id="0" w:name="_GoBack"/>
      <w:bookmarkEnd w:id="0"/>
      <w:r w:rsidRPr="008D1BBB">
        <w:rPr>
          <w:lang w:val="sq-AL"/>
        </w:rPr>
        <w:t>VeNDIM</w:t>
      </w:r>
    </w:p>
    <w:p w:rsidR="00BA5992" w:rsidRPr="008D1BBB" w:rsidRDefault="00BA5992" w:rsidP="00BA5992">
      <w:pPr>
        <w:pStyle w:val="NumriData"/>
        <w:rPr>
          <w:lang w:val="sq-AL"/>
        </w:rPr>
      </w:pPr>
      <w:r w:rsidRPr="008D1BBB">
        <w:rPr>
          <w:lang w:val="sq-AL"/>
        </w:rPr>
        <w:t>Nr. 37/2014</w:t>
      </w:r>
    </w:p>
    <w:p w:rsidR="00BA5992" w:rsidRPr="008D1BBB" w:rsidRDefault="00BA5992" w:rsidP="00BA5992">
      <w:pPr>
        <w:pStyle w:val="Paragrafi"/>
        <w:rPr>
          <w:sz w:val="14"/>
          <w:lang w:val="sq-AL"/>
        </w:rPr>
      </w:pPr>
    </w:p>
    <w:p w:rsidR="00BA5992" w:rsidRPr="008D1BBB" w:rsidRDefault="00BA5992" w:rsidP="00BA5992">
      <w:pPr>
        <w:pStyle w:val="Titulli"/>
        <w:rPr>
          <w:lang w:val="sq-AL"/>
        </w:rPr>
      </w:pPr>
      <w:r w:rsidRPr="008D1BBB">
        <w:rPr>
          <w:lang w:val="sq-AL"/>
        </w:rPr>
        <w:t>PËR NJË NDRYSHIM NË VENDIMIN E KUVENDIT NR. 26, DATË 24.4.2014, “PËR KRIJIMIN E KOMISIONIT HETIMOR TË KUVENDIT PËR HETIMIN E AKUZAVE MBI IMPLIKIMIN E FORCAVE TË ARMATOSURA DHE BAZAVE USHTARAKE NË VEPRIMTARI TË KUNDËRLIGJSHME - TRANSPORTIN E LËNDËVE NARKOTIKE”, TË NDRYSHUAR</w:t>
      </w:r>
    </w:p>
    <w:p w:rsidR="00BA5992" w:rsidRPr="008D1BBB" w:rsidRDefault="00BA5992" w:rsidP="00BA5992">
      <w:pPr>
        <w:pStyle w:val="Paragrafi"/>
        <w:rPr>
          <w:sz w:val="14"/>
          <w:lang w:val="sq-AL"/>
        </w:rPr>
      </w:pPr>
    </w:p>
    <w:p w:rsidR="00BA5992" w:rsidRPr="008D1BBB" w:rsidRDefault="00BA5992" w:rsidP="00BA5992">
      <w:pPr>
        <w:pStyle w:val="Paragrafi"/>
        <w:rPr>
          <w:spacing w:val="-4"/>
          <w:lang w:val="sq-AL"/>
        </w:rPr>
      </w:pPr>
      <w:r w:rsidRPr="008D1BBB">
        <w:rPr>
          <w:spacing w:val="-4"/>
          <w:lang w:val="sq-AL"/>
        </w:rPr>
        <w:t xml:space="preserve">Në mbështetje të neneve 77 dhe 78 të Kushtetutës, të nenit 9, të ligjit nr. 8891, datë 2.5.2002, “Për organizimin dhe funksionimin e komisioneve hetimore të Kuvendit”, si dhe të nenit 25 të Rregullores së Kuvendit, me propozimin e Grupit Parlamentar të Partisë Socialiste, </w:t>
      </w:r>
    </w:p>
    <w:p w:rsidR="00BA5992" w:rsidRPr="008D1BBB" w:rsidRDefault="00BA5992" w:rsidP="00BA5992">
      <w:pPr>
        <w:pStyle w:val="Paragrafi"/>
        <w:rPr>
          <w:sz w:val="14"/>
          <w:lang w:val="sq-AL"/>
        </w:rPr>
      </w:pPr>
    </w:p>
    <w:p w:rsidR="00BA5992" w:rsidRPr="008D1BBB" w:rsidRDefault="00BA5992" w:rsidP="00BA5992">
      <w:pPr>
        <w:pStyle w:val="VENDOSI"/>
        <w:rPr>
          <w:lang w:val="sq-AL"/>
        </w:rPr>
      </w:pPr>
      <w:r w:rsidRPr="008D1BBB">
        <w:rPr>
          <w:lang w:val="sq-AL"/>
        </w:rPr>
        <w:t>KUVeNDI</w:t>
      </w:r>
    </w:p>
    <w:p w:rsidR="00BA5992" w:rsidRPr="008D1BBB" w:rsidRDefault="00BA5992" w:rsidP="00BA5992">
      <w:pPr>
        <w:pStyle w:val="VENDOSI"/>
        <w:rPr>
          <w:lang w:val="sq-AL"/>
        </w:rPr>
      </w:pPr>
      <w:r w:rsidRPr="008D1BBB">
        <w:rPr>
          <w:lang w:val="sq-AL"/>
        </w:rPr>
        <w:t>I REPUBLIKËS SË SHQIPËRISË</w:t>
      </w:r>
    </w:p>
    <w:p w:rsidR="00BA5992" w:rsidRPr="008D1BBB" w:rsidRDefault="00BA5992" w:rsidP="00BA5992">
      <w:pPr>
        <w:pStyle w:val="VENDOSI"/>
        <w:rPr>
          <w:sz w:val="14"/>
          <w:lang w:val="sq-AL"/>
        </w:rPr>
      </w:pPr>
    </w:p>
    <w:p w:rsidR="00BA5992" w:rsidRPr="008D1BBB" w:rsidRDefault="00BA5992" w:rsidP="00BA5992">
      <w:pPr>
        <w:pStyle w:val="VENDOSI"/>
        <w:rPr>
          <w:lang w:val="sq-AL"/>
        </w:rPr>
      </w:pPr>
      <w:r w:rsidRPr="008D1BBB">
        <w:rPr>
          <w:lang w:val="sq-AL"/>
        </w:rPr>
        <w:t>VeNDOSI:</w:t>
      </w:r>
    </w:p>
    <w:p w:rsidR="00BA5992" w:rsidRPr="008D1BBB" w:rsidRDefault="00BA5992" w:rsidP="00BA5992">
      <w:pPr>
        <w:pStyle w:val="Paragrafi"/>
        <w:rPr>
          <w:sz w:val="14"/>
          <w:lang w:val="sq-AL"/>
        </w:rPr>
      </w:pPr>
    </w:p>
    <w:p w:rsidR="00BA5992" w:rsidRPr="008D1BBB" w:rsidRDefault="00BA5992" w:rsidP="00BA5992">
      <w:pPr>
        <w:pStyle w:val="Paragrafi"/>
        <w:rPr>
          <w:lang w:val="sq-AL"/>
        </w:rPr>
      </w:pPr>
      <w:r w:rsidRPr="008D1BBB">
        <w:rPr>
          <w:lang w:val="sq-AL"/>
        </w:rPr>
        <w:t>I. Deputeti Xhemal Qefalia zëvendësohet me deputetin Anduel Xhindi.</w:t>
      </w:r>
    </w:p>
    <w:p w:rsidR="00BA5992" w:rsidRPr="008D1BBB" w:rsidRDefault="00BA5992" w:rsidP="00BA5992">
      <w:pPr>
        <w:pStyle w:val="Paragrafi"/>
        <w:rPr>
          <w:lang w:val="sq-AL"/>
        </w:rPr>
      </w:pPr>
      <w:r w:rsidRPr="008D1BBB">
        <w:rPr>
          <w:lang w:val="sq-AL"/>
        </w:rPr>
        <w:t>II. Ky vendim hyn në fuqi menjëherë.</w:t>
      </w:r>
    </w:p>
    <w:p w:rsidR="00BA5992" w:rsidRPr="008D1BBB" w:rsidRDefault="00BA5992" w:rsidP="00BA5992">
      <w:pPr>
        <w:pStyle w:val="Autoriteti"/>
        <w:rPr>
          <w:lang w:val="sq-AL"/>
        </w:rPr>
      </w:pPr>
      <w:r w:rsidRPr="008D1BBB">
        <w:rPr>
          <w:lang w:val="sq-AL"/>
        </w:rPr>
        <w:t>KRYETAR</w:t>
      </w:r>
      <w:r w:rsidRPr="008D1BBB">
        <w:rPr>
          <w:szCs w:val="24"/>
          <w:lang w:val="sq-AL"/>
        </w:rPr>
        <w:t xml:space="preserve">I </w:t>
      </w:r>
    </w:p>
    <w:p w:rsidR="00BA5992" w:rsidRPr="008D1BBB" w:rsidRDefault="00BA5992" w:rsidP="00BA5992">
      <w:pPr>
        <w:pStyle w:val="AutoritetiEmer"/>
        <w:rPr>
          <w:lang w:val="sq-AL"/>
        </w:rPr>
      </w:pPr>
      <w:r w:rsidRPr="008D1BBB">
        <w:rPr>
          <w:lang w:val="sq-AL"/>
        </w:rPr>
        <w:t>Ilir META</w:t>
      </w:r>
    </w:p>
    <w:p w:rsidR="00BA5992" w:rsidRPr="008D1BBB" w:rsidRDefault="00BA5992" w:rsidP="00BA5992">
      <w:pPr>
        <w:pStyle w:val="Paragrafi"/>
        <w:rPr>
          <w:sz w:val="14"/>
          <w:lang w:val="sq-AL"/>
        </w:rPr>
      </w:pPr>
    </w:p>
    <w:p w:rsidR="00BA5992" w:rsidRPr="008D1BBB" w:rsidRDefault="00BA5992" w:rsidP="00BA5992">
      <w:pPr>
        <w:pStyle w:val="Paragrafi"/>
        <w:rPr>
          <w:lang w:val="sq-AL"/>
        </w:rPr>
      </w:pPr>
      <w:r w:rsidRPr="008D1BBB">
        <w:rPr>
          <w:lang w:val="sq-AL"/>
        </w:rPr>
        <w:t>Miratuar në datë 29.5.2014</w:t>
      </w:r>
    </w:p>
    <w:p w:rsidR="0046298D" w:rsidRPr="008D1BBB" w:rsidRDefault="0046298D" w:rsidP="00BA5992">
      <w:pPr>
        <w:pStyle w:val="Paragrafi"/>
        <w:rPr>
          <w:lang w:val="sq-AL"/>
        </w:rPr>
      </w:pPr>
    </w:p>
    <w:p w:rsidR="00BA5992" w:rsidRPr="008D1BBB" w:rsidRDefault="00BA5992" w:rsidP="00BA5992">
      <w:pPr>
        <w:pStyle w:val="Akti"/>
        <w:rPr>
          <w:lang w:val="sq-AL"/>
        </w:rPr>
      </w:pPr>
      <w:r w:rsidRPr="008D1BBB">
        <w:rPr>
          <w:lang w:val="sq-AL"/>
        </w:rPr>
        <w:t>REZOLUTË</w:t>
      </w:r>
    </w:p>
    <w:p w:rsidR="00936A57" w:rsidRPr="008D1BBB" w:rsidRDefault="00BA5992" w:rsidP="00BA5992">
      <w:pPr>
        <w:pStyle w:val="TitulliTitull"/>
        <w:rPr>
          <w:lang w:val="sq-AL"/>
        </w:rPr>
      </w:pPr>
      <w:r w:rsidRPr="008D1BBB">
        <w:rPr>
          <w:lang w:val="sq-AL"/>
        </w:rPr>
        <w:t xml:space="preserve">PËR VLERËSIMIN E VEPRIMTARISË SË AUTORITETIT TË KONKURRENCËS </w:t>
      </w:r>
    </w:p>
    <w:p w:rsidR="00BA5992" w:rsidRPr="008D1BBB" w:rsidRDefault="00BA5992" w:rsidP="00BA5992">
      <w:pPr>
        <w:pStyle w:val="TitulliTitull"/>
        <w:rPr>
          <w:lang w:val="sq-AL"/>
        </w:rPr>
      </w:pPr>
      <w:r w:rsidRPr="008D1BBB">
        <w:rPr>
          <w:lang w:val="sq-AL"/>
        </w:rPr>
        <w:t>PËR VITIN 2013</w:t>
      </w:r>
    </w:p>
    <w:p w:rsidR="00BA5992" w:rsidRPr="008D1BBB" w:rsidRDefault="00BA5992" w:rsidP="00BA5992">
      <w:pPr>
        <w:pStyle w:val="Paragrafi"/>
        <w:rPr>
          <w:sz w:val="14"/>
          <w:lang w:val="sq-AL"/>
        </w:rPr>
      </w:pPr>
    </w:p>
    <w:p w:rsidR="00BA5992" w:rsidRPr="008D1BBB" w:rsidRDefault="00BA5992" w:rsidP="00BA5992">
      <w:pPr>
        <w:pStyle w:val="Paragrafi"/>
        <w:rPr>
          <w:b/>
          <w:lang w:val="sq-AL"/>
        </w:rPr>
      </w:pPr>
      <w:r w:rsidRPr="008D1BBB">
        <w:rPr>
          <w:b/>
          <w:lang w:val="sq-AL"/>
        </w:rPr>
        <w:t>Kuvendi i Shqipërisë konstaton se:</w:t>
      </w:r>
    </w:p>
    <w:p w:rsidR="00BA5992" w:rsidRPr="008D1BBB" w:rsidRDefault="00BA5992" w:rsidP="00BA5992">
      <w:pPr>
        <w:pStyle w:val="Paragrafi"/>
        <w:rPr>
          <w:lang w:val="sq-AL"/>
        </w:rPr>
      </w:pPr>
      <w:r w:rsidRPr="008D1BBB">
        <w:rPr>
          <w:lang w:val="sq-AL"/>
        </w:rPr>
        <w:t>Veprimtaria e Autoritetit të Konkurrencës është ushtruar në përputhje me kërkesat e ligjit nr. 9121, datë 29.7.2003, “Për mbrojtjen e konkurrencës”, ndryshuar me ligjin nr. 9499, datë 3.4.2006.</w:t>
      </w:r>
    </w:p>
    <w:p w:rsidR="00BA5992" w:rsidRPr="008D1BBB" w:rsidRDefault="00BA5992" w:rsidP="00BA5992">
      <w:pPr>
        <w:pStyle w:val="Paragrafi"/>
        <w:rPr>
          <w:b/>
          <w:lang w:val="sq-AL"/>
        </w:rPr>
      </w:pPr>
      <w:r w:rsidRPr="008D1BBB">
        <w:rPr>
          <w:b/>
          <w:lang w:val="sq-AL"/>
        </w:rPr>
        <w:t>Kuvendi vlerëson veprimtarinë e Autoritetit të Konkurrencës në drejtim të:</w:t>
      </w:r>
    </w:p>
    <w:p w:rsidR="00BA5992" w:rsidRPr="008D1BBB" w:rsidRDefault="00BA5992" w:rsidP="00BA5992">
      <w:pPr>
        <w:pStyle w:val="Paragrafi"/>
        <w:rPr>
          <w:lang w:val="sq-AL"/>
        </w:rPr>
      </w:pPr>
      <w:r w:rsidRPr="008D1BBB">
        <w:rPr>
          <w:lang w:val="sq-AL"/>
        </w:rPr>
        <w:t>- Rritjes së besueshmërisë, të shprehur nëpërmjet numrit të çështjeve të ankimuara pranë Autoritetit të Konkurrencës;</w:t>
      </w:r>
    </w:p>
    <w:p w:rsidR="00BA5992" w:rsidRPr="008D1BBB" w:rsidRDefault="00BA5992" w:rsidP="00BA5992">
      <w:pPr>
        <w:pStyle w:val="Paragrafi"/>
        <w:rPr>
          <w:lang w:val="sq-AL"/>
        </w:rPr>
      </w:pPr>
      <w:r w:rsidRPr="008D1BBB">
        <w:rPr>
          <w:lang w:val="sq-AL"/>
        </w:rPr>
        <w:t>- Rritjes së efikasitetit, të shprehur përmes numrit të çështjeve të trajtuara nga Autoriteti i Konkurrencës;</w:t>
      </w:r>
    </w:p>
    <w:p w:rsidR="00BA5992" w:rsidRPr="008D1BBB" w:rsidRDefault="00BA5992" w:rsidP="00BA5992">
      <w:pPr>
        <w:pStyle w:val="Paragrafi"/>
        <w:rPr>
          <w:lang w:val="sq-AL"/>
        </w:rPr>
      </w:pPr>
      <w:r w:rsidRPr="008D1BBB">
        <w:rPr>
          <w:lang w:val="sq-AL"/>
        </w:rPr>
        <w:t>- Konsolidimit të profilit të tij publik, si institucion që mbron interesat e biznesit, nëpërmjet zbatimit të ligjit për mbrojtjen e konkurrencës;</w:t>
      </w:r>
    </w:p>
    <w:p w:rsidR="00BA5992" w:rsidRPr="008D1BBB" w:rsidRDefault="00BA5992" w:rsidP="00BA5992">
      <w:pPr>
        <w:pStyle w:val="Paragrafi"/>
        <w:rPr>
          <w:lang w:val="sq-AL"/>
        </w:rPr>
      </w:pPr>
      <w:r w:rsidRPr="008D1BBB">
        <w:rPr>
          <w:lang w:val="sq-AL"/>
        </w:rPr>
        <w:t>- Punës në vijimësi për të përafruar kuadrin ligjor me atë të vendeve të Bashkimit Europian;</w:t>
      </w:r>
    </w:p>
    <w:p w:rsidR="00BA5992" w:rsidRPr="008D1BBB" w:rsidRDefault="00BA5992" w:rsidP="00BA5992">
      <w:pPr>
        <w:pStyle w:val="Paragrafi"/>
        <w:rPr>
          <w:lang w:val="sq-AL"/>
        </w:rPr>
      </w:pPr>
      <w:r w:rsidRPr="008D1BBB">
        <w:rPr>
          <w:lang w:val="sq-AL"/>
        </w:rPr>
        <w:t xml:space="preserve">- Punës në vijimësi për të përmirësuar kuadrin ligjor në fushën e konkurrencës; </w:t>
      </w:r>
    </w:p>
    <w:p w:rsidR="007D6351" w:rsidRPr="008D1BBB" w:rsidRDefault="00BA5992" w:rsidP="00BA5992">
      <w:pPr>
        <w:pStyle w:val="Paragrafi"/>
        <w:rPr>
          <w:lang w:val="sq-AL"/>
        </w:rPr>
      </w:pPr>
      <w:r w:rsidRPr="008D1BBB">
        <w:rPr>
          <w:lang w:val="sq-AL"/>
        </w:rPr>
        <w:t>- Punës në vijimësi për të rritur monitorimin në treg;</w:t>
      </w:r>
    </w:p>
    <w:p w:rsidR="00BA5992" w:rsidRPr="008D1BBB" w:rsidRDefault="00BA5992" w:rsidP="00BA5992">
      <w:pPr>
        <w:pStyle w:val="Paragrafi"/>
        <w:rPr>
          <w:lang w:val="sq-AL"/>
        </w:rPr>
      </w:pPr>
      <w:r w:rsidRPr="008D1BBB">
        <w:rPr>
          <w:lang w:val="sq-AL"/>
        </w:rPr>
        <w:t xml:space="preserve"> </w:t>
      </w:r>
    </w:p>
    <w:p w:rsidR="00BA5992" w:rsidRPr="008D1BBB" w:rsidRDefault="00BA5992" w:rsidP="00BA5992">
      <w:pPr>
        <w:pStyle w:val="Paragrafi"/>
        <w:rPr>
          <w:lang w:val="sq-AL"/>
        </w:rPr>
      </w:pPr>
      <w:r w:rsidRPr="008D1BBB">
        <w:rPr>
          <w:lang w:val="sq-AL"/>
        </w:rPr>
        <w:t xml:space="preserve">- Hartimit të dokumentit të ri të politikës së konkurrencës, në bashkëpunim me institucionet vendase </w:t>
      </w:r>
      <w:r w:rsidRPr="008D1BBB">
        <w:rPr>
          <w:lang w:val="sq-AL"/>
        </w:rPr>
        <w:lastRenderedPageBreak/>
        <w:t xml:space="preserve">dhe të huaja, komunitetin e biznesit dhe shoqatat konsumatore; </w:t>
      </w:r>
    </w:p>
    <w:p w:rsidR="00BA5992" w:rsidRPr="008D1BBB" w:rsidRDefault="00BA5992" w:rsidP="00BA5992">
      <w:pPr>
        <w:pStyle w:val="Paragrafi"/>
        <w:rPr>
          <w:lang w:val="sq-AL"/>
        </w:rPr>
      </w:pPr>
      <w:r w:rsidRPr="008D1BBB">
        <w:rPr>
          <w:lang w:val="sq-AL"/>
        </w:rPr>
        <w:t xml:space="preserve">- Objektivit për të rritur kapacitetin e stafit të Autoritetit të Konkurrencës, për të pasur një rol më proaktiv në zgjidhjen e problemeve të marrëveshjeve të ndaluara, praktikave antikonkurruese dhe abuzimit me pozitën monopolistike. </w:t>
      </w:r>
    </w:p>
    <w:p w:rsidR="00BA5992" w:rsidRPr="008D1BBB" w:rsidRDefault="00BA5992" w:rsidP="00BA5992">
      <w:pPr>
        <w:pStyle w:val="Paragrafi"/>
        <w:rPr>
          <w:b/>
          <w:lang w:val="sq-AL"/>
        </w:rPr>
      </w:pPr>
      <w:r w:rsidRPr="008D1BBB">
        <w:rPr>
          <w:b/>
          <w:lang w:val="sq-AL"/>
        </w:rPr>
        <w:t>Kuvendi kërkon që Autoriteti i Konkurrencës, për vitin 2014, të përmirësojë punën në drejtim të:</w:t>
      </w:r>
    </w:p>
    <w:p w:rsidR="00BA5992" w:rsidRPr="008D1BBB" w:rsidRDefault="00BA5992" w:rsidP="00BA5992">
      <w:pPr>
        <w:pStyle w:val="Paragrafi"/>
        <w:rPr>
          <w:lang w:val="sq-AL"/>
        </w:rPr>
      </w:pPr>
      <w:r w:rsidRPr="008D1BBB">
        <w:rPr>
          <w:lang w:val="sq-AL"/>
        </w:rPr>
        <w:t>1. Fokusimit të veprimtarisë në sektorët më prioritarë të ekonomisë, ku përqendrimi i tregut në subjekte të caktuara ka sjellë deformime të funksionimit të tregjeve, si:</w:t>
      </w:r>
    </w:p>
    <w:p w:rsidR="00BA5992" w:rsidRPr="008D1BBB" w:rsidRDefault="008D1BBB" w:rsidP="00BA5992">
      <w:pPr>
        <w:pStyle w:val="Paragrafi"/>
        <w:rPr>
          <w:i/>
          <w:lang w:val="sq-AL"/>
        </w:rPr>
      </w:pPr>
      <w:r w:rsidRPr="008D1BBB">
        <w:rPr>
          <w:i/>
          <w:lang w:val="sq-AL"/>
        </w:rPr>
        <w:t>Tregu i telefonisë celulare</w:t>
      </w:r>
    </w:p>
    <w:p w:rsidR="00BA5992" w:rsidRPr="008D1BBB" w:rsidRDefault="00BA5992" w:rsidP="00BA5992">
      <w:pPr>
        <w:pStyle w:val="Paragrafi"/>
        <w:rPr>
          <w:lang w:val="sq-AL"/>
        </w:rPr>
      </w:pPr>
      <w:r w:rsidRPr="008D1BBB">
        <w:rPr>
          <w:lang w:val="sq-AL"/>
        </w:rPr>
        <w:t>- Tregu i telefonisë celulare është paraqitur problematik, pasi shihet nje</w:t>
      </w:r>
      <w:r w:rsidRPr="008D1BBB">
        <w:rPr>
          <w:rFonts w:ascii="Cambria Math" w:hAnsi="Cambria Math" w:cs="Cambria Math"/>
          <w:lang w:val="sq-AL"/>
        </w:rPr>
        <w:t>̈</w:t>
      </w:r>
      <w:r w:rsidRPr="008D1BBB">
        <w:rPr>
          <w:lang w:val="sq-AL"/>
        </w:rPr>
        <w:t xml:space="preserve"> fenomen antikonkurrues, qe</w:t>
      </w:r>
      <w:r w:rsidRPr="008D1BBB">
        <w:rPr>
          <w:rFonts w:ascii="Cambria Math" w:hAnsi="Cambria Math" w:cs="Cambria Math"/>
          <w:lang w:val="sq-AL"/>
        </w:rPr>
        <w:t>̈</w:t>
      </w:r>
      <w:r w:rsidRPr="008D1BBB">
        <w:rPr>
          <w:lang w:val="sq-AL"/>
        </w:rPr>
        <w:t xml:space="preserve"> lidhet me diferencimin e theksuar te</w:t>
      </w:r>
      <w:r w:rsidRPr="008D1BBB">
        <w:rPr>
          <w:rFonts w:ascii="Cambria Math" w:hAnsi="Cambria Math" w:cs="Cambria Math"/>
          <w:lang w:val="sq-AL"/>
        </w:rPr>
        <w:t>̈</w:t>
      </w:r>
      <w:r w:rsidRPr="008D1BBB">
        <w:rPr>
          <w:lang w:val="sq-AL"/>
        </w:rPr>
        <w:t xml:space="preserve"> tarifave te</w:t>
      </w:r>
      <w:r w:rsidRPr="008D1BBB">
        <w:rPr>
          <w:rFonts w:ascii="Cambria Math" w:hAnsi="Cambria Math" w:cs="Cambria Math"/>
          <w:lang w:val="sq-AL"/>
        </w:rPr>
        <w:t>̈</w:t>
      </w:r>
      <w:r w:rsidRPr="008D1BBB">
        <w:rPr>
          <w:lang w:val="sq-AL"/>
        </w:rPr>
        <w:t xml:space="preserve"> thirrjeve brenda rrjetit dhe atyre jashte</w:t>
      </w:r>
      <w:r w:rsidRPr="008D1BBB">
        <w:rPr>
          <w:rFonts w:ascii="Cambria Math" w:hAnsi="Cambria Math" w:cs="Cambria Math"/>
          <w:lang w:val="sq-AL"/>
        </w:rPr>
        <w:t>̈</w:t>
      </w:r>
      <w:r w:rsidRPr="008D1BBB">
        <w:rPr>
          <w:lang w:val="sq-AL"/>
        </w:rPr>
        <w:t xml:space="preserve"> rrjetit nga operatore</w:t>
      </w:r>
      <w:r w:rsidRPr="008D1BBB">
        <w:rPr>
          <w:rFonts w:ascii="Cambria Math" w:hAnsi="Cambria Math" w:cs="Cambria Math"/>
          <w:lang w:val="sq-AL"/>
        </w:rPr>
        <w:t>̈</w:t>
      </w:r>
      <w:r w:rsidRPr="008D1BBB">
        <w:rPr>
          <w:lang w:val="sq-AL"/>
        </w:rPr>
        <w:t>t e konsoliduar ne</w:t>
      </w:r>
      <w:r w:rsidRPr="008D1BBB">
        <w:rPr>
          <w:rFonts w:ascii="Cambria Math" w:hAnsi="Cambria Math" w:cs="Cambria Math"/>
          <w:lang w:val="sq-AL"/>
        </w:rPr>
        <w:t>̈</w:t>
      </w:r>
      <w:r w:rsidRPr="008D1BBB">
        <w:rPr>
          <w:lang w:val="sq-AL"/>
        </w:rPr>
        <w:t xml:space="preserve"> treg, pavare</w:t>
      </w:r>
      <w:r w:rsidRPr="008D1BBB">
        <w:rPr>
          <w:rFonts w:ascii="Cambria Math" w:hAnsi="Cambria Math" w:cs="Cambria Math"/>
          <w:lang w:val="sq-AL"/>
        </w:rPr>
        <w:t>̈</w:t>
      </w:r>
      <w:r w:rsidRPr="008D1BBB">
        <w:rPr>
          <w:lang w:val="sq-AL"/>
        </w:rPr>
        <w:t>sisht se kostot janë të përafërta. Ky fenomen, i cili kushte</w:t>
      </w:r>
      <w:r w:rsidRPr="008D1BBB">
        <w:rPr>
          <w:rFonts w:ascii="Cambria Math" w:hAnsi="Cambria Math" w:cs="Cambria Math"/>
          <w:lang w:val="sq-AL"/>
        </w:rPr>
        <w:t>̈</w:t>
      </w:r>
      <w:r w:rsidRPr="008D1BBB">
        <w:rPr>
          <w:lang w:val="sq-AL"/>
        </w:rPr>
        <w:t>zon sjelljen e konsumatorit dhe shkakton impakt negativ pe</w:t>
      </w:r>
      <w:r w:rsidRPr="008D1BBB">
        <w:rPr>
          <w:rFonts w:ascii="Cambria Math" w:hAnsi="Cambria Math" w:cs="Cambria Math"/>
          <w:lang w:val="sq-AL"/>
        </w:rPr>
        <w:t>̈</w:t>
      </w:r>
      <w:r w:rsidRPr="008D1BBB">
        <w:rPr>
          <w:lang w:val="sq-AL"/>
        </w:rPr>
        <w:t>r konkurrence</w:t>
      </w:r>
      <w:r w:rsidRPr="008D1BBB">
        <w:rPr>
          <w:rFonts w:ascii="Cambria Math" w:hAnsi="Cambria Math" w:cs="Cambria Math"/>
          <w:lang w:val="sq-AL"/>
        </w:rPr>
        <w:t>̈</w:t>
      </w:r>
      <w:r w:rsidRPr="008D1BBB">
        <w:rPr>
          <w:lang w:val="sq-AL"/>
        </w:rPr>
        <w:t>n e lire</w:t>
      </w:r>
      <w:r w:rsidRPr="008D1BBB">
        <w:rPr>
          <w:rFonts w:ascii="Cambria Math" w:hAnsi="Cambria Math" w:cs="Cambria Math"/>
          <w:lang w:val="sq-AL"/>
        </w:rPr>
        <w:t>̈</w:t>
      </w:r>
      <w:r w:rsidRPr="008D1BBB">
        <w:rPr>
          <w:lang w:val="sq-AL"/>
        </w:rPr>
        <w:t>, ka sjellë që numri i thirrjeve brenda rrjetit të jetë në nivelin më të lartë në botë  (97 për qind e thirrjeve brenda rrjetit, ku Kenia është e dyta me 96 për qind) dhe në përqendrim të tregut, ku një kompani e vetme ka rreth 50 për qind të tregut dhe dy kompanitë e para rreth 90 për qind. Për të zgjidhur këtë situatë, e cila krijon mure në treg, duke penguar konkurrencën, Kuvendi i kërkon Autoritetit të Konkurrencës që të intensifikojë bashkëpunimin me Autoritetin e Komunikimeve Elektronike dhe Postare.</w:t>
      </w:r>
    </w:p>
    <w:p w:rsidR="00BA5992" w:rsidRPr="008D1BBB" w:rsidRDefault="00922CE0" w:rsidP="00BA5992">
      <w:pPr>
        <w:pStyle w:val="Paragrafi"/>
        <w:rPr>
          <w:i/>
          <w:lang w:val="sq-AL"/>
        </w:rPr>
      </w:pPr>
      <w:r>
        <w:rPr>
          <w:i/>
          <w:lang w:val="sq-AL"/>
        </w:rPr>
        <w:t>Tregu i sigurimeve</w:t>
      </w:r>
    </w:p>
    <w:p w:rsidR="00BA5992" w:rsidRPr="008D1BBB" w:rsidRDefault="00BA5992" w:rsidP="00BA5992">
      <w:pPr>
        <w:pStyle w:val="Paragrafi"/>
        <w:rPr>
          <w:spacing w:val="-4"/>
          <w:lang w:val="sq-AL"/>
        </w:rPr>
      </w:pPr>
      <w:r w:rsidRPr="008D1BBB">
        <w:rPr>
          <w:spacing w:val="-4"/>
          <w:lang w:val="sq-AL"/>
        </w:rPr>
        <w:t>- Në këtë treg, rënia e shpejtë e çmimeve, pas liberalizimit në nivele shumë të ulëta dhe jokonkurruesue, cilësim ky që vjen si nga aktorët në treg, ashtu dhe nga organet mbikëqyrëse kompetente, nuk është zgjidhur, duke diversifikuar produktin, sipas modelit të propozuar (bonus-malus), por është bërë duke koordinuar rritjen e çmimit.</w:t>
      </w:r>
    </w:p>
    <w:p w:rsidR="00BA5992" w:rsidRPr="008D1BBB" w:rsidRDefault="00922CE0" w:rsidP="00BA5992">
      <w:pPr>
        <w:pStyle w:val="Paragrafi"/>
        <w:rPr>
          <w:i/>
          <w:lang w:val="sq-AL"/>
        </w:rPr>
      </w:pPr>
      <w:r>
        <w:rPr>
          <w:i/>
          <w:lang w:val="sq-AL"/>
        </w:rPr>
        <w:t>Energjia</w:t>
      </w:r>
    </w:p>
    <w:p w:rsidR="00BA5992" w:rsidRPr="008D1BBB" w:rsidRDefault="00BA5992" w:rsidP="00BA5992">
      <w:pPr>
        <w:pStyle w:val="Paragrafi"/>
        <w:rPr>
          <w:lang w:val="sq-AL"/>
        </w:rPr>
      </w:pPr>
      <w:r w:rsidRPr="008D1BBB">
        <w:rPr>
          <w:lang w:val="sq-AL"/>
        </w:rPr>
        <w:t>- Zbatimi i vendimeve të mëparshme në këtë sektor, të cilat rekomandojnë një rritje të numrit të aktorëve në treg, me qëllim rritjen e konkurrueshmërisë dhe uljen e kostove për konsumatorët.</w:t>
      </w:r>
    </w:p>
    <w:p w:rsidR="00BA5992" w:rsidRPr="008D1BBB" w:rsidRDefault="00BA5992" w:rsidP="00BA5992">
      <w:pPr>
        <w:pStyle w:val="Paragrafi"/>
        <w:rPr>
          <w:i/>
          <w:lang w:val="sq-AL"/>
        </w:rPr>
      </w:pPr>
      <w:r w:rsidRPr="008D1BBB">
        <w:rPr>
          <w:i/>
          <w:lang w:val="sq-AL"/>
        </w:rPr>
        <w:t xml:space="preserve">Tregu i gazit të lëngshëm dhe problematika të tregjeve të tjera, të bëra publike nga operatorët, të cilat tregojnë brishtësinë e konkurrencës në </w:t>
      </w:r>
      <w:r w:rsidR="00922CE0">
        <w:rPr>
          <w:i/>
          <w:lang w:val="sq-AL"/>
        </w:rPr>
        <w:t>Shqipëri</w:t>
      </w:r>
      <w:r w:rsidRPr="008D1BBB">
        <w:rPr>
          <w:i/>
          <w:lang w:val="sq-AL"/>
        </w:rPr>
        <w:t xml:space="preserve"> </w:t>
      </w:r>
    </w:p>
    <w:p w:rsidR="00BA5992" w:rsidRPr="008D1BBB" w:rsidRDefault="00BA5992" w:rsidP="00BA5992">
      <w:pPr>
        <w:pStyle w:val="Paragrafi"/>
        <w:rPr>
          <w:lang w:val="sq-AL"/>
        </w:rPr>
      </w:pPr>
      <w:r w:rsidRPr="008D1BBB">
        <w:rPr>
          <w:lang w:val="sq-AL"/>
        </w:rPr>
        <w:t xml:space="preserve">2. Hetimit dhe zgjidhjes së problematikës së shërbimeve koncesionare, të dhëna në kushte monopoli nga Qeveria dhe Kuvendi, në të cilat kostot për qytetarët janë rritur në nivele shumë më të larta se në rajon, si: </w:t>
      </w:r>
    </w:p>
    <w:p w:rsidR="00BA5992" w:rsidRPr="008D1BBB" w:rsidRDefault="00BA5992" w:rsidP="00BA5992">
      <w:pPr>
        <w:pStyle w:val="Paragrafi"/>
        <w:rPr>
          <w:lang w:val="sq-AL"/>
        </w:rPr>
      </w:pPr>
      <w:r w:rsidRPr="008D1BBB">
        <w:rPr>
          <w:lang w:val="sq-AL"/>
        </w:rPr>
        <w:t>- Shërbimi i kontrollit të automjeteve;</w:t>
      </w:r>
    </w:p>
    <w:p w:rsidR="00BA5992" w:rsidRPr="008D1BBB" w:rsidRDefault="00BA5992" w:rsidP="00BA5992">
      <w:pPr>
        <w:pStyle w:val="Paragrafi"/>
        <w:rPr>
          <w:lang w:val="sq-AL"/>
        </w:rPr>
      </w:pPr>
      <w:r w:rsidRPr="008D1BBB">
        <w:rPr>
          <w:lang w:val="sq-AL"/>
        </w:rPr>
        <w:t>- Shërbimi i pajisjes me pulla fiskale;</w:t>
      </w:r>
    </w:p>
    <w:p w:rsidR="00BA5992" w:rsidRPr="00F7366C" w:rsidRDefault="00BA5992" w:rsidP="00BA5992">
      <w:pPr>
        <w:pStyle w:val="Paragrafi"/>
        <w:rPr>
          <w:spacing w:val="-4"/>
          <w:lang w:val="sq-AL"/>
        </w:rPr>
      </w:pPr>
      <w:r w:rsidRPr="00F7366C">
        <w:rPr>
          <w:spacing w:val="-4"/>
          <w:lang w:val="sq-AL"/>
        </w:rPr>
        <w:t>- Shërbimi i markimit të karburanteve;</w:t>
      </w:r>
    </w:p>
    <w:p w:rsidR="00BA5992" w:rsidRPr="00F7366C" w:rsidRDefault="00BA5992" w:rsidP="00BA5992">
      <w:pPr>
        <w:pStyle w:val="Paragrafi"/>
        <w:rPr>
          <w:spacing w:val="-4"/>
          <w:lang w:val="sq-AL"/>
        </w:rPr>
      </w:pPr>
      <w:r w:rsidRPr="00F7366C">
        <w:rPr>
          <w:spacing w:val="-4"/>
          <w:lang w:val="sq-AL"/>
        </w:rPr>
        <w:t>- Lotaria kombëtare;</w:t>
      </w:r>
    </w:p>
    <w:p w:rsidR="00BA5992" w:rsidRPr="00F7366C" w:rsidRDefault="00BA5992" w:rsidP="00BA5992">
      <w:pPr>
        <w:pStyle w:val="Paragrafi"/>
        <w:rPr>
          <w:spacing w:val="-4"/>
          <w:lang w:val="sq-AL"/>
        </w:rPr>
      </w:pPr>
      <w:r w:rsidRPr="00F7366C">
        <w:rPr>
          <w:spacing w:val="-4"/>
          <w:lang w:val="sq-AL"/>
        </w:rPr>
        <w:t xml:space="preserve">- Shërbimi i skanimit të </w:t>
      </w:r>
      <w:r w:rsidR="008D1BBB" w:rsidRPr="00F7366C">
        <w:rPr>
          <w:spacing w:val="-4"/>
          <w:lang w:val="sq-AL"/>
        </w:rPr>
        <w:t>kontejnerëve</w:t>
      </w:r>
      <w:r w:rsidRPr="00F7366C">
        <w:rPr>
          <w:spacing w:val="-4"/>
          <w:lang w:val="sq-AL"/>
        </w:rPr>
        <w:t xml:space="preserve"> pranë terminalit të Portit të Durrësit.</w:t>
      </w:r>
    </w:p>
    <w:p w:rsidR="00BA5992" w:rsidRPr="00F7366C" w:rsidRDefault="00BA5992" w:rsidP="00BA5992">
      <w:pPr>
        <w:pStyle w:val="Paragrafi"/>
        <w:rPr>
          <w:spacing w:val="-4"/>
          <w:lang w:val="sq-AL"/>
        </w:rPr>
      </w:pPr>
      <w:r w:rsidRPr="00F7366C">
        <w:rPr>
          <w:spacing w:val="-4"/>
          <w:lang w:val="sq-AL"/>
        </w:rPr>
        <w:t xml:space="preserve">3. Rritjes së bashkëpunimit të Autoritetit të </w:t>
      </w:r>
      <w:r w:rsidRPr="00F7366C">
        <w:rPr>
          <w:spacing w:val="-4"/>
          <w:lang w:val="sq-AL"/>
        </w:rPr>
        <w:lastRenderedPageBreak/>
        <w:t xml:space="preserve">Konkurrencës me Qeverinë, KLD-në dhe me entet e tjera përgjegjëse. </w:t>
      </w:r>
    </w:p>
    <w:p w:rsidR="00BA5992" w:rsidRPr="00F7366C" w:rsidRDefault="00BA5992" w:rsidP="00BA5992">
      <w:pPr>
        <w:pStyle w:val="Paragrafi"/>
        <w:rPr>
          <w:spacing w:val="-4"/>
          <w:lang w:val="sq-AL"/>
        </w:rPr>
      </w:pPr>
      <w:r w:rsidRPr="00F7366C">
        <w:rPr>
          <w:spacing w:val="-4"/>
          <w:lang w:val="sq-AL"/>
        </w:rPr>
        <w:t xml:space="preserve">- Deri më 31.12.2013,  për 71,2 për qind  të gjobave të vendosura nga Autoriteti i Konkurrencës nuk është marrë një vendim nga pushteti gjyqësor. </w:t>
      </w:r>
    </w:p>
    <w:p w:rsidR="00BA5992" w:rsidRPr="00F7366C" w:rsidRDefault="00BA5992" w:rsidP="00BA5992">
      <w:pPr>
        <w:pStyle w:val="Paragrafi"/>
        <w:rPr>
          <w:spacing w:val="-4"/>
          <w:lang w:val="sq-AL"/>
        </w:rPr>
      </w:pPr>
      <w:r w:rsidRPr="00F7366C">
        <w:rPr>
          <w:spacing w:val="-4"/>
          <w:lang w:val="sq-AL"/>
        </w:rPr>
        <w:t xml:space="preserve">- Është vënë re se opinioni i Autoritetit të Konkurrencës nuk është marrë parasysh në vendime sensitive për konkurrencën në treg. </w:t>
      </w:r>
    </w:p>
    <w:p w:rsidR="00BA5992" w:rsidRPr="00F7366C" w:rsidRDefault="00F7366C" w:rsidP="00BA5992">
      <w:pPr>
        <w:pStyle w:val="Paragrafi"/>
        <w:rPr>
          <w:spacing w:val="-4"/>
          <w:lang w:val="sq-AL"/>
        </w:rPr>
      </w:pPr>
      <w:r w:rsidRPr="00F7366C">
        <w:rPr>
          <w:spacing w:val="-4"/>
          <w:lang w:val="sq-AL"/>
        </w:rPr>
        <w:t>-</w:t>
      </w:r>
      <w:r w:rsidR="00BA5992" w:rsidRPr="00F7366C">
        <w:rPr>
          <w:spacing w:val="-4"/>
          <w:lang w:val="sq-AL"/>
        </w:rPr>
        <w:t>Për mospërsëritjen e këtyre problematikave, Kuvendi i kërkon Autoritetit të Konkurrencës, organeve ekzekutive dhe gjyqësore të të gjitha niveleve të shkëmbejnë informacionin e nevojshëm për monitorimin e tregut, hetimin e praktikave që deformojnë konkurrencën dhe për konsultime të përhershme në procesin e përgatitjes dhe miratimit të akteve ligjore dhe nënligjore.</w:t>
      </w:r>
    </w:p>
    <w:p w:rsidR="00BA5992" w:rsidRPr="00F7366C" w:rsidRDefault="00F7366C" w:rsidP="00BA5992">
      <w:pPr>
        <w:pStyle w:val="Paragrafi"/>
        <w:rPr>
          <w:spacing w:val="-4"/>
          <w:lang w:val="sq-AL"/>
        </w:rPr>
      </w:pPr>
      <w:r w:rsidRPr="00F7366C">
        <w:rPr>
          <w:spacing w:val="-4"/>
          <w:lang w:val="sq-AL"/>
        </w:rPr>
        <w:t>4.</w:t>
      </w:r>
      <w:r w:rsidR="00BA5992" w:rsidRPr="00F7366C">
        <w:rPr>
          <w:spacing w:val="-4"/>
          <w:lang w:val="sq-AL"/>
        </w:rPr>
        <w:t>Rritjes së transparencës së Autoritetit të Konkurrencës ndaj Kuvendit, Qeverisë, si dhe ndaj publikut të gjerë.</w:t>
      </w:r>
    </w:p>
    <w:p w:rsidR="00EF4C1D" w:rsidRDefault="00EF4C1D" w:rsidP="00EF4C1D">
      <w:pPr>
        <w:pStyle w:val="Autoriteti"/>
      </w:pPr>
      <w:r>
        <w:t>Kryetari</w:t>
      </w:r>
    </w:p>
    <w:p w:rsidR="00EF4C1D" w:rsidRPr="008D1BBB" w:rsidRDefault="00EF4C1D" w:rsidP="00EF4C1D">
      <w:pPr>
        <w:pStyle w:val="AutoritetiEmer"/>
      </w:pPr>
      <w:r>
        <w:t>Ilir Meta</w:t>
      </w:r>
    </w:p>
    <w:p w:rsidR="00BA5992" w:rsidRPr="008D1BBB" w:rsidRDefault="00BA5992" w:rsidP="00BA5992">
      <w:pPr>
        <w:pStyle w:val="Paragrafi"/>
        <w:rPr>
          <w:sz w:val="16"/>
          <w:lang w:val="sq-AL"/>
        </w:rPr>
      </w:pPr>
    </w:p>
    <w:p w:rsidR="00BA5992" w:rsidRPr="008D1BBB" w:rsidRDefault="00BA5992" w:rsidP="00BA5992">
      <w:pPr>
        <w:pStyle w:val="Paragrafi"/>
        <w:rPr>
          <w:lang w:val="sq-AL"/>
        </w:rPr>
      </w:pPr>
      <w:r w:rsidRPr="008D1BBB">
        <w:rPr>
          <w:lang w:val="sq-AL"/>
        </w:rPr>
        <w:t>Miratuar në datën 29.5.2014</w:t>
      </w:r>
    </w:p>
    <w:p w:rsidR="00DF05C8" w:rsidRPr="008D1BBB" w:rsidRDefault="00DF05C8" w:rsidP="00BA5992">
      <w:pPr>
        <w:pStyle w:val="Paragrafi"/>
        <w:rPr>
          <w:lang w:val="sq-AL"/>
        </w:rPr>
      </w:pPr>
    </w:p>
    <w:p w:rsidR="00276C7F" w:rsidRPr="008D1BBB" w:rsidRDefault="00276C7F" w:rsidP="00276C7F">
      <w:pPr>
        <w:pStyle w:val="Akti"/>
        <w:rPr>
          <w:lang w:val="sq-AL"/>
        </w:rPr>
      </w:pPr>
      <w:r w:rsidRPr="008D1BBB">
        <w:rPr>
          <w:lang w:val="sq-AL"/>
        </w:rPr>
        <w:t>NJOFTIM PËR VEND PUNE</w:t>
      </w:r>
    </w:p>
    <w:p w:rsidR="00276C7F" w:rsidRPr="008D1BBB" w:rsidRDefault="00276C7F" w:rsidP="00276C7F">
      <w:pPr>
        <w:pStyle w:val="Paragrafi"/>
        <w:rPr>
          <w:sz w:val="14"/>
          <w:lang w:val="sq-AL"/>
        </w:rPr>
      </w:pPr>
    </w:p>
    <w:p w:rsidR="00276C7F" w:rsidRPr="008D1BBB" w:rsidRDefault="00276C7F" w:rsidP="00276C7F">
      <w:pPr>
        <w:pStyle w:val="Paragrafi"/>
        <w:rPr>
          <w:spacing w:val="-4"/>
          <w:lang w:val="sq-AL"/>
        </w:rPr>
      </w:pPr>
      <w:r w:rsidRPr="001A1B3D">
        <w:rPr>
          <w:spacing w:val="-4"/>
          <w:lang w:val="sq-AL"/>
        </w:rPr>
        <w:t xml:space="preserve">Në zbatim të </w:t>
      </w:r>
      <w:r w:rsidR="008D1BBB" w:rsidRPr="001A1B3D">
        <w:rPr>
          <w:spacing w:val="-4"/>
          <w:lang w:val="sq-AL"/>
        </w:rPr>
        <w:t>l</w:t>
      </w:r>
      <w:r w:rsidRPr="001A1B3D">
        <w:rPr>
          <w:spacing w:val="-4"/>
          <w:lang w:val="sq-AL"/>
        </w:rPr>
        <w:t>igjit nr.</w:t>
      </w:r>
      <w:r w:rsidR="008D1BBB" w:rsidRPr="001A1B3D">
        <w:rPr>
          <w:spacing w:val="-4"/>
          <w:lang w:val="sq-AL"/>
        </w:rPr>
        <w:t xml:space="preserve"> 152/2013, datë 30.</w:t>
      </w:r>
      <w:r w:rsidRPr="001A1B3D">
        <w:rPr>
          <w:spacing w:val="-4"/>
          <w:lang w:val="sq-AL"/>
        </w:rPr>
        <w:t xml:space="preserve">5.2013 “Për nëpunësin  civil”, </w:t>
      </w:r>
      <w:r w:rsidR="008D1BBB" w:rsidRPr="001A1B3D">
        <w:rPr>
          <w:spacing w:val="-4"/>
          <w:lang w:val="sq-AL"/>
        </w:rPr>
        <w:t>k</w:t>
      </w:r>
      <w:r w:rsidRPr="001A1B3D">
        <w:rPr>
          <w:spacing w:val="-4"/>
          <w:lang w:val="sq-AL"/>
        </w:rPr>
        <w:t>reu IV – “Pranimi në shërbimin civil” , Kuve</w:t>
      </w:r>
      <w:r w:rsidR="008D1BBB" w:rsidRPr="001A1B3D">
        <w:rPr>
          <w:spacing w:val="-4"/>
          <w:lang w:val="sq-AL"/>
        </w:rPr>
        <w:t>ndi i Republikës së Shqipërisë</w:t>
      </w:r>
      <w:r w:rsidRPr="001A1B3D">
        <w:rPr>
          <w:spacing w:val="-4"/>
          <w:lang w:val="sq-AL"/>
        </w:rPr>
        <w:t xml:space="preserve"> njofton se në </w:t>
      </w:r>
      <w:r w:rsidR="008D1BBB" w:rsidRPr="001A1B3D">
        <w:rPr>
          <w:spacing w:val="-4"/>
          <w:lang w:val="sq-AL"/>
        </w:rPr>
        <w:t>a</w:t>
      </w:r>
      <w:r w:rsidRPr="001A1B3D">
        <w:rPr>
          <w:spacing w:val="-4"/>
          <w:lang w:val="sq-AL"/>
        </w:rPr>
        <w:t xml:space="preserve">dministratën e tij </w:t>
      </w:r>
      <w:r w:rsidRPr="008D1BBB">
        <w:rPr>
          <w:b/>
          <w:i/>
          <w:spacing w:val="-4"/>
          <w:lang w:val="sq-AL"/>
        </w:rPr>
        <w:t>ka  vend të lirë pune, në pozicionin “specialist finance”, në Shërbimin e Financës dhe Buxhetit</w:t>
      </w:r>
      <w:r w:rsidRPr="008D1BBB">
        <w:rPr>
          <w:spacing w:val="-4"/>
          <w:lang w:val="sq-AL"/>
        </w:rPr>
        <w:t>.</w:t>
      </w:r>
    </w:p>
    <w:p w:rsidR="00276C7F" w:rsidRPr="001A1B3D" w:rsidRDefault="00276C7F" w:rsidP="00276C7F">
      <w:pPr>
        <w:pStyle w:val="Paragrafi"/>
        <w:rPr>
          <w:spacing w:val="-4"/>
          <w:lang w:val="sq-AL"/>
        </w:rPr>
      </w:pPr>
      <w:r w:rsidRPr="001A1B3D">
        <w:rPr>
          <w:spacing w:val="-4"/>
          <w:lang w:val="sq-AL"/>
        </w:rPr>
        <w:t>-</w:t>
      </w:r>
      <w:r w:rsidR="008D1BBB" w:rsidRPr="001A1B3D">
        <w:rPr>
          <w:spacing w:val="-4"/>
          <w:lang w:val="sq-AL"/>
        </w:rPr>
        <w:t>Konkurrimi</w:t>
      </w:r>
      <w:r w:rsidRPr="001A1B3D">
        <w:rPr>
          <w:spacing w:val="-4"/>
          <w:lang w:val="sq-AL"/>
        </w:rPr>
        <w:t xml:space="preserve"> do të bazohet në njohuritë për specialitetin, Kushtetutën, </w:t>
      </w:r>
      <w:r w:rsidR="008D1BBB" w:rsidRPr="001A1B3D">
        <w:rPr>
          <w:spacing w:val="-4"/>
          <w:lang w:val="sq-AL"/>
        </w:rPr>
        <w:t>l</w:t>
      </w:r>
      <w:r w:rsidRPr="001A1B3D">
        <w:rPr>
          <w:spacing w:val="-4"/>
          <w:lang w:val="sq-AL"/>
        </w:rPr>
        <w:t>igjin “Për nëpunësin civil”, Kodin e Procedurave Administrative</w:t>
      </w:r>
      <w:r w:rsidR="008D1BBB" w:rsidRPr="001A1B3D">
        <w:rPr>
          <w:spacing w:val="-4"/>
          <w:lang w:val="sq-AL"/>
        </w:rPr>
        <w:t>,</w:t>
      </w:r>
      <w:r w:rsidRPr="001A1B3D">
        <w:rPr>
          <w:spacing w:val="-4"/>
          <w:lang w:val="sq-AL"/>
        </w:rPr>
        <w:t xml:space="preserve"> si dhe të legjislacionit për organizimin dhe funksionimin e Kuvendit. </w:t>
      </w:r>
    </w:p>
    <w:p w:rsidR="00276C7F" w:rsidRPr="001A1B3D" w:rsidRDefault="00276C7F" w:rsidP="00276C7F">
      <w:pPr>
        <w:pStyle w:val="Paragrafi"/>
        <w:rPr>
          <w:lang w:val="sq-AL"/>
        </w:rPr>
      </w:pPr>
      <w:r w:rsidRPr="001A1B3D">
        <w:rPr>
          <w:lang w:val="sq-AL"/>
        </w:rPr>
        <w:t>Kandidati duhet të ketë njohuri të gjera të fushës, të metodave kërkimore, që ndihmojnë në përgatitjen e raporteve bazike ose analitike;</w:t>
      </w:r>
      <w:r w:rsidR="003A23F0">
        <w:rPr>
          <w:lang w:val="sq-AL"/>
        </w:rPr>
        <w:t xml:space="preserve"> </w:t>
      </w:r>
      <w:r w:rsidRPr="001A1B3D">
        <w:rPr>
          <w:lang w:val="sq-AL"/>
        </w:rPr>
        <w:t>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w:t>
      </w:r>
    </w:p>
    <w:p w:rsidR="00276C7F" w:rsidRPr="001A1B3D" w:rsidRDefault="00276C7F" w:rsidP="00276C7F">
      <w:pPr>
        <w:pStyle w:val="Paragrafi"/>
        <w:rPr>
          <w:lang w:val="sq-AL"/>
        </w:rPr>
      </w:pPr>
      <w:r w:rsidRPr="001A1B3D">
        <w:rPr>
          <w:lang w:val="sq-AL"/>
        </w:rPr>
        <w:t xml:space="preserve">-Konkursi do të kalojë në këto </w:t>
      </w:r>
      <w:r w:rsidR="008D1BBB" w:rsidRPr="001A1B3D">
        <w:rPr>
          <w:lang w:val="sq-AL"/>
        </w:rPr>
        <w:t>faza: dorëzimi i dokumentacionit</w:t>
      </w:r>
      <w:r w:rsidRPr="001A1B3D">
        <w:rPr>
          <w:lang w:val="sq-AL"/>
        </w:rPr>
        <w:t xml:space="preserve"> brenda 30 ditë</w:t>
      </w:r>
      <w:r w:rsidR="008D1BBB" w:rsidRPr="001A1B3D">
        <w:rPr>
          <w:lang w:val="sq-AL"/>
        </w:rPr>
        <w:t>ve</w:t>
      </w:r>
      <w:r w:rsidRPr="001A1B3D">
        <w:rPr>
          <w:lang w:val="sq-AL"/>
        </w:rPr>
        <w:t xml:space="preserve"> kalendarike nga shpallja; verifikimi i kandidatëve që plotësojnë  kërkesat e përgjithshme dhe të veçanta - pas 5 ditë pune nga përfundimi i afatit të dorëzimit dhe shpallja e listës së kandidatëve që k</w:t>
      </w:r>
      <w:r w:rsidR="008D1BBB" w:rsidRPr="001A1B3D">
        <w:rPr>
          <w:lang w:val="sq-AL"/>
        </w:rPr>
        <w:t>ualifikohen për në fazën e dytë;</w:t>
      </w:r>
      <w:r w:rsidR="00EF4C1D">
        <w:rPr>
          <w:lang w:val="sq-AL"/>
        </w:rPr>
        <w:t xml:space="preserve"> testimi me shkrim dhe intervista</w:t>
      </w:r>
      <w:r w:rsidRPr="001A1B3D">
        <w:rPr>
          <w:lang w:val="sq-AL"/>
        </w:rPr>
        <w:t xml:space="preserve"> e strukturuar me gojë.</w:t>
      </w:r>
    </w:p>
    <w:p w:rsidR="00276C7F" w:rsidRPr="001A1B3D" w:rsidRDefault="00276C7F" w:rsidP="00276C7F">
      <w:pPr>
        <w:pStyle w:val="Paragrafi"/>
        <w:rPr>
          <w:lang w:val="sq-AL"/>
        </w:rPr>
      </w:pPr>
      <w:r w:rsidRPr="001A1B3D">
        <w:rPr>
          <w:lang w:val="sq-AL"/>
        </w:rPr>
        <w:t>-</w:t>
      </w:r>
      <w:r w:rsidR="008D1BBB" w:rsidRPr="001A1B3D">
        <w:rPr>
          <w:lang w:val="sq-AL"/>
        </w:rPr>
        <w:t>Konkurrimi</w:t>
      </w:r>
      <w:r w:rsidRPr="001A1B3D">
        <w:rPr>
          <w:lang w:val="sq-AL"/>
        </w:rPr>
        <w:t xml:space="preserve"> do të bëhet për 1 (një) vend të lirë pune.</w:t>
      </w:r>
    </w:p>
    <w:p w:rsidR="00276C7F" w:rsidRPr="008D1BBB" w:rsidRDefault="007A35FD" w:rsidP="00276C7F">
      <w:pPr>
        <w:pStyle w:val="Paragrafi"/>
        <w:rPr>
          <w:b/>
          <w:i/>
          <w:lang w:val="sq-AL"/>
        </w:rPr>
      </w:pPr>
      <w:r>
        <w:rPr>
          <w:b/>
          <w:i/>
          <w:lang w:val="sq-AL"/>
        </w:rPr>
        <w:t xml:space="preserve">- </w:t>
      </w:r>
      <w:r w:rsidR="00276C7F" w:rsidRPr="008D1BBB">
        <w:rPr>
          <w:b/>
          <w:i/>
          <w:lang w:val="sq-AL"/>
        </w:rPr>
        <w:t>Kërkesat e përgjithshme  për këtë vend pune janë</w:t>
      </w:r>
      <w:r w:rsidR="008D1BBB">
        <w:rPr>
          <w:b/>
          <w:i/>
          <w:lang w:val="sq-AL"/>
        </w:rPr>
        <w:t>:</w:t>
      </w:r>
    </w:p>
    <w:p w:rsidR="00276C7F" w:rsidRPr="001A1B3D" w:rsidRDefault="00276C7F" w:rsidP="00276C7F">
      <w:pPr>
        <w:pStyle w:val="Paragrafi"/>
        <w:rPr>
          <w:lang w:val="sq-AL"/>
        </w:rPr>
      </w:pPr>
      <w:r w:rsidRPr="001A1B3D">
        <w:rPr>
          <w:lang w:val="sq-AL"/>
        </w:rPr>
        <w:t>-Të jetë shtetas shqiptar.</w:t>
      </w:r>
    </w:p>
    <w:p w:rsidR="00276C7F" w:rsidRPr="001A1B3D" w:rsidRDefault="00276C7F" w:rsidP="00276C7F">
      <w:pPr>
        <w:pStyle w:val="Paragrafi"/>
        <w:rPr>
          <w:lang w:val="sq-AL"/>
        </w:rPr>
      </w:pPr>
      <w:r w:rsidRPr="001A1B3D">
        <w:rPr>
          <w:lang w:val="sq-AL"/>
        </w:rPr>
        <w:t>- Të ketë zotësi të plotë për të vepruar.</w:t>
      </w:r>
    </w:p>
    <w:p w:rsidR="00276C7F" w:rsidRPr="001A1B3D" w:rsidRDefault="00276C7F" w:rsidP="00276C7F">
      <w:pPr>
        <w:pStyle w:val="Paragrafi"/>
        <w:rPr>
          <w:lang w:val="sq-AL"/>
        </w:rPr>
      </w:pPr>
      <w:r w:rsidRPr="001A1B3D">
        <w:rPr>
          <w:lang w:val="sq-AL"/>
        </w:rPr>
        <w:t xml:space="preserve">- Të </w:t>
      </w:r>
      <w:r w:rsidR="008D1BBB" w:rsidRPr="001A1B3D">
        <w:rPr>
          <w:lang w:val="sq-AL"/>
        </w:rPr>
        <w:t>zotërojë</w:t>
      </w:r>
      <w:r w:rsidRPr="001A1B3D">
        <w:rPr>
          <w:lang w:val="sq-AL"/>
        </w:rPr>
        <w:t xml:space="preserve"> gjuhën shqipe, të shkruar dhe të folur.</w:t>
      </w:r>
    </w:p>
    <w:p w:rsidR="00276C7F" w:rsidRPr="001A1B3D" w:rsidRDefault="00276C7F" w:rsidP="00276C7F">
      <w:pPr>
        <w:pStyle w:val="Paragrafi"/>
        <w:rPr>
          <w:lang w:val="sq-AL"/>
        </w:rPr>
      </w:pPr>
      <w:r w:rsidRPr="001A1B3D">
        <w:rPr>
          <w:lang w:val="sq-AL"/>
        </w:rPr>
        <w:t>- Të jetë në kushte shëndetësore që e lejojnë të kryejë detyrën përkatëse.</w:t>
      </w:r>
    </w:p>
    <w:p w:rsidR="00276C7F" w:rsidRPr="001A1B3D" w:rsidRDefault="00276C7F" w:rsidP="00276C7F">
      <w:pPr>
        <w:pStyle w:val="Paragrafi"/>
        <w:rPr>
          <w:lang w:val="sq-AL"/>
        </w:rPr>
      </w:pPr>
      <w:r w:rsidRPr="001A1B3D">
        <w:rPr>
          <w:lang w:val="sq-AL"/>
        </w:rPr>
        <w:t xml:space="preserve">- Të mos jetë dënuar me vendim të formës së prerë  </w:t>
      </w:r>
      <w:r w:rsidRPr="001A1B3D">
        <w:rPr>
          <w:lang w:val="sq-AL"/>
        </w:rPr>
        <w:lastRenderedPageBreak/>
        <w:t>për kryerjen e një krimi apo për kryerjen e një kundërvajtjeje penale me dashje.</w:t>
      </w:r>
    </w:p>
    <w:p w:rsidR="00276C7F" w:rsidRPr="001A1B3D" w:rsidRDefault="00276C7F" w:rsidP="00276C7F">
      <w:pPr>
        <w:pStyle w:val="Paragrafi"/>
        <w:rPr>
          <w:lang w:val="sq-AL"/>
        </w:rPr>
      </w:pPr>
      <w:r w:rsidRPr="001A1B3D">
        <w:rPr>
          <w:lang w:val="sq-AL"/>
        </w:rPr>
        <w:t>- Ndaj tij të mos jetë marrë  masa disiplinore e largimit nga shërbimi civil, që nuk është shuar sipas këtij ligji.</w:t>
      </w:r>
    </w:p>
    <w:p w:rsidR="00276C7F" w:rsidRPr="001A1B3D" w:rsidRDefault="00276C7F" w:rsidP="00276C7F">
      <w:pPr>
        <w:pStyle w:val="Paragrafi"/>
        <w:rPr>
          <w:lang w:val="sq-AL"/>
        </w:rPr>
      </w:pPr>
      <w:r w:rsidRPr="001A1B3D">
        <w:rPr>
          <w:lang w:val="sq-AL"/>
        </w:rPr>
        <w:t>- Përshkrimi i përgjithshëm i punës: Të realizojë dhe të kontrollojë kryerjen e pagesave të pagave, shpërblimeve, shpenzimeve të deputeteve dhe sigurimeve shoqërore, bazuar në legjislacionin në fuqi.</w:t>
      </w:r>
    </w:p>
    <w:p w:rsidR="00276C7F" w:rsidRPr="008D1BBB" w:rsidRDefault="007A35FD" w:rsidP="00276C7F">
      <w:pPr>
        <w:pStyle w:val="Paragrafi"/>
        <w:rPr>
          <w:b/>
          <w:lang w:val="sq-AL"/>
        </w:rPr>
      </w:pPr>
      <w:r>
        <w:rPr>
          <w:b/>
          <w:lang w:val="sq-AL"/>
        </w:rPr>
        <w:t xml:space="preserve">- </w:t>
      </w:r>
      <w:r w:rsidR="00276C7F" w:rsidRPr="008D1BBB">
        <w:rPr>
          <w:b/>
          <w:lang w:val="sq-AL"/>
        </w:rPr>
        <w:t>Kërkesat e veçanta për këtë vend pune janë</w:t>
      </w:r>
      <w:r w:rsidR="008D1BBB">
        <w:rPr>
          <w:b/>
          <w:lang w:val="sq-AL"/>
        </w:rPr>
        <w:t>:</w:t>
      </w:r>
    </w:p>
    <w:p w:rsidR="00276C7F" w:rsidRPr="001A1B3D" w:rsidRDefault="00276C7F" w:rsidP="00276C7F">
      <w:pPr>
        <w:pStyle w:val="Paragrafi"/>
        <w:rPr>
          <w:lang w:val="sq-AL"/>
        </w:rPr>
      </w:pPr>
      <w:r w:rsidRPr="001A1B3D">
        <w:rPr>
          <w:lang w:val="sq-AL"/>
        </w:rPr>
        <w:t>- Të ketë diplomë universitare ba</w:t>
      </w:r>
      <w:r w:rsidR="008D1BBB" w:rsidRPr="001A1B3D">
        <w:rPr>
          <w:lang w:val="sq-AL"/>
        </w:rPr>
        <w:t>chelor dhe master profesional/</w:t>
      </w:r>
      <w:r w:rsidRPr="001A1B3D">
        <w:rPr>
          <w:lang w:val="sq-AL"/>
        </w:rPr>
        <w:t>shkencor,  në ekonomi ose ekonomi-financë.</w:t>
      </w:r>
    </w:p>
    <w:p w:rsidR="00276C7F" w:rsidRPr="001A1B3D" w:rsidRDefault="00276C7F" w:rsidP="00276C7F">
      <w:pPr>
        <w:pStyle w:val="Paragrafi"/>
        <w:rPr>
          <w:lang w:val="sq-AL"/>
        </w:rPr>
      </w:pPr>
      <w:r w:rsidRPr="001A1B3D">
        <w:rPr>
          <w:lang w:val="sq-AL"/>
        </w:rPr>
        <w:t>- Të ketë përvojë në punë deri në një vit.</w:t>
      </w:r>
    </w:p>
    <w:p w:rsidR="00276C7F" w:rsidRPr="001A1B3D" w:rsidRDefault="00276C7F" w:rsidP="00276C7F">
      <w:pPr>
        <w:pStyle w:val="Paragrafi"/>
        <w:rPr>
          <w:spacing w:val="-4"/>
          <w:lang w:val="sq-AL"/>
        </w:rPr>
      </w:pPr>
      <w:r w:rsidRPr="001A1B3D">
        <w:rPr>
          <w:spacing w:val="-4"/>
          <w:lang w:val="sq-AL"/>
        </w:rPr>
        <w:t>-Kandidati duhet të dërgojë me postë ose dorazi, në Shërbimin e Burimeve Njerëzore dhe Trajtimit të Deputetëve të Kuvendit</w:t>
      </w:r>
      <w:r w:rsidR="008D1BBB" w:rsidRPr="001A1B3D">
        <w:rPr>
          <w:spacing w:val="-4"/>
          <w:lang w:val="sq-AL"/>
        </w:rPr>
        <w:t xml:space="preserve"> (njësia përgjegjëse</w:t>
      </w:r>
      <w:r w:rsidRPr="001A1B3D">
        <w:rPr>
          <w:spacing w:val="-4"/>
          <w:lang w:val="sq-AL"/>
        </w:rPr>
        <w:t xml:space="preserve">), këto </w:t>
      </w:r>
      <w:r w:rsidR="008D1BBB" w:rsidRPr="001A1B3D">
        <w:rPr>
          <w:spacing w:val="-4"/>
          <w:lang w:val="sq-AL"/>
        </w:rPr>
        <w:t>dokumente</w:t>
      </w:r>
      <w:r w:rsidRPr="001A1B3D">
        <w:rPr>
          <w:spacing w:val="-4"/>
          <w:lang w:val="sq-AL"/>
        </w:rPr>
        <w:t>:  letër motivim</w:t>
      </w:r>
      <w:r w:rsidR="008D1BBB" w:rsidRPr="001A1B3D">
        <w:rPr>
          <w:spacing w:val="-4"/>
          <w:lang w:val="sq-AL"/>
        </w:rPr>
        <w:t>i  për aplikim në vendin vakant</w:t>
      </w:r>
      <w:r w:rsidRPr="001A1B3D">
        <w:rPr>
          <w:spacing w:val="-4"/>
          <w:lang w:val="sq-AL"/>
        </w:rPr>
        <w:t>; një kopje të jetëshkrimit</w:t>
      </w:r>
      <w:r w:rsidR="008D1BBB" w:rsidRPr="001A1B3D">
        <w:rPr>
          <w:spacing w:val="-4"/>
          <w:lang w:val="sq-AL"/>
        </w:rPr>
        <w:t xml:space="preserve"> (</w:t>
      </w:r>
      <w:r w:rsidRPr="001A1B3D">
        <w:rPr>
          <w:spacing w:val="-4"/>
          <w:lang w:val="sq-AL"/>
        </w:rPr>
        <w:t>C</w:t>
      </w:r>
      <w:r w:rsidR="008D1BBB" w:rsidRPr="001A1B3D">
        <w:rPr>
          <w:spacing w:val="-4"/>
          <w:lang w:val="sq-AL"/>
        </w:rPr>
        <w:t>V ); fotokopje e diplomës- në</w:t>
      </w:r>
      <w:r w:rsidRPr="001A1B3D">
        <w:rPr>
          <w:spacing w:val="-4"/>
          <w:lang w:val="sq-AL"/>
        </w:rPr>
        <w:t xml:space="preserve">se aplikanti disponon një diplomë të një universiteti të huaj, </w:t>
      </w:r>
      <w:r w:rsidR="008D1BBB" w:rsidRPr="001A1B3D">
        <w:rPr>
          <w:spacing w:val="-4"/>
          <w:lang w:val="sq-AL"/>
        </w:rPr>
        <w:t>atëherë ai duhet ta ketë të nj</w:t>
      </w:r>
      <w:r w:rsidRPr="001A1B3D">
        <w:rPr>
          <w:spacing w:val="-4"/>
          <w:lang w:val="sq-AL"/>
        </w:rPr>
        <w:t>ësuar atë pranë ministrisë përgjegjëse për arsimin; fotokopje e listës së notave</w:t>
      </w:r>
      <w:r w:rsidR="008D1BBB" w:rsidRPr="001A1B3D">
        <w:rPr>
          <w:spacing w:val="-4"/>
          <w:lang w:val="sq-AL"/>
        </w:rPr>
        <w:t xml:space="preserve"> - në</w:t>
      </w:r>
      <w:r w:rsidRPr="001A1B3D">
        <w:rPr>
          <w:spacing w:val="-4"/>
          <w:lang w:val="sq-AL"/>
        </w:rPr>
        <w:t xml:space="preserve">se ka një diplomë dhe listë notash,  të ndryshme me vlerësimin e njohur në </w:t>
      </w:r>
      <w:r w:rsidR="008D1BBB" w:rsidRPr="001A1B3D">
        <w:rPr>
          <w:spacing w:val="-4"/>
          <w:lang w:val="sq-AL"/>
        </w:rPr>
        <w:t>shtetin shqiptar</w:t>
      </w:r>
      <w:r w:rsidRPr="001A1B3D">
        <w:rPr>
          <w:spacing w:val="-4"/>
          <w:lang w:val="sq-AL"/>
        </w:rPr>
        <w:t xml:space="preserve">, </w:t>
      </w:r>
      <w:r w:rsidR="008D1BBB" w:rsidRPr="001A1B3D">
        <w:rPr>
          <w:spacing w:val="-4"/>
          <w:lang w:val="sq-AL"/>
        </w:rPr>
        <w:t>atëherë</w:t>
      </w:r>
      <w:r w:rsidRPr="001A1B3D">
        <w:rPr>
          <w:spacing w:val="-4"/>
          <w:lang w:val="sq-AL"/>
        </w:rPr>
        <w:t xml:space="preserve"> aplikanti duhet ta ketë të konvertuar atë sipas sistemit shqiptar; një fotokopje e librezës së punës e plotësuar; vërtetim i gjendjes gjyqësore; </w:t>
      </w:r>
      <w:r w:rsidR="008D1BBB" w:rsidRPr="001A1B3D">
        <w:rPr>
          <w:spacing w:val="-4"/>
          <w:lang w:val="sq-AL"/>
        </w:rPr>
        <w:t>certifikata</w:t>
      </w:r>
      <w:r w:rsidRPr="001A1B3D">
        <w:rPr>
          <w:spacing w:val="-4"/>
          <w:lang w:val="sq-AL"/>
        </w:rPr>
        <w:t xml:space="preserve"> të kualifikimeve, trajnimeve të ndryshme; fotokopje e letërnjoftimit.</w:t>
      </w:r>
    </w:p>
    <w:p w:rsidR="00276C7F" w:rsidRPr="008D1BBB" w:rsidRDefault="00276C7F" w:rsidP="00276C7F">
      <w:pPr>
        <w:pStyle w:val="Paragrafi"/>
        <w:rPr>
          <w:spacing w:val="-4"/>
          <w:lang w:val="sq-AL"/>
        </w:rPr>
      </w:pPr>
      <w:r w:rsidRPr="001A1B3D">
        <w:rPr>
          <w:spacing w:val="-4"/>
          <w:lang w:val="sq-AL"/>
        </w:rPr>
        <w:t xml:space="preserve">-Pranimi i </w:t>
      </w:r>
      <w:r w:rsidR="008D1BBB" w:rsidRPr="001A1B3D">
        <w:rPr>
          <w:spacing w:val="-4"/>
          <w:lang w:val="sq-AL"/>
        </w:rPr>
        <w:t>dokumenteve</w:t>
      </w:r>
      <w:r w:rsidRPr="001A1B3D">
        <w:rPr>
          <w:spacing w:val="-4"/>
          <w:lang w:val="sq-AL"/>
        </w:rPr>
        <w:t xml:space="preserve"> do të bëhet deri në</w:t>
      </w:r>
      <w:r w:rsidRPr="008D1BBB">
        <w:rPr>
          <w:spacing w:val="-4"/>
          <w:lang w:val="sq-AL"/>
        </w:rPr>
        <w:t xml:space="preserve"> </w:t>
      </w:r>
      <w:r w:rsidR="008D1BBB">
        <w:rPr>
          <w:b/>
          <w:i/>
          <w:spacing w:val="-4"/>
          <w:lang w:val="sq-AL"/>
        </w:rPr>
        <w:t>datën 5.</w:t>
      </w:r>
      <w:r w:rsidRPr="008D1BBB">
        <w:rPr>
          <w:b/>
          <w:i/>
          <w:spacing w:val="-4"/>
          <w:lang w:val="sq-AL"/>
        </w:rPr>
        <w:t>7.2014.</w:t>
      </w:r>
    </w:p>
    <w:p w:rsidR="00276C7F" w:rsidRPr="001A1B3D" w:rsidRDefault="008D1BBB" w:rsidP="00276C7F">
      <w:pPr>
        <w:pStyle w:val="Paragrafi"/>
        <w:rPr>
          <w:spacing w:val="-4"/>
          <w:lang w:val="sq-AL"/>
        </w:rPr>
      </w:pPr>
      <w:r w:rsidRPr="001A1B3D">
        <w:rPr>
          <w:spacing w:val="-4"/>
          <w:lang w:val="sq-AL"/>
        </w:rPr>
        <w:t>-Në datën 14.</w:t>
      </w:r>
      <w:r w:rsidR="00276C7F" w:rsidRPr="001A1B3D">
        <w:rPr>
          <w:spacing w:val="-4"/>
          <w:lang w:val="sq-AL"/>
        </w:rPr>
        <w:t xml:space="preserve">7.2014  do të shpallet lista e vlerësimit paraprak të kandidatëve që do të vazhdojnë </w:t>
      </w:r>
      <w:r w:rsidRPr="001A1B3D">
        <w:rPr>
          <w:spacing w:val="-4"/>
          <w:lang w:val="sq-AL"/>
        </w:rPr>
        <w:t>konkurrimin</w:t>
      </w:r>
      <w:r w:rsidR="00276C7F" w:rsidRPr="001A1B3D">
        <w:rPr>
          <w:spacing w:val="-4"/>
          <w:lang w:val="sq-AL"/>
        </w:rPr>
        <w:t>, në portalin “Shërbimi Kombëtar i Punësimit”, në faqen zyrtare të Kuvendit dhe në stendën e informimit të publikut.</w:t>
      </w:r>
    </w:p>
    <w:p w:rsidR="00276C7F" w:rsidRPr="001A1B3D" w:rsidRDefault="00276C7F" w:rsidP="00276C7F">
      <w:pPr>
        <w:pStyle w:val="Paragrafi"/>
        <w:rPr>
          <w:spacing w:val="-4"/>
          <w:lang w:val="sq-AL"/>
        </w:rPr>
      </w:pPr>
      <w:r w:rsidRPr="001A1B3D">
        <w:rPr>
          <w:spacing w:val="-4"/>
          <w:lang w:val="sq-AL"/>
        </w:rPr>
        <w:t>Këta do të jenë ata që plotësojnë  të gjitha kërkesat e përgjithshme dhe të veçanta, të kërkuara më sipër.</w:t>
      </w:r>
    </w:p>
    <w:p w:rsidR="00276C7F" w:rsidRPr="001A1B3D" w:rsidRDefault="00276C7F" w:rsidP="00276C7F">
      <w:pPr>
        <w:pStyle w:val="Paragrafi"/>
        <w:rPr>
          <w:spacing w:val="-4"/>
          <w:lang w:val="sq-AL"/>
        </w:rPr>
      </w:pPr>
      <w:r w:rsidRPr="001A1B3D">
        <w:rPr>
          <w:spacing w:val="-4"/>
          <w:lang w:val="sq-AL"/>
        </w:rPr>
        <w:t xml:space="preserve">-Ankesat nga kandidatët paraqiten në </w:t>
      </w:r>
      <w:r w:rsidR="008D1BBB" w:rsidRPr="001A1B3D">
        <w:rPr>
          <w:spacing w:val="-4"/>
          <w:lang w:val="sq-AL"/>
        </w:rPr>
        <w:t>njësinë përgjegjëse, b</w:t>
      </w:r>
      <w:r w:rsidRPr="001A1B3D">
        <w:rPr>
          <w:spacing w:val="-4"/>
          <w:lang w:val="sq-AL"/>
        </w:rPr>
        <w:t>renda 5 ditëve kalendarike nga shpallja e listës dhe ankuesi merr përgjigje brenda 5 ditëve kalendarike nga data e depozitimit të saj.</w:t>
      </w:r>
    </w:p>
    <w:p w:rsidR="00276C7F" w:rsidRPr="008D1BBB" w:rsidRDefault="00276C7F" w:rsidP="00276C7F">
      <w:pPr>
        <w:pStyle w:val="Paragrafi"/>
        <w:rPr>
          <w:b/>
          <w:i/>
          <w:lang w:val="sq-AL"/>
        </w:rPr>
      </w:pPr>
      <w:r w:rsidRPr="001A1B3D">
        <w:rPr>
          <w:lang w:val="sq-AL"/>
        </w:rPr>
        <w:t>-</w:t>
      </w:r>
      <w:r w:rsidR="008D1BBB" w:rsidRPr="001A1B3D">
        <w:rPr>
          <w:lang w:val="sq-AL"/>
        </w:rPr>
        <w:t>Konkurrimi</w:t>
      </w:r>
      <w:r w:rsidRPr="008D1BBB">
        <w:rPr>
          <w:lang w:val="sq-AL"/>
        </w:rPr>
        <w:t>-</w:t>
      </w:r>
      <w:r w:rsidRPr="008D1BBB">
        <w:rPr>
          <w:b/>
          <w:i/>
          <w:lang w:val="sq-AL"/>
        </w:rPr>
        <w:t>testimi me shkrim</w:t>
      </w:r>
      <w:r w:rsidRPr="008D1BBB">
        <w:rPr>
          <w:lang w:val="sq-AL"/>
        </w:rPr>
        <w:t xml:space="preserve"> do të bëhet në </w:t>
      </w:r>
      <w:r w:rsidR="008D1BBB">
        <w:rPr>
          <w:b/>
          <w:i/>
          <w:lang w:val="sq-AL"/>
        </w:rPr>
        <w:t>datën 7.</w:t>
      </w:r>
      <w:r w:rsidRPr="008D1BBB">
        <w:rPr>
          <w:b/>
          <w:i/>
          <w:lang w:val="sq-AL"/>
        </w:rPr>
        <w:t>8.2014</w:t>
      </w:r>
      <w:r w:rsidRPr="008D1BBB">
        <w:rPr>
          <w:lang w:val="sq-AL"/>
        </w:rPr>
        <w:t xml:space="preserve">, </w:t>
      </w:r>
      <w:r w:rsidRPr="001A1B3D">
        <w:rPr>
          <w:lang w:val="sq-AL"/>
        </w:rPr>
        <w:t>në mjediset e Kuvendit, në orën</w:t>
      </w:r>
      <w:r w:rsidRPr="008D1BBB">
        <w:rPr>
          <w:lang w:val="sq-AL"/>
        </w:rPr>
        <w:t xml:space="preserve"> </w:t>
      </w:r>
      <w:r w:rsidRPr="008D1BBB">
        <w:rPr>
          <w:b/>
          <w:i/>
          <w:lang w:val="sq-AL"/>
        </w:rPr>
        <w:t>10-00.</w:t>
      </w:r>
    </w:p>
    <w:p w:rsidR="00276C7F" w:rsidRPr="001A1B3D" w:rsidRDefault="00276C7F" w:rsidP="00276C7F">
      <w:pPr>
        <w:pStyle w:val="Paragrafi"/>
        <w:rPr>
          <w:i/>
          <w:lang w:val="sq-AL"/>
        </w:rPr>
      </w:pPr>
      <w:r w:rsidRPr="00525EF4">
        <w:rPr>
          <w:lang w:val="sq-AL"/>
        </w:rPr>
        <w:t xml:space="preserve"> -Kandidatët do të vlerësohen nga Komiteti i Përhershëm i Pranimit, i ngritur pranë institucionit të Kuvendit të Shqipërisë. Totali i pikëve të vlerësimit të</w:t>
      </w:r>
      <w:r w:rsidRPr="001A1B3D">
        <w:rPr>
          <w:i/>
          <w:lang w:val="sq-AL"/>
        </w:rPr>
        <w:t xml:space="preserve"> </w:t>
      </w:r>
      <w:r w:rsidRPr="00525EF4">
        <w:rPr>
          <w:lang w:val="sq-AL"/>
        </w:rPr>
        <w:t>kandidatit është 100, të cilat ndahen përkatësisht: vlerësimi i jetëshkrimit -</w:t>
      </w:r>
      <w:r w:rsidRPr="001A1B3D">
        <w:rPr>
          <w:i/>
          <w:lang w:val="sq-AL"/>
        </w:rPr>
        <w:t xml:space="preserve"> </w:t>
      </w:r>
      <w:r w:rsidRPr="001A1B3D">
        <w:rPr>
          <w:b/>
          <w:i/>
          <w:lang w:val="sq-AL"/>
        </w:rPr>
        <w:t>15 pikë</w:t>
      </w:r>
      <w:r w:rsidRPr="001A1B3D">
        <w:rPr>
          <w:i/>
          <w:lang w:val="sq-AL"/>
        </w:rPr>
        <w:t xml:space="preserve">, </w:t>
      </w:r>
      <w:r w:rsidRPr="00525EF4">
        <w:rPr>
          <w:lang w:val="sq-AL"/>
        </w:rPr>
        <w:t xml:space="preserve">intervista e strukturuar me gojë </w:t>
      </w:r>
      <w:r w:rsidRPr="001A1B3D">
        <w:rPr>
          <w:b/>
          <w:i/>
          <w:lang w:val="sq-AL"/>
        </w:rPr>
        <w:t>- 15 pikë</w:t>
      </w:r>
      <w:r w:rsidRPr="001A1B3D">
        <w:rPr>
          <w:i/>
          <w:lang w:val="sq-AL"/>
        </w:rPr>
        <w:t xml:space="preserve"> </w:t>
      </w:r>
      <w:r w:rsidRPr="00525EF4">
        <w:rPr>
          <w:lang w:val="sq-AL"/>
        </w:rPr>
        <w:t>dhe testimi me shkrim</w:t>
      </w:r>
      <w:r w:rsidRPr="001A1B3D">
        <w:rPr>
          <w:i/>
          <w:lang w:val="sq-AL"/>
        </w:rPr>
        <w:t xml:space="preserve"> </w:t>
      </w:r>
      <w:r w:rsidRPr="001A1B3D">
        <w:rPr>
          <w:b/>
          <w:i/>
          <w:lang w:val="sq-AL"/>
        </w:rPr>
        <w:t>- 70 pikë</w:t>
      </w:r>
      <w:r w:rsidRPr="001A1B3D">
        <w:rPr>
          <w:i/>
          <w:lang w:val="sq-AL"/>
        </w:rPr>
        <w:t xml:space="preserve">. </w:t>
      </w:r>
    </w:p>
    <w:p w:rsidR="00936A57" w:rsidRPr="00525EF4" w:rsidRDefault="00276C7F" w:rsidP="00A03257">
      <w:pPr>
        <w:pStyle w:val="Paragrafi"/>
        <w:rPr>
          <w:lang w:val="sq-AL"/>
        </w:rPr>
      </w:pPr>
      <w:r w:rsidRPr="00525EF4">
        <w:rPr>
          <w:lang w:val="sq-AL"/>
        </w:rPr>
        <w:t xml:space="preserve">-Pas përfundimit të vlerësimit të testit me shkrim, kur kandidati merr 40 pikë e lart, ai i </w:t>
      </w:r>
      <w:r w:rsidR="008D1BBB" w:rsidRPr="00525EF4">
        <w:rPr>
          <w:lang w:val="sq-AL"/>
        </w:rPr>
        <w:t>nënshtrohet</w:t>
      </w:r>
      <w:r w:rsidRPr="00525EF4">
        <w:rPr>
          <w:lang w:val="sq-AL"/>
        </w:rPr>
        <w:t xml:space="preserve"> int</w:t>
      </w:r>
      <w:r w:rsidR="00A03257" w:rsidRPr="00525EF4">
        <w:rPr>
          <w:lang w:val="sq-AL"/>
        </w:rPr>
        <w:t>ervistës së strukturuar me gojë.</w:t>
      </w: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47208A" w:rsidRDefault="0047208A" w:rsidP="00276C7F">
      <w:pPr>
        <w:pStyle w:val="Paragrafi"/>
        <w:rPr>
          <w:i/>
          <w:lang w:val="sq-AL"/>
        </w:rPr>
      </w:pPr>
    </w:p>
    <w:p w:rsidR="00276C7F" w:rsidRPr="00525EF4" w:rsidRDefault="00276C7F" w:rsidP="00276C7F">
      <w:pPr>
        <w:pStyle w:val="Paragrafi"/>
        <w:rPr>
          <w:lang w:val="sq-AL"/>
        </w:rPr>
      </w:pPr>
      <w:r w:rsidRPr="00525EF4">
        <w:rPr>
          <w:lang w:val="sq-AL"/>
        </w:rPr>
        <w:t>-List</w:t>
      </w:r>
      <w:r w:rsidR="008D1BBB" w:rsidRPr="00525EF4">
        <w:rPr>
          <w:lang w:val="sq-AL"/>
        </w:rPr>
        <w:t>a e fituesve nga 70 pikë e lart</w:t>
      </w:r>
      <w:r w:rsidRPr="00525EF4">
        <w:rPr>
          <w:lang w:val="sq-AL"/>
        </w:rPr>
        <w:t xml:space="preserve"> do të shpallet  në portalin “Shërbimi Kombëtar i Punësimit”, në faqen zyrtare të Kuvendit dhe në stendën e in</w:t>
      </w:r>
      <w:r w:rsidR="008D1BBB" w:rsidRPr="00525EF4">
        <w:rPr>
          <w:lang w:val="sq-AL"/>
        </w:rPr>
        <w:t>formimit të publikut, në datën 8.</w:t>
      </w:r>
      <w:r w:rsidRPr="00525EF4">
        <w:rPr>
          <w:lang w:val="sq-AL"/>
        </w:rPr>
        <w:t>8.2014.</w:t>
      </w:r>
    </w:p>
    <w:p w:rsidR="00276C7F" w:rsidRPr="00525EF4" w:rsidRDefault="00276C7F" w:rsidP="00276C7F">
      <w:pPr>
        <w:pStyle w:val="Paragrafi"/>
        <w:rPr>
          <w:lang w:val="sq-AL"/>
        </w:rPr>
      </w:pPr>
      <w:r w:rsidRPr="00525EF4">
        <w:rPr>
          <w:lang w:val="sq-AL"/>
        </w:rPr>
        <w:t xml:space="preserve">Për sqarime, mund të kontaktoni me numër telefoni 2278 270 dhe 2278 425 ose në adresën: Kuvendi i Republikës së Shqipërisë, </w:t>
      </w:r>
      <w:r w:rsidR="00A03257" w:rsidRPr="00525EF4">
        <w:rPr>
          <w:lang w:val="sq-AL"/>
        </w:rPr>
        <w:t>bulevardi “Dëshmorët e Kombit”,</w:t>
      </w:r>
      <w:r w:rsidRPr="00525EF4">
        <w:rPr>
          <w:lang w:val="sq-AL"/>
        </w:rPr>
        <w:t xml:space="preserve"> nr.</w:t>
      </w:r>
      <w:r w:rsidR="00A03257" w:rsidRPr="00525EF4">
        <w:rPr>
          <w:lang w:val="sq-AL"/>
        </w:rPr>
        <w:t xml:space="preserve"> </w:t>
      </w:r>
      <w:r w:rsidRPr="00525EF4">
        <w:rPr>
          <w:lang w:val="sq-AL"/>
        </w:rPr>
        <w:t>4,</w:t>
      </w:r>
      <w:r w:rsidR="00A544A8">
        <w:rPr>
          <w:lang w:val="sq-AL"/>
        </w:rPr>
        <w:t xml:space="preserve"> </w:t>
      </w:r>
      <w:r w:rsidRPr="00525EF4">
        <w:rPr>
          <w:lang w:val="sq-AL"/>
        </w:rPr>
        <w:t>Tiranë.</w:t>
      </w:r>
    </w:p>
    <w:p w:rsidR="00BA5992" w:rsidRPr="008D1BBB" w:rsidRDefault="00BA5992" w:rsidP="00DA7B9F">
      <w:pPr>
        <w:rPr>
          <w:szCs w:val="21"/>
          <w:lang w:val="sq-AL"/>
        </w:rPr>
      </w:pPr>
    </w:p>
    <w:sectPr w:rsidR="00BA5992" w:rsidRPr="008D1BBB" w:rsidSect="00936A57">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369"/>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D66" w:rsidRDefault="00562D66" w:rsidP="00D83D4C">
      <w:pPr>
        <w:spacing w:after="0" w:line="240" w:lineRule="auto"/>
      </w:pPr>
      <w:r>
        <w:separator/>
      </w:r>
    </w:p>
  </w:endnote>
  <w:endnote w:type="continuationSeparator" w:id="0">
    <w:p w:rsidR="00562D66" w:rsidRDefault="00562D6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BB" w:rsidRPr="007508BA" w:rsidRDefault="008D1BBB"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37E91">
      <w:rPr>
        <w:rFonts w:ascii="CG Times" w:hAnsi="CG Times"/>
        <w:noProof/>
        <w:sz w:val="21"/>
        <w:szCs w:val="21"/>
      </w:rPr>
      <w:t>3370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BB" w:rsidRPr="007508BA" w:rsidRDefault="008D1BBB"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37E91">
      <w:rPr>
        <w:rFonts w:ascii="CG Times" w:hAnsi="CG Times"/>
        <w:noProof/>
        <w:sz w:val="21"/>
        <w:szCs w:val="21"/>
      </w:rPr>
      <w:t>3371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D66" w:rsidRDefault="00562D66" w:rsidP="00D83D4C">
      <w:pPr>
        <w:spacing w:after="0" w:line="240" w:lineRule="auto"/>
      </w:pPr>
      <w:r>
        <w:separator/>
      </w:r>
    </w:p>
  </w:footnote>
  <w:footnote w:type="continuationSeparator" w:id="0">
    <w:p w:rsidR="00562D66" w:rsidRDefault="00562D6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BB" w:rsidRDefault="008D1BBB" w:rsidP="00CE19B2">
    <w:pPr>
      <w:spacing w:after="0" w:line="240" w:lineRule="auto"/>
      <w:ind w:firstLine="0"/>
      <w:rPr>
        <w:rFonts w:ascii="CG Times" w:hAnsi="CG Times"/>
        <w:sz w:val="20"/>
        <w:szCs w:val="20"/>
      </w:rPr>
    </w:pPr>
    <w:r>
      <w:rPr>
        <w:rFonts w:ascii="CG Times" w:hAnsi="CG Times"/>
        <w:sz w:val="20"/>
        <w:szCs w:val="20"/>
      </w:rPr>
      <w:t xml:space="preserve">Fletore Zyrtare nr.83, datë 6 qershor 2014 </w:t>
    </w:r>
  </w:p>
  <w:p w:rsidR="008D1BBB" w:rsidRPr="00045422" w:rsidRDefault="008D1BBB"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BB" w:rsidRDefault="008D1BBB"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nr.83, datë 6 qershor 2014 </w:t>
    </w:r>
  </w:p>
  <w:p w:rsidR="008D1BBB" w:rsidRPr="00D72D5C" w:rsidRDefault="008D1BBB"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8E0720"/>
    <w:multiLevelType w:val="hybridMultilevel"/>
    <w:tmpl w:val="EC3A09A2"/>
    <w:lvl w:ilvl="0" w:tplc="0CE63FE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6"/>
  </w:num>
  <w:num w:numId="3">
    <w:abstractNumId w:val="18"/>
  </w:num>
  <w:num w:numId="4">
    <w:abstractNumId w:val="28"/>
  </w:num>
  <w:num w:numId="5">
    <w:abstractNumId w:val="13"/>
  </w:num>
  <w:num w:numId="6">
    <w:abstractNumId w:val="11"/>
  </w:num>
  <w:num w:numId="7">
    <w:abstractNumId w:val="2"/>
  </w:num>
  <w:num w:numId="8">
    <w:abstractNumId w:val="26"/>
  </w:num>
  <w:num w:numId="9">
    <w:abstractNumId w:val="15"/>
  </w:num>
  <w:num w:numId="10">
    <w:abstractNumId w:val="24"/>
  </w:num>
  <w:num w:numId="11">
    <w:abstractNumId w:val="1"/>
  </w:num>
  <w:num w:numId="12">
    <w:abstractNumId w:val="22"/>
  </w:num>
  <w:num w:numId="13">
    <w:abstractNumId w:val="9"/>
  </w:num>
  <w:num w:numId="14">
    <w:abstractNumId w:val="14"/>
  </w:num>
  <w:num w:numId="15">
    <w:abstractNumId w:val="7"/>
  </w:num>
  <w:num w:numId="16">
    <w:abstractNumId w:val="6"/>
  </w:num>
  <w:num w:numId="17">
    <w:abstractNumId w:val="20"/>
  </w:num>
  <w:num w:numId="18">
    <w:abstractNumId w:val="5"/>
  </w:num>
  <w:num w:numId="19">
    <w:abstractNumId w:val="12"/>
  </w:num>
  <w:num w:numId="20">
    <w:abstractNumId w:val="27"/>
  </w:num>
  <w:num w:numId="21">
    <w:abstractNumId w:val="17"/>
  </w:num>
  <w:num w:numId="22">
    <w:abstractNumId w:val="19"/>
  </w:num>
  <w:num w:numId="23">
    <w:abstractNumId w:val="23"/>
  </w:num>
  <w:num w:numId="24">
    <w:abstractNumId w:val="3"/>
  </w:num>
  <w:num w:numId="25">
    <w:abstractNumId w:val="29"/>
  </w:num>
  <w:num w:numId="26">
    <w:abstractNumId w:val="30"/>
  </w:num>
  <w:num w:numId="27">
    <w:abstractNumId w:val="0"/>
  </w:num>
  <w:num w:numId="28">
    <w:abstractNumId w:val="1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1"/>
  </w:num>
  <w:num w:numId="32">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441C"/>
    <w:rsid w:val="000B022A"/>
    <w:rsid w:val="000B2C1B"/>
    <w:rsid w:val="000B5A4A"/>
    <w:rsid w:val="000C5036"/>
    <w:rsid w:val="000C668D"/>
    <w:rsid w:val="000D118B"/>
    <w:rsid w:val="000D3952"/>
    <w:rsid w:val="000D3F6A"/>
    <w:rsid w:val="000D68BA"/>
    <w:rsid w:val="000E2620"/>
    <w:rsid w:val="000E4557"/>
    <w:rsid w:val="000E678E"/>
    <w:rsid w:val="000F7423"/>
    <w:rsid w:val="00100B98"/>
    <w:rsid w:val="001140F0"/>
    <w:rsid w:val="00116237"/>
    <w:rsid w:val="0013499B"/>
    <w:rsid w:val="00151EEF"/>
    <w:rsid w:val="0017702A"/>
    <w:rsid w:val="00185111"/>
    <w:rsid w:val="00185AC6"/>
    <w:rsid w:val="00185ED6"/>
    <w:rsid w:val="00192BCA"/>
    <w:rsid w:val="001979EF"/>
    <w:rsid w:val="001A1B3D"/>
    <w:rsid w:val="001B3DE5"/>
    <w:rsid w:val="001C1FB7"/>
    <w:rsid w:val="001F2D12"/>
    <w:rsid w:val="00211BAC"/>
    <w:rsid w:val="00214803"/>
    <w:rsid w:val="00215A27"/>
    <w:rsid w:val="00236CE0"/>
    <w:rsid w:val="00241131"/>
    <w:rsid w:val="00242564"/>
    <w:rsid w:val="00251C5C"/>
    <w:rsid w:val="00252A18"/>
    <w:rsid w:val="00266255"/>
    <w:rsid w:val="002725CD"/>
    <w:rsid w:val="00272A99"/>
    <w:rsid w:val="00276C7F"/>
    <w:rsid w:val="00284424"/>
    <w:rsid w:val="0029077F"/>
    <w:rsid w:val="00292FF8"/>
    <w:rsid w:val="002A0860"/>
    <w:rsid w:val="002A67DB"/>
    <w:rsid w:val="002A6AC1"/>
    <w:rsid w:val="002C23BF"/>
    <w:rsid w:val="002C27DF"/>
    <w:rsid w:val="002C34A0"/>
    <w:rsid w:val="002C4CC2"/>
    <w:rsid w:val="002E140D"/>
    <w:rsid w:val="002E6B5E"/>
    <w:rsid w:val="002E6D85"/>
    <w:rsid w:val="00300AFB"/>
    <w:rsid w:val="00306DCC"/>
    <w:rsid w:val="00306EE6"/>
    <w:rsid w:val="00310514"/>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A23F0"/>
    <w:rsid w:val="003C7E73"/>
    <w:rsid w:val="003E186D"/>
    <w:rsid w:val="003E3580"/>
    <w:rsid w:val="003E3D3D"/>
    <w:rsid w:val="003F5FF1"/>
    <w:rsid w:val="003F6771"/>
    <w:rsid w:val="00402049"/>
    <w:rsid w:val="00460795"/>
    <w:rsid w:val="0046298D"/>
    <w:rsid w:val="00462C2A"/>
    <w:rsid w:val="00462F96"/>
    <w:rsid w:val="0047208A"/>
    <w:rsid w:val="004820AB"/>
    <w:rsid w:val="00484B09"/>
    <w:rsid w:val="0049601B"/>
    <w:rsid w:val="004964A0"/>
    <w:rsid w:val="004A3214"/>
    <w:rsid w:val="004A6C8A"/>
    <w:rsid w:val="004B0C5D"/>
    <w:rsid w:val="004B7AD9"/>
    <w:rsid w:val="004C4564"/>
    <w:rsid w:val="004C4DFA"/>
    <w:rsid w:val="004C7D38"/>
    <w:rsid w:val="004D4F70"/>
    <w:rsid w:val="004E2AD8"/>
    <w:rsid w:val="005019C8"/>
    <w:rsid w:val="005239AA"/>
    <w:rsid w:val="00523BEE"/>
    <w:rsid w:val="00525EF4"/>
    <w:rsid w:val="00526E1E"/>
    <w:rsid w:val="00537E32"/>
    <w:rsid w:val="00541D6D"/>
    <w:rsid w:val="00553426"/>
    <w:rsid w:val="00556193"/>
    <w:rsid w:val="00560815"/>
    <w:rsid w:val="00562D66"/>
    <w:rsid w:val="00584711"/>
    <w:rsid w:val="005A1CE3"/>
    <w:rsid w:val="005A1F24"/>
    <w:rsid w:val="005A4580"/>
    <w:rsid w:val="005B3F40"/>
    <w:rsid w:val="005B58E8"/>
    <w:rsid w:val="005C03CC"/>
    <w:rsid w:val="005C3A03"/>
    <w:rsid w:val="005C41C4"/>
    <w:rsid w:val="005E3502"/>
    <w:rsid w:val="005E52FC"/>
    <w:rsid w:val="005E61F4"/>
    <w:rsid w:val="005F1F3C"/>
    <w:rsid w:val="005F736A"/>
    <w:rsid w:val="006009E0"/>
    <w:rsid w:val="0060190F"/>
    <w:rsid w:val="0060277F"/>
    <w:rsid w:val="006060C9"/>
    <w:rsid w:val="00625754"/>
    <w:rsid w:val="00630F0C"/>
    <w:rsid w:val="00632404"/>
    <w:rsid w:val="006368F5"/>
    <w:rsid w:val="006474AB"/>
    <w:rsid w:val="00651648"/>
    <w:rsid w:val="00657DCA"/>
    <w:rsid w:val="006634E2"/>
    <w:rsid w:val="0066378F"/>
    <w:rsid w:val="00677420"/>
    <w:rsid w:val="006933AA"/>
    <w:rsid w:val="0069795C"/>
    <w:rsid w:val="006A0204"/>
    <w:rsid w:val="006B34C8"/>
    <w:rsid w:val="006C1F59"/>
    <w:rsid w:val="006C31AA"/>
    <w:rsid w:val="006C386A"/>
    <w:rsid w:val="006C4A8C"/>
    <w:rsid w:val="006D0EDC"/>
    <w:rsid w:val="006D22B2"/>
    <w:rsid w:val="006F3C58"/>
    <w:rsid w:val="006F6874"/>
    <w:rsid w:val="00703E52"/>
    <w:rsid w:val="00715276"/>
    <w:rsid w:val="00716054"/>
    <w:rsid w:val="00717CB1"/>
    <w:rsid w:val="007206DE"/>
    <w:rsid w:val="00720BE8"/>
    <w:rsid w:val="00724CED"/>
    <w:rsid w:val="0072589C"/>
    <w:rsid w:val="007407DE"/>
    <w:rsid w:val="00742D3C"/>
    <w:rsid w:val="007506A9"/>
    <w:rsid w:val="007508BA"/>
    <w:rsid w:val="00754B73"/>
    <w:rsid w:val="00766F22"/>
    <w:rsid w:val="00777376"/>
    <w:rsid w:val="00780FEE"/>
    <w:rsid w:val="00783654"/>
    <w:rsid w:val="00794820"/>
    <w:rsid w:val="007A35FD"/>
    <w:rsid w:val="007C3796"/>
    <w:rsid w:val="007C518B"/>
    <w:rsid w:val="007D11F9"/>
    <w:rsid w:val="007D6351"/>
    <w:rsid w:val="007F71D6"/>
    <w:rsid w:val="007F7566"/>
    <w:rsid w:val="0080086C"/>
    <w:rsid w:val="00811AD6"/>
    <w:rsid w:val="00812F62"/>
    <w:rsid w:val="00815B07"/>
    <w:rsid w:val="0082606D"/>
    <w:rsid w:val="00833F50"/>
    <w:rsid w:val="00841C7C"/>
    <w:rsid w:val="00845C90"/>
    <w:rsid w:val="00850AAF"/>
    <w:rsid w:val="0085257D"/>
    <w:rsid w:val="0086006F"/>
    <w:rsid w:val="0086317B"/>
    <w:rsid w:val="008647F4"/>
    <w:rsid w:val="00871FC1"/>
    <w:rsid w:val="008806FE"/>
    <w:rsid w:val="00883F99"/>
    <w:rsid w:val="008875B9"/>
    <w:rsid w:val="008A20B3"/>
    <w:rsid w:val="008A2C82"/>
    <w:rsid w:val="008B0C90"/>
    <w:rsid w:val="008B7A30"/>
    <w:rsid w:val="008C04D7"/>
    <w:rsid w:val="008C39C2"/>
    <w:rsid w:val="008C6504"/>
    <w:rsid w:val="008D047C"/>
    <w:rsid w:val="008D1BBB"/>
    <w:rsid w:val="008E6AB2"/>
    <w:rsid w:val="008F241F"/>
    <w:rsid w:val="008F3832"/>
    <w:rsid w:val="008F6618"/>
    <w:rsid w:val="008F76E8"/>
    <w:rsid w:val="00907060"/>
    <w:rsid w:val="00907E39"/>
    <w:rsid w:val="00907F1F"/>
    <w:rsid w:val="00910EA5"/>
    <w:rsid w:val="00920D59"/>
    <w:rsid w:val="00922CE0"/>
    <w:rsid w:val="009245BA"/>
    <w:rsid w:val="00927866"/>
    <w:rsid w:val="00927A62"/>
    <w:rsid w:val="00933A52"/>
    <w:rsid w:val="00936A57"/>
    <w:rsid w:val="00957BB2"/>
    <w:rsid w:val="00964166"/>
    <w:rsid w:val="00970F7A"/>
    <w:rsid w:val="0098222A"/>
    <w:rsid w:val="00983DCB"/>
    <w:rsid w:val="009A7EE0"/>
    <w:rsid w:val="009B0527"/>
    <w:rsid w:val="009B5299"/>
    <w:rsid w:val="009B7277"/>
    <w:rsid w:val="009C01E2"/>
    <w:rsid w:val="009C2749"/>
    <w:rsid w:val="009D7176"/>
    <w:rsid w:val="009E3E65"/>
    <w:rsid w:val="009E4F8F"/>
    <w:rsid w:val="009E5515"/>
    <w:rsid w:val="009E6D06"/>
    <w:rsid w:val="009F3112"/>
    <w:rsid w:val="009F5FBA"/>
    <w:rsid w:val="00A00E93"/>
    <w:rsid w:val="00A01003"/>
    <w:rsid w:val="00A03257"/>
    <w:rsid w:val="00A07EFC"/>
    <w:rsid w:val="00A25ACB"/>
    <w:rsid w:val="00A33D61"/>
    <w:rsid w:val="00A3422C"/>
    <w:rsid w:val="00A36131"/>
    <w:rsid w:val="00A37E91"/>
    <w:rsid w:val="00A44A53"/>
    <w:rsid w:val="00A52AC4"/>
    <w:rsid w:val="00A544A8"/>
    <w:rsid w:val="00A54577"/>
    <w:rsid w:val="00A5459C"/>
    <w:rsid w:val="00A90802"/>
    <w:rsid w:val="00A947CE"/>
    <w:rsid w:val="00A97D95"/>
    <w:rsid w:val="00AA297E"/>
    <w:rsid w:val="00AA45C4"/>
    <w:rsid w:val="00AB060B"/>
    <w:rsid w:val="00AB7BAA"/>
    <w:rsid w:val="00AE169A"/>
    <w:rsid w:val="00AE566F"/>
    <w:rsid w:val="00B0606B"/>
    <w:rsid w:val="00B12649"/>
    <w:rsid w:val="00B12829"/>
    <w:rsid w:val="00B1710A"/>
    <w:rsid w:val="00B243FC"/>
    <w:rsid w:val="00B315ED"/>
    <w:rsid w:val="00B462BF"/>
    <w:rsid w:val="00B47ECD"/>
    <w:rsid w:val="00B62B3B"/>
    <w:rsid w:val="00B70FA3"/>
    <w:rsid w:val="00B73035"/>
    <w:rsid w:val="00B84437"/>
    <w:rsid w:val="00B91191"/>
    <w:rsid w:val="00B962F1"/>
    <w:rsid w:val="00BA3A97"/>
    <w:rsid w:val="00BA5992"/>
    <w:rsid w:val="00BB1B3A"/>
    <w:rsid w:val="00BC22E6"/>
    <w:rsid w:val="00BD2EE5"/>
    <w:rsid w:val="00BD5287"/>
    <w:rsid w:val="00BF0EAB"/>
    <w:rsid w:val="00BF1CA1"/>
    <w:rsid w:val="00C004AA"/>
    <w:rsid w:val="00C00CF0"/>
    <w:rsid w:val="00C13825"/>
    <w:rsid w:val="00C20A7E"/>
    <w:rsid w:val="00C25011"/>
    <w:rsid w:val="00C36249"/>
    <w:rsid w:val="00C36FBB"/>
    <w:rsid w:val="00C411FA"/>
    <w:rsid w:val="00C44987"/>
    <w:rsid w:val="00C45960"/>
    <w:rsid w:val="00C62B5C"/>
    <w:rsid w:val="00C72404"/>
    <w:rsid w:val="00C72C0F"/>
    <w:rsid w:val="00C93199"/>
    <w:rsid w:val="00C9550F"/>
    <w:rsid w:val="00CB16D1"/>
    <w:rsid w:val="00CB6674"/>
    <w:rsid w:val="00CB6ACC"/>
    <w:rsid w:val="00CC5362"/>
    <w:rsid w:val="00CC7A07"/>
    <w:rsid w:val="00CD000B"/>
    <w:rsid w:val="00CE19B2"/>
    <w:rsid w:val="00CE1F01"/>
    <w:rsid w:val="00D024C8"/>
    <w:rsid w:val="00D109F3"/>
    <w:rsid w:val="00D21A0F"/>
    <w:rsid w:val="00D327BF"/>
    <w:rsid w:val="00D340EC"/>
    <w:rsid w:val="00D463F8"/>
    <w:rsid w:val="00D51816"/>
    <w:rsid w:val="00D6121B"/>
    <w:rsid w:val="00D64B68"/>
    <w:rsid w:val="00D72D5C"/>
    <w:rsid w:val="00D81A04"/>
    <w:rsid w:val="00D83D4C"/>
    <w:rsid w:val="00DA04A9"/>
    <w:rsid w:val="00DA1DC0"/>
    <w:rsid w:val="00DA1E68"/>
    <w:rsid w:val="00DA4C44"/>
    <w:rsid w:val="00DA7B9F"/>
    <w:rsid w:val="00DB06BF"/>
    <w:rsid w:val="00DB14CD"/>
    <w:rsid w:val="00DB1DC6"/>
    <w:rsid w:val="00DB30F8"/>
    <w:rsid w:val="00DD0604"/>
    <w:rsid w:val="00DD4B93"/>
    <w:rsid w:val="00DE598C"/>
    <w:rsid w:val="00DF05C8"/>
    <w:rsid w:val="00E24747"/>
    <w:rsid w:val="00E4612C"/>
    <w:rsid w:val="00E47B07"/>
    <w:rsid w:val="00E47ED0"/>
    <w:rsid w:val="00E500CC"/>
    <w:rsid w:val="00E548D2"/>
    <w:rsid w:val="00E6505E"/>
    <w:rsid w:val="00E915CE"/>
    <w:rsid w:val="00EA2D97"/>
    <w:rsid w:val="00EA46D6"/>
    <w:rsid w:val="00EA6F8A"/>
    <w:rsid w:val="00EA7288"/>
    <w:rsid w:val="00EB6431"/>
    <w:rsid w:val="00EC08BC"/>
    <w:rsid w:val="00EC3DCD"/>
    <w:rsid w:val="00ED2B31"/>
    <w:rsid w:val="00ED4033"/>
    <w:rsid w:val="00EE27A5"/>
    <w:rsid w:val="00EF30C3"/>
    <w:rsid w:val="00EF3CDC"/>
    <w:rsid w:val="00EF4C1D"/>
    <w:rsid w:val="00F013DD"/>
    <w:rsid w:val="00F1551E"/>
    <w:rsid w:val="00F16923"/>
    <w:rsid w:val="00F23F4F"/>
    <w:rsid w:val="00F614DA"/>
    <w:rsid w:val="00F7366C"/>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A69DEADF-C48B-4948-B6BA-95F64FFF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ColorfulList-Accent11">
    <w:name w:val="Colorful List - Accent 11"/>
    <w:basedOn w:val="Normal"/>
    <w:rsid w:val="00BA5992"/>
    <w:pPr>
      <w:ind w:left="720" w:firstLine="0"/>
      <w:jc w:val="left"/>
    </w:pPr>
    <w:rPr>
      <w:rFonts w:eastAsia="Times New Roman"/>
      <w:lang w:val="sq-AL"/>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BDB64-E52F-4F60-808D-8F4B489D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2014-06-06T12:52:00Z</cp:lastPrinted>
  <dcterms:created xsi:type="dcterms:W3CDTF">2019-02-16T12:32:00Z</dcterms:created>
  <dcterms:modified xsi:type="dcterms:W3CDTF">2019-02-16T12:32:00Z</dcterms:modified>
</cp:coreProperties>
</file>