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70B" w:rsidRPr="00C913EA" w:rsidRDefault="0072770B" w:rsidP="0072770B">
      <w:pPr>
        <w:pStyle w:val="Akti"/>
        <w:rPr>
          <w:lang w:val="sq-AL"/>
        </w:rPr>
      </w:pPr>
      <w:r w:rsidRPr="00C913EA">
        <w:rPr>
          <w:lang w:val="sq-AL"/>
        </w:rPr>
        <w:t>UDHËZIM</w:t>
      </w:r>
    </w:p>
    <w:p w:rsidR="0072770B" w:rsidRPr="00C913EA" w:rsidRDefault="0072770B" w:rsidP="0072770B">
      <w:pPr>
        <w:pStyle w:val="NumriData"/>
        <w:rPr>
          <w:lang w:val="sq-AL"/>
        </w:rPr>
      </w:pPr>
      <w:r w:rsidRPr="00C913EA">
        <w:rPr>
          <w:lang w:val="sq-AL"/>
        </w:rPr>
        <w:t>Nr.</w:t>
      </w:r>
      <w:r w:rsidR="00A661EF" w:rsidRPr="00C913EA">
        <w:rPr>
          <w:lang w:val="sq-AL"/>
        </w:rPr>
        <w:t xml:space="preserve"> </w:t>
      </w:r>
      <w:r w:rsidRPr="00C913EA">
        <w:rPr>
          <w:lang w:val="sq-AL"/>
        </w:rPr>
        <w:t>3477, datë 22.7.2015</w:t>
      </w:r>
    </w:p>
    <w:p w:rsidR="0072770B" w:rsidRPr="00C913EA" w:rsidRDefault="0072770B" w:rsidP="00A661EF">
      <w:pPr>
        <w:pStyle w:val="Hapesira7"/>
        <w:rPr>
          <w:lang w:val="sq-AL"/>
        </w:rPr>
      </w:pPr>
    </w:p>
    <w:p w:rsidR="0072770B" w:rsidRPr="00C913EA" w:rsidRDefault="0072770B" w:rsidP="0072770B">
      <w:pPr>
        <w:pStyle w:val="Titulli"/>
        <w:rPr>
          <w:lang w:val="sq-AL"/>
        </w:rPr>
      </w:pPr>
      <w:r w:rsidRPr="00C913EA">
        <w:rPr>
          <w:lang w:val="sq-AL"/>
        </w:rPr>
        <w:t>PËR METODOLOGJINË E KLASIFIKIMIT, KODIFIKIMIT DHE FORMULARËT E APLIKIMIT TË SHËRBIMEVE QË OFRO</w:t>
      </w:r>
      <w:r w:rsidR="00C913EA">
        <w:rPr>
          <w:lang w:val="sq-AL"/>
        </w:rPr>
        <w:t>HEN NGA ADMINISTRATA SHTETËRORE</w:t>
      </w:r>
    </w:p>
    <w:p w:rsidR="0072770B" w:rsidRPr="00C913EA" w:rsidRDefault="0072770B" w:rsidP="00A661EF">
      <w:pPr>
        <w:pStyle w:val="Hapesira7"/>
        <w:rPr>
          <w:lang w:val="sq-AL"/>
        </w:rPr>
      </w:pPr>
    </w:p>
    <w:p w:rsidR="0072770B" w:rsidRPr="00C913EA" w:rsidRDefault="0072770B" w:rsidP="0072770B">
      <w:pPr>
        <w:pStyle w:val="Paragrafi"/>
        <w:rPr>
          <w:lang w:val="sq-AL"/>
        </w:rPr>
      </w:pPr>
      <w:r w:rsidRPr="00C913EA">
        <w:rPr>
          <w:lang w:val="sq-AL"/>
        </w:rPr>
        <w:t>Në mbështetje të nenit 102, pika 4 e Kushtetutës, nenit 24 të ligjit nr.</w:t>
      </w:r>
      <w:r w:rsidR="00C913EA">
        <w:rPr>
          <w:lang w:val="sq-AL"/>
        </w:rPr>
        <w:t xml:space="preserve"> </w:t>
      </w:r>
      <w:r w:rsidRPr="00C913EA">
        <w:rPr>
          <w:lang w:val="sq-AL"/>
        </w:rPr>
        <w:t>90/2012</w:t>
      </w:r>
      <w:r w:rsidR="00C913EA">
        <w:rPr>
          <w:lang w:val="sq-AL"/>
        </w:rPr>
        <w:t>,</w:t>
      </w:r>
      <w:r w:rsidRPr="00C913EA">
        <w:rPr>
          <w:lang w:val="sq-AL"/>
        </w:rPr>
        <w:t xml:space="preserve"> “Për organizimin dhe funksionimin e </w:t>
      </w:r>
      <w:r w:rsidR="00C913EA">
        <w:rPr>
          <w:lang w:val="sq-AL"/>
        </w:rPr>
        <w:t>a</w:t>
      </w:r>
      <w:r w:rsidRPr="00C913EA">
        <w:rPr>
          <w:lang w:val="sq-AL"/>
        </w:rPr>
        <w:t>dministratës shtetërore</w:t>
      </w:r>
      <w:r w:rsidR="00C913EA">
        <w:rPr>
          <w:lang w:val="sq-AL"/>
        </w:rPr>
        <w:t>”</w:t>
      </w:r>
      <w:r w:rsidRPr="00C913EA">
        <w:rPr>
          <w:lang w:val="sq-AL"/>
        </w:rPr>
        <w:t xml:space="preserve">, </w:t>
      </w:r>
      <w:r w:rsidR="00C913EA">
        <w:rPr>
          <w:lang w:val="sq-AL"/>
        </w:rPr>
        <w:t>v</w:t>
      </w:r>
      <w:r w:rsidRPr="00C913EA">
        <w:rPr>
          <w:lang w:val="sq-AL"/>
        </w:rPr>
        <w:t>endimit të Këshillit të Ministrave, nr. 943, datë 9.10.2013</w:t>
      </w:r>
      <w:r w:rsidR="00C913EA">
        <w:rPr>
          <w:lang w:val="sq-AL"/>
        </w:rPr>
        <w:t>,</w:t>
      </w:r>
      <w:r w:rsidRPr="00C913EA">
        <w:rPr>
          <w:lang w:val="sq-AL"/>
        </w:rPr>
        <w:t xml:space="preserve"> “Për përcaktimin e fushës së përgjegjësisë shtetërore të </w:t>
      </w:r>
      <w:r w:rsidR="00653BB8" w:rsidRPr="00C913EA">
        <w:rPr>
          <w:lang w:val="sq-AL"/>
        </w:rPr>
        <w:t>m</w:t>
      </w:r>
      <w:r w:rsidRPr="00C913EA">
        <w:rPr>
          <w:lang w:val="sq-AL"/>
        </w:rPr>
        <w:t xml:space="preserve">inistrit të Shtetit për Inovacionin dhe Administratën Publike”, pika 3, </w:t>
      </w:r>
      <w:r w:rsidR="00C913EA">
        <w:rPr>
          <w:lang w:val="sq-AL"/>
        </w:rPr>
        <w:t>v</w:t>
      </w:r>
      <w:r w:rsidRPr="00C913EA">
        <w:rPr>
          <w:lang w:val="sq-AL"/>
        </w:rPr>
        <w:t>endimit të Këshillit të Ministrave nr. 693, datë 22.10.2014</w:t>
      </w:r>
      <w:r w:rsidR="00C913EA">
        <w:rPr>
          <w:lang w:val="sq-AL"/>
        </w:rPr>
        <w:t>,</w:t>
      </w:r>
      <w:r w:rsidRPr="00C913EA">
        <w:rPr>
          <w:lang w:val="sq-AL"/>
        </w:rPr>
        <w:t xml:space="preserve"> “Për krijimin e Qendrës së Ofrimit të Shërbimeve të Integruara”, pika 3, </w:t>
      </w:r>
      <w:r w:rsidR="00C913EA">
        <w:rPr>
          <w:lang w:val="sq-AL"/>
        </w:rPr>
        <w:t>v</w:t>
      </w:r>
      <w:r w:rsidRPr="00C913EA">
        <w:rPr>
          <w:lang w:val="sq-AL"/>
        </w:rPr>
        <w:t xml:space="preserve">endimit të Këshillit të Ministrave nr. 444, datë 27.5.2015, pika 3, </w:t>
      </w:r>
      <w:r w:rsidR="00C913EA">
        <w:rPr>
          <w:lang w:val="sq-AL"/>
        </w:rPr>
        <w:t>u</w:t>
      </w:r>
      <w:r w:rsidRPr="00C913EA">
        <w:rPr>
          <w:lang w:val="sq-AL"/>
        </w:rPr>
        <w:t xml:space="preserve">rdhrit të Kryeministrit nr. 236, datë 24.9.2014 “Për ngritjen e grupeve të posaçme të punës për zhvillimin e Qendrës së </w:t>
      </w:r>
      <w:r w:rsidR="00C913EA" w:rsidRPr="00C913EA">
        <w:rPr>
          <w:lang w:val="sq-AL"/>
        </w:rPr>
        <w:t xml:space="preserve">Shërbimeve Publike </w:t>
      </w:r>
      <w:r w:rsidRPr="00C913EA">
        <w:rPr>
          <w:lang w:val="sq-AL"/>
        </w:rPr>
        <w:t>në kuadër të prioritetit qeverisës për reformën në administratën publike për mirëqeverisje inovative”,</w:t>
      </w:r>
    </w:p>
    <w:p w:rsidR="0072770B" w:rsidRPr="004D428D" w:rsidRDefault="0072770B" w:rsidP="00A661EF">
      <w:pPr>
        <w:pStyle w:val="Hapesira7"/>
        <w:rPr>
          <w:sz w:val="8"/>
          <w:lang w:val="sq-AL"/>
        </w:rPr>
      </w:pPr>
    </w:p>
    <w:p w:rsidR="0072770B" w:rsidRPr="00C913EA" w:rsidRDefault="0072770B" w:rsidP="0072770B">
      <w:pPr>
        <w:pStyle w:val="Titull-Titull"/>
        <w:rPr>
          <w:lang w:val="sq-AL"/>
        </w:rPr>
      </w:pPr>
      <w:r w:rsidRPr="00C913EA">
        <w:rPr>
          <w:lang w:val="sq-AL"/>
        </w:rPr>
        <w:t>UDHËZOJ:</w:t>
      </w:r>
    </w:p>
    <w:p w:rsidR="0072770B" w:rsidRPr="00C913EA" w:rsidRDefault="0072770B" w:rsidP="0072770B">
      <w:pPr>
        <w:pStyle w:val="Titull-Titull"/>
        <w:rPr>
          <w:lang w:val="sq-AL"/>
        </w:rPr>
      </w:pPr>
      <w:r w:rsidRPr="00C913EA">
        <w:rPr>
          <w:lang w:val="sq-AL"/>
        </w:rPr>
        <w:t>I. PARIMET E PËRGJITHSHME</w:t>
      </w:r>
    </w:p>
    <w:p w:rsidR="0072770B" w:rsidRPr="00C913EA" w:rsidRDefault="0072770B" w:rsidP="00A661EF">
      <w:pPr>
        <w:pStyle w:val="Hapesira7"/>
        <w:rPr>
          <w:lang w:val="sq-AL"/>
        </w:rPr>
      </w:pPr>
    </w:p>
    <w:p w:rsidR="0072770B" w:rsidRPr="00C913EA" w:rsidRDefault="0072770B" w:rsidP="0072770B">
      <w:pPr>
        <w:pStyle w:val="Paragrafi"/>
        <w:rPr>
          <w:lang w:val="sq-AL"/>
        </w:rPr>
      </w:pPr>
      <w:r w:rsidRPr="00C913EA">
        <w:rPr>
          <w:lang w:val="sq-AL"/>
        </w:rPr>
        <w:t>1. Qëllimi i këtij udhëzimi është të përcaktojë metodologjinë që duhet të ndiqet nga institucionet e administratës shtetërore në klasifikimin, kodifikimin dhe formularët e aplikimit të shërbimeve publike që ofrohen prej tyre në favor të personave fizikë dhe juridikë, si dhe përcaktimin e institucioneve përgjegjëse.</w:t>
      </w:r>
    </w:p>
    <w:p w:rsidR="0072770B" w:rsidRPr="00C913EA" w:rsidRDefault="0072770B" w:rsidP="00A661EF">
      <w:pPr>
        <w:pStyle w:val="Hapesira7"/>
        <w:rPr>
          <w:lang w:val="sq-AL"/>
        </w:rPr>
      </w:pPr>
    </w:p>
    <w:p w:rsidR="0072770B" w:rsidRPr="00C913EA" w:rsidRDefault="0072770B" w:rsidP="0072770B">
      <w:pPr>
        <w:pStyle w:val="Titull-Titull"/>
        <w:rPr>
          <w:lang w:val="sq-AL"/>
        </w:rPr>
      </w:pPr>
      <w:r w:rsidRPr="00C913EA">
        <w:rPr>
          <w:lang w:val="sq-AL"/>
        </w:rPr>
        <w:t>II. TË DHËNAT E KLASIFIKIMIT</w:t>
      </w:r>
    </w:p>
    <w:p w:rsidR="0072770B" w:rsidRPr="00C913EA" w:rsidRDefault="0072770B" w:rsidP="00A661EF">
      <w:pPr>
        <w:pStyle w:val="Hapesira7"/>
        <w:rPr>
          <w:lang w:val="sq-AL"/>
        </w:rPr>
      </w:pPr>
    </w:p>
    <w:p w:rsidR="0072770B" w:rsidRPr="00C913EA" w:rsidRDefault="0072770B" w:rsidP="0072770B">
      <w:pPr>
        <w:pStyle w:val="Paragrafi"/>
        <w:rPr>
          <w:lang w:val="sq-AL"/>
        </w:rPr>
      </w:pPr>
      <w:r w:rsidRPr="00C913EA">
        <w:rPr>
          <w:lang w:val="sq-AL"/>
        </w:rPr>
        <w:t xml:space="preserve">1. Klasifikimi i shërbimeve publike në Shqipëri do të bëhet me tri nivele: </w:t>
      </w:r>
    </w:p>
    <w:p w:rsidR="0072770B" w:rsidRPr="00C913EA" w:rsidRDefault="0072770B" w:rsidP="0072770B">
      <w:pPr>
        <w:pStyle w:val="Paragrafi"/>
        <w:rPr>
          <w:lang w:val="sq-AL"/>
        </w:rPr>
      </w:pPr>
      <w:r w:rsidRPr="00C913EA">
        <w:rPr>
          <w:lang w:val="sq-AL"/>
        </w:rPr>
        <w:t xml:space="preserve">1.1 </w:t>
      </w:r>
      <w:r w:rsidR="00C913EA">
        <w:rPr>
          <w:lang w:val="sq-AL"/>
        </w:rPr>
        <w:t>“</w:t>
      </w:r>
      <w:r w:rsidRPr="00C913EA">
        <w:rPr>
          <w:lang w:val="sq-AL"/>
        </w:rPr>
        <w:t>Funksioni</w:t>
      </w:r>
      <w:r w:rsidR="00C913EA">
        <w:rPr>
          <w:lang w:val="sq-AL"/>
        </w:rPr>
        <w:t>”</w:t>
      </w:r>
      <w:r w:rsidRPr="00C913EA">
        <w:rPr>
          <w:lang w:val="sq-AL"/>
        </w:rPr>
        <w:t xml:space="preserve"> shkalla e parë e klasifikimit, që pasqyron ndarjen tematike sipas ngjarjeve jetësore dhe përfshin grupe shërbimesh. </w:t>
      </w:r>
    </w:p>
    <w:p w:rsidR="0072770B" w:rsidRPr="00C913EA" w:rsidRDefault="00653BB8" w:rsidP="0072770B">
      <w:pPr>
        <w:pStyle w:val="Paragrafi"/>
        <w:rPr>
          <w:lang w:val="sq-AL"/>
        </w:rPr>
      </w:pPr>
      <w:r>
        <w:rPr>
          <w:lang w:val="sq-AL"/>
        </w:rPr>
        <w:t>1.2</w:t>
      </w:r>
      <w:r w:rsidR="0072770B" w:rsidRPr="00C913EA">
        <w:rPr>
          <w:lang w:val="sq-AL"/>
        </w:rPr>
        <w:t xml:space="preserve"> </w:t>
      </w:r>
      <w:r w:rsidR="00C913EA">
        <w:rPr>
          <w:lang w:val="sq-AL"/>
        </w:rPr>
        <w:t>“</w:t>
      </w:r>
      <w:r w:rsidR="0072770B" w:rsidRPr="00C913EA">
        <w:rPr>
          <w:lang w:val="sq-AL"/>
        </w:rPr>
        <w:t>Grupi i shërbimeve</w:t>
      </w:r>
      <w:r w:rsidR="00C913EA">
        <w:rPr>
          <w:lang w:val="sq-AL"/>
        </w:rPr>
        <w:t>”</w:t>
      </w:r>
      <w:r w:rsidR="0072770B" w:rsidRPr="00C913EA">
        <w:rPr>
          <w:lang w:val="sq-AL"/>
        </w:rPr>
        <w:t xml:space="preserve"> shkalla e dytë e klasifikimit, që pasqyron një nënndarje të funksionit sipas nëntematikave specifike. Shërbimet që i përkasin një grupi janë të ngjashme midis tyre dhe formojnë një grup, i cili është i dallueshëm nga të tjerët brenda funksionit për shkak të llojit apo qëllimit që ka.</w:t>
      </w:r>
    </w:p>
    <w:p w:rsidR="0072770B" w:rsidRPr="00C913EA" w:rsidRDefault="00653BB8" w:rsidP="0072770B">
      <w:pPr>
        <w:pStyle w:val="Paragrafi"/>
        <w:rPr>
          <w:lang w:val="sq-AL"/>
        </w:rPr>
      </w:pPr>
      <w:r>
        <w:rPr>
          <w:lang w:val="sq-AL"/>
        </w:rPr>
        <w:lastRenderedPageBreak/>
        <w:t>1.3</w:t>
      </w:r>
      <w:r w:rsidR="0072770B" w:rsidRPr="00C913EA">
        <w:rPr>
          <w:lang w:val="sq-AL"/>
        </w:rPr>
        <w:t xml:space="preserve"> </w:t>
      </w:r>
      <w:r w:rsidR="00C913EA">
        <w:rPr>
          <w:lang w:val="sq-AL"/>
        </w:rPr>
        <w:t>“</w:t>
      </w:r>
      <w:r w:rsidR="0072770B" w:rsidRPr="00C913EA">
        <w:rPr>
          <w:lang w:val="sq-AL"/>
        </w:rPr>
        <w:t>Shërbimi</w:t>
      </w:r>
      <w:r w:rsidR="00C913EA">
        <w:rPr>
          <w:lang w:val="sq-AL"/>
        </w:rPr>
        <w:t>”,</w:t>
      </w:r>
      <w:r w:rsidR="0072770B" w:rsidRPr="00C913EA">
        <w:rPr>
          <w:lang w:val="sq-AL"/>
        </w:rPr>
        <w:t xml:space="preserve"> si shkalla e tretë dhe njësia më e vogël bashkuese e klasifikimit, që pasqyron shërbimin publik në vetvete. Ai tregon shërbimin që ofrohet brenda grupit të shërbimit dhe që është i dallueshëm nga shërbimet e tjera nga lloji apo qëllimi.</w:t>
      </w:r>
    </w:p>
    <w:p w:rsidR="0072770B" w:rsidRPr="00C913EA" w:rsidRDefault="0072770B" w:rsidP="0072770B">
      <w:pPr>
        <w:pStyle w:val="Paragrafi"/>
        <w:rPr>
          <w:lang w:val="sq-AL"/>
        </w:rPr>
      </w:pPr>
      <w:r w:rsidRPr="00C913EA">
        <w:rPr>
          <w:lang w:val="sq-AL"/>
        </w:rPr>
        <w:t>2. Klasifikimi i shërbimeve publike është një hap i nevojshëm për kodifikimin e tyre.</w:t>
      </w:r>
    </w:p>
    <w:p w:rsidR="0072770B" w:rsidRPr="00C913EA" w:rsidRDefault="0072770B" w:rsidP="00A661EF">
      <w:pPr>
        <w:pStyle w:val="Hapesira7"/>
        <w:rPr>
          <w:lang w:val="sq-AL"/>
        </w:rPr>
      </w:pPr>
    </w:p>
    <w:p w:rsidR="0072770B" w:rsidRPr="00C913EA" w:rsidRDefault="0072770B" w:rsidP="0072770B">
      <w:pPr>
        <w:pStyle w:val="Titull-Titull"/>
        <w:rPr>
          <w:lang w:val="sq-AL"/>
        </w:rPr>
      </w:pPr>
      <w:r w:rsidRPr="00C913EA">
        <w:rPr>
          <w:lang w:val="sq-AL"/>
        </w:rPr>
        <w:t>III. TË DHËNAT E KODIFIKIMIT</w:t>
      </w:r>
    </w:p>
    <w:p w:rsidR="0072770B" w:rsidRPr="00C913EA" w:rsidRDefault="0072770B" w:rsidP="00A661EF">
      <w:pPr>
        <w:pStyle w:val="Hapesira7"/>
        <w:rPr>
          <w:lang w:val="sq-AL"/>
        </w:rPr>
      </w:pPr>
    </w:p>
    <w:p w:rsidR="0072770B" w:rsidRPr="00C913EA" w:rsidRDefault="0072770B" w:rsidP="0072770B">
      <w:pPr>
        <w:pStyle w:val="Paragrafi"/>
        <w:rPr>
          <w:lang w:val="sq-AL"/>
        </w:rPr>
      </w:pPr>
      <w:r w:rsidRPr="00C913EA">
        <w:rPr>
          <w:lang w:val="sq-AL"/>
        </w:rPr>
        <w:t>1. Metodologjia e kodifikimit pasqyron klasifikimin e shërbimeve publike, duke i vënë në korrespondencë një kod shifror funksionit, grupit të shërbimeve dhe  shërbimit, të paraprirë nga prefiksi AL.  Kodi i shërbimit është unik për çdo shërbim dhe ka formatin AL 00 00 00.</w:t>
      </w:r>
    </w:p>
    <w:p w:rsidR="0072770B" w:rsidRPr="00C913EA" w:rsidRDefault="0072770B" w:rsidP="00470A2B">
      <w:pPr>
        <w:pStyle w:val="Hapesira7"/>
        <w:rPr>
          <w:highlight w:val="yellow"/>
          <w:lang w:val="sq-AL"/>
        </w:rPr>
      </w:pP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900"/>
        <w:gridCol w:w="1080"/>
        <w:gridCol w:w="990"/>
        <w:gridCol w:w="1080"/>
      </w:tblGrid>
      <w:tr w:rsidR="0072770B" w:rsidRPr="00653BB8" w:rsidTr="00653BB8">
        <w:trPr>
          <w:trHeight w:val="325"/>
        </w:trPr>
        <w:tc>
          <w:tcPr>
            <w:tcW w:w="738" w:type="dxa"/>
            <w:shd w:val="clear" w:color="auto" w:fill="auto"/>
          </w:tcPr>
          <w:p w:rsidR="0072770B" w:rsidRPr="00653BB8" w:rsidRDefault="0072770B" w:rsidP="00C913EA">
            <w:pPr>
              <w:pStyle w:val="Paragrafi"/>
              <w:ind w:firstLine="0"/>
              <w:rPr>
                <w:b/>
                <w:sz w:val="17"/>
                <w:szCs w:val="17"/>
                <w:lang w:val="sq-AL"/>
              </w:rPr>
            </w:pPr>
            <w:r w:rsidRPr="00653BB8">
              <w:rPr>
                <w:b/>
                <w:sz w:val="17"/>
                <w:szCs w:val="17"/>
                <w:lang w:val="sq-AL"/>
              </w:rPr>
              <w:t xml:space="preserve">Kodi </w:t>
            </w:r>
            <w:r w:rsidR="00C913EA" w:rsidRPr="00653BB8">
              <w:rPr>
                <w:b/>
                <w:sz w:val="17"/>
                <w:szCs w:val="17"/>
                <w:lang w:val="sq-AL"/>
              </w:rPr>
              <w:t>p</w:t>
            </w:r>
            <w:r w:rsidRPr="00653BB8">
              <w:rPr>
                <w:b/>
                <w:sz w:val="17"/>
                <w:szCs w:val="17"/>
                <w:lang w:val="sq-AL"/>
              </w:rPr>
              <w:t>refiks</w:t>
            </w:r>
          </w:p>
        </w:tc>
        <w:tc>
          <w:tcPr>
            <w:tcW w:w="900" w:type="dxa"/>
            <w:shd w:val="clear" w:color="auto" w:fill="auto"/>
          </w:tcPr>
          <w:p w:rsidR="0072770B" w:rsidRPr="00653BB8" w:rsidRDefault="0072770B" w:rsidP="0072770B">
            <w:pPr>
              <w:pStyle w:val="Paragrafi"/>
              <w:ind w:firstLine="0"/>
              <w:rPr>
                <w:b/>
                <w:sz w:val="17"/>
                <w:szCs w:val="17"/>
                <w:lang w:val="sq-AL"/>
              </w:rPr>
            </w:pPr>
            <w:r w:rsidRPr="00653BB8">
              <w:rPr>
                <w:b/>
                <w:sz w:val="17"/>
                <w:szCs w:val="17"/>
                <w:lang w:val="sq-AL"/>
              </w:rPr>
              <w:t>Funksion</w:t>
            </w:r>
          </w:p>
        </w:tc>
        <w:tc>
          <w:tcPr>
            <w:tcW w:w="1080" w:type="dxa"/>
            <w:shd w:val="clear" w:color="auto" w:fill="auto"/>
          </w:tcPr>
          <w:p w:rsidR="0072770B" w:rsidRPr="00653BB8" w:rsidRDefault="0072770B" w:rsidP="00C913EA">
            <w:pPr>
              <w:pStyle w:val="Paragrafi"/>
              <w:ind w:firstLine="0"/>
              <w:rPr>
                <w:b/>
                <w:sz w:val="17"/>
                <w:szCs w:val="17"/>
                <w:lang w:val="sq-AL"/>
              </w:rPr>
            </w:pPr>
            <w:r w:rsidRPr="00653BB8">
              <w:rPr>
                <w:b/>
                <w:sz w:val="17"/>
                <w:szCs w:val="17"/>
                <w:lang w:val="sq-AL"/>
              </w:rPr>
              <w:t xml:space="preserve">Grupi i </w:t>
            </w:r>
            <w:r w:rsidR="00C913EA" w:rsidRPr="00653BB8">
              <w:rPr>
                <w:b/>
                <w:sz w:val="17"/>
                <w:szCs w:val="17"/>
                <w:lang w:val="sq-AL"/>
              </w:rPr>
              <w:t>s</w:t>
            </w:r>
            <w:r w:rsidRPr="00653BB8">
              <w:rPr>
                <w:b/>
                <w:sz w:val="17"/>
                <w:szCs w:val="17"/>
                <w:lang w:val="sq-AL"/>
              </w:rPr>
              <w:t>hërbimeve</w:t>
            </w:r>
          </w:p>
        </w:tc>
        <w:tc>
          <w:tcPr>
            <w:tcW w:w="990" w:type="dxa"/>
            <w:shd w:val="clear" w:color="auto" w:fill="auto"/>
          </w:tcPr>
          <w:p w:rsidR="0072770B" w:rsidRPr="00653BB8" w:rsidRDefault="0072770B" w:rsidP="0072770B">
            <w:pPr>
              <w:pStyle w:val="Paragrafi"/>
              <w:ind w:firstLine="0"/>
              <w:rPr>
                <w:b/>
                <w:sz w:val="17"/>
                <w:szCs w:val="17"/>
                <w:lang w:val="sq-AL"/>
              </w:rPr>
            </w:pPr>
            <w:r w:rsidRPr="00653BB8">
              <w:rPr>
                <w:b/>
                <w:sz w:val="17"/>
                <w:szCs w:val="17"/>
                <w:lang w:val="sq-AL"/>
              </w:rPr>
              <w:t>Kodi i shërbimit</w:t>
            </w:r>
          </w:p>
        </w:tc>
        <w:tc>
          <w:tcPr>
            <w:tcW w:w="1080" w:type="dxa"/>
            <w:shd w:val="clear" w:color="auto" w:fill="auto"/>
          </w:tcPr>
          <w:p w:rsidR="0072770B" w:rsidRPr="00653BB8" w:rsidRDefault="0072770B" w:rsidP="00C913EA">
            <w:pPr>
              <w:pStyle w:val="Paragrafi"/>
              <w:ind w:firstLine="0"/>
              <w:rPr>
                <w:b/>
                <w:sz w:val="17"/>
                <w:szCs w:val="17"/>
                <w:lang w:val="sq-AL"/>
              </w:rPr>
            </w:pPr>
            <w:r w:rsidRPr="00653BB8">
              <w:rPr>
                <w:b/>
                <w:sz w:val="17"/>
                <w:szCs w:val="17"/>
                <w:lang w:val="sq-AL"/>
              </w:rPr>
              <w:t xml:space="preserve">Përshkrimi i </w:t>
            </w:r>
            <w:r w:rsidR="00C913EA" w:rsidRPr="00653BB8">
              <w:rPr>
                <w:b/>
                <w:sz w:val="17"/>
                <w:szCs w:val="17"/>
                <w:lang w:val="sq-AL"/>
              </w:rPr>
              <w:t>s</w:t>
            </w:r>
            <w:r w:rsidRPr="00653BB8">
              <w:rPr>
                <w:b/>
                <w:sz w:val="17"/>
                <w:szCs w:val="17"/>
                <w:lang w:val="sq-AL"/>
              </w:rPr>
              <w:t xml:space="preserve">hërbimit  </w:t>
            </w:r>
          </w:p>
        </w:tc>
      </w:tr>
      <w:tr w:rsidR="0072770B" w:rsidRPr="00653BB8" w:rsidTr="00653BB8">
        <w:trPr>
          <w:trHeight w:val="414"/>
        </w:trPr>
        <w:tc>
          <w:tcPr>
            <w:tcW w:w="738" w:type="dxa"/>
            <w:shd w:val="clear" w:color="auto" w:fill="auto"/>
          </w:tcPr>
          <w:p w:rsidR="0072770B" w:rsidRPr="00653BB8" w:rsidRDefault="0072770B" w:rsidP="0072770B">
            <w:pPr>
              <w:pStyle w:val="Paragrafi"/>
              <w:ind w:firstLine="0"/>
              <w:rPr>
                <w:b/>
                <w:sz w:val="17"/>
                <w:szCs w:val="17"/>
                <w:lang w:val="sq-AL"/>
              </w:rPr>
            </w:pPr>
            <w:r w:rsidRPr="00653BB8">
              <w:rPr>
                <w:b/>
                <w:sz w:val="17"/>
                <w:szCs w:val="17"/>
                <w:lang w:val="sq-AL"/>
              </w:rPr>
              <w:t>AL</w:t>
            </w:r>
          </w:p>
        </w:tc>
        <w:tc>
          <w:tcPr>
            <w:tcW w:w="900" w:type="dxa"/>
            <w:shd w:val="clear" w:color="auto" w:fill="auto"/>
          </w:tcPr>
          <w:p w:rsidR="0072770B" w:rsidRPr="00653BB8" w:rsidRDefault="0072770B" w:rsidP="0072770B">
            <w:pPr>
              <w:pStyle w:val="Paragrafi"/>
              <w:ind w:firstLine="0"/>
              <w:rPr>
                <w:b/>
                <w:sz w:val="17"/>
                <w:szCs w:val="17"/>
                <w:lang w:val="sq-AL"/>
              </w:rPr>
            </w:pPr>
            <w:r w:rsidRPr="00653BB8">
              <w:rPr>
                <w:b/>
                <w:sz w:val="17"/>
                <w:szCs w:val="17"/>
                <w:lang w:val="sq-AL"/>
              </w:rPr>
              <w:t>00</w:t>
            </w:r>
          </w:p>
        </w:tc>
        <w:tc>
          <w:tcPr>
            <w:tcW w:w="1080" w:type="dxa"/>
            <w:shd w:val="clear" w:color="auto" w:fill="auto"/>
          </w:tcPr>
          <w:p w:rsidR="0072770B" w:rsidRPr="00653BB8" w:rsidRDefault="0072770B" w:rsidP="0072770B">
            <w:pPr>
              <w:pStyle w:val="Paragrafi"/>
              <w:ind w:firstLine="0"/>
              <w:rPr>
                <w:b/>
                <w:sz w:val="17"/>
                <w:szCs w:val="17"/>
                <w:lang w:val="sq-AL"/>
              </w:rPr>
            </w:pPr>
            <w:r w:rsidRPr="00653BB8">
              <w:rPr>
                <w:b/>
                <w:sz w:val="17"/>
                <w:szCs w:val="17"/>
                <w:lang w:val="sq-AL"/>
              </w:rPr>
              <w:t>00</w:t>
            </w:r>
          </w:p>
        </w:tc>
        <w:tc>
          <w:tcPr>
            <w:tcW w:w="990" w:type="dxa"/>
            <w:shd w:val="clear" w:color="auto" w:fill="auto"/>
          </w:tcPr>
          <w:p w:rsidR="0072770B" w:rsidRPr="00653BB8" w:rsidRDefault="0072770B" w:rsidP="0072770B">
            <w:pPr>
              <w:pStyle w:val="Paragrafi"/>
              <w:ind w:firstLine="0"/>
              <w:rPr>
                <w:b/>
                <w:sz w:val="17"/>
                <w:szCs w:val="17"/>
                <w:lang w:val="sq-AL"/>
              </w:rPr>
            </w:pPr>
            <w:r w:rsidRPr="00653BB8">
              <w:rPr>
                <w:b/>
                <w:sz w:val="17"/>
                <w:szCs w:val="17"/>
                <w:lang w:val="sq-AL"/>
              </w:rPr>
              <w:t>00</w:t>
            </w:r>
          </w:p>
        </w:tc>
        <w:tc>
          <w:tcPr>
            <w:tcW w:w="1080" w:type="dxa"/>
            <w:shd w:val="clear" w:color="auto" w:fill="auto"/>
          </w:tcPr>
          <w:p w:rsidR="0072770B" w:rsidRPr="00653BB8" w:rsidRDefault="0072770B" w:rsidP="0072770B">
            <w:pPr>
              <w:pStyle w:val="Paragrafi"/>
              <w:ind w:firstLine="0"/>
              <w:rPr>
                <w:sz w:val="17"/>
                <w:szCs w:val="17"/>
                <w:lang w:val="sq-AL"/>
              </w:rPr>
            </w:pPr>
            <w:r w:rsidRPr="00653BB8">
              <w:rPr>
                <w:sz w:val="17"/>
                <w:szCs w:val="17"/>
                <w:lang w:val="sq-AL"/>
              </w:rPr>
              <w:t>Shërbimi AAA</w:t>
            </w:r>
          </w:p>
        </w:tc>
      </w:tr>
    </w:tbl>
    <w:p w:rsidR="0072770B" w:rsidRPr="00C913EA" w:rsidRDefault="0072770B" w:rsidP="00470A2B">
      <w:pPr>
        <w:pStyle w:val="Hapesira7"/>
        <w:rPr>
          <w:lang w:val="sq-AL"/>
        </w:rPr>
      </w:pPr>
    </w:p>
    <w:p w:rsidR="0072770B" w:rsidRPr="00C913EA" w:rsidRDefault="0072770B" w:rsidP="00653BB8">
      <w:pPr>
        <w:pStyle w:val="Paragrafi"/>
        <w:rPr>
          <w:lang w:val="sq-AL"/>
        </w:rPr>
      </w:pPr>
      <w:r w:rsidRPr="00C913EA">
        <w:rPr>
          <w:lang w:val="sq-AL"/>
        </w:rPr>
        <w:t>2. Kodi i prefiksit përbëhet nga kombinimi i shkronjave “AL”. Këto dy karaktere qëndrojnë gjithmonë në fillim të kodit dhe pasohen nga elementet e tjerë të kodit. Qëllimi i tyre është identifikimi i shtetit.</w:t>
      </w:r>
    </w:p>
    <w:p w:rsidR="0072770B" w:rsidRPr="00C913EA" w:rsidRDefault="0072770B" w:rsidP="0072770B">
      <w:pPr>
        <w:pStyle w:val="Paragrafi"/>
        <w:rPr>
          <w:lang w:val="sq-AL"/>
        </w:rPr>
      </w:pPr>
      <w:r w:rsidRPr="00C913EA">
        <w:rPr>
          <w:lang w:val="sq-AL"/>
        </w:rPr>
        <w:t>3. Kodi i funksionit përbëhet nga një numër dyshifror, natyror, i cili pason kodin e prefiksit. Ky kod fillon me num</w:t>
      </w:r>
      <w:r w:rsidR="00C913EA">
        <w:rPr>
          <w:lang w:val="sq-AL"/>
        </w:rPr>
        <w:t>rin “</w:t>
      </w:r>
      <w:r w:rsidRPr="00C913EA">
        <w:rPr>
          <w:lang w:val="sq-AL"/>
        </w:rPr>
        <w:t>01” dhe ka rend progresiv.</w:t>
      </w:r>
    </w:p>
    <w:p w:rsidR="0072770B" w:rsidRPr="009A10DC" w:rsidRDefault="0072770B" w:rsidP="0072770B">
      <w:pPr>
        <w:pStyle w:val="Paragrafi"/>
        <w:rPr>
          <w:spacing w:val="-4"/>
          <w:lang w:val="sq-AL"/>
        </w:rPr>
      </w:pPr>
      <w:r w:rsidRPr="009A10DC">
        <w:rPr>
          <w:spacing w:val="-4"/>
          <w:lang w:val="sq-AL"/>
        </w:rPr>
        <w:t>4. Kodi i grupit të shërbimeve përbëhet nga një numër dyshifror, natyror, i cili pason kodin e funksionit. Kodi i grupit të shërbimit fillon me numrin “10” dhe rritet progresivisht me 10 numra për çdo grup (si p.sh. grupi 10, grupi 20,..., grupi 90). Vetëm nëse një funksion përfshin më shumë se nëntë grupe shërbimesh, kodet e mëtejshme të grupeve të shërbimit fillojnë me numrin “05” dhe rriten progresivisht me 10 numra (si p.sh. grupi 05, grupi 15,..., grupi 95).</w:t>
      </w:r>
    </w:p>
    <w:p w:rsidR="0072770B" w:rsidRPr="009A10DC" w:rsidRDefault="0072770B" w:rsidP="0072770B">
      <w:pPr>
        <w:pStyle w:val="Paragrafi"/>
        <w:rPr>
          <w:spacing w:val="-4"/>
          <w:lang w:val="sq-AL"/>
        </w:rPr>
      </w:pPr>
      <w:r w:rsidRPr="009A10DC">
        <w:rPr>
          <w:spacing w:val="-4"/>
          <w:lang w:val="sq-AL"/>
        </w:rPr>
        <w:t xml:space="preserve">5. Kodi i shërbimit përbëhet nga një numër dyshifror, natyror, dhe pason kodin e grupit të shërbimit. Ky kod fillon me numrin “01”, ka rend progresiv dhe përfundon me numrin “99”. </w:t>
      </w:r>
    </w:p>
    <w:p w:rsidR="0072770B" w:rsidRPr="00C913EA" w:rsidRDefault="0072770B" w:rsidP="0072770B">
      <w:pPr>
        <w:pStyle w:val="Paragrafi"/>
        <w:rPr>
          <w:lang w:val="sq-AL"/>
        </w:rPr>
      </w:pPr>
      <w:r w:rsidRPr="009A10DC">
        <w:rPr>
          <w:spacing w:val="-4"/>
          <w:lang w:val="sq-AL"/>
        </w:rPr>
        <w:t xml:space="preserve">6. Secili grup shërbimesh nuk mund të përmbajë më shumë se 99 shërbime specifike. Në rast të përfundimit të numrave brenda një grupi, për shërbimet e reja, krijohet një grup shërbimi i ri, në përputhje me specifikat e </w:t>
      </w:r>
      <w:r w:rsidRPr="00C913EA">
        <w:rPr>
          <w:lang w:val="sq-AL"/>
        </w:rPr>
        <w:t>shërbimeve.</w:t>
      </w:r>
    </w:p>
    <w:p w:rsidR="0072770B" w:rsidRPr="00C913EA" w:rsidRDefault="0072770B" w:rsidP="00470A2B">
      <w:pPr>
        <w:pStyle w:val="Hapesira7"/>
        <w:rPr>
          <w:lang w:val="sq-AL"/>
        </w:rPr>
      </w:pPr>
    </w:p>
    <w:p w:rsidR="00653BB8" w:rsidRDefault="00653BB8" w:rsidP="0072770B">
      <w:pPr>
        <w:pStyle w:val="Titull-Titull"/>
        <w:rPr>
          <w:lang w:val="sq-AL"/>
        </w:rPr>
      </w:pPr>
    </w:p>
    <w:p w:rsidR="0072770B" w:rsidRPr="00C913EA" w:rsidRDefault="0072770B" w:rsidP="0072770B">
      <w:pPr>
        <w:pStyle w:val="Titull-Titull"/>
        <w:rPr>
          <w:lang w:val="sq-AL"/>
        </w:rPr>
      </w:pPr>
      <w:r w:rsidRPr="00C913EA">
        <w:rPr>
          <w:lang w:val="sq-AL"/>
        </w:rPr>
        <w:lastRenderedPageBreak/>
        <w:t>IV. FORMULARËT E APLIKIMIT</w:t>
      </w:r>
    </w:p>
    <w:p w:rsidR="0072770B" w:rsidRPr="00C913EA" w:rsidRDefault="0072770B" w:rsidP="00470A2B">
      <w:pPr>
        <w:pStyle w:val="Hapesira7"/>
        <w:rPr>
          <w:lang w:val="sq-AL"/>
        </w:rPr>
      </w:pPr>
    </w:p>
    <w:p w:rsidR="0072770B" w:rsidRPr="00C913EA" w:rsidRDefault="0072770B" w:rsidP="0072770B">
      <w:pPr>
        <w:pStyle w:val="Paragrafi"/>
        <w:rPr>
          <w:lang w:val="sq-AL"/>
        </w:rPr>
      </w:pPr>
      <w:r w:rsidRPr="00C913EA">
        <w:rPr>
          <w:lang w:val="sq-AL"/>
        </w:rPr>
        <w:t>1. Formulari i aplikimit është instrumenti nëpërmjet të cilit institucioni mbledh informacionin e nevojshëm mbi aplikantin për të filluar lëvrimin e shërbimit. Formularët e aplikimit duhet të jenë të standardizuara, të unifikuara si në përmbajte, ashtu edhe në formë. Kët</w:t>
      </w:r>
      <w:r w:rsidR="00653BB8">
        <w:rPr>
          <w:lang w:val="sq-AL"/>
        </w:rPr>
        <w:t>a</w:t>
      </w:r>
      <w:r w:rsidRPr="00C913EA">
        <w:rPr>
          <w:lang w:val="sq-AL"/>
        </w:rPr>
        <w:t xml:space="preserve"> formularë do të jenë gjithashtu të kodifikuar, në mënyrë që shërbimi përkatës të jetë menjëherë i identifikueshëm.</w:t>
      </w:r>
    </w:p>
    <w:p w:rsidR="0072770B" w:rsidRPr="00C913EA" w:rsidRDefault="0072770B" w:rsidP="0072770B">
      <w:pPr>
        <w:pStyle w:val="Paragrafi"/>
        <w:rPr>
          <w:lang w:val="sq-AL"/>
        </w:rPr>
      </w:pPr>
      <w:r w:rsidRPr="00C913EA">
        <w:rPr>
          <w:lang w:val="sq-AL"/>
        </w:rPr>
        <w:t>2. Formularët e aplikimit standardizohen dhe hartohen nga ADISA, e cila ua shpërndan institucioneve të administratës shtetërore.</w:t>
      </w:r>
    </w:p>
    <w:p w:rsidR="0072770B" w:rsidRPr="00C913EA" w:rsidRDefault="0072770B" w:rsidP="0072770B">
      <w:pPr>
        <w:pStyle w:val="Paragrafi"/>
        <w:rPr>
          <w:lang w:val="sq-AL"/>
        </w:rPr>
      </w:pPr>
      <w:r w:rsidRPr="00C913EA">
        <w:rPr>
          <w:lang w:val="sq-AL"/>
        </w:rPr>
        <w:t xml:space="preserve">3. Kodi i formularit të aplikimit të shërbimit është unik dhe formohet si vazhdimësi e kodit përkatës të shërbimit dhe ka </w:t>
      </w:r>
      <w:r w:rsidR="00653BB8" w:rsidRPr="00C913EA">
        <w:rPr>
          <w:lang w:val="sq-AL"/>
        </w:rPr>
        <w:t>f</w:t>
      </w:r>
      <w:r w:rsidRPr="00C913EA">
        <w:rPr>
          <w:lang w:val="sq-AL"/>
        </w:rPr>
        <w:t>ormatin AL 00 00 00-0vv.</w:t>
      </w:r>
    </w:p>
    <w:p w:rsidR="0072770B" w:rsidRPr="00C913EA" w:rsidRDefault="0072770B" w:rsidP="0072770B">
      <w:pPr>
        <w:pStyle w:val="Paragrafi"/>
        <w:rPr>
          <w:lang w:val="sq-AL"/>
        </w:rPr>
      </w:pPr>
      <w:r w:rsidRPr="00C913EA">
        <w:rPr>
          <w:lang w:val="sq-AL"/>
        </w:rPr>
        <w:t xml:space="preserve">4. Kodi i formularit të aplikimit pason kodin e shërbimit dhe ndahet prej tij me shenjën “-”. Ky kod ka formatin 0vv. Shifra e parë e kodit fillon me numrin “1” dhe ka rend progresiv. Dy shifrat e tjera tregojnë vitin në të cilin është krijuar dhe/ose ndryshuar formulari dhe pason kodin e formularit. </w:t>
      </w:r>
    </w:p>
    <w:p w:rsidR="0072770B" w:rsidRPr="00C913EA" w:rsidRDefault="0072770B" w:rsidP="00470A2B">
      <w:pPr>
        <w:pStyle w:val="Hapesira7"/>
        <w:rPr>
          <w:lang w:val="sq-AL"/>
        </w:rPr>
      </w:pPr>
    </w:p>
    <w:p w:rsidR="0072770B" w:rsidRPr="00C913EA" w:rsidRDefault="0072770B" w:rsidP="0072770B">
      <w:pPr>
        <w:pStyle w:val="Titull-Titull"/>
        <w:rPr>
          <w:lang w:val="sq-AL"/>
        </w:rPr>
      </w:pPr>
      <w:r w:rsidRPr="00C913EA">
        <w:rPr>
          <w:lang w:val="sq-AL"/>
        </w:rPr>
        <w:t>V. PËRGJEGJËSIA E STANDARDIZIMIT</w:t>
      </w:r>
    </w:p>
    <w:p w:rsidR="0072770B" w:rsidRPr="00C913EA" w:rsidRDefault="0072770B" w:rsidP="00470A2B">
      <w:pPr>
        <w:pStyle w:val="Hapesira7"/>
        <w:rPr>
          <w:lang w:val="sq-AL"/>
        </w:rPr>
      </w:pPr>
    </w:p>
    <w:p w:rsidR="0072770B" w:rsidRPr="00C913EA" w:rsidRDefault="0072770B" w:rsidP="0072770B">
      <w:pPr>
        <w:pStyle w:val="Paragrafi"/>
        <w:rPr>
          <w:lang w:val="sq-AL"/>
        </w:rPr>
      </w:pPr>
      <w:r w:rsidRPr="00C913EA">
        <w:rPr>
          <w:lang w:val="sq-AL"/>
        </w:rPr>
        <w:t>1. Institucioni përgjegjës për hartimin e kodeve dhe të formularëve për çdo shërbim dhe klasifikimin e tyre është Qendra e Ofrimit të Shërbimeve Publike të Integruara (ADISA).</w:t>
      </w:r>
    </w:p>
    <w:p w:rsidR="0072770B" w:rsidRPr="00C913EA" w:rsidRDefault="0072770B" w:rsidP="0072770B">
      <w:pPr>
        <w:pStyle w:val="Paragrafi"/>
        <w:rPr>
          <w:lang w:val="sq-AL"/>
        </w:rPr>
      </w:pPr>
      <w:r w:rsidRPr="00C913EA">
        <w:rPr>
          <w:lang w:val="sq-AL"/>
        </w:rPr>
        <w:t xml:space="preserve">2. ADISA harton mbi bazën e kritereve të përcaktuara në këtë udhëzim kodifikimin dhe formularët për çdo shërbim dhe ua komunikon atë të gjitha institucioneve shtetërore, që ofrojnë shërbimin përkatës. </w:t>
      </w:r>
    </w:p>
    <w:p w:rsidR="0072770B" w:rsidRPr="00C913EA" w:rsidRDefault="0072770B" w:rsidP="0072770B">
      <w:pPr>
        <w:pStyle w:val="Paragrafi"/>
        <w:rPr>
          <w:lang w:val="sq-AL"/>
        </w:rPr>
      </w:pPr>
      <w:r w:rsidRPr="00C913EA">
        <w:rPr>
          <w:lang w:val="sq-AL"/>
        </w:rPr>
        <w:t>3. Institucionet e administratës shtetërore përdorin këto kode në të gjitha shërbimet dhe formularët e aplikimit dhe/apo format e tjera me anë të të cilave ato ofrojnë shërbimin specifik.</w:t>
      </w:r>
    </w:p>
    <w:p w:rsidR="0072770B" w:rsidRPr="00C913EA" w:rsidRDefault="0072770B" w:rsidP="0072770B">
      <w:pPr>
        <w:pStyle w:val="Paragrafi"/>
        <w:rPr>
          <w:lang w:val="sq-AL"/>
        </w:rPr>
      </w:pPr>
      <w:r w:rsidRPr="00C913EA">
        <w:rPr>
          <w:lang w:val="sq-AL"/>
        </w:rPr>
        <w:t>4. Për realizimin e procesit të kodifikimit dhe të hartimit të formularëve, ADISA krijon dhe mirëmban një faqe elektronike, nëpërmjet të cilës për çdo nivel të kodifikimit apo formular mund të merren të dhëna apo komente nga institucionet e administratës shtetërore për shtimin, rishikimin, fshirjen, rregullimin apo korrigjimin e tyre.</w:t>
      </w:r>
    </w:p>
    <w:p w:rsidR="0072770B" w:rsidRPr="00C913EA" w:rsidRDefault="0072770B" w:rsidP="0072770B">
      <w:pPr>
        <w:pStyle w:val="Paragrafi"/>
        <w:rPr>
          <w:lang w:val="sq-AL"/>
        </w:rPr>
      </w:pPr>
      <w:r w:rsidRPr="00C913EA">
        <w:rPr>
          <w:lang w:val="sq-AL"/>
        </w:rPr>
        <w:t xml:space="preserve">5. ADISA, së bashku me institucionet e administratës shtetërore nëpërmjet ASPA-s, </w:t>
      </w:r>
      <w:r w:rsidRPr="00C913EA">
        <w:rPr>
          <w:lang w:val="sq-AL"/>
        </w:rPr>
        <w:lastRenderedPageBreak/>
        <w:t>ofron trajnimin e personelit të administratës që merret me shërbimet për qëllimin e procesit të kodifikimit, të hartimit të formularëve dhe mënyrën e përdorimit të tyre.</w:t>
      </w:r>
    </w:p>
    <w:p w:rsidR="0072770B" w:rsidRPr="00C913EA" w:rsidRDefault="0072770B" w:rsidP="00470A2B">
      <w:pPr>
        <w:pStyle w:val="Hapesira7"/>
        <w:rPr>
          <w:lang w:val="sq-AL"/>
        </w:rPr>
      </w:pPr>
    </w:p>
    <w:p w:rsidR="0072770B" w:rsidRPr="00C913EA" w:rsidRDefault="0072770B" w:rsidP="0072770B">
      <w:pPr>
        <w:pStyle w:val="Titull-Titull"/>
        <w:rPr>
          <w:lang w:val="sq-AL"/>
        </w:rPr>
      </w:pPr>
      <w:r w:rsidRPr="00C913EA">
        <w:rPr>
          <w:lang w:val="sq-AL"/>
        </w:rPr>
        <w:t>VI. SHTIMI, RISHIKIMI DHE FSHIRJA E KODEVE DHE FORMULARËVE</w:t>
      </w:r>
    </w:p>
    <w:p w:rsidR="0072770B" w:rsidRPr="00C913EA" w:rsidRDefault="0072770B" w:rsidP="00470A2B">
      <w:pPr>
        <w:pStyle w:val="Hapesira7"/>
        <w:rPr>
          <w:lang w:val="sq-AL"/>
        </w:rPr>
      </w:pPr>
    </w:p>
    <w:p w:rsidR="0072770B" w:rsidRPr="00C913EA" w:rsidRDefault="0072770B" w:rsidP="00470A2B">
      <w:pPr>
        <w:pStyle w:val="Paragrafi"/>
        <w:rPr>
          <w:lang w:val="sq-AL"/>
        </w:rPr>
      </w:pPr>
      <w:r w:rsidRPr="00C913EA">
        <w:rPr>
          <w:lang w:val="sq-AL"/>
        </w:rPr>
        <w:t xml:space="preserve">1. Institucionet që kërkojnë të shtojnë një shërbim të ri, të ndryshojnë klasifikimin, kodin e shërbimit dhe/apo formatin e formularëve, duhet të paraqesin kërkesë nëpërmjet faqes elektronike të përcaktuar në pikën 4 të </w:t>
      </w:r>
      <w:r w:rsidR="00C913EA">
        <w:rPr>
          <w:lang w:val="sq-AL"/>
        </w:rPr>
        <w:t>k</w:t>
      </w:r>
      <w:r w:rsidRPr="00C913EA">
        <w:rPr>
          <w:lang w:val="sq-AL"/>
        </w:rPr>
        <w:t>reut V ose me shkresë zyrtare.</w:t>
      </w:r>
    </w:p>
    <w:p w:rsidR="0072770B" w:rsidRPr="00C913EA" w:rsidRDefault="0072770B" w:rsidP="0072770B">
      <w:pPr>
        <w:pStyle w:val="Paragrafi"/>
        <w:rPr>
          <w:lang w:val="sq-AL"/>
        </w:rPr>
      </w:pPr>
      <w:r w:rsidRPr="00C913EA">
        <w:rPr>
          <w:lang w:val="sq-AL"/>
        </w:rPr>
        <w:t>2. Kërkesa duhet që të përmbajë:</w:t>
      </w:r>
    </w:p>
    <w:p w:rsidR="0072770B" w:rsidRPr="00C913EA" w:rsidRDefault="0072770B" w:rsidP="0072770B">
      <w:pPr>
        <w:pStyle w:val="Paragrafi"/>
        <w:rPr>
          <w:lang w:val="sq-AL"/>
        </w:rPr>
      </w:pPr>
      <w:r w:rsidRPr="00C913EA">
        <w:rPr>
          <w:lang w:val="sq-AL"/>
        </w:rPr>
        <w:t>- Një përshkrim të shërbimit të ri të ofruar, si edhe sugjerimin për emërtimin e këtij shërbimi;</w:t>
      </w:r>
    </w:p>
    <w:p w:rsidR="0072770B" w:rsidRPr="00C913EA" w:rsidRDefault="0072770B" w:rsidP="0072770B">
      <w:pPr>
        <w:pStyle w:val="Paragrafi"/>
        <w:rPr>
          <w:lang w:val="sq-AL"/>
        </w:rPr>
      </w:pPr>
      <w:r w:rsidRPr="00C913EA">
        <w:rPr>
          <w:lang w:val="sq-AL"/>
        </w:rPr>
        <w:t>- Bazën ligjore për shërbimin e ri (ligji, akti nënligjor apo kërkesa të tjera);</w:t>
      </w:r>
    </w:p>
    <w:p w:rsidR="0072770B" w:rsidRPr="00C913EA" w:rsidRDefault="0072770B" w:rsidP="0072770B">
      <w:pPr>
        <w:pStyle w:val="Paragrafi"/>
        <w:rPr>
          <w:lang w:val="sq-AL"/>
        </w:rPr>
      </w:pPr>
      <w:r w:rsidRPr="00C913EA">
        <w:rPr>
          <w:lang w:val="sq-AL"/>
        </w:rPr>
        <w:t>- Arsyet për këtë shërbim të ri;</w:t>
      </w:r>
    </w:p>
    <w:p w:rsidR="0072770B" w:rsidRPr="00C913EA" w:rsidRDefault="0072770B" w:rsidP="0072770B">
      <w:pPr>
        <w:pStyle w:val="Paragrafi"/>
        <w:rPr>
          <w:lang w:val="sq-AL"/>
        </w:rPr>
      </w:pPr>
      <w:r w:rsidRPr="00C913EA">
        <w:rPr>
          <w:lang w:val="sq-AL"/>
        </w:rPr>
        <w:t>- Arsyetimi që nuk ekzistojnë dallime midis këtij shërbimi dhe funksionit/grupit të shërbimit ku ai do të bëjë pjesë.</w:t>
      </w:r>
    </w:p>
    <w:p w:rsidR="0072770B" w:rsidRPr="00C913EA" w:rsidRDefault="0072770B" w:rsidP="0072770B">
      <w:pPr>
        <w:pStyle w:val="Paragrafi"/>
        <w:rPr>
          <w:lang w:val="sq-AL"/>
        </w:rPr>
      </w:pPr>
      <w:r w:rsidRPr="00C913EA">
        <w:rPr>
          <w:lang w:val="sq-AL"/>
        </w:rPr>
        <w:t>3. ADISA shqyrton kërkesën, brenda 10 ditëve dhe shprehet lidhur me plotësinë e saj. Në rast mangësish, i kërkon institucionit që të bëjë plotësimet përkatëse, duke përcaktuar dhe afatin për dhënien e përgjigjes. Në rast se kërkesa është e plotë, ADISA ia përcjell praktikën ministrisë përgjegjëse për krijimin e shërbimit, e cila vepron sipas procedurave ligjore.</w:t>
      </w:r>
    </w:p>
    <w:p w:rsidR="0072770B" w:rsidRPr="00C913EA" w:rsidRDefault="0072770B" w:rsidP="0072770B">
      <w:pPr>
        <w:pStyle w:val="Paragrafi"/>
        <w:rPr>
          <w:lang w:val="sq-AL"/>
        </w:rPr>
      </w:pPr>
      <w:r w:rsidRPr="00C913EA">
        <w:rPr>
          <w:lang w:val="sq-AL"/>
        </w:rPr>
        <w:t xml:space="preserve">4. Në rastin e rishikimit të një shërbimi apo të mbylljes së tij, institucioni që e ofron këtë shërbim paraqet elektronikisht apo me shkresë zyrtare pranë ADISA-s kërkesën për një veprim të tillë, duke u ndjekur e njëjta procedurë e përshkruar më sipër. </w:t>
      </w:r>
    </w:p>
    <w:p w:rsidR="0072770B" w:rsidRPr="00C913EA" w:rsidRDefault="0072770B" w:rsidP="00470A2B">
      <w:pPr>
        <w:pStyle w:val="Hapesira7"/>
        <w:rPr>
          <w:lang w:val="sq-AL"/>
        </w:rPr>
      </w:pPr>
    </w:p>
    <w:p w:rsidR="0072770B" w:rsidRPr="00C913EA" w:rsidRDefault="0072770B" w:rsidP="0072770B">
      <w:pPr>
        <w:pStyle w:val="Titull-Titull"/>
        <w:rPr>
          <w:lang w:val="sq-AL"/>
        </w:rPr>
      </w:pPr>
      <w:r w:rsidRPr="00C913EA">
        <w:rPr>
          <w:lang w:val="sq-AL"/>
        </w:rPr>
        <w:t>VII. KODET DHE FORMULARËT AKTUALË</w:t>
      </w:r>
    </w:p>
    <w:p w:rsidR="0072770B" w:rsidRPr="00C913EA" w:rsidRDefault="0072770B" w:rsidP="00470A2B">
      <w:pPr>
        <w:pStyle w:val="Hapesira7"/>
        <w:rPr>
          <w:lang w:val="sq-AL"/>
        </w:rPr>
      </w:pPr>
      <w:r w:rsidRPr="00C913EA">
        <w:rPr>
          <w:lang w:val="sq-AL"/>
        </w:rPr>
        <w:tab/>
      </w:r>
    </w:p>
    <w:p w:rsidR="0072770B" w:rsidRPr="00C913EA" w:rsidRDefault="0072770B" w:rsidP="0072770B">
      <w:pPr>
        <w:pStyle w:val="Paragrafi"/>
        <w:rPr>
          <w:lang w:val="sq-AL"/>
        </w:rPr>
      </w:pPr>
      <w:r w:rsidRPr="00C913EA">
        <w:rPr>
          <w:lang w:val="sq-AL"/>
        </w:rPr>
        <w:t>1. Kodet aktuale që u janë dhënë shërbimeve të ndryshme apo formularëve dhe që përdoren nga institucionet për shërbimet që ato ofrojnë, mbeten në fuqi dhe kanë përdorim të brendshëm midis institucioneve.</w:t>
      </w:r>
    </w:p>
    <w:p w:rsidR="0072770B" w:rsidRPr="00C913EA" w:rsidRDefault="0072770B" w:rsidP="009A10DC">
      <w:pPr>
        <w:pStyle w:val="Paragrafi"/>
        <w:rPr>
          <w:lang w:val="sq-AL"/>
        </w:rPr>
      </w:pPr>
      <w:r w:rsidRPr="00C913EA">
        <w:rPr>
          <w:lang w:val="sq-AL"/>
        </w:rPr>
        <w:t>2. Formularët aktualë që përdoren për shërbime të ndryshme të ofruara nga institucionet e administratës shtetërore mbeten në fuqi deri në zëvendësimin e tyre të plotë nga formularët që miratohen dhe shpërndahen nga ADISA, për secilin shërbim.</w:t>
      </w:r>
    </w:p>
    <w:p w:rsidR="0072770B" w:rsidRPr="00C913EA" w:rsidRDefault="0072770B" w:rsidP="0072770B">
      <w:pPr>
        <w:pStyle w:val="Titull-Titull"/>
        <w:rPr>
          <w:lang w:val="sq-AL"/>
        </w:rPr>
      </w:pPr>
      <w:r w:rsidRPr="00C913EA">
        <w:rPr>
          <w:lang w:val="sq-AL"/>
        </w:rPr>
        <w:lastRenderedPageBreak/>
        <w:t>VIII. DISPOZITA TRANZITORE</w:t>
      </w:r>
    </w:p>
    <w:p w:rsidR="0072770B" w:rsidRPr="00C913EA" w:rsidRDefault="0072770B" w:rsidP="00470A2B">
      <w:pPr>
        <w:pStyle w:val="Hapesira7"/>
        <w:rPr>
          <w:lang w:val="sq-AL"/>
        </w:rPr>
      </w:pPr>
    </w:p>
    <w:p w:rsidR="0072770B" w:rsidRPr="00C913EA" w:rsidRDefault="0072770B" w:rsidP="0072770B">
      <w:pPr>
        <w:pStyle w:val="Paragrafi"/>
        <w:rPr>
          <w:lang w:val="sq-AL"/>
        </w:rPr>
      </w:pPr>
      <w:r w:rsidRPr="00C913EA">
        <w:rPr>
          <w:lang w:val="sq-AL"/>
        </w:rPr>
        <w:t>1. ADISA, brenda dy muajve nga hyrja në fuqi e këtij udhëzimi, bën klasifikimin e shërbimeve, kodifikimin e tyre dhe hartimin e formularëve të rinj sipas metodologjisë së përcaktuar në këtë udhëzim.</w:t>
      </w:r>
    </w:p>
    <w:p w:rsidR="0072770B" w:rsidRPr="00C913EA" w:rsidRDefault="0072770B" w:rsidP="0072770B">
      <w:pPr>
        <w:pStyle w:val="Paragrafi"/>
        <w:rPr>
          <w:lang w:val="sq-AL"/>
        </w:rPr>
      </w:pPr>
      <w:r w:rsidRPr="00C913EA">
        <w:rPr>
          <w:lang w:val="sq-AL"/>
        </w:rPr>
        <w:t>2. Brenda një muaji nga realizimi i procesit të kodifikimit dhe klasifikimit të shërbimeve, institucionet e administratës shtetërore fillojnë zbatimin e kodeve të reja për shërbimet e tyre.</w:t>
      </w:r>
    </w:p>
    <w:p w:rsidR="0072770B" w:rsidRPr="00C913EA" w:rsidRDefault="0072770B" w:rsidP="0072770B">
      <w:pPr>
        <w:pStyle w:val="Paragrafi"/>
        <w:rPr>
          <w:lang w:val="sq-AL"/>
        </w:rPr>
      </w:pPr>
      <w:r w:rsidRPr="00C913EA">
        <w:rPr>
          <w:lang w:val="sq-AL"/>
        </w:rPr>
        <w:t>3. Ky udhëzim hyn në fuqi pas botimit në Fletoren Zyrtare.</w:t>
      </w:r>
    </w:p>
    <w:p w:rsidR="0072770B" w:rsidRPr="00C913EA" w:rsidRDefault="0072770B" w:rsidP="00470A2B">
      <w:pPr>
        <w:pStyle w:val="Hapesira7"/>
        <w:rPr>
          <w:lang w:val="sq-AL"/>
        </w:rPr>
      </w:pPr>
    </w:p>
    <w:p w:rsidR="0072770B" w:rsidRPr="00C913EA" w:rsidRDefault="0072770B" w:rsidP="0072770B">
      <w:pPr>
        <w:pStyle w:val="Autoriteti"/>
        <w:rPr>
          <w:lang w:val="sq-AL"/>
        </w:rPr>
      </w:pPr>
      <w:r w:rsidRPr="00C913EA">
        <w:rPr>
          <w:lang w:val="sq-AL"/>
        </w:rPr>
        <w:t>MINISTRI I SHTETI</w:t>
      </w:r>
      <w:r w:rsidR="001F29CF">
        <w:rPr>
          <w:lang w:val="sq-AL"/>
        </w:rPr>
        <w:t>T</w:t>
      </w:r>
      <w:r w:rsidRPr="00C913EA">
        <w:rPr>
          <w:lang w:val="sq-AL"/>
        </w:rPr>
        <w:t xml:space="preserve"> PËR INOVACIONIN </w:t>
      </w:r>
    </w:p>
    <w:p w:rsidR="0072770B" w:rsidRPr="00C913EA" w:rsidRDefault="0072770B" w:rsidP="0072770B">
      <w:pPr>
        <w:pStyle w:val="Autoriteti"/>
        <w:rPr>
          <w:lang w:val="sq-AL"/>
        </w:rPr>
      </w:pPr>
      <w:r w:rsidRPr="00C913EA">
        <w:rPr>
          <w:lang w:val="sq-AL"/>
        </w:rPr>
        <w:t>DHE ADMINISTRATËN PUBLIKE</w:t>
      </w:r>
    </w:p>
    <w:p w:rsidR="00470A2B" w:rsidRPr="00C913EA" w:rsidRDefault="0072770B" w:rsidP="009A10DC">
      <w:pPr>
        <w:pStyle w:val="AutoritetiEmer"/>
        <w:rPr>
          <w:lang w:val="sq-AL"/>
        </w:rPr>
      </w:pPr>
      <w:r w:rsidRPr="00C913EA">
        <w:rPr>
          <w:lang w:val="sq-AL"/>
        </w:rPr>
        <w:t>Milena Harito</w:t>
      </w:r>
    </w:p>
    <w:p w:rsidR="009A10DC" w:rsidRDefault="009A10DC" w:rsidP="00E13CBD">
      <w:pPr>
        <w:pStyle w:val="Akti"/>
        <w:rPr>
          <w:lang w:val="sq-AL"/>
        </w:rPr>
      </w:pPr>
    </w:p>
    <w:p w:rsidR="00A3271E" w:rsidRPr="00C913EA" w:rsidRDefault="00A3271E" w:rsidP="00E13CBD">
      <w:pPr>
        <w:pStyle w:val="Akti"/>
        <w:rPr>
          <w:lang w:val="sq-AL"/>
        </w:rPr>
      </w:pPr>
      <w:r w:rsidRPr="00C913EA">
        <w:rPr>
          <w:lang w:val="sq-AL"/>
        </w:rPr>
        <w:t>VENDIM</w:t>
      </w:r>
    </w:p>
    <w:p w:rsidR="00A3271E" w:rsidRPr="00C913EA" w:rsidRDefault="00F12224" w:rsidP="00E13CBD">
      <w:pPr>
        <w:pStyle w:val="NumriData"/>
        <w:rPr>
          <w:lang w:val="sq-AL"/>
        </w:rPr>
      </w:pPr>
      <w:r>
        <w:rPr>
          <w:lang w:val="sq-AL"/>
        </w:rPr>
        <w:t>Nr. 23, datë 24.</w:t>
      </w:r>
      <w:r w:rsidR="00A3271E" w:rsidRPr="00C913EA">
        <w:rPr>
          <w:lang w:val="sq-AL"/>
        </w:rPr>
        <w:t>6.2015</w:t>
      </w:r>
    </w:p>
    <w:p w:rsidR="00A3271E" w:rsidRPr="00C913EA" w:rsidRDefault="00A3271E" w:rsidP="00470A2B">
      <w:pPr>
        <w:pStyle w:val="Hapesira7"/>
        <w:rPr>
          <w:lang w:val="sq-AL"/>
        </w:rPr>
      </w:pPr>
    </w:p>
    <w:p w:rsidR="00A3271E" w:rsidRPr="00C913EA" w:rsidRDefault="00A3271E" w:rsidP="00E13CBD">
      <w:pPr>
        <w:pStyle w:val="Titulli"/>
        <w:rPr>
          <w:lang w:val="sq-AL"/>
        </w:rPr>
      </w:pPr>
      <w:r w:rsidRPr="00C913EA">
        <w:rPr>
          <w:lang w:val="sq-AL"/>
        </w:rPr>
        <w:t>PËR LI</w:t>
      </w:r>
      <w:r w:rsidR="00C913EA">
        <w:rPr>
          <w:lang w:val="sq-AL"/>
        </w:rPr>
        <w:t>c</w:t>
      </w:r>
      <w:r w:rsidRPr="00C913EA">
        <w:rPr>
          <w:lang w:val="sq-AL"/>
        </w:rPr>
        <w:t xml:space="preserve">ENCIMIN </w:t>
      </w:r>
      <w:r w:rsidR="00F12224">
        <w:rPr>
          <w:lang w:val="sq-AL"/>
        </w:rPr>
        <w:t xml:space="preserve">e </w:t>
      </w:r>
      <w:r w:rsidR="00C913EA">
        <w:rPr>
          <w:lang w:val="sq-AL"/>
        </w:rPr>
        <w:t>“</w:t>
      </w:r>
      <w:r w:rsidRPr="00C913EA">
        <w:rPr>
          <w:lang w:val="sq-AL"/>
        </w:rPr>
        <w:t>UJËSJELLËS KANALIZIME SHKODËR</w:t>
      </w:r>
      <w:r w:rsidR="00C913EA">
        <w:rPr>
          <w:lang w:val="sq-AL"/>
        </w:rPr>
        <w:t>” SH</w:t>
      </w:r>
      <w:r w:rsidRPr="00C913EA">
        <w:rPr>
          <w:lang w:val="sq-AL"/>
        </w:rPr>
        <w:t>A</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Në mbështetje të nenit 14, pika 1/a, nenit 17 të ligjit nr. 8102, datë 28.03.1996</w:t>
      </w:r>
      <w:r w:rsidR="00C913EA">
        <w:rPr>
          <w:lang w:val="sq-AL"/>
        </w:rPr>
        <w:t>,</w:t>
      </w:r>
      <w:r w:rsidRPr="00C913EA">
        <w:rPr>
          <w:lang w:val="sq-AL"/>
        </w:rPr>
        <w:t xml:space="preserve"> “Për kuadrin rregullator të sektorit të furnizimit me ujë dhe largimit e përpunimit të ujërave të ndotura”</w:t>
      </w:r>
      <w:r w:rsidR="00C913EA">
        <w:rPr>
          <w:lang w:val="sq-AL"/>
        </w:rPr>
        <w:t>,</w:t>
      </w:r>
      <w:r w:rsidRPr="00C913EA">
        <w:rPr>
          <w:lang w:val="sq-AL"/>
        </w:rPr>
        <w:t xml:space="preserve"> si dhe </w:t>
      </w:r>
      <w:r w:rsidR="00C913EA">
        <w:rPr>
          <w:lang w:val="sq-AL"/>
        </w:rPr>
        <w:t>vendimit të Këshillit të Ministrave nr. 958, datë 6.</w:t>
      </w:r>
      <w:r w:rsidRPr="00C913EA">
        <w:rPr>
          <w:lang w:val="sq-AL"/>
        </w:rPr>
        <w:t>5.2009 “Për miratimin e kategorive të licencimit dhe të procedurave për aplikim për licencë”</w:t>
      </w:r>
      <w:r w:rsidR="00C913EA">
        <w:rPr>
          <w:lang w:val="sq-AL"/>
        </w:rPr>
        <w:t>,</w:t>
      </w:r>
      <w:r w:rsidRPr="00C913EA">
        <w:rPr>
          <w:lang w:val="sq-AL"/>
        </w:rPr>
        <w:t xml:space="preserve"> Komisioni Kombëtar Rregullator</w:t>
      </w:r>
    </w:p>
    <w:p w:rsidR="00A3271E" w:rsidRPr="00C913EA" w:rsidRDefault="00A3271E" w:rsidP="00470A2B">
      <w:pPr>
        <w:pStyle w:val="Hapesira7"/>
        <w:rPr>
          <w:lang w:val="sq-AL"/>
        </w:rPr>
      </w:pPr>
    </w:p>
    <w:p w:rsidR="00A3271E" w:rsidRPr="00C913EA" w:rsidRDefault="00A3271E" w:rsidP="00E13CBD">
      <w:pPr>
        <w:pStyle w:val="Vendosi"/>
        <w:rPr>
          <w:lang w:val="sq-AL"/>
        </w:rPr>
      </w:pPr>
      <w:r w:rsidRPr="00C913EA">
        <w:rPr>
          <w:lang w:val="sq-AL"/>
        </w:rPr>
        <w:t>VENDOSI:</w:t>
      </w:r>
    </w:p>
    <w:p w:rsidR="00A3271E" w:rsidRPr="00C913EA" w:rsidRDefault="00A3271E" w:rsidP="00470A2B">
      <w:pPr>
        <w:pStyle w:val="Hapesira7"/>
        <w:rPr>
          <w:lang w:val="sq-AL"/>
        </w:rPr>
      </w:pPr>
    </w:p>
    <w:p w:rsidR="00A3271E" w:rsidRPr="00C913EA" w:rsidRDefault="00E13CBD" w:rsidP="00A3271E">
      <w:pPr>
        <w:pStyle w:val="Paragrafi"/>
        <w:rPr>
          <w:lang w:val="sq-AL"/>
        </w:rPr>
      </w:pPr>
      <w:r w:rsidRPr="00C913EA">
        <w:rPr>
          <w:lang w:val="sq-AL"/>
        </w:rPr>
        <w:t xml:space="preserve">1. </w:t>
      </w:r>
      <w:r w:rsidR="00A3271E" w:rsidRPr="00C913EA">
        <w:rPr>
          <w:lang w:val="sq-AL"/>
        </w:rPr>
        <w:t xml:space="preserve">Rinovim licence për efekt  të përfundimit të afatit dhe shtesë kategorie për operatorin </w:t>
      </w:r>
      <w:r w:rsidR="00C913EA">
        <w:rPr>
          <w:lang w:val="sq-AL"/>
        </w:rPr>
        <w:t>“</w:t>
      </w:r>
      <w:r w:rsidR="001F29CF">
        <w:rPr>
          <w:lang w:val="sq-AL"/>
        </w:rPr>
        <w:t>Ujësjellës-</w:t>
      </w:r>
      <w:r w:rsidR="00A3271E" w:rsidRPr="00C913EA">
        <w:rPr>
          <w:lang w:val="sq-AL"/>
        </w:rPr>
        <w:t>Kanalizime Shkodër</w:t>
      </w:r>
      <w:r w:rsidR="00C913EA">
        <w:rPr>
          <w:lang w:val="sq-AL"/>
        </w:rPr>
        <w:t>”</w:t>
      </w:r>
      <w:r w:rsidR="00A3271E" w:rsidRPr="00C913EA">
        <w:rPr>
          <w:lang w:val="sq-AL"/>
        </w:rPr>
        <w:t xml:space="preserve"> </w:t>
      </w:r>
      <w:r w:rsidR="00C913EA">
        <w:rPr>
          <w:lang w:val="sq-AL"/>
        </w:rPr>
        <w:t>s</w:t>
      </w:r>
      <w:r w:rsidR="00A3271E" w:rsidRPr="00C913EA">
        <w:rPr>
          <w:lang w:val="sq-AL"/>
        </w:rPr>
        <w:t>h.a</w:t>
      </w:r>
      <w:r w:rsidR="00C913EA">
        <w:rPr>
          <w:lang w:val="sq-AL"/>
        </w:rPr>
        <w:t>.</w:t>
      </w:r>
      <w:r w:rsidR="00A3271E" w:rsidRPr="00C913EA">
        <w:rPr>
          <w:lang w:val="sq-AL"/>
        </w:rPr>
        <w:t xml:space="preserve"> me:</w:t>
      </w:r>
    </w:p>
    <w:p w:rsidR="00A3271E" w:rsidRPr="00C913EA" w:rsidRDefault="00E13CBD" w:rsidP="00A3271E">
      <w:pPr>
        <w:pStyle w:val="Paragrafi"/>
        <w:rPr>
          <w:lang w:val="sq-AL"/>
        </w:rPr>
      </w:pPr>
      <w:r w:rsidRPr="00C913EA">
        <w:rPr>
          <w:lang w:val="sq-AL"/>
        </w:rPr>
        <w:t xml:space="preserve">a) </w:t>
      </w:r>
      <w:r w:rsidR="00A3271E" w:rsidRPr="00C913EA">
        <w:rPr>
          <w:lang w:val="sq-AL"/>
        </w:rPr>
        <w:t xml:space="preserve">Drejtues </w:t>
      </w:r>
      <w:r w:rsidR="00C913EA">
        <w:rPr>
          <w:lang w:val="sq-AL"/>
        </w:rPr>
        <w:t>l</w:t>
      </w:r>
      <w:r w:rsidR="00A3271E" w:rsidRPr="00C913EA">
        <w:rPr>
          <w:lang w:val="sq-AL"/>
        </w:rPr>
        <w:t>igjor</w:t>
      </w:r>
      <w:r w:rsidR="00C913EA">
        <w:rPr>
          <w:lang w:val="sq-AL"/>
        </w:rPr>
        <w:t xml:space="preserve">: </w:t>
      </w:r>
      <w:r w:rsidR="00A3271E" w:rsidRPr="00C913EA">
        <w:rPr>
          <w:lang w:val="sq-AL"/>
        </w:rPr>
        <w:t>Leonard Kepi</w:t>
      </w:r>
      <w:r w:rsidR="00C913EA">
        <w:rPr>
          <w:lang w:val="sq-AL"/>
        </w:rPr>
        <w:t>;</w:t>
      </w:r>
      <w:r w:rsidR="00A3271E" w:rsidRPr="00C913EA">
        <w:rPr>
          <w:lang w:val="sq-AL"/>
        </w:rPr>
        <w:t xml:space="preserve">  </w:t>
      </w:r>
    </w:p>
    <w:p w:rsidR="00A3271E" w:rsidRPr="00C913EA" w:rsidRDefault="00E13CBD" w:rsidP="00A3271E">
      <w:pPr>
        <w:pStyle w:val="Paragrafi"/>
        <w:rPr>
          <w:lang w:val="sq-AL"/>
        </w:rPr>
      </w:pPr>
      <w:r w:rsidRPr="00C913EA">
        <w:rPr>
          <w:lang w:val="sq-AL"/>
        </w:rPr>
        <w:t xml:space="preserve">b) </w:t>
      </w:r>
      <w:r w:rsidR="00A3271E" w:rsidRPr="00C913EA">
        <w:rPr>
          <w:lang w:val="sq-AL"/>
        </w:rPr>
        <w:t xml:space="preserve">Drejtues </w:t>
      </w:r>
      <w:r w:rsidR="00C913EA">
        <w:rPr>
          <w:lang w:val="sq-AL"/>
        </w:rPr>
        <w:t>t</w:t>
      </w:r>
      <w:r w:rsidR="00A3271E" w:rsidRPr="00C913EA">
        <w:rPr>
          <w:lang w:val="sq-AL"/>
        </w:rPr>
        <w:t>eknik</w:t>
      </w:r>
      <w:r w:rsidR="00C913EA">
        <w:rPr>
          <w:lang w:val="sq-AL"/>
        </w:rPr>
        <w:t xml:space="preserve">: </w:t>
      </w:r>
      <w:r w:rsidR="00A3271E" w:rsidRPr="00C913EA">
        <w:rPr>
          <w:lang w:val="sq-AL"/>
        </w:rPr>
        <w:t>Shpresa Kodra</w:t>
      </w:r>
      <w:r w:rsidR="00C913EA">
        <w:rPr>
          <w:lang w:val="sq-AL"/>
        </w:rPr>
        <w:t>;</w:t>
      </w:r>
    </w:p>
    <w:p w:rsidR="00A3271E" w:rsidRPr="00C913EA" w:rsidRDefault="00E13CBD" w:rsidP="00E13CBD">
      <w:pPr>
        <w:pStyle w:val="Paragrafi"/>
        <w:rPr>
          <w:lang w:val="sq-AL"/>
        </w:rPr>
      </w:pPr>
      <w:r w:rsidRPr="00C913EA">
        <w:rPr>
          <w:lang w:val="sq-AL"/>
        </w:rPr>
        <w:t xml:space="preserve">c) </w:t>
      </w:r>
      <w:r w:rsidR="00A3271E" w:rsidRPr="00C913EA">
        <w:rPr>
          <w:lang w:val="sq-AL"/>
        </w:rPr>
        <w:t xml:space="preserve">Drejtues </w:t>
      </w:r>
      <w:r w:rsidR="00C913EA">
        <w:rPr>
          <w:lang w:val="sq-AL"/>
        </w:rPr>
        <w:t>t</w:t>
      </w:r>
      <w:r w:rsidR="00A3271E" w:rsidRPr="00C913EA">
        <w:rPr>
          <w:lang w:val="sq-AL"/>
        </w:rPr>
        <w:t>eknik</w:t>
      </w:r>
      <w:r w:rsidR="00C913EA">
        <w:rPr>
          <w:lang w:val="sq-AL"/>
        </w:rPr>
        <w:t xml:space="preserve">: </w:t>
      </w:r>
      <w:r w:rsidR="00A3271E" w:rsidRPr="00C913EA">
        <w:rPr>
          <w:lang w:val="sq-AL"/>
        </w:rPr>
        <w:t>Marsida Nikshiqi</w:t>
      </w:r>
      <w:r w:rsidR="00C913EA">
        <w:rPr>
          <w:lang w:val="sq-AL"/>
        </w:rPr>
        <w:t>.</w:t>
      </w:r>
    </w:p>
    <w:p w:rsidR="00A3271E" w:rsidRPr="00C913EA" w:rsidRDefault="00E13CBD" w:rsidP="00A3271E">
      <w:pPr>
        <w:pStyle w:val="Paragrafi"/>
        <w:rPr>
          <w:lang w:val="sq-AL"/>
        </w:rPr>
      </w:pPr>
      <w:r w:rsidRPr="00C913EA">
        <w:rPr>
          <w:lang w:val="sq-AL"/>
        </w:rPr>
        <w:t xml:space="preserve">2. </w:t>
      </w:r>
      <w:r w:rsidR="00A3271E" w:rsidRPr="00C913EA">
        <w:rPr>
          <w:lang w:val="sq-AL"/>
        </w:rPr>
        <w:t xml:space="preserve">Operatori </w:t>
      </w:r>
      <w:r w:rsidR="00C913EA">
        <w:rPr>
          <w:lang w:val="sq-AL"/>
        </w:rPr>
        <w:t>“</w:t>
      </w:r>
      <w:r w:rsidR="001F29CF">
        <w:rPr>
          <w:lang w:val="sq-AL"/>
        </w:rPr>
        <w:t>Ujësjellës-</w:t>
      </w:r>
      <w:r w:rsidR="00A3271E" w:rsidRPr="00C913EA">
        <w:rPr>
          <w:lang w:val="sq-AL"/>
        </w:rPr>
        <w:t>Kanalizime Shkodër</w:t>
      </w:r>
      <w:r w:rsidR="00C913EA">
        <w:rPr>
          <w:lang w:val="sq-AL"/>
        </w:rPr>
        <w:t>”</w:t>
      </w:r>
      <w:r w:rsidR="00A3271E" w:rsidRPr="00C913EA">
        <w:rPr>
          <w:lang w:val="sq-AL"/>
        </w:rPr>
        <w:t xml:space="preserve"> </w:t>
      </w:r>
      <w:r w:rsidR="00C913EA">
        <w:rPr>
          <w:lang w:val="sq-AL"/>
        </w:rPr>
        <w:t>s</w:t>
      </w:r>
      <w:r w:rsidR="00A3271E" w:rsidRPr="00C913EA">
        <w:rPr>
          <w:lang w:val="sq-AL"/>
        </w:rPr>
        <w:t>h.a</w:t>
      </w:r>
      <w:r w:rsidR="00C913EA">
        <w:rPr>
          <w:lang w:val="sq-AL"/>
        </w:rPr>
        <w:t>.</w:t>
      </w:r>
      <w:r w:rsidR="00A3271E" w:rsidRPr="00C913EA">
        <w:rPr>
          <w:lang w:val="sq-AL"/>
        </w:rPr>
        <w:t xml:space="preserve"> autorizohet të kryejë veprimtarinë përkatëse të kualifikuar në kategorinë:</w:t>
      </w:r>
    </w:p>
    <w:p w:rsidR="00A3271E" w:rsidRPr="00C913EA" w:rsidRDefault="00E13CBD" w:rsidP="00A3271E">
      <w:pPr>
        <w:pStyle w:val="Paragrafi"/>
        <w:rPr>
          <w:lang w:val="sq-AL"/>
        </w:rPr>
      </w:pPr>
      <w:r w:rsidRPr="00C913EA">
        <w:rPr>
          <w:lang w:val="sq-AL"/>
        </w:rPr>
        <w:t xml:space="preserve">a) </w:t>
      </w:r>
      <w:r w:rsidR="00C913EA">
        <w:rPr>
          <w:lang w:val="sq-AL"/>
        </w:rPr>
        <w:t>Kategoria A “</w:t>
      </w:r>
      <w:r w:rsidR="00A3271E" w:rsidRPr="00C913EA">
        <w:rPr>
          <w:lang w:val="sq-AL"/>
        </w:rPr>
        <w:t>Për grumbullimin dhe shpërndarjen e ujit për konsum publik</w:t>
      </w:r>
      <w:r w:rsidR="00C913EA">
        <w:rPr>
          <w:lang w:val="sq-AL"/>
        </w:rPr>
        <w:t>”;</w:t>
      </w:r>
    </w:p>
    <w:p w:rsidR="00A3271E" w:rsidRPr="00C913EA" w:rsidRDefault="00E13CBD" w:rsidP="00A3271E">
      <w:pPr>
        <w:pStyle w:val="Paragrafi"/>
        <w:rPr>
          <w:lang w:val="sq-AL"/>
        </w:rPr>
      </w:pPr>
      <w:r w:rsidRPr="00C913EA">
        <w:rPr>
          <w:lang w:val="sq-AL"/>
        </w:rPr>
        <w:t xml:space="preserve">b) </w:t>
      </w:r>
      <w:r w:rsidR="00C913EA">
        <w:rPr>
          <w:lang w:val="sq-AL"/>
        </w:rPr>
        <w:t>Kategoria C “</w:t>
      </w:r>
      <w:r w:rsidR="00A3271E" w:rsidRPr="00C913EA">
        <w:rPr>
          <w:lang w:val="sq-AL"/>
        </w:rPr>
        <w:t>Për largimin e ujërave të ndotura</w:t>
      </w:r>
      <w:r w:rsidR="00C913EA">
        <w:rPr>
          <w:lang w:val="sq-AL"/>
        </w:rPr>
        <w:t>”;</w:t>
      </w:r>
    </w:p>
    <w:p w:rsidR="00A3271E" w:rsidRPr="00C913EA" w:rsidRDefault="00E13CBD" w:rsidP="00E13CBD">
      <w:pPr>
        <w:pStyle w:val="Paragrafi"/>
        <w:rPr>
          <w:lang w:val="sq-AL"/>
        </w:rPr>
      </w:pPr>
      <w:r w:rsidRPr="00C913EA">
        <w:rPr>
          <w:lang w:val="sq-AL"/>
        </w:rPr>
        <w:t xml:space="preserve">c) </w:t>
      </w:r>
      <w:r w:rsidR="00C913EA">
        <w:rPr>
          <w:lang w:val="sq-AL"/>
        </w:rPr>
        <w:t>Kategoria D “</w:t>
      </w:r>
      <w:r w:rsidR="00A3271E" w:rsidRPr="00C913EA">
        <w:rPr>
          <w:lang w:val="sq-AL"/>
        </w:rPr>
        <w:t>Për përpunimin e ujërave të ndotura</w:t>
      </w:r>
      <w:r w:rsidR="00C913EA">
        <w:rPr>
          <w:lang w:val="sq-AL"/>
        </w:rPr>
        <w:t>.</w:t>
      </w:r>
    </w:p>
    <w:p w:rsidR="00A3271E" w:rsidRPr="00C913EA" w:rsidRDefault="00E13CBD" w:rsidP="00E13CBD">
      <w:pPr>
        <w:pStyle w:val="Paragrafi"/>
        <w:rPr>
          <w:lang w:val="sq-AL"/>
        </w:rPr>
      </w:pPr>
      <w:r w:rsidRPr="00C913EA">
        <w:rPr>
          <w:lang w:val="sq-AL"/>
        </w:rPr>
        <w:t xml:space="preserve">3. </w:t>
      </w:r>
      <w:r w:rsidR="00A3271E" w:rsidRPr="00C913EA">
        <w:rPr>
          <w:lang w:val="sq-AL"/>
        </w:rPr>
        <w:t>Zona e shërbimit të këtij operatori është:</w:t>
      </w:r>
      <w:r w:rsidR="00A3271E" w:rsidRPr="00C913EA">
        <w:rPr>
          <w:lang w:val="sq-AL"/>
        </w:rPr>
        <w:tab/>
      </w:r>
      <w:r w:rsidRPr="00C913EA">
        <w:rPr>
          <w:lang w:val="sq-AL"/>
        </w:rPr>
        <w:t xml:space="preserve"> </w:t>
      </w:r>
      <w:r w:rsidR="00A3271E" w:rsidRPr="00C913EA">
        <w:rPr>
          <w:lang w:val="sq-AL"/>
        </w:rPr>
        <w:t>Bashkia Shkodër</w:t>
      </w:r>
      <w:r w:rsidRPr="00C913EA">
        <w:rPr>
          <w:lang w:val="sq-AL"/>
        </w:rPr>
        <w:t xml:space="preserve">, </w:t>
      </w:r>
      <w:r w:rsidR="00A3271E" w:rsidRPr="00C913EA">
        <w:rPr>
          <w:lang w:val="sq-AL"/>
        </w:rPr>
        <w:t xml:space="preserve"> </w:t>
      </w:r>
      <w:r w:rsidR="00C913EA">
        <w:rPr>
          <w:lang w:val="sq-AL"/>
        </w:rPr>
        <w:t>k</w:t>
      </w:r>
      <w:r w:rsidRPr="00C913EA">
        <w:rPr>
          <w:lang w:val="sq-AL"/>
        </w:rPr>
        <w:t>omuna </w:t>
      </w:r>
      <w:r w:rsidR="00A3271E" w:rsidRPr="00C913EA">
        <w:rPr>
          <w:lang w:val="sq-AL"/>
        </w:rPr>
        <w:t>Rrethinat (pjes.)</w:t>
      </w:r>
      <w:r w:rsidR="001F29CF">
        <w:rPr>
          <w:lang w:val="sq-AL"/>
        </w:rPr>
        <w:t>.</w:t>
      </w:r>
      <w:r w:rsidR="00A3271E" w:rsidRPr="00C913EA">
        <w:rPr>
          <w:lang w:val="sq-AL"/>
        </w:rPr>
        <w:t xml:space="preserve">   </w:t>
      </w:r>
    </w:p>
    <w:p w:rsidR="00A3271E" w:rsidRPr="00C913EA" w:rsidRDefault="00E13CBD" w:rsidP="00E13CBD">
      <w:pPr>
        <w:pStyle w:val="Paragrafi"/>
        <w:rPr>
          <w:lang w:val="sq-AL"/>
        </w:rPr>
      </w:pPr>
      <w:r w:rsidRPr="00C913EA">
        <w:rPr>
          <w:lang w:val="sq-AL"/>
        </w:rPr>
        <w:lastRenderedPageBreak/>
        <w:t xml:space="preserve">4. </w:t>
      </w:r>
      <w:r w:rsidR="00A3271E" w:rsidRPr="00C913EA">
        <w:rPr>
          <w:lang w:val="sq-AL"/>
        </w:rPr>
        <w:t>Kjo licencë ësht</w:t>
      </w:r>
      <w:r w:rsidR="00C913EA">
        <w:rPr>
          <w:lang w:val="sq-AL"/>
        </w:rPr>
        <w:t>ë e vlefshme për një periudhe 2-vjeçare deri më datë 23.</w:t>
      </w:r>
      <w:r w:rsidR="00A3271E" w:rsidRPr="00C913EA">
        <w:rPr>
          <w:lang w:val="sq-AL"/>
        </w:rPr>
        <w:t>6.2017.</w:t>
      </w:r>
    </w:p>
    <w:p w:rsidR="00231AF8" w:rsidRPr="00C913EA" w:rsidRDefault="00A3271E" w:rsidP="00470A2B">
      <w:pPr>
        <w:pStyle w:val="Paragrafi"/>
        <w:rPr>
          <w:lang w:val="sq-AL"/>
        </w:rPr>
      </w:pPr>
      <w:r w:rsidRPr="00C913EA">
        <w:rPr>
          <w:lang w:val="sq-AL"/>
        </w:rPr>
        <w:t>Ky vendim hyn në fuqi menjëherë.</w:t>
      </w:r>
    </w:p>
    <w:p w:rsidR="009A10DC" w:rsidRPr="009A10DC" w:rsidRDefault="009A10DC" w:rsidP="00E13CBD">
      <w:pPr>
        <w:pStyle w:val="Autoriteti"/>
        <w:rPr>
          <w:sz w:val="14"/>
          <w:lang w:val="sq-AL"/>
        </w:rPr>
      </w:pPr>
    </w:p>
    <w:p w:rsidR="00E13CBD" w:rsidRPr="00C913EA" w:rsidRDefault="00E13CBD" w:rsidP="00E13CBD">
      <w:pPr>
        <w:pStyle w:val="Autoriteti"/>
        <w:rPr>
          <w:lang w:val="sq-AL"/>
        </w:rPr>
      </w:pPr>
      <w:r w:rsidRPr="00C913EA">
        <w:rPr>
          <w:lang w:val="sq-AL"/>
        </w:rPr>
        <w:t>KRYETARI</w:t>
      </w:r>
    </w:p>
    <w:p w:rsidR="00E13CBD" w:rsidRPr="00C913EA" w:rsidRDefault="001F29CF" w:rsidP="00E13CBD">
      <w:pPr>
        <w:pStyle w:val="AutoritetiEmer"/>
        <w:rPr>
          <w:lang w:val="sq-AL"/>
        </w:rPr>
      </w:pPr>
      <w:r>
        <w:rPr>
          <w:lang w:val="sq-AL"/>
        </w:rPr>
        <w:t>Avni Dervishi</w:t>
      </w:r>
    </w:p>
    <w:p w:rsidR="00E13CBD" w:rsidRPr="00C913EA" w:rsidRDefault="00E13CBD" w:rsidP="00A3271E">
      <w:pPr>
        <w:pStyle w:val="Paragrafi"/>
        <w:rPr>
          <w:lang w:val="sq-AL"/>
        </w:rPr>
      </w:pPr>
    </w:p>
    <w:p w:rsidR="00A3271E" w:rsidRPr="00C913EA" w:rsidRDefault="00A3271E" w:rsidP="00E13CBD">
      <w:pPr>
        <w:pStyle w:val="Akti"/>
        <w:rPr>
          <w:lang w:val="sq-AL"/>
        </w:rPr>
      </w:pPr>
      <w:r w:rsidRPr="00C913EA">
        <w:rPr>
          <w:lang w:val="sq-AL"/>
        </w:rPr>
        <w:t>VENDIM</w:t>
      </w:r>
    </w:p>
    <w:p w:rsidR="00A3271E" w:rsidRPr="00C913EA" w:rsidRDefault="00A3271E" w:rsidP="00E13CBD">
      <w:pPr>
        <w:pStyle w:val="NumriData"/>
        <w:rPr>
          <w:lang w:val="sq-AL"/>
        </w:rPr>
      </w:pPr>
      <w:r w:rsidRPr="00C913EA">
        <w:rPr>
          <w:lang w:val="sq-AL"/>
        </w:rPr>
        <w:t xml:space="preserve">Nr. 24, </w:t>
      </w:r>
      <w:r w:rsidR="00C913EA">
        <w:rPr>
          <w:lang w:val="sq-AL"/>
        </w:rPr>
        <w:t>datë 24.</w:t>
      </w:r>
      <w:r w:rsidRPr="00C913EA">
        <w:rPr>
          <w:lang w:val="sq-AL"/>
        </w:rPr>
        <w:t>6.2015</w:t>
      </w:r>
    </w:p>
    <w:p w:rsidR="00A3271E" w:rsidRPr="00C913EA" w:rsidRDefault="00A3271E" w:rsidP="00470A2B">
      <w:pPr>
        <w:pStyle w:val="Hapesira7"/>
        <w:rPr>
          <w:lang w:val="sq-AL"/>
        </w:rPr>
      </w:pPr>
    </w:p>
    <w:p w:rsidR="00A3271E" w:rsidRPr="00C913EA" w:rsidRDefault="00A3271E" w:rsidP="00E13CBD">
      <w:pPr>
        <w:pStyle w:val="Titulli"/>
        <w:rPr>
          <w:lang w:val="sq-AL"/>
        </w:rPr>
      </w:pPr>
      <w:r w:rsidRPr="00C913EA">
        <w:rPr>
          <w:lang w:val="sq-AL"/>
        </w:rPr>
        <w:t xml:space="preserve">PËR LICENCIMIN </w:t>
      </w:r>
      <w:r w:rsidR="00F12224">
        <w:rPr>
          <w:lang w:val="sq-AL"/>
        </w:rPr>
        <w:t xml:space="preserve">e </w:t>
      </w:r>
      <w:r w:rsidR="00C913EA">
        <w:rPr>
          <w:lang w:val="sq-AL"/>
        </w:rPr>
        <w:t>“</w:t>
      </w:r>
      <w:r w:rsidRPr="00C913EA">
        <w:rPr>
          <w:lang w:val="sq-AL"/>
        </w:rPr>
        <w:t>UJËSJELLËS SHKODËR FSHAT</w:t>
      </w:r>
      <w:r w:rsidR="00C913EA">
        <w:rPr>
          <w:lang w:val="sq-AL"/>
        </w:rPr>
        <w:t>” SH</w:t>
      </w:r>
      <w:r w:rsidRPr="00C913EA">
        <w:rPr>
          <w:lang w:val="sq-AL"/>
        </w:rPr>
        <w:t>A</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 xml:space="preserve">Në mbështetje të nenit 14, pika 1/a, nenit </w:t>
      </w:r>
      <w:r w:rsidR="00C913EA">
        <w:rPr>
          <w:lang w:val="sq-AL"/>
        </w:rPr>
        <w:t>17 të ligjit nr. 8102, datë 28.</w:t>
      </w:r>
      <w:r w:rsidRPr="00C913EA">
        <w:rPr>
          <w:lang w:val="sq-AL"/>
        </w:rPr>
        <w:t>3.1996</w:t>
      </w:r>
      <w:r w:rsidR="00C913EA">
        <w:rPr>
          <w:lang w:val="sq-AL"/>
        </w:rPr>
        <w:t>,</w:t>
      </w:r>
      <w:r w:rsidRPr="00C913EA">
        <w:rPr>
          <w:lang w:val="sq-AL"/>
        </w:rPr>
        <w:t xml:space="preserve"> “Për kuadrin rregullator të sektorit të furnizimit me ujë dhe largimit e përpunimit të ujërave të ndotura”</w:t>
      </w:r>
      <w:r w:rsidR="00C913EA">
        <w:rPr>
          <w:lang w:val="sq-AL"/>
        </w:rPr>
        <w:t>,</w:t>
      </w:r>
      <w:r w:rsidRPr="00C913EA">
        <w:rPr>
          <w:lang w:val="sq-AL"/>
        </w:rPr>
        <w:t xml:space="preserve"> si dhe </w:t>
      </w:r>
      <w:r w:rsidR="00605874">
        <w:rPr>
          <w:lang w:val="sq-AL"/>
        </w:rPr>
        <w:t>vendimit të Këshillit të Ministrave nr. 958, datë 6.</w:t>
      </w:r>
      <w:r w:rsidRPr="00C913EA">
        <w:rPr>
          <w:lang w:val="sq-AL"/>
        </w:rPr>
        <w:t>5.2009</w:t>
      </w:r>
      <w:r w:rsidR="00605874">
        <w:rPr>
          <w:lang w:val="sq-AL"/>
        </w:rPr>
        <w:t>,</w:t>
      </w:r>
      <w:r w:rsidRPr="00C913EA">
        <w:rPr>
          <w:lang w:val="sq-AL"/>
        </w:rPr>
        <w:t xml:space="preserve"> “Për miratimin e kategorive të licencimit dhe të procedurave për aplikim për licencë”</w:t>
      </w:r>
      <w:r w:rsidR="00605874">
        <w:rPr>
          <w:lang w:val="sq-AL"/>
        </w:rPr>
        <w:t>,</w:t>
      </w:r>
      <w:r w:rsidRPr="00C913EA">
        <w:rPr>
          <w:lang w:val="sq-AL"/>
        </w:rPr>
        <w:t xml:space="preserve"> Komisioni Kombëtar Rregullator</w:t>
      </w:r>
    </w:p>
    <w:p w:rsidR="00A3271E" w:rsidRPr="00C913EA" w:rsidRDefault="00A3271E" w:rsidP="00470A2B">
      <w:pPr>
        <w:pStyle w:val="Hapesira7"/>
        <w:rPr>
          <w:lang w:val="sq-AL"/>
        </w:rPr>
      </w:pPr>
    </w:p>
    <w:p w:rsidR="00A3271E" w:rsidRPr="00C913EA" w:rsidRDefault="00A3271E" w:rsidP="00E13CBD">
      <w:pPr>
        <w:pStyle w:val="Vendosi"/>
        <w:rPr>
          <w:lang w:val="sq-AL"/>
        </w:rPr>
      </w:pPr>
      <w:r w:rsidRPr="00C913EA">
        <w:rPr>
          <w:lang w:val="sq-AL"/>
        </w:rPr>
        <w:t>VENDOSI:</w:t>
      </w:r>
    </w:p>
    <w:p w:rsidR="00A3271E" w:rsidRPr="00C913EA" w:rsidRDefault="00A3271E" w:rsidP="00470A2B">
      <w:pPr>
        <w:pStyle w:val="Hapesira7"/>
        <w:rPr>
          <w:lang w:val="sq-AL"/>
        </w:rPr>
      </w:pPr>
    </w:p>
    <w:p w:rsidR="00A3271E" w:rsidRPr="00C913EA" w:rsidRDefault="00E13CBD" w:rsidP="00A3271E">
      <w:pPr>
        <w:pStyle w:val="Paragrafi"/>
        <w:rPr>
          <w:lang w:val="sq-AL"/>
        </w:rPr>
      </w:pPr>
      <w:r w:rsidRPr="00C913EA">
        <w:rPr>
          <w:lang w:val="sq-AL"/>
        </w:rPr>
        <w:t xml:space="preserve">1. </w:t>
      </w:r>
      <w:r w:rsidR="00A3271E" w:rsidRPr="00C913EA">
        <w:rPr>
          <w:lang w:val="sq-AL"/>
        </w:rPr>
        <w:t>Rinovim licence</w:t>
      </w:r>
      <w:r w:rsidR="001F29CF">
        <w:rPr>
          <w:lang w:val="sq-AL"/>
        </w:rPr>
        <w:t>,</w:t>
      </w:r>
      <w:r w:rsidR="00A3271E" w:rsidRPr="00C913EA">
        <w:rPr>
          <w:lang w:val="sq-AL"/>
        </w:rPr>
        <w:t xml:space="preserve"> për efekt të përfundimit të afatit</w:t>
      </w:r>
      <w:r w:rsidR="001F29CF">
        <w:rPr>
          <w:lang w:val="sq-AL"/>
        </w:rPr>
        <w:t>,</w:t>
      </w:r>
      <w:r w:rsidR="00A3271E" w:rsidRPr="00C913EA">
        <w:rPr>
          <w:lang w:val="sq-AL"/>
        </w:rPr>
        <w:t xml:space="preserve"> operatorit </w:t>
      </w:r>
      <w:r w:rsidR="00605874">
        <w:rPr>
          <w:lang w:val="sq-AL"/>
        </w:rPr>
        <w:t>“</w:t>
      </w:r>
      <w:r w:rsidR="00A3271E" w:rsidRPr="00C913EA">
        <w:rPr>
          <w:lang w:val="sq-AL"/>
        </w:rPr>
        <w:t>Ujësjellës Shkodër Fshat</w:t>
      </w:r>
      <w:r w:rsidR="00605874">
        <w:rPr>
          <w:lang w:val="sq-AL"/>
        </w:rPr>
        <w:t>”</w:t>
      </w:r>
      <w:r w:rsidR="00A3271E" w:rsidRPr="00C913EA">
        <w:rPr>
          <w:lang w:val="sq-AL"/>
        </w:rPr>
        <w:t xml:space="preserve"> </w:t>
      </w:r>
      <w:r w:rsidR="00605874">
        <w:rPr>
          <w:lang w:val="sq-AL"/>
        </w:rPr>
        <w:t>s</w:t>
      </w:r>
      <w:r w:rsidR="00A3271E" w:rsidRPr="00C913EA">
        <w:rPr>
          <w:lang w:val="sq-AL"/>
        </w:rPr>
        <w:t>h.a</w:t>
      </w:r>
      <w:r w:rsidR="00605874">
        <w:rPr>
          <w:lang w:val="sq-AL"/>
        </w:rPr>
        <w:t>.</w:t>
      </w:r>
      <w:r w:rsidR="00A3271E" w:rsidRPr="00C913EA">
        <w:rPr>
          <w:lang w:val="sq-AL"/>
        </w:rPr>
        <w:t xml:space="preserve"> me:</w:t>
      </w:r>
    </w:p>
    <w:p w:rsidR="00A3271E" w:rsidRPr="00C913EA" w:rsidRDefault="00E13CBD" w:rsidP="00A3271E">
      <w:pPr>
        <w:pStyle w:val="Paragrafi"/>
        <w:rPr>
          <w:lang w:val="sq-AL"/>
        </w:rPr>
      </w:pPr>
      <w:r w:rsidRPr="00C913EA">
        <w:rPr>
          <w:lang w:val="sq-AL"/>
        </w:rPr>
        <w:t xml:space="preserve">a) </w:t>
      </w:r>
      <w:r w:rsidR="00A3271E" w:rsidRPr="00C913EA">
        <w:rPr>
          <w:lang w:val="sq-AL"/>
        </w:rPr>
        <w:t xml:space="preserve">Drejtues </w:t>
      </w:r>
      <w:r w:rsidR="00605874">
        <w:rPr>
          <w:lang w:val="sq-AL"/>
        </w:rPr>
        <w:t>l</w:t>
      </w:r>
      <w:r w:rsidR="00A3271E" w:rsidRPr="00C913EA">
        <w:rPr>
          <w:lang w:val="sq-AL"/>
        </w:rPr>
        <w:t>igjor</w:t>
      </w:r>
      <w:r w:rsidR="00605874">
        <w:rPr>
          <w:lang w:val="sq-AL"/>
        </w:rPr>
        <w:t xml:space="preserve">: </w:t>
      </w:r>
      <w:r w:rsidR="00A3271E" w:rsidRPr="00C913EA">
        <w:rPr>
          <w:lang w:val="sq-AL"/>
        </w:rPr>
        <w:t>Flauers Shoshi</w:t>
      </w:r>
      <w:r w:rsidR="00605874">
        <w:rPr>
          <w:lang w:val="sq-AL"/>
        </w:rPr>
        <w:t>;</w:t>
      </w:r>
      <w:r w:rsidR="00A3271E" w:rsidRPr="00C913EA">
        <w:rPr>
          <w:lang w:val="sq-AL"/>
        </w:rPr>
        <w:t xml:space="preserve"> </w:t>
      </w:r>
    </w:p>
    <w:p w:rsidR="00A3271E" w:rsidRPr="00C913EA" w:rsidRDefault="00E13CBD" w:rsidP="00E13CBD">
      <w:pPr>
        <w:pStyle w:val="Paragrafi"/>
        <w:rPr>
          <w:lang w:val="sq-AL"/>
        </w:rPr>
      </w:pPr>
      <w:r w:rsidRPr="00C913EA">
        <w:rPr>
          <w:lang w:val="sq-AL"/>
        </w:rPr>
        <w:t xml:space="preserve">b) </w:t>
      </w:r>
      <w:r w:rsidR="00A3271E" w:rsidRPr="00C913EA">
        <w:rPr>
          <w:lang w:val="sq-AL"/>
        </w:rPr>
        <w:t xml:space="preserve">Drejtues </w:t>
      </w:r>
      <w:r w:rsidR="00605874">
        <w:rPr>
          <w:lang w:val="sq-AL"/>
        </w:rPr>
        <w:t>t</w:t>
      </w:r>
      <w:r w:rsidR="00A3271E" w:rsidRPr="00C913EA">
        <w:rPr>
          <w:lang w:val="sq-AL"/>
        </w:rPr>
        <w:t>eknik</w:t>
      </w:r>
      <w:r w:rsidR="00605874">
        <w:rPr>
          <w:lang w:val="sq-AL"/>
        </w:rPr>
        <w:t xml:space="preserve">: </w:t>
      </w:r>
      <w:r w:rsidR="00A3271E" w:rsidRPr="00C913EA">
        <w:rPr>
          <w:lang w:val="sq-AL"/>
        </w:rPr>
        <w:t xml:space="preserve">Ymer Ramovi </w:t>
      </w:r>
      <w:r w:rsidR="00605874">
        <w:rPr>
          <w:lang w:val="sq-AL"/>
        </w:rPr>
        <w:t>.</w:t>
      </w:r>
    </w:p>
    <w:p w:rsidR="00A3271E" w:rsidRPr="00C913EA" w:rsidRDefault="00E13CBD" w:rsidP="00A3271E">
      <w:pPr>
        <w:pStyle w:val="Paragrafi"/>
        <w:rPr>
          <w:lang w:val="sq-AL"/>
        </w:rPr>
      </w:pPr>
      <w:r w:rsidRPr="00C913EA">
        <w:rPr>
          <w:lang w:val="sq-AL"/>
        </w:rPr>
        <w:t xml:space="preserve">2. </w:t>
      </w:r>
      <w:r w:rsidR="00A3271E" w:rsidRPr="00C913EA">
        <w:rPr>
          <w:lang w:val="sq-AL"/>
        </w:rPr>
        <w:t xml:space="preserve">Operatori </w:t>
      </w:r>
      <w:r w:rsidR="00605874">
        <w:rPr>
          <w:lang w:val="sq-AL"/>
        </w:rPr>
        <w:t>“</w:t>
      </w:r>
      <w:r w:rsidR="00A3271E" w:rsidRPr="00C913EA">
        <w:rPr>
          <w:lang w:val="sq-AL"/>
        </w:rPr>
        <w:t>Ujësjellës Shkodër Fshat</w:t>
      </w:r>
      <w:r w:rsidR="00605874">
        <w:rPr>
          <w:lang w:val="sq-AL"/>
        </w:rPr>
        <w:t>”</w:t>
      </w:r>
      <w:r w:rsidR="00A3271E" w:rsidRPr="00C913EA">
        <w:rPr>
          <w:lang w:val="sq-AL"/>
        </w:rPr>
        <w:t xml:space="preserve"> </w:t>
      </w:r>
      <w:r w:rsidR="00605874">
        <w:rPr>
          <w:lang w:val="sq-AL"/>
        </w:rPr>
        <w:t>s</w:t>
      </w:r>
      <w:r w:rsidR="00A3271E" w:rsidRPr="00C913EA">
        <w:rPr>
          <w:lang w:val="sq-AL"/>
        </w:rPr>
        <w:t>h.a</w:t>
      </w:r>
      <w:r w:rsidR="00605874">
        <w:rPr>
          <w:lang w:val="sq-AL"/>
        </w:rPr>
        <w:t>.</w:t>
      </w:r>
      <w:r w:rsidR="00A3271E" w:rsidRPr="00C913EA">
        <w:rPr>
          <w:lang w:val="sq-AL"/>
        </w:rPr>
        <w:t xml:space="preserve"> autorizohet të kryejë veprimtarinë përkatëse të kualifikuar në kategorinë:</w:t>
      </w:r>
    </w:p>
    <w:p w:rsidR="00A3271E" w:rsidRPr="00C913EA" w:rsidRDefault="00605874" w:rsidP="00E13CBD">
      <w:pPr>
        <w:pStyle w:val="Paragrafi"/>
        <w:rPr>
          <w:lang w:val="sq-AL"/>
        </w:rPr>
      </w:pPr>
      <w:r>
        <w:rPr>
          <w:lang w:val="sq-AL"/>
        </w:rPr>
        <w:t>Kategoria A</w:t>
      </w:r>
      <w:r w:rsidR="00E13CBD" w:rsidRPr="00C913EA">
        <w:rPr>
          <w:lang w:val="sq-AL"/>
        </w:rPr>
        <w:t xml:space="preserve"> </w:t>
      </w:r>
      <w:r>
        <w:rPr>
          <w:lang w:val="sq-AL"/>
        </w:rPr>
        <w:t>“</w:t>
      </w:r>
      <w:r w:rsidR="00A3271E" w:rsidRPr="00C913EA">
        <w:rPr>
          <w:lang w:val="sq-AL"/>
        </w:rPr>
        <w:t>Për grumbullimin dhe shpërndarjen e ujit për konsum publik</w:t>
      </w:r>
      <w:r>
        <w:rPr>
          <w:lang w:val="sq-AL"/>
        </w:rPr>
        <w:t>”</w:t>
      </w:r>
      <w:r w:rsidR="00A3271E" w:rsidRPr="00C913EA">
        <w:rPr>
          <w:lang w:val="sq-AL"/>
        </w:rPr>
        <w:t>.</w:t>
      </w:r>
    </w:p>
    <w:p w:rsidR="00A3271E" w:rsidRPr="001F29CF" w:rsidRDefault="00E13CBD" w:rsidP="001F29CF">
      <w:pPr>
        <w:pStyle w:val="Paragrafi"/>
        <w:ind w:firstLine="288"/>
        <w:rPr>
          <w:spacing w:val="-4"/>
          <w:lang w:val="sq-AL"/>
        </w:rPr>
      </w:pPr>
      <w:r w:rsidRPr="001F29CF">
        <w:rPr>
          <w:spacing w:val="-4"/>
          <w:lang w:val="sq-AL"/>
        </w:rPr>
        <w:t xml:space="preserve">3. </w:t>
      </w:r>
      <w:r w:rsidR="00A3271E" w:rsidRPr="001F29CF">
        <w:rPr>
          <w:spacing w:val="-4"/>
          <w:lang w:val="sq-AL"/>
        </w:rPr>
        <w:t>Zona e shërbimit të këtij operatori është:</w:t>
      </w:r>
      <w:r w:rsidR="00A3271E" w:rsidRPr="001F29CF">
        <w:rPr>
          <w:spacing w:val="-4"/>
          <w:lang w:val="sq-AL"/>
        </w:rPr>
        <w:tab/>
      </w:r>
      <w:r w:rsidRPr="001F29CF">
        <w:rPr>
          <w:spacing w:val="-4"/>
          <w:lang w:val="sq-AL"/>
        </w:rPr>
        <w:t xml:space="preserve"> </w:t>
      </w:r>
      <w:r w:rsidR="00605874" w:rsidRPr="001F29CF">
        <w:rPr>
          <w:spacing w:val="-4"/>
          <w:lang w:val="sq-AL"/>
        </w:rPr>
        <w:t>b</w:t>
      </w:r>
      <w:r w:rsidR="00A3271E" w:rsidRPr="001F29CF">
        <w:rPr>
          <w:spacing w:val="-4"/>
          <w:lang w:val="sq-AL"/>
        </w:rPr>
        <w:t>ashkia</w:t>
      </w:r>
      <w:r w:rsidR="00A3271E" w:rsidRPr="001F29CF">
        <w:rPr>
          <w:spacing w:val="-4"/>
          <w:sz w:val="12"/>
          <w:lang w:val="sq-AL"/>
        </w:rPr>
        <w:t xml:space="preserve"> </w:t>
      </w:r>
      <w:r w:rsidR="00A3271E" w:rsidRPr="001F29CF">
        <w:rPr>
          <w:spacing w:val="-4"/>
          <w:lang w:val="sq-AL"/>
        </w:rPr>
        <w:t>Shkodër</w:t>
      </w:r>
      <w:r w:rsidR="00A3271E" w:rsidRPr="001F29CF">
        <w:rPr>
          <w:spacing w:val="-4"/>
          <w:sz w:val="12"/>
          <w:lang w:val="sq-AL"/>
        </w:rPr>
        <w:t xml:space="preserve"> </w:t>
      </w:r>
      <w:r w:rsidR="00A3271E" w:rsidRPr="001F29CF">
        <w:rPr>
          <w:spacing w:val="-4"/>
          <w:lang w:val="sq-AL"/>
        </w:rPr>
        <w:t>(pjes</w:t>
      </w:r>
      <w:r w:rsidR="001F29CF" w:rsidRPr="001F29CF">
        <w:rPr>
          <w:spacing w:val="-4"/>
          <w:lang w:val="sq-AL"/>
        </w:rPr>
        <w:t>.</w:t>
      </w:r>
      <w:r w:rsidR="00A3271E" w:rsidRPr="001F29CF">
        <w:rPr>
          <w:spacing w:val="-4"/>
          <w:lang w:val="sq-AL"/>
        </w:rPr>
        <w:t>),</w:t>
      </w:r>
      <w:r w:rsidR="00A3271E" w:rsidRPr="001F29CF">
        <w:rPr>
          <w:spacing w:val="-4"/>
          <w:sz w:val="12"/>
          <w:lang w:val="sq-AL"/>
        </w:rPr>
        <w:t xml:space="preserve"> </w:t>
      </w:r>
      <w:r w:rsidR="00A3271E" w:rsidRPr="001F29CF">
        <w:rPr>
          <w:spacing w:val="-4"/>
          <w:lang w:val="sq-AL"/>
        </w:rPr>
        <w:t>Koplik</w:t>
      </w:r>
      <w:r w:rsidRPr="001F29CF">
        <w:rPr>
          <w:spacing w:val="-4"/>
          <w:lang w:val="sq-AL"/>
        </w:rPr>
        <w:t>,</w:t>
      </w:r>
      <w:r w:rsidRPr="001F29CF">
        <w:rPr>
          <w:spacing w:val="-4"/>
          <w:sz w:val="12"/>
          <w:lang w:val="sq-AL"/>
        </w:rPr>
        <w:t xml:space="preserve"> </w:t>
      </w:r>
      <w:r w:rsidR="00605874" w:rsidRPr="001F29CF">
        <w:rPr>
          <w:spacing w:val="-4"/>
          <w:lang w:val="sq-AL"/>
        </w:rPr>
        <w:t>k</w:t>
      </w:r>
      <w:r w:rsidRPr="001F29CF">
        <w:rPr>
          <w:spacing w:val="-4"/>
          <w:lang w:val="sq-AL"/>
        </w:rPr>
        <w:t>omuna</w:t>
      </w:r>
      <w:r w:rsidR="00605874" w:rsidRPr="001F29CF">
        <w:rPr>
          <w:spacing w:val="-4"/>
          <w:lang w:val="sq-AL"/>
        </w:rPr>
        <w:t>t</w:t>
      </w:r>
      <w:r w:rsidRPr="001F29CF">
        <w:rPr>
          <w:spacing w:val="-4"/>
          <w:lang w:val="sq-AL"/>
        </w:rPr>
        <w:t>: </w:t>
      </w:r>
      <w:r w:rsidR="00A3271E" w:rsidRPr="001F29CF">
        <w:rPr>
          <w:spacing w:val="-4"/>
          <w:lang w:val="sq-AL"/>
        </w:rPr>
        <w:t>Bërdicë, Ana</w:t>
      </w:r>
      <w:r w:rsidR="00A3271E" w:rsidRPr="001F29CF">
        <w:rPr>
          <w:spacing w:val="-4"/>
          <w:sz w:val="2"/>
          <w:lang w:val="sq-AL"/>
        </w:rPr>
        <w:t xml:space="preserve"> </w:t>
      </w:r>
      <w:r w:rsidR="00A3271E" w:rsidRPr="001F29CF">
        <w:rPr>
          <w:spacing w:val="-4"/>
          <w:lang w:val="sq-AL"/>
        </w:rPr>
        <w:t>e</w:t>
      </w:r>
      <w:r w:rsidR="00A3271E" w:rsidRPr="001F29CF">
        <w:rPr>
          <w:spacing w:val="-4"/>
          <w:sz w:val="2"/>
          <w:lang w:val="sq-AL"/>
        </w:rPr>
        <w:t xml:space="preserve"> </w:t>
      </w:r>
      <w:r w:rsidR="00A3271E" w:rsidRPr="001F29CF">
        <w:rPr>
          <w:spacing w:val="-4"/>
          <w:lang w:val="sq-AL"/>
        </w:rPr>
        <w:t>Malit,</w:t>
      </w:r>
      <w:r w:rsidR="00A3271E" w:rsidRPr="001F29CF">
        <w:rPr>
          <w:spacing w:val="-4"/>
          <w:sz w:val="2"/>
          <w:lang w:val="sq-AL"/>
        </w:rPr>
        <w:t xml:space="preserve"> </w:t>
      </w:r>
      <w:r w:rsidR="00A3271E" w:rsidRPr="001F29CF">
        <w:rPr>
          <w:spacing w:val="-4"/>
          <w:lang w:val="sq-AL"/>
        </w:rPr>
        <w:t>Rrethinat</w:t>
      </w:r>
      <w:r w:rsidR="00A3271E" w:rsidRPr="001F29CF">
        <w:rPr>
          <w:spacing w:val="-4"/>
          <w:sz w:val="2"/>
          <w:lang w:val="sq-AL"/>
        </w:rPr>
        <w:t xml:space="preserve"> </w:t>
      </w:r>
      <w:r w:rsidR="00A3271E" w:rsidRPr="001F29CF">
        <w:rPr>
          <w:spacing w:val="-4"/>
          <w:lang w:val="sq-AL"/>
        </w:rPr>
        <w:t>(pjes.),</w:t>
      </w:r>
      <w:r w:rsidR="00A3271E" w:rsidRPr="001F29CF">
        <w:rPr>
          <w:spacing w:val="-4"/>
          <w:sz w:val="2"/>
          <w:lang w:val="sq-AL"/>
        </w:rPr>
        <w:t> </w:t>
      </w:r>
      <w:r w:rsidR="001F29CF">
        <w:rPr>
          <w:spacing w:val="-4"/>
          <w:sz w:val="2"/>
          <w:lang w:val="sq-AL"/>
        </w:rPr>
        <w:t xml:space="preserve"> </w:t>
      </w:r>
      <w:r w:rsidR="00A3271E" w:rsidRPr="001F29CF">
        <w:rPr>
          <w:spacing w:val="-4"/>
          <w:lang w:val="sq-AL"/>
        </w:rPr>
        <w:t>Hajmel,</w:t>
      </w:r>
      <w:r w:rsidR="001F29CF">
        <w:rPr>
          <w:spacing w:val="-4"/>
          <w:sz w:val="2"/>
          <w:lang w:val="sq-AL"/>
        </w:rPr>
        <w:t xml:space="preserve"> </w:t>
      </w:r>
      <w:r w:rsidR="00A3271E" w:rsidRPr="001F29CF">
        <w:rPr>
          <w:spacing w:val="-4"/>
          <w:lang w:val="sq-AL"/>
        </w:rPr>
        <w:t>Velipojë, Gruemirë, </w:t>
      </w:r>
      <w:r w:rsidR="00605874" w:rsidRPr="001F29CF">
        <w:rPr>
          <w:spacing w:val="-4"/>
          <w:lang w:val="sq-AL"/>
        </w:rPr>
        <w:t>Qendër</w:t>
      </w:r>
      <w:r w:rsidR="001F29CF" w:rsidRPr="001F29CF">
        <w:rPr>
          <w:spacing w:val="-4"/>
          <w:lang w:val="sq-AL"/>
        </w:rPr>
        <w:t>,</w:t>
      </w:r>
      <w:r w:rsidR="00A3271E" w:rsidRPr="001F29CF">
        <w:rPr>
          <w:spacing w:val="-4"/>
          <w:lang w:val="sq-AL"/>
        </w:rPr>
        <w:t> Shkrel, Shoshë,</w:t>
      </w:r>
      <w:r w:rsidR="001F29CF">
        <w:rPr>
          <w:spacing w:val="-4"/>
          <w:lang w:val="sq-AL"/>
        </w:rPr>
        <w:t xml:space="preserve"> </w:t>
      </w:r>
      <w:r w:rsidR="00A3271E" w:rsidRPr="001F29CF">
        <w:rPr>
          <w:spacing w:val="-4"/>
          <w:lang w:val="sq-AL"/>
        </w:rPr>
        <w:t>Vig-Mnel</w:t>
      </w:r>
      <w:r w:rsidRPr="001F29CF">
        <w:rPr>
          <w:spacing w:val="-4"/>
          <w:lang w:val="sq-AL"/>
        </w:rPr>
        <w:t xml:space="preserve">, </w:t>
      </w:r>
      <w:r w:rsidR="00A3271E" w:rsidRPr="001F29CF">
        <w:rPr>
          <w:spacing w:val="-4"/>
          <w:lang w:val="sq-AL"/>
        </w:rPr>
        <w:t>Kelmend, Shal</w:t>
      </w:r>
      <w:r w:rsidR="001F29CF">
        <w:rPr>
          <w:spacing w:val="-4"/>
          <w:lang w:val="sq-AL"/>
        </w:rPr>
        <w:t>ë</w:t>
      </w:r>
      <w:r w:rsidR="00A3271E" w:rsidRPr="001F29CF">
        <w:rPr>
          <w:spacing w:val="-4"/>
          <w:lang w:val="sq-AL"/>
        </w:rPr>
        <w:t>, Postrib</w:t>
      </w:r>
      <w:r w:rsidR="001F29CF">
        <w:rPr>
          <w:spacing w:val="-4"/>
          <w:lang w:val="sq-AL"/>
        </w:rPr>
        <w:t>ë</w:t>
      </w:r>
      <w:r w:rsidR="00A3271E" w:rsidRPr="001F29CF">
        <w:rPr>
          <w:spacing w:val="-4"/>
          <w:lang w:val="sq-AL"/>
        </w:rPr>
        <w:t>, Gur i Zi, Shllakë, Kastrat, Dajç</w:t>
      </w:r>
      <w:r w:rsidR="005348D3">
        <w:rPr>
          <w:spacing w:val="-4"/>
          <w:lang w:val="sq-AL"/>
        </w:rPr>
        <w:t>.</w:t>
      </w:r>
    </w:p>
    <w:p w:rsidR="00A3271E" w:rsidRPr="001F29CF" w:rsidRDefault="00A3271E" w:rsidP="00E13CBD">
      <w:pPr>
        <w:pStyle w:val="Paragrafi"/>
        <w:rPr>
          <w:spacing w:val="-4"/>
          <w:lang w:val="sq-AL"/>
        </w:rPr>
      </w:pPr>
      <w:r w:rsidRPr="001F29CF">
        <w:rPr>
          <w:spacing w:val="-4"/>
          <w:lang w:val="sq-AL"/>
        </w:rPr>
        <w:t> </w:t>
      </w:r>
      <w:r w:rsidR="00E13CBD" w:rsidRPr="001F29CF">
        <w:rPr>
          <w:spacing w:val="-4"/>
          <w:lang w:val="sq-AL"/>
        </w:rPr>
        <w:t xml:space="preserve">4. </w:t>
      </w:r>
      <w:r w:rsidRPr="001F29CF">
        <w:rPr>
          <w:spacing w:val="-4"/>
          <w:lang w:val="sq-AL"/>
        </w:rPr>
        <w:t>Kjo licencë është e vlefshme për një peri</w:t>
      </w:r>
      <w:r w:rsidR="00605874" w:rsidRPr="001F29CF">
        <w:rPr>
          <w:spacing w:val="-4"/>
          <w:lang w:val="sq-AL"/>
        </w:rPr>
        <w:t>udhe 1-vjeçare deri më datë 23.</w:t>
      </w:r>
      <w:r w:rsidRPr="001F29CF">
        <w:rPr>
          <w:spacing w:val="-4"/>
          <w:lang w:val="sq-AL"/>
        </w:rPr>
        <w:t>6.2016.</w:t>
      </w:r>
    </w:p>
    <w:p w:rsidR="00A3271E" w:rsidRPr="001F29CF" w:rsidRDefault="00A3271E" w:rsidP="00A3271E">
      <w:pPr>
        <w:pStyle w:val="Paragrafi"/>
        <w:rPr>
          <w:spacing w:val="-4"/>
          <w:lang w:val="sq-AL"/>
        </w:rPr>
      </w:pPr>
      <w:r w:rsidRPr="001F29CF">
        <w:rPr>
          <w:spacing w:val="-4"/>
          <w:lang w:val="sq-AL"/>
        </w:rPr>
        <w:t>Ky vendim hyn në fuqi menjëherë.</w:t>
      </w:r>
    </w:p>
    <w:p w:rsidR="00A3271E" w:rsidRPr="00C913EA" w:rsidRDefault="00A3271E" w:rsidP="00470A2B">
      <w:pPr>
        <w:pStyle w:val="Hapesira7"/>
        <w:rPr>
          <w:lang w:val="sq-AL"/>
        </w:rPr>
      </w:pPr>
    </w:p>
    <w:p w:rsidR="00E13CBD" w:rsidRPr="00C913EA" w:rsidRDefault="00E13CBD" w:rsidP="00E13CBD">
      <w:pPr>
        <w:pStyle w:val="Autoriteti"/>
        <w:rPr>
          <w:lang w:val="sq-AL"/>
        </w:rPr>
      </w:pPr>
      <w:r w:rsidRPr="00C913EA">
        <w:rPr>
          <w:lang w:val="sq-AL"/>
        </w:rPr>
        <w:t>KRYETARI</w:t>
      </w:r>
    </w:p>
    <w:p w:rsidR="00E13CBD" w:rsidRPr="00C913EA" w:rsidRDefault="005348D3" w:rsidP="00E13CBD">
      <w:pPr>
        <w:pStyle w:val="AutoritetiEmer"/>
        <w:rPr>
          <w:lang w:val="sq-AL"/>
        </w:rPr>
      </w:pPr>
      <w:r>
        <w:rPr>
          <w:lang w:val="sq-AL"/>
        </w:rPr>
        <w:t>Avni Dervishi</w:t>
      </w:r>
    </w:p>
    <w:p w:rsidR="00E13CBD" w:rsidRDefault="00E13CBD" w:rsidP="00A3271E">
      <w:pPr>
        <w:pStyle w:val="Paragrafi"/>
        <w:rPr>
          <w:lang w:val="sq-AL"/>
        </w:rPr>
      </w:pPr>
    </w:p>
    <w:p w:rsidR="009A10DC" w:rsidRDefault="009A10DC" w:rsidP="00A3271E">
      <w:pPr>
        <w:pStyle w:val="Paragrafi"/>
        <w:rPr>
          <w:lang w:val="sq-AL"/>
        </w:rPr>
      </w:pPr>
    </w:p>
    <w:p w:rsidR="009A10DC" w:rsidRDefault="009A10DC" w:rsidP="00A3271E">
      <w:pPr>
        <w:pStyle w:val="Paragrafi"/>
        <w:rPr>
          <w:lang w:val="sq-AL"/>
        </w:rPr>
      </w:pPr>
    </w:p>
    <w:p w:rsidR="001F29CF" w:rsidRDefault="001F29CF" w:rsidP="00A3271E">
      <w:pPr>
        <w:pStyle w:val="Paragrafi"/>
        <w:rPr>
          <w:lang w:val="sq-AL"/>
        </w:rPr>
      </w:pPr>
    </w:p>
    <w:p w:rsidR="009A10DC" w:rsidRPr="00C913EA" w:rsidRDefault="009A10DC" w:rsidP="00A3271E">
      <w:pPr>
        <w:pStyle w:val="Paragrafi"/>
        <w:rPr>
          <w:lang w:val="sq-AL"/>
        </w:rPr>
      </w:pPr>
    </w:p>
    <w:p w:rsidR="00A3271E" w:rsidRPr="00C913EA" w:rsidRDefault="00A3271E" w:rsidP="00E13CBD">
      <w:pPr>
        <w:pStyle w:val="Akti"/>
        <w:rPr>
          <w:lang w:val="sq-AL"/>
        </w:rPr>
      </w:pPr>
      <w:r w:rsidRPr="00C913EA">
        <w:rPr>
          <w:lang w:val="sq-AL"/>
        </w:rPr>
        <w:lastRenderedPageBreak/>
        <w:t>VENDIM</w:t>
      </w:r>
    </w:p>
    <w:p w:rsidR="00A3271E" w:rsidRPr="00C913EA" w:rsidRDefault="00605874" w:rsidP="00E13CBD">
      <w:pPr>
        <w:pStyle w:val="NumriData"/>
        <w:rPr>
          <w:lang w:val="sq-AL"/>
        </w:rPr>
      </w:pPr>
      <w:r>
        <w:rPr>
          <w:lang w:val="sq-AL"/>
        </w:rPr>
        <w:t>Nr. 25</w:t>
      </w:r>
      <w:r w:rsidR="00E13CBD" w:rsidRPr="00C913EA">
        <w:rPr>
          <w:lang w:val="sq-AL"/>
        </w:rPr>
        <w:t>, datë 8.</w:t>
      </w:r>
      <w:r w:rsidR="00A3271E" w:rsidRPr="00C913EA">
        <w:rPr>
          <w:lang w:val="sq-AL"/>
        </w:rPr>
        <w:t>7.2015</w:t>
      </w:r>
    </w:p>
    <w:p w:rsidR="00A3271E" w:rsidRPr="00C913EA" w:rsidRDefault="00A3271E" w:rsidP="00470A2B">
      <w:pPr>
        <w:pStyle w:val="Hapesira7"/>
        <w:rPr>
          <w:lang w:val="sq-AL"/>
        </w:rPr>
      </w:pPr>
    </w:p>
    <w:p w:rsidR="00A3271E" w:rsidRPr="00C913EA" w:rsidRDefault="00A3271E" w:rsidP="00E13CBD">
      <w:pPr>
        <w:pStyle w:val="Titulli"/>
        <w:rPr>
          <w:lang w:val="sq-AL"/>
        </w:rPr>
      </w:pPr>
      <w:r w:rsidRPr="00C913EA">
        <w:rPr>
          <w:lang w:val="sq-AL"/>
        </w:rPr>
        <w:t xml:space="preserve">PËR DISA </w:t>
      </w:r>
      <w:r w:rsidR="005348D3">
        <w:rPr>
          <w:lang w:val="sq-AL"/>
        </w:rPr>
        <w:t>SHTESA DHE NDRYSHIME NË KONTRATË</w:t>
      </w:r>
      <w:r w:rsidRPr="00C913EA">
        <w:rPr>
          <w:lang w:val="sq-AL"/>
        </w:rPr>
        <w:t xml:space="preserve">N MODEL TË SHËRBIMEVE UJËSJELLËS KANALIZIME  </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ab/>
        <w:t xml:space="preserve">Në mbështetje të ligjit nr. 8102, datë </w:t>
      </w:r>
      <w:r w:rsidR="005348D3">
        <w:rPr>
          <w:lang w:val="sq-AL"/>
        </w:rPr>
        <w:t>28.</w:t>
      </w:r>
      <w:r w:rsidRPr="00C913EA">
        <w:rPr>
          <w:lang w:val="sq-AL"/>
        </w:rPr>
        <w:t>3.1996</w:t>
      </w:r>
      <w:r w:rsidR="00605874">
        <w:rPr>
          <w:lang w:val="sq-AL"/>
        </w:rPr>
        <w:t>,</w:t>
      </w:r>
      <w:r w:rsidRPr="00C913EA">
        <w:rPr>
          <w:lang w:val="sq-AL"/>
        </w:rPr>
        <w:t xml:space="preserve"> “Për kuadrin rregullator të sektorit të furnizimit me ujë dhe largimit e për</w:t>
      </w:r>
      <w:r w:rsidR="00605874">
        <w:rPr>
          <w:lang w:val="sq-AL"/>
        </w:rPr>
        <w:t>punimit të ujërave të ndotura”, të</w:t>
      </w:r>
      <w:r w:rsidRPr="00C913EA">
        <w:rPr>
          <w:lang w:val="sq-AL"/>
        </w:rPr>
        <w:t xml:space="preserve"> ndryshuar, në nenin 3, nenin 13/ pika </w:t>
      </w:r>
      <w:r w:rsidR="00605874">
        <w:rPr>
          <w:lang w:val="sq-AL"/>
        </w:rPr>
        <w:t>“</w:t>
      </w:r>
      <w:r w:rsidRPr="00C913EA">
        <w:rPr>
          <w:lang w:val="sq-AL"/>
        </w:rPr>
        <w:t>d</w:t>
      </w:r>
      <w:r w:rsidR="00605874">
        <w:rPr>
          <w:lang w:val="sq-AL"/>
        </w:rPr>
        <w:t>”</w:t>
      </w:r>
      <w:r w:rsidRPr="00C913EA">
        <w:rPr>
          <w:lang w:val="sq-AL"/>
        </w:rPr>
        <w:t xml:space="preserve">, nenin 14/ pika </w:t>
      </w:r>
      <w:r w:rsidR="00605874">
        <w:rPr>
          <w:lang w:val="sq-AL"/>
        </w:rPr>
        <w:t>“</w:t>
      </w:r>
      <w:r w:rsidRPr="00C913EA">
        <w:rPr>
          <w:lang w:val="sq-AL"/>
        </w:rPr>
        <w:t>e</w:t>
      </w:r>
      <w:r w:rsidR="00605874">
        <w:rPr>
          <w:lang w:val="sq-AL"/>
        </w:rPr>
        <w:t>”</w:t>
      </w:r>
      <w:r w:rsidRPr="00C913EA">
        <w:rPr>
          <w:lang w:val="sq-AL"/>
        </w:rPr>
        <w:t xml:space="preserve">, </w:t>
      </w:r>
      <w:r w:rsidR="00605874">
        <w:rPr>
          <w:lang w:val="sq-AL"/>
        </w:rPr>
        <w:t>“</w:t>
      </w:r>
      <w:r w:rsidRPr="00C913EA">
        <w:rPr>
          <w:lang w:val="sq-AL"/>
        </w:rPr>
        <w:t>i</w:t>
      </w:r>
      <w:r w:rsidR="00605874">
        <w:rPr>
          <w:lang w:val="sq-AL"/>
        </w:rPr>
        <w:t>”</w:t>
      </w:r>
      <w:r w:rsidRPr="00C913EA">
        <w:rPr>
          <w:lang w:val="sq-AL"/>
        </w:rPr>
        <w:t xml:space="preserve">, </w:t>
      </w:r>
      <w:r w:rsidR="00605874">
        <w:rPr>
          <w:lang w:val="sq-AL"/>
        </w:rPr>
        <w:t>“</w:t>
      </w:r>
      <w:r w:rsidRPr="00C913EA">
        <w:rPr>
          <w:lang w:val="sq-AL"/>
        </w:rPr>
        <w:t>j</w:t>
      </w:r>
      <w:r w:rsidR="00605874">
        <w:rPr>
          <w:lang w:val="sq-AL"/>
        </w:rPr>
        <w:t>” Komisioni Kombëtar Rregullator</w:t>
      </w:r>
    </w:p>
    <w:p w:rsidR="00A3271E" w:rsidRPr="00C913EA" w:rsidRDefault="00A3271E" w:rsidP="00470A2B">
      <w:pPr>
        <w:pStyle w:val="Hapesira7"/>
        <w:rPr>
          <w:lang w:val="sq-AL"/>
        </w:rPr>
      </w:pPr>
    </w:p>
    <w:p w:rsidR="00A3271E" w:rsidRPr="00C913EA" w:rsidRDefault="00A3271E" w:rsidP="00E13CBD">
      <w:pPr>
        <w:pStyle w:val="Vendosi"/>
        <w:rPr>
          <w:lang w:val="sq-AL"/>
        </w:rPr>
      </w:pPr>
      <w:r w:rsidRPr="00C913EA">
        <w:rPr>
          <w:lang w:val="sq-AL"/>
        </w:rPr>
        <w:t>VENDOSI:</w:t>
      </w:r>
    </w:p>
    <w:p w:rsidR="00A3271E" w:rsidRPr="00C913EA" w:rsidRDefault="00A3271E" w:rsidP="00470A2B">
      <w:pPr>
        <w:pStyle w:val="Hapesira7"/>
        <w:rPr>
          <w:lang w:val="sq-AL"/>
        </w:rPr>
      </w:pPr>
    </w:p>
    <w:p w:rsidR="00A3271E" w:rsidRPr="00C913EA" w:rsidRDefault="00A3271E" w:rsidP="00E13CBD">
      <w:pPr>
        <w:pStyle w:val="Paragrafi"/>
        <w:rPr>
          <w:lang w:val="sq-AL"/>
        </w:rPr>
      </w:pPr>
      <w:r w:rsidRPr="00C913EA">
        <w:rPr>
          <w:lang w:val="sq-AL"/>
        </w:rPr>
        <w:t>1. Në kontratën model të shërbimeve ujësjellës - kanalizime bëhen këto ndryshime:</w:t>
      </w:r>
    </w:p>
    <w:p w:rsidR="00A3271E" w:rsidRPr="00C913EA" w:rsidRDefault="00A3271E" w:rsidP="00A3271E">
      <w:pPr>
        <w:pStyle w:val="Paragrafi"/>
        <w:rPr>
          <w:lang w:val="sq-AL"/>
        </w:rPr>
      </w:pPr>
      <w:r w:rsidRPr="00C913EA">
        <w:rPr>
          <w:lang w:val="sq-AL"/>
        </w:rPr>
        <w:t xml:space="preserve">a) Në nenin 7, pika 1 ndryshohet si më poshtë: </w:t>
      </w:r>
    </w:p>
    <w:p w:rsidR="00A3271E" w:rsidRPr="00C913EA" w:rsidRDefault="00E13CBD" w:rsidP="00E13CBD">
      <w:pPr>
        <w:pStyle w:val="Paragrafi"/>
        <w:rPr>
          <w:lang w:val="sq-AL"/>
        </w:rPr>
      </w:pPr>
      <w:r w:rsidRPr="00C913EA">
        <w:rPr>
          <w:lang w:val="sq-AL"/>
        </w:rPr>
        <w:t>“</w:t>
      </w:r>
      <w:r w:rsidR="005348D3">
        <w:rPr>
          <w:lang w:val="sq-AL"/>
        </w:rPr>
        <w:t>1. Furnizimi</w:t>
      </w:r>
      <w:r w:rsidR="00A3271E" w:rsidRPr="00C913EA">
        <w:rPr>
          <w:lang w:val="sq-AL"/>
        </w:rPr>
        <w:t xml:space="preserve"> me ujë llogaritet në bazë të konsumit real dhe vlerësohet nëpërmjet aparateve matëse. Operatori duhet të instalojë ujëmatësin për çdo Konsumator sipas legjislacionit në fuqi për metrologjinë</w:t>
      </w:r>
      <w:r w:rsidR="005348D3">
        <w:rPr>
          <w:lang w:val="sq-AL"/>
        </w:rPr>
        <w:t>.”</w:t>
      </w:r>
      <w:r w:rsidR="00A3271E" w:rsidRPr="00C913EA">
        <w:rPr>
          <w:lang w:val="sq-AL"/>
        </w:rPr>
        <w:t>.</w:t>
      </w:r>
    </w:p>
    <w:p w:rsidR="00A3271E" w:rsidRPr="00C913EA" w:rsidRDefault="00A3271E" w:rsidP="00A3271E">
      <w:pPr>
        <w:pStyle w:val="Paragrafi"/>
        <w:rPr>
          <w:lang w:val="sq-AL"/>
        </w:rPr>
      </w:pPr>
      <w:r w:rsidRPr="00C913EA">
        <w:rPr>
          <w:lang w:val="sq-AL"/>
        </w:rPr>
        <w:t>b) Në nenin 7, pika 6  ndryshohet si më poshtë:</w:t>
      </w:r>
    </w:p>
    <w:p w:rsidR="00A3271E" w:rsidRPr="00C913EA" w:rsidRDefault="00605874" w:rsidP="00E13CBD">
      <w:pPr>
        <w:pStyle w:val="Paragrafi"/>
        <w:rPr>
          <w:lang w:val="sq-AL"/>
        </w:rPr>
      </w:pPr>
      <w:r>
        <w:rPr>
          <w:lang w:val="sq-AL"/>
        </w:rPr>
        <w:t>“</w:t>
      </w:r>
      <w:r w:rsidR="00E13CBD" w:rsidRPr="00C913EA">
        <w:rPr>
          <w:lang w:val="sq-AL"/>
        </w:rPr>
        <w:t xml:space="preserve">a) </w:t>
      </w:r>
      <w:r w:rsidR="00A3271E" w:rsidRPr="00C913EA">
        <w:rPr>
          <w:lang w:val="sq-AL"/>
        </w:rPr>
        <w:t>Operatori që ofron shërbimin e furnizimit me ujë</w:t>
      </w:r>
      <w:r w:rsidR="005348D3">
        <w:rPr>
          <w:lang w:val="sq-AL"/>
        </w:rPr>
        <w:t>,</w:t>
      </w:r>
      <w:r w:rsidR="00A3271E" w:rsidRPr="00C913EA">
        <w:rPr>
          <w:lang w:val="sq-AL"/>
        </w:rPr>
        <w:t xml:space="preserve"> ka përgjegjësinë ligjore të bëjë të mundur kryerjen e verifikimit periodik për matësit e ujit  nga Drejtoria e Përgjithshme e Metrologjisë ose një person juridik i autorizuar nga kjo e fundit, sipas legjislacionit shqiptar për metrologjinë.</w:t>
      </w:r>
    </w:p>
    <w:p w:rsidR="00A3271E" w:rsidRPr="00C913EA" w:rsidRDefault="00E13CBD" w:rsidP="00E13CBD">
      <w:pPr>
        <w:pStyle w:val="Paragrafi"/>
        <w:rPr>
          <w:lang w:val="sq-AL"/>
        </w:rPr>
      </w:pPr>
      <w:r w:rsidRPr="00C913EA">
        <w:rPr>
          <w:lang w:val="sq-AL"/>
        </w:rPr>
        <w:t xml:space="preserve">b) </w:t>
      </w:r>
      <w:r w:rsidR="00A3271E" w:rsidRPr="00C913EA">
        <w:rPr>
          <w:lang w:val="sq-AL"/>
        </w:rPr>
        <w:t xml:space="preserve">Secila nga palët ka të drejtë të kërkojë që Drejtoria e Përgjithshme e Metrologjisë ose një person juridik i autorizuar të kryejë një testim të jashtëzakonshëm të matësit në përdorim dhe të hartojë një raport testimi, kur dyshohet për një funksionim jokorrekt të  matësit. Operatori e njofton </w:t>
      </w:r>
      <w:r w:rsidR="00605874">
        <w:rPr>
          <w:lang w:val="sq-AL"/>
        </w:rPr>
        <w:t>k</w:t>
      </w:r>
      <w:r w:rsidR="00A3271E" w:rsidRPr="00C913EA">
        <w:rPr>
          <w:lang w:val="sq-AL"/>
        </w:rPr>
        <w:t>onsumatorin me shkrim për përfundimin e procedurave të verifikimit.</w:t>
      </w:r>
    </w:p>
    <w:p w:rsidR="00A3271E" w:rsidRPr="00C913EA" w:rsidRDefault="00E13CBD" w:rsidP="00A3271E">
      <w:pPr>
        <w:pStyle w:val="Paragrafi"/>
        <w:rPr>
          <w:lang w:val="sq-AL"/>
        </w:rPr>
      </w:pPr>
      <w:r w:rsidRPr="00C913EA">
        <w:rPr>
          <w:lang w:val="sq-AL"/>
        </w:rPr>
        <w:t xml:space="preserve">c) </w:t>
      </w:r>
      <w:r w:rsidR="00A3271E" w:rsidRPr="00C913EA">
        <w:rPr>
          <w:lang w:val="sq-AL"/>
        </w:rPr>
        <w:t>Kostot që dalin gjatë testimit të jashtëzakonshëm të matësit do të paguhen nga:</w:t>
      </w:r>
    </w:p>
    <w:p w:rsidR="00A3271E" w:rsidRPr="00C913EA" w:rsidRDefault="00E13CBD" w:rsidP="00A3271E">
      <w:pPr>
        <w:pStyle w:val="Paragrafi"/>
        <w:rPr>
          <w:lang w:val="sq-AL"/>
        </w:rPr>
      </w:pPr>
      <w:r w:rsidRPr="00C913EA">
        <w:rPr>
          <w:lang w:val="sq-AL"/>
        </w:rPr>
        <w:t xml:space="preserve">I. </w:t>
      </w:r>
      <w:r w:rsidR="00A3271E" w:rsidRPr="00C913EA">
        <w:rPr>
          <w:lang w:val="sq-AL"/>
        </w:rPr>
        <w:t>kërkuesi, në rastin kur matësi ka shenjën e verifikimit të vlefshme dhe nga testimi rezulton në përputhje me kërkesat metrologjike;</w:t>
      </w:r>
    </w:p>
    <w:p w:rsidR="00A3271E" w:rsidRPr="00C913EA" w:rsidRDefault="00E13CBD" w:rsidP="00A3271E">
      <w:pPr>
        <w:pStyle w:val="Paragrafi"/>
        <w:rPr>
          <w:lang w:val="sq-AL"/>
        </w:rPr>
      </w:pPr>
      <w:r w:rsidRPr="00C913EA">
        <w:rPr>
          <w:lang w:val="sq-AL"/>
        </w:rPr>
        <w:t xml:space="preserve">II. </w:t>
      </w:r>
      <w:r w:rsidR="00A3271E" w:rsidRPr="00C913EA">
        <w:rPr>
          <w:lang w:val="sq-AL"/>
        </w:rPr>
        <w:t>përdoruesi i matësit, kur nga testimi rezulton jo në përputhje me kërkesat metrologjike.</w:t>
      </w:r>
    </w:p>
    <w:p w:rsidR="00A3271E" w:rsidRPr="00C913EA" w:rsidRDefault="005348D3" w:rsidP="00E13CBD">
      <w:pPr>
        <w:pStyle w:val="Paragrafi"/>
        <w:rPr>
          <w:lang w:val="sq-AL"/>
        </w:rPr>
      </w:pPr>
      <w:r>
        <w:rPr>
          <w:lang w:val="sq-AL"/>
        </w:rPr>
        <w:t>ç)</w:t>
      </w:r>
      <w:r w:rsidR="00E13CBD" w:rsidRPr="00C913EA">
        <w:rPr>
          <w:lang w:val="sq-AL"/>
        </w:rPr>
        <w:t xml:space="preserve"> </w:t>
      </w:r>
      <w:r w:rsidR="00A3271E" w:rsidRPr="00C913EA">
        <w:rPr>
          <w:lang w:val="sq-AL"/>
        </w:rPr>
        <w:t xml:space="preserve">Nëse vërtetohet se ujëmatësi nuk ka funksionuar si duhet për arsye teknike dhe si </w:t>
      </w:r>
      <w:r w:rsidR="00A3271E" w:rsidRPr="00C913EA">
        <w:rPr>
          <w:lang w:val="sq-AL"/>
        </w:rPr>
        <w:lastRenderedPageBreak/>
        <w:t>pasojë vlerësimi i sasisë së ujit të konsumuar është bërë mbi bazën e leximeve të pasakta, Operatori është përgjegjës për vlerën e faturës së fundit tatimore. Nëse vërtetohet se ujëmatësi funksionon si duhet, Konsumatori detyrohet për vlerën</w:t>
      </w:r>
      <w:r w:rsidR="00712628">
        <w:rPr>
          <w:lang w:val="sq-AL"/>
        </w:rPr>
        <w:t xml:space="preserve"> e </w:t>
      </w:r>
      <w:r w:rsidR="00605874">
        <w:rPr>
          <w:lang w:val="sq-AL"/>
        </w:rPr>
        <w:t>faturës së fundit tatimore.”.</w:t>
      </w:r>
    </w:p>
    <w:p w:rsidR="00A3271E" w:rsidRPr="00C913EA" w:rsidRDefault="00A3271E" w:rsidP="00A3271E">
      <w:pPr>
        <w:pStyle w:val="Paragrafi"/>
        <w:rPr>
          <w:lang w:val="sq-AL"/>
        </w:rPr>
      </w:pPr>
      <w:r w:rsidRPr="00C913EA">
        <w:rPr>
          <w:lang w:val="sq-AL"/>
        </w:rPr>
        <w:t xml:space="preserve">c) Në nenin 7, në fund të pikës 8, shtohet togfjalëshi: </w:t>
      </w:r>
    </w:p>
    <w:p w:rsidR="00A3271E" w:rsidRPr="00C913EA" w:rsidRDefault="00E13CBD" w:rsidP="00E13CBD">
      <w:pPr>
        <w:pStyle w:val="Paragrafi"/>
        <w:rPr>
          <w:lang w:val="sq-AL"/>
        </w:rPr>
      </w:pPr>
      <w:r w:rsidRPr="00C913EA">
        <w:rPr>
          <w:lang w:val="sq-AL"/>
        </w:rPr>
        <w:t>“</w:t>
      </w:r>
      <w:r w:rsidR="00A3271E" w:rsidRPr="00C913EA">
        <w:rPr>
          <w:lang w:val="sq-AL"/>
        </w:rPr>
        <w:t>12 muajve të fundit nga</w:t>
      </w:r>
      <w:r w:rsidR="00605874">
        <w:rPr>
          <w:lang w:val="sq-AL"/>
        </w:rPr>
        <w:t xml:space="preserve"> momenti i mungesës së matësit.”</w:t>
      </w:r>
    </w:p>
    <w:p w:rsidR="00A3271E" w:rsidRPr="00C913EA" w:rsidRDefault="00A3271E" w:rsidP="00A3271E">
      <w:pPr>
        <w:pStyle w:val="Paragrafi"/>
        <w:rPr>
          <w:lang w:val="sq-AL"/>
        </w:rPr>
      </w:pPr>
      <w:r w:rsidRPr="00C913EA">
        <w:rPr>
          <w:lang w:val="sq-AL"/>
        </w:rPr>
        <w:t>ç) Në nenin 8, pika 1 ndryshohet si më poshtë:</w:t>
      </w:r>
    </w:p>
    <w:p w:rsidR="00A3271E" w:rsidRPr="00C913EA" w:rsidRDefault="00E13CBD" w:rsidP="00E13CBD">
      <w:pPr>
        <w:pStyle w:val="Paragrafi"/>
        <w:rPr>
          <w:lang w:val="sq-AL"/>
        </w:rPr>
      </w:pPr>
      <w:r w:rsidRPr="00C913EA">
        <w:rPr>
          <w:lang w:val="sq-AL"/>
        </w:rPr>
        <w:t>“</w:t>
      </w:r>
      <w:r w:rsidR="00A3271E" w:rsidRPr="00C913EA">
        <w:rPr>
          <w:lang w:val="sq-AL"/>
        </w:rPr>
        <w:t>1. Tarifat e shërbimit të furnizimit me ujë dhe largimit e përpunimit t</w:t>
      </w:r>
      <w:r w:rsidR="00605874">
        <w:rPr>
          <w:lang w:val="sq-AL"/>
        </w:rPr>
        <w:t>ë</w:t>
      </w:r>
      <w:r w:rsidR="00A3271E" w:rsidRPr="00C913EA">
        <w:rPr>
          <w:lang w:val="sq-AL"/>
        </w:rPr>
        <w:t xml:space="preserve"> uj</w:t>
      </w:r>
      <w:r w:rsidR="00605874">
        <w:rPr>
          <w:lang w:val="sq-AL"/>
        </w:rPr>
        <w:t>ë</w:t>
      </w:r>
      <w:r w:rsidR="00A3271E" w:rsidRPr="00C913EA">
        <w:rPr>
          <w:lang w:val="sq-AL"/>
        </w:rPr>
        <w:t>rave t</w:t>
      </w:r>
      <w:r w:rsidR="00605874">
        <w:rPr>
          <w:lang w:val="sq-AL"/>
        </w:rPr>
        <w:t>ë</w:t>
      </w:r>
      <w:r w:rsidR="00A3271E" w:rsidRPr="00C913EA">
        <w:rPr>
          <w:lang w:val="sq-AL"/>
        </w:rPr>
        <w:t xml:space="preserve"> ndotura miratohen nga ERRU n</w:t>
      </w:r>
      <w:r w:rsidR="00605874">
        <w:rPr>
          <w:lang w:val="sq-AL"/>
        </w:rPr>
        <w:t>ë</w:t>
      </w:r>
      <w:r w:rsidR="00A3271E" w:rsidRPr="00C913EA">
        <w:rPr>
          <w:lang w:val="sq-AL"/>
        </w:rPr>
        <w:t xml:space="preserve"> bazë t</w:t>
      </w:r>
      <w:r w:rsidR="00605874">
        <w:rPr>
          <w:lang w:val="sq-AL"/>
        </w:rPr>
        <w:t>ë</w:t>
      </w:r>
      <w:r w:rsidR="00A3271E" w:rsidRPr="00C913EA">
        <w:rPr>
          <w:lang w:val="sq-AL"/>
        </w:rPr>
        <w:t xml:space="preserve"> një </w:t>
      </w:r>
      <w:r w:rsidR="00605874">
        <w:rPr>
          <w:lang w:val="sq-AL"/>
        </w:rPr>
        <w:t>procesi ligjor dhe transparent.</w:t>
      </w:r>
      <w:r w:rsidR="00A3271E" w:rsidRPr="00C913EA">
        <w:rPr>
          <w:lang w:val="sq-AL"/>
        </w:rPr>
        <w:t xml:space="preserve"> Procedura për vendosjen e tarifave fillon me organizimin e një </w:t>
      </w:r>
      <w:r w:rsidR="00605874" w:rsidRPr="00C913EA">
        <w:rPr>
          <w:lang w:val="sq-AL"/>
        </w:rPr>
        <w:t>seanc</w:t>
      </w:r>
      <w:r w:rsidR="00605874">
        <w:rPr>
          <w:lang w:val="sq-AL"/>
        </w:rPr>
        <w:t>e</w:t>
      </w:r>
      <w:r w:rsidR="00605874" w:rsidRPr="00C913EA">
        <w:rPr>
          <w:lang w:val="sq-AL"/>
        </w:rPr>
        <w:t xml:space="preserve"> dëgjimore me publikun</w:t>
      </w:r>
      <w:r w:rsidR="00A3271E" w:rsidRPr="00C913EA">
        <w:rPr>
          <w:lang w:val="sq-AL"/>
        </w:rPr>
        <w:t>, propozimin e bërë nga operatori pranë ERRU, dhënien e mendimit nga njësitë e qeverisjes vendore dhe përfundon me miratimin përfundimtar të tarifave nga Komisioni Kombëtar Rregullator i  Entit Rregullator të Ujit."</w:t>
      </w:r>
    </w:p>
    <w:p w:rsidR="00A3271E" w:rsidRPr="00C913EA" w:rsidRDefault="00E13CBD" w:rsidP="00A3271E">
      <w:pPr>
        <w:pStyle w:val="Paragrafi"/>
        <w:rPr>
          <w:lang w:val="sq-AL"/>
        </w:rPr>
      </w:pPr>
      <w:r w:rsidRPr="00C913EA">
        <w:rPr>
          <w:lang w:val="sq-AL"/>
        </w:rPr>
        <w:t xml:space="preserve">d) </w:t>
      </w:r>
      <w:r w:rsidR="00A3271E" w:rsidRPr="00C913EA">
        <w:rPr>
          <w:lang w:val="sq-AL"/>
        </w:rPr>
        <w:t>Në nenin 8, pika 2 ndryshohet si më poshtë:</w:t>
      </w:r>
    </w:p>
    <w:p w:rsidR="00A3271E" w:rsidRPr="00C913EA" w:rsidRDefault="00E13CBD" w:rsidP="00E13CBD">
      <w:pPr>
        <w:pStyle w:val="Paragrafi"/>
        <w:rPr>
          <w:lang w:val="sq-AL"/>
        </w:rPr>
      </w:pPr>
      <w:r w:rsidRPr="00C913EA">
        <w:rPr>
          <w:lang w:val="sq-AL"/>
        </w:rPr>
        <w:t>“</w:t>
      </w:r>
      <w:r w:rsidR="00A3271E" w:rsidRPr="00C913EA">
        <w:rPr>
          <w:lang w:val="sq-AL"/>
        </w:rPr>
        <w:t xml:space="preserve">2. Operatorët duhet të organizojnë </w:t>
      </w:r>
      <w:r w:rsidR="00605874" w:rsidRPr="00C913EA">
        <w:rPr>
          <w:lang w:val="sq-AL"/>
        </w:rPr>
        <w:t xml:space="preserve">një seancë dëgjimore me publikun </w:t>
      </w:r>
      <w:r w:rsidR="00A3271E" w:rsidRPr="00C913EA">
        <w:rPr>
          <w:lang w:val="sq-AL"/>
        </w:rPr>
        <w:t>përpara paraqitjes së propozimit për ndryshim tarife tek ERRU. Qëllimi i kësaj seance është që operatori të kontaktojë me konsumatorët duke i informuar ata rreth zhvillimeve kryesore dhe arsyes për aplikimin për ndryshim tarife.</w:t>
      </w:r>
      <w:r w:rsidRPr="00C913EA">
        <w:rPr>
          <w:lang w:val="sq-AL"/>
        </w:rPr>
        <w:t>”</w:t>
      </w:r>
    </w:p>
    <w:p w:rsidR="00A3271E" w:rsidRPr="00C913EA" w:rsidRDefault="00E13CBD" w:rsidP="00A3271E">
      <w:pPr>
        <w:pStyle w:val="Paragrafi"/>
        <w:rPr>
          <w:lang w:val="sq-AL"/>
        </w:rPr>
      </w:pPr>
      <w:r w:rsidRPr="00C913EA">
        <w:rPr>
          <w:lang w:val="sq-AL"/>
        </w:rPr>
        <w:t xml:space="preserve">dh) </w:t>
      </w:r>
      <w:r w:rsidR="00A3271E" w:rsidRPr="00C913EA">
        <w:rPr>
          <w:lang w:val="sq-AL"/>
        </w:rPr>
        <w:t>Në nenin 8, në pikën 3, fjalia e dytë ndryshon si më poshtë:</w:t>
      </w:r>
    </w:p>
    <w:p w:rsidR="00A3271E" w:rsidRPr="00C913EA" w:rsidRDefault="00E13CBD" w:rsidP="00E13CBD">
      <w:pPr>
        <w:pStyle w:val="Paragrafi"/>
        <w:rPr>
          <w:lang w:val="sq-AL"/>
        </w:rPr>
      </w:pPr>
      <w:r w:rsidRPr="00C913EA">
        <w:rPr>
          <w:lang w:val="sq-AL"/>
        </w:rPr>
        <w:t>“</w:t>
      </w:r>
      <w:r w:rsidR="00A3271E" w:rsidRPr="00C913EA">
        <w:rPr>
          <w:lang w:val="sq-AL"/>
        </w:rPr>
        <w:t>Operatori duhet të njoftojë Konsumatorin me shkrim dhe nëpërmjet medias të paktën 30 ditë përpara aplikimit të tarifave të ndryshuara."</w:t>
      </w:r>
    </w:p>
    <w:p w:rsidR="00A3271E" w:rsidRPr="00C913EA" w:rsidRDefault="00A3271E" w:rsidP="00A3271E">
      <w:pPr>
        <w:pStyle w:val="Paragrafi"/>
        <w:rPr>
          <w:lang w:val="sq-AL"/>
        </w:rPr>
      </w:pPr>
      <w:r w:rsidRPr="00C913EA">
        <w:rPr>
          <w:lang w:val="sq-AL"/>
        </w:rPr>
        <w:t>e)  Në nenin 8 shtohet pika 4 me këtë përmbajtje:</w:t>
      </w:r>
    </w:p>
    <w:p w:rsidR="00A3271E" w:rsidRPr="00C913EA" w:rsidRDefault="00E13CBD" w:rsidP="00E13CBD">
      <w:pPr>
        <w:pStyle w:val="Paragrafi"/>
        <w:rPr>
          <w:lang w:val="sq-AL"/>
        </w:rPr>
      </w:pPr>
      <w:r w:rsidRPr="00C913EA">
        <w:rPr>
          <w:lang w:val="sq-AL"/>
        </w:rPr>
        <w:t>“</w:t>
      </w:r>
      <w:r w:rsidR="00A3271E" w:rsidRPr="00C913EA">
        <w:rPr>
          <w:lang w:val="sq-AL"/>
        </w:rPr>
        <w:t>Tarifat e shërbimeve të miratuara me vendim të Entit Rregullator t</w:t>
      </w:r>
      <w:r w:rsidR="00605874">
        <w:rPr>
          <w:lang w:val="sq-AL"/>
        </w:rPr>
        <w:t>ë</w:t>
      </w:r>
      <w:r w:rsidR="00A3271E" w:rsidRPr="00C913EA">
        <w:rPr>
          <w:lang w:val="sq-AL"/>
        </w:rPr>
        <w:t xml:space="preserve"> Ujit janë të detyrueshme për palët në kontratë.</w:t>
      </w:r>
      <w:r w:rsidR="00712628">
        <w:rPr>
          <w:lang w:val="sq-AL"/>
        </w:rPr>
        <w:t>”</w:t>
      </w:r>
      <w:r w:rsidR="00A3271E" w:rsidRPr="00C913EA">
        <w:rPr>
          <w:lang w:val="sq-AL"/>
        </w:rPr>
        <w:t xml:space="preserve"> </w:t>
      </w:r>
    </w:p>
    <w:p w:rsidR="00A3271E" w:rsidRPr="00C913EA" w:rsidRDefault="00E13CBD" w:rsidP="00E13CBD">
      <w:pPr>
        <w:pStyle w:val="Paragrafi"/>
        <w:rPr>
          <w:lang w:val="sq-AL"/>
        </w:rPr>
      </w:pPr>
      <w:r w:rsidRPr="00C913EA">
        <w:rPr>
          <w:lang w:val="sq-AL"/>
        </w:rPr>
        <w:t xml:space="preserve">ë) </w:t>
      </w:r>
      <w:r w:rsidR="00A3271E" w:rsidRPr="00C913EA">
        <w:rPr>
          <w:lang w:val="sq-AL"/>
        </w:rPr>
        <w:t>Në nenin 9, pika 5 shfuqizohet.</w:t>
      </w:r>
    </w:p>
    <w:p w:rsidR="00A3271E" w:rsidRPr="00C913EA" w:rsidRDefault="00E13CBD" w:rsidP="00A3271E">
      <w:pPr>
        <w:pStyle w:val="Paragrafi"/>
        <w:rPr>
          <w:lang w:val="sq-AL"/>
        </w:rPr>
      </w:pPr>
      <w:r w:rsidRPr="00C913EA">
        <w:rPr>
          <w:lang w:val="sq-AL"/>
        </w:rPr>
        <w:t xml:space="preserve">f) </w:t>
      </w:r>
      <w:r w:rsidR="00A3271E" w:rsidRPr="00C913EA">
        <w:rPr>
          <w:lang w:val="sq-AL"/>
        </w:rPr>
        <w:t xml:space="preserve">Në nenin 10, pika 2 ndryshohet si më poshtë: </w:t>
      </w:r>
    </w:p>
    <w:p w:rsidR="00A3271E" w:rsidRPr="00C913EA" w:rsidRDefault="00E13CBD" w:rsidP="00A3271E">
      <w:pPr>
        <w:pStyle w:val="Paragrafi"/>
        <w:rPr>
          <w:lang w:val="sq-AL"/>
        </w:rPr>
      </w:pPr>
      <w:r w:rsidRPr="00C913EA">
        <w:rPr>
          <w:lang w:val="sq-AL"/>
        </w:rPr>
        <w:t>“</w:t>
      </w:r>
      <w:r w:rsidR="00A3271E" w:rsidRPr="00C913EA">
        <w:rPr>
          <w:lang w:val="sq-AL"/>
        </w:rPr>
        <w:t xml:space="preserve">2. Nëse pagesa nuk kryhet brenda afatit, </w:t>
      </w:r>
      <w:r w:rsidR="00712628">
        <w:rPr>
          <w:lang w:val="sq-AL"/>
        </w:rPr>
        <w:t>K</w:t>
      </w:r>
      <w:r w:rsidR="00712628" w:rsidRPr="00C913EA">
        <w:rPr>
          <w:lang w:val="sq-AL"/>
        </w:rPr>
        <w:t xml:space="preserve">onsumatori </w:t>
      </w:r>
      <w:r w:rsidR="00A3271E" w:rsidRPr="00C913EA">
        <w:rPr>
          <w:lang w:val="sq-AL"/>
        </w:rPr>
        <w:t>duhet të paguajë kamatëvonesën prej 0.5 për qind të vlerës së konsumit të ujit për çdo ditë vonese, por jo më shumë se 10 për qind e vlerës s</w:t>
      </w:r>
      <w:r w:rsidR="00605874">
        <w:rPr>
          <w:lang w:val="sq-AL"/>
        </w:rPr>
        <w:t>ë</w:t>
      </w:r>
      <w:r w:rsidR="00A3271E" w:rsidRPr="00C913EA">
        <w:rPr>
          <w:lang w:val="sq-AL"/>
        </w:rPr>
        <w:t xml:space="preserve"> faturës.</w:t>
      </w:r>
      <w:r w:rsidR="00B52283" w:rsidRPr="00C913EA">
        <w:rPr>
          <w:lang w:val="sq-AL"/>
        </w:rPr>
        <w:t>”</w:t>
      </w:r>
    </w:p>
    <w:p w:rsidR="00A3271E" w:rsidRPr="00C913EA" w:rsidRDefault="00B52283" w:rsidP="00A3271E">
      <w:pPr>
        <w:pStyle w:val="Paragrafi"/>
        <w:rPr>
          <w:lang w:val="sq-AL"/>
        </w:rPr>
      </w:pPr>
      <w:r w:rsidRPr="00C913EA">
        <w:rPr>
          <w:lang w:val="sq-AL"/>
        </w:rPr>
        <w:lastRenderedPageBreak/>
        <w:t xml:space="preserve">g) </w:t>
      </w:r>
      <w:r w:rsidR="00A3271E" w:rsidRPr="00C913EA">
        <w:rPr>
          <w:lang w:val="sq-AL"/>
        </w:rPr>
        <w:t xml:space="preserve">Në nenin 10, në fund të pikës 3 shtohet togfjalëshi:  </w:t>
      </w:r>
      <w:r w:rsidRPr="00C913EA">
        <w:rPr>
          <w:lang w:val="sq-AL"/>
        </w:rPr>
        <w:t>“</w:t>
      </w:r>
      <w:r w:rsidR="00A3271E" w:rsidRPr="00C913EA">
        <w:rPr>
          <w:lang w:val="sq-AL"/>
        </w:rPr>
        <w:t>nëse aplikohet</w:t>
      </w:r>
      <w:r w:rsidRPr="00C913EA">
        <w:rPr>
          <w:lang w:val="sq-AL"/>
        </w:rPr>
        <w:t>”</w:t>
      </w:r>
      <w:r w:rsidR="00A3271E" w:rsidRPr="00C913EA">
        <w:rPr>
          <w:lang w:val="sq-AL"/>
        </w:rPr>
        <w:t>.</w:t>
      </w:r>
    </w:p>
    <w:p w:rsidR="00A3271E" w:rsidRPr="00C913EA" w:rsidRDefault="00A3271E" w:rsidP="00A3271E">
      <w:pPr>
        <w:pStyle w:val="Paragrafi"/>
        <w:rPr>
          <w:lang w:val="sq-AL"/>
        </w:rPr>
      </w:pPr>
      <w:r w:rsidRPr="00C913EA">
        <w:rPr>
          <w:lang w:val="sq-AL"/>
        </w:rPr>
        <w:t>gj) Në nenin 11, pika 1 dhe 2 ndryshojnë si më poshtë</w:t>
      </w:r>
      <w:r w:rsidR="00605874">
        <w:rPr>
          <w:lang w:val="sq-AL"/>
        </w:rPr>
        <w:t>:</w:t>
      </w:r>
    </w:p>
    <w:p w:rsidR="00A3271E" w:rsidRPr="00C913EA" w:rsidRDefault="00B52283" w:rsidP="00A3271E">
      <w:pPr>
        <w:pStyle w:val="Paragrafi"/>
        <w:rPr>
          <w:lang w:val="sq-AL"/>
        </w:rPr>
      </w:pPr>
      <w:r w:rsidRPr="00C913EA">
        <w:rPr>
          <w:lang w:val="sq-AL"/>
        </w:rPr>
        <w:t>“</w:t>
      </w:r>
      <w:r w:rsidR="00A3271E" w:rsidRPr="00C913EA">
        <w:rPr>
          <w:lang w:val="sq-AL"/>
        </w:rPr>
        <w:t xml:space="preserve">1. Konsumatori që nuk është dakord me vlerën e faturës, ka të drejtë të paraqesë ankesë me shkrim pranë </w:t>
      </w:r>
      <w:r w:rsidR="00612945">
        <w:rPr>
          <w:lang w:val="sq-AL"/>
        </w:rPr>
        <w:t>o</w:t>
      </w:r>
      <w:r w:rsidR="00A3271E" w:rsidRPr="00C913EA">
        <w:rPr>
          <w:lang w:val="sq-AL"/>
        </w:rPr>
        <w:t>peratorit brenda 30 ditëve nga dita e marrjes në dorëzim të faturës.</w:t>
      </w:r>
    </w:p>
    <w:p w:rsidR="00A3271E" w:rsidRPr="00C913EA" w:rsidRDefault="00A3271E" w:rsidP="00A3271E">
      <w:pPr>
        <w:pStyle w:val="Paragrafi"/>
        <w:rPr>
          <w:lang w:val="sq-AL"/>
        </w:rPr>
      </w:pPr>
      <w:r w:rsidRPr="00C913EA">
        <w:rPr>
          <w:lang w:val="sq-AL"/>
        </w:rPr>
        <w:t>2. Konsumatorit, për çdo ankesë që paraqet</w:t>
      </w:r>
      <w:r w:rsidR="00712628">
        <w:rPr>
          <w:lang w:val="sq-AL"/>
        </w:rPr>
        <w:t>,</w:t>
      </w:r>
      <w:r w:rsidRPr="00C913EA">
        <w:rPr>
          <w:lang w:val="sq-AL"/>
        </w:rPr>
        <w:t xml:space="preserve"> duhet t’i jepet një konfirmim zyrtar me shkrim nga </w:t>
      </w:r>
      <w:r w:rsidR="00712628">
        <w:rPr>
          <w:lang w:val="sq-AL"/>
        </w:rPr>
        <w:t>O</w:t>
      </w:r>
      <w:r w:rsidR="00712628" w:rsidRPr="00C913EA">
        <w:rPr>
          <w:lang w:val="sq-AL"/>
        </w:rPr>
        <w:t xml:space="preserve">peratori </w:t>
      </w:r>
      <w:r w:rsidRPr="00C913EA">
        <w:rPr>
          <w:lang w:val="sq-AL"/>
        </w:rPr>
        <w:t>që vërteton datën e dorëzimit dhe numrin përkat</w:t>
      </w:r>
      <w:r w:rsidR="00712628">
        <w:rPr>
          <w:lang w:val="sq-AL"/>
        </w:rPr>
        <w:t>ës të regjistrimit të ankesës.”</w:t>
      </w:r>
    </w:p>
    <w:p w:rsidR="00A3271E" w:rsidRPr="00C913EA" w:rsidRDefault="00B52283" w:rsidP="00A3271E">
      <w:pPr>
        <w:pStyle w:val="Paragrafi"/>
        <w:rPr>
          <w:lang w:val="sq-AL"/>
        </w:rPr>
      </w:pPr>
      <w:r w:rsidRPr="00C913EA">
        <w:rPr>
          <w:lang w:val="sq-AL"/>
        </w:rPr>
        <w:t xml:space="preserve">h) </w:t>
      </w:r>
      <w:r w:rsidR="00A3271E" w:rsidRPr="00C913EA">
        <w:rPr>
          <w:lang w:val="sq-AL"/>
        </w:rPr>
        <w:t xml:space="preserve">Në nenin 13, pika 3, fjalia </w:t>
      </w:r>
      <w:r w:rsidRPr="00C913EA">
        <w:rPr>
          <w:lang w:val="sq-AL"/>
        </w:rPr>
        <w:t>“</w:t>
      </w:r>
      <w:r w:rsidR="00A3271E" w:rsidRPr="00C913EA">
        <w:rPr>
          <w:lang w:val="sq-AL"/>
        </w:rPr>
        <w:t xml:space="preserve">Vetëm persona të autorizuar nga </w:t>
      </w:r>
      <w:r w:rsidR="00712628">
        <w:rPr>
          <w:lang w:val="sq-AL"/>
        </w:rPr>
        <w:t>O</w:t>
      </w:r>
      <w:r w:rsidR="00712628" w:rsidRPr="00C913EA">
        <w:rPr>
          <w:lang w:val="sq-AL"/>
        </w:rPr>
        <w:t xml:space="preserve">peratori </w:t>
      </w:r>
      <w:r w:rsidR="00A3271E" w:rsidRPr="00C913EA">
        <w:rPr>
          <w:lang w:val="sq-AL"/>
        </w:rPr>
        <w:t>mund t</w:t>
      </w:r>
      <w:r w:rsidR="00712628">
        <w:rPr>
          <w:lang w:val="sq-AL"/>
        </w:rPr>
        <w:t>ë</w:t>
      </w:r>
      <w:r w:rsidR="00A3271E" w:rsidRPr="00C913EA">
        <w:rPr>
          <w:lang w:val="sq-AL"/>
        </w:rPr>
        <w:t xml:space="preserve"> ndërhyjnë tek </w:t>
      </w:r>
      <w:r w:rsidR="00612945">
        <w:rPr>
          <w:lang w:val="sq-AL"/>
        </w:rPr>
        <w:t>u</w:t>
      </w:r>
      <w:r w:rsidR="00A3271E" w:rsidRPr="00C913EA">
        <w:rPr>
          <w:lang w:val="sq-AL"/>
        </w:rPr>
        <w:t>jëmatësi n</w:t>
      </w:r>
      <w:r w:rsidR="00612945">
        <w:rPr>
          <w:lang w:val="sq-AL"/>
        </w:rPr>
        <w:t>ë</w:t>
      </w:r>
      <w:r w:rsidR="00A3271E" w:rsidRPr="00C913EA">
        <w:rPr>
          <w:lang w:val="sq-AL"/>
        </w:rPr>
        <w:t xml:space="preserve"> prezenc</w:t>
      </w:r>
      <w:r w:rsidR="00612945">
        <w:rPr>
          <w:lang w:val="sq-AL"/>
        </w:rPr>
        <w:t>ë</w:t>
      </w:r>
      <w:r w:rsidR="00A3271E" w:rsidRPr="00C913EA">
        <w:rPr>
          <w:lang w:val="sq-AL"/>
        </w:rPr>
        <w:t xml:space="preserve"> t</w:t>
      </w:r>
      <w:r w:rsidR="00612945">
        <w:rPr>
          <w:lang w:val="sq-AL"/>
        </w:rPr>
        <w:t>ë</w:t>
      </w:r>
      <w:r w:rsidR="00A3271E" w:rsidRPr="00C913EA">
        <w:rPr>
          <w:lang w:val="sq-AL"/>
        </w:rPr>
        <w:t xml:space="preserve"> </w:t>
      </w:r>
      <w:r w:rsidR="00712628">
        <w:rPr>
          <w:lang w:val="sq-AL"/>
        </w:rPr>
        <w:t>K</w:t>
      </w:r>
      <w:r w:rsidR="00712628" w:rsidRPr="00C913EA">
        <w:rPr>
          <w:lang w:val="sq-AL"/>
        </w:rPr>
        <w:t>onsumatorit</w:t>
      </w:r>
      <w:r w:rsidR="00A3271E" w:rsidRPr="00C913EA">
        <w:rPr>
          <w:lang w:val="sq-AL"/>
        </w:rPr>
        <w:t>.</w:t>
      </w:r>
      <w:r w:rsidRPr="00C913EA">
        <w:rPr>
          <w:lang w:val="sq-AL"/>
        </w:rPr>
        <w:t>”</w:t>
      </w:r>
      <w:r w:rsidR="00A3271E" w:rsidRPr="00C913EA">
        <w:rPr>
          <w:lang w:val="sq-AL"/>
        </w:rPr>
        <w:t xml:space="preserve">  shfuqizohet.</w:t>
      </w:r>
    </w:p>
    <w:p w:rsidR="00A3271E" w:rsidRPr="00C913EA" w:rsidRDefault="00A3271E" w:rsidP="00A3271E">
      <w:pPr>
        <w:pStyle w:val="Paragrafi"/>
        <w:rPr>
          <w:lang w:val="sq-AL"/>
        </w:rPr>
      </w:pPr>
      <w:r w:rsidRPr="00C913EA">
        <w:rPr>
          <w:lang w:val="sq-AL"/>
        </w:rPr>
        <w:t>i</w:t>
      </w:r>
      <w:r w:rsidR="00B52283" w:rsidRPr="00C913EA">
        <w:rPr>
          <w:lang w:val="sq-AL"/>
        </w:rPr>
        <w:t xml:space="preserve">) </w:t>
      </w:r>
      <w:r w:rsidRPr="00C913EA">
        <w:rPr>
          <w:lang w:val="sq-AL"/>
        </w:rPr>
        <w:t>Në nenin 14, pika 2/</w:t>
      </w:r>
      <w:r w:rsidR="00612945">
        <w:rPr>
          <w:lang w:val="sq-AL"/>
        </w:rPr>
        <w:t xml:space="preserve"> “</w:t>
      </w:r>
      <w:r w:rsidRPr="00C913EA">
        <w:rPr>
          <w:lang w:val="sq-AL"/>
        </w:rPr>
        <w:t>a</w:t>
      </w:r>
      <w:r w:rsidR="00612945">
        <w:rPr>
          <w:lang w:val="sq-AL"/>
        </w:rPr>
        <w:t>”</w:t>
      </w:r>
      <w:r w:rsidRPr="00C913EA">
        <w:rPr>
          <w:lang w:val="sq-AL"/>
        </w:rPr>
        <w:t xml:space="preserve">, fjalia me </w:t>
      </w:r>
      <w:r w:rsidR="00612945" w:rsidRPr="00C913EA">
        <w:rPr>
          <w:lang w:val="sq-AL"/>
        </w:rPr>
        <w:t>përmbajtje</w:t>
      </w:r>
      <w:r w:rsidRPr="00C913EA">
        <w:rPr>
          <w:lang w:val="sq-AL"/>
        </w:rPr>
        <w:t xml:space="preserve">: </w:t>
      </w:r>
      <w:r w:rsidR="00B52283" w:rsidRPr="00C913EA">
        <w:rPr>
          <w:lang w:val="sq-AL"/>
        </w:rPr>
        <w:t>“</w:t>
      </w:r>
      <w:r w:rsidRPr="00C913EA">
        <w:rPr>
          <w:lang w:val="sq-AL"/>
        </w:rPr>
        <w:t>Kjo përfshin marrjen e masave të menjëhershme nëse është e nevojshme.</w:t>
      </w:r>
      <w:r w:rsidR="00B52283" w:rsidRPr="00C913EA">
        <w:rPr>
          <w:lang w:val="sq-AL"/>
        </w:rPr>
        <w:t>”</w:t>
      </w:r>
      <w:r w:rsidRPr="00C913EA">
        <w:rPr>
          <w:lang w:val="sq-AL"/>
        </w:rPr>
        <w:t xml:space="preserve"> shfuqizohet.</w:t>
      </w:r>
    </w:p>
    <w:p w:rsidR="00A3271E" w:rsidRPr="00C913EA" w:rsidRDefault="00B52283" w:rsidP="00A3271E">
      <w:pPr>
        <w:pStyle w:val="Paragrafi"/>
        <w:rPr>
          <w:lang w:val="sq-AL"/>
        </w:rPr>
      </w:pPr>
      <w:r w:rsidRPr="00C913EA">
        <w:rPr>
          <w:lang w:val="sq-AL"/>
        </w:rPr>
        <w:t xml:space="preserve">j) </w:t>
      </w:r>
      <w:r w:rsidR="00A3271E" w:rsidRPr="00C913EA">
        <w:rPr>
          <w:lang w:val="sq-AL"/>
        </w:rPr>
        <w:t>Në nenin 15, pika 1 shtohet fjalia me përmbajtje si më poshtë:</w:t>
      </w:r>
    </w:p>
    <w:p w:rsidR="00A3271E" w:rsidRPr="00C913EA" w:rsidRDefault="00B52283" w:rsidP="00A3271E">
      <w:pPr>
        <w:pStyle w:val="Paragrafi"/>
        <w:rPr>
          <w:lang w:val="sq-AL"/>
        </w:rPr>
      </w:pPr>
      <w:r w:rsidRPr="00C913EA">
        <w:rPr>
          <w:lang w:val="sq-AL"/>
        </w:rPr>
        <w:t>“</w:t>
      </w:r>
      <w:r w:rsidR="00A3271E" w:rsidRPr="00C913EA">
        <w:rPr>
          <w:lang w:val="sq-AL"/>
        </w:rPr>
        <w:t xml:space="preserve">Nëse </w:t>
      </w:r>
      <w:r w:rsidR="00712628" w:rsidRPr="00C913EA">
        <w:rPr>
          <w:lang w:val="sq-AL"/>
        </w:rPr>
        <w:t xml:space="preserve">Operatori </w:t>
      </w:r>
      <w:r w:rsidR="00A3271E" w:rsidRPr="00C913EA">
        <w:rPr>
          <w:lang w:val="sq-AL"/>
        </w:rPr>
        <w:t xml:space="preserve">nuk e pezullon kontratën në datën e kërkuar nga </w:t>
      </w:r>
      <w:r w:rsidR="00712628" w:rsidRPr="00C913EA">
        <w:rPr>
          <w:lang w:val="sq-AL"/>
        </w:rPr>
        <w:t>Konsumatori</w:t>
      </w:r>
      <w:r w:rsidR="00A3271E" w:rsidRPr="00C913EA">
        <w:rPr>
          <w:lang w:val="sq-AL"/>
        </w:rPr>
        <w:t>, ky i fundit nuk është përgjegjës për konsumin e faturuar në faturat pasardhëse të shërbimit.</w:t>
      </w:r>
      <w:r w:rsidRPr="00C913EA">
        <w:rPr>
          <w:lang w:val="sq-AL"/>
        </w:rPr>
        <w:t>”</w:t>
      </w:r>
    </w:p>
    <w:p w:rsidR="00A3271E" w:rsidRPr="00C913EA" w:rsidRDefault="00A3271E" w:rsidP="00A3271E">
      <w:pPr>
        <w:pStyle w:val="Paragrafi"/>
        <w:rPr>
          <w:lang w:val="sq-AL"/>
        </w:rPr>
      </w:pPr>
      <w:r w:rsidRPr="00C913EA">
        <w:rPr>
          <w:lang w:val="sq-AL"/>
        </w:rPr>
        <w:t>k)  Në nenin 15, fjalia e dyte e pikës 4, ndryshohet si më poshtë:</w:t>
      </w:r>
    </w:p>
    <w:p w:rsidR="00A3271E" w:rsidRPr="00C913EA" w:rsidRDefault="00B52283" w:rsidP="00A3271E">
      <w:pPr>
        <w:pStyle w:val="Paragrafi"/>
        <w:rPr>
          <w:lang w:val="sq-AL"/>
        </w:rPr>
      </w:pPr>
      <w:r w:rsidRPr="00C913EA">
        <w:rPr>
          <w:lang w:val="sq-AL"/>
        </w:rPr>
        <w:t>“</w:t>
      </w:r>
      <w:r w:rsidR="00A3271E" w:rsidRPr="00C913EA">
        <w:rPr>
          <w:lang w:val="sq-AL"/>
        </w:rPr>
        <w:t>Operatori është përgjegjës për realizimin teknik të rilidhjes së shërbimit brenda 2 ditëve nga data e kërkuar nga Konsumatori.</w:t>
      </w:r>
      <w:r w:rsidR="00712628">
        <w:rPr>
          <w:lang w:val="sq-AL"/>
        </w:rPr>
        <w:t>”</w:t>
      </w:r>
    </w:p>
    <w:p w:rsidR="00A3271E" w:rsidRPr="00C913EA" w:rsidRDefault="00A3271E" w:rsidP="00A3271E">
      <w:pPr>
        <w:pStyle w:val="Paragrafi"/>
        <w:rPr>
          <w:lang w:val="sq-AL"/>
        </w:rPr>
      </w:pPr>
      <w:r w:rsidRPr="00C913EA">
        <w:rPr>
          <w:lang w:val="sq-AL"/>
        </w:rPr>
        <w:t>l) Në nenin 15, pika 6 shfuqizohet.</w:t>
      </w:r>
    </w:p>
    <w:p w:rsidR="00A3271E" w:rsidRPr="00C913EA" w:rsidRDefault="00B52283" w:rsidP="00A3271E">
      <w:pPr>
        <w:pStyle w:val="Paragrafi"/>
        <w:rPr>
          <w:lang w:val="sq-AL"/>
        </w:rPr>
      </w:pPr>
      <w:r w:rsidRPr="00C913EA">
        <w:rPr>
          <w:lang w:val="sq-AL"/>
        </w:rPr>
        <w:t>ll)</w:t>
      </w:r>
      <w:r w:rsidR="00A3271E" w:rsidRPr="00C913EA">
        <w:rPr>
          <w:lang w:val="sq-AL"/>
        </w:rPr>
        <w:t xml:space="preserve"> Në nenin 16, pika 2 ndryshohet si më poshtë:</w:t>
      </w:r>
    </w:p>
    <w:p w:rsidR="00A3271E" w:rsidRPr="00C913EA" w:rsidRDefault="00B52283" w:rsidP="00A3271E">
      <w:pPr>
        <w:pStyle w:val="Paragrafi"/>
        <w:rPr>
          <w:lang w:val="sq-AL"/>
        </w:rPr>
      </w:pPr>
      <w:r w:rsidRPr="00C913EA">
        <w:rPr>
          <w:lang w:val="sq-AL"/>
        </w:rPr>
        <w:t>“</w:t>
      </w:r>
      <w:r w:rsidR="00A3271E" w:rsidRPr="00C913EA">
        <w:rPr>
          <w:lang w:val="sq-AL"/>
        </w:rPr>
        <w:t>2. Konsumatori duhet që jo më vonë se 15 ditë para datës së zgjidhjes së kontratës t’i paraqesë Operatorit kërkesën me shkrim duke përcaktuar datën e zgjidhjes së kontratës.</w:t>
      </w:r>
      <w:r w:rsidRPr="00C913EA">
        <w:rPr>
          <w:lang w:val="sq-AL"/>
        </w:rPr>
        <w:t>”</w:t>
      </w:r>
    </w:p>
    <w:p w:rsidR="00A3271E" w:rsidRPr="00C913EA" w:rsidRDefault="00A3271E" w:rsidP="00A3271E">
      <w:pPr>
        <w:pStyle w:val="Paragrafi"/>
        <w:rPr>
          <w:lang w:val="sq-AL"/>
        </w:rPr>
      </w:pPr>
      <w:r w:rsidRPr="00C913EA">
        <w:rPr>
          <w:lang w:val="sq-AL"/>
        </w:rPr>
        <w:t>m)  Në nenin 16, pika 4, fjalia e parë ndryshon si më poshtë:</w:t>
      </w:r>
    </w:p>
    <w:p w:rsidR="00A3271E" w:rsidRPr="00C913EA" w:rsidRDefault="00B52283" w:rsidP="00A3271E">
      <w:pPr>
        <w:pStyle w:val="Paragrafi"/>
        <w:rPr>
          <w:lang w:val="sq-AL"/>
        </w:rPr>
      </w:pPr>
      <w:r w:rsidRPr="00C913EA">
        <w:rPr>
          <w:lang w:val="sq-AL"/>
        </w:rPr>
        <w:t>“</w:t>
      </w:r>
      <w:r w:rsidR="00A3271E" w:rsidRPr="00C913EA">
        <w:rPr>
          <w:lang w:val="sq-AL"/>
        </w:rPr>
        <w:t>Konsumatori është përgjegjës për të gjithë sa</w:t>
      </w:r>
      <w:r w:rsidR="00712628">
        <w:rPr>
          <w:lang w:val="sq-AL"/>
        </w:rPr>
        <w:t>sinë e furnizuar nga  Operatori</w:t>
      </w:r>
      <w:r w:rsidR="00A3271E" w:rsidRPr="00C913EA">
        <w:rPr>
          <w:lang w:val="sq-AL"/>
        </w:rPr>
        <w:t xml:space="preserve"> deri në datën e zgjidhjes së kontratës.</w:t>
      </w:r>
      <w:r w:rsidRPr="00C913EA">
        <w:rPr>
          <w:lang w:val="sq-AL"/>
        </w:rPr>
        <w:t>”</w:t>
      </w:r>
    </w:p>
    <w:p w:rsidR="00A3271E" w:rsidRPr="00C913EA" w:rsidRDefault="00B52283" w:rsidP="00A3271E">
      <w:pPr>
        <w:pStyle w:val="Paragrafi"/>
        <w:rPr>
          <w:lang w:val="sq-AL"/>
        </w:rPr>
      </w:pPr>
      <w:r w:rsidRPr="00C913EA">
        <w:rPr>
          <w:lang w:val="sq-AL"/>
        </w:rPr>
        <w:t xml:space="preserve">n) </w:t>
      </w:r>
      <w:r w:rsidR="00A3271E" w:rsidRPr="00C913EA">
        <w:rPr>
          <w:lang w:val="sq-AL"/>
        </w:rPr>
        <w:t>Në nenin 17, pika 4 dhe 5 shfuqizohen.</w:t>
      </w:r>
    </w:p>
    <w:p w:rsidR="00A3271E" w:rsidRPr="00C913EA" w:rsidRDefault="00B52283" w:rsidP="00A3271E">
      <w:pPr>
        <w:pStyle w:val="Paragrafi"/>
        <w:rPr>
          <w:lang w:val="sq-AL"/>
        </w:rPr>
      </w:pPr>
      <w:r w:rsidRPr="00C913EA">
        <w:rPr>
          <w:lang w:val="sq-AL"/>
        </w:rPr>
        <w:t xml:space="preserve">o) </w:t>
      </w:r>
      <w:r w:rsidR="00A3271E" w:rsidRPr="00C913EA">
        <w:rPr>
          <w:lang w:val="sq-AL"/>
        </w:rPr>
        <w:t xml:space="preserve">Në nenin 18, pika 3 ndryshohet si më poshtë: </w:t>
      </w:r>
    </w:p>
    <w:p w:rsidR="00A3271E" w:rsidRPr="00C913EA" w:rsidRDefault="00B52283" w:rsidP="00A3271E">
      <w:pPr>
        <w:pStyle w:val="Paragrafi"/>
        <w:rPr>
          <w:lang w:val="sq-AL"/>
        </w:rPr>
      </w:pPr>
      <w:r w:rsidRPr="00C913EA">
        <w:rPr>
          <w:lang w:val="sq-AL"/>
        </w:rPr>
        <w:t>“</w:t>
      </w:r>
      <w:r w:rsidR="00A3271E" w:rsidRPr="00C913EA">
        <w:rPr>
          <w:lang w:val="sq-AL"/>
        </w:rPr>
        <w:t>3. Kundër Vendimit të Drejtuesit Ligjor të Operatorit, mund të bëhet ankim në gjykatë.</w:t>
      </w:r>
      <w:r w:rsidRPr="00C913EA">
        <w:rPr>
          <w:lang w:val="sq-AL"/>
        </w:rPr>
        <w:t>”</w:t>
      </w:r>
    </w:p>
    <w:p w:rsidR="00A3271E" w:rsidRPr="00C913EA" w:rsidRDefault="00DD630C" w:rsidP="00A3271E">
      <w:pPr>
        <w:pStyle w:val="Paragrafi"/>
        <w:rPr>
          <w:lang w:val="sq-AL"/>
        </w:rPr>
      </w:pPr>
      <w:r>
        <w:rPr>
          <w:lang w:val="sq-AL"/>
        </w:rPr>
        <w:t>p)  Në nenin 19, pika 3, fjalia</w:t>
      </w:r>
      <w:r w:rsidR="00A3271E" w:rsidRPr="00C913EA">
        <w:rPr>
          <w:lang w:val="sq-AL"/>
        </w:rPr>
        <w:t xml:space="preserve"> </w:t>
      </w:r>
      <w:r>
        <w:rPr>
          <w:lang w:val="sq-AL"/>
        </w:rPr>
        <w:t>“</w:t>
      </w:r>
      <w:r w:rsidR="00A3271E" w:rsidRPr="00C913EA">
        <w:rPr>
          <w:lang w:val="sq-AL"/>
        </w:rPr>
        <w:t>Institucionet apo organet adminis</w:t>
      </w:r>
      <w:r>
        <w:rPr>
          <w:lang w:val="sq-AL"/>
        </w:rPr>
        <w:t xml:space="preserve">trative që kanë marrë një </w:t>
      </w:r>
      <w:r>
        <w:rPr>
          <w:lang w:val="sq-AL"/>
        </w:rPr>
        <w:lastRenderedPageBreak/>
        <w:t>ankesë</w:t>
      </w:r>
      <w:r w:rsidR="00A3271E" w:rsidRPr="00C913EA">
        <w:rPr>
          <w:lang w:val="sq-AL"/>
        </w:rPr>
        <w:t xml:space="preserve"> nga konsumatori duhet të bashkëpunojnë me ERRU për informimin dhe mundësinë e zgjidhjes së këtyre ankesave." shfuqizohet.</w:t>
      </w:r>
    </w:p>
    <w:p w:rsidR="00A3271E" w:rsidRPr="00C913EA" w:rsidRDefault="00B52283" w:rsidP="00A3271E">
      <w:pPr>
        <w:pStyle w:val="Paragrafi"/>
        <w:rPr>
          <w:lang w:val="sq-AL"/>
        </w:rPr>
      </w:pPr>
      <w:r w:rsidRPr="00C913EA">
        <w:rPr>
          <w:lang w:val="sq-AL"/>
        </w:rPr>
        <w:t>q)</w:t>
      </w:r>
      <w:r w:rsidR="00A3271E" w:rsidRPr="00C913EA">
        <w:rPr>
          <w:lang w:val="sq-AL"/>
        </w:rPr>
        <w:t xml:space="preserve"> Neni 21, fjalia e parë ndryshon si më poshtë:</w:t>
      </w:r>
    </w:p>
    <w:p w:rsidR="00A3271E" w:rsidRPr="00C913EA" w:rsidRDefault="00B52283" w:rsidP="00A3271E">
      <w:pPr>
        <w:pStyle w:val="Paragrafi"/>
        <w:rPr>
          <w:lang w:val="sq-AL"/>
        </w:rPr>
      </w:pPr>
      <w:r w:rsidRPr="00C913EA">
        <w:rPr>
          <w:lang w:val="sq-AL"/>
        </w:rPr>
        <w:t>“</w:t>
      </w:r>
      <w:r w:rsidR="00A3271E" w:rsidRPr="00C913EA">
        <w:rPr>
          <w:lang w:val="sq-AL"/>
        </w:rPr>
        <w:t>Kjo kontratë hartohet, interpretohet dhe zbatohet në përputhje  me legjislacionin në fuqi në Republikën e Shqipërisë.</w:t>
      </w:r>
      <w:r w:rsidRPr="00C913EA">
        <w:rPr>
          <w:lang w:val="sq-AL"/>
        </w:rPr>
        <w:t>”</w:t>
      </w:r>
    </w:p>
    <w:p w:rsidR="00A3271E" w:rsidRPr="00C913EA" w:rsidRDefault="00A3271E" w:rsidP="00A3271E">
      <w:pPr>
        <w:pStyle w:val="Paragrafi"/>
        <w:rPr>
          <w:lang w:val="sq-AL"/>
        </w:rPr>
      </w:pPr>
      <w:r w:rsidRPr="00C913EA">
        <w:rPr>
          <w:lang w:val="sq-AL"/>
        </w:rPr>
        <w:t>r)  Neni 22 ndryshohet si më poshtë:</w:t>
      </w:r>
    </w:p>
    <w:p w:rsidR="00A3271E" w:rsidRPr="00C913EA" w:rsidRDefault="00B52283" w:rsidP="00A3271E">
      <w:pPr>
        <w:pStyle w:val="Paragrafi"/>
        <w:rPr>
          <w:lang w:val="sq-AL"/>
        </w:rPr>
      </w:pPr>
      <w:r w:rsidRPr="00C913EA">
        <w:rPr>
          <w:lang w:val="sq-AL"/>
        </w:rPr>
        <w:t>“</w:t>
      </w:r>
      <w:r w:rsidR="00A3271E" w:rsidRPr="00C913EA">
        <w:rPr>
          <w:lang w:val="sq-AL"/>
        </w:rPr>
        <w:t>Në rast se gjatë zbatimit të kësaj kontrate lindin mosmarrëveshje, palët do të përpiqen t'i zgjidhin këto mosmarrëveshje me mirëkuptim midis tyre dhe në rast të kundërt secila nga palët mund t'i drejtohet gjykatës.</w:t>
      </w:r>
      <w:r w:rsidRPr="00C913EA">
        <w:rPr>
          <w:lang w:val="sq-AL"/>
        </w:rPr>
        <w:t>”</w:t>
      </w:r>
    </w:p>
    <w:p w:rsidR="00A3271E" w:rsidRPr="00C913EA" w:rsidRDefault="00B52283" w:rsidP="00A3271E">
      <w:pPr>
        <w:pStyle w:val="Paragrafi"/>
        <w:rPr>
          <w:lang w:val="sq-AL"/>
        </w:rPr>
      </w:pPr>
      <w:r w:rsidRPr="00C913EA">
        <w:rPr>
          <w:lang w:val="sq-AL"/>
        </w:rPr>
        <w:t xml:space="preserve">s) </w:t>
      </w:r>
      <w:r w:rsidR="00A3271E" w:rsidRPr="00C913EA">
        <w:rPr>
          <w:lang w:val="sq-AL"/>
        </w:rPr>
        <w:t>Neni 23 ndryshohet si më poshtë:</w:t>
      </w:r>
    </w:p>
    <w:p w:rsidR="00A3271E" w:rsidRPr="00C913EA" w:rsidRDefault="00B52283" w:rsidP="00A3271E">
      <w:pPr>
        <w:pStyle w:val="Paragrafi"/>
        <w:rPr>
          <w:lang w:val="sq-AL"/>
        </w:rPr>
      </w:pPr>
      <w:r w:rsidRPr="00C913EA">
        <w:rPr>
          <w:lang w:val="sq-AL"/>
        </w:rPr>
        <w:t>“</w:t>
      </w:r>
      <w:r w:rsidR="00A3271E" w:rsidRPr="00C913EA">
        <w:rPr>
          <w:lang w:val="sq-AL"/>
        </w:rPr>
        <w:t xml:space="preserve">1. Kushtet e përgjithshme të kësaj Kontrate, janë subjekt i ndryshimeve nga ana e ERRU-s, sipas </w:t>
      </w:r>
      <w:r w:rsidR="00712628">
        <w:rPr>
          <w:lang w:val="sq-AL"/>
        </w:rPr>
        <w:t>s</w:t>
      </w:r>
      <w:r w:rsidR="00A3271E" w:rsidRPr="00C913EA">
        <w:rPr>
          <w:lang w:val="sq-AL"/>
        </w:rPr>
        <w:t xml:space="preserve">ë njëjtës procedurë të miratimit të tyre. Operatori njofton çdo Klient mbi ndryshimet e bëra në Kontratë 30 ditë para hyrjes në fuqi të saj. </w:t>
      </w:r>
    </w:p>
    <w:p w:rsidR="00A3271E" w:rsidRPr="00C913EA" w:rsidRDefault="00A3271E" w:rsidP="00A3271E">
      <w:pPr>
        <w:pStyle w:val="Paragrafi"/>
        <w:rPr>
          <w:lang w:val="sq-AL"/>
        </w:rPr>
      </w:pPr>
      <w:r w:rsidRPr="00C913EA">
        <w:rPr>
          <w:lang w:val="sq-AL"/>
        </w:rPr>
        <w:t xml:space="preserve">2. Kjo </w:t>
      </w:r>
      <w:r w:rsidR="00712628" w:rsidRPr="00C913EA">
        <w:rPr>
          <w:lang w:val="sq-AL"/>
        </w:rPr>
        <w:t xml:space="preserve">Kontratë </w:t>
      </w:r>
      <w:r w:rsidRPr="00C913EA">
        <w:rPr>
          <w:lang w:val="sq-AL"/>
        </w:rPr>
        <w:t xml:space="preserve">hyn në fuqi në datën e përcaktuar nga ERRU dhe kushtet e saj bëhen të aplikueshme automatikisht për të gjithë klientët. </w:t>
      </w:r>
    </w:p>
    <w:p w:rsidR="00A3271E" w:rsidRPr="00C913EA" w:rsidRDefault="00A3271E" w:rsidP="00B52283">
      <w:pPr>
        <w:pStyle w:val="Paragrafi"/>
        <w:rPr>
          <w:lang w:val="sq-AL"/>
        </w:rPr>
      </w:pPr>
      <w:r w:rsidRPr="00C913EA">
        <w:rPr>
          <w:lang w:val="sq-AL"/>
        </w:rPr>
        <w:t>3. Në rast të kontestimit të këtyre kushteve nga ana e Klientit, ai mund të heqë dorë nga Kontrata pa asnjë penalitet.</w:t>
      </w:r>
      <w:r w:rsidR="00B52283" w:rsidRPr="00C913EA">
        <w:rPr>
          <w:lang w:val="sq-AL"/>
        </w:rPr>
        <w:t>”</w:t>
      </w:r>
    </w:p>
    <w:p w:rsidR="00A3271E" w:rsidRPr="00C913EA" w:rsidRDefault="00A3271E" w:rsidP="00B52283">
      <w:pPr>
        <w:pStyle w:val="Paragrafi"/>
        <w:rPr>
          <w:lang w:val="sq-AL"/>
        </w:rPr>
      </w:pPr>
      <w:r w:rsidRPr="00C913EA">
        <w:rPr>
          <w:lang w:val="sq-AL"/>
        </w:rPr>
        <w:t>2. Ngarkohet Sektori Juridik dhe Marrëdhë</w:t>
      </w:r>
      <w:r w:rsidR="00712628">
        <w:rPr>
          <w:lang w:val="sq-AL"/>
        </w:rPr>
        <w:t>-</w:t>
      </w:r>
      <w:r w:rsidRPr="00C913EA">
        <w:rPr>
          <w:lang w:val="sq-AL"/>
        </w:rPr>
        <w:t>nieve me Publikun për ndjekjen e këtij vendimi.</w:t>
      </w:r>
    </w:p>
    <w:p w:rsidR="00A3271E" w:rsidRPr="00C913EA" w:rsidRDefault="00A3271E" w:rsidP="00A3271E">
      <w:pPr>
        <w:pStyle w:val="Paragrafi"/>
        <w:rPr>
          <w:lang w:val="sq-AL"/>
        </w:rPr>
      </w:pPr>
      <w:r w:rsidRPr="00C913EA">
        <w:rPr>
          <w:lang w:val="sq-AL"/>
        </w:rPr>
        <w:t>Ky vendim hyn në fuqi menjëherë.</w:t>
      </w:r>
    </w:p>
    <w:p w:rsidR="00A3271E" w:rsidRPr="00C913EA" w:rsidRDefault="00A3271E" w:rsidP="00A3271E">
      <w:pPr>
        <w:pStyle w:val="Paragrafi"/>
        <w:rPr>
          <w:lang w:val="sq-AL"/>
        </w:rPr>
      </w:pPr>
      <w:r w:rsidRPr="00C913EA">
        <w:rPr>
          <w:lang w:val="sq-AL"/>
        </w:rPr>
        <w:t>Ky vendim publikohet në Fletoren Zyrtare.</w:t>
      </w:r>
    </w:p>
    <w:p w:rsidR="00B52283" w:rsidRPr="00C913EA" w:rsidRDefault="00B52283" w:rsidP="00470A2B">
      <w:pPr>
        <w:pStyle w:val="Hapesira7"/>
        <w:rPr>
          <w:lang w:val="sq-AL"/>
        </w:rPr>
      </w:pPr>
    </w:p>
    <w:p w:rsidR="00B52283" w:rsidRPr="00C913EA" w:rsidRDefault="00B52283" w:rsidP="00B52283">
      <w:pPr>
        <w:pStyle w:val="Autoriteti"/>
        <w:rPr>
          <w:lang w:val="sq-AL"/>
        </w:rPr>
      </w:pPr>
      <w:r w:rsidRPr="00C913EA">
        <w:rPr>
          <w:lang w:val="sq-AL"/>
        </w:rPr>
        <w:t>KRYETARI</w:t>
      </w:r>
    </w:p>
    <w:p w:rsidR="00B52283" w:rsidRPr="00C913EA" w:rsidRDefault="00712628" w:rsidP="00B52283">
      <w:pPr>
        <w:pStyle w:val="AutoritetiEmer"/>
        <w:rPr>
          <w:lang w:val="sq-AL"/>
        </w:rPr>
      </w:pPr>
      <w:r>
        <w:rPr>
          <w:lang w:val="sq-AL"/>
        </w:rPr>
        <w:t>Avni Dervishi</w:t>
      </w:r>
    </w:p>
    <w:p w:rsidR="00B52283" w:rsidRPr="00C913EA" w:rsidRDefault="00B52283" w:rsidP="00A3271E">
      <w:pPr>
        <w:pStyle w:val="Paragrafi"/>
        <w:rPr>
          <w:lang w:val="sq-AL"/>
        </w:rPr>
      </w:pPr>
    </w:p>
    <w:p w:rsidR="00A3271E" w:rsidRPr="00C913EA" w:rsidRDefault="00A3271E" w:rsidP="00B52283">
      <w:pPr>
        <w:pStyle w:val="Akti"/>
        <w:rPr>
          <w:lang w:val="sq-AL"/>
        </w:rPr>
      </w:pPr>
      <w:r w:rsidRPr="00C913EA">
        <w:rPr>
          <w:lang w:val="sq-AL"/>
        </w:rPr>
        <w:t>VENDIM</w:t>
      </w:r>
    </w:p>
    <w:p w:rsidR="00A3271E" w:rsidRPr="00C913EA" w:rsidRDefault="00A3271E" w:rsidP="00B52283">
      <w:pPr>
        <w:pStyle w:val="NumriData"/>
        <w:rPr>
          <w:lang w:val="sq-AL"/>
        </w:rPr>
      </w:pPr>
      <w:r w:rsidRPr="00C913EA">
        <w:rPr>
          <w:lang w:val="sq-AL"/>
        </w:rPr>
        <w:t>Nr. 26, d</w:t>
      </w:r>
      <w:r w:rsidR="00B52283" w:rsidRPr="00C913EA">
        <w:rPr>
          <w:lang w:val="sq-AL"/>
        </w:rPr>
        <w:t>atë 8.</w:t>
      </w:r>
      <w:r w:rsidRPr="00C913EA">
        <w:rPr>
          <w:lang w:val="sq-AL"/>
        </w:rPr>
        <w:t>7.2015</w:t>
      </w:r>
    </w:p>
    <w:p w:rsidR="00A3271E" w:rsidRPr="00C913EA" w:rsidRDefault="00A3271E" w:rsidP="00470A2B">
      <w:pPr>
        <w:pStyle w:val="Hapesira7"/>
        <w:rPr>
          <w:lang w:val="sq-AL"/>
        </w:rPr>
      </w:pPr>
    </w:p>
    <w:p w:rsidR="00A3271E" w:rsidRPr="00C913EA" w:rsidRDefault="00A3271E" w:rsidP="00B52283">
      <w:pPr>
        <w:pStyle w:val="Titulli"/>
        <w:rPr>
          <w:lang w:val="sq-AL"/>
        </w:rPr>
      </w:pPr>
      <w:r w:rsidRPr="00C913EA">
        <w:rPr>
          <w:lang w:val="sq-AL"/>
        </w:rPr>
        <w:t>PËR MIRATIMIN E UDHËZUESIT PËR ORGANIZIMIN E SEANCËS DËGJIMORE ME PUBLIKUN NË PROCESIN E MIRATIMIT TË TARIFAVE</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 xml:space="preserve">Në zbatim të nenit 14, </w:t>
      </w:r>
      <w:r w:rsidR="00612945" w:rsidRPr="00C913EA">
        <w:rPr>
          <w:lang w:val="sq-AL"/>
        </w:rPr>
        <w:t>germa</w:t>
      </w:r>
      <w:r w:rsidRPr="00C913EA">
        <w:rPr>
          <w:lang w:val="sq-AL"/>
        </w:rPr>
        <w:t xml:space="preserve"> “e” dhe “i”, të ligjit nr. 8102, datë 28.03.1996, </w:t>
      </w:r>
      <w:r w:rsidR="00612945" w:rsidRPr="00C913EA">
        <w:rPr>
          <w:lang w:val="sq-AL"/>
        </w:rPr>
        <w:t>“</w:t>
      </w:r>
      <w:r w:rsidR="00712628" w:rsidRPr="00C913EA">
        <w:rPr>
          <w:lang w:val="sq-AL"/>
        </w:rPr>
        <w:t xml:space="preserve">Për </w:t>
      </w:r>
      <w:r w:rsidR="00612945">
        <w:rPr>
          <w:lang w:val="sq-AL"/>
        </w:rPr>
        <w:t>k</w:t>
      </w:r>
      <w:r w:rsidRPr="00C913EA">
        <w:rPr>
          <w:lang w:val="sq-AL"/>
        </w:rPr>
        <w:t xml:space="preserve">uadrin rregullator të sektorit të furnizimit me ujë dhe largimit e përpunimit të ujërave të ndotura”, </w:t>
      </w:r>
      <w:r w:rsidR="00712628">
        <w:rPr>
          <w:lang w:val="sq-AL"/>
        </w:rPr>
        <w:t>të</w:t>
      </w:r>
      <w:r w:rsidRPr="00C913EA">
        <w:rPr>
          <w:lang w:val="sq-AL"/>
        </w:rPr>
        <w:t xml:space="preserve"> ndryshuar,</w:t>
      </w:r>
      <w:r w:rsidR="00612945">
        <w:rPr>
          <w:lang w:val="sq-AL"/>
        </w:rPr>
        <w:t xml:space="preserve"> Komisioni Kombëtar Rregullator</w:t>
      </w:r>
    </w:p>
    <w:p w:rsidR="00A3271E" w:rsidRPr="00C913EA" w:rsidRDefault="00A3271E" w:rsidP="00470A2B">
      <w:pPr>
        <w:pStyle w:val="Hapesira7"/>
        <w:rPr>
          <w:lang w:val="sq-AL"/>
        </w:rPr>
      </w:pPr>
    </w:p>
    <w:p w:rsidR="009A10DC" w:rsidRDefault="009A10DC" w:rsidP="00B52283">
      <w:pPr>
        <w:pStyle w:val="Vendosi"/>
        <w:rPr>
          <w:lang w:val="sq-AL"/>
        </w:rPr>
      </w:pPr>
    </w:p>
    <w:p w:rsidR="001D37D2" w:rsidRDefault="001D37D2" w:rsidP="00B52283">
      <w:pPr>
        <w:pStyle w:val="Vendosi"/>
        <w:rPr>
          <w:lang w:val="sq-AL"/>
        </w:rPr>
      </w:pPr>
    </w:p>
    <w:p w:rsidR="00A3271E" w:rsidRPr="00C913EA" w:rsidRDefault="00A3271E" w:rsidP="00B52283">
      <w:pPr>
        <w:pStyle w:val="Vendosi"/>
        <w:rPr>
          <w:lang w:val="sq-AL"/>
        </w:rPr>
      </w:pPr>
      <w:r w:rsidRPr="00C913EA">
        <w:rPr>
          <w:lang w:val="sq-AL"/>
        </w:rPr>
        <w:lastRenderedPageBreak/>
        <w:t>VENDOSI:</w:t>
      </w:r>
    </w:p>
    <w:p w:rsidR="00A3271E" w:rsidRPr="00C913EA" w:rsidRDefault="00A3271E" w:rsidP="00470A2B">
      <w:pPr>
        <w:pStyle w:val="Hapesira7"/>
        <w:rPr>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 xml:space="preserve">Të miratojë </w:t>
      </w:r>
      <w:r w:rsidRPr="00C913EA">
        <w:rPr>
          <w:lang w:val="sq-AL"/>
        </w:rPr>
        <w:t>“</w:t>
      </w:r>
      <w:r w:rsidR="00A3271E" w:rsidRPr="00C913EA">
        <w:rPr>
          <w:lang w:val="sq-AL"/>
        </w:rPr>
        <w:t>Udhëzuesin për organizimin e seancës dëgjimore me publikun në procesin e miratimit të tarifave</w:t>
      </w:r>
      <w:r w:rsidRPr="00C913EA">
        <w:rPr>
          <w:lang w:val="sq-AL"/>
        </w:rPr>
        <w:t>”</w:t>
      </w:r>
      <w:r w:rsidR="00A3271E" w:rsidRPr="00C913EA">
        <w:rPr>
          <w:lang w:val="sq-AL"/>
        </w:rPr>
        <w:t>, sipas tekstit bashkëlidhur këtij ve</w:t>
      </w:r>
      <w:r w:rsidR="00612945">
        <w:rPr>
          <w:lang w:val="sq-AL"/>
        </w:rPr>
        <w:t>ndimi dhe pjesë e pandarë e tij.</w:t>
      </w:r>
    </w:p>
    <w:p w:rsidR="00A3271E" w:rsidRPr="00C913EA" w:rsidRDefault="00712628" w:rsidP="00B52283">
      <w:pPr>
        <w:pStyle w:val="Paragrafi"/>
        <w:rPr>
          <w:lang w:val="sq-AL"/>
        </w:rPr>
      </w:pPr>
      <w:r>
        <w:rPr>
          <w:lang w:val="sq-AL"/>
        </w:rPr>
        <w:t xml:space="preserve">2. </w:t>
      </w:r>
      <w:r w:rsidR="00A3271E" w:rsidRPr="00C913EA">
        <w:rPr>
          <w:lang w:val="sq-AL"/>
        </w:rPr>
        <w:t>Ngarkohet Drejtoria Tekniko-Ekonomike për ndjekjen dhe zbatimin e këtij vendimi.</w:t>
      </w:r>
    </w:p>
    <w:p w:rsidR="00A3271E" w:rsidRPr="00C913EA" w:rsidRDefault="00A3271E" w:rsidP="00A3271E">
      <w:pPr>
        <w:pStyle w:val="Paragrafi"/>
        <w:rPr>
          <w:lang w:val="sq-AL"/>
        </w:rPr>
      </w:pPr>
      <w:r w:rsidRPr="00C913EA">
        <w:rPr>
          <w:lang w:val="sq-AL"/>
        </w:rPr>
        <w:t>Ky vendim hyn në fuqi menjëherë dhe publikohet në Fletoren Zyrtare.</w:t>
      </w:r>
    </w:p>
    <w:p w:rsidR="00A3271E" w:rsidRPr="009A10DC" w:rsidRDefault="00A3271E" w:rsidP="00A3271E">
      <w:pPr>
        <w:pStyle w:val="Paragrafi"/>
        <w:rPr>
          <w:sz w:val="14"/>
          <w:lang w:val="sq-AL"/>
        </w:rPr>
      </w:pPr>
    </w:p>
    <w:p w:rsidR="00B52283" w:rsidRPr="00C913EA" w:rsidRDefault="00B52283" w:rsidP="00B52283">
      <w:pPr>
        <w:pStyle w:val="Autoriteti"/>
        <w:rPr>
          <w:lang w:val="sq-AL"/>
        </w:rPr>
      </w:pPr>
      <w:r w:rsidRPr="00C913EA">
        <w:rPr>
          <w:lang w:val="sq-AL"/>
        </w:rPr>
        <w:t>KRYETARI</w:t>
      </w:r>
    </w:p>
    <w:p w:rsidR="00B52283" w:rsidRPr="00C913EA" w:rsidRDefault="00712628" w:rsidP="00B52283">
      <w:pPr>
        <w:pStyle w:val="AutoritetiEmer"/>
        <w:rPr>
          <w:lang w:val="sq-AL"/>
        </w:rPr>
      </w:pPr>
      <w:r>
        <w:rPr>
          <w:lang w:val="sq-AL"/>
        </w:rPr>
        <w:t>Avni Dervishi</w:t>
      </w:r>
    </w:p>
    <w:p w:rsidR="00B52283" w:rsidRPr="00C913EA" w:rsidRDefault="00B52283" w:rsidP="00A3271E">
      <w:pPr>
        <w:pStyle w:val="Paragrafi"/>
        <w:rPr>
          <w:lang w:val="sq-AL"/>
        </w:rPr>
      </w:pPr>
    </w:p>
    <w:p w:rsidR="00612945" w:rsidRPr="00712628" w:rsidRDefault="00A3271E" w:rsidP="00B52283">
      <w:pPr>
        <w:pStyle w:val="Vendosi"/>
        <w:rPr>
          <w:b/>
          <w:lang w:val="sq-AL"/>
        </w:rPr>
      </w:pPr>
      <w:r w:rsidRPr="00712628">
        <w:rPr>
          <w:b/>
          <w:lang w:val="sq-AL"/>
        </w:rPr>
        <w:t xml:space="preserve">UDHËZUES </w:t>
      </w:r>
    </w:p>
    <w:p w:rsidR="00A3271E" w:rsidRPr="00C913EA" w:rsidRDefault="00A3271E" w:rsidP="00B52283">
      <w:pPr>
        <w:pStyle w:val="Vendosi"/>
        <w:rPr>
          <w:lang w:val="sq-AL"/>
        </w:rPr>
      </w:pPr>
      <w:r w:rsidRPr="00C913EA">
        <w:rPr>
          <w:lang w:val="sq-AL"/>
        </w:rPr>
        <w:t>PËR ORGANIZIMIN E SEANCËS DËGJIMORE ME PUBLIKUN N</w:t>
      </w:r>
      <w:r w:rsidR="00712628">
        <w:rPr>
          <w:lang w:val="sq-AL"/>
        </w:rPr>
        <w:t>Ë</w:t>
      </w:r>
      <w:r w:rsidRPr="00C913EA">
        <w:rPr>
          <w:lang w:val="sq-AL"/>
        </w:rPr>
        <w:t xml:space="preserve"> PROCESIN E MIRATIMIT TE TARIFAVE</w:t>
      </w:r>
    </w:p>
    <w:p w:rsidR="00A3271E" w:rsidRPr="00C913EA" w:rsidRDefault="00A3271E" w:rsidP="00470A2B">
      <w:pPr>
        <w:pStyle w:val="Hapesira7"/>
        <w:rPr>
          <w:lang w:val="sq-AL"/>
        </w:rPr>
      </w:pPr>
      <w:bookmarkStart w:id="0" w:name="_Toc306627383"/>
    </w:p>
    <w:p w:rsidR="00A3271E" w:rsidRPr="00C913EA" w:rsidRDefault="00A3271E" w:rsidP="00B52283">
      <w:pPr>
        <w:pStyle w:val="NeniNr"/>
        <w:rPr>
          <w:lang w:val="sq-AL"/>
        </w:rPr>
      </w:pPr>
      <w:r w:rsidRPr="00C913EA">
        <w:rPr>
          <w:lang w:val="sq-AL"/>
        </w:rPr>
        <w:t>Neni 1</w:t>
      </w:r>
      <w:bookmarkStart w:id="1" w:name="_Toc1623543"/>
    </w:p>
    <w:p w:rsidR="00A3271E" w:rsidRPr="00C913EA" w:rsidRDefault="00A3271E" w:rsidP="00B52283">
      <w:pPr>
        <w:pStyle w:val="NeniTitull"/>
        <w:rPr>
          <w:lang w:val="sq-AL"/>
        </w:rPr>
      </w:pPr>
      <w:r w:rsidRPr="00C913EA">
        <w:rPr>
          <w:lang w:val="sq-AL"/>
        </w:rPr>
        <w:t>Objekti</w:t>
      </w:r>
      <w:bookmarkEnd w:id="0"/>
      <w:bookmarkEnd w:id="1"/>
    </w:p>
    <w:p w:rsidR="00A3271E" w:rsidRPr="00C913EA" w:rsidRDefault="00A3271E" w:rsidP="00470A2B">
      <w:pPr>
        <w:pStyle w:val="Hapesira7"/>
        <w:rPr>
          <w:lang w:val="sq-AL"/>
        </w:rPr>
      </w:pPr>
    </w:p>
    <w:p w:rsidR="00A3271E" w:rsidRPr="00C913EA" w:rsidRDefault="00A3271E" w:rsidP="00470A2B">
      <w:pPr>
        <w:pStyle w:val="Paragrafi"/>
        <w:rPr>
          <w:lang w:val="sq-AL"/>
        </w:rPr>
      </w:pPr>
      <w:r w:rsidRPr="00C913EA">
        <w:rPr>
          <w:lang w:val="sq-AL"/>
        </w:rPr>
        <w:t>Ky udhëzues është miratuar nga Komisioni Kombëtar Rregullator dhe shërben për të përcaktuar procedurat që duhet të ndiqen nga operatorët e mëdhenj për organizimin e seancës dëgjimore me publikun, si pjesë e  procesit të dokumentacionit për aplikim për ndryshim të tarifave të shërbimeve ujësjellës-kanalizime.</w:t>
      </w:r>
    </w:p>
    <w:p w:rsidR="00712628" w:rsidRPr="00712628" w:rsidRDefault="00712628" w:rsidP="00B52283">
      <w:pPr>
        <w:pStyle w:val="NeniNr"/>
        <w:rPr>
          <w:sz w:val="14"/>
          <w:lang w:val="sq-AL"/>
        </w:rPr>
      </w:pPr>
    </w:p>
    <w:p w:rsidR="00A3271E" w:rsidRPr="00C913EA" w:rsidRDefault="00A3271E" w:rsidP="00B52283">
      <w:pPr>
        <w:pStyle w:val="NeniNr"/>
        <w:rPr>
          <w:lang w:val="sq-AL"/>
        </w:rPr>
      </w:pPr>
      <w:r w:rsidRPr="00C913EA">
        <w:rPr>
          <w:lang w:val="sq-AL"/>
        </w:rPr>
        <w:t>Neni 2</w:t>
      </w:r>
    </w:p>
    <w:p w:rsidR="00A3271E" w:rsidRPr="00C913EA" w:rsidRDefault="00A3271E" w:rsidP="00B52283">
      <w:pPr>
        <w:pStyle w:val="NeniTitull"/>
        <w:rPr>
          <w:lang w:val="sq-AL"/>
        </w:rPr>
      </w:pPr>
      <w:r w:rsidRPr="00C913EA">
        <w:rPr>
          <w:lang w:val="sq-AL"/>
        </w:rPr>
        <w:t>Fusha e zbatimit</w:t>
      </w:r>
    </w:p>
    <w:p w:rsidR="00A3271E" w:rsidRPr="00C913EA" w:rsidRDefault="00A3271E" w:rsidP="00470A2B">
      <w:pPr>
        <w:pStyle w:val="Hapesira7"/>
        <w:rPr>
          <w:lang w:val="sq-AL"/>
        </w:rPr>
      </w:pPr>
    </w:p>
    <w:p w:rsidR="00A3271E" w:rsidRPr="00C913EA" w:rsidRDefault="00A3271E" w:rsidP="00470A2B">
      <w:pPr>
        <w:pStyle w:val="Paragrafi"/>
        <w:rPr>
          <w:lang w:val="sq-AL"/>
        </w:rPr>
      </w:pPr>
      <w:r w:rsidRPr="00C913EA">
        <w:rPr>
          <w:lang w:val="sq-AL"/>
        </w:rPr>
        <w:t>Ky udhëzues është miratuar nga Komis</w:t>
      </w:r>
      <w:r w:rsidR="00612945">
        <w:rPr>
          <w:lang w:val="sq-AL"/>
        </w:rPr>
        <w:t>ioni me vendim nr. 26, më datë 8.</w:t>
      </w:r>
      <w:r w:rsidRPr="00C913EA">
        <w:rPr>
          <w:lang w:val="sq-AL"/>
        </w:rPr>
        <w:t xml:space="preserve">7.2015, në bazë të ligjit nr. 8102, të ndryshuar, neni 14, </w:t>
      </w:r>
      <w:r w:rsidR="00612945" w:rsidRPr="00C913EA">
        <w:rPr>
          <w:lang w:val="sq-AL"/>
        </w:rPr>
        <w:t>germa</w:t>
      </w:r>
      <w:r w:rsidRPr="00C913EA">
        <w:rPr>
          <w:lang w:val="sq-AL"/>
        </w:rPr>
        <w:t xml:space="preserve"> "e", dhe është i detyrueshëm të zbatohet nga të gjithë operatorët </w:t>
      </w:r>
      <w:r w:rsidR="00612945" w:rsidRPr="00C913EA">
        <w:rPr>
          <w:lang w:val="sq-AL"/>
        </w:rPr>
        <w:t>ujësjellës-kanalizime.</w:t>
      </w:r>
      <w:bookmarkStart w:id="2" w:name="_Toc1623544"/>
      <w:bookmarkStart w:id="3" w:name="_Toc292716552"/>
      <w:bookmarkStart w:id="4" w:name="_Toc306627385"/>
    </w:p>
    <w:p w:rsidR="00712628" w:rsidRPr="00712628" w:rsidRDefault="00712628" w:rsidP="00B52283">
      <w:pPr>
        <w:pStyle w:val="NeniNr"/>
        <w:rPr>
          <w:sz w:val="14"/>
          <w:lang w:val="sq-AL"/>
        </w:rPr>
      </w:pPr>
    </w:p>
    <w:p w:rsidR="00A3271E" w:rsidRPr="00C913EA" w:rsidRDefault="00A3271E" w:rsidP="00B52283">
      <w:pPr>
        <w:pStyle w:val="NeniNr"/>
        <w:rPr>
          <w:lang w:val="sq-AL"/>
        </w:rPr>
      </w:pPr>
      <w:r w:rsidRPr="00C913EA">
        <w:rPr>
          <w:lang w:val="sq-AL"/>
        </w:rPr>
        <w:t>Neni 3</w:t>
      </w:r>
      <w:bookmarkEnd w:id="2"/>
    </w:p>
    <w:p w:rsidR="00A3271E" w:rsidRPr="00C913EA" w:rsidRDefault="00A3271E" w:rsidP="00B52283">
      <w:pPr>
        <w:pStyle w:val="NeniTitull"/>
        <w:rPr>
          <w:lang w:val="sq-AL"/>
        </w:rPr>
      </w:pPr>
      <w:r w:rsidRPr="00C913EA">
        <w:rPr>
          <w:lang w:val="sq-AL"/>
        </w:rPr>
        <w:t>Përkufizime</w:t>
      </w:r>
      <w:bookmarkEnd w:id="3"/>
      <w:bookmarkEnd w:id="4"/>
    </w:p>
    <w:p w:rsidR="00A3271E" w:rsidRPr="00C913EA" w:rsidRDefault="00A3271E" w:rsidP="00470A2B">
      <w:pPr>
        <w:pStyle w:val="Hapesira7"/>
        <w:rPr>
          <w:lang w:val="sq-AL"/>
        </w:rPr>
      </w:pPr>
    </w:p>
    <w:p w:rsidR="00A3271E" w:rsidRPr="00C913EA" w:rsidRDefault="00A3271E" w:rsidP="00B52283">
      <w:pPr>
        <w:pStyle w:val="Paragrafi"/>
        <w:rPr>
          <w:lang w:val="sq-AL"/>
        </w:rPr>
      </w:pPr>
      <w:r w:rsidRPr="00C913EA">
        <w:rPr>
          <w:lang w:val="sq-AL"/>
        </w:rPr>
        <w:t>“Enti Rregullator i Ujit (ERRU)” është institucioni i pavarur që rregullon sektorin e furnizimit me ujë, të largimit dhe përpunimit të ujërave të ndotura në përputhje me ligjin nr. 8102 (</w:t>
      </w:r>
      <w:r w:rsidR="00612945">
        <w:rPr>
          <w:lang w:val="sq-AL"/>
        </w:rPr>
        <w:t>të</w:t>
      </w:r>
      <w:r w:rsidRPr="00C913EA">
        <w:rPr>
          <w:lang w:val="sq-AL"/>
        </w:rPr>
        <w:t xml:space="preserve"> ndryshuar)</w:t>
      </w:r>
      <w:r w:rsidR="00612945">
        <w:rPr>
          <w:lang w:val="sq-AL"/>
        </w:rPr>
        <w:t>.</w:t>
      </w:r>
    </w:p>
    <w:p w:rsidR="00A3271E" w:rsidRPr="00C913EA" w:rsidRDefault="00A3271E" w:rsidP="00B52283">
      <w:pPr>
        <w:pStyle w:val="Paragrafi"/>
        <w:rPr>
          <w:lang w:val="sq-AL"/>
        </w:rPr>
      </w:pPr>
      <w:r w:rsidRPr="00C913EA">
        <w:rPr>
          <w:lang w:val="sq-AL"/>
        </w:rPr>
        <w:t>“Komisioni” është Komisioni Kombëtar Rregullator që udhëheq Entin Rregullator të Ujit që funksionon në bazë të ligjit nr. 8102 (</w:t>
      </w:r>
      <w:r w:rsidR="00612945">
        <w:rPr>
          <w:lang w:val="sq-AL"/>
        </w:rPr>
        <w:t>të</w:t>
      </w:r>
      <w:r w:rsidRPr="00C913EA">
        <w:rPr>
          <w:lang w:val="sq-AL"/>
        </w:rPr>
        <w:t xml:space="preserve"> ndryshuar)</w:t>
      </w:r>
      <w:r w:rsidR="00612945">
        <w:rPr>
          <w:lang w:val="sq-AL"/>
        </w:rPr>
        <w:t>.</w:t>
      </w:r>
    </w:p>
    <w:p w:rsidR="00A3271E" w:rsidRPr="00C913EA" w:rsidRDefault="00A3271E" w:rsidP="00B52283">
      <w:pPr>
        <w:pStyle w:val="Paragrafi"/>
        <w:rPr>
          <w:lang w:val="sq-AL"/>
        </w:rPr>
      </w:pPr>
      <w:r w:rsidRPr="00C913EA">
        <w:rPr>
          <w:lang w:val="sq-AL"/>
        </w:rPr>
        <w:t>“Konsumatorë” janë të gjith</w:t>
      </w:r>
      <w:r w:rsidR="00712628">
        <w:rPr>
          <w:lang w:val="sq-AL"/>
        </w:rPr>
        <w:t>a</w:t>
      </w:r>
      <w:r w:rsidRPr="00C913EA">
        <w:rPr>
          <w:lang w:val="sq-AL"/>
        </w:rPr>
        <w:t xml:space="preserve"> kategoritë e përfituesve familjarë, publikë dhe privatë (të </w:t>
      </w:r>
      <w:r w:rsidRPr="00C913EA">
        <w:rPr>
          <w:lang w:val="sq-AL"/>
        </w:rPr>
        <w:lastRenderedPageBreak/>
        <w:t>tanishëm dhe në të ardhmen) të cilët përdorin shërbimet e furnizimit me ujë dhe/ose kanalizimeve</w:t>
      </w:r>
      <w:r w:rsidR="00612945">
        <w:rPr>
          <w:lang w:val="sq-AL"/>
        </w:rPr>
        <w:t>.</w:t>
      </w:r>
    </w:p>
    <w:p w:rsidR="00A3271E" w:rsidRPr="00C913EA" w:rsidRDefault="00A3271E" w:rsidP="00B52283">
      <w:pPr>
        <w:pStyle w:val="Paragrafi"/>
        <w:rPr>
          <w:lang w:val="sq-AL"/>
        </w:rPr>
      </w:pPr>
      <w:r w:rsidRPr="00C913EA">
        <w:rPr>
          <w:lang w:val="sq-AL"/>
        </w:rPr>
        <w:t>“Shërbimet UK” është tërësia e shërbimeve të kryera nga operatorët  tek konsumatorët përmes sistemeve të furnizimit me ujë</w:t>
      </w:r>
      <w:r w:rsidR="00612945">
        <w:rPr>
          <w:lang w:val="sq-AL"/>
        </w:rPr>
        <w:t>,</w:t>
      </w:r>
      <w:r w:rsidRPr="00C913EA">
        <w:rPr>
          <w:lang w:val="sq-AL"/>
        </w:rPr>
        <w:t xml:space="preserve"> si dhe sistemeve</w:t>
      </w:r>
      <w:r w:rsidR="00612945">
        <w:rPr>
          <w:lang w:val="sq-AL"/>
        </w:rPr>
        <w:t xml:space="preserve"> të grumbullimit, largimit dhe/</w:t>
      </w:r>
      <w:r w:rsidRPr="00C913EA">
        <w:rPr>
          <w:lang w:val="sq-AL"/>
        </w:rPr>
        <w:t>ose trajtimit të ujërave të ndotura</w:t>
      </w:r>
      <w:r w:rsidR="00612945">
        <w:rPr>
          <w:lang w:val="sq-AL"/>
        </w:rPr>
        <w:t>.</w:t>
      </w:r>
    </w:p>
    <w:p w:rsidR="00A3271E" w:rsidRPr="00C913EA" w:rsidRDefault="00A3271E" w:rsidP="00A3271E">
      <w:pPr>
        <w:pStyle w:val="Paragrafi"/>
        <w:rPr>
          <w:lang w:val="sq-AL"/>
        </w:rPr>
      </w:pPr>
      <w:r w:rsidRPr="00C913EA">
        <w:rPr>
          <w:lang w:val="sq-AL"/>
        </w:rPr>
        <w:t>“Operator” është subjekti i licencuar nga ERRU që ushtron aktivitetet e shërbimit të furnizimit me ujë, grumbullimit, largimit e trajtimit të ujërave të ndotura dhe ofron një ose disa nga këto shërbime sipas kategorive të përcaktuara në licencë.</w:t>
      </w:r>
    </w:p>
    <w:p w:rsidR="00A3271E" w:rsidRPr="00C913EA" w:rsidRDefault="00A3271E" w:rsidP="00470A2B">
      <w:pPr>
        <w:pStyle w:val="Hapesira7"/>
        <w:rPr>
          <w:lang w:val="sq-AL"/>
        </w:rPr>
      </w:pPr>
    </w:p>
    <w:p w:rsidR="00A3271E" w:rsidRPr="00C913EA" w:rsidRDefault="00A3271E" w:rsidP="00B52283">
      <w:pPr>
        <w:pStyle w:val="NeniNr"/>
        <w:rPr>
          <w:lang w:val="sq-AL"/>
        </w:rPr>
      </w:pPr>
      <w:r w:rsidRPr="00C913EA">
        <w:rPr>
          <w:lang w:val="sq-AL"/>
        </w:rPr>
        <w:t>Neni 4</w:t>
      </w:r>
    </w:p>
    <w:p w:rsidR="00A3271E" w:rsidRPr="00C913EA" w:rsidRDefault="00A3271E" w:rsidP="00B52283">
      <w:pPr>
        <w:pStyle w:val="NeniTitull"/>
        <w:rPr>
          <w:lang w:val="sq-AL"/>
        </w:rPr>
      </w:pPr>
      <w:r w:rsidRPr="00C913EA">
        <w:rPr>
          <w:lang w:val="sq-AL"/>
        </w:rPr>
        <w:t>Organizimi i seancës dëgjimore</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Përpara paraqitjes së propozimit për ndryshim tarife tek ERRU, operatorët UK duhet të organizojnë seancë dëgjimore me publikun.</w:t>
      </w:r>
    </w:p>
    <w:p w:rsidR="00A3271E" w:rsidRPr="00C913EA" w:rsidRDefault="00A3271E" w:rsidP="00470A2B">
      <w:pPr>
        <w:pStyle w:val="Hapesira7"/>
        <w:rPr>
          <w:lang w:val="sq-AL"/>
        </w:rPr>
      </w:pPr>
    </w:p>
    <w:p w:rsidR="00A3271E" w:rsidRPr="00C913EA" w:rsidRDefault="00A3271E" w:rsidP="00B52283">
      <w:pPr>
        <w:pStyle w:val="NeniNr"/>
        <w:rPr>
          <w:lang w:val="sq-AL"/>
        </w:rPr>
      </w:pPr>
      <w:r w:rsidRPr="00C913EA">
        <w:rPr>
          <w:lang w:val="sq-AL"/>
        </w:rPr>
        <w:t>Neni 5</w:t>
      </w:r>
    </w:p>
    <w:p w:rsidR="00A3271E" w:rsidRPr="00C913EA" w:rsidRDefault="00A3271E" w:rsidP="00B52283">
      <w:pPr>
        <w:pStyle w:val="NeniTitull"/>
        <w:rPr>
          <w:lang w:val="sq-AL"/>
        </w:rPr>
      </w:pPr>
      <w:r w:rsidRPr="00C913EA">
        <w:rPr>
          <w:lang w:val="sq-AL"/>
        </w:rPr>
        <w:t>Qëllimi i seancës dëgjimore</w:t>
      </w:r>
    </w:p>
    <w:p w:rsidR="00A3271E" w:rsidRPr="001D37D2" w:rsidRDefault="00A3271E" w:rsidP="00470A2B">
      <w:pPr>
        <w:pStyle w:val="Hapesira7"/>
        <w:rPr>
          <w:sz w:val="12"/>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 xml:space="preserve">Operatori zhvillon seancën dëgjimore me publikun me qëllim informimin dhe </w:t>
      </w:r>
      <w:r w:rsidR="00612945" w:rsidRPr="00C913EA">
        <w:rPr>
          <w:lang w:val="sq-AL"/>
        </w:rPr>
        <w:t>diskutimin</w:t>
      </w:r>
      <w:r w:rsidR="00A3271E" w:rsidRPr="00C913EA">
        <w:rPr>
          <w:lang w:val="sq-AL"/>
        </w:rPr>
        <w:t xml:space="preserve"> me konsumator</w:t>
      </w:r>
      <w:r w:rsidR="00612945">
        <w:rPr>
          <w:lang w:val="sq-AL"/>
        </w:rPr>
        <w:t>ë</w:t>
      </w:r>
      <w:r w:rsidR="00A3271E" w:rsidRPr="00C913EA">
        <w:rPr>
          <w:lang w:val="sq-AL"/>
        </w:rPr>
        <w:t>t  lidhur me ndryshimin e tarifave, arsyet e këtyre ndryshimeve,  planet për të ardhmen</w:t>
      </w:r>
      <w:r w:rsidR="00612945">
        <w:rPr>
          <w:lang w:val="sq-AL"/>
        </w:rPr>
        <w:t>,</w:t>
      </w:r>
      <w:r w:rsidR="00A3271E" w:rsidRPr="00C913EA">
        <w:rPr>
          <w:lang w:val="sq-AL"/>
        </w:rPr>
        <w:t xml:space="preserve"> si dhe marrjen e komenteve nga palët e  interesuara lidhur  me këtë propozim.</w:t>
      </w:r>
    </w:p>
    <w:p w:rsidR="00A3271E" w:rsidRPr="00C913EA" w:rsidRDefault="00B52283" w:rsidP="00A3271E">
      <w:pPr>
        <w:pStyle w:val="Paragrafi"/>
        <w:rPr>
          <w:lang w:val="sq-AL"/>
        </w:rPr>
      </w:pPr>
      <w:r w:rsidRPr="00C913EA">
        <w:rPr>
          <w:lang w:val="sq-AL"/>
        </w:rPr>
        <w:t xml:space="preserve">2. </w:t>
      </w:r>
      <w:r w:rsidR="00A3271E" w:rsidRPr="00C913EA">
        <w:rPr>
          <w:lang w:val="sq-AL"/>
        </w:rPr>
        <w:t>Seanca duhet të zhvillohet te paktën 30 dit</w:t>
      </w:r>
      <w:r w:rsidR="00612945">
        <w:rPr>
          <w:lang w:val="sq-AL"/>
        </w:rPr>
        <w:t>ë</w:t>
      </w:r>
      <w:r w:rsidR="00A3271E" w:rsidRPr="00C913EA">
        <w:rPr>
          <w:lang w:val="sq-AL"/>
        </w:rPr>
        <w:t xml:space="preserve"> kalendarike përpara dorëzimit t</w:t>
      </w:r>
      <w:r w:rsidR="00612945">
        <w:rPr>
          <w:lang w:val="sq-AL"/>
        </w:rPr>
        <w:t>ë</w:t>
      </w:r>
      <w:r w:rsidR="00A3271E" w:rsidRPr="00C913EA">
        <w:rPr>
          <w:lang w:val="sq-AL"/>
        </w:rPr>
        <w:t xml:space="preserve"> aplikimit  për ndryshim të tarifave pranë ERRU. </w:t>
      </w:r>
    </w:p>
    <w:p w:rsidR="00A3271E" w:rsidRPr="001D37D2" w:rsidRDefault="00A3271E" w:rsidP="00470A2B">
      <w:pPr>
        <w:pStyle w:val="Hapesira7"/>
        <w:rPr>
          <w:sz w:val="12"/>
          <w:lang w:val="sq-AL"/>
        </w:rPr>
      </w:pPr>
    </w:p>
    <w:p w:rsidR="00A3271E" w:rsidRPr="00C913EA" w:rsidRDefault="00A3271E" w:rsidP="00B52283">
      <w:pPr>
        <w:pStyle w:val="NeniNr"/>
        <w:rPr>
          <w:lang w:val="sq-AL"/>
        </w:rPr>
      </w:pPr>
      <w:r w:rsidRPr="00C913EA">
        <w:rPr>
          <w:lang w:val="sq-AL"/>
        </w:rPr>
        <w:t>Neni 6</w:t>
      </w:r>
    </w:p>
    <w:p w:rsidR="00A3271E" w:rsidRPr="00C913EA" w:rsidRDefault="00A3271E" w:rsidP="00B52283">
      <w:pPr>
        <w:pStyle w:val="NeniTitull"/>
        <w:rPr>
          <w:lang w:val="sq-AL"/>
        </w:rPr>
      </w:pPr>
      <w:r w:rsidRPr="00C913EA">
        <w:rPr>
          <w:lang w:val="sq-AL"/>
        </w:rPr>
        <w:t>Fillimi i seancës dëgjimore</w:t>
      </w:r>
    </w:p>
    <w:p w:rsidR="00A3271E" w:rsidRPr="001D37D2" w:rsidRDefault="00A3271E" w:rsidP="00470A2B">
      <w:pPr>
        <w:pStyle w:val="Hapesira7"/>
        <w:rPr>
          <w:sz w:val="12"/>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Një seancë dëgjimore fillon mbështetur në urdhrin e administratorit të operatorit.</w:t>
      </w:r>
    </w:p>
    <w:p w:rsidR="00A3271E" w:rsidRPr="00C913EA" w:rsidRDefault="00B52283" w:rsidP="00A3271E">
      <w:pPr>
        <w:pStyle w:val="Paragrafi"/>
        <w:rPr>
          <w:lang w:val="sq-AL"/>
        </w:rPr>
      </w:pPr>
      <w:r w:rsidRPr="00C913EA">
        <w:rPr>
          <w:lang w:val="sq-AL"/>
        </w:rPr>
        <w:t xml:space="preserve">2. </w:t>
      </w:r>
      <w:r w:rsidR="00A3271E" w:rsidRPr="00C913EA">
        <w:rPr>
          <w:lang w:val="sq-AL"/>
        </w:rPr>
        <w:t>Urdhri sipas pikës 1 të këtij neni përcakton:</w:t>
      </w:r>
    </w:p>
    <w:p w:rsidR="00A3271E" w:rsidRPr="00C913EA" w:rsidRDefault="00B52283" w:rsidP="00A3271E">
      <w:pPr>
        <w:pStyle w:val="Paragrafi"/>
        <w:rPr>
          <w:lang w:val="sq-AL"/>
        </w:rPr>
      </w:pPr>
      <w:r w:rsidRPr="00C913EA">
        <w:rPr>
          <w:lang w:val="sq-AL"/>
        </w:rPr>
        <w:t xml:space="preserve">a) </w:t>
      </w:r>
      <w:r w:rsidR="00A3271E" w:rsidRPr="00C913EA">
        <w:rPr>
          <w:lang w:val="sq-AL"/>
        </w:rPr>
        <w:t>Autoritetin dhe juridiksionin nën të cilin mbahet seanca e dëgjimit;</w:t>
      </w:r>
    </w:p>
    <w:p w:rsidR="00A3271E" w:rsidRPr="00C913EA" w:rsidRDefault="00B52283" w:rsidP="00A3271E">
      <w:pPr>
        <w:pStyle w:val="Paragrafi"/>
        <w:rPr>
          <w:lang w:val="sq-AL"/>
        </w:rPr>
      </w:pPr>
      <w:r w:rsidRPr="00C913EA">
        <w:rPr>
          <w:lang w:val="sq-AL"/>
        </w:rPr>
        <w:t xml:space="preserve">b) </w:t>
      </w:r>
      <w:r w:rsidR="00A3271E" w:rsidRPr="00C913EA">
        <w:rPr>
          <w:lang w:val="sq-AL"/>
        </w:rPr>
        <w:t>Personin drejtues, si rregull</w:t>
      </w:r>
      <w:r w:rsidR="00712628">
        <w:rPr>
          <w:lang w:val="sq-AL"/>
        </w:rPr>
        <w:t>,</w:t>
      </w:r>
      <w:r w:rsidR="00A3271E" w:rsidRPr="00C913EA">
        <w:rPr>
          <w:lang w:val="sq-AL"/>
        </w:rPr>
        <w:t xml:space="preserve"> është personi përgjegjës për çështjet ekonomike;</w:t>
      </w:r>
    </w:p>
    <w:p w:rsidR="00A3271E" w:rsidRPr="00C913EA" w:rsidRDefault="00B52283" w:rsidP="00A3271E">
      <w:pPr>
        <w:pStyle w:val="Paragrafi"/>
        <w:rPr>
          <w:lang w:val="sq-AL"/>
        </w:rPr>
      </w:pPr>
      <w:r w:rsidRPr="00C913EA">
        <w:rPr>
          <w:lang w:val="sq-AL"/>
        </w:rPr>
        <w:t xml:space="preserve">c) </w:t>
      </w:r>
      <w:r w:rsidR="00A3271E" w:rsidRPr="00C913EA">
        <w:rPr>
          <w:lang w:val="sq-AL"/>
        </w:rPr>
        <w:t>Personat e tjerë të ngarkuar për mbarëvajtjen e seancës dëgjimore;</w:t>
      </w:r>
    </w:p>
    <w:p w:rsidR="00A3271E" w:rsidRPr="00C913EA" w:rsidRDefault="00B52283" w:rsidP="00A3271E">
      <w:pPr>
        <w:pStyle w:val="Paragrafi"/>
        <w:rPr>
          <w:lang w:val="sq-AL"/>
        </w:rPr>
      </w:pPr>
      <w:r w:rsidRPr="00C913EA">
        <w:rPr>
          <w:lang w:val="sq-AL"/>
        </w:rPr>
        <w:t xml:space="preserve">d) </w:t>
      </w:r>
      <w:r w:rsidR="00A3271E" w:rsidRPr="00C913EA">
        <w:rPr>
          <w:lang w:val="sq-AL"/>
        </w:rPr>
        <w:t>Datën, orën dhe vendin e seancës dëgjimore;</w:t>
      </w:r>
    </w:p>
    <w:p w:rsidR="00A3271E" w:rsidRPr="00C913EA" w:rsidRDefault="00B52283" w:rsidP="00A3271E">
      <w:pPr>
        <w:pStyle w:val="Paragrafi"/>
        <w:rPr>
          <w:lang w:val="sq-AL"/>
        </w:rPr>
      </w:pPr>
      <w:r w:rsidRPr="00C913EA">
        <w:rPr>
          <w:lang w:val="sq-AL"/>
        </w:rPr>
        <w:t xml:space="preserve">e) </w:t>
      </w:r>
      <w:r w:rsidR="00A3271E" w:rsidRPr="00C913EA">
        <w:rPr>
          <w:lang w:val="sq-AL"/>
        </w:rPr>
        <w:t>Çdo çështje tjetër të përshtatshme.</w:t>
      </w:r>
    </w:p>
    <w:p w:rsidR="00A3271E" w:rsidRPr="00C913EA" w:rsidRDefault="00B52283" w:rsidP="001D37D2">
      <w:pPr>
        <w:pStyle w:val="Paragrafi"/>
        <w:rPr>
          <w:lang w:val="sq-AL"/>
        </w:rPr>
      </w:pPr>
      <w:r w:rsidRPr="00C913EA">
        <w:rPr>
          <w:lang w:val="sq-AL"/>
        </w:rPr>
        <w:t xml:space="preserve">3. </w:t>
      </w:r>
      <w:r w:rsidR="00A3271E" w:rsidRPr="00C913EA">
        <w:rPr>
          <w:lang w:val="sq-AL"/>
        </w:rPr>
        <w:t>Personi drejtues përgatit informacionin që duhet paraqitur gjatë zhvillimit të seancës dëgjimore.</w:t>
      </w:r>
    </w:p>
    <w:p w:rsidR="00A3271E" w:rsidRPr="00C913EA" w:rsidRDefault="00A3271E" w:rsidP="00B52283">
      <w:pPr>
        <w:pStyle w:val="NeniNr"/>
        <w:rPr>
          <w:lang w:val="sq-AL"/>
        </w:rPr>
      </w:pPr>
      <w:r w:rsidRPr="00C913EA">
        <w:rPr>
          <w:lang w:val="sq-AL"/>
        </w:rPr>
        <w:lastRenderedPageBreak/>
        <w:t>Neni 7</w:t>
      </w:r>
    </w:p>
    <w:p w:rsidR="00A3271E" w:rsidRPr="00C913EA" w:rsidRDefault="00A3271E" w:rsidP="00B52283">
      <w:pPr>
        <w:pStyle w:val="NeniTitull"/>
        <w:rPr>
          <w:lang w:val="sq-AL"/>
        </w:rPr>
      </w:pPr>
      <w:r w:rsidRPr="00C913EA">
        <w:rPr>
          <w:lang w:val="sq-AL"/>
        </w:rPr>
        <w:t>Njoftimet</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1. Operatori  njofton publikun për zhvillimin e seancës  dëgjimore nëpërmjet:</w:t>
      </w:r>
    </w:p>
    <w:p w:rsidR="00A3271E" w:rsidRPr="00C913EA" w:rsidRDefault="00A3271E" w:rsidP="00A3271E">
      <w:pPr>
        <w:pStyle w:val="Paragrafi"/>
        <w:rPr>
          <w:lang w:val="sq-AL"/>
        </w:rPr>
      </w:pPr>
      <w:r w:rsidRPr="00C913EA">
        <w:rPr>
          <w:lang w:val="sq-AL"/>
        </w:rPr>
        <w:t>- njoftimeve të shpallura në pikat e kujdesit të klientit dhe në të gjitha pikat e tjera të arkëtimit;</w:t>
      </w:r>
    </w:p>
    <w:p w:rsidR="00A3271E" w:rsidRPr="00C913EA" w:rsidRDefault="00A3271E" w:rsidP="00A3271E">
      <w:pPr>
        <w:pStyle w:val="Paragrafi"/>
        <w:rPr>
          <w:lang w:val="sq-AL"/>
        </w:rPr>
      </w:pPr>
      <w:r w:rsidRPr="00C913EA">
        <w:rPr>
          <w:lang w:val="sq-AL"/>
        </w:rPr>
        <w:t>- në ambientet e jashtme të njësisë vendore ku ofron shërbime operatori;</w:t>
      </w:r>
    </w:p>
    <w:p w:rsidR="00A3271E" w:rsidRPr="00C913EA" w:rsidRDefault="00A3271E" w:rsidP="00A3271E">
      <w:pPr>
        <w:pStyle w:val="Paragrafi"/>
        <w:rPr>
          <w:lang w:val="sq-AL"/>
        </w:rPr>
      </w:pPr>
      <w:r w:rsidRPr="00C913EA">
        <w:rPr>
          <w:lang w:val="sq-AL"/>
        </w:rPr>
        <w:t>- në televizionin lokal dhe në një gazetë të përditshme me qarkullim kombëtar, të paktën një jav</w:t>
      </w:r>
      <w:r w:rsidR="00612945">
        <w:rPr>
          <w:lang w:val="sq-AL"/>
        </w:rPr>
        <w:t>ë</w:t>
      </w:r>
      <w:r w:rsidRPr="00C913EA">
        <w:rPr>
          <w:lang w:val="sq-AL"/>
        </w:rPr>
        <w:t xml:space="preserve"> përpara mbajtjes së seancës dëgjimore</w:t>
      </w:r>
      <w:r w:rsidR="00D938B6">
        <w:rPr>
          <w:lang w:val="sq-AL"/>
        </w:rPr>
        <w:t>;</w:t>
      </w:r>
    </w:p>
    <w:p w:rsidR="00A3271E" w:rsidRPr="00C913EA" w:rsidRDefault="00A3271E" w:rsidP="00B52283">
      <w:pPr>
        <w:pStyle w:val="Paragrafi"/>
        <w:rPr>
          <w:lang w:val="sq-AL"/>
        </w:rPr>
      </w:pPr>
      <w:r w:rsidRPr="00C913EA">
        <w:rPr>
          <w:lang w:val="sq-AL"/>
        </w:rPr>
        <w:t>- njoftimit zyrtar</w:t>
      </w:r>
      <w:r w:rsidR="00612945">
        <w:rPr>
          <w:lang w:val="sq-AL"/>
        </w:rPr>
        <w:t>,</w:t>
      </w:r>
      <w:r w:rsidRPr="00C913EA">
        <w:rPr>
          <w:lang w:val="sq-AL"/>
        </w:rPr>
        <w:t xml:space="preserve"> t</w:t>
      </w:r>
      <w:r w:rsidR="00612945">
        <w:rPr>
          <w:lang w:val="sq-AL"/>
        </w:rPr>
        <w:t>ë</w:t>
      </w:r>
      <w:r w:rsidR="00D938B6">
        <w:rPr>
          <w:lang w:val="sq-AL"/>
        </w:rPr>
        <w:t xml:space="preserve"> secilit</w:t>
      </w:r>
      <w:r w:rsidRPr="00C913EA">
        <w:rPr>
          <w:lang w:val="sq-AL"/>
        </w:rPr>
        <w:t xml:space="preserve"> nga palët që ka shprehur interes për procesin, njësinë/njësitë vendore, përfaqësues të shoqatave për mbrojtjen e konsumatorëve, dhe ERRU, jo më vonë se një javë nga data e planifikuar për zhvillimin e seancës.</w:t>
      </w:r>
    </w:p>
    <w:p w:rsidR="00A3271E" w:rsidRPr="00C913EA" w:rsidRDefault="00A3271E" w:rsidP="00A3271E">
      <w:pPr>
        <w:pStyle w:val="Paragrafi"/>
        <w:rPr>
          <w:lang w:val="sq-AL"/>
        </w:rPr>
      </w:pPr>
      <w:r w:rsidRPr="00C913EA">
        <w:rPr>
          <w:lang w:val="sq-AL"/>
        </w:rPr>
        <w:t>2. Njoftimi përmban informacion mbi datën, orën, vendin, qëllimin e zhvillimit të seancës dëgjimore</w:t>
      </w:r>
      <w:r w:rsidR="00D938B6">
        <w:rPr>
          <w:lang w:val="sq-AL"/>
        </w:rPr>
        <w:t>.</w:t>
      </w:r>
    </w:p>
    <w:p w:rsidR="00A3271E" w:rsidRPr="00C913EA" w:rsidRDefault="00A3271E" w:rsidP="00470A2B">
      <w:pPr>
        <w:pStyle w:val="Hapesira7"/>
        <w:rPr>
          <w:lang w:val="sq-AL"/>
        </w:rPr>
      </w:pPr>
    </w:p>
    <w:p w:rsidR="00A3271E" w:rsidRPr="00C913EA" w:rsidRDefault="00A3271E" w:rsidP="00B52283">
      <w:pPr>
        <w:pStyle w:val="NeniNr"/>
        <w:rPr>
          <w:lang w:val="sq-AL"/>
        </w:rPr>
      </w:pPr>
      <w:r w:rsidRPr="00C913EA">
        <w:rPr>
          <w:lang w:val="sq-AL"/>
        </w:rPr>
        <w:t>Neni 8</w:t>
      </w:r>
    </w:p>
    <w:p w:rsidR="00A3271E" w:rsidRPr="00C913EA" w:rsidRDefault="00A3271E" w:rsidP="00B52283">
      <w:pPr>
        <w:pStyle w:val="NeniTitull"/>
        <w:rPr>
          <w:lang w:val="sq-AL"/>
        </w:rPr>
      </w:pPr>
      <w:r w:rsidRPr="00C913EA">
        <w:rPr>
          <w:lang w:val="sq-AL"/>
        </w:rPr>
        <w:t>Procedurat e zhvillimit të seancave dëgjimore</w:t>
      </w:r>
    </w:p>
    <w:p w:rsidR="00A3271E" w:rsidRPr="00C913EA" w:rsidRDefault="00A3271E" w:rsidP="00470A2B">
      <w:pPr>
        <w:pStyle w:val="Hapesira7"/>
        <w:rPr>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Gjatë seancës dëgjimore duhet të jen</w:t>
      </w:r>
      <w:r w:rsidR="00D938B6">
        <w:rPr>
          <w:lang w:val="sq-AL"/>
        </w:rPr>
        <w:t>ë</w:t>
      </w:r>
      <w:r w:rsidR="00A3271E" w:rsidRPr="00C913EA">
        <w:rPr>
          <w:lang w:val="sq-AL"/>
        </w:rPr>
        <w:t xml:space="preserve"> t</w:t>
      </w:r>
      <w:r w:rsidR="00D938B6">
        <w:rPr>
          <w:lang w:val="sq-AL"/>
        </w:rPr>
        <w:t>ë</w:t>
      </w:r>
      <w:r w:rsidR="00A3271E" w:rsidRPr="00C913EA">
        <w:rPr>
          <w:lang w:val="sq-AL"/>
        </w:rPr>
        <w:t xml:space="preserve"> pranishëm administratori i operatorit, përfaqësues të njësive vendore ku ofron shërbimin operatori në fjalë, përfaqësues të ERRU, si edhe persona të tjerë sipas gjykimit të operatorit.</w:t>
      </w:r>
    </w:p>
    <w:p w:rsidR="00A3271E" w:rsidRPr="00C913EA" w:rsidRDefault="00B52283" w:rsidP="00A3271E">
      <w:pPr>
        <w:pStyle w:val="Paragrafi"/>
        <w:rPr>
          <w:lang w:val="sq-AL"/>
        </w:rPr>
      </w:pPr>
      <w:r w:rsidRPr="00C913EA">
        <w:rPr>
          <w:lang w:val="sq-AL"/>
        </w:rPr>
        <w:t xml:space="preserve">2. </w:t>
      </w:r>
      <w:r w:rsidR="00A3271E" w:rsidRPr="00C913EA">
        <w:rPr>
          <w:lang w:val="sq-AL"/>
        </w:rPr>
        <w:t>Personi drejtues në filli</w:t>
      </w:r>
      <w:r w:rsidR="00712628">
        <w:rPr>
          <w:lang w:val="sq-AL"/>
        </w:rPr>
        <w:t>m të seancës dëgjimore duhet t’</w:t>
      </w:r>
      <w:r w:rsidR="00A3271E" w:rsidRPr="00C913EA">
        <w:rPr>
          <w:lang w:val="sq-AL"/>
        </w:rPr>
        <w:t>u shpjegojë palëve procedurën dhe rregullat e tjera të zhvillimit të seancës dëgjimore. Ai mund të prezantojë çështjen që do të trajtohet.</w:t>
      </w:r>
    </w:p>
    <w:p w:rsidR="00A3271E" w:rsidRPr="00C913EA" w:rsidRDefault="00B52283" w:rsidP="00A3271E">
      <w:pPr>
        <w:pStyle w:val="Paragrafi"/>
        <w:rPr>
          <w:lang w:val="sq-AL"/>
        </w:rPr>
      </w:pPr>
      <w:r w:rsidRPr="00C913EA">
        <w:rPr>
          <w:lang w:val="sq-AL"/>
        </w:rPr>
        <w:t xml:space="preserve">3. </w:t>
      </w:r>
      <w:r w:rsidR="00A3271E" w:rsidRPr="00C913EA">
        <w:rPr>
          <w:lang w:val="sq-AL"/>
        </w:rPr>
        <w:t>Seanca dëgjimore regjistrohet në magnetofon ose në pajisje të tjera elektronike audiovizive</w:t>
      </w:r>
      <w:r w:rsidR="00712628">
        <w:rPr>
          <w:lang w:val="sq-AL"/>
        </w:rPr>
        <w:t>,</w:t>
      </w:r>
      <w:r w:rsidR="00A3271E" w:rsidRPr="00C913EA">
        <w:rPr>
          <w:lang w:val="sq-AL"/>
        </w:rPr>
        <w:t xml:space="preserve"> gjë q</w:t>
      </w:r>
      <w:r w:rsidR="00D938B6">
        <w:rPr>
          <w:lang w:val="sq-AL"/>
        </w:rPr>
        <w:t>ë i</w:t>
      </w:r>
      <w:r w:rsidR="00A3271E" w:rsidRPr="00C913EA">
        <w:rPr>
          <w:lang w:val="sq-AL"/>
        </w:rPr>
        <w:t>u bëhet e dit</w:t>
      </w:r>
      <w:r w:rsidR="00D938B6">
        <w:rPr>
          <w:lang w:val="sq-AL"/>
        </w:rPr>
        <w:t>ur palëve në fillim të seancës.</w:t>
      </w:r>
    </w:p>
    <w:p w:rsidR="00A3271E" w:rsidRPr="00C913EA" w:rsidRDefault="00A3271E" w:rsidP="00470A2B">
      <w:pPr>
        <w:pStyle w:val="Hapesira7"/>
        <w:rPr>
          <w:lang w:val="sq-AL"/>
        </w:rPr>
      </w:pPr>
    </w:p>
    <w:p w:rsidR="00A3271E" w:rsidRPr="00C913EA" w:rsidRDefault="00A3271E" w:rsidP="00B52283">
      <w:pPr>
        <w:pStyle w:val="NeniNr"/>
        <w:rPr>
          <w:lang w:val="sq-AL"/>
        </w:rPr>
      </w:pPr>
      <w:r w:rsidRPr="00C913EA">
        <w:rPr>
          <w:lang w:val="sq-AL"/>
        </w:rPr>
        <w:t>Neni 9</w:t>
      </w:r>
    </w:p>
    <w:p w:rsidR="00A3271E" w:rsidRPr="00C913EA" w:rsidRDefault="00A3271E" w:rsidP="00B52283">
      <w:pPr>
        <w:pStyle w:val="NeniTitull"/>
        <w:rPr>
          <w:lang w:val="sq-AL"/>
        </w:rPr>
      </w:pPr>
      <w:r w:rsidRPr="00C913EA">
        <w:rPr>
          <w:lang w:val="sq-AL"/>
        </w:rPr>
        <w:t>Rregulla të zhvillimit të seancës dëgjimore</w:t>
      </w:r>
    </w:p>
    <w:p w:rsidR="00A3271E" w:rsidRPr="00C913EA" w:rsidRDefault="00A3271E" w:rsidP="00470A2B">
      <w:pPr>
        <w:pStyle w:val="Hapesira7"/>
        <w:rPr>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Gjatë zhvillimit të seancës dëgjimore personi drejtues do të sigurojë të drejtën e fjalës për secilën nga palët prezent në seancë që e kërkon një gjë të tillë</w:t>
      </w:r>
      <w:r w:rsidR="00D938B6">
        <w:rPr>
          <w:lang w:val="sq-AL"/>
        </w:rPr>
        <w:t>.</w:t>
      </w:r>
    </w:p>
    <w:p w:rsidR="00A3271E" w:rsidRPr="00C913EA" w:rsidRDefault="00B52283" w:rsidP="00A3271E">
      <w:pPr>
        <w:pStyle w:val="Paragrafi"/>
        <w:rPr>
          <w:lang w:val="sq-AL"/>
        </w:rPr>
      </w:pPr>
      <w:r w:rsidRPr="00C913EA">
        <w:rPr>
          <w:lang w:val="sq-AL"/>
        </w:rPr>
        <w:t xml:space="preserve">2. </w:t>
      </w:r>
      <w:r w:rsidR="00A3271E" w:rsidRPr="00C913EA">
        <w:rPr>
          <w:lang w:val="sq-AL"/>
        </w:rPr>
        <w:t>Çdo person që merr pjesë ka të drejtë të dëgjojë, të mbajë shënime, e të bëjë pyetje sipas radhës së caktuar nga personi drejtues i seancës</w:t>
      </w:r>
      <w:r w:rsidR="00D938B6">
        <w:rPr>
          <w:lang w:val="sq-AL"/>
        </w:rPr>
        <w:t>.</w:t>
      </w:r>
    </w:p>
    <w:p w:rsidR="00A3271E" w:rsidRPr="00C913EA" w:rsidRDefault="00B52283" w:rsidP="00A3271E">
      <w:pPr>
        <w:pStyle w:val="Paragrafi"/>
        <w:rPr>
          <w:lang w:val="sq-AL"/>
        </w:rPr>
      </w:pPr>
      <w:r w:rsidRPr="00C913EA">
        <w:rPr>
          <w:lang w:val="sq-AL"/>
        </w:rPr>
        <w:lastRenderedPageBreak/>
        <w:t xml:space="preserve">3. </w:t>
      </w:r>
      <w:r w:rsidR="00A3271E" w:rsidRPr="00C913EA">
        <w:rPr>
          <w:lang w:val="sq-AL"/>
        </w:rPr>
        <w:t>Ndalohet ndërprerja e fjalës së folësit dhe përdorimi i celularëve gjatë diskutimeve</w:t>
      </w:r>
      <w:r w:rsidR="00D938B6">
        <w:rPr>
          <w:lang w:val="sq-AL"/>
        </w:rPr>
        <w:t>.</w:t>
      </w:r>
    </w:p>
    <w:p w:rsidR="00A3271E" w:rsidRPr="00C913EA" w:rsidRDefault="00B52283" w:rsidP="00A3271E">
      <w:pPr>
        <w:pStyle w:val="Paragrafi"/>
        <w:rPr>
          <w:lang w:val="sq-AL"/>
        </w:rPr>
      </w:pPr>
      <w:r w:rsidRPr="00C913EA">
        <w:rPr>
          <w:lang w:val="sq-AL"/>
        </w:rPr>
        <w:t xml:space="preserve">4. </w:t>
      </w:r>
      <w:r w:rsidR="00A3271E" w:rsidRPr="00C913EA">
        <w:rPr>
          <w:lang w:val="sq-AL"/>
        </w:rPr>
        <w:t>Nëse ndonjë nga personat pjesëmarrës konsiderohet se prish qetësinë dhe mbarëvajtjen e seancës dëgjimore, me urdhër të personit drejtues vendoset largimi i tij nga seanca</w:t>
      </w:r>
      <w:r w:rsidR="00D938B6">
        <w:rPr>
          <w:lang w:val="sq-AL"/>
        </w:rPr>
        <w:t>.</w:t>
      </w:r>
    </w:p>
    <w:p w:rsidR="00A3271E" w:rsidRPr="00C913EA" w:rsidRDefault="00B52283" w:rsidP="00A3271E">
      <w:pPr>
        <w:pStyle w:val="Paragrafi"/>
        <w:rPr>
          <w:lang w:val="sq-AL"/>
        </w:rPr>
      </w:pPr>
      <w:r w:rsidRPr="00C913EA">
        <w:rPr>
          <w:lang w:val="sq-AL"/>
        </w:rPr>
        <w:t xml:space="preserve">5. </w:t>
      </w:r>
      <w:r w:rsidR="00A3271E" w:rsidRPr="00C913EA">
        <w:rPr>
          <w:lang w:val="sq-AL"/>
        </w:rPr>
        <w:t>Në fillim, personi drejtues prezanton aplikimin, objektivat e operatorit dhe nevojën për ndryshimin e tarifave, dhe më pas ftohen palët të shprehin komentet dhe pyetjet e ndryshme lidhur me aplikimin</w:t>
      </w:r>
      <w:r w:rsidR="00D938B6">
        <w:rPr>
          <w:lang w:val="sq-AL"/>
        </w:rPr>
        <w:t>.</w:t>
      </w:r>
    </w:p>
    <w:p w:rsidR="00A3271E" w:rsidRPr="00C913EA" w:rsidRDefault="00B52283" w:rsidP="00A3271E">
      <w:pPr>
        <w:pStyle w:val="Paragrafi"/>
        <w:rPr>
          <w:lang w:val="sq-AL"/>
        </w:rPr>
      </w:pPr>
      <w:r w:rsidRPr="00C913EA">
        <w:rPr>
          <w:lang w:val="sq-AL"/>
        </w:rPr>
        <w:t xml:space="preserve">6. </w:t>
      </w:r>
      <w:r w:rsidR="00A3271E" w:rsidRPr="00C913EA">
        <w:rPr>
          <w:lang w:val="sq-AL"/>
        </w:rPr>
        <w:t>Palët gjatë seancës dëgjimore mund të paraqesin edhe komente me shkrim të cilat administrohen nga operatori. Këto komente diskutohen gjatë seancës dëgjimore</w:t>
      </w:r>
      <w:r w:rsidR="00D938B6">
        <w:rPr>
          <w:lang w:val="sq-AL"/>
        </w:rPr>
        <w:t>.</w:t>
      </w:r>
    </w:p>
    <w:p w:rsidR="00A3271E" w:rsidRPr="00C913EA" w:rsidRDefault="00B52283" w:rsidP="00A3271E">
      <w:pPr>
        <w:pStyle w:val="Paragrafi"/>
        <w:rPr>
          <w:lang w:val="sq-AL"/>
        </w:rPr>
      </w:pPr>
      <w:r w:rsidRPr="00C913EA">
        <w:rPr>
          <w:lang w:val="sq-AL"/>
        </w:rPr>
        <w:t xml:space="preserve">7. </w:t>
      </w:r>
      <w:r w:rsidR="00A3271E" w:rsidRPr="00C913EA">
        <w:rPr>
          <w:lang w:val="sq-AL"/>
        </w:rPr>
        <w:t xml:space="preserve">Në përfundim të dëgjimit të </w:t>
      </w:r>
      <w:r w:rsidR="00712628">
        <w:rPr>
          <w:lang w:val="sq-AL"/>
        </w:rPr>
        <w:t xml:space="preserve">të </w:t>
      </w:r>
      <w:r w:rsidR="00A3271E" w:rsidRPr="00C913EA">
        <w:rPr>
          <w:lang w:val="sq-AL"/>
        </w:rPr>
        <w:t>gjith</w:t>
      </w:r>
      <w:r w:rsidR="00712628">
        <w:rPr>
          <w:lang w:val="sq-AL"/>
        </w:rPr>
        <w:t>a</w:t>
      </w:r>
      <w:r w:rsidR="00A3271E" w:rsidRPr="00C913EA">
        <w:rPr>
          <w:lang w:val="sq-AL"/>
        </w:rPr>
        <w:t xml:space="preserve"> palëve dhe dhënies së përgjigjeve, personi drejtues deklaron mbylljen e seancës</w:t>
      </w:r>
      <w:r w:rsidR="00D938B6">
        <w:rPr>
          <w:lang w:val="sq-AL"/>
        </w:rPr>
        <w:t>.</w:t>
      </w:r>
    </w:p>
    <w:p w:rsidR="00A3271E" w:rsidRPr="00C913EA" w:rsidRDefault="00B52283" w:rsidP="00A3271E">
      <w:pPr>
        <w:pStyle w:val="Paragrafi"/>
        <w:rPr>
          <w:lang w:val="sq-AL"/>
        </w:rPr>
      </w:pPr>
      <w:r w:rsidRPr="00C913EA">
        <w:rPr>
          <w:lang w:val="sq-AL"/>
        </w:rPr>
        <w:t xml:space="preserve">8. </w:t>
      </w:r>
      <w:r w:rsidR="00A3271E" w:rsidRPr="00C913EA">
        <w:rPr>
          <w:lang w:val="sq-AL"/>
        </w:rPr>
        <w:t>Nëse seanca kërkon një kohë më të gjatë nga ajo e planifikuar, personi drejtues në  këshillim edhe me palët prezent, mund të vendosë vazhdimin e seancës në një ditë tjetër.</w:t>
      </w:r>
    </w:p>
    <w:p w:rsidR="00A3271E" w:rsidRPr="00C913EA" w:rsidRDefault="00A3271E" w:rsidP="00A3271E">
      <w:pPr>
        <w:pStyle w:val="Paragrafi"/>
        <w:rPr>
          <w:lang w:val="sq-AL"/>
        </w:rPr>
      </w:pPr>
    </w:p>
    <w:p w:rsidR="00A3271E" w:rsidRPr="00C913EA" w:rsidRDefault="00A3271E" w:rsidP="00B52283">
      <w:pPr>
        <w:pStyle w:val="NeniNr"/>
        <w:rPr>
          <w:lang w:val="sq-AL"/>
        </w:rPr>
      </w:pPr>
      <w:r w:rsidRPr="00C913EA">
        <w:rPr>
          <w:lang w:val="sq-AL"/>
        </w:rPr>
        <w:t>Neni 10</w:t>
      </w:r>
    </w:p>
    <w:p w:rsidR="00A3271E" w:rsidRPr="00C913EA" w:rsidRDefault="00A3271E" w:rsidP="00B52283">
      <w:pPr>
        <w:pStyle w:val="NeniTitull"/>
        <w:rPr>
          <w:lang w:val="sq-AL"/>
        </w:rPr>
      </w:pPr>
      <w:r w:rsidRPr="00C913EA">
        <w:rPr>
          <w:lang w:val="sq-AL"/>
        </w:rPr>
        <w:t>Transkriptimet</w:t>
      </w:r>
    </w:p>
    <w:p w:rsidR="00A3271E" w:rsidRPr="00C913EA" w:rsidRDefault="00A3271E" w:rsidP="00470A2B">
      <w:pPr>
        <w:pStyle w:val="Hapesira7"/>
        <w:rPr>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Çdo deklaratë e bërë gjatë seancës dëgjimore transkriptohet (zbardhet) në një raport të  saktë, pa hequr asgjë, përveç kur personi drejtues urdhëron me shkrim heqjen nga regjistrimet të deklaratave fyese</w:t>
      </w:r>
      <w:r w:rsidR="00D938B6">
        <w:rPr>
          <w:lang w:val="sq-AL"/>
        </w:rPr>
        <w:t>.</w:t>
      </w:r>
    </w:p>
    <w:p w:rsidR="00A3271E" w:rsidRPr="00C913EA" w:rsidRDefault="00B52283" w:rsidP="00A3271E">
      <w:pPr>
        <w:pStyle w:val="Paragrafi"/>
        <w:rPr>
          <w:lang w:val="sq-AL"/>
        </w:rPr>
      </w:pPr>
      <w:r w:rsidRPr="00C913EA">
        <w:rPr>
          <w:lang w:val="sq-AL"/>
        </w:rPr>
        <w:t xml:space="preserve">2. </w:t>
      </w:r>
      <w:r w:rsidR="00A3271E" w:rsidRPr="00C913EA">
        <w:rPr>
          <w:lang w:val="sq-AL"/>
        </w:rPr>
        <w:t>Pas mbylljes së një regjistrimi, ndryshimet në transkriptim nuk lejohen, përveç rasteve të parashikuara në pikën 3 të këtij neni</w:t>
      </w:r>
      <w:r w:rsidR="00D938B6">
        <w:rPr>
          <w:lang w:val="sq-AL"/>
        </w:rPr>
        <w:t>.</w:t>
      </w:r>
    </w:p>
    <w:p w:rsidR="00A3271E" w:rsidRPr="00C913EA" w:rsidRDefault="00B52283" w:rsidP="00A3271E">
      <w:pPr>
        <w:pStyle w:val="Paragrafi"/>
        <w:rPr>
          <w:lang w:val="sq-AL"/>
        </w:rPr>
      </w:pPr>
      <w:r w:rsidRPr="00C913EA">
        <w:rPr>
          <w:lang w:val="sq-AL"/>
        </w:rPr>
        <w:t xml:space="preserve">3. </w:t>
      </w:r>
      <w:r w:rsidR="00A3271E" w:rsidRPr="00C913EA">
        <w:rPr>
          <w:lang w:val="sq-AL"/>
        </w:rPr>
        <w:t xml:space="preserve">Çdo korrigjim në transkriptimin e një seance dëgjimi mund të bëhet, vetëm nëse personi drejtues vendos së korrigjimi </w:t>
      </w:r>
      <w:r w:rsidR="00D938B6">
        <w:rPr>
          <w:lang w:val="sq-AL"/>
        </w:rPr>
        <w:t>përputhet me regjistrimin audio</w:t>
      </w:r>
      <w:r w:rsidR="00A3271E" w:rsidRPr="00C913EA">
        <w:rPr>
          <w:lang w:val="sq-AL"/>
        </w:rPr>
        <w:t>viz</w:t>
      </w:r>
      <w:r w:rsidR="00D938B6">
        <w:rPr>
          <w:lang w:val="sq-AL"/>
        </w:rPr>
        <w:t>iv</w:t>
      </w:r>
      <w:r w:rsidR="00A3271E" w:rsidRPr="00C913EA">
        <w:rPr>
          <w:lang w:val="sq-AL"/>
        </w:rPr>
        <w:t xml:space="preserve"> në seancën dëgjimore</w:t>
      </w:r>
      <w:r w:rsidR="00D938B6">
        <w:rPr>
          <w:lang w:val="sq-AL"/>
        </w:rPr>
        <w:t>.</w:t>
      </w:r>
    </w:p>
    <w:p w:rsidR="00A3271E" w:rsidRPr="00C913EA" w:rsidRDefault="00A3271E" w:rsidP="00470A2B">
      <w:pPr>
        <w:pStyle w:val="Hapesira7"/>
        <w:rPr>
          <w:lang w:val="sq-AL"/>
        </w:rPr>
      </w:pPr>
    </w:p>
    <w:p w:rsidR="00A3271E" w:rsidRPr="00C913EA" w:rsidRDefault="00A3271E" w:rsidP="00B52283">
      <w:pPr>
        <w:pStyle w:val="NeniNr"/>
        <w:rPr>
          <w:lang w:val="sq-AL"/>
        </w:rPr>
      </w:pPr>
      <w:r w:rsidRPr="00C913EA">
        <w:rPr>
          <w:lang w:val="sq-AL"/>
        </w:rPr>
        <w:t>Neni 11</w:t>
      </w:r>
    </w:p>
    <w:p w:rsidR="00A3271E" w:rsidRPr="00C913EA" w:rsidRDefault="00A3271E" w:rsidP="00B52283">
      <w:pPr>
        <w:pStyle w:val="NeniTitull"/>
        <w:rPr>
          <w:lang w:val="sq-AL"/>
        </w:rPr>
      </w:pPr>
      <w:r w:rsidRPr="00C913EA">
        <w:rPr>
          <w:lang w:val="sq-AL"/>
        </w:rPr>
        <w:t>Dokumentacioni</w:t>
      </w:r>
    </w:p>
    <w:p w:rsidR="00A3271E" w:rsidRPr="00C913EA" w:rsidRDefault="00A3271E" w:rsidP="00470A2B">
      <w:pPr>
        <w:pStyle w:val="Hapesira7"/>
        <w:rPr>
          <w:lang w:val="sq-AL"/>
        </w:rPr>
      </w:pPr>
    </w:p>
    <w:p w:rsidR="00A3271E" w:rsidRPr="00C913EA" w:rsidRDefault="00B52283" w:rsidP="00A3271E">
      <w:pPr>
        <w:pStyle w:val="Paragrafi"/>
        <w:rPr>
          <w:lang w:val="sq-AL"/>
        </w:rPr>
      </w:pPr>
      <w:r w:rsidRPr="00C913EA">
        <w:rPr>
          <w:lang w:val="sq-AL"/>
        </w:rPr>
        <w:t xml:space="preserve">1. </w:t>
      </w:r>
      <w:r w:rsidR="00A3271E" w:rsidRPr="00C913EA">
        <w:rPr>
          <w:lang w:val="sq-AL"/>
        </w:rPr>
        <w:t>I gjithë dokumentacioni i seancës dëgjimore, si urdhri për organizimin e seancës, informacioni i paraqitur g</w:t>
      </w:r>
      <w:r w:rsidR="00D938B6">
        <w:rPr>
          <w:lang w:val="sq-AL"/>
        </w:rPr>
        <w:t>jatë seancës, regjistrimi audioviziv</w:t>
      </w:r>
      <w:r w:rsidR="00A3271E" w:rsidRPr="00C913EA">
        <w:rPr>
          <w:lang w:val="sq-AL"/>
        </w:rPr>
        <w:t>, procesverbali, komentet me shkrim, etj., administrohe</w:t>
      </w:r>
      <w:r w:rsidR="00712628">
        <w:rPr>
          <w:lang w:val="sq-AL"/>
        </w:rPr>
        <w:t>n në dosjen e seancës dëgjimore.</w:t>
      </w:r>
    </w:p>
    <w:p w:rsidR="00A3271E" w:rsidRPr="00C913EA" w:rsidRDefault="00B52283" w:rsidP="00A3271E">
      <w:pPr>
        <w:pStyle w:val="Paragrafi"/>
        <w:rPr>
          <w:lang w:val="sq-AL"/>
        </w:rPr>
      </w:pPr>
      <w:r w:rsidRPr="00C913EA">
        <w:rPr>
          <w:lang w:val="sq-AL"/>
        </w:rPr>
        <w:t xml:space="preserve">2. </w:t>
      </w:r>
      <w:r w:rsidR="00A3271E" w:rsidRPr="00C913EA">
        <w:rPr>
          <w:lang w:val="sq-AL"/>
        </w:rPr>
        <w:t>Dosja ruhet sipas rregullave arkivore dhe është e hapur për  inspektim publik.</w:t>
      </w:r>
    </w:p>
    <w:p w:rsidR="00A3271E" w:rsidRPr="00C913EA" w:rsidRDefault="00A3271E" w:rsidP="00470A2B">
      <w:pPr>
        <w:pStyle w:val="Hapesira7"/>
        <w:rPr>
          <w:lang w:val="sq-AL"/>
        </w:rPr>
      </w:pPr>
    </w:p>
    <w:p w:rsidR="00A3271E" w:rsidRPr="00C913EA" w:rsidRDefault="00A3271E" w:rsidP="00B52283">
      <w:pPr>
        <w:pStyle w:val="NeniNr"/>
        <w:rPr>
          <w:lang w:val="sq-AL"/>
        </w:rPr>
      </w:pPr>
      <w:r w:rsidRPr="00C913EA">
        <w:rPr>
          <w:lang w:val="sq-AL"/>
        </w:rPr>
        <w:lastRenderedPageBreak/>
        <w:t>Neni 12</w:t>
      </w:r>
    </w:p>
    <w:p w:rsidR="00A3271E" w:rsidRPr="00C913EA" w:rsidRDefault="00A3271E" w:rsidP="00B52283">
      <w:pPr>
        <w:pStyle w:val="NeniTitull"/>
        <w:rPr>
          <w:lang w:val="sq-AL"/>
        </w:rPr>
      </w:pPr>
      <w:r w:rsidRPr="00C913EA">
        <w:rPr>
          <w:lang w:val="sq-AL"/>
        </w:rPr>
        <w:t>Raportimi</w:t>
      </w:r>
    </w:p>
    <w:p w:rsidR="00A3271E" w:rsidRPr="00C913EA" w:rsidRDefault="00A3271E" w:rsidP="00470A2B">
      <w:pPr>
        <w:pStyle w:val="Hapesira7"/>
        <w:rPr>
          <w:lang w:val="sq-AL"/>
        </w:rPr>
      </w:pPr>
    </w:p>
    <w:p w:rsidR="00A3271E" w:rsidRPr="00C913EA" w:rsidRDefault="00A3271E" w:rsidP="00A3271E">
      <w:pPr>
        <w:pStyle w:val="Paragrafi"/>
        <w:rPr>
          <w:lang w:val="sq-AL"/>
        </w:rPr>
      </w:pPr>
      <w:r w:rsidRPr="00C913EA">
        <w:rPr>
          <w:lang w:val="sq-AL"/>
        </w:rPr>
        <w:t>1. Personi drejtues, brenda 5 ditëve pune nga përfundimi i seancës dëgjimore përgatit, një raport me shkrim lidhur me komentet e marra gjatë seancës, konkluzionet e seancës, rekomandimet e mundshme, etj dhe ia paraqet administratorit të operatorit.</w:t>
      </w:r>
    </w:p>
    <w:p w:rsidR="009A10DC" w:rsidRDefault="00A3271E" w:rsidP="00A3271E">
      <w:pPr>
        <w:pStyle w:val="Paragrafi"/>
        <w:rPr>
          <w:lang w:val="sq-AL"/>
        </w:rPr>
      </w:pPr>
      <w:r w:rsidRPr="00C913EA">
        <w:rPr>
          <w:lang w:val="sq-AL"/>
        </w:rPr>
        <w:t xml:space="preserve">2. Një kopje e këtij raporti i dërgohet ERRU-së bashku me gjithë dokumentacionin për aplikim për ndryshimin e  tarifave. </w:t>
      </w:r>
    </w:p>
    <w:p w:rsidR="00A3271E" w:rsidRPr="00C913EA" w:rsidRDefault="00A3271E" w:rsidP="00A3271E">
      <w:pPr>
        <w:pStyle w:val="Paragrafi"/>
        <w:rPr>
          <w:lang w:val="sq-AL"/>
        </w:rPr>
      </w:pPr>
      <w:r w:rsidRPr="00C913EA">
        <w:rPr>
          <w:lang w:val="sq-AL"/>
        </w:rPr>
        <w:lastRenderedPageBreak/>
        <w:t xml:space="preserve"> </w:t>
      </w:r>
    </w:p>
    <w:p w:rsidR="00A3271E" w:rsidRPr="00C913EA" w:rsidRDefault="00A3271E" w:rsidP="00A3271E">
      <w:pPr>
        <w:pStyle w:val="Paragrafi"/>
        <w:rPr>
          <w:lang w:val="sq-AL"/>
        </w:rPr>
      </w:pPr>
    </w:p>
    <w:p w:rsidR="00A3271E" w:rsidRPr="00C913EA" w:rsidRDefault="00A3271E" w:rsidP="00A3271E">
      <w:pPr>
        <w:pStyle w:val="Paragrafi"/>
        <w:rPr>
          <w:lang w:val="sq-AL"/>
        </w:rPr>
      </w:pPr>
    </w:p>
    <w:p w:rsidR="00A3271E" w:rsidRPr="00C913EA" w:rsidRDefault="00A3271E" w:rsidP="00A3271E">
      <w:pPr>
        <w:pStyle w:val="Paragrafi"/>
        <w:rPr>
          <w:lang w:val="sq-AL"/>
        </w:rPr>
      </w:pPr>
    </w:p>
    <w:p w:rsidR="00A3271E" w:rsidRPr="00C913EA" w:rsidRDefault="00A3271E" w:rsidP="00A3271E">
      <w:pPr>
        <w:pStyle w:val="Paragrafi"/>
        <w:rPr>
          <w:lang w:val="sq-AL"/>
        </w:rPr>
      </w:pPr>
    </w:p>
    <w:p w:rsidR="00A3271E" w:rsidRPr="00C913EA" w:rsidRDefault="00A3271E" w:rsidP="00A3271E">
      <w:pPr>
        <w:pStyle w:val="Paragrafi"/>
        <w:rPr>
          <w:lang w:val="sq-AL"/>
        </w:rPr>
      </w:pPr>
    </w:p>
    <w:p w:rsidR="00A3271E" w:rsidRPr="00C913EA" w:rsidRDefault="00A3271E" w:rsidP="00A3271E">
      <w:pPr>
        <w:pStyle w:val="Paragrafi"/>
        <w:rPr>
          <w:lang w:val="sq-AL"/>
        </w:rPr>
      </w:pPr>
    </w:p>
    <w:p w:rsidR="00A3271E" w:rsidRPr="00C913EA" w:rsidRDefault="00A3271E" w:rsidP="00A3271E">
      <w:pPr>
        <w:pStyle w:val="Paragrafi"/>
        <w:rPr>
          <w:lang w:val="sq-AL"/>
        </w:rPr>
      </w:pPr>
    </w:p>
    <w:p w:rsidR="004D3BBD" w:rsidRPr="00C913EA" w:rsidRDefault="004D3BBD" w:rsidP="00A3271E">
      <w:pPr>
        <w:pStyle w:val="Paragrafi"/>
        <w:rPr>
          <w:lang w:val="sq-AL"/>
        </w:rPr>
      </w:pPr>
    </w:p>
    <w:p w:rsidR="004D3BBD" w:rsidRPr="00C913EA" w:rsidRDefault="004D3BBD" w:rsidP="00A3271E">
      <w:pPr>
        <w:pStyle w:val="Paragrafi"/>
        <w:rPr>
          <w:lang w:val="sq-AL"/>
        </w:rPr>
      </w:pPr>
    </w:p>
    <w:p w:rsidR="004D3BBD" w:rsidRPr="00C913EA" w:rsidRDefault="004D3BBD" w:rsidP="00A3271E">
      <w:pPr>
        <w:pStyle w:val="Paragrafi"/>
        <w:rPr>
          <w:lang w:val="sq-AL"/>
        </w:rPr>
        <w:sectPr w:rsidR="004D3BBD" w:rsidRPr="00C913EA" w:rsidSect="00F77047">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707"/>
          <w:cols w:num="2" w:space="454"/>
          <w:docGrid w:linePitch="360"/>
        </w:sectPr>
      </w:pPr>
    </w:p>
    <w:p w:rsidR="00AB36FD" w:rsidRPr="00C913EA" w:rsidRDefault="00AB36FD" w:rsidP="00A3271E">
      <w:pPr>
        <w:pStyle w:val="Paragrafi"/>
        <w:rPr>
          <w:lang w:val="sq-AL"/>
        </w:rPr>
      </w:pPr>
    </w:p>
    <w:p w:rsidR="00C833A3" w:rsidRPr="00C913EA" w:rsidRDefault="00C833A3"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DC652E" w:rsidRPr="00C913EA" w:rsidRDefault="00DC652E"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4D6564" w:rsidRPr="00C913EA" w:rsidRDefault="004D6564"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375B7D" w:rsidRPr="00C913EA" w:rsidRDefault="00375B7D" w:rsidP="00A3271E">
      <w:pPr>
        <w:pStyle w:val="Paragrafi"/>
        <w:rPr>
          <w:lang w:val="sq-AL"/>
        </w:rPr>
      </w:pPr>
    </w:p>
    <w:p w:rsidR="00113674" w:rsidRPr="00C913EA" w:rsidRDefault="00113674"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023FE7" w:rsidRPr="00C913EA" w:rsidRDefault="00023FE7" w:rsidP="00A3271E">
      <w:pPr>
        <w:pStyle w:val="Paragrafi"/>
        <w:rPr>
          <w:lang w:val="sq-AL"/>
        </w:rPr>
        <w:sectPr w:rsidR="00023FE7" w:rsidRPr="00C913EA" w:rsidSect="007B2525">
          <w:type w:val="continuous"/>
          <w:pgSz w:w="11907" w:h="16840" w:code="9"/>
          <w:pgMar w:top="720" w:right="1134" w:bottom="720" w:left="1134" w:header="851" w:footer="851" w:gutter="0"/>
          <w:pgNumType w:start="3"/>
          <w:cols w:space="720"/>
          <w:docGrid w:linePitch="360"/>
        </w:sectPr>
      </w:pPr>
    </w:p>
    <w:p w:rsidR="0079291B" w:rsidRPr="00C913EA" w:rsidRDefault="0079291B" w:rsidP="00A3271E">
      <w:pPr>
        <w:pStyle w:val="Paragrafi"/>
        <w:rPr>
          <w:lang w:val="sq-AL"/>
        </w:rPr>
      </w:pPr>
    </w:p>
    <w:p w:rsidR="0079291B" w:rsidRPr="00C913EA" w:rsidRDefault="0079291B" w:rsidP="00A3271E">
      <w:pPr>
        <w:pStyle w:val="Paragrafi"/>
        <w:rPr>
          <w:lang w:val="sq-AL"/>
        </w:rPr>
      </w:pPr>
    </w:p>
    <w:p w:rsidR="00272B85" w:rsidRPr="00C913EA" w:rsidRDefault="00272B85"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sectPr w:rsidR="00023FE7" w:rsidRPr="00C913EA" w:rsidSect="00BC3B92">
          <w:headerReference w:type="default" r:id="rId14"/>
          <w:pgSz w:w="16840" w:h="11907" w:orient="landscape" w:code="9"/>
          <w:pgMar w:top="720" w:right="1134" w:bottom="720" w:left="1134" w:header="851" w:footer="851" w:gutter="0"/>
          <w:cols w:space="720"/>
          <w:docGrid w:linePitch="360"/>
        </w:sect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p w:rsidR="00023FE7" w:rsidRPr="00C913EA" w:rsidRDefault="00023FE7" w:rsidP="00A3271E">
      <w:pPr>
        <w:pStyle w:val="Paragrafi"/>
        <w:rPr>
          <w:lang w:val="sq-AL"/>
        </w:rPr>
      </w:pPr>
    </w:p>
    <w:sectPr w:rsidR="00023FE7" w:rsidRPr="00C913EA"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9CF" w:rsidRDefault="001F29CF" w:rsidP="00375B7D">
      <w:pPr>
        <w:spacing w:after="0" w:line="240" w:lineRule="auto"/>
      </w:pPr>
      <w:r>
        <w:separator/>
      </w:r>
    </w:p>
  </w:endnote>
  <w:endnote w:type="continuationSeparator" w:id="0">
    <w:p w:rsidR="001F29CF" w:rsidRDefault="001F29C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1F29CF" w:rsidRPr="00B4283E" w:rsidRDefault="001F29CF" w:rsidP="00BB433C">
        <w:pPr>
          <w:pStyle w:val="Footer"/>
          <w:ind w:firstLine="0"/>
          <w:rPr>
            <w:rFonts w:ascii="Garamond" w:hAnsi="Garamond"/>
            <w:sz w:val="24"/>
            <w:szCs w:val="24"/>
          </w:rPr>
        </w:pPr>
        <w:r w:rsidRPr="00B4283E">
          <w:rPr>
            <w:rFonts w:ascii="Garamond" w:hAnsi="Garamond"/>
            <w:sz w:val="24"/>
            <w:szCs w:val="24"/>
          </w:rPr>
          <w:t>Faqe|</w:t>
        </w:r>
        <w:r w:rsidR="005B47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B47B8" w:rsidRPr="00B4283E">
          <w:rPr>
            <w:rFonts w:ascii="Garamond" w:hAnsi="Garamond"/>
            <w:sz w:val="24"/>
            <w:szCs w:val="24"/>
          </w:rPr>
          <w:fldChar w:fldCharType="separate"/>
        </w:r>
        <w:r w:rsidR="00DD630C">
          <w:rPr>
            <w:rFonts w:ascii="Garamond" w:hAnsi="Garamond"/>
            <w:noProof/>
            <w:sz w:val="24"/>
            <w:szCs w:val="24"/>
          </w:rPr>
          <w:t>4</w:t>
        </w:r>
        <w:r w:rsidR="005B47B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1F29CF" w:rsidRPr="005B4361" w:rsidRDefault="005B47B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F29CF" w:rsidRPr="00B4283E">
              <w:rPr>
                <w:rFonts w:ascii="Garamond" w:hAnsi="Garamond"/>
                <w:sz w:val="24"/>
                <w:szCs w:val="24"/>
              </w:rPr>
              <w:t>Faqe|</w:t>
            </w:r>
            <w:r w:rsidRPr="00B4283E">
              <w:rPr>
                <w:rFonts w:ascii="Garamond" w:hAnsi="Garamond"/>
                <w:sz w:val="24"/>
                <w:szCs w:val="24"/>
              </w:rPr>
              <w:fldChar w:fldCharType="begin"/>
            </w:r>
            <w:r w:rsidR="001F29C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D630C">
              <w:rPr>
                <w:rFonts w:ascii="Garamond" w:hAnsi="Garamond"/>
                <w:noProof/>
                <w:sz w:val="24"/>
                <w:szCs w:val="24"/>
              </w:rPr>
              <w:t>6711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1F29CF" w:rsidRPr="00833610" w:rsidRDefault="001F29CF">
        <w:pPr>
          <w:pStyle w:val="Footer"/>
          <w:rPr>
            <w:rFonts w:ascii="Garamond" w:hAnsi="Garamond"/>
            <w:sz w:val="24"/>
            <w:szCs w:val="24"/>
          </w:rPr>
        </w:pPr>
        <w:r w:rsidRPr="00833610">
          <w:rPr>
            <w:rFonts w:ascii="Garamond" w:hAnsi="Garamond"/>
            <w:sz w:val="24"/>
            <w:szCs w:val="24"/>
          </w:rPr>
          <w:t>Faqe|</w:t>
        </w:r>
        <w:r w:rsidR="005B47B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B47B8" w:rsidRPr="00833610">
          <w:rPr>
            <w:rFonts w:ascii="Garamond" w:hAnsi="Garamond"/>
            <w:sz w:val="24"/>
            <w:szCs w:val="24"/>
          </w:rPr>
          <w:fldChar w:fldCharType="separate"/>
        </w:r>
        <w:r>
          <w:rPr>
            <w:rFonts w:ascii="Garamond" w:hAnsi="Garamond"/>
            <w:noProof/>
            <w:sz w:val="24"/>
            <w:szCs w:val="24"/>
          </w:rPr>
          <w:t>1</w:t>
        </w:r>
        <w:r w:rsidR="005B47B8" w:rsidRPr="00833610">
          <w:rPr>
            <w:rFonts w:ascii="Garamond" w:hAnsi="Garamond"/>
            <w:noProof/>
            <w:sz w:val="24"/>
            <w:szCs w:val="24"/>
          </w:rPr>
          <w:fldChar w:fldCharType="end"/>
        </w:r>
      </w:p>
    </w:sdtContent>
  </w:sdt>
  <w:p w:rsidR="001F29CF" w:rsidRDefault="001F29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9CF" w:rsidRDefault="001F29CF" w:rsidP="00375B7D">
      <w:pPr>
        <w:spacing w:after="0" w:line="240" w:lineRule="auto"/>
      </w:pPr>
      <w:r>
        <w:separator/>
      </w:r>
    </w:p>
  </w:footnote>
  <w:footnote w:type="continuationSeparator" w:id="0">
    <w:p w:rsidR="001F29CF" w:rsidRDefault="001F29C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F29CF" w:rsidRPr="00EB260B" w:rsidTr="00A661EF">
      <w:trPr>
        <w:trHeight w:val="936"/>
        <w:jc w:val="center"/>
      </w:trPr>
      <w:tc>
        <w:tcPr>
          <w:tcW w:w="2811" w:type="dxa"/>
          <w:shd w:val="pct5" w:color="auto" w:fill="F2F2F2"/>
          <w:vAlign w:val="center"/>
        </w:tcPr>
        <w:p w:rsidR="001F29CF" w:rsidRPr="00EB260B" w:rsidRDefault="001F29CF" w:rsidP="00A661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F29CF" w:rsidRPr="00EB260B" w:rsidRDefault="001F29CF" w:rsidP="00A661E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F29CF" w:rsidRPr="00EB260B" w:rsidRDefault="001F29CF" w:rsidP="00A661EF">
          <w:pPr>
            <w:pStyle w:val="NoSpacing"/>
            <w:spacing w:before="100" w:after="100"/>
            <w:jc w:val="center"/>
            <w:rPr>
              <w:rFonts w:ascii="Garamond" w:hAnsi="Garamond"/>
              <w:b/>
              <w:sz w:val="28"/>
              <w:szCs w:val="28"/>
            </w:rPr>
          </w:pPr>
          <w:r>
            <w:rPr>
              <w:rFonts w:ascii="Garamond" w:hAnsi="Garamond"/>
              <w:b/>
              <w:sz w:val="28"/>
              <w:szCs w:val="28"/>
            </w:rPr>
            <w:t xml:space="preserve"> Viti 2015 – Numri 130</w:t>
          </w:r>
        </w:p>
      </w:tc>
    </w:tr>
  </w:tbl>
  <w:p w:rsidR="001F29CF" w:rsidRPr="00385E2C" w:rsidRDefault="001F29C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F29CF" w:rsidRPr="00EB260B" w:rsidTr="00F63542">
      <w:trPr>
        <w:trHeight w:val="936"/>
        <w:jc w:val="center"/>
      </w:trPr>
      <w:tc>
        <w:tcPr>
          <w:tcW w:w="2811" w:type="dxa"/>
          <w:shd w:val="pct5" w:color="auto" w:fill="F2F2F2"/>
          <w:vAlign w:val="center"/>
        </w:tcPr>
        <w:p w:rsidR="001F29CF" w:rsidRPr="00EB260B" w:rsidRDefault="001F29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F29CF" w:rsidRPr="00EB260B" w:rsidRDefault="001F29C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F29CF" w:rsidRPr="00EB260B" w:rsidRDefault="001F29CF" w:rsidP="008B7F0C">
          <w:pPr>
            <w:pStyle w:val="NoSpacing"/>
            <w:spacing w:before="100" w:after="100"/>
            <w:jc w:val="center"/>
            <w:rPr>
              <w:rFonts w:ascii="Garamond" w:hAnsi="Garamond"/>
              <w:b/>
              <w:sz w:val="28"/>
              <w:szCs w:val="28"/>
            </w:rPr>
          </w:pPr>
          <w:r>
            <w:rPr>
              <w:rFonts w:ascii="Garamond" w:hAnsi="Garamond"/>
              <w:b/>
              <w:sz w:val="28"/>
              <w:szCs w:val="28"/>
            </w:rPr>
            <w:t>Viti 2015 – Numri 130</w:t>
          </w:r>
        </w:p>
      </w:tc>
    </w:tr>
  </w:tbl>
  <w:p w:rsidR="001F29CF" w:rsidRDefault="001F29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9CF" w:rsidRDefault="001F29C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1F29CF" w:rsidRPr="00EB260B" w:rsidTr="00023FE7">
      <w:trPr>
        <w:trHeight w:val="936"/>
        <w:jc w:val="center"/>
      </w:trPr>
      <w:tc>
        <w:tcPr>
          <w:tcW w:w="1392" w:type="pct"/>
          <w:shd w:val="pct5" w:color="auto" w:fill="F2F2F2"/>
          <w:vAlign w:val="center"/>
        </w:tcPr>
        <w:p w:rsidR="001F29CF" w:rsidRPr="00EB260B" w:rsidRDefault="001F29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F29CF" w:rsidRPr="00EB260B" w:rsidRDefault="001F29C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F29CF" w:rsidRPr="00EB260B" w:rsidRDefault="001F29C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F29CF" w:rsidRDefault="001F29C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1F29CF" w:rsidRPr="00EB260B" w:rsidTr="00023FE7">
      <w:trPr>
        <w:trHeight w:val="1023"/>
        <w:jc w:val="center"/>
      </w:trPr>
      <w:tc>
        <w:tcPr>
          <w:tcW w:w="1375" w:type="pct"/>
          <w:shd w:val="pct5" w:color="auto" w:fill="F2F2F2"/>
          <w:vAlign w:val="center"/>
        </w:tcPr>
        <w:p w:rsidR="001F29CF" w:rsidRPr="00EB260B" w:rsidRDefault="001F29C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F29CF" w:rsidRPr="00EB260B" w:rsidRDefault="001F29C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F29CF" w:rsidRPr="00EB260B" w:rsidRDefault="001F29C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F29CF" w:rsidRDefault="001F29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ACB453A"/>
    <w:multiLevelType w:val="hybridMultilevel"/>
    <w:tmpl w:val="173EED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DA9333D"/>
    <w:multiLevelType w:val="hybridMultilevel"/>
    <w:tmpl w:val="C0D43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5A336FB"/>
    <w:multiLevelType w:val="hybridMultilevel"/>
    <w:tmpl w:val="11184CF8"/>
    <w:lvl w:ilvl="0" w:tplc="04090019">
      <w:start w:val="1"/>
      <w:numFmt w:val="lowerLetter"/>
      <w:lvlText w:val="%1."/>
      <w:lvlJc w:val="left"/>
      <w:pPr>
        <w:ind w:left="72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85D6518"/>
    <w:multiLevelType w:val="hybridMultilevel"/>
    <w:tmpl w:val="0F1027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1B0A7B4B"/>
    <w:multiLevelType w:val="hybridMultilevel"/>
    <w:tmpl w:val="FFCAA54E"/>
    <w:lvl w:ilvl="0" w:tplc="401835C4">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B00241E"/>
    <w:multiLevelType w:val="hybridMultilevel"/>
    <w:tmpl w:val="92FE84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01F177D"/>
    <w:multiLevelType w:val="hybridMultilevel"/>
    <w:tmpl w:val="7958A9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3">
    <w:nsid w:val="5C6C62D5"/>
    <w:multiLevelType w:val="hybridMultilevel"/>
    <w:tmpl w:val="A98840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C256B9"/>
    <w:multiLevelType w:val="hybridMultilevel"/>
    <w:tmpl w:val="7F766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D95AED"/>
    <w:multiLevelType w:val="hybridMultilevel"/>
    <w:tmpl w:val="F71C9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3563D8"/>
    <w:multiLevelType w:val="hybridMultilevel"/>
    <w:tmpl w:val="384E7298"/>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3F12EC7"/>
    <w:multiLevelType w:val="hybridMultilevel"/>
    <w:tmpl w:val="8C145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BF52DB"/>
    <w:multiLevelType w:val="hybridMultilevel"/>
    <w:tmpl w:val="A9743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9B14EBA"/>
    <w:multiLevelType w:val="hybridMultilevel"/>
    <w:tmpl w:val="D5EE8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29"/>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45"/>
  </w:num>
  <w:num w:numId="16">
    <w:abstractNumId w:val="39"/>
  </w:num>
  <w:num w:numId="17">
    <w:abstractNumId w:val="13"/>
  </w:num>
  <w:num w:numId="18">
    <w:abstractNumId w:val="27"/>
  </w:num>
  <w:num w:numId="19">
    <w:abstractNumId w:val="2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44"/>
  </w:num>
  <w:num w:numId="24">
    <w:abstractNumId w:val="21"/>
  </w:num>
  <w:num w:numId="25">
    <w:abstractNumId w:val="23"/>
  </w:num>
  <w:num w:numId="26">
    <w:abstractNumId w:val="17"/>
  </w:num>
  <w:num w:numId="27">
    <w:abstractNumId w:val="37"/>
  </w:num>
  <w:num w:numId="28">
    <w:abstractNumId w:val="31"/>
  </w:num>
  <w:num w:numId="29">
    <w:abstractNumId w:val="11"/>
  </w:num>
  <w:num w:numId="30">
    <w:abstractNumId w:val="12"/>
  </w:num>
  <w:num w:numId="31">
    <w:abstractNumId w:val="30"/>
  </w:num>
  <w:num w:numId="32">
    <w:abstractNumId w:val="42"/>
  </w:num>
  <w:num w:numId="33">
    <w:abstractNumId w:val="20"/>
  </w:num>
  <w:num w:numId="34">
    <w:abstractNumId w:val="28"/>
  </w:num>
  <w:num w:numId="35">
    <w:abstractNumId w:val="33"/>
  </w:num>
  <w:num w:numId="36">
    <w:abstractNumId w:val="26"/>
  </w:num>
  <w:num w:numId="37">
    <w:abstractNumId w:val="14"/>
  </w:num>
  <w:num w:numId="38">
    <w:abstractNumId w:val="18"/>
  </w:num>
  <w:num w:numId="39">
    <w:abstractNumId w:val="38"/>
  </w:num>
  <w:num w:numId="40">
    <w:abstractNumId w:val="22"/>
  </w:num>
  <w:num w:numId="41">
    <w:abstractNumId w:val="35"/>
  </w:num>
  <w:num w:numId="42">
    <w:abstractNumId w:val="34"/>
  </w:num>
  <w:num w:numId="43">
    <w:abstractNumId w:val="15"/>
  </w:num>
  <w:num w:numId="44">
    <w:abstractNumId w:val="40"/>
  </w:num>
  <w:num w:numId="45">
    <w:abstractNumId w:val="43"/>
  </w:num>
  <w:num w:numId="46">
    <w:abstractNumId w:val="4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30721"/>
  </w:hdrShapeDefaults>
  <w:footnotePr>
    <w:footnote w:id="-1"/>
    <w:footnote w:id="0"/>
  </w:footnotePr>
  <w:endnotePr>
    <w:endnote w:id="-1"/>
    <w:endnote w:id="0"/>
  </w:endnotePr>
  <w:compat/>
  <w:rsids>
    <w:rsidRoot w:val="00375B7D"/>
    <w:rsid w:val="00021AB5"/>
    <w:rsid w:val="00023FE7"/>
    <w:rsid w:val="00054A72"/>
    <w:rsid w:val="00057EF9"/>
    <w:rsid w:val="000C4D55"/>
    <w:rsid w:val="000C51C5"/>
    <w:rsid w:val="000D2D13"/>
    <w:rsid w:val="000F76FD"/>
    <w:rsid w:val="00100392"/>
    <w:rsid w:val="00113356"/>
    <w:rsid w:val="00113674"/>
    <w:rsid w:val="00121430"/>
    <w:rsid w:val="001517DA"/>
    <w:rsid w:val="00191AF2"/>
    <w:rsid w:val="001B2FEB"/>
    <w:rsid w:val="001C2960"/>
    <w:rsid w:val="001D074A"/>
    <w:rsid w:val="001D37BA"/>
    <w:rsid w:val="001D37D2"/>
    <w:rsid w:val="001D4ADC"/>
    <w:rsid w:val="001D672E"/>
    <w:rsid w:val="001D7AFC"/>
    <w:rsid w:val="001F27A3"/>
    <w:rsid w:val="001F29CF"/>
    <w:rsid w:val="0020454E"/>
    <w:rsid w:val="00221879"/>
    <w:rsid w:val="00231AF8"/>
    <w:rsid w:val="00251545"/>
    <w:rsid w:val="00272B85"/>
    <w:rsid w:val="0027672B"/>
    <w:rsid w:val="00276956"/>
    <w:rsid w:val="00277011"/>
    <w:rsid w:val="002A1317"/>
    <w:rsid w:val="002A45D6"/>
    <w:rsid w:val="002C00DB"/>
    <w:rsid w:val="00321A87"/>
    <w:rsid w:val="00330117"/>
    <w:rsid w:val="00333FAB"/>
    <w:rsid w:val="00357007"/>
    <w:rsid w:val="00375B7D"/>
    <w:rsid w:val="00385E2C"/>
    <w:rsid w:val="00390196"/>
    <w:rsid w:val="003944C2"/>
    <w:rsid w:val="00394502"/>
    <w:rsid w:val="00397E6C"/>
    <w:rsid w:val="003A1699"/>
    <w:rsid w:val="003B1DC0"/>
    <w:rsid w:val="003C106E"/>
    <w:rsid w:val="003C2D25"/>
    <w:rsid w:val="003D38A7"/>
    <w:rsid w:val="003E3B4B"/>
    <w:rsid w:val="00417D66"/>
    <w:rsid w:val="0042683C"/>
    <w:rsid w:val="00436DE1"/>
    <w:rsid w:val="00462CA3"/>
    <w:rsid w:val="00470A2B"/>
    <w:rsid w:val="004A5318"/>
    <w:rsid w:val="004C0E49"/>
    <w:rsid w:val="004C6C4C"/>
    <w:rsid w:val="004C7862"/>
    <w:rsid w:val="004D3BBD"/>
    <w:rsid w:val="004D428D"/>
    <w:rsid w:val="004D488E"/>
    <w:rsid w:val="004D6564"/>
    <w:rsid w:val="004E15E7"/>
    <w:rsid w:val="00512844"/>
    <w:rsid w:val="005348D3"/>
    <w:rsid w:val="005459DC"/>
    <w:rsid w:val="00580EB9"/>
    <w:rsid w:val="005A47F1"/>
    <w:rsid w:val="005B4361"/>
    <w:rsid w:val="005B47B8"/>
    <w:rsid w:val="005B54A2"/>
    <w:rsid w:val="005D5B61"/>
    <w:rsid w:val="005D7593"/>
    <w:rsid w:val="005D7BD5"/>
    <w:rsid w:val="005F4763"/>
    <w:rsid w:val="00604549"/>
    <w:rsid w:val="00605874"/>
    <w:rsid w:val="00612945"/>
    <w:rsid w:val="006175C4"/>
    <w:rsid w:val="00622E84"/>
    <w:rsid w:val="006414E3"/>
    <w:rsid w:val="00653BB8"/>
    <w:rsid w:val="00663F5D"/>
    <w:rsid w:val="0067307F"/>
    <w:rsid w:val="006963F3"/>
    <w:rsid w:val="00696B83"/>
    <w:rsid w:val="006B086C"/>
    <w:rsid w:val="006B46CF"/>
    <w:rsid w:val="006D4072"/>
    <w:rsid w:val="006E29A7"/>
    <w:rsid w:val="006E47AB"/>
    <w:rsid w:val="006F3D7E"/>
    <w:rsid w:val="006F757D"/>
    <w:rsid w:val="007104DE"/>
    <w:rsid w:val="00712628"/>
    <w:rsid w:val="0071523D"/>
    <w:rsid w:val="0072770B"/>
    <w:rsid w:val="00773203"/>
    <w:rsid w:val="00782C67"/>
    <w:rsid w:val="0079291B"/>
    <w:rsid w:val="007B2525"/>
    <w:rsid w:val="007C219A"/>
    <w:rsid w:val="007C5220"/>
    <w:rsid w:val="007E65F4"/>
    <w:rsid w:val="00805CEE"/>
    <w:rsid w:val="0082047D"/>
    <w:rsid w:val="00832F64"/>
    <w:rsid w:val="00833610"/>
    <w:rsid w:val="008412FA"/>
    <w:rsid w:val="00852FB0"/>
    <w:rsid w:val="00860CDB"/>
    <w:rsid w:val="00863F88"/>
    <w:rsid w:val="0087387F"/>
    <w:rsid w:val="008821F8"/>
    <w:rsid w:val="008B150B"/>
    <w:rsid w:val="008B76D7"/>
    <w:rsid w:val="008B7F0C"/>
    <w:rsid w:val="008C01FC"/>
    <w:rsid w:val="008D585D"/>
    <w:rsid w:val="008E2022"/>
    <w:rsid w:val="00900F6C"/>
    <w:rsid w:val="00935223"/>
    <w:rsid w:val="00943E0E"/>
    <w:rsid w:val="009A10DC"/>
    <w:rsid w:val="009B1641"/>
    <w:rsid w:val="009B7A57"/>
    <w:rsid w:val="009C12EE"/>
    <w:rsid w:val="009C173C"/>
    <w:rsid w:val="009D0BA8"/>
    <w:rsid w:val="009D6F3F"/>
    <w:rsid w:val="00A3271E"/>
    <w:rsid w:val="00A56CBF"/>
    <w:rsid w:val="00A63E66"/>
    <w:rsid w:val="00A661EF"/>
    <w:rsid w:val="00A71F75"/>
    <w:rsid w:val="00AB36FD"/>
    <w:rsid w:val="00AB6D93"/>
    <w:rsid w:val="00AC013E"/>
    <w:rsid w:val="00AC539A"/>
    <w:rsid w:val="00AE23DB"/>
    <w:rsid w:val="00AE61FC"/>
    <w:rsid w:val="00B01042"/>
    <w:rsid w:val="00B060FC"/>
    <w:rsid w:val="00B24576"/>
    <w:rsid w:val="00B405BE"/>
    <w:rsid w:val="00B4283E"/>
    <w:rsid w:val="00B52283"/>
    <w:rsid w:val="00B63004"/>
    <w:rsid w:val="00B77344"/>
    <w:rsid w:val="00BA2E73"/>
    <w:rsid w:val="00BB433C"/>
    <w:rsid w:val="00BC3B92"/>
    <w:rsid w:val="00BD79A4"/>
    <w:rsid w:val="00BF5618"/>
    <w:rsid w:val="00C21C66"/>
    <w:rsid w:val="00C44942"/>
    <w:rsid w:val="00C46200"/>
    <w:rsid w:val="00C47BF1"/>
    <w:rsid w:val="00C50953"/>
    <w:rsid w:val="00C73C1F"/>
    <w:rsid w:val="00C833A3"/>
    <w:rsid w:val="00C83B29"/>
    <w:rsid w:val="00C913EA"/>
    <w:rsid w:val="00CB5977"/>
    <w:rsid w:val="00CB616D"/>
    <w:rsid w:val="00CE0A1F"/>
    <w:rsid w:val="00CE198D"/>
    <w:rsid w:val="00CE2BCD"/>
    <w:rsid w:val="00D01B00"/>
    <w:rsid w:val="00D07082"/>
    <w:rsid w:val="00D116A2"/>
    <w:rsid w:val="00D738CC"/>
    <w:rsid w:val="00D80B22"/>
    <w:rsid w:val="00D91B6A"/>
    <w:rsid w:val="00D92912"/>
    <w:rsid w:val="00D938B6"/>
    <w:rsid w:val="00D97E98"/>
    <w:rsid w:val="00DC652E"/>
    <w:rsid w:val="00DD2937"/>
    <w:rsid w:val="00DD630C"/>
    <w:rsid w:val="00DD6B69"/>
    <w:rsid w:val="00DE25FD"/>
    <w:rsid w:val="00DE31BA"/>
    <w:rsid w:val="00DE7381"/>
    <w:rsid w:val="00E13CBD"/>
    <w:rsid w:val="00E2741F"/>
    <w:rsid w:val="00E57182"/>
    <w:rsid w:val="00EB570F"/>
    <w:rsid w:val="00ED1065"/>
    <w:rsid w:val="00ED3CAA"/>
    <w:rsid w:val="00ED5F90"/>
    <w:rsid w:val="00EF6A1A"/>
    <w:rsid w:val="00F01069"/>
    <w:rsid w:val="00F12224"/>
    <w:rsid w:val="00F533AE"/>
    <w:rsid w:val="00F63542"/>
    <w:rsid w:val="00F75346"/>
    <w:rsid w:val="00F77047"/>
    <w:rsid w:val="00F92555"/>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3271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983CF-1534-4636-A0E9-5F79E31F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3803</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13</cp:revision>
  <cp:lastPrinted>2015-01-21T14:11:00Z</cp:lastPrinted>
  <dcterms:created xsi:type="dcterms:W3CDTF">2015-07-24T07:36:00Z</dcterms:created>
  <dcterms:modified xsi:type="dcterms:W3CDTF">2015-07-24T09:54:00Z</dcterms:modified>
</cp:coreProperties>
</file>