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98F" w:rsidRPr="00104B72" w:rsidRDefault="00CA298F" w:rsidP="00E84C51">
      <w:pPr>
        <w:pStyle w:val="NeniNr"/>
        <w:rPr>
          <w:b/>
          <w:lang w:val="sq-AL"/>
        </w:rPr>
      </w:pPr>
      <w:r w:rsidRPr="00104B72">
        <w:rPr>
          <w:b/>
          <w:lang w:val="sq-AL"/>
        </w:rPr>
        <w:t>VENDIM</w:t>
      </w:r>
    </w:p>
    <w:p w:rsidR="00CA298F" w:rsidRPr="00104B72" w:rsidRDefault="00104B72" w:rsidP="00E84C51">
      <w:pPr>
        <w:pStyle w:val="NeniNr"/>
        <w:rPr>
          <w:b/>
          <w:lang w:val="sq-AL"/>
        </w:rPr>
      </w:pPr>
      <w:r>
        <w:rPr>
          <w:b/>
          <w:lang w:val="sq-AL"/>
        </w:rPr>
        <w:t xml:space="preserve">Nr. </w:t>
      </w:r>
      <w:r w:rsidR="00CA298F" w:rsidRPr="00104B72">
        <w:rPr>
          <w:b/>
          <w:lang w:val="sq-AL"/>
        </w:rPr>
        <w:t>739, datë 9.9.2015</w:t>
      </w:r>
    </w:p>
    <w:p w:rsidR="00CA298F" w:rsidRPr="00C173E1" w:rsidRDefault="00CA298F" w:rsidP="00E84C51">
      <w:pPr>
        <w:pStyle w:val="NeniNr"/>
        <w:rPr>
          <w:b/>
          <w:sz w:val="14"/>
          <w:lang w:val="sq-AL"/>
        </w:rPr>
      </w:pPr>
    </w:p>
    <w:p w:rsidR="00CA298F" w:rsidRPr="00104B72" w:rsidRDefault="00CA298F" w:rsidP="00E84C51">
      <w:pPr>
        <w:pStyle w:val="NeniNr"/>
        <w:rPr>
          <w:b/>
          <w:lang w:val="sq-AL"/>
        </w:rPr>
      </w:pPr>
      <w:r w:rsidRPr="00104B72">
        <w:rPr>
          <w:b/>
          <w:lang w:val="sq-AL"/>
        </w:rPr>
        <w:t>PËR DISA SHTESA NË RREGULLOREN E ZBATIMIT TË KODIT RRUGOR TË REPUBLIKËS SË SHQIPËRISË, MIRAT</w:t>
      </w:r>
      <w:bookmarkStart w:id="0" w:name="_GoBack"/>
      <w:bookmarkEnd w:id="0"/>
      <w:r w:rsidRPr="00104B72">
        <w:rPr>
          <w:b/>
          <w:lang w:val="sq-AL"/>
        </w:rPr>
        <w:t xml:space="preserve">UAR ME VENDIMIN </w:t>
      </w:r>
      <w:r w:rsidR="00104B72">
        <w:rPr>
          <w:b/>
          <w:lang w:val="sq-AL"/>
        </w:rPr>
        <w:t xml:space="preserve">NR. </w:t>
      </w:r>
      <w:r w:rsidRPr="00104B72">
        <w:rPr>
          <w:b/>
          <w:lang w:val="sq-AL"/>
        </w:rPr>
        <w:t>153, DATË 7.4.2000, TË KËSHILLIT TË MINISTRAVE, TË</w:t>
      </w:r>
      <w:r w:rsidR="00104B72">
        <w:rPr>
          <w:b/>
          <w:lang w:val="sq-AL"/>
        </w:rPr>
        <w:t xml:space="preserve"> </w:t>
      </w:r>
      <w:r w:rsidRPr="00104B72">
        <w:rPr>
          <w:b/>
          <w:lang w:val="sq-AL"/>
        </w:rPr>
        <w:t>NDRYSHUAR</w:t>
      </w:r>
      <w:r w:rsidR="003B1076" w:rsidRPr="00104B72">
        <w:rPr>
          <w:rStyle w:val="FootnoteReference"/>
          <w:b/>
          <w:lang w:val="sq-AL"/>
        </w:rPr>
        <w:footnoteReference w:id="2"/>
      </w:r>
    </w:p>
    <w:p w:rsidR="00CA298F" w:rsidRPr="00C173E1" w:rsidRDefault="00CA298F" w:rsidP="00E84C51">
      <w:pPr>
        <w:pStyle w:val="NeniNr"/>
        <w:rPr>
          <w:sz w:val="14"/>
          <w:lang w:val="sq-AL"/>
        </w:rPr>
      </w:pPr>
    </w:p>
    <w:p w:rsidR="00CA298F" w:rsidRPr="00C173E1" w:rsidRDefault="00CA298F" w:rsidP="00CA298F">
      <w:pPr>
        <w:pStyle w:val="Paragrafi"/>
        <w:rPr>
          <w:spacing w:val="-4"/>
          <w:lang w:val="sq-AL"/>
        </w:rPr>
      </w:pPr>
      <w:r w:rsidRPr="00C173E1">
        <w:rPr>
          <w:spacing w:val="-4"/>
          <w:lang w:val="sq-AL"/>
        </w:rPr>
        <w:t>Në mbështetje të nenit 100 të Kushtetutës dhe të</w:t>
      </w:r>
      <w:r w:rsidR="00104B72" w:rsidRPr="00C173E1">
        <w:rPr>
          <w:spacing w:val="-4"/>
          <w:lang w:val="sq-AL"/>
        </w:rPr>
        <w:t xml:space="preserve"> </w:t>
      </w:r>
      <w:r w:rsidRPr="00C173E1">
        <w:rPr>
          <w:spacing w:val="-4"/>
          <w:lang w:val="sq-AL"/>
        </w:rPr>
        <w:t xml:space="preserve">shkronjës “ë”, të pikës 1, të nenit 11, të ligjit </w:t>
      </w:r>
      <w:r w:rsidR="00104B72" w:rsidRPr="00C173E1">
        <w:rPr>
          <w:spacing w:val="-4"/>
          <w:lang w:val="sq-AL"/>
        </w:rPr>
        <w:t xml:space="preserve">nr. </w:t>
      </w:r>
      <w:r w:rsidRPr="00C173E1">
        <w:rPr>
          <w:spacing w:val="-4"/>
          <w:lang w:val="sq-AL"/>
        </w:rPr>
        <w:t>8378, datë 22.7.1998, “Kodi Rrugor i Republikës së Shqipërisë”, të ndryshuar, me propozimin e ministrit të Transportit dhe Infrastrukturës, Këshilli i Ministrave</w:t>
      </w:r>
    </w:p>
    <w:p w:rsidR="00CA298F" w:rsidRPr="00C173E1" w:rsidRDefault="00CA298F" w:rsidP="00CA298F">
      <w:pPr>
        <w:pStyle w:val="Paragrafi"/>
        <w:rPr>
          <w:spacing w:val="-4"/>
          <w:sz w:val="14"/>
          <w:lang w:val="sq-AL"/>
        </w:rPr>
      </w:pPr>
    </w:p>
    <w:p w:rsidR="00CA298F" w:rsidRPr="00C173E1" w:rsidRDefault="00CA298F" w:rsidP="00E84C51">
      <w:pPr>
        <w:pStyle w:val="NeniNr"/>
        <w:rPr>
          <w:spacing w:val="-4"/>
          <w:lang w:val="sq-AL"/>
        </w:rPr>
      </w:pPr>
      <w:r w:rsidRPr="00C173E1">
        <w:rPr>
          <w:spacing w:val="-4"/>
          <w:lang w:val="sq-AL"/>
        </w:rPr>
        <w:t>VENDOSI:</w:t>
      </w:r>
    </w:p>
    <w:p w:rsidR="00CA298F" w:rsidRPr="00C173E1" w:rsidRDefault="00CA298F" w:rsidP="00CA298F">
      <w:pPr>
        <w:pStyle w:val="Paragrafi"/>
        <w:rPr>
          <w:spacing w:val="-4"/>
          <w:sz w:val="14"/>
          <w:lang w:val="sq-AL"/>
        </w:rPr>
      </w:pPr>
    </w:p>
    <w:p w:rsidR="00CA298F" w:rsidRPr="00C173E1" w:rsidRDefault="00CA298F" w:rsidP="00CA298F">
      <w:pPr>
        <w:pStyle w:val="Paragrafi"/>
        <w:rPr>
          <w:spacing w:val="-4"/>
          <w:lang w:val="sq-AL"/>
        </w:rPr>
      </w:pPr>
      <w:r w:rsidRPr="00C173E1">
        <w:rPr>
          <w:spacing w:val="-4"/>
          <w:lang w:val="sq-AL"/>
        </w:rPr>
        <w:t xml:space="preserve">Në rregulloren e zbatimit të Kodit Rrugor të Republikës së Shqipërisë, miratuar me vendimin </w:t>
      </w:r>
      <w:r w:rsidR="00104B72" w:rsidRPr="00C173E1">
        <w:rPr>
          <w:spacing w:val="-4"/>
          <w:lang w:val="sq-AL"/>
        </w:rPr>
        <w:t xml:space="preserve">nr. </w:t>
      </w:r>
      <w:r w:rsidRPr="00C173E1">
        <w:rPr>
          <w:spacing w:val="-4"/>
          <w:lang w:val="sq-AL"/>
        </w:rPr>
        <w:t>153, datë 7.4.2000, të Këshillit të Ministrave, të ndryshuar, bëhen shtesat, si më poshtë vijon:</w:t>
      </w:r>
    </w:p>
    <w:p w:rsidR="00CA298F" w:rsidRPr="00C173E1" w:rsidRDefault="006B1887" w:rsidP="00CA298F">
      <w:pPr>
        <w:pStyle w:val="Paragrafi"/>
        <w:rPr>
          <w:spacing w:val="-4"/>
          <w:lang w:val="sq-AL"/>
        </w:rPr>
      </w:pPr>
      <w:r w:rsidRPr="00C173E1">
        <w:rPr>
          <w:spacing w:val="-4"/>
          <w:lang w:val="sq-AL"/>
        </w:rPr>
        <w:t xml:space="preserve">1. </w:t>
      </w:r>
      <w:r w:rsidR="00CA298F" w:rsidRPr="00C173E1">
        <w:rPr>
          <w:spacing w:val="-4"/>
          <w:lang w:val="sq-AL"/>
        </w:rPr>
        <w:t>Pas nenit 20 shtohet neni 20/1, me këtë përmbajtje:</w:t>
      </w:r>
    </w:p>
    <w:p w:rsidR="005F546A" w:rsidRPr="00C173E1" w:rsidRDefault="005F546A" w:rsidP="00CA298F">
      <w:pPr>
        <w:pStyle w:val="Paragrafi"/>
        <w:rPr>
          <w:spacing w:val="-4"/>
          <w:sz w:val="14"/>
          <w:lang w:val="sq-AL"/>
        </w:rPr>
      </w:pPr>
    </w:p>
    <w:p w:rsidR="00CA298F" w:rsidRPr="00C173E1" w:rsidRDefault="00CA298F" w:rsidP="005F546A">
      <w:pPr>
        <w:pStyle w:val="Paragrafi"/>
        <w:ind w:firstLine="0"/>
        <w:jc w:val="center"/>
        <w:rPr>
          <w:spacing w:val="-4"/>
          <w:lang w:val="sq-AL"/>
        </w:rPr>
      </w:pPr>
      <w:r w:rsidRPr="00C173E1">
        <w:rPr>
          <w:spacing w:val="-4"/>
          <w:lang w:val="sq-AL"/>
        </w:rPr>
        <w:t>“Neni 20/1</w:t>
      </w:r>
    </w:p>
    <w:p w:rsidR="00CA298F" w:rsidRPr="00C173E1" w:rsidRDefault="00CA298F" w:rsidP="005F546A">
      <w:pPr>
        <w:pStyle w:val="Paragrafi"/>
        <w:ind w:firstLine="0"/>
        <w:jc w:val="center"/>
        <w:rPr>
          <w:spacing w:val="-4"/>
          <w:lang w:val="sq-AL"/>
        </w:rPr>
      </w:pPr>
      <w:r w:rsidRPr="00C173E1">
        <w:rPr>
          <w:spacing w:val="-4"/>
          <w:lang w:val="sq-AL"/>
        </w:rPr>
        <w:t>Sistemi i të dhënave të aksidenteve rrugore</w:t>
      </w:r>
      <w:r w:rsidR="00881458" w:rsidRPr="00C173E1">
        <w:rPr>
          <w:spacing w:val="-4"/>
          <w:lang w:val="sq-AL"/>
        </w:rPr>
        <w:t xml:space="preserve"> </w:t>
      </w:r>
      <w:r w:rsidRPr="00C173E1">
        <w:rPr>
          <w:spacing w:val="-4"/>
          <w:lang w:val="sq-AL"/>
        </w:rPr>
        <w:t>(</w:t>
      </w:r>
      <w:r w:rsidR="00881458" w:rsidRPr="00C173E1">
        <w:rPr>
          <w:spacing w:val="-4"/>
          <w:lang w:val="sq-AL"/>
        </w:rPr>
        <w:t xml:space="preserve">neni </w:t>
      </w:r>
      <w:r w:rsidRPr="00C173E1">
        <w:rPr>
          <w:spacing w:val="-4"/>
          <w:lang w:val="sq-AL"/>
        </w:rPr>
        <w:t>11 i Kodit Rrugor)</w:t>
      </w:r>
    </w:p>
    <w:p w:rsidR="005F546A" w:rsidRPr="00C173E1" w:rsidRDefault="005F546A" w:rsidP="005F546A">
      <w:pPr>
        <w:pStyle w:val="Paragrafi"/>
        <w:ind w:firstLine="0"/>
        <w:jc w:val="center"/>
        <w:rPr>
          <w:spacing w:val="-4"/>
          <w:sz w:val="14"/>
          <w:lang w:val="sq-AL"/>
        </w:rPr>
      </w:pPr>
    </w:p>
    <w:p w:rsidR="00CA298F" w:rsidRPr="00C173E1" w:rsidRDefault="00CA298F" w:rsidP="00CA298F">
      <w:pPr>
        <w:pStyle w:val="Paragrafi"/>
        <w:rPr>
          <w:spacing w:val="-4"/>
          <w:lang w:val="sq-AL"/>
        </w:rPr>
      </w:pPr>
      <w:r w:rsidRPr="00C173E1">
        <w:rPr>
          <w:spacing w:val="-4"/>
          <w:lang w:val="sq-AL"/>
        </w:rPr>
        <w:t xml:space="preserve">1. Sistemi i të dhënave të aksidenteve rrugore (SDA) shërben për mbledhjen, </w:t>
      </w:r>
      <w:r w:rsidR="006B1887" w:rsidRPr="00C173E1">
        <w:rPr>
          <w:spacing w:val="-4"/>
          <w:lang w:val="sq-AL"/>
        </w:rPr>
        <w:t xml:space="preserve">për </w:t>
      </w:r>
      <w:r w:rsidRPr="00C173E1">
        <w:rPr>
          <w:spacing w:val="-4"/>
          <w:lang w:val="sq-AL"/>
        </w:rPr>
        <w:t xml:space="preserve">përpunimin, </w:t>
      </w:r>
      <w:r w:rsidR="006B1887" w:rsidRPr="00C173E1">
        <w:rPr>
          <w:spacing w:val="-4"/>
          <w:lang w:val="sq-AL"/>
        </w:rPr>
        <w:t xml:space="preserve">për </w:t>
      </w:r>
      <w:r w:rsidRPr="00C173E1">
        <w:rPr>
          <w:spacing w:val="-4"/>
          <w:lang w:val="sq-AL"/>
        </w:rPr>
        <w:t xml:space="preserve">ruajtjen, </w:t>
      </w:r>
      <w:r w:rsidR="006B1887" w:rsidRPr="00C173E1">
        <w:rPr>
          <w:spacing w:val="-4"/>
          <w:lang w:val="sq-AL"/>
        </w:rPr>
        <w:t xml:space="preserve">për </w:t>
      </w:r>
      <w:r w:rsidRPr="00C173E1">
        <w:rPr>
          <w:spacing w:val="-4"/>
          <w:lang w:val="sq-AL"/>
        </w:rPr>
        <w:t xml:space="preserve">shpërndarjen dhe </w:t>
      </w:r>
      <w:r w:rsidR="006B1887" w:rsidRPr="00C173E1">
        <w:rPr>
          <w:spacing w:val="-4"/>
          <w:lang w:val="sq-AL"/>
        </w:rPr>
        <w:t xml:space="preserve">për </w:t>
      </w:r>
      <w:r w:rsidRPr="00C173E1">
        <w:rPr>
          <w:spacing w:val="-4"/>
          <w:lang w:val="sq-AL"/>
        </w:rPr>
        <w:t>përdorimin e të dhënave të aksidenteve rrugore</w:t>
      </w:r>
      <w:r w:rsidR="00104B72" w:rsidRPr="00C173E1">
        <w:rPr>
          <w:spacing w:val="-4"/>
          <w:lang w:val="sq-AL"/>
        </w:rPr>
        <w:t xml:space="preserve"> </w:t>
      </w:r>
      <w:r w:rsidRPr="00C173E1">
        <w:rPr>
          <w:spacing w:val="-4"/>
          <w:lang w:val="sq-AL"/>
        </w:rPr>
        <w:t>në të gjithë rrjetin rrugor shqiptar, si pjesë integrale e sistemit të menaxhimit të sigurisë rrugore.</w:t>
      </w:r>
    </w:p>
    <w:p w:rsidR="00CA298F" w:rsidRPr="00C173E1" w:rsidRDefault="00CA298F" w:rsidP="00CA298F">
      <w:pPr>
        <w:pStyle w:val="Paragrafi"/>
        <w:rPr>
          <w:spacing w:val="-4"/>
          <w:lang w:val="sq-AL"/>
        </w:rPr>
      </w:pPr>
      <w:r w:rsidRPr="00C173E1">
        <w:rPr>
          <w:spacing w:val="-4"/>
          <w:lang w:val="sq-AL"/>
        </w:rPr>
        <w:t xml:space="preserve">2. Ky sistem është ndërtuar mbi bazën e një programi kompjuterik </w:t>
      </w:r>
      <w:r w:rsidRPr="00C173E1">
        <w:rPr>
          <w:i/>
          <w:spacing w:val="-4"/>
          <w:lang w:val="sq-AL"/>
        </w:rPr>
        <w:t>Microsoft Office Acces</w:t>
      </w:r>
      <w:r w:rsidRPr="00C173E1">
        <w:rPr>
          <w:spacing w:val="-4"/>
          <w:lang w:val="sq-AL"/>
        </w:rPr>
        <w:t xml:space="preserve"> dhe shoqërohet nga manuali i përdorimit (manuali për futjen e të dhënave dhe manuali për analizën e të dhënave), që i bashkëlidhet rregullores.</w:t>
      </w:r>
    </w:p>
    <w:p w:rsidR="00CA298F" w:rsidRPr="00C173E1" w:rsidRDefault="00CA298F" w:rsidP="00CA298F">
      <w:pPr>
        <w:pStyle w:val="Paragrafi"/>
        <w:rPr>
          <w:spacing w:val="-4"/>
          <w:lang w:val="sq-AL"/>
        </w:rPr>
      </w:pPr>
      <w:r w:rsidRPr="00C173E1">
        <w:rPr>
          <w:spacing w:val="-4"/>
          <w:lang w:val="sq-AL"/>
        </w:rPr>
        <w:t>3. Mbledhja e të dhënave bëhet nga shërbimet e policisë rrugore</w:t>
      </w:r>
      <w:r w:rsidR="00104B72" w:rsidRPr="00C173E1">
        <w:rPr>
          <w:spacing w:val="-4"/>
          <w:lang w:val="sq-AL"/>
        </w:rPr>
        <w:t xml:space="preserve"> </w:t>
      </w:r>
      <w:r w:rsidRPr="00C173E1">
        <w:rPr>
          <w:spacing w:val="-4"/>
          <w:lang w:val="sq-AL"/>
        </w:rPr>
        <w:t>që operojnë në vendngjarje, duke plotësuar formularin e miratuar të aksidentit (</w:t>
      </w:r>
      <w:r w:rsidR="002F13FC" w:rsidRPr="00C173E1">
        <w:rPr>
          <w:spacing w:val="-4"/>
          <w:lang w:val="sq-AL"/>
        </w:rPr>
        <w:t xml:space="preserve">Shtojca </w:t>
      </w:r>
      <w:r w:rsidRPr="00C173E1">
        <w:rPr>
          <w:spacing w:val="-4"/>
          <w:lang w:val="sq-AL"/>
        </w:rPr>
        <w:t>1. Raporti i aksidentit rrugor). Pasi kontrollohen, të dhënat e hedhura</w:t>
      </w:r>
      <w:r w:rsidR="00104B72" w:rsidRPr="00C173E1">
        <w:rPr>
          <w:spacing w:val="-4"/>
          <w:lang w:val="sq-AL"/>
        </w:rPr>
        <w:t xml:space="preserve"> </w:t>
      </w:r>
      <w:r w:rsidRPr="00C173E1">
        <w:rPr>
          <w:spacing w:val="-4"/>
          <w:lang w:val="sq-AL"/>
        </w:rPr>
        <w:t xml:space="preserve">i dërgohen Drejtorisë së Policisë Rrugore, në Drejtorinë e </w:t>
      </w:r>
      <w:r w:rsidRPr="00C173E1">
        <w:rPr>
          <w:spacing w:val="-4"/>
          <w:lang w:val="sq-AL"/>
        </w:rPr>
        <w:lastRenderedPageBreak/>
        <w:t>Përgjithshme të Policisë së Shtetit, në formë elektronike, brenda ditës, ndërsa raportet e aksidenteve të muajit</w:t>
      </w:r>
      <w:r w:rsidR="00104B72" w:rsidRPr="00C173E1">
        <w:rPr>
          <w:spacing w:val="-4"/>
          <w:lang w:val="sq-AL"/>
        </w:rPr>
        <w:t xml:space="preserve"> </w:t>
      </w:r>
      <w:r w:rsidRPr="00C173E1">
        <w:rPr>
          <w:spacing w:val="-4"/>
          <w:lang w:val="sq-AL"/>
        </w:rPr>
        <w:t>dërgohen brenda datës 5 të muajit pasardhës.</w:t>
      </w:r>
    </w:p>
    <w:p w:rsidR="00CA298F" w:rsidRPr="00C173E1" w:rsidRDefault="00CA298F" w:rsidP="00CA298F">
      <w:pPr>
        <w:pStyle w:val="Paragrafi"/>
        <w:rPr>
          <w:spacing w:val="-4"/>
          <w:lang w:val="sq-AL"/>
        </w:rPr>
      </w:pPr>
      <w:r w:rsidRPr="00C173E1">
        <w:rPr>
          <w:spacing w:val="-4"/>
          <w:lang w:val="sq-AL"/>
        </w:rPr>
        <w:t>4. Drejtoria e Policisë</w:t>
      </w:r>
      <w:r w:rsidR="00104B72" w:rsidRPr="00C173E1">
        <w:rPr>
          <w:spacing w:val="-4"/>
          <w:lang w:val="sq-AL"/>
        </w:rPr>
        <w:t xml:space="preserve"> </w:t>
      </w:r>
      <w:r w:rsidRPr="00C173E1">
        <w:rPr>
          <w:spacing w:val="-4"/>
          <w:lang w:val="sq-AL"/>
        </w:rPr>
        <w:t>Rrugore, pasi kontrollon të dhënat e administruara zyrtarisht me ato të dërguara në rrugë elektronike gjatë muajit, duke rakorduar me të dhënat e urgjencave shëndetësore të Spitalit të Traumës, Tiranë, të emergjencave civile, të mjekësisë ligjore, enteve pronar</w:t>
      </w:r>
      <w:r w:rsidR="00910CCB" w:rsidRPr="00C173E1">
        <w:rPr>
          <w:spacing w:val="-4"/>
          <w:lang w:val="sq-AL"/>
        </w:rPr>
        <w:t>e</w:t>
      </w:r>
      <w:r w:rsidRPr="00C173E1">
        <w:rPr>
          <w:spacing w:val="-4"/>
          <w:lang w:val="sq-AL"/>
        </w:rPr>
        <w:t xml:space="preserve"> të rrugës dhe autoritetit të sigurimeve, ia dërgon ato, në rrugë elektronike, brenda datës 10 të muajit pasardhës,</w:t>
      </w:r>
      <w:r w:rsidR="00910CCB" w:rsidRPr="00C173E1">
        <w:rPr>
          <w:spacing w:val="-4"/>
          <w:lang w:val="sq-AL"/>
        </w:rPr>
        <w:t xml:space="preserve"> </w:t>
      </w:r>
      <w:r w:rsidRPr="00C173E1">
        <w:rPr>
          <w:spacing w:val="-4"/>
          <w:lang w:val="sq-AL"/>
        </w:rPr>
        <w:t>Drejtorisë së Qarkullimit dhe Sigurisë Rrugore, në ministrinë përgjegjëse për transportin.</w:t>
      </w:r>
    </w:p>
    <w:p w:rsidR="00CA298F" w:rsidRPr="00C173E1" w:rsidRDefault="00CA298F" w:rsidP="00CA298F">
      <w:pPr>
        <w:pStyle w:val="Paragrafi"/>
        <w:rPr>
          <w:spacing w:val="-4"/>
          <w:lang w:val="sq-AL"/>
        </w:rPr>
      </w:pPr>
      <w:r w:rsidRPr="00C173E1">
        <w:rPr>
          <w:spacing w:val="-4"/>
          <w:lang w:val="sq-AL"/>
        </w:rPr>
        <w:t>5. Drejtoria e Qarkullimit dhe Sigurisë</w:t>
      </w:r>
      <w:r w:rsidR="00104B72" w:rsidRPr="00C173E1">
        <w:rPr>
          <w:spacing w:val="-4"/>
          <w:lang w:val="sq-AL"/>
        </w:rPr>
        <w:t xml:space="preserve"> </w:t>
      </w:r>
      <w:r w:rsidRPr="00C173E1">
        <w:rPr>
          <w:spacing w:val="-4"/>
          <w:lang w:val="sq-AL"/>
        </w:rPr>
        <w:t>Rrugore, mbështetur në programin SDA, përpunon të dhënat e marra nga Policia Rrugore dhe bën analizën e shkaqeve të ndodhjes së aksidenteve rrugore,</w:t>
      </w:r>
      <w:r w:rsidR="00910CCB" w:rsidRPr="00C173E1">
        <w:rPr>
          <w:spacing w:val="-4"/>
          <w:lang w:val="sq-AL"/>
        </w:rPr>
        <w:t xml:space="preserve"> </w:t>
      </w:r>
      <w:r w:rsidRPr="00C173E1">
        <w:rPr>
          <w:spacing w:val="-4"/>
          <w:lang w:val="sq-AL"/>
        </w:rPr>
        <w:t>me qëllim që ato të përdoren:</w:t>
      </w:r>
    </w:p>
    <w:p w:rsidR="00CA298F" w:rsidRPr="00C173E1" w:rsidRDefault="00CA298F" w:rsidP="00CA298F">
      <w:pPr>
        <w:pStyle w:val="Paragrafi"/>
        <w:rPr>
          <w:spacing w:val="-4"/>
          <w:lang w:val="sq-AL"/>
        </w:rPr>
      </w:pPr>
      <w:r w:rsidRPr="00C173E1">
        <w:rPr>
          <w:spacing w:val="-4"/>
          <w:lang w:val="sq-AL"/>
        </w:rPr>
        <w:t>-</w:t>
      </w:r>
      <w:r w:rsidR="003B1076" w:rsidRPr="00C173E1">
        <w:rPr>
          <w:spacing w:val="-4"/>
          <w:lang w:val="sq-AL"/>
        </w:rPr>
        <w:t xml:space="preserve"> </w:t>
      </w:r>
      <w:r w:rsidRPr="00C173E1">
        <w:rPr>
          <w:spacing w:val="-4"/>
          <w:lang w:val="sq-AL"/>
        </w:rPr>
        <w:t xml:space="preserve">nga </w:t>
      </w:r>
      <w:r w:rsidR="00910CCB" w:rsidRPr="00C173E1">
        <w:rPr>
          <w:spacing w:val="-4"/>
          <w:lang w:val="sq-AL"/>
        </w:rPr>
        <w:t>policia rrugore</w:t>
      </w:r>
      <w:r w:rsidRPr="00C173E1">
        <w:rPr>
          <w:spacing w:val="-4"/>
          <w:lang w:val="sq-AL"/>
        </w:rPr>
        <w:t>, për ndërmarrjen e veprimeve për përmirësimin e sigurisë rrugore në ato vende ku kanë ndodhur aksidente rrugore;</w:t>
      </w:r>
    </w:p>
    <w:p w:rsidR="00CA298F" w:rsidRPr="00C173E1" w:rsidRDefault="00CA298F" w:rsidP="00CA298F">
      <w:pPr>
        <w:pStyle w:val="Paragrafi"/>
        <w:rPr>
          <w:spacing w:val="-4"/>
          <w:lang w:val="sq-AL"/>
        </w:rPr>
      </w:pPr>
      <w:r w:rsidRPr="00C173E1">
        <w:rPr>
          <w:spacing w:val="-4"/>
          <w:lang w:val="sq-AL"/>
        </w:rPr>
        <w:t>-</w:t>
      </w:r>
      <w:r w:rsidR="003B1076" w:rsidRPr="00C173E1">
        <w:rPr>
          <w:spacing w:val="-4"/>
          <w:lang w:val="sq-AL"/>
        </w:rPr>
        <w:t xml:space="preserve"> </w:t>
      </w:r>
      <w:r w:rsidRPr="00C173E1">
        <w:rPr>
          <w:spacing w:val="-4"/>
          <w:lang w:val="sq-AL"/>
        </w:rPr>
        <w:t>nga vetë</w:t>
      </w:r>
      <w:r w:rsidR="00104B72" w:rsidRPr="00C173E1">
        <w:rPr>
          <w:spacing w:val="-4"/>
          <w:lang w:val="sq-AL"/>
        </w:rPr>
        <w:t xml:space="preserve"> </w:t>
      </w:r>
      <w:r w:rsidRPr="00C173E1">
        <w:rPr>
          <w:spacing w:val="-4"/>
          <w:lang w:val="sq-AL"/>
        </w:rPr>
        <w:t>Drejtoria e Qarkullimit dhe Sigurisë</w:t>
      </w:r>
      <w:r w:rsidR="00104B72" w:rsidRPr="00C173E1">
        <w:rPr>
          <w:spacing w:val="-4"/>
          <w:lang w:val="sq-AL"/>
        </w:rPr>
        <w:t xml:space="preserve"> </w:t>
      </w:r>
      <w:r w:rsidRPr="00C173E1">
        <w:rPr>
          <w:spacing w:val="-4"/>
          <w:lang w:val="sq-AL"/>
        </w:rPr>
        <w:t>Rrugore, për përcaktimin e pikave të zeza dhe krijimin e hartës digjitale;</w:t>
      </w:r>
    </w:p>
    <w:p w:rsidR="00CA298F" w:rsidRPr="00C173E1" w:rsidRDefault="00CA298F" w:rsidP="00CA298F">
      <w:pPr>
        <w:pStyle w:val="Paragrafi"/>
        <w:rPr>
          <w:spacing w:val="-4"/>
          <w:lang w:val="sq-AL"/>
        </w:rPr>
      </w:pPr>
      <w:r w:rsidRPr="00C173E1">
        <w:rPr>
          <w:spacing w:val="-4"/>
          <w:lang w:val="sq-AL"/>
        </w:rPr>
        <w:t>-</w:t>
      </w:r>
      <w:r w:rsidR="003B1076" w:rsidRPr="00C173E1">
        <w:rPr>
          <w:spacing w:val="-4"/>
          <w:lang w:val="sq-AL"/>
        </w:rPr>
        <w:t xml:space="preserve"> </w:t>
      </w:r>
      <w:r w:rsidRPr="00C173E1">
        <w:rPr>
          <w:spacing w:val="-4"/>
          <w:lang w:val="sq-AL"/>
        </w:rPr>
        <w:t>nga autoritetet përgjegjëse të rrugëve, për marrjen e masave në përmirësimin e infrastrukturës rrugore, kur kjo dëmtohet, si dhe në përmirësimin e pikave të zeza;</w:t>
      </w:r>
    </w:p>
    <w:p w:rsidR="00CA298F" w:rsidRPr="00C173E1" w:rsidRDefault="00CA298F" w:rsidP="00CA298F">
      <w:pPr>
        <w:pStyle w:val="Paragrafi"/>
        <w:rPr>
          <w:spacing w:val="-4"/>
          <w:lang w:val="sq-AL"/>
        </w:rPr>
      </w:pPr>
      <w:r w:rsidRPr="00C173E1">
        <w:rPr>
          <w:spacing w:val="-4"/>
          <w:lang w:val="sq-AL"/>
        </w:rPr>
        <w:t>-</w:t>
      </w:r>
      <w:r w:rsidR="003B1076" w:rsidRPr="00C173E1">
        <w:rPr>
          <w:spacing w:val="-4"/>
          <w:lang w:val="sq-AL"/>
        </w:rPr>
        <w:t xml:space="preserve"> </w:t>
      </w:r>
      <w:r w:rsidRPr="00C173E1">
        <w:rPr>
          <w:spacing w:val="-4"/>
          <w:lang w:val="sq-AL"/>
        </w:rPr>
        <w:t>nga organizma të tjer</w:t>
      </w:r>
      <w:r w:rsidR="00910CCB" w:rsidRPr="00C173E1">
        <w:rPr>
          <w:spacing w:val="-4"/>
          <w:lang w:val="sq-AL"/>
        </w:rPr>
        <w:t>ë</w:t>
      </w:r>
      <w:r w:rsidRPr="00C173E1">
        <w:rPr>
          <w:spacing w:val="-4"/>
          <w:lang w:val="sq-AL"/>
        </w:rPr>
        <w:t>, të përfshir</w:t>
      </w:r>
      <w:r w:rsidR="00910CCB" w:rsidRPr="00C173E1">
        <w:rPr>
          <w:spacing w:val="-4"/>
          <w:lang w:val="sq-AL"/>
        </w:rPr>
        <w:t>ë</w:t>
      </w:r>
      <w:r w:rsidRPr="00C173E1">
        <w:rPr>
          <w:spacing w:val="-4"/>
          <w:lang w:val="sq-AL"/>
        </w:rPr>
        <w:t xml:space="preserve"> në sigurinë rrugore, për hartimin e planeve të veprimit dhe </w:t>
      </w:r>
      <w:r w:rsidR="00910CCB" w:rsidRPr="00C173E1">
        <w:rPr>
          <w:spacing w:val="-4"/>
          <w:lang w:val="sq-AL"/>
        </w:rPr>
        <w:t xml:space="preserve">për </w:t>
      </w:r>
      <w:r w:rsidRPr="00C173E1">
        <w:rPr>
          <w:spacing w:val="-4"/>
          <w:lang w:val="sq-AL"/>
        </w:rPr>
        <w:t>zbatimin e tyre, me qëllim përmirësimin e situatës.”.</w:t>
      </w:r>
    </w:p>
    <w:p w:rsidR="00CA298F" w:rsidRPr="00C173E1" w:rsidRDefault="00910CCB" w:rsidP="003B1076">
      <w:pPr>
        <w:pStyle w:val="Paragrafi"/>
        <w:rPr>
          <w:spacing w:val="-4"/>
          <w:lang w:val="sq-AL"/>
        </w:rPr>
      </w:pPr>
      <w:r w:rsidRPr="00C173E1">
        <w:rPr>
          <w:spacing w:val="-4"/>
          <w:lang w:val="sq-AL"/>
        </w:rPr>
        <w:t xml:space="preserve">2. </w:t>
      </w:r>
      <w:r w:rsidR="00CA298F" w:rsidRPr="00C173E1">
        <w:rPr>
          <w:spacing w:val="-4"/>
          <w:lang w:val="sq-AL"/>
        </w:rPr>
        <w:t>Në fund të rregullores shtohet manuali i përdorimit (manuali për futjen e të dhënave dhe manuali për analizën e të dhënave), që i bashkëlidhet këtij vendimi.</w:t>
      </w:r>
    </w:p>
    <w:p w:rsidR="00CA298F" w:rsidRPr="00C173E1" w:rsidRDefault="00CA298F" w:rsidP="00CA298F">
      <w:pPr>
        <w:pStyle w:val="Paragrafi"/>
        <w:rPr>
          <w:spacing w:val="-4"/>
          <w:lang w:val="sq-AL"/>
        </w:rPr>
      </w:pPr>
      <w:r w:rsidRPr="00C173E1">
        <w:rPr>
          <w:spacing w:val="-4"/>
          <w:lang w:val="sq-AL"/>
        </w:rPr>
        <w:t xml:space="preserve">Ky vendim hyn në fuqi pas botimit në Fletoren </w:t>
      </w:r>
      <w:r w:rsidR="003B1076" w:rsidRPr="00C173E1">
        <w:rPr>
          <w:spacing w:val="-4"/>
          <w:lang w:val="sq-AL"/>
        </w:rPr>
        <w:t>Zyrtare</w:t>
      </w:r>
      <w:r w:rsidRPr="00C173E1">
        <w:rPr>
          <w:spacing w:val="-4"/>
          <w:lang w:val="sq-AL"/>
        </w:rPr>
        <w:t>.</w:t>
      </w:r>
    </w:p>
    <w:p w:rsidR="003B1076" w:rsidRPr="00C6268D" w:rsidRDefault="003B1076" w:rsidP="00CA298F">
      <w:pPr>
        <w:pStyle w:val="Paragrafi"/>
        <w:rPr>
          <w:sz w:val="16"/>
          <w:lang w:val="sq-AL"/>
        </w:rPr>
      </w:pPr>
    </w:p>
    <w:p w:rsidR="003B1076" w:rsidRPr="00104B72" w:rsidRDefault="003B1076" w:rsidP="003B1076">
      <w:pPr>
        <w:pStyle w:val="Paragrafi"/>
        <w:jc w:val="right"/>
        <w:rPr>
          <w:lang w:val="sq-AL"/>
        </w:rPr>
      </w:pPr>
      <w:r w:rsidRPr="00104B72">
        <w:rPr>
          <w:lang w:val="sq-AL"/>
        </w:rPr>
        <w:t>KRYEMINISTRI</w:t>
      </w:r>
    </w:p>
    <w:p w:rsidR="00D03614" w:rsidRDefault="003B1076" w:rsidP="003B1076">
      <w:pPr>
        <w:pStyle w:val="Paragrafi"/>
        <w:jc w:val="right"/>
        <w:rPr>
          <w:b/>
          <w:lang w:val="sq-AL"/>
        </w:rPr>
        <w:sectPr w:rsidR="00D03614" w:rsidSect="007B328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517"/>
          <w:cols w:num="2" w:space="454"/>
          <w:docGrid w:linePitch="360"/>
        </w:sectPr>
      </w:pPr>
      <w:r w:rsidRPr="00104B72">
        <w:rPr>
          <w:b/>
          <w:lang w:val="sq-AL"/>
        </w:rPr>
        <w:t>Edi Rama</w:t>
      </w:r>
    </w:p>
    <w:p w:rsidR="00655AFE" w:rsidRPr="00104B72" w:rsidRDefault="00655AFE" w:rsidP="00655AFE">
      <w:pPr>
        <w:pStyle w:val="NeniNr"/>
        <w:rPr>
          <w:lang w:val="sq-AL"/>
        </w:rPr>
      </w:pPr>
      <w:r w:rsidRPr="00104B72">
        <w:rPr>
          <w:lang w:val="sq-AL"/>
        </w:rPr>
        <w:lastRenderedPageBreak/>
        <w:t xml:space="preserve">BAZA E TË DHËNAVE </w:t>
      </w:r>
      <w:r w:rsidR="00BF2335">
        <w:rPr>
          <w:lang w:val="sq-AL"/>
        </w:rPr>
        <w:t>TË</w:t>
      </w:r>
      <w:r w:rsidR="00BF2335" w:rsidRPr="00104B72">
        <w:rPr>
          <w:lang w:val="sq-AL"/>
        </w:rPr>
        <w:t xml:space="preserve"> </w:t>
      </w:r>
      <w:r w:rsidRPr="00104B72">
        <w:rPr>
          <w:lang w:val="sq-AL"/>
        </w:rPr>
        <w:t>AKSIDENTEVE RRUGORE</w:t>
      </w:r>
    </w:p>
    <w:p w:rsidR="00655AFE" w:rsidRPr="00104B72" w:rsidRDefault="00655AFE" w:rsidP="00655AFE">
      <w:pPr>
        <w:pStyle w:val="NeniNr"/>
        <w:rPr>
          <w:szCs w:val="80"/>
          <w:lang w:val="sq-AL"/>
        </w:rPr>
      </w:pPr>
      <w:r w:rsidRPr="00104B72">
        <w:rPr>
          <w:szCs w:val="80"/>
          <w:lang w:val="sq-AL"/>
        </w:rPr>
        <w:t>Manual për futjen e të dhënave</w:t>
      </w:r>
    </w:p>
    <w:p w:rsidR="004D6564" w:rsidRPr="00C6268D" w:rsidRDefault="004D6564" w:rsidP="00655AFE">
      <w:pPr>
        <w:pStyle w:val="Paragrafi"/>
        <w:rPr>
          <w:rFonts w:eastAsia="Times New Roman" w:cs="Calibri"/>
          <w:sz w:val="14"/>
          <w:lang w:val="sq-AL"/>
        </w:rPr>
      </w:pPr>
    </w:p>
    <w:p w:rsidR="00F7219D" w:rsidRPr="00104B72" w:rsidRDefault="00F7219D" w:rsidP="00F7219D">
      <w:pPr>
        <w:pStyle w:val="Paragrafi"/>
        <w:rPr>
          <w:lang w:val="sq-AL"/>
        </w:rPr>
      </w:pPr>
      <w:bookmarkStart w:id="1" w:name="_Toc102960156"/>
      <w:r w:rsidRPr="00104B72">
        <w:rPr>
          <w:lang w:val="sq-AL"/>
        </w:rPr>
        <w:t>1. Parathënie</w:t>
      </w:r>
    </w:p>
    <w:p w:rsidR="00F7219D" w:rsidRPr="00104B72" w:rsidRDefault="00F7219D" w:rsidP="00F7219D">
      <w:pPr>
        <w:pStyle w:val="Paragrafi"/>
        <w:rPr>
          <w:lang w:val="sq-AL"/>
        </w:rPr>
      </w:pPr>
      <w:r w:rsidRPr="00104B72">
        <w:rPr>
          <w:lang w:val="sq-AL"/>
        </w:rPr>
        <w:t xml:space="preserve">Të pasurit në dispozicion </w:t>
      </w:r>
      <w:r w:rsidRPr="00E86E9D">
        <w:rPr>
          <w:lang w:val="sq-AL"/>
        </w:rPr>
        <w:t>i të dhënave</w:t>
      </w:r>
      <w:r w:rsidRPr="00104B72">
        <w:rPr>
          <w:lang w:val="sq-AL"/>
        </w:rPr>
        <w:t xml:space="preserve"> të aksidenteve rrugore, është një domosdoshmëri për çdo sistem të menaxhimit të sigurisë rrugore. Të dhënat e </w:t>
      </w:r>
      <w:r w:rsidR="00104B72" w:rsidRPr="00104B72">
        <w:rPr>
          <w:lang w:val="sq-AL"/>
        </w:rPr>
        <w:t>azhurnuara</w:t>
      </w:r>
      <w:r w:rsidRPr="00104B72">
        <w:rPr>
          <w:lang w:val="sq-AL"/>
        </w:rPr>
        <w:t xml:space="preserve"> të aksidenteve janë të nevojshme për identifikimin e problemeve të sigurisë rrugore dhe për ngritjen e informacionit publik. Të dhënat e aksidenteve janë një element vendimtar për çdo ndërhyrje të sigurisë rrugore, me qëllim parandalimin e aksidenteve rrugore.</w:t>
      </w:r>
    </w:p>
    <w:p w:rsidR="00F7219D" w:rsidRPr="00104B72" w:rsidRDefault="00F7219D" w:rsidP="00F7219D">
      <w:pPr>
        <w:pStyle w:val="Paragrafi"/>
        <w:rPr>
          <w:lang w:val="sq-AL"/>
        </w:rPr>
      </w:pPr>
      <w:r w:rsidRPr="00104B72">
        <w:rPr>
          <w:lang w:val="sq-AL"/>
        </w:rPr>
        <w:t>Por nuk janë vetëm përshkrimi i rrethanave të aksidentit të nevojshme. Ndihma e faktorëve të tillë</w:t>
      </w:r>
      <w:r w:rsidR="00BF2335">
        <w:rPr>
          <w:lang w:val="sq-AL"/>
        </w:rPr>
        <w:t>,</w:t>
      </w:r>
      <w:r w:rsidRPr="00104B72">
        <w:rPr>
          <w:lang w:val="sq-AL"/>
        </w:rPr>
        <w:t xml:space="preserve"> si karakteristikat e rrugës dhe të trafikut, parametrat e mjeteve lëvizëse, informimi për personat e përfshirë në aksident</w:t>
      </w:r>
      <w:r w:rsidR="00BF2335">
        <w:rPr>
          <w:lang w:val="sq-AL"/>
        </w:rPr>
        <w:t>,</w:t>
      </w:r>
      <w:r w:rsidRPr="00104B72">
        <w:rPr>
          <w:lang w:val="sq-AL"/>
        </w:rPr>
        <w:t xml:space="preserve"> duhet të jenë të regjistruara po aq mirë.</w:t>
      </w:r>
    </w:p>
    <w:p w:rsidR="00F7219D" w:rsidRPr="00104B72" w:rsidRDefault="00F7219D" w:rsidP="00F7219D">
      <w:pPr>
        <w:pStyle w:val="Paragrafi"/>
        <w:rPr>
          <w:lang w:val="sq-AL"/>
        </w:rPr>
      </w:pPr>
      <w:r w:rsidRPr="00104B72">
        <w:rPr>
          <w:lang w:val="sq-AL"/>
        </w:rPr>
        <w:t xml:space="preserve">Sistemi i të dhënave të aksidenteve (SDA) zbatohet për të gjithë rrjetin rrugor shqiptar. </w:t>
      </w:r>
    </w:p>
    <w:p w:rsidR="00F7219D" w:rsidRPr="00104B72" w:rsidRDefault="00F7219D" w:rsidP="00F7219D">
      <w:pPr>
        <w:pStyle w:val="Paragrafi"/>
        <w:rPr>
          <w:lang w:val="sq-AL"/>
        </w:rPr>
      </w:pPr>
      <w:r w:rsidRPr="00104B72">
        <w:rPr>
          <w:lang w:val="sq-AL"/>
        </w:rPr>
        <w:t>Programi bazohet në kompetencën e policisë rrugore, për të kryer një hetim të aksidentit</w:t>
      </w:r>
      <w:r w:rsidR="00881458">
        <w:rPr>
          <w:lang w:val="sq-AL"/>
        </w:rPr>
        <w:t>,</w:t>
      </w:r>
      <w:r w:rsidRPr="00104B72">
        <w:rPr>
          <w:lang w:val="sq-AL"/>
        </w:rPr>
        <w:t xml:space="preserve"> si dhe një raport mbi rrethanat e aksidentit. Të dhënat e hedhura përpunohen dhe analizohen</w:t>
      </w:r>
      <w:r w:rsidR="00BF2335">
        <w:rPr>
          <w:lang w:val="sq-AL"/>
        </w:rPr>
        <w:t>,</w:t>
      </w:r>
      <w:r w:rsidRPr="00104B72">
        <w:rPr>
          <w:lang w:val="sq-AL"/>
        </w:rPr>
        <w:t xml:space="preserve"> me qëllim që:</w:t>
      </w:r>
    </w:p>
    <w:p w:rsidR="00F7219D" w:rsidRPr="00104B72" w:rsidRDefault="004F47BC" w:rsidP="00F7219D">
      <w:pPr>
        <w:pStyle w:val="Paragrafi"/>
        <w:rPr>
          <w:lang w:val="sq-AL"/>
        </w:rPr>
      </w:pPr>
      <w:r w:rsidRPr="00104B72">
        <w:rPr>
          <w:lang w:val="sq-AL"/>
        </w:rPr>
        <w:t xml:space="preserve">- </w:t>
      </w:r>
      <w:r w:rsidR="00F7219D" w:rsidRPr="00104B72">
        <w:rPr>
          <w:lang w:val="sq-AL"/>
        </w:rPr>
        <w:t>të përdoren nga vetë policia për plane strategjike në marrjen e veprimeve për të përmirësuar sigurinë rrugore;</w:t>
      </w:r>
    </w:p>
    <w:p w:rsidR="00F7219D" w:rsidRPr="00104B72" w:rsidRDefault="004F47BC" w:rsidP="00F7219D">
      <w:pPr>
        <w:pStyle w:val="Paragrafi"/>
        <w:rPr>
          <w:lang w:val="sq-AL"/>
        </w:rPr>
      </w:pPr>
      <w:r w:rsidRPr="00104B72">
        <w:rPr>
          <w:lang w:val="sq-AL"/>
        </w:rPr>
        <w:t xml:space="preserve">- </w:t>
      </w:r>
      <w:r w:rsidR="00F7219D" w:rsidRPr="00104B72">
        <w:rPr>
          <w:lang w:val="sq-AL"/>
        </w:rPr>
        <w:t>të përdoren nga organizma të tjer</w:t>
      </w:r>
      <w:r w:rsidR="00BF2335">
        <w:rPr>
          <w:lang w:val="sq-AL"/>
        </w:rPr>
        <w:t>ë përgjegjës</w:t>
      </w:r>
      <w:r w:rsidR="00F7219D" w:rsidRPr="00104B72">
        <w:rPr>
          <w:lang w:val="sq-AL"/>
        </w:rPr>
        <w:t xml:space="preserve"> për sigurinë rrugore për hartimin dhe zbatimin e strategjive gjithëpërfshirëse;</w:t>
      </w:r>
    </w:p>
    <w:p w:rsidR="00F7219D" w:rsidRPr="00104B72" w:rsidRDefault="004F47BC" w:rsidP="00F7219D">
      <w:pPr>
        <w:pStyle w:val="Paragrafi"/>
        <w:rPr>
          <w:lang w:val="sq-AL"/>
        </w:rPr>
      </w:pPr>
      <w:r w:rsidRPr="00104B72">
        <w:rPr>
          <w:lang w:val="sq-AL"/>
        </w:rPr>
        <w:t xml:space="preserve">- </w:t>
      </w:r>
      <w:r w:rsidR="00F7219D" w:rsidRPr="00104B72">
        <w:rPr>
          <w:lang w:val="sq-AL"/>
        </w:rPr>
        <w:t>të përdoret nga entet pronare të rrugëve;</w:t>
      </w:r>
      <w:r w:rsidR="00881458">
        <w:rPr>
          <w:lang w:val="sq-AL"/>
        </w:rPr>
        <w:t xml:space="preserve"> </w:t>
      </w:r>
      <w:r w:rsidR="00881458" w:rsidRPr="00104B72">
        <w:rPr>
          <w:lang w:val="sq-AL"/>
        </w:rPr>
        <w:t>si dhe</w:t>
      </w:r>
    </w:p>
    <w:p w:rsidR="00F7219D" w:rsidRPr="00104B72" w:rsidRDefault="004F47BC" w:rsidP="00F7219D">
      <w:pPr>
        <w:pStyle w:val="Paragrafi"/>
        <w:rPr>
          <w:lang w:val="sq-AL"/>
        </w:rPr>
      </w:pPr>
      <w:r w:rsidRPr="00104B72">
        <w:rPr>
          <w:lang w:val="sq-AL"/>
        </w:rPr>
        <w:t xml:space="preserve">- </w:t>
      </w:r>
      <w:r w:rsidR="00F7219D" w:rsidRPr="00104B72">
        <w:rPr>
          <w:lang w:val="sq-AL"/>
        </w:rPr>
        <w:t xml:space="preserve">nga institucione të tjera të përfshira në sigurinë rrugore. </w:t>
      </w:r>
    </w:p>
    <w:p w:rsidR="00F7219D" w:rsidRPr="00104B72" w:rsidRDefault="00F7219D" w:rsidP="00F7219D">
      <w:pPr>
        <w:pStyle w:val="Paragrafi"/>
        <w:rPr>
          <w:lang w:val="sq-AL"/>
        </w:rPr>
      </w:pPr>
      <w:r w:rsidRPr="00104B72">
        <w:rPr>
          <w:lang w:val="sq-AL"/>
        </w:rPr>
        <w:t xml:space="preserve">Mbledhja e të dhënave bëhet nga </w:t>
      </w:r>
      <w:r w:rsidR="00BF2335" w:rsidRPr="00104B72">
        <w:rPr>
          <w:lang w:val="sq-AL"/>
        </w:rPr>
        <w:t>njësitë rajonale të policisë</w:t>
      </w:r>
      <w:r w:rsidR="00BF2335">
        <w:rPr>
          <w:lang w:val="sq-AL"/>
        </w:rPr>
        <w:t xml:space="preserve"> </w:t>
      </w:r>
      <w:r w:rsidR="00BF2335" w:rsidRPr="00104B72">
        <w:rPr>
          <w:lang w:val="sq-AL"/>
        </w:rPr>
        <w:t xml:space="preserve">rrugore </w:t>
      </w:r>
      <w:r w:rsidRPr="00104B72">
        <w:rPr>
          <w:lang w:val="sq-AL"/>
        </w:rPr>
        <w:t>që operojnë në vendndodhje</w:t>
      </w:r>
      <w:r w:rsidR="00EF2407">
        <w:rPr>
          <w:lang w:val="sq-AL"/>
        </w:rPr>
        <w:t>,</w:t>
      </w:r>
      <w:r w:rsidRPr="00104B72">
        <w:rPr>
          <w:lang w:val="sq-AL"/>
        </w:rPr>
        <w:t xml:space="preserve"> duke plotësuar raportin e aksidentit rrugor.</w:t>
      </w:r>
    </w:p>
    <w:p w:rsidR="00F7219D" w:rsidRPr="00104B72" w:rsidRDefault="00F7219D" w:rsidP="00F7219D">
      <w:pPr>
        <w:pStyle w:val="Paragrafi"/>
        <w:rPr>
          <w:lang w:val="sq-AL"/>
        </w:rPr>
      </w:pPr>
      <w:r w:rsidRPr="00104B72">
        <w:rPr>
          <w:lang w:val="sq-AL"/>
        </w:rPr>
        <w:t>Për të bërë një analizë efektive, për të nxjerrë konkluzione sa më të sakta, nga të dhënat është e nevojshme që të plotësohen këto kërkesa thelbësore</w:t>
      </w:r>
      <w:r w:rsidR="00EF2407">
        <w:rPr>
          <w:lang w:val="sq-AL"/>
        </w:rPr>
        <w:t>:</w:t>
      </w:r>
    </w:p>
    <w:p w:rsidR="00F7219D" w:rsidRPr="00104B72" w:rsidRDefault="004F47BC" w:rsidP="00F7219D">
      <w:pPr>
        <w:pStyle w:val="Paragrafi"/>
        <w:rPr>
          <w:lang w:val="sq-AL"/>
        </w:rPr>
      </w:pPr>
      <w:r w:rsidRPr="00104B72">
        <w:rPr>
          <w:lang w:val="sq-AL"/>
        </w:rPr>
        <w:t xml:space="preserve">- </w:t>
      </w:r>
      <w:r w:rsidR="00EF2407" w:rsidRPr="00104B72">
        <w:rPr>
          <w:lang w:val="sq-AL"/>
        </w:rPr>
        <w:t xml:space="preserve">saktësia </w:t>
      </w:r>
      <w:r w:rsidR="00F7219D" w:rsidRPr="00104B72">
        <w:rPr>
          <w:lang w:val="sq-AL"/>
        </w:rPr>
        <w:t>(për të përshkruar saktësisht parametrat e veçant</w:t>
      </w:r>
      <w:r w:rsidR="00DC1F97">
        <w:rPr>
          <w:lang w:val="sq-AL"/>
        </w:rPr>
        <w:t>ë</w:t>
      </w:r>
      <w:r w:rsidR="00F7219D" w:rsidRPr="00104B72">
        <w:rPr>
          <w:lang w:val="sq-AL"/>
        </w:rPr>
        <w:t>);</w:t>
      </w:r>
    </w:p>
    <w:p w:rsidR="00F7219D" w:rsidRPr="00104B72" w:rsidRDefault="004F47BC" w:rsidP="00F7219D">
      <w:pPr>
        <w:pStyle w:val="Paragrafi"/>
        <w:rPr>
          <w:lang w:val="sq-AL"/>
        </w:rPr>
      </w:pPr>
      <w:r w:rsidRPr="00104B72">
        <w:rPr>
          <w:lang w:val="sq-AL"/>
        </w:rPr>
        <w:t xml:space="preserve">- </w:t>
      </w:r>
      <w:r w:rsidR="00EF2407" w:rsidRPr="00104B72">
        <w:rPr>
          <w:lang w:val="sq-AL"/>
        </w:rPr>
        <w:t xml:space="preserve">kompleksiteti </w:t>
      </w:r>
      <w:r w:rsidR="00F7219D" w:rsidRPr="00104B72">
        <w:rPr>
          <w:lang w:val="sq-AL"/>
        </w:rPr>
        <w:t xml:space="preserve">(për të përfshirë të gjitha veçoritë </w:t>
      </w:r>
      <w:r w:rsidR="00104B72" w:rsidRPr="00104B72">
        <w:rPr>
          <w:lang w:val="sq-AL"/>
        </w:rPr>
        <w:t>brenda</w:t>
      </w:r>
      <w:r w:rsidR="00F7219D" w:rsidRPr="00104B72">
        <w:rPr>
          <w:lang w:val="sq-AL"/>
        </w:rPr>
        <w:t xml:space="preserve"> sistemit të dhënë);</w:t>
      </w:r>
    </w:p>
    <w:p w:rsidR="00F7219D" w:rsidRPr="00104B72" w:rsidRDefault="004F47BC" w:rsidP="00F7219D">
      <w:pPr>
        <w:pStyle w:val="Paragrafi"/>
        <w:rPr>
          <w:lang w:val="sq-AL"/>
        </w:rPr>
      </w:pPr>
      <w:r w:rsidRPr="00104B72">
        <w:rPr>
          <w:lang w:val="sq-AL"/>
        </w:rPr>
        <w:t xml:space="preserve">- </w:t>
      </w:r>
      <w:r w:rsidR="00EF2407" w:rsidRPr="00104B72">
        <w:rPr>
          <w:lang w:val="sq-AL"/>
        </w:rPr>
        <w:t xml:space="preserve">disponueshmëria </w:t>
      </w:r>
      <w:r w:rsidR="00F7219D" w:rsidRPr="00104B72">
        <w:rPr>
          <w:lang w:val="sq-AL"/>
        </w:rPr>
        <w:t>(që të jenë të disponueshme nga të gjithë përdoruesit);</w:t>
      </w:r>
    </w:p>
    <w:p w:rsidR="00F7219D" w:rsidRPr="00104B72" w:rsidRDefault="004F47BC" w:rsidP="00F7219D">
      <w:pPr>
        <w:pStyle w:val="Paragrafi"/>
        <w:rPr>
          <w:lang w:val="sq-AL"/>
        </w:rPr>
      </w:pPr>
      <w:r w:rsidRPr="00104B72">
        <w:rPr>
          <w:lang w:val="sq-AL"/>
        </w:rPr>
        <w:t xml:space="preserve">- </w:t>
      </w:r>
      <w:r w:rsidR="00EF2407" w:rsidRPr="00104B72">
        <w:rPr>
          <w:lang w:val="sq-AL"/>
        </w:rPr>
        <w:t xml:space="preserve">njëtrajtshmëria </w:t>
      </w:r>
      <w:r w:rsidR="00F7219D" w:rsidRPr="00104B72">
        <w:rPr>
          <w:lang w:val="sq-AL"/>
        </w:rPr>
        <w:t xml:space="preserve">(për t’u përdorur përcaktime </w:t>
      </w:r>
      <w:r w:rsidR="00104B72" w:rsidRPr="00104B72">
        <w:rPr>
          <w:lang w:val="sq-AL"/>
        </w:rPr>
        <w:t>standarde</w:t>
      </w:r>
      <w:r w:rsidR="00F7219D" w:rsidRPr="00104B72">
        <w:rPr>
          <w:lang w:val="sq-AL"/>
        </w:rPr>
        <w:t xml:space="preserve">). </w:t>
      </w:r>
    </w:p>
    <w:p w:rsidR="00F7219D" w:rsidRPr="00104B72" w:rsidRDefault="00F7219D" w:rsidP="00F7219D">
      <w:pPr>
        <w:pStyle w:val="Paragrafi"/>
        <w:rPr>
          <w:lang w:val="sq-AL"/>
        </w:rPr>
      </w:pPr>
      <w:r w:rsidRPr="00104B72">
        <w:rPr>
          <w:lang w:val="sq-AL"/>
        </w:rPr>
        <w:t>Parametri i fundit (</w:t>
      </w:r>
      <w:r w:rsidR="00104B72" w:rsidRPr="00104B72">
        <w:rPr>
          <w:lang w:val="sq-AL"/>
        </w:rPr>
        <w:t>njëtrajtshmëria</w:t>
      </w:r>
      <w:r w:rsidRPr="00104B72">
        <w:rPr>
          <w:lang w:val="sq-AL"/>
        </w:rPr>
        <w:t xml:space="preserve">) është i një rëndësie të veçantë për krahasimet. Edhe në nivel kombëtar është e rëndësishme që edhe përcaktimet lokale të përputhen me ato kombëtare. </w:t>
      </w:r>
    </w:p>
    <w:p w:rsidR="00F7219D" w:rsidRPr="00104B72" w:rsidRDefault="00F7219D" w:rsidP="00F7219D">
      <w:pPr>
        <w:pStyle w:val="Paragrafi"/>
        <w:rPr>
          <w:lang w:val="sq-AL"/>
        </w:rPr>
      </w:pPr>
      <w:r w:rsidRPr="00104B72">
        <w:rPr>
          <w:lang w:val="sq-AL"/>
        </w:rPr>
        <w:t>Shumë studime të sigurisë rrugore janë të drejtuara në përmirësimin e cilësisë së parametrave të rrugëve. Problemi më i madh kur drejton këto studime është përcaktimi i vendndodhjes së saktë të aksidentit. Si pasojë, disponueshmëria e një metode lokalizimi, është një element kryesor për çdo sistem informimi rrugor. Pa një njohuri të besueshme të vendndodhjes së aksidentit dhe pa të dhëna të përshtatshme, mundësitë për të zgjidhur të metat lokale janë të limituara.</w:t>
      </w:r>
    </w:p>
    <w:p w:rsidR="00F7219D" w:rsidRPr="00104B72" w:rsidRDefault="00F7219D" w:rsidP="00F7219D">
      <w:pPr>
        <w:pStyle w:val="Paragrafi"/>
        <w:rPr>
          <w:lang w:val="sq-AL"/>
        </w:rPr>
      </w:pPr>
      <w:r w:rsidRPr="00104B72">
        <w:rPr>
          <w:lang w:val="sq-AL"/>
        </w:rPr>
        <w:t>Një pikë rreziku (</w:t>
      </w:r>
      <w:r w:rsidRPr="000C4E21">
        <w:rPr>
          <w:i/>
          <w:lang w:val="sq-AL"/>
        </w:rPr>
        <w:t>blackspot</w:t>
      </w:r>
      <w:r w:rsidRPr="00104B72">
        <w:rPr>
          <w:lang w:val="sq-AL"/>
        </w:rPr>
        <w:t xml:space="preserve">) është një term që përdoret në </w:t>
      </w:r>
      <w:r w:rsidR="00104B72" w:rsidRPr="00104B72">
        <w:rPr>
          <w:lang w:val="sq-AL"/>
        </w:rPr>
        <w:t>menaxhimin</w:t>
      </w:r>
      <w:r w:rsidRPr="00104B72">
        <w:rPr>
          <w:lang w:val="sq-AL"/>
        </w:rPr>
        <w:t xml:space="preserve"> e sigurisë rrugore për të përcaktuar një vend ku aksidentet janë të </w:t>
      </w:r>
      <w:r w:rsidR="00104B72" w:rsidRPr="00104B72">
        <w:rPr>
          <w:lang w:val="sq-AL"/>
        </w:rPr>
        <w:t>përqendruara</w:t>
      </w:r>
      <w:r w:rsidRPr="00104B72">
        <w:rPr>
          <w:lang w:val="sq-AL"/>
        </w:rPr>
        <w:t xml:space="preserve">. Pa një lokalizim të saktë të aksidenteve rrugore, specialistët e sigurisë rrugore, nuk janë në </w:t>
      </w:r>
      <w:r w:rsidR="00104B72" w:rsidRPr="00104B72">
        <w:rPr>
          <w:lang w:val="sq-AL"/>
        </w:rPr>
        <w:t>gjendje</w:t>
      </w:r>
      <w:r w:rsidRPr="00104B72">
        <w:rPr>
          <w:lang w:val="sq-AL"/>
        </w:rPr>
        <w:t xml:space="preserve"> të gjejnë dhe të trajtojnë me efektivitet pikat e rrezikut në rrjetin e tyre të rrugëve. </w:t>
      </w:r>
      <w:r w:rsidR="000C4E21">
        <w:rPr>
          <w:lang w:val="sq-AL"/>
        </w:rPr>
        <w:t>“</w:t>
      </w:r>
      <w:r w:rsidRPr="00104B72">
        <w:rPr>
          <w:lang w:val="sq-AL"/>
        </w:rPr>
        <w:t>Lokalizime</w:t>
      </w:r>
      <w:r w:rsidR="000C4E21">
        <w:rPr>
          <w:lang w:val="sq-AL"/>
        </w:rPr>
        <w:t xml:space="preserve"> </w:t>
      </w:r>
      <w:r w:rsidRPr="00104B72">
        <w:rPr>
          <w:lang w:val="sq-AL"/>
        </w:rPr>
        <w:t>t</w:t>
      </w:r>
      <w:r w:rsidR="000C4E21">
        <w:rPr>
          <w:lang w:val="sq-AL"/>
        </w:rPr>
        <w:t>ë</w:t>
      </w:r>
      <w:r w:rsidRPr="00104B72">
        <w:rPr>
          <w:lang w:val="sq-AL"/>
        </w:rPr>
        <w:t xml:space="preserve"> pasakta</w:t>
      </w:r>
      <w:r w:rsidR="000C4E21">
        <w:rPr>
          <w:lang w:val="sq-AL"/>
        </w:rPr>
        <w:t>”</w:t>
      </w:r>
      <w:r w:rsidRPr="00104B72">
        <w:rPr>
          <w:lang w:val="sq-AL"/>
        </w:rPr>
        <w:t xml:space="preserve"> do të tho</w:t>
      </w:r>
      <w:r w:rsidR="000C4E21">
        <w:rPr>
          <w:lang w:val="sq-AL"/>
        </w:rPr>
        <w:t>t</w:t>
      </w:r>
      <w:r w:rsidRPr="00104B72">
        <w:rPr>
          <w:lang w:val="sq-AL"/>
        </w:rPr>
        <w:t>ë identifikime të gabuara dhe hu</w:t>
      </w:r>
      <w:r w:rsidR="00104B72">
        <w:rPr>
          <w:lang w:val="sq-AL"/>
        </w:rPr>
        <w:t>m</w:t>
      </w:r>
      <w:r w:rsidRPr="00104B72">
        <w:rPr>
          <w:lang w:val="sq-AL"/>
        </w:rPr>
        <w:t xml:space="preserve">bje në kohë dhe në anën financiare. </w:t>
      </w:r>
    </w:p>
    <w:p w:rsidR="00F7219D" w:rsidRPr="00104B72" w:rsidRDefault="00F7219D" w:rsidP="00F7219D">
      <w:pPr>
        <w:pStyle w:val="Paragrafi"/>
        <w:rPr>
          <w:lang w:val="sq-AL"/>
        </w:rPr>
      </w:pPr>
      <w:r w:rsidRPr="00104B72">
        <w:rPr>
          <w:lang w:val="sq-AL"/>
        </w:rPr>
        <w:t>2. Përkufizime</w:t>
      </w:r>
    </w:p>
    <w:p w:rsidR="00F7219D" w:rsidRPr="00104B72" w:rsidRDefault="002F13FC" w:rsidP="00F7219D">
      <w:pPr>
        <w:pStyle w:val="Paragrafi"/>
        <w:rPr>
          <w:lang w:val="sq-AL"/>
        </w:rPr>
      </w:pPr>
      <w:r>
        <w:rPr>
          <w:lang w:val="sq-AL"/>
        </w:rPr>
        <w:t>“</w:t>
      </w:r>
      <w:r w:rsidRPr="00104B72">
        <w:rPr>
          <w:lang w:val="sq-AL"/>
        </w:rPr>
        <w:t xml:space="preserve">Ngjarje </w:t>
      </w:r>
      <w:r w:rsidR="00F7219D" w:rsidRPr="00104B72">
        <w:rPr>
          <w:lang w:val="sq-AL"/>
        </w:rPr>
        <w:t>rrugore</w:t>
      </w:r>
      <w:r>
        <w:rPr>
          <w:lang w:val="sq-AL"/>
        </w:rPr>
        <w:t>”,</w:t>
      </w:r>
      <w:r w:rsidR="00F7219D" w:rsidRPr="00104B72">
        <w:rPr>
          <w:lang w:val="sq-AL"/>
        </w:rPr>
        <w:t xml:space="preserve"> ngjarje që ndodh në një rrugë publike ose në një rrugë private në të cilën publiku ka të drejtën e aksesit.</w:t>
      </w:r>
      <w:r w:rsidR="00104B72">
        <w:rPr>
          <w:lang w:val="sq-AL"/>
        </w:rPr>
        <w:t xml:space="preserve"> </w:t>
      </w:r>
      <w:r w:rsidR="00F7219D" w:rsidRPr="00104B72">
        <w:rPr>
          <w:lang w:val="sq-AL"/>
        </w:rPr>
        <w:t>Përfshin të paktën një automjet në lëvizje me të paktën një person të plagosur apo të vrarë, si dhe ato vetëm me dëme materiale, të raportuar nga shërbimet e policisë rrugore.</w:t>
      </w:r>
    </w:p>
    <w:p w:rsidR="00F7219D" w:rsidRPr="00104B72" w:rsidRDefault="00597184" w:rsidP="00F7219D">
      <w:pPr>
        <w:pStyle w:val="Paragrafi"/>
        <w:rPr>
          <w:lang w:val="sq-AL"/>
        </w:rPr>
      </w:pPr>
      <w:r>
        <w:rPr>
          <w:lang w:val="sq-AL"/>
        </w:rPr>
        <w:t>“</w:t>
      </w:r>
      <w:r w:rsidR="002F13FC" w:rsidRPr="00104B72">
        <w:rPr>
          <w:lang w:val="sq-AL"/>
        </w:rPr>
        <w:t xml:space="preserve">Ngjarje </w:t>
      </w:r>
      <w:r w:rsidR="00F7219D" w:rsidRPr="00104B72">
        <w:rPr>
          <w:lang w:val="sq-AL"/>
        </w:rPr>
        <w:t>rrugore vetëm me dëme materiale</w:t>
      </w:r>
      <w:r w:rsidR="002F13FC">
        <w:rPr>
          <w:lang w:val="sq-AL"/>
        </w:rPr>
        <w:t>”,</w:t>
      </w:r>
      <w:r w:rsidR="00F7219D" w:rsidRPr="00104B72">
        <w:rPr>
          <w:lang w:val="sq-AL"/>
        </w:rPr>
        <w:t xml:space="preserve"> ngjarje që ndodh në një rrugë publike ose në një rrugë private në të cilën publiku ka të drejtën e aksesit.</w:t>
      </w:r>
      <w:r w:rsidR="00104B72">
        <w:rPr>
          <w:lang w:val="sq-AL"/>
        </w:rPr>
        <w:t xml:space="preserve"> </w:t>
      </w:r>
      <w:r w:rsidR="00F7219D" w:rsidRPr="00104B72">
        <w:rPr>
          <w:lang w:val="sq-AL"/>
        </w:rPr>
        <w:t>Përfshin të paktën një automjet në lëvizje, vetëm me dëme materiale, të raportuar nga shërbimet e policisë rrugore.</w:t>
      </w:r>
    </w:p>
    <w:p w:rsidR="00F7219D" w:rsidRPr="00104B72" w:rsidRDefault="002F13FC" w:rsidP="00F7219D">
      <w:pPr>
        <w:pStyle w:val="Paragrafi"/>
        <w:rPr>
          <w:lang w:val="sq-AL"/>
        </w:rPr>
      </w:pPr>
      <w:r>
        <w:rPr>
          <w:lang w:val="sq-AL"/>
        </w:rPr>
        <w:t xml:space="preserve"> “</w:t>
      </w:r>
      <w:r w:rsidRPr="00104B72">
        <w:rPr>
          <w:lang w:val="sq-AL"/>
        </w:rPr>
        <w:t xml:space="preserve">Aksident </w:t>
      </w:r>
      <w:r w:rsidR="00F7219D" w:rsidRPr="00104B72">
        <w:rPr>
          <w:lang w:val="sq-AL"/>
        </w:rPr>
        <w:t>rrugor</w:t>
      </w:r>
      <w:r>
        <w:rPr>
          <w:lang w:val="sq-AL"/>
        </w:rPr>
        <w:t>”,</w:t>
      </w:r>
      <w:r w:rsidR="00F7219D" w:rsidRPr="00104B72">
        <w:rPr>
          <w:lang w:val="sq-AL"/>
        </w:rPr>
        <w:t xml:space="preserve"> ngjarje që ndodh në një rrugë publike ose në një rrugë private në të cilën publiku ka të drejtën e aksesit. Përfshin të paktën</w:t>
      </w:r>
      <w:r w:rsidR="00104B72">
        <w:rPr>
          <w:lang w:val="sq-AL"/>
        </w:rPr>
        <w:t xml:space="preserve"> </w:t>
      </w:r>
      <w:r w:rsidR="00F7219D" w:rsidRPr="00104B72">
        <w:rPr>
          <w:lang w:val="sq-AL"/>
        </w:rPr>
        <w:t xml:space="preserve">një automjet në lëvizje me të paktën një person të plagosur </w:t>
      </w:r>
      <w:r w:rsidR="00F7219D" w:rsidRPr="00104B72">
        <w:rPr>
          <w:lang w:val="sq-AL"/>
        </w:rPr>
        <w:lastRenderedPageBreak/>
        <w:t>apo të vrarë, të raportuar nga shërbimet e policisë rrugore.</w:t>
      </w:r>
    </w:p>
    <w:p w:rsidR="00F7219D" w:rsidRPr="00104B72" w:rsidRDefault="00597184" w:rsidP="00F7219D">
      <w:pPr>
        <w:pStyle w:val="Paragrafi"/>
        <w:rPr>
          <w:lang w:val="sq-AL"/>
        </w:rPr>
      </w:pPr>
      <w:r>
        <w:rPr>
          <w:lang w:val="sq-AL"/>
        </w:rPr>
        <w:t>“</w:t>
      </w:r>
      <w:r w:rsidR="002F13FC" w:rsidRPr="00104B72">
        <w:rPr>
          <w:lang w:val="sq-AL"/>
        </w:rPr>
        <w:t xml:space="preserve">Personi </w:t>
      </w:r>
      <w:r w:rsidR="00F7219D" w:rsidRPr="00104B72">
        <w:rPr>
          <w:lang w:val="sq-AL"/>
        </w:rPr>
        <w:t>i vrarë në 30 ditë</w:t>
      </w:r>
      <w:r>
        <w:rPr>
          <w:lang w:val="sq-AL"/>
        </w:rPr>
        <w:t>”,</w:t>
      </w:r>
      <w:r w:rsidR="00F7219D" w:rsidRPr="00104B72">
        <w:rPr>
          <w:lang w:val="sq-AL"/>
        </w:rPr>
        <w:t xml:space="preserve"> vdekja </w:t>
      </w:r>
      <w:r w:rsidR="00104B72" w:rsidRPr="00104B72">
        <w:rPr>
          <w:lang w:val="sq-AL"/>
        </w:rPr>
        <w:t>brenda</w:t>
      </w:r>
      <w:r w:rsidR="00F7219D" w:rsidRPr="00104B72">
        <w:rPr>
          <w:lang w:val="sq-AL"/>
        </w:rPr>
        <w:t xml:space="preserve"> 30 ditëve, si pasojë e një aksidenti rrugor.</w:t>
      </w:r>
    </w:p>
    <w:p w:rsidR="00F7219D" w:rsidRPr="00104B72" w:rsidRDefault="00597184" w:rsidP="00F7219D">
      <w:pPr>
        <w:pStyle w:val="Paragrafi"/>
        <w:rPr>
          <w:lang w:val="sq-AL"/>
        </w:rPr>
      </w:pPr>
      <w:r>
        <w:rPr>
          <w:lang w:val="sq-AL"/>
        </w:rPr>
        <w:t>“</w:t>
      </w:r>
      <w:r w:rsidR="002F13FC" w:rsidRPr="00104B72">
        <w:rPr>
          <w:lang w:val="sq-AL"/>
        </w:rPr>
        <w:t xml:space="preserve">Aksident </w:t>
      </w:r>
      <w:r w:rsidR="00F7219D" w:rsidRPr="00104B72">
        <w:rPr>
          <w:lang w:val="sq-AL"/>
        </w:rPr>
        <w:t>fatal</w:t>
      </w:r>
      <w:r>
        <w:rPr>
          <w:lang w:val="sq-AL"/>
        </w:rPr>
        <w:t>”,</w:t>
      </w:r>
      <w:r w:rsidR="00F7219D" w:rsidRPr="00104B72">
        <w:rPr>
          <w:lang w:val="sq-AL"/>
        </w:rPr>
        <w:t xml:space="preserve"> aksidenti me të paktën një person të vrarë ndërmjet personave të tjerë të përfshirë, pavarësisht nga serioziteti i</w:t>
      </w:r>
      <w:r w:rsidR="00104B72">
        <w:rPr>
          <w:lang w:val="sq-AL"/>
        </w:rPr>
        <w:t xml:space="preserve"> </w:t>
      </w:r>
      <w:r w:rsidR="00F7219D" w:rsidRPr="00104B72">
        <w:rPr>
          <w:lang w:val="sq-AL"/>
        </w:rPr>
        <w:t>plagosjes.</w:t>
      </w:r>
    </w:p>
    <w:p w:rsidR="00F7219D" w:rsidRPr="00104B72" w:rsidRDefault="00597184" w:rsidP="00F7219D">
      <w:pPr>
        <w:pStyle w:val="Paragrafi"/>
        <w:rPr>
          <w:lang w:val="sq-AL"/>
        </w:rPr>
      </w:pPr>
      <w:r>
        <w:rPr>
          <w:lang w:val="sq-AL"/>
        </w:rPr>
        <w:t>“</w:t>
      </w:r>
      <w:r w:rsidR="002F13FC" w:rsidRPr="00104B72">
        <w:rPr>
          <w:lang w:val="sq-AL"/>
        </w:rPr>
        <w:t xml:space="preserve">Aksident </w:t>
      </w:r>
      <w:r w:rsidR="00F7219D" w:rsidRPr="00104B72">
        <w:rPr>
          <w:lang w:val="sq-AL"/>
        </w:rPr>
        <w:t>me plagosje</w:t>
      </w:r>
      <w:r>
        <w:rPr>
          <w:lang w:val="sq-AL"/>
        </w:rPr>
        <w:t>”,</w:t>
      </w:r>
      <w:r w:rsidR="00104B72">
        <w:rPr>
          <w:lang w:val="sq-AL"/>
        </w:rPr>
        <w:t xml:space="preserve"> </w:t>
      </w:r>
      <w:r w:rsidR="00F7219D" w:rsidRPr="00104B72">
        <w:rPr>
          <w:lang w:val="sq-AL"/>
        </w:rPr>
        <w:t>aksidenti me të paktën një person të plagosur ndërmjet personave të përfshirë, pa specifikimin e llojit të plagosjes.</w:t>
      </w:r>
    </w:p>
    <w:p w:rsidR="00F7219D" w:rsidRPr="00104B72" w:rsidRDefault="00597184" w:rsidP="00F7219D">
      <w:pPr>
        <w:pStyle w:val="Paragrafi"/>
        <w:rPr>
          <w:lang w:val="sq-AL"/>
        </w:rPr>
      </w:pPr>
      <w:r>
        <w:rPr>
          <w:lang w:val="sq-AL"/>
        </w:rPr>
        <w:t>“</w:t>
      </w:r>
      <w:r w:rsidR="002F13FC" w:rsidRPr="00104B72">
        <w:rPr>
          <w:lang w:val="sq-AL"/>
        </w:rPr>
        <w:t xml:space="preserve">Aksident </w:t>
      </w:r>
      <w:r w:rsidR="00F7219D" w:rsidRPr="00104B72">
        <w:rPr>
          <w:lang w:val="sq-AL"/>
        </w:rPr>
        <w:t>me plagosje të rënd</w:t>
      </w:r>
      <w:r w:rsidR="006F6C60">
        <w:rPr>
          <w:lang w:val="sq-AL"/>
        </w:rPr>
        <w:t>a</w:t>
      </w:r>
      <w:r>
        <w:rPr>
          <w:lang w:val="sq-AL"/>
        </w:rPr>
        <w:t>”,</w:t>
      </w:r>
      <w:r w:rsidR="00F7219D" w:rsidRPr="00104B72">
        <w:rPr>
          <w:lang w:val="sq-AL"/>
        </w:rPr>
        <w:t xml:space="preserve"> aksidenti që ka sjellë si pasojë gjymtimin, shëmtimin ose çdo dëmtim tjetër të përhershëm të shëndetit, ndërprerjen e shtatzënisë ose ka qenë </w:t>
      </w:r>
      <w:r w:rsidR="006F6C60">
        <w:rPr>
          <w:lang w:val="sq-AL"/>
        </w:rPr>
        <w:t>i</w:t>
      </w:r>
      <w:r w:rsidR="00F7219D" w:rsidRPr="00104B72">
        <w:rPr>
          <w:lang w:val="sq-AL"/>
        </w:rPr>
        <w:t xml:space="preserve"> rreziksh</w:t>
      </w:r>
      <w:r w:rsidR="006F6C60">
        <w:rPr>
          <w:lang w:val="sq-AL"/>
        </w:rPr>
        <w:t>ë</w:t>
      </w:r>
      <w:r w:rsidR="00F7219D" w:rsidRPr="00104B72">
        <w:rPr>
          <w:lang w:val="sq-AL"/>
        </w:rPr>
        <w:t xml:space="preserve">m për jetën në çastin e shkaktimit të </w:t>
      </w:r>
      <w:r w:rsidR="006F6C60">
        <w:rPr>
          <w:lang w:val="sq-AL"/>
        </w:rPr>
        <w:t>tij</w:t>
      </w:r>
      <w:r w:rsidR="00F7219D" w:rsidRPr="00104B72">
        <w:rPr>
          <w:lang w:val="sq-AL"/>
        </w:rPr>
        <w:t>.</w:t>
      </w:r>
    </w:p>
    <w:p w:rsidR="00F7219D" w:rsidRPr="00104B72" w:rsidRDefault="00597184" w:rsidP="00F7219D">
      <w:pPr>
        <w:pStyle w:val="Paragrafi"/>
        <w:rPr>
          <w:lang w:val="sq-AL"/>
        </w:rPr>
      </w:pPr>
      <w:r>
        <w:rPr>
          <w:lang w:val="sq-AL"/>
        </w:rPr>
        <w:t>“</w:t>
      </w:r>
      <w:r w:rsidR="002F13FC" w:rsidRPr="00104B72">
        <w:rPr>
          <w:lang w:val="sq-AL"/>
        </w:rPr>
        <w:t xml:space="preserve">Aksident </w:t>
      </w:r>
      <w:r w:rsidR="00F7219D" w:rsidRPr="00104B72">
        <w:rPr>
          <w:lang w:val="sq-AL"/>
        </w:rPr>
        <w:t>me plagosje të lehta</w:t>
      </w:r>
      <w:r>
        <w:rPr>
          <w:lang w:val="sq-AL"/>
        </w:rPr>
        <w:t>”,</w:t>
      </w:r>
      <w:r w:rsidR="00F7219D" w:rsidRPr="00104B72">
        <w:rPr>
          <w:lang w:val="sq-AL"/>
        </w:rPr>
        <w:t xml:space="preserve"> aksidenti që ka shka</w:t>
      </w:r>
      <w:r w:rsidR="00104B72">
        <w:rPr>
          <w:lang w:val="sq-AL"/>
        </w:rPr>
        <w:t>ktuar te</w:t>
      </w:r>
      <w:r w:rsidR="00F7219D" w:rsidRPr="00104B72">
        <w:rPr>
          <w:lang w:val="sq-AL"/>
        </w:rPr>
        <w:t xml:space="preserve"> personat e përfshirë, paaftësi të përkohshme më tepër se 9 (nëntë) ditë.</w:t>
      </w:r>
    </w:p>
    <w:p w:rsidR="00F7219D" w:rsidRPr="00104B72" w:rsidRDefault="00597184" w:rsidP="00F7219D">
      <w:pPr>
        <w:pStyle w:val="Paragrafi"/>
        <w:rPr>
          <w:lang w:val="sq-AL"/>
        </w:rPr>
      </w:pPr>
      <w:r>
        <w:rPr>
          <w:lang w:val="sq-AL"/>
        </w:rPr>
        <w:t>“</w:t>
      </w:r>
      <w:r w:rsidR="002F13FC" w:rsidRPr="00104B72">
        <w:rPr>
          <w:lang w:val="sq-AL"/>
        </w:rPr>
        <w:t xml:space="preserve">I </w:t>
      </w:r>
      <w:r w:rsidR="00F7219D" w:rsidRPr="00104B72">
        <w:rPr>
          <w:lang w:val="sq-AL"/>
        </w:rPr>
        <w:t>panjohur</w:t>
      </w:r>
      <w:r>
        <w:rPr>
          <w:lang w:val="sq-AL"/>
        </w:rPr>
        <w:t>”,</w:t>
      </w:r>
      <w:r w:rsidR="00F7219D" w:rsidRPr="00104B72">
        <w:rPr>
          <w:lang w:val="sq-AL"/>
        </w:rPr>
        <w:t xml:space="preserve"> aksidenti për të cilin nuk raportohet</w:t>
      </w:r>
      <w:r w:rsidR="00104B72">
        <w:rPr>
          <w:lang w:val="sq-AL"/>
        </w:rPr>
        <w:t xml:space="preserve"> </w:t>
      </w:r>
      <w:r w:rsidR="00F7219D" w:rsidRPr="00104B72">
        <w:rPr>
          <w:lang w:val="sq-AL"/>
        </w:rPr>
        <w:t>serioziteti i plagosjes në mesin e personave të përfshirë.</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këndore</w:t>
      </w:r>
      <w:r>
        <w:rPr>
          <w:lang w:val="sq-AL"/>
        </w:rPr>
        <w:t>”,</w:t>
      </w:r>
      <w:r w:rsidR="00104B72">
        <w:rPr>
          <w:lang w:val="sq-AL"/>
        </w:rPr>
        <w:t xml:space="preserve"> </w:t>
      </w:r>
      <w:r w:rsidR="00F7219D" w:rsidRPr="00104B72">
        <w:rPr>
          <w:lang w:val="sq-AL"/>
        </w:rPr>
        <w:t>përplasje ndërmjet automjeteve që lëvizin. Automjeti i parë ka një pikë përplasje</w:t>
      </w:r>
      <w:r w:rsidR="004F7F83">
        <w:rPr>
          <w:lang w:val="sq-AL"/>
        </w:rPr>
        <w:t>je</w:t>
      </w:r>
      <w:r w:rsidR="00F7219D" w:rsidRPr="00104B72">
        <w:rPr>
          <w:lang w:val="sq-AL"/>
        </w:rPr>
        <w:t xml:space="preserve"> anësore, automjetet e tjera kanë një pikë përplasje</w:t>
      </w:r>
      <w:r w:rsidR="00137ADB">
        <w:rPr>
          <w:lang w:val="sq-AL"/>
        </w:rPr>
        <w:t>je</w:t>
      </w:r>
      <w:r w:rsidR="00F7219D" w:rsidRPr="00104B72">
        <w:rPr>
          <w:lang w:val="sq-AL"/>
        </w:rPr>
        <w:t xml:space="preserve"> ballore.</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zinxhir</w:t>
      </w:r>
      <w:r>
        <w:rPr>
          <w:lang w:val="sq-AL"/>
        </w:rPr>
        <w:t>”,</w:t>
      </w:r>
      <w:r w:rsidR="00104B72">
        <w:rPr>
          <w:lang w:val="sq-AL"/>
        </w:rPr>
        <w:t xml:space="preserve"> </w:t>
      </w:r>
      <w:r w:rsidR="00F7219D" w:rsidRPr="00104B72">
        <w:rPr>
          <w:lang w:val="sq-AL"/>
        </w:rPr>
        <w:t>përplasje ndërmjet më shumë se dy automjeteve që lëvizin. Automjeti i parë ka një pikë përplasje</w:t>
      </w:r>
      <w:r w:rsidR="004F7F83">
        <w:rPr>
          <w:lang w:val="sq-AL"/>
        </w:rPr>
        <w:t>je</w:t>
      </w:r>
      <w:r w:rsidR="00F7219D" w:rsidRPr="00104B72">
        <w:rPr>
          <w:lang w:val="sq-AL"/>
        </w:rPr>
        <w:t xml:space="preserve"> të pasme, automjeti tjetër ka një pikë përplasje</w:t>
      </w:r>
      <w:r w:rsidR="00137ADB">
        <w:rPr>
          <w:lang w:val="sq-AL"/>
        </w:rPr>
        <w:t>je</w:t>
      </w:r>
      <w:r w:rsidR="00F7219D" w:rsidRPr="00104B72">
        <w:rPr>
          <w:lang w:val="sq-AL"/>
        </w:rPr>
        <w:t xml:space="preserve"> ballore, e kështu me </w:t>
      </w:r>
      <w:r w:rsidR="00104B72" w:rsidRPr="00104B72">
        <w:rPr>
          <w:lang w:val="sq-AL"/>
        </w:rPr>
        <w:t>radhë</w:t>
      </w:r>
      <w:r w:rsidR="00F7219D" w:rsidRPr="00104B72">
        <w:rPr>
          <w:lang w:val="sq-AL"/>
        </w:rPr>
        <w:t xml:space="preserve"> dhe për automjetet e tjera që vijnë pas.</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me kafshë</w:t>
      </w:r>
      <w:r>
        <w:rPr>
          <w:lang w:val="sq-AL"/>
        </w:rPr>
        <w:t>”,</w:t>
      </w:r>
      <w:r w:rsidR="00104B72">
        <w:rPr>
          <w:lang w:val="sq-AL"/>
        </w:rPr>
        <w:t xml:space="preserve"> </w:t>
      </w:r>
      <w:r w:rsidR="00F7219D" w:rsidRPr="00104B72">
        <w:rPr>
          <w:lang w:val="sq-AL"/>
        </w:rPr>
        <w:t>përplasje ndërmjet automjeteve dhe kafshëve.</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me pengesën</w:t>
      </w:r>
      <w:r>
        <w:rPr>
          <w:lang w:val="sq-AL"/>
        </w:rPr>
        <w:t>”,</w:t>
      </w:r>
      <w:r w:rsidR="00104B72">
        <w:rPr>
          <w:lang w:val="sq-AL"/>
        </w:rPr>
        <w:t xml:space="preserve"> </w:t>
      </w:r>
      <w:r w:rsidR="00F7219D" w:rsidRPr="00104B72">
        <w:rPr>
          <w:lang w:val="sq-AL"/>
        </w:rPr>
        <w:t>përplasje ndërmjet automjetit në lëvizje dhe pengesës, në ose jashtë rrugës. Pengesë fikse ose në lëvizje. Përfshin pemë</w:t>
      </w:r>
      <w:r w:rsidR="00881458">
        <w:rPr>
          <w:lang w:val="sq-AL"/>
        </w:rPr>
        <w:t>, postera, barrierat e sigurisë</w:t>
      </w:r>
      <w:r w:rsidR="00F7219D" w:rsidRPr="00104B72">
        <w:rPr>
          <w:lang w:val="sq-AL"/>
        </w:rPr>
        <w:t xml:space="preserve"> etj.</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me makinë të parkuar</w:t>
      </w:r>
      <w:r>
        <w:rPr>
          <w:lang w:val="sq-AL"/>
        </w:rPr>
        <w:t>”,</w:t>
      </w:r>
      <w:r w:rsidR="00104B72">
        <w:rPr>
          <w:lang w:val="sq-AL"/>
        </w:rPr>
        <w:t xml:space="preserve"> </w:t>
      </w:r>
      <w:r w:rsidR="00F7219D" w:rsidRPr="00104B72">
        <w:rPr>
          <w:lang w:val="sq-AL"/>
        </w:rPr>
        <w:t>përplasje ndërmjet mjetit që lëviz dhe automjetit të parkuar.</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me këmbësorin</w:t>
      </w:r>
      <w:r>
        <w:rPr>
          <w:lang w:val="sq-AL"/>
        </w:rPr>
        <w:t xml:space="preserve">”, </w:t>
      </w:r>
      <w:r w:rsidR="00F7219D" w:rsidRPr="00104B72">
        <w:rPr>
          <w:lang w:val="sq-AL"/>
        </w:rPr>
        <w:t>përplasje ndërmjet automjetit që</w:t>
      </w:r>
      <w:r w:rsidR="00104B72">
        <w:rPr>
          <w:lang w:val="sq-AL"/>
        </w:rPr>
        <w:t xml:space="preserve"> </w:t>
      </w:r>
      <w:r w:rsidR="00F7219D" w:rsidRPr="00104B72">
        <w:rPr>
          <w:lang w:val="sq-AL"/>
        </w:rPr>
        <w:t>është duke lëvizur dhe këmbësorëve.</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ballore</w:t>
      </w:r>
      <w:r>
        <w:rPr>
          <w:lang w:val="sq-AL"/>
        </w:rPr>
        <w:t>”,</w:t>
      </w:r>
      <w:r w:rsidR="00F7219D" w:rsidRPr="00104B72">
        <w:rPr>
          <w:lang w:val="sq-AL"/>
        </w:rPr>
        <w:t xml:space="preserve"> përplasje ndërmjet dy automjeteve që udhëtojnë në drejtim të kundërt në të </w:t>
      </w:r>
      <w:r w:rsidR="00104B72" w:rsidRPr="00104B72">
        <w:rPr>
          <w:lang w:val="sq-AL"/>
        </w:rPr>
        <w:t>njëjtën</w:t>
      </w:r>
      <w:r w:rsidR="00F7219D" w:rsidRPr="00104B72">
        <w:rPr>
          <w:lang w:val="sq-AL"/>
        </w:rPr>
        <w:t xml:space="preserve"> rrugë. Të dyja automjetet kanë një pikë përplasje</w:t>
      </w:r>
      <w:r w:rsidR="004F7F83">
        <w:rPr>
          <w:lang w:val="sq-AL"/>
        </w:rPr>
        <w:t>je</w:t>
      </w:r>
      <w:r w:rsidR="00F7219D" w:rsidRPr="00104B72">
        <w:rPr>
          <w:lang w:val="sq-AL"/>
        </w:rPr>
        <w:t xml:space="preserve"> ballore.</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anësore</w:t>
      </w:r>
      <w:r>
        <w:rPr>
          <w:lang w:val="sq-AL"/>
        </w:rPr>
        <w:t>”</w:t>
      </w:r>
      <w:r w:rsidR="00104B72">
        <w:rPr>
          <w:lang w:val="sq-AL"/>
        </w:rPr>
        <w:t xml:space="preserve"> </w:t>
      </w:r>
      <w:r w:rsidR="00F7219D" w:rsidRPr="00104B72">
        <w:rPr>
          <w:lang w:val="sq-AL"/>
        </w:rPr>
        <w:t>përfshin përplasje këndore, përplasje krah për krah. Automjeti i parë ka një pikë përplasje</w:t>
      </w:r>
      <w:r w:rsidR="004F7F83">
        <w:rPr>
          <w:lang w:val="sq-AL"/>
        </w:rPr>
        <w:t>je</w:t>
      </w:r>
      <w:r w:rsidR="00F7219D" w:rsidRPr="00104B72">
        <w:rPr>
          <w:lang w:val="sq-AL"/>
        </w:rPr>
        <w:t xml:space="preserve"> anësore, automjetet e tjera kanë një pikë frontale ose përplasje</w:t>
      </w:r>
      <w:r w:rsidR="00137ADB">
        <w:rPr>
          <w:lang w:val="sq-AL"/>
        </w:rPr>
        <w:t>je</w:t>
      </w:r>
      <w:r w:rsidR="00F7219D" w:rsidRPr="00104B72">
        <w:rPr>
          <w:lang w:val="sq-AL"/>
        </w:rPr>
        <w:t xml:space="preserve"> anësore.</w:t>
      </w:r>
    </w:p>
    <w:p w:rsidR="00F7219D" w:rsidRPr="00104B72" w:rsidRDefault="00597184" w:rsidP="00F7219D">
      <w:pPr>
        <w:pStyle w:val="Paragrafi"/>
        <w:rPr>
          <w:lang w:val="sq-AL"/>
        </w:rPr>
      </w:pPr>
      <w:r>
        <w:rPr>
          <w:lang w:val="sq-AL"/>
        </w:rPr>
        <w:t>“</w:t>
      </w:r>
      <w:r w:rsidR="002F13FC" w:rsidRPr="00104B72">
        <w:rPr>
          <w:lang w:val="sq-AL"/>
        </w:rPr>
        <w:t xml:space="preserve">Aksident </w:t>
      </w:r>
      <w:r w:rsidR="00F7219D" w:rsidRPr="00104B72">
        <w:rPr>
          <w:lang w:val="sq-AL"/>
        </w:rPr>
        <w:t>i një automjeti të</w:t>
      </w:r>
      <w:r w:rsidR="00104B72">
        <w:rPr>
          <w:lang w:val="sq-AL"/>
        </w:rPr>
        <w:t xml:space="preserve"> </w:t>
      </w:r>
      <w:r w:rsidR="00F7219D" w:rsidRPr="00104B72">
        <w:rPr>
          <w:lang w:val="sq-AL"/>
        </w:rPr>
        <w:t>vetëm, kur nuk ka pengesa</w:t>
      </w:r>
      <w:r>
        <w:rPr>
          <w:lang w:val="sq-AL"/>
        </w:rPr>
        <w:t xml:space="preserve">”, </w:t>
      </w:r>
      <w:r w:rsidR="00F7219D" w:rsidRPr="00104B72">
        <w:rPr>
          <w:lang w:val="sq-AL"/>
        </w:rPr>
        <w:t xml:space="preserve">aksidenti në të cilin është përfshirë vetëm një automjet. Përfshin automjetin </w:t>
      </w:r>
      <w:r w:rsidR="004F7F83">
        <w:rPr>
          <w:lang w:val="sq-AL"/>
        </w:rPr>
        <w:t>e</w:t>
      </w:r>
      <w:r w:rsidR="00104B72">
        <w:rPr>
          <w:lang w:val="sq-AL"/>
        </w:rPr>
        <w:t xml:space="preserve"> </w:t>
      </w:r>
      <w:r w:rsidR="00F7219D" w:rsidRPr="00104B72">
        <w:rPr>
          <w:lang w:val="sq-AL"/>
        </w:rPr>
        <w:t>dalë nga rruga.</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krah për krah</w:t>
      </w:r>
      <w:r>
        <w:rPr>
          <w:lang w:val="sq-AL"/>
        </w:rPr>
        <w:t>”,</w:t>
      </w:r>
      <w:r w:rsidR="00104B72">
        <w:rPr>
          <w:lang w:val="sq-AL"/>
        </w:rPr>
        <w:t xml:space="preserve"> </w:t>
      </w:r>
      <w:r w:rsidR="00F7219D" w:rsidRPr="00104B72">
        <w:rPr>
          <w:lang w:val="sq-AL"/>
        </w:rPr>
        <w:t>përplasje ndërmjet dy automjeteve, ku të dyja automjetet kanë një pikë përplasje</w:t>
      </w:r>
      <w:r w:rsidR="004F7F83">
        <w:rPr>
          <w:lang w:val="sq-AL"/>
        </w:rPr>
        <w:t>je</w:t>
      </w:r>
      <w:r w:rsidR="00F7219D" w:rsidRPr="00104B72">
        <w:rPr>
          <w:lang w:val="sq-AL"/>
        </w:rPr>
        <w:t xml:space="preserve"> anësore.</w:t>
      </w:r>
    </w:p>
    <w:p w:rsidR="00F7219D" w:rsidRPr="00104B72" w:rsidRDefault="00597184" w:rsidP="00F7219D">
      <w:pPr>
        <w:pStyle w:val="Paragrafi"/>
        <w:rPr>
          <w:lang w:val="sq-AL"/>
        </w:rPr>
      </w:pPr>
      <w:r>
        <w:rPr>
          <w:lang w:val="sq-AL"/>
        </w:rPr>
        <w:t>“</w:t>
      </w:r>
      <w:r w:rsidR="002F13FC" w:rsidRPr="00104B72">
        <w:rPr>
          <w:lang w:val="sq-AL"/>
        </w:rPr>
        <w:t xml:space="preserve">Përplasje </w:t>
      </w:r>
      <w:r w:rsidR="00F7219D" w:rsidRPr="00104B72">
        <w:rPr>
          <w:lang w:val="sq-AL"/>
        </w:rPr>
        <w:t>e pasme</w:t>
      </w:r>
      <w:r>
        <w:rPr>
          <w:lang w:val="sq-AL"/>
        </w:rPr>
        <w:t>”,</w:t>
      </w:r>
      <w:r w:rsidR="00F7219D" w:rsidRPr="00104B72">
        <w:rPr>
          <w:lang w:val="sq-AL"/>
        </w:rPr>
        <w:t xml:space="preserve"> përplasje ndërmjet dy automjeteve që udhëtojnë në të njëjtin drejtim</w:t>
      </w:r>
      <w:r w:rsidR="004F7F83">
        <w:rPr>
          <w:lang w:val="sq-AL"/>
        </w:rPr>
        <w:t>,</w:t>
      </w:r>
      <w:r w:rsidR="00F7219D" w:rsidRPr="00104B72">
        <w:rPr>
          <w:lang w:val="sq-AL"/>
        </w:rPr>
        <w:t xml:space="preserve"> në të njëjtën rrugë. Automjeti i parë ka një pikë të pasme përplasje</w:t>
      </w:r>
      <w:r w:rsidR="004F7F83">
        <w:rPr>
          <w:lang w:val="sq-AL"/>
        </w:rPr>
        <w:t>je</w:t>
      </w:r>
      <w:r w:rsidR="00F7219D" w:rsidRPr="00104B72">
        <w:rPr>
          <w:lang w:val="sq-AL"/>
        </w:rPr>
        <w:t>, automjeti tjetër ka një pikë ballore përplasje</w:t>
      </w:r>
      <w:r w:rsidR="004F7F83">
        <w:rPr>
          <w:lang w:val="sq-AL"/>
        </w:rPr>
        <w:t>je</w:t>
      </w:r>
      <w:r w:rsidR="00F7219D" w:rsidRPr="00104B72">
        <w:rPr>
          <w:lang w:val="sq-AL"/>
        </w:rPr>
        <w:t>.</w:t>
      </w:r>
    </w:p>
    <w:p w:rsidR="00F7219D" w:rsidRPr="00104B72" w:rsidRDefault="00597184" w:rsidP="00F7219D">
      <w:pPr>
        <w:pStyle w:val="Paragrafi"/>
        <w:rPr>
          <w:lang w:val="sq-AL"/>
        </w:rPr>
      </w:pPr>
      <w:r>
        <w:rPr>
          <w:lang w:val="sq-AL"/>
        </w:rPr>
        <w:t>“</w:t>
      </w:r>
      <w:r w:rsidR="002F13FC" w:rsidRPr="00104B72">
        <w:rPr>
          <w:lang w:val="sq-AL"/>
        </w:rPr>
        <w:t xml:space="preserve">Pikë </w:t>
      </w:r>
      <w:r w:rsidR="00F7219D" w:rsidRPr="00104B72">
        <w:rPr>
          <w:lang w:val="sq-AL"/>
        </w:rPr>
        <w:t>rreziku</w:t>
      </w:r>
      <w:r>
        <w:rPr>
          <w:lang w:val="sq-AL"/>
        </w:rPr>
        <w:t>”</w:t>
      </w:r>
      <w:r w:rsidR="00F7219D" w:rsidRPr="00104B72">
        <w:rPr>
          <w:lang w:val="sq-AL"/>
        </w:rPr>
        <w:t xml:space="preserve"> është </w:t>
      </w:r>
      <w:r w:rsidR="00104B72" w:rsidRPr="00104B72">
        <w:rPr>
          <w:lang w:val="sq-AL"/>
        </w:rPr>
        <w:t>vendi</w:t>
      </w:r>
      <w:r w:rsidR="00F7219D" w:rsidRPr="00104B72">
        <w:rPr>
          <w:lang w:val="sq-AL"/>
        </w:rPr>
        <w:t xml:space="preserve"> ku në një segment rruge me rreze 300 m, kanë ndodhur të paktën dy aksidente me pasoj</w:t>
      </w:r>
      <w:r w:rsidR="004F7F83">
        <w:rPr>
          <w:lang w:val="sq-AL"/>
        </w:rPr>
        <w:t>ë</w:t>
      </w:r>
      <w:r w:rsidR="00F7219D" w:rsidRPr="00104B72">
        <w:rPr>
          <w:lang w:val="sq-AL"/>
        </w:rPr>
        <w:t xml:space="preserve"> vdekje</w:t>
      </w:r>
      <w:r w:rsidR="004F7F83">
        <w:rPr>
          <w:lang w:val="sq-AL"/>
        </w:rPr>
        <w:t>n</w:t>
      </w:r>
      <w:r w:rsidR="00F7219D" w:rsidRPr="00104B72">
        <w:rPr>
          <w:lang w:val="sq-AL"/>
        </w:rPr>
        <w:t xml:space="preserve"> apo plagosje të rënd</w:t>
      </w:r>
      <w:r w:rsidR="004F7F83">
        <w:rPr>
          <w:lang w:val="sq-AL"/>
        </w:rPr>
        <w:t>a</w:t>
      </w:r>
      <w:r w:rsidR="00F7219D" w:rsidRPr="00104B72">
        <w:rPr>
          <w:lang w:val="sq-AL"/>
        </w:rPr>
        <w:t xml:space="preserve">, </w:t>
      </w:r>
      <w:r w:rsidR="00104B72" w:rsidRPr="00104B72">
        <w:rPr>
          <w:lang w:val="sq-AL"/>
        </w:rPr>
        <w:t>brenda</w:t>
      </w:r>
      <w:r w:rsidR="00104B72">
        <w:rPr>
          <w:lang w:val="sq-AL"/>
        </w:rPr>
        <w:t xml:space="preserve"> një periudhe 3-</w:t>
      </w:r>
      <w:r w:rsidR="00F7219D" w:rsidRPr="00104B72">
        <w:rPr>
          <w:lang w:val="sq-AL"/>
        </w:rPr>
        <w:t>vjeçare.</w:t>
      </w:r>
      <w:r w:rsidR="00104B72">
        <w:rPr>
          <w:lang w:val="sq-AL"/>
        </w:rPr>
        <w:t xml:space="preserve"> </w:t>
      </w:r>
    </w:p>
    <w:p w:rsidR="00F7219D" w:rsidRPr="00104B72" w:rsidRDefault="00F7219D" w:rsidP="00F7219D">
      <w:pPr>
        <w:pStyle w:val="Paragrafi"/>
        <w:rPr>
          <w:lang w:val="sq-AL"/>
        </w:rPr>
      </w:pPr>
      <w:r w:rsidRPr="00104B72">
        <w:rPr>
          <w:lang w:val="sq-AL"/>
        </w:rPr>
        <w:t>3. Hyrje</w:t>
      </w:r>
      <w:bookmarkEnd w:id="1"/>
    </w:p>
    <w:p w:rsidR="00F7219D" w:rsidRPr="00104B72" w:rsidRDefault="00F7219D" w:rsidP="00F7219D">
      <w:pPr>
        <w:pStyle w:val="Paragrafi"/>
        <w:rPr>
          <w:lang w:val="sq-AL"/>
        </w:rPr>
      </w:pPr>
      <w:r w:rsidRPr="00104B72">
        <w:rPr>
          <w:lang w:val="sq-AL"/>
        </w:rPr>
        <w:t>Baza e të dhënave të aksidenteve rrugore, në bazë të raportit të aksidentit rrugor, përmban informacion për 32 të dhëna të ndryshme që kërkohet të plotësohen për një aksident rrugor, përkatësisht:</w:t>
      </w:r>
    </w:p>
    <w:p w:rsidR="008F15A3" w:rsidRPr="00104B72" w:rsidRDefault="00104B72" w:rsidP="008F15A3">
      <w:pPr>
        <w:pStyle w:val="Paragrafi"/>
        <w:rPr>
          <w:lang w:val="sq-AL"/>
        </w:rPr>
      </w:pPr>
      <w:r>
        <w:rPr>
          <w:lang w:val="sq-AL"/>
        </w:rPr>
        <w:t>-</w:t>
      </w:r>
      <w:r w:rsidR="008F15A3" w:rsidRPr="00104B72">
        <w:rPr>
          <w:lang w:val="sq-AL"/>
        </w:rPr>
        <w:t xml:space="preserve"> Viti</w:t>
      </w:r>
      <w:r>
        <w:rPr>
          <w:lang w:val="sq-AL"/>
        </w:rPr>
        <w:t xml:space="preserve"> </w:t>
      </w:r>
      <w:r w:rsidR="008F15A3" w:rsidRPr="00104B72">
        <w:rPr>
          <w:lang w:val="sq-AL"/>
        </w:rPr>
        <w:tab/>
      </w:r>
      <w:r w:rsidR="008F15A3" w:rsidRPr="00104B72">
        <w:rPr>
          <w:lang w:val="sq-AL"/>
        </w:rPr>
        <w:tab/>
      </w:r>
      <w:r w:rsidR="00B86C29"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Muaji</w:t>
      </w:r>
      <w:r w:rsidR="008F15A3" w:rsidRPr="00104B72">
        <w:rPr>
          <w:lang w:val="sq-AL"/>
        </w:rPr>
        <w:tab/>
      </w:r>
      <w:r w:rsidR="008F15A3" w:rsidRPr="00104B72">
        <w:rPr>
          <w:lang w:val="sq-AL"/>
        </w:rPr>
        <w:tab/>
      </w:r>
      <w:r w:rsidR="008F15A3" w:rsidRPr="00104B72">
        <w:rPr>
          <w:lang w:val="sq-AL"/>
        </w:rPr>
        <w:tab/>
      </w:r>
      <w:r>
        <w:rPr>
          <w:lang w:val="sq-AL"/>
        </w:rPr>
        <w:t>-</w:t>
      </w:r>
      <w:r w:rsidR="008F15A3" w:rsidRPr="00104B72">
        <w:rPr>
          <w:lang w:val="sq-AL"/>
        </w:rPr>
        <w:t xml:space="preserve"> Ditë jave</w:t>
      </w:r>
    </w:p>
    <w:p w:rsidR="008F15A3" w:rsidRPr="00104B72" w:rsidRDefault="00104B72" w:rsidP="008F15A3">
      <w:pPr>
        <w:pStyle w:val="Paragrafi"/>
        <w:rPr>
          <w:lang w:val="sq-AL"/>
        </w:rPr>
      </w:pPr>
      <w:r>
        <w:rPr>
          <w:lang w:val="sq-AL"/>
        </w:rPr>
        <w:t>-</w:t>
      </w:r>
      <w:r w:rsidR="008F15A3" w:rsidRPr="00104B72">
        <w:rPr>
          <w:lang w:val="sq-AL"/>
        </w:rPr>
        <w:t xml:space="preserve"> Ora</w:t>
      </w:r>
      <w:r w:rsidR="008F15A3" w:rsidRPr="00104B72">
        <w:rPr>
          <w:lang w:val="sq-AL"/>
        </w:rPr>
        <w:tab/>
      </w:r>
      <w:r w:rsidR="008F15A3" w:rsidRPr="00104B72">
        <w:rPr>
          <w:lang w:val="sq-AL"/>
        </w:rPr>
        <w:tab/>
      </w:r>
      <w:r w:rsidR="00B86C29"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Rrethi</w:t>
      </w:r>
      <w:r w:rsidR="008F15A3" w:rsidRPr="00104B72">
        <w:rPr>
          <w:lang w:val="sq-AL"/>
        </w:rPr>
        <w:tab/>
      </w:r>
      <w:r w:rsidR="008F15A3" w:rsidRPr="00104B72">
        <w:rPr>
          <w:lang w:val="sq-AL"/>
        </w:rPr>
        <w:tab/>
      </w:r>
      <w:r>
        <w:rPr>
          <w:lang w:val="sq-AL"/>
        </w:rPr>
        <w:tab/>
        <w:t>-</w:t>
      </w:r>
      <w:r w:rsidR="008F15A3" w:rsidRPr="00104B72">
        <w:rPr>
          <w:lang w:val="sq-AL"/>
        </w:rPr>
        <w:t xml:space="preserve"> Qarku</w:t>
      </w:r>
    </w:p>
    <w:p w:rsidR="008F15A3" w:rsidRPr="00104B72" w:rsidRDefault="00104B72" w:rsidP="008F15A3">
      <w:pPr>
        <w:pStyle w:val="Paragrafi"/>
        <w:rPr>
          <w:lang w:val="sq-AL"/>
        </w:rPr>
      </w:pPr>
      <w:r>
        <w:rPr>
          <w:lang w:val="sq-AL"/>
        </w:rPr>
        <w:t>-</w:t>
      </w:r>
      <w:r w:rsidR="008F15A3" w:rsidRPr="00104B72">
        <w:rPr>
          <w:lang w:val="sq-AL"/>
        </w:rPr>
        <w:t xml:space="preserve"> Rruga</w:t>
      </w:r>
      <w:r w:rsidR="008F15A3" w:rsidRPr="00104B72">
        <w:rPr>
          <w:lang w:val="sq-AL"/>
        </w:rPr>
        <w:tab/>
      </w:r>
      <w:r w:rsidR="008F15A3" w:rsidRPr="00104B72">
        <w:rPr>
          <w:lang w:val="sq-AL"/>
        </w:rPr>
        <w:tab/>
      </w:r>
      <w:r w:rsidR="00B86C29"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Serioziteti</w:t>
      </w:r>
      <w:r w:rsidR="008F15A3" w:rsidRPr="00104B72">
        <w:rPr>
          <w:lang w:val="sq-AL"/>
        </w:rPr>
        <w:tab/>
      </w:r>
      <w:r w:rsidR="008F15A3" w:rsidRPr="00104B72">
        <w:rPr>
          <w:lang w:val="sq-AL"/>
        </w:rPr>
        <w:tab/>
      </w:r>
      <w:r>
        <w:rPr>
          <w:lang w:val="sq-AL"/>
        </w:rPr>
        <w:t>-</w:t>
      </w:r>
      <w:r w:rsidR="008F15A3" w:rsidRPr="00104B72">
        <w:rPr>
          <w:lang w:val="sq-AL"/>
        </w:rPr>
        <w:t xml:space="preserve"> Tipi i aksidentit</w:t>
      </w:r>
    </w:p>
    <w:p w:rsidR="008F15A3" w:rsidRPr="00104B72" w:rsidRDefault="00104B72" w:rsidP="008F15A3">
      <w:pPr>
        <w:pStyle w:val="Paragrafi"/>
        <w:rPr>
          <w:lang w:val="sq-AL"/>
        </w:rPr>
      </w:pPr>
      <w:r>
        <w:rPr>
          <w:lang w:val="sq-AL"/>
        </w:rPr>
        <w:t>-</w:t>
      </w:r>
      <w:r w:rsidR="008F15A3" w:rsidRPr="00104B72">
        <w:rPr>
          <w:lang w:val="sq-AL"/>
        </w:rPr>
        <w:t xml:space="preserve"> Rrethinat</w:t>
      </w:r>
      <w:r w:rsidR="008F15A3" w:rsidRPr="00104B72">
        <w:rPr>
          <w:lang w:val="sq-AL"/>
        </w:rPr>
        <w:tab/>
      </w:r>
      <w:r w:rsidR="008F15A3" w:rsidRPr="00104B72">
        <w:rPr>
          <w:lang w:val="sq-AL"/>
        </w:rPr>
        <w:tab/>
      </w:r>
      <w:r w:rsidR="00B86C29" w:rsidRPr="00104B72">
        <w:rPr>
          <w:lang w:val="sq-AL"/>
        </w:rPr>
        <w:tab/>
      </w:r>
      <w:r w:rsidR="00B86C29" w:rsidRPr="00104B72">
        <w:rPr>
          <w:lang w:val="sq-AL"/>
        </w:rPr>
        <w:tab/>
      </w:r>
      <w:r w:rsidR="00B86C29" w:rsidRPr="00104B72">
        <w:rPr>
          <w:lang w:val="sq-AL"/>
        </w:rPr>
        <w:tab/>
      </w:r>
      <w:r>
        <w:rPr>
          <w:lang w:val="sq-AL"/>
        </w:rPr>
        <w:t xml:space="preserve">- </w:t>
      </w:r>
      <w:r w:rsidR="008F15A3" w:rsidRPr="00104B72">
        <w:rPr>
          <w:lang w:val="sq-AL"/>
        </w:rPr>
        <w:t xml:space="preserve">Tipi i </w:t>
      </w:r>
      <w:r w:rsidRPr="00104B72">
        <w:rPr>
          <w:lang w:val="sq-AL"/>
        </w:rPr>
        <w:t>sipërfaqes</w:t>
      </w:r>
      <w:r w:rsidR="008F15A3" w:rsidRPr="00104B72">
        <w:rPr>
          <w:lang w:val="sq-AL"/>
        </w:rPr>
        <w:tab/>
      </w:r>
      <w:r>
        <w:rPr>
          <w:lang w:val="sq-AL"/>
        </w:rPr>
        <w:t>-</w:t>
      </w:r>
      <w:r w:rsidR="008F15A3" w:rsidRPr="00104B72">
        <w:rPr>
          <w:lang w:val="sq-AL"/>
        </w:rPr>
        <w:t xml:space="preserve"> Gjeometria e rrugës</w:t>
      </w:r>
    </w:p>
    <w:p w:rsidR="008F15A3" w:rsidRPr="00104B72" w:rsidRDefault="00104B72" w:rsidP="00B86C29">
      <w:pPr>
        <w:pStyle w:val="Paragrafi"/>
        <w:rPr>
          <w:lang w:val="sq-AL"/>
        </w:rPr>
      </w:pPr>
      <w:r>
        <w:rPr>
          <w:lang w:val="sq-AL"/>
        </w:rPr>
        <w:t>-</w:t>
      </w:r>
      <w:r w:rsidR="008F15A3" w:rsidRPr="00104B72">
        <w:rPr>
          <w:lang w:val="sq-AL"/>
        </w:rPr>
        <w:t xml:space="preserve"> Kushtet e rrugës</w:t>
      </w:r>
      <w:r w:rsidR="008F15A3" w:rsidRPr="00104B72">
        <w:rPr>
          <w:lang w:val="sq-AL"/>
        </w:rPr>
        <w:tab/>
      </w:r>
      <w:r w:rsidR="00B86C29"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Moti</w:t>
      </w:r>
      <w:r w:rsidR="008F15A3" w:rsidRPr="00104B72">
        <w:rPr>
          <w:lang w:val="sq-AL"/>
        </w:rPr>
        <w:tab/>
      </w:r>
      <w:r w:rsidR="008F15A3" w:rsidRPr="00104B72">
        <w:rPr>
          <w:lang w:val="sq-AL"/>
        </w:rPr>
        <w:tab/>
      </w:r>
      <w:r w:rsidR="00B86C29" w:rsidRPr="00104B72">
        <w:rPr>
          <w:lang w:val="sq-AL"/>
        </w:rPr>
        <w:tab/>
      </w:r>
      <w:r>
        <w:rPr>
          <w:lang w:val="sq-AL"/>
        </w:rPr>
        <w:t>-</w:t>
      </w:r>
      <w:r w:rsidR="008F15A3" w:rsidRPr="00104B72">
        <w:rPr>
          <w:lang w:val="sq-AL"/>
        </w:rPr>
        <w:t xml:space="preserve"> Kushtet e </w:t>
      </w:r>
      <w:r w:rsidR="00597184" w:rsidRPr="00104B72">
        <w:rPr>
          <w:lang w:val="sq-AL"/>
        </w:rPr>
        <w:t>ndriçimit</w:t>
      </w:r>
    </w:p>
    <w:p w:rsidR="008F15A3" w:rsidRPr="00104B72" w:rsidRDefault="00104B72" w:rsidP="008F15A3">
      <w:pPr>
        <w:pStyle w:val="Paragrafi"/>
        <w:rPr>
          <w:lang w:val="sq-AL"/>
        </w:rPr>
      </w:pPr>
      <w:r>
        <w:rPr>
          <w:lang w:val="sq-AL"/>
        </w:rPr>
        <w:t>-</w:t>
      </w:r>
      <w:r w:rsidR="008F15A3" w:rsidRPr="00104B72">
        <w:rPr>
          <w:lang w:val="sq-AL"/>
        </w:rPr>
        <w:t xml:space="preserve"> Faktorë të tjerë</w:t>
      </w:r>
      <w:r w:rsidR="008F15A3" w:rsidRPr="00104B72">
        <w:rPr>
          <w:lang w:val="sq-AL"/>
        </w:rPr>
        <w:tab/>
      </w:r>
      <w:r w:rsidR="00B86C29"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Lloji i automjetit</w:t>
      </w:r>
      <w:r w:rsidR="008F15A3" w:rsidRPr="00104B72">
        <w:rPr>
          <w:lang w:val="sq-AL"/>
        </w:rPr>
        <w:tab/>
      </w:r>
      <w:r>
        <w:rPr>
          <w:lang w:val="sq-AL"/>
        </w:rPr>
        <w:t>-</w:t>
      </w:r>
      <w:r w:rsidR="008F15A3" w:rsidRPr="00104B72">
        <w:rPr>
          <w:lang w:val="sq-AL"/>
        </w:rPr>
        <w:t xml:space="preserve"> Defektet e automjetit</w:t>
      </w:r>
    </w:p>
    <w:p w:rsidR="008F15A3" w:rsidRPr="00104B72" w:rsidRDefault="00104B72" w:rsidP="008F15A3">
      <w:pPr>
        <w:pStyle w:val="Paragrafi"/>
        <w:rPr>
          <w:lang w:val="sq-AL"/>
        </w:rPr>
      </w:pPr>
      <w:r>
        <w:rPr>
          <w:lang w:val="sq-AL"/>
        </w:rPr>
        <w:t>-</w:t>
      </w:r>
      <w:r w:rsidR="008F15A3" w:rsidRPr="00104B72">
        <w:rPr>
          <w:lang w:val="sq-AL"/>
        </w:rPr>
        <w:t xml:space="preserve"> Limiti i shpejtësisë së lejuar</w:t>
      </w:r>
      <w:r w:rsidR="008F15A3" w:rsidRPr="00104B72">
        <w:rPr>
          <w:lang w:val="sq-AL"/>
        </w:rPr>
        <w:tab/>
      </w:r>
      <w:r w:rsidR="00B86C29" w:rsidRPr="00104B72">
        <w:rPr>
          <w:lang w:val="sq-AL"/>
        </w:rPr>
        <w:tab/>
      </w:r>
      <w:r>
        <w:rPr>
          <w:lang w:val="sq-AL"/>
        </w:rPr>
        <w:t>-</w:t>
      </w:r>
      <w:r w:rsidR="008F15A3" w:rsidRPr="00104B72">
        <w:rPr>
          <w:lang w:val="sq-AL"/>
        </w:rPr>
        <w:t xml:space="preserve"> Mosha e automjetit</w:t>
      </w:r>
      <w:r w:rsidR="008F15A3" w:rsidRPr="00104B72">
        <w:rPr>
          <w:lang w:val="sq-AL"/>
        </w:rPr>
        <w:tab/>
      </w:r>
      <w:r>
        <w:rPr>
          <w:lang w:val="sq-AL"/>
        </w:rPr>
        <w:t>-</w:t>
      </w:r>
      <w:r w:rsidR="008F15A3" w:rsidRPr="00104B72">
        <w:rPr>
          <w:lang w:val="sq-AL"/>
        </w:rPr>
        <w:t xml:space="preserve"> Sjellja e drejtuesit</w:t>
      </w:r>
    </w:p>
    <w:p w:rsidR="008F15A3" w:rsidRPr="00104B72" w:rsidRDefault="00104B72" w:rsidP="008F15A3">
      <w:pPr>
        <w:pStyle w:val="Paragrafi"/>
        <w:rPr>
          <w:lang w:val="sq-AL"/>
        </w:rPr>
      </w:pPr>
      <w:r>
        <w:rPr>
          <w:lang w:val="sq-AL"/>
        </w:rPr>
        <w:t>-</w:t>
      </w:r>
      <w:r w:rsidR="008F15A3" w:rsidRPr="00104B72">
        <w:rPr>
          <w:lang w:val="sq-AL"/>
        </w:rPr>
        <w:t xml:space="preserve"> Kërkesat e automjeteve</w:t>
      </w:r>
      <w:r w:rsidR="008F15A3"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Leja e drejtimit</w:t>
      </w:r>
      <w:r w:rsidR="008F15A3" w:rsidRPr="00104B72">
        <w:rPr>
          <w:lang w:val="sq-AL"/>
        </w:rPr>
        <w:tab/>
      </w:r>
      <w:r>
        <w:rPr>
          <w:lang w:val="sq-AL"/>
        </w:rPr>
        <w:t>-</w:t>
      </w:r>
      <w:r w:rsidR="008F15A3" w:rsidRPr="00104B72">
        <w:rPr>
          <w:lang w:val="sq-AL"/>
        </w:rPr>
        <w:t xml:space="preserve"> Eksperienca në drejtim</w:t>
      </w:r>
    </w:p>
    <w:p w:rsidR="008F15A3" w:rsidRPr="00104B72" w:rsidRDefault="00104B72" w:rsidP="008F15A3">
      <w:pPr>
        <w:pStyle w:val="Paragrafi"/>
        <w:rPr>
          <w:lang w:val="sq-AL"/>
        </w:rPr>
      </w:pPr>
      <w:r>
        <w:rPr>
          <w:lang w:val="sq-AL"/>
        </w:rPr>
        <w:t>-</w:t>
      </w:r>
      <w:r w:rsidR="008F15A3" w:rsidRPr="00104B72">
        <w:rPr>
          <w:lang w:val="sq-AL"/>
        </w:rPr>
        <w:t xml:space="preserve"> Kombësia e drejtuesit të automjetit</w:t>
      </w:r>
      <w:r w:rsidR="008F15A3" w:rsidRPr="00104B72">
        <w:rPr>
          <w:lang w:val="sq-AL"/>
        </w:rPr>
        <w:tab/>
      </w:r>
      <w:r>
        <w:rPr>
          <w:lang w:val="sq-AL"/>
        </w:rPr>
        <w:t>-</w:t>
      </w:r>
      <w:r w:rsidR="00597184">
        <w:rPr>
          <w:lang w:val="sq-AL"/>
        </w:rPr>
        <w:t xml:space="preserve"> Testi i alk</w:t>
      </w:r>
      <w:r w:rsidR="008F15A3" w:rsidRPr="00104B72">
        <w:rPr>
          <w:lang w:val="sq-AL"/>
        </w:rPr>
        <w:t>oolit</w:t>
      </w:r>
      <w:r w:rsidR="008F15A3" w:rsidRPr="00104B72">
        <w:rPr>
          <w:lang w:val="sq-AL"/>
        </w:rPr>
        <w:tab/>
      </w:r>
      <w:r>
        <w:rPr>
          <w:lang w:val="sq-AL"/>
        </w:rPr>
        <w:t>-</w:t>
      </w:r>
      <w:r w:rsidR="008F15A3" w:rsidRPr="00104B72">
        <w:rPr>
          <w:lang w:val="sq-AL"/>
        </w:rPr>
        <w:t xml:space="preserve"> Sjellja e këmbësorëve</w:t>
      </w:r>
    </w:p>
    <w:p w:rsidR="008F15A3" w:rsidRPr="00104B72" w:rsidRDefault="00104B72" w:rsidP="008F15A3">
      <w:pPr>
        <w:pStyle w:val="Paragrafi"/>
        <w:rPr>
          <w:lang w:val="sq-AL"/>
        </w:rPr>
      </w:pPr>
      <w:r>
        <w:rPr>
          <w:lang w:val="sq-AL"/>
        </w:rPr>
        <w:t>-</w:t>
      </w:r>
      <w:r w:rsidR="008F15A3" w:rsidRPr="00104B72">
        <w:rPr>
          <w:lang w:val="sq-AL"/>
        </w:rPr>
        <w:t xml:space="preserve"> Kategoria e përdoruesve të rrugës</w:t>
      </w:r>
      <w:r w:rsidR="00B86C29" w:rsidRPr="00104B72">
        <w:rPr>
          <w:lang w:val="sq-AL"/>
        </w:rPr>
        <w:tab/>
      </w:r>
      <w:r w:rsidR="008F15A3" w:rsidRPr="00104B72">
        <w:rPr>
          <w:lang w:val="sq-AL"/>
        </w:rPr>
        <w:tab/>
      </w:r>
      <w:r>
        <w:rPr>
          <w:lang w:val="sq-AL"/>
        </w:rPr>
        <w:t>-</w:t>
      </w:r>
      <w:r w:rsidR="008F15A3" w:rsidRPr="00104B72">
        <w:rPr>
          <w:lang w:val="sq-AL"/>
        </w:rPr>
        <w:t xml:space="preserve"> Gjinia</w:t>
      </w:r>
      <w:r w:rsidR="008F15A3"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Grup</w:t>
      </w:r>
      <w:r>
        <w:rPr>
          <w:lang w:val="sq-AL"/>
        </w:rPr>
        <w:t>-</w:t>
      </w:r>
      <w:r w:rsidR="008F15A3" w:rsidRPr="00104B72">
        <w:rPr>
          <w:lang w:val="sq-AL"/>
        </w:rPr>
        <w:t>mosha</w:t>
      </w:r>
    </w:p>
    <w:p w:rsidR="00477B9E" w:rsidRPr="00104B72" w:rsidRDefault="00104B72" w:rsidP="008F15A3">
      <w:pPr>
        <w:pStyle w:val="Paragrafi"/>
        <w:rPr>
          <w:lang w:val="sq-AL"/>
        </w:rPr>
      </w:pPr>
      <w:r>
        <w:rPr>
          <w:lang w:val="sq-AL"/>
        </w:rPr>
        <w:t>-</w:t>
      </w:r>
      <w:r w:rsidR="008F15A3" w:rsidRPr="00104B72">
        <w:rPr>
          <w:lang w:val="sq-AL"/>
        </w:rPr>
        <w:t xml:space="preserve"> Tipi i plagosjes/dëmtimit</w:t>
      </w:r>
      <w:r w:rsidR="008F15A3" w:rsidRPr="00104B72">
        <w:rPr>
          <w:lang w:val="sq-AL"/>
        </w:rPr>
        <w:tab/>
      </w:r>
      <w:r w:rsidR="00B86C29" w:rsidRPr="00104B72">
        <w:rPr>
          <w:lang w:val="sq-AL"/>
        </w:rPr>
        <w:tab/>
      </w:r>
      <w:r w:rsidR="00B86C29" w:rsidRPr="00104B72">
        <w:rPr>
          <w:lang w:val="sq-AL"/>
        </w:rPr>
        <w:tab/>
      </w:r>
      <w:r>
        <w:rPr>
          <w:lang w:val="sq-AL"/>
        </w:rPr>
        <w:t>-</w:t>
      </w:r>
      <w:r w:rsidR="008F15A3" w:rsidRPr="00104B72">
        <w:rPr>
          <w:lang w:val="sq-AL"/>
        </w:rPr>
        <w:t xml:space="preserve"> Përdorimi i rripit/helmetës</w:t>
      </w:r>
    </w:p>
    <w:p w:rsidR="00477B9E" w:rsidRPr="00104B72" w:rsidRDefault="00477B9E" w:rsidP="00477B9E">
      <w:pPr>
        <w:pStyle w:val="Paragrafi"/>
        <w:rPr>
          <w:lang w:val="sq-AL"/>
        </w:rPr>
      </w:pPr>
      <w:r w:rsidRPr="00104B72">
        <w:rPr>
          <w:lang w:val="sq-AL"/>
        </w:rPr>
        <w:t xml:space="preserve">Komponentët kryesorë të bazës së të dhënave janë: </w:t>
      </w:r>
    </w:p>
    <w:p w:rsidR="008F15A3" w:rsidRPr="00104B72" w:rsidRDefault="008F15A3" w:rsidP="008F15A3">
      <w:pPr>
        <w:pStyle w:val="Paragrafi"/>
        <w:rPr>
          <w:lang w:val="sq-AL"/>
        </w:rPr>
      </w:pPr>
      <w:r w:rsidRPr="00104B72">
        <w:rPr>
          <w:lang w:val="sq-AL"/>
        </w:rPr>
        <w:tab/>
      </w:r>
    </w:p>
    <w:p w:rsidR="00375B7D" w:rsidRPr="00104B72" w:rsidRDefault="00C173C8" w:rsidP="004A6505">
      <w:pPr>
        <w:pStyle w:val="Paragrafi"/>
        <w:ind w:firstLine="0"/>
        <w:jc w:val="center"/>
        <w:rPr>
          <w:lang w:val="sq-AL"/>
        </w:rPr>
      </w:pPr>
      <w:r w:rsidRPr="00104B72">
        <w:rPr>
          <w:noProof/>
        </w:rPr>
        <w:drawing>
          <wp:inline distT="0" distB="0" distL="0" distR="0">
            <wp:extent cx="4500245" cy="2385695"/>
            <wp:effectExtent l="1905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500245" cy="2385695"/>
                    </a:xfrm>
                    <a:prstGeom prst="rect">
                      <a:avLst/>
                    </a:prstGeom>
                    <a:noFill/>
                    <a:ln w="9525">
                      <a:noFill/>
                      <a:miter lim="800000"/>
                      <a:headEnd/>
                      <a:tailEnd/>
                    </a:ln>
                  </pic:spPr>
                </pic:pic>
              </a:graphicData>
            </a:graphic>
          </wp:inline>
        </w:drawing>
      </w:r>
    </w:p>
    <w:p w:rsidR="008D4ABC" w:rsidRPr="00104B72" w:rsidRDefault="008D4ABC" w:rsidP="008D4ABC">
      <w:pPr>
        <w:pStyle w:val="Paragrafi"/>
        <w:rPr>
          <w:lang w:val="sq-AL"/>
        </w:rPr>
      </w:pPr>
      <w:r w:rsidRPr="00104B72">
        <w:rPr>
          <w:lang w:val="sq-AL"/>
        </w:rPr>
        <w:t xml:space="preserve">Të dhënat e pamanipuluara mbahen të ndara në dosjen </w:t>
      </w:r>
      <w:r w:rsidRPr="00466A61">
        <w:rPr>
          <w:i/>
          <w:lang w:val="sq-AL"/>
        </w:rPr>
        <w:t>albaniadata.mdb</w:t>
      </w:r>
      <w:r w:rsidRPr="00104B72">
        <w:rPr>
          <w:lang w:val="sq-AL"/>
        </w:rPr>
        <w:t>, në fund, ndërkohë që</w:t>
      </w:r>
      <w:r w:rsidR="00466A61">
        <w:rPr>
          <w:lang w:val="sq-AL"/>
        </w:rPr>
        <w:t>,</w:t>
      </w:r>
      <w:r w:rsidRPr="00104B72">
        <w:rPr>
          <w:lang w:val="sq-AL"/>
        </w:rPr>
        <w:t xml:space="preserve"> </w:t>
      </w:r>
      <w:r w:rsidR="00466A61">
        <w:rPr>
          <w:lang w:val="sq-AL"/>
        </w:rPr>
        <w:t xml:space="preserve">moduli i futjes së të dhënave </w:t>
      </w:r>
      <w:r w:rsidRPr="00466A61">
        <w:rPr>
          <w:i/>
          <w:lang w:val="sq-AL"/>
        </w:rPr>
        <w:t>albaniaentry.mdb</w:t>
      </w:r>
      <w:r w:rsidRPr="00104B72">
        <w:rPr>
          <w:lang w:val="sq-AL"/>
        </w:rPr>
        <w:t xml:space="preserve"> dhe moduli i analizimit </w:t>
      </w:r>
      <w:r w:rsidRPr="00466A61">
        <w:rPr>
          <w:i/>
          <w:lang w:val="sq-AL"/>
        </w:rPr>
        <w:t>albaniaanalysis.mdb</w:t>
      </w:r>
      <w:r w:rsidRPr="00104B72">
        <w:rPr>
          <w:lang w:val="sq-AL"/>
        </w:rPr>
        <w:t xml:space="preserve"> në fillim, shkruajnë dhe lexojnë të dhënat nëpërmjet lidhjeve që krijohen nga sistemi. </w:t>
      </w:r>
    </w:p>
    <w:p w:rsidR="008D4ABC" w:rsidRPr="00104B72" w:rsidRDefault="008D4ABC" w:rsidP="008D4ABC">
      <w:pPr>
        <w:pStyle w:val="Paragrafi"/>
        <w:rPr>
          <w:lang w:val="sq-AL"/>
        </w:rPr>
      </w:pPr>
      <w:r w:rsidRPr="00104B72">
        <w:rPr>
          <w:lang w:val="sq-AL"/>
        </w:rPr>
        <w:t>Të gjitha dosjet ruhen në direktorinë</w:t>
      </w:r>
      <w:r w:rsidR="00104B72">
        <w:rPr>
          <w:lang w:val="sq-AL"/>
        </w:rPr>
        <w:t xml:space="preserve"> </w:t>
      </w:r>
      <w:r w:rsidRPr="00466A61">
        <w:rPr>
          <w:i/>
          <w:lang w:val="sq-AL"/>
        </w:rPr>
        <w:t>c:\road_safety_database</w:t>
      </w:r>
      <w:r w:rsidRPr="00104B72">
        <w:rPr>
          <w:lang w:val="sq-AL"/>
        </w:rPr>
        <w:t>.</w:t>
      </w:r>
    </w:p>
    <w:p w:rsidR="008D4ABC" w:rsidRPr="00104B72" w:rsidRDefault="008D4ABC" w:rsidP="008D4ABC">
      <w:pPr>
        <w:pStyle w:val="Paragrafi"/>
        <w:rPr>
          <w:lang w:val="sq-AL"/>
        </w:rPr>
      </w:pPr>
      <w:r w:rsidRPr="00104B72">
        <w:rPr>
          <w:lang w:val="sq-AL"/>
        </w:rPr>
        <w:t xml:space="preserve">Baza e të dhënave përbëhet nga 12 tabela kryesore ku mbahen të dhënat e mëposhtme: </w:t>
      </w:r>
    </w:p>
    <w:p w:rsidR="008D4ABC" w:rsidRPr="00104B72" w:rsidRDefault="00104B72" w:rsidP="008D4ABC">
      <w:pPr>
        <w:pStyle w:val="Paragrafi"/>
        <w:rPr>
          <w:lang w:val="sq-AL"/>
        </w:rPr>
      </w:pPr>
      <w:r>
        <w:rPr>
          <w:lang w:val="sq-AL"/>
        </w:rPr>
        <w:t>-</w:t>
      </w:r>
      <w:r w:rsidR="008D4ABC" w:rsidRPr="00104B72">
        <w:rPr>
          <w:lang w:val="sq-AL"/>
        </w:rPr>
        <w:t xml:space="preserve"> </w:t>
      </w:r>
      <w:r w:rsidR="008D4ABC" w:rsidRPr="00104B72">
        <w:rPr>
          <w:lang w:val="sq-AL"/>
        </w:rPr>
        <w:tab/>
        <w:t>të dhëna të përgjithshme të aksidentit</w:t>
      </w:r>
      <w:r w:rsidR="008D4ABC" w:rsidRPr="00104B72">
        <w:rPr>
          <w:lang w:val="sq-AL"/>
        </w:rPr>
        <w:tab/>
      </w:r>
      <w:r w:rsidR="008D4ABC" w:rsidRPr="00104B72">
        <w:rPr>
          <w:lang w:val="sq-AL"/>
        </w:rPr>
        <w:tab/>
      </w:r>
      <w:r>
        <w:rPr>
          <w:lang w:val="sq-AL"/>
        </w:rPr>
        <w:t xml:space="preserve">- </w:t>
      </w:r>
      <w:r w:rsidR="008D4ABC" w:rsidRPr="00104B72">
        <w:rPr>
          <w:lang w:val="sq-AL"/>
        </w:rPr>
        <w:t>lloji i automjetit</w:t>
      </w:r>
    </w:p>
    <w:p w:rsidR="008D4ABC" w:rsidRPr="00104B72" w:rsidRDefault="00104B72" w:rsidP="008D4ABC">
      <w:pPr>
        <w:pStyle w:val="Paragrafi"/>
        <w:rPr>
          <w:lang w:val="sq-AL"/>
        </w:rPr>
      </w:pPr>
      <w:r>
        <w:rPr>
          <w:lang w:val="sq-AL"/>
        </w:rPr>
        <w:t>-</w:t>
      </w:r>
      <w:r w:rsidR="008D4ABC" w:rsidRPr="00104B72">
        <w:rPr>
          <w:lang w:val="sq-AL"/>
        </w:rPr>
        <w:t xml:space="preserve"> </w:t>
      </w:r>
      <w:r w:rsidR="008D4ABC" w:rsidRPr="00104B72">
        <w:rPr>
          <w:lang w:val="sq-AL"/>
        </w:rPr>
        <w:tab/>
        <w:t>defektet e automjetit</w:t>
      </w:r>
      <w:r w:rsidR="008D4ABC" w:rsidRPr="00104B72">
        <w:rPr>
          <w:lang w:val="sq-AL"/>
        </w:rPr>
        <w:tab/>
      </w:r>
      <w:r w:rsidR="008D4ABC" w:rsidRPr="00104B72">
        <w:rPr>
          <w:lang w:val="sq-AL"/>
        </w:rPr>
        <w:tab/>
      </w:r>
      <w:r w:rsidR="008D4ABC" w:rsidRPr="00104B72">
        <w:rPr>
          <w:lang w:val="sq-AL"/>
        </w:rPr>
        <w:tab/>
      </w:r>
      <w:r w:rsidR="008D4ABC" w:rsidRPr="00104B72">
        <w:rPr>
          <w:lang w:val="sq-AL"/>
        </w:rPr>
        <w:tab/>
      </w:r>
      <w:r>
        <w:rPr>
          <w:lang w:val="sq-AL"/>
        </w:rPr>
        <w:t xml:space="preserve">- </w:t>
      </w:r>
      <w:r w:rsidR="008D4ABC" w:rsidRPr="00104B72">
        <w:rPr>
          <w:lang w:val="sq-AL"/>
        </w:rPr>
        <w:t>nevojat e automjetit</w:t>
      </w:r>
    </w:p>
    <w:p w:rsidR="008D4ABC" w:rsidRPr="00104B72" w:rsidRDefault="00104B72" w:rsidP="008D4ABC">
      <w:pPr>
        <w:pStyle w:val="Paragrafi"/>
        <w:rPr>
          <w:lang w:val="sq-AL"/>
        </w:rPr>
      </w:pPr>
      <w:r>
        <w:rPr>
          <w:lang w:val="sq-AL"/>
        </w:rPr>
        <w:t>-</w:t>
      </w:r>
      <w:r w:rsidR="008D4ABC" w:rsidRPr="00104B72">
        <w:rPr>
          <w:lang w:val="sq-AL"/>
        </w:rPr>
        <w:t xml:space="preserve"> </w:t>
      </w:r>
      <w:r w:rsidR="008D4ABC" w:rsidRPr="00104B72">
        <w:rPr>
          <w:lang w:val="sq-AL"/>
        </w:rPr>
        <w:tab/>
        <w:t>mosha e automjetit</w:t>
      </w:r>
      <w:r w:rsidR="008D4ABC" w:rsidRPr="00104B72">
        <w:rPr>
          <w:lang w:val="sq-AL"/>
        </w:rPr>
        <w:tab/>
      </w:r>
      <w:r w:rsidR="008D4ABC" w:rsidRPr="00104B72">
        <w:rPr>
          <w:lang w:val="sq-AL"/>
        </w:rPr>
        <w:tab/>
      </w:r>
      <w:r w:rsidR="008D4ABC" w:rsidRPr="00104B72">
        <w:rPr>
          <w:lang w:val="sq-AL"/>
        </w:rPr>
        <w:tab/>
      </w:r>
      <w:r w:rsidR="008D4ABC" w:rsidRPr="00104B72">
        <w:rPr>
          <w:lang w:val="sq-AL"/>
        </w:rPr>
        <w:tab/>
      </w:r>
      <w:r>
        <w:rPr>
          <w:lang w:val="sq-AL"/>
        </w:rPr>
        <w:t>-</w:t>
      </w:r>
      <w:r w:rsidR="008D4ABC" w:rsidRPr="00104B72">
        <w:rPr>
          <w:lang w:val="sq-AL"/>
        </w:rPr>
        <w:t xml:space="preserve"> dëshmia e drejtuesit të automjetit</w:t>
      </w:r>
    </w:p>
    <w:p w:rsidR="008D4ABC" w:rsidRPr="00104B72" w:rsidRDefault="00104B72" w:rsidP="008D4ABC">
      <w:pPr>
        <w:pStyle w:val="Paragrafi"/>
        <w:rPr>
          <w:lang w:val="sq-AL"/>
        </w:rPr>
      </w:pPr>
      <w:r>
        <w:rPr>
          <w:lang w:val="sq-AL"/>
        </w:rPr>
        <w:t>-</w:t>
      </w:r>
      <w:r w:rsidR="008D4ABC" w:rsidRPr="00104B72">
        <w:rPr>
          <w:lang w:val="sq-AL"/>
        </w:rPr>
        <w:tab/>
        <w:t>e</w:t>
      </w:r>
      <w:r w:rsidR="005A3079">
        <w:rPr>
          <w:lang w:val="sq-AL"/>
        </w:rPr>
        <w:t>ks</w:t>
      </w:r>
      <w:r w:rsidR="008D4ABC" w:rsidRPr="00104B72">
        <w:rPr>
          <w:lang w:val="sq-AL"/>
        </w:rPr>
        <w:t>perienca në drejtim</w:t>
      </w:r>
      <w:r w:rsidR="008D4ABC" w:rsidRPr="00104B72">
        <w:rPr>
          <w:lang w:val="sq-AL"/>
        </w:rPr>
        <w:tab/>
      </w:r>
      <w:r w:rsidR="008D4ABC" w:rsidRPr="00104B72">
        <w:rPr>
          <w:lang w:val="sq-AL"/>
        </w:rPr>
        <w:tab/>
      </w:r>
      <w:r w:rsidR="008D4ABC" w:rsidRPr="00104B72">
        <w:rPr>
          <w:lang w:val="sq-AL"/>
        </w:rPr>
        <w:tab/>
      </w:r>
      <w:r w:rsidR="008D4ABC" w:rsidRPr="00104B72">
        <w:rPr>
          <w:lang w:val="sq-AL"/>
        </w:rPr>
        <w:tab/>
      </w:r>
      <w:r>
        <w:rPr>
          <w:lang w:val="sq-AL"/>
        </w:rPr>
        <w:t xml:space="preserve">- </w:t>
      </w:r>
      <w:r w:rsidR="008D4ABC" w:rsidRPr="00104B72">
        <w:rPr>
          <w:lang w:val="sq-AL"/>
        </w:rPr>
        <w:t>kombësia e drejtuesit të automjetit</w:t>
      </w:r>
    </w:p>
    <w:p w:rsidR="008D4ABC" w:rsidRPr="00104B72" w:rsidRDefault="00104B72" w:rsidP="008D4ABC">
      <w:pPr>
        <w:pStyle w:val="Paragrafi"/>
        <w:rPr>
          <w:lang w:val="sq-AL"/>
        </w:rPr>
      </w:pPr>
      <w:r>
        <w:rPr>
          <w:lang w:val="sq-AL"/>
        </w:rPr>
        <w:t>-</w:t>
      </w:r>
      <w:r w:rsidR="008D4ABC" w:rsidRPr="00104B72">
        <w:rPr>
          <w:lang w:val="sq-AL"/>
        </w:rPr>
        <w:tab/>
        <w:t>sjellja e drejtuesit të automjetit</w:t>
      </w:r>
      <w:r w:rsidR="008D4ABC" w:rsidRPr="00104B72">
        <w:rPr>
          <w:lang w:val="sq-AL"/>
        </w:rPr>
        <w:tab/>
      </w:r>
      <w:r w:rsidR="008D4ABC" w:rsidRPr="00104B72">
        <w:rPr>
          <w:lang w:val="sq-AL"/>
        </w:rPr>
        <w:tab/>
      </w:r>
      <w:r w:rsidR="008D4ABC" w:rsidRPr="00104B72">
        <w:rPr>
          <w:lang w:val="sq-AL"/>
        </w:rPr>
        <w:tab/>
      </w:r>
      <w:r>
        <w:rPr>
          <w:lang w:val="sq-AL"/>
        </w:rPr>
        <w:t xml:space="preserve">- </w:t>
      </w:r>
      <w:r w:rsidR="008D4ABC" w:rsidRPr="00104B72">
        <w:rPr>
          <w:lang w:val="sq-AL"/>
        </w:rPr>
        <w:t>testi i alkoolit</w:t>
      </w:r>
    </w:p>
    <w:p w:rsidR="008D4ABC" w:rsidRPr="00104B72" w:rsidRDefault="00104B72" w:rsidP="008D4ABC">
      <w:pPr>
        <w:pStyle w:val="Paragrafi"/>
        <w:rPr>
          <w:lang w:val="sq-AL"/>
        </w:rPr>
      </w:pPr>
      <w:r>
        <w:rPr>
          <w:lang w:val="sq-AL"/>
        </w:rPr>
        <w:t>-</w:t>
      </w:r>
      <w:r w:rsidR="008D4ABC" w:rsidRPr="00104B72">
        <w:rPr>
          <w:lang w:val="sq-AL"/>
        </w:rPr>
        <w:tab/>
        <w:t>sjellja e këmbësorëve</w:t>
      </w:r>
      <w:r w:rsidR="008D4ABC" w:rsidRPr="00104B72">
        <w:rPr>
          <w:lang w:val="sq-AL"/>
        </w:rPr>
        <w:tab/>
      </w:r>
      <w:r w:rsidR="008D4ABC" w:rsidRPr="00104B72">
        <w:rPr>
          <w:lang w:val="sq-AL"/>
        </w:rPr>
        <w:tab/>
      </w:r>
      <w:r w:rsidR="008D4ABC" w:rsidRPr="00104B72">
        <w:rPr>
          <w:lang w:val="sq-AL"/>
        </w:rPr>
        <w:tab/>
      </w:r>
      <w:r w:rsidR="008D4ABC" w:rsidRPr="00104B72">
        <w:rPr>
          <w:lang w:val="sq-AL"/>
        </w:rPr>
        <w:tab/>
      </w:r>
      <w:r>
        <w:rPr>
          <w:lang w:val="sq-AL"/>
        </w:rPr>
        <w:t xml:space="preserve">- </w:t>
      </w:r>
      <w:r w:rsidR="008D4ABC" w:rsidRPr="00104B72">
        <w:rPr>
          <w:lang w:val="sq-AL"/>
        </w:rPr>
        <w:t>përfshirja në aksident</w:t>
      </w:r>
    </w:p>
    <w:p w:rsidR="008D4ABC" w:rsidRPr="00104B72" w:rsidRDefault="008D4ABC" w:rsidP="008D4ABC">
      <w:pPr>
        <w:pStyle w:val="Paragrafi"/>
        <w:rPr>
          <w:lang w:val="sq-AL"/>
        </w:rPr>
      </w:pPr>
      <w:r w:rsidRPr="00104B72">
        <w:rPr>
          <w:lang w:val="sq-AL"/>
        </w:rPr>
        <w:t xml:space="preserve">Tabelat kanë një kolonë të përbashkët, </w:t>
      </w:r>
      <w:r w:rsidR="00104B72" w:rsidRPr="00694026">
        <w:rPr>
          <w:i/>
          <w:lang w:val="sq-AL"/>
        </w:rPr>
        <w:t xml:space="preserve">Nr. </w:t>
      </w:r>
      <w:r w:rsidRPr="00694026">
        <w:rPr>
          <w:i/>
          <w:lang w:val="sq-AL"/>
        </w:rPr>
        <w:t xml:space="preserve">i </w:t>
      </w:r>
      <w:r w:rsidR="00694026" w:rsidRPr="00694026">
        <w:rPr>
          <w:i/>
          <w:lang w:val="sq-AL"/>
        </w:rPr>
        <w:t>aksidentit</w:t>
      </w:r>
      <w:r w:rsidRPr="00104B72">
        <w:rPr>
          <w:lang w:val="sq-AL"/>
        </w:rPr>
        <w:t>, e cila është kolona kryesore që bashkon të dhënat e të gjithë bazës së të dhënave. Përveç kësaj</w:t>
      </w:r>
      <w:r w:rsidR="006E47DB">
        <w:rPr>
          <w:lang w:val="sq-AL"/>
        </w:rPr>
        <w:t>,</w:t>
      </w:r>
      <w:r w:rsidRPr="00104B72">
        <w:rPr>
          <w:lang w:val="sq-AL"/>
        </w:rPr>
        <w:t xml:space="preserve"> ka edhe shumë tabela të tjera ndihmëse me tituj për kodet e ndryshme që përdoren. </w:t>
      </w:r>
    </w:p>
    <w:p w:rsidR="008D4ABC" w:rsidRPr="00104B72" w:rsidRDefault="008D4ABC" w:rsidP="008D4ABC">
      <w:pPr>
        <w:pStyle w:val="Paragrafi"/>
        <w:rPr>
          <w:lang w:val="sq-AL"/>
        </w:rPr>
      </w:pPr>
      <w:bookmarkStart w:id="2" w:name="_Toc102960157"/>
      <w:r w:rsidRPr="00104B72">
        <w:rPr>
          <w:lang w:val="sq-AL"/>
        </w:rPr>
        <w:t>4. Kërkesat e sistemit, instalimi dhe vënia në punë</w:t>
      </w:r>
      <w:bookmarkEnd w:id="2"/>
      <w:r w:rsidR="006E47DB">
        <w:rPr>
          <w:lang w:val="sq-AL"/>
        </w:rPr>
        <w:t>:</w:t>
      </w:r>
    </w:p>
    <w:p w:rsidR="008D4ABC" w:rsidRPr="00104B72" w:rsidRDefault="006E47DB" w:rsidP="008D4ABC">
      <w:pPr>
        <w:pStyle w:val="Paragrafi"/>
        <w:rPr>
          <w:lang w:val="sq-AL"/>
        </w:rPr>
      </w:pPr>
      <w:r>
        <w:rPr>
          <w:lang w:val="sq-AL"/>
        </w:rPr>
        <w:t xml:space="preserve">- </w:t>
      </w:r>
      <w:r w:rsidRPr="00104B72">
        <w:rPr>
          <w:lang w:val="sq-AL"/>
        </w:rPr>
        <w:t>s</w:t>
      </w:r>
      <w:r w:rsidR="008D4ABC" w:rsidRPr="00104B72">
        <w:rPr>
          <w:lang w:val="sq-AL"/>
        </w:rPr>
        <w:t>istemi kërkon një kompjuter me të paktën 128 MB memorie të RAM</w:t>
      </w:r>
      <w:r w:rsidR="00F6415D">
        <w:rPr>
          <w:lang w:val="sq-AL"/>
        </w:rPr>
        <w:t>-it</w:t>
      </w:r>
      <w:r>
        <w:rPr>
          <w:lang w:val="sq-AL"/>
        </w:rPr>
        <w:t>;</w:t>
      </w:r>
      <w:r w:rsidR="008D4ABC" w:rsidRPr="00104B72">
        <w:rPr>
          <w:lang w:val="sq-AL"/>
        </w:rPr>
        <w:t xml:space="preserve"> </w:t>
      </w:r>
    </w:p>
    <w:p w:rsidR="008D4ABC" w:rsidRPr="00104B72" w:rsidRDefault="006E47DB" w:rsidP="008D4ABC">
      <w:pPr>
        <w:pStyle w:val="Paragrafi"/>
        <w:rPr>
          <w:lang w:val="sq-AL"/>
        </w:rPr>
      </w:pPr>
      <w:r>
        <w:rPr>
          <w:lang w:val="sq-AL"/>
        </w:rPr>
        <w:t xml:space="preserve">- </w:t>
      </w:r>
      <w:r w:rsidRPr="00104B72">
        <w:rPr>
          <w:lang w:val="sq-AL"/>
        </w:rPr>
        <w:t>k</w:t>
      </w:r>
      <w:r w:rsidR="008D4ABC" w:rsidRPr="00104B72">
        <w:rPr>
          <w:lang w:val="sq-AL"/>
        </w:rPr>
        <w:t>ompjuteri duhet të ketë të paktën 500 MB zonë të lirë në njësinë qendrore të njësisë C:\</w:t>
      </w:r>
      <w:r w:rsidR="008D4ABC" w:rsidRPr="00332CAE">
        <w:rPr>
          <w:highlight w:val="yellow"/>
          <w:lang w:val="sq-AL"/>
        </w:rPr>
        <w:t>.</w:t>
      </w:r>
      <w:r w:rsidRPr="00332CAE">
        <w:rPr>
          <w:highlight w:val="yellow"/>
          <w:lang w:val="sq-AL"/>
        </w:rPr>
        <w:t>;</w:t>
      </w:r>
    </w:p>
    <w:p w:rsidR="008D4ABC" w:rsidRPr="00104B72" w:rsidRDefault="006E47DB" w:rsidP="008D4ABC">
      <w:pPr>
        <w:pStyle w:val="Paragrafi"/>
        <w:rPr>
          <w:lang w:val="sq-AL"/>
        </w:rPr>
      </w:pPr>
      <w:r>
        <w:rPr>
          <w:lang w:val="sq-AL"/>
        </w:rPr>
        <w:t xml:space="preserve">- </w:t>
      </w:r>
      <w:r w:rsidRPr="00104B72">
        <w:rPr>
          <w:lang w:val="sq-AL"/>
        </w:rPr>
        <w:t>k</w:t>
      </w:r>
      <w:r w:rsidR="008D4ABC" w:rsidRPr="00104B72">
        <w:rPr>
          <w:lang w:val="sq-AL"/>
        </w:rPr>
        <w:t xml:space="preserve">ompjuter me sistem operimi </w:t>
      </w:r>
      <w:r w:rsidR="008D4ABC" w:rsidRPr="0041154C">
        <w:rPr>
          <w:i/>
          <w:lang w:val="sq-AL"/>
        </w:rPr>
        <w:t>Windows XP/98/2000/NT</w:t>
      </w:r>
      <w:r>
        <w:rPr>
          <w:lang w:val="sq-AL"/>
        </w:rPr>
        <w:t>;</w:t>
      </w:r>
      <w:r w:rsidR="008D4ABC" w:rsidRPr="00104B72">
        <w:rPr>
          <w:lang w:val="sq-AL"/>
        </w:rPr>
        <w:t xml:space="preserve"> </w:t>
      </w:r>
    </w:p>
    <w:p w:rsidR="008D4ABC" w:rsidRPr="00104B72" w:rsidRDefault="006E47DB" w:rsidP="008D4ABC">
      <w:pPr>
        <w:pStyle w:val="Paragrafi"/>
        <w:rPr>
          <w:lang w:val="sq-AL"/>
        </w:rPr>
      </w:pPr>
      <w:r>
        <w:rPr>
          <w:lang w:val="sq-AL"/>
        </w:rPr>
        <w:t xml:space="preserve">- </w:t>
      </w:r>
      <w:r w:rsidRPr="00104B72">
        <w:rPr>
          <w:lang w:val="sq-AL"/>
        </w:rPr>
        <w:t>k</w:t>
      </w:r>
      <w:r w:rsidR="008D4ABC" w:rsidRPr="00104B72">
        <w:rPr>
          <w:lang w:val="sq-AL"/>
        </w:rPr>
        <w:t xml:space="preserve">ompjuter me paketë </w:t>
      </w:r>
      <w:r w:rsidR="008D4ABC" w:rsidRPr="0041154C">
        <w:rPr>
          <w:i/>
          <w:lang w:val="sq-AL"/>
        </w:rPr>
        <w:t xml:space="preserve">Office 2003 Professional </w:t>
      </w:r>
      <w:r w:rsidR="008D4ABC" w:rsidRPr="00104B72">
        <w:rPr>
          <w:lang w:val="sq-AL"/>
        </w:rPr>
        <w:t xml:space="preserve">që përmban modulet </w:t>
      </w:r>
      <w:r w:rsidR="008D4ABC" w:rsidRPr="0041154C">
        <w:rPr>
          <w:i/>
          <w:lang w:val="sq-AL"/>
        </w:rPr>
        <w:t>MS Access, MS Excel, MS Query, MS Word</w:t>
      </w:r>
      <w:r w:rsidR="008D4ABC" w:rsidRPr="00104B72">
        <w:rPr>
          <w:lang w:val="sq-AL"/>
        </w:rPr>
        <w:t xml:space="preserve"> dhe njësi (</w:t>
      </w:r>
      <w:r w:rsidR="008D4ABC" w:rsidRPr="0041154C">
        <w:rPr>
          <w:i/>
          <w:lang w:val="sq-AL"/>
        </w:rPr>
        <w:t>database</w:t>
      </w:r>
      <w:r w:rsidR="008D4ABC" w:rsidRPr="00104B72">
        <w:rPr>
          <w:lang w:val="sq-AL"/>
        </w:rPr>
        <w:t xml:space="preserve">) </w:t>
      </w:r>
      <w:r w:rsidR="008D4ABC" w:rsidRPr="0041154C">
        <w:rPr>
          <w:i/>
          <w:lang w:val="sq-AL"/>
        </w:rPr>
        <w:t>ODBC</w:t>
      </w:r>
      <w:r>
        <w:rPr>
          <w:lang w:val="sq-AL"/>
        </w:rPr>
        <w:t>;</w:t>
      </w:r>
    </w:p>
    <w:p w:rsidR="008D4ABC" w:rsidRPr="00104B72" w:rsidRDefault="006E47DB" w:rsidP="008D4ABC">
      <w:pPr>
        <w:pStyle w:val="Paragrafi"/>
        <w:rPr>
          <w:lang w:val="sq-AL"/>
        </w:rPr>
      </w:pPr>
      <w:r>
        <w:rPr>
          <w:lang w:val="sq-AL"/>
        </w:rPr>
        <w:t xml:space="preserve">- </w:t>
      </w:r>
      <w:r w:rsidRPr="00104B72">
        <w:rPr>
          <w:lang w:val="sq-AL"/>
        </w:rPr>
        <w:t xml:space="preserve">menutë </w:t>
      </w:r>
      <w:r w:rsidR="008D4ABC" w:rsidRPr="00104B72">
        <w:rPr>
          <w:lang w:val="sq-AL"/>
        </w:rPr>
        <w:t>janë projektuar për rezolucion ekrani nga 600 deri në 800 pixels.</w:t>
      </w:r>
    </w:p>
    <w:p w:rsidR="008D4ABC" w:rsidRPr="00104B72" w:rsidRDefault="008D4ABC" w:rsidP="008D4ABC">
      <w:pPr>
        <w:pStyle w:val="Paragrafi"/>
        <w:rPr>
          <w:lang w:val="sq-AL"/>
        </w:rPr>
      </w:pPr>
      <w:r w:rsidRPr="00104B72">
        <w:rPr>
          <w:lang w:val="sq-AL"/>
        </w:rPr>
        <w:t>Shënim 1</w:t>
      </w:r>
      <w:r w:rsidR="00104B72">
        <w:rPr>
          <w:lang w:val="sq-AL"/>
        </w:rPr>
        <w:t>.</w:t>
      </w:r>
      <w:r w:rsidRPr="00104B72">
        <w:rPr>
          <w:lang w:val="sq-AL"/>
        </w:rPr>
        <w:tab/>
        <w:t xml:space="preserve">Nëse paketa </w:t>
      </w:r>
      <w:r w:rsidRPr="0041154C">
        <w:rPr>
          <w:i/>
          <w:lang w:val="sq-AL"/>
        </w:rPr>
        <w:t xml:space="preserve">MS Office Professional </w:t>
      </w:r>
      <w:r w:rsidRPr="00104B72">
        <w:rPr>
          <w:lang w:val="sq-AL"/>
        </w:rPr>
        <w:t xml:space="preserve">nuk është instaluar siç përshkruhet më sipër, aplikimi i </w:t>
      </w:r>
      <w:r w:rsidR="0041154C" w:rsidRPr="00104B72">
        <w:rPr>
          <w:lang w:val="sq-AL"/>
        </w:rPr>
        <w:t xml:space="preserve">analizimit </w:t>
      </w:r>
      <w:r w:rsidRPr="00104B72">
        <w:rPr>
          <w:lang w:val="sq-AL"/>
        </w:rPr>
        <w:t xml:space="preserve">nuk do të funksionojë! </w:t>
      </w:r>
    </w:p>
    <w:p w:rsidR="008D4ABC" w:rsidRPr="00104B72" w:rsidRDefault="008D4ABC" w:rsidP="008D4ABC">
      <w:pPr>
        <w:pStyle w:val="Paragrafi"/>
        <w:rPr>
          <w:lang w:val="sq-AL"/>
        </w:rPr>
      </w:pPr>
      <w:r w:rsidRPr="00104B72">
        <w:rPr>
          <w:lang w:val="sq-AL"/>
        </w:rPr>
        <w:t>Shënim 2</w:t>
      </w:r>
      <w:r w:rsidR="00104B72">
        <w:rPr>
          <w:lang w:val="sq-AL"/>
        </w:rPr>
        <w:t>.</w:t>
      </w:r>
      <w:r w:rsidRPr="00104B72">
        <w:rPr>
          <w:lang w:val="sq-AL"/>
        </w:rPr>
        <w:tab/>
        <w:t xml:space="preserve">Për të shmangur paralajmërimet e </w:t>
      </w:r>
      <w:r w:rsidR="00F6415D" w:rsidRPr="00104B72">
        <w:rPr>
          <w:lang w:val="sq-AL"/>
        </w:rPr>
        <w:t xml:space="preserve">sigurisë </w:t>
      </w:r>
      <w:r w:rsidRPr="00104B72">
        <w:rPr>
          <w:lang w:val="sq-AL"/>
        </w:rPr>
        <w:t xml:space="preserve">në </w:t>
      </w:r>
      <w:r w:rsidRPr="00F6415D">
        <w:rPr>
          <w:i/>
          <w:lang w:val="sq-AL"/>
        </w:rPr>
        <w:t>Access 2003</w:t>
      </w:r>
      <w:r w:rsidRPr="00104B72">
        <w:rPr>
          <w:lang w:val="sq-AL"/>
        </w:rPr>
        <w:t xml:space="preserve">, veprohet si më poshtë: Nga </w:t>
      </w:r>
      <w:r w:rsidR="00DD51C5" w:rsidRPr="00104B72">
        <w:rPr>
          <w:lang w:val="sq-AL"/>
        </w:rPr>
        <w:t xml:space="preserve">menuja kryesore </w:t>
      </w:r>
      <w:r w:rsidRPr="00104B72">
        <w:rPr>
          <w:lang w:val="sq-AL"/>
        </w:rPr>
        <w:t xml:space="preserve">në </w:t>
      </w:r>
      <w:r w:rsidRPr="00DD51C5">
        <w:rPr>
          <w:i/>
          <w:lang w:val="sq-AL"/>
        </w:rPr>
        <w:t>MS Access</w:t>
      </w:r>
      <w:r w:rsidRPr="00104B72">
        <w:rPr>
          <w:lang w:val="sq-AL"/>
        </w:rPr>
        <w:t xml:space="preserve">, shkohet në </w:t>
      </w:r>
      <w:r w:rsidRPr="0041154C">
        <w:rPr>
          <w:i/>
          <w:lang w:val="sq-AL"/>
        </w:rPr>
        <w:t>Tools_Macro_Security</w:t>
      </w:r>
      <w:r w:rsidR="0041154C">
        <w:rPr>
          <w:lang w:val="sq-AL"/>
        </w:rPr>
        <w:t xml:space="preserve"> ku përzgjidhet opsioni </w:t>
      </w:r>
      <w:r w:rsidR="0041154C" w:rsidRPr="0041154C">
        <w:rPr>
          <w:i/>
          <w:lang w:val="sq-AL"/>
        </w:rPr>
        <w:t>Low</w:t>
      </w:r>
      <w:r w:rsidRPr="00104B72">
        <w:rPr>
          <w:lang w:val="sq-AL"/>
        </w:rPr>
        <w:t xml:space="preserve">: </w:t>
      </w:r>
    </w:p>
    <w:p w:rsidR="008D4ABC" w:rsidRPr="00104B72" w:rsidRDefault="008D4ABC" w:rsidP="008D4ABC">
      <w:pPr>
        <w:pStyle w:val="Paragrafi"/>
        <w:rPr>
          <w:lang w:val="sq-AL"/>
        </w:rPr>
      </w:pPr>
      <w:r w:rsidRPr="00104B72">
        <w:rPr>
          <w:lang w:val="sq-AL"/>
        </w:rPr>
        <w:t xml:space="preserve">Ky opsion lejon përdorimin e makrove dhe kodit </w:t>
      </w:r>
      <w:r w:rsidRPr="00F6415D">
        <w:rPr>
          <w:i/>
          <w:lang w:val="sq-AL"/>
        </w:rPr>
        <w:t>Visual Basic</w:t>
      </w:r>
      <w:r w:rsidRPr="00104B72">
        <w:rPr>
          <w:lang w:val="sq-AL"/>
        </w:rPr>
        <w:t xml:space="preserve"> pa paraqitur në ekran paralajmërimin normal. </w:t>
      </w:r>
    </w:p>
    <w:p w:rsidR="00375B7D" w:rsidRPr="00104B72" w:rsidRDefault="00FC375F" w:rsidP="00FC375F">
      <w:pPr>
        <w:pStyle w:val="Paragrafi"/>
        <w:jc w:val="center"/>
        <w:rPr>
          <w:lang w:val="sq-AL"/>
        </w:rPr>
      </w:pPr>
      <w:r w:rsidRPr="00104B72">
        <w:rPr>
          <w:noProof/>
        </w:rPr>
        <w:drawing>
          <wp:inline distT="0" distB="0" distL="0" distR="0">
            <wp:extent cx="3688080" cy="3710940"/>
            <wp:effectExtent l="19050" t="0" r="762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3688080" cy="3710940"/>
                    </a:xfrm>
                    <a:prstGeom prst="rect">
                      <a:avLst/>
                    </a:prstGeom>
                    <a:noFill/>
                  </pic:spPr>
                </pic:pic>
              </a:graphicData>
            </a:graphic>
          </wp:inline>
        </w:drawing>
      </w:r>
    </w:p>
    <w:p w:rsidR="00375B7D" w:rsidRPr="00104B72" w:rsidRDefault="00375B7D" w:rsidP="006F257A">
      <w:pPr>
        <w:pStyle w:val="Paragrafi"/>
        <w:rPr>
          <w:lang w:val="sq-AL"/>
        </w:rPr>
      </w:pPr>
    </w:p>
    <w:p w:rsidR="00A56813" w:rsidRPr="00104B72" w:rsidRDefault="00A56813" w:rsidP="00A56813">
      <w:pPr>
        <w:pStyle w:val="Paragrafi"/>
        <w:rPr>
          <w:lang w:val="sq-AL"/>
        </w:rPr>
      </w:pPr>
      <w:r w:rsidRPr="00104B72">
        <w:rPr>
          <w:lang w:val="sq-AL"/>
        </w:rPr>
        <w:t xml:space="preserve">Aplikimi është zhvilluar në </w:t>
      </w:r>
      <w:r w:rsidRPr="00F6415D">
        <w:rPr>
          <w:i/>
          <w:lang w:val="sq-AL"/>
        </w:rPr>
        <w:t xml:space="preserve">MS Access 2003 </w:t>
      </w:r>
      <w:r w:rsidRPr="00104B72">
        <w:rPr>
          <w:lang w:val="sq-AL"/>
        </w:rPr>
        <w:t xml:space="preserve">që përdor </w:t>
      </w:r>
      <w:r w:rsidRPr="00F6415D">
        <w:rPr>
          <w:i/>
          <w:lang w:val="sq-AL"/>
        </w:rPr>
        <w:t>MS Excel</w:t>
      </w:r>
      <w:r w:rsidRPr="00104B72">
        <w:rPr>
          <w:lang w:val="sq-AL"/>
        </w:rPr>
        <w:t xml:space="preserve">, </w:t>
      </w:r>
      <w:r w:rsidRPr="00F6415D">
        <w:rPr>
          <w:i/>
          <w:lang w:val="sq-AL"/>
        </w:rPr>
        <w:t xml:space="preserve">MS Query </w:t>
      </w:r>
      <w:r w:rsidRPr="00104B72">
        <w:rPr>
          <w:lang w:val="sq-AL"/>
        </w:rPr>
        <w:t xml:space="preserve">dhe </w:t>
      </w:r>
      <w:r w:rsidRPr="00F6415D">
        <w:rPr>
          <w:i/>
          <w:lang w:val="sq-AL"/>
        </w:rPr>
        <w:t xml:space="preserve">MS Word </w:t>
      </w:r>
      <w:r w:rsidRPr="00104B72">
        <w:rPr>
          <w:lang w:val="sq-AL"/>
        </w:rPr>
        <w:t xml:space="preserve">për prezantimin e të dhënave. </w:t>
      </w:r>
    </w:p>
    <w:p w:rsidR="00A56813" w:rsidRPr="00104B72" w:rsidRDefault="00A56813" w:rsidP="00A56813">
      <w:pPr>
        <w:pStyle w:val="Paragrafi"/>
        <w:rPr>
          <w:lang w:val="sq-AL"/>
        </w:rPr>
      </w:pPr>
      <w:r w:rsidRPr="00104B72">
        <w:rPr>
          <w:lang w:val="sq-AL"/>
        </w:rPr>
        <w:t xml:space="preserve">Instalimi bëhet nëpërmjet programit </w:t>
      </w:r>
      <w:r w:rsidRPr="00F6415D">
        <w:rPr>
          <w:i/>
          <w:lang w:val="sq-AL"/>
        </w:rPr>
        <w:t>Setup</w:t>
      </w:r>
      <w:r w:rsidRPr="00104B72">
        <w:rPr>
          <w:lang w:val="sq-AL"/>
        </w:rPr>
        <w:t xml:space="preserve"> që jepet në CD. Gjithashtu</w:t>
      </w:r>
      <w:r w:rsidR="00881458">
        <w:rPr>
          <w:lang w:val="sq-AL"/>
        </w:rPr>
        <w:t>,</w:t>
      </w:r>
      <w:r w:rsidRPr="00104B72">
        <w:rPr>
          <w:lang w:val="sq-AL"/>
        </w:rPr>
        <w:t xml:space="preserve"> mund të bëhet edhe mekanikisht duke kopj</w:t>
      </w:r>
      <w:r w:rsidR="00F6415D">
        <w:rPr>
          <w:lang w:val="sq-AL"/>
        </w:rPr>
        <w:t xml:space="preserve">uar dosjet </w:t>
      </w:r>
      <w:r w:rsidR="00F6415D" w:rsidRPr="00F6415D">
        <w:rPr>
          <w:i/>
          <w:lang w:val="sq-AL"/>
        </w:rPr>
        <w:t xml:space="preserve">albaniadata.mdb, </w:t>
      </w:r>
      <w:r w:rsidRPr="00F6415D">
        <w:rPr>
          <w:i/>
          <w:lang w:val="sq-AL"/>
        </w:rPr>
        <w:t>albaniaentry.mdb</w:t>
      </w:r>
      <w:r w:rsidR="00F6415D">
        <w:rPr>
          <w:lang w:val="sq-AL"/>
        </w:rPr>
        <w:t xml:space="preserve"> </w:t>
      </w:r>
      <w:r w:rsidR="00F6415D" w:rsidRPr="00F6415D">
        <w:rPr>
          <w:lang w:val="sq-AL"/>
        </w:rPr>
        <w:t>dhe</w:t>
      </w:r>
      <w:r w:rsidR="00F6415D" w:rsidRPr="00F6415D">
        <w:rPr>
          <w:i/>
          <w:lang w:val="sq-AL"/>
        </w:rPr>
        <w:t xml:space="preserve"> </w:t>
      </w:r>
      <w:r w:rsidRPr="00F6415D">
        <w:rPr>
          <w:i/>
          <w:lang w:val="sq-AL"/>
        </w:rPr>
        <w:t>albaniaanalysis.mdb</w:t>
      </w:r>
      <w:r w:rsidRPr="00104B72">
        <w:rPr>
          <w:lang w:val="sq-AL"/>
        </w:rPr>
        <w:t xml:space="preserve"> nga CD-ja në direktorinë </w:t>
      </w:r>
      <w:r w:rsidRPr="00F6415D">
        <w:rPr>
          <w:i/>
          <w:lang w:val="sq-AL"/>
        </w:rPr>
        <w:t>c:\road_safety_database</w:t>
      </w:r>
      <w:r w:rsidRPr="00104B72">
        <w:rPr>
          <w:lang w:val="sq-AL"/>
        </w:rPr>
        <w:t>.</w:t>
      </w:r>
    </w:p>
    <w:p w:rsidR="00A56813" w:rsidRPr="00104B72" w:rsidRDefault="00A56813" w:rsidP="00A56813">
      <w:pPr>
        <w:pStyle w:val="Paragrafi"/>
        <w:rPr>
          <w:lang w:val="sq-AL"/>
        </w:rPr>
      </w:pPr>
      <w:r w:rsidRPr="00104B72">
        <w:rPr>
          <w:lang w:val="sq-AL"/>
        </w:rPr>
        <w:t>Kini parasysh që</w:t>
      </w:r>
      <w:r w:rsidR="00F6415D">
        <w:rPr>
          <w:lang w:val="sq-AL"/>
        </w:rPr>
        <w:t>,</w:t>
      </w:r>
      <w:r w:rsidRPr="00104B72">
        <w:rPr>
          <w:lang w:val="sq-AL"/>
        </w:rPr>
        <w:t xml:space="preserve"> nëse dëshironi të punoni direkt në </w:t>
      </w:r>
      <w:r w:rsidRPr="00F6415D">
        <w:rPr>
          <w:i/>
          <w:lang w:val="sq-AL"/>
        </w:rPr>
        <w:t>MS Access</w:t>
      </w:r>
      <w:r w:rsidRPr="00104B72">
        <w:rPr>
          <w:lang w:val="sq-AL"/>
        </w:rPr>
        <w:t xml:space="preserve">, duke anashkaluar aplikimin, kjo është e mundur nëse veprohet si vijon: Duke përdorur </w:t>
      </w:r>
      <w:r w:rsidRPr="00F6415D">
        <w:rPr>
          <w:i/>
          <w:lang w:val="sq-AL"/>
        </w:rPr>
        <w:t>Windows Explorer</w:t>
      </w:r>
      <w:r w:rsidRPr="00104B72">
        <w:rPr>
          <w:lang w:val="sq-AL"/>
        </w:rPr>
        <w:t xml:space="preserve">, klikoni dy herë mbi dosjen </w:t>
      </w:r>
      <w:r w:rsidRPr="00F6415D">
        <w:rPr>
          <w:i/>
          <w:lang w:val="sq-AL"/>
        </w:rPr>
        <w:t xml:space="preserve">albaniaentry.mdbduke </w:t>
      </w:r>
      <w:r w:rsidRPr="00104B72">
        <w:rPr>
          <w:lang w:val="sq-AL"/>
        </w:rPr>
        <w:t xml:space="preserve">mbajtur të shtypur </w:t>
      </w:r>
      <w:r w:rsidR="00F6415D" w:rsidRPr="00104B72">
        <w:rPr>
          <w:lang w:val="sq-AL"/>
        </w:rPr>
        <w:t>tast</w:t>
      </w:r>
      <w:r w:rsidR="00F6415D">
        <w:rPr>
          <w:lang w:val="sq-AL"/>
        </w:rPr>
        <w:t>i</w:t>
      </w:r>
      <w:r w:rsidR="00F6415D" w:rsidRPr="00104B72">
        <w:rPr>
          <w:lang w:val="sq-AL"/>
        </w:rPr>
        <w:t>n</w:t>
      </w:r>
      <w:r w:rsidRPr="00104B72">
        <w:rPr>
          <w:lang w:val="sq-AL"/>
        </w:rPr>
        <w:t xml:space="preserve"> </w:t>
      </w:r>
      <w:r w:rsidRPr="00F6415D">
        <w:rPr>
          <w:i/>
          <w:lang w:val="sq-AL"/>
        </w:rPr>
        <w:t>Shift</w:t>
      </w:r>
      <w:r w:rsidRPr="00104B72">
        <w:rPr>
          <w:lang w:val="sq-AL"/>
        </w:rPr>
        <w:t xml:space="preserve">. Baza e të dhënave do të hapet në model </w:t>
      </w:r>
      <w:r w:rsidRPr="00F6415D">
        <w:rPr>
          <w:i/>
          <w:lang w:val="sq-AL"/>
        </w:rPr>
        <w:t>MS Access</w:t>
      </w:r>
      <w:r w:rsidRPr="00104B72">
        <w:rPr>
          <w:lang w:val="sq-AL"/>
        </w:rPr>
        <w:t>. Për të filluar a</w:t>
      </w:r>
      <w:r w:rsidR="00F6415D">
        <w:rPr>
          <w:lang w:val="sq-AL"/>
        </w:rPr>
        <w:t xml:space="preserve">plikimin që këtu, hapni formën </w:t>
      </w:r>
      <w:r w:rsidR="00F6415D" w:rsidRPr="00F6415D">
        <w:rPr>
          <w:i/>
          <w:lang w:val="sq-AL"/>
        </w:rPr>
        <w:t>FWelcome</w:t>
      </w:r>
      <w:r w:rsidRPr="00104B72">
        <w:rPr>
          <w:lang w:val="sq-AL"/>
        </w:rPr>
        <w:t>.</w:t>
      </w:r>
    </w:p>
    <w:p w:rsidR="00A56813" w:rsidRPr="00104B72" w:rsidRDefault="00A56813" w:rsidP="00A56813">
      <w:pPr>
        <w:pStyle w:val="Paragrafi"/>
        <w:rPr>
          <w:lang w:val="sq-AL"/>
        </w:rPr>
      </w:pPr>
      <w:r w:rsidRPr="00104B72">
        <w:rPr>
          <w:lang w:val="sq-AL"/>
        </w:rPr>
        <w:t xml:space="preserve">Për të filluar aplikimin normalisht, klikohet mbi ikonën e instaluar në desktop (ekranin e kompjuterit). Aplikimi mund të fillohet edhe </w:t>
      </w:r>
      <w:r w:rsidR="00F6415D">
        <w:rPr>
          <w:lang w:val="sq-AL"/>
        </w:rPr>
        <w:t xml:space="preserve">nga klikimi dy herë mbi dosjen </w:t>
      </w:r>
      <w:r w:rsidRPr="00F6415D">
        <w:rPr>
          <w:i/>
          <w:lang w:val="sq-AL"/>
        </w:rPr>
        <w:t>albaniaentry.mdb</w:t>
      </w:r>
      <w:r w:rsidRPr="00104B72">
        <w:rPr>
          <w:lang w:val="sq-AL"/>
        </w:rPr>
        <w:t xml:space="preserve"> që gjendet në direktorinë </w:t>
      </w:r>
      <w:r w:rsidRPr="00F6415D">
        <w:rPr>
          <w:i/>
          <w:lang w:val="sq-AL"/>
        </w:rPr>
        <w:t>c:\road_safety_database</w:t>
      </w:r>
      <w:r w:rsidRPr="00104B72">
        <w:rPr>
          <w:lang w:val="sq-AL"/>
        </w:rPr>
        <w:t>.</w:t>
      </w:r>
    </w:p>
    <w:p w:rsidR="00A56813" w:rsidRPr="00F6415D" w:rsidRDefault="00A56813" w:rsidP="00A56813">
      <w:pPr>
        <w:pStyle w:val="Paragrafi"/>
        <w:rPr>
          <w:i/>
          <w:lang w:val="sq-AL"/>
        </w:rPr>
      </w:pPr>
      <w:bookmarkStart w:id="3" w:name="_Toc49070155"/>
      <w:bookmarkStart w:id="4" w:name="_Toc102960158"/>
      <w:r w:rsidRPr="00104B72">
        <w:rPr>
          <w:lang w:val="sq-AL"/>
        </w:rPr>
        <w:t>Shënim 3</w:t>
      </w:r>
      <w:r w:rsidR="00104B72">
        <w:rPr>
          <w:lang w:val="sq-AL"/>
        </w:rPr>
        <w:t>.</w:t>
      </w:r>
      <w:r w:rsidRPr="00104B72">
        <w:rPr>
          <w:lang w:val="sq-AL"/>
        </w:rPr>
        <w:tab/>
        <w:t>Aplikimi është i lidhur me të dhënat e d</w:t>
      </w:r>
      <w:r w:rsidR="00F6415D">
        <w:rPr>
          <w:lang w:val="sq-AL"/>
        </w:rPr>
        <w:t xml:space="preserve">osjes </w:t>
      </w:r>
      <w:r w:rsidR="00F6415D" w:rsidRPr="00F6415D">
        <w:rPr>
          <w:i/>
          <w:lang w:val="sq-AL"/>
        </w:rPr>
        <w:t>albaniadata.mdb</w:t>
      </w:r>
      <w:r w:rsidRPr="00104B72">
        <w:rPr>
          <w:lang w:val="sq-AL"/>
        </w:rPr>
        <w:t xml:space="preserve"> në direktorinë </w:t>
      </w:r>
      <w:r w:rsidRPr="00F6415D">
        <w:rPr>
          <w:i/>
          <w:lang w:val="sq-AL"/>
        </w:rPr>
        <w:t>c:\road_safety_database</w:t>
      </w:r>
      <w:r w:rsidRPr="00104B72">
        <w:rPr>
          <w:lang w:val="sq-AL"/>
        </w:rPr>
        <w:t>. Kjo bëhet automatikisht nga aplikimi dhe në</w:t>
      </w:r>
      <w:r w:rsidR="00F6415D">
        <w:rPr>
          <w:lang w:val="sq-AL"/>
        </w:rPr>
        <w:t xml:space="preserve"> </w:t>
      </w:r>
      <w:r w:rsidRPr="00104B72">
        <w:rPr>
          <w:lang w:val="sq-AL"/>
        </w:rPr>
        <w:t>qoftë</w:t>
      </w:r>
      <w:r w:rsidR="00F6415D">
        <w:rPr>
          <w:lang w:val="sq-AL"/>
        </w:rPr>
        <w:t xml:space="preserve"> </w:t>
      </w:r>
      <w:r w:rsidRPr="00104B72">
        <w:rPr>
          <w:lang w:val="sq-AL"/>
        </w:rPr>
        <w:t xml:space="preserve">se lidhjet humbasin rastësisht ato mund të rikthehen duke përdorur </w:t>
      </w:r>
      <w:r w:rsidRPr="00F6415D">
        <w:rPr>
          <w:i/>
          <w:lang w:val="sq-AL"/>
        </w:rPr>
        <w:t>Link Table Manager in MS Access (Tools_Database Utilities_Linked Table Manager)</w:t>
      </w:r>
    </w:p>
    <w:p w:rsidR="00A56813" w:rsidRPr="00104B72" w:rsidRDefault="00A56813" w:rsidP="00A56813">
      <w:pPr>
        <w:pStyle w:val="Paragrafi"/>
        <w:rPr>
          <w:lang w:val="sq-AL"/>
        </w:rPr>
      </w:pPr>
      <w:r w:rsidRPr="00104B72">
        <w:rPr>
          <w:lang w:val="sq-AL"/>
        </w:rPr>
        <w:t xml:space="preserve">5. </w:t>
      </w:r>
      <w:bookmarkEnd w:id="3"/>
      <w:r w:rsidRPr="00104B72">
        <w:rPr>
          <w:lang w:val="sq-AL"/>
        </w:rPr>
        <w:t xml:space="preserve">Menuja </w:t>
      </w:r>
      <w:r w:rsidR="00104B72" w:rsidRPr="00104B72">
        <w:rPr>
          <w:lang w:val="sq-AL"/>
        </w:rPr>
        <w:t>kryesore</w:t>
      </w:r>
      <w:bookmarkEnd w:id="4"/>
    </w:p>
    <w:p w:rsidR="00A56813" w:rsidRPr="00104B72" w:rsidRDefault="00A56813" w:rsidP="00A56813">
      <w:pPr>
        <w:pStyle w:val="Paragrafi"/>
        <w:rPr>
          <w:lang w:val="sq-AL"/>
        </w:rPr>
      </w:pPr>
      <w:r w:rsidRPr="00104B72">
        <w:rPr>
          <w:lang w:val="sq-AL"/>
        </w:rPr>
        <w:t xml:space="preserve">Pas ekranit </w:t>
      </w:r>
      <w:r w:rsidR="00104B72" w:rsidRPr="00104B72">
        <w:rPr>
          <w:lang w:val="sq-AL"/>
        </w:rPr>
        <w:t xml:space="preserve">mirëseardhës </w:t>
      </w:r>
      <w:r w:rsidRPr="00104B72">
        <w:rPr>
          <w:lang w:val="sq-AL"/>
        </w:rPr>
        <w:t xml:space="preserve">shfaqet </w:t>
      </w:r>
      <w:r w:rsidR="00104B72" w:rsidRPr="00104B72">
        <w:rPr>
          <w:lang w:val="sq-AL"/>
        </w:rPr>
        <w:t xml:space="preserve">menuja kryesore </w:t>
      </w:r>
      <w:r w:rsidRPr="00104B72">
        <w:rPr>
          <w:lang w:val="sq-AL"/>
        </w:rPr>
        <w:t xml:space="preserve">që jepet më poshtë: </w:t>
      </w:r>
    </w:p>
    <w:p w:rsidR="00375B7D" w:rsidRPr="00104B72" w:rsidRDefault="00375B7D" w:rsidP="006F257A">
      <w:pPr>
        <w:pStyle w:val="Paragrafi"/>
        <w:rPr>
          <w:lang w:val="sq-AL"/>
        </w:rPr>
      </w:pPr>
    </w:p>
    <w:p w:rsidR="00375B7D" w:rsidRPr="00104B72" w:rsidRDefault="00375B7D" w:rsidP="006F257A">
      <w:pPr>
        <w:pStyle w:val="Paragrafi"/>
        <w:rPr>
          <w:lang w:val="sq-AL"/>
        </w:rPr>
      </w:pPr>
    </w:p>
    <w:p w:rsidR="00375B7D" w:rsidRPr="00104B72" w:rsidRDefault="00375B7D" w:rsidP="006F257A">
      <w:pPr>
        <w:pStyle w:val="Paragrafi"/>
        <w:rPr>
          <w:lang w:val="sq-AL"/>
        </w:rPr>
      </w:pPr>
    </w:p>
    <w:p w:rsidR="00375B7D" w:rsidRPr="00104B72" w:rsidRDefault="00375B7D" w:rsidP="006F257A">
      <w:pPr>
        <w:pStyle w:val="Paragrafi"/>
        <w:rPr>
          <w:lang w:val="sq-AL"/>
        </w:rPr>
      </w:pPr>
    </w:p>
    <w:p w:rsidR="00375B7D" w:rsidRPr="00104B72" w:rsidRDefault="00375B7D" w:rsidP="006F257A">
      <w:pPr>
        <w:pStyle w:val="Paragrafi"/>
        <w:rPr>
          <w:lang w:val="sq-AL"/>
        </w:rPr>
      </w:pPr>
    </w:p>
    <w:p w:rsidR="00375B7D" w:rsidRPr="00104B72" w:rsidRDefault="00432FFF" w:rsidP="006F257A">
      <w:pPr>
        <w:pStyle w:val="Paragrafi"/>
        <w:rPr>
          <w:lang w:val="sq-AL"/>
        </w:rPr>
      </w:pPr>
      <w:r w:rsidRPr="00104B72">
        <w:rPr>
          <w:noProof/>
        </w:rPr>
        <w:drawing>
          <wp:inline distT="0" distB="0" distL="0" distR="0">
            <wp:extent cx="5379886" cy="3705308"/>
            <wp:effectExtent l="1905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379041" cy="3704726"/>
                    </a:xfrm>
                    <a:prstGeom prst="rect">
                      <a:avLst/>
                    </a:prstGeom>
                    <a:noFill/>
                  </pic:spPr>
                </pic:pic>
              </a:graphicData>
            </a:graphic>
          </wp:inline>
        </w:drawing>
      </w:r>
    </w:p>
    <w:p w:rsidR="00375B7D" w:rsidRPr="00104B72" w:rsidRDefault="00375B7D" w:rsidP="006F257A">
      <w:pPr>
        <w:pStyle w:val="Paragrafi"/>
        <w:rPr>
          <w:lang w:val="sq-AL"/>
        </w:rPr>
      </w:pPr>
    </w:p>
    <w:p w:rsidR="00D73084" w:rsidRPr="00104B72" w:rsidRDefault="00D73084" w:rsidP="00D73084">
      <w:pPr>
        <w:pStyle w:val="Paragrafi"/>
        <w:rPr>
          <w:lang w:val="sq-AL"/>
        </w:rPr>
      </w:pPr>
      <w:r w:rsidRPr="00104B72">
        <w:rPr>
          <w:lang w:val="sq-AL"/>
        </w:rPr>
        <w:t>Menuja paraqet disa opsione në butonat e komandave në të majtë dhe të djathtë dhe</w:t>
      </w:r>
      <w:r w:rsidR="00881458">
        <w:rPr>
          <w:lang w:val="sq-AL"/>
        </w:rPr>
        <w:t>,</w:t>
      </w:r>
      <w:r w:rsidRPr="00104B72">
        <w:rPr>
          <w:lang w:val="sq-AL"/>
        </w:rPr>
        <w:t xml:space="preserve"> gjithashtu</w:t>
      </w:r>
      <w:r w:rsidR="00881458">
        <w:rPr>
          <w:lang w:val="sq-AL"/>
        </w:rPr>
        <w:t>,</w:t>
      </w:r>
      <w:r w:rsidRPr="00104B72">
        <w:rPr>
          <w:lang w:val="sq-AL"/>
        </w:rPr>
        <w:t xml:space="preserve"> tregon edhe numrin e aksidenteve të regjistruar në tabelën e të dhënave.</w:t>
      </w:r>
    </w:p>
    <w:p w:rsidR="00D73084" w:rsidRPr="00104B72" w:rsidRDefault="00D73084" w:rsidP="00D73084">
      <w:pPr>
        <w:pStyle w:val="Paragrafi"/>
        <w:rPr>
          <w:lang w:val="sq-AL"/>
        </w:rPr>
      </w:pPr>
      <w:bookmarkStart w:id="5" w:name="_Toc102960159"/>
      <w:bookmarkStart w:id="6" w:name="_Toc49070164"/>
      <w:r w:rsidRPr="00104B72">
        <w:rPr>
          <w:lang w:val="sq-AL"/>
        </w:rPr>
        <w:t>5.1 Futja e të dhënave në sistem</w:t>
      </w:r>
      <w:bookmarkEnd w:id="5"/>
      <w:bookmarkEnd w:id="6"/>
    </w:p>
    <w:p w:rsidR="00D73084" w:rsidRPr="00104B72" w:rsidRDefault="00D73084" w:rsidP="00D73084">
      <w:pPr>
        <w:pStyle w:val="Paragrafi"/>
        <w:rPr>
          <w:lang w:val="sq-AL"/>
        </w:rPr>
      </w:pPr>
      <w:r w:rsidRPr="00104B72">
        <w:rPr>
          <w:lang w:val="sq-AL"/>
        </w:rPr>
        <w:t>Për pasqyrimin e informacionit të raportit të aksidentit rrugor në tabelën e të dhënave duhet të plotësohen katër tabela të ndryshme. Tabela e parë</w:t>
      </w:r>
      <w:r w:rsidR="00104B72">
        <w:rPr>
          <w:lang w:val="sq-AL"/>
        </w:rPr>
        <w:t xml:space="preserve"> </w:t>
      </w:r>
      <w:r w:rsidRPr="00104B72">
        <w:rPr>
          <w:lang w:val="sq-AL"/>
        </w:rPr>
        <w:t>mbulon informacionin e përgjithshëm të aksidenteve dhe ka formën e mëposhtme:</w:t>
      </w:r>
    </w:p>
    <w:p w:rsidR="00375B7D" w:rsidRPr="00104B72" w:rsidRDefault="006B655D" w:rsidP="002D6A38">
      <w:pPr>
        <w:pStyle w:val="Paragrafi"/>
        <w:jc w:val="center"/>
        <w:rPr>
          <w:lang w:val="sq-AL"/>
        </w:rPr>
      </w:pPr>
      <w:r w:rsidRPr="00104B72">
        <w:rPr>
          <w:noProof/>
        </w:rPr>
        <w:drawing>
          <wp:inline distT="0" distB="0" distL="0" distR="0">
            <wp:extent cx="4998223" cy="3490623"/>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000027" cy="3491883"/>
                    </a:xfrm>
                    <a:prstGeom prst="rect">
                      <a:avLst/>
                    </a:prstGeom>
                    <a:noFill/>
                  </pic:spPr>
                </pic:pic>
              </a:graphicData>
            </a:graphic>
          </wp:inline>
        </w:drawing>
      </w:r>
    </w:p>
    <w:p w:rsidR="00375B7D" w:rsidRPr="00104B72" w:rsidRDefault="00375B7D" w:rsidP="00D73084">
      <w:pPr>
        <w:pStyle w:val="Paragrafi"/>
        <w:rPr>
          <w:lang w:val="sq-AL"/>
        </w:rPr>
      </w:pPr>
    </w:p>
    <w:p w:rsidR="00375B7D" w:rsidRPr="00104B72" w:rsidRDefault="00375B7D" w:rsidP="00105C1A">
      <w:pPr>
        <w:pStyle w:val="Paragrafi"/>
        <w:rPr>
          <w:lang w:val="sq-AL"/>
        </w:rPr>
      </w:pPr>
    </w:p>
    <w:p w:rsidR="00105C1A" w:rsidRPr="00104B72" w:rsidRDefault="00105C1A" w:rsidP="00105C1A">
      <w:pPr>
        <w:pStyle w:val="Paragrafi"/>
        <w:rPr>
          <w:lang w:val="sq-AL"/>
        </w:rPr>
      </w:pPr>
      <w:r w:rsidRPr="00104B72">
        <w:rPr>
          <w:lang w:val="sq-AL"/>
        </w:rPr>
        <w:t xml:space="preserve">Secila fushë ka vlera të paracaktuara karakteresh për të shmangur futjen e të dhënave të pasakta. Për plotësimin e tabelës ndiqen rregullat dhe formatet e dhëna më poshtë: </w:t>
      </w:r>
    </w:p>
    <w:p w:rsidR="00105C1A" w:rsidRPr="00104B72" w:rsidRDefault="00105C1A" w:rsidP="00881458">
      <w:pPr>
        <w:pStyle w:val="Paragrafi"/>
        <w:tabs>
          <w:tab w:val="left" w:pos="1170"/>
        </w:tabs>
        <w:rPr>
          <w:lang w:val="sq-AL"/>
        </w:rPr>
      </w:pPr>
      <w:r w:rsidRPr="00104B72">
        <w:rPr>
          <w:lang w:val="sq-AL"/>
        </w:rPr>
        <w:t xml:space="preserve">Numri i </w:t>
      </w:r>
      <w:r w:rsidR="00765AEC" w:rsidRPr="00104B72">
        <w:rPr>
          <w:lang w:val="sq-AL"/>
        </w:rPr>
        <w:t>aksidentit</w:t>
      </w:r>
      <w:r w:rsidR="00765AEC">
        <w:rPr>
          <w:lang w:val="sq-AL"/>
        </w:rPr>
        <w:t>.</w:t>
      </w:r>
      <w:r w:rsidRPr="00104B72">
        <w:rPr>
          <w:lang w:val="sq-AL"/>
        </w:rPr>
        <w:t xml:space="preserve"> Kjo e dhënë e detyrueshme përdoret për të identifikuar çdo aksident. Formati i përdo</w:t>
      </w:r>
      <w:r w:rsidR="00BB4926">
        <w:rPr>
          <w:lang w:val="sq-AL"/>
        </w:rPr>
        <w:t xml:space="preserve">rur është QARKU/KK/NNN/VVVV ku </w:t>
      </w:r>
      <w:r w:rsidRPr="00104B72">
        <w:rPr>
          <w:lang w:val="sq-AL"/>
        </w:rPr>
        <w:t>QARKU shërben për shënimin e shkurtimit të Qarkut</w:t>
      </w:r>
      <w:r w:rsidR="00881458">
        <w:rPr>
          <w:lang w:val="sq-AL"/>
        </w:rPr>
        <w:t>,</w:t>
      </w:r>
      <w:r w:rsidRPr="00104B72">
        <w:rPr>
          <w:lang w:val="sq-AL"/>
        </w:rPr>
        <w:t xml:space="preserve"> si p</w:t>
      </w:r>
      <w:r w:rsidR="00881458">
        <w:rPr>
          <w:lang w:val="sq-AL"/>
        </w:rPr>
        <w:t>.</w:t>
      </w:r>
      <w:r w:rsidRPr="00104B72">
        <w:rPr>
          <w:lang w:val="sq-AL"/>
        </w:rPr>
        <w:t>sh.</w:t>
      </w:r>
      <w:r w:rsidR="00881458">
        <w:rPr>
          <w:lang w:val="sq-AL"/>
        </w:rPr>
        <w:t>,</w:t>
      </w:r>
      <w:r w:rsidRPr="00104B72">
        <w:rPr>
          <w:lang w:val="sq-AL"/>
        </w:rPr>
        <w:t xml:space="preserve"> TR, VL, SH etj. </w:t>
      </w:r>
      <w:r w:rsidR="004C61F1">
        <w:rPr>
          <w:lang w:val="sq-AL"/>
        </w:rPr>
        <w:t>(</w:t>
      </w:r>
      <w:r w:rsidR="004C61F1" w:rsidRPr="00104B72">
        <w:rPr>
          <w:lang w:val="sq-AL"/>
        </w:rPr>
        <w:t xml:space="preserve">shih </w:t>
      </w:r>
      <w:r w:rsidRPr="00104B72">
        <w:rPr>
          <w:lang w:val="sq-AL"/>
        </w:rPr>
        <w:t>shtojcën</w:t>
      </w:r>
      <w:r w:rsidR="00104B72">
        <w:rPr>
          <w:lang w:val="sq-AL"/>
        </w:rPr>
        <w:t xml:space="preserve"> </w:t>
      </w:r>
      <w:r w:rsidRPr="00104B72">
        <w:rPr>
          <w:lang w:val="sq-AL"/>
        </w:rPr>
        <w:t>2 për shkurtimet e përdorura</w:t>
      </w:r>
      <w:r w:rsidR="004C61F1">
        <w:rPr>
          <w:lang w:val="sq-AL"/>
        </w:rPr>
        <w:t>)</w:t>
      </w:r>
      <w:r w:rsidR="00BB4926">
        <w:rPr>
          <w:lang w:val="sq-AL"/>
        </w:rPr>
        <w:t>. KK-ja</w:t>
      </w:r>
      <w:r w:rsidRPr="00104B72">
        <w:rPr>
          <w:lang w:val="sq-AL"/>
        </w:rPr>
        <w:t xml:space="preserve"> shërben për shënimin e kodeve të </w:t>
      </w:r>
      <w:r w:rsidR="00BB4926" w:rsidRPr="00104B72">
        <w:rPr>
          <w:lang w:val="sq-AL"/>
        </w:rPr>
        <w:t>komisariateve në qarqe</w:t>
      </w:r>
      <w:r w:rsidR="00BB4926">
        <w:rPr>
          <w:lang w:val="sq-AL"/>
        </w:rPr>
        <w:t>. Kështu, EL03</w:t>
      </w:r>
      <w:r w:rsidRPr="00104B72">
        <w:rPr>
          <w:lang w:val="sq-AL"/>
        </w:rPr>
        <w:t xml:space="preserve"> është kodi për Komisariatin e tretë në E</w:t>
      </w:r>
      <w:r w:rsidR="00BB4926">
        <w:rPr>
          <w:lang w:val="sq-AL"/>
        </w:rPr>
        <w:t>lbasan i cili është në Gramsh. NNN</w:t>
      </w:r>
      <w:r w:rsidRPr="00104B72">
        <w:rPr>
          <w:lang w:val="sq-AL"/>
        </w:rPr>
        <w:t xml:space="preserve"> është numri rendor i aksidentit gjatë vitit, duke filluar nga numri 1. Në tabelën e dhënë më sipër është regjistruar aksidenti i 127-të në Komis</w:t>
      </w:r>
      <w:r w:rsidR="00BB4926">
        <w:rPr>
          <w:lang w:val="sq-AL"/>
        </w:rPr>
        <w:t xml:space="preserve">ariatin </w:t>
      </w:r>
      <w:r w:rsidR="00C15939">
        <w:rPr>
          <w:lang w:val="sq-AL"/>
        </w:rPr>
        <w:t xml:space="preserve">nr. </w:t>
      </w:r>
      <w:r w:rsidR="00BB4926">
        <w:rPr>
          <w:lang w:val="sq-AL"/>
        </w:rPr>
        <w:t>2 në Tiranë (në 2005). VVVV-ja</w:t>
      </w:r>
      <w:r w:rsidRPr="00104B72">
        <w:rPr>
          <w:lang w:val="sq-AL"/>
        </w:rPr>
        <w:t xml:space="preserve"> shërben për shënimin e vitit, 2005 e kështu me </w:t>
      </w:r>
      <w:r w:rsidR="00104B72" w:rsidRPr="00104B72">
        <w:rPr>
          <w:lang w:val="sq-AL"/>
        </w:rPr>
        <w:t>radhë</w:t>
      </w:r>
      <w:r w:rsidRPr="00104B72">
        <w:rPr>
          <w:lang w:val="sq-AL"/>
        </w:rPr>
        <w:t>. Kini</w:t>
      </w:r>
      <w:r w:rsidR="00104B72">
        <w:rPr>
          <w:lang w:val="sq-AL"/>
        </w:rPr>
        <w:t xml:space="preserve"> </w:t>
      </w:r>
      <w:r w:rsidRPr="00104B72">
        <w:rPr>
          <w:lang w:val="sq-AL"/>
        </w:rPr>
        <w:t>parasysh që edhe vizat ndarëse “/”, janë pjesë e numrit të identifikimit të aksidentit.</w:t>
      </w:r>
      <w:r w:rsidR="00104B72">
        <w:rPr>
          <w:lang w:val="sq-AL"/>
        </w:rPr>
        <w:t xml:space="preserve"> </w:t>
      </w:r>
    </w:p>
    <w:p w:rsidR="00105C1A" w:rsidRPr="00104B72" w:rsidRDefault="00105C1A" w:rsidP="00105C1A">
      <w:pPr>
        <w:pStyle w:val="Paragrafi"/>
        <w:rPr>
          <w:lang w:val="sq-AL"/>
        </w:rPr>
      </w:pPr>
      <w:r w:rsidRPr="00104B72">
        <w:rPr>
          <w:lang w:val="sq-AL"/>
        </w:rPr>
        <w:t xml:space="preserve">Për shkak të rëndësisë së </w:t>
      </w:r>
      <w:r w:rsidR="00824355" w:rsidRPr="00104B72">
        <w:rPr>
          <w:lang w:val="sq-AL"/>
        </w:rPr>
        <w:t xml:space="preserve">numrit të aksidentit </w:t>
      </w:r>
      <w:r w:rsidRPr="00104B72">
        <w:rPr>
          <w:lang w:val="sq-AL"/>
        </w:rPr>
        <w:t>si fushë kryesore</w:t>
      </w:r>
      <w:r w:rsidR="00824355">
        <w:rPr>
          <w:lang w:val="sq-AL"/>
        </w:rPr>
        <w:t>,</w:t>
      </w:r>
      <w:r w:rsidRPr="00104B72">
        <w:rPr>
          <w:lang w:val="sq-AL"/>
        </w:rPr>
        <w:t xml:space="preserve"> në bazën e të dhënave, operatorit që merret me futjen e të dhënave i kërkohet që numrin e aksidentit ta regjistrojë dy herë për qëllime krahasimi. </w:t>
      </w:r>
    </w:p>
    <w:p w:rsidR="00105C1A" w:rsidRPr="00104B72" w:rsidRDefault="00105C1A" w:rsidP="00105C1A">
      <w:pPr>
        <w:pStyle w:val="Paragrafi"/>
        <w:rPr>
          <w:lang w:val="sq-AL"/>
        </w:rPr>
      </w:pPr>
      <w:r w:rsidRPr="00104B72">
        <w:rPr>
          <w:lang w:val="sq-AL"/>
        </w:rPr>
        <w:t xml:space="preserve">Duhet të kihet parasysh që </w:t>
      </w:r>
      <w:r w:rsidR="00824355" w:rsidRPr="00104B72">
        <w:rPr>
          <w:lang w:val="sq-AL"/>
        </w:rPr>
        <w:t xml:space="preserve">numri i aksidentit </w:t>
      </w:r>
      <w:r w:rsidRPr="00104B72">
        <w:rPr>
          <w:lang w:val="sq-AL"/>
        </w:rPr>
        <w:t xml:space="preserve">përdoret edhe për të identifikuar raportet e policisë për analizimin e pikave të zeza të aksidenteve ose për studime më të thella për aksidentet. Prandaj, dosja e policisë duhet të ketë një referencë të numrit të aksidentit për të garantuar identifikimin. </w:t>
      </w:r>
    </w:p>
    <w:p w:rsidR="00105C1A" w:rsidRPr="00104B72" w:rsidRDefault="00105C1A" w:rsidP="00105C1A">
      <w:pPr>
        <w:pStyle w:val="Paragrafi"/>
        <w:rPr>
          <w:lang w:val="sq-AL"/>
        </w:rPr>
      </w:pPr>
      <w:r w:rsidRPr="00104B72">
        <w:rPr>
          <w:lang w:val="sq-AL"/>
        </w:rPr>
        <w:t>Data</w:t>
      </w:r>
      <w:r w:rsidR="00104B72">
        <w:rPr>
          <w:lang w:val="sq-AL"/>
        </w:rPr>
        <w:t>.</w:t>
      </w:r>
      <w:r w:rsidRPr="00104B72">
        <w:rPr>
          <w:lang w:val="sq-AL"/>
        </w:rPr>
        <w:t xml:space="preserve"> Shënimi i datës është</w:t>
      </w:r>
      <w:r w:rsidR="00881458">
        <w:rPr>
          <w:lang w:val="sq-AL"/>
        </w:rPr>
        <w:t>,</w:t>
      </w:r>
      <w:r w:rsidRPr="00104B72">
        <w:rPr>
          <w:lang w:val="sq-AL"/>
        </w:rPr>
        <w:t xml:space="preserve"> gjithashtu</w:t>
      </w:r>
      <w:r w:rsidR="00881458">
        <w:rPr>
          <w:lang w:val="sq-AL"/>
        </w:rPr>
        <w:t>,</w:t>
      </w:r>
      <w:r w:rsidRPr="00104B72">
        <w:rPr>
          <w:lang w:val="sq-AL"/>
        </w:rPr>
        <w:t xml:space="preserve"> i detyrueshëm dhe duhet të jepet në formatin që vijon DD/MM/VVVV, p</w:t>
      </w:r>
      <w:r w:rsidR="00881458">
        <w:rPr>
          <w:lang w:val="sq-AL"/>
        </w:rPr>
        <w:t>.</w:t>
      </w:r>
      <w:r w:rsidRPr="00104B72">
        <w:rPr>
          <w:lang w:val="sq-AL"/>
        </w:rPr>
        <w:t xml:space="preserve">sh. 02/03/2005. </w:t>
      </w:r>
    </w:p>
    <w:p w:rsidR="00105C1A" w:rsidRPr="00104B72" w:rsidRDefault="00105C1A" w:rsidP="00105C1A">
      <w:pPr>
        <w:pStyle w:val="Paragrafi"/>
        <w:rPr>
          <w:lang w:val="sq-AL"/>
        </w:rPr>
      </w:pPr>
      <w:r w:rsidRPr="00104B72">
        <w:rPr>
          <w:lang w:val="sq-AL"/>
        </w:rPr>
        <w:t>Koha</w:t>
      </w:r>
      <w:r w:rsidR="00765AEC">
        <w:rPr>
          <w:lang w:val="sq-AL"/>
        </w:rPr>
        <w:t xml:space="preserve">. </w:t>
      </w:r>
      <w:r w:rsidRPr="00104B72">
        <w:rPr>
          <w:lang w:val="sq-AL"/>
        </w:rPr>
        <w:t>Ora e ndodhjes</w:t>
      </w:r>
      <w:r w:rsidR="00597184">
        <w:rPr>
          <w:lang w:val="sq-AL"/>
        </w:rPr>
        <w:t xml:space="preserve"> </w:t>
      </w:r>
      <w:r w:rsidRPr="00104B72">
        <w:rPr>
          <w:lang w:val="sq-AL"/>
        </w:rPr>
        <w:t>së aksidentit shënohet në formatin që vijon OO:MM, p</w:t>
      </w:r>
      <w:r w:rsidR="00104B72">
        <w:rPr>
          <w:lang w:val="sq-AL"/>
        </w:rPr>
        <w:t>.</w:t>
      </w:r>
      <w:r w:rsidRPr="00104B72">
        <w:rPr>
          <w:lang w:val="sq-AL"/>
        </w:rPr>
        <w:t>sh. 08</w:t>
      </w:r>
      <w:r w:rsidR="001E3A01">
        <w:rPr>
          <w:lang w:val="sq-AL"/>
        </w:rPr>
        <w:t>:</w:t>
      </w:r>
      <w:r w:rsidRPr="00104B72">
        <w:rPr>
          <w:lang w:val="sq-AL"/>
        </w:rPr>
        <w:t>30.</w:t>
      </w:r>
    </w:p>
    <w:p w:rsidR="00105C1A" w:rsidRPr="00104B72" w:rsidRDefault="00105C1A" w:rsidP="00105C1A">
      <w:pPr>
        <w:pStyle w:val="Paragrafi"/>
        <w:rPr>
          <w:lang w:val="sq-AL"/>
        </w:rPr>
      </w:pPr>
      <w:r w:rsidRPr="00104B72">
        <w:rPr>
          <w:lang w:val="sq-AL"/>
        </w:rPr>
        <w:t>Rrethi</w:t>
      </w:r>
      <w:r w:rsidR="00765AEC">
        <w:rPr>
          <w:lang w:val="sq-AL"/>
        </w:rPr>
        <w:t xml:space="preserve">. </w:t>
      </w:r>
      <w:r w:rsidRPr="00104B72">
        <w:rPr>
          <w:lang w:val="sq-AL"/>
        </w:rPr>
        <w:t xml:space="preserve"> Edhe kjo është një fushë e detyrueshme, d</w:t>
      </w:r>
      <w:r w:rsidR="00104B72">
        <w:rPr>
          <w:lang w:val="sq-AL"/>
        </w:rPr>
        <w:t>.</w:t>
      </w:r>
      <w:r w:rsidRPr="00104B72">
        <w:rPr>
          <w:lang w:val="sq-AL"/>
        </w:rPr>
        <w:t>m</w:t>
      </w:r>
      <w:r w:rsidR="00104B72">
        <w:rPr>
          <w:lang w:val="sq-AL"/>
        </w:rPr>
        <w:t>.</w:t>
      </w:r>
      <w:r w:rsidRPr="00104B72">
        <w:rPr>
          <w:lang w:val="sq-AL"/>
        </w:rPr>
        <w:t xml:space="preserve">th. programi nuk përparon nëse lihet një fushë bosh. Në fushë shënohet </w:t>
      </w:r>
      <w:r w:rsidR="00824355">
        <w:rPr>
          <w:lang w:val="sq-AL"/>
        </w:rPr>
        <w:t>kodi për rrethin përkatës nga 1</w:t>
      </w:r>
      <w:r w:rsidRPr="00104B72">
        <w:rPr>
          <w:lang w:val="sq-AL"/>
        </w:rPr>
        <w:t>–36. kodet e rretheve gjenden në</w:t>
      </w:r>
      <w:r w:rsidR="00104B72">
        <w:rPr>
          <w:lang w:val="sq-AL"/>
        </w:rPr>
        <w:t xml:space="preserve"> </w:t>
      </w:r>
      <w:r w:rsidRPr="00104B72">
        <w:rPr>
          <w:lang w:val="sq-AL"/>
        </w:rPr>
        <w:t xml:space="preserve">shtojcën 2. </w:t>
      </w:r>
    </w:p>
    <w:p w:rsidR="00105C1A" w:rsidRPr="00104B72" w:rsidRDefault="00105C1A" w:rsidP="00105C1A">
      <w:pPr>
        <w:pStyle w:val="Paragrafi"/>
        <w:rPr>
          <w:lang w:val="sq-AL"/>
        </w:rPr>
      </w:pPr>
      <w:r w:rsidRPr="00104B72">
        <w:rPr>
          <w:lang w:val="sq-AL"/>
        </w:rPr>
        <w:t>Vendndodhja, rruga dhe koordinatat GPS</w:t>
      </w:r>
      <w:r w:rsidR="00765AEC">
        <w:rPr>
          <w:lang w:val="sq-AL"/>
        </w:rPr>
        <w:t xml:space="preserve">. </w:t>
      </w:r>
      <w:r w:rsidRPr="00104B72">
        <w:rPr>
          <w:lang w:val="sq-AL"/>
        </w:rPr>
        <w:t>Këto fusha përdoren për identifikimin e vendndodhjes së aksidentit. Për</w:t>
      </w:r>
      <w:r w:rsidR="00597184">
        <w:rPr>
          <w:lang w:val="sq-AL"/>
        </w:rPr>
        <w:t xml:space="preserve"> </w:t>
      </w:r>
      <w:r w:rsidRPr="00104B72">
        <w:rPr>
          <w:lang w:val="sq-AL"/>
        </w:rPr>
        <w:t xml:space="preserve">sa i përket rrugës, mund të shënohet numri i rrugës nacionale ose kodi për një rrugë lokale. Kur klikohet në </w:t>
      </w:r>
      <w:r w:rsidR="00824355">
        <w:rPr>
          <w:lang w:val="sq-AL"/>
        </w:rPr>
        <w:t>“</w:t>
      </w:r>
      <w:r w:rsidRPr="00104B72">
        <w:rPr>
          <w:lang w:val="sq-AL"/>
        </w:rPr>
        <w:t>?</w:t>
      </w:r>
      <w:r w:rsidR="00824355">
        <w:rPr>
          <w:lang w:val="sq-AL"/>
        </w:rPr>
        <w:t>”</w:t>
      </w:r>
      <w:r w:rsidRPr="00104B72">
        <w:rPr>
          <w:lang w:val="sq-AL"/>
        </w:rPr>
        <w:t xml:space="preserve"> hapet pasqyra e rrugëve ku gjenden edhe kodet përkatëse. Për secilin rreth do të jepet një tabelë (e printuar) e rrjetit rrugor lokal. Kjo arrihet nga do</w:t>
      </w:r>
      <w:r w:rsidR="00765AEC">
        <w:rPr>
          <w:lang w:val="sq-AL"/>
        </w:rPr>
        <w:t xml:space="preserve">sja </w:t>
      </w:r>
      <w:r w:rsidR="00765AEC" w:rsidRPr="00765AEC">
        <w:rPr>
          <w:i/>
          <w:lang w:val="sq-AL"/>
        </w:rPr>
        <w:t>Excel</w:t>
      </w:r>
      <w:r w:rsidR="00765AEC">
        <w:rPr>
          <w:i/>
          <w:lang w:val="sq-AL"/>
        </w:rPr>
        <w:t>,</w:t>
      </w:r>
      <w:r w:rsidR="00765AEC" w:rsidRPr="00765AEC">
        <w:rPr>
          <w:i/>
          <w:lang w:val="sq-AL"/>
        </w:rPr>
        <w:t xml:space="preserve"> </w:t>
      </w:r>
      <w:r w:rsidRPr="00765AEC">
        <w:rPr>
          <w:i/>
          <w:lang w:val="sq-AL"/>
        </w:rPr>
        <w:t>local road network.xls</w:t>
      </w:r>
      <w:r w:rsidRPr="00104B72">
        <w:rPr>
          <w:lang w:val="sq-AL"/>
        </w:rPr>
        <w:t xml:space="preserve"> që ruhet në </w:t>
      </w:r>
      <w:r w:rsidRPr="00824355">
        <w:rPr>
          <w:i/>
          <w:lang w:val="sq-AL"/>
        </w:rPr>
        <w:t>c:\road_safety_database</w:t>
      </w:r>
      <w:r w:rsidRPr="00104B72">
        <w:rPr>
          <w:lang w:val="sq-AL"/>
        </w:rPr>
        <w:t xml:space="preserve">, por duhet të kihet parasysh që kodet për rrugët lokale nuk kanë ende një përcaktim zyrtar. Prandaj, kodet përdoren vetëm për tabelën e të dhënave. Për të nxjerrë kodin e </w:t>
      </w:r>
      <w:r w:rsidR="00824355" w:rsidRPr="00104B72">
        <w:rPr>
          <w:lang w:val="sq-AL"/>
        </w:rPr>
        <w:t xml:space="preserve">seksionit </w:t>
      </w:r>
      <w:r w:rsidRPr="00104B72">
        <w:rPr>
          <w:lang w:val="sq-AL"/>
        </w:rPr>
        <w:t xml:space="preserve">duhet të konsultohet harta e rrethit përkatës. </w:t>
      </w:r>
    </w:p>
    <w:p w:rsidR="00105C1A" w:rsidRPr="00104B72" w:rsidRDefault="00105C1A" w:rsidP="00105C1A">
      <w:pPr>
        <w:pStyle w:val="Paragrafi"/>
        <w:rPr>
          <w:lang w:val="sq-AL"/>
        </w:rPr>
      </w:pPr>
      <w:r w:rsidRPr="00104B72">
        <w:rPr>
          <w:lang w:val="sq-AL"/>
        </w:rPr>
        <w:t xml:space="preserve">Për rrugët ndërlidhëse dhe ato të qyteteve të cilat nuk mund </w:t>
      </w:r>
      <w:r w:rsidR="00765AEC">
        <w:rPr>
          <w:lang w:val="sq-AL"/>
        </w:rPr>
        <w:t xml:space="preserve">të identifikohen përdoret kodi </w:t>
      </w:r>
      <w:r w:rsidRPr="00104B72">
        <w:rPr>
          <w:lang w:val="sq-AL"/>
        </w:rPr>
        <w:t>999</w:t>
      </w:r>
      <w:r w:rsidR="00765AEC">
        <w:rPr>
          <w:lang w:val="sq-AL"/>
        </w:rPr>
        <w:t>,</w:t>
      </w:r>
      <w:r w:rsidRPr="00104B72">
        <w:rPr>
          <w:lang w:val="sq-AL"/>
        </w:rPr>
        <w:t xml:space="preserve"> “I Panjohur”.</w:t>
      </w:r>
    </w:p>
    <w:p w:rsidR="00105C1A" w:rsidRPr="00104B72" w:rsidRDefault="00105C1A" w:rsidP="00105C1A">
      <w:pPr>
        <w:pStyle w:val="Paragrafi"/>
        <w:rPr>
          <w:lang w:val="sq-AL"/>
        </w:rPr>
      </w:pPr>
      <w:r w:rsidRPr="00104B72">
        <w:rPr>
          <w:lang w:val="sq-AL"/>
        </w:rPr>
        <w:t>Megjithatë, për identifikimin e aksidentit duhet të përdoren koordinatat GPS. Në të ardhmen sistemi SIA do të përmirësohet për të pasur edhe funksionin e GIS</w:t>
      </w:r>
      <w:r w:rsidR="00824355">
        <w:rPr>
          <w:lang w:val="sq-AL"/>
        </w:rPr>
        <w:t>-së</w:t>
      </w:r>
      <w:r w:rsidRPr="00104B72">
        <w:rPr>
          <w:lang w:val="sq-AL"/>
        </w:rPr>
        <w:t>.</w:t>
      </w:r>
    </w:p>
    <w:p w:rsidR="00105C1A" w:rsidRPr="00104B72" w:rsidRDefault="00105C1A" w:rsidP="00105C1A">
      <w:pPr>
        <w:pStyle w:val="Paragrafi"/>
        <w:rPr>
          <w:lang w:val="sq-AL"/>
        </w:rPr>
      </w:pPr>
      <w:r w:rsidRPr="00104B72">
        <w:rPr>
          <w:lang w:val="sq-AL"/>
        </w:rPr>
        <w:t>Natyra e Aksidentit</w:t>
      </w:r>
      <w:r w:rsidR="00824355">
        <w:rPr>
          <w:lang w:val="sq-AL"/>
        </w:rPr>
        <w:t>.</w:t>
      </w:r>
      <w:r w:rsidRPr="00104B72">
        <w:rPr>
          <w:lang w:val="sq-AL"/>
        </w:rPr>
        <w:t xml:space="preserve"> Edhe kjo është një fushë e detyrueshme e cila duhet të plotësohet. Klasifikimi varet nga natyra e dëmtimit që kanë pësuar personat e aksidentuar. Në rast vdekjeje, sigurisht që aksidenti është fatal. Nëse personi i aksidentuar ka pësuar dëmtime të lehta atëherë k</w:t>
      </w:r>
      <w:r w:rsidR="00881458">
        <w:rPr>
          <w:lang w:val="sq-AL"/>
        </w:rPr>
        <w:t>emi aksident me pasojë plagosje</w:t>
      </w:r>
      <w:r w:rsidRPr="00104B72">
        <w:rPr>
          <w:lang w:val="sq-AL"/>
        </w:rPr>
        <w:t xml:space="preserve"> etj.</w:t>
      </w:r>
    </w:p>
    <w:p w:rsidR="00105C1A" w:rsidRPr="00104B72" w:rsidRDefault="00105C1A" w:rsidP="00105C1A">
      <w:pPr>
        <w:pStyle w:val="Paragrafi"/>
        <w:rPr>
          <w:lang w:val="sq-AL"/>
        </w:rPr>
      </w:pPr>
      <w:r w:rsidRPr="00104B72">
        <w:rPr>
          <w:lang w:val="sq-AL"/>
        </w:rPr>
        <w:t xml:space="preserve">Për udhëzimet në lidhje me plotësimin e fushave duhet të konsultohet dokumenti i veçantë për përdorimin e kodeve. </w:t>
      </w:r>
    </w:p>
    <w:p w:rsidR="00105C1A" w:rsidRPr="00104B72" w:rsidRDefault="00105C1A" w:rsidP="00105C1A">
      <w:pPr>
        <w:pStyle w:val="Paragrafi"/>
        <w:rPr>
          <w:lang w:val="sq-AL"/>
        </w:rPr>
      </w:pPr>
      <w:r w:rsidRPr="00104B72">
        <w:rPr>
          <w:lang w:val="sq-AL"/>
        </w:rPr>
        <w:t xml:space="preserve">Në fund të dritares </w:t>
      </w:r>
      <w:r w:rsidR="00765AEC">
        <w:rPr>
          <w:lang w:val="sq-AL"/>
        </w:rPr>
        <w:t xml:space="preserve">dialoguese gjenden dy opsione, </w:t>
      </w:r>
      <w:r w:rsidR="00765AEC" w:rsidRPr="00765AEC">
        <w:rPr>
          <w:i/>
          <w:lang w:val="sq-AL"/>
        </w:rPr>
        <w:t>Vazhdoni me të dhënat e automjetit</w:t>
      </w:r>
      <w:r w:rsidR="00765AEC" w:rsidRPr="00104B72">
        <w:rPr>
          <w:lang w:val="sq-AL"/>
        </w:rPr>
        <w:t xml:space="preserve"> </w:t>
      </w:r>
      <w:r w:rsidR="00765AEC">
        <w:rPr>
          <w:lang w:val="sq-AL"/>
        </w:rPr>
        <w:t xml:space="preserve">ose </w:t>
      </w:r>
      <w:r w:rsidR="00765AEC" w:rsidRPr="00765AEC">
        <w:rPr>
          <w:i/>
          <w:lang w:val="sq-AL"/>
        </w:rPr>
        <w:t>Dalja</w:t>
      </w:r>
      <w:r w:rsidRPr="00104B72">
        <w:rPr>
          <w:lang w:val="sq-AL"/>
        </w:rPr>
        <w:t>.</w:t>
      </w:r>
    </w:p>
    <w:p w:rsidR="00105C1A" w:rsidRPr="00104B72" w:rsidRDefault="00105C1A" w:rsidP="00105C1A">
      <w:pPr>
        <w:pStyle w:val="Paragrafi"/>
        <w:rPr>
          <w:lang w:val="sq-AL"/>
        </w:rPr>
      </w:pPr>
      <w:r w:rsidRPr="00104B72">
        <w:rPr>
          <w:lang w:val="sq-AL"/>
        </w:rPr>
        <w:t>Kur vazhdohet me të dhënat e automjetit shfaqet një dritare dialoguese me mesazhin që në disa fusha mungon informacioni, për shembull:</w:t>
      </w:r>
    </w:p>
    <w:p w:rsidR="00105C1A" w:rsidRPr="00104B72" w:rsidRDefault="00B4606F" w:rsidP="00B4606F">
      <w:pPr>
        <w:ind w:firstLine="0"/>
        <w:jc w:val="center"/>
        <w:rPr>
          <w:lang w:val="sq-AL"/>
        </w:rPr>
      </w:pPr>
      <w:r w:rsidRPr="00104B72">
        <w:rPr>
          <w:noProof/>
        </w:rPr>
        <w:drawing>
          <wp:inline distT="0" distB="0" distL="0" distR="0">
            <wp:extent cx="2512457" cy="1749287"/>
            <wp:effectExtent l="19050" t="0" r="2143"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518898" cy="1753772"/>
                    </a:xfrm>
                    <a:prstGeom prst="rect">
                      <a:avLst/>
                    </a:prstGeom>
                    <a:noFill/>
                  </pic:spPr>
                </pic:pic>
              </a:graphicData>
            </a:graphic>
          </wp:inline>
        </w:drawing>
      </w:r>
    </w:p>
    <w:p w:rsidR="00E05BD2" w:rsidRPr="00104B72" w:rsidRDefault="00E05BD2" w:rsidP="00E05BD2">
      <w:pPr>
        <w:pStyle w:val="Paragrafi"/>
        <w:rPr>
          <w:lang w:val="sq-AL"/>
        </w:rPr>
      </w:pPr>
      <w:r w:rsidRPr="00104B72">
        <w:rPr>
          <w:lang w:val="sq-AL"/>
        </w:rPr>
        <w:t xml:space="preserve">Më pas operatori ka mundësinë e pasqyrimit të të dhënave që ishin harruar. </w:t>
      </w:r>
    </w:p>
    <w:p w:rsidR="00E05BD2" w:rsidRPr="00104B72" w:rsidRDefault="00E05BD2" w:rsidP="00E05BD2">
      <w:pPr>
        <w:pStyle w:val="Paragrafi"/>
        <w:rPr>
          <w:lang w:val="sq-AL"/>
        </w:rPr>
      </w:pPr>
      <w:r w:rsidRPr="00104B72">
        <w:rPr>
          <w:lang w:val="sq-AL"/>
        </w:rPr>
        <w:t xml:space="preserve">Tabela e dytë për futjen e të dhënave mbulon informacionin rreth automjeteve të përfshira në aksident: </w:t>
      </w:r>
    </w:p>
    <w:p w:rsidR="00375B7D" w:rsidRPr="00104B72" w:rsidRDefault="00E05BD2" w:rsidP="00E05BD2">
      <w:pPr>
        <w:pStyle w:val="Paragrafi"/>
        <w:rPr>
          <w:lang w:val="sq-AL"/>
        </w:rPr>
      </w:pPr>
      <w:r w:rsidRPr="00104B72">
        <w:rPr>
          <w:noProof/>
        </w:rPr>
        <w:drawing>
          <wp:inline distT="0" distB="0" distL="0" distR="0">
            <wp:extent cx="5509260" cy="4328160"/>
            <wp:effectExtent l="1905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509260" cy="4328160"/>
                    </a:xfrm>
                    <a:prstGeom prst="rect">
                      <a:avLst/>
                    </a:prstGeom>
                    <a:noFill/>
                  </pic:spPr>
                </pic:pic>
              </a:graphicData>
            </a:graphic>
          </wp:inline>
        </w:drawing>
      </w:r>
    </w:p>
    <w:p w:rsidR="00113674" w:rsidRPr="00104B72" w:rsidRDefault="00113674" w:rsidP="006F257A">
      <w:pPr>
        <w:pStyle w:val="Paragrafi"/>
        <w:rPr>
          <w:lang w:val="sq-AL"/>
        </w:rPr>
      </w:pPr>
    </w:p>
    <w:p w:rsidR="00B206DA" w:rsidRPr="00104B72" w:rsidRDefault="00B206DA" w:rsidP="00B206DA">
      <w:pPr>
        <w:pStyle w:val="Paragrafi"/>
        <w:rPr>
          <w:lang w:val="sq-AL"/>
        </w:rPr>
      </w:pPr>
      <w:r w:rsidRPr="00104B72">
        <w:rPr>
          <w:lang w:val="sq-AL"/>
        </w:rPr>
        <w:t>Për secilën të dhënë klikohet kutia përkatëse. Numri i automjetit, p</w:t>
      </w:r>
      <w:r w:rsidR="00104B72">
        <w:rPr>
          <w:lang w:val="sq-AL"/>
        </w:rPr>
        <w:t>.</w:t>
      </w:r>
      <w:r w:rsidRPr="00104B72">
        <w:rPr>
          <w:lang w:val="sq-AL"/>
        </w:rPr>
        <w:t>sh. 1,</w:t>
      </w:r>
      <w:r w:rsidR="00104B72">
        <w:rPr>
          <w:lang w:val="sq-AL"/>
        </w:rPr>
        <w:t xml:space="preserve"> </w:t>
      </w:r>
      <w:r w:rsidRPr="00104B72">
        <w:rPr>
          <w:lang w:val="sq-AL"/>
        </w:rPr>
        <w:t xml:space="preserve">duhet t’i korrespondojë të njëjtit automjet për të gjitha ndryshoret. </w:t>
      </w:r>
    </w:p>
    <w:p w:rsidR="00B206DA" w:rsidRPr="00104B72" w:rsidRDefault="00B206DA" w:rsidP="00B206DA">
      <w:pPr>
        <w:pStyle w:val="Paragrafi"/>
        <w:rPr>
          <w:lang w:val="sq-AL"/>
        </w:rPr>
      </w:pPr>
      <w:r w:rsidRPr="00104B72">
        <w:rPr>
          <w:lang w:val="sq-AL"/>
        </w:rPr>
        <w:t>Kur klikohe</w:t>
      </w:r>
      <w:r w:rsidR="00824355">
        <w:rPr>
          <w:lang w:val="sq-AL"/>
        </w:rPr>
        <w:t xml:space="preserve">t mbi butonin </w:t>
      </w:r>
      <w:r w:rsidR="00824355" w:rsidRPr="00824355">
        <w:rPr>
          <w:i/>
          <w:lang w:val="sq-AL"/>
        </w:rPr>
        <w:t>Mirë</w:t>
      </w:r>
      <w:r w:rsidR="00881458">
        <w:rPr>
          <w:lang w:val="sq-AL"/>
        </w:rPr>
        <w:t xml:space="preserve"> kalohet te</w:t>
      </w:r>
      <w:r w:rsidRPr="00104B72">
        <w:rPr>
          <w:lang w:val="sq-AL"/>
        </w:rPr>
        <w:t xml:space="preserve"> tabela </w:t>
      </w:r>
      <w:r w:rsidRPr="00824355">
        <w:rPr>
          <w:i/>
          <w:lang w:val="sq-AL"/>
        </w:rPr>
        <w:t>Sjellja</w:t>
      </w:r>
      <w:r w:rsidRPr="00104B72">
        <w:rPr>
          <w:lang w:val="sq-AL"/>
        </w:rPr>
        <w:t>, d</w:t>
      </w:r>
      <w:r w:rsidR="00104B72">
        <w:rPr>
          <w:lang w:val="sq-AL"/>
        </w:rPr>
        <w:t>.</w:t>
      </w:r>
      <w:r w:rsidRPr="00104B72">
        <w:rPr>
          <w:lang w:val="sq-AL"/>
        </w:rPr>
        <w:t>m</w:t>
      </w:r>
      <w:r w:rsidR="00104B72">
        <w:rPr>
          <w:lang w:val="sq-AL"/>
        </w:rPr>
        <w:t>.</w:t>
      </w:r>
      <w:r w:rsidRPr="00104B72">
        <w:rPr>
          <w:lang w:val="sq-AL"/>
        </w:rPr>
        <w:t>th.</w:t>
      </w:r>
      <w:r w:rsidR="00104B72">
        <w:rPr>
          <w:lang w:val="sq-AL"/>
        </w:rPr>
        <w:t>,</w:t>
      </w:r>
      <w:r w:rsidRPr="00104B72">
        <w:rPr>
          <w:lang w:val="sq-AL"/>
        </w:rPr>
        <w:t xml:space="preserve"> të dhënat për drejtuesit e automjeteve, këmbësorët dhe testin e alkoolit. </w:t>
      </w:r>
    </w:p>
    <w:p w:rsidR="0079291B" w:rsidRPr="00104B72" w:rsidRDefault="0079291B" w:rsidP="00B206DA">
      <w:pPr>
        <w:pStyle w:val="Paragrafi"/>
        <w:rPr>
          <w:lang w:val="sq-AL"/>
        </w:rPr>
      </w:pPr>
    </w:p>
    <w:p w:rsidR="0079291B" w:rsidRPr="00104B72" w:rsidRDefault="00EA67D6" w:rsidP="00891D9E">
      <w:pPr>
        <w:pStyle w:val="Paragrafi"/>
        <w:jc w:val="center"/>
        <w:rPr>
          <w:lang w:val="sq-AL"/>
        </w:rPr>
      </w:pPr>
      <w:r w:rsidRPr="00104B72">
        <w:rPr>
          <w:noProof/>
        </w:rPr>
        <w:drawing>
          <wp:inline distT="0" distB="0" distL="0" distR="0">
            <wp:extent cx="5509260" cy="3695700"/>
            <wp:effectExtent l="1905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5509260" cy="3695700"/>
                    </a:xfrm>
                    <a:prstGeom prst="rect">
                      <a:avLst/>
                    </a:prstGeom>
                    <a:noFill/>
                  </pic:spPr>
                </pic:pic>
              </a:graphicData>
            </a:graphic>
          </wp:inline>
        </w:drawing>
      </w:r>
    </w:p>
    <w:p w:rsidR="0079291B" w:rsidRPr="00104B72" w:rsidRDefault="0079291B" w:rsidP="006F257A">
      <w:pPr>
        <w:pStyle w:val="Paragrafi"/>
        <w:rPr>
          <w:lang w:val="sq-AL"/>
        </w:rPr>
      </w:pPr>
    </w:p>
    <w:p w:rsidR="0059434D" w:rsidRPr="00104B72" w:rsidRDefault="0059434D" w:rsidP="0059434D">
      <w:pPr>
        <w:pStyle w:val="Paragrafi"/>
        <w:rPr>
          <w:lang w:val="sq-AL"/>
        </w:rPr>
      </w:pPr>
      <w:r w:rsidRPr="00104B72">
        <w:rPr>
          <w:lang w:val="sq-AL"/>
        </w:rPr>
        <w:t>Si me tabelën e mëparshme, numri i drejtuesit të automjetit duhet t’i korrespondojë numrit të automjetit, d</w:t>
      </w:r>
      <w:r w:rsidR="00881458">
        <w:rPr>
          <w:lang w:val="sq-AL"/>
        </w:rPr>
        <w:t>.</w:t>
      </w:r>
      <w:r w:rsidRPr="00104B72">
        <w:rPr>
          <w:lang w:val="sq-AL"/>
        </w:rPr>
        <w:t>m</w:t>
      </w:r>
      <w:r w:rsidR="00881458">
        <w:rPr>
          <w:lang w:val="sq-AL"/>
        </w:rPr>
        <w:t>.</w:t>
      </w:r>
      <w:r w:rsidRPr="00104B72">
        <w:rPr>
          <w:lang w:val="sq-AL"/>
        </w:rPr>
        <w:t>th</w:t>
      </w:r>
      <w:r w:rsidR="00881458">
        <w:rPr>
          <w:lang w:val="sq-AL"/>
        </w:rPr>
        <w:t>.,</w:t>
      </w:r>
      <w:r w:rsidRPr="00104B72">
        <w:rPr>
          <w:lang w:val="sq-AL"/>
        </w:rPr>
        <w:t xml:space="preserve"> automjeti </w:t>
      </w:r>
      <w:r w:rsidR="00104B72">
        <w:rPr>
          <w:lang w:val="sq-AL"/>
        </w:rPr>
        <w:t xml:space="preserve">nr. </w:t>
      </w:r>
      <w:r w:rsidRPr="00104B72">
        <w:rPr>
          <w:lang w:val="sq-AL"/>
        </w:rPr>
        <w:t xml:space="preserve">1 </w:t>
      </w:r>
      <w:r w:rsidRPr="00104B72">
        <w:rPr>
          <w:lang w:val="sq-AL"/>
        </w:rPr>
        <w:sym w:font="Wingdings" w:char="F0E8"/>
      </w:r>
      <w:r w:rsidR="00881458">
        <w:rPr>
          <w:lang w:val="sq-AL"/>
        </w:rPr>
        <w:t xml:space="preserve"> drejtuesi i automjetit 1</w:t>
      </w:r>
      <w:r w:rsidRPr="00104B72">
        <w:rPr>
          <w:lang w:val="sq-AL"/>
        </w:rPr>
        <w:t xml:space="preserve"> etj. Nëse në aksident është përfshirë edhe ndonjë këmbësor, kutia përkatëse do të shënohet për kujtesë me të kuqe. </w:t>
      </w:r>
    </w:p>
    <w:p w:rsidR="0059434D" w:rsidRPr="00104B72" w:rsidRDefault="0059434D" w:rsidP="0059434D">
      <w:pPr>
        <w:pStyle w:val="Paragrafi"/>
        <w:rPr>
          <w:lang w:val="sq-AL"/>
        </w:rPr>
      </w:pPr>
      <w:r w:rsidRPr="00104B72">
        <w:rPr>
          <w:lang w:val="sq-AL"/>
        </w:rPr>
        <w:t xml:space="preserve">Tabela e katërt dhe e fundit për futjen e të dhënave mbulon personat e përfshirë në aksident: </w:t>
      </w:r>
    </w:p>
    <w:p w:rsidR="0059434D" w:rsidRPr="00104B72" w:rsidRDefault="00891D9E" w:rsidP="00891D9E">
      <w:pPr>
        <w:ind w:firstLine="0"/>
        <w:jc w:val="center"/>
        <w:rPr>
          <w:lang w:val="sq-AL"/>
        </w:rPr>
      </w:pPr>
      <w:r w:rsidRPr="00104B72">
        <w:rPr>
          <w:noProof/>
        </w:rPr>
        <w:drawing>
          <wp:inline distT="0" distB="0" distL="0" distR="0">
            <wp:extent cx="4747260" cy="2255520"/>
            <wp:effectExtent l="19050" t="0" r="0" b="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4747260" cy="2255520"/>
                    </a:xfrm>
                    <a:prstGeom prst="rect">
                      <a:avLst/>
                    </a:prstGeom>
                    <a:noFill/>
                  </pic:spPr>
                </pic:pic>
              </a:graphicData>
            </a:graphic>
          </wp:inline>
        </w:drawing>
      </w:r>
    </w:p>
    <w:p w:rsidR="000876B7" w:rsidRPr="00104B72" w:rsidRDefault="000876B7" w:rsidP="000876B7">
      <w:pPr>
        <w:pStyle w:val="Paragrafi"/>
        <w:rPr>
          <w:lang w:val="sq-AL"/>
        </w:rPr>
      </w:pPr>
      <w:r w:rsidRPr="00104B72">
        <w:rPr>
          <w:lang w:val="sq-AL"/>
        </w:rPr>
        <w:t xml:space="preserve">Si vlerë bazë, sistemi jep </w:t>
      </w:r>
      <w:r w:rsidRPr="00824355">
        <w:rPr>
          <w:i/>
          <w:lang w:val="sq-AL"/>
        </w:rPr>
        <w:t xml:space="preserve">Personi </w:t>
      </w:r>
      <w:r w:rsidR="00824355" w:rsidRPr="00824355">
        <w:rPr>
          <w:i/>
          <w:lang w:val="sq-AL"/>
        </w:rPr>
        <w:t xml:space="preserve">nr. </w:t>
      </w:r>
      <w:r w:rsidRPr="00824355">
        <w:rPr>
          <w:i/>
          <w:lang w:val="sq-AL"/>
        </w:rPr>
        <w:t>= 1, Mjeti = 1, Kategoria = Shofer, Gjinia = Mashkull</w:t>
      </w:r>
      <w:r w:rsidRPr="00104B72">
        <w:rPr>
          <w:lang w:val="sq-AL"/>
        </w:rPr>
        <w:t xml:space="preserve">. Në varësi të kodit për “Serioziteti”, sistemi do të plotësojë “Lloji </w:t>
      </w:r>
      <w:r w:rsidR="00597184" w:rsidRPr="00104B72">
        <w:rPr>
          <w:lang w:val="sq-AL"/>
        </w:rPr>
        <w:t>i p</w:t>
      </w:r>
      <w:r w:rsidRPr="00104B72">
        <w:rPr>
          <w:lang w:val="sq-AL"/>
        </w:rPr>
        <w:t xml:space="preserve">lagosjes”. Për pasojë, operatori që fut të dhënat do t’i pranojë këto vlera automatike ose do ta korrigjojë informacionin. Pastaj duhet të jepet </w:t>
      </w:r>
      <w:r w:rsidR="00824355" w:rsidRPr="00104B72">
        <w:rPr>
          <w:lang w:val="sq-AL"/>
        </w:rPr>
        <w:t xml:space="preserve">mosha </w:t>
      </w:r>
      <w:r w:rsidRPr="00104B72">
        <w:rPr>
          <w:lang w:val="sq-AL"/>
        </w:rPr>
        <w:t xml:space="preserve">dhe përdorimi i </w:t>
      </w:r>
      <w:r w:rsidR="00597184" w:rsidRPr="00104B72">
        <w:rPr>
          <w:lang w:val="sq-AL"/>
        </w:rPr>
        <w:t>rripit/helmetës</w:t>
      </w:r>
      <w:r w:rsidRPr="00104B72">
        <w:rPr>
          <w:lang w:val="sq-AL"/>
        </w:rPr>
        <w:t>.</w:t>
      </w:r>
    </w:p>
    <w:p w:rsidR="000876B7" w:rsidRPr="00104B72" w:rsidRDefault="000876B7" w:rsidP="000876B7">
      <w:pPr>
        <w:pStyle w:val="Paragrafi"/>
        <w:rPr>
          <w:lang w:val="sq-AL"/>
        </w:rPr>
      </w:pPr>
      <w:r w:rsidRPr="00104B72">
        <w:rPr>
          <w:lang w:val="sq-AL"/>
        </w:rPr>
        <w:t>Kur mbarohet me këtë hap</w:t>
      </w:r>
      <w:r w:rsidR="00137ADB">
        <w:rPr>
          <w:lang w:val="sq-AL"/>
        </w:rPr>
        <w:t xml:space="preserve">, mund të klikohet mbi butonin </w:t>
      </w:r>
      <w:r w:rsidR="00137ADB" w:rsidRPr="00137ADB">
        <w:rPr>
          <w:i/>
          <w:lang w:val="sq-AL"/>
        </w:rPr>
        <w:t>Ruaj</w:t>
      </w:r>
      <w:r w:rsidRPr="00104B72">
        <w:rPr>
          <w:lang w:val="sq-AL"/>
        </w:rPr>
        <w:t xml:space="preserve"> për të ruajtur të dhënat dhe për të vazhduar me personin e dytë. Teksti nën butonin </w:t>
      </w:r>
      <w:r w:rsidRPr="00B3408D">
        <w:rPr>
          <w:i/>
          <w:lang w:val="sq-AL"/>
        </w:rPr>
        <w:t>Ruaj</w:t>
      </w:r>
      <w:r w:rsidR="00B3408D">
        <w:rPr>
          <w:lang w:val="sq-AL"/>
        </w:rPr>
        <w:t xml:space="preserve"> do të tregojë që </w:t>
      </w:r>
      <w:r w:rsidRPr="00B3408D">
        <w:rPr>
          <w:i/>
          <w:lang w:val="sq-AL"/>
        </w:rPr>
        <w:t xml:space="preserve">1 </w:t>
      </w:r>
      <w:r w:rsidR="00B3408D" w:rsidRPr="00B3408D">
        <w:rPr>
          <w:i/>
          <w:lang w:val="sq-AL"/>
        </w:rPr>
        <w:t>fakte(t) ruhen te të dhënat baz</w:t>
      </w:r>
      <w:r w:rsidR="00B3408D">
        <w:rPr>
          <w:i/>
          <w:lang w:val="sq-AL"/>
        </w:rPr>
        <w:t>ë</w:t>
      </w:r>
      <w:r w:rsidR="00B3408D" w:rsidRPr="00104B72">
        <w:rPr>
          <w:lang w:val="sq-AL"/>
        </w:rPr>
        <w:t>:</w:t>
      </w: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C07838" w:rsidP="00C07838">
      <w:pPr>
        <w:pStyle w:val="Paragrafi"/>
        <w:jc w:val="center"/>
        <w:rPr>
          <w:lang w:val="sq-AL"/>
        </w:rPr>
      </w:pPr>
      <w:r w:rsidRPr="00104B72">
        <w:rPr>
          <w:noProof/>
        </w:rPr>
        <w:drawing>
          <wp:inline distT="0" distB="0" distL="0" distR="0">
            <wp:extent cx="4442460" cy="2255520"/>
            <wp:effectExtent l="19050" t="0" r="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4442460" cy="2255520"/>
                    </a:xfrm>
                    <a:prstGeom prst="rect">
                      <a:avLst/>
                    </a:prstGeom>
                    <a:noFill/>
                  </pic:spPr>
                </pic:pic>
              </a:graphicData>
            </a:graphic>
          </wp:inline>
        </w:drawing>
      </w:r>
    </w:p>
    <w:p w:rsidR="0079291B" w:rsidRPr="00104B72" w:rsidRDefault="0079291B" w:rsidP="006F257A">
      <w:pPr>
        <w:pStyle w:val="Paragrafi"/>
        <w:rPr>
          <w:lang w:val="sq-AL"/>
        </w:rPr>
      </w:pPr>
    </w:p>
    <w:p w:rsidR="00D50BEF" w:rsidRPr="00104B72" w:rsidRDefault="00D50BEF" w:rsidP="00D50BEF">
      <w:pPr>
        <w:pStyle w:val="Paragrafi"/>
        <w:rPr>
          <w:lang w:val="sq-AL"/>
        </w:rPr>
      </w:pPr>
      <w:r w:rsidRPr="00104B72">
        <w:rPr>
          <w:lang w:val="sq-AL"/>
        </w:rPr>
        <w:t>Kur është futur informacioni për të gjithë personat</w:t>
      </w:r>
      <w:r w:rsidR="00610235">
        <w:rPr>
          <w:lang w:val="sq-AL"/>
        </w:rPr>
        <w:t>,</w:t>
      </w:r>
      <w:r w:rsidRPr="00104B72">
        <w:rPr>
          <w:lang w:val="sq-AL"/>
        </w:rPr>
        <w:t xml:space="preserve"> atëherë klikohet butoni </w:t>
      </w:r>
      <w:r w:rsidRPr="00610235">
        <w:rPr>
          <w:i/>
          <w:lang w:val="sq-AL"/>
        </w:rPr>
        <w:t>Dalja</w:t>
      </w:r>
      <w:r w:rsidRPr="00104B72">
        <w:rPr>
          <w:lang w:val="sq-AL"/>
        </w:rPr>
        <w:t>. Pas kësaj del një tabelë konfirmuese e cila paraqet të gjithë informacionin e futur:</w:t>
      </w:r>
    </w:p>
    <w:p w:rsidR="00D50BEF" w:rsidRPr="00104B72" w:rsidRDefault="00D50BEF" w:rsidP="00D50BEF">
      <w:pPr>
        <w:ind w:firstLine="0"/>
        <w:jc w:val="center"/>
        <w:rPr>
          <w:lang w:val="sq-AL"/>
        </w:rPr>
      </w:pPr>
      <w:r w:rsidRPr="00104B72">
        <w:rPr>
          <w:noProof/>
        </w:rPr>
        <w:drawing>
          <wp:inline distT="0" distB="0" distL="0" distR="0">
            <wp:extent cx="5509260" cy="3825240"/>
            <wp:effectExtent l="1905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5509260" cy="3825240"/>
                    </a:xfrm>
                    <a:prstGeom prst="rect">
                      <a:avLst/>
                    </a:prstGeom>
                    <a:noFill/>
                  </pic:spPr>
                </pic:pic>
              </a:graphicData>
            </a:graphic>
          </wp:inline>
        </w:drawing>
      </w:r>
    </w:p>
    <w:p w:rsidR="004F21FC" w:rsidRPr="00104B72" w:rsidRDefault="004F21FC" w:rsidP="004F21FC">
      <w:pPr>
        <w:pStyle w:val="Paragrafi"/>
        <w:rPr>
          <w:lang w:val="sq-AL"/>
        </w:rPr>
      </w:pPr>
      <w:r w:rsidRPr="00104B72">
        <w:rPr>
          <w:lang w:val="sq-AL"/>
        </w:rPr>
        <w:t>Shënim</w:t>
      </w:r>
      <w:r w:rsidR="00104B72">
        <w:rPr>
          <w:lang w:val="sq-AL"/>
        </w:rPr>
        <w:t xml:space="preserve">. </w:t>
      </w:r>
      <w:r w:rsidRPr="00104B72">
        <w:rPr>
          <w:lang w:val="sq-AL"/>
        </w:rPr>
        <w:t>Në këtë fazë, i gjithë informacioni i futur ruhet në tabelat e përkohshme, i cili nuk është regjistruar në bazën e të dhënave. Kështu që</w:t>
      </w:r>
      <w:r w:rsidR="00610235">
        <w:rPr>
          <w:lang w:val="sq-AL"/>
        </w:rPr>
        <w:t>,</w:t>
      </w:r>
      <w:r w:rsidRPr="00104B72">
        <w:rPr>
          <w:lang w:val="sq-AL"/>
        </w:rPr>
        <w:t xml:space="preserve"> gabimet e mundshme mund të korrig</w:t>
      </w:r>
      <w:r w:rsidR="00610235">
        <w:rPr>
          <w:lang w:val="sq-AL"/>
        </w:rPr>
        <w:t xml:space="preserve">johen duke klikuar mbi butonin </w:t>
      </w:r>
      <w:r w:rsidRPr="00610235">
        <w:rPr>
          <w:i/>
          <w:lang w:val="sq-AL"/>
        </w:rPr>
        <w:t xml:space="preserve">Korrigjoni </w:t>
      </w:r>
      <w:r w:rsidR="00104B72" w:rsidRPr="00610235">
        <w:rPr>
          <w:i/>
          <w:lang w:val="sq-AL"/>
        </w:rPr>
        <w:t>gabimet</w:t>
      </w:r>
      <w:r w:rsidRPr="00104B72">
        <w:rPr>
          <w:lang w:val="sq-AL"/>
        </w:rPr>
        <w:t>.</w:t>
      </w:r>
    </w:p>
    <w:p w:rsidR="004F21FC" w:rsidRPr="00104B72" w:rsidRDefault="004F21FC" w:rsidP="004F21FC">
      <w:pPr>
        <w:pStyle w:val="Paragrafi"/>
        <w:rPr>
          <w:lang w:val="sq-AL"/>
        </w:rPr>
      </w:pPr>
      <w:r w:rsidRPr="00104B72">
        <w:rPr>
          <w:lang w:val="sq-AL"/>
        </w:rPr>
        <w:t>Nga pasqyra e mëposhtme mund të përzgjidhet informacioni që duhet të korrigjohet:</w:t>
      </w:r>
    </w:p>
    <w:p w:rsidR="004F21FC" w:rsidRPr="00104B72" w:rsidRDefault="00814AB6" w:rsidP="00816C6B">
      <w:pPr>
        <w:ind w:firstLine="0"/>
        <w:jc w:val="center"/>
        <w:rPr>
          <w:lang w:val="sq-AL"/>
        </w:rPr>
      </w:pPr>
      <w:r w:rsidRPr="00104B72">
        <w:rPr>
          <w:noProof/>
        </w:rPr>
        <w:drawing>
          <wp:inline distT="0" distB="0" distL="0" distR="0">
            <wp:extent cx="5516880" cy="2446020"/>
            <wp:effectExtent l="19050" t="0" r="7620" b="0"/>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srcRect/>
                    <a:stretch>
                      <a:fillRect/>
                    </a:stretch>
                  </pic:blipFill>
                  <pic:spPr bwMode="auto">
                    <a:xfrm>
                      <a:off x="0" y="0"/>
                      <a:ext cx="5516880" cy="2446020"/>
                    </a:xfrm>
                    <a:prstGeom prst="rect">
                      <a:avLst/>
                    </a:prstGeom>
                    <a:noFill/>
                  </pic:spPr>
                </pic:pic>
              </a:graphicData>
            </a:graphic>
          </wp:inline>
        </w:drawing>
      </w:r>
    </w:p>
    <w:p w:rsidR="00CD66F9" w:rsidRPr="00104B72" w:rsidRDefault="00CD66F9" w:rsidP="00CD66F9">
      <w:pPr>
        <w:pStyle w:val="Paragrafi"/>
        <w:rPr>
          <w:lang w:val="sq-AL"/>
        </w:rPr>
      </w:pPr>
      <w:r w:rsidRPr="00104B72">
        <w:rPr>
          <w:lang w:val="sq-AL"/>
        </w:rPr>
        <w:t>Operatori duhet të tregojë</w:t>
      </w:r>
      <w:r w:rsidR="00881458">
        <w:rPr>
          <w:lang w:val="sq-AL"/>
        </w:rPr>
        <w:t>,</w:t>
      </w:r>
      <w:r w:rsidRPr="00104B72">
        <w:rPr>
          <w:lang w:val="sq-AL"/>
        </w:rPr>
        <w:t xml:space="preserve"> gjithashtu</w:t>
      </w:r>
      <w:r w:rsidR="00881458">
        <w:rPr>
          <w:lang w:val="sq-AL"/>
        </w:rPr>
        <w:t>,</w:t>
      </w:r>
      <w:r w:rsidRPr="00104B72">
        <w:rPr>
          <w:lang w:val="sq-AL"/>
        </w:rPr>
        <w:t xml:space="preserve"> nëse ai kërkon të redaktojë, korrigjojë të dhënat ose të fshijë informacionin e tepërt. </w:t>
      </w:r>
    </w:p>
    <w:p w:rsidR="00CD66F9" w:rsidRPr="00104B72" w:rsidRDefault="00CD66F9" w:rsidP="00CD66F9">
      <w:pPr>
        <w:pStyle w:val="Paragrafi"/>
        <w:rPr>
          <w:lang w:val="sq-AL"/>
        </w:rPr>
      </w:pPr>
      <w:r w:rsidRPr="00104B72">
        <w:rPr>
          <w:lang w:val="sq-AL"/>
        </w:rPr>
        <w:t xml:space="preserve">Në këtë shembull duhet të korrigjohen </w:t>
      </w:r>
      <w:r w:rsidR="005C5A32" w:rsidRPr="005C5A32">
        <w:rPr>
          <w:i/>
          <w:lang w:val="sq-AL"/>
        </w:rPr>
        <w:t>Të dhënat bazë të aksidentit rrugor</w:t>
      </w:r>
      <w:r w:rsidRPr="00104B72">
        <w:rPr>
          <w:lang w:val="sq-AL"/>
        </w:rPr>
        <w:t xml:space="preserve">: </w:t>
      </w:r>
    </w:p>
    <w:p w:rsidR="0079291B" w:rsidRPr="00104B72" w:rsidRDefault="0079291B" w:rsidP="006F257A">
      <w:pPr>
        <w:pStyle w:val="Paragrafi"/>
        <w:rPr>
          <w:lang w:val="sq-AL"/>
        </w:rPr>
      </w:pPr>
    </w:p>
    <w:p w:rsidR="0079291B" w:rsidRPr="00104B72" w:rsidRDefault="001C44FD" w:rsidP="00816C6B">
      <w:pPr>
        <w:pStyle w:val="Paragrafi"/>
        <w:jc w:val="center"/>
        <w:rPr>
          <w:lang w:val="sq-AL"/>
        </w:rPr>
      </w:pPr>
      <w:r w:rsidRPr="00104B72">
        <w:rPr>
          <w:noProof/>
        </w:rPr>
        <w:drawing>
          <wp:inline distT="0" distB="0" distL="0" distR="0">
            <wp:extent cx="5524500" cy="2667000"/>
            <wp:effectExtent l="19050" t="0" r="0"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srcRect/>
                    <a:stretch>
                      <a:fillRect/>
                    </a:stretch>
                  </pic:blipFill>
                  <pic:spPr bwMode="auto">
                    <a:xfrm>
                      <a:off x="0" y="0"/>
                      <a:ext cx="5524500" cy="2667000"/>
                    </a:xfrm>
                    <a:prstGeom prst="rect">
                      <a:avLst/>
                    </a:prstGeom>
                    <a:noFill/>
                  </pic:spPr>
                </pic:pic>
              </a:graphicData>
            </a:graphic>
          </wp:inline>
        </w:drawing>
      </w:r>
    </w:p>
    <w:p w:rsidR="0079291B" w:rsidRPr="00104B72" w:rsidRDefault="0079291B" w:rsidP="006F257A">
      <w:pPr>
        <w:pStyle w:val="Paragrafi"/>
        <w:rPr>
          <w:lang w:val="sq-AL"/>
        </w:rPr>
      </w:pPr>
    </w:p>
    <w:p w:rsidR="00C05A90" w:rsidRPr="00104B72" w:rsidRDefault="00C05A90" w:rsidP="00C05A90">
      <w:pPr>
        <w:pStyle w:val="Paragrafi"/>
        <w:rPr>
          <w:lang w:val="sq-AL"/>
        </w:rPr>
      </w:pPr>
      <w:r w:rsidRPr="00104B72">
        <w:rPr>
          <w:lang w:val="sq-AL"/>
        </w:rPr>
        <w:t xml:space="preserve">Pasqyra paraqet të dhënat që janë futur, operatori bën ndryshimet e nevojshme dhe klikon </w:t>
      </w:r>
      <w:r w:rsidR="005C5A32">
        <w:rPr>
          <w:lang w:val="sq-AL"/>
        </w:rPr>
        <w:t xml:space="preserve">mbi butonin </w:t>
      </w:r>
      <w:r w:rsidR="005C5A32" w:rsidRPr="005C5A32">
        <w:rPr>
          <w:i/>
          <w:lang w:val="sq-AL"/>
        </w:rPr>
        <w:t>OK</w:t>
      </w:r>
      <w:r w:rsidR="00881458">
        <w:rPr>
          <w:lang w:val="sq-AL"/>
        </w:rPr>
        <w:t xml:space="preserve"> dhe kthehet te</w:t>
      </w:r>
      <w:r w:rsidRPr="00104B72">
        <w:rPr>
          <w:lang w:val="sq-AL"/>
        </w:rPr>
        <w:t xml:space="preserve"> pasqyra e mëparshme ku mund të jepen të dhëna të tjera për korrigjim. Ose, operatori mund të </w:t>
      </w:r>
      <w:r w:rsidR="00104B72" w:rsidRPr="00104B72">
        <w:rPr>
          <w:lang w:val="sq-AL"/>
        </w:rPr>
        <w:t>anulojë</w:t>
      </w:r>
      <w:r w:rsidR="00881458">
        <w:rPr>
          <w:lang w:val="sq-AL"/>
        </w:rPr>
        <w:t xml:space="preserve"> veprimin për t’u kthyer te</w:t>
      </w:r>
      <w:r w:rsidRPr="00104B72">
        <w:rPr>
          <w:lang w:val="sq-AL"/>
        </w:rPr>
        <w:t xml:space="preserve"> dritarja e </w:t>
      </w:r>
      <w:r w:rsidRPr="005C5A32">
        <w:rPr>
          <w:i/>
          <w:lang w:val="sq-AL"/>
        </w:rPr>
        <w:t xml:space="preserve">Konfirmimit të të </w:t>
      </w:r>
      <w:r w:rsidR="005C5A32" w:rsidRPr="005C5A32">
        <w:rPr>
          <w:i/>
          <w:lang w:val="sq-AL"/>
        </w:rPr>
        <w:t>dhënave të aksidentit</w:t>
      </w:r>
      <w:r w:rsidRPr="00104B72">
        <w:rPr>
          <w:lang w:val="sq-AL"/>
        </w:rPr>
        <w:t xml:space="preserve">. </w:t>
      </w:r>
    </w:p>
    <w:p w:rsidR="00C05A90" w:rsidRPr="00104B72" w:rsidRDefault="00C05A90" w:rsidP="00C05A90">
      <w:pPr>
        <w:pStyle w:val="Paragrafi"/>
        <w:rPr>
          <w:lang w:val="sq-AL"/>
        </w:rPr>
      </w:pPr>
      <w:r w:rsidRPr="00104B72">
        <w:rPr>
          <w:lang w:val="sq-AL"/>
        </w:rPr>
        <w:t>Në atë ta</w:t>
      </w:r>
      <w:r w:rsidR="005C5A32">
        <w:rPr>
          <w:lang w:val="sq-AL"/>
        </w:rPr>
        <w:t xml:space="preserve">belë, kur klikohet mbi butonin </w:t>
      </w:r>
      <w:r w:rsidR="005C5A32" w:rsidRPr="005C5A32">
        <w:rPr>
          <w:i/>
          <w:lang w:val="sq-AL"/>
        </w:rPr>
        <w:t>Ruaj</w:t>
      </w:r>
      <w:r w:rsidRPr="00104B72">
        <w:rPr>
          <w:lang w:val="sq-AL"/>
        </w:rPr>
        <w:t xml:space="preserve"> informacioni shkruhet/regjistrohet në bazën e të dhënave, pra është përfunduar futja e të dhënave të </w:t>
      </w:r>
      <w:r w:rsidRPr="005C5A32">
        <w:rPr>
          <w:i/>
          <w:lang w:val="sq-AL"/>
        </w:rPr>
        <w:t xml:space="preserve">Formularit të </w:t>
      </w:r>
      <w:r w:rsidR="005C5A32" w:rsidRPr="005C5A32">
        <w:rPr>
          <w:i/>
          <w:lang w:val="sq-AL"/>
        </w:rPr>
        <w:t>regjistrimit të automjetit</w:t>
      </w:r>
      <w:r w:rsidR="005C5A32" w:rsidRPr="00104B72">
        <w:rPr>
          <w:lang w:val="sq-AL"/>
        </w:rPr>
        <w:t xml:space="preserve"> </w:t>
      </w:r>
      <w:r w:rsidRPr="00104B72">
        <w:rPr>
          <w:lang w:val="sq-AL"/>
        </w:rPr>
        <w:t>dhe përdoruesi kth</w:t>
      </w:r>
      <w:r w:rsidR="00104B72">
        <w:rPr>
          <w:lang w:val="sq-AL"/>
        </w:rPr>
        <w:t>ehet te</w:t>
      </w:r>
      <w:r w:rsidRPr="00104B72">
        <w:rPr>
          <w:lang w:val="sq-AL"/>
        </w:rPr>
        <w:t xml:space="preserve"> menuja kryesore.</w:t>
      </w:r>
    </w:p>
    <w:p w:rsidR="00C05A90" w:rsidRPr="00104B72" w:rsidRDefault="00C05A90" w:rsidP="00C05A90">
      <w:pPr>
        <w:pStyle w:val="Paragrafi"/>
        <w:rPr>
          <w:lang w:val="sq-AL"/>
        </w:rPr>
      </w:pPr>
      <w:bookmarkStart w:id="7" w:name="_Toc49070165"/>
      <w:bookmarkStart w:id="8" w:name="_Toc102960160"/>
      <w:r w:rsidRPr="00104B72">
        <w:rPr>
          <w:lang w:val="sq-AL"/>
        </w:rPr>
        <w:t>5.</w:t>
      </w:r>
      <w:bookmarkEnd w:id="7"/>
      <w:r w:rsidRPr="00104B72">
        <w:rPr>
          <w:lang w:val="sq-AL"/>
        </w:rPr>
        <w:t>2 Redaktimi i të dhënave</w:t>
      </w:r>
      <w:bookmarkEnd w:id="8"/>
    </w:p>
    <w:p w:rsidR="00C05A90" w:rsidRPr="00104B72" w:rsidRDefault="00C05A90" w:rsidP="00C05A90">
      <w:pPr>
        <w:ind w:firstLine="0"/>
        <w:rPr>
          <w:lang w:val="sq-AL"/>
        </w:rPr>
      </w:pP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BF1FBF" w:rsidP="006F257A">
      <w:pPr>
        <w:pStyle w:val="Paragrafi"/>
        <w:rPr>
          <w:lang w:val="sq-AL"/>
        </w:rPr>
      </w:pPr>
      <w:r w:rsidRPr="00104B72">
        <w:rPr>
          <w:noProof/>
        </w:rPr>
        <w:drawing>
          <wp:inline distT="0" distB="0" distL="0" distR="0">
            <wp:extent cx="5532120" cy="2339340"/>
            <wp:effectExtent l="19050" t="0" r="0" b="0"/>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srcRect/>
                    <a:stretch>
                      <a:fillRect/>
                    </a:stretch>
                  </pic:blipFill>
                  <pic:spPr bwMode="auto">
                    <a:xfrm>
                      <a:off x="0" y="0"/>
                      <a:ext cx="5532120" cy="2339340"/>
                    </a:xfrm>
                    <a:prstGeom prst="rect">
                      <a:avLst/>
                    </a:prstGeom>
                    <a:noFill/>
                  </pic:spPr>
                </pic:pic>
              </a:graphicData>
            </a:graphic>
          </wp:inline>
        </w:drawing>
      </w:r>
    </w:p>
    <w:p w:rsidR="0079291B" w:rsidRPr="00104B72" w:rsidRDefault="0079291B" w:rsidP="006F257A">
      <w:pPr>
        <w:pStyle w:val="Paragrafi"/>
        <w:rPr>
          <w:lang w:val="sq-AL"/>
        </w:rPr>
      </w:pPr>
    </w:p>
    <w:p w:rsidR="00F26CF1" w:rsidRPr="00104B72" w:rsidRDefault="00F26CF1" w:rsidP="00F26CF1">
      <w:pPr>
        <w:pStyle w:val="Paragrafi"/>
        <w:rPr>
          <w:lang w:val="sq-AL"/>
        </w:rPr>
      </w:pPr>
      <w:r w:rsidRPr="00104B72">
        <w:rPr>
          <w:lang w:val="sq-AL"/>
        </w:rPr>
        <w:t xml:space="preserve">Në menunë kryesore të </w:t>
      </w:r>
      <w:r w:rsidRPr="008E2F21">
        <w:rPr>
          <w:i/>
          <w:lang w:val="sq-AL"/>
        </w:rPr>
        <w:t>Aksidentit</w:t>
      </w:r>
      <w:r w:rsidR="008E2F21">
        <w:rPr>
          <w:lang w:val="sq-AL"/>
        </w:rPr>
        <w:t xml:space="preserve">, shtypja e butonit </w:t>
      </w:r>
      <w:r w:rsidR="008E2F21" w:rsidRPr="008E2F21">
        <w:rPr>
          <w:i/>
          <w:lang w:val="sq-AL"/>
        </w:rPr>
        <w:t>Redaktimi/shikimi i të dhënave</w:t>
      </w:r>
      <w:r w:rsidR="008E2F21" w:rsidRPr="00104B72">
        <w:rPr>
          <w:lang w:val="sq-AL"/>
        </w:rPr>
        <w:t xml:space="preserve"> </w:t>
      </w:r>
      <w:r w:rsidRPr="00104B72">
        <w:rPr>
          <w:lang w:val="sq-AL"/>
        </w:rPr>
        <w:t xml:space="preserve">tregon që përdoruesi dëshiron të korrigjojë të dhënat që ka futur. </w:t>
      </w:r>
    </w:p>
    <w:p w:rsidR="00F26CF1" w:rsidRPr="00104B72" w:rsidRDefault="00F26CF1" w:rsidP="00F26CF1">
      <w:pPr>
        <w:pStyle w:val="Paragrafi"/>
        <w:rPr>
          <w:lang w:val="sq-AL"/>
        </w:rPr>
      </w:pPr>
      <w:r w:rsidRPr="00104B72">
        <w:rPr>
          <w:lang w:val="sq-AL"/>
        </w:rPr>
        <w:t>Operatori duhet të tregojë aksidentin të cilin ai do të redaktojë, d</w:t>
      </w:r>
      <w:r w:rsidR="00104B72">
        <w:rPr>
          <w:lang w:val="sq-AL"/>
        </w:rPr>
        <w:t>.</w:t>
      </w:r>
      <w:r w:rsidRPr="00104B72">
        <w:rPr>
          <w:lang w:val="sq-AL"/>
        </w:rPr>
        <w:t>m</w:t>
      </w:r>
      <w:r w:rsidR="00104B72">
        <w:rPr>
          <w:lang w:val="sq-AL"/>
        </w:rPr>
        <w:t>.</w:t>
      </w:r>
      <w:r w:rsidRPr="00104B72">
        <w:rPr>
          <w:lang w:val="sq-AL"/>
        </w:rPr>
        <w:t xml:space="preserve">th. të japë </w:t>
      </w:r>
      <w:r w:rsidR="008E2F21" w:rsidRPr="008E2F21">
        <w:rPr>
          <w:lang w:val="sq-AL"/>
        </w:rPr>
        <w:t>numrin e aksidentit</w:t>
      </w:r>
      <w:r w:rsidRPr="00104B72">
        <w:rPr>
          <w:lang w:val="sq-AL"/>
        </w:rPr>
        <w:t>. Ai</w:t>
      </w:r>
      <w:r w:rsidR="00881458">
        <w:rPr>
          <w:lang w:val="sq-AL"/>
        </w:rPr>
        <w:t>,</w:t>
      </w:r>
      <w:r w:rsidRPr="00104B72">
        <w:rPr>
          <w:lang w:val="sq-AL"/>
        </w:rPr>
        <w:t xml:space="preserve"> gjithashtu</w:t>
      </w:r>
      <w:r w:rsidR="00881458">
        <w:rPr>
          <w:lang w:val="sq-AL"/>
        </w:rPr>
        <w:t>,</w:t>
      </w:r>
      <w:r w:rsidRPr="00104B72">
        <w:rPr>
          <w:lang w:val="sq-AL"/>
        </w:rPr>
        <w:t xml:space="preserve"> duhet të tregojë se cilin lloj informacioni dëshiron të ndryshojë, d</w:t>
      </w:r>
      <w:r w:rsidR="00104B72">
        <w:rPr>
          <w:lang w:val="sq-AL"/>
        </w:rPr>
        <w:t>.</w:t>
      </w:r>
      <w:r w:rsidRPr="00104B72">
        <w:rPr>
          <w:lang w:val="sq-AL"/>
        </w:rPr>
        <w:t>m</w:t>
      </w:r>
      <w:r w:rsidR="00104B72">
        <w:rPr>
          <w:lang w:val="sq-AL"/>
        </w:rPr>
        <w:t>.</w:t>
      </w:r>
      <w:r w:rsidRPr="00104B72">
        <w:rPr>
          <w:lang w:val="sq-AL"/>
        </w:rPr>
        <w:t xml:space="preserve">th. cila tabelë duhet të korrigjohet. Pasi të ketë bërë këtë, ai fut të dhënat e sakta në tabelat përkatëse, në rastin tonë </w:t>
      </w:r>
      <w:r w:rsidRPr="008E2F21">
        <w:rPr>
          <w:i/>
          <w:lang w:val="sq-AL"/>
        </w:rPr>
        <w:t xml:space="preserve">Të </w:t>
      </w:r>
      <w:r w:rsidR="008E2F21" w:rsidRPr="008E2F21">
        <w:rPr>
          <w:i/>
          <w:lang w:val="sq-AL"/>
        </w:rPr>
        <w:t>dhënat bazë të aksidentit rrugor</w:t>
      </w:r>
      <w:r w:rsidRPr="00104B72">
        <w:rPr>
          <w:lang w:val="sq-AL"/>
        </w:rPr>
        <w:t>:</w:t>
      </w:r>
    </w:p>
    <w:p w:rsidR="0079291B" w:rsidRPr="00104B72" w:rsidRDefault="0079291B" w:rsidP="006F257A">
      <w:pPr>
        <w:pStyle w:val="Paragrafi"/>
        <w:rPr>
          <w:lang w:val="sq-AL"/>
        </w:rPr>
      </w:pPr>
    </w:p>
    <w:p w:rsidR="0079291B" w:rsidRPr="00104B72" w:rsidRDefault="00446EC4" w:rsidP="006F257A">
      <w:pPr>
        <w:pStyle w:val="Paragrafi"/>
        <w:rPr>
          <w:lang w:val="sq-AL"/>
        </w:rPr>
      </w:pPr>
      <w:r w:rsidRPr="00104B72">
        <w:rPr>
          <w:noProof/>
        </w:rPr>
        <w:drawing>
          <wp:inline distT="0" distB="0" distL="0" distR="0">
            <wp:extent cx="5516880" cy="2887980"/>
            <wp:effectExtent l="19050" t="0" r="7620" b="0"/>
            <wp:docPr id="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srcRect/>
                    <a:stretch>
                      <a:fillRect/>
                    </a:stretch>
                  </pic:blipFill>
                  <pic:spPr bwMode="auto">
                    <a:xfrm>
                      <a:off x="0" y="0"/>
                      <a:ext cx="5516880" cy="2887980"/>
                    </a:xfrm>
                    <a:prstGeom prst="rect">
                      <a:avLst/>
                    </a:prstGeom>
                    <a:noFill/>
                  </pic:spPr>
                </pic:pic>
              </a:graphicData>
            </a:graphic>
          </wp:inline>
        </w:drawing>
      </w:r>
    </w:p>
    <w:p w:rsidR="0079291B" w:rsidRPr="00104B72" w:rsidRDefault="0079291B" w:rsidP="006F257A">
      <w:pPr>
        <w:pStyle w:val="Paragrafi"/>
        <w:rPr>
          <w:lang w:val="sq-AL"/>
        </w:rPr>
      </w:pPr>
    </w:p>
    <w:p w:rsidR="0012129A" w:rsidRPr="00104B72" w:rsidRDefault="0012129A" w:rsidP="0012129A">
      <w:pPr>
        <w:pStyle w:val="Paragrafi"/>
        <w:rPr>
          <w:lang w:val="sq-AL"/>
        </w:rPr>
      </w:pPr>
      <w:r w:rsidRPr="00104B72">
        <w:rPr>
          <w:lang w:val="sq-AL"/>
        </w:rPr>
        <w:t>Ndryshohet informacioni i fushave të prekura dhe kur klikohet but</w:t>
      </w:r>
      <w:r w:rsidR="00137ADB">
        <w:rPr>
          <w:lang w:val="sq-AL"/>
        </w:rPr>
        <w:t xml:space="preserve">oni </w:t>
      </w:r>
      <w:r w:rsidR="00881458" w:rsidRPr="00137ADB">
        <w:rPr>
          <w:i/>
          <w:lang w:val="sq-AL"/>
        </w:rPr>
        <w:t>Mirë</w:t>
      </w:r>
      <w:r w:rsidR="00881458">
        <w:rPr>
          <w:lang w:val="sq-AL"/>
        </w:rPr>
        <w:t xml:space="preserve"> operatori kthehet te</w:t>
      </w:r>
      <w:r w:rsidRPr="00104B72">
        <w:rPr>
          <w:lang w:val="sq-AL"/>
        </w:rPr>
        <w:t xml:space="preserve"> pasqyra e mëparshme. Në këtë pikë, mund të zgjidhet një tabelë tjetër për t’u ndryshuar ose përdoruesi mun</w:t>
      </w:r>
      <w:r w:rsidR="00104B72">
        <w:rPr>
          <w:lang w:val="sq-AL"/>
        </w:rPr>
        <w:t xml:space="preserve">d të kthehet te </w:t>
      </w:r>
      <w:r w:rsidRPr="00104B72">
        <w:rPr>
          <w:lang w:val="sq-AL"/>
        </w:rPr>
        <w:t xml:space="preserve">menuja kryesore e aksidentit. </w:t>
      </w:r>
    </w:p>
    <w:p w:rsidR="0012129A" w:rsidRPr="00104B72" w:rsidRDefault="0012129A" w:rsidP="0012129A">
      <w:pPr>
        <w:pStyle w:val="Paragrafi"/>
        <w:rPr>
          <w:lang w:val="sq-AL"/>
        </w:rPr>
      </w:pPr>
      <w:bookmarkStart w:id="9" w:name="_Toc49070166"/>
      <w:bookmarkStart w:id="10" w:name="_Toc102960161"/>
      <w:r w:rsidRPr="00104B72">
        <w:rPr>
          <w:lang w:val="sq-AL"/>
        </w:rPr>
        <w:t>5.3 Fshirja e nj</w:t>
      </w:r>
      <w:bookmarkEnd w:id="9"/>
      <w:r w:rsidRPr="00104B72">
        <w:rPr>
          <w:lang w:val="sq-AL"/>
        </w:rPr>
        <w:t>ë aksidenti nga baza e të dhënave</w:t>
      </w:r>
      <w:bookmarkEnd w:id="10"/>
    </w:p>
    <w:p w:rsidR="0012129A" w:rsidRPr="00104B72" w:rsidRDefault="0012129A" w:rsidP="0012129A">
      <w:pPr>
        <w:pStyle w:val="Paragrafi"/>
        <w:rPr>
          <w:lang w:val="sq-AL"/>
        </w:rPr>
      </w:pPr>
      <w:r w:rsidRPr="00104B72">
        <w:rPr>
          <w:lang w:val="sq-AL"/>
        </w:rPr>
        <w:t>Me kalimin e kohës lind nevoja për të fshirë një aksident i cili mund të jetë regjistruar gabimisht. Kur klikohet mbi buto</w:t>
      </w:r>
      <w:r w:rsidR="00E73755">
        <w:rPr>
          <w:lang w:val="sq-AL"/>
        </w:rPr>
        <w:t xml:space="preserve">nin </w:t>
      </w:r>
      <w:r w:rsidR="00E73755" w:rsidRPr="00E73755">
        <w:rPr>
          <w:i/>
          <w:lang w:val="sq-AL"/>
        </w:rPr>
        <w:t>Fshini një aksident</w:t>
      </w:r>
      <w:r w:rsidR="00E73755" w:rsidRPr="00104B72">
        <w:rPr>
          <w:lang w:val="sq-AL"/>
        </w:rPr>
        <w:t xml:space="preserve"> </w:t>
      </w:r>
      <w:r w:rsidRPr="00104B72">
        <w:rPr>
          <w:lang w:val="sq-AL"/>
        </w:rPr>
        <w:t xml:space="preserve">shfaqet kutia e mëposhtme dialoguese: </w:t>
      </w: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79291B" w:rsidP="006F257A">
      <w:pPr>
        <w:pStyle w:val="Paragrafi"/>
        <w:rPr>
          <w:lang w:val="sq-AL"/>
        </w:rPr>
      </w:pPr>
    </w:p>
    <w:p w:rsidR="0079291B" w:rsidRPr="00104B72" w:rsidRDefault="002624E8" w:rsidP="006F257A">
      <w:pPr>
        <w:pStyle w:val="Paragrafi"/>
        <w:rPr>
          <w:lang w:val="sq-AL"/>
        </w:rPr>
      </w:pPr>
      <w:r w:rsidRPr="00104B72">
        <w:rPr>
          <w:noProof/>
        </w:rPr>
        <w:drawing>
          <wp:inline distT="0" distB="0" distL="0" distR="0">
            <wp:extent cx="5524500" cy="2118360"/>
            <wp:effectExtent l="19050" t="0" r="0" b="0"/>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srcRect/>
                    <a:stretch>
                      <a:fillRect/>
                    </a:stretch>
                  </pic:blipFill>
                  <pic:spPr bwMode="auto">
                    <a:xfrm>
                      <a:off x="0" y="0"/>
                      <a:ext cx="5524500" cy="2118360"/>
                    </a:xfrm>
                    <a:prstGeom prst="rect">
                      <a:avLst/>
                    </a:prstGeom>
                    <a:noFill/>
                  </pic:spPr>
                </pic:pic>
              </a:graphicData>
            </a:graphic>
          </wp:inline>
        </w:drawing>
      </w:r>
    </w:p>
    <w:p w:rsidR="0079291B" w:rsidRPr="00104B72" w:rsidRDefault="0079291B" w:rsidP="006F257A">
      <w:pPr>
        <w:pStyle w:val="Paragrafi"/>
        <w:rPr>
          <w:lang w:val="sq-AL"/>
        </w:rPr>
      </w:pPr>
    </w:p>
    <w:p w:rsidR="00ED0DB9" w:rsidRPr="00104B72" w:rsidRDefault="00ED0DB9" w:rsidP="00ED0DB9">
      <w:pPr>
        <w:pStyle w:val="Paragrafi"/>
        <w:rPr>
          <w:lang w:val="sq-AL"/>
        </w:rPr>
      </w:pPr>
      <w:r w:rsidRPr="00104B72">
        <w:rPr>
          <w:lang w:val="sq-AL"/>
        </w:rPr>
        <w:t>Operatori duhet të japë numrin e aksidentit. Më pas, do të shfaqen jo më pak se tr</w:t>
      </w:r>
      <w:r w:rsidR="00881458">
        <w:rPr>
          <w:lang w:val="sq-AL"/>
        </w:rPr>
        <w:t xml:space="preserve">i </w:t>
      </w:r>
      <w:r w:rsidRPr="00104B72">
        <w:rPr>
          <w:lang w:val="sq-AL"/>
        </w:rPr>
        <w:t xml:space="preserve">mesazhe paralajmëruese, të cilat i japin atij mundësinë të ndryshojë mendje nëse nuk është i sigurt pasi fshirja nga baza e të dhënave është e pakthyeshme. </w:t>
      </w:r>
    </w:p>
    <w:p w:rsidR="00ED0DB9" w:rsidRPr="00104B72" w:rsidRDefault="00ED0DB9" w:rsidP="00ED0DB9">
      <w:pPr>
        <w:pStyle w:val="Paragrafi"/>
        <w:rPr>
          <w:lang w:val="sq-AL"/>
        </w:rPr>
      </w:pPr>
      <w:bookmarkStart w:id="11" w:name="_Toc49070168"/>
      <w:bookmarkStart w:id="12" w:name="_Toc102960162"/>
      <w:r w:rsidRPr="00104B72">
        <w:rPr>
          <w:lang w:val="sq-AL"/>
        </w:rPr>
        <w:t>5.</w:t>
      </w:r>
      <w:bookmarkEnd w:id="11"/>
      <w:r w:rsidRPr="00104B72">
        <w:rPr>
          <w:lang w:val="sq-AL"/>
        </w:rPr>
        <w:t>4 Printimi i informacionit të një aksidenti</w:t>
      </w:r>
      <w:bookmarkEnd w:id="12"/>
    </w:p>
    <w:p w:rsidR="00ED0DB9" w:rsidRPr="00104B72" w:rsidRDefault="00ED0DB9" w:rsidP="00ED0DB9">
      <w:pPr>
        <w:pStyle w:val="Paragrafi"/>
        <w:rPr>
          <w:lang w:val="sq-AL"/>
        </w:rPr>
      </w:pPr>
      <w:r w:rsidRPr="00104B72">
        <w:rPr>
          <w:lang w:val="sq-AL"/>
        </w:rPr>
        <w:t xml:space="preserve">Ky opsion zgjidhet kur dikush dëshiron të shohë të gjithë informacionin që është futur për një aksident. </w:t>
      </w:r>
    </w:p>
    <w:p w:rsidR="00ED0DB9" w:rsidRPr="00104B72" w:rsidRDefault="00ED0DB9" w:rsidP="00ED0DB9">
      <w:pPr>
        <w:pStyle w:val="Paragrafi"/>
        <w:rPr>
          <w:lang w:val="sq-AL"/>
        </w:rPr>
      </w:pPr>
    </w:p>
    <w:p w:rsidR="0079291B" w:rsidRPr="00104B72" w:rsidRDefault="008E5EA4" w:rsidP="006F257A">
      <w:pPr>
        <w:pStyle w:val="Paragrafi"/>
        <w:rPr>
          <w:lang w:val="sq-AL"/>
        </w:rPr>
      </w:pPr>
      <w:r w:rsidRPr="00104B72">
        <w:rPr>
          <w:noProof/>
        </w:rPr>
        <w:drawing>
          <wp:inline distT="0" distB="0" distL="0" distR="0">
            <wp:extent cx="5524500" cy="2354580"/>
            <wp:effectExtent l="19050" t="0" r="0" b="0"/>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a:stretch>
                      <a:fillRect/>
                    </a:stretch>
                  </pic:blipFill>
                  <pic:spPr bwMode="auto">
                    <a:xfrm>
                      <a:off x="0" y="0"/>
                      <a:ext cx="5524500" cy="2354580"/>
                    </a:xfrm>
                    <a:prstGeom prst="rect">
                      <a:avLst/>
                    </a:prstGeom>
                    <a:noFill/>
                  </pic:spPr>
                </pic:pic>
              </a:graphicData>
            </a:graphic>
          </wp:inline>
        </w:drawing>
      </w:r>
    </w:p>
    <w:p w:rsidR="0079291B" w:rsidRPr="00104B72" w:rsidRDefault="0079291B" w:rsidP="006F257A">
      <w:pPr>
        <w:pStyle w:val="Paragrafi"/>
        <w:rPr>
          <w:lang w:val="sq-AL"/>
        </w:rPr>
      </w:pPr>
    </w:p>
    <w:p w:rsidR="006B5922" w:rsidRPr="00104B72" w:rsidRDefault="006B5922" w:rsidP="006B5922">
      <w:pPr>
        <w:pStyle w:val="Paragrafi"/>
        <w:rPr>
          <w:lang w:val="sq-AL"/>
        </w:rPr>
      </w:pPr>
      <w:r w:rsidRPr="00104B72">
        <w:rPr>
          <w:lang w:val="sq-AL"/>
        </w:rPr>
        <w:t>Jepet numri i aksidentit dhe në ekran shfaqet një raport i cili mund të printohet</w:t>
      </w:r>
      <w:r w:rsidR="00173475" w:rsidRPr="00104B72">
        <w:rPr>
          <w:lang w:val="sq-AL"/>
        </w:rPr>
        <w:t xml:space="preserve"> </w:t>
      </w:r>
      <w:r w:rsidRPr="00104B72">
        <w:rPr>
          <w:lang w:val="sq-AL"/>
        </w:rPr>
        <w:t>(i shkurtuar)</w:t>
      </w:r>
      <w:r w:rsidR="00173475" w:rsidRPr="00104B72">
        <w:rPr>
          <w:lang w:val="sq-AL"/>
        </w:rPr>
        <w:t>.</w:t>
      </w:r>
    </w:p>
    <w:p w:rsidR="006B5922" w:rsidRPr="00104B72" w:rsidRDefault="006B5922" w:rsidP="006B5922">
      <w:pPr>
        <w:ind w:firstLine="0"/>
        <w:rPr>
          <w:lang w:val="sq-AL"/>
        </w:rPr>
      </w:pPr>
    </w:p>
    <w:p w:rsidR="0079291B" w:rsidRPr="00104B72" w:rsidRDefault="006B5922" w:rsidP="00816C6B">
      <w:pPr>
        <w:pStyle w:val="Paragrafi"/>
        <w:jc w:val="center"/>
        <w:rPr>
          <w:lang w:val="sq-AL"/>
        </w:rPr>
      </w:pPr>
      <w:r w:rsidRPr="00104B72">
        <w:rPr>
          <w:noProof/>
        </w:rPr>
        <w:drawing>
          <wp:inline distT="0" distB="0" distL="0" distR="0">
            <wp:extent cx="5524500" cy="3291840"/>
            <wp:effectExtent l="19050" t="0" r="0" b="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srcRect/>
                    <a:stretch>
                      <a:fillRect/>
                    </a:stretch>
                  </pic:blipFill>
                  <pic:spPr bwMode="auto">
                    <a:xfrm>
                      <a:off x="0" y="0"/>
                      <a:ext cx="5524500" cy="3291840"/>
                    </a:xfrm>
                    <a:prstGeom prst="rect">
                      <a:avLst/>
                    </a:prstGeom>
                    <a:noFill/>
                  </pic:spPr>
                </pic:pic>
              </a:graphicData>
            </a:graphic>
          </wp:inline>
        </w:drawing>
      </w:r>
    </w:p>
    <w:p w:rsidR="0079291B" w:rsidRPr="00104B72" w:rsidRDefault="0079291B" w:rsidP="006F257A">
      <w:pPr>
        <w:pStyle w:val="Paragrafi"/>
        <w:rPr>
          <w:lang w:val="sq-AL"/>
        </w:rPr>
      </w:pPr>
    </w:p>
    <w:p w:rsidR="00605F4B" w:rsidRPr="00104B72" w:rsidRDefault="00605F4B" w:rsidP="00605F4B">
      <w:pPr>
        <w:pStyle w:val="Paragrafi"/>
        <w:rPr>
          <w:lang w:val="sq-AL"/>
        </w:rPr>
      </w:pPr>
      <w:r w:rsidRPr="00104B72">
        <w:rPr>
          <w:lang w:val="sq-AL"/>
        </w:rPr>
        <w:t>5.5 Mbledhja e fakteve shtesë për të dhënat ekzistuese</w:t>
      </w:r>
    </w:p>
    <w:p w:rsidR="00605F4B" w:rsidRPr="00104B72" w:rsidRDefault="00605F4B" w:rsidP="00605F4B">
      <w:pPr>
        <w:pStyle w:val="Paragrafi"/>
        <w:rPr>
          <w:lang w:val="sq-AL"/>
        </w:rPr>
      </w:pPr>
      <w:r w:rsidRPr="00104B72">
        <w:rPr>
          <w:lang w:val="sq-AL"/>
        </w:rPr>
        <w:t xml:space="preserve">Ndonjëherë mund të lindë nevoja që të shtohet informacion për një aksident i cili është regjistruar tashmë. Kjo mund të ndodhë kur në listën e personave të përfshirë në aksident do të shtohet edhe një pasagjer. Gjithashtu, mund të ndodhë edhe kur në aksident janë përfshirë më shumë se katër automjete. </w:t>
      </w:r>
    </w:p>
    <w:p w:rsidR="00605F4B" w:rsidRPr="00104B72" w:rsidRDefault="00605F4B" w:rsidP="00605F4B">
      <w:pPr>
        <w:pStyle w:val="Paragrafi"/>
        <w:rPr>
          <w:lang w:val="sq-AL"/>
        </w:rPr>
      </w:pPr>
      <w:r w:rsidRPr="00104B72">
        <w:rPr>
          <w:lang w:val="sq-AL"/>
        </w:rPr>
        <w:t xml:space="preserve">Kur përzgjidhet ky opsion, menuja kryesore paraqet tabelën e mëposhtme: </w:t>
      </w:r>
    </w:p>
    <w:p w:rsidR="00605F4B" w:rsidRPr="00104B72" w:rsidRDefault="00E1278B" w:rsidP="00816C6B">
      <w:pPr>
        <w:ind w:firstLine="0"/>
        <w:jc w:val="center"/>
        <w:rPr>
          <w:lang w:val="sq-AL"/>
        </w:rPr>
      </w:pPr>
      <w:r w:rsidRPr="00104B72">
        <w:rPr>
          <w:noProof/>
        </w:rPr>
        <w:drawing>
          <wp:inline distT="0" distB="0" distL="0" distR="0">
            <wp:extent cx="5524500" cy="2286000"/>
            <wp:effectExtent l="19050" t="0" r="0" b="0"/>
            <wp:docPr id="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srcRect/>
                    <a:stretch>
                      <a:fillRect/>
                    </a:stretch>
                  </pic:blipFill>
                  <pic:spPr bwMode="auto">
                    <a:xfrm>
                      <a:off x="0" y="0"/>
                      <a:ext cx="5524500" cy="2286000"/>
                    </a:xfrm>
                    <a:prstGeom prst="rect">
                      <a:avLst/>
                    </a:prstGeom>
                    <a:noFill/>
                  </pic:spPr>
                </pic:pic>
              </a:graphicData>
            </a:graphic>
          </wp:inline>
        </w:drawing>
      </w:r>
    </w:p>
    <w:p w:rsidR="00F30724" w:rsidRPr="00104B72" w:rsidRDefault="00F30724" w:rsidP="00F30724">
      <w:pPr>
        <w:pStyle w:val="Paragrafi"/>
        <w:rPr>
          <w:lang w:val="sq-AL"/>
        </w:rPr>
      </w:pPr>
      <w:r w:rsidRPr="00104B72">
        <w:rPr>
          <w:lang w:val="sq-AL"/>
        </w:rPr>
        <w:t>Si zakonisht, operatori duhet të përzgjedhë llojin e informacionit që shtohet. Nëse</w:t>
      </w:r>
      <w:r w:rsidR="00173475">
        <w:rPr>
          <w:lang w:val="sq-AL"/>
        </w:rPr>
        <w:t>,</w:t>
      </w:r>
      <w:r w:rsidRPr="00104B72">
        <w:rPr>
          <w:lang w:val="sq-AL"/>
        </w:rPr>
        <w:t xml:space="preserve"> për shembul</w:t>
      </w:r>
      <w:r w:rsidR="00881458">
        <w:rPr>
          <w:lang w:val="sq-AL"/>
        </w:rPr>
        <w:t>l</w:t>
      </w:r>
      <w:r w:rsidR="00173475">
        <w:rPr>
          <w:lang w:val="sq-AL"/>
        </w:rPr>
        <w:t>,</w:t>
      </w:r>
      <w:r w:rsidR="00881458">
        <w:rPr>
          <w:lang w:val="sq-AL"/>
        </w:rPr>
        <w:t xml:space="preserve"> do të shtohet një automjet te</w:t>
      </w:r>
      <w:r w:rsidRPr="00104B72">
        <w:rPr>
          <w:lang w:val="sq-AL"/>
        </w:rPr>
        <w:t xml:space="preserve"> </w:t>
      </w:r>
      <w:r w:rsidRPr="00173475">
        <w:rPr>
          <w:i/>
          <w:lang w:val="sq-AL"/>
        </w:rPr>
        <w:t xml:space="preserve">Lloji i </w:t>
      </w:r>
      <w:r w:rsidR="00173475" w:rsidRPr="00173475">
        <w:rPr>
          <w:i/>
          <w:lang w:val="sq-AL"/>
        </w:rPr>
        <w:t>mjetit</w:t>
      </w:r>
      <w:r w:rsidRPr="00104B72">
        <w:rPr>
          <w:lang w:val="sq-AL"/>
        </w:rPr>
        <w:t xml:space="preserve">, atëherë shfaqet pasqyra e mëposhtme: </w:t>
      </w:r>
    </w:p>
    <w:p w:rsidR="006B5922" w:rsidRPr="00104B72" w:rsidRDefault="00F741E8" w:rsidP="006F257A">
      <w:pPr>
        <w:pStyle w:val="Paragrafi"/>
        <w:rPr>
          <w:lang w:val="sq-AL"/>
        </w:rPr>
      </w:pPr>
      <w:r w:rsidRPr="00104B72">
        <w:rPr>
          <w:noProof/>
        </w:rPr>
        <w:drawing>
          <wp:inline distT="0" distB="0" distL="0" distR="0">
            <wp:extent cx="5524500" cy="2933700"/>
            <wp:effectExtent l="19050" t="0" r="0" b="0"/>
            <wp:docPr id="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srcRect/>
                    <a:stretch>
                      <a:fillRect/>
                    </a:stretch>
                  </pic:blipFill>
                  <pic:spPr bwMode="auto">
                    <a:xfrm>
                      <a:off x="0" y="0"/>
                      <a:ext cx="5524500" cy="2933700"/>
                    </a:xfrm>
                    <a:prstGeom prst="rect">
                      <a:avLst/>
                    </a:prstGeom>
                    <a:noFill/>
                  </pic:spPr>
                </pic:pic>
              </a:graphicData>
            </a:graphic>
          </wp:inline>
        </w:drawing>
      </w:r>
    </w:p>
    <w:p w:rsidR="006B5922" w:rsidRPr="00104B72" w:rsidRDefault="006B5922" w:rsidP="006F257A">
      <w:pPr>
        <w:pStyle w:val="Paragrafi"/>
        <w:rPr>
          <w:lang w:val="sq-AL"/>
        </w:rPr>
      </w:pPr>
    </w:p>
    <w:p w:rsidR="008C59EA" w:rsidRPr="00104B72" w:rsidRDefault="008C59EA" w:rsidP="008C59EA">
      <w:pPr>
        <w:pStyle w:val="Paragrafi"/>
        <w:rPr>
          <w:lang w:val="sq-AL"/>
        </w:rPr>
      </w:pPr>
      <w:r w:rsidRPr="00104B72">
        <w:rPr>
          <w:lang w:val="sq-AL"/>
        </w:rPr>
        <w:t>Jepet nu</w:t>
      </w:r>
      <w:r w:rsidR="00881458">
        <w:rPr>
          <w:lang w:val="sq-AL"/>
        </w:rPr>
        <w:t>mri përkatës i aksidentit si te</w:t>
      </w:r>
      <w:r w:rsidRPr="00104B72">
        <w:rPr>
          <w:lang w:val="sq-AL"/>
        </w:rPr>
        <w:t xml:space="preserve"> numri i automjetit, ndoshta 3, nëse ka tashmë informacion për dy automjete të tjera, si dhe kodi përkatës për tipin e automjetit. Kur kli</w:t>
      </w:r>
      <w:r w:rsidR="00137ADB">
        <w:rPr>
          <w:lang w:val="sq-AL"/>
        </w:rPr>
        <w:t xml:space="preserve">kohet butoni </w:t>
      </w:r>
      <w:r w:rsidR="00137ADB" w:rsidRPr="00137ADB">
        <w:rPr>
          <w:i/>
          <w:lang w:val="sq-AL"/>
        </w:rPr>
        <w:t>Mirë</w:t>
      </w:r>
      <w:r w:rsidR="00881458">
        <w:rPr>
          <w:lang w:val="sq-AL"/>
        </w:rPr>
        <w:t xml:space="preserve"> kthehemi te</w:t>
      </w:r>
      <w:r w:rsidRPr="00104B72">
        <w:rPr>
          <w:lang w:val="sq-AL"/>
        </w:rPr>
        <w:t xml:space="preserve"> menuja e mëparshme. </w:t>
      </w:r>
    </w:p>
    <w:p w:rsidR="008C59EA" w:rsidRPr="00104B72" w:rsidRDefault="008C59EA" w:rsidP="008C59EA">
      <w:pPr>
        <w:pStyle w:val="Paragrafi"/>
        <w:rPr>
          <w:lang w:val="sq-AL"/>
        </w:rPr>
      </w:pPr>
      <w:bookmarkStart w:id="13" w:name="_Toc102960164"/>
      <w:r w:rsidRPr="00104B72">
        <w:rPr>
          <w:lang w:val="sq-AL"/>
        </w:rPr>
        <w:t>5.6 Fshirja e fakteve nga të dhënat ekzistuese</w:t>
      </w:r>
      <w:bookmarkEnd w:id="13"/>
    </w:p>
    <w:p w:rsidR="008C59EA" w:rsidRPr="00104B72" w:rsidRDefault="008C59EA" w:rsidP="008C59EA">
      <w:pPr>
        <w:pStyle w:val="Paragrafi"/>
        <w:rPr>
          <w:lang w:val="sq-AL"/>
        </w:rPr>
      </w:pPr>
      <w:r w:rsidRPr="00104B72">
        <w:rPr>
          <w:lang w:val="sq-AL"/>
        </w:rPr>
        <w:t>Njëkohësisht</w:t>
      </w:r>
      <w:r w:rsidR="00173475">
        <w:rPr>
          <w:lang w:val="sq-AL"/>
        </w:rPr>
        <w:t>,</w:t>
      </w:r>
      <w:r w:rsidRPr="00104B72">
        <w:rPr>
          <w:lang w:val="sq-AL"/>
        </w:rPr>
        <w:t xml:space="preserve"> mund të lindë nevoja edhe për të fshirë informacion nga një aksident i regjistruar tashmë në bazën e të dhënave. Nëse, për shembull, në fillim të regjistrimit të të dhënave ishin regjistruar më shumë se një drejtues automjeti , kjo e dhënë mund të fshihet. </w:t>
      </w:r>
    </w:p>
    <w:p w:rsidR="008C59EA" w:rsidRPr="00104B72" w:rsidRDefault="008C59EA" w:rsidP="008C59EA">
      <w:pPr>
        <w:pStyle w:val="Paragrafi"/>
        <w:rPr>
          <w:lang w:val="sq-AL"/>
        </w:rPr>
      </w:pPr>
      <w:r w:rsidRPr="00104B72">
        <w:rPr>
          <w:lang w:val="sq-AL"/>
        </w:rPr>
        <w:t>Do të shfaqet pasqyra e mëposhtme:</w:t>
      </w:r>
    </w:p>
    <w:p w:rsidR="008C59EA" w:rsidRPr="00104B72" w:rsidRDefault="00651B7F" w:rsidP="00651B7F">
      <w:pPr>
        <w:ind w:firstLine="0"/>
        <w:jc w:val="center"/>
        <w:rPr>
          <w:lang w:val="sq-AL"/>
        </w:rPr>
      </w:pPr>
      <w:r w:rsidRPr="00104B72">
        <w:rPr>
          <w:noProof/>
        </w:rPr>
        <w:drawing>
          <wp:inline distT="0" distB="0" distL="0" distR="0">
            <wp:extent cx="5524500" cy="2788920"/>
            <wp:effectExtent l="19050" t="0" r="0" b="0"/>
            <wp:docPr id="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srcRect/>
                    <a:stretch>
                      <a:fillRect/>
                    </a:stretch>
                  </pic:blipFill>
                  <pic:spPr bwMode="auto">
                    <a:xfrm>
                      <a:off x="0" y="0"/>
                      <a:ext cx="5524500" cy="2788920"/>
                    </a:xfrm>
                    <a:prstGeom prst="rect">
                      <a:avLst/>
                    </a:prstGeom>
                    <a:noFill/>
                  </pic:spPr>
                </pic:pic>
              </a:graphicData>
            </a:graphic>
          </wp:inline>
        </w:drawing>
      </w:r>
    </w:p>
    <w:p w:rsidR="00A258F4" w:rsidRPr="00104B72" w:rsidRDefault="00A258F4" w:rsidP="00A258F4">
      <w:pPr>
        <w:pStyle w:val="Paragrafi"/>
        <w:rPr>
          <w:lang w:val="sq-AL"/>
        </w:rPr>
      </w:pPr>
      <w:r w:rsidRPr="00104B72">
        <w:rPr>
          <w:lang w:val="sq-AL"/>
        </w:rPr>
        <w:t xml:space="preserve">Si zakonisht, operatori duhet të tregojë llojin e të dhënës që do të fshihet. Në rastin e një drejtuesi </w:t>
      </w:r>
      <w:r w:rsidR="00173475">
        <w:rPr>
          <w:lang w:val="sq-AL"/>
        </w:rPr>
        <w:t xml:space="preserve">automjeti, e dhëna do të ishte </w:t>
      </w:r>
      <w:r w:rsidRPr="00173475">
        <w:rPr>
          <w:i/>
          <w:lang w:val="sq-AL"/>
        </w:rPr>
        <w:t xml:space="preserve">I </w:t>
      </w:r>
      <w:r w:rsidR="00173475" w:rsidRPr="00173475">
        <w:rPr>
          <w:i/>
          <w:lang w:val="sq-AL"/>
        </w:rPr>
        <w:t>përfshirë në aksident</w:t>
      </w:r>
      <w:r w:rsidRPr="00104B72">
        <w:rPr>
          <w:lang w:val="sq-AL"/>
        </w:rPr>
        <w:t>.</w:t>
      </w:r>
    </w:p>
    <w:p w:rsidR="006B5922" w:rsidRPr="00104B72" w:rsidRDefault="006B5922" w:rsidP="006F257A">
      <w:pPr>
        <w:pStyle w:val="Paragrafi"/>
        <w:rPr>
          <w:lang w:val="sq-AL"/>
        </w:rPr>
      </w:pPr>
    </w:p>
    <w:p w:rsidR="006B5922" w:rsidRPr="00104B72" w:rsidRDefault="006B5922" w:rsidP="006F257A">
      <w:pPr>
        <w:pStyle w:val="Paragrafi"/>
        <w:rPr>
          <w:lang w:val="sq-AL"/>
        </w:rPr>
      </w:pPr>
    </w:p>
    <w:p w:rsidR="006B5922" w:rsidRPr="00104B72" w:rsidRDefault="006B5922" w:rsidP="006F257A">
      <w:pPr>
        <w:pStyle w:val="Paragrafi"/>
        <w:rPr>
          <w:lang w:val="sq-AL"/>
        </w:rPr>
      </w:pPr>
    </w:p>
    <w:p w:rsidR="006B5922" w:rsidRPr="00104B72" w:rsidRDefault="006B5922" w:rsidP="006F257A">
      <w:pPr>
        <w:pStyle w:val="Paragrafi"/>
        <w:rPr>
          <w:lang w:val="sq-AL"/>
        </w:rPr>
      </w:pPr>
    </w:p>
    <w:p w:rsidR="006B5922" w:rsidRPr="00104B72" w:rsidRDefault="006B5922" w:rsidP="006F257A">
      <w:pPr>
        <w:pStyle w:val="Paragrafi"/>
        <w:rPr>
          <w:lang w:val="sq-AL"/>
        </w:rPr>
      </w:pPr>
    </w:p>
    <w:p w:rsidR="006B5922" w:rsidRPr="00104B72" w:rsidRDefault="00C83AF4" w:rsidP="00816C6B">
      <w:pPr>
        <w:pStyle w:val="Paragrafi"/>
        <w:jc w:val="center"/>
        <w:rPr>
          <w:lang w:val="sq-AL"/>
        </w:rPr>
      </w:pPr>
      <w:r w:rsidRPr="00104B72">
        <w:rPr>
          <w:noProof/>
        </w:rPr>
        <w:drawing>
          <wp:inline distT="0" distB="0" distL="0" distR="0">
            <wp:extent cx="5516880" cy="3230880"/>
            <wp:effectExtent l="19050" t="0" r="7620" b="0"/>
            <wp:docPr id="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srcRect/>
                    <a:stretch>
                      <a:fillRect/>
                    </a:stretch>
                  </pic:blipFill>
                  <pic:spPr bwMode="auto">
                    <a:xfrm>
                      <a:off x="0" y="0"/>
                      <a:ext cx="5516880" cy="3230880"/>
                    </a:xfrm>
                    <a:prstGeom prst="rect">
                      <a:avLst/>
                    </a:prstGeom>
                    <a:noFill/>
                  </pic:spPr>
                </pic:pic>
              </a:graphicData>
            </a:graphic>
          </wp:inline>
        </w:drawing>
      </w:r>
    </w:p>
    <w:p w:rsidR="006B5922" w:rsidRPr="00104B72" w:rsidRDefault="006B5922" w:rsidP="006F257A">
      <w:pPr>
        <w:pStyle w:val="Paragrafi"/>
        <w:rPr>
          <w:lang w:val="sq-AL"/>
        </w:rPr>
      </w:pPr>
    </w:p>
    <w:p w:rsidR="00F92557" w:rsidRPr="00104B72" w:rsidRDefault="00F92557" w:rsidP="00F92557">
      <w:pPr>
        <w:pStyle w:val="Paragrafi"/>
        <w:rPr>
          <w:lang w:val="sq-AL"/>
        </w:rPr>
      </w:pPr>
      <w:r w:rsidRPr="00104B72">
        <w:rPr>
          <w:lang w:val="sq-AL"/>
        </w:rPr>
        <w:t>Pasi të përzgjidhet e dhëna që duhet fshirë, përd</w:t>
      </w:r>
      <w:r w:rsidR="00FB7D87">
        <w:rPr>
          <w:lang w:val="sq-AL"/>
        </w:rPr>
        <w:t xml:space="preserve">oruesi duhet të shtypë butonin </w:t>
      </w:r>
      <w:r w:rsidRPr="00FB7D87">
        <w:rPr>
          <w:i/>
          <w:lang w:val="sq-AL"/>
        </w:rPr>
        <w:t>Delet</w:t>
      </w:r>
      <w:r w:rsidR="00FB7D87" w:rsidRPr="00FB7D87">
        <w:rPr>
          <w:i/>
          <w:lang w:val="sq-AL"/>
        </w:rPr>
        <w:t>e</w:t>
      </w:r>
      <w:r w:rsidRPr="00104B72">
        <w:rPr>
          <w:lang w:val="sq-AL"/>
        </w:rPr>
        <w:t xml:space="preserve"> (Fshij) në tas</w:t>
      </w:r>
      <w:r w:rsidR="00FB7D87">
        <w:rPr>
          <w:lang w:val="sq-AL"/>
        </w:rPr>
        <w:t xml:space="preserve">tierë dhe pastaj të përgjigjet </w:t>
      </w:r>
      <w:r w:rsidR="00FB7D87" w:rsidRPr="00FB7D87">
        <w:rPr>
          <w:i/>
          <w:lang w:val="sq-AL"/>
        </w:rPr>
        <w:t>Yes</w:t>
      </w:r>
      <w:r w:rsidRPr="00104B72">
        <w:rPr>
          <w:lang w:val="sq-AL"/>
        </w:rPr>
        <w:t xml:space="preserve"> (Po)</w:t>
      </w:r>
      <w:r w:rsidR="00FB7D87">
        <w:rPr>
          <w:lang w:val="sq-AL"/>
        </w:rPr>
        <w:t>,</w:t>
      </w:r>
      <w:r w:rsidRPr="00104B72">
        <w:rPr>
          <w:lang w:val="sq-AL"/>
        </w:rPr>
        <w:t xml:space="preserve"> kur pyetet nëse dëshiron që të fshijë të dhënën e përzgjedhur. Kjo është një </w:t>
      </w:r>
      <w:r w:rsidR="00104B72" w:rsidRPr="00104B72">
        <w:rPr>
          <w:lang w:val="sq-AL"/>
        </w:rPr>
        <w:t>procedurë</w:t>
      </w:r>
      <w:r w:rsidRPr="00104B72">
        <w:rPr>
          <w:lang w:val="sq-AL"/>
        </w:rPr>
        <w:t xml:space="preserve"> standarde për fshirjen e të dhënave në </w:t>
      </w:r>
      <w:r w:rsidRPr="00FB7D87">
        <w:rPr>
          <w:i/>
          <w:lang w:val="sq-AL"/>
        </w:rPr>
        <w:t>MS Access</w:t>
      </w:r>
      <w:r w:rsidRPr="00104B72">
        <w:rPr>
          <w:lang w:val="sq-AL"/>
        </w:rPr>
        <w:t>.</w:t>
      </w:r>
    </w:p>
    <w:p w:rsidR="00F92557" w:rsidRPr="00104B72" w:rsidRDefault="00F92557" w:rsidP="00F92557">
      <w:pPr>
        <w:pStyle w:val="Paragrafi"/>
        <w:rPr>
          <w:lang w:val="sq-AL"/>
        </w:rPr>
      </w:pPr>
      <w:bookmarkStart w:id="14" w:name="_Toc102960165"/>
      <w:r w:rsidRPr="00104B72">
        <w:rPr>
          <w:lang w:val="sq-AL"/>
        </w:rPr>
        <w:t>5.7 Ndryshimi i numrit të aksidentit</w:t>
      </w:r>
      <w:bookmarkEnd w:id="14"/>
    </w:p>
    <w:p w:rsidR="00F92557" w:rsidRPr="00104B72" w:rsidRDefault="00F92557" w:rsidP="00F92557">
      <w:pPr>
        <w:pStyle w:val="Paragrafi"/>
        <w:rPr>
          <w:lang w:val="sq-AL"/>
        </w:rPr>
      </w:pPr>
      <w:r w:rsidRPr="00104B72">
        <w:rPr>
          <w:lang w:val="sq-AL"/>
        </w:rPr>
        <w:t>Në raste të rralla lind nevoja për ndryshimin e numrit të aksidentit. Nëse</w:t>
      </w:r>
      <w:r w:rsidR="00FB7D87">
        <w:rPr>
          <w:lang w:val="sq-AL"/>
        </w:rPr>
        <w:t>,</w:t>
      </w:r>
      <w:r w:rsidRPr="00104B72">
        <w:rPr>
          <w:lang w:val="sq-AL"/>
        </w:rPr>
        <w:t xml:space="preserve"> gabimisht</w:t>
      </w:r>
      <w:r w:rsidR="00FB7D87">
        <w:rPr>
          <w:lang w:val="sq-AL"/>
        </w:rPr>
        <w:t>,</w:t>
      </w:r>
      <w:r w:rsidRPr="00104B72">
        <w:rPr>
          <w:lang w:val="sq-AL"/>
        </w:rPr>
        <w:t xml:space="preserve"> numri </w:t>
      </w:r>
      <w:r w:rsidR="00FB7D87">
        <w:rPr>
          <w:lang w:val="sq-AL"/>
        </w:rPr>
        <w:t xml:space="preserve">i aksidentit është regjistruar </w:t>
      </w:r>
      <w:r w:rsidR="00FB7D87" w:rsidRPr="00FB7D87">
        <w:rPr>
          <w:i/>
          <w:lang w:val="sq-AL"/>
        </w:rPr>
        <w:t>TR/002/27/2004</w:t>
      </w:r>
      <w:r w:rsidR="00FB7D87">
        <w:rPr>
          <w:lang w:val="sq-AL"/>
        </w:rPr>
        <w:t xml:space="preserve"> në vend të </w:t>
      </w:r>
      <w:r w:rsidR="00FB7D87" w:rsidRPr="00FB7D87">
        <w:rPr>
          <w:i/>
          <w:lang w:val="sq-AL"/>
        </w:rPr>
        <w:t>TR/002/27/2005</w:t>
      </w:r>
      <w:r w:rsidR="00FB7D87" w:rsidRPr="00FB7D87">
        <w:rPr>
          <w:lang w:val="sq-AL"/>
        </w:rPr>
        <w:t>,</w:t>
      </w:r>
      <w:r w:rsidRPr="00104B72">
        <w:rPr>
          <w:lang w:val="sq-AL"/>
        </w:rPr>
        <w:t xml:space="preserve"> atëherë numri i aksidentit duhet ndryshuar.</w:t>
      </w:r>
    </w:p>
    <w:p w:rsidR="00F92557" w:rsidRPr="00104B72" w:rsidRDefault="00370CAE" w:rsidP="00370CAE">
      <w:pPr>
        <w:ind w:firstLine="0"/>
        <w:jc w:val="center"/>
        <w:rPr>
          <w:lang w:val="sq-AL"/>
        </w:rPr>
      </w:pPr>
      <w:r w:rsidRPr="00104B72">
        <w:rPr>
          <w:noProof/>
        </w:rPr>
        <w:drawing>
          <wp:inline distT="0" distB="0" distL="0" distR="0">
            <wp:extent cx="5524500" cy="2026920"/>
            <wp:effectExtent l="19050" t="0" r="0" b="0"/>
            <wp:docPr id="3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srcRect/>
                    <a:stretch>
                      <a:fillRect/>
                    </a:stretch>
                  </pic:blipFill>
                  <pic:spPr bwMode="auto">
                    <a:xfrm>
                      <a:off x="0" y="0"/>
                      <a:ext cx="5524500" cy="2026920"/>
                    </a:xfrm>
                    <a:prstGeom prst="rect">
                      <a:avLst/>
                    </a:prstGeom>
                    <a:noFill/>
                  </pic:spPr>
                </pic:pic>
              </a:graphicData>
            </a:graphic>
          </wp:inline>
        </w:drawing>
      </w:r>
    </w:p>
    <w:p w:rsidR="00FE5DB7" w:rsidRPr="00104B72" w:rsidRDefault="00FE5DB7" w:rsidP="00FE5DB7">
      <w:pPr>
        <w:pStyle w:val="Paragrafi"/>
        <w:rPr>
          <w:lang w:val="sq-AL"/>
        </w:rPr>
      </w:pPr>
      <w:r w:rsidRPr="00104B72">
        <w:rPr>
          <w:lang w:val="sq-AL"/>
        </w:rPr>
        <w:t xml:space="preserve">Numri i aksidentit do të ndryshohet automatikisht në të 12 tabelat. </w:t>
      </w:r>
    </w:p>
    <w:p w:rsidR="00FE5DB7" w:rsidRPr="00104B72" w:rsidRDefault="00FE5DB7" w:rsidP="00FE5DB7">
      <w:pPr>
        <w:pStyle w:val="Paragrafi"/>
        <w:rPr>
          <w:lang w:val="sq-AL"/>
        </w:rPr>
      </w:pPr>
      <w:bookmarkStart w:id="15" w:name="_Toc102960166"/>
      <w:r w:rsidRPr="00104B72">
        <w:rPr>
          <w:lang w:val="sq-AL"/>
        </w:rPr>
        <w:t>5.8 Mbajtja e kopjes rezervë t</w:t>
      </w:r>
      <w:r w:rsidR="00881458">
        <w:rPr>
          <w:lang w:val="sq-AL"/>
        </w:rPr>
        <w:t>ë</w:t>
      </w:r>
      <w:r w:rsidRPr="00104B72">
        <w:rPr>
          <w:lang w:val="sq-AL"/>
        </w:rPr>
        <w:t xml:space="preserve"> bazës s</w:t>
      </w:r>
      <w:r w:rsidR="00881458">
        <w:rPr>
          <w:lang w:val="sq-AL"/>
        </w:rPr>
        <w:t>ë</w:t>
      </w:r>
      <w:r w:rsidRPr="00104B72">
        <w:rPr>
          <w:lang w:val="sq-AL"/>
        </w:rPr>
        <w:t xml:space="preserve"> të dhënave</w:t>
      </w:r>
      <w:bookmarkEnd w:id="15"/>
    </w:p>
    <w:p w:rsidR="00FE5DB7" w:rsidRPr="00104B72" w:rsidRDefault="00FE5DB7" w:rsidP="00FE5DB7">
      <w:pPr>
        <w:pStyle w:val="Paragrafi"/>
        <w:rPr>
          <w:lang w:val="sq-AL"/>
        </w:rPr>
      </w:pPr>
      <w:r w:rsidRPr="00104B72">
        <w:rPr>
          <w:lang w:val="sq-AL"/>
        </w:rPr>
        <w:t xml:space="preserve">Ky opsion kopjon tabelën e të dhënave </w:t>
      </w:r>
      <w:r w:rsidRPr="00FB7D87">
        <w:rPr>
          <w:i/>
          <w:lang w:val="sq-AL"/>
        </w:rPr>
        <w:t>albaniadata.mdb</w:t>
      </w:r>
      <w:r w:rsidRPr="00104B72">
        <w:rPr>
          <w:lang w:val="sq-AL"/>
        </w:rPr>
        <w:t xml:space="preserve">, në direktorinë </w:t>
      </w:r>
      <w:r w:rsidR="00FB7D87" w:rsidRPr="00FB7D87">
        <w:rPr>
          <w:i/>
          <w:lang w:val="sq-AL"/>
        </w:rPr>
        <w:t>c</w:t>
      </w:r>
      <w:r w:rsidRPr="00FB7D87">
        <w:rPr>
          <w:i/>
          <w:lang w:val="sq-AL"/>
        </w:rPr>
        <w:t>:\road_safety _database\database backup</w:t>
      </w:r>
      <w:r w:rsidRPr="00104B72">
        <w:rPr>
          <w:lang w:val="sq-AL"/>
        </w:rPr>
        <w:t xml:space="preserve"> (si kopje rezervë). Sigurisht që i zoti i kompjuterit duhet të garantojë që rutinat e rezervave janë aktive në kompjuter për të kopjuar informacionin e vlefshëm në një vend të ndarë nga kompjuteri. Nëse nuk përdoret kaseta rezervë, rekomandohet që baza e të dhënave dhe aplikimi të kopjohen në një CD-ROM. </w:t>
      </w:r>
    </w:p>
    <w:p w:rsidR="00FE5DB7" w:rsidRPr="00104B72" w:rsidRDefault="00FE5DB7" w:rsidP="00FE5DB7">
      <w:pPr>
        <w:pStyle w:val="Paragrafi"/>
        <w:rPr>
          <w:lang w:val="sq-AL"/>
        </w:rPr>
      </w:pPr>
      <w:r w:rsidRPr="00104B72">
        <w:rPr>
          <w:lang w:val="sq-AL"/>
        </w:rPr>
        <w:t xml:space="preserve">Kur shtypet ky buton, shfaqet konfirmimi i mëposhtëm: </w:t>
      </w:r>
    </w:p>
    <w:p w:rsidR="00366CE4" w:rsidRPr="00104B72" w:rsidRDefault="00366CE4" w:rsidP="00FE5DB7">
      <w:pPr>
        <w:pStyle w:val="Paragrafi"/>
        <w:rPr>
          <w:lang w:val="sq-AL"/>
        </w:rPr>
      </w:pPr>
    </w:p>
    <w:p w:rsidR="00366CE4" w:rsidRPr="00104B72" w:rsidRDefault="00366CE4" w:rsidP="00366CE4">
      <w:pPr>
        <w:pStyle w:val="Paragrafi"/>
        <w:jc w:val="center"/>
        <w:rPr>
          <w:lang w:val="sq-AL"/>
        </w:rPr>
      </w:pPr>
      <w:r w:rsidRPr="00104B72">
        <w:rPr>
          <w:noProof/>
        </w:rPr>
        <w:drawing>
          <wp:inline distT="0" distB="0" distL="0" distR="0">
            <wp:extent cx="2857500" cy="1590675"/>
            <wp:effectExtent l="0" t="0" r="0" b="9525"/>
            <wp:docPr id="39" name="Picture 6" descr="Capture-04-27-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ture-04-27-00023"/>
                    <pic:cNvPicPr>
                      <a:picLocks noChangeAspect="1" noChangeArrowheads="1"/>
                    </pic:cNvPicPr>
                  </pic:nvPicPr>
                  <pic:blipFill>
                    <a:blip r:embed="rId36">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590675"/>
                    </a:xfrm>
                    <a:prstGeom prst="rect">
                      <a:avLst/>
                    </a:prstGeom>
                    <a:noFill/>
                    <a:ln>
                      <a:noFill/>
                    </a:ln>
                  </pic:spPr>
                </pic:pic>
              </a:graphicData>
            </a:graphic>
          </wp:inline>
        </w:drawing>
      </w:r>
    </w:p>
    <w:p w:rsidR="0079291B" w:rsidRPr="00104B72" w:rsidRDefault="0079291B" w:rsidP="006F257A">
      <w:pPr>
        <w:pStyle w:val="Paragrafi"/>
        <w:rPr>
          <w:lang w:val="sq-AL"/>
        </w:rPr>
      </w:pPr>
    </w:p>
    <w:p w:rsidR="006960A7" w:rsidRPr="00104B72" w:rsidRDefault="006960A7" w:rsidP="006960A7">
      <w:pPr>
        <w:pStyle w:val="Paragrafi"/>
        <w:rPr>
          <w:lang w:val="sq-AL"/>
        </w:rPr>
      </w:pPr>
      <w:r w:rsidRPr="00104B72">
        <w:rPr>
          <w:lang w:val="sq-AL"/>
        </w:rPr>
        <w:t>5.9 Mirëmbajtja e bazës së të dhënave</w:t>
      </w:r>
    </w:p>
    <w:p w:rsidR="006960A7" w:rsidRPr="00104B72" w:rsidRDefault="006960A7" w:rsidP="006960A7">
      <w:pPr>
        <w:pStyle w:val="Paragrafi"/>
        <w:rPr>
          <w:lang w:val="sq-AL"/>
        </w:rPr>
      </w:pPr>
      <w:r w:rsidRPr="00104B72">
        <w:rPr>
          <w:lang w:val="sq-AL"/>
        </w:rPr>
        <w:t xml:space="preserve">Mirëmbajtja e bazës së të dhënave me një numër të madh rekordesh dhe ndryshoresh do të thotë që lind nevoja për të pasur funksione të cilat kontrollojnë informacionin e pasaktë që nuk janë dalluar në momentin e futjes së të dhënave në program. Në rastin tonë, baza e të dhënave organizohet në dymbëdhjetë tabela të ndryshme dhe lind nevoja të kontrollohen të dhënat teke, të dhënat që ekzistojnë në një tabelë por jo në të tjerat. </w:t>
      </w:r>
    </w:p>
    <w:p w:rsidR="006960A7" w:rsidRPr="00104B72" w:rsidRDefault="006960A7" w:rsidP="006960A7">
      <w:pPr>
        <w:pStyle w:val="Paragrafi"/>
        <w:rPr>
          <w:lang w:val="sq-AL"/>
        </w:rPr>
      </w:pPr>
      <w:r w:rsidRPr="00104B72">
        <w:rPr>
          <w:lang w:val="sq-AL"/>
        </w:rPr>
        <w:t xml:space="preserve">Për shembull, informacioni rreth një aksidenti në tabelën e sjelljes së këmbësorit duhet të jetë edhe në tabelën e të dhënave të përgjithshme. Të gjitha aksidentet duhet të kenë të paktën informacionin e përgjithshëm rreth aksidentit, informacionin e automjetit, sjelljen e drejtuesit të automjetit dhe të personave të përfshirë në aksident. </w:t>
      </w:r>
    </w:p>
    <w:p w:rsidR="0079291B" w:rsidRPr="00104B72" w:rsidRDefault="0079291B" w:rsidP="006960A7">
      <w:pPr>
        <w:pStyle w:val="Paragrafi"/>
        <w:rPr>
          <w:lang w:val="sq-AL"/>
        </w:rPr>
      </w:pPr>
    </w:p>
    <w:p w:rsidR="0079291B" w:rsidRPr="00104B72" w:rsidRDefault="00B026C1" w:rsidP="00FD0177">
      <w:pPr>
        <w:pStyle w:val="Paragrafi"/>
        <w:jc w:val="center"/>
        <w:rPr>
          <w:lang w:val="sq-AL"/>
        </w:rPr>
      </w:pPr>
      <w:r w:rsidRPr="00104B72">
        <w:rPr>
          <w:noProof/>
        </w:rPr>
        <w:drawing>
          <wp:inline distT="0" distB="0" distL="0" distR="0">
            <wp:extent cx="5524500" cy="3322320"/>
            <wp:effectExtent l="19050" t="0" r="0" b="0"/>
            <wp:docPr id="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srcRect/>
                    <a:stretch>
                      <a:fillRect/>
                    </a:stretch>
                  </pic:blipFill>
                  <pic:spPr bwMode="auto">
                    <a:xfrm>
                      <a:off x="0" y="0"/>
                      <a:ext cx="5524500" cy="3322320"/>
                    </a:xfrm>
                    <a:prstGeom prst="rect">
                      <a:avLst/>
                    </a:prstGeom>
                    <a:noFill/>
                  </pic:spPr>
                </pic:pic>
              </a:graphicData>
            </a:graphic>
          </wp:inline>
        </w:drawing>
      </w:r>
    </w:p>
    <w:p w:rsidR="0079291B" w:rsidRPr="00104B72" w:rsidRDefault="0079291B" w:rsidP="006960A7">
      <w:pPr>
        <w:pStyle w:val="Paragrafi"/>
        <w:rPr>
          <w:lang w:val="sq-AL"/>
        </w:rPr>
      </w:pPr>
    </w:p>
    <w:p w:rsidR="00EF22FC" w:rsidRPr="00104B72" w:rsidRDefault="00EF22FC" w:rsidP="00EF22FC">
      <w:pPr>
        <w:pStyle w:val="Paragrafi"/>
        <w:rPr>
          <w:lang w:val="sq-AL"/>
        </w:rPr>
      </w:pPr>
      <w:r w:rsidRPr="00104B72">
        <w:rPr>
          <w:lang w:val="sq-AL"/>
        </w:rPr>
        <w:t>Në rastin e parë, ne duam të dimë nëse kemi ndonjë aksident fatal ku nuk kishte dëmtime të regjistruara fillimisht</w:t>
      </w:r>
      <w:r w:rsidR="00612DDE">
        <w:rPr>
          <w:lang w:val="sq-AL"/>
        </w:rPr>
        <w:t>.</w:t>
      </w:r>
      <w:r w:rsidRPr="00104B72">
        <w:rPr>
          <w:lang w:val="sq-AL"/>
        </w:rPr>
        <w:t xml:space="preserve"> </w:t>
      </w:r>
    </w:p>
    <w:p w:rsidR="00EF22FC" w:rsidRPr="00104B72" w:rsidRDefault="00612DDE" w:rsidP="00EF22FC">
      <w:pPr>
        <w:pStyle w:val="Paragrafi"/>
        <w:rPr>
          <w:lang w:val="sq-AL"/>
        </w:rPr>
      </w:pPr>
      <w:r>
        <w:rPr>
          <w:lang w:val="sq-AL"/>
        </w:rPr>
        <w:t xml:space="preserve">Kur klikohet butoni </w:t>
      </w:r>
      <w:r w:rsidRPr="00612DDE">
        <w:rPr>
          <w:i/>
          <w:lang w:val="sq-AL"/>
        </w:rPr>
        <w:t>Mirë</w:t>
      </w:r>
      <w:r w:rsidR="00EF22FC" w:rsidRPr="00104B72">
        <w:rPr>
          <w:lang w:val="sq-AL"/>
        </w:rPr>
        <w:t xml:space="preserve"> shfaqet pasqyra e mëposhtme:</w:t>
      </w:r>
    </w:p>
    <w:p w:rsidR="00293644" w:rsidRPr="00104B72" w:rsidRDefault="00BC622A" w:rsidP="006F257A">
      <w:pPr>
        <w:pStyle w:val="Paragrafi"/>
        <w:rPr>
          <w:lang w:val="sq-AL"/>
        </w:rPr>
      </w:pPr>
      <w:r w:rsidRPr="00104B72">
        <w:rPr>
          <w:noProof/>
        </w:rPr>
        <w:drawing>
          <wp:inline distT="0" distB="0" distL="0" distR="0">
            <wp:extent cx="5524500" cy="1257300"/>
            <wp:effectExtent l="19050" t="0" r="0" b="0"/>
            <wp:docPr id="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srcRect/>
                    <a:stretch>
                      <a:fillRect/>
                    </a:stretch>
                  </pic:blipFill>
                  <pic:spPr bwMode="auto">
                    <a:xfrm>
                      <a:off x="0" y="0"/>
                      <a:ext cx="5524500" cy="1257300"/>
                    </a:xfrm>
                    <a:prstGeom prst="rect">
                      <a:avLst/>
                    </a:prstGeom>
                    <a:noFill/>
                  </pic:spPr>
                </pic:pic>
              </a:graphicData>
            </a:graphic>
          </wp:inline>
        </w:drawing>
      </w:r>
    </w:p>
    <w:p w:rsidR="0079291B" w:rsidRPr="00104B72" w:rsidRDefault="0079291B" w:rsidP="00EA3BDC">
      <w:pPr>
        <w:pStyle w:val="Paragrafi"/>
        <w:rPr>
          <w:lang w:val="sq-AL"/>
        </w:rPr>
      </w:pPr>
    </w:p>
    <w:p w:rsidR="00EA3BDC" w:rsidRPr="00104B72" w:rsidRDefault="00EA3BDC" w:rsidP="00EA3BDC">
      <w:pPr>
        <w:pStyle w:val="Paragrafi"/>
        <w:rPr>
          <w:lang w:val="sq-AL"/>
        </w:rPr>
      </w:pPr>
      <w:r w:rsidRPr="00104B72">
        <w:rPr>
          <w:lang w:val="sq-AL"/>
        </w:rPr>
        <w:t xml:space="preserve">Siç </w:t>
      </w:r>
      <w:r w:rsidR="00D417A1">
        <w:rPr>
          <w:lang w:val="sq-AL"/>
        </w:rPr>
        <w:t xml:space="preserve">duket, janë katër aksidente ku </w:t>
      </w:r>
      <w:r w:rsidR="00D417A1" w:rsidRPr="00D417A1">
        <w:rPr>
          <w:i/>
          <w:lang w:val="sq-AL"/>
        </w:rPr>
        <w:t>Serioziteti</w:t>
      </w:r>
      <w:r w:rsidRPr="00D417A1">
        <w:rPr>
          <w:i/>
          <w:lang w:val="sq-AL"/>
        </w:rPr>
        <w:t xml:space="preserve"> </w:t>
      </w:r>
      <w:r w:rsidRPr="00104B72">
        <w:rPr>
          <w:lang w:val="sq-AL"/>
        </w:rPr>
        <w:t xml:space="preserve">është </w:t>
      </w:r>
      <w:r w:rsidRPr="00E86E9D">
        <w:rPr>
          <w:i/>
          <w:lang w:val="sq-AL"/>
        </w:rPr>
        <w:t>Fatal</w:t>
      </w:r>
      <w:r w:rsidRPr="00E86E9D">
        <w:rPr>
          <w:lang w:val="sq-AL"/>
        </w:rPr>
        <w:t xml:space="preserve"> (</w:t>
      </w:r>
      <w:r w:rsidRPr="00104B72">
        <w:rPr>
          <w:lang w:val="sq-AL"/>
        </w:rPr>
        <w:t>kodi=1)</w:t>
      </w:r>
      <w:r w:rsidR="00D417A1">
        <w:rPr>
          <w:lang w:val="sq-AL"/>
        </w:rPr>
        <w:t xml:space="preserve"> por kodi i dëmtimit nuk është </w:t>
      </w:r>
      <w:r w:rsidR="00D417A1" w:rsidRPr="00D417A1">
        <w:rPr>
          <w:i/>
          <w:lang w:val="sq-AL"/>
        </w:rPr>
        <w:t>Vrarë</w:t>
      </w:r>
      <w:r w:rsidRPr="00104B72">
        <w:rPr>
          <w:lang w:val="sq-AL"/>
        </w:rPr>
        <w:t xml:space="preserve"> (kodi=1). Duhet të bëhet një rishqyrtim për t</w:t>
      </w:r>
      <w:r w:rsidR="00881458">
        <w:rPr>
          <w:lang w:val="sq-AL"/>
        </w:rPr>
        <w:t>’</w:t>
      </w:r>
      <w:r w:rsidRPr="00104B72">
        <w:rPr>
          <w:lang w:val="sq-AL"/>
        </w:rPr>
        <w:t>u siguruar se</w:t>
      </w:r>
      <w:r w:rsidR="00D417A1">
        <w:rPr>
          <w:lang w:val="sq-AL"/>
        </w:rPr>
        <w:t xml:space="preserve"> cili prej kodeve është gabim, </w:t>
      </w:r>
      <w:r w:rsidR="00D417A1" w:rsidRPr="00D417A1">
        <w:rPr>
          <w:i/>
          <w:lang w:val="sq-AL"/>
        </w:rPr>
        <w:t>Serioziteti</w:t>
      </w:r>
      <w:r w:rsidR="00D417A1">
        <w:rPr>
          <w:lang w:val="sq-AL"/>
        </w:rPr>
        <w:t xml:space="preserve"> ose </w:t>
      </w:r>
      <w:r w:rsidRPr="00D417A1">
        <w:rPr>
          <w:i/>
          <w:lang w:val="sq-AL"/>
        </w:rPr>
        <w:t>Vrar</w:t>
      </w:r>
      <w:r w:rsidR="00D417A1" w:rsidRPr="00D417A1">
        <w:rPr>
          <w:i/>
          <w:lang w:val="sq-AL"/>
        </w:rPr>
        <w:t>ë</w:t>
      </w:r>
      <w:r w:rsidRPr="00104B72">
        <w:rPr>
          <w:lang w:val="sq-AL"/>
        </w:rPr>
        <w:t>.</w:t>
      </w:r>
    </w:p>
    <w:p w:rsidR="00EA3BDC" w:rsidRPr="00104B72" w:rsidRDefault="00EA3BDC" w:rsidP="00EA3BDC">
      <w:pPr>
        <w:pStyle w:val="Paragrafi"/>
        <w:rPr>
          <w:lang w:val="sq-AL"/>
        </w:rPr>
      </w:pPr>
      <w:bookmarkStart w:id="16" w:name="_Toc102960168"/>
      <w:r w:rsidRPr="00104B72">
        <w:rPr>
          <w:lang w:val="sq-AL"/>
        </w:rPr>
        <w:t>5.10 Importimi i të dhënave</w:t>
      </w:r>
      <w:bookmarkEnd w:id="16"/>
    </w:p>
    <w:p w:rsidR="00EA3BDC" w:rsidRPr="00104B72" w:rsidRDefault="00EA3BDC" w:rsidP="00EA3BDC">
      <w:pPr>
        <w:pStyle w:val="Paragrafi"/>
        <w:rPr>
          <w:lang w:val="sq-AL"/>
        </w:rPr>
      </w:pPr>
      <w:r w:rsidRPr="00104B72">
        <w:rPr>
          <w:lang w:val="sq-AL"/>
        </w:rPr>
        <w:t xml:space="preserve">Ky opsion jep mundësinë e importimit të të dhënave nga një pozicion, direktori, CD ose rrjet tjetër. Tabela e të dhënave që do të importohet duhet të ketë patjetër të njëjtën strukturë të dhënash. Një skenar i mundshëm mund të jetë që futja e të dhënave është bërë në disa pozicione të ndryshme dhe më vonë bëhet bashkimi i tyre në një. </w:t>
      </w:r>
    </w:p>
    <w:p w:rsidR="00EA3BDC" w:rsidRPr="00104B72" w:rsidRDefault="00EA3BDC" w:rsidP="00EA3BDC">
      <w:pPr>
        <w:pStyle w:val="Paragrafi"/>
        <w:rPr>
          <w:lang w:val="sq-AL"/>
        </w:rPr>
      </w:pPr>
      <w:r w:rsidRPr="00104B72">
        <w:rPr>
          <w:lang w:val="sq-AL"/>
        </w:rPr>
        <w:t xml:space="preserve">Kur shtypet ky buton jepet dritarja dialoguese e cila e fton përdoruesin të zgjedhë pozicionin nga ku do të importohet tabela e të dhënave: </w:t>
      </w:r>
    </w:p>
    <w:p w:rsidR="00023FE7" w:rsidRPr="00104B72" w:rsidRDefault="00023FE7" w:rsidP="006F257A">
      <w:pPr>
        <w:pStyle w:val="Paragrafi"/>
        <w:rPr>
          <w:lang w:val="sq-AL"/>
        </w:rPr>
      </w:pPr>
    </w:p>
    <w:p w:rsidR="00323187" w:rsidRPr="00104B72" w:rsidRDefault="00323187" w:rsidP="006F257A">
      <w:pPr>
        <w:pStyle w:val="Paragrafi"/>
        <w:rPr>
          <w:lang w:val="sq-AL"/>
        </w:rPr>
      </w:pPr>
      <w:r w:rsidRPr="00104B72">
        <w:rPr>
          <w:noProof/>
        </w:rPr>
        <w:drawing>
          <wp:inline distT="0" distB="0" distL="0" distR="0">
            <wp:extent cx="5516880" cy="3657600"/>
            <wp:effectExtent l="19050" t="0" r="7620" b="0"/>
            <wp:docPr id="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srcRect/>
                    <a:stretch>
                      <a:fillRect/>
                    </a:stretch>
                  </pic:blipFill>
                  <pic:spPr bwMode="auto">
                    <a:xfrm>
                      <a:off x="0" y="0"/>
                      <a:ext cx="5516880" cy="3657600"/>
                    </a:xfrm>
                    <a:prstGeom prst="rect">
                      <a:avLst/>
                    </a:prstGeom>
                    <a:noFill/>
                  </pic:spPr>
                </pic:pic>
              </a:graphicData>
            </a:graphic>
          </wp:inline>
        </w:drawing>
      </w:r>
    </w:p>
    <w:p w:rsidR="0039462B" w:rsidRPr="00104B72" w:rsidRDefault="0039462B" w:rsidP="006F257A">
      <w:pPr>
        <w:pStyle w:val="Paragrafi"/>
        <w:rPr>
          <w:lang w:val="sq-AL"/>
        </w:rPr>
      </w:pPr>
    </w:p>
    <w:p w:rsidR="00121FF5" w:rsidRPr="00104B72" w:rsidRDefault="00121FF5" w:rsidP="00121FF5">
      <w:pPr>
        <w:pStyle w:val="Paragrafi"/>
        <w:rPr>
          <w:lang w:val="sq-AL"/>
        </w:rPr>
      </w:pPr>
      <w:r w:rsidRPr="00104B72">
        <w:rPr>
          <w:lang w:val="sq-AL"/>
        </w:rPr>
        <w:t xml:space="preserve">Siç mund të shihet, aty hapet një dritare dialoguese standarde </w:t>
      </w:r>
      <w:r w:rsidRPr="00EA24F6">
        <w:rPr>
          <w:i/>
          <w:lang w:val="sq-AL"/>
        </w:rPr>
        <w:t>Windows</w:t>
      </w:r>
      <w:r w:rsidRPr="00104B72">
        <w:rPr>
          <w:lang w:val="sq-AL"/>
        </w:rPr>
        <w:t xml:space="preserve"> dhe pasi të jepet pozicioni fillon importimi. Nëse importimi i tabelës së të dhënave është i suksesshëm, atëherë numri i rekordeve në tabelë që jepet në menunë kryesore do të përshtatet përkatësisht. Nëse importimi i tabelës së të dhënave dështon, atëherë numri i rekordeve në tabelë mbetet i njëjtë.</w:t>
      </w:r>
    </w:p>
    <w:p w:rsidR="00121FF5" w:rsidRPr="00104B72" w:rsidRDefault="00121FF5" w:rsidP="00121FF5">
      <w:pPr>
        <w:pStyle w:val="Paragrafi"/>
        <w:rPr>
          <w:lang w:val="sq-AL"/>
        </w:rPr>
      </w:pPr>
      <w:bookmarkStart w:id="17" w:name="_Toc102960169"/>
      <w:r w:rsidRPr="00104B72">
        <w:rPr>
          <w:lang w:val="sq-AL"/>
        </w:rPr>
        <w:t>5.11 E</w:t>
      </w:r>
      <w:r w:rsidR="00104B72">
        <w:rPr>
          <w:lang w:val="sq-AL"/>
        </w:rPr>
        <w:t>ks</w:t>
      </w:r>
      <w:r w:rsidRPr="00104B72">
        <w:rPr>
          <w:lang w:val="sq-AL"/>
        </w:rPr>
        <w:t>portimi i të dhënave</w:t>
      </w:r>
      <w:bookmarkEnd w:id="17"/>
    </w:p>
    <w:p w:rsidR="00121FF5" w:rsidRPr="00104B72" w:rsidRDefault="00121FF5" w:rsidP="00121FF5">
      <w:pPr>
        <w:pStyle w:val="Paragrafi"/>
        <w:rPr>
          <w:lang w:val="sq-AL"/>
        </w:rPr>
      </w:pPr>
      <w:r w:rsidRPr="00104B72">
        <w:rPr>
          <w:lang w:val="sq-AL"/>
        </w:rPr>
        <w:t xml:space="preserve">Njëkohësisht, të dhënat e aksidenteve mund të eksportohen në një bazë tjetër të dhënash </w:t>
      </w:r>
      <w:r w:rsidRPr="00EA24F6">
        <w:rPr>
          <w:i/>
          <w:lang w:val="sq-AL"/>
        </w:rPr>
        <w:t>Access</w:t>
      </w:r>
      <w:r w:rsidRPr="00104B72">
        <w:rPr>
          <w:lang w:val="sq-AL"/>
        </w:rPr>
        <w:t>. Të dhënat mund të përzgjidhen nga data, për shembull</w:t>
      </w:r>
      <w:r w:rsidR="00EA24F6">
        <w:rPr>
          <w:lang w:val="sq-AL"/>
        </w:rPr>
        <w:t>,</w:t>
      </w:r>
      <w:r w:rsidRPr="00104B72">
        <w:rPr>
          <w:lang w:val="sq-AL"/>
        </w:rPr>
        <w:t xml:space="preserve"> nëse duam, mund të përzgjedhim një vit të tërë. Në këtë rast shfaqet pasqyra e mëposhtme: </w:t>
      </w:r>
    </w:p>
    <w:p w:rsidR="00121FF5" w:rsidRPr="00104B72" w:rsidRDefault="00C02CAB" w:rsidP="00C02CAB">
      <w:pPr>
        <w:ind w:firstLine="0"/>
        <w:jc w:val="center"/>
        <w:rPr>
          <w:lang w:val="sq-AL"/>
        </w:rPr>
      </w:pPr>
      <w:r w:rsidRPr="00104B72">
        <w:rPr>
          <w:noProof/>
        </w:rPr>
        <w:drawing>
          <wp:inline distT="0" distB="0" distL="0" distR="0">
            <wp:extent cx="5524500" cy="1821180"/>
            <wp:effectExtent l="19050" t="0" r="0" b="0"/>
            <wp:docPr id="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srcRect/>
                    <a:stretch>
                      <a:fillRect/>
                    </a:stretch>
                  </pic:blipFill>
                  <pic:spPr bwMode="auto">
                    <a:xfrm>
                      <a:off x="0" y="0"/>
                      <a:ext cx="5524500" cy="1821180"/>
                    </a:xfrm>
                    <a:prstGeom prst="rect">
                      <a:avLst/>
                    </a:prstGeom>
                    <a:noFill/>
                  </pic:spPr>
                </pic:pic>
              </a:graphicData>
            </a:graphic>
          </wp:inline>
        </w:drawing>
      </w:r>
    </w:p>
    <w:p w:rsidR="00F50409" w:rsidRPr="00104B72" w:rsidRDefault="00F50409" w:rsidP="00F50409">
      <w:pPr>
        <w:pStyle w:val="Paragrafi"/>
        <w:rPr>
          <w:lang w:val="sq-AL"/>
        </w:rPr>
      </w:pPr>
      <w:r w:rsidRPr="00104B72">
        <w:rPr>
          <w:lang w:val="sq-AL"/>
        </w:rPr>
        <w:t>Siç edh</w:t>
      </w:r>
      <w:r w:rsidR="00EA24F6">
        <w:rPr>
          <w:lang w:val="sq-AL"/>
        </w:rPr>
        <w:t xml:space="preserve">e mund të shihet, tabela quhet </w:t>
      </w:r>
      <w:r w:rsidRPr="00EA24F6">
        <w:rPr>
          <w:i/>
          <w:lang w:val="sq-AL"/>
        </w:rPr>
        <w:t>eksport.mdb</w:t>
      </w:r>
      <w:r w:rsidRPr="00104B72">
        <w:rPr>
          <w:lang w:val="sq-AL"/>
        </w:rPr>
        <w:t xml:space="preserve"> dhe ndodhet/ruhet në direktorinë </w:t>
      </w:r>
      <w:r w:rsidRPr="00EA24F6">
        <w:rPr>
          <w:i/>
          <w:lang w:val="sq-AL"/>
        </w:rPr>
        <w:t>c:\road_safety_database</w:t>
      </w:r>
      <w:r w:rsidRPr="00104B72">
        <w:rPr>
          <w:lang w:val="sq-AL"/>
        </w:rPr>
        <w:t>.</w:t>
      </w:r>
    </w:p>
    <w:p w:rsidR="00F50409" w:rsidRPr="00104B72" w:rsidRDefault="00F50409" w:rsidP="00F50409">
      <w:pPr>
        <w:pStyle w:val="Paragrafi"/>
        <w:rPr>
          <w:lang w:val="sq-AL"/>
        </w:rPr>
      </w:pPr>
      <w:bookmarkStart w:id="18" w:name="_Toc102960170"/>
      <w:r w:rsidRPr="00104B72">
        <w:rPr>
          <w:lang w:val="sq-AL"/>
        </w:rPr>
        <w:t>5.12 Pasqyra e rrjetit të rrugëve lokale</w:t>
      </w:r>
      <w:bookmarkEnd w:id="18"/>
    </w:p>
    <w:p w:rsidR="00F50409" w:rsidRPr="00104B72" w:rsidRDefault="00F50409" w:rsidP="00F50409">
      <w:pPr>
        <w:pStyle w:val="Paragrafi"/>
        <w:rPr>
          <w:lang w:val="sq-AL"/>
        </w:rPr>
      </w:pPr>
      <w:r w:rsidRPr="00104B72">
        <w:rPr>
          <w:lang w:val="sq-AL"/>
        </w:rPr>
        <w:t>Më në fund</w:t>
      </w:r>
      <w:r w:rsidR="008A087F">
        <w:rPr>
          <w:lang w:val="sq-AL"/>
        </w:rPr>
        <w:t>,</w:t>
      </w:r>
      <w:r w:rsidRPr="00104B72">
        <w:rPr>
          <w:lang w:val="sq-AL"/>
        </w:rPr>
        <w:t xml:space="preserve"> aplikimi i ofron përdoruesit mundësinë për të parë rrjetin e rrugëve lokale. Kjo është një dosje në </w:t>
      </w:r>
      <w:r w:rsidRPr="008A087F">
        <w:rPr>
          <w:i/>
          <w:lang w:val="sq-AL"/>
        </w:rPr>
        <w:t>Excel</w:t>
      </w:r>
      <w:r w:rsidRPr="00104B72">
        <w:rPr>
          <w:lang w:val="sq-AL"/>
        </w:rPr>
        <w:t xml:space="preserve"> dhe jep informacion të detajuar mbi rrjetin e rrugëve lokale të rrethit. </w:t>
      </w:r>
    </w:p>
    <w:p w:rsidR="0039462B" w:rsidRPr="00104B72" w:rsidRDefault="0039462B" w:rsidP="006F257A">
      <w:pPr>
        <w:pStyle w:val="Paragrafi"/>
        <w:rPr>
          <w:lang w:val="sq-AL"/>
        </w:rPr>
      </w:pPr>
    </w:p>
    <w:p w:rsidR="0039462B" w:rsidRPr="00104B72" w:rsidRDefault="002879E7" w:rsidP="006F257A">
      <w:pPr>
        <w:pStyle w:val="Paragrafi"/>
        <w:rPr>
          <w:lang w:val="sq-AL"/>
        </w:rPr>
      </w:pPr>
      <w:r w:rsidRPr="00104B72">
        <w:rPr>
          <w:noProof/>
        </w:rPr>
        <w:drawing>
          <wp:inline distT="0" distB="0" distL="0" distR="0">
            <wp:extent cx="5715000" cy="4373880"/>
            <wp:effectExtent l="19050" t="0" r="0" b="0"/>
            <wp:docPr id="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srcRect/>
                    <a:stretch>
                      <a:fillRect/>
                    </a:stretch>
                  </pic:blipFill>
                  <pic:spPr bwMode="auto">
                    <a:xfrm>
                      <a:off x="0" y="0"/>
                      <a:ext cx="5715000" cy="4373880"/>
                    </a:xfrm>
                    <a:prstGeom prst="rect">
                      <a:avLst/>
                    </a:prstGeom>
                    <a:noFill/>
                  </pic:spPr>
                </pic:pic>
              </a:graphicData>
            </a:graphic>
          </wp:inline>
        </w:drawing>
      </w:r>
    </w:p>
    <w:p w:rsidR="0039462B" w:rsidRPr="00104B72" w:rsidRDefault="0039462B" w:rsidP="006F257A">
      <w:pPr>
        <w:pStyle w:val="Paragrafi"/>
        <w:rPr>
          <w:lang w:val="sq-AL"/>
        </w:rPr>
      </w:pPr>
    </w:p>
    <w:p w:rsidR="00335892" w:rsidRPr="00104B72" w:rsidRDefault="00335892" w:rsidP="00335892">
      <w:pPr>
        <w:pStyle w:val="NeniNr"/>
        <w:rPr>
          <w:lang w:val="sq-AL"/>
        </w:rPr>
      </w:pPr>
    </w:p>
    <w:p w:rsidR="0039462B" w:rsidRPr="00104B72" w:rsidRDefault="0039462B" w:rsidP="00335892">
      <w:pPr>
        <w:pStyle w:val="NeniNr"/>
        <w:rPr>
          <w:lang w:val="sq-AL"/>
        </w:rPr>
      </w:pPr>
    </w:p>
    <w:p w:rsidR="0039462B" w:rsidRPr="00104B72" w:rsidRDefault="0039462B" w:rsidP="006F257A">
      <w:pPr>
        <w:pStyle w:val="Paragrafi"/>
        <w:rPr>
          <w:lang w:val="sq-AL"/>
        </w:rPr>
      </w:pPr>
    </w:p>
    <w:p w:rsidR="0039462B" w:rsidRPr="00104B72" w:rsidRDefault="0039462B" w:rsidP="006F257A">
      <w:pPr>
        <w:pStyle w:val="Paragrafi"/>
        <w:rPr>
          <w:lang w:val="sq-AL"/>
        </w:rPr>
        <w:sectPr w:rsidR="0039462B" w:rsidRPr="00104B72" w:rsidSect="00BE6EBC">
          <w:type w:val="continuous"/>
          <w:pgSz w:w="11907" w:h="16840" w:code="9"/>
          <w:pgMar w:top="720" w:right="1134" w:bottom="720" w:left="1134" w:header="851" w:footer="851" w:gutter="0"/>
          <w:cols w:space="720"/>
          <w:docGrid w:linePitch="360"/>
        </w:sectPr>
      </w:pPr>
    </w:p>
    <w:p w:rsidR="00C24998" w:rsidRPr="00104B72" w:rsidRDefault="00C24998" w:rsidP="00C24998">
      <w:pPr>
        <w:pStyle w:val="NeniNr"/>
        <w:rPr>
          <w:lang w:val="sq-AL"/>
        </w:rPr>
      </w:pPr>
      <w:r w:rsidRPr="00104B72">
        <w:rPr>
          <w:lang w:val="sq-AL"/>
        </w:rPr>
        <w:t>SHTOJCA</w:t>
      </w:r>
      <w:r w:rsidR="00104B72">
        <w:rPr>
          <w:lang w:val="sq-AL"/>
        </w:rPr>
        <w:t xml:space="preserve"> </w:t>
      </w:r>
      <w:r w:rsidR="008A087F">
        <w:rPr>
          <w:lang w:val="sq-AL"/>
        </w:rPr>
        <w:t>1</w:t>
      </w:r>
    </w:p>
    <w:p w:rsidR="00C24998" w:rsidRPr="00104B72" w:rsidRDefault="00C24998" w:rsidP="00C24998">
      <w:pPr>
        <w:pStyle w:val="NeniNr"/>
        <w:rPr>
          <w:lang w:val="sq-AL"/>
        </w:rPr>
      </w:pPr>
      <w:r w:rsidRPr="00104B72">
        <w:rPr>
          <w:lang w:val="sq-AL"/>
        </w:rPr>
        <w:t>RAPORTI</w:t>
      </w:r>
      <w:r w:rsidR="00104B72">
        <w:rPr>
          <w:lang w:val="sq-AL"/>
        </w:rPr>
        <w:t xml:space="preserve"> </w:t>
      </w:r>
      <w:r w:rsidRPr="00104B72">
        <w:rPr>
          <w:lang w:val="sq-AL"/>
        </w:rPr>
        <w:t>I</w:t>
      </w:r>
      <w:r w:rsidR="00104B72">
        <w:rPr>
          <w:lang w:val="sq-AL"/>
        </w:rPr>
        <w:t xml:space="preserve"> </w:t>
      </w:r>
      <w:r w:rsidRPr="00104B72">
        <w:rPr>
          <w:lang w:val="sq-AL"/>
        </w:rPr>
        <w:t>AKSIDENTIT RRUGOR</w:t>
      </w:r>
    </w:p>
    <w:p w:rsidR="00130F0B" w:rsidRPr="00104B72" w:rsidRDefault="00A42C32" w:rsidP="009A3C69">
      <w:pPr>
        <w:pStyle w:val="Paragrafi"/>
        <w:jc w:val="center"/>
        <w:rPr>
          <w:lang w:val="sq-AL"/>
        </w:rPr>
        <w:sectPr w:rsidR="00130F0B" w:rsidRPr="00104B72" w:rsidSect="00BC3B92">
          <w:headerReference w:type="even" r:id="rId42"/>
          <w:headerReference w:type="default" r:id="rId43"/>
          <w:pgSz w:w="16840" w:h="11907" w:orient="landscape" w:code="9"/>
          <w:pgMar w:top="720" w:right="1134" w:bottom="720" w:left="1134" w:header="851" w:footer="851" w:gutter="0"/>
          <w:cols w:space="720"/>
          <w:docGrid w:linePitch="360"/>
        </w:sectPr>
      </w:pPr>
      <w:r w:rsidRPr="00104B72">
        <w:rPr>
          <w:noProof/>
        </w:rPr>
        <w:drawing>
          <wp:inline distT="0" distB="0" distL="0" distR="0">
            <wp:extent cx="8600164" cy="4912625"/>
            <wp:effectExtent l="19050" t="0" r="0" b="0"/>
            <wp:docPr id="4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srcRect l="1305" t="1360" r="1454" b="-4078"/>
                    <a:stretch>
                      <a:fillRect/>
                    </a:stretch>
                  </pic:blipFill>
                  <pic:spPr bwMode="auto">
                    <a:xfrm>
                      <a:off x="0" y="0"/>
                      <a:ext cx="8613260" cy="4920106"/>
                    </a:xfrm>
                    <a:prstGeom prst="rect">
                      <a:avLst/>
                    </a:prstGeom>
                    <a:noFill/>
                    <a:ln w="9525">
                      <a:noFill/>
                      <a:miter lim="800000"/>
                      <a:headEnd/>
                      <a:tailEnd/>
                    </a:ln>
                  </pic:spPr>
                </pic:pic>
              </a:graphicData>
            </a:graphic>
          </wp:inline>
        </w:drawing>
      </w:r>
    </w:p>
    <w:p w:rsidR="00830A66" w:rsidRPr="008313CF" w:rsidRDefault="00830A66" w:rsidP="00830A66">
      <w:pPr>
        <w:pStyle w:val="NeniNr"/>
        <w:rPr>
          <w:lang w:val="sq-AL"/>
        </w:rPr>
      </w:pPr>
      <w:r w:rsidRPr="008313CF">
        <w:rPr>
          <w:lang w:val="sq-AL"/>
        </w:rPr>
        <w:t>BAZA E TË DHËNAVE</w:t>
      </w:r>
      <w:r>
        <w:rPr>
          <w:lang w:val="sq-AL"/>
        </w:rPr>
        <w:t xml:space="preserve"> </w:t>
      </w:r>
      <w:r w:rsidRPr="008313CF">
        <w:rPr>
          <w:lang w:val="sq-AL"/>
        </w:rPr>
        <w:t>TË</w:t>
      </w:r>
      <w:r>
        <w:rPr>
          <w:lang w:val="sq-AL"/>
        </w:rPr>
        <w:t xml:space="preserve"> </w:t>
      </w:r>
      <w:r w:rsidRPr="008313CF">
        <w:rPr>
          <w:lang w:val="sq-AL"/>
        </w:rPr>
        <w:t>AKSIDENTEVE RRUGORE</w:t>
      </w:r>
    </w:p>
    <w:p w:rsidR="00830A66" w:rsidRPr="008313CF" w:rsidRDefault="00830A66" w:rsidP="00830A66">
      <w:pPr>
        <w:pStyle w:val="NeniNr"/>
        <w:rPr>
          <w:lang w:val="sq-AL"/>
        </w:rPr>
      </w:pPr>
      <w:r w:rsidRPr="008313CF">
        <w:rPr>
          <w:lang w:val="sq-AL"/>
        </w:rPr>
        <w:t>Manual për analizën e të dhënave</w:t>
      </w:r>
    </w:p>
    <w:p w:rsidR="00830A66" w:rsidRPr="008313CF" w:rsidRDefault="00830A66" w:rsidP="00830A66">
      <w:pPr>
        <w:pStyle w:val="Paragrafi"/>
        <w:rPr>
          <w:rFonts w:eastAsia="Times New Roman" w:cs="Calibri"/>
          <w:lang w:val="sq-AL"/>
        </w:rPr>
      </w:pPr>
    </w:p>
    <w:p w:rsidR="00830A66" w:rsidRPr="008313CF" w:rsidRDefault="00830A66" w:rsidP="00830A66">
      <w:pPr>
        <w:pStyle w:val="Paragrafi"/>
        <w:rPr>
          <w:lang w:val="sq-AL"/>
        </w:rPr>
      </w:pPr>
      <w:r w:rsidRPr="008313CF">
        <w:rPr>
          <w:lang w:val="sq-AL"/>
        </w:rPr>
        <w:t>1. Parathënie</w:t>
      </w:r>
    </w:p>
    <w:p w:rsidR="00830A66" w:rsidRPr="008313CF" w:rsidRDefault="00830A66" w:rsidP="00830A66">
      <w:pPr>
        <w:pStyle w:val="Paragrafi"/>
        <w:rPr>
          <w:lang w:val="sq-AL"/>
        </w:rPr>
      </w:pPr>
      <w:r w:rsidRPr="008313CF">
        <w:rPr>
          <w:lang w:val="sq-AL"/>
        </w:rPr>
        <w:t xml:space="preserve">Të pasurit në </w:t>
      </w:r>
      <w:r w:rsidRPr="00E86E9D">
        <w:rPr>
          <w:lang w:val="sq-AL"/>
        </w:rPr>
        <w:t>dispozicion i të dhënave</w:t>
      </w:r>
      <w:r w:rsidRPr="008313CF">
        <w:rPr>
          <w:lang w:val="sq-AL"/>
        </w:rPr>
        <w:t xml:space="preserve"> të aksidenteve rrugore, është një domosdoshmëri për çdo sistem të menaxhimit të sigurisë rrugore. Të dhënat e azhurnuara të aksidenteve janë të nevojshme për identifikimin e problemeve të sigurisë rrugore dhe për ngritjen e informacionit publik. Të dhënat e aksidenteve janë një element vendimtar për çdo ndërhyrje të sigurisë rrugore, me qëllim parandalimin e aksidenteve rrugore.</w:t>
      </w:r>
      <w:r>
        <w:rPr>
          <w:lang w:val="sq-AL"/>
        </w:rPr>
        <w:t xml:space="preserve"> </w:t>
      </w:r>
    </w:p>
    <w:p w:rsidR="00830A66" w:rsidRPr="008313CF" w:rsidRDefault="00830A66" w:rsidP="00830A66">
      <w:pPr>
        <w:pStyle w:val="Paragrafi"/>
        <w:rPr>
          <w:lang w:val="sq-AL"/>
        </w:rPr>
      </w:pPr>
      <w:r w:rsidRPr="008313CF">
        <w:rPr>
          <w:lang w:val="sq-AL"/>
        </w:rPr>
        <w:t>Por nuk janë vetëm përshkrimi i rrethanave të aksidentit të nevojshme. Ndihma e faktorëve të tillë</w:t>
      </w:r>
      <w:r>
        <w:rPr>
          <w:lang w:val="sq-AL"/>
        </w:rPr>
        <w:t>,</w:t>
      </w:r>
      <w:r w:rsidRPr="008313CF">
        <w:rPr>
          <w:lang w:val="sq-AL"/>
        </w:rPr>
        <w:t xml:space="preserve"> si</w:t>
      </w:r>
      <w:r>
        <w:rPr>
          <w:lang w:val="sq-AL"/>
        </w:rPr>
        <w:t>:</w:t>
      </w:r>
      <w:r w:rsidRPr="008313CF">
        <w:rPr>
          <w:lang w:val="sq-AL"/>
        </w:rPr>
        <w:t xml:space="preserve"> karakteristikat e rrugës dhe të trafikut, parametrat e mjeteve lëvizëse, informimi për personat e përfshirë në aksident</w:t>
      </w:r>
      <w:r w:rsidR="00DB2084">
        <w:rPr>
          <w:lang w:val="sq-AL"/>
        </w:rPr>
        <w:t>,</w:t>
      </w:r>
      <w:r w:rsidRPr="008313CF">
        <w:rPr>
          <w:lang w:val="sq-AL"/>
        </w:rPr>
        <w:t xml:space="preserve"> duhet të jenë të regjistruara po aq mirë. </w:t>
      </w:r>
    </w:p>
    <w:p w:rsidR="00830A66" w:rsidRPr="008313CF" w:rsidRDefault="00830A66" w:rsidP="00830A66">
      <w:pPr>
        <w:pStyle w:val="Paragrafi"/>
        <w:rPr>
          <w:lang w:val="sq-AL"/>
        </w:rPr>
      </w:pPr>
      <w:r w:rsidRPr="008313CF">
        <w:rPr>
          <w:lang w:val="sq-AL"/>
        </w:rPr>
        <w:t>Sistemi i të dhënave të aksidenteve (SDA) zbatohet për të gjithë rrjetin rrugor shqiptar.</w:t>
      </w:r>
      <w:r>
        <w:rPr>
          <w:lang w:val="sq-AL"/>
        </w:rPr>
        <w:t xml:space="preserve"> </w:t>
      </w:r>
    </w:p>
    <w:p w:rsidR="00830A66" w:rsidRPr="008313CF" w:rsidRDefault="00830A66" w:rsidP="00830A66">
      <w:pPr>
        <w:pStyle w:val="Paragrafi"/>
        <w:rPr>
          <w:lang w:val="sq-AL"/>
        </w:rPr>
      </w:pPr>
      <w:r w:rsidRPr="008313CF">
        <w:rPr>
          <w:lang w:val="sq-AL"/>
        </w:rPr>
        <w:t>Programi bazohet në kompetencën e policisë rrugore, për të kryer një hetim të aksidentit</w:t>
      </w:r>
      <w:r>
        <w:rPr>
          <w:lang w:val="sq-AL"/>
        </w:rPr>
        <w:t>,</w:t>
      </w:r>
      <w:r w:rsidRPr="008313CF">
        <w:rPr>
          <w:lang w:val="sq-AL"/>
        </w:rPr>
        <w:t xml:space="preserve"> si dhe një raport mbi rrethanat e aksidentit. Të dhënat e hedhura përpunohen dhe analizohen</w:t>
      </w:r>
      <w:r w:rsidR="00DB2084">
        <w:rPr>
          <w:lang w:val="sq-AL"/>
        </w:rPr>
        <w:t>,</w:t>
      </w:r>
      <w:r w:rsidRPr="008313CF">
        <w:rPr>
          <w:lang w:val="sq-AL"/>
        </w:rPr>
        <w:t xml:space="preserve"> me qëllim që:</w:t>
      </w:r>
      <w:r>
        <w:rPr>
          <w:lang w:val="sq-AL"/>
        </w:rPr>
        <w:t xml:space="preserve"> </w:t>
      </w:r>
    </w:p>
    <w:p w:rsidR="00830A66" w:rsidRPr="008313CF" w:rsidRDefault="00830A66" w:rsidP="00830A66">
      <w:pPr>
        <w:pStyle w:val="Paragrafi"/>
        <w:rPr>
          <w:lang w:val="sq-AL"/>
        </w:rPr>
      </w:pPr>
      <w:r w:rsidRPr="008313CF">
        <w:rPr>
          <w:lang w:val="sq-AL"/>
        </w:rPr>
        <w:t>-</w:t>
      </w:r>
      <w:r>
        <w:rPr>
          <w:lang w:val="sq-AL"/>
        </w:rPr>
        <w:t xml:space="preserve"> </w:t>
      </w:r>
      <w:r w:rsidRPr="008313CF">
        <w:rPr>
          <w:lang w:val="sq-AL"/>
        </w:rPr>
        <w:t>të përdoren nga vetë policia për plane strategjike në marrjen e veprimeve për të përmirësuar sigurinë rrugore;</w:t>
      </w:r>
    </w:p>
    <w:p w:rsidR="00830A66" w:rsidRPr="008313CF" w:rsidRDefault="00830A66" w:rsidP="00830A66">
      <w:pPr>
        <w:pStyle w:val="Paragrafi"/>
        <w:rPr>
          <w:lang w:val="sq-AL"/>
        </w:rPr>
      </w:pPr>
      <w:r w:rsidRPr="008313CF">
        <w:rPr>
          <w:lang w:val="sq-AL"/>
        </w:rPr>
        <w:t>-</w:t>
      </w:r>
      <w:r>
        <w:rPr>
          <w:lang w:val="sq-AL"/>
        </w:rPr>
        <w:t xml:space="preserve"> </w:t>
      </w:r>
      <w:r w:rsidRPr="008313CF">
        <w:rPr>
          <w:lang w:val="sq-AL"/>
        </w:rPr>
        <w:t>të përdoren nga organizma të tjer</w:t>
      </w:r>
      <w:r>
        <w:rPr>
          <w:lang w:val="sq-AL"/>
        </w:rPr>
        <w:t>ë</w:t>
      </w:r>
      <w:r w:rsidRPr="008313CF">
        <w:rPr>
          <w:lang w:val="sq-AL"/>
        </w:rPr>
        <w:t xml:space="preserve"> përgjegjës për sigurinë rrugore për hartimin dhe zbatimin e strategjive gjithëpërfshirëse;</w:t>
      </w:r>
    </w:p>
    <w:p w:rsidR="00830A66" w:rsidRPr="008313CF" w:rsidRDefault="00830A66" w:rsidP="00830A66">
      <w:pPr>
        <w:pStyle w:val="Paragrafi"/>
        <w:rPr>
          <w:lang w:val="sq-AL"/>
        </w:rPr>
      </w:pPr>
      <w:r w:rsidRPr="008313CF">
        <w:rPr>
          <w:lang w:val="sq-AL"/>
        </w:rPr>
        <w:t>-</w:t>
      </w:r>
      <w:r>
        <w:rPr>
          <w:lang w:val="sq-AL"/>
        </w:rPr>
        <w:t xml:space="preserve"> </w:t>
      </w:r>
      <w:r w:rsidRPr="008313CF">
        <w:rPr>
          <w:lang w:val="sq-AL"/>
        </w:rPr>
        <w:t>të përdoret nga entet pronare të rrugëve;</w:t>
      </w:r>
      <w:r>
        <w:rPr>
          <w:lang w:val="sq-AL"/>
        </w:rPr>
        <w:t xml:space="preserve"> </w:t>
      </w:r>
      <w:r w:rsidRPr="008313CF">
        <w:rPr>
          <w:lang w:val="sq-AL"/>
        </w:rPr>
        <w:t>si dhe</w:t>
      </w:r>
    </w:p>
    <w:p w:rsidR="00830A66" w:rsidRPr="008313CF" w:rsidRDefault="00830A66" w:rsidP="00830A66">
      <w:pPr>
        <w:pStyle w:val="Paragrafi"/>
        <w:rPr>
          <w:lang w:val="sq-AL"/>
        </w:rPr>
      </w:pPr>
      <w:r w:rsidRPr="008313CF">
        <w:rPr>
          <w:lang w:val="sq-AL"/>
        </w:rPr>
        <w:t>-</w:t>
      </w:r>
      <w:r>
        <w:rPr>
          <w:lang w:val="sq-AL"/>
        </w:rPr>
        <w:t xml:space="preserve"> </w:t>
      </w:r>
      <w:r w:rsidRPr="008313CF">
        <w:rPr>
          <w:lang w:val="sq-AL"/>
        </w:rPr>
        <w:t>nga institucione të tjera të përfshira në sigurinë rrugore.</w:t>
      </w:r>
      <w:r>
        <w:rPr>
          <w:lang w:val="sq-AL"/>
        </w:rPr>
        <w:t xml:space="preserve"> </w:t>
      </w:r>
    </w:p>
    <w:p w:rsidR="00830A66" w:rsidRPr="008313CF" w:rsidRDefault="00830A66" w:rsidP="00830A66">
      <w:pPr>
        <w:pStyle w:val="Paragrafi"/>
        <w:rPr>
          <w:lang w:val="sq-AL"/>
        </w:rPr>
      </w:pPr>
      <w:r w:rsidRPr="008313CF">
        <w:rPr>
          <w:lang w:val="sq-AL"/>
        </w:rPr>
        <w:t>Mbledhja e të dhënave bëhet nga shërbimet</w:t>
      </w:r>
      <w:r>
        <w:rPr>
          <w:lang w:val="sq-AL"/>
        </w:rPr>
        <w:t xml:space="preserve"> </w:t>
      </w:r>
      <w:r w:rsidRPr="008313CF">
        <w:rPr>
          <w:lang w:val="sq-AL"/>
        </w:rPr>
        <w:t>e policisë rrugore</w:t>
      </w:r>
      <w:r>
        <w:rPr>
          <w:lang w:val="sq-AL"/>
        </w:rPr>
        <w:t xml:space="preserve"> </w:t>
      </w:r>
      <w:r w:rsidRPr="008313CF">
        <w:rPr>
          <w:lang w:val="sq-AL"/>
        </w:rPr>
        <w:t>që operojnë në vendndodhje duke plotësuar raportin e aksidentit rrugor.</w:t>
      </w:r>
    </w:p>
    <w:p w:rsidR="00830A66" w:rsidRPr="008313CF" w:rsidRDefault="00830A66" w:rsidP="00830A66">
      <w:pPr>
        <w:pStyle w:val="Paragrafi"/>
        <w:rPr>
          <w:lang w:val="sq-AL"/>
        </w:rPr>
      </w:pPr>
      <w:r w:rsidRPr="008313CF">
        <w:rPr>
          <w:lang w:val="sq-AL"/>
        </w:rPr>
        <w:t>Për të bërë një analizë efektive, për të nxjerrë konkluzione sa më të sakta, nga të dhënat është e nevojshme që të plotësohen këto kërkesa thelbësore</w:t>
      </w:r>
      <w:r>
        <w:rPr>
          <w:lang w:val="sq-AL"/>
        </w:rPr>
        <w:t>:</w:t>
      </w:r>
      <w:r w:rsidRPr="008313CF">
        <w:rPr>
          <w:lang w:val="sq-AL"/>
        </w:rPr>
        <w:t xml:space="preserve"> </w:t>
      </w:r>
    </w:p>
    <w:p w:rsidR="00830A66" w:rsidRPr="008313CF" w:rsidRDefault="00830A66" w:rsidP="00830A66">
      <w:pPr>
        <w:pStyle w:val="Paragrafi"/>
        <w:rPr>
          <w:lang w:val="sq-AL"/>
        </w:rPr>
      </w:pPr>
      <w:r>
        <w:rPr>
          <w:lang w:val="sq-AL"/>
        </w:rPr>
        <w:t xml:space="preserve">- </w:t>
      </w:r>
      <w:r w:rsidRPr="008313CF">
        <w:rPr>
          <w:lang w:val="sq-AL"/>
        </w:rPr>
        <w:t>saktësia (për të përshkruar saktësisht parametrat e veçant</w:t>
      </w:r>
      <w:r w:rsidR="00DB2084">
        <w:rPr>
          <w:lang w:val="sq-AL"/>
        </w:rPr>
        <w:t>ë</w:t>
      </w:r>
      <w:r w:rsidRPr="008313CF">
        <w:rPr>
          <w:lang w:val="sq-AL"/>
        </w:rPr>
        <w:t>);</w:t>
      </w:r>
    </w:p>
    <w:p w:rsidR="00830A66" w:rsidRPr="008313CF" w:rsidRDefault="00830A66" w:rsidP="00830A66">
      <w:pPr>
        <w:pStyle w:val="Paragrafi"/>
        <w:rPr>
          <w:lang w:val="sq-AL"/>
        </w:rPr>
      </w:pPr>
      <w:r>
        <w:rPr>
          <w:lang w:val="sq-AL"/>
        </w:rPr>
        <w:t xml:space="preserve">- </w:t>
      </w:r>
      <w:r w:rsidRPr="008313CF">
        <w:rPr>
          <w:lang w:val="sq-AL"/>
        </w:rPr>
        <w:t>kompleksiteti (për të përfshirë të gjitha veçoritë brenda sistemit të dhënë);</w:t>
      </w:r>
    </w:p>
    <w:p w:rsidR="00830A66" w:rsidRPr="008313CF" w:rsidRDefault="00830A66" w:rsidP="00830A66">
      <w:pPr>
        <w:pStyle w:val="Paragrafi"/>
        <w:rPr>
          <w:lang w:val="sq-AL"/>
        </w:rPr>
      </w:pPr>
      <w:r>
        <w:rPr>
          <w:lang w:val="sq-AL"/>
        </w:rPr>
        <w:t xml:space="preserve">- </w:t>
      </w:r>
      <w:r w:rsidRPr="008313CF">
        <w:rPr>
          <w:lang w:val="sq-AL"/>
        </w:rPr>
        <w:t>disponueshmëria (që të jenë të disponueshme nga të gjithë përdoruesit);</w:t>
      </w:r>
    </w:p>
    <w:p w:rsidR="00830A66" w:rsidRPr="008313CF" w:rsidRDefault="00830A66" w:rsidP="00830A66">
      <w:pPr>
        <w:pStyle w:val="Paragrafi"/>
        <w:rPr>
          <w:lang w:val="sq-AL"/>
        </w:rPr>
      </w:pPr>
      <w:r>
        <w:rPr>
          <w:lang w:val="sq-AL"/>
        </w:rPr>
        <w:t xml:space="preserve">- </w:t>
      </w:r>
      <w:r w:rsidRPr="008313CF">
        <w:rPr>
          <w:lang w:val="sq-AL"/>
        </w:rPr>
        <w:t xml:space="preserve">njëtrajtshmëria (për t’u përdorur përcaktime standarde). </w:t>
      </w:r>
    </w:p>
    <w:p w:rsidR="00830A66" w:rsidRPr="008313CF" w:rsidRDefault="00830A66" w:rsidP="00830A66">
      <w:pPr>
        <w:pStyle w:val="Paragrafi"/>
        <w:rPr>
          <w:lang w:val="sq-AL"/>
        </w:rPr>
      </w:pPr>
      <w:r w:rsidRPr="008313CF">
        <w:rPr>
          <w:lang w:val="sq-AL"/>
        </w:rPr>
        <w:t>Parametri i fundit (njëtrajtshmëria) është i një rëndësie të veçantë për krahasimet. Edhe në nivel kombëtar është e rëndësishme që edhe përcaktimet lokale të përputhen me ato kombëtare.</w:t>
      </w:r>
      <w:r>
        <w:rPr>
          <w:lang w:val="sq-AL"/>
        </w:rPr>
        <w:t xml:space="preserve"> </w:t>
      </w:r>
    </w:p>
    <w:p w:rsidR="00830A66" w:rsidRPr="008313CF" w:rsidRDefault="00830A66" w:rsidP="00830A66">
      <w:pPr>
        <w:pStyle w:val="Paragrafi"/>
        <w:rPr>
          <w:lang w:val="sq-AL"/>
        </w:rPr>
      </w:pPr>
      <w:r w:rsidRPr="008313CF">
        <w:rPr>
          <w:lang w:val="sq-AL"/>
        </w:rPr>
        <w:t>Shumë studime të sigurisë rrugore janë të drejtuara në përmirësimin e cilësisë</w:t>
      </w:r>
      <w:r>
        <w:rPr>
          <w:lang w:val="sq-AL"/>
        </w:rPr>
        <w:t xml:space="preserve"> </w:t>
      </w:r>
      <w:r w:rsidRPr="008313CF">
        <w:rPr>
          <w:lang w:val="sq-AL"/>
        </w:rPr>
        <w:t>së</w:t>
      </w:r>
      <w:r>
        <w:rPr>
          <w:lang w:val="sq-AL"/>
        </w:rPr>
        <w:t xml:space="preserve"> </w:t>
      </w:r>
      <w:r w:rsidRPr="008313CF">
        <w:rPr>
          <w:lang w:val="sq-AL"/>
        </w:rPr>
        <w:t>parametrave të rrugëve. Problemi më i madh kur drejton këto studime është përcaktimi i vendndodhjes së saktë të aksidentit. Si pasojë, disponueshmëria e një metode lokalizimi, është një element kryesor për çdo sistem informimi rrugor. Pa një njohuri të besueshme të vendndodhjes së aksidentit dhe pa të dhëna të përshtatshme, mundësitë për të zgjidhur të metat lokale janë të limituara.</w:t>
      </w:r>
    </w:p>
    <w:p w:rsidR="00830A66" w:rsidRPr="008313CF" w:rsidRDefault="00830A66" w:rsidP="00830A66">
      <w:pPr>
        <w:pStyle w:val="Paragrafi"/>
        <w:rPr>
          <w:lang w:val="sq-AL"/>
        </w:rPr>
      </w:pPr>
      <w:r w:rsidRPr="008313CF">
        <w:rPr>
          <w:lang w:val="sq-AL"/>
        </w:rPr>
        <w:t>Një pikë rreziku (</w:t>
      </w:r>
      <w:r w:rsidRPr="008313CF">
        <w:rPr>
          <w:i/>
          <w:lang w:val="sq-AL"/>
        </w:rPr>
        <w:t>blackspot</w:t>
      </w:r>
      <w:r w:rsidRPr="008313CF">
        <w:rPr>
          <w:lang w:val="sq-AL"/>
        </w:rPr>
        <w:t>) është një term që përdoret në menaxhimin e sigurisë rrugore për të përcaktuar një vend ku aksidentet janë të përqendruara. Pa një lokalizim të saktë të aksidenteve rrugore, specialistët e sigurisë rrugore, nuk janë në gjendje të gjejnë dhe të trajtojnë me efektivitet pikat e rrezikut në rrjetin e tyre</w:t>
      </w:r>
      <w:r w:rsidR="00DB2084">
        <w:rPr>
          <w:lang w:val="sq-AL"/>
        </w:rPr>
        <w:t xml:space="preserve"> të rrugëve. “Lokalizime</w:t>
      </w:r>
      <w:r w:rsidRPr="008313CF">
        <w:rPr>
          <w:lang w:val="sq-AL"/>
        </w:rPr>
        <w:t xml:space="preserve"> </w:t>
      </w:r>
      <w:r w:rsidR="00DB2084">
        <w:rPr>
          <w:lang w:val="sq-AL"/>
        </w:rPr>
        <w:t>të</w:t>
      </w:r>
      <w:r w:rsidRPr="008313CF">
        <w:rPr>
          <w:lang w:val="sq-AL"/>
        </w:rPr>
        <w:t xml:space="preserve"> pasakta</w:t>
      </w:r>
      <w:r w:rsidR="00DB2084">
        <w:rPr>
          <w:lang w:val="sq-AL"/>
        </w:rPr>
        <w:t>”</w:t>
      </w:r>
      <w:r w:rsidRPr="008313CF">
        <w:rPr>
          <w:lang w:val="sq-AL"/>
        </w:rPr>
        <w:t xml:space="preserve"> do të tho</w:t>
      </w:r>
      <w:r w:rsidR="00DB2084">
        <w:rPr>
          <w:lang w:val="sq-AL"/>
        </w:rPr>
        <w:t>t</w:t>
      </w:r>
      <w:r w:rsidRPr="008313CF">
        <w:rPr>
          <w:lang w:val="sq-AL"/>
        </w:rPr>
        <w:t xml:space="preserve">ë identifikime të gabuara dhe humbje në kohë dhe në anën financiare. </w:t>
      </w:r>
    </w:p>
    <w:p w:rsidR="00830A66" w:rsidRPr="008313CF" w:rsidRDefault="00830A66" w:rsidP="00830A66">
      <w:pPr>
        <w:pStyle w:val="Paragrafi"/>
        <w:rPr>
          <w:lang w:val="sq-AL"/>
        </w:rPr>
      </w:pPr>
      <w:r w:rsidRPr="008313CF">
        <w:rPr>
          <w:lang w:val="sq-AL"/>
        </w:rPr>
        <w:t>2. Përkufizime</w:t>
      </w:r>
    </w:p>
    <w:p w:rsidR="00830A66" w:rsidRPr="008313CF" w:rsidRDefault="00830A66" w:rsidP="00830A66">
      <w:pPr>
        <w:pStyle w:val="Paragrafi"/>
        <w:rPr>
          <w:lang w:val="sq-AL"/>
        </w:rPr>
      </w:pPr>
      <w:r>
        <w:rPr>
          <w:lang w:val="sq-AL"/>
        </w:rPr>
        <w:t>“</w:t>
      </w:r>
      <w:r w:rsidRPr="008313CF">
        <w:rPr>
          <w:lang w:val="sq-AL"/>
        </w:rPr>
        <w:t>Ngjarje rrugore</w:t>
      </w:r>
      <w:r>
        <w:rPr>
          <w:lang w:val="sq-AL"/>
        </w:rPr>
        <w:t>”,</w:t>
      </w:r>
      <w:r w:rsidRPr="008313CF">
        <w:rPr>
          <w:lang w:val="sq-AL"/>
        </w:rPr>
        <w:t xml:space="preserve"> ngjarje që ndodh në një rrugë publike ose në një rrugë private në të cilën publiku ka të drejtën e aksesit.</w:t>
      </w:r>
      <w:r>
        <w:rPr>
          <w:lang w:val="sq-AL"/>
        </w:rPr>
        <w:t xml:space="preserve"> </w:t>
      </w:r>
      <w:r w:rsidRPr="008313CF">
        <w:rPr>
          <w:lang w:val="sq-AL"/>
        </w:rPr>
        <w:t>Përfshin të paktën një automjet në lëvizje me të paktën një person të plagosur apo të vrarë, si dhe ato vetëm me dëme materiale, të raportuar nga shërbimet e policisë rrugore.</w:t>
      </w:r>
    </w:p>
    <w:p w:rsidR="00830A66" w:rsidRPr="008313CF" w:rsidRDefault="00830A66" w:rsidP="00830A66">
      <w:pPr>
        <w:pStyle w:val="Paragrafi"/>
        <w:rPr>
          <w:lang w:val="sq-AL"/>
        </w:rPr>
      </w:pPr>
      <w:r>
        <w:rPr>
          <w:lang w:val="sq-AL"/>
        </w:rPr>
        <w:t>“</w:t>
      </w:r>
      <w:r w:rsidRPr="008313CF">
        <w:rPr>
          <w:lang w:val="sq-AL"/>
        </w:rPr>
        <w:t>Ngjarje rrugore vetëm me dëme materiale</w:t>
      </w:r>
      <w:r>
        <w:rPr>
          <w:lang w:val="sq-AL"/>
        </w:rPr>
        <w:t>”,</w:t>
      </w:r>
      <w:r w:rsidRPr="008313CF">
        <w:rPr>
          <w:lang w:val="sq-AL"/>
        </w:rPr>
        <w:t xml:space="preserve"> ngjarje që ndodh në një rrugë publike ose në një rrugë private në të cilën publiku ka të drejtën e aksesit.</w:t>
      </w:r>
      <w:r>
        <w:rPr>
          <w:lang w:val="sq-AL"/>
        </w:rPr>
        <w:t xml:space="preserve"> </w:t>
      </w:r>
      <w:r w:rsidRPr="008313CF">
        <w:rPr>
          <w:lang w:val="sq-AL"/>
        </w:rPr>
        <w:t>Përfshin të paktën një automjet në lëvizje, vetëm me dëme materiale, të raportuar nga shërbimet e policisë rrugore.</w:t>
      </w:r>
    </w:p>
    <w:p w:rsidR="00830A66" w:rsidRPr="008313CF" w:rsidRDefault="00830A66" w:rsidP="00830A66">
      <w:pPr>
        <w:pStyle w:val="Paragrafi"/>
        <w:rPr>
          <w:lang w:val="sq-AL"/>
        </w:rPr>
      </w:pPr>
      <w:r>
        <w:rPr>
          <w:lang w:val="sq-AL"/>
        </w:rPr>
        <w:t>“</w:t>
      </w:r>
      <w:r w:rsidRPr="008313CF">
        <w:rPr>
          <w:lang w:val="sq-AL"/>
        </w:rPr>
        <w:t>Aksident rrugor</w:t>
      </w:r>
      <w:r>
        <w:rPr>
          <w:lang w:val="sq-AL"/>
        </w:rPr>
        <w:t>”,</w:t>
      </w:r>
      <w:r w:rsidRPr="008313CF">
        <w:rPr>
          <w:lang w:val="sq-AL"/>
        </w:rPr>
        <w:t xml:space="preserve"> ngjarje që ndodh në një rrugë publike ose në një rrugë private në të cilën publiku ka të drejtën e aksesit. Përfshin të paktën një automjet në lëvizje me të paktën një person të plagosur apo të vrarë, të raportuar nga shërbimet e policisë rrugore. </w:t>
      </w:r>
    </w:p>
    <w:p w:rsidR="00830A66" w:rsidRPr="008313CF" w:rsidRDefault="00830A66" w:rsidP="00830A66">
      <w:pPr>
        <w:pStyle w:val="Paragrafi"/>
        <w:rPr>
          <w:lang w:val="sq-AL"/>
        </w:rPr>
      </w:pPr>
      <w:r>
        <w:rPr>
          <w:lang w:val="sq-AL"/>
        </w:rPr>
        <w:t>“</w:t>
      </w:r>
      <w:r w:rsidRPr="008313CF">
        <w:rPr>
          <w:lang w:val="sq-AL"/>
        </w:rPr>
        <w:t>Personi i vrarë në 30 ditë</w:t>
      </w:r>
      <w:r>
        <w:rPr>
          <w:lang w:val="sq-AL"/>
        </w:rPr>
        <w:t>”,</w:t>
      </w:r>
      <w:r w:rsidRPr="008313CF">
        <w:rPr>
          <w:lang w:val="sq-AL"/>
        </w:rPr>
        <w:t xml:space="preserve"> vdekja brenda 30 ditëve për shkak të</w:t>
      </w:r>
      <w:r>
        <w:rPr>
          <w:lang w:val="sq-AL"/>
        </w:rPr>
        <w:t xml:space="preserve"> </w:t>
      </w:r>
      <w:r w:rsidRPr="008313CF">
        <w:rPr>
          <w:lang w:val="sq-AL"/>
        </w:rPr>
        <w:t xml:space="preserve">aksidentit rrugor. </w:t>
      </w:r>
    </w:p>
    <w:p w:rsidR="00830A66" w:rsidRPr="008313CF" w:rsidRDefault="00830A66" w:rsidP="00830A66">
      <w:pPr>
        <w:pStyle w:val="Paragrafi"/>
        <w:rPr>
          <w:lang w:val="sq-AL"/>
        </w:rPr>
      </w:pPr>
      <w:r>
        <w:rPr>
          <w:lang w:val="sq-AL"/>
        </w:rPr>
        <w:t>“</w:t>
      </w:r>
      <w:r w:rsidRPr="008313CF">
        <w:rPr>
          <w:lang w:val="sq-AL"/>
        </w:rPr>
        <w:t>Aksident fatal</w:t>
      </w:r>
      <w:r>
        <w:rPr>
          <w:lang w:val="sq-AL"/>
        </w:rPr>
        <w:t>”,</w:t>
      </w:r>
      <w:r w:rsidRPr="008313CF">
        <w:rPr>
          <w:lang w:val="sq-AL"/>
        </w:rPr>
        <w:t xml:space="preserve"> aksidenti me të paktën një person të vrarë ndërmjet personave të tjerë të përfshirë, pavarësisht nga serioziteti i plagosjes.</w:t>
      </w:r>
    </w:p>
    <w:p w:rsidR="00830A66" w:rsidRPr="008313CF" w:rsidRDefault="00830A66" w:rsidP="00830A66">
      <w:pPr>
        <w:pStyle w:val="Paragrafi"/>
        <w:rPr>
          <w:lang w:val="sq-AL"/>
        </w:rPr>
      </w:pPr>
      <w:r>
        <w:rPr>
          <w:lang w:val="sq-AL"/>
        </w:rPr>
        <w:t>“</w:t>
      </w:r>
      <w:r w:rsidRPr="008313CF">
        <w:rPr>
          <w:lang w:val="sq-AL"/>
        </w:rPr>
        <w:t>Aksident me plagosje</w:t>
      </w:r>
      <w:r>
        <w:rPr>
          <w:lang w:val="sq-AL"/>
        </w:rPr>
        <w:t xml:space="preserve">”, </w:t>
      </w:r>
      <w:r w:rsidRPr="008313CF">
        <w:rPr>
          <w:lang w:val="sq-AL"/>
        </w:rPr>
        <w:t>aksidenti me të paktën një person të plagosur ndërmjet personave të përfshirë, pa specifikimin e llojit të plagosjes.</w:t>
      </w:r>
    </w:p>
    <w:p w:rsidR="00830A66" w:rsidRPr="008313CF" w:rsidRDefault="00830A66" w:rsidP="00830A66">
      <w:pPr>
        <w:pStyle w:val="Paragrafi"/>
        <w:rPr>
          <w:lang w:val="sq-AL"/>
        </w:rPr>
      </w:pPr>
      <w:r>
        <w:rPr>
          <w:lang w:val="sq-AL"/>
        </w:rPr>
        <w:t>“</w:t>
      </w:r>
      <w:r w:rsidRPr="008313CF">
        <w:rPr>
          <w:lang w:val="sq-AL"/>
        </w:rPr>
        <w:t>Aksident me plagosje të rënd</w:t>
      </w:r>
      <w:r>
        <w:rPr>
          <w:lang w:val="sq-AL"/>
        </w:rPr>
        <w:t>a”,</w:t>
      </w:r>
      <w:r w:rsidRPr="008313CF">
        <w:rPr>
          <w:lang w:val="sq-AL"/>
        </w:rPr>
        <w:t xml:space="preserve"> aksidenti që ka sjellë si pasojë gjymtimin, shëmtimin ose çdo dëmtim tjetër të përhershëm të shëndetit, ndërprerjen e shtatzënisë ose ka qenë </w:t>
      </w:r>
      <w:r w:rsidR="00E7724B">
        <w:rPr>
          <w:lang w:val="sq-AL"/>
        </w:rPr>
        <w:t>i</w:t>
      </w:r>
      <w:r w:rsidRPr="008313CF">
        <w:rPr>
          <w:lang w:val="sq-AL"/>
        </w:rPr>
        <w:t xml:space="preserve"> rreziksh</w:t>
      </w:r>
      <w:r w:rsidR="00E7724B">
        <w:rPr>
          <w:lang w:val="sq-AL"/>
        </w:rPr>
        <w:t>ë</w:t>
      </w:r>
      <w:r w:rsidRPr="008313CF">
        <w:rPr>
          <w:lang w:val="sq-AL"/>
        </w:rPr>
        <w:t xml:space="preserve">m për jetën në çastin e shkaktimit të </w:t>
      </w:r>
      <w:r w:rsidR="00E7724B">
        <w:rPr>
          <w:lang w:val="sq-AL"/>
        </w:rPr>
        <w:t>tij</w:t>
      </w:r>
      <w:r w:rsidRPr="008313CF">
        <w:rPr>
          <w:lang w:val="sq-AL"/>
        </w:rPr>
        <w:t>.</w:t>
      </w:r>
    </w:p>
    <w:p w:rsidR="00830A66" w:rsidRPr="008313CF" w:rsidRDefault="00830A66" w:rsidP="00830A66">
      <w:pPr>
        <w:pStyle w:val="Paragrafi"/>
        <w:rPr>
          <w:lang w:val="sq-AL"/>
        </w:rPr>
      </w:pPr>
      <w:r>
        <w:rPr>
          <w:lang w:val="sq-AL"/>
        </w:rPr>
        <w:t>“</w:t>
      </w:r>
      <w:r w:rsidRPr="008313CF">
        <w:rPr>
          <w:lang w:val="sq-AL"/>
        </w:rPr>
        <w:t>Aksident me plagosje të lehta</w:t>
      </w:r>
      <w:r>
        <w:rPr>
          <w:lang w:val="sq-AL"/>
        </w:rPr>
        <w:t>”,</w:t>
      </w:r>
      <w:r w:rsidRPr="008313CF">
        <w:rPr>
          <w:lang w:val="sq-AL"/>
        </w:rPr>
        <w:t xml:space="preserve"> aksidenti që ka shka</w:t>
      </w:r>
      <w:r>
        <w:rPr>
          <w:lang w:val="sq-AL"/>
        </w:rPr>
        <w:t>k</w:t>
      </w:r>
      <w:r w:rsidRPr="008313CF">
        <w:rPr>
          <w:lang w:val="sq-AL"/>
        </w:rPr>
        <w:t>tuar te personat e përfshirë, paaftësi të përkohshme më tepër se 9 (nëntë) ditë.</w:t>
      </w:r>
    </w:p>
    <w:p w:rsidR="00830A66" w:rsidRPr="008313CF" w:rsidRDefault="00830A66" w:rsidP="00830A66">
      <w:pPr>
        <w:pStyle w:val="Paragrafi"/>
        <w:rPr>
          <w:lang w:val="sq-AL"/>
        </w:rPr>
      </w:pPr>
      <w:r>
        <w:rPr>
          <w:lang w:val="sq-AL"/>
        </w:rPr>
        <w:t>“</w:t>
      </w:r>
      <w:r w:rsidRPr="008313CF">
        <w:rPr>
          <w:lang w:val="sq-AL"/>
        </w:rPr>
        <w:t>I panjohur</w:t>
      </w:r>
      <w:r>
        <w:rPr>
          <w:lang w:val="sq-AL"/>
        </w:rPr>
        <w:t>”,</w:t>
      </w:r>
      <w:r w:rsidRPr="008313CF">
        <w:rPr>
          <w:lang w:val="sq-AL"/>
        </w:rPr>
        <w:t xml:space="preserve"> aksidenti për të cilin nuk raportohet</w:t>
      </w:r>
      <w:r>
        <w:rPr>
          <w:lang w:val="sq-AL"/>
        </w:rPr>
        <w:t xml:space="preserve"> </w:t>
      </w:r>
      <w:r w:rsidRPr="008313CF">
        <w:rPr>
          <w:lang w:val="sq-AL"/>
        </w:rPr>
        <w:t xml:space="preserve">serioziteti i plagosjes në mesin e personave të përfshirë. </w:t>
      </w:r>
    </w:p>
    <w:p w:rsidR="00830A66" w:rsidRPr="008313CF" w:rsidRDefault="00830A66" w:rsidP="00830A66">
      <w:pPr>
        <w:pStyle w:val="Paragrafi"/>
        <w:rPr>
          <w:lang w:val="sq-AL"/>
        </w:rPr>
      </w:pPr>
      <w:r>
        <w:rPr>
          <w:lang w:val="sq-AL"/>
        </w:rPr>
        <w:t>“</w:t>
      </w:r>
      <w:r w:rsidRPr="008313CF">
        <w:rPr>
          <w:lang w:val="sq-AL"/>
        </w:rPr>
        <w:t>Përplasje këndore</w:t>
      </w:r>
      <w:r>
        <w:rPr>
          <w:lang w:val="sq-AL"/>
        </w:rPr>
        <w:t xml:space="preserve">”, </w:t>
      </w:r>
      <w:r w:rsidRPr="008313CF">
        <w:rPr>
          <w:lang w:val="sq-AL"/>
        </w:rPr>
        <w:t>përplasje ndërmjet automjeteve që lëvizin. Automjeti i parë ka një pikë përplasje</w:t>
      </w:r>
      <w:r w:rsidR="004A6F64">
        <w:rPr>
          <w:lang w:val="sq-AL"/>
        </w:rPr>
        <w:t>je</w:t>
      </w:r>
      <w:r w:rsidRPr="008313CF">
        <w:rPr>
          <w:lang w:val="sq-AL"/>
        </w:rPr>
        <w:t xml:space="preserve"> anësore, automjetet e tjera kanë një pikë përplasje</w:t>
      </w:r>
      <w:r w:rsidR="004A6F64">
        <w:rPr>
          <w:lang w:val="sq-AL"/>
        </w:rPr>
        <w:t>je</w:t>
      </w:r>
      <w:r w:rsidRPr="008313CF">
        <w:rPr>
          <w:lang w:val="sq-AL"/>
        </w:rPr>
        <w:t xml:space="preserve"> ballore.</w:t>
      </w:r>
    </w:p>
    <w:p w:rsidR="00830A66" w:rsidRPr="008313CF" w:rsidRDefault="00830A66" w:rsidP="00830A66">
      <w:pPr>
        <w:pStyle w:val="Paragrafi"/>
        <w:rPr>
          <w:lang w:val="sq-AL"/>
        </w:rPr>
      </w:pPr>
      <w:r>
        <w:rPr>
          <w:lang w:val="sq-AL"/>
        </w:rPr>
        <w:t>“</w:t>
      </w:r>
      <w:r w:rsidRPr="008313CF">
        <w:rPr>
          <w:lang w:val="sq-AL"/>
        </w:rPr>
        <w:t>Përplasje zinxhir</w:t>
      </w:r>
      <w:r>
        <w:rPr>
          <w:lang w:val="sq-AL"/>
        </w:rPr>
        <w:t xml:space="preserve">”, </w:t>
      </w:r>
      <w:r w:rsidRPr="008313CF">
        <w:rPr>
          <w:lang w:val="sq-AL"/>
        </w:rPr>
        <w:t>përplasje ndërmjet më shumë se dy automjeteve që lëvizin. Automjeti i parë ka një pikë përplasje</w:t>
      </w:r>
      <w:r w:rsidR="004A6F64">
        <w:rPr>
          <w:lang w:val="sq-AL"/>
        </w:rPr>
        <w:t>je</w:t>
      </w:r>
      <w:r w:rsidRPr="008313CF">
        <w:rPr>
          <w:lang w:val="sq-AL"/>
        </w:rPr>
        <w:t xml:space="preserve"> të pasme, automjeti tjetër ka një pikë përplasje</w:t>
      </w:r>
      <w:r w:rsidR="004A6F64">
        <w:rPr>
          <w:lang w:val="sq-AL"/>
        </w:rPr>
        <w:t>je</w:t>
      </w:r>
      <w:r w:rsidRPr="008313CF">
        <w:rPr>
          <w:lang w:val="sq-AL"/>
        </w:rPr>
        <w:t xml:space="preserve"> ballore, e kështu me radhë dhe për automjetet e tjera që vijnë pas. </w:t>
      </w:r>
    </w:p>
    <w:p w:rsidR="00830A66" w:rsidRPr="008313CF" w:rsidRDefault="00830A66" w:rsidP="00830A66">
      <w:pPr>
        <w:pStyle w:val="Paragrafi"/>
        <w:rPr>
          <w:lang w:val="sq-AL"/>
        </w:rPr>
      </w:pPr>
      <w:r>
        <w:rPr>
          <w:lang w:val="sq-AL"/>
        </w:rPr>
        <w:t>“</w:t>
      </w:r>
      <w:r w:rsidRPr="008313CF">
        <w:rPr>
          <w:lang w:val="sq-AL"/>
        </w:rPr>
        <w:t>Përplasje me kafshë</w:t>
      </w:r>
      <w:r>
        <w:rPr>
          <w:lang w:val="sq-AL"/>
        </w:rPr>
        <w:t xml:space="preserve">”, </w:t>
      </w:r>
      <w:r w:rsidRPr="008313CF">
        <w:rPr>
          <w:lang w:val="sq-AL"/>
        </w:rPr>
        <w:t>përplasje ndërmjet automjeteve dhe kafshëve.</w:t>
      </w:r>
    </w:p>
    <w:p w:rsidR="00830A66" w:rsidRPr="008313CF" w:rsidRDefault="00830A66" w:rsidP="00830A66">
      <w:pPr>
        <w:pStyle w:val="Paragrafi"/>
        <w:ind w:left="284" w:firstLine="0"/>
        <w:rPr>
          <w:lang w:val="sq-AL"/>
        </w:rPr>
      </w:pPr>
      <w:r>
        <w:rPr>
          <w:lang w:val="sq-AL"/>
        </w:rPr>
        <w:t>“</w:t>
      </w:r>
      <w:r w:rsidRPr="008313CF">
        <w:rPr>
          <w:lang w:val="sq-AL"/>
        </w:rPr>
        <w:t>Përplasje me pengesën</w:t>
      </w:r>
      <w:r>
        <w:rPr>
          <w:lang w:val="sq-AL"/>
        </w:rPr>
        <w:t xml:space="preserve">”, </w:t>
      </w:r>
      <w:r w:rsidRPr="008313CF">
        <w:rPr>
          <w:lang w:val="sq-AL"/>
        </w:rPr>
        <w:t xml:space="preserve">përplasje ndërmjet automjetit në lëvizje dhe pengesës, në ose jashtë rrugës. </w:t>
      </w:r>
      <w:r>
        <w:rPr>
          <w:lang w:val="sq-AL"/>
        </w:rPr>
        <w:t>“</w:t>
      </w:r>
      <w:r w:rsidRPr="008313CF">
        <w:rPr>
          <w:lang w:val="sq-AL"/>
        </w:rPr>
        <w:t>Pengesë fikse ose në lëvizje</w:t>
      </w:r>
      <w:r>
        <w:rPr>
          <w:lang w:val="sq-AL"/>
        </w:rPr>
        <w:t>” p</w:t>
      </w:r>
      <w:r w:rsidRPr="008313CF">
        <w:rPr>
          <w:lang w:val="sq-AL"/>
        </w:rPr>
        <w:t>ërfshin pemë, postera, barrierat e sigurisë, pjesë të infrastrukturës r</w:t>
      </w:r>
      <w:r>
        <w:rPr>
          <w:lang w:val="sq-AL"/>
        </w:rPr>
        <w:t>rugore ose ndërtime të ndryshme</w:t>
      </w:r>
      <w:r w:rsidRPr="008313CF">
        <w:rPr>
          <w:lang w:val="sq-AL"/>
        </w:rPr>
        <w:t xml:space="preserve"> etj. </w:t>
      </w:r>
    </w:p>
    <w:p w:rsidR="00830A66" w:rsidRPr="008313CF" w:rsidRDefault="00830A66" w:rsidP="00830A66">
      <w:pPr>
        <w:pStyle w:val="Paragrafi"/>
        <w:rPr>
          <w:lang w:val="sq-AL"/>
        </w:rPr>
      </w:pPr>
      <w:r>
        <w:rPr>
          <w:lang w:val="sq-AL"/>
        </w:rPr>
        <w:t>“</w:t>
      </w:r>
      <w:r w:rsidRPr="008313CF">
        <w:rPr>
          <w:lang w:val="sq-AL"/>
        </w:rPr>
        <w:t>Përplasje me makinë të parkuar</w:t>
      </w:r>
      <w:r>
        <w:rPr>
          <w:lang w:val="sq-AL"/>
        </w:rPr>
        <w:t xml:space="preserve">”, </w:t>
      </w:r>
      <w:r w:rsidRPr="008313CF">
        <w:rPr>
          <w:lang w:val="sq-AL"/>
        </w:rPr>
        <w:t>përplasje ndërmjet mjetit që lëviz dhe automjetit të parkuar.</w:t>
      </w:r>
      <w:r>
        <w:rPr>
          <w:lang w:val="sq-AL"/>
        </w:rPr>
        <w:t xml:space="preserve"> </w:t>
      </w:r>
    </w:p>
    <w:p w:rsidR="00830A66" w:rsidRPr="008313CF" w:rsidRDefault="00830A66" w:rsidP="00830A66">
      <w:pPr>
        <w:pStyle w:val="Paragrafi"/>
        <w:rPr>
          <w:lang w:val="sq-AL"/>
        </w:rPr>
      </w:pPr>
      <w:r>
        <w:rPr>
          <w:lang w:val="sq-AL"/>
        </w:rPr>
        <w:t>“</w:t>
      </w:r>
      <w:r w:rsidRPr="008313CF">
        <w:rPr>
          <w:lang w:val="sq-AL"/>
        </w:rPr>
        <w:t>Përplasje me këmbësorin</w:t>
      </w:r>
      <w:r>
        <w:rPr>
          <w:lang w:val="sq-AL"/>
        </w:rPr>
        <w:t xml:space="preserve">”, </w:t>
      </w:r>
      <w:r w:rsidRPr="008313CF">
        <w:rPr>
          <w:lang w:val="sq-AL"/>
        </w:rPr>
        <w:t>përplasje ndërmjet automjetit që është duke lëvizur dhe këmbësorëve.</w:t>
      </w:r>
      <w:r>
        <w:rPr>
          <w:lang w:val="sq-AL"/>
        </w:rPr>
        <w:t xml:space="preserve"> </w:t>
      </w:r>
    </w:p>
    <w:p w:rsidR="00830A66" w:rsidRPr="008313CF" w:rsidRDefault="00830A66" w:rsidP="00830A66">
      <w:pPr>
        <w:pStyle w:val="Paragrafi"/>
        <w:rPr>
          <w:lang w:val="sq-AL"/>
        </w:rPr>
      </w:pPr>
      <w:r>
        <w:rPr>
          <w:lang w:val="sq-AL"/>
        </w:rPr>
        <w:t>“</w:t>
      </w:r>
      <w:r w:rsidRPr="008313CF">
        <w:rPr>
          <w:lang w:val="sq-AL"/>
        </w:rPr>
        <w:t>Përplasje ballore</w:t>
      </w:r>
      <w:r>
        <w:rPr>
          <w:lang w:val="sq-AL"/>
        </w:rPr>
        <w:t xml:space="preserve">”, </w:t>
      </w:r>
      <w:r w:rsidRPr="008313CF">
        <w:rPr>
          <w:lang w:val="sq-AL"/>
        </w:rPr>
        <w:t>përplasje ndërmjet dy automjeteve që udhëtojnë në drejtim të kundërt në të njëjtën rrugë. Të dyja automjetet kanë një pikë përplasje</w:t>
      </w:r>
      <w:r w:rsidR="004A6F64">
        <w:rPr>
          <w:lang w:val="sq-AL"/>
        </w:rPr>
        <w:t>je</w:t>
      </w:r>
      <w:r w:rsidRPr="008313CF">
        <w:rPr>
          <w:lang w:val="sq-AL"/>
        </w:rPr>
        <w:t xml:space="preserve"> ballore.</w:t>
      </w:r>
      <w:r>
        <w:rPr>
          <w:lang w:val="sq-AL"/>
        </w:rPr>
        <w:t xml:space="preserve"> </w:t>
      </w:r>
    </w:p>
    <w:p w:rsidR="00830A66" w:rsidRPr="008313CF" w:rsidRDefault="00830A66" w:rsidP="00830A66">
      <w:pPr>
        <w:pStyle w:val="Paragrafi"/>
        <w:rPr>
          <w:lang w:val="sq-AL"/>
        </w:rPr>
      </w:pPr>
      <w:r>
        <w:rPr>
          <w:lang w:val="sq-AL"/>
        </w:rPr>
        <w:t>“</w:t>
      </w:r>
      <w:r w:rsidRPr="008313CF">
        <w:rPr>
          <w:lang w:val="sq-AL"/>
        </w:rPr>
        <w:t>Përplasje anësore</w:t>
      </w:r>
      <w:r>
        <w:rPr>
          <w:lang w:val="sq-AL"/>
        </w:rPr>
        <w:t xml:space="preserve">”, </w:t>
      </w:r>
      <w:r w:rsidRPr="008313CF">
        <w:rPr>
          <w:lang w:val="sq-AL"/>
        </w:rPr>
        <w:t>përfshin përplasje këndore, përplasje krah për krah. Automjeti i parë ka një pikë përplasje</w:t>
      </w:r>
      <w:r w:rsidR="004A6F64">
        <w:rPr>
          <w:lang w:val="sq-AL"/>
        </w:rPr>
        <w:t>je</w:t>
      </w:r>
      <w:r w:rsidRPr="008313CF">
        <w:rPr>
          <w:lang w:val="sq-AL"/>
        </w:rPr>
        <w:t xml:space="preserve"> anësore, automjetet e tjera kanë një pikë frontale ose përplasje</w:t>
      </w:r>
      <w:r w:rsidR="004A6F64">
        <w:rPr>
          <w:lang w:val="sq-AL"/>
        </w:rPr>
        <w:t>je</w:t>
      </w:r>
      <w:r w:rsidRPr="008313CF">
        <w:rPr>
          <w:lang w:val="sq-AL"/>
        </w:rPr>
        <w:t xml:space="preserve"> anësore.</w:t>
      </w:r>
    </w:p>
    <w:p w:rsidR="00830A66" w:rsidRPr="008313CF" w:rsidRDefault="00830A66" w:rsidP="00830A66">
      <w:pPr>
        <w:pStyle w:val="Paragrafi"/>
        <w:rPr>
          <w:lang w:val="sq-AL"/>
        </w:rPr>
      </w:pPr>
      <w:r>
        <w:rPr>
          <w:lang w:val="sq-AL"/>
        </w:rPr>
        <w:t>“</w:t>
      </w:r>
      <w:r w:rsidRPr="008313CF">
        <w:rPr>
          <w:lang w:val="sq-AL"/>
        </w:rPr>
        <w:t>Aksident i një automjeti të vetëm, kur nuk ka pengesa</w:t>
      </w:r>
      <w:r>
        <w:rPr>
          <w:lang w:val="sq-AL"/>
        </w:rPr>
        <w:t xml:space="preserve">”, </w:t>
      </w:r>
      <w:r w:rsidRPr="008313CF">
        <w:rPr>
          <w:lang w:val="sq-AL"/>
        </w:rPr>
        <w:t>aksidenti në të cilin është përfshirë vetëm një automjet. Përfshin automjetin të dalë nga rruga.</w:t>
      </w:r>
      <w:r>
        <w:rPr>
          <w:lang w:val="sq-AL"/>
        </w:rPr>
        <w:t xml:space="preserve"> </w:t>
      </w:r>
    </w:p>
    <w:p w:rsidR="00830A66" w:rsidRPr="008313CF" w:rsidRDefault="00830A66" w:rsidP="00830A66">
      <w:pPr>
        <w:pStyle w:val="Paragrafi"/>
        <w:rPr>
          <w:lang w:val="sq-AL"/>
        </w:rPr>
      </w:pPr>
      <w:r>
        <w:rPr>
          <w:lang w:val="sq-AL"/>
        </w:rPr>
        <w:t>“</w:t>
      </w:r>
      <w:r w:rsidRPr="008313CF">
        <w:rPr>
          <w:lang w:val="sq-AL"/>
        </w:rPr>
        <w:t>Përplasje krah për krah</w:t>
      </w:r>
      <w:r>
        <w:rPr>
          <w:lang w:val="sq-AL"/>
        </w:rPr>
        <w:t xml:space="preserve">”, </w:t>
      </w:r>
      <w:r w:rsidRPr="008313CF">
        <w:rPr>
          <w:lang w:val="sq-AL"/>
        </w:rPr>
        <w:t>përplasje ndërmjet dy automjeteve, ku të dyja automjetet kanë një pikë përplasje</w:t>
      </w:r>
      <w:r w:rsidR="004A6F64">
        <w:rPr>
          <w:lang w:val="sq-AL"/>
        </w:rPr>
        <w:t>je</w:t>
      </w:r>
      <w:r w:rsidRPr="008313CF">
        <w:rPr>
          <w:lang w:val="sq-AL"/>
        </w:rPr>
        <w:t xml:space="preserve"> anësore.</w:t>
      </w:r>
      <w:r>
        <w:rPr>
          <w:lang w:val="sq-AL"/>
        </w:rPr>
        <w:t xml:space="preserve"> </w:t>
      </w:r>
    </w:p>
    <w:p w:rsidR="00830A66" w:rsidRPr="008313CF" w:rsidRDefault="00830A66" w:rsidP="00830A66">
      <w:pPr>
        <w:pStyle w:val="Paragrafi"/>
        <w:rPr>
          <w:lang w:val="sq-AL"/>
        </w:rPr>
      </w:pPr>
      <w:r>
        <w:rPr>
          <w:lang w:val="sq-AL"/>
        </w:rPr>
        <w:t>“</w:t>
      </w:r>
      <w:r w:rsidRPr="008313CF">
        <w:rPr>
          <w:lang w:val="sq-AL"/>
        </w:rPr>
        <w:t>Përplasje e pasme</w:t>
      </w:r>
      <w:r>
        <w:rPr>
          <w:lang w:val="sq-AL"/>
        </w:rPr>
        <w:t xml:space="preserve">”, </w:t>
      </w:r>
      <w:r w:rsidRPr="008313CF">
        <w:rPr>
          <w:lang w:val="sq-AL"/>
        </w:rPr>
        <w:t>përplasje ndërmjet dy automjeteve që udhëtojnë në të njëjtin drejtim në të njëjtën rrugë. Automjeti i parë ka një pikë të pasme përplasje</w:t>
      </w:r>
      <w:r w:rsidR="004A6F64">
        <w:rPr>
          <w:lang w:val="sq-AL"/>
        </w:rPr>
        <w:t>je</w:t>
      </w:r>
      <w:r w:rsidRPr="008313CF">
        <w:rPr>
          <w:lang w:val="sq-AL"/>
        </w:rPr>
        <w:t>, automjeti tjetër ka një pikë ballore përplasje</w:t>
      </w:r>
      <w:r w:rsidR="004A6F64">
        <w:rPr>
          <w:lang w:val="sq-AL"/>
        </w:rPr>
        <w:t>je</w:t>
      </w:r>
      <w:r w:rsidRPr="008313CF">
        <w:rPr>
          <w:lang w:val="sq-AL"/>
        </w:rPr>
        <w:t>.</w:t>
      </w:r>
    </w:p>
    <w:p w:rsidR="00830A66" w:rsidRPr="008313CF" w:rsidRDefault="00830A66" w:rsidP="00830A66">
      <w:pPr>
        <w:pStyle w:val="Paragrafi"/>
        <w:rPr>
          <w:lang w:val="sq-AL"/>
        </w:rPr>
      </w:pPr>
      <w:r>
        <w:rPr>
          <w:lang w:val="sq-AL"/>
        </w:rPr>
        <w:t>“</w:t>
      </w:r>
      <w:r w:rsidRPr="008313CF">
        <w:rPr>
          <w:lang w:val="sq-AL"/>
        </w:rPr>
        <w:t>Pikë rreziku</w:t>
      </w:r>
      <w:r>
        <w:rPr>
          <w:lang w:val="sq-AL"/>
        </w:rPr>
        <w:t xml:space="preserve">” </w:t>
      </w:r>
      <w:r w:rsidRPr="008313CF">
        <w:rPr>
          <w:lang w:val="sq-AL"/>
        </w:rPr>
        <w:t>është vendi ku në një segment rruge me rreze 300 m, kanë ndodhur të paktën dy aksidente me pasoja vdekje apo plagosje të rëndë, brenda një periudh</w:t>
      </w:r>
      <w:r>
        <w:rPr>
          <w:lang w:val="sq-AL"/>
        </w:rPr>
        <w:t>e 3-</w:t>
      </w:r>
      <w:r w:rsidRPr="008313CF">
        <w:rPr>
          <w:lang w:val="sq-AL"/>
        </w:rPr>
        <w:t>vjeçare.</w:t>
      </w:r>
      <w:r>
        <w:rPr>
          <w:lang w:val="sq-AL"/>
        </w:rPr>
        <w:t xml:space="preserve"> </w:t>
      </w:r>
    </w:p>
    <w:p w:rsidR="00830A66" w:rsidRPr="008313CF" w:rsidRDefault="00830A66" w:rsidP="00830A66">
      <w:pPr>
        <w:pStyle w:val="Paragrafi"/>
        <w:rPr>
          <w:lang w:val="sq-AL"/>
        </w:rPr>
      </w:pPr>
      <w:r w:rsidRPr="008313CF">
        <w:rPr>
          <w:lang w:val="sq-AL"/>
        </w:rPr>
        <w:t>3. Hyrje</w:t>
      </w:r>
    </w:p>
    <w:p w:rsidR="00830A66" w:rsidRPr="008313CF" w:rsidRDefault="00830A66" w:rsidP="00830A66">
      <w:pPr>
        <w:pStyle w:val="Paragrafi"/>
        <w:rPr>
          <w:lang w:val="sq-AL"/>
        </w:rPr>
      </w:pPr>
      <w:r w:rsidRPr="008313CF">
        <w:rPr>
          <w:lang w:val="sq-AL"/>
        </w:rPr>
        <w:t>Baza e të dhënave të aksidenteve rrugore, në bazë të formularit të regjistrimit të aksidenteve (raporti i aksidentit rrugor), përmban informacion për 32 të dhëna të ndryshme që kërkohet të plotësohen për një aksident rrugor, përkatësisht:</w:t>
      </w:r>
    </w:p>
    <w:p w:rsidR="00830A66" w:rsidRPr="008313CF" w:rsidRDefault="00830A66" w:rsidP="00830A66">
      <w:pPr>
        <w:pStyle w:val="Paragrafi"/>
        <w:rPr>
          <w:lang w:val="sq-AL"/>
        </w:rPr>
      </w:pPr>
      <w:r>
        <w:rPr>
          <w:lang w:val="sq-AL"/>
        </w:rPr>
        <w:t xml:space="preserve">- </w:t>
      </w:r>
      <w:r w:rsidRPr="008313CF">
        <w:rPr>
          <w:lang w:val="sq-AL"/>
        </w:rPr>
        <w:t xml:space="preserve">Viti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Muaji </w:t>
      </w:r>
      <w:r w:rsidRPr="008313CF">
        <w:rPr>
          <w:lang w:val="sq-AL"/>
        </w:rPr>
        <w:tab/>
      </w:r>
      <w:r w:rsidRPr="008313CF">
        <w:rPr>
          <w:lang w:val="sq-AL"/>
        </w:rPr>
        <w:tab/>
      </w:r>
      <w:r w:rsidRPr="008313CF">
        <w:rPr>
          <w:lang w:val="sq-AL"/>
        </w:rPr>
        <w:tab/>
      </w:r>
      <w:r>
        <w:rPr>
          <w:lang w:val="sq-AL"/>
        </w:rPr>
        <w:t xml:space="preserve">- </w:t>
      </w:r>
      <w:r w:rsidRPr="008313CF">
        <w:rPr>
          <w:lang w:val="sq-AL"/>
        </w:rPr>
        <w:t>Ditë jave</w:t>
      </w:r>
    </w:p>
    <w:p w:rsidR="00830A66" w:rsidRPr="008313CF" w:rsidRDefault="00830A66" w:rsidP="00830A66">
      <w:pPr>
        <w:pStyle w:val="Paragrafi"/>
        <w:rPr>
          <w:lang w:val="sq-AL"/>
        </w:rPr>
      </w:pPr>
      <w:r>
        <w:rPr>
          <w:lang w:val="sq-AL"/>
        </w:rPr>
        <w:t xml:space="preserve">- </w:t>
      </w:r>
      <w:r w:rsidRPr="008313CF">
        <w:rPr>
          <w:lang w:val="sq-AL"/>
        </w:rPr>
        <w:t xml:space="preserve">Ora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Rrethi </w:t>
      </w:r>
      <w:r w:rsidRPr="008313CF">
        <w:rPr>
          <w:lang w:val="sq-AL"/>
        </w:rPr>
        <w:tab/>
      </w:r>
      <w:r w:rsidRPr="008313CF">
        <w:rPr>
          <w:lang w:val="sq-AL"/>
        </w:rPr>
        <w:tab/>
      </w:r>
      <w:r w:rsidRPr="008313CF">
        <w:rPr>
          <w:lang w:val="sq-AL"/>
        </w:rPr>
        <w:tab/>
      </w:r>
      <w:r>
        <w:rPr>
          <w:lang w:val="sq-AL"/>
        </w:rPr>
        <w:t xml:space="preserve">- </w:t>
      </w:r>
      <w:r w:rsidRPr="008313CF">
        <w:rPr>
          <w:lang w:val="sq-AL"/>
        </w:rPr>
        <w:t>Qarku</w:t>
      </w:r>
    </w:p>
    <w:p w:rsidR="00830A66" w:rsidRPr="008313CF" w:rsidRDefault="00830A66" w:rsidP="00830A66">
      <w:pPr>
        <w:pStyle w:val="Paragrafi"/>
        <w:rPr>
          <w:lang w:val="sq-AL"/>
        </w:rPr>
      </w:pPr>
      <w:r>
        <w:rPr>
          <w:lang w:val="sq-AL"/>
        </w:rPr>
        <w:t xml:space="preserve">- </w:t>
      </w:r>
      <w:r w:rsidRPr="008313CF">
        <w:rPr>
          <w:lang w:val="sq-AL"/>
        </w:rPr>
        <w:t xml:space="preserve">Rruga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Serioziteti </w:t>
      </w:r>
      <w:r w:rsidRPr="008313CF">
        <w:rPr>
          <w:lang w:val="sq-AL"/>
        </w:rPr>
        <w:tab/>
      </w:r>
      <w:r w:rsidRPr="008313CF">
        <w:rPr>
          <w:lang w:val="sq-AL"/>
        </w:rPr>
        <w:tab/>
      </w:r>
      <w:r w:rsidRPr="008313CF">
        <w:rPr>
          <w:lang w:val="sq-AL"/>
        </w:rPr>
        <w:tab/>
      </w:r>
      <w:r>
        <w:rPr>
          <w:lang w:val="sq-AL"/>
        </w:rPr>
        <w:t xml:space="preserve">- </w:t>
      </w:r>
      <w:r w:rsidRPr="008313CF">
        <w:rPr>
          <w:lang w:val="sq-AL"/>
        </w:rPr>
        <w:t>Tipi i aksidentit</w:t>
      </w:r>
    </w:p>
    <w:p w:rsidR="00830A66" w:rsidRPr="008313CF" w:rsidRDefault="00830A66" w:rsidP="00830A66">
      <w:pPr>
        <w:pStyle w:val="Paragrafi"/>
        <w:rPr>
          <w:lang w:val="sq-AL"/>
        </w:rPr>
      </w:pPr>
      <w:r>
        <w:rPr>
          <w:lang w:val="sq-AL"/>
        </w:rPr>
        <w:t xml:space="preserve">- </w:t>
      </w:r>
      <w:r w:rsidRPr="008313CF">
        <w:rPr>
          <w:lang w:val="sq-AL"/>
        </w:rPr>
        <w:t xml:space="preserve">Rrethinat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Tipi i sipërfaqes </w:t>
      </w:r>
      <w:r w:rsidRPr="008313CF">
        <w:rPr>
          <w:lang w:val="sq-AL"/>
        </w:rPr>
        <w:tab/>
      </w:r>
      <w:r w:rsidRPr="008313CF">
        <w:rPr>
          <w:lang w:val="sq-AL"/>
        </w:rPr>
        <w:tab/>
      </w:r>
      <w:r>
        <w:rPr>
          <w:lang w:val="sq-AL"/>
        </w:rPr>
        <w:t xml:space="preserve">- </w:t>
      </w:r>
      <w:r w:rsidRPr="008313CF">
        <w:rPr>
          <w:lang w:val="sq-AL"/>
        </w:rPr>
        <w:t>Gjeometria e rrugës</w:t>
      </w:r>
    </w:p>
    <w:p w:rsidR="00830A66" w:rsidRPr="008313CF" w:rsidRDefault="00830A66" w:rsidP="00830A66">
      <w:pPr>
        <w:pStyle w:val="Paragrafi"/>
        <w:rPr>
          <w:lang w:val="sq-AL"/>
        </w:rPr>
      </w:pPr>
      <w:r>
        <w:rPr>
          <w:lang w:val="sq-AL"/>
        </w:rPr>
        <w:t xml:space="preserve">- </w:t>
      </w:r>
      <w:r w:rsidRPr="008313CF">
        <w:rPr>
          <w:lang w:val="sq-AL"/>
        </w:rPr>
        <w:t xml:space="preserve">Kushtet e rrugës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Moti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Kushtet e ndriçimit</w:t>
      </w:r>
    </w:p>
    <w:p w:rsidR="00830A66" w:rsidRPr="008313CF" w:rsidRDefault="00830A66" w:rsidP="00830A66">
      <w:pPr>
        <w:pStyle w:val="Paragrafi"/>
        <w:rPr>
          <w:lang w:val="sq-AL"/>
        </w:rPr>
      </w:pPr>
      <w:r>
        <w:rPr>
          <w:lang w:val="sq-AL"/>
        </w:rPr>
        <w:t xml:space="preserve">- </w:t>
      </w:r>
      <w:r w:rsidRPr="008313CF">
        <w:rPr>
          <w:lang w:val="sq-AL"/>
        </w:rPr>
        <w:t xml:space="preserve">Faktorë të tjerë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Lloji i automjetit </w:t>
      </w:r>
      <w:r w:rsidRPr="008313CF">
        <w:rPr>
          <w:lang w:val="sq-AL"/>
        </w:rPr>
        <w:tab/>
      </w:r>
      <w:r w:rsidRPr="008313CF">
        <w:rPr>
          <w:lang w:val="sq-AL"/>
        </w:rPr>
        <w:tab/>
      </w:r>
      <w:r>
        <w:rPr>
          <w:lang w:val="sq-AL"/>
        </w:rPr>
        <w:t xml:space="preserve">- </w:t>
      </w:r>
      <w:r w:rsidRPr="008313CF">
        <w:rPr>
          <w:lang w:val="sq-AL"/>
        </w:rPr>
        <w:t>Defektet e automjetit</w:t>
      </w:r>
    </w:p>
    <w:p w:rsidR="00830A66" w:rsidRPr="008313CF" w:rsidRDefault="00830A66" w:rsidP="00830A66">
      <w:pPr>
        <w:pStyle w:val="Paragrafi"/>
        <w:rPr>
          <w:lang w:val="sq-AL"/>
        </w:rPr>
      </w:pPr>
      <w:r>
        <w:rPr>
          <w:lang w:val="sq-AL"/>
        </w:rPr>
        <w:t xml:space="preserve">- </w:t>
      </w:r>
      <w:r w:rsidRPr="008313CF">
        <w:rPr>
          <w:lang w:val="sq-AL"/>
        </w:rPr>
        <w:t>Kufiri i sipërm i lejuar i</w:t>
      </w:r>
      <w:r>
        <w:rPr>
          <w:lang w:val="sq-AL"/>
        </w:rPr>
        <w:t xml:space="preserve"> </w:t>
      </w:r>
      <w:r w:rsidRPr="008313CF">
        <w:rPr>
          <w:lang w:val="sq-AL"/>
        </w:rPr>
        <w:t>shpejtësisë</w:t>
      </w:r>
      <w:r w:rsidRPr="008313CF">
        <w:rPr>
          <w:lang w:val="sq-AL"/>
        </w:rPr>
        <w:tab/>
      </w:r>
      <w:r>
        <w:rPr>
          <w:lang w:val="sq-AL"/>
        </w:rPr>
        <w:t xml:space="preserve">- </w:t>
      </w:r>
      <w:r w:rsidRPr="008313CF">
        <w:rPr>
          <w:lang w:val="sq-AL"/>
        </w:rPr>
        <w:t xml:space="preserve">Mosha e automjetit </w:t>
      </w:r>
      <w:r w:rsidRPr="008313CF">
        <w:rPr>
          <w:lang w:val="sq-AL"/>
        </w:rPr>
        <w:tab/>
      </w:r>
      <w:r w:rsidRPr="008313CF">
        <w:rPr>
          <w:lang w:val="sq-AL"/>
        </w:rPr>
        <w:tab/>
      </w:r>
      <w:r>
        <w:rPr>
          <w:lang w:val="sq-AL"/>
        </w:rPr>
        <w:t xml:space="preserve">- </w:t>
      </w:r>
      <w:r w:rsidRPr="008313CF">
        <w:rPr>
          <w:lang w:val="sq-AL"/>
        </w:rPr>
        <w:t>Sjellja e drejtuesit</w:t>
      </w:r>
    </w:p>
    <w:p w:rsidR="00830A66" w:rsidRPr="008313CF" w:rsidRDefault="00830A66" w:rsidP="00830A66">
      <w:pPr>
        <w:pStyle w:val="Paragrafi"/>
        <w:rPr>
          <w:lang w:val="sq-AL"/>
        </w:rPr>
      </w:pPr>
      <w:r>
        <w:rPr>
          <w:lang w:val="sq-AL"/>
        </w:rPr>
        <w:t xml:space="preserve">- </w:t>
      </w:r>
      <w:r w:rsidRPr="008313CF">
        <w:rPr>
          <w:lang w:val="sq-AL"/>
        </w:rPr>
        <w:t xml:space="preserve">Kërkesat e automjeteve </w:t>
      </w:r>
      <w:r w:rsidRPr="008313CF">
        <w:rPr>
          <w:lang w:val="sq-AL"/>
        </w:rPr>
        <w:tab/>
      </w:r>
      <w:r w:rsidRPr="008313CF">
        <w:rPr>
          <w:lang w:val="sq-AL"/>
        </w:rPr>
        <w:tab/>
      </w:r>
      <w:r w:rsidRPr="008313CF">
        <w:rPr>
          <w:lang w:val="sq-AL"/>
        </w:rPr>
        <w:tab/>
      </w:r>
      <w:r>
        <w:rPr>
          <w:lang w:val="sq-AL"/>
        </w:rPr>
        <w:t xml:space="preserve">- </w:t>
      </w:r>
      <w:r w:rsidRPr="008313CF">
        <w:rPr>
          <w:lang w:val="sq-AL"/>
        </w:rPr>
        <w:t>Leja e drejtimit</w:t>
      </w:r>
      <w:r w:rsidRPr="008313CF">
        <w:rPr>
          <w:lang w:val="sq-AL"/>
        </w:rPr>
        <w:tab/>
      </w:r>
      <w:r w:rsidRPr="008313CF">
        <w:rPr>
          <w:lang w:val="sq-AL"/>
        </w:rPr>
        <w:tab/>
      </w:r>
      <w:r>
        <w:rPr>
          <w:lang w:val="sq-AL"/>
        </w:rPr>
        <w:t xml:space="preserve">- </w:t>
      </w:r>
      <w:r w:rsidRPr="008313CF">
        <w:rPr>
          <w:lang w:val="sq-AL"/>
        </w:rPr>
        <w:t>Eksperienca në drejtim</w:t>
      </w:r>
    </w:p>
    <w:p w:rsidR="00830A66" w:rsidRPr="008313CF" w:rsidRDefault="00830A66" w:rsidP="00830A66">
      <w:pPr>
        <w:pStyle w:val="Paragrafi"/>
        <w:rPr>
          <w:lang w:val="sq-AL"/>
        </w:rPr>
      </w:pPr>
      <w:r>
        <w:rPr>
          <w:lang w:val="sq-AL"/>
        </w:rPr>
        <w:t xml:space="preserve">- </w:t>
      </w:r>
      <w:r w:rsidRPr="008313CF">
        <w:rPr>
          <w:lang w:val="sq-AL"/>
        </w:rPr>
        <w:t xml:space="preserve">Kombësia drejtuesit të automjetit </w:t>
      </w:r>
      <w:r w:rsidRPr="008313CF">
        <w:rPr>
          <w:lang w:val="sq-AL"/>
        </w:rPr>
        <w:tab/>
      </w:r>
      <w:r w:rsidRPr="008313CF">
        <w:rPr>
          <w:lang w:val="sq-AL"/>
        </w:rPr>
        <w:tab/>
      </w:r>
      <w:r>
        <w:rPr>
          <w:lang w:val="sq-AL"/>
        </w:rPr>
        <w:t xml:space="preserve">- </w:t>
      </w:r>
      <w:r w:rsidRPr="008313CF">
        <w:rPr>
          <w:lang w:val="sq-AL"/>
        </w:rPr>
        <w:t xml:space="preserve">Testi i alkoolit </w:t>
      </w:r>
      <w:r w:rsidRPr="008313CF">
        <w:rPr>
          <w:lang w:val="sq-AL"/>
        </w:rPr>
        <w:tab/>
      </w:r>
      <w:r w:rsidRPr="008313CF">
        <w:rPr>
          <w:lang w:val="sq-AL"/>
        </w:rPr>
        <w:tab/>
      </w:r>
      <w:r>
        <w:rPr>
          <w:lang w:val="sq-AL"/>
        </w:rPr>
        <w:t xml:space="preserve">- </w:t>
      </w:r>
      <w:r w:rsidRPr="008313CF">
        <w:rPr>
          <w:lang w:val="sq-AL"/>
        </w:rPr>
        <w:t>Sjellja e këmbësorëve</w:t>
      </w:r>
    </w:p>
    <w:p w:rsidR="00830A66" w:rsidRPr="008313CF" w:rsidRDefault="00830A66" w:rsidP="00830A66">
      <w:pPr>
        <w:pStyle w:val="Paragrafi"/>
        <w:rPr>
          <w:lang w:val="sq-AL"/>
        </w:rPr>
      </w:pPr>
      <w:r>
        <w:rPr>
          <w:lang w:val="sq-AL"/>
        </w:rPr>
        <w:t xml:space="preserve">- </w:t>
      </w:r>
      <w:r w:rsidRPr="008313CF">
        <w:rPr>
          <w:lang w:val="sq-AL"/>
        </w:rPr>
        <w:t>Kategoria e përdoruesve të rrugës</w:t>
      </w:r>
      <w:r w:rsidRPr="008313CF">
        <w:rPr>
          <w:lang w:val="sq-AL"/>
        </w:rPr>
        <w:tab/>
        <w:t xml:space="preserve"> </w:t>
      </w:r>
      <w:r w:rsidRPr="008313CF">
        <w:rPr>
          <w:lang w:val="sq-AL"/>
        </w:rPr>
        <w:tab/>
      </w:r>
      <w:r>
        <w:rPr>
          <w:lang w:val="sq-AL"/>
        </w:rPr>
        <w:t xml:space="preserve">- </w:t>
      </w:r>
      <w:r w:rsidRPr="008313CF">
        <w:rPr>
          <w:lang w:val="sq-AL"/>
        </w:rPr>
        <w:t xml:space="preserve">Gjinia </w:t>
      </w:r>
      <w:r w:rsidRPr="008313CF">
        <w:rPr>
          <w:lang w:val="sq-AL"/>
        </w:rPr>
        <w:tab/>
      </w:r>
      <w:r w:rsidRPr="008313CF">
        <w:rPr>
          <w:lang w:val="sq-AL"/>
        </w:rPr>
        <w:tab/>
      </w:r>
      <w:r w:rsidRPr="008313CF">
        <w:rPr>
          <w:lang w:val="sq-AL"/>
        </w:rPr>
        <w:tab/>
      </w:r>
      <w:r>
        <w:rPr>
          <w:lang w:val="sq-AL"/>
        </w:rPr>
        <w:t xml:space="preserve">- </w:t>
      </w:r>
      <w:r w:rsidRPr="008313CF">
        <w:rPr>
          <w:lang w:val="sq-AL"/>
        </w:rPr>
        <w:t>Grup</w:t>
      </w:r>
      <w:r>
        <w:rPr>
          <w:lang w:val="sq-AL"/>
        </w:rPr>
        <w:t>-</w:t>
      </w:r>
      <w:r w:rsidRPr="008313CF">
        <w:rPr>
          <w:lang w:val="sq-AL"/>
        </w:rPr>
        <w:t>mosha</w:t>
      </w:r>
    </w:p>
    <w:p w:rsidR="00830A66" w:rsidRPr="008313CF" w:rsidRDefault="00830A66" w:rsidP="00830A66">
      <w:pPr>
        <w:pStyle w:val="Paragrafi"/>
        <w:rPr>
          <w:lang w:val="sq-AL"/>
        </w:rPr>
      </w:pPr>
      <w:r>
        <w:rPr>
          <w:lang w:val="sq-AL"/>
        </w:rPr>
        <w:t xml:space="preserve">- </w:t>
      </w:r>
      <w:r w:rsidRPr="008313CF">
        <w:rPr>
          <w:lang w:val="sq-AL"/>
        </w:rPr>
        <w:t xml:space="preserve">Lloji i plagosjes/dëmtimit </w:t>
      </w:r>
      <w:r w:rsidRPr="008313CF">
        <w:rPr>
          <w:lang w:val="sq-AL"/>
        </w:rPr>
        <w:tab/>
      </w:r>
      <w:r w:rsidRPr="008313CF">
        <w:rPr>
          <w:lang w:val="sq-AL"/>
        </w:rPr>
        <w:tab/>
      </w:r>
      <w:r>
        <w:rPr>
          <w:lang w:val="sq-AL"/>
        </w:rPr>
        <w:tab/>
        <w:t xml:space="preserve">- </w:t>
      </w:r>
      <w:r w:rsidRPr="008313CF">
        <w:rPr>
          <w:lang w:val="sq-AL"/>
        </w:rPr>
        <w:t>Përdorimi rripit/kaskës mbrojtëse</w:t>
      </w:r>
    </w:p>
    <w:p w:rsidR="00830A66" w:rsidRPr="008313CF" w:rsidRDefault="00830A66" w:rsidP="00830A66">
      <w:pPr>
        <w:pStyle w:val="Paragrafi"/>
        <w:rPr>
          <w:lang w:val="sq-AL"/>
        </w:rPr>
      </w:pPr>
      <w:r w:rsidRPr="008313CF">
        <w:rPr>
          <w:lang w:val="sq-AL"/>
        </w:rPr>
        <w:t>Komponentët kryesorë të bazës së të dhënave janë:</w:t>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noProof/>
        </w:rPr>
        <w:drawing>
          <wp:inline distT="0" distB="0" distL="0" distR="0">
            <wp:extent cx="5756910" cy="213106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5756910" cy="2131060"/>
                    </a:xfrm>
                    <a:prstGeom prst="rect">
                      <a:avLst/>
                    </a:prstGeom>
                    <a:noFill/>
                    <a:ln w="9525">
                      <a:noFill/>
                      <a:miter lim="800000"/>
                      <a:headEnd/>
                      <a:tailEnd/>
                    </a:ln>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 xml:space="preserve">Të dhënat e pamanipuluara mbahen të ndara në dosjen </w:t>
      </w:r>
      <w:r w:rsidRPr="00507C0E">
        <w:rPr>
          <w:i/>
          <w:lang w:val="sq-AL"/>
        </w:rPr>
        <w:t>albaniadata.mdb</w:t>
      </w:r>
      <w:r w:rsidRPr="008313CF">
        <w:rPr>
          <w:lang w:val="sq-AL"/>
        </w:rPr>
        <w:t xml:space="preserve">, në fund, ndërkohë që </w:t>
      </w:r>
      <w:r>
        <w:rPr>
          <w:lang w:val="sq-AL"/>
        </w:rPr>
        <w:t xml:space="preserve">moduli i futjes së të dhënave </w:t>
      </w:r>
      <w:r w:rsidRPr="008313CF">
        <w:rPr>
          <w:i/>
          <w:lang w:val="sq-AL"/>
        </w:rPr>
        <w:t>albaniaentry.mdb</w:t>
      </w:r>
      <w:r w:rsidRPr="008313CF">
        <w:rPr>
          <w:lang w:val="sq-AL"/>
        </w:rPr>
        <w:t xml:space="preserve"> dhe moduli i analizimit</w:t>
      </w:r>
      <w:r>
        <w:rPr>
          <w:lang w:val="sq-AL"/>
        </w:rPr>
        <w:t xml:space="preserve"> </w:t>
      </w:r>
      <w:r w:rsidRPr="008313CF">
        <w:rPr>
          <w:i/>
          <w:lang w:val="sq-AL"/>
        </w:rPr>
        <w:t>albaniaanalysis.mdb</w:t>
      </w:r>
      <w:r w:rsidRPr="008313CF">
        <w:rPr>
          <w:lang w:val="sq-AL"/>
        </w:rPr>
        <w:t xml:space="preserve"> në fillim, shkruajnë dhe lexojnë të dhënat nëpërmjet lidhjeve që krijohen nga sistemi.</w:t>
      </w:r>
    </w:p>
    <w:p w:rsidR="00830A66" w:rsidRPr="008313CF" w:rsidRDefault="00830A66" w:rsidP="00830A66">
      <w:pPr>
        <w:pStyle w:val="Paragrafi"/>
        <w:rPr>
          <w:lang w:val="sq-AL"/>
        </w:rPr>
      </w:pPr>
      <w:r w:rsidRPr="008313CF">
        <w:rPr>
          <w:lang w:val="sq-AL"/>
        </w:rPr>
        <w:t xml:space="preserve">Të gjitha dosjet ruhen në direktorinë </w:t>
      </w:r>
      <w:r w:rsidRPr="008313CF">
        <w:rPr>
          <w:i/>
          <w:lang w:val="sq-AL"/>
        </w:rPr>
        <w:t>c:\road_safety_database</w:t>
      </w:r>
      <w:r w:rsidRPr="008313CF">
        <w:rPr>
          <w:lang w:val="sq-AL"/>
        </w:rPr>
        <w:t>.</w:t>
      </w:r>
    </w:p>
    <w:p w:rsidR="00830A66" w:rsidRPr="008313CF" w:rsidRDefault="00830A66" w:rsidP="00830A66">
      <w:pPr>
        <w:pStyle w:val="Paragrafi"/>
        <w:rPr>
          <w:lang w:val="sq-AL"/>
        </w:rPr>
      </w:pPr>
      <w:r w:rsidRPr="008313CF">
        <w:rPr>
          <w:lang w:val="sq-AL"/>
        </w:rPr>
        <w:t>Baza e të dhënave përbëhet nga 12 tabela kryesore ku mbahen të dhënat e mëposhtme:</w:t>
      </w:r>
    </w:p>
    <w:p w:rsidR="00830A66" w:rsidRPr="008313CF" w:rsidRDefault="00830A66" w:rsidP="00830A66">
      <w:pPr>
        <w:pStyle w:val="Paragrafi"/>
        <w:rPr>
          <w:lang w:val="sq-AL"/>
        </w:rPr>
      </w:pPr>
      <w:r>
        <w:rPr>
          <w:lang w:val="sq-AL"/>
        </w:rPr>
        <w:t xml:space="preserve">- </w:t>
      </w:r>
      <w:r w:rsidRPr="008313CF">
        <w:rPr>
          <w:lang w:val="sq-AL"/>
        </w:rPr>
        <w:t xml:space="preserve">të dhëna të përgjithshme të aksidentit </w:t>
      </w:r>
      <w:r w:rsidRPr="008313CF">
        <w:rPr>
          <w:lang w:val="sq-AL"/>
        </w:rPr>
        <w:tab/>
      </w:r>
      <w:r w:rsidRPr="008313CF">
        <w:rPr>
          <w:lang w:val="sq-AL"/>
        </w:rPr>
        <w:tab/>
      </w:r>
      <w:r>
        <w:rPr>
          <w:lang w:val="sq-AL"/>
        </w:rPr>
        <w:t xml:space="preserve">- </w:t>
      </w:r>
      <w:r w:rsidRPr="008313CF">
        <w:rPr>
          <w:lang w:val="sq-AL"/>
        </w:rPr>
        <w:t>lloji i automjetit</w:t>
      </w:r>
    </w:p>
    <w:p w:rsidR="00830A66" w:rsidRPr="008313CF" w:rsidRDefault="00830A66" w:rsidP="00830A66">
      <w:pPr>
        <w:pStyle w:val="Paragrafi"/>
        <w:rPr>
          <w:lang w:val="sq-AL"/>
        </w:rPr>
      </w:pPr>
      <w:r>
        <w:rPr>
          <w:lang w:val="sq-AL"/>
        </w:rPr>
        <w:t xml:space="preserve">- </w:t>
      </w:r>
      <w:r w:rsidRPr="008313CF">
        <w:rPr>
          <w:lang w:val="sq-AL"/>
        </w:rPr>
        <w:t>defektet e auto</w:t>
      </w:r>
      <w:r>
        <w:rPr>
          <w:lang w:val="sq-AL"/>
        </w:rPr>
        <w:t>m</w:t>
      </w:r>
      <w:r w:rsidRPr="008313CF">
        <w:rPr>
          <w:lang w:val="sq-AL"/>
        </w:rPr>
        <w:t xml:space="preserve">jetit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nevojat e automjetit</w:t>
      </w:r>
    </w:p>
    <w:p w:rsidR="00830A66" w:rsidRPr="008313CF" w:rsidRDefault="00830A66" w:rsidP="00830A66">
      <w:pPr>
        <w:pStyle w:val="Paragrafi"/>
        <w:rPr>
          <w:lang w:val="sq-AL"/>
        </w:rPr>
      </w:pPr>
      <w:r>
        <w:rPr>
          <w:lang w:val="sq-AL"/>
        </w:rPr>
        <w:t xml:space="preserve">- </w:t>
      </w:r>
      <w:r w:rsidRPr="008313CF">
        <w:rPr>
          <w:lang w:val="sq-AL"/>
        </w:rPr>
        <w:t xml:space="preserve">mosha e automjetit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dëshmia e drejtuesit të automjetit</w:t>
      </w:r>
    </w:p>
    <w:p w:rsidR="00830A66" w:rsidRPr="008313CF" w:rsidRDefault="00830A66" w:rsidP="00830A66">
      <w:pPr>
        <w:pStyle w:val="Paragrafi"/>
        <w:rPr>
          <w:lang w:val="sq-AL"/>
        </w:rPr>
      </w:pPr>
      <w:r>
        <w:rPr>
          <w:lang w:val="sq-AL"/>
        </w:rPr>
        <w:t xml:space="preserve">- </w:t>
      </w:r>
      <w:r w:rsidRPr="008313CF">
        <w:rPr>
          <w:lang w:val="sq-AL"/>
        </w:rPr>
        <w:t xml:space="preserve">përvoja në drejtim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kombësia e drejtuesit të automjetit</w:t>
      </w:r>
    </w:p>
    <w:p w:rsidR="00830A66" w:rsidRPr="008313CF" w:rsidRDefault="00830A66" w:rsidP="00830A66">
      <w:pPr>
        <w:pStyle w:val="Paragrafi"/>
        <w:rPr>
          <w:lang w:val="sq-AL"/>
        </w:rPr>
      </w:pPr>
      <w:r>
        <w:rPr>
          <w:lang w:val="sq-AL"/>
        </w:rPr>
        <w:t xml:space="preserve">- </w:t>
      </w:r>
      <w:r w:rsidRPr="008313CF">
        <w:rPr>
          <w:lang w:val="sq-AL"/>
        </w:rPr>
        <w:t xml:space="preserve">sjellja e drejtuesit të automjetit </w:t>
      </w:r>
      <w:r w:rsidRPr="008313CF">
        <w:rPr>
          <w:lang w:val="sq-AL"/>
        </w:rPr>
        <w:tab/>
      </w:r>
      <w:r w:rsidRPr="008313CF">
        <w:rPr>
          <w:lang w:val="sq-AL"/>
        </w:rPr>
        <w:tab/>
      </w:r>
      <w:r w:rsidRPr="008313CF">
        <w:rPr>
          <w:lang w:val="sq-AL"/>
        </w:rPr>
        <w:tab/>
      </w:r>
      <w:r>
        <w:rPr>
          <w:lang w:val="sq-AL"/>
        </w:rPr>
        <w:t xml:space="preserve">- </w:t>
      </w:r>
      <w:r w:rsidRPr="008313CF">
        <w:rPr>
          <w:lang w:val="sq-AL"/>
        </w:rPr>
        <w:t>testi i alkoolit</w:t>
      </w:r>
    </w:p>
    <w:p w:rsidR="00830A66" w:rsidRPr="008313CF" w:rsidRDefault="00830A66" w:rsidP="00830A66">
      <w:pPr>
        <w:pStyle w:val="Paragrafi"/>
        <w:rPr>
          <w:lang w:val="sq-AL"/>
        </w:rPr>
      </w:pPr>
      <w:r>
        <w:rPr>
          <w:lang w:val="sq-AL"/>
        </w:rPr>
        <w:t xml:space="preserve">- </w:t>
      </w:r>
      <w:r w:rsidRPr="008313CF">
        <w:rPr>
          <w:lang w:val="sq-AL"/>
        </w:rPr>
        <w:t xml:space="preserve">sjellja e këmbësorëve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përfshirja në aksident</w:t>
      </w:r>
    </w:p>
    <w:p w:rsidR="00830A66" w:rsidRPr="008313CF" w:rsidRDefault="00830A66" w:rsidP="00830A66">
      <w:pPr>
        <w:pStyle w:val="Paragrafi"/>
        <w:rPr>
          <w:lang w:val="sq-AL"/>
        </w:rPr>
      </w:pPr>
      <w:r w:rsidRPr="008313CF">
        <w:rPr>
          <w:lang w:val="sq-AL"/>
        </w:rPr>
        <w:t xml:space="preserve">Tabelat kanë një kolonë të përbashkët, </w:t>
      </w:r>
      <w:r w:rsidRPr="00B9615D">
        <w:rPr>
          <w:i/>
          <w:lang w:val="sq-AL"/>
        </w:rPr>
        <w:t xml:space="preserve">Nr. i </w:t>
      </w:r>
      <w:r w:rsidR="00B9615D" w:rsidRPr="00B9615D">
        <w:rPr>
          <w:i/>
          <w:lang w:val="sq-AL"/>
        </w:rPr>
        <w:t>aksidentit</w:t>
      </w:r>
      <w:r w:rsidRPr="008313CF">
        <w:rPr>
          <w:lang w:val="sq-AL"/>
        </w:rPr>
        <w:t>, e cila është kolona kryesore që bashkon të dhënat e të gjithë bazës së të dhënave. Përveç kësaj ka edhe shumë tabela të tjera ndihmëse me tituj për kodet e ndryshme që përdoren.</w:t>
      </w:r>
    </w:p>
    <w:p w:rsidR="00830A66" w:rsidRPr="008313CF" w:rsidRDefault="00830A66" w:rsidP="00830A66">
      <w:pPr>
        <w:pStyle w:val="Paragrafi"/>
        <w:rPr>
          <w:lang w:val="sq-AL"/>
        </w:rPr>
      </w:pPr>
      <w:r w:rsidRPr="008313CF">
        <w:rPr>
          <w:lang w:val="sq-AL"/>
        </w:rPr>
        <w:t>Kjo është baza e futjes së të dhënave (</w:t>
      </w:r>
      <w:r w:rsidRPr="008313CF">
        <w:rPr>
          <w:i/>
          <w:lang w:val="sq-AL"/>
        </w:rPr>
        <w:t>Input Database</w:t>
      </w:r>
      <w:r w:rsidRPr="008313CF">
        <w:rPr>
          <w:lang w:val="sq-AL"/>
        </w:rPr>
        <w:t xml:space="preserve">) ku i gjithë informacioni ruhet si kode që përfaqësojnë vlera të vërteta. Për shembull, në fushën </w:t>
      </w:r>
      <w:r w:rsidRPr="008313CF">
        <w:rPr>
          <w:i/>
          <w:lang w:val="sq-AL"/>
        </w:rPr>
        <w:t>Rrethinat</w:t>
      </w:r>
      <w:r w:rsidRPr="008313CF">
        <w:rPr>
          <w:lang w:val="sq-AL"/>
        </w:rPr>
        <w:t xml:space="preserve"> kodi</w:t>
      </w:r>
      <w:r>
        <w:rPr>
          <w:lang w:val="sq-AL"/>
        </w:rPr>
        <w:t xml:space="preserve"> 1 do të thotë </w:t>
      </w:r>
      <w:r w:rsidRPr="008313CF">
        <w:rPr>
          <w:i/>
          <w:lang w:val="sq-AL"/>
        </w:rPr>
        <w:t xml:space="preserve">Zonë </w:t>
      </w:r>
      <w:r w:rsidR="00B9615D" w:rsidRPr="008313CF">
        <w:rPr>
          <w:i/>
          <w:lang w:val="sq-AL"/>
        </w:rPr>
        <w:t>rurale</w:t>
      </w:r>
      <w:r w:rsidRPr="008313CF">
        <w:rPr>
          <w:lang w:val="sq-AL"/>
        </w:rPr>
        <w:t>, kodi 2 do të tho</w:t>
      </w:r>
      <w:r>
        <w:rPr>
          <w:lang w:val="sq-AL"/>
        </w:rPr>
        <w:t xml:space="preserve">të </w:t>
      </w:r>
      <w:r w:rsidRPr="008313CF">
        <w:rPr>
          <w:i/>
          <w:lang w:val="sq-AL"/>
        </w:rPr>
        <w:t>Zonë urbane</w:t>
      </w:r>
      <w:r>
        <w:rPr>
          <w:lang w:val="sq-AL"/>
        </w:rPr>
        <w:t xml:space="preserve"> dhe kështu me </w:t>
      </w:r>
      <w:r w:rsidRPr="008313CF">
        <w:rPr>
          <w:lang w:val="sq-AL"/>
        </w:rPr>
        <w:t>radhë. Megjithatë, për përdoruesin përfundimtar të të dhënave këto kode nuk kanë kuptim, kështu që në modulin e Analizimit krijohet një bazë leximi të dhënash (</w:t>
      </w:r>
      <w:r w:rsidRPr="008313CF">
        <w:rPr>
          <w:i/>
          <w:lang w:val="sq-AL"/>
        </w:rPr>
        <w:t>Output Database</w:t>
      </w:r>
      <w:r w:rsidRPr="008313CF">
        <w:rPr>
          <w:lang w:val="sq-AL"/>
        </w:rPr>
        <w:t xml:space="preserve">), që i konverton këto vlera numerike në tekst siç </w:t>
      </w:r>
      <w:r>
        <w:rPr>
          <w:lang w:val="sq-AL"/>
        </w:rPr>
        <w:t xml:space="preserve">ilustrohet më poshtë me fushën </w:t>
      </w:r>
      <w:r w:rsidRPr="008313CF">
        <w:rPr>
          <w:i/>
          <w:lang w:val="sq-AL"/>
        </w:rPr>
        <w:t>Rrethinat</w:t>
      </w:r>
      <w:r w:rsidRPr="008313CF">
        <w:rPr>
          <w:lang w:val="sq-AL"/>
        </w:rPr>
        <w:t>.</w:t>
      </w:r>
    </w:p>
    <w:p w:rsidR="00830A66" w:rsidRPr="008313CF" w:rsidRDefault="00830A66" w:rsidP="00830A66">
      <w:pPr>
        <w:pStyle w:val="Paragrafi"/>
        <w:rPr>
          <w:lang w:val="sq-AL"/>
        </w:rPr>
      </w:pPr>
    </w:p>
    <w:p w:rsidR="00830A66" w:rsidRPr="008313CF" w:rsidRDefault="00830A66" w:rsidP="00830A66">
      <w:pPr>
        <w:pStyle w:val="Paragrafi"/>
        <w:jc w:val="center"/>
        <w:rPr>
          <w:lang w:val="sq-AL"/>
        </w:rPr>
      </w:pPr>
      <w:r w:rsidRPr="008313CF">
        <w:rPr>
          <w:noProof/>
        </w:rPr>
        <w:drawing>
          <wp:inline distT="0" distB="0" distL="0" distR="0">
            <wp:extent cx="1744980" cy="861060"/>
            <wp:effectExtent l="19050" t="0" r="762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1744980" cy="86106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Përveç kësaj, në bazën e leximit shtohen edhe ndryshoret e mëposhtme në bazë të informacionit të futur fillimisht:</w:t>
      </w:r>
    </w:p>
    <w:p w:rsidR="00830A66" w:rsidRPr="00DC794C" w:rsidRDefault="00830A66" w:rsidP="00830A66">
      <w:pPr>
        <w:pStyle w:val="Paragrafi"/>
        <w:rPr>
          <w:b/>
          <w:lang w:val="sq-AL"/>
        </w:rPr>
      </w:pPr>
      <w:r w:rsidRPr="00DC794C">
        <w:rPr>
          <w:b/>
          <w:lang w:val="sq-AL"/>
        </w:rPr>
        <w:t>Ndr</w:t>
      </w:r>
      <w:r>
        <w:rPr>
          <w:b/>
          <w:lang w:val="sq-AL"/>
        </w:rPr>
        <w:t xml:space="preserve">yshorja </w:t>
      </w:r>
      <w:r>
        <w:rPr>
          <w:b/>
          <w:lang w:val="sq-AL"/>
        </w:rPr>
        <w:tab/>
      </w:r>
      <w:r>
        <w:rPr>
          <w:b/>
          <w:lang w:val="sq-AL"/>
        </w:rPr>
        <w:tab/>
        <w:t>E gjeneruar nga fusha</w:t>
      </w:r>
    </w:p>
    <w:p w:rsidR="00830A66" w:rsidRPr="008313CF" w:rsidRDefault="00830A66" w:rsidP="00830A66">
      <w:pPr>
        <w:pStyle w:val="Paragrafi"/>
        <w:rPr>
          <w:lang w:val="sq-AL"/>
        </w:rPr>
      </w:pPr>
      <w:r w:rsidRPr="008313CF">
        <w:rPr>
          <w:lang w:val="sq-AL"/>
        </w:rPr>
        <w:t xml:space="preserve">Qarku </w:t>
      </w:r>
      <w:r w:rsidRPr="008313CF">
        <w:rPr>
          <w:lang w:val="sq-AL"/>
        </w:rPr>
        <w:tab/>
      </w:r>
      <w:r w:rsidRPr="008313CF">
        <w:rPr>
          <w:lang w:val="sq-AL"/>
        </w:rPr>
        <w:tab/>
        <w:t>Rrethi</w:t>
      </w:r>
    </w:p>
    <w:p w:rsidR="00830A66" w:rsidRPr="008313CF" w:rsidRDefault="00830A66" w:rsidP="00830A66">
      <w:pPr>
        <w:pStyle w:val="Paragrafi"/>
        <w:rPr>
          <w:lang w:val="sq-AL"/>
        </w:rPr>
      </w:pPr>
      <w:r w:rsidRPr="008313CF">
        <w:rPr>
          <w:lang w:val="sq-AL"/>
        </w:rPr>
        <w:t xml:space="preserve">Viti </w:t>
      </w:r>
      <w:r w:rsidRPr="008313CF">
        <w:rPr>
          <w:lang w:val="sq-AL"/>
        </w:rPr>
        <w:tab/>
      </w:r>
      <w:r w:rsidRPr="008313CF">
        <w:rPr>
          <w:lang w:val="sq-AL"/>
        </w:rPr>
        <w:tab/>
      </w:r>
      <w:r w:rsidRPr="008313CF">
        <w:rPr>
          <w:lang w:val="sq-AL"/>
        </w:rPr>
        <w:tab/>
        <w:t>Data</w:t>
      </w:r>
    </w:p>
    <w:p w:rsidR="00830A66" w:rsidRPr="008313CF" w:rsidRDefault="00830A66" w:rsidP="00830A66">
      <w:pPr>
        <w:pStyle w:val="Paragrafi"/>
        <w:rPr>
          <w:lang w:val="sq-AL"/>
        </w:rPr>
      </w:pPr>
      <w:r w:rsidRPr="008313CF">
        <w:rPr>
          <w:lang w:val="sq-AL"/>
        </w:rPr>
        <w:t xml:space="preserve">Muaji </w:t>
      </w:r>
      <w:r w:rsidRPr="008313CF">
        <w:rPr>
          <w:lang w:val="sq-AL"/>
        </w:rPr>
        <w:tab/>
      </w:r>
      <w:r w:rsidRPr="008313CF">
        <w:rPr>
          <w:lang w:val="sq-AL"/>
        </w:rPr>
        <w:tab/>
        <w:t>Data</w:t>
      </w:r>
    </w:p>
    <w:p w:rsidR="00830A66" w:rsidRPr="008313CF" w:rsidRDefault="00830A66" w:rsidP="00830A66">
      <w:pPr>
        <w:pStyle w:val="Paragrafi"/>
        <w:rPr>
          <w:lang w:val="sq-AL"/>
        </w:rPr>
      </w:pPr>
      <w:r w:rsidRPr="008313CF">
        <w:rPr>
          <w:lang w:val="sq-AL"/>
        </w:rPr>
        <w:t xml:space="preserve">Dita e javës </w:t>
      </w:r>
      <w:r w:rsidRPr="008313CF">
        <w:rPr>
          <w:lang w:val="sq-AL"/>
        </w:rPr>
        <w:tab/>
      </w:r>
      <w:r w:rsidRPr="008313CF">
        <w:rPr>
          <w:lang w:val="sq-AL"/>
        </w:rPr>
        <w:tab/>
        <w:t>Data</w:t>
      </w:r>
    </w:p>
    <w:p w:rsidR="00830A66" w:rsidRPr="008313CF" w:rsidRDefault="00830A66" w:rsidP="00830A66">
      <w:pPr>
        <w:pStyle w:val="Paragrafi"/>
        <w:rPr>
          <w:lang w:val="sq-AL"/>
        </w:rPr>
      </w:pPr>
      <w:r w:rsidRPr="008313CF">
        <w:rPr>
          <w:lang w:val="sq-AL"/>
        </w:rPr>
        <w:t xml:space="preserve">Ora </w:t>
      </w:r>
      <w:r w:rsidRPr="008313CF">
        <w:rPr>
          <w:lang w:val="sq-AL"/>
        </w:rPr>
        <w:tab/>
      </w:r>
      <w:r w:rsidRPr="008313CF">
        <w:rPr>
          <w:lang w:val="sq-AL"/>
        </w:rPr>
        <w:tab/>
      </w:r>
      <w:r w:rsidRPr="008313CF">
        <w:rPr>
          <w:lang w:val="sq-AL"/>
        </w:rPr>
        <w:tab/>
        <w:t>Koha</w:t>
      </w:r>
    </w:p>
    <w:p w:rsidR="00830A66" w:rsidRPr="008313CF" w:rsidRDefault="00830A66" w:rsidP="00830A66">
      <w:pPr>
        <w:pStyle w:val="Paragrafi"/>
        <w:rPr>
          <w:lang w:val="sq-AL"/>
        </w:rPr>
      </w:pPr>
      <w:r w:rsidRPr="008313CF">
        <w:rPr>
          <w:lang w:val="sq-AL"/>
        </w:rPr>
        <w:t>Grup</w:t>
      </w:r>
      <w:r>
        <w:rPr>
          <w:lang w:val="sq-AL"/>
        </w:rPr>
        <w:t>-</w:t>
      </w:r>
      <w:r w:rsidRPr="008313CF">
        <w:rPr>
          <w:lang w:val="sq-AL"/>
        </w:rPr>
        <w:t xml:space="preserve">mosha </w:t>
      </w:r>
      <w:r w:rsidRPr="008313CF">
        <w:rPr>
          <w:lang w:val="sq-AL"/>
        </w:rPr>
        <w:tab/>
        <w:t>Mosha</w:t>
      </w:r>
    </w:p>
    <w:p w:rsidR="00830A66" w:rsidRPr="008313CF" w:rsidRDefault="00830A66" w:rsidP="00830A66">
      <w:pPr>
        <w:pStyle w:val="Paragrafi"/>
        <w:rPr>
          <w:lang w:val="sq-AL"/>
        </w:rPr>
      </w:pPr>
      <w:r w:rsidRPr="008313CF">
        <w:rPr>
          <w:lang w:val="sq-AL"/>
        </w:rPr>
        <w:t>4. Kërkesat e sistemit, instalimi dhe vënia në punë</w:t>
      </w:r>
      <w:r w:rsidR="00B9615D">
        <w:rPr>
          <w:lang w:val="sq-AL"/>
        </w:rPr>
        <w:t>:</w:t>
      </w:r>
    </w:p>
    <w:p w:rsidR="00830A66" w:rsidRPr="008313CF" w:rsidRDefault="00830A66" w:rsidP="00830A66">
      <w:pPr>
        <w:pStyle w:val="Paragrafi"/>
        <w:rPr>
          <w:lang w:val="sq-AL"/>
        </w:rPr>
      </w:pPr>
      <w:r>
        <w:rPr>
          <w:lang w:val="sq-AL"/>
        </w:rPr>
        <w:t xml:space="preserve">- </w:t>
      </w:r>
      <w:r w:rsidR="00B9615D" w:rsidRPr="008313CF">
        <w:rPr>
          <w:lang w:val="sq-AL"/>
        </w:rPr>
        <w:t xml:space="preserve">sistemi </w:t>
      </w:r>
      <w:r w:rsidRPr="008313CF">
        <w:rPr>
          <w:lang w:val="sq-AL"/>
        </w:rPr>
        <w:t>kërkon një kompjuter me të paktën 128 MB memorie të RAM</w:t>
      </w:r>
      <w:r w:rsidR="00B9615D">
        <w:rPr>
          <w:lang w:val="sq-AL"/>
        </w:rPr>
        <w:t>-it;</w:t>
      </w:r>
    </w:p>
    <w:p w:rsidR="00830A66" w:rsidRPr="008313CF" w:rsidRDefault="00830A66" w:rsidP="00830A66">
      <w:pPr>
        <w:pStyle w:val="Paragrafi"/>
        <w:rPr>
          <w:lang w:val="sq-AL"/>
        </w:rPr>
      </w:pPr>
      <w:r>
        <w:rPr>
          <w:lang w:val="sq-AL"/>
        </w:rPr>
        <w:t xml:space="preserve">- </w:t>
      </w:r>
      <w:r w:rsidR="00B9615D" w:rsidRPr="008313CF">
        <w:rPr>
          <w:lang w:val="sq-AL"/>
        </w:rPr>
        <w:t xml:space="preserve">kompjuteri </w:t>
      </w:r>
      <w:r w:rsidRPr="008313CF">
        <w:rPr>
          <w:lang w:val="sq-AL"/>
        </w:rPr>
        <w:t>duhet të ketë të paktën 500 MB zonë të lirë në njësinë qendrore të njësisë C:</w:t>
      </w:r>
      <w:r w:rsidRPr="008D2317">
        <w:rPr>
          <w:lang w:val="sq-AL"/>
        </w:rPr>
        <w:t>\.</w:t>
      </w:r>
      <w:r w:rsidR="00B9615D" w:rsidRPr="008D2317">
        <w:rPr>
          <w:lang w:val="sq-AL"/>
        </w:rPr>
        <w:t>;</w:t>
      </w:r>
    </w:p>
    <w:p w:rsidR="00830A66" w:rsidRPr="008313CF" w:rsidRDefault="00830A66" w:rsidP="00830A66">
      <w:pPr>
        <w:pStyle w:val="Paragrafi"/>
        <w:rPr>
          <w:lang w:val="sq-AL"/>
        </w:rPr>
      </w:pPr>
      <w:r>
        <w:rPr>
          <w:lang w:val="sq-AL"/>
        </w:rPr>
        <w:t xml:space="preserve">- </w:t>
      </w:r>
      <w:r w:rsidR="00B9615D" w:rsidRPr="008313CF">
        <w:rPr>
          <w:lang w:val="sq-AL"/>
        </w:rPr>
        <w:t xml:space="preserve">kompjuter </w:t>
      </w:r>
      <w:r w:rsidRPr="008313CF">
        <w:rPr>
          <w:lang w:val="sq-AL"/>
        </w:rPr>
        <w:t xml:space="preserve">me sistem operimi </w:t>
      </w:r>
      <w:r w:rsidRPr="00755C0F">
        <w:rPr>
          <w:i/>
          <w:lang w:val="sq-AL"/>
        </w:rPr>
        <w:t>Windows XP/98/2000/NT</w:t>
      </w:r>
      <w:r w:rsidR="00B9615D">
        <w:rPr>
          <w:lang w:val="sq-AL"/>
        </w:rPr>
        <w:t>;</w:t>
      </w:r>
    </w:p>
    <w:p w:rsidR="00830A66" w:rsidRPr="008313CF" w:rsidRDefault="00830A66" w:rsidP="00830A66">
      <w:pPr>
        <w:pStyle w:val="Paragrafi"/>
        <w:rPr>
          <w:lang w:val="sq-AL"/>
        </w:rPr>
      </w:pPr>
      <w:r>
        <w:rPr>
          <w:lang w:val="sq-AL"/>
        </w:rPr>
        <w:t xml:space="preserve">- </w:t>
      </w:r>
      <w:r w:rsidR="00B9615D" w:rsidRPr="008313CF">
        <w:rPr>
          <w:lang w:val="sq-AL"/>
        </w:rPr>
        <w:t xml:space="preserve">KOMPJUTER </w:t>
      </w:r>
      <w:r w:rsidRPr="008313CF">
        <w:rPr>
          <w:lang w:val="sq-AL"/>
        </w:rPr>
        <w:t xml:space="preserve">me paketë </w:t>
      </w:r>
      <w:r w:rsidRPr="008313CF">
        <w:rPr>
          <w:i/>
          <w:lang w:val="sq-AL"/>
        </w:rPr>
        <w:t>Office 2003 Professional</w:t>
      </w:r>
      <w:r w:rsidRPr="008313CF">
        <w:rPr>
          <w:lang w:val="sq-AL"/>
        </w:rPr>
        <w:t xml:space="preserve"> që përmban modulet </w:t>
      </w:r>
      <w:r w:rsidRPr="008313CF">
        <w:rPr>
          <w:i/>
          <w:lang w:val="sq-AL"/>
        </w:rPr>
        <w:t>MS Access, MS Excel, MS Query, MS Word dhe njësi (database) ODBC</w:t>
      </w:r>
      <w:r w:rsidR="00B9615D">
        <w:rPr>
          <w:i/>
          <w:lang w:val="sq-AL"/>
        </w:rPr>
        <w:t>;</w:t>
      </w:r>
    </w:p>
    <w:p w:rsidR="00830A66" w:rsidRPr="008313CF" w:rsidRDefault="00830A66" w:rsidP="00830A66">
      <w:pPr>
        <w:pStyle w:val="Paragrafi"/>
        <w:rPr>
          <w:lang w:val="sq-AL"/>
        </w:rPr>
      </w:pPr>
      <w:r>
        <w:rPr>
          <w:lang w:val="sq-AL"/>
        </w:rPr>
        <w:t xml:space="preserve">- </w:t>
      </w:r>
      <w:r w:rsidR="00B9615D" w:rsidRPr="008313CF">
        <w:rPr>
          <w:lang w:val="sq-AL"/>
        </w:rPr>
        <w:t xml:space="preserve">menutë </w:t>
      </w:r>
      <w:r w:rsidRPr="008313CF">
        <w:rPr>
          <w:lang w:val="sq-AL"/>
        </w:rPr>
        <w:t>janë projektuar për rezolucion ekrani nga 600 deri në 800 pixels.</w:t>
      </w:r>
    </w:p>
    <w:p w:rsidR="00830A66" w:rsidRPr="008313CF" w:rsidRDefault="00830A66" w:rsidP="00830A66">
      <w:pPr>
        <w:pStyle w:val="Paragrafi"/>
        <w:rPr>
          <w:lang w:val="sq-AL"/>
        </w:rPr>
      </w:pPr>
      <w:r w:rsidRPr="008313CF">
        <w:rPr>
          <w:lang w:val="sq-AL"/>
        </w:rPr>
        <w:t>Shënim 1</w:t>
      </w:r>
      <w:r>
        <w:rPr>
          <w:lang w:val="sq-AL"/>
        </w:rPr>
        <w:t>.</w:t>
      </w:r>
      <w:r w:rsidRPr="008313CF">
        <w:rPr>
          <w:lang w:val="sq-AL"/>
        </w:rPr>
        <w:t xml:space="preserve"> Nëse paketa </w:t>
      </w:r>
      <w:r w:rsidRPr="00755C0F">
        <w:rPr>
          <w:i/>
          <w:lang w:val="sq-AL"/>
        </w:rPr>
        <w:t>MS Office Professional</w:t>
      </w:r>
      <w:r w:rsidRPr="008313CF">
        <w:rPr>
          <w:lang w:val="sq-AL"/>
        </w:rPr>
        <w:t xml:space="preserve"> nuk është instaluar siç përshkruhet më sipër, aplikimi i </w:t>
      </w:r>
      <w:r w:rsidR="00755C0F" w:rsidRPr="008313CF">
        <w:rPr>
          <w:lang w:val="sq-AL"/>
        </w:rPr>
        <w:t xml:space="preserve">analizimit </w:t>
      </w:r>
      <w:r w:rsidRPr="008313CF">
        <w:rPr>
          <w:lang w:val="sq-AL"/>
        </w:rPr>
        <w:t>nuk do të funksionojë!</w:t>
      </w:r>
    </w:p>
    <w:p w:rsidR="00830A66" w:rsidRPr="008313CF" w:rsidRDefault="00830A66" w:rsidP="00830A66">
      <w:pPr>
        <w:pStyle w:val="Paragrafi"/>
        <w:rPr>
          <w:lang w:val="sq-AL"/>
        </w:rPr>
      </w:pPr>
      <w:r w:rsidRPr="008313CF">
        <w:rPr>
          <w:lang w:val="sq-AL"/>
        </w:rPr>
        <w:t>Shënim 2</w:t>
      </w:r>
      <w:r>
        <w:rPr>
          <w:lang w:val="sq-AL"/>
        </w:rPr>
        <w:t>.</w:t>
      </w:r>
      <w:r w:rsidRPr="008313CF">
        <w:rPr>
          <w:lang w:val="sq-AL"/>
        </w:rPr>
        <w:t xml:space="preserve"> Për të shmangur paralajmërimet e sigurisë në </w:t>
      </w:r>
      <w:r w:rsidRPr="008313CF">
        <w:rPr>
          <w:i/>
          <w:lang w:val="sq-AL"/>
        </w:rPr>
        <w:t>Access 2003</w:t>
      </w:r>
      <w:r w:rsidRPr="008313CF">
        <w:rPr>
          <w:lang w:val="sq-AL"/>
        </w:rPr>
        <w:t xml:space="preserve">, veprohet si më poshtë: Nga menuja kryesore në </w:t>
      </w:r>
      <w:r w:rsidRPr="008313CF">
        <w:rPr>
          <w:i/>
          <w:lang w:val="sq-AL"/>
        </w:rPr>
        <w:t>MS Access</w:t>
      </w:r>
      <w:r w:rsidRPr="008313CF">
        <w:rPr>
          <w:lang w:val="sq-AL"/>
        </w:rPr>
        <w:t xml:space="preserve">, shkohet në </w:t>
      </w:r>
      <w:r w:rsidRPr="008313CF">
        <w:rPr>
          <w:i/>
          <w:lang w:val="sq-AL"/>
        </w:rPr>
        <w:t>Tools_Macro_Security</w:t>
      </w:r>
      <w:r>
        <w:rPr>
          <w:lang w:val="sq-AL"/>
        </w:rPr>
        <w:t xml:space="preserve"> ku përzgjidhet opsioni </w:t>
      </w:r>
      <w:r w:rsidRPr="008313CF">
        <w:rPr>
          <w:i/>
          <w:lang w:val="sq-AL"/>
        </w:rPr>
        <w:t>Low</w:t>
      </w:r>
      <w:r w:rsidRPr="008313CF">
        <w:rPr>
          <w:lang w:val="sq-AL"/>
        </w:rPr>
        <w:t>:</w:t>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jc w:val="center"/>
        <w:rPr>
          <w:lang w:val="sq-AL"/>
        </w:rPr>
      </w:pPr>
      <w:r w:rsidRPr="008313CF">
        <w:rPr>
          <w:noProof/>
        </w:rPr>
        <w:drawing>
          <wp:inline distT="0" distB="0" distL="0" distR="0">
            <wp:extent cx="2979420" cy="185928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rcRect/>
                    <a:stretch>
                      <a:fillRect/>
                    </a:stretch>
                  </pic:blipFill>
                  <pic:spPr bwMode="auto">
                    <a:xfrm>
                      <a:off x="0" y="0"/>
                      <a:ext cx="2979420" cy="185928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 xml:space="preserve">Ky opsion lejon përdorimin e makrove dhe kodit </w:t>
      </w:r>
      <w:r w:rsidRPr="008313CF">
        <w:rPr>
          <w:i/>
          <w:lang w:val="sq-AL"/>
        </w:rPr>
        <w:t>Visual Basic</w:t>
      </w:r>
      <w:r w:rsidRPr="008313CF">
        <w:rPr>
          <w:lang w:val="sq-AL"/>
        </w:rPr>
        <w:t xml:space="preserve"> pa paraqitur në ekran paralajmërimin normal. </w:t>
      </w:r>
    </w:p>
    <w:p w:rsidR="00830A66" w:rsidRPr="008313CF" w:rsidRDefault="00830A66" w:rsidP="00830A66">
      <w:pPr>
        <w:pStyle w:val="Paragrafi"/>
        <w:rPr>
          <w:lang w:val="sq-AL"/>
        </w:rPr>
      </w:pPr>
      <w:r w:rsidRPr="008313CF">
        <w:rPr>
          <w:lang w:val="sq-AL"/>
        </w:rPr>
        <w:t xml:space="preserve">Aplikimi është zhvilluar në </w:t>
      </w:r>
      <w:r w:rsidRPr="008313CF">
        <w:rPr>
          <w:i/>
          <w:lang w:val="sq-AL"/>
        </w:rPr>
        <w:t>MS Access 2003</w:t>
      </w:r>
      <w:r w:rsidRPr="008313CF">
        <w:rPr>
          <w:lang w:val="sq-AL"/>
        </w:rPr>
        <w:t xml:space="preserve"> që përdor </w:t>
      </w:r>
      <w:r w:rsidRPr="008313CF">
        <w:rPr>
          <w:i/>
          <w:lang w:val="sq-AL"/>
        </w:rPr>
        <w:t>MS Excel, MS Query</w:t>
      </w:r>
      <w:r w:rsidRPr="008313CF">
        <w:rPr>
          <w:lang w:val="sq-AL"/>
        </w:rPr>
        <w:t xml:space="preserve"> dhe </w:t>
      </w:r>
      <w:r w:rsidRPr="008313CF">
        <w:rPr>
          <w:i/>
          <w:lang w:val="sq-AL"/>
        </w:rPr>
        <w:t>MS Word</w:t>
      </w:r>
      <w:r w:rsidRPr="008313CF">
        <w:rPr>
          <w:lang w:val="sq-AL"/>
        </w:rPr>
        <w:t xml:space="preserve"> për prezantimin e të dhënave. </w:t>
      </w:r>
    </w:p>
    <w:p w:rsidR="00830A66" w:rsidRPr="008313CF" w:rsidRDefault="00830A66" w:rsidP="00830A66">
      <w:pPr>
        <w:pStyle w:val="Paragrafi"/>
        <w:rPr>
          <w:lang w:val="sq-AL"/>
        </w:rPr>
      </w:pPr>
      <w:r w:rsidRPr="008313CF">
        <w:rPr>
          <w:lang w:val="sq-AL"/>
        </w:rPr>
        <w:t xml:space="preserve">Instalimi bëhet nëpërmjet programit </w:t>
      </w:r>
      <w:r w:rsidRPr="00D7548B">
        <w:rPr>
          <w:i/>
          <w:lang w:val="sq-AL"/>
        </w:rPr>
        <w:t>Setup</w:t>
      </w:r>
      <w:r w:rsidRPr="008313CF">
        <w:rPr>
          <w:lang w:val="sq-AL"/>
        </w:rPr>
        <w:t xml:space="preserve"> që jepet në CD. Gjithashtu</w:t>
      </w:r>
      <w:r>
        <w:rPr>
          <w:lang w:val="sq-AL"/>
        </w:rPr>
        <w:t>,</w:t>
      </w:r>
      <w:r w:rsidRPr="008313CF">
        <w:rPr>
          <w:lang w:val="sq-AL"/>
        </w:rPr>
        <w:t xml:space="preserve"> mund të bëhet edhe m</w:t>
      </w:r>
      <w:r>
        <w:rPr>
          <w:lang w:val="sq-AL"/>
        </w:rPr>
        <w:t>ekanikisht</w:t>
      </w:r>
      <w:r w:rsidR="00D7548B">
        <w:rPr>
          <w:lang w:val="sq-AL"/>
        </w:rPr>
        <w:t>,</w:t>
      </w:r>
      <w:r>
        <w:rPr>
          <w:lang w:val="sq-AL"/>
        </w:rPr>
        <w:t xml:space="preserve"> duke kopjuar dosjet </w:t>
      </w:r>
      <w:r w:rsidRPr="008313CF">
        <w:rPr>
          <w:i/>
          <w:lang w:val="sq-AL"/>
        </w:rPr>
        <w:t>albaniadata.mdb</w:t>
      </w:r>
      <w:r>
        <w:rPr>
          <w:lang w:val="sq-AL"/>
        </w:rPr>
        <w:t xml:space="preserve">, </w:t>
      </w:r>
      <w:r w:rsidRPr="008313CF">
        <w:rPr>
          <w:i/>
          <w:lang w:val="sq-AL"/>
        </w:rPr>
        <w:t>albaniaentry.mdb</w:t>
      </w:r>
      <w:r>
        <w:rPr>
          <w:lang w:val="sq-AL"/>
        </w:rPr>
        <w:t xml:space="preserve"> dhe </w:t>
      </w:r>
      <w:r w:rsidRPr="008313CF">
        <w:rPr>
          <w:i/>
          <w:lang w:val="sq-AL"/>
        </w:rPr>
        <w:t>albaniaanalysis.mdb</w:t>
      </w:r>
      <w:r w:rsidRPr="008313CF">
        <w:rPr>
          <w:lang w:val="sq-AL"/>
        </w:rPr>
        <w:t xml:space="preserve"> nga CD-ja në direktorinë </w:t>
      </w:r>
      <w:r w:rsidRPr="008313CF">
        <w:rPr>
          <w:i/>
          <w:lang w:val="sq-AL"/>
        </w:rPr>
        <w:t>c:\road_safety_database</w:t>
      </w:r>
      <w:r w:rsidRPr="008313CF">
        <w:rPr>
          <w:lang w:val="sq-AL"/>
        </w:rPr>
        <w:t xml:space="preserve">. </w:t>
      </w:r>
    </w:p>
    <w:p w:rsidR="00830A66" w:rsidRPr="008313CF" w:rsidRDefault="00830A66" w:rsidP="00830A66">
      <w:pPr>
        <w:pStyle w:val="Paragrafi"/>
        <w:rPr>
          <w:lang w:val="sq-AL"/>
        </w:rPr>
      </w:pPr>
      <w:r w:rsidRPr="008313CF">
        <w:rPr>
          <w:lang w:val="sq-AL"/>
        </w:rPr>
        <w:t>Kini parasysh që</w:t>
      </w:r>
      <w:r w:rsidR="00D7548B">
        <w:rPr>
          <w:lang w:val="sq-AL"/>
        </w:rPr>
        <w:t>,</w:t>
      </w:r>
      <w:r w:rsidRPr="008313CF">
        <w:rPr>
          <w:lang w:val="sq-AL"/>
        </w:rPr>
        <w:t xml:space="preserve"> nëse dëshironi të punoni direkt në </w:t>
      </w:r>
      <w:r w:rsidRPr="000E26D8">
        <w:rPr>
          <w:i/>
          <w:lang w:val="sq-AL"/>
        </w:rPr>
        <w:t>MS Access</w:t>
      </w:r>
      <w:r w:rsidRPr="008313CF">
        <w:rPr>
          <w:lang w:val="sq-AL"/>
        </w:rPr>
        <w:t xml:space="preserve">, duke anashkaluar aplikimin, kjo është e mundur nëse veprohet si vijon: Duke përdorur </w:t>
      </w:r>
      <w:r w:rsidRPr="00D7548B">
        <w:rPr>
          <w:i/>
          <w:lang w:val="sq-AL"/>
        </w:rPr>
        <w:t>Windows Explorer</w:t>
      </w:r>
      <w:r w:rsidRPr="008313CF">
        <w:rPr>
          <w:lang w:val="sq-AL"/>
        </w:rPr>
        <w:t xml:space="preserve">, klikoni dy herë mbi dosjen </w:t>
      </w:r>
      <w:r w:rsidRPr="000E26D8">
        <w:rPr>
          <w:i/>
          <w:lang w:val="sq-AL"/>
        </w:rPr>
        <w:t>albaniaentry.mdb</w:t>
      </w:r>
      <w:r>
        <w:rPr>
          <w:lang w:val="sq-AL"/>
        </w:rPr>
        <w:t xml:space="preserve">, </w:t>
      </w:r>
      <w:r w:rsidRPr="008313CF">
        <w:rPr>
          <w:lang w:val="sq-AL"/>
        </w:rPr>
        <w:t xml:space="preserve">duke mbajtur të shtypur tastin </w:t>
      </w:r>
      <w:r w:rsidRPr="000E26D8">
        <w:rPr>
          <w:i/>
          <w:lang w:val="sq-AL"/>
        </w:rPr>
        <w:t>Shift</w:t>
      </w:r>
      <w:r w:rsidRPr="008313CF">
        <w:rPr>
          <w:lang w:val="sq-AL"/>
        </w:rPr>
        <w:t xml:space="preserve">. Baza e të dhënave do të hapet në model </w:t>
      </w:r>
      <w:r w:rsidRPr="00D7548B">
        <w:rPr>
          <w:i/>
          <w:lang w:val="sq-AL"/>
        </w:rPr>
        <w:t>MS Access</w:t>
      </w:r>
      <w:r w:rsidRPr="008313CF">
        <w:rPr>
          <w:lang w:val="sq-AL"/>
        </w:rPr>
        <w:t>. Për të filluar a</w:t>
      </w:r>
      <w:r>
        <w:rPr>
          <w:lang w:val="sq-AL"/>
        </w:rPr>
        <w:t xml:space="preserve">plikimin që këtu, hapni formën </w:t>
      </w:r>
      <w:r w:rsidRPr="000E26D8">
        <w:rPr>
          <w:i/>
          <w:lang w:val="sq-AL"/>
        </w:rPr>
        <w:t>FWelcome</w:t>
      </w:r>
      <w:r w:rsidRPr="008313CF">
        <w:rPr>
          <w:lang w:val="sq-AL"/>
        </w:rPr>
        <w:t xml:space="preserve">. </w:t>
      </w:r>
    </w:p>
    <w:p w:rsidR="00830A66" w:rsidRPr="008313CF" w:rsidRDefault="00830A66" w:rsidP="00830A66">
      <w:pPr>
        <w:pStyle w:val="Paragrafi"/>
        <w:rPr>
          <w:lang w:val="sq-AL"/>
        </w:rPr>
      </w:pPr>
      <w:r w:rsidRPr="008313CF">
        <w:rPr>
          <w:lang w:val="sq-AL"/>
        </w:rPr>
        <w:t xml:space="preserve">Për të filluar aplikimin normalisht, klikohet mbi ikonën e instaluar në desktop (ekranin e kompjuterit). Aplikimi mund të fillohet edhe </w:t>
      </w:r>
      <w:r>
        <w:rPr>
          <w:lang w:val="sq-AL"/>
        </w:rPr>
        <w:t xml:space="preserve">nga klikimi dy herë mbi dosjen </w:t>
      </w:r>
      <w:r w:rsidRPr="003A5153">
        <w:rPr>
          <w:i/>
          <w:lang w:val="sq-AL"/>
        </w:rPr>
        <w:t>albaniaentry.mdb</w:t>
      </w:r>
      <w:r w:rsidRPr="008313CF">
        <w:rPr>
          <w:lang w:val="sq-AL"/>
        </w:rPr>
        <w:t xml:space="preserve"> që gjendet në direktorinë </w:t>
      </w:r>
      <w:r w:rsidRPr="000E26D8">
        <w:rPr>
          <w:i/>
          <w:lang w:val="sq-AL"/>
        </w:rPr>
        <w:t>c:\road_safety_database</w:t>
      </w:r>
      <w:r w:rsidRPr="008313CF">
        <w:rPr>
          <w:lang w:val="sq-AL"/>
        </w:rPr>
        <w:t xml:space="preserve">. </w:t>
      </w:r>
    </w:p>
    <w:p w:rsidR="00830A66" w:rsidRPr="008313CF" w:rsidRDefault="00830A66" w:rsidP="00830A66">
      <w:pPr>
        <w:pStyle w:val="Paragrafi"/>
        <w:rPr>
          <w:lang w:val="sq-AL"/>
        </w:rPr>
      </w:pPr>
      <w:r w:rsidRPr="008313CF">
        <w:rPr>
          <w:lang w:val="sq-AL"/>
        </w:rPr>
        <w:t>Shënim 3</w:t>
      </w:r>
      <w:r w:rsidR="00D7548B">
        <w:rPr>
          <w:lang w:val="sq-AL"/>
        </w:rPr>
        <w:t>.</w:t>
      </w:r>
      <w:r w:rsidRPr="008313CF">
        <w:rPr>
          <w:lang w:val="sq-AL"/>
        </w:rPr>
        <w:t xml:space="preserve"> Aplikimi është </w:t>
      </w:r>
      <w:r>
        <w:rPr>
          <w:lang w:val="sq-AL"/>
        </w:rPr>
        <w:t xml:space="preserve">i lidhur me të dhënat e dosjes </w:t>
      </w:r>
      <w:r w:rsidRPr="000E26D8">
        <w:rPr>
          <w:i/>
          <w:lang w:val="sq-AL"/>
        </w:rPr>
        <w:t>albaniadata.mdb</w:t>
      </w:r>
      <w:r w:rsidRPr="008313CF">
        <w:rPr>
          <w:lang w:val="sq-AL"/>
        </w:rPr>
        <w:t xml:space="preserve"> në direktorinë </w:t>
      </w:r>
      <w:r w:rsidRPr="000E26D8">
        <w:rPr>
          <w:i/>
          <w:lang w:val="sq-AL"/>
        </w:rPr>
        <w:t>c:\road_safety_database</w:t>
      </w:r>
      <w:r w:rsidRPr="008313CF">
        <w:rPr>
          <w:lang w:val="sq-AL"/>
        </w:rPr>
        <w:t>. Kjo bëhet automatikisht nga aplikimi dhe në</w:t>
      </w:r>
      <w:r>
        <w:rPr>
          <w:lang w:val="sq-AL"/>
        </w:rPr>
        <w:t xml:space="preserve"> </w:t>
      </w:r>
      <w:r w:rsidRPr="008313CF">
        <w:rPr>
          <w:lang w:val="sq-AL"/>
        </w:rPr>
        <w:t>qoftë</w:t>
      </w:r>
      <w:r>
        <w:rPr>
          <w:lang w:val="sq-AL"/>
        </w:rPr>
        <w:t xml:space="preserve"> </w:t>
      </w:r>
      <w:r w:rsidRPr="008313CF">
        <w:rPr>
          <w:lang w:val="sq-AL"/>
        </w:rPr>
        <w:t xml:space="preserve">se lidhjet humbasin rastësisht ato mund të rikthehen duke përdorur </w:t>
      </w:r>
      <w:r w:rsidRPr="000E26D8">
        <w:rPr>
          <w:i/>
          <w:lang w:val="sq-AL"/>
        </w:rPr>
        <w:t xml:space="preserve">Link Table Manager </w:t>
      </w:r>
      <w:r w:rsidRPr="00D7548B">
        <w:rPr>
          <w:i/>
          <w:lang w:val="sq-AL"/>
        </w:rPr>
        <w:t>in M</w:t>
      </w:r>
      <w:r w:rsidRPr="000E26D8">
        <w:rPr>
          <w:i/>
          <w:lang w:val="sq-AL"/>
        </w:rPr>
        <w:t>S Access (Tools_Database Utilities_Linked Table Manager)</w:t>
      </w:r>
      <w:r w:rsidR="00D7548B" w:rsidRPr="00D7548B">
        <w:rPr>
          <w:lang w:val="sq-AL"/>
        </w:rPr>
        <w:t>.</w:t>
      </w:r>
    </w:p>
    <w:p w:rsidR="00830A66" w:rsidRPr="008313CF" w:rsidRDefault="00830A66" w:rsidP="00830A66">
      <w:pPr>
        <w:pStyle w:val="Paragrafi"/>
        <w:rPr>
          <w:lang w:val="sq-AL"/>
        </w:rPr>
      </w:pPr>
      <w:r w:rsidRPr="008313CF">
        <w:rPr>
          <w:lang w:val="sq-AL"/>
        </w:rPr>
        <w:t>5. Menuja kryesore</w:t>
      </w:r>
    </w:p>
    <w:p w:rsidR="00830A66" w:rsidRPr="008313CF" w:rsidRDefault="00830A66" w:rsidP="00830A66">
      <w:pPr>
        <w:pStyle w:val="Paragrafi"/>
        <w:rPr>
          <w:lang w:val="sq-AL"/>
        </w:rPr>
      </w:pPr>
      <w:r w:rsidRPr="008313CF">
        <w:rPr>
          <w:lang w:val="sq-AL"/>
        </w:rPr>
        <w:t>Pas ekranit mirëseardhës shfaqet menuja kryesore</w:t>
      </w:r>
      <w:r>
        <w:rPr>
          <w:lang w:val="sq-AL"/>
        </w:rPr>
        <w:t>,</w:t>
      </w:r>
      <w:r w:rsidRPr="008313CF">
        <w:rPr>
          <w:lang w:val="sq-AL"/>
        </w:rPr>
        <w:t xml:space="preserve"> që jepet më poshtë:</w:t>
      </w:r>
    </w:p>
    <w:p w:rsidR="00830A66" w:rsidRPr="008313CF" w:rsidRDefault="00830A66" w:rsidP="00830A66">
      <w:pPr>
        <w:pStyle w:val="Paragrafi"/>
        <w:rPr>
          <w:lang w:val="sq-AL"/>
        </w:rPr>
      </w:pPr>
      <w:r w:rsidRPr="008313CF">
        <w:rPr>
          <w:noProof/>
        </w:rPr>
        <w:drawing>
          <wp:inline distT="0" distB="0" distL="0" distR="0">
            <wp:extent cx="5791200" cy="3802380"/>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srcRect/>
                    <a:stretch>
                      <a:fillRect/>
                    </a:stretch>
                  </pic:blipFill>
                  <pic:spPr bwMode="auto">
                    <a:xfrm>
                      <a:off x="0" y="0"/>
                      <a:ext cx="5791200" cy="380238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Tabela në të majtë tregon se sa rekorde aksidentesh kanë 12 tabelat e bazës së të dhënave, d</w:t>
      </w:r>
      <w:r>
        <w:rPr>
          <w:lang w:val="sq-AL"/>
        </w:rPr>
        <w:t>.</w:t>
      </w:r>
      <w:r w:rsidRPr="008313CF">
        <w:rPr>
          <w:lang w:val="sq-AL"/>
        </w:rPr>
        <w:t>m</w:t>
      </w:r>
      <w:r>
        <w:rPr>
          <w:lang w:val="sq-AL"/>
        </w:rPr>
        <w:t>.</w:t>
      </w:r>
      <w:r w:rsidRPr="008313CF">
        <w:rPr>
          <w:lang w:val="sq-AL"/>
        </w:rPr>
        <w:t>th</w:t>
      </w:r>
      <w:r>
        <w:rPr>
          <w:lang w:val="sq-AL"/>
        </w:rPr>
        <w:t>.,</w:t>
      </w:r>
      <w:r w:rsidRPr="008313CF">
        <w:rPr>
          <w:lang w:val="sq-AL"/>
        </w:rPr>
        <w:t xml:space="preserve"> sa e madhe është baza e të dhënave.</w:t>
      </w:r>
    </w:p>
    <w:p w:rsidR="00830A66" w:rsidRPr="008313CF" w:rsidRDefault="00830A66" w:rsidP="00830A66">
      <w:pPr>
        <w:pStyle w:val="Paragrafi"/>
        <w:rPr>
          <w:lang w:val="sq-AL"/>
        </w:rPr>
      </w:pPr>
      <w:r w:rsidRPr="008313CF">
        <w:rPr>
          <w:lang w:val="sq-AL"/>
        </w:rPr>
        <w:t>Në menu ka vetëm tr</w:t>
      </w:r>
      <w:r>
        <w:rPr>
          <w:lang w:val="sq-AL"/>
        </w:rPr>
        <w:t>i</w:t>
      </w:r>
      <w:r w:rsidRPr="008313CF">
        <w:rPr>
          <w:lang w:val="sq-AL"/>
        </w:rPr>
        <w:t xml:space="preserve"> opsione: </w:t>
      </w:r>
    </w:p>
    <w:p w:rsidR="00830A66" w:rsidRPr="00D7548B" w:rsidRDefault="00D7548B" w:rsidP="00830A66">
      <w:pPr>
        <w:pStyle w:val="Paragrafi"/>
        <w:rPr>
          <w:lang w:val="sq-AL"/>
        </w:rPr>
      </w:pPr>
      <w:r w:rsidRPr="00D7548B">
        <w:rPr>
          <w:lang w:val="sq-AL"/>
        </w:rPr>
        <w:t xml:space="preserve">- </w:t>
      </w:r>
      <w:r w:rsidR="00830A66" w:rsidRPr="00D7548B">
        <w:rPr>
          <w:lang w:val="sq-AL"/>
        </w:rPr>
        <w:t xml:space="preserve">Shihni </w:t>
      </w:r>
      <w:r w:rsidRPr="00D7548B">
        <w:rPr>
          <w:lang w:val="sq-AL"/>
        </w:rPr>
        <w:t>raportin e aksidentit</w:t>
      </w:r>
      <w:r>
        <w:rPr>
          <w:lang w:val="sq-AL"/>
        </w:rPr>
        <w:t>;</w:t>
      </w:r>
      <w:r w:rsidR="00830A66" w:rsidRPr="00D7548B">
        <w:rPr>
          <w:lang w:val="sq-AL"/>
        </w:rPr>
        <w:t xml:space="preserve"> </w:t>
      </w:r>
    </w:p>
    <w:p w:rsidR="00830A66" w:rsidRPr="00D7548B" w:rsidRDefault="00D7548B" w:rsidP="00830A66">
      <w:pPr>
        <w:pStyle w:val="Paragrafi"/>
        <w:rPr>
          <w:lang w:val="sq-AL"/>
        </w:rPr>
      </w:pPr>
      <w:r w:rsidRPr="00D7548B">
        <w:rPr>
          <w:lang w:val="sq-AL"/>
        </w:rPr>
        <w:t xml:space="preserve">- </w:t>
      </w:r>
      <w:r w:rsidR="00830A66" w:rsidRPr="00D7548B">
        <w:rPr>
          <w:lang w:val="sq-AL"/>
        </w:rPr>
        <w:t>Përditësimi i të dhënave bazë</w:t>
      </w:r>
      <w:r>
        <w:rPr>
          <w:lang w:val="sq-AL"/>
        </w:rPr>
        <w:t>;</w:t>
      </w:r>
    </w:p>
    <w:p w:rsidR="00830A66" w:rsidRPr="00D7548B" w:rsidRDefault="00D7548B" w:rsidP="00830A66">
      <w:pPr>
        <w:pStyle w:val="Paragrafi"/>
        <w:rPr>
          <w:lang w:val="sq-AL"/>
        </w:rPr>
      </w:pPr>
      <w:r w:rsidRPr="00D7548B">
        <w:rPr>
          <w:lang w:val="sq-AL"/>
        </w:rPr>
        <w:t xml:space="preserve">- </w:t>
      </w:r>
      <w:r w:rsidR="00830A66" w:rsidRPr="00D7548B">
        <w:rPr>
          <w:lang w:val="sq-AL"/>
        </w:rPr>
        <w:t>Bërja e një raporti.</w:t>
      </w:r>
    </w:p>
    <w:p w:rsidR="00830A66" w:rsidRPr="008313CF" w:rsidRDefault="00830A66" w:rsidP="00830A66">
      <w:pPr>
        <w:pStyle w:val="Paragrafi"/>
        <w:rPr>
          <w:lang w:val="sq-AL"/>
        </w:rPr>
      </w:pPr>
      <w:r w:rsidRPr="008313CF">
        <w:rPr>
          <w:lang w:val="sq-AL"/>
        </w:rPr>
        <w:t>5.1 Paraqitja e formularit të aksidentit</w:t>
      </w:r>
    </w:p>
    <w:p w:rsidR="00830A66" w:rsidRPr="008313CF" w:rsidRDefault="00830A66" w:rsidP="00830A66">
      <w:pPr>
        <w:pStyle w:val="Paragrafi"/>
        <w:rPr>
          <w:lang w:val="sq-AL"/>
        </w:rPr>
      </w:pPr>
      <w:r w:rsidRPr="008313CF">
        <w:rPr>
          <w:lang w:val="sq-AL"/>
        </w:rPr>
        <w:t xml:space="preserve">Kur zgjidhet ky opsion hapet </w:t>
      </w:r>
      <w:r w:rsidRPr="000E26D8">
        <w:rPr>
          <w:i/>
          <w:lang w:val="sq-AL"/>
        </w:rPr>
        <w:t xml:space="preserve">Formulari i </w:t>
      </w:r>
      <w:r w:rsidR="009C0E1A" w:rsidRPr="000E26D8">
        <w:rPr>
          <w:i/>
          <w:lang w:val="sq-AL"/>
        </w:rPr>
        <w:t>aksidentit</w:t>
      </w:r>
      <w:r w:rsidR="009C0E1A" w:rsidRPr="008313CF">
        <w:rPr>
          <w:lang w:val="sq-AL"/>
        </w:rPr>
        <w:t xml:space="preserve"> </w:t>
      </w:r>
      <w:r w:rsidRPr="008313CF">
        <w:rPr>
          <w:lang w:val="sq-AL"/>
        </w:rPr>
        <w:t xml:space="preserve">në programin </w:t>
      </w:r>
      <w:r w:rsidRPr="000E26D8">
        <w:rPr>
          <w:i/>
          <w:lang w:val="sq-AL"/>
        </w:rPr>
        <w:t>Excel</w:t>
      </w:r>
      <w:r w:rsidRPr="008313CF">
        <w:rPr>
          <w:lang w:val="sq-AL"/>
        </w:rPr>
        <w:t xml:space="preserve"> që është vetëm i lexueshëm:</w:t>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noProof/>
        </w:rPr>
        <w:drawing>
          <wp:inline distT="0" distB="0" distL="0" distR="0">
            <wp:extent cx="5791200" cy="3886200"/>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srcRect/>
                    <a:stretch>
                      <a:fillRect/>
                    </a:stretch>
                  </pic:blipFill>
                  <pic:spPr bwMode="auto">
                    <a:xfrm>
                      <a:off x="0" y="0"/>
                      <a:ext cx="5791200" cy="388620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5.2 Azhurnimi i bazës së leximit të të dhënave (</w:t>
      </w:r>
      <w:r w:rsidRPr="000E26D8">
        <w:rPr>
          <w:i/>
          <w:lang w:val="sq-AL"/>
        </w:rPr>
        <w:t>Output Database</w:t>
      </w:r>
      <w:r w:rsidRPr="008313CF">
        <w:rPr>
          <w:lang w:val="sq-AL"/>
        </w:rPr>
        <w:t>)</w:t>
      </w:r>
    </w:p>
    <w:p w:rsidR="00830A66" w:rsidRPr="008313CF" w:rsidRDefault="00830A66" w:rsidP="00830A66">
      <w:pPr>
        <w:pStyle w:val="Paragrafi"/>
        <w:rPr>
          <w:lang w:val="sq-AL"/>
        </w:rPr>
      </w:pPr>
      <w:r w:rsidRPr="008313CF">
        <w:rPr>
          <w:lang w:val="sq-AL"/>
        </w:rPr>
        <w:t xml:space="preserve">Siç u shpjegua në kapitullin 1, </w:t>
      </w:r>
      <w:r>
        <w:rPr>
          <w:lang w:val="sq-AL"/>
        </w:rPr>
        <w:t>“</w:t>
      </w:r>
      <w:r w:rsidRPr="008313CF">
        <w:rPr>
          <w:lang w:val="sq-AL"/>
        </w:rPr>
        <w:t>Hyrje</w:t>
      </w:r>
      <w:r>
        <w:rPr>
          <w:lang w:val="sq-AL"/>
        </w:rPr>
        <w:t>”</w:t>
      </w:r>
      <w:r w:rsidRPr="008313CF">
        <w:rPr>
          <w:lang w:val="sq-AL"/>
        </w:rPr>
        <w:t>, moduli i analizimit përdor një bazë leximi të dhënash (</w:t>
      </w:r>
      <w:r w:rsidRPr="000E26D8">
        <w:rPr>
          <w:i/>
          <w:lang w:val="sq-AL"/>
        </w:rPr>
        <w:t>Output Database</w:t>
      </w:r>
      <w:r w:rsidRPr="008313CF">
        <w:rPr>
          <w:lang w:val="sq-AL"/>
        </w:rPr>
        <w:t>), që gjenerohet nga informacioni i bazës së futjes së të dhënave (</w:t>
      </w:r>
      <w:r w:rsidRPr="000E26D8">
        <w:rPr>
          <w:i/>
          <w:lang w:val="sq-AL"/>
        </w:rPr>
        <w:t>Input Database</w:t>
      </w:r>
      <w:r w:rsidRPr="008313CF">
        <w:rPr>
          <w:lang w:val="sq-AL"/>
        </w:rPr>
        <w:t>). Kodet “e pakuptimta” numerike nga baza e futjes së të dhënave (</w:t>
      </w:r>
      <w:r w:rsidRPr="000E26D8">
        <w:rPr>
          <w:i/>
          <w:lang w:val="sq-AL"/>
        </w:rPr>
        <w:t>Input Database</w:t>
      </w:r>
      <w:r w:rsidRPr="008313CF">
        <w:rPr>
          <w:lang w:val="sq-AL"/>
        </w:rPr>
        <w:t>) konvertohen në tekst “me kuptim” në bazën e leximit të të dhënave (</w:t>
      </w:r>
      <w:r w:rsidRPr="000E26D8">
        <w:rPr>
          <w:i/>
          <w:lang w:val="sq-AL"/>
        </w:rPr>
        <w:t>Output Database</w:t>
      </w:r>
      <w:r w:rsidRPr="008313CF">
        <w:rPr>
          <w:lang w:val="sq-AL"/>
        </w:rPr>
        <w:t>). Përveç kësaj, shumë ndryshore</w:t>
      </w:r>
      <w:r w:rsidR="00246851">
        <w:rPr>
          <w:lang w:val="sq-AL"/>
        </w:rPr>
        <w:t>,</w:t>
      </w:r>
      <w:r w:rsidRPr="008313CF">
        <w:rPr>
          <w:lang w:val="sq-AL"/>
        </w:rPr>
        <w:t xml:space="preserve"> si</w:t>
      </w:r>
      <w:r w:rsidR="00246851">
        <w:rPr>
          <w:lang w:val="sq-AL"/>
        </w:rPr>
        <w:t>:</w:t>
      </w:r>
      <w:r w:rsidRPr="008313CF">
        <w:rPr>
          <w:lang w:val="sq-AL"/>
        </w:rPr>
        <w:t xml:space="preserve"> muaji, dita e javës dhe qarku në bazën e futjes së të dhënave (</w:t>
      </w:r>
      <w:r w:rsidRPr="000E26D8">
        <w:rPr>
          <w:i/>
          <w:lang w:val="sq-AL"/>
        </w:rPr>
        <w:t>Input Database</w:t>
      </w:r>
      <w:r w:rsidRPr="008313CF">
        <w:rPr>
          <w:lang w:val="sq-AL"/>
        </w:rPr>
        <w:t>) janë të ndara në fusha.</w:t>
      </w:r>
    </w:p>
    <w:p w:rsidR="00830A66" w:rsidRPr="008313CF" w:rsidRDefault="00830A66" w:rsidP="00830A66">
      <w:pPr>
        <w:pStyle w:val="Paragrafi"/>
        <w:rPr>
          <w:lang w:val="sq-AL"/>
        </w:rPr>
      </w:pPr>
      <w:r w:rsidRPr="008313CF">
        <w:rPr>
          <w:lang w:val="sq-AL"/>
        </w:rPr>
        <w:t>Normalisht, pas njëfarë kohe nga futja e të dhënave, në bazën e të dhënave do të krijohet një rrëmujë (mishmash) në numrin e aksidenteve në bazën e futjes së të dhënave (</w:t>
      </w:r>
      <w:r w:rsidRPr="000E26D8">
        <w:rPr>
          <w:i/>
          <w:lang w:val="sq-AL"/>
        </w:rPr>
        <w:t>Input Database</w:t>
      </w:r>
      <w:r w:rsidRPr="008313CF">
        <w:rPr>
          <w:lang w:val="sq-AL"/>
        </w:rPr>
        <w:t>) dhe asaj të leximit të të dhënave (</w:t>
      </w:r>
      <w:r w:rsidRPr="000E26D8">
        <w:rPr>
          <w:i/>
          <w:lang w:val="sq-AL"/>
        </w:rPr>
        <w:t>Output Database</w:t>
      </w:r>
      <w:r w:rsidRPr="008313CF">
        <w:rPr>
          <w:lang w:val="sq-AL"/>
        </w:rPr>
        <w:t>). Për t’u sqaruar: Le të supozojmë që të dyja bazat (</w:t>
      </w:r>
      <w:r w:rsidRPr="000E26D8">
        <w:rPr>
          <w:i/>
          <w:lang w:val="sq-AL"/>
        </w:rPr>
        <w:t>Input</w:t>
      </w:r>
      <w:r w:rsidRPr="008313CF">
        <w:rPr>
          <w:lang w:val="sq-AL"/>
        </w:rPr>
        <w:t xml:space="preserve"> dhe </w:t>
      </w:r>
      <w:r w:rsidRPr="000E26D8">
        <w:rPr>
          <w:i/>
          <w:lang w:val="sq-AL"/>
        </w:rPr>
        <w:t>Output</w:t>
      </w:r>
      <w:r w:rsidRPr="008313CF">
        <w:rPr>
          <w:lang w:val="sq-AL"/>
        </w:rPr>
        <w:t xml:space="preserve">) kanë nga 1000 aksidente. Kur në bazën e të dhënave futen edhe 50 aksidente të tjera, pra kemi 1050 aksidente në </w:t>
      </w:r>
      <w:r w:rsidRPr="000E26D8">
        <w:rPr>
          <w:i/>
          <w:lang w:val="sq-AL"/>
        </w:rPr>
        <w:t>Input Database</w:t>
      </w:r>
      <w:r w:rsidRPr="008313CF">
        <w:rPr>
          <w:lang w:val="sq-AL"/>
        </w:rPr>
        <w:t>, baza e leximit të të dhënave (</w:t>
      </w:r>
      <w:r w:rsidRPr="000E26D8">
        <w:rPr>
          <w:i/>
          <w:lang w:val="sq-AL"/>
        </w:rPr>
        <w:t>Output Database</w:t>
      </w:r>
      <w:r w:rsidRPr="008313CF">
        <w:rPr>
          <w:lang w:val="sq-AL"/>
        </w:rPr>
        <w:t>) vazhdon të mbulojë vetëm 1000 aksidente.</w:t>
      </w:r>
    </w:p>
    <w:p w:rsidR="00830A66" w:rsidRPr="008313CF" w:rsidRDefault="00830A66" w:rsidP="00830A66">
      <w:pPr>
        <w:pStyle w:val="Paragrafi"/>
        <w:tabs>
          <w:tab w:val="left" w:pos="3510"/>
        </w:tabs>
        <w:rPr>
          <w:lang w:val="sq-AL"/>
        </w:rPr>
      </w:pPr>
      <w:r w:rsidRPr="008313CF">
        <w:rPr>
          <w:lang w:val="sq-AL"/>
        </w:rPr>
        <w:t>Kështu që lind nevoja e azhurnimit të bazës së leximit të të dhënave (</w:t>
      </w:r>
      <w:r w:rsidRPr="000E26D8">
        <w:rPr>
          <w:i/>
          <w:lang w:val="sq-AL"/>
        </w:rPr>
        <w:t>Output Database</w:t>
      </w:r>
      <w:r w:rsidRPr="008313CF">
        <w:rPr>
          <w:lang w:val="sq-AL"/>
        </w:rPr>
        <w:t xml:space="preserve">) dhe kjo bëhet duke shtypur butonin e azhurnimit në </w:t>
      </w:r>
      <w:r w:rsidRPr="00F65C98">
        <w:rPr>
          <w:i/>
          <w:lang w:val="sq-AL"/>
        </w:rPr>
        <w:t>Menu</w:t>
      </w:r>
      <w:r w:rsidRPr="008313CF">
        <w:rPr>
          <w:lang w:val="sq-AL"/>
        </w:rPr>
        <w:t>. Azhurnimi i duhur i bazës së leximit të të dhënave (</w:t>
      </w:r>
      <w:r w:rsidRPr="000E26D8">
        <w:rPr>
          <w:i/>
          <w:lang w:val="sq-AL"/>
        </w:rPr>
        <w:t>Output Databasa</w:t>
      </w:r>
      <w:r>
        <w:rPr>
          <w:lang w:val="sq-AL"/>
        </w:rPr>
        <w:t>) para shpërndarjes te</w:t>
      </w:r>
      <w:r w:rsidRPr="008313CF">
        <w:rPr>
          <w:lang w:val="sq-AL"/>
        </w:rPr>
        <w:t xml:space="preserve"> palët e interesuara është detyra e </w:t>
      </w:r>
      <w:r w:rsidR="00CA52EC" w:rsidRPr="008313CF">
        <w:rPr>
          <w:lang w:val="sq-AL"/>
        </w:rPr>
        <w:t>administratorit të sistemit</w:t>
      </w:r>
      <w:r w:rsidRPr="008313CF">
        <w:rPr>
          <w:lang w:val="sq-AL"/>
        </w:rPr>
        <w:t>. Megjithatë, edhe nëse kjo harrohet, funksioni është i aktivizuar në mënyrë që një gjë e tillë të mund të bëhet edhe nga përdoruesi i sistemit</w:t>
      </w:r>
      <w:r w:rsidR="00CA52EC">
        <w:rPr>
          <w:lang w:val="sq-AL"/>
        </w:rPr>
        <w:t>,</w:t>
      </w:r>
      <w:r w:rsidRPr="008313CF">
        <w:rPr>
          <w:lang w:val="sq-AL"/>
        </w:rPr>
        <w:t xml:space="preserve"> duke mënjanuar vonesat e mundshme në </w:t>
      </w:r>
      <w:r w:rsidR="00CA52EC" w:rsidRPr="008313CF">
        <w:rPr>
          <w:lang w:val="sq-AL"/>
        </w:rPr>
        <w:t xml:space="preserve">analizimin </w:t>
      </w:r>
      <w:r w:rsidRPr="008313CF">
        <w:rPr>
          <w:lang w:val="sq-AL"/>
        </w:rPr>
        <w:t>e të dhënave.</w:t>
      </w:r>
    </w:p>
    <w:p w:rsidR="00830A66" w:rsidRPr="008313CF" w:rsidRDefault="00830A66" w:rsidP="00830A66">
      <w:pPr>
        <w:pStyle w:val="Paragrafi"/>
        <w:rPr>
          <w:lang w:val="sq-AL"/>
        </w:rPr>
      </w:pPr>
      <w:r w:rsidRPr="008313CF">
        <w:rPr>
          <w:lang w:val="sq-AL"/>
        </w:rPr>
        <w:t xml:space="preserve">Për më tepër, kur hapet menuja kryesore bëhet edhe një kontroll për sinkronizmin e </w:t>
      </w:r>
      <w:r w:rsidRPr="000E26D8">
        <w:rPr>
          <w:i/>
          <w:lang w:val="sq-AL"/>
        </w:rPr>
        <w:t>Input Database</w:t>
      </w:r>
      <w:r w:rsidRPr="008313CF">
        <w:rPr>
          <w:lang w:val="sq-AL"/>
        </w:rPr>
        <w:t xml:space="preserve"> me atë të </w:t>
      </w:r>
      <w:r w:rsidRPr="00F65C98">
        <w:rPr>
          <w:i/>
          <w:lang w:val="sq-AL"/>
        </w:rPr>
        <w:t>Output Database</w:t>
      </w:r>
      <w:r w:rsidRPr="008313CF">
        <w:rPr>
          <w:lang w:val="sq-AL"/>
        </w:rPr>
        <w:t>. Në rast të kundërt shfaqet një dritare paralajmëruese me mesazhin:</w:t>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jc w:val="center"/>
        <w:rPr>
          <w:lang w:val="sq-AL"/>
        </w:rPr>
      </w:pPr>
      <w:r w:rsidRPr="008313CF">
        <w:rPr>
          <w:noProof/>
        </w:rPr>
        <w:drawing>
          <wp:inline distT="0" distB="0" distL="0" distR="0">
            <wp:extent cx="2811780" cy="952500"/>
            <wp:effectExtent l="19050" t="0" r="762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srcRect/>
                    <a:stretch>
                      <a:fillRect/>
                    </a:stretch>
                  </pic:blipFill>
                  <pic:spPr bwMode="auto">
                    <a:xfrm>
                      <a:off x="0" y="0"/>
                      <a:ext cx="2811780" cy="95250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Shënim</w:t>
      </w:r>
      <w:r>
        <w:rPr>
          <w:lang w:val="sq-AL"/>
        </w:rPr>
        <w:t xml:space="preserve">. </w:t>
      </w:r>
      <w:r w:rsidRPr="008313CF">
        <w:rPr>
          <w:lang w:val="sq-AL"/>
        </w:rPr>
        <w:t xml:space="preserve">Për shkak të veçorisë së punës së </w:t>
      </w:r>
      <w:r w:rsidRPr="00CA52EC">
        <w:rPr>
          <w:i/>
          <w:lang w:val="sq-AL"/>
        </w:rPr>
        <w:t>MS Access</w:t>
      </w:r>
      <w:r w:rsidRPr="008313CF">
        <w:rPr>
          <w:lang w:val="sq-AL"/>
        </w:rPr>
        <w:t xml:space="preserve">, rekomandohet që pas azhurnimit të dilet nga aplikimi për të lejuar </w:t>
      </w:r>
      <w:r w:rsidRPr="00CA52EC">
        <w:rPr>
          <w:i/>
          <w:lang w:val="sq-AL"/>
        </w:rPr>
        <w:t>MS Access</w:t>
      </w:r>
      <w:r w:rsidRPr="008313CF">
        <w:rPr>
          <w:lang w:val="sq-AL"/>
        </w:rPr>
        <w:t xml:space="preserve"> të kompaktojë bazën e të dhënave. Procesi i shndërrimit rrit përkohësisht madhësinë e bazës së të dhënave e cila nuk korrigjohet dinamikisht nga MS Access kështu që procedura e kompaktimit bëhet kur aplikimi është i mbyllur. Puna e bazës së të dhënave përmirësohet pasi është përfunduar kompaktimi.</w:t>
      </w:r>
    </w:p>
    <w:p w:rsidR="00830A66" w:rsidRPr="008313CF" w:rsidRDefault="00830A66" w:rsidP="00830A66">
      <w:pPr>
        <w:pStyle w:val="Paragrafi"/>
        <w:rPr>
          <w:lang w:val="sq-AL"/>
        </w:rPr>
      </w:pPr>
      <w:r w:rsidRPr="008313CF">
        <w:rPr>
          <w:lang w:val="sq-AL"/>
        </w:rPr>
        <w:t xml:space="preserve">Administratori i sistemit duhet të </w:t>
      </w:r>
      <w:r>
        <w:rPr>
          <w:lang w:val="sq-AL"/>
        </w:rPr>
        <w:t xml:space="preserve">vendosë, gjithashtu, për datën e </w:t>
      </w:r>
      <w:r w:rsidRPr="00F65C98">
        <w:rPr>
          <w:i/>
          <w:lang w:val="sq-AL"/>
        </w:rPr>
        <w:t>cut-off</w:t>
      </w:r>
      <w:r w:rsidRPr="008313CF">
        <w:rPr>
          <w:lang w:val="sq-AL"/>
        </w:rPr>
        <w:t xml:space="preserve"> të azhurnimit. Nëse për shembull, synohet analizimi i situatës së aksidenteve rrugore në tremujorin e parë t</w:t>
      </w:r>
      <w:r>
        <w:rPr>
          <w:lang w:val="sq-AL"/>
        </w:rPr>
        <w:t>ë</w:t>
      </w:r>
      <w:r w:rsidRPr="008313CF">
        <w:rPr>
          <w:lang w:val="sq-AL"/>
        </w:rPr>
        <w:t xml:space="preserve"> vitit 2005, të gjitha aksidentet e periudhës janar</w:t>
      </w:r>
      <w:r>
        <w:rPr>
          <w:lang w:val="sq-AL"/>
        </w:rPr>
        <w:t>–</w:t>
      </w:r>
      <w:r w:rsidRPr="008313CF">
        <w:rPr>
          <w:lang w:val="sq-AL"/>
        </w:rPr>
        <w:t>mars</w:t>
      </w:r>
      <w:r>
        <w:rPr>
          <w:lang w:val="sq-AL"/>
        </w:rPr>
        <w:t xml:space="preserve"> </w:t>
      </w:r>
      <w:r w:rsidRPr="008313CF">
        <w:rPr>
          <w:lang w:val="sq-AL"/>
        </w:rPr>
        <w:t>2005 duhet të jenë të raportuara.</w:t>
      </w:r>
    </w:p>
    <w:p w:rsidR="00830A66" w:rsidRPr="008313CF" w:rsidRDefault="00830A66" w:rsidP="00830A66">
      <w:pPr>
        <w:pStyle w:val="Paragrafi"/>
        <w:rPr>
          <w:lang w:val="sq-AL"/>
        </w:rPr>
      </w:pPr>
      <w:r>
        <w:rPr>
          <w:lang w:val="sq-AL"/>
        </w:rPr>
        <w:t xml:space="preserve">Nëse shtypet butoni </w:t>
      </w:r>
      <w:r w:rsidRPr="00F65C98">
        <w:rPr>
          <w:i/>
          <w:lang w:val="sq-AL"/>
        </w:rPr>
        <w:t>Azhurnim i të dhënave bazë</w:t>
      </w:r>
      <w:r w:rsidRPr="008313CF">
        <w:rPr>
          <w:lang w:val="sq-AL"/>
        </w:rPr>
        <w:t>, në të djathtë të ekranit do të shfaqet një matës, i cili tregon progresin e bazës së leximit të të dhënave (</w:t>
      </w:r>
      <w:r w:rsidRPr="00F65C98">
        <w:rPr>
          <w:i/>
          <w:lang w:val="sq-AL"/>
        </w:rPr>
        <w:t>Output Database</w:t>
      </w:r>
      <w:r w:rsidRPr="008313CF">
        <w:rPr>
          <w:lang w:val="sq-AL"/>
        </w:rPr>
        <w:t>). (Kjo veçori është e dobishme kur rritet baza e të dhënave</w:t>
      </w:r>
      <w:r w:rsidR="00CA52EC" w:rsidRPr="008313CF">
        <w:rPr>
          <w:lang w:val="sq-AL"/>
        </w:rPr>
        <w:t>.</w:t>
      </w:r>
      <w:r w:rsidRPr="008313CF">
        <w:rPr>
          <w:lang w:val="sq-AL"/>
        </w:rPr>
        <w:t>)</w:t>
      </w:r>
    </w:p>
    <w:p w:rsidR="00830A66" w:rsidRPr="008313CF" w:rsidRDefault="00830A66" w:rsidP="00830A66">
      <w:pPr>
        <w:pStyle w:val="Paragrafi"/>
        <w:rPr>
          <w:lang w:val="sq-AL"/>
        </w:rPr>
      </w:pPr>
      <w:r w:rsidRPr="008313CF">
        <w:rPr>
          <w:lang w:val="sq-AL"/>
        </w:rPr>
        <w:t>Gjithashtu</w:t>
      </w:r>
      <w:r>
        <w:rPr>
          <w:lang w:val="sq-AL"/>
        </w:rPr>
        <w:t>,</w:t>
      </w:r>
      <w:r w:rsidRPr="008313CF">
        <w:rPr>
          <w:lang w:val="sq-AL"/>
        </w:rPr>
        <w:t xml:space="preserve"> në ekran do të shfaqet edhe konfirmimi i operacionit:</w:t>
      </w:r>
    </w:p>
    <w:p w:rsidR="00830A66" w:rsidRPr="008313CF" w:rsidRDefault="00830A66" w:rsidP="00830A66">
      <w:pPr>
        <w:ind w:firstLine="0"/>
        <w:jc w:val="center"/>
        <w:rPr>
          <w:lang w:val="sq-AL"/>
        </w:rPr>
      </w:pPr>
      <w:r w:rsidRPr="008313CF">
        <w:rPr>
          <w:noProof/>
        </w:rPr>
        <w:drawing>
          <wp:inline distT="0" distB="0" distL="0" distR="0">
            <wp:extent cx="2667000" cy="1219200"/>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srcRect/>
                    <a:stretch>
                      <a:fillRect/>
                    </a:stretch>
                  </pic:blipFill>
                  <pic:spPr bwMode="auto">
                    <a:xfrm>
                      <a:off x="0" y="0"/>
                      <a:ext cx="2667000" cy="121920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5.3 Prodhimi i një raporti</w:t>
      </w:r>
    </w:p>
    <w:p w:rsidR="00830A66" w:rsidRPr="008313CF" w:rsidRDefault="00830A66" w:rsidP="00830A66">
      <w:pPr>
        <w:pStyle w:val="Paragrafi"/>
        <w:rPr>
          <w:lang w:val="sq-AL"/>
        </w:rPr>
      </w:pPr>
      <w:r w:rsidRPr="008313CF">
        <w:rPr>
          <w:lang w:val="sq-AL"/>
        </w:rPr>
        <w:t xml:space="preserve">Butoni i tretë, </w:t>
      </w:r>
      <w:r w:rsidRPr="00AD15FB">
        <w:rPr>
          <w:i/>
          <w:lang w:val="sq-AL"/>
        </w:rPr>
        <w:t>Bërja e</w:t>
      </w:r>
      <w:r>
        <w:rPr>
          <w:i/>
          <w:lang w:val="sq-AL"/>
        </w:rPr>
        <w:t xml:space="preserve"> </w:t>
      </w:r>
      <w:r w:rsidRPr="00AD15FB">
        <w:rPr>
          <w:i/>
          <w:lang w:val="sq-AL"/>
        </w:rPr>
        <w:t xml:space="preserve">një </w:t>
      </w:r>
      <w:r w:rsidR="00670FCD" w:rsidRPr="00AD15FB">
        <w:rPr>
          <w:i/>
          <w:lang w:val="sq-AL"/>
        </w:rPr>
        <w:t>raporti</w:t>
      </w:r>
      <w:r w:rsidRPr="008313CF">
        <w:rPr>
          <w:lang w:val="sq-AL"/>
        </w:rPr>
        <w:t>, fillon dialogun interaktiv i cili finalizon raportin. Këtu përfshihen vetëm tre hapa, përzgjedhja e të dhënave, përzgjedhja e rreshtit dhe kolonës së ndryshores së raportit dhe gjenerimi i raportit.</w:t>
      </w:r>
    </w:p>
    <w:p w:rsidR="00830A66" w:rsidRPr="008313CF" w:rsidRDefault="00830A66" w:rsidP="00830A66">
      <w:pPr>
        <w:pStyle w:val="Paragrafi"/>
        <w:rPr>
          <w:lang w:val="sq-AL"/>
        </w:rPr>
      </w:pPr>
      <w:r w:rsidRPr="008313CF">
        <w:rPr>
          <w:lang w:val="sq-AL"/>
        </w:rPr>
        <w:t>5.3.1 Përzgjedhja e të dhënave</w:t>
      </w:r>
    </w:p>
    <w:p w:rsidR="00830A66" w:rsidRPr="008313CF" w:rsidRDefault="00830A66" w:rsidP="00830A66">
      <w:pPr>
        <w:pStyle w:val="Paragrafi"/>
        <w:rPr>
          <w:lang w:val="sq-AL"/>
        </w:rPr>
      </w:pPr>
      <w:r w:rsidRPr="008313CF">
        <w:rPr>
          <w:lang w:val="sq-AL"/>
        </w:rPr>
        <w:t>Përveç rasteve kur doni të raportoni të gjithë bazën e të dhënave, ju duhet të specifikoni të dhënat mbi të cilat duhet të bazohet raporti. E dhëna mund të jetë e përgjith</w:t>
      </w:r>
      <w:r>
        <w:rPr>
          <w:lang w:val="sq-AL"/>
        </w:rPr>
        <w:t xml:space="preserve">shme, si: </w:t>
      </w:r>
      <w:r w:rsidRPr="003A5153">
        <w:rPr>
          <w:i/>
          <w:lang w:val="sq-AL"/>
        </w:rPr>
        <w:t>viti 2005</w:t>
      </w:r>
      <w:r>
        <w:rPr>
          <w:lang w:val="sq-AL"/>
        </w:rPr>
        <w:t xml:space="preserve">, </w:t>
      </w:r>
      <w:r w:rsidRPr="003A5153">
        <w:rPr>
          <w:i/>
          <w:lang w:val="sq-AL"/>
        </w:rPr>
        <w:t>Qarku Elbasan</w:t>
      </w:r>
      <w:r w:rsidRPr="008313CF">
        <w:rPr>
          <w:lang w:val="sq-AL"/>
        </w:rPr>
        <w:t xml:space="preserve"> ose specifik si </w:t>
      </w:r>
      <w:r w:rsidR="00670FCD" w:rsidRPr="003A5153">
        <w:rPr>
          <w:i/>
          <w:lang w:val="sq-AL"/>
        </w:rPr>
        <w:t xml:space="preserve">Të </w:t>
      </w:r>
      <w:r w:rsidRPr="003A5153">
        <w:rPr>
          <w:i/>
          <w:lang w:val="sq-AL"/>
        </w:rPr>
        <w:t>gjitha aksidentet me biçikletë me pasojë vdekjen në Tiranë gjatë vitit 2004 dhe 2005</w:t>
      </w:r>
      <w:r w:rsidRPr="008313CF">
        <w:rPr>
          <w:lang w:val="sq-AL"/>
        </w:rPr>
        <w:t>.</w:t>
      </w:r>
    </w:p>
    <w:p w:rsidR="00830A66" w:rsidRPr="008313CF" w:rsidRDefault="00830A66" w:rsidP="00830A66">
      <w:pPr>
        <w:pStyle w:val="Paragrafi"/>
        <w:rPr>
          <w:lang w:val="sq-AL"/>
        </w:rPr>
      </w:pPr>
      <w:r w:rsidRPr="008313CF">
        <w:rPr>
          <w:lang w:val="sq-AL"/>
        </w:rPr>
        <w:t>Përzgjedhja mund të bëhet edhe për njërën nga 32 ndryshoret e përfshira në bazën e të dhënave:</w:t>
      </w:r>
    </w:p>
    <w:p w:rsidR="00830A66" w:rsidRPr="008313CF" w:rsidRDefault="00830A66" w:rsidP="00830A66">
      <w:pPr>
        <w:pStyle w:val="Paragrafi"/>
        <w:rPr>
          <w:lang w:val="sq-AL"/>
        </w:rPr>
      </w:pPr>
      <w:r>
        <w:rPr>
          <w:lang w:val="sq-AL"/>
        </w:rPr>
        <w:t xml:space="preserve">- </w:t>
      </w:r>
      <w:r w:rsidRPr="008313CF">
        <w:rPr>
          <w:lang w:val="sq-AL"/>
        </w:rPr>
        <w:t xml:space="preserve">Viti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Muaj i </w:t>
      </w:r>
      <w:r w:rsidRPr="008313CF">
        <w:rPr>
          <w:lang w:val="sq-AL"/>
        </w:rPr>
        <w:tab/>
      </w:r>
      <w:r w:rsidRPr="008313CF">
        <w:rPr>
          <w:lang w:val="sq-AL"/>
        </w:rPr>
        <w:tab/>
      </w:r>
      <w:r w:rsidRPr="008313CF">
        <w:rPr>
          <w:lang w:val="sq-AL"/>
        </w:rPr>
        <w:tab/>
      </w:r>
      <w:r>
        <w:rPr>
          <w:lang w:val="sq-AL"/>
        </w:rPr>
        <w:t xml:space="preserve">- </w:t>
      </w:r>
      <w:r w:rsidRPr="008313CF">
        <w:rPr>
          <w:lang w:val="sq-AL"/>
        </w:rPr>
        <w:t>Ditë jave</w:t>
      </w:r>
    </w:p>
    <w:p w:rsidR="00830A66" w:rsidRPr="008313CF" w:rsidRDefault="00830A66" w:rsidP="00830A66">
      <w:pPr>
        <w:pStyle w:val="Paragrafi"/>
        <w:rPr>
          <w:lang w:val="sq-AL"/>
        </w:rPr>
      </w:pPr>
      <w:r>
        <w:rPr>
          <w:lang w:val="sq-AL"/>
        </w:rPr>
        <w:t xml:space="preserve">- </w:t>
      </w:r>
      <w:r w:rsidRPr="008313CF">
        <w:rPr>
          <w:lang w:val="sq-AL"/>
        </w:rPr>
        <w:t xml:space="preserve">Ora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Rrethi </w:t>
      </w:r>
      <w:r w:rsidRPr="008313CF">
        <w:rPr>
          <w:lang w:val="sq-AL"/>
        </w:rPr>
        <w:tab/>
      </w:r>
      <w:r w:rsidRPr="008313CF">
        <w:rPr>
          <w:lang w:val="sq-AL"/>
        </w:rPr>
        <w:tab/>
      </w:r>
      <w:r w:rsidRPr="008313CF">
        <w:rPr>
          <w:lang w:val="sq-AL"/>
        </w:rPr>
        <w:tab/>
      </w:r>
      <w:r>
        <w:rPr>
          <w:lang w:val="sq-AL"/>
        </w:rPr>
        <w:t xml:space="preserve">- </w:t>
      </w:r>
      <w:r w:rsidRPr="008313CF">
        <w:rPr>
          <w:lang w:val="sq-AL"/>
        </w:rPr>
        <w:t>Qarku</w:t>
      </w:r>
    </w:p>
    <w:p w:rsidR="00830A66" w:rsidRPr="008313CF" w:rsidRDefault="00830A66" w:rsidP="00830A66">
      <w:pPr>
        <w:pStyle w:val="Paragrafi"/>
        <w:rPr>
          <w:lang w:val="sq-AL"/>
        </w:rPr>
      </w:pPr>
      <w:r>
        <w:rPr>
          <w:lang w:val="sq-AL"/>
        </w:rPr>
        <w:t xml:space="preserve">- </w:t>
      </w:r>
      <w:r w:rsidRPr="008313CF">
        <w:rPr>
          <w:lang w:val="sq-AL"/>
        </w:rPr>
        <w:t xml:space="preserve">Rruga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Serioziteti </w:t>
      </w:r>
      <w:r w:rsidRPr="008313CF">
        <w:rPr>
          <w:lang w:val="sq-AL"/>
        </w:rPr>
        <w:tab/>
      </w:r>
      <w:r w:rsidRPr="008313CF">
        <w:rPr>
          <w:lang w:val="sq-AL"/>
        </w:rPr>
        <w:tab/>
      </w:r>
      <w:r w:rsidRPr="008313CF">
        <w:rPr>
          <w:lang w:val="sq-AL"/>
        </w:rPr>
        <w:tab/>
      </w:r>
      <w:r>
        <w:rPr>
          <w:lang w:val="sq-AL"/>
        </w:rPr>
        <w:t xml:space="preserve">- </w:t>
      </w:r>
      <w:r w:rsidRPr="008313CF">
        <w:rPr>
          <w:lang w:val="sq-AL"/>
        </w:rPr>
        <w:t>Tipi i aksidentit</w:t>
      </w:r>
    </w:p>
    <w:p w:rsidR="00830A66" w:rsidRPr="008313CF" w:rsidRDefault="00830A66" w:rsidP="00830A66">
      <w:pPr>
        <w:pStyle w:val="Paragrafi"/>
        <w:rPr>
          <w:lang w:val="sq-AL"/>
        </w:rPr>
      </w:pPr>
      <w:r>
        <w:rPr>
          <w:lang w:val="sq-AL"/>
        </w:rPr>
        <w:t xml:space="preserve">- </w:t>
      </w:r>
      <w:r w:rsidRPr="008313CF">
        <w:rPr>
          <w:lang w:val="sq-AL"/>
        </w:rPr>
        <w:t xml:space="preserve">Rrethinat </w:t>
      </w:r>
      <w:r w:rsidRPr="008313CF">
        <w:rPr>
          <w:lang w:val="sq-AL"/>
        </w:rPr>
        <w:tab/>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Tipi i sipërfaqes </w:t>
      </w:r>
      <w:r w:rsidRPr="008313CF">
        <w:rPr>
          <w:lang w:val="sq-AL"/>
        </w:rPr>
        <w:tab/>
      </w:r>
      <w:r w:rsidRPr="008313CF">
        <w:rPr>
          <w:lang w:val="sq-AL"/>
        </w:rPr>
        <w:tab/>
      </w:r>
      <w:r>
        <w:rPr>
          <w:lang w:val="sq-AL"/>
        </w:rPr>
        <w:t xml:space="preserve">- </w:t>
      </w:r>
      <w:r w:rsidRPr="008313CF">
        <w:rPr>
          <w:lang w:val="sq-AL"/>
        </w:rPr>
        <w:t>Gjeometria e rrugës</w:t>
      </w:r>
    </w:p>
    <w:p w:rsidR="00830A66" w:rsidRPr="008313CF" w:rsidRDefault="00830A66" w:rsidP="00830A66">
      <w:pPr>
        <w:pStyle w:val="Paragrafi"/>
        <w:rPr>
          <w:lang w:val="sq-AL"/>
        </w:rPr>
      </w:pPr>
      <w:r>
        <w:rPr>
          <w:lang w:val="sq-AL"/>
        </w:rPr>
        <w:t xml:space="preserve">- </w:t>
      </w:r>
      <w:r w:rsidRPr="008313CF">
        <w:rPr>
          <w:lang w:val="sq-AL"/>
        </w:rPr>
        <w:t xml:space="preserve">Kushtet e rrugëve </w:t>
      </w:r>
      <w:r w:rsidRPr="008313CF">
        <w:rPr>
          <w:lang w:val="sq-AL"/>
        </w:rPr>
        <w:tab/>
      </w:r>
      <w:r w:rsidRPr="008313CF">
        <w:rPr>
          <w:lang w:val="sq-AL"/>
        </w:rPr>
        <w:tab/>
      </w:r>
      <w:r w:rsidRPr="008313CF">
        <w:rPr>
          <w:lang w:val="sq-AL"/>
        </w:rPr>
        <w:tab/>
      </w:r>
      <w:r>
        <w:rPr>
          <w:lang w:val="sq-AL"/>
        </w:rPr>
        <w:tab/>
        <w:t xml:space="preserve">- </w:t>
      </w:r>
      <w:r w:rsidRPr="008313CF">
        <w:rPr>
          <w:lang w:val="sq-AL"/>
        </w:rPr>
        <w:t xml:space="preserve">Moti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Kushtet e ndriçimit</w:t>
      </w:r>
    </w:p>
    <w:p w:rsidR="00830A66" w:rsidRPr="008313CF" w:rsidRDefault="00830A66" w:rsidP="00830A66">
      <w:pPr>
        <w:pStyle w:val="Paragrafi"/>
        <w:rPr>
          <w:lang w:val="sq-AL"/>
        </w:rPr>
      </w:pPr>
      <w:r>
        <w:rPr>
          <w:lang w:val="sq-AL"/>
        </w:rPr>
        <w:t xml:space="preserve">- </w:t>
      </w:r>
      <w:r w:rsidRPr="008313CF">
        <w:rPr>
          <w:lang w:val="sq-AL"/>
        </w:rPr>
        <w:t xml:space="preserve">Faktorë të tjerë </w:t>
      </w:r>
      <w:r w:rsidRPr="008313CF">
        <w:rPr>
          <w:lang w:val="sq-AL"/>
        </w:rPr>
        <w:tab/>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Lloji i automjetit </w:t>
      </w:r>
      <w:r w:rsidRPr="008313CF">
        <w:rPr>
          <w:lang w:val="sq-AL"/>
        </w:rPr>
        <w:tab/>
      </w:r>
      <w:r w:rsidRPr="008313CF">
        <w:rPr>
          <w:lang w:val="sq-AL"/>
        </w:rPr>
        <w:tab/>
      </w:r>
      <w:r>
        <w:rPr>
          <w:lang w:val="sq-AL"/>
        </w:rPr>
        <w:t xml:space="preserve">- </w:t>
      </w:r>
      <w:r w:rsidRPr="008313CF">
        <w:rPr>
          <w:lang w:val="sq-AL"/>
        </w:rPr>
        <w:t>Defektet e automjetit</w:t>
      </w:r>
    </w:p>
    <w:p w:rsidR="00830A66" w:rsidRPr="008313CF" w:rsidRDefault="00830A66" w:rsidP="00830A66">
      <w:pPr>
        <w:pStyle w:val="Paragrafi"/>
        <w:rPr>
          <w:lang w:val="sq-AL"/>
        </w:rPr>
      </w:pPr>
      <w:r>
        <w:rPr>
          <w:lang w:val="sq-AL"/>
        </w:rPr>
        <w:t xml:space="preserve">- </w:t>
      </w:r>
      <w:r w:rsidRPr="008313CF">
        <w:rPr>
          <w:lang w:val="sq-AL"/>
        </w:rPr>
        <w:t xml:space="preserve">Kufizimi i afishuar i shpejtësisë </w:t>
      </w:r>
      <w:r w:rsidRPr="008313CF">
        <w:rPr>
          <w:lang w:val="sq-AL"/>
        </w:rPr>
        <w:tab/>
      </w:r>
      <w:r w:rsidRPr="008313CF">
        <w:rPr>
          <w:lang w:val="sq-AL"/>
        </w:rPr>
        <w:tab/>
      </w:r>
      <w:r>
        <w:rPr>
          <w:lang w:val="sq-AL"/>
        </w:rPr>
        <w:t xml:space="preserve">- </w:t>
      </w:r>
      <w:r w:rsidRPr="008313CF">
        <w:rPr>
          <w:lang w:val="sq-AL"/>
        </w:rPr>
        <w:t xml:space="preserve">Mosha e automjetit </w:t>
      </w:r>
      <w:r w:rsidRPr="008313CF">
        <w:rPr>
          <w:lang w:val="sq-AL"/>
        </w:rPr>
        <w:tab/>
      </w:r>
      <w:r w:rsidRPr="008313CF">
        <w:rPr>
          <w:lang w:val="sq-AL"/>
        </w:rPr>
        <w:tab/>
      </w:r>
      <w:r>
        <w:rPr>
          <w:lang w:val="sq-AL"/>
        </w:rPr>
        <w:t xml:space="preserve">- </w:t>
      </w:r>
      <w:r w:rsidRPr="008313CF">
        <w:rPr>
          <w:lang w:val="sq-AL"/>
        </w:rPr>
        <w:t>Sjellja e shoferit</w:t>
      </w:r>
    </w:p>
    <w:p w:rsidR="00830A66" w:rsidRPr="008313CF" w:rsidRDefault="00830A66" w:rsidP="00830A66">
      <w:pPr>
        <w:pStyle w:val="Paragrafi"/>
        <w:rPr>
          <w:lang w:val="sq-AL"/>
        </w:rPr>
      </w:pPr>
      <w:r>
        <w:rPr>
          <w:lang w:val="sq-AL"/>
        </w:rPr>
        <w:t xml:space="preserve">- </w:t>
      </w:r>
      <w:r w:rsidRPr="008313CF">
        <w:rPr>
          <w:lang w:val="sq-AL"/>
        </w:rPr>
        <w:t xml:space="preserve">Kërkesat e automjeteve </w:t>
      </w:r>
      <w:r w:rsidRPr="008313CF">
        <w:rPr>
          <w:lang w:val="sq-AL"/>
        </w:rPr>
        <w:tab/>
      </w:r>
      <w:r w:rsidRPr="008313CF">
        <w:rPr>
          <w:lang w:val="sq-AL"/>
        </w:rPr>
        <w:tab/>
      </w:r>
      <w:r w:rsidRPr="008313CF">
        <w:rPr>
          <w:lang w:val="sq-AL"/>
        </w:rPr>
        <w:tab/>
      </w:r>
      <w:r>
        <w:rPr>
          <w:lang w:val="sq-AL"/>
        </w:rPr>
        <w:t xml:space="preserve">- </w:t>
      </w:r>
      <w:r w:rsidRPr="008313CF">
        <w:rPr>
          <w:lang w:val="sq-AL"/>
        </w:rPr>
        <w:t xml:space="preserve">Leje drejtimi </w:t>
      </w:r>
      <w:r w:rsidRPr="008313CF">
        <w:rPr>
          <w:lang w:val="sq-AL"/>
        </w:rPr>
        <w:tab/>
      </w:r>
      <w:r w:rsidRPr="008313CF">
        <w:rPr>
          <w:lang w:val="sq-AL"/>
        </w:rPr>
        <w:tab/>
      </w:r>
      <w:r>
        <w:rPr>
          <w:lang w:val="sq-AL"/>
        </w:rPr>
        <w:tab/>
        <w:t xml:space="preserve">- </w:t>
      </w:r>
      <w:r w:rsidRPr="008313CF">
        <w:rPr>
          <w:lang w:val="sq-AL"/>
        </w:rPr>
        <w:t>Eksperienca në drejtim</w:t>
      </w:r>
    </w:p>
    <w:p w:rsidR="00830A66" w:rsidRPr="008313CF" w:rsidRDefault="00830A66" w:rsidP="00830A66">
      <w:pPr>
        <w:pStyle w:val="Paragrafi"/>
        <w:rPr>
          <w:lang w:val="sq-AL"/>
        </w:rPr>
      </w:pPr>
      <w:r>
        <w:rPr>
          <w:lang w:val="sq-AL"/>
        </w:rPr>
        <w:t xml:space="preserve">- </w:t>
      </w:r>
      <w:r w:rsidRPr="008313CF">
        <w:rPr>
          <w:lang w:val="sq-AL"/>
        </w:rPr>
        <w:t>Kombësia e drejtuesit të automj</w:t>
      </w:r>
      <w:r>
        <w:rPr>
          <w:lang w:val="sq-AL"/>
        </w:rPr>
        <w:t>etit</w:t>
      </w:r>
      <w:r w:rsidRPr="008313CF">
        <w:rPr>
          <w:lang w:val="sq-AL"/>
        </w:rPr>
        <w:tab/>
      </w:r>
      <w:r>
        <w:rPr>
          <w:lang w:val="sq-AL"/>
        </w:rPr>
        <w:t xml:space="preserve">- </w:t>
      </w:r>
      <w:r w:rsidRPr="008313CF">
        <w:rPr>
          <w:lang w:val="sq-AL"/>
        </w:rPr>
        <w:t xml:space="preserve">Testi i alkoolit </w:t>
      </w:r>
      <w:r w:rsidRPr="008313CF">
        <w:rPr>
          <w:lang w:val="sq-AL"/>
        </w:rPr>
        <w:tab/>
      </w:r>
      <w:r w:rsidRPr="008313CF">
        <w:rPr>
          <w:lang w:val="sq-AL"/>
        </w:rPr>
        <w:tab/>
      </w:r>
      <w:r>
        <w:rPr>
          <w:lang w:val="sq-AL"/>
        </w:rPr>
        <w:t xml:space="preserve">- </w:t>
      </w:r>
      <w:r w:rsidRPr="008313CF">
        <w:rPr>
          <w:lang w:val="sq-AL"/>
        </w:rPr>
        <w:t>Sjellja e këmbësorëve</w:t>
      </w:r>
    </w:p>
    <w:p w:rsidR="00830A66" w:rsidRPr="008313CF" w:rsidRDefault="00830A66" w:rsidP="00830A66">
      <w:pPr>
        <w:pStyle w:val="Paragrafi"/>
        <w:rPr>
          <w:lang w:val="sq-AL"/>
        </w:rPr>
      </w:pPr>
      <w:r>
        <w:rPr>
          <w:lang w:val="sq-AL"/>
        </w:rPr>
        <w:t xml:space="preserve">- </w:t>
      </w:r>
      <w:r w:rsidRPr="008313CF">
        <w:rPr>
          <w:lang w:val="sq-AL"/>
        </w:rPr>
        <w:t>Kategoria e përdorues</w:t>
      </w:r>
      <w:r w:rsidR="00670FCD">
        <w:rPr>
          <w:lang w:val="sq-AL"/>
        </w:rPr>
        <w:t>ve</w:t>
      </w:r>
      <w:r w:rsidRPr="008313CF">
        <w:rPr>
          <w:lang w:val="sq-AL"/>
        </w:rPr>
        <w:t xml:space="preserve"> të rrugës </w:t>
      </w:r>
      <w:r w:rsidRPr="008313CF">
        <w:rPr>
          <w:lang w:val="sq-AL"/>
        </w:rPr>
        <w:tab/>
      </w:r>
      <w:r w:rsidRPr="008313CF">
        <w:rPr>
          <w:lang w:val="sq-AL"/>
        </w:rPr>
        <w:tab/>
      </w:r>
      <w:r>
        <w:rPr>
          <w:lang w:val="sq-AL"/>
        </w:rPr>
        <w:t xml:space="preserve">- </w:t>
      </w:r>
      <w:r w:rsidRPr="008313CF">
        <w:rPr>
          <w:lang w:val="sq-AL"/>
        </w:rPr>
        <w:t xml:space="preserve">Gjinia </w:t>
      </w:r>
      <w:r w:rsidRPr="008313CF">
        <w:rPr>
          <w:lang w:val="sq-AL"/>
        </w:rPr>
        <w:tab/>
      </w:r>
      <w:r w:rsidRPr="008313CF">
        <w:rPr>
          <w:lang w:val="sq-AL"/>
        </w:rPr>
        <w:tab/>
      </w:r>
      <w:r w:rsidRPr="008313CF">
        <w:rPr>
          <w:lang w:val="sq-AL"/>
        </w:rPr>
        <w:tab/>
      </w:r>
      <w:r>
        <w:rPr>
          <w:lang w:val="sq-AL"/>
        </w:rPr>
        <w:t xml:space="preserve">- </w:t>
      </w:r>
      <w:r w:rsidRPr="008313CF">
        <w:rPr>
          <w:lang w:val="sq-AL"/>
        </w:rPr>
        <w:t>Grup</w:t>
      </w:r>
      <w:r>
        <w:rPr>
          <w:lang w:val="sq-AL"/>
        </w:rPr>
        <w:t>-</w:t>
      </w:r>
      <w:r w:rsidRPr="008313CF">
        <w:rPr>
          <w:lang w:val="sq-AL"/>
        </w:rPr>
        <w:t>mosha</w:t>
      </w:r>
      <w:r w:rsidRPr="008313CF">
        <w:rPr>
          <w:lang w:val="sq-AL"/>
        </w:rPr>
        <w:tab/>
      </w:r>
    </w:p>
    <w:p w:rsidR="00830A66" w:rsidRPr="008313CF" w:rsidRDefault="00830A66" w:rsidP="00830A66">
      <w:pPr>
        <w:pStyle w:val="Paragrafi"/>
        <w:rPr>
          <w:lang w:val="sq-AL"/>
        </w:rPr>
      </w:pPr>
      <w:r>
        <w:rPr>
          <w:lang w:val="sq-AL"/>
        </w:rPr>
        <w:t xml:space="preserve">- </w:t>
      </w:r>
      <w:r w:rsidRPr="008313CF">
        <w:rPr>
          <w:lang w:val="sq-AL"/>
        </w:rPr>
        <w:t>Lloji i plagosjes/dëmtimit</w:t>
      </w:r>
      <w:r w:rsidRPr="008313CF">
        <w:rPr>
          <w:lang w:val="sq-AL"/>
        </w:rPr>
        <w:tab/>
      </w:r>
      <w:r w:rsidRPr="008313CF">
        <w:rPr>
          <w:lang w:val="sq-AL"/>
        </w:rPr>
        <w:tab/>
      </w:r>
      <w:r>
        <w:rPr>
          <w:lang w:val="sq-AL"/>
        </w:rPr>
        <w:tab/>
        <w:t xml:space="preserve">- </w:t>
      </w:r>
      <w:r w:rsidRPr="008313CF">
        <w:rPr>
          <w:lang w:val="sq-AL"/>
        </w:rPr>
        <w:t>Përdorimi</w:t>
      </w:r>
      <w:r>
        <w:rPr>
          <w:lang w:val="sq-AL"/>
        </w:rPr>
        <w:t xml:space="preserve"> i</w:t>
      </w:r>
      <w:r w:rsidRPr="008313CF">
        <w:rPr>
          <w:lang w:val="sq-AL"/>
        </w:rPr>
        <w:t xml:space="preserve"> rripi</w:t>
      </w:r>
      <w:r>
        <w:rPr>
          <w:lang w:val="sq-AL"/>
        </w:rPr>
        <w:t>t</w:t>
      </w:r>
      <w:r w:rsidRPr="008313CF">
        <w:rPr>
          <w:lang w:val="sq-AL"/>
        </w:rPr>
        <w:t>/helmetës</w:t>
      </w:r>
    </w:p>
    <w:p w:rsidR="00830A66" w:rsidRPr="008313CF" w:rsidRDefault="00830A66" w:rsidP="00830A66">
      <w:pPr>
        <w:pStyle w:val="Paragrafi"/>
        <w:rPr>
          <w:lang w:val="sq-AL"/>
        </w:rPr>
      </w:pPr>
      <w:r w:rsidRPr="008313CF">
        <w:rPr>
          <w:lang w:val="sq-AL"/>
        </w:rPr>
        <w:t>Shënim</w:t>
      </w:r>
      <w:r>
        <w:rPr>
          <w:lang w:val="sq-AL"/>
        </w:rPr>
        <w:t xml:space="preserve">. </w:t>
      </w:r>
      <w:r w:rsidRPr="008313CF">
        <w:rPr>
          <w:lang w:val="sq-AL"/>
        </w:rPr>
        <w:t>Të gjitha kriteret e përzgjedhjes ndjekin kushtin DHE. Nëse doni të përzgjidhni Tiran</w:t>
      </w:r>
      <w:r w:rsidR="00670FCD">
        <w:rPr>
          <w:lang w:val="sq-AL"/>
        </w:rPr>
        <w:t>ën</w:t>
      </w:r>
      <w:r w:rsidRPr="008313CF">
        <w:rPr>
          <w:lang w:val="sq-AL"/>
        </w:rPr>
        <w:t xml:space="preserve"> ose Durrës</w:t>
      </w:r>
      <w:r w:rsidR="00670FCD">
        <w:rPr>
          <w:lang w:val="sq-AL"/>
        </w:rPr>
        <w:t>in,</w:t>
      </w:r>
      <w:r w:rsidRPr="008313CF">
        <w:rPr>
          <w:lang w:val="sq-AL"/>
        </w:rPr>
        <w:t xml:space="preserve"> ju duhet të kërkoni raporte të veçanta për Tiranën dhe Durrësin dhe më pas t’i mblidhni rezultatet.</w:t>
      </w:r>
    </w:p>
    <w:p w:rsidR="00830A66" w:rsidRPr="008313CF" w:rsidRDefault="00830A66" w:rsidP="00830A66">
      <w:pPr>
        <w:pStyle w:val="Paragrafi"/>
        <w:rPr>
          <w:lang w:val="sq-AL"/>
        </w:rPr>
      </w:pPr>
      <w:r w:rsidRPr="008313CF">
        <w:rPr>
          <w:lang w:val="sq-AL"/>
        </w:rPr>
        <w:t xml:space="preserve">Nëse doni të raportoni të gjithë bazën e të dhënave, </w:t>
      </w:r>
      <w:r w:rsidRPr="00FE4397">
        <w:rPr>
          <w:i/>
          <w:lang w:val="sq-AL"/>
        </w:rPr>
        <w:t>Viti i fillimit</w:t>
      </w:r>
      <w:r w:rsidRPr="008313CF">
        <w:rPr>
          <w:lang w:val="sq-AL"/>
        </w:rPr>
        <w:t xml:space="preserve"> duhet të jetë viti 2004 dhe </w:t>
      </w:r>
      <w:r w:rsidRPr="00FE4397">
        <w:rPr>
          <w:i/>
          <w:lang w:val="sq-AL"/>
        </w:rPr>
        <w:t>Viti i fundit</w:t>
      </w:r>
      <w:r w:rsidRPr="008313CF">
        <w:rPr>
          <w:lang w:val="sq-AL"/>
        </w:rPr>
        <w:t xml:space="preserve"> duhet të jetë viti 2005</w:t>
      </w:r>
      <w:r>
        <w:rPr>
          <w:lang w:val="sq-AL"/>
        </w:rPr>
        <w:t>,</w:t>
      </w:r>
      <w:r w:rsidRPr="008313CF">
        <w:rPr>
          <w:lang w:val="sq-AL"/>
        </w:rPr>
        <w:t xml:space="preserve"> duke presupozuar që aksidentet më të hershme janë nga viti 2004 dhe ato më të fundit janë nga viti 2005.</w:t>
      </w:r>
    </w:p>
    <w:p w:rsidR="00830A66" w:rsidRPr="008313CF" w:rsidRDefault="00830A66" w:rsidP="00830A66">
      <w:pPr>
        <w:pStyle w:val="Paragrafi"/>
        <w:rPr>
          <w:lang w:val="sq-AL"/>
        </w:rPr>
      </w:pPr>
      <w:r w:rsidRPr="008313CF">
        <w:rPr>
          <w:lang w:val="sq-AL"/>
        </w:rPr>
        <w:t>Mund të thuhet që të gjitha raportimet/kërkimet në bazën e të dhënave kanë një element kohe, qoftë i gjithë viti ose pjesë të tij siç është tremujori.</w:t>
      </w:r>
    </w:p>
    <w:p w:rsidR="00830A66" w:rsidRPr="008313CF" w:rsidRDefault="00830A66" w:rsidP="00830A66">
      <w:pPr>
        <w:pStyle w:val="Paragrafi"/>
        <w:rPr>
          <w:lang w:val="sq-AL"/>
        </w:rPr>
      </w:pPr>
      <w:r w:rsidRPr="008313CF">
        <w:rPr>
          <w:lang w:val="sq-AL"/>
        </w:rPr>
        <w:t>Ekrani i përzgjedhjes së të dhënave duket si më</w:t>
      </w:r>
      <w:r>
        <w:rPr>
          <w:lang w:val="sq-AL"/>
        </w:rPr>
        <w:t xml:space="preserve"> </w:t>
      </w:r>
      <w:r w:rsidRPr="008313CF">
        <w:rPr>
          <w:lang w:val="sq-AL"/>
        </w:rPr>
        <w:t>poshtë:</w:t>
      </w:r>
    </w:p>
    <w:p w:rsidR="00830A66" w:rsidRPr="008313CF" w:rsidRDefault="00830A66" w:rsidP="00830A66">
      <w:pPr>
        <w:pStyle w:val="Paragrafi"/>
        <w:rPr>
          <w:lang w:val="sq-AL"/>
        </w:rPr>
      </w:pPr>
      <w:r>
        <w:rPr>
          <w:lang w:val="sq-AL"/>
        </w:rPr>
        <w:t>Pjesa 1</w:t>
      </w:r>
    </w:p>
    <w:p w:rsidR="00830A66" w:rsidRPr="008313CF" w:rsidRDefault="00830A66" w:rsidP="00830A66">
      <w:pPr>
        <w:ind w:firstLine="0"/>
        <w:jc w:val="center"/>
        <w:rPr>
          <w:lang w:val="sq-AL"/>
        </w:rPr>
      </w:pPr>
      <w:r w:rsidRPr="008313CF">
        <w:rPr>
          <w:noProof/>
        </w:rPr>
        <w:drawing>
          <wp:inline distT="0" distB="0" distL="0" distR="0">
            <wp:extent cx="5791200" cy="3383280"/>
            <wp:effectExtent l="1905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srcRect/>
                    <a:stretch>
                      <a:fillRect/>
                    </a:stretch>
                  </pic:blipFill>
                  <pic:spPr bwMode="auto">
                    <a:xfrm>
                      <a:off x="0" y="0"/>
                      <a:ext cx="5791200" cy="3383280"/>
                    </a:xfrm>
                    <a:prstGeom prst="rect">
                      <a:avLst/>
                    </a:prstGeom>
                    <a:noFill/>
                  </pic:spPr>
                </pic:pic>
              </a:graphicData>
            </a:graphic>
          </wp:inline>
        </w:drawing>
      </w:r>
    </w:p>
    <w:p w:rsidR="00830A66" w:rsidRPr="008313CF" w:rsidRDefault="00830A66" w:rsidP="00830A66">
      <w:pPr>
        <w:pStyle w:val="Paragrafi"/>
        <w:rPr>
          <w:lang w:val="sq-AL"/>
        </w:rPr>
      </w:pPr>
      <w:r>
        <w:rPr>
          <w:lang w:val="sq-AL"/>
        </w:rPr>
        <w:t>Pjesa 2</w:t>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noProof/>
        </w:rPr>
        <w:drawing>
          <wp:inline distT="0" distB="0" distL="0" distR="0">
            <wp:extent cx="5791200" cy="3429000"/>
            <wp:effectExtent l="1905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srcRect/>
                    <a:stretch>
                      <a:fillRect/>
                    </a:stretch>
                  </pic:blipFill>
                  <pic:spPr bwMode="auto">
                    <a:xfrm>
                      <a:off x="0" y="0"/>
                      <a:ext cx="5791200" cy="342900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670FCD" w:rsidP="00830A66">
      <w:pPr>
        <w:pStyle w:val="Paragrafi"/>
        <w:rPr>
          <w:lang w:val="sq-AL"/>
        </w:rPr>
      </w:pPr>
      <w:r>
        <w:rPr>
          <w:lang w:val="sq-AL"/>
        </w:rPr>
        <w:t>Pjesa 3</w:t>
      </w:r>
    </w:p>
    <w:p w:rsidR="00830A66" w:rsidRPr="008313CF" w:rsidRDefault="00830A66" w:rsidP="00830A66">
      <w:pPr>
        <w:pStyle w:val="Paragrafi"/>
        <w:rPr>
          <w:lang w:val="sq-AL"/>
        </w:rPr>
      </w:pPr>
      <w:r w:rsidRPr="008313CF">
        <w:rPr>
          <w:noProof/>
        </w:rPr>
        <w:drawing>
          <wp:inline distT="0" distB="0" distL="0" distR="0">
            <wp:extent cx="5707380" cy="2887980"/>
            <wp:effectExtent l="19050" t="0" r="7620" b="0"/>
            <wp:docPr id="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srcRect/>
                    <a:stretch>
                      <a:fillRect/>
                    </a:stretch>
                  </pic:blipFill>
                  <pic:spPr bwMode="auto">
                    <a:xfrm>
                      <a:off x="0" y="0"/>
                      <a:ext cx="5707380" cy="2887980"/>
                    </a:xfrm>
                    <a:prstGeom prst="rect">
                      <a:avLst/>
                    </a:prstGeom>
                    <a:noFill/>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Në shembullin e mësipërm, vetëm aksidentet e vitit 2005 mund të përzgjidhen.</w:t>
      </w:r>
    </w:p>
    <w:p w:rsidR="00830A66" w:rsidRPr="008313CF" w:rsidRDefault="00830A66" w:rsidP="00830A66">
      <w:pPr>
        <w:pStyle w:val="Paragrafi"/>
        <w:rPr>
          <w:lang w:val="sq-AL"/>
        </w:rPr>
      </w:pPr>
      <w:r w:rsidRPr="008313CF">
        <w:rPr>
          <w:lang w:val="sq-AL"/>
        </w:rPr>
        <w:t xml:space="preserve">Kur përzgjedhim </w:t>
      </w:r>
      <w:r w:rsidRPr="00FE4397">
        <w:rPr>
          <w:i/>
          <w:lang w:val="sq-AL"/>
        </w:rPr>
        <w:t>Të gjitha aksidentet e këmbësorëve me pasojë vdekjen në Tiranë gjatë tremujorit të parë të vitit 2005</w:t>
      </w:r>
      <w:r>
        <w:rPr>
          <w:lang w:val="sq-AL"/>
        </w:rPr>
        <w:t xml:space="preserve"> </w:t>
      </w:r>
      <w:r w:rsidRPr="008313CF">
        <w:rPr>
          <w:lang w:val="sq-AL"/>
        </w:rPr>
        <w:t>do të kemi dritaren e mëposhtme:</w:t>
      </w:r>
    </w:p>
    <w:p w:rsidR="00830A66" w:rsidRPr="008313CF" w:rsidRDefault="00830A66" w:rsidP="00830A66">
      <w:pPr>
        <w:ind w:firstLine="0"/>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noProof/>
        </w:rPr>
        <w:drawing>
          <wp:inline distT="0" distB="0" distL="0" distR="0">
            <wp:extent cx="5753100" cy="3305175"/>
            <wp:effectExtent l="19050" t="19050" r="19050" b="28575"/>
            <wp:docPr id="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lum bright="-20000"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3305175"/>
                    </a:xfrm>
                    <a:prstGeom prst="rect">
                      <a:avLst/>
                    </a:prstGeom>
                    <a:noFill/>
                    <a:ln>
                      <a:solidFill>
                        <a:schemeClr val="tx1"/>
                      </a:solidFill>
                    </a:ln>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Klikimi i këtij butoni rivendos të gjitha kriteret e përzgjedhjes:</w:t>
      </w:r>
    </w:p>
    <w:p w:rsidR="00830A66" w:rsidRPr="008313CF" w:rsidRDefault="00830A66" w:rsidP="00830A66">
      <w:pPr>
        <w:pStyle w:val="Paragrafi"/>
        <w:jc w:val="center"/>
        <w:rPr>
          <w:lang w:val="sq-AL"/>
        </w:rPr>
      </w:pPr>
      <w:r w:rsidRPr="008313CF">
        <w:rPr>
          <w:noProof/>
        </w:rPr>
        <w:drawing>
          <wp:inline distT="0" distB="0" distL="0" distR="0">
            <wp:extent cx="1362075" cy="381000"/>
            <wp:effectExtent l="19050" t="19050" r="28575" b="19050"/>
            <wp:docPr id="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715" r="5298" b="17857"/>
                    <a:stretch>
                      <a:fillRect/>
                    </a:stretch>
                  </pic:blipFill>
                  <pic:spPr bwMode="auto">
                    <a:xfrm>
                      <a:off x="0" y="0"/>
                      <a:ext cx="1362075" cy="381000"/>
                    </a:xfrm>
                    <a:prstGeom prst="rect">
                      <a:avLst/>
                    </a:prstGeom>
                    <a:noFill/>
                    <a:ln>
                      <a:solidFill>
                        <a:schemeClr val="tx1"/>
                      </a:solidFill>
                    </a:ln>
                  </pic:spPr>
                </pic:pic>
              </a:graphicData>
            </a:graphic>
          </wp:inline>
        </w:drawing>
      </w:r>
    </w:p>
    <w:p w:rsidR="00830A66" w:rsidRPr="008313CF" w:rsidRDefault="00830A66" w:rsidP="00830A66">
      <w:pPr>
        <w:pStyle w:val="Paragrafi"/>
        <w:rPr>
          <w:lang w:val="sq-AL"/>
        </w:rPr>
      </w:pPr>
    </w:p>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Për të ekzekutuar përzgjedhjet dhe për të vazhduar me butonin e raportit, klikohet mbi butonin e mëposhtëm:</w:t>
      </w:r>
    </w:p>
    <w:p w:rsidR="00830A66" w:rsidRPr="008313CF" w:rsidRDefault="00830A66" w:rsidP="00830A66">
      <w:pPr>
        <w:pStyle w:val="Paragrafi"/>
        <w:rPr>
          <w:lang w:val="sq-AL"/>
        </w:rPr>
      </w:pPr>
    </w:p>
    <w:p w:rsidR="00830A66" w:rsidRPr="008313CF" w:rsidRDefault="00830A66" w:rsidP="00830A66">
      <w:pPr>
        <w:pStyle w:val="Paragrafi"/>
        <w:jc w:val="center"/>
        <w:rPr>
          <w:lang w:val="sq-AL"/>
        </w:rPr>
      </w:pPr>
      <w:r w:rsidRPr="008313CF">
        <w:rPr>
          <w:noProof/>
        </w:rPr>
        <w:drawing>
          <wp:inline distT="0" distB="0" distL="0" distR="0">
            <wp:extent cx="1165860" cy="632460"/>
            <wp:effectExtent l="19050" t="0" r="0" b="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srcRect/>
                    <a:stretch>
                      <a:fillRect/>
                    </a:stretch>
                  </pic:blipFill>
                  <pic:spPr bwMode="auto">
                    <a:xfrm>
                      <a:off x="0" y="0"/>
                      <a:ext cx="1165860" cy="632460"/>
                    </a:xfrm>
                    <a:prstGeom prst="rect">
                      <a:avLst/>
                    </a:prstGeom>
                    <a:noFill/>
                  </pic:spPr>
                </pic:pic>
              </a:graphicData>
            </a:graphic>
          </wp:inline>
        </w:drawing>
      </w:r>
    </w:p>
    <w:p w:rsidR="00830A66" w:rsidRPr="008313CF" w:rsidRDefault="00830A66" w:rsidP="00830A66">
      <w:pPr>
        <w:pStyle w:val="Paragrafi"/>
        <w:jc w:val="center"/>
        <w:rPr>
          <w:lang w:val="sq-AL"/>
        </w:rPr>
      </w:pPr>
    </w:p>
    <w:p w:rsidR="00830A66" w:rsidRPr="008313CF" w:rsidRDefault="00830A66" w:rsidP="00830A66">
      <w:pPr>
        <w:pStyle w:val="Paragrafi"/>
        <w:rPr>
          <w:lang w:val="sq-AL"/>
        </w:rPr>
      </w:pPr>
      <w:r w:rsidRPr="008313CF">
        <w:rPr>
          <w:lang w:val="sq-AL"/>
        </w:rPr>
        <w:t>Pas kësaj shfaqet dritarja e mëposhtme që konfirmon përzgjedhjen e kritereve:</w:t>
      </w:r>
    </w:p>
    <w:p w:rsidR="00830A66" w:rsidRPr="008313CF" w:rsidRDefault="00830A66" w:rsidP="00830A66">
      <w:pPr>
        <w:pStyle w:val="Paragrafi"/>
        <w:jc w:val="center"/>
        <w:rPr>
          <w:lang w:val="sq-AL"/>
        </w:rPr>
      </w:pPr>
    </w:p>
    <w:p w:rsidR="00830A66" w:rsidRPr="008313CF" w:rsidRDefault="00830A66" w:rsidP="00830A66">
      <w:pPr>
        <w:pStyle w:val="Paragrafi"/>
        <w:jc w:val="center"/>
        <w:rPr>
          <w:lang w:val="sq-AL"/>
        </w:rPr>
      </w:pPr>
      <w:r w:rsidRPr="008313CF">
        <w:rPr>
          <w:noProof/>
        </w:rPr>
        <w:drawing>
          <wp:inline distT="0" distB="0" distL="0" distR="0">
            <wp:extent cx="2621280" cy="1249680"/>
            <wp:effectExtent l="19050" t="0" r="7620" b="0"/>
            <wp:docPr id="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srcRect/>
                    <a:stretch>
                      <a:fillRect/>
                    </a:stretch>
                  </pic:blipFill>
                  <pic:spPr bwMode="auto">
                    <a:xfrm>
                      <a:off x="0" y="0"/>
                      <a:ext cx="2621280" cy="1249680"/>
                    </a:xfrm>
                    <a:prstGeom prst="rect">
                      <a:avLst/>
                    </a:prstGeom>
                    <a:noFill/>
                  </pic:spPr>
                </pic:pic>
              </a:graphicData>
            </a:graphic>
          </wp:inline>
        </w:drawing>
      </w:r>
    </w:p>
    <w:p w:rsidR="00830A66" w:rsidRPr="008313CF" w:rsidRDefault="00830A66" w:rsidP="00830A66">
      <w:pPr>
        <w:pStyle w:val="Paragrafi"/>
        <w:jc w:val="center"/>
        <w:rPr>
          <w:lang w:val="sq-AL"/>
        </w:rPr>
      </w:pPr>
    </w:p>
    <w:p w:rsidR="00830A66" w:rsidRPr="008313CF" w:rsidRDefault="00830A66" w:rsidP="00830A66">
      <w:pPr>
        <w:pStyle w:val="Paragrafi"/>
        <w:rPr>
          <w:lang w:val="sq-AL"/>
        </w:rPr>
      </w:pPr>
      <w:r w:rsidRPr="008313CF">
        <w:rPr>
          <w:lang w:val="sq-AL"/>
        </w:rPr>
        <w:t>Duke qenë se, në varësi të madhësisë së bazës së të dhënave, operacioni i kërkuar mund të marrë kohë, në ekran shfaqet një dritare tjetër që tregon se puna e kërkuar është në progres:</w:t>
      </w:r>
    </w:p>
    <w:p w:rsidR="00830A66" w:rsidRPr="008313CF" w:rsidRDefault="00830A66" w:rsidP="00830A66">
      <w:pPr>
        <w:pStyle w:val="Paragrafi"/>
        <w:jc w:val="center"/>
        <w:rPr>
          <w:lang w:val="sq-AL"/>
        </w:rPr>
      </w:pPr>
      <w:r w:rsidRPr="008313CF">
        <w:rPr>
          <w:noProof/>
        </w:rPr>
        <w:drawing>
          <wp:inline distT="0" distB="0" distL="0" distR="0">
            <wp:extent cx="3108960" cy="754380"/>
            <wp:effectExtent l="19050" t="0" r="0" b="0"/>
            <wp:docPr id="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srcRect/>
                    <a:stretch>
                      <a:fillRect/>
                    </a:stretch>
                  </pic:blipFill>
                  <pic:spPr bwMode="auto">
                    <a:xfrm>
                      <a:off x="0" y="0"/>
                      <a:ext cx="3108960" cy="754380"/>
                    </a:xfrm>
                    <a:prstGeom prst="rect">
                      <a:avLst/>
                    </a:prstGeom>
                    <a:noFill/>
                  </pic:spPr>
                </pic:pic>
              </a:graphicData>
            </a:graphic>
          </wp:inline>
        </w:drawing>
      </w:r>
    </w:p>
    <w:p w:rsidR="00830A66" w:rsidRPr="008313CF" w:rsidRDefault="00830A66" w:rsidP="00830A66">
      <w:pPr>
        <w:pStyle w:val="Paragrafi"/>
        <w:rPr>
          <w:lang w:val="sq-AL"/>
        </w:rPr>
      </w:pPr>
      <w:r w:rsidRPr="008313CF">
        <w:rPr>
          <w:lang w:val="sq-AL"/>
        </w:rPr>
        <w:t xml:space="preserve">5.3.2 Përzgjedhja e rreshtit dhe </w:t>
      </w:r>
      <w:r w:rsidR="00790F9B">
        <w:rPr>
          <w:lang w:val="sq-AL"/>
        </w:rPr>
        <w:t xml:space="preserve">e </w:t>
      </w:r>
      <w:r w:rsidRPr="008313CF">
        <w:rPr>
          <w:lang w:val="sq-AL"/>
        </w:rPr>
        <w:t>kolonës së ndryshores</w:t>
      </w:r>
    </w:p>
    <w:p w:rsidR="00830A66" w:rsidRPr="008313CF" w:rsidRDefault="00830A66" w:rsidP="00830A66">
      <w:pPr>
        <w:pStyle w:val="Paragrafi"/>
        <w:rPr>
          <w:lang w:val="sq-AL"/>
        </w:rPr>
      </w:pPr>
      <w:r w:rsidRPr="008313CF">
        <w:rPr>
          <w:lang w:val="sq-AL"/>
        </w:rPr>
        <w:t>Në këtë ekran ju tregoni rreshtin dhe kolonën ku ndodhen ndryshoret që duhet të përllogariten</w:t>
      </w:r>
      <w:r w:rsidR="00790F9B">
        <w:rPr>
          <w:lang w:val="sq-AL"/>
        </w:rPr>
        <w:t>.</w:t>
      </w:r>
    </w:p>
    <w:p w:rsidR="00830A66" w:rsidRPr="008313CF" w:rsidRDefault="00830A66" w:rsidP="00830A66">
      <w:pPr>
        <w:pStyle w:val="Paragrafi"/>
        <w:rPr>
          <w:lang w:val="sq-AL"/>
        </w:rPr>
      </w:pPr>
      <w:r w:rsidRPr="008313CF">
        <w:rPr>
          <w:lang w:val="sq-AL"/>
        </w:rPr>
        <w:t>Shënim</w:t>
      </w:r>
      <w:r w:rsidR="00790F9B">
        <w:rPr>
          <w:lang w:val="sq-AL"/>
        </w:rPr>
        <w:t xml:space="preserve">. </w:t>
      </w:r>
      <w:r w:rsidRPr="008313CF">
        <w:rPr>
          <w:lang w:val="sq-AL"/>
        </w:rPr>
        <w:t xml:space="preserve">Kur përzgjidhni rreshtin dhe kolonën e ndryshores ju duhet të kini </w:t>
      </w:r>
      <w:r w:rsidR="00790F9B">
        <w:rPr>
          <w:lang w:val="sq-AL"/>
        </w:rPr>
        <w:t>parasysh që numri i zërave bën</w:t>
      </w:r>
      <w:r w:rsidRPr="008313CF">
        <w:rPr>
          <w:lang w:val="sq-AL"/>
        </w:rPr>
        <w:t xml:space="preserve"> disa ndryshore si të papërshtatshme. Për shembull, ndryshorja</w:t>
      </w:r>
      <w:r w:rsidR="00790F9B">
        <w:rPr>
          <w:lang w:val="sq-AL"/>
        </w:rPr>
        <w:t>,</w:t>
      </w:r>
      <w:r>
        <w:rPr>
          <w:lang w:val="sq-AL"/>
        </w:rPr>
        <w:t xml:space="preserve"> </w:t>
      </w:r>
      <w:r w:rsidRPr="008313CF">
        <w:rPr>
          <w:lang w:val="sq-AL"/>
        </w:rPr>
        <w:t>sjellja e shoferit</w:t>
      </w:r>
      <w:r w:rsidR="00790F9B">
        <w:rPr>
          <w:lang w:val="sq-AL"/>
        </w:rPr>
        <w:t>,</w:t>
      </w:r>
      <w:r w:rsidRPr="008313CF">
        <w:rPr>
          <w:lang w:val="sq-AL"/>
        </w:rPr>
        <w:t xml:space="preserve"> me 17 zëra të ndryshëm</w:t>
      </w:r>
      <w:r w:rsidR="00790F9B">
        <w:rPr>
          <w:lang w:val="sq-AL"/>
        </w:rPr>
        <w:t>,</w:t>
      </w:r>
      <w:r w:rsidRPr="008313CF">
        <w:rPr>
          <w:lang w:val="sq-AL"/>
        </w:rPr>
        <w:t xml:space="preserve"> do të krijojë aq shumë kolona saqë do të jetë i vështirë leximi i </w:t>
      </w:r>
      <w:r>
        <w:rPr>
          <w:lang w:val="sq-AL"/>
        </w:rPr>
        <w:t xml:space="preserve">tabelës në një fletë të kthyer </w:t>
      </w:r>
      <w:r w:rsidRPr="00FE4397">
        <w:rPr>
          <w:i/>
          <w:lang w:val="sq-AL"/>
        </w:rPr>
        <w:t>portrait</w:t>
      </w:r>
      <w:r w:rsidRPr="008313CF">
        <w:rPr>
          <w:lang w:val="sq-AL"/>
        </w:rPr>
        <w:t xml:space="preserve"> (për së gjati).</w:t>
      </w:r>
    </w:p>
    <w:p w:rsidR="00830A66" w:rsidRPr="008313CF" w:rsidRDefault="00830A66" w:rsidP="00830A66">
      <w:pPr>
        <w:pStyle w:val="Paragrafi"/>
        <w:rPr>
          <w:lang w:val="sq-AL"/>
        </w:rPr>
      </w:pPr>
    </w:p>
    <w:p w:rsidR="00830A66" w:rsidRPr="008313CF" w:rsidRDefault="00830A66" w:rsidP="00830A66">
      <w:pPr>
        <w:pStyle w:val="Paragrafi"/>
        <w:jc w:val="center"/>
        <w:rPr>
          <w:lang w:val="sq-AL"/>
        </w:rPr>
      </w:pPr>
      <w:r w:rsidRPr="008313CF">
        <w:rPr>
          <w:noProof/>
        </w:rPr>
        <w:drawing>
          <wp:inline distT="0" distB="0" distL="0" distR="0">
            <wp:extent cx="5791200" cy="4091940"/>
            <wp:effectExtent l="19050" t="0" r="0" b="0"/>
            <wp:docPr id="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srcRect/>
                    <a:stretch>
                      <a:fillRect/>
                    </a:stretch>
                  </pic:blipFill>
                  <pic:spPr bwMode="auto">
                    <a:xfrm>
                      <a:off x="0" y="0"/>
                      <a:ext cx="5791200" cy="4091940"/>
                    </a:xfrm>
                    <a:prstGeom prst="rect">
                      <a:avLst/>
                    </a:prstGeom>
                    <a:noFill/>
                  </pic:spPr>
                </pic:pic>
              </a:graphicData>
            </a:graphic>
          </wp:inline>
        </w:drawing>
      </w:r>
    </w:p>
    <w:p w:rsidR="00830A66" w:rsidRPr="008313CF" w:rsidRDefault="00830A66" w:rsidP="00830A66">
      <w:pPr>
        <w:pStyle w:val="Paragrafi"/>
        <w:jc w:val="center"/>
        <w:rPr>
          <w:lang w:val="sq-AL"/>
        </w:rPr>
      </w:pPr>
    </w:p>
    <w:p w:rsidR="00830A66" w:rsidRPr="008313CF" w:rsidRDefault="00830A66" w:rsidP="00830A66">
      <w:pPr>
        <w:pStyle w:val="Paragrafi"/>
        <w:rPr>
          <w:lang w:val="sq-AL"/>
        </w:rPr>
      </w:pPr>
      <w:r w:rsidRPr="008313CF">
        <w:rPr>
          <w:lang w:val="sq-AL"/>
        </w:rPr>
        <w:t>Në krye të ekranit ju do të informoheni mbi numrin e goditjeve, aksidenteve që ka prodhuar përzgjedhja e kriterit tuaj. Në shembullin e mësipërm, 20 kritere kanë plotësuar kriterin e përzgjedhur.</w:t>
      </w:r>
    </w:p>
    <w:p w:rsidR="00830A66" w:rsidRPr="008313CF" w:rsidRDefault="00830A66" w:rsidP="00830A66">
      <w:pPr>
        <w:pStyle w:val="Paragrafi"/>
        <w:rPr>
          <w:lang w:val="sq-AL"/>
        </w:rPr>
      </w:pPr>
      <w:r w:rsidRPr="008313CF">
        <w:rPr>
          <w:lang w:val="sq-AL"/>
        </w:rPr>
        <w:t>Baza e të dhënave përmban 32 ndryshore</w:t>
      </w:r>
      <w:r w:rsidR="0010473A">
        <w:rPr>
          <w:lang w:val="sq-AL"/>
        </w:rPr>
        <w:t>,</w:t>
      </w:r>
      <w:r w:rsidRPr="008313CF">
        <w:rPr>
          <w:lang w:val="sq-AL"/>
        </w:rPr>
        <w:t xml:space="preserve"> të cilat mund të llogariten në mënyrë të ndërthurur kundrejt njëra</w:t>
      </w:r>
      <w:r w:rsidR="0010473A">
        <w:rPr>
          <w:lang w:val="sq-AL"/>
        </w:rPr>
        <w:t>-</w:t>
      </w:r>
      <w:r w:rsidRPr="008313CF">
        <w:rPr>
          <w:lang w:val="sq-AL"/>
        </w:rPr>
        <w:t>tjetrës në një numër të madh përkëmbimesh. Disa prej tyre sigurisht</w:t>
      </w:r>
      <w:r>
        <w:rPr>
          <w:lang w:val="sq-AL"/>
        </w:rPr>
        <w:t xml:space="preserve"> që nuk kanë lidhje, siç është </w:t>
      </w:r>
      <w:r w:rsidRPr="00FE4397">
        <w:rPr>
          <w:i/>
          <w:lang w:val="sq-AL"/>
        </w:rPr>
        <w:t>Dëshmia e aftësisë për drejtim automjeti</w:t>
      </w:r>
      <w:r>
        <w:rPr>
          <w:lang w:val="sq-AL"/>
        </w:rPr>
        <w:t xml:space="preserve"> kundrejt </w:t>
      </w:r>
      <w:r w:rsidRPr="00FE4397">
        <w:rPr>
          <w:i/>
          <w:lang w:val="sq-AL"/>
        </w:rPr>
        <w:t>Motit</w:t>
      </w:r>
      <w:r w:rsidRPr="008313CF">
        <w:rPr>
          <w:lang w:val="sq-AL"/>
        </w:rPr>
        <w:t>. Për momentin programi jep shumë pak kufizime mbi përzgjedhjen e rreshtit dhe të kolonës duke qenë se mendohet që është në dorën e përdoruesit përfundimtar të vendosë se çfarë “ka lidhje” dhe çfarë jo.</w:t>
      </w:r>
    </w:p>
    <w:p w:rsidR="00830A66" w:rsidRPr="008313CF" w:rsidRDefault="00830A66" w:rsidP="00830A66">
      <w:pPr>
        <w:pStyle w:val="Paragrafi"/>
        <w:rPr>
          <w:lang w:val="sq-AL"/>
        </w:rPr>
      </w:pPr>
      <w:r w:rsidRPr="008313CF">
        <w:rPr>
          <w:lang w:val="sq-AL"/>
        </w:rPr>
        <w:t xml:space="preserve">Nëse keni zgjedhur një ndryshore nga një tabelë e ndryshme nga baza kryesore e të dhënave të aksidenteve, siç është </w:t>
      </w:r>
      <w:r w:rsidRPr="0010473A">
        <w:rPr>
          <w:i/>
          <w:lang w:val="sq-AL"/>
        </w:rPr>
        <w:t xml:space="preserve">Tipi i </w:t>
      </w:r>
      <w:r w:rsidR="0010473A" w:rsidRPr="0010473A">
        <w:rPr>
          <w:i/>
          <w:lang w:val="sq-AL"/>
        </w:rPr>
        <w:t>automjetit</w:t>
      </w:r>
      <w:r w:rsidRPr="008313CF">
        <w:rPr>
          <w:lang w:val="sq-AL"/>
        </w:rPr>
        <w:t xml:space="preserve">, rekordet e të dyja tabelave do të bashkohen me anë të numrit të aksidentit. Kini parasysh që llogaritjet bëhen në varësi të tabelës që shërben si burim të dhënash. Kur bashkohet me tabelën e të dhënave rreth </w:t>
      </w:r>
      <w:r w:rsidRPr="00C31B77">
        <w:rPr>
          <w:i/>
          <w:lang w:val="sq-AL"/>
        </w:rPr>
        <w:t>Automjeteve të përfshira</w:t>
      </w:r>
      <w:r w:rsidRPr="008313CF">
        <w:rPr>
          <w:lang w:val="sq-AL"/>
        </w:rPr>
        <w:t xml:space="preserve"> do të japë numrin e automjeteve, tabelën e </w:t>
      </w:r>
      <w:r w:rsidRPr="00C31B77">
        <w:rPr>
          <w:i/>
          <w:lang w:val="sq-AL"/>
        </w:rPr>
        <w:t>Sjelljes</w:t>
      </w:r>
      <w:r>
        <w:rPr>
          <w:lang w:val="sq-AL"/>
        </w:rPr>
        <w:t xml:space="preserve"> së drejtuesit të automjetit</w:t>
      </w:r>
      <w:r w:rsidRPr="008313CF">
        <w:rPr>
          <w:lang w:val="sq-AL"/>
        </w:rPr>
        <w:t xml:space="preserve"> etj. dhe jo numrin e aksidenteve.</w:t>
      </w:r>
    </w:p>
    <w:p w:rsidR="00830A66" w:rsidRPr="008313CF" w:rsidRDefault="00830A66" w:rsidP="00830A66">
      <w:pPr>
        <w:pStyle w:val="Paragrafi"/>
        <w:rPr>
          <w:lang w:val="sq-AL"/>
        </w:rPr>
      </w:pPr>
      <w:r w:rsidRPr="008313CF">
        <w:rPr>
          <w:lang w:val="sq-AL"/>
        </w:rPr>
        <w:t>5.3.3 Gjenerimi i raportit</w:t>
      </w:r>
    </w:p>
    <w:p w:rsidR="00830A66" w:rsidRPr="008313CF" w:rsidRDefault="00830A66" w:rsidP="00830A66">
      <w:pPr>
        <w:pStyle w:val="Paragrafi"/>
        <w:jc w:val="center"/>
        <w:rPr>
          <w:lang w:val="sq-AL"/>
        </w:rPr>
      </w:pPr>
      <w:r w:rsidRPr="008313CF">
        <w:rPr>
          <w:noProof/>
        </w:rPr>
        <w:drawing>
          <wp:inline distT="0" distB="0" distL="0" distR="0">
            <wp:extent cx="1043940" cy="373380"/>
            <wp:effectExtent l="19050" t="0" r="3810" b="0"/>
            <wp:docPr id="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srcRect/>
                    <a:stretch>
                      <a:fillRect/>
                    </a:stretch>
                  </pic:blipFill>
                  <pic:spPr bwMode="auto">
                    <a:xfrm>
                      <a:off x="0" y="0"/>
                      <a:ext cx="1043940" cy="373380"/>
                    </a:xfrm>
                    <a:prstGeom prst="rect">
                      <a:avLst/>
                    </a:prstGeom>
                    <a:noFill/>
                  </pic:spPr>
                </pic:pic>
              </a:graphicData>
            </a:graphic>
          </wp:inline>
        </w:drawing>
      </w:r>
    </w:p>
    <w:p w:rsidR="00830A66" w:rsidRPr="008313CF" w:rsidRDefault="00830A66" w:rsidP="00830A66">
      <w:pPr>
        <w:pStyle w:val="Paragrafi"/>
        <w:jc w:val="center"/>
        <w:rPr>
          <w:lang w:val="sq-AL"/>
        </w:rPr>
      </w:pPr>
    </w:p>
    <w:p w:rsidR="00830A66" w:rsidRPr="008313CF" w:rsidRDefault="00830A66" w:rsidP="00830A66">
      <w:pPr>
        <w:pStyle w:val="Paragrafi"/>
        <w:jc w:val="center"/>
        <w:rPr>
          <w:lang w:val="sq-AL"/>
        </w:rPr>
      </w:pPr>
    </w:p>
    <w:p w:rsidR="00830A66" w:rsidRPr="008313CF" w:rsidRDefault="00830A66" w:rsidP="00830A66">
      <w:pPr>
        <w:pStyle w:val="Paragrafi"/>
        <w:jc w:val="center"/>
        <w:rPr>
          <w:lang w:val="sq-AL"/>
        </w:rPr>
      </w:pPr>
    </w:p>
    <w:p w:rsidR="00830A66" w:rsidRPr="008313CF" w:rsidRDefault="00830A66" w:rsidP="00830A66">
      <w:pPr>
        <w:pStyle w:val="Paragrafi"/>
        <w:rPr>
          <w:lang w:val="sq-AL"/>
        </w:rPr>
      </w:pPr>
      <w:r w:rsidRPr="008313CF">
        <w:rPr>
          <w:lang w:val="sq-AL"/>
        </w:rPr>
        <w:t>Kur shtypet butoni</w:t>
      </w:r>
      <w:r>
        <w:rPr>
          <w:lang w:val="sq-AL"/>
        </w:rPr>
        <w:t xml:space="preserve"> </w:t>
      </w:r>
      <w:r w:rsidRPr="008313CF">
        <w:rPr>
          <w:lang w:val="sq-AL"/>
        </w:rPr>
        <w:t xml:space="preserve">hapet raporti në </w:t>
      </w:r>
      <w:r w:rsidRPr="00FE4397">
        <w:rPr>
          <w:i/>
          <w:lang w:val="sq-AL"/>
        </w:rPr>
        <w:t>Excel</w:t>
      </w:r>
      <w:r>
        <w:rPr>
          <w:lang w:val="sq-AL"/>
        </w:rPr>
        <w:t xml:space="preserve"> me emrin </w:t>
      </w:r>
      <w:r w:rsidRPr="00FE4397">
        <w:rPr>
          <w:i/>
          <w:lang w:val="sq-AL"/>
        </w:rPr>
        <w:t>crosstab.xls</w:t>
      </w:r>
      <w:r w:rsidRPr="008313CF">
        <w:rPr>
          <w:lang w:val="sq-AL"/>
        </w:rPr>
        <w:t xml:space="preserve"> i cili është gati për t</w:t>
      </w:r>
      <w:r>
        <w:rPr>
          <w:lang w:val="sq-AL"/>
        </w:rPr>
        <w:t>’</w:t>
      </w:r>
      <w:r w:rsidRPr="008313CF">
        <w:rPr>
          <w:lang w:val="sq-AL"/>
        </w:rPr>
        <w:t xml:space="preserve">u printuar. Kini parasysh që të gjitha raportet ndjekin këtë emër dhe për pasojë </w:t>
      </w:r>
      <w:r>
        <w:rPr>
          <w:lang w:val="sq-AL"/>
        </w:rPr>
        <w:t xml:space="preserve">mbishkruajnë dosjen ekzistuese </w:t>
      </w:r>
      <w:r w:rsidRPr="00FE4397">
        <w:rPr>
          <w:i/>
          <w:lang w:val="sq-AL"/>
        </w:rPr>
        <w:t>crosstab.xls</w:t>
      </w:r>
      <w:r w:rsidRPr="008313CF">
        <w:rPr>
          <w:lang w:val="sq-AL"/>
        </w:rPr>
        <w:t>. Kështu që</w:t>
      </w:r>
      <w:r w:rsidR="00AE0E67">
        <w:rPr>
          <w:lang w:val="sq-AL"/>
        </w:rPr>
        <w:t>,</w:t>
      </w:r>
      <w:r w:rsidRPr="008313CF">
        <w:rPr>
          <w:lang w:val="sq-AL"/>
        </w:rPr>
        <w:t xml:space="preserve"> për të mbajtur një raport përgjithmonë</w:t>
      </w:r>
      <w:r w:rsidR="00AE0E67">
        <w:rPr>
          <w:lang w:val="sq-AL"/>
        </w:rPr>
        <w:t>,</w:t>
      </w:r>
      <w:r w:rsidRPr="008313CF">
        <w:rPr>
          <w:lang w:val="sq-AL"/>
        </w:rPr>
        <w:t xml:space="preserve"> ju duhet ta ruani atë me një emër tjetër. Ruajtja bëhet duke shkuar në menunë </w:t>
      </w:r>
      <w:r w:rsidRPr="00FE4397">
        <w:rPr>
          <w:i/>
          <w:lang w:val="sq-AL"/>
        </w:rPr>
        <w:t>File</w:t>
      </w:r>
      <w:r w:rsidRPr="008313CF">
        <w:rPr>
          <w:lang w:val="sq-AL"/>
        </w:rPr>
        <w:t xml:space="preserve"> dhe përzgjedhur opsionin </w:t>
      </w:r>
      <w:r w:rsidRPr="00FE4397">
        <w:rPr>
          <w:i/>
          <w:lang w:val="sq-AL"/>
        </w:rPr>
        <w:t>Save As</w:t>
      </w:r>
      <w:r w:rsidRPr="008313CF">
        <w:rPr>
          <w:lang w:val="sq-AL"/>
        </w:rPr>
        <w:t>, ku jepet emër i ri.</w:t>
      </w:r>
    </w:p>
    <w:p w:rsidR="00830A66" w:rsidRPr="008313CF" w:rsidRDefault="00830A66" w:rsidP="00830A66">
      <w:pPr>
        <w:pStyle w:val="Paragrafi"/>
        <w:rPr>
          <w:lang w:val="sq-AL"/>
        </w:rPr>
      </w:pPr>
      <w:r w:rsidRPr="008313CF">
        <w:rPr>
          <w:lang w:val="sq-AL"/>
        </w:rPr>
        <w:t>Ky operacion mund të harxhojë kohë në varësi të shpejtësisë së kompjuterit dhe madhësisë së bazës së të dhënave. Konfirmimi i procedimit të raportit do të shfaqet në një dritare të veçantë:</w:t>
      </w:r>
    </w:p>
    <w:p w:rsidR="00830A66" w:rsidRPr="008313CF" w:rsidRDefault="00830A66" w:rsidP="00830A66">
      <w:pPr>
        <w:pStyle w:val="Paragrafi"/>
        <w:jc w:val="center"/>
        <w:rPr>
          <w:lang w:val="sq-AL"/>
        </w:rPr>
      </w:pPr>
      <w:r w:rsidRPr="008313CF">
        <w:rPr>
          <w:noProof/>
        </w:rPr>
        <w:drawing>
          <wp:inline distT="0" distB="0" distL="0" distR="0">
            <wp:extent cx="3375660" cy="868680"/>
            <wp:effectExtent l="19050" t="0" r="0" b="0"/>
            <wp:docPr id="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srcRect/>
                    <a:stretch>
                      <a:fillRect/>
                    </a:stretch>
                  </pic:blipFill>
                  <pic:spPr bwMode="auto">
                    <a:xfrm>
                      <a:off x="0" y="0"/>
                      <a:ext cx="3375660" cy="868680"/>
                    </a:xfrm>
                    <a:prstGeom prst="rect">
                      <a:avLst/>
                    </a:prstGeom>
                    <a:noFill/>
                  </pic:spPr>
                </pic:pic>
              </a:graphicData>
            </a:graphic>
          </wp:inline>
        </w:drawing>
      </w:r>
    </w:p>
    <w:p w:rsidR="00830A66" w:rsidRPr="008313CF" w:rsidRDefault="00D94E3B" w:rsidP="00830A66">
      <w:pPr>
        <w:pStyle w:val="Paragrafi"/>
        <w:jc w:val="center"/>
        <w:rPr>
          <w:lang w:val="sq-AL"/>
        </w:rPr>
      </w:pPr>
      <w:r w:rsidRPr="00D94E3B">
        <w:rPr>
          <w:lang w:val="sq-AL"/>
        </w:rPr>
        <w:pict>
          <v:rect id="_x0000_s1026" style="position:absolute;left:0;text-align:left;margin-left:-3.5pt;margin-top:7.15pt;width:494.65pt;height:65.7pt;z-index:-251658752" strokecolor="#c00000" strokeweight="2.25pt"/>
        </w:pict>
      </w:r>
    </w:p>
    <w:p w:rsidR="00830A66" w:rsidRPr="008313CF" w:rsidRDefault="00830A66" w:rsidP="00830A66">
      <w:pPr>
        <w:rPr>
          <w:rFonts w:ascii="Garamond" w:hAnsi="Garamond"/>
          <w:i/>
          <w:sz w:val="28"/>
          <w:szCs w:val="28"/>
          <w:lang w:val="sq-AL"/>
        </w:rPr>
      </w:pPr>
      <w:r w:rsidRPr="008313CF">
        <w:rPr>
          <w:rFonts w:ascii="Garamond" w:hAnsi="Garamond"/>
          <w:b/>
          <w:sz w:val="28"/>
          <w:szCs w:val="28"/>
          <w:lang w:val="sq-AL"/>
        </w:rPr>
        <w:t>SHËNIM</w:t>
      </w:r>
      <w:r>
        <w:rPr>
          <w:rFonts w:ascii="Garamond" w:hAnsi="Garamond"/>
          <w:b/>
          <w:sz w:val="28"/>
          <w:szCs w:val="28"/>
          <w:lang w:val="sq-AL"/>
        </w:rPr>
        <w:t xml:space="preserve">. </w:t>
      </w:r>
      <w:r w:rsidRPr="008313CF">
        <w:rPr>
          <w:rFonts w:ascii="Garamond" w:hAnsi="Garamond"/>
          <w:i/>
          <w:sz w:val="28"/>
          <w:szCs w:val="28"/>
          <w:lang w:val="sq-AL"/>
        </w:rPr>
        <w:t>Si në të gjitha analizat statistikore duhet të tregohet kujdes me përzgjedhjen e të dhënave dhe zgjedhjen e ndryshoreve për prezantim. Kompjuteri do të paraqesë vetëm numrat prezent</w:t>
      </w:r>
      <w:r w:rsidR="00AE0E67">
        <w:rPr>
          <w:rFonts w:ascii="Garamond" w:hAnsi="Garamond"/>
          <w:i/>
          <w:sz w:val="28"/>
          <w:szCs w:val="28"/>
          <w:lang w:val="sq-AL"/>
        </w:rPr>
        <w:t>ë</w:t>
      </w:r>
      <w:r w:rsidRPr="008313CF">
        <w:rPr>
          <w:rFonts w:ascii="Garamond" w:hAnsi="Garamond"/>
          <w:i/>
          <w:sz w:val="28"/>
          <w:szCs w:val="28"/>
          <w:lang w:val="sq-AL"/>
        </w:rPr>
        <w:t xml:space="preserve"> dhe është në dorë të qenies njerëzore që të bëjë një interpretim inteligjent të atyre numrave.</w:t>
      </w:r>
    </w:p>
    <w:p w:rsidR="00830A66" w:rsidRPr="008313CF" w:rsidRDefault="00830A66" w:rsidP="00830A66">
      <w:pPr>
        <w:pStyle w:val="Paragrafi"/>
        <w:rPr>
          <w:lang w:val="sq-AL"/>
        </w:rPr>
      </w:pPr>
      <w:r w:rsidRPr="008313CF">
        <w:rPr>
          <w:lang w:val="sq-AL"/>
        </w:rPr>
        <w:t xml:space="preserve">Raporti do të prezantohet në një tabelë </w:t>
      </w:r>
      <w:r w:rsidRPr="00AE0E67">
        <w:rPr>
          <w:i/>
          <w:lang w:val="sq-AL"/>
        </w:rPr>
        <w:t>Excel</w:t>
      </w:r>
      <w:r w:rsidRPr="008313CF">
        <w:rPr>
          <w:lang w:val="sq-AL"/>
        </w:rPr>
        <w:t xml:space="preserve"> që quhet </w:t>
      </w:r>
      <w:r w:rsidRPr="00FE4397">
        <w:rPr>
          <w:i/>
          <w:lang w:val="sq-AL"/>
        </w:rPr>
        <w:t>crosstab.xls</w:t>
      </w:r>
      <w:r w:rsidRPr="008313CF">
        <w:rPr>
          <w:lang w:val="sq-AL"/>
        </w:rPr>
        <w:t>. Nëse keni përzgjedhur vitin 2005 dhe Qarkun e Elbasanit dhe dëshironi të dini numrin e aksidenteve për ashpërsinë sipas ditëve të javës, raporti do të shfaqet si më</w:t>
      </w:r>
      <w:r>
        <w:rPr>
          <w:lang w:val="sq-AL"/>
        </w:rPr>
        <w:t xml:space="preserve"> </w:t>
      </w:r>
      <w:r w:rsidRPr="008313CF">
        <w:rPr>
          <w:lang w:val="sq-AL"/>
        </w:rPr>
        <w:t>poshtë:</w:t>
      </w:r>
    </w:p>
    <w:p w:rsidR="00830A66" w:rsidRPr="008313CF" w:rsidRDefault="00830A66" w:rsidP="00830A66">
      <w:pPr>
        <w:pStyle w:val="Paragrafi"/>
        <w:rPr>
          <w:lang w:val="sq-AL"/>
        </w:rPr>
      </w:pPr>
      <w:r w:rsidRPr="008313CF">
        <w:rPr>
          <w:lang w:val="sq-AL"/>
        </w:rPr>
        <w:t>Viti i fillimit</w:t>
      </w:r>
      <w:r w:rsidR="000F40D6">
        <w:rPr>
          <w:lang w:val="sq-AL"/>
        </w:rPr>
        <w:t>:</w:t>
      </w:r>
      <w:r w:rsidRPr="008313CF">
        <w:rPr>
          <w:lang w:val="sq-AL"/>
        </w:rPr>
        <w:t xml:space="preserve"> 20</w:t>
      </w:r>
      <w:r>
        <w:rPr>
          <w:lang w:val="sq-AL"/>
        </w:rPr>
        <w:t>05; Viti i fundit</w:t>
      </w:r>
      <w:r w:rsidR="000F40D6">
        <w:rPr>
          <w:lang w:val="sq-AL"/>
        </w:rPr>
        <w:t xml:space="preserve">: </w:t>
      </w:r>
      <w:r>
        <w:rPr>
          <w:lang w:val="sq-AL"/>
        </w:rPr>
        <w:t>2005; Qarku</w:t>
      </w:r>
      <w:r w:rsidRPr="008313CF">
        <w:rPr>
          <w:lang w:val="sq-AL"/>
        </w:rPr>
        <w:t xml:space="preserve"> Elbasan</w:t>
      </w:r>
    </w:p>
    <w:tbl>
      <w:tblPr>
        <w:tblW w:w="9906"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7"/>
        <w:gridCol w:w="850"/>
        <w:gridCol w:w="851"/>
        <w:gridCol w:w="992"/>
        <w:gridCol w:w="1134"/>
        <w:gridCol w:w="773"/>
        <w:gridCol w:w="983"/>
        <w:gridCol w:w="940"/>
        <w:gridCol w:w="816"/>
      </w:tblGrid>
      <w:tr w:rsidR="00830A66" w:rsidRPr="00FE4397" w:rsidTr="00EC638E">
        <w:trPr>
          <w:jc w:val="center"/>
        </w:trPr>
        <w:tc>
          <w:tcPr>
            <w:tcW w:w="2567" w:type="dxa"/>
            <w:shd w:val="clear" w:color="auto" w:fill="auto"/>
          </w:tcPr>
          <w:p w:rsidR="00830A66" w:rsidRPr="00FE4397" w:rsidRDefault="00830A66" w:rsidP="00EC638E">
            <w:pPr>
              <w:pStyle w:val="Paragrafi"/>
              <w:ind w:firstLine="0"/>
              <w:rPr>
                <w:b/>
                <w:sz w:val="20"/>
                <w:szCs w:val="20"/>
                <w:lang w:val="sq-AL"/>
              </w:rPr>
            </w:pPr>
            <w:r w:rsidRPr="00FE4397">
              <w:rPr>
                <w:b/>
                <w:sz w:val="20"/>
                <w:szCs w:val="20"/>
                <w:lang w:val="sq-AL"/>
              </w:rPr>
              <w:t>Aksidenti</w:t>
            </w:r>
          </w:p>
        </w:tc>
        <w:tc>
          <w:tcPr>
            <w:tcW w:w="7339" w:type="dxa"/>
            <w:gridSpan w:val="8"/>
            <w:shd w:val="clear" w:color="auto" w:fill="auto"/>
          </w:tcPr>
          <w:p w:rsidR="00830A66" w:rsidRPr="00FE4397" w:rsidRDefault="00830A66" w:rsidP="00862C25">
            <w:pPr>
              <w:pStyle w:val="Paragrafi"/>
              <w:ind w:firstLine="0"/>
              <w:rPr>
                <w:b/>
                <w:sz w:val="20"/>
                <w:szCs w:val="20"/>
                <w:lang w:val="sq-AL"/>
              </w:rPr>
            </w:pPr>
            <w:r w:rsidRPr="00FE4397">
              <w:rPr>
                <w:b/>
                <w:sz w:val="20"/>
                <w:szCs w:val="20"/>
                <w:lang w:val="sq-AL"/>
              </w:rPr>
              <w:t>Dit</w:t>
            </w:r>
            <w:r w:rsidR="00862C25">
              <w:rPr>
                <w:b/>
                <w:sz w:val="20"/>
                <w:szCs w:val="20"/>
                <w:lang w:val="sq-AL"/>
              </w:rPr>
              <w:t>ët</w:t>
            </w:r>
            <w:r w:rsidRPr="00FE4397">
              <w:rPr>
                <w:b/>
                <w:sz w:val="20"/>
                <w:szCs w:val="20"/>
                <w:lang w:val="sq-AL"/>
              </w:rPr>
              <w:t xml:space="preserve"> e javës</w:t>
            </w:r>
          </w:p>
        </w:tc>
      </w:tr>
      <w:tr w:rsidR="00830A66" w:rsidRPr="008313CF" w:rsidTr="00EC638E">
        <w:trPr>
          <w:jc w:val="center"/>
        </w:trPr>
        <w:tc>
          <w:tcPr>
            <w:tcW w:w="2567"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Serioziteti</w:t>
            </w:r>
          </w:p>
        </w:tc>
        <w:tc>
          <w:tcPr>
            <w:tcW w:w="850" w:type="dxa"/>
            <w:shd w:val="clear" w:color="auto" w:fill="auto"/>
          </w:tcPr>
          <w:p w:rsidR="00830A66" w:rsidRPr="008313CF" w:rsidRDefault="00830A66" w:rsidP="00EC638E">
            <w:pPr>
              <w:pStyle w:val="Paragrafi"/>
              <w:ind w:firstLine="0"/>
              <w:rPr>
                <w:sz w:val="20"/>
                <w:szCs w:val="20"/>
                <w:lang w:val="sq-AL"/>
              </w:rPr>
            </w:pPr>
            <w:r>
              <w:rPr>
                <w:sz w:val="20"/>
                <w:szCs w:val="20"/>
                <w:lang w:val="sq-AL"/>
              </w:rPr>
              <w:t>E diel</w:t>
            </w:r>
          </w:p>
        </w:tc>
        <w:tc>
          <w:tcPr>
            <w:tcW w:w="851" w:type="dxa"/>
            <w:shd w:val="clear" w:color="auto" w:fill="auto"/>
          </w:tcPr>
          <w:p w:rsidR="00830A66" w:rsidRPr="008313CF" w:rsidRDefault="00830A66" w:rsidP="00EC638E">
            <w:pPr>
              <w:pStyle w:val="Paragrafi"/>
              <w:ind w:firstLine="0"/>
              <w:rPr>
                <w:sz w:val="20"/>
                <w:szCs w:val="20"/>
                <w:lang w:val="sq-AL"/>
              </w:rPr>
            </w:pPr>
            <w:r>
              <w:rPr>
                <w:sz w:val="20"/>
                <w:szCs w:val="20"/>
                <w:lang w:val="sq-AL"/>
              </w:rPr>
              <w:t xml:space="preserve">E </w:t>
            </w:r>
            <w:r w:rsidRPr="008313CF">
              <w:rPr>
                <w:sz w:val="20"/>
                <w:szCs w:val="20"/>
                <w:lang w:val="sq-AL"/>
              </w:rPr>
              <w:t>hënë</w:t>
            </w:r>
          </w:p>
        </w:tc>
        <w:tc>
          <w:tcPr>
            <w:tcW w:w="992" w:type="dxa"/>
            <w:shd w:val="clear" w:color="auto" w:fill="auto"/>
          </w:tcPr>
          <w:p w:rsidR="00830A66" w:rsidRPr="008313CF" w:rsidRDefault="00830A66" w:rsidP="00EC638E">
            <w:pPr>
              <w:pStyle w:val="Paragrafi"/>
              <w:ind w:firstLine="0"/>
              <w:rPr>
                <w:sz w:val="20"/>
                <w:szCs w:val="20"/>
                <w:lang w:val="sq-AL"/>
              </w:rPr>
            </w:pPr>
            <w:r>
              <w:rPr>
                <w:sz w:val="20"/>
                <w:szCs w:val="20"/>
                <w:lang w:val="sq-AL"/>
              </w:rPr>
              <w:t xml:space="preserve">E </w:t>
            </w:r>
            <w:r w:rsidRPr="008313CF">
              <w:rPr>
                <w:sz w:val="20"/>
                <w:szCs w:val="20"/>
                <w:lang w:val="sq-AL"/>
              </w:rPr>
              <w:t>martë</w:t>
            </w:r>
          </w:p>
        </w:tc>
        <w:tc>
          <w:tcPr>
            <w:tcW w:w="1134" w:type="dxa"/>
            <w:shd w:val="clear" w:color="auto" w:fill="auto"/>
          </w:tcPr>
          <w:p w:rsidR="00830A66" w:rsidRPr="008313CF" w:rsidRDefault="00830A66" w:rsidP="00EC638E">
            <w:pPr>
              <w:pStyle w:val="Paragrafi"/>
              <w:ind w:firstLine="0"/>
              <w:rPr>
                <w:sz w:val="20"/>
                <w:szCs w:val="20"/>
                <w:lang w:val="sq-AL"/>
              </w:rPr>
            </w:pPr>
            <w:r>
              <w:rPr>
                <w:sz w:val="20"/>
                <w:szCs w:val="20"/>
                <w:lang w:val="sq-AL"/>
              </w:rPr>
              <w:t xml:space="preserve">E </w:t>
            </w:r>
            <w:r w:rsidRPr="008313CF">
              <w:rPr>
                <w:sz w:val="20"/>
                <w:szCs w:val="20"/>
                <w:lang w:val="sq-AL"/>
              </w:rPr>
              <w:t>mërkurë</w:t>
            </w:r>
          </w:p>
        </w:tc>
        <w:tc>
          <w:tcPr>
            <w:tcW w:w="773" w:type="dxa"/>
            <w:shd w:val="clear" w:color="auto" w:fill="auto"/>
          </w:tcPr>
          <w:p w:rsidR="00830A66" w:rsidRPr="008313CF" w:rsidRDefault="00830A66" w:rsidP="00EC638E">
            <w:pPr>
              <w:pStyle w:val="Paragrafi"/>
              <w:ind w:firstLine="0"/>
              <w:rPr>
                <w:sz w:val="20"/>
                <w:szCs w:val="20"/>
                <w:lang w:val="sq-AL"/>
              </w:rPr>
            </w:pPr>
            <w:r>
              <w:rPr>
                <w:sz w:val="20"/>
                <w:szCs w:val="20"/>
                <w:lang w:val="sq-AL"/>
              </w:rPr>
              <w:t xml:space="preserve">E </w:t>
            </w:r>
            <w:r w:rsidRPr="008313CF">
              <w:rPr>
                <w:sz w:val="20"/>
                <w:szCs w:val="20"/>
                <w:lang w:val="sq-AL"/>
              </w:rPr>
              <w:t>enjte</w:t>
            </w:r>
          </w:p>
        </w:tc>
        <w:tc>
          <w:tcPr>
            <w:tcW w:w="983" w:type="dxa"/>
            <w:shd w:val="clear" w:color="auto" w:fill="auto"/>
          </w:tcPr>
          <w:p w:rsidR="00830A66" w:rsidRPr="008313CF" w:rsidRDefault="00830A66" w:rsidP="00EC638E">
            <w:pPr>
              <w:pStyle w:val="Paragrafi"/>
              <w:ind w:firstLine="0"/>
              <w:rPr>
                <w:sz w:val="20"/>
                <w:szCs w:val="20"/>
                <w:lang w:val="sq-AL"/>
              </w:rPr>
            </w:pPr>
            <w:r>
              <w:rPr>
                <w:sz w:val="20"/>
                <w:szCs w:val="20"/>
                <w:lang w:val="sq-AL"/>
              </w:rPr>
              <w:t xml:space="preserve">E </w:t>
            </w:r>
            <w:r w:rsidRPr="008313CF">
              <w:rPr>
                <w:sz w:val="20"/>
                <w:szCs w:val="20"/>
                <w:lang w:val="sq-AL"/>
              </w:rPr>
              <w:t>premte</w:t>
            </w:r>
          </w:p>
        </w:tc>
        <w:tc>
          <w:tcPr>
            <w:tcW w:w="940" w:type="dxa"/>
            <w:shd w:val="clear" w:color="auto" w:fill="auto"/>
          </w:tcPr>
          <w:p w:rsidR="00830A66" w:rsidRPr="008313CF" w:rsidRDefault="00830A66" w:rsidP="00EC638E">
            <w:pPr>
              <w:pStyle w:val="Paragrafi"/>
              <w:ind w:firstLine="0"/>
              <w:rPr>
                <w:sz w:val="20"/>
                <w:szCs w:val="20"/>
                <w:lang w:val="sq-AL"/>
              </w:rPr>
            </w:pPr>
            <w:r>
              <w:rPr>
                <w:sz w:val="20"/>
                <w:szCs w:val="20"/>
                <w:lang w:val="sq-AL"/>
              </w:rPr>
              <w:t xml:space="preserve">E </w:t>
            </w:r>
            <w:r w:rsidRPr="008313CF">
              <w:rPr>
                <w:sz w:val="20"/>
                <w:szCs w:val="20"/>
                <w:lang w:val="sq-AL"/>
              </w:rPr>
              <w:t>shtunë</w:t>
            </w:r>
          </w:p>
        </w:tc>
        <w:tc>
          <w:tcPr>
            <w:tcW w:w="816" w:type="dxa"/>
            <w:shd w:val="clear" w:color="auto" w:fill="auto"/>
          </w:tcPr>
          <w:p w:rsidR="00830A66" w:rsidRPr="00FE4397" w:rsidRDefault="00830A66" w:rsidP="00EC638E">
            <w:pPr>
              <w:pStyle w:val="Paragrafi"/>
              <w:ind w:firstLine="0"/>
              <w:rPr>
                <w:b/>
                <w:sz w:val="20"/>
                <w:szCs w:val="20"/>
                <w:lang w:val="sq-AL"/>
              </w:rPr>
            </w:pPr>
            <w:r w:rsidRPr="00FE4397">
              <w:rPr>
                <w:b/>
                <w:sz w:val="20"/>
                <w:szCs w:val="20"/>
                <w:lang w:val="sq-AL"/>
              </w:rPr>
              <w:t>Total</w:t>
            </w:r>
            <w:r w:rsidR="000F40D6">
              <w:rPr>
                <w:b/>
                <w:sz w:val="20"/>
                <w:szCs w:val="20"/>
                <w:lang w:val="sq-AL"/>
              </w:rPr>
              <w:t>i</w:t>
            </w:r>
          </w:p>
        </w:tc>
      </w:tr>
      <w:tr w:rsidR="00830A66" w:rsidRPr="008313CF" w:rsidTr="00EC638E">
        <w:trPr>
          <w:jc w:val="center"/>
        </w:trPr>
        <w:tc>
          <w:tcPr>
            <w:tcW w:w="2567"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Fatal</w:t>
            </w:r>
          </w:p>
        </w:tc>
        <w:tc>
          <w:tcPr>
            <w:tcW w:w="850"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9</w:t>
            </w:r>
          </w:p>
        </w:tc>
        <w:tc>
          <w:tcPr>
            <w:tcW w:w="851"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2</w:t>
            </w:r>
          </w:p>
        </w:tc>
        <w:tc>
          <w:tcPr>
            <w:tcW w:w="992"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6</w:t>
            </w:r>
          </w:p>
        </w:tc>
        <w:tc>
          <w:tcPr>
            <w:tcW w:w="1134"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3</w:t>
            </w:r>
          </w:p>
        </w:tc>
        <w:tc>
          <w:tcPr>
            <w:tcW w:w="773"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3</w:t>
            </w:r>
          </w:p>
        </w:tc>
        <w:tc>
          <w:tcPr>
            <w:tcW w:w="983"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3</w:t>
            </w:r>
          </w:p>
        </w:tc>
        <w:tc>
          <w:tcPr>
            <w:tcW w:w="940"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7</w:t>
            </w:r>
          </w:p>
        </w:tc>
        <w:tc>
          <w:tcPr>
            <w:tcW w:w="816" w:type="dxa"/>
            <w:shd w:val="clear" w:color="auto" w:fill="auto"/>
          </w:tcPr>
          <w:p w:rsidR="00830A66" w:rsidRPr="00FE4397" w:rsidRDefault="00830A66" w:rsidP="00EC638E">
            <w:pPr>
              <w:pStyle w:val="Paragrafi"/>
              <w:ind w:firstLine="0"/>
              <w:rPr>
                <w:b/>
                <w:sz w:val="20"/>
                <w:szCs w:val="20"/>
                <w:lang w:val="sq-AL"/>
              </w:rPr>
            </w:pPr>
            <w:r w:rsidRPr="00FE4397">
              <w:rPr>
                <w:b/>
                <w:sz w:val="20"/>
                <w:szCs w:val="20"/>
                <w:lang w:val="sq-AL"/>
              </w:rPr>
              <w:t>33</w:t>
            </w:r>
          </w:p>
        </w:tc>
      </w:tr>
      <w:tr w:rsidR="00830A66" w:rsidRPr="008313CF" w:rsidTr="00EC638E">
        <w:trPr>
          <w:jc w:val="center"/>
        </w:trPr>
        <w:tc>
          <w:tcPr>
            <w:tcW w:w="2567"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Plagosje minore</w:t>
            </w:r>
          </w:p>
        </w:tc>
        <w:tc>
          <w:tcPr>
            <w:tcW w:w="850"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4</w:t>
            </w:r>
          </w:p>
        </w:tc>
        <w:tc>
          <w:tcPr>
            <w:tcW w:w="851"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2</w:t>
            </w:r>
          </w:p>
        </w:tc>
        <w:tc>
          <w:tcPr>
            <w:tcW w:w="992"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7</w:t>
            </w:r>
          </w:p>
        </w:tc>
        <w:tc>
          <w:tcPr>
            <w:tcW w:w="1134"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1</w:t>
            </w:r>
          </w:p>
        </w:tc>
        <w:tc>
          <w:tcPr>
            <w:tcW w:w="773"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4</w:t>
            </w:r>
          </w:p>
        </w:tc>
        <w:tc>
          <w:tcPr>
            <w:tcW w:w="983"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5</w:t>
            </w:r>
          </w:p>
        </w:tc>
        <w:tc>
          <w:tcPr>
            <w:tcW w:w="940"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5</w:t>
            </w:r>
          </w:p>
        </w:tc>
        <w:tc>
          <w:tcPr>
            <w:tcW w:w="816" w:type="dxa"/>
            <w:shd w:val="clear" w:color="auto" w:fill="auto"/>
          </w:tcPr>
          <w:p w:rsidR="00830A66" w:rsidRPr="00FE4397" w:rsidRDefault="00830A66" w:rsidP="00EC638E">
            <w:pPr>
              <w:pStyle w:val="Paragrafi"/>
              <w:ind w:firstLine="0"/>
              <w:rPr>
                <w:b/>
                <w:sz w:val="20"/>
                <w:szCs w:val="20"/>
                <w:lang w:val="sq-AL"/>
              </w:rPr>
            </w:pPr>
            <w:r w:rsidRPr="00FE4397">
              <w:rPr>
                <w:b/>
                <w:sz w:val="20"/>
                <w:szCs w:val="20"/>
                <w:lang w:val="sq-AL"/>
              </w:rPr>
              <w:t>28</w:t>
            </w:r>
          </w:p>
        </w:tc>
      </w:tr>
      <w:tr w:rsidR="00830A66" w:rsidRPr="008313CF" w:rsidTr="00EC638E">
        <w:trPr>
          <w:jc w:val="center"/>
        </w:trPr>
        <w:tc>
          <w:tcPr>
            <w:tcW w:w="2567"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Plagosje serioze</w:t>
            </w:r>
          </w:p>
        </w:tc>
        <w:tc>
          <w:tcPr>
            <w:tcW w:w="850"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7</w:t>
            </w:r>
          </w:p>
        </w:tc>
        <w:tc>
          <w:tcPr>
            <w:tcW w:w="851"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1</w:t>
            </w:r>
          </w:p>
        </w:tc>
        <w:tc>
          <w:tcPr>
            <w:tcW w:w="992"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6</w:t>
            </w:r>
          </w:p>
        </w:tc>
        <w:tc>
          <w:tcPr>
            <w:tcW w:w="1134"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9</w:t>
            </w:r>
          </w:p>
        </w:tc>
        <w:tc>
          <w:tcPr>
            <w:tcW w:w="773"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5</w:t>
            </w:r>
          </w:p>
        </w:tc>
        <w:tc>
          <w:tcPr>
            <w:tcW w:w="983"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6</w:t>
            </w:r>
          </w:p>
        </w:tc>
        <w:tc>
          <w:tcPr>
            <w:tcW w:w="940" w:type="dxa"/>
            <w:shd w:val="clear" w:color="auto" w:fill="auto"/>
          </w:tcPr>
          <w:p w:rsidR="00830A66" w:rsidRPr="008313CF" w:rsidRDefault="00830A66" w:rsidP="00EC638E">
            <w:pPr>
              <w:pStyle w:val="Paragrafi"/>
              <w:ind w:firstLine="0"/>
              <w:rPr>
                <w:sz w:val="20"/>
                <w:szCs w:val="20"/>
                <w:lang w:val="sq-AL"/>
              </w:rPr>
            </w:pPr>
            <w:r w:rsidRPr="008313CF">
              <w:rPr>
                <w:sz w:val="20"/>
                <w:szCs w:val="20"/>
                <w:lang w:val="sq-AL"/>
              </w:rPr>
              <w:t>5</w:t>
            </w:r>
          </w:p>
        </w:tc>
        <w:tc>
          <w:tcPr>
            <w:tcW w:w="816" w:type="dxa"/>
            <w:shd w:val="clear" w:color="auto" w:fill="auto"/>
          </w:tcPr>
          <w:p w:rsidR="00830A66" w:rsidRPr="00FE4397" w:rsidRDefault="00830A66" w:rsidP="00EC638E">
            <w:pPr>
              <w:pStyle w:val="Paragrafi"/>
              <w:ind w:firstLine="0"/>
              <w:rPr>
                <w:b/>
                <w:sz w:val="20"/>
                <w:szCs w:val="20"/>
                <w:lang w:val="sq-AL"/>
              </w:rPr>
            </w:pPr>
            <w:r w:rsidRPr="00FE4397">
              <w:rPr>
                <w:b/>
                <w:sz w:val="20"/>
                <w:szCs w:val="20"/>
                <w:lang w:val="sq-AL"/>
              </w:rPr>
              <w:t>39</w:t>
            </w:r>
          </w:p>
        </w:tc>
      </w:tr>
      <w:tr w:rsidR="00830A66" w:rsidRPr="00862C25" w:rsidTr="00EC638E">
        <w:trPr>
          <w:jc w:val="center"/>
        </w:trPr>
        <w:tc>
          <w:tcPr>
            <w:tcW w:w="2567"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Totali i përgjithshëm</w:t>
            </w:r>
          </w:p>
        </w:tc>
        <w:tc>
          <w:tcPr>
            <w:tcW w:w="850"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20</w:t>
            </w:r>
          </w:p>
        </w:tc>
        <w:tc>
          <w:tcPr>
            <w:tcW w:w="851"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5</w:t>
            </w:r>
          </w:p>
        </w:tc>
        <w:tc>
          <w:tcPr>
            <w:tcW w:w="992"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19</w:t>
            </w:r>
          </w:p>
        </w:tc>
        <w:tc>
          <w:tcPr>
            <w:tcW w:w="1134"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13</w:t>
            </w:r>
          </w:p>
        </w:tc>
        <w:tc>
          <w:tcPr>
            <w:tcW w:w="773"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12</w:t>
            </w:r>
          </w:p>
        </w:tc>
        <w:tc>
          <w:tcPr>
            <w:tcW w:w="983"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14</w:t>
            </w:r>
          </w:p>
        </w:tc>
        <w:tc>
          <w:tcPr>
            <w:tcW w:w="940"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17</w:t>
            </w:r>
          </w:p>
        </w:tc>
        <w:tc>
          <w:tcPr>
            <w:tcW w:w="816" w:type="dxa"/>
            <w:shd w:val="clear" w:color="auto" w:fill="auto"/>
          </w:tcPr>
          <w:p w:rsidR="00830A66" w:rsidRPr="00862C25" w:rsidRDefault="00830A66" w:rsidP="00EC638E">
            <w:pPr>
              <w:pStyle w:val="Paragrafi"/>
              <w:ind w:firstLine="0"/>
              <w:rPr>
                <w:b/>
                <w:sz w:val="20"/>
                <w:szCs w:val="20"/>
                <w:lang w:val="sq-AL"/>
              </w:rPr>
            </w:pPr>
            <w:r w:rsidRPr="00862C25">
              <w:rPr>
                <w:b/>
                <w:sz w:val="20"/>
                <w:szCs w:val="20"/>
                <w:lang w:val="sq-AL"/>
              </w:rPr>
              <w:t>100</w:t>
            </w:r>
          </w:p>
        </w:tc>
      </w:tr>
    </w:tbl>
    <w:p w:rsidR="00830A66" w:rsidRPr="008313CF" w:rsidRDefault="00830A66" w:rsidP="00830A66">
      <w:pPr>
        <w:pStyle w:val="Paragrafi"/>
        <w:rPr>
          <w:lang w:val="sq-AL"/>
        </w:rPr>
      </w:pPr>
    </w:p>
    <w:p w:rsidR="00830A66" w:rsidRPr="008313CF" w:rsidRDefault="00830A66" w:rsidP="00830A66">
      <w:pPr>
        <w:pStyle w:val="Paragrafi"/>
        <w:rPr>
          <w:lang w:val="sq-AL"/>
        </w:rPr>
      </w:pPr>
      <w:r w:rsidRPr="008313CF">
        <w:rPr>
          <w:lang w:val="sq-AL"/>
        </w:rPr>
        <w:t xml:space="preserve">Raporti është i thjeshtë por mund t’i shtohen tipare të tjera, si përqindja, kur është në Excel. Nëse dëshironi ta ruani raportin përgjithmonë duhet të klikoni në </w:t>
      </w:r>
      <w:r w:rsidRPr="00FE4397">
        <w:rPr>
          <w:i/>
          <w:lang w:val="sq-AL"/>
        </w:rPr>
        <w:t xml:space="preserve">File_Save As </w:t>
      </w:r>
      <w:r w:rsidRPr="00FE4397">
        <w:rPr>
          <w:lang w:val="sq-AL"/>
        </w:rPr>
        <w:t>në</w:t>
      </w:r>
      <w:r w:rsidRPr="00FE4397">
        <w:rPr>
          <w:i/>
          <w:lang w:val="sq-AL"/>
        </w:rPr>
        <w:t xml:space="preserve"> Excel</w:t>
      </w:r>
      <w:r w:rsidRPr="008313CF">
        <w:rPr>
          <w:lang w:val="sq-AL"/>
        </w:rPr>
        <w:t xml:space="preserve"> dhe t’i jepni një emër të ri </w:t>
      </w:r>
      <w:r w:rsidRPr="00FE4397">
        <w:rPr>
          <w:i/>
          <w:lang w:val="sq-AL"/>
        </w:rPr>
        <w:t>crosstab.xls</w:t>
      </w:r>
      <w:r w:rsidRPr="008313CF">
        <w:rPr>
          <w:lang w:val="sq-AL"/>
        </w:rPr>
        <w:t xml:space="preserve"> që të mbishkruhet nga raporti tjetër.</w:t>
      </w:r>
    </w:p>
    <w:p w:rsidR="00830A66" w:rsidRDefault="00830A66" w:rsidP="00130F0B">
      <w:pPr>
        <w:pStyle w:val="NeniTitull"/>
        <w:rPr>
          <w:lang w:val="sq-AL"/>
        </w:rPr>
      </w:pPr>
    </w:p>
    <w:p w:rsidR="0017753A" w:rsidRDefault="0017753A" w:rsidP="00130F0B">
      <w:pPr>
        <w:pStyle w:val="NeniTitull"/>
        <w:rPr>
          <w:lang w:val="sq-AL"/>
        </w:rPr>
        <w:sectPr w:rsidR="0017753A" w:rsidSect="006E31F3">
          <w:headerReference w:type="even" r:id="rId63"/>
          <w:pgSz w:w="11907" w:h="16840" w:code="9"/>
          <w:pgMar w:top="720" w:right="1134" w:bottom="720" w:left="1134" w:header="851" w:footer="851" w:gutter="0"/>
          <w:cols w:space="720"/>
          <w:docGrid w:linePitch="360"/>
        </w:sectPr>
      </w:pPr>
    </w:p>
    <w:p w:rsidR="00130F0B" w:rsidRPr="00104B72" w:rsidRDefault="00130F0B" w:rsidP="00130F0B">
      <w:pPr>
        <w:pStyle w:val="NeniTitull"/>
        <w:rPr>
          <w:lang w:val="sq-AL"/>
        </w:rPr>
      </w:pPr>
      <w:r w:rsidRPr="00104B72">
        <w:rPr>
          <w:lang w:val="sq-AL"/>
        </w:rPr>
        <w:t>VENDIM</w:t>
      </w:r>
    </w:p>
    <w:p w:rsidR="00130F0B" w:rsidRPr="00104B72" w:rsidRDefault="00104B72" w:rsidP="00130F0B">
      <w:pPr>
        <w:pStyle w:val="NeniTitull"/>
        <w:rPr>
          <w:lang w:val="sq-AL"/>
        </w:rPr>
      </w:pPr>
      <w:r>
        <w:rPr>
          <w:lang w:val="sq-AL"/>
        </w:rPr>
        <w:t xml:space="preserve">Nr. </w:t>
      </w:r>
      <w:r w:rsidR="00130F0B" w:rsidRPr="00104B72">
        <w:rPr>
          <w:lang w:val="sq-AL"/>
        </w:rPr>
        <w:t>742, datë 9.9.2015</w:t>
      </w:r>
    </w:p>
    <w:p w:rsidR="00130F0B" w:rsidRPr="00104B72" w:rsidRDefault="00130F0B" w:rsidP="00130F0B">
      <w:pPr>
        <w:pStyle w:val="NeniTitull"/>
        <w:rPr>
          <w:sz w:val="16"/>
          <w:lang w:val="sq-AL"/>
        </w:rPr>
      </w:pPr>
    </w:p>
    <w:p w:rsidR="00130F0B" w:rsidRPr="00104B72" w:rsidRDefault="00130F0B" w:rsidP="00130F0B">
      <w:pPr>
        <w:pStyle w:val="NeniTitull"/>
        <w:rPr>
          <w:vertAlign w:val="superscript"/>
          <w:lang w:val="sq-AL"/>
        </w:rPr>
      </w:pPr>
      <w:r w:rsidRPr="00104B72">
        <w:rPr>
          <w:lang w:val="sq-AL"/>
        </w:rPr>
        <w:t xml:space="preserve">PËR FUNKSIONIMIN DHE MENAXHIMIN E REGJISTRIT TË SHKARKIMIT E </w:t>
      </w:r>
      <w:r w:rsidR="002A48FA">
        <w:rPr>
          <w:lang w:val="sq-AL"/>
        </w:rPr>
        <w:t xml:space="preserve">TË </w:t>
      </w:r>
      <w:r w:rsidRPr="00104B72">
        <w:rPr>
          <w:lang w:val="sq-AL"/>
        </w:rPr>
        <w:t xml:space="preserve">TRANSFERIMIT TË NDOTËSVE, MIRATIMIN E LISTËS SË VEPRIMTARIVE DHE </w:t>
      </w:r>
      <w:r w:rsidR="002A48FA">
        <w:rPr>
          <w:lang w:val="sq-AL"/>
        </w:rPr>
        <w:t xml:space="preserve">TË </w:t>
      </w:r>
      <w:r w:rsidRPr="00104B72">
        <w:rPr>
          <w:lang w:val="sq-AL"/>
        </w:rPr>
        <w:t xml:space="preserve">NDOTËSVE, QË JANË SUBJEKT I KËTIJ REGJISTRI, SI DHE </w:t>
      </w:r>
      <w:r w:rsidR="002A48FA">
        <w:rPr>
          <w:lang w:val="sq-AL"/>
        </w:rPr>
        <w:t xml:space="preserve">TË </w:t>
      </w:r>
      <w:r w:rsidRPr="00104B72">
        <w:rPr>
          <w:lang w:val="sq-AL"/>
        </w:rPr>
        <w:t xml:space="preserve">FORMULARIT TË DEKLARIMIT TË TË DHËNAVE PËR SHKARKIMET DHE </w:t>
      </w:r>
      <w:r w:rsidR="002A48FA">
        <w:rPr>
          <w:lang w:val="sq-AL"/>
        </w:rPr>
        <w:t xml:space="preserve">PËR </w:t>
      </w:r>
      <w:r w:rsidRPr="00104B72">
        <w:rPr>
          <w:lang w:val="sq-AL"/>
        </w:rPr>
        <w:t>TRANSFERIMIN E NDOTËSVE NGA OPERATORI</w:t>
      </w:r>
      <w:r w:rsidRPr="00104B72">
        <w:rPr>
          <w:vertAlign w:val="superscript"/>
          <w:lang w:val="sq-AL"/>
        </w:rPr>
        <w:footnoteReference w:id="3"/>
      </w:r>
    </w:p>
    <w:p w:rsidR="00130F0B" w:rsidRPr="00104B72" w:rsidRDefault="00130F0B" w:rsidP="00130F0B">
      <w:pPr>
        <w:pStyle w:val="Paragrafi"/>
        <w:rPr>
          <w:sz w:val="16"/>
          <w:lang w:val="sq-AL"/>
        </w:rPr>
      </w:pPr>
    </w:p>
    <w:p w:rsidR="00130F0B" w:rsidRPr="00104B72" w:rsidRDefault="00130F0B" w:rsidP="00130F0B">
      <w:pPr>
        <w:pStyle w:val="Paragrafi"/>
        <w:rPr>
          <w:lang w:val="sq-AL"/>
        </w:rPr>
      </w:pPr>
      <w:r w:rsidRPr="00104B72">
        <w:rPr>
          <w:lang w:val="sq-AL"/>
        </w:rPr>
        <w:t xml:space="preserve">Në mbështetje të nenit 100 të Kushtetutës dhe në zbatim të pikës 4, të nenit 32, të ligjit </w:t>
      </w:r>
      <w:r w:rsidR="00104B72">
        <w:rPr>
          <w:lang w:val="sq-AL"/>
        </w:rPr>
        <w:t xml:space="preserve">nr. </w:t>
      </w:r>
      <w:r w:rsidRPr="00104B72">
        <w:rPr>
          <w:lang w:val="sq-AL"/>
        </w:rPr>
        <w:t>10431, datë 9.6.2011, “Për mbrojtjen e mjedisit”, të ndryshuar, me propozimin e ministrit të Mjedisit, Këshilli i Ministrave</w:t>
      </w:r>
    </w:p>
    <w:p w:rsidR="00130F0B" w:rsidRPr="00104B72" w:rsidRDefault="00130F0B" w:rsidP="00130F0B">
      <w:pPr>
        <w:pStyle w:val="Paragrafi"/>
        <w:rPr>
          <w:sz w:val="18"/>
          <w:lang w:val="sq-AL"/>
        </w:rPr>
      </w:pPr>
      <w:r w:rsidRPr="00104B72">
        <w:rPr>
          <w:lang w:val="sq-AL"/>
        </w:rPr>
        <w:tab/>
      </w:r>
    </w:p>
    <w:p w:rsidR="00130F0B" w:rsidRPr="00104B72" w:rsidRDefault="00130F0B" w:rsidP="00130F0B">
      <w:pPr>
        <w:pStyle w:val="NeniNr"/>
        <w:rPr>
          <w:lang w:val="sq-AL"/>
        </w:rPr>
      </w:pPr>
      <w:r w:rsidRPr="00104B72">
        <w:rPr>
          <w:lang w:val="sq-AL"/>
        </w:rPr>
        <w:t>VENDOSI:</w:t>
      </w:r>
    </w:p>
    <w:p w:rsidR="00130F0B" w:rsidRPr="00104B72" w:rsidRDefault="00130F0B" w:rsidP="00130F0B">
      <w:pPr>
        <w:pStyle w:val="NeniNr"/>
        <w:rPr>
          <w:sz w:val="16"/>
          <w:lang w:val="sq-AL"/>
        </w:rPr>
      </w:pPr>
    </w:p>
    <w:p w:rsidR="00130F0B" w:rsidRPr="00104B72" w:rsidRDefault="00130F0B" w:rsidP="00130F0B">
      <w:pPr>
        <w:pStyle w:val="NeniNr"/>
        <w:rPr>
          <w:lang w:val="sq-AL"/>
        </w:rPr>
      </w:pPr>
      <w:r w:rsidRPr="00104B72">
        <w:rPr>
          <w:lang w:val="sq-AL"/>
        </w:rPr>
        <w:t>KREU I</w:t>
      </w:r>
    </w:p>
    <w:p w:rsidR="00130F0B" w:rsidRPr="00104B72" w:rsidRDefault="00130F0B" w:rsidP="00130F0B">
      <w:pPr>
        <w:pStyle w:val="NeniNr"/>
        <w:rPr>
          <w:lang w:val="sq-AL"/>
        </w:rPr>
      </w:pPr>
      <w:r w:rsidRPr="00104B72">
        <w:rPr>
          <w:lang w:val="sq-AL"/>
        </w:rPr>
        <w:t>QËLLIMI DHE OBJEKTI</w:t>
      </w:r>
    </w:p>
    <w:p w:rsidR="00130F0B" w:rsidRPr="00104B72" w:rsidRDefault="00130F0B" w:rsidP="00130F0B">
      <w:pPr>
        <w:pStyle w:val="Paragrafi"/>
        <w:rPr>
          <w:sz w:val="18"/>
          <w:lang w:val="sq-AL"/>
        </w:rPr>
      </w:pPr>
    </w:p>
    <w:p w:rsidR="00130F0B" w:rsidRPr="00104B72" w:rsidRDefault="00845ECA" w:rsidP="00130F0B">
      <w:pPr>
        <w:pStyle w:val="Paragrafi"/>
        <w:rPr>
          <w:lang w:val="sq-AL"/>
        </w:rPr>
      </w:pPr>
      <w:r w:rsidRPr="00104B72">
        <w:rPr>
          <w:lang w:val="sq-AL"/>
        </w:rPr>
        <w:t xml:space="preserve">1. </w:t>
      </w:r>
      <w:r w:rsidR="00130F0B" w:rsidRPr="00104B72">
        <w:rPr>
          <w:lang w:val="sq-AL"/>
        </w:rPr>
        <w:t xml:space="preserve">Ky vendim krijon regjistrin e shkarkimit dhe </w:t>
      </w:r>
      <w:r w:rsidR="002B7C0F">
        <w:rPr>
          <w:lang w:val="sq-AL"/>
        </w:rPr>
        <w:t xml:space="preserve">të </w:t>
      </w:r>
      <w:r w:rsidR="00130F0B" w:rsidRPr="00104B72">
        <w:rPr>
          <w:lang w:val="sq-AL"/>
        </w:rPr>
        <w:t>transferimit të ndotësve në Republikën e Shqipërisë (më poshtë referuar “RSHTN”), në formën e një baze të dhënash elektronike publike, për të lehtësuar pjesëmarrjen e publikut në vendimmarrjen mjedisore, me qëllim parandalimin dhe uljen e ndotjes së mjedisit.</w:t>
      </w:r>
    </w:p>
    <w:p w:rsidR="00130F0B" w:rsidRPr="00104B72" w:rsidRDefault="00845ECA" w:rsidP="00130F0B">
      <w:pPr>
        <w:pStyle w:val="Paragrafi"/>
        <w:rPr>
          <w:lang w:val="sq-AL"/>
        </w:rPr>
      </w:pPr>
      <w:r w:rsidRPr="00104B72">
        <w:rPr>
          <w:lang w:val="sq-AL"/>
        </w:rPr>
        <w:t xml:space="preserve">2. </w:t>
      </w:r>
      <w:r w:rsidR="00881458">
        <w:rPr>
          <w:lang w:val="sq-AL"/>
        </w:rPr>
        <w:t>Termat e përdorur</w:t>
      </w:r>
      <w:r w:rsidR="00130F0B" w:rsidRPr="00104B72">
        <w:rPr>
          <w:lang w:val="sq-AL"/>
        </w:rPr>
        <w:t xml:space="preserve"> në këtë vendim kanë të njëjtin kuptim me termat e ligjit </w:t>
      </w:r>
      <w:r w:rsidR="00104B72">
        <w:rPr>
          <w:lang w:val="sq-AL"/>
        </w:rPr>
        <w:t xml:space="preserve">nr. </w:t>
      </w:r>
      <w:r w:rsidR="00130F0B" w:rsidRPr="00104B72">
        <w:rPr>
          <w:lang w:val="sq-AL"/>
        </w:rPr>
        <w:t>10431/2011, “Për mbrojtjen e mjedisit”, të ndryshuar, të ligjit</w:t>
      </w:r>
      <w:r w:rsidR="00104B72">
        <w:rPr>
          <w:lang w:val="sq-AL"/>
        </w:rPr>
        <w:t xml:space="preserve"> nr. </w:t>
      </w:r>
      <w:r w:rsidR="00130F0B" w:rsidRPr="00104B72">
        <w:rPr>
          <w:lang w:val="sq-AL"/>
        </w:rPr>
        <w:t xml:space="preserve">10448/2011, “Për lejet e mjedisit”, të ndryshuar, ligjit </w:t>
      </w:r>
      <w:r w:rsidR="00104B72">
        <w:rPr>
          <w:lang w:val="sq-AL"/>
        </w:rPr>
        <w:t xml:space="preserve">nr. </w:t>
      </w:r>
      <w:r w:rsidR="00130F0B" w:rsidRPr="00104B72">
        <w:rPr>
          <w:lang w:val="sq-AL"/>
        </w:rPr>
        <w:t xml:space="preserve">10463/2011, “Për menaxhimin e integruar të mbetjeve”, të ndryshuar, ligjit </w:t>
      </w:r>
      <w:r w:rsidR="00104B72">
        <w:rPr>
          <w:lang w:val="sq-AL"/>
        </w:rPr>
        <w:t xml:space="preserve">nr. </w:t>
      </w:r>
      <w:r w:rsidR="00130F0B" w:rsidRPr="00104B72">
        <w:rPr>
          <w:lang w:val="sq-AL"/>
        </w:rPr>
        <w:t xml:space="preserve">111/2012 “Për menaxhimin e integruar të burimeve ujore”, ndërsa termat e </w:t>
      </w:r>
      <w:r w:rsidR="00881458">
        <w:rPr>
          <w:lang w:val="sq-AL"/>
        </w:rPr>
        <w:t>m</w:t>
      </w:r>
      <w:r w:rsidR="0046474F">
        <w:rPr>
          <w:lang w:val="sq-AL"/>
        </w:rPr>
        <w:t>ë</w:t>
      </w:r>
      <w:r w:rsidR="00881458">
        <w:rPr>
          <w:lang w:val="sq-AL"/>
        </w:rPr>
        <w:t>poshtë</w:t>
      </w:r>
      <w:r w:rsidR="00130F0B" w:rsidRPr="00104B72">
        <w:rPr>
          <w:lang w:val="sq-AL"/>
        </w:rPr>
        <w:t>m kanë kuptimin, si më poshtë vijon:</w:t>
      </w:r>
    </w:p>
    <w:p w:rsidR="00130F0B" w:rsidRPr="00104B72" w:rsidRDefault="00845ECA" w:rsidP="00130F0B">
      <w:pPr>
        <w:pStyle w:val="Paragrafi"/>
        <w:rPr>
          <w:lang w:val="sq-AL"/>
        </w:rPr>
      </w:pPr>
      <w:r w:rsidRPr="00104B72">
        <w:rPr>
          <w:lang w:val="sq-AL"/>
        </w:rPr>
        <w:t xml:space="preserve">a) </w:t>
      </w:r>
      <w:r w:rsidR="00130F0B" w:rsidRPr="00104B72">
        <w:rPr>
          <w:lang w:val="sq-AL"/>
        </w:rPr>
        <w:t>“</w:t>
      </w:r>
      <w:r w:rsidR="00881458" w:rsidRPr="00104B72">
        <w:rPr>
          <w:lang w:val="sq-AL"/>
        </w:rPr>
        <w:t xml:space="preserve">Burim </w:t>
      </w:r>
      <w:r w:rsidR="00130F0B" w:rsidRPr="00104B72">
        <w:rPr>
          <w:lang w:val="sq-AL"/>
        </w:rPr>
        <w:t xml:space="preserve">i shpërndarë”, disa burime të vogla ose të përhapura, të cilat shkarkojnë ndotës në tokë, ajër ose ujë, ndikimi i kombinuar dhe kumulativ i të cilave është i konsiderueshëm dhe tejkalon normat e shkarkimeve; </w:t>
      </w:r>
    </w:p>
    <w:p w:rsidR="00130F0B" w:rsidRPr="00104B72" w:rsidRDefault="00845ECA" w:rsidP="00130F0B">
      <w:pPr>
        <w:pStyle w:val="Paragrafi"/>
        <w:rPr>
          <w:lang w:val="sq-AL"/>
        </w:rPr>
      </w:pPr>
      <w:r w:rsidRPr="00104B72">
        <w:rPr>
          <w:lang w:val="sq-AL"/>
        </w:rPr>
        <w:t xml:space="preserve">b) </w:t>
      </w:r>
      <w:r w:rsidR="00130F0B" w:rsidRPr="00104B72">
        <w:rPr>
          <w:lang w:val="sq-AL"/>
        </w:rPr>
        <w:t>“</w:t>
      </w:r>
      <w:r w:rsidR="00881458" w:rsidRPr="00104B72">
        <w:rPr>
          <w:lang w:val="sq-AL"/>
        </w:rPr>
        <w:t>Impianti</w:t>
      </w:r>
      <w:r w:rsidR="00130F0B" w:rsidRPr="00104B72">
        <w:rPr>
          <w:lang w:val="sq-AL"/>
        </w:rPr>
        <w:t>”, një ose më shumë instalime në të njëjtën vendndodhje</w:t>
      </w:r>
      <w:r w:rsidR="00104B72">
        <w:rPr>
          <w:lang w:val="sq-AL"/>
        </w:rPr>
        <w:t xml:space="preserve"> </w:t>
      </w:r>
      <w:r w:rsidR="00130F0B" w:rsidRPr="00104B72">
        <w:rPr>
          <w:lang w:val="sq-AL"/>
        </w:rPr>
        <w:t>dhe me</w:t>
      </w:r>
      <w:r w:rsidR="005A4D7E">
        <w:rPr>
          <w:lang w:val="sq-AL"/>
        </w:rPr>
        <w:t xml:space="preserve"> </w:t>
      </w:r>
      <w:r w:rsidR="00130F0B" w:rsidRPr="00104B72">
        <w:rPr>
          <w:lang w:val="sq-AL"/>
        </w:rPr>
        <w:t>të njëjtin operator;</w:t>
      </w:r>
    </w:p>
    <w:p w:rsidR="00130F0B" w:rsidRPr="00104B72" w:rsidRDefault="00845ECA" w:rsidP="00130F0B">
      <w:pPr>
        <w:pStyle w:val="Paragrafi"/>
        <w:rPr>
          <w:lang w:val="sq-AL"/>
        </w:rPr>
      </w:pPr>
      <w:r w:rsidRPr="00104B72">
        <w:rPr>
          <w:lang w:val="sq-AL"/>
        </w:rPr>
        <w:t xml:space="preserve">c) </w:t>
      </w:r>
      <w:r w:rsidR="00130F0B" w:rsidRPr="00104B72">
        <w:rPr>
          <w:lang w:val="sq-AL"/>
        </w:rPr>
        <w:t>“</w:t>
      </w:r>
      <w:r w:rsidR="00881458" w:rsidRPr="00104B72">
        <w:rPr>
          <w:lang w:val="sq-AL"/>
        </w:rPr>
        <w:t>Ndotës</w:t>
      </w:r>
      <w:r w:rsidR="00130F0B" w:rsidRPr="00104B72">
        <w:rPr>
          <w:lang w:val="sq-AL"/>
        </w:rPr>
        <w:t xml:space="preserve">”, një substancë ose një grup substancash që mund të jenë të dëmshme për shëndetin e njeriut, për shkak të vetive dhe të shkarkimit të tyre në mjedis; </w:t>
      </w:r>
    </w:p>
    <w:p w:rsidR="00130F0B" w:rsidRPr="00104B72" w:rsidRDefault="00130F0B" w:rsidP="00130F0B">
      <w:pPr>
        <w:pStyle w:val="Paragrafi"/>
        <w:rPr>
          <w:lang w:val="sq-AL"/>
        </w:rPr>
      </w:pPr>
      <w:r w:rsidRPr="00104B72">
        <w:rPr>
          <w:lang w:val="sq-AL"/>
        </w:rPr>
        <w:t>ç) “</w:t>
      </w:r>
      <w:r w:rsidR="00881458" w:rsidRPr="00104B72">
        <w:rPr>
          <w:lang w:val="sq-AL"/>
        </w:rPr>
        <w:t>Transferime</w:t>
      </w:r>
      <w:r w:rsidR="00881458">
        <w:rPr>
          <w:lang w:val="sq-AL"/>
        </w:rPr>
        <w:t xml:space="preserve"> </w:t>
      </w:r>
      <w:r w:rsidRPr="00104B72">
        <w:rPr>
          <w:lang w:val="sq-AL"/>
        </w:rPr>
        <w:t>jashtë territorit të impiantit”, lëvizja e mbetjeve përtej kufijve të impiantit, të destinuara për rikuperim ose asgjësim, si dhe lëvizja e ndotësve në ujërat e ndotura, të destinuara për trajtim;</w:t>
      </w:r>
    </w:p>
    <w:p w:rsidR="00130F0B" w:rsidRPr="00104B72" w:rsidRDefault="00845ECA" w:rsidP="00130F0B">
      <w:pPr>
        <w:pStyle w:val="Paragrafi"/>
        <w:rPr>
          <w:lang w:val="sq-AL"/>
        </w:rPr>
      </w:pPr>
      <w:r w:rsidRPr="00104B72">
        <w:rPr>
          <w:lang w:val="sq-AL"/>
        </w:rPr>
        <w:t xml:space="preserve">d) </w:t>
      </w:r>
      <w:r w:rsidR="00130F0B" w:rsidRPr="00104B72">
        <w:rPr>
          <w:lang w:val="sq-AL"/>
        </w:rPr>
        <w:t>“</w:t>
      </w:r>
      <w:r w:rsidR="00881458" w:rsidRPr="00104B72">
        <w:rPr>
          <w:lang w:val="sq-AL"/>
        </w:rPr>
        <w:t>Ujëra</w:t>
      </w:r>
      <w:r w:rsidR="00881458">
        <w:rPr>
          <w:lang w:val="sq-AL"/>
        </w:rPr>
        <w:t xml:space="preserve"> </w:t>
      </w:r>
      <w:r w:rsidR="00130F0B" w:rsidRPr="00104B72">
        <w:rPr>
          <w:lang w:val="sq-AL"/>
        </w:rPr>
        <w:t>të ndotura”, ujërat e ndotura industriale, shtëpiake, urbane</w:t>
      </w:r>
      <w:r w:rsidR="00104B72">
        <w:rPr>
          <w:lang w:val="sq-AL"/>
        </w:rPr>
        <w:t xml:space="preserve"> </w:t>
      </w:r>
      <w:r w:rsidR="00130F0B" w:rsidRPr="00104B72">
        <w:rPr>
          <w:lang w:val="sq-AL"/>
        </w:rPr>
        <w:t>dhe</w:t>
      </w:r>
      <w:r w:rsidR="00104B72">
        <w:rPr>
          <w:lang w:val="sq-AL"/>
        </w:rPr>
        <w:t xml:space="preserve"> </w:t>
      </w:r>
      <w:r w:rsidR="00130F0B" w:rsidRPr="00104B72">
        <w:rPr>
          <w:lang w:val="sq-AL"/>
        </w:rPr>
        <w:t xml:space="preserve">uji i përdorur industrial, sipas përcaktimeve në legjislacionin në fuqi për menaxhimin e integruar të burimeve ujore; </w:t>
      </w:r>
    </w:p>
    <w:p w:rsidR="00130F0B" w:rsidRPr="00104B72" w:rsidRDefault="00130F0B" w:rsidP="00130F0B">
      <w:pPr>
        <w:pStyle w:val="Paragrafi"/>
        <w:rPr>
          <w:lang w:val="sq-AL"/>
        </w:rPr>
      </w:pPr>
      <w:r w:rsidRPr="00104B72">
        <w:rPr>
          <w:lang w:val="sq-AL"/>
        </w:rPr>
        <w:t>dh) “</w:t>
      </w:r>
      <w:r w:rsidR="00881458" w:rsidRPr="00104B72">
        <w:rPr>
          <w:lang w:val="sq-AL"/>
        </w:rPr>
        <w:t>Vendndodhje</w:t>
      </w:r>
      <w:r w:rsidRPr="00104B72">
        <w:rPr>
          <w:lang w:val="sq-AL"/>
        </w:rPr>
        <w:t>”, pozicioni</w:t>
      </w:r>
      <w:r w:rsidR="00104B72">
        <w:rPr>
          <w:lang w:val="sq-AL"/>
        </w:rPr>
        <w:t xml:space="preserve"> </w:t>
      </w:r>
      <w:r w:rsidRPr="00104B72">
        <w:rPr>
          <w:lang w:val="sq-AL"/>
        </w:rPr>
        <w:t>gjeografik i impiantit;</w:t>
      </w:r>
    </w:p>
    <w:p w:rsidR="00130F0B" w:rsidRPr="00104B72" w:rsidRDefault="00845ECA" w:rsidP="00130F0B">
      <w:pPr>
        <w:pStyle w:val="Paragrafi"/>
        <w:rPr>
          <w:lang w:val="sq-AL"/>
        </w:rPr>
      </w:pPr>
      <w:r w:rsidRPr="00104B72">
        <w:rPr>
          <w:lang w:val="sq-AL"/>
        </w:rPr>
        <w:t xml:space="preserve">e) </w:t>
      </w:r>
      <w:r w:rsidR="00130F0B" w:rsidRPr="00104B72">
        <w:rPr>
          <w:lang w:val="sq-AL"/>
        </w:rPr>
        <w:t>“</w:t>
      </w:r>
      <w:r w:rsidR="00881458" w:rsidRPr="00104B72">
        <w:rPr>
          <w:lang w:val="sq-AL"/>
        </w:rPr>
        <w:t xml:space="preserve">Vit </w:t>
      </w:r>
      <w:r w:rsidR="00130F0B" w:rsidRPr="00104B72">
        <w:rPr>
          <w:lang w:val="sq-AL"/>
        </w:rPr>
        <w:t>i raportimit”, viti kalendarik</w:t>
      </w:r>
      <w:r w:rsidR="00104B72">
        <w:rPr>
          <w:lang w:val="sq-AL"/>
        </w:rPr>
        <w:t xml:space="preserve"> </w:t>
      </w:r>
      <w:r w:rsidR="00130F0B" w:rsidRPr="00104B72">
        <w:rPr>
          <w:lang w:val="sq-AL"/>
        </w:rPr>
        <w:t>për të cilin duhet të mblidhen të dhëna për shkarkimin e ndotësve dhe transferimin e tyre jashtë impiantit.</w:t>
      </w:r>
    </w:p>
    <w:p w:rsidR="00130F0B" w:rsidRPr="00104B72" w:rsidRDefault="00130F0B" w:rsidP="00130F0B">
      <w:pPr>
        <w:pStyle w:val="Paragrafi"/>
        <w:rPr>
          <w:sz w:val="14"/>
          <w:lang w:val="sq-AL"/>
        </w:rPr>
      </w:pPr>
    </w:p>
    <w:p w:rsidR="00130F0B" w:rsidRPr="00104B72" w:rsidRDefault="00130F0B" w:rsidP="00130F0B">
      <w:pPr>
        <w:pStyle w:val="NeniNr"/>
        <w:rPr>
          <w:lang w:val="sq-AL"/>
        </w:rPr>
      </w:pPr>
      <w:r w:rsidRPr="00104B72">
        <w:rPr>
          <w:lang w:val="sq-AL"/>
        </w:rPr>
        <w:t>KREU II</w:t>
      </w:r>
    </w:p>
    <w:p w:rsidR="00130F0B" w:rsidRPr="00104B72" w:rsidRDefault="00130F0B" w:rsidP="00130F0B">
      <w:pPr>
        <w:pStyle w:val="NeniNr"/>
        <w:rPr>
          <w:lang w:val="sq-AL"/>
        </w:rPr>
      </w:pPr>
      <w:r w:rsidRPr="00104B72">
        <w:rPr>
          <w:lang w:val="sq-AL"/>
        </w:rPr>
        <w:t xml:space="preserve">PËRMBAJTJA, KRIJIMI DHE STRUKTURA E RSHTN-së </w:t>
      </w:r>
    </w:p>
    <w:p w:rsidR="00130F0B" w:rsidRPr="00104B72" w:rsidRDefault="00130F0B" w:rsidP="00130F0B">
      <w:pPr>
        <w:pStyle w:val="NeniNr"/>
        <w:rPr>
          <w:sz w:val="16"/>
          <w:lang w:val="sq-AL"/>
        </w:rPr>
      </w:pPr>
    </w:p>
    <w:p w:rsidR="00130F0B" w:rsidRPr="00104B72" w:rsidRDefault="00845ECA" w:rsidP="00130F0B">
      <w:pPr>
        <w:pStyle w:val="Paragrafi"/>
        <w:rPr>
          <w:lang w:val="sq-AL"/>
        </w:rPr>
      </w:pPr>
      <w:r w:rsidRPr="00104B72">
        <w:rPr>
          <w:lang w:val="sq-AL"/>
        </w:rPr>
        <w:t xml:space="preserve">1. </w:t>
      </w:r>
      <w:r w:rsidR="00130F0B" w:rsidRPr="00104B72">
        <w:rPr>
          <w:lang w:val="sq-AL"/>
        </w:rPr>
        <w:t>RSHTN-ja përmban informacion</w:t>
      </w:r>
      <w:r w:rsidR="005A4D7E">
        <w:rPr>
          <w:lang w:val="sq-AL"/>
        </w:rPr>
        <w:t>,</w:t>
      </w:r>
      <w:r w:rsidR="00130F0B" w:rsidRPr="00104B72">
        <w:rPr>
          <w:lang w:val="sq-AL"/>
        </w:rPr>
        <w:t xml:space="preserve"> për:</w:t>
      </w:r>
    </w:p>
    <w:p w:rsidR="00130F0B" w:rsidRPr="00104B72" w:rsidRDefault="00845ECA" w:rsidP="00130F0B">
      <w:pPr>
        <w:pStyle w:val="Paragrafi"/>
        <w:rPr>
          <w:lang w:val="sq-AL"/>
        </w:rPr>
      </w:pPr>
      <w:r w:rsidRPr="00104B72">
        <w:rPr>
          <w:lang w:val="sq-AL"/>
        </w:rPr>
        <w:t xml:space="preserve">a) </w:t>
      </w:r>
      <w:r w:rsidR="00130F0B" w:rsidRPr="00104B72">
        <w:rPr>
          <w:lang w:val="sq-AL"/>
        </w:rPr>
        <w:t>shkarkimet e ndotësve, sipas përcaktimit të pikës 1/a, kreu III, të këtij vendimi, të cilët raportohen nga operatori i instalimit</w:t>
      </w:r>
      <w:r w:rsidR="00104B72">
        <w:rPr>
          <w:lang w:val="sq-AL"/>
        </w:rPr>
        <w:t xml:space="preserve"> </w:t>
      </w:r>
      <w:r w:rsidR="00130F0B" w:rsidRPr="00104B72">
        <w:rPr>
          <w:lang w:val="sq-AL"/>
        </w:rPr>
        <w:t>që kryen veprimtari sipas përcaktimit të shtojcës 1, që i bashkëlidhet këtij vendimi, në vijim referuar si “operatori i instalimit”;</w:t>
      </w:r>
    </w:p>
    <w:p w:rsidR="00130F0B" w:rsidRPr="00104B72" w:rsidRDefault="00845ECA" w:rsidP="00130F0B">
      <w:pPr>
        <w:pStyle w:val="Paragrafi"/>
        <w:rPr>
          <w:lang w:val="sq-AL"/>
        </w:rPr>
      </w:pPr>
      <w:r w:rsidRPr="00104B72">
        <w:rPr>
          <w:lang w:val="sq-AL"/>
        </w:rPr>
        <w:t>b</w:t>
      </w:r>
      <w:r w:rsidR="002B4B94" w:rsidRPr="00104B72">
        <w:rPr>
          <w:lang w:val="sq-AL"/>
        </w:rPr>
        <w:t xml:space="preserve">) </w:t>
      </w:r>
      <w:r w:rsidR="00130F0B" w:rsidRPr="00104B72">
        <w:rPr>
          <w:lang w:val="sq-AL"/>
        </w:rPr>
        <w:t>transferimet e mbetjeve jashtë territorit të impiantit, sipas përcaktimit të pikës 1/b, kreu III, të këtij vendimi, dhe të ndotësve në ujërat e ndotur, sipas përcaktimit të pikës 1/c, kreu III, të këtij vendimi, të cilët raportohen nga operatorët e impianteve që kryejnë veprimtari sipas përcaktimit të shtojcës 1, që i bashkëlidhet këtij vendimi;</w:t>
      </w:r>
    </w:p>
    <w:p w:rsidR="00130F0B" w:rsidRPr="00104B72" w:rsidRDefault="002B4B94" w:rsidP="00130F0B">
      <w:pPr>
        <w:pStyle w:val="Paragrafi"/>
        <w:rPr>
          <w:lang w:val="sq-AL"/>
        </w:rPr>
      </w:pPr>
      <w:r w:rsidRPr="00104B72">
        <w:rPr>
          <w:lang w:val="sq-AL"/>
        </w:rPr>
        <w:t xml:space="preserve">c) </w:t>
      </w:r>
      <w:r w:rsidR="00130F0B" w:rsidRPr="00104B72">
        <w:rPr>
          <w:lang w:val="sq-AL"/>
        </w:rPr>
        <w:t>shkarkimet e ndotësve nga burime të shpërndara, sipas përcaktimit të pikës 1, kreu IV, të këtij vendimi, kur ky informacion është i disponueshëm.</w:t>
      </w:r>
    </w:p>
    <w:p w:rsidR="00130F0B" w:rsidRPr="00104B72" w:rsidRDefault="002B4B94" w:rsidP="00130F0B">
      <w:pPr>
        <w:pStyle w:val="Paragrafi"/>
        <w:rPr>
          <w:lang w:val="sq-AL"/>
        </w:rPr>
      </w:pPr>
      <w:r w:rsidRPr="00104B72">
        <w:rPr>
          <w:lang w:val="sq-AL"/>
        </w:rPr>
        <w:t xml:space="preserve">2. </w:t>
      </w:r>
      <w:r w:rsidR="00130F0B" w:rsidRPr="00104B72">
        <w:rPr>
          <w:lang w:val="sq-AL"/>
        </w:rPr>
        <w:t>Agjencia Kombëtare e Mjedisit (AKM) krijon, mban dhe publikon RSHTN-në, duke i paraqitur të dhënat</w:t>
      </w:r>
      <w:r w:rsidR="005A4D7E">
        <w:rPr>
          <w:lang w:val="sq-AL"/>
        </w:rPr>
        <w:t>,</w:t>
      </w:r>
      <w:r w:rsidR="00130F0B" w:rsidRPr="00104B72">
        <w:rPr>
          <w:lang w:val="sq-AL"/>
        </w:rPr>
        <w:t xml:space="preserve"> si në formë të agreguar</w:t>
      </w:r>
      <w:r w:rsidR="005A4D7E">
        <w:rPr>
          <w:lang w:val="sq-AL"/>
        </w:rPr>
        <w:t>,</w:t>
      </w:r>
      <w:r w:rsidR="00130F0B" w:rsidRPr="00104B72">
        <w:rPr>
          <w:lang w:val="sq-AL"/>
        </w:rPr>
        <w:t xml:space="preserve"> ashtu edhe në formë jo të agreguar, në mënyrë që shkarkimet dhe transferimet e ndotësve të mund të kërkohen dhe të identifikohen</w:t>
      </w:r>
      <w:r w:rsidR="00901BC8">
        <w:rPr>
          <w:lang w:val="sq-AL"/>
        </w:rPr>
        <w:t>,</w:t>
      </w:r>
      <w:r w:rsidR="00130F0B" w:rsidRPr="00104B72">
        <w:rPr>
          <w:lang w:val="sq-AL"/>
        </w:rPr>
        <w:t xml:space="preserve"> sipas:</w:t>
      </w:r>
    </w:p>
    <w:p w:rsidR="00130F0B" w:rsidRPr="00104B72" w:rsidRDefault="002B4B94" w:rsidP="00130F0B">
      <w:pPr>
        <w:pStyle w:val="Paragrafi"/>
        <w:rPr>
          <w:lang w:val="sq-AL"/>
        </w:rPr>
      </w:pPr>
      <w:r w:rsidRPr="00104B72">
        <w:rPr>
          <w:lang w:val="sq-AL"/>
        </w:rPr>
        <w:t xml:space="preserve">a) </w:t>
      </w:r>
      <w:r w:rsidR="00130F0B" w:rsidRPr="00104B72">
        <w:rPr>
          <w:lang w:val="sq-AL"/>
        </w:rPr>
        <w:t>shërbimit, duke përfshirë kompaninë mëmë të impiantit,</w:t>
      </w:r>
      <w:r w:rsidR="00901BC8">
        <w:rPr>
          <w:lang w:val="sq-AL"/>
        </w:rPr>
        <w:t xml:space="preserve"> </w:t>
      </w:r>
      <w:r w:rsidR="00130F0B" w:rsidRPr="00104B72">
        <w:rPr>
          <w:lang w:val="sq-AL"/>
        </w:rPr>
        <w:t>në rastet kur është e zbatueshme, si dhe vendndodhjen e tij gjeografike, përfshirë këtu edhe basenin e lumit;</w:t>
      </w:r>
    </w:p>
    <w:p w:rsidR="00130F0B" w:rsidRPr="00104B72" w:rsidRDefault="002B4B94" w:rsidP="00130F0B">
      <w:pPr>
        <w:pStyle w:val="Paragrafi"/>
        <w:rPr>
          <w:lang w:val="sq-AL"/>
        </w:rPr>
      </w:pPr>
      <w:r w:rsidRPr="00104B72">
        <w:rPr>
          <w:lang w:val="sq-AL"/>
        </w:rPr>
        <w:t xml:space="preserve">b) </w:t>
      </w:r>
      <w:r w:rsidR="00130F0B" w:rsidRPr="00104B72">
        <w:rPr>
          <w:lang w:val="sq-AL"/>
        </w:rPr>
        <w:t>veprimtarisë;</w:t>
      </w:r>
    </w:p>
    <w:p w:rsidR="00130F0B" w:rsidRPr="00104B72" w:rsidRDefault="002B4B94" w:rsidP="00130F0B">
      <w:pPr>
        <w:pStyle w:val="Paragrafi"/>
        <w:rPr>
          <w:lang w:val="sq-AL"/>
        </w:rPr>
      </w:pPr>
      <w:r w:rsidRPr="00104B72">
        <w:rPr>
          <w:lang w:val="sq-AL"/>
        </w:rPr>
        <w:t xml:space="preserve">c) </w:t>
      </w:r>
      <w:r w:rsidR="00130F0B" w:rsidRPr="00104B72">
        <w:rPr>
          <w:lang w:val="sq-AL"/>
        </w:rPr>
        <w:t>ndotësit ose mbetjeve, sipas rastit;</w:t>
      </w:r>
    </w:p>
    <w:p w:rsidR="00130F0B" w:rsidRPr="00104B72" w:rsidRDefault="00130F0B" w:rsidP="00130F0B">
      <w:pPr>
        <w:pStyle w:val="Paragrafi"/>
        <w:rPr>
          <w:lang w:val="sq-AL"/>
        </w:rPr>
      </w:pPr>
      <w:r w:rsidRPr="00104B72">
        <w:rPr>
          <w:lang w:val="sq-AL"/>
        </w:rPr>
        <w:t>ç) përbërësit mjedisor</w:t>
      </w:r>
      <w:r w:rsidR="00901BC8">
        <w:rPr>
          <w:lang w:val="sq-AL"/>
        </w:rPr>
        <w:t>ë</w:t>
      </w:r>
      <w:r w:rsidRPr="00104B72">
        <w:rPr>
          <w:lang w:val="sq-AL"/>
        </w:rPr>
        <w:t xml:space="preserve"> (ajër, ujë, tokë), në të cilë</w:t>
      </w:r>
      <w:r w:rsidR="00901BC8">
        <w:rPr>
          <w:lang w:val="sq-AL"/>
        </w:rPr>
        <w:t>t</w:t>
      </w:r>
      <w:r w:rsidRPr="00104B72">
        <w:rPr>
          <w:lang w:val="sq-AL"/>
        </w:rPr>
        <w:t xml:space="preserve"> ndotësi është shkarkuar;</w:t>
      </w:r>
    </w:p>
    <w:p w:rsidR="00130F0B" w:rsidRPr="00104B72" w:rsidRDefault="002B4B94" w:rsidP="00130F0B">
      <w:pPr>
        <w:pStyle w:val="Paragrafi"/>
        <w:rPr>
          <w:lang w:val="sq-AL"/>
        </w:rPr>
      </w:pPr>
      <w:r w:rsidRPr="00104B72">
        <w:rPr>
          <w:lang w:val="sq-AL"/>
        </w:rPr>
        <w:t xml:space="preserve">d) </w:t>
      </w:r>
      <w:r w:rsidR="00130F0B" w:rsidRPr="00104B72">
        <w:rPr>
          <w:lang w:val="sq-AL"/>
        </w:rPr>
        <w:t xml:space="preserve">transferimeve të mbetjeve jashtë territorit të impiantit dhe </w:t>
      </w:r>
      <w:r w:rsidR="00DD7294">
        <w:rPr>
          <w:lang w:val="sq-AL"/>
        </w:rPr>
        <w:t xml:space="preserve">të </w:t>
      </w:r>
      <w:r w:rsidR="00130F0B" w:rsidRPr="00104B72">
        <w:rPr>
          <w:lang w:val="sq-AL"/>
        </w:rPr>
        <w:t>destinacionit të tyre, sipas rastit;</w:t>
      </w:r>
    </w:p>
    <w:p w:rsidR="00130F0B" w:rsidRPr="00104B72" w:rsidRDefault="00130F0B" w:rsidP="00130F0B">
      <w:pPr>
        <w:pStyle w:val="Paragrafi"/>
        <w:rPr>
          <w:lang w:val="sq-AL"/>
        </w:rPr>
      </w:pPr>
      <w:r w:rsidRPr="00104B72">
        <w:rPr>
          <w:lang w:val="sq-AL"/>
        </w:rPr>
        <w:t>dh) transferimeve të ndotësve në ujëra të ndotura jashtë territorit të impiantit;</w:t>
      </w:r>
    </w:p>
    <w:p w:rsidR="00130F0B" w:rsidRPr="00104B72" w:rsidRDefault="002B4B94" w:rsidP="00130F0B">
      <w:pPr>
        <w:pStyle w:val="Paragrafi"/>
        <w:rPr>
          <w:lang w:val="sq-AL"/>
        </w:rPr>
      </w:pPr>
      <w:r w:rsidRPr="00104B72">
        <w:rPr>
          <w:lang w:val="sq-AL"/>
        </w:rPr>
        <w:t xml:space="preserve">e) </w:t>
      </w:r>
      <w:r w:rsidR="00130F0B" w:rsidRPr="00104B72">
        <w:rPr>
          <w:lang w:val="sq-AL"/>
        </w:rPr>
        <w:t>burimeve të shpërndara të ndotësve;</w:t>
      </w:r>
    </w:p>
    <w:p w:rsidR="00130F0B" w:rsidRPr="00104B72" w:rsidRDefault="00130F0B" w:rsidP="00130F0B">
      <w:pPr>
        <w:pStyle w:val="Paragrafi"/>
        <w:rPr>
          <w:lang w:val="sq-AL"/>
        </w:rPr>
      </w:pPr>
      <w:r w:rsidRPr="00104B72">
        <w:rPr>
          <w:lang w:val="sq-AL"/>
        </w:rPr>
        <w:t>ë) pronarit ose operatorit të impiantit.</w:t>
      </w:r>
    </w:p>
    <w:p w:rsidR="00130F0B" w:rsidRPr="00104B72" w:rsidRDefault="004E35D2" w:rsidP="00130F0B">
      <w:pPr>
        <w:pStyle w:val="Paragrafi"/>
        <w:rPr>
          <w:lang w:val="sq-AL"/>
        </w:rPr>
      </w:pPr>
      <w:r w:rsidRPr="00104B72">
        <w:rPr>
          <w:lang w:val="sq-AL"/>
        </w:rPr>
        <w:t xml:space="preserve">3. </w:t>
      </w:r>
      <w:r w:rsidR="00130F0B" w:rsidRPr="00104B72">
        <w:rPr>
          <w:lang w:val="sq-AL"/>
        </w:rPr>
        <w:t>RSHTN-ja publikohet</w:t>
      </w:r>
      <w:r w:rsidR="00104B72">
        <w:rPr>
          <w:lang w:val="sq-AL"/>
        </w:rPr>
        <w:t xml:space="preserve"> </w:t>
      </w:r>
      <w:r w:rsidR="00130F0B" w:rsidRPr="00104B72">
        <w:rPr>
          <w:lang w:val="sq-AL"/>
        </w:rPr>
        <w:t>dhe është i hapur për publikun,në mënyrë që informacioni i tij të merret dhe të përdoret lehtësisht</w:t>
      </w:r>
      <w:r w:rsidR="00104B72">
        <w:rPr>
          <w:lang w:val="sq-AL"/>
        </w:rPr>
        <w:t xml:space="preserve"> </w:t>
      </w:r>
      <w:r w:rsidR="00130F0B" w:rsidRPr="00104B72">
        <w:rPr>
          <w:lang w:val="sq-AL"/>
        </w:rPr>
        <w:t>nëpërmjet rrugës elektronike. Informacioni duhet të jetë i pandërprerë dhe i përditësuar. Struktura e RSHTN-së përfshin të gjitha të dhënat për, të paktën, dhjetë vitet e fundit</w:t>
      </w:r>
      <w:r w:rsidR="00104B72">
        <w:rPr>
          <w:lang w:val="sq-AL"/>
        </w:rPr>
        <w:t xml:space="preserve"> </w:t>
      </w:r>
      <w:r w:rsidR="00130F0B" w:rsidRPr="00104B72">
        <w:rPr>
          <w:lang w:val="sq-AL"/>
        </w:rPr>
        <w:t xml:space="preserve">të raportuara dhe lejon zgjerimin e mëtejshëm të bazës së të dhënave për vitet në vazhdim. </w:t>
      </w:r>
    </w:p>
    <w:p w:rsidR="00130F0B" w:rsidRPr="00104B72" w:rsidRDefault="00130F0B" w:rsidP="00130F0B">
      <w:pPr>
        <w:pStyle w:val="Paragrafi"/>
        <w:rPr>
          <w:sz w:val="18"/>
          <w:lang w:val="sq-AL"/>
        </w:rPr>
      </w:pPr>
    </w:p>
    <w:p w:rsidR="00130F0B" w:rsidRPr="00104B72" w:rsidRDefault="00130F0B" w:rsidP="004E35D2">
      <w:pPr>
        <w:pStyle w:val="NeniNr"/>
        <w:rPr>
          <w:lang w:val="sq-AL"/>
        </w:rPr>
      </w:pPr>
      <w:r w:rsidRPr="00104B72">
        <w:rPr>
          <w:lang w:val="sq-AL"/>
        </w:rPr>
        <w:t>KREU III</w:t>
      </w:r>
    </w:p>
    <w:p w:rsidR="00130F0B" w:rsidRPr="00104B72" w:rsidRDefault="00130F0B" w:rsidP="004E35D2">
      <w:pPr>
        <w:pStyle w:val="NeniNr"/>
        <w:rPr>
          <w:lang w:val="sq-AL"/>
        </w:rPr>
      </w:pPr>
      <w:r w:rsidRPr="00104B72">
        <w:rPr>
          <w:lang w:val="sq-AL"/>
        </w:rPr>
        <w:t>DETYRIMI PËR RAPORTIM</w:t>
      </w:r>
      <w:r w:rsidR="00104B72">
        <w:rPr>
          <w:lang w:val="sq-AL"/>
        </w:rPr>
        <w:t xml:space="preserve"> </w:t>
      </w:r>
      <w:r w:rsidRPr="00104B72">
        <w:rPr>
          <w:lang w:val="sq-AL"/>
        </w:rPr>
        <w:t xml:space="preserve">NGA OPERATORI </w:t>
      </w:r>
    </w:p>
    <w:p w:rsidR="00130F0B" w:rsidRPr="00104B72" w:rsidRDefault="00130F0B" w:rsidP="00130F0B">
      <w:pPr>
        <w:pStyle w:val="Paragrafi"/>
        <w:rPr>
          <w:sz w:val="16"/>
          <w:lang w:val="sq-AL"/>
        </w:rPr>
      </w:pPr>
    </w:p>
    <w:p w:rsidR="00130F0B" w:rsidRPr="0017753A" w:rsidRDefault="004E35D2" w:rsidP="00130F0B">
      <w:pPr>
        <w:pStyle w:val="Paragrafi"/>
        <w:rPr>
          <w:spacing w:val="-4"/>
          <w:lang w:val="sq-AL"/>
        </w:rPr>
      </w:pPr>
      <w:r w:rsidRPr="0017753A">
        <w:rPr>
          <w:spacing w:val="-4"/>
          <w:lang w:val="sq-AL"/>
        </w:rPr>
        <w:t xml:space="preserve">1. </w:t>
      </w:r>
      <w:r w:rsidR="00130F0B" w:rsidRPr="0017753A">
        <w:rPr>
          <w:spacing w:val="-4"/>
          <w:lang w:val="sq-AL"/>
        </w:rPr>
        <w:t>Operatori i impiantit, që kryen një ose disa prej veprimtarive të përcaktuara në shtojcën 1, bashkëlidhur këtij vendimi, dhe tejkalon kufirin përkatës të kapacitetit, i raporton çdo vit AKM-së sasitë</w:t>
      </w:r>
      <w:r w:rsidR="000136C9" w:rsidRPr="0017753A">
        <w:rPr>
          <w:spacing w:val="-4"/>
          <w:lang w:val="sq-AL"/>
        </w:rPr>
        <w:t>,</w:t>
      </w:r>
      <w:r w:rsidR="00104B72" w:rsidRPr="0017753A">
        <w:rPr>
          <w:spacing w:val="-4"/>
          <w:lang w:val="sq-AL"/>
        </w:rPr>
        <w:t xml:space="preserve"> </w:t>
      </w:r>
      <w:r w:rsidR="00130F0B" w:rsidRPr="0017753A">
        <w:rPr>
          <w:spacing w:val="-4"/>
          <w:lang w:val="sq-AL"/>
        </w:rPr>
        <w:t xml:space="preserve">për: </w:t>
      </w:r>
    </w:p>
    <w:p w:rsidR="00130F0B" w:rsidRPr="0017753A" w:rsidRDefault="004E35D2" w:rsidP="00130F0B">
      <w:pPr>
        <w:pStyle w:val="Paragrafi"/>
        <w:rPr>
          <w:spacing w:val="-4"/>
          <w:lang w:val="sq-AL"/>
        </w:rPr>
      </w:pPr>
      <w:r w:rsidRPr="0017753A">
        <w:rPr>
          <w:spacing w:val="-4"/>
          <w:lang w:val="sq-AL"/>
        </w:rPr>
        <w:t xml:space="preserve">a) </w:t>
      </w:r>
      <w:r w:rsidR="00130F0B" w:rsidRPr="0017753A">
        <w:rPr>
          <w:spacing w:val="-4"/>
          <w:lang w:val="sq-AL"/>
        </w:rPr>
        <w:t>shkarkimet në ajër, ujë dhe tokë të çdo ndotësi, sipas përcaktimit të shtojcës 2, bashkëlidhur këtij vendimi, për të cilin është tejkaluar vlera kufi e shkarkimit, e përcaktuar në këtë shtojcë;</w:t>
      </w:r>
    </w:p>
    <w:p w:rsidR="00130F0B" w:rsidRPr="0017753A" w:rsidRDefault="004E35D2" w:rsidP="00130F0B">
      <w:pPr>
        <w:pStyle w:val="Paragrafi"/>
        <w:rPr>
          <w:spacing w:val="-4"/>
          <w:lang w:val="sq-AL"/>
        </w:rPr>
      </w:pPr>
      <w:r w:rsidRPr="0017753A">
        <w:rPr>
          <w:spacing w:val="-4"/>
          <w:lang w:val="sq-AL"/>
        </w:rPr>
        <w:t xml:space="preserve">b) </w:t>
      </w:r>
      <w:r w:rsidR="00130F0B" w:rsidRPr="0017753A">
        <w:rPr>
          <w:spacing w:val="-4"/>
          <w:lang w:val="sq-AL"/>
        </w:rPr>
        <w:t>transferimet jashtë territorit të impiantit të mbetjeve të rrezikshme, që i kalojnë 2 ton</w:t>
      </w:r>
      <w:r w:rsidR="00372027" w:rsidRPr="0017753A">
        <w:rPr>
          <w:spacing w:val="-4"/>
          <w:lang w:val="sq-AL"/>
        </w:rPr>
        <w:t>ë</w:t>
      </w:r>
      <w:r w:rsidR="00130F0B" w:rsidRPr="0017753A">
        <w:rPr>
          <w:spacing w:val="-4"/>
          <w:lang w:val="sq-AL"/>
        </w:rPr>
        <w:t xml:space="preserve"> në vit ose të mbetjeve jo të rrezikshme, që i kalojnë 2000 ton</w:t>
      </w:r>
      <w:r w:rsidR="00372027" w:rsidRPr="0017753A">
        <w:rPr>
          <w:spacing w:val="-4"/>
          <w:lang w:val="sq-AL"/>
        </w:rPr>
        <w:t>ë</w:t>
      </w:r>
      <w:r w:rsidR="00130F0B" w:rsidRPr="0017753A">
        <w:rPr>
          <w:spacing w:val="-4"/>
          <w:lang w:val="sq-AL"/>
        </w:rPr>
        <w:t xml:space="preserve"> në vit, për çdo veprimtari rikuperimi ose asgjësimi të tyre, me përjashtim të veprimtarive të asgjësimit përmes trajtimit në tokë dhe injektimit në thellësi, sipas përcaktimit në pikën 3,</w:t>
      </w:r>
      <w:r w:rsidR="00372027" w:rsidRPr="0017753A">
        <w:rPr>
          <w:spacing w:val="-4"/>
          <w:lang w:val="sq-AL"/>
        </w:rPr>
        <w:t xml:space="preserve"> </w:t>
      </w:r>
      <w:r w:rsidR="00130F0B" w:rsidRPr="0017753A">
        <w:rPr>
          <w:spacing w:val="-4"/>
          <w:lang w:val="sq-AL"/>
        </w:rPr>
        <w:t>kreu III, të</w:t>
      </w:r>
      <w:r w:rsidR="00372027" w:rsidRPr="0017753A">
        <w:rPr>
          <w:spacing w:val="-4"/>
          <w:lang w:val="sq-AL"/>
        </w:rPr>
        <w:t xml:space="preserve"> </w:t>
      </w:r>
      <w:r w:rsidR="00130F0B" w:rsidRPr="0017753A">
        <w:rPr>
          <w:spacing w:val="-4"/>
          <w:lang w:val="sq-AL"/>
        </w:rPr>
        <w:t>këtij vendimi</w:t>
      </w:r>
      <w:r w:rsidR="003D4B09" w:rsidRPr="0017753A">
        <w:rPr>
          <w:spacing w:val="-4"/>
          <w:lang w:val="sq-AL"/>
        </w:rPr>
        <w:t>, duke shënuar përkatësisht me R ose D</w:t>
      </w:r>
      <w:r w:rsidR="00130F0B" w:rsidRPr="0017753A">
        <w:rPr>
          <w:spacing w:val="-4"/>
          <w:lang w:val="sq-AL"/>
        </w:rPr>
        <w:t xml:space="preserve"> kur mbetja parashikohet të rikuperohet ose </w:t>
      </w:r>
      <w:r w:rsidR="00372027" w:rsidRPr="0017753A">
        <w:rPr>
          <w:spacing w:val="-4"/>
          <w:lang w:val="sq-AL"/>
        </w:rPr>
        <w:t xml:space="preserve">të </w:t>
      </w:r>
      <w:r w:rsidR="00130F0B" w:rsidRPr="0017753A">
        <w:rPr>
          <w:spacing w:val="-4"/>
          <w:lang w:val="sq-AL"/>
        </w:rPr>
        <w:t xml:space="preserve">asgjësohet, si dhe lëvizjet ndërkufitare të mbetjeve të rrezikshme, duke shënuar emrin dhe adresën e rikuperuesit ose </w:t>
      </w:r>
      <w:r w:rsidR="003D4B09" w:rsidRPr="0017753A">
        <w:rPr>
          <w:spacing w:val="-4"/>
          <w:lang w:val="sq-AL"/>
        </w:rPr>
        <w:t xml:space="preserve">të </w:t>
      </w:r>
      <w:r w:rsidR="00130F0B" w:rsidRPr="0017753A">
        <w:rPr>
          <w:spacing w:val="-4"/>
          <w:lang w:val="sq-AL"/>
        </w:rPr>
        <w:t>asgjësuesit të mbetjeve dhe vendndodhjen e sheshit ku kryhet rikuperimi ose asgjësimi;</w:t>
      </w:r>
    </w:p>
    <w:p w:rsidR="00130F0B" w:rsidRPr="0017753A" w:rsidRDefault="004E35D2" w:rsidP="00130F0B">
      <w:pPr>
        <w:pStyle w:val="Paragrafi"/>
        <w:rPr>
          <w:spacing w:val="-4"/>
          <w:lang w:val="sq-AL"/>
        </w:rPr>
      </w:pPr>
      <w:r w:rsidRPr="0017753A">
        <w:rPr>
          <w:spacing w:val="-4"/>
          <w:lang w:val="sq-AL"/>
        </w:rPr>
        <w:t xml:space="preserve">c) </w:t>
      </w:r>
      <w:r w:rsidR="00130F0B" w:rsidRPr="0017753A">
        <w:rPr>
          <w:spacing w:val="-4"/>
          <w:lang w:val="sq-AL"/>
        </w:rPr>
        <w:t>transferimet jashtë territorit të impiantit, për çdo ndotës që tejkalon vlerën kufi, të përcaktuar në shtojcën 2, kolona 1b, bashkëlidhur këtij vendimi, përmes ujërave të ndotura, që trajtohen sipas legjislacionit në fuqi.</w:t>
      </w:r>
    </w:p>
    <w:p w:rsidR="00130F0B" w:rsidRPr="0017753A" w:rsidRDefault="004E35D2" w:rsidP="00130F0B">
      <w:pPr>
        <w:pStyle w:val="Paragrafi"/>
        <w:rPr>
          <w:spacing w:val="-4"/>
          <w:lang w:val="sq-AL"/>
        </w:rPr>
      </w:pPr>
      <w:r w:rsidRPr="0017753A">
        <w:rPr>
          <w:spacing w:val="-4"/>
          <w:lang w:val="sq-AL"/>
        </w:rPr>
        <w:t xml:space="preserve">2. </w:t>
      </w:r>
      <w:r w:rsidR="00130F0B" w:rsidRPr="0017753A">
        <w:rPr>
          <w:spacing w:val="-4"/>
          <w:lang w:val="sq-AL"/>
        </w:rPr>
        <w:t>Raporti i operatori</w:t>
      </w:r>
      <w:r w:rsidR="003D4B09" w:rsidRPr="0017753A">
        <w:rPr>
          <w:spacing w:val="-4"/>
          <w:lang w:val="sq-AL"/>
        </w:rPr>
        <w:t>t, sipas përcaktimit të pikës 1</w:t>
      </w:r>
      <w:r w:rsidR="00130F0B" w:rsidRPr="0017753A">
        <w:rPr>
          <w:spacing w:val="-4"/>
          <w:lang w:val="sq-AL"/>
        </w:rPr>
        <w:t xml:space="preserve"> më lart, shoqërohet me shpjegimin nëse informacioni bazohet në matje, llogaritje ose vlerësime të përafërta.</w:t>
      </w:r>
    </w:p>
    <w:p w:rsidR="00130F0B" w:rsidRPr="0017753A" w:rsidRDefault="004E35D2" w:rsidP="00130F0B">
      <w:pPr>
        <w:pStyle w:val="Paragrafi"/>
        <w:rPr>
          <w:spacing w:val="-4"/>
          <w:lang w:val="sq-AL"/>
        </w:rPr>
      </w:pPr>
      <w:r w:rsidRPr="0017753A">
        <w:rPr>
          <w:spacing w:val="-4"/>
          <w:lang w:val="sq-AL"/>
        </w:rPr>
        <w:t xml:space="preserve">3. </w:t>
      </w:r>
      <w:r w:rsidR="00130F0B" w:rsidRPr="0017753A">
        <w:rPr>
          <w:spacing w:val="-4"/>
          <w:lang w:val="sq-AL"/>
        </w:rPr>
        <w:t>Mbetjet, që i nënshtrohen procesit të asgjësimit sipas metodës “trajtim në tokë” dhe “injektim në thellësi”, raportohen si shkarkim në tokë vetëm nga operatori i instalimit që gjeneron mbetjet.</w:t>
      </w:r>
    </w:p>
    <w:p w:rsidR="00130F0B" w:rsidRPr="0017753A" w:rsidRDefault="004E35D2" w:rsidP="00130F0B">
      <w:pPr>
        <w:pStyle w:val="Paragrafi"/>
        <w:rPr>
          <w:spacing w:val="-4"/>
          <w:lang w:val="sq-AL"/>
        </w:rPr>
      </w:pPr>
      <w:r w:rsidRPr="0017753A">
        <w:rPr>
          <w:spacing w:val="-4"/>
          <w:lang w:val="sq-AL"/>
        </w:rPr>
        <w:t xml:space="preserve">4. </w:t>
      </w:r>
      <w:r w:rsidR="00130F0B" w:rsidRPr="0017753A">
        <w:rPr>
          <w:spacing w:val="-4"/>
          <w:lang w:val="sq-AL"/>
        </w:rPr>
        <w:t>Operatori i instalimit që kryen një ose disa nga veprimtaritë e përcaktuara në shtojcën 1, bashkëlidhur këtij vendimi, me kapacitet më të lartë se ato që përcaktohen në këtë shtojcë, i raporton çdo vit AKM-së informacionin që kërkohet në shtojcën 3, bashkëlidhur këtij vendimi, në rast se ky informacion nuk i është dhënë me parë AKM-së, në zbatim pikës 1, kreu III, të këtij vendimi.</w:t>
      </w:r>
    </w:p>
    <w:p w:rsidR="00130F0B" w:rsidRPr="0017753A" w:rsidRDefault="004E35D2" w:rsidP="00130F0B">
      <w:pPr>
        <w:pStyle w:val="Paragrafi"/>
        <w:rPr>
          <w:spacing w:val="-4"/>
          <w:lang w:val="sq-AL"/>
        </w:rPr>
      </w:pPr>
      <w:r w:rsidRPr="0017753A">
        <w:rPr>
          <w:spacing w:val="-4"/>
          <w:lang w:val="sq-AL"/>
        </w:rPr>
        <w:t xml:space="preserve">5. </w:t>
      </w:r>
      <w:r w:rsidR="00130F0B" w:rsidRPr="0017753A">
        <w:rPr>
          <w:spacing w:val="-4"/>
          <w:lang w:val="sq-AL"/>
        </w:rPr>
        <w:t>Operatori i instalimit raporton metodën analitike dhe/ose metodën e llogaritjes me të cilat janë përftuar të dhënat e raportuara prej tij.</w:t>
      </w:r>
    </w:p>
    <w:p w:rsidR="00130F0B" w:rsidRPr="0017753A" w:rsidRDefault="004E35D2" w:rsidP="00130F0B">
      <w:pPr>
        <w:pStyle w:val="Paragrafi"/>
        <w:rPr>
          <w:spacing w:val="-4"/>
          <w:lang w:val="sq-AL"/>
        </w:rPr>
      </w:pPr>
      <w:r w:rsidRPr="0017753A">
        <w:rPr>
          <w:spacing w:val="-4"/>
          <w:lang w:val="sq-AL"/>
        </w:rPr>
        <w:t xml:space="preserve">6. </w:t>
      </w:r>
      <w:r w:rsidR="00130F0B" w:rsidRPr="0017753A">
        <w:rPr>
          <w:spacing w:val="-4"/>
          <w:lang w:val="sq-AL"/>
        </w:rPr>
        <w:t>Raporti për shkarkimet e përcaktuara në shtojcën 2, bashkëlidhur këtij vendimi, sipas përcaktimeve të pikës 1/a, kreu III, të këtij vendimi, përfshin të gjitha shkarkimet nga të gjitha veprimtaritë e zhvilluara në territorin e instalimit, të përcaktuara në shtojcën 1, bashkëlidhur këtij vendimi.</w:t>
      </w:r>
    </w:p>
    <w:p w:rsidR="00130F0B" w:rsidRPr="00104B72" w:rsidRDefault="004E35D2" w:rsidP="00130F0B">
      <w:pPr>
        <w:pStyle w:val="Paragrafi"/>
        <w:rPr>
          <w:lang w:val="sq-AL"/>
        </w:rPr>
      </w:pPr>
      <w:r w:rsidRPr="00104B72">
        <w:rPr>
          <w:lang w:val="sq-AL"/>
        </w:rPr>
        <w:t xml:space="preserve">7. </w:t>
      </w:r>
      <w:r w:rsidR="00130F0B" w:rsidRPr="00104B72">
        <w:rPr>
          <w:lang w:val="sq-AL"/>
        </w:rPr>
        <w:t xml:space="preserve">Operatori përfshin në raport, sipas përcaktimeve në pikat 1 deri në 6, kreu III, të këtij vendimi, të dhëna për shkarkimet dhe transferimet që gjenerohen si rezultat i tërësisë së veprimtarive të </w:t>
      </w:r>
      <w:r w:rsidR="000136C9" w:rsidRPr="00104B72">
        <w:rPr>
          <w:lang w:val="sq-AL"/>
        </w:rPr>
        <w:t>planifikuara</w:t>
      </w:r>
      <w:r w:rsidR="00130F0B" w:rsidRPr="00104B72">
        <w:rPr>
          <w:lang w:val="sq-AL"/>
        </w:rPr>
        <w:t>, aksidentale, rutinë dhe jorutinë. Operatori përcakton</w:t>
      </w:r>
      <w:r w:rsidR="000136C9">
        <w:rPr>
          <w:lang w:val="sq-AL"/>
        </w:rPr>
        <w:t xml:space="preserve"> </w:t>
      </w:r>
      <w:r w:rsidR="00130F0B" w:rsidRPr="00104B72">
        <w:rPr>
          <w:lang w:val="sq-AL"/>
        </w:rPr>
        <w:t>në raport, në mënyrë të posaçme, të dhënat për</w:t>
      </w:r>
      <w:r w:rsidR="00104B72">
        <w:rPr>
          <w:lang w:val="sq-AL"/>
        </w:rPr>
        <w:t xml:space="preserve"> </w:t>
      </w:r>
      <w:r w:rsidR="00130F0B" w:rsidRPr="00104B72">
        <w:rPr>
          <w:lang w:val="sq-AL"/>
        </w:rPr>
        <w:t>shkarkimet aksidentale.</w:t>
      </w:r>
    </w:p>
    <w:p w:rsidR="00130F0B" w:rsidRPr="00104B72" w:rsidRDefault="004E35D2" w:rsidP="00130F0B">
      <w:pPr>
        <w:pStyle w:val="Paragrafi"/>
        <w:rPr>
          <w:lang w:val="sq-AL"/>
        </w:rPr>
      </w:pPr>
      <w:r w:rsidRPr="00104B72">
        <w:rPr>
          <w:lang w:val="sq-AL"/>
        </w:rPr>
        <w:t xml:space="preserve">8. </w:t>
      </w:r>
      <w:r w:rsidR="00130F0B" w:rsidRPr="00104B72">
        <w:rPr>
          <w:lang w:val="sq-AL"/>
        </w:rPr>
        <w:t xml:space="preserve">Operatori i instalimit mbledh, sipas një frekuence periodike, informacionin e nevojshëm për të përcaktuar se cilat nga shkarkimet e instalimit dhe </w:t>
      </w:r>
      <w:r w:rsidR="003D4B09">
        <w:rPr>
          <w:lang w:val="sq-AL"/>
        </w:rPr>
        <w:t xml:space="preserve">nga </w:t>
      </w:r>
      <w:r w:rsidR="00130F0B" w:rsidRPr="00104B72">
        <w:rPr>
          <w:lang w:val="sq-AL"/>
        </w:rPr>
        <w:t>transferimet jashtë territorit të tij janë subjekt i kërkesave për raportim, sipas përcaktimeve në pikat 1 deri në 6, kreu III, të këtij vendimi.</w:t>
      </w:r>
    </w:p>
    <w:p w:rsidR="00130F0B" w:rsidRPr="00104B72" w:rsidRDefault="004E35D2" w:rsidP="00130F0B">
      <w:pPr>
        <w:pStyle w:val="Paragrafi"/>
        <w:rPr>
          <w:lang w:val="sq-AL"/>
        </w:rPr>
      </w:pPr>
      <w:r w:rsidRPr="00104B72">
        <w:rPr>
          <w:lang w:val="sq-AL"/>
        </w:rPr>
        <w:t xml:space="preserve">9. </w:t>
      </w:r>
      <w:r w:rsidR="00130F0B" w:rsidRPr="00104B72">
        <w:rPr>
          <w:lang w:val="sq-AL"/>
        </w:rPr>
        <w:t>Në përgatitjen e raportit, sipas përcaktimeve në pikat 1 deri në 6, kreu III, të këtij vendimi, operatori përfshin informacionin më të mirë të mundshëm, i cili mund të përmbajë të dhëna nga monitorimi, faktorët e shkarkimeve, ekuacionet e bilancit të masës, monitorimin ose llogaritjet e tjera jo të drejtpërdrejta, vlerësime inxhinierike dhe metoda të tjera, në përputhje me pikën 1, kreu IV, të këtij vendimi.</w:t>
      </w:r>
    </w:p>
    <w:p w:rsidR="00130F0B" w:rsidRPr="00104B72" w:rsidRDefault="004E35D2" w:rsidP="00130F0B">
      <w:pPr>
        <w:pStyle w:val="Paragrafi"/>
        <w:rPr>
          <w:lang w:val="sq-AL"/>
        </w:rPr>
      </w:pPr>
      <w:r w:rsidRPr="00104B72">
        <w:rPr>
          <w:lang w:val="sq-AL"/>
        </w:rPr>
        <w:t xml:space="preserve">10. </w:t>
      </w:r>
      <w:r w:rsidR="00130F0B" w:rsidRPr="00104B72">
        <w:rPr>
          <w:lang w:val="sq-AL"/>
        </w:rPr>
        <w:t>Operatori i instalimit mban të dhënat që shërbejnë për raportimin për shkarkimet dhe transferimet e ndotësve apo mbetjeve jashtë territorit të instalimit për një periudhë 5-vjeçare, duke filluar nga viti i fundit kur është bërë raportimi. Në këto të dhëna përshkruhet edhe metodologjia e përdorur për grumbullimin e tyre.</w:t>
      </w:r>
    </w:p>
    <w:p w:rsidR="00130F0B" w:rsidRPr="00104B72" w:rsidRDefault="004E35D2" w:rsidP="00130F0B">
      <w:pPr>
        <w:pStyle w:val="Paragrafi"/>
        <w:rPr>
          <w:lang w:val="sq-AL"/>
        </w:rPr>
      </w:pPr>
      <w:r w:rsidRPr="00104B72">
        <w:rPr>
          <w:lang w:val="sq-AL"/>
        </w:rPr>
        <w:t xml:space="preserve">11. </w:t>
      </w:r>
      <w:r w:rsidR="00130F0B" w:rsidRPr="00104B72">
        <w:rPr>
          <w:lang w:val="sq-AL"/>
        </w:rPr>
        <w:t>AKM-ja</w:t>
      </w:r>
      <w:r w:rsidR="000136C9">
        <w:rPr>
          <w:lang w:val="sq-AL"/>
        </w:rPr>
        <w:t xml:space="preserve"> </w:t>
      </w:r>
      <w:r w:rsidR="00130F0B" w:rsidRPr="00104B72">
        <w:rPr>
          <w:lang w:val="sq-AL"/>
        </w:rPr>
        <w:t>përcakton, për secilin nga operatorët që kërkon të ruhet konfidencialiteti</w:t>
      </w:r>
      <w:r w:rsidR="000136C9">
        <w:rPr>
          <w:lang w:val="sq-AL"/>
        </w:rPr>
        <w:t xml:space="preserve"> </w:t>
      </w:r>
      <w:r w:rsidR="00130F0B" w:rsidRPr="00104B72">
        <w:rPr>
          <w:lang w:val="sq-AL"/>
        </w:rPr>
        <w:t>i informacionit të dhënë për impiantin,</w:t>
      </w:r>
      <w:r w:rsidR="005F5BDB">
        <w:rPr>
          <w:lang w:val="sq-AL"/>
        </w:rPr>
        <w:t xml:space="preserve"> </w:t>
      </w:r>
      <w:r w:rsidR="00130F0B" w:rsidRPr="00104B72">
        <w:rPr>
          <w:lang w:val="sq-AL"/>
        </w:rPr>
        <w:t>nëse ky informacion është objekt i legjislacionit në fuqi për informacionin e klasifikuar si sekret shtetëror, tregtar apo për ruajtjen e të dhënave personale.</w:t>
      </w:r>
    </w:p>
    <w:p w:rsidR="00130F0B" w:rsidRPr="00104B72" w:rsidRDefault="004E35D2" w:rsidP="00130F0B">
      <w:pPr>
        <w:pStyle w:val="Paragrafi"/>
        <w:rPr>
          <w:lang w:val="sq-AL"/>
        </w:rPr>
      </w:pPr>
      <w:r w:rsidRPr="00104B72">
        <w:rPr>
          <w:lang w:val="sq-AL"/>
        </w:rPr>
        <w:t xml:space="preserve">12. </w:t>
      </w:r>
      <w:r w:rsidR="00130F0B" w:rsidRPr="00104B72">
        <w:rPr>
          <w:lang w:val="sq-AL"/>
        </w:rPr>
        <w:t>Operatori i instalimit, në zbatim të këtij vendimi, përgatit raportin për AKM-në, sipas modelit të përcaktuar në shtojcën 3, bashkëlidhur këtij vendimi.</w:t>
      </w:r>
    </w:p>
    <w:p w:rsidR="00130F0B" w:rsidRPr="00104B72" w:rsidRDefault="004E35D2" w:rsidP="00130F0B">
      <w:pPr>
        <w:pStyle w:val="Paragrafi"/>
        <w:rPr>
          <w:lang w:val="sq-AL"/>
        </w:rPr>
      </w:pPr>
      <w:r w:rsidRPr="00104B72">
        <w:rPr>
          <w:lang w:val="sq-AL"/>
        </w:rPr>
        <w:t xml:space="preserve">13. </w:t>
      </w:r>
      <w:r w:rsidR="00130F0B" w:rsidRPr="00104B72">
        <w:rPr>
          <w:lang w:val="sq-AL"/>
        </w:rPr>
        <w:t>Operatori i instalimit përgatit raportin për një vit kalendarik</w:t>
      </w:r>
      <w:r w:rsidR="000136C9">
        <w:rPr>
          <w:lang w:val="sq-AL"/>
        </w:rPr>
        <w:t xml:space="preserve"> </w:t>
      </w:r>
      <w:r w:rsidR="00130F0B" w:rsidRPr="00104B72">
        <w:rPr>
          <w:lang w:val="sq-AL"/>
        </w:rPr>
        <w:t>dhe e dërgon pranë AKM-së</w:t>
      </w:r>
      <w:r w:rsidR="00393761">
        <w:rPr>
          <w:lang w:val="sq-AL"/>
        </w:rPr>
        <w:t>,</w:t>
      </w:r>
      <w:r w:rsidR="000136C9">
        <w:rPr>
          <w:lang w:val="sq-AL"/>
        </w:rPr>
        <w:t xml:space="preserve"> </w:t>
      </w:r>
      <w:r w:rsidR="00130F0B" w:rsidRPr="00104B72">
        <w:rPr>
          <w:lang w:val="sq-AL"/>
        </w:rPr>
        <w:t>brenda datës 1 prill të vitit pasardhës.</w:t>
      </w:r>
    </w:p>
    <w:p w:rsidR="00130F0B" w:rsidRPr="00104B72" w:rsidRDefault="00130F0B" w:rsidP="00130F0B">
      <w:pPr>
        <w:pStyle w:val="Paragrafi"/>
        <w:rPr>
          <w:sz w:val="20"/>
          <w:lang w:val="sq-AL"/>
        </w:rPr>
      </w:pPr>
    </w:p>
    <w:p w:rsidR="00130F0B" w:rsidRPr="00104B72" w:rsidRDefault="00130F0B" w:rsidP="004E35D2">
      <w:pPr>
        <w:pStyle w:val="NeniNr"/>
        <w:rPr>
          <w:lang w:val="sq-AL"/>
        </w:rPr>
      </w:pPr>
      <w:r w:rsidRPr="00104B72">
        <w:rPr>
          <w:lang w:val="sq-AL"/>
        </w:rPr>
        <w:t>KREU IV</w:t>
      </w:r>
    </w:p>
    <w:p w:rsidR="00130F0B" w:rsidRPr="00104B72" w:rsidRDefault="004E35D2" w:rsidP="004E35D2">
      <w:pPr>
        <w:pStyle w:val="NeniNr"/>
        <w:rPr>
          <w:lang w:val="sq-AL"/>
        </w:rPr>
      </w:pPr>
      <w:r w:rsidRPr="00104B72">
        <w:rPr>
          <w:lang w:val="sq-AL"/>
        </w:rPr>
        <w:t>SHKARKIMET NGA BURIME TË SHPËRNDARA</w:t>
      </w:r>
    </w:p>
    <w:p w:rsidR="00130F0B" w:rsidRPr="00104B72" w:rsidRDefault="00130F0B" w:rsidP="00130F0B">
      <w:pPr>
        <w:pStyle w:val="Paragrafi"/>
        <w:rPr>
          <w:lang w:val="sq-AL"/>
        </w:rPr>
      </w:pPr>
    </w:p>
    <w:p w:rsidR="00130F0B" w:rsidRPr="00104B72" w:rsidRDefault="00702C57" w:rsidP="00130F0B">
      <w:pPr>
        <w:pStyle w:val="Paragrafi"/>
        <w:rPr>
          <w:lang w:val="sq-AL"/>
        </w:rPr>
      </w:pPr>
      <w:r w:rsidRPr="00104B72">
        <w:rPr>
          <w:lang w:val="sq-AL"/>
        </w:rPr>
        <w:t xml:space="preserve">1. </w:t>
      </w:r>
      <w:r w:rsidR="00130F0B" w:rsidRPr="00104B72">
        <w:rPr>
          <w:lang w:val="sq-AL"/>
        </w:rPr>
        <w:t>AKM-ja përfshin, në seksionin përkatës të RSHTN-së, edhe informacion për shkarkimet nga burime të shpërndara, kur ky informacion ekziston.</w:t>
      </w:r>
    </w:p>
    <w:p w:rsidR="00130F0B" w:rsidRPr="00104B72" w:rsidRDefault="00702C57" w:rsidP="00130F0B">
      <w:pPr>
        <w:pStyle w:val="Paragrafi"/>
        <w:rPr>
          <w:lang w:val="sq-AL"/>
        </w:rPr>
      </w:pPr>
      <w:r w:rsidRPr="00104B72">
        <w:rPr>
          <w:lang w:val="sq-AL"/>
        </w:rPr>
        <w:t xml:space="preserve">2. </w:t>
      </w:r>
      <w:r w:rsidR="00130F0B" w:rsidRPr="00104B72">
        <w:rPr>
          <w:lang w:val="sq-AL"/>
        </w:rPr>
        <w:t>Informacioni i kërkuar në pikën 1, të këtij kreu, organizohet në mënyrë të tillë që të lejojë publikun të kërkojë dhe të gjejë lehtësisht informacion për shkarkimet e ndotësve nga burime të shpërndara, në bazë qarku, si dhe metodologjinë e përdorur për grumbullimin e të dhënave.</w:t>
      </w:r>
    </w:p>
    <w:p w:rsidR="00130F0B" w:rsidRPr="00104B72" w:rsidRDefault="00702C57" w:rsidP="00130F0B">
      <w:pPr>
        <w:pStyle w:val="Paragrafi"/>
        <w:rPr>
          <w:lang w:val="sq-AL"/>
        </w:rPr>
      </w:pPr>
      <w:r w:rsidRPr="00104B72">
        <w:rPr>
          <w:lang w:val="sq-AL"/>
        </w:rPr>
        <w:t xml:space="preserve">3. </w:t>
      </w:r>
      <w:r w:rsidR="00130F0B" w:rsidRPr="00104B72">
        <w:rPr>
          <w:lang w:val="sq-AL"/>
        </w:rPr>
        <w:t>AKM-ja, kur vlerëson se të dhënat për shkarkimet e ndotësve nga burime të shpërndara mungojnë, merr masa për të filluar monitorimin e tyre.</w:t>
      </w:r>
    </w:p>
    <w:p w:rsidR="00130F0B" w:rsidRPr="00104B72" w:rsidRDefault="00130F0B" w:rsidP="00130F0B">
      <w:pPr>
        <w:pStyle w:val="Paragrafi"/>
        <w:rPr>
          <w:sz w:val="14"/>
          <w:lang w:val="sq-AL"/>
        </w:rPr>
      </w:pPr>
    </w:p>
    <w:p w:rsidR="00130F0B" w:rsidRPr="00104B72" w:rsidRDefault="00130F0B" w:rsidP="00702C57">
      <w:pPr>
        <w:pStyle w:val="NeniNr"/>
        <w:rPr>
          <w:lang w:val="sq-AL"/>
        </w:rPr>
      </w:pPr>
      <w:r w:rsidRPr="00104B72">
        <w:rPr>
          <w:lang w:val="sq-AL"/>
        </w:rPr>
        <w:t>KREU</w:t>
      </w:r>
      <w:r w:rsidR="000136C9">
        <w:rPr>
          <w:lang w:val="sq-AL"/>
        </w:rPr>
        <w:t xml:space="preserve"> </w:t>
      </w:r>
      <w:r w:rsidRPr="00104B72">
        <w:rPr>
          <w:lang w:val="sq-AL"/>
        </w:rPr>
        <w:t>V</w:t>
      </w:r>
    </w:p>
    <w:p w:rsidR="00130F0B" w:rsidRPr="00104B72" w:rsidRDefault="00702C57" w:rsidP="00702C57">
      <w:pPr>
        <w:pStyle w:val="NeniNr"/>
        <w:rPr>
          <w:lang w:val="sq-AL"/>
        </w:rPr>
      </w:pPr>
      <w:r w:rsidRPr="00104B72">
        <w:rPr>
          <w:lang w:val="sq-AL"/>
        </w:rPr>
        <w:t>GARANTIMI I CILËSISË, VLERËSIMI, E DREJTA E INFORMIMIT, PJESËMARRJA E PUBLIKUT DHE E DREJTA E ANKIMIT</w:t>
      </w:r>
    </w:p>
    <w:p w:rsidR="00130F0B" w:rsidRPr="00104B72" w:rsidRDefault="00130F0B" w:rsidP="00702C57">
      <w:pPr>
        <w:pStyle w:val="NeniNr"/>
        <w:rPr>
          <w:lang w:val="sq-AL"/>
        </w:rPr>
      </w:pPr>
    </w:p>
    <w:p w:rsidR="00130F0B" w:rsidRPr="00104B72" w:rsidRDefault="00847AC1" w:rsidP="00130F0B">
      <w:pPr>
        <w:pStyle w:val="Paragrafi"/>
        <w:rPr>
          <w:lang w:val="sq-AL"/>
        </w:rPr>
      </w:pPr>
      <w:r w:rsidRPr="00104B72">
        <w:rPr>
          <w:lang w:val="sq-AL"/>
        </w:rPr>
        <w:t xml:space="preserve">1. </w:t>
      </w:r>
      <w:r w:rsidR="00130F0B" w:rsidRPr="00104B72">
        <w:rPr>
          <w:lang w:val="sq-AL"/>
        </w:rPr>
        <w:t>Operatori i instalimit që ka detyrimin për raportim,</w:t>
      </w:r>
      <w:r w:rsidR="00393761">
        <w:rPr>
          <w:lang w:val="sq-AL"/>
        </w:rPr>
        <w:t xml:space="preserve"> </w:t>
      </w:r>
      <w:r w:rsidR="00130F0B" w:rsidRPr="00104B72">
        <w:rPr>
          <w:lang w:val="sq-AL"/>
        </w:rPr>
        <w:t>sipas përcaktimeve në pikat 1 deri në 6, kreu III, të këtij vendimi, është përgjegjës për vërtetësinë dhe cilësinë e informacionit që raporton.</w:t>
      </w:r>
    </w:p>
    <w:p w:rsidR="00130F0B" w:rsidRPr="00104B72" w:rsidRDefault="00847AC1" w:rsidP="00130F0B">
      <w:pPr>
        <w:pStyle w:val="Paragrafi"/>
        <w:rPr>
          <w:lang w:val="sq-AL"/>
        </w:rPr>
      </w:pPr>
      <w:r w:rsidRPr="00104B72">
        <w:rPr>
          <w:lang w:val="sq-AL"/>
        </w:rPr>
        <w:t xml:space="preserve">2. </w:t>
      </w:r>
      <w:r w:rsidR="00130F0B" w:rsidRPr="00104B72">
        <w:rPr>
          <w:lang w:val="sq-AL"/>
        </w:rPr>
        <w:t>AKM-ja analizon dhe verifikon cilësinë e të dhënave të paraqitura nga operatori i instalimit, nëse janë të plota, të vazhdueshme dhe të besueshme, dhe i publikon ato në faqen e saj zyrtare të internetit, brenda 90 ditëve nga data e raportimit nga operatori, referuar afatit në pikën 13, kreu IV, të këtij vendimi.</w:t>
      </w:r>
    </w:p>
    <w:p w:rsidR="00130F0B" w:rsidRPr="00104B72" w:rsidRDefault="00847AC1" w:rsidP="00130F0B">
      <w:pPr>
        <w:pStyle w:val="Paragrafi"/>
        <w:rPr>
          <w:lang w:val="sq-AL"/>
        </w:rPr>
      </w:pPr>
      <w:r w:rsidRPr="00104B72">
        <w:rPr>
          <w:lang w:val="sq-AL"/>
        </w:rPr>
        <w:t xml:space="preserve">3. </w:t>
      </w:r>
      <w:r w:rsidR="00130F0B" w:rsidRPr="00104B72">
        <w:rPr>
          <w:lang w:val="sq-AL"/>
        </w:rPr>
        <w:t>AKM-ja publikon RSHTN-në në faqen e saj zyrtare të internetit, si pjesë të</w:t>
      </w:r>
      <w:r w:rsidR="000136C9">
        <w:rPr>
          <w:lang w:val="sq-AL"/>
        </w:rPr>
        <w:t xml:space="preserve"> </w:t>
      </w:r>
      <w:r w:rsidR="00130F0B" w:rsidRPr="00104B72">
        <w:rPr>
          <w:lang w:val="sq-AL"/>
        </w:rPr>
        <w:t>Sistemit të Informacionit Mjedisor,</w:t>
      </w:r>
      <w:r w:rsidR="005C0DD5">
        <w:rPr>
          <w:lang w:val="sq-AL"/>
        </w:rPr>
        <w:t xml:space="preserve"> </w:t>
      </w:r>
      <w:r w:rsidR="00130F0B" w:rsidRPr="00104B72">
        <w:rPr>
          <w:lang w:val="sq-AL"/>
        </w:rPr>
        <w:t>sipas përcaktimit në legjislacionin në fuqi për mbrojtjen e mjedisit.</w:t>
      </w:r>
    </w:p>
    <w:p w:rsidR="00130F0B" w:rsidRPr="00104B72" w:rsidRDefault="00847AC1" w:rsidP="00130F0B">
      <w:pPr>
        <w:pStyle w:val="Paragrafi"/>
        <w:rPr>
          <w:lang w:val="sq-AL"/>
        </w:rPr>
      </w:pPr>
      <w:r w:rsidRPr="00104B72">
        <w:rPr>
          <w:lang w:val="sq-AL"/>
        </w:rPr>
        <w:t xml:space="preserve">4. </w:t>
      </w:r>
      <w:r w:rsidR="00130F0B" w:rsidRPr="00104B72">
        <w:rPr>
          <w:lang w:val="sq-AL"/>
        </w:rPr>
        <w:t>AKM-ja i siguron publikut mundësinë</w:t>
      </w:r>
      <w:r w:rsidR="000136C9">
        <w:rPr>
          <w:lang w:val="sq-AL"/>
        </w:rPr>
        <w:t xml:space="preserve"> </w:t>
      </w:r>
      <w:r w:rsidR="00130F0B" w:rsidRPr="00104B72">
        <w:rPr>
          <w:lang w:val="sq-AL"/>
        </w:rPr>
        <w:t>për të dhënë komente, informacione, analiza ose opinione lidhur me funksionimin e RSHTN-së.</w:t>
      </w:r>
    </w:p>
    <w:p w:rsidR="00130F0B" w:rsidRPr="00104B72" w:rsidRDefault="00847AC1" w:rsidP="00130F0B">
      <w:pPr>
        <w:pStyle w:val="Paragrafi"/>
        <w:rPr>
          <w:lang w:val="sq-AL"/>
        </w:rPr>
      </w:pPr>
      <w:r w:rsidRPr="00104B72">
        <w:rPr>
          <w:lang w:val="sq-AL"/>
        </w:rPr>
        <w:t xml:space="preserve">5. </w:t>
      </w:r>
      <w:r w:rsidR="00130F0B" w:rsidRPr="00104B72">
        <w:rPr>
          <w:lang w:val="sq-AL"/>
        </w:rPr>
        <w:t xml:space="preserve">Publiku ushtron të drejtën e ankimit, lidhur me mosrespektimin e </w:t>
      </w:r>
      <w:r w:rsidR="005C0DD5">
        <w:rPr>
          <w:lang w:val="sq-AL"/>
        </w:rPr>
        <w:t>s</w:t>
      </w:r>
      <w:r w:rsidR="00130F0B" w:rsidRPr="00104B72">
        <w:rPr>
          <w:lang w:val="sq-AL"/>
        </w:rPr>
        <w:t>ë drejtës për të marrë informacionin mjedisor, sipas legjislacionit në fuqi.</w:t>
      </w:r>
    </w:p>
    <w:p w:rsidR="00130F0B" w:rsidRPr="00104B72" w:rsidRDefault="00847AC1" w:rsidP="00130F0B">
      <w:pPr>
        <w:pStyle w:val="Paragrafi"/>
        <w:rPr>
          <w:lang w:val="sq-AL"/>
        </w:rPr>
      </w:pPr>
      <w:r w:rsidRPr="00104B72">
        <w:rPr>
          <w:lang w:val="sq-AL"/>
        </w:rPr>
        <w:t xml:space="preserve">6. </w:t>
      </w:r>
      <w:r w:rsidR="00130F0B" w:rsidRPr="00104B72">
        <w:rPr>
          <w:lang w:val="sq-AL"/>
        </w:rPr>
        <w:t>Ngarkohen Ministria e Mjedisit dhe Agjencia Kombëtare e Mjedisit për zbatimin e këtij vendimi.</w:t>
      </w:r>
    </w:p>
    <w:p w:rsidR="00130F0B" w:rsidRPr="00104B72" w:rsidRDefault="00130F0B" w:rsidP="00130F0B">
      <w:pPr>
        <w:pStyle w:val="Paragrafi"/>
        <w:rPr>
          <w:lang w:val="sq-AL"/>
        </w:rPr>
      </w:pPr>
      <w:r w:rsidRPr="00104B72">
        <w:rPr>
          <w:lang w:val="sq-AL"/>
        </w:rPr>
        <w:t xml:space="preserve">Ky vendim hyn në fuqi pas botimit në Fletoren </w:t>
      </w:r>
      <w:r w:rsidR="001D02EE" w:rsidRPr="00104B72">
        <w:rPr>
          <w:lang w:val="sq-AL"/>
        </w:rPr>
        <w:t xml:space="preserve">Zyrtare </w:t>
      </w:r>
      <w:r w:rsidRPr="00104B72">
        <w:rPr>
          <w:lang w:val="sq-AL"/>
        </w:rPr>
        <w:t>dhe i fillon efektet juridike në datën 1 qershor 2016.</w:t>
      </w:r>
    </w:p>
    <w:p w:rsidR="00130F0B" w:rsidRPr="00104B72" w:rsidRDefault="00130F0B" w:rsidP="00130F0B">
      <w:pPr>
        <w:pStyle w:val="Paragrafi"/>
        <w:rPr>
          <w:lang w:val="sq-AL"/>
        </w:rPr>
      </w:pPr>
      <w:r w:rsidRPr="00104B72">
        <w:rPr>
          <w:lang w:val="sq-AL"/>
        </w:rPr>
        <w:tab/>
      </w:r>
    </w:p>
    <w:p w:rsidR="00130F0B" w:rsidRPr="00104B72" w:rsidRDefault="00847AC1" w:rsidP="00847AC1">
      <w:pPr>
        <w:pStyle w:val="Paragrafi"/>
        <w:jc w:val="right"/>
        <w:rPr>
          <w:lang w:val="sq-AL"/>
        </w:rPr>
      </w:pPr>
      <w:r w:rsidRPr="00104B72">
        <w:rPr>
          <w:lang w:val="sq-AL"/>
        </w:rPr>
        <w:t>KRYEMINISTRI</w:t>
      </w:r>
    </w:p>
    <w:p w:rsidR="00130F0B" w:rsidRPr="00104B72" w:rsidRDefault="00847AC1" w:rsidP="00847AC1">
      <w:pPr>
        <w:pStyle w:val="Paragrafi"/>
        <w:jc w:val="right"/>
        <w:rPr>
          <w:b/>
          <w:lang w:val="sq-AL"/>
        </w:rPr>
      </w:pPr>
      <w:r w:rsidRPr="00104B72">
        <w:rPr>
          <w:b/>
          <w:lang w:val="sq-AL"/>
        </w:rPr>
        <w:t>Edi</w:t>
      </w:r>
      <w:r w:rsidR="00104B72">
        <w:rPr>
          <w:b/>
          <w:lang w:val="sq-AL"/>
        </w:rPr>
        <w:t xml:space="preserve"> </w:t>
      </w:r>
      <w:r w:rsidRPr="00104B72">
        <w:rPr>
          <w:b/>
          <w:lang w:val="sq-AL"/>
        </w:rPr>
        <w:t>Rama</w:t>
      </w:r>
    </w:p>
    <w:p w:rsidR="0017753A" w:rsidRDefault="0017753A" w:rsidP="00D7607F">
      <w:pPr>
        <w:pStyle w:val="Paragrafi"/>
        <w:ind w:firstLine="0"/>
        <w:jc w:val="center"/>
        <w:rPr>
          <w:lang w:val="sq-AL"/>
        </w:rPr>
        <w:sectPr w:rsidR="0017753A" w:rsidSect="0017753A">
          <w:type w:val="continuous"/>
          <w:pgSz w:w="11907" w:h="16840" w:code="9"/>
          <w:pgMar w:top="720" w:right="1134" w:bottom="720" w:left="1134" w:header="851" w:footer="851" w:gutter="0"/>
          <w:cols w:num="2" w:space="454"/>
          <w:docGrid w:linePitch="360"/>
        </w:sectPr>
      </w:pPr>
    </w:p>
    <w:p w:rsidR="00EC638E" w:rsidRDefault="006E31F3" w:rsidP="00D7607F">
      <w:pPr>
        <w:pStyle w:val="Paragrafi"/>
        <w:ind w:firstLine="0"/>
        <w:jc w:val="center"/>
        <w:rPr>
          <w:lang w:val="sq-AL"/>
        </w:rPr>
      </w:pPr>
      <w:r w:rsidRPr="00104B72">
        <w:rPr>
          <w:noProof/>
        </w:rPr>
        <w:drawing>
          <wp:inline distT="0" distB="0" distL="0" distR="0">
            <wp:extent cx="6012815" cy="7797256"/>
            <wp:effectExtent l="19050" t="0" r="6985" b="0"/>
            <wp:docPr id="48" name="Picture 47" descr="REGJISTRI NDOTESV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1.jpg"/>
                    <pic:cNvPicPr/>
                  </pic:nvPicPr>
                  <pic:blipFill>
                    <a:blip r:embed="rId64"/>
                    <a:srcRect l="3964" t="8419" r="4060" b="7335"/>
                    <a:stretch>
                      <a:fillRect/>
                    </a:stretch>
                  </pic:blipFill>
                  <pic:spPr>
                    <a:xfrm>
                      <a:off x="0" y="0"/>
                      <a:ext cx="6012815" cy="7797256"/>
                    </a:xfrm>
                    <a:prstGeom prst="rect">
                      <a:avLst/>
                    </a:prstGeom>
                  </pic:spPr>
                </pic:pic>
              </a:graphicData>
            </a:graphic>
          </wp:inline>
        </w:drawing>
      </w:r>
      <w:r w:rsidRPr="00104B72">
        <w:rPr>
          <w:noProof/>
        </w:rPr>
        <w:drawing>
          <wp:inline distT="0" distB="0" distL="0" distR="0">
            <wp:extent cx="6033494" cy="7871792"/>
            <wp:effectExtent l="19050" t="0" r="5356" b="0"/>
            <wp:docPr id="49" name="Picture 48" descr="REGJISTRI NDOTESV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2.jpg"/>
                    <pic:cNvPicPr/>
                  </pic:nvPicPr>
                  <pic:blipFill>
                    <a:blip r:embed="rId65"/>
                    <a:srcRect l="4328" t="7818" r="3406" b="7131"/>
                    <a:stretch>
                      <a:fillRect/>
                    </a:stretch>
                  </pic:blipFill>
                  <pic:spPr>
                    <a:xfrm>
                      <a:off x="0" y="0"/>
                      <a:ext cx="6033494" cy="7871792"/>
                    </a:xfrm>
                    <a:prstGeom prst="rect">
                      <a:avLst/>
                    </a:prstGeom>
                  </pic:spPr>
                </pic:pic>
              </a:graphicData>
            </a:graphic>
          </wp:inline>
        </w:drawing>
      </w:r>
      <w:r w:rsidRPr="00104B72">
        <w:rPr>
          <w:noProof/>
        </w:rPr>
        <w:drawing>
          <wp:inline distT="0" distB="0" distL="0" distR="0">
            <wp:extent cx="5979105" cy="6766560"/>
            <wp:effectExtent l="19050" t="0" r="2595" b="0"/>
            <wp:docPr id="50" name="Picture 49" descr="REGJISTRI NDOTESV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3.jpg"/>
                    <pic:cNvPicPr/>
                  </pic:nvPicPr>
                  <pic:blipFill>
                    <a:blip r:embed="rId66"/>
                    <a:srcRect l="4328" t="7818" r="4257" b="19072"/>
                    <a:stretch>
                      <a:fillRect/>
                    </a:stretch>
                  </pic:blipFill>
                  <pic:spPr>
                    <a:xfrm>
                      <a:off x="0" y="0"/>
                      <a:ext cx="5979105" cy="6766560"/>
                    </a:xfrm>
                    <a:prstGeom prst="rect">
                      <a:avLst/>
                    </a:prstGeom>
                  </pic:spPr>
                </pic:pic>
              </a:graphicData>
            </a:graphic>
          </wp:inline>
        </w:drawing>
      </w:r>
      <w:r w:rsidRPr="00104B72">
        <w:rPr>
          <w:noProof/>
        </w:rPr>
        <w:drawing>
          <wp:inline distT="0" distB="0" distL="0" distR="0">
            <wp:extent cx="5864916" cy="8053262"/>
            <wp:effectExtent l="19050" t="0" r="2484" b="0"/>
            <wp:docPr id="51" name="Picture 50" descr="REGJISTRI NDOTESV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4.jpg"/>
                    <pic:cNvPicPr/>
                  </pic:nvPicPr>
                  <pic:blipFill>
                    <a:blip r:embed="rId67"/>
                    <a:srcRect l="6516" t="8247" r="6446" b="7302"/>
                    <a:stretch>
                      <a:fillRect/>
                    </a:stretch>
                  </pic:blipFill>
                  <pic:spPr>
                    <a:xfrm>
                      <a:off x="0" y="0"/>
                      <a:ext cx="5864916" cy="8053262"/>
                    </a:xfrm>
                    <a:prstGeom prst="rect">
                      <a:avLst/>
                    </a:prstGeom>
                  </pic:spPr>
                </pic:pic>
              </a:graphicData>
            </a:graphic>
          </wp:inline>
        </w:drawing>
      </w:r>
      <w:r w:rsidRPr="00104B72">
        <w:rPr>
          <w:noProof/>
        </w:rPr>
        <w:drawing>
          <wp:inline distT="0" distB="0" distL="0" distR="0">
            <wp:extent cx="5935430" cy="8150087"/>
            <wp:effectExtent l="19050" t="0" r="8170" b="0"/>
            <wp:docPr id="52" name="Picture 51" descr="REGJISTRI NDOTESV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5.jpg"/>
                    <pic:cNvPicPr/>
                  </pic:nvPicPr>
                  <pic:blipFill>
                    <a:blip r:embed="rId68"/>
                    <a:srcRect l="6516" t="7990" r="6446" b="7560"/>
                    <a:stretch>
                      <a:fillRect/>
                    </a:stretch>
                  </pic:blipFill>
                  <pic:spPr>
                    <a:xfrm>
                      <a:off x="0" y="0"/>
                      <a:ext cx="5935430" cy="8150087"/>
                    </a:xfrm>
                    <a:prstGeom prst="rect">
                      <a:avLst/>
                    </a:prstGeom>
                  </pic:spPr>
                </pic:pic>
              </a:graphicData>
            </a:graphic>
          </wp:inline>
        </w:drawing>
      </w:r>
      <w:r w:rsidRPr="00104B72">
        <w:rPr>
          <w:noProof/>
        </w:rPr>
        <w:drawing>
          <wp:inline distT="0" distB="0" distL="0" distR="0">
            <wp:extent cx="5865655" cy="7092564"/>
            <wp:effectExtent l="19050" t="0" r="1745" b="0"/>
            <wp:docPr id="53" name="Picture 52" descr="REGJISTRI NDOTESV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6.jpg"/>
                    <pic:cNvPicPr/>
                  </pic:nvPicPr>
                  <pic:blipFill>
                    <a:blip r:embed="rId69"/>
                    <a:srcRect l="6638" t="7646" r="6564" b="18258"/>
                    <a:stretch>
                      <a:fillRect/>
                    </a:stretch>
                  </pic:blipFill>
                  <pic:spPr>
                    <a:xfrm>
                      <a:off x="0" y="0"/>
                      <a:ext cx="5868929" cy="7096523"/>
                    </a:xfrm>
                    <a:prstGeom prst="rect">
                      <a:avLst/>
                    </a:prstGeom>
                  </pic:spPr>
                </pic:pic>
              </a:graphicData>
            </a:graphic>
          </wp:inline>
        </w:drawing>
      </w:r>
      <w:r w:rsidRPr="00104B72">
        <w:rPr>
          <w:noProof/>
        </w:rPr>
        <w:drawing>
          <wp:inline distT="0" distB="0" distL="0" distR="0">
            <wp:extent cx="5789622" cy="6623437"/>
            <wp:effectExtent l="19050" t="0" r="1578" b="0"/>
            <wp:docPr id="54" name="Picture 53" descr="REGJISTRI NDOTESV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7.jpg"/>
                    <pic:cNvPicPr/>
                  </pic:nvPicPr>
                  <pic:blipFill>
                    <a:blip r:embed="rId70"/>
                    <a:srcRect l="9677" t="7818" r="10703" b="29467"/>
                    <a:stretch>
                      <a:fillRect/>
                    </a:stretch>
                  </pic:blipFill>
                  <pic:spPr>
                    <a:xfrm>
                      <a:off x="0" y="0"/>
                      <a:ext cx="5788411" cy="6622051"/>
                    </a:xfrm>
                    <a:prstGeom prst="rect">
                      <a:avLst/>
                    </a:prstGeom>
                  </pic:spPr>
                </pic:pic>
              </a:graphicData>
            </a:graphic>
          </wp:inline>
        </w:drawing>
      </w:r>
      <w:r w:rsidRPr="00104B72">
        <w:rPr>
          <w:noProof/>
        </w:rPr>
        <w:drawing>
          <wp:inline distT="0" distB="0" distL="0" distR="0">
            <wp:extent cx="5570717" cy="8554383"/>
            <wp:effectExtent l="19050" t="0" r="0" b="0"/>
            <wp:docPr id="55" name="Picture 54" descr="REGJISTRI NDOTESV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8.jpg"/>
                    <pic:cNvPicPr/>
                  </pic:nvPicPr>
                  <pic:blipFill>
                    <a:blip r:embed="rId71"/>
                    <a:srcRect l="9191" t="5842" r="11230" b="7800"/>
                    <a:stretch>
                      <a:fillRect/>
                    </a:stretch>
                  </pic:blipFill>
                  <pic:spPr>
                    <a:xfrm>
                      <a:off x="0" y="0"/>
                      <a:ext cx="5571876" cy="8556162"/>
                    </a:xfrm>
                    <a:prstGeom prst="rect">
                      <a:avLst/>
                    </a:prstGeom>
                  </pic:spPr>
                </pic:pic>
              </a:graphicData>
            </a:graphic>
          </wp:inline>
        </w:drawing>
      </w:r>
      <w:r w:rsidRPr="00104B72">
        <w:rPr>
          <w:noProof/>
        </w:rPr>
        <w:drawing>
          <wp:inline distT="0" distB="0" distL="0" distR="0">
            <wp:extent cx="5419642" cy="8036081"/>
            <wp:effectExtent l="19050" t="0" r="0" b="0"/>
            <wp:docPr id="56" name="Picture 55" descr="REGJISTRI NDOTESV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09.jpg"/>
                    <pic:cNvPicPr/>
                  </pic:nvPicPr>
                  <pic:blipFill>
                    <a:blip r:embed="rId72"/>
                    <a:srcRect l="9920" t="4983" r="11433" b="12680"/>
                    <a:stretch>
                      <a:fillRect/>
                    </a:stretch>
                  </pic:blipFill>
                  <pic:spPr>
                    <a:xfrm>
                      <a:off x="0" y="0"/>
                      <a:ext cx="5421960" cy="8039518"/>
                    </a:xfrm>
                    <a:prstGeom prst="rect">
                      <a:avLst/>
                    </a:prstGeom>
                  </pic:spPr>
                </pic:pic>
              </a:graphicData>
            </a:graphic>
          </wp:inline>
        </w:drawing>
      </w:r>
      <w:r w:rsidRPr="00104B72">
        <w:rPr>
          <w:noProof/>
        </w:rPr>
        <w:drawing>
          <wp:inline distT="0" distB="0" distL="0" distR="0">
            <wp:extent cx="5427594" cy="8506274"/>
            <wp:effectExtent l="19050" t="0" r="1656" b="0"/>
            <wp:docPr id="57" name="Picture 56" descr="REGJISTRI NDOTESV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10.jpg"/>
                    <pic:cNvPicPr/>
                  </pic:nvPicPr>
                  <pic:blipFill>
                    <a:blip r:embed="rId73"/>
                    <a:srcRect l="9191" t="4983" r="11595" b="7284"/>
                    <a:stretch>
                      <a:fillRect/>
                    </a:stretch>
                  </pic:blipFill>
                  <pic:spPr>
                    <a:xfrm>
                      <a:off x="0" y="0"/>
                      <a:ext cx="5428721" cy="8508040"/>
                    </a:xfrm>
                    <a:prstGeom prst="rect">
                      <a:avLst/>
                    </a:prstGeom>
                  </pic:spPr>
                </pic:pic>
              </a:graphicData>
            </a:graphic>
          </wp:inline>
        </w:drawing>
      </w:r>
      <w:r w:rsidRPr="00104B72">
        <w:rPr>
          <w:noProof/>
        </w:rPr>
        <w:drawing>
          <wp:inline distT="0" distB="0" distL="0" distR="0">
            <wp:extent cx="5387837" cy="8082869"/>
            <wp:effectExtent l="19050" t="0" r="3313" b="0"/>
            <wp:docPr id="58" name="Picture 57" descr="REGJISTRI NDOTESVE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11.jpg"/>
                    <pic:cNvPicPr/>
                  </pic:nvPicPr>
                  <pic:blipFill>
                    <a:blip r:embed="rId74"/>
                    <a:srcRect l="10285" t="5670" r="11676" b="11699"/>
                    <a:stretch>
                      <a:fillRect/>
                    </a:stretch>
                  </pic:blipFill>
                  <pic:spPr>
                    <a:xfrm>
                      <a:off x="0" y="0"/>
                      <a:ext cx="5391867" cy="8088915"/>
                    </a:xfrm>
                    <a:prstGeom prst="rect">
                      <a:avLst/>
                    </a:prstGeom>
                  </pic:spPr>
                </pic:pic>
              </a:graphicData>
            </a:graphic>
          </wp:inline>
        </w:drawing>
      </w:r>
      <w:r w:rsidRPr="00104B72">
        <w:rPr>
          <w:noProof/>
        </w:rPr>
        <w:drawing>
          <wp:inline distT="0" distB="0" distL="0" distR="0">
            <wp:extent cx="5427593" cy="8419930"/>
            <wp:effectExtent l="19050" t="0" r="1657" b="0"/>
            <wp:docPr id="59" name="Picture 58" descr="REGJISTRI NDOTESVE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12.jpg"/>
                    <pic:cNvPicPr/>
                  </pic:nvPicPr>
                  <pic:blipFill>
                    <a:blip r:embed="rId75"/>
                    <a:srcRect l="9191" t="5241" r="11959" b="8247"/>
                    <a:stretch>
                      <a:fillRect/>
                    </a:stretch>
                  </pic:blipFill>
                  <pic:spPr>
                    <a:xfrm>
                      <a:off x="0" y="0"/>
                      <a:ext cx="5427593" cy="8419930"/>
                    </a:xfrm>
                    <a:prstGeom prst="rect">
                      <a:avLst/>
                    </a:prstGeom>
                  </pic:spPr>
                </pic:pic>
              </a:graphicData>
            </a:graphic>
          </wp:inline>
        </w:drawing>
      </w:r>
    </w:p>
    <w:p w:rsidR="00272B85" w:rsidRPr="00104B72" w:rsidRDefault="006E31F3" w:rsidP="00D7607F">
      <w:pPr>
        <w:pStyle w:val="Paragrafi"/>
        <w:ind w:firstLine="0"/>
        <w:jc w:val="center"/>
        <w:rPr>
          <w:lang w:val="sq-AL"/>
        </w:rPr>
      </w:pPr>
      <w:r w:rsidRPr="00104B72">
        <w:rPr>
          <w:noProof/>
        </w:rPr>
        <w:drawing>
          <wp:inline distT="0" distB="0" distL="0" distR="0">
            <wp:extent cx="5854159" cy="2647785"/>
            <wp:effectExtent l="19050" t="0" r="0" b="0"/>
            <wp:docPr id="60" name="Picture 59" descr="REGJISTRI NDOTESVE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NDOTESVE_Page_13.jpg"/>
                    <pic:cNvPicPr/>
                  </pic:nvPicPr>
                  <pic:blipFill>
                    <a:blip r:embed="rId76"/>
                    <a:srcRect l="10042" t="5326" r="12320" b="69846"/>
                    <a:stretch>
                      <a:fillRect/>
                    </a:stretch>
                  </pic:blipFill>
                  <pic:spPr>
                    <a:xfrm>
                      <a:off x="0" y="0"/>
                      <a:ext cx="5854923" cy="2648131"/>
                    </a:xfrm>
                    <a:prstGeom prst="rect">
                      <a:avLst/>
                    </a:prstGeom>
                  </pic:spPr>
                </pic:pic>
              </a:graphicData>
            </a:graphic>
          </wp:inline>
        </w:drawing>
      </w:r>
    </w:p>
    <w:p w:rsidR="00023FE7" w:rsidRPr="00104B72" w:rsidRDefault="00023FE7" w:rsidP="006F257A">
      <w:pPr>
        <w:pStyle w:val="Paragrafi"/>
        <w:rPr>
          <w:lang w:val="sq-AL"/>
        </w:rPr>
      </w:pPr>
    </w:p>
    <w:p w:rsidR="0015292C" w:rsidRPr="00104B72" w:rsidRDefault="0015292C"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sectPr w:rsidR="00023FE7" w:rsidRPr="00104B72" w:rsidSect="0017753A">
          <w:type w:val="continuous"/>
          <w:pgSz w:w="11907" w:h="16840" w:code="9"/>
          <w:pgMar w:top="720" w:right="1134" w:bottom="720" w:left="1134" w:header="851" w:footer="851" w:gutter="0"/>
          <w:cols w:space="720"/>
          <w:docGrid w:linePitch="360"/>
        </w:sect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p w:rsidR="00023FE7" w:rsidRPr="00104B72" w:rsidRDefault="00023FE7" w:rsidP="006F257A">
      <w:pPr>
        <w:pStyle w:val="Paragrafi"/>
        <w:rPr>
          <w:lang w:val="sq-AL"/>
        </w:rPr>
      </w:pPr>
    </w:p>
    <w:sectPr w:rsidR="00023FE7" w:rsidRPr="00104B72" w:rsidSect="0016588F">
      <w:headerReference w:type="even" r:id="rId77"/>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A81" w:rsidRDefault="00630A81" w:rsidP="00375B7D">
      <w:pPr>
        <w:spacing w:after="0" w:line="240" w:lineRule="auto"/>
      </w:pPr>
      <w:r>
        <w:separator/>
      </w:r>
    </w:p>
  </w:endnote>
  <w:endnote w:type="continuationSeparator" w:id="1">
    <w:p w:rsidR="00630A81" w:rsidRDefault="00630A8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C638E" w:rsidRPr="00B4283E" w:rsidRDefault="00EC638E" w:rsidP="00BB433C">
        <w:pPr>
          <w:pStyle w:val="Footer"/>
          <w:ind w:firstLine="0"/>
          <w:rPr>
            <w:rFonts w:ascii="Garamond" w:hAnsi="Garamond"/>
            <w:sz w:val="24"/>
            <w:szCs w:val="24"/>
          </w:rPr>
        </w:pPr>
        <w:r w:rsidRPr="00B4283E">
          <w:rPr>
            <w:rFonts w:ascii="Garamond" w:hAnsi="Garamond"/>
            <w:sz w:val="24"/>
            <w:szCs w:val="24"/>
          </w:rPr>
          <w:t>Faqe|</w:t>
        </w:r>
        <w:r w:rsidR="00D94E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94E3B" w:rsidRPr="00B4283E">
          <w:rPr>
            <w:rFonts w:ascii="Garamond" w:hAnsi="Garamond"/>
            <w:sz w:val="24"/>
            <w:szCs w:val="24"/>
          </w:rPr>
          <w:fldChar w:fldCharType="separate"/>
        </w:r>
        <w:r w:rsidR="008D2317">
          <w:rPr>
            <w:rFonts w:ascii="Garamond" w:hAnsi="Garamond"/>
            <w:noProof/>
            <w:sz w:val="24"/>
            <w:szCs w:val="24"/>
          </w:rPr>
          <w:t>11564</w:t>
        </w:r>
        <w:r w:rsidR="00D94E3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C638E" w:rsidRPr="005B4361" w:rsidRDefault="00D94E3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EC638E" w:rsidRPr="00B4283E">
              <w:rPr>
                <w:rFonts w:ascii="Garamond" w:hAnsi="Garamond"/>
                <w:sz w:val="24"/>
                <w:szCs w:val="24"/>
              </w:rPr>
              <w:t>Faqe|</w:t>
            </w:r>
            <w:r w:rsidRPr="00B4283E">
              <w:rPr>
                <w:rFonts w:ascii="Garamond" w:hAnsi="Garamond"/>
                <w:sz w:val="24"/>
                <w:szCs w:val="24"/>
              </w:rPr>
              <w:fldChar w:fldCharType="begin"/>
            </w:r>
            <w:r w:rsidR="00EC638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D2317">
              <w:rPr>
                <w:rFonts w:ascii="Garamond" w:hAnsi="Garamond"/>
                <w:noProof/>
                <w:sz w:val="24"/>
                <w:szCs w:val="24"/>
              </w:rPr>
              <w:t>11563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C638E" w:rsidRPr="00833610" w:rsidRDefault="00EC638E">
        <w:pPr>
          <w:pStyle w:val="Footer"/>
          <w:rPr>
            <w:rFonts w:ascii="Garamond" w:hAnsi="Garamond"/>
            <w:sz w:val="24"/>
            <w:szCs w:val="24"/>
          </w:rPr>
        </w:pPr>
        <w:r w:rsidRPr="00833610">
          <w:rPr>
            <w:rFonts w:ascii="Garamond" w:hAnsi="Garamond"/>
            <w:sz w:val="24"/>
            <w:szCs w:val="24"/>
          </w:rPr>
          <w:t>Faqe|</w:t>
        </w:r>
        <w:r w:rsidR="00D94E3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94E3B" w:rsidRPr="00833610">
          <w:rPr>
            <w:rFonts w:ascii="Garamond" w:hAnsi="Garamond"/>
            <w:sz w:val="24"/>
            <w:szCs w:val="24"/>
          </w:rPr>
          <w:fldChar w:fldCharType="separate"/>
        </w:r>
        <w:r>
          <w:rPr>
            <w:rFonts w:ascii="Garamond" w:hAnsi="Garamond"/>
            <w:noProof/>
            <w:sz w:val="24"/>
            <w:szCs w:val="24"/>
          </w:rPr>
          <w:t>1</w:t>
        </w:r>
        <w:r w:rsidR="00D94E3B" w:rsidRPr="00833610">
          <w:rPr>
            <w:rFonts w:ascii="Garamond" w:hAnsi="Garamond"/>
            <w:noProof/>
            <w:sz w:val="24"/>
            <w:szCs w:val="24"/>
          </w:rPr>
          <w:fldChar w:fldCharType="end"/>
        </w:r>
      </w:p>
    </w:sdtContent>
  </w:sdt>
  <w:p w:rsidR="00EC638E" w:rsidRDefault="00EC63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A81" w:rsidRDefault="00630A81" w:rsidP="00375B7D">
      <w:pPr>
        <w:spacing w:after="0" w:line="240" w:lineRule="auto"/>
      </w:pPr>
      <w:r>
        <w:separator/>
      </w:r>
    </w:p>
  </w:footnote>
  <w:footnote w:type="continuationSeparator" w:id="1">
    <w:p w:rsidR="00630A81" w:rsidRDefault="00630A81" w:rsidP="00375B7D">
      <w:pPr>
        <w:spacing w:after="0" w:line="240" w:lineRule="auto"/>
      </w:pPr>
      <w:r>
        <w:continuationSeparator/>
      </w:r>
    </w:p>
  </w:footnote>
  <w:footnote w:id="2">
    <w:p w:rsidR="00EC638E" w:rsidRPr="002F13FC" w:rsidRDefault="00EC638E" w:rsidP="00BF35CA">
      <w:pPr>
        <w:pStyle w:val="FootnoteText"/>
        <w:ind w:firstLine="0"/>
        <w:rPr>
          <w:rFonts w:ascii="Garamond" w:hAnsi="Garamond"/>
          <w:lang w:val="en-US"/>
        </w:rPr>
      </w:pPr>
      <w:r w:rsidRPr="002F13FC">
        <w:rPr>
          <w:rStyle w:val="FootnoteReference"/>
          <w:rFonts w:ascii="Garamond" w:hAnsi="Garamond"/>
        </w:rPr>
        <w:footnoteRef/>
      </w:r>
      <w:r w:rsidRPr="002F13FC">
        <w:rPr>
          <w:rFonts w:ascii="Garamond" w:hAnsi="Garamond"/>
        </w:rPr>
        <w:t xml:space="preserve"> Ky vendim synon përputhjen e plotë të vendimit të Këshillit të Bashkimit Evropian</w:t>
      </w:r>
      <w:r>
        <w:rPr>
          <w:rFonts w:ascii="Garamond" w:hAnsi="Garamond"/>
        </w:rPr>
        <w:t>,</w:t>
      </w:r>
      <w:r w:rsidRPr="002F13FC">
        <w:rPr>
          <w:rFonts w:ascii="Garamond" w:hAnsi="Garamond"/>
        </w:rPr>
        <w:t xml:space="preserve"> nr. 93/704/EC, datë 30 nëntor 1993, “Mbi krijimin e një baze të dhënash të komunitetit mbi aksidentet rrugore”</w:t>
      </w:r>
      <w:r>
        <w:rPr>
          <w:rFonts w:ascii="Garamond" w:hAnsi="Garamond"/>
        </w:rPr>
        <w:t>,</w:t>
      </w:r>
      <w:r w:rsidRPr="002F13FC">
        <w:rPr>
          <w:rFonts w:ascii="Garamond" w:hAnsi="Garamond"/>
        </w:rPr>
        <w:t xml:space="preserve"> dokument</w:t>
      </w:r>
      <w:r>
        <w:rPr>
          <w:rFonts w:ascii="Garamond" w:hAnsi="Garamond"/>
        </w:rPr>
        <w:t>it</w:t>
      </w:r>
      <w:r w:rsidRPr="002F13FC">
        <w:rPr>
          <w:rFonts w:ascii="Garamond" w:hAnsi="Garamond"/>
        </w:rPr>
        <w:t xml:space="preserve"> 31993D0704; OJ No L 329/63</w:t>
      </w:r>
      <w:r>
        <w:rPr>
          <w:rFonts w:ascii="Garamond" w:hAnsi="Garamond"/>
        </w:rPr>
        <w:t>.</w:t>
      </w:r>
      <w:r w:rsidRPr="002F13FC">
        <w:rPr>
          <w:rFonts w:ascii="Garamond" w:hAnsi="Garamond"/>
        </w:rPr>
        <w:t xml:space="preserve"> </w:t>
      </w:r>
    </w:p>
  </w:footnote>
  <w:footnote w:id="3">
    <w:p w:rsidR="00EC638E" w:rsidRPr="00104B72" w:rsidRDefault="00EC638E" w:rsidP="007A2E71">
      <w:pPr>
        <w:pStyle w:val="Paragrafi"/>
        <w:rPr>
          <w:sz w:val="18"/>
          <w:szCs w:val="18"/>
          <w:highlight w:val="yellow"/>
          <w:lang w:val="sq-AL"/>
        </w:rPr>
      </w:pPr>
      <w:r w:rsidRPr="00104B72">
        <w:rPr>
          <w:rStyle w:val="FootnoteReference"/>
          <w:sz w:val="18"/>
          <w:szCs w:val="18"/>
          <w:lang w:val="sq-AL"/>
        </w:rPr>
        <w:footnoteRef/>
      </w:r>
      <w:r>
        <w:rPr>
          <w:sz w:val="18"/>
          <w:szCs w:val="18"/>
          <w:lang w:val="sq-AL"/>
        </w:rPr>
        <w:t xml:space="preserve"> </w:t>
      </w:r>
      <w:r w:rsidRPr="00104B72">
        <w:rPr>
          <w:sz w:val="18"/>
          <w:szCs w:val="18"/>
          <w:lang w:val="sq-AL"/>
        </w:rPr>
        <w:t xml:space="preserve">Ky </w:t>
      </w:r>
      <w:r w:rsidRPr="0017753A">
        <w:rPr>
          <w:sz w:val="18"/>
          <w:szCs w:val="18"/>
          <w:lang w:val="sq-AL"/>
        </w:rPr>
        <w:t>projektvendim</w:t>
      </w:r>
      <w:r w:rsidRPr="00104B72">
        <w:rPr>
          <w:sz w:val="18"/>
          <w:szCs w:val="18"/>
          <w:lang w:val="sq-AL"/>
        </w:rPr>
        <w:t xml:space="preserve"> transpozon pjesërisht Rregulloren EC/166/2006 mbi Regjistrin Evropian të Shkarkimit dhe Transferimit të Ndotësve</w:t>
      </w:r>
      <w:r>
        <w:rPr>
          <w:sz w:val="18"/>
          <w:szCs w:val="18"/>
          <w:lang w:val="sq-AL"/>
        </w:rPr>
        <w:t>,</w:t>
      </w:r>
      <w:r w:rsidRPr="00104B72">
        <w:rPr>
          <w:sz w:val="18"/>
          <w:szCs w:val="18"/>
          <w:lang w:val="sq-AL"/>
        </w:rPr>
        <w:t xml:space="preserve"> amenduar me Rregulloren EC/596/2009.</w:t>
      </w:r>
    </w:p>
    <w:p w:rsidR="00EC638E" w:rsidRDefault="00EC638E" w:rsidP="00130F0B">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C638E" w:rsidRPr="00EB260B" w:rsidTr="00D7607F">
      <w:trPr>
        <w:trHeight w:val="936"/>
        <w:jc w:val="center"/>
      </w:trPr>
      <w:tc>
        <w:tcPr>
          <w:tcW w:w="2811" w:type="dxa"/>
          <w:shd w:val="pct5" w:color="auto" w:fill="F2F2F2"/>
          <w:vAlign w:val="center"/>
        </w:tcPr>
        <w:p w:rsidR="00EC638E" w:rsidRPr="00EB260B" w:rsidRDefault="00EC638E" w:rsidP="00D7607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638E" w:rsidRPr="00EB260B" w:rsidRDefault="00EC638E" w:rsidP="00D7607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638E" w:rsidRPr="00EB260B" w:rsidRDefault="00EC638E" w:rsidP="00D7607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BF35CA">
            <w:rPr>
              <w:rFonts w:ascii="Garamond" w:hAnsi="Garamond"/>
              <w:b/>
              <w:sz w:val="28"/>
              <w:szCs w:val="28"/>
            </w:rPr>
            <w:t>165</w:t>
          </w:r>
        </w:p>
      </w:tc>
    </w:tr>
  </w:tbl>
  <w:p w:rsidR="00EC638E" w:rsidRPr="00385E2C" w:rsidRDefault="00EC638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C638E" w:rsidRPr="00EB260B" w:rsidTr="00F63542">
      <w:trPr>
        <w:trHeight w:val="936"/>
        <w:jc w:val="center"/>
      </w:trPr>
      <w:tc>
        <w:tcPr>
          <w:tcW w:w="2811" w:type="dxa"/>
          <w:shd w:val="pct5" w:color="auto" w:fill="F2F2F2"/>
          <w:vAlign w:val="center"/>
        </w:tcPr>
        <w:p w:rsidR="00EC638E" w:rsidRPr="00EB260B" w:rsidRDefault="00EC638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638E" w:rsidRPr="00EB260B" w:rsidRDefault="00EC638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638E" w:rsidRPr="00EB260B" w:rsidRDefault="00EC638E"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BF35CA">
            <w:rPr>
              <w:rFonts w:ascii="Garamond" w:hAnsi="Garamond"/>
              <w:b/>
              <w:sz w:val="28"/>
              <w:szCs w:val="28"/>
            </w:rPr>
            <w:t xml:space="preserve"> 165</w:t>
          </w:r>
          <w:r>
            <w:rPr>
              <w:rFonts w:ascii="Garamond" w:hAnsi="Garamond"/>
              <w:b/>
              <w:sz w:val="28"/>
              <w:szCs w:val="28"/>
            </w:rPr>
            <w:t xml:space="preserve"> </w:t>
          </w:r>
        </w:p>
      </w:tc>
    </w:tr>
  </w:tbl>
  <w:p w:rsidR="00EC638E" w:rsidRDefault="00EC63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38E" w:rsidRDefault="00EC638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C638E" w:rsidRPr="00EB260B" w:rsidTr="00816C6B">
      <w:trPr>
        <w:trHeight w:val="936"/>
        <w:jc w:val="center"/>
      </w:trPr>
      <w:tc>
        <w:tcPr>
          <w:tcW w:w="1392" w:type="pct"/>
          <w:shd w:val="pct5" w:color="auto" w:fill="F2F2F2"/>
          <w:vAlign w:val="center"/>
        </w:tcPr>
        <w:p w:rsidR="00EC638E" w:rsidRPr="00EB260B" w:rsidRDefault="00EC638E" w:rsidP="00D7607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C638E" w:rsidRPr="00EB260B" w:rsidRDefault="00EC638E" w:rsidP="00D7607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638E" w:rsidRPr="00EB260B" w:rsidRDefault="00EC638E" w:rsidP="00D7607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8D2317">
            <w:rPr>
              <w:rFonts w:ascii="Garamond" w:hAnsi="Garamond"/>
              <w:b/>
              <w:sz w:val="28"/>
              <w:szCs w:val="28"/>
            </w:rPr>
            <w:t>165</w:t>
          </w:r>
        </w:p>
      </w:tc>
    </w:tr>
  </w:tbl>
  <w:p w:rsidR="00EC638E" w:rsidRPr="00385E2C" w:rsidRDefault="00EC638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C638E" w:rsidRPr="00EB260B" w:rsidTr="00023FE7">
      <w:trPr>
        <w:trHeight w:val="936"/>
        <w:jc w:val="center"/>
      </w:trPr>
      <w:tc>
        <w:tcPr>
          <w:tcW w:w="1392" w:type="pct"/>
          <w:shd w:val="pct5" w:color="auto" w:fill="F2F2F2"/>
          <w:vAlign w:val="center"/>
        </w:tcPr>
        <w:p w:rsidR="00EC638E" w:rsidRPr="00EB260B" w:rsidRDefault="00EC638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C638E" w:rsidRPr="00EB260B" w:rsidRDefault="00EC638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638E" w:rsidRPr="00EB260B" w:rsidRDefault="00EC638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8D2317">
            <w:rPr>
              <w:rFonts w:ascii="Garamond" w:hAnsi="Garamond"/>
              <w:b/>
              <w:sz w:val="28"/>
              <w:szCs w:val="28"/>
            </w:rPr>
            <w:t>165</w:t>
          </w:r>
        </w:p>
      </w:tc>
    </w:tr>
  </w:tbl>
  <w:p w:rsidR="00EC638E" w:rsidRDefault="00EC638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C638E" w:rsidRPr="00EB260B" w:rsidTr="00816C6B">
      <w:trPr>
        <w:trHeight w:val="936"/>
        <w:jc w:val="center"/>
      </w:trPr>
      <w:tc>
        <w:tcPr>
          <w:tcW w:w="1392" w:type="pct"/>
          <w:shd w:val="pct5" w:color="auto" w:fill="F2F2F2"/>
          <w:vAlign w:val="center"/>
        </w:tcPr>
        <w:p w:rsidR="00EC638E" w:rsidRPr="00EB260B" w:rsidRDefault="00EC638E" w:rsidP="00D7607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C638E" w:rsidRPr="00EB260B" w:rsidRDefault="00EC638E" w:rsidP="00D7607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C638E" w:rsidRPr="00EB260B" w:rsidRDefault="00EC638E" w:rsidP="00D7607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8D2317">
            <w:rPr>
              <w:rFonts w:ascii="Garamond" w:hAnsi="Garamond"/>
              <w:b/>
              <w:sz w:val="28"/>
              <w:szCs w:val="28"/>
            </w:rPr>
            <w:t>165</w:t>
          </w:r>
        </w:p>
      </w:tc>
    </w:tr>
  </w:tbl>
  <w:p w:rsidR="00EC638E" w:rsidRPr="00385E2C" w:rsidRDefault="00EC638E"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EC638E" w:rsidRPr="00EB260B" w:rsidTr="00023FE7">
      <w:trPr>
        <w:trHeight w:val="1023"/>
        <w:jc w:val="center"/>
      </w:trPr>
      <w:tc>
        <w:tcPr>
          <w:tcW w:w="1375" w:type="pct"/>
          <w:shd w:val="pct5" w:color="auto" w:fill="F2F2F2"/>
          <w:vAlign w:val="center"/>
        </w:tcPr>
        <w:p w:rsidR="00EC638E" w:rsidRPr="00EB260B" w:rsidRDefault="00EC638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C638E" w:rsidRPr="00EB260B" w:rsidRDefault="00EC638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C638E" w:rsidRPr="00EB260B" w:rsidRDefault="00EC638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C638E" w:rsidRDefault="00EC63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720"/>
  <w:evenAndOddHeaders/>
  <w:characterSpacingControl w:val="doNotCompress"/>
  <w:hdrShapeDefaults>
    <o:shapedefaults v:ext="edit" spidmax="76801">
      <o:colormenu v:ext="edit" strokecolor="#c00000"/>
    </o:shapedefaults>
  </w:hdrShapeDefaults>
  <w:footnotePr>
    <w:footnote w:id="0"/>
    <w:footnote w:id="1"/>
  </w:footnotePr>
  <w:endnotePr>
    <w:endnote w:id="0"/>
    <w:endnote w:id="1"/>
  </w:endnotePr>
  <w:compat/>
  <w:rsids>
    <w:rsidRoot w:val="00375B7D"/>
    <w:rsid w:val="00004A61"/>
    <w:rsid w:val="00005219"/>
    <w:rsid w:val="00006B92"/>
    <w:rsid w:val="000136C9"/>
    <w:rsid w:val="00021AB5"/>
    <w:rsid w:val="00023FE7"/>
    <w:rsid w:val="00025CCC"/>
    <w:rsid w:val="000472DF"/>
    <w:rsid w:val="000507C0"/>
    <w:rsid w:val="00053B9D"/>
    <w:rsid w:val="00054A72"/>
    <w:rsid w:val="0008171A"/>
    <w:rsid w:val="000876B7"/>
    <w:rsid w:val="000A4C36"/>
    <w:rsid w:val="000C2D42"/>
    <w:rsid w:val="000C42D8"/>
    <w:rsid w:val="000C4D55"/>
    <w:rsid w:val="000C4E21"/>
    <w:rsid w:val="000D3708"/>
    <w:rsid w:val="000F40D6"/>
    <w:rsid w:val="001021DE"/>
    <w:rsid w:val="001034E9"/>
    <w:rsid w:val="0010473A"/>
    <w:rsid w:val="00104B72"/>
    <w:rsid w:val="00105C1A"/>
    <w:rsid w:val="00113356"/>
    <w:rsid w:val="00113674"/>
    <w:rsid w:val="0012129A"/>
    <w:rsid w:val="00121430"/>
    <w:rsid w:val="00121FF5"/>
    <w:rsid w:val="0012498E"/>
    <w:rsid w:val="00130F0B"/>
    <w:rsid w:val="00137ADB"/>
    <w:rsid w:val="00145F8B"/>
    <w:rsid w:val="001517DA"/>
    <w:rsid w:val="0015292C"/>
    <w:rsid w:val="0015421A"/>
    <w:rsid w:val="0016588F"/>
    <w:rsid w:val="00173475"/>
    <w:rsid w:val="0017753A"/>
    <w:rsid w:val="00184D09"/>
    <w:rsid w:val="001B2FEB"/>
    <w:rsid w:val="001B3BF8"/>
    <w:rsid w:val="001B7359"/>
    <w:rsid w:val="001C2960"/>
    <w:rsid w:val="001C44FD"/>
    <w:rsid w:val="001D02EE"/>
    <w:rsid w:val="001D672E"/>
    <w:rsid w:val="001D76C5"/>
    <w:rsid w:val="001E3A01"/>
    <w:rsid w:val="001E7A37"/>
    <w:rsid w:val="0020454E"/>
    <w:rsid w:val="00221879"/>
    <w:rsid w:val="00225AE7"/>
    <w:rsid w:val="00227EA1"/>
    <w:rsid w:val="0023399C"/>
    <w:rsid w:val="00241082"/>
    <w:rsid w:val="00246851"/>
    <w:rsid w:val="002624E8"/>
    <w:rsid w:val="00266149"/>
    <w:rsid w:val="00272B85"/>
    <w:rsid w:val="0027672B"/>
    <w:rsid w:val="00276956"/>
    <w:rsid w:val="00277011"/>
    <w:rsid w:val="002855C3"/>
    <w:rsid w:val="002879E7"/>
    <w:rsid w:val="00292F88"/>
    <w:rsid w:val="00293644"/>
    <w:rsid w:val="002A45D6"/>
    <w:rsid w:val="002A48FA"/>
    <w:rsid w:val="002B15AB"/>
    <w:rsid w:val="002B4B94"/>
    <w:rsid w:val="002B7C0F"/>
    <w:rsid w:val="002C35D8"/>
    <w:rsid w:val="002D17BF"/>
    <w:rsid w:val="002D6A38"/>
    <w:rsid w:val="002F13FC"/>
    <w:rsid w:val="003114C3"/>
    <w:rsid w:val="00321A87"/>
    <w:rsid w:val="00323187"/>
    <w:rsid w:val="00330117"/>
    <w:rsid w:val="00332CAE"/>
    <w:rsid w:val="00333FAB"/>
    <w:rsid w:val="00334B0B"/>
    <w:rsid w:val="00335892"/>
    <w:rsid w:val="003522FC"/>
    <w:rsid w:val="00353169"/>
    <w:rsid w:val="00357007"/>
    <w:rsid w:val="00357C26"/>
    <w:rsid w:val="00366CE4"/>
    <w:rsid w:val="00370CAE"/>
    <w:rsid w:val="00372027"/>
    <w:rsid w:val="00375B7D"/>
    <w:rsid w:val="00384B3D"/>
    <w:rsid w:val="00385E2C"/>
    <w:rsid w:val="00390196"/>
    <w:rsid w:val="00393761"/>
    <w:rsid w:val="00394502"/>
    <w:rsid w:val="0039462B"/>
    <w:rsid w:val="00397E6C"/>
    <w:rsid w:val="003A1699"/>
    <w:rsid w:val="003A474C"/>
    <w:rsid w:val="003B1076"/>
    <w:rsid w:val="003B1DC0"/>
    <w:rsid w:val="003B5276"/>
    <w:rsid w:val="003C2D25"/>
    <w:rsid w:val="003D2AFB"/>
    <w:rsid w:val="003D38A7"/>
    <w:rsid w:val="003D4B09"/>
    <w:rsid w:val="003F1135"/>
    <w:rsid w:val="0041154C"/>
    <w:rsid w:val="00432FFF"/>
    <w:rsid w:val="00436DE1"/>
    <w:rsid w:val="00444588"/>
    <w:rsid w:val="004464AE"/>
    <w:rsid w:val="00446EC4"/>
    <w:rsid w:val="00462CA3"/>
    <w:rsid w:val="004641B9"/>
    <w:rsid w:val="0046474F"/>
    <w:rsid w:val="00466A61"/>
    <w:rsid w:val="00473EE8"/>
    <w:rsid w:val="00477B9E"/>
    <w:rsid w:val="0048306C"/>
    <w:rsid w:val="004A5318"/>
    <w:rsid w:val="004A6505"/>
    <w:rsid w:val="004A67F5"/>
    <w:rsid w:val="004A6F64"/>
    <w:rsid w:val="004A7263"/>
    <w:rsid w:val="004C0E49"/>
    <w:rsid w:val="004C61F1"/>
    <w:rsid w:val="004C6C4C"/>
    <w:rsid w:val="004C7862"/>
    <w:rsid w:val="004D488E"/>
    <w:rsid w:val="004D6189"/>
    <w:rsid w:val="004D6564"/>
    <w:rsid w:val="004E35D2"/>
    <w:rsid w:val="004F21FC"/>
    <w:rsid w:val="004F47BC"/>
    <w:rsid w:val="004F7F83"/>
    <w:rsid w:val="00512844"/>
    <w:rsid w:val="005459DC"/>
    <w:rsid w:val="00555C55"/>
    <w:rsid w:val="00580EB9"/>
    <w:rsid w:val="00581D1E"/>
    <w:rsid w:val="005853BD"/>
    <w:rsid w:val="005854A2"/>
    <w:rsid w:val="0059434D"/>
    <w:rsid w:val="0059652D"/>
    <w:rsid w:val="00597184"/>
    <w:rsid w:val="005A3079"/>
    <w:rsid w:val="005A47F1"/>
    <w:rsid w:val="005A4D7E"/>
    <w:rsid w:val="005B1D63"/>
    <w:rsid w:val="005B4361"/>
    <w:rsid w:val="005B54A2"/>
    <w:rsid w:val="005C0DD5"/>
    <w:rsid w:val="005C5A32"/>
    <w:rsid w:val="005C650F"/>
    <w:rsid w:val="005D03A3"/>
    <w:rsid w:val="005D7593"/>
    <w:rsid w:val="005D7BD5"/>
    <w:rsid w:val="005F4763"/>
    <w:rsid w:val="005F546A"/>
    <w:rsid w:val="005F5BDB"/>
    <w:rsid w:val="00603E4D"/>
    <w:rsid w:val="00604549"/>
    <w:rsid w:val="00605F4B"/>
    <w:rsid w:val="00610235"/>
    <w:rsid w:val="00612DDE"/>
    <w:rsid w:val="006176F0"/>
    <w:rsid w:val="006253A8"/>
    <w:rsid w:val="00630A81"/>
    <w:rsid w:val="006414E3"/>
    <w:rsid w:val="00643085"/>
    <w:rsid w:val="00651B7F"/>
    <w:rsid w:val="00655AFE"/>
    <w:rsid w:val="00656460"/>
    <w:rsid w:val="00656DE9"/>
    <w:rsid w:val="00663F5D"/>
    <w:rsid w:val="006648AB"/>
    <w:rsid w:val="00670FCD"/>
    <w:rsid w:val="0067307F"/>
    <w:rsid w:val="0067786B"/>
    <w:rsid w:val="00694026"/>
    <w:rsid w:val="006960A7"/>
    <w:rsid w:val="00696B29"/>
    <w:rsid w:val="00696B83"/>
    <w:rsid w:val="00696C08"/>
    <w:rsid w:val="006B086C"/>
    <w:rsid w:val="006B1887"/>
    <w:rsid w:val="006B1BAC"/>
    <w:rsid w:val="006B46CF"/>
    <w:rsid w:val="006B5922"/>
    <w:rsid w:val="006B655D"/>
    <w:rsid w:val="006D1E61"/>
    <w:rsid w:val="006D4072"/>
    <w:rsid w:val="006D4DAE"/>
    <w:rsid w:val="006D5C06"/>
    <w:rsid w:val="006E29A7"/>
    <w:rsid w:val="006E31F3"/>
    <w:rsid w:val="006E47AB"/>
    <w:rsid w:val="006E47DB"/>
    <w:rsid w:val="006F257A"/>
    <w:rsid w:val="006F3D7E"/>
    <w:rsid w:val="006F6C60"/>
    <w:rsid w:val="006F757D"/>
    <w:rsid w:val="00702C57"/>
    <w:rsid w:val="00707B4A"/>
    <w:rsid w:val="007100FB"/>
    <w:rsid w:val="007111C7"/>
    <w:rsid w:val="007118B8"/>
    <w:rsid w:val="00755C0F"/>
    <w:rsid w:val="00756512"/>
    <w:rsid w:val="007578AF"/>
    <w:rsid w:val="00765AEC"/>
    <w:rsid w:val="00773203"/>
    <w:rsid w:val="00782C67"/>
    <w:rsid w:val="00790F9B"/>
    <w:rsid w:val="00792369"/>
    <w:rsid w:val="0079291B"/>
    <w:rsid w:val="007A2E71"/>
    <w:rsid w:val="007B328D"/>
    <w:rsid w:val="007B4A61"/>
    <w:rsid w:val="007C219A"/>
    <w:rsid w:val="007C4E9F"/>
    <w:rsid w:val="007E65F4"/>
    <w:rsid w:val="007F1013"/>
    <w:rsid w:val="00805CEE"/>
    <w:rsid w:val="00810855"/>
    <w:rsid w:val="00814AB6"/>
    <w:rsid w:val="00816C6B"/>
    <w:rsid w:val="0082047D"/>
    <w:rsid w:val="00824355"/>
    <w:rsid w:val="00830A66"/>
    <w:rsid w:val="00832F64"/>
    <w:rsid w:val="00833610"/>
    <w:rsid w:val="008373D9"/>
    <w:rsid w:val="00845ECA"/>
    <w:rsid w:val="00847AC1"/>
    <w:rsid w:val="00852FB0"/>
    <w:rsid w:val="00862C25"/>
    <w:rsid w:val="00863F88"/>
    <w:rsid w:val="0087387F"/>
    <w:rsid w:val="00881458"/>
    <w:rsid w:val="00891D9E"/>
    <w:rsid w:val="00897FEA"/>
    <w:rsid w:val="008A087F"/>
    <w:rsid w:val="008B150B"/>
    <w:rsid w:val="008B76D7"/>
    <w:rsid w:val="008B7F0C"/>
    <w:rsid w:val="008C01FC"/>
    <w:rsid w:val="008C59EA"/>
    <w:rsid w:val="008D2317"/>
    <w:rsid w:val="008D4ABC"/>
    <w:rsid w:val="008D585D"/>
    <w:rsid w:val="008E2022"/>
    <w:rsid w:val="008E2F21"/>
    <w:rsid w:val="008E5EA4"/>
    <w:rsid w:val="008F15A3"/>
    <w:rsid w:val="00900F6C"/>
    <w:rsid w:val="00901BC8"/>
    <w:rsid w:val="00910CCB"/>
    <w:rsid w:val="00932A62"/>
    <w:rsid w:val="00935223"/>
    <w:rsid w:val="00941FD2"/>
    <w:rsid w:val="009439D2"/>
    <w:rsid w:val="00973558"/>
    <w:rsid w:val="009817B4"/>
    <w:rsid w:val="00981FBA"/>
    <w:rsid w:val="009A3C69"/>
    <w:rsid w:val="009B1641"/>
    <w:rsid w:val="009C0E1A"/>
    <w:rsid w:val="009D0BA8"/>
    <w:rsid w:val="009D679D"/>
    <w:rsid w:val="009E5589"/>
    <w:rsid w:val="009F3E64"/>
    <w:rsid w:val="00A17AD9"/>
    <w:rsid w:val="00A258F4"/>
    <w:rsid w:val="00A315A9"/>
    <w:rsid w:val="00A3757B"/>
    <w:rsid w:val="00A42C32"/>
    <w:rsid w:val="00A47D32"/>
    <w:rsid w:val="00A56813"/>
    <w:rsid w:val="00A56CBF"/>
    <w:rsid w:val="00A71F75"/>
    <w:rsid w:val="00A9433A"/>
    <w:rsid w:val="00AA3ED7"/>
    <w:rsid w:val="00AA54D8"/>
    <w:rsid w:val="00AB33AF"/>
    <w:rsid w:val="00AB6D93"/>
    <w:rsid w:val="00AC013E"/>
    <w:rsid w:val="00AE0E67"/>
    <w:rsid w:val="00AE328B"/>
    <w:rsid w:val="00B01042"/>
    <w:rsid w:val="00B026C1"/>
    <w:rsid w:val="00B060FC"/>
    <w:rsid w:val="00B16361"/>
    <w:rsid w:val="00B16A73"/>
    <w:rsid w:val="00B206DA"/>
    <w:rsid w:val="00B3408D"/>
    <w:rsid w:val="00B405BE"/>
    <w:rsid w:val="00B4283E"/>
    <w:rsid w:val="00B4606F"/>
    <w:rsid w:val="00B53F3B"/>
    <w:rsid w:val="00B63004"/>
    <w:rsid w:val="00B65C76"/>
    <w:rsid w:val="00B75EE3"/>
    <w:rsid w:val="00B863DC"/>
    <w:rsid w:val="00B86C29"/>
    <w:rsid w:val="00B875A9"/>
    <w:rsid w:val="00B95929"/>
    <w:rsid w:val="00B9615D"/>
    <w:rsid w:val="00BA11ED"/>
    <w:rsid w:val="00BA2E73"/>
    <w:rsid w:val="00BA4296"/>
    <w:rsid w:val="00BB433C"/>
    <w:rsid w:val="00BB4926"/>
    <w:rsid w:val="00BC16DD"/>
    <w:rsid w:val="00BC3B92"/>
    <w:rsid w:val="00BC622A"/>
    <w:rsid w:val="00BD0F95"/>
    <w:rsid w:val="00BD79A4"/>
    <w:rsid w:val="00BE0030"/>
    <w:rsid w:val="00BE2350"/>
    <w:rsid w:val="00BE6EBC"/>
    <w:rsid w:val="00BF1FBF"/>
    <w:rsid w:val="00BF2335"/>
    <w:rsid w:val="00BF35CA"/>
    <w:rsid w:val="00BF5618"/>
    <w:rsid w:val="00C02CAB"/>
    <w:rsid w:val="00C05A90"/>
    <w:rsid w:val="00C07838"/>
    <w:rsid w:val="00C15939"/>
    <w:rsid w:val="00C173C8"/>
    <w:rsid w:val="00C173E1"/>
    <w:rsid w:val="00C215ED"/>
    <w:rsid w:val="00C21C66"/>
    <w:rsid w:val="00C24998"/>
    <w:rsid w:val="00C3262B"/>
    <w:rsid w:val="00C44942"/>
    <w:rsid w:val="00C46200"/>
    <w:rsid w:val="00C50953"/>
    <w:rsid w:val="00C6268D"/>
    <w:rsid w:val="00C83AF4"/>
    <w:rsid w:val="00CA04A5"/>
    <w:rsid w:val="00CA298F"/>
    <w:rsid w:val="00CA52EC"/>
    <w:rsid w:val="00CA6A40"/>
    <w:rsid w:val="00CB4B83"/>
    <w:rsid w:val="00CB5977"/>
    <w:rsid w:val="00CB616D"/>
    <w:rsid w:val="00CC02BF"/>
    <w:rsid w:val="00CC2643"/>
    <w:rsid w:val="00CD0A7B"/>
    <w:rsid w:val="00CD57CD"/>
    <w:rsid w:val="00CD66F9"/>
    <w:rsid w:val="00CE0A1F"/>
    <w:rsid w:val="00CF4DB1"/>
    <w:rsid w:val="00D03614"/>
    <w:rsid w:val="00D07FA3"/>
    <w:rsid w:val="00D345BE"/>
    <w:rsid w:val="00D417A1"/>
    <w:rsid w:val="00D50BEF"/>
    <w:rsid w:val="00D61530"/>
    <w:rsid w:val="00D73084"/>
    <w:rsid w:val="00D7548B"/>
    <w:rsid w:val="00D7607F"/>
    <w:rsid w:val="00D80B22"/>
    <w:rsid w:val="00D84173"/>
    <w:rsid w:val="00D92912"/>
    <w:rsid w:val="00D94E3B"/>
    <w:rsid w:val="00D97E98"/>
    <w:rsid w:val="00DB2084"/>
    <w:rsid w:val="00DB4E8B"/>
    <w:rsid w:val="00DC1F97"/>
    <w:rsid w:val="00DC652E"/>
    <w:rsid w:val="00DD2937"/>
    <w:rsid w:val="00DD51C5"/>
    <w:rsid w:val="00DD7294"/>
    <w:rsid w:val="00DE31BA"/>
    <w:rsid w:val="00DE7381"/>
    <w:rsid w:val="00DE778B"/>
    <w:rsid w:val="00E05BD2"/>
    <w:rsid w:val="00E10B86"/>
    <w:rsid w:val="00E1278B"/>
    <w:rsid w:val="00E35BAF"/>
    <w:rsid w:val="00E57182"/>
    <w:rsid w:val="00E63D15"/>
    <w:rsid w:val="00E73755"/>
    <w:rsid w:val="00E7724B"/>
    <w:rsid w:val="00E84C51"/>
    <w:rsid w:val="00E86E9D"/>
    <w:rsid w:val="00EA24F6"/>
    <w:rsid w:val="00EA3BDC"/>
    <w:rsid w:val="00EA67D6"/>
    <w:rsid w:val="00EC638E"/>
    <w:rsid w:val="00ED0DB9"/>
    <w:rsid w:val="00ED1065"/>
    <w:rsid w:val="00ED3CAA"/>
    <w:rsid w:val="00ED5F90"/>
    <w:rsid w:val="00EF22FC"/>
    <w:rsid w:val="00EF2407"/>
    <w:rsid w:val="00EF6A1A"/>
    <w:rsid w:val="00F26CF1"/>
    <w:rsid w:val="00F30724"/>
    <w:rsid w:val="00F50409"/>
    <w:rsid w:val="00F533AE"/>
    <w:rsid w:val="00F57C50"/>
    <w:rsid w:val="00F63542"/>
    <w:rsid w:val="00F6415D"/>
    <w:rsid w:val="00F70C38"/>
    <w:rsid w:val="00F7219D"/>
    <w:rsid w:val="00F741E8"/>
    <w:rsid w:val="00F92555"/>
    <w:rsid w:val="00F92557"/>
    <w:rsid w:val="00FA4CC2"/>
    <w:rsid w:val="00FB7D87"/>
    <w:rsid w:val="00FC375F"/>
    <w:rsid w:val="00FC5CA2"/>
    <w:rsid w:val="00FD0177"/>
    <w:rsid w:val="00FE06F5"/>
    <w:rsid w:val="00FE5DB7"/>
    <w:rsid w:val="00FF6C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1">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4.xml"/><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emf"/><Relationship Id="rId63" Type="http://schemas.openxmlformats.org/officeDocument/2006/relationships/header" Target="header6.xml"/><Relationship Id="rId68" Type="http://schemas.openxmlformats.org/officeDocument/2006/relationships/image" Target="media/image53.jpeg"/><Relationship Id="rId76"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1.emf"/><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0.emf"/><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5.xml"/><Relationship Id="rId48" Type="http://schemas.openxmlformats.org/officeDocument/2006/relationships/image" Target="media/image34.jpeg"/><Relationship Id="rId56" Type="http://schemas.openxmlformats.org/officeDocument/2006/relationships/image" Target="media/image42.emf"/><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header" Target="header7.xml"/><Relationship Id="rId8" Type="http://schemas.openxmlformats.org/officeDocument/2006/relationships/header" Target="header1.xml"/><Relationship Id="rId51" Type="http://schemas.openxmlformats.org/officeDocument/2006/relationships/image" Target="media/image37.jpeg"/><Relationship Id="rId72" Type="http://schemas.openxmlformats.org/officeDocument/2006/relationships/image" Target="media/image57.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2.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5.jpeg"/><Relationship Id="rId75"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5.jpeg"/><Relationship Id="rId57" Type="http://schemas.openxmlformats.org/officeDocument/2006/relationships/image" Target="media/image4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530A9-9A82-4EEE-B835-4047EF348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8861</Words>
  <Characters>50513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cp:revision>
  <cp:lastPrinted>2015-09-17T07:44:00Z</cp:lastPrinted>
  <dcterms:created xsi:type="dcterms:W3CDTF">2015-09-22T08:29:00Z</dcterms:created>
  <dcterms:modified xsi:type="dcterms:W3CDTF">2015-09-22T11:31:00Z</dcterms:modified>
</cp:coreProperties>
</file>