
<file path=[Content_Types].xml><?xml version="1.0" encoding="utf-8"?>
<Types xmlns="http://schemas.openxmlformats.org/package/2006/content-types">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6506" w:rsidRPr="00A429E6" w:rsidRDefault="00B86506" w:rsidP="00B86506">
      <w:pPr>
        <w:pStyle w:val="Paragrafi"/>
        <w:jc w:val="center"/>
        <w:rPr>
          <w:b/>
          <w:lang w:val="sq-AL"/>
        </w:rPr>
      </w:pPr>
      <w:r w:rsidRPr="00A429E6">
        <w:rPr>
          <w:b/>
          <w:lang w:val="sq-AL"/>
        </w:rPr>
        <w:t>LIGJ</w:t>
      </w:r>
    </w:p>
    <w:p w:rsidR="00B86506" w:rsidRPr="00A429E6" w:rsidRDefault="00B86506" w:rsidP="00B86506">
      <w:pPr>
        <w:pStyle w:val="Paragrafi"/>
        <w:jc w:val="center"/>
        <w:rPr>
          <w:b/>
          <w:lang w:val="sq-AL"/>
        </w:rPr>
      </w:pPr>
      <w:r w:rsidRPr="00A429E6">
        <w:rPr>
          <w:b/>
          <w:lang w:val="sq-AL"/>
        </w:rPr>
        <w:t>Nr. 3/2015</w:t>
      </w:r>
    </w:p>
    <w:p w:rsidR="00B86506" w:rsidRPr="00A429E6" w:rsidRDefault="00B86506" w:rsidP="00B86506">
      <w:pPr>
        <w:pStyle w:val="Paragrafi"/>
        <w:jc w:val="center"/>
        <w:rPr>
          <w:b/>
          <w:sz w:val="14"/>
          <w:lang w:val="sq-AL"/>
        </w:rPr>
      </w:pPr>
    </w:p>
    <w:p w:rsidR="00B86506" w:rsidRPr="00A429E6" w:rsidRDefault="00B86506" w:rsidP="00940778">
      <w:pPr>
        <w:pStyle w:val="Paragrafi"/>
        <w:jc w:val="center"/>
        <w:rPr>
          <w:b/>
          <w:spacing w:val="-4"/>
          <w:lang w:val="sq-AL"/>
        </w:rPr>
      </w:pPr>
      <w:r w:rsidRPr="00A429E6">
        <w:rPr>
          <w:b/>
          <w:lang w:val="sq-AL"/>
        </w:rPr>
        <w:t>PËR NJË NDRYSHIM NË AKTIN NORMATIV</w:t>
      </w:r>
      <w:r w:rsidRPr="00A429E6">
        <w:rPr>
          <w:b/>
          <w:spacing w:val="-4"/>
          <w:lang w:val="sq-AL"/>
        </w:rPr>
        <w:t>, ME FUQINË E LIGJIT, NR. 4, DATË 9.7.2008, TË KËSHILLIT TË MINISTRAVE, “PËR PRIVATIZIMIN DHE DHËNIEN NË PËRDORIM SHOQËRIVE TREGTARE DHE INSTITUCIONEVE SHTETËRORE TË NDËRMARRJEVE APO OBJEKTEVE TË VEÇANTA, MJETEVE KRYESORE DHE MJETEVE TË XHIROS SË KËTYRE NDËRMARRJEVE”, MIRATUAR ME LIGJIN NR. 9967, DATË 24.7.2008</w:t>
      </w:r>
    </w:p>
    <w:p w:rsidR="00B86506" w:rsidRPr="00A429E6" w:rsidRDefault="00B86506" w:rsidP="00940778">
      <w:pPr>
        <w:pStyle w:val="Hapesira7"/>
        <w:rPr>
          <w:spacing w:val="-4"/>
          <w:lang w:val="sq-AL"/>
        </w:rPr>
      </w:pPr>
    </w:p>
    <w:p w:rsidR="00B86506" w:rsidRPr="00A429E6" w:rsidRDefault="00B86506" w:rsidP="00B86506">
      <w:pPr>
        <w:pStyle w:val="Paragrafi"/>
        <w:rPr>
          <w:spacing w:val="-4"/>
          <w:lang w:val="sq-AL"/>
        </w:rPr>
      </w:pPr>
      <w:r w:rsidRPr="00A429E6">
        <w:rPr>
          <w:spacing w:val="-4"/>
          <w:lang w:val="sq-AL"/>
        </w:rPr>
        <w:t xml:space="preserve">Në mbështetje të neneve 78 dhe 83, pika 1, të Kushtetutës, me propozimin e Këshillit të Ministrave, </w:t>
      </w:r>
    </w:p>
    <w:p w:rsidR="00B86506" w:rsidRPr="00A429E6" w:rsidRDefault="00B86506" w:rsidP="00940778">
      <w:pPr>
        <w:pStyle w:val="Hapesira7"/>
        <w:rPr>
          <w:spacing w:val="-4"/>
          <w:sz w:val="12"/>
          <w:lang w:val="sq-AL"/>
        </w:rPr>
      </w:pPr>
    </w:p>
    <w:p w:rsidR="00B86506" w:rsidRPr="00A429E6" w:rsidRDefault="00B86506" w:rsidP="00B86506">
      <w:pPr>
        <w:pStyle w:val="Paragrafi"/>
        <w:jc w:val="center"/>
        <w:rPr>
          <w:spacing w:val="-4"/>
          <w:lang w:val="sq-AL"/>
        </w:rPr>
      </w:pPr>
      <w:r w:rsidRPr="00A429E6">
        <w:rPr>
          <w:spacing w:val="-4"/>
          <w:lang w:val="sq-AL"/>
        </w:rPr>
        <w:t>KUVENDI</w:t>
      </w:r>
    </w:p>
    <w:p w:rsidR="00B86506" w:rsidRPr="00A429E6" w:rsidRDefault="00B86506" w:rsidP="00B86506">
      <w:pPr>
        <w:pStyle w:val="Paragrafi"/>
        <w:jc w:val="center"/>
        <w:rPr>
          <w:spacing w:val="-4"/>
          <w:lang w:val="sq-AL"/>
        </w:rPr>
      </w:pPr>
      <w:r w:rsidRPr="00A429E6">
        <w:rPr>
          <w:spacing w:val="-4"/>
          <w:lang w:val="sq-AL"/>
        </w:rPr>
        <w:t>I REPUBLIKËS SË SHQIPËRISË</w:t>
      </w:r>
    </w:p>
    <w:p w:rsidR="00B86506" w:rsidRPr="00A429E6" w:rsidRDefault="00B86506" w:rsidP="00940778">
      <w:pPr>
        <w:pStyle w:val="Hapesira7"/>
        <w:rPr>
          <w:spacing w:val="-4"/>
          <w:lang w:val="sq-AL"/>
        </w:rPr>
      </w:pPr>
    </w:p>
    <w:p w:rsidR="00B86506" w:rsidRPr="00A429E6" w:rsidRDefault="00B86506" w:rsidP="00B86506">
      <w:pPr>
        <w:pStyle w:val="Paragrafi"/>
        <w:jc w:val="center"/>
        <w:rPr>
          <w:spacing w:val="-4"/>
          <w:lang w:val="sq-AL"/>
        </w:rPr>
      </w:pPr>
      <w:r w:rsidRPr="00A429E6">
        <w:rPr>
          <w:spacing w:val="-4"/>
          <w:lang w:val="sq-AL"/>
        </w:rPr>
        <w:t>VENDOSI:</w:t>
      </w:r>
    </w:p>
    <w:p w:rsidR="00B86506" w:rsidRPr="00A429E6" w:rsidRDefault="00B86506" w:rsidP="00940778">
      <w:pPr>
        <w:pStyle w:val="Hapesira7"/>
        <w:rPr>
          <w:spacing w:val="-4"/>
          <w:lang w:val="sq-AL"/>
        </w:rPr>
      </w:pPr>
    </w:p>
    <w:p w:rsidR="00B86506" w:rsidRPr="00A429E6" w:rsidRDefault="00B86506" w:rsidP="00B86506">
      <w:pPr>
        <w:pStyle w:val="NeniNr"/>
        <w:rPr>
          <w:spacing w:val="-4"/>
          <w:lang w:val="sq-AL"/>
        </w:rPr>
      </w:pPr>
      <w:r w:rsidRPr="00A429E6">
        <w:rPr>
          <w:spacing w:val="-4"/>
          <w:lang w:val="sq-AL"/>
        </w:rPr>
        <w:t>Neni 1</w:t>
      </w:r>
    </w:p>
    <w:p w:rsidR="00B86506" w:rsidRPr="00A429E6" w:rsidRDefault="00B86506" w:rsidP="00940778">
      <w:pPr>
        <w:pStyle w:val="Hapesira7"/>
        <w:rPr>
          <w:spacing w:val="-4"/>
          <w:lang w:val="sq-AL"/>
        </w:rPr>
      </w:pPr>
    </w:p>
    <w:p w:rsidR="00B86506" w:rsidRPr="00A429E6" w:rsidRDefault="00B86506" w:rsidP="00B86506">
      <w:pPr>
        <w:pStyle w:val="Paragrafi"/>
        <w:rPr>
          <w:spacing w:val="-4"/>
          <w:lang w:val="sq-AL"/>
        </w:rPr>
      </w:pPr>
      <w:r w:rsidRPr="00A429E6">
        <w:rPr>
          <w:spacing w:val="-4"/>
          <w:lang w:val="sq-AL"/>
        </w:rPr>
        <w:t>Neni 4 i aktit normativ, me fuqinë e ligjit, nr. 4, datë 9.7.2008, të Këshillit të Ministrave, “Për privatizimin dhe dhënien në përdorim shoqërive tregtare dhe institucioneve shtetërore të ndër</w:t>
      </w:r>
      <w:r w:rsidR="00940778" w:rsidRPr="00A429E6">
        <w:rPr>
          <w:spacing w:val="-4"/>
          <w:lang w:val="sq-AL"/>
        </w:rPr>
        <w:t>-</w:t>
      </w:r>
      <w:r w:rsidRPr="00A429E6">
        <w:rPr>
          <w:spacing w:val="-4"/>
          <w:lang w:val="sq-AL"/>
        </w:rPr>
        <w:t>marrjeve apo objekteve të veçanta, mjeteve kryesore dhe mjeteve të xhiros së këtyre ndër</w:t>
      </w:r>
      <w:r w:rsidR="00940778" w:rsidRPr="00A429E6">
        <w:rPr>
          <w:spacing w:val="-4"/>
          <w:lang w:val="sq-AL"/>
        </w:rPr>
        <w:t>-</w:t>
      </w:r>
      <w:r w:rsidRPr="00A429E6">
        <w:rPr>
          <w:spacing w:val="-4"/>
          <w:lang w:val="sq-AL"/>
        </w:rPr>
        <w:t>marrjeve”, miratuar me ligjin nr. 9967, datë 24.7.2008, ndryshohet si më poshtë:</w:t>
      </w:r>
    </w:p>
    <w:p w:rsidR="00B86506" w:rsidRPr="00A429E6" w:rsidRDefault="00B86506" w:rsidP="00B86506">
      <w:pPr>
        <w:pStyle w:val="Paragrafi"/>
        <w:rPr>
          <w:spacing w:val="-4"/>
          <w:sz w:val="14"/>
          <w:lang w:val="sq-AL"/>
        </w:rPr>
      </w:pPr>
    </w:p>
    <w:p w:rsidR="00B86506" w:rsidRPr="00A429E6" w:rsidRDefault="00B86506" w:rsidP="00B86506">
      <w:pPr>
        <w:pStyle w:val="NeniNr"/>
        <w:rPr>
          <w:spacing w:val="-4"/>
          <w:lang w:val="sq-AL"/>
        </w:rPr>
      </w:pPr>
      <w:r w:rsidRPr="00A429E6">
        <w:rPr>
          <w:spacing w:val="-4"/>
          <w:lang w:val="sq-AL"/>
        </w:rPr>
        <w:t>“Neni 4</w:t>
      </w:r>
    </w:p>
    <w:p w:rsidR="00B86506" w:rsidRPr="00A429E6" w:rsidRDefault="00B86506" w:rsidP="00940778">
      <w:pPr>
        <w:pStyle w:val="Hapesira7"/>
        <w:rPr>
          <w:spacing w:val="-4"/>
          <w:lang w:val="sq-AL"/>
        </w:rPr>
      </w:pPr>
    </w:p>
    <w:p w:rsidR="00B86506" w:rsidRPr="00A429E6" w:rsidRDefault="00B86506" w:rsidP="00B86506">
      <w:pPr>
        <w:pStyle w:val="Paragrafi"/>
        <w:rPr>
          <w:spacing w:val="-4"/>
          <w:lang w:val="sq-AL"/>
        </w:rPr>
      </w:pPr>
      <w:r w:rsidRPr="00A429E6">
        <w:rPr>
          <w:spacing w:val="-4"/>
          <w:lang w:val="sq-AL"/>
        </w:rPr>
        <w:t>Organi që kryen procedurat e shitjes së pronës shtetërore që privatizohet, përveç rasteve kur parashikohet ndryshe me ligj, është struktura përgjegjëse për shitjen e pronës publike në Ministrinë e Financave.”.</w:t>
      </w:r>
    </w:p>
    <w:p w:rsidR="00940778" w:rsidRPr="00A429E6" w:rsidRDefault="00940778" w:rsidP="00940778">
      <w:pPr>
        <w:pStyle w:val="Hapesira7"/>
        <w:rPr>
          <w:spacing w:val="-4"/>
          <w:lang w:val="sq-AL"/>
        </w:rPr>
      </w:pPr>
    </w:p>
    <w:p w:rsidR="00B86506" w:rsidRPr="00A429E6" w:rsidRDefault="00B86506" w:rsidP="00B86506">
      <w:pPr>
        <w:pStyle w:val="NeniNr"/>
        <w:rPr>
          <w:spacing w:val="-4"/>
          <w:lang w:val="sq-AL"/>
        </w:rPr>
      </w:pPr>
      <w:r w:rsidRPr="00A429E6">
        <w:rPr>
          <w:spacing w:val="-4"/>
          <w:lang w:val="sq-AL"/>
        </w:rPr>
        <w:t>Neni 2</w:t>
      </w:r>
    </w:p>
    <w:p w:rsidR="00B86506" w:rsidRPr="00A429E6" w:rsidRDefault="00B86506" w:rsidP="00940778">
      <w:pPr>
        <w:pStyle w:val="Hapesira7"/>
        <w:rPr>
          <w:spacing w:val="-4"/>
          <w:lang w:val="sq-AL"/>
        </w:rPr>
      </w:pPr>
    </w:p>
    <w:p w:rsidR="00B86506" w:rsidRPr="00A429E6" w:rsidRDefault="00B86506" w:rsidP="00B86506">
      <w:pPr>
        <w:pStyle w:val="Paragrafi"/>
        <w:rPr>
          <w:spacing w:val="-4"/>
          <w:lang w:val="sq-AL"/>
        </w:rPr>
      </w:pPr>
      <w:r w:rsidRPr="00A429E6">
        <w:rPr>
          <w:spacing w:val="-4"/>
          <w:lang w:val="sq-AL"/>
        </w:rPr>
        <w:t>Ky ligj hyn në fuqi 15 ditë pas botimit në Fletoren Zyrtare.</w:t>
      </w:r>
    </w:p>
    <w:p w:rsidR="00B86506" w:rsidRPr="00A429E6" w:rsidRDefault="00B86506" w:rsidP="00B86506">
      <w:pPr>
        <w:pStyle w:val="Paragrafi"/>
        <w:rPr>
          <w:spacing w:val="-4"/>
          <w:sz w:val="12"/>
          <w:lang w:val="sq-AL"/>
        </w:rPr>
      </w:pPr>
    </w:p>
    <w:p w:rsidR="007C7185" w:rsidRPr="00A429E6" w:rsidRDefault="007C7185" w:rsidP="00B86506">
      <w:pPr>
        <w:pStyle w:val="Paragrafi"/>
        <w:rPr>
          <w:spacing w:val="-4"/>
          <w:sz w:val="6"/>
          <w:lang w:val="sq-AL"/>
        </w:rPr>
      </w:pPr>
    </w:p>
    <w:p w:rsidR="00B86506" w:rsidRPr="00A429E6" w:rsidRDefault="00B86506" w:rsidP="00B86506">
      <w:pPr>
        <w:pStyle w:val="Paragrafi"/>
        <w:rPr>
          <w:spacing w:val="-4"/>
          <w:lang w:val="sq-AL"/>
        </w:rPr>
      </w:pPr>
      <w:r w:rsidRPr="00A429E6">
        <w:rPr>
          <w:spacing w:val="-4"/>
          <w:lang w:val="sq-AL"/>
        </w:rPr>
        <w:t xml:space="preserve">Miratuar në datën 5.2.2015                                                                   </w:t>
      </w:r>
    </w:p>
    <w:p w:rsidR="00940778" w:rsidRPr="00A429E6" w:rsidRDefault="00940778" w:rsidP="00B86506">
      <w:pPr>
        <w:pStyle w:val="Paragrafi"/>
        <w:rPr>
          <w:b/>
          <w:spacing w:val="-4"/>
          <w:sz w:val="16"/>
          <w:lang w:val="sq-AL"/>
        </w:rPr>
      </w:pPr>
    </w:p>
    <w:p w:rsidR="00B86506" w:rsidRPr="00A429E6" w:rsidRDefault="00B86506" w:rsidP="00B86506">
      <w:pPr>
        <w:pStyle w:val="Paragrafi"/>
        <w:rPr>
          <w:b/>
          <w:spacing w:val="-4"/>
          <w:lang w:val="sq-AL"/>
        </w:rPr>
      </w:pPr>
      <w:r w:rsidRPr="00A429E6">
        <w:rPr>
          <w:b/>
          <w:spacing w:val="-4"/>
          <w:lang w:val="sq-AL"/>
        </w:rPr>
        <w:t>Shpallur</w:t>
      </w:r>
      <w:r w:rsidR="008B21C6">
        <w:rPr>
          <w:b/>
          <w:spacing w:val="-4"/>
          <w:lang w:val="sq-AL"/>
        </w:rPr>
        <w:t xml:space="preserve"> </w:t>
      </w:r>
      <w:r w:rsidRPr="00A429E6">
        <w:rPr>
          <w:b/>
          <w:spacing w:val="-4"/>
          <w:lang w:val="sq-AL"/>
        </w:rPr>
        <w:t>me dekretin nr.</w:t>
      </w:r>
      <w:r w:rsidR="002C22B6" w:rsidRPr="00A429E6">
        <w:rPr>
          <w:b/>
          <w:spacing w:val="-4"/>
          <w:lang w:val="sq-AL"/>
        </w:rPr>
        <w:t xml:space="preserve"> 8977</w:t>
      </w:r>
      <w:r w:rsidRPr="00A429E6">
        <w:rPr>
          <w:b/>
          <w:spacing w:val="-4"/>
          <w:lang w:val="sq-AL"/>
        </w:rPr>
        <w:t>, datë</w:t>
      </w:r>
      <w:r w:rsidR="002C22B6" w:rsidRPr="00A429E6">
        <w:rPr>
          <w:b/>
          <w:spacing w:val="-4"/>
          <w:lang w:val="sq-AL"/>
        </w:rPr>
        <w:t xml:space="preserve"> 18.2.2015 </w:t>
      </w:r>
      <w:r w:rsidRPr="00A429E6">
        <w:rPr>
          <w:b/>
          <w:spacing w:val="-4"/>
          <w:lang w:val="sq-AL"/>
        </w:rPr>
        <w:t>të Presidentit të Republikës së Shqipërisë, Bujar Nishani</w:t>
      </w:r>
    </w:p>
    <w:p w:rsidR="007C7185" w:rsidRPr="00A429E6" w:rsidRDefault="007C7185" w:rsidP="004E4B22">
      <w:pPr>
        <w:pStyle w:val="Paragrafi"/>
        <w:jc w:val="center"/>
        <w:rPr>
          <w:b/>
          <w:lang w:val="sq-AL"/>
        </w:rPr>
      </w:pPr>
    </w:p>
    <w:p w:rsidR="004E4B22" w:rsidRPr="00A429E6" w:rsidRDefault="004E4B22" w:rsidP="004E4B22">
      <w:pPr>
        <w:pStyle w:val="Paragrafi"/>
        <w:jc w:val="center"/>
        <w:rPr>
          <w:b/>
          <w:lang w:val="sq-AL"/>
        </w:rPr>
      </w:pPr>
      <w:r w:rsidRPr="00A429E6">
        <w:rPr>
          <w:b/>
          <w:lang w:val="sq-AL"/>
        </w:rPr>
        <w:lastRenderedPageBreak/>
        <w:t>LIGJ</w:t>
      </w:r>
    </w:p>
    <w:p w:rsidR="004E4B22" w:rsidRPr="00A429E6" w:rsidRDefault="004E4B22" w:rsidP="004E4B22">
      <w:pPr>
        <w:pStyle w:val="Paragrafi"/>
        <w:jc w:val="center"/>
        <w:rPr>
          <w:b/>
          <w:lang w:val="sq-AL"/>
        </w:rPr>
      </w:pPr>
      <w:r w:rsidRPr="00A429E6">
        <w:rPr>
          <w:b/>
          <w:lang w:val="sq-AL"/>
        </w:rPr>
        <w:t>Nr. 4/2015</w:t>
      </w:r>
    </w:p>
    <w:p w:rsidR="004E4B22" w:rsidRPr="00A429E6" w:rsidRDefault="004E4B22" w:rsidP="00940778">
      <w:pPr>
        <w:pStyle w:val="Hapesira7"/>
        <w:rPr>
          <w:lang w:val="sq-AL"/>
        </w:rPr>
      </w:pPr>
    </w:p>
    <w:p w:rsidR="004E4B22" w:rsidRPr="00A429E6" w:rsidRDefault="004E4B22" w:rsidP="004E4B22">
      <w:pPr>
        <w:pStyle w:val="Paragrafi"/>
        <w:jc w:val="center"/>
        <w:rPr>
          <w:b/>
          <w:lang w:val="sq-AL"/>
        </w:rPr>
      </w:pPr>
      <w:r w:rsidRPr="00A429E6">
        <w:rPr>
          <w:b/>
          <w:lang w:val="sq-AL"/>
        </w:rPr>
        <w:t>PËR RATIFIKIMIN E MARRËVESHJES SË PROGRAMIT NDËRMJET KËSHILLIT TË MINISTRAVE TË REPUBLIKËS SË SHQIPËRISË DHE QEVERISË SË KONFEDERATËS ZVICERANE PËR GRANTIN E ASISTENCËS FINANCIARE PËR “PROGRAMIN E INFRASTRUKTURËS BASHKIAKE III/IV” (BERAT, KUÇOVË, GJIROKASTËR, KAMZË, LUSHNJË, DELVINË, LIBRAZHD), KONTRIBUTI ZVICERAN</w:t>
      </w:r>
    </w:p>
    <w:p w:rsidR="004E4B22" w:rsidRPr="00A429E6" w:rsidRDefault="004E4B22" w:rsidP="00940778">
      <w:pPr>
        <w:pStyle w:val="Hapesira7"/>
        <w:rPr>
          <w:lang w:val="sq-AL"/>
        </w:rPr>
      </w:pPr>
    </w:p>
    <w:p w:rsidR="004E4B22" w:rsidRPr="00A429E6" w:rsidRDefault="004E4B22" w:rsidP="004E4B22">
      <w:pPr>
        <w:pStyle w:val="Paragrafi"/>
        <w:rPr>
          <w:lang w:val="sq-AL"/>
        </w:rPr>
      </w:pPr>
      <w:r w:rsidRPr="00A429E6">
        <w:rPr>
          <w:lang w:val="sq-AL"/>
        </w:rPr>
        <w:t xml:space="preserve">Në mbështetje të neneve 78, 83, pika 1, dhe 121, pika 1, të Kushtetutës, me propozimin e Këshillit të Ministrave, </w:t>
      </w:r>
    </w:p>
    <w:p w:rsidR="004E4B22" w:rsidRPr="00A429E6" w:rsidRDefault="004E4B22" w:rsidP="00940778">
      <w:pPr>
        <w:pStyle w:val="Hapesira7"/>
        <w:rPr>
          <w:lang w:val="sq-AL"/>
        </w:rPr>
      </w:pPr>
    </w:p>
    <w:p w:rsidR="004E4B22" w:rsidRPr="00A429E6" w:rsidRDefault="004E4B22" w:rsidP="00940778">
      <w:pPr>
        <w:pStyle w:val="Paragrafi"/>
        <w:ind w:firstLine="0"/>
        <w:jc w:val="center"/>
        <w:rPr>
          <w:lang w:val="sq-AL"/>
        </w:rPr>
      </w:pPr>
      <w:r w:rsidRPr="00A429E6">
        <w:rPr>
          <w:lang w:val="sq-AL"/>
        </w:rPr>
        <w:t>KUVENDI</w:t>
      </w:r>
    </w:p>
    <w:p w:rsidR="004E4B22" w:rsidRPr="00A429E6" w:rsidRDefault="004E4B22" w:rsidP="00940778">
      <w:pPr>
        <w:pStyle w:val="Paragrafi"/>
        <w:ind w:firstLine="0"/>
        <w:jc w:val="center"/>
        <w:rPr>
          <w:lang w:val="sq-AL"/>
        </w:rPr>
      </w:pPr>
      <w:r w:rsidRPr="00A429E6">
        <w:rPr>
          <w:lang w:val="sq-AL"/>
        </w:rPr>
        <w:t>I REPUBLIKËS SË SHQIPËRISË</w:t>
      </w:r>
    </w:p>
    <w:p w:rsidR="004E4B22" w:rsidRPr="00A429E6" w:rsidRDefault="004E4B22" w:rsidP="00940778">
      <w:pPr>
        <w:pStyle w:val="Hapesira7"/>
        <w:ind w:firstLine="0"/>
        <w:rPr>
          <w:lang w:val="sq-AL"/>
        </w:rPr>
      </w:pPr>
    </w:p>
    <w:p w:rsidR="004E4B22" w:rsidRPr="00A429E6" w:rsidRDefault="004E4B22" w:rsidP="00940778">
      <w:pPr>
        <w:pStyle w:val="Paragrafi"/>
        <w:ind w:firstLine="0"/>
        <w:jc w:val="center"/>
        <w:rPr>
          <w:lang w:val="sq-AL"/>
        </w:rPr>
      </w:pPr>
      <w:r w:rsidRPr="00A429E6">
        <w:rPr>
          <w:lang w:val="sq-AL"/>
        </w:rPr>
        <w:t>VENDOSI:</w:t>
      </w:r>
    </w:p>
    <w:p w:rsidR="004E4B22" w:rsidRPr="00A429E6" w:rsidRDefault="004E4B22" w:rsidP="00940778">
      <w:pPr>
        <w:pStyle w:val="Hapesira7"/>
        <w:ind w:firstLine="0"/>
        <w:rPr>
          <w:lang w:val="sq-AL"/>
        </w:rPr>
      </w:pPr>
    </w:p>
    <w:p w:rsidR="004E4B22" w:rsidRPr="00A429E6" w:rsidRDefault="004E4B22" w:rsidP="00940778">
      <w:pPr>
        <w:pStyle w:val="NeniNr"/>
        <w:rPr>
          <w:lang w:val="sq-AL"/>
        </w:rPr>
      </w:pPr>
      <w:r w:rsidRPr="00A429E6">
        <w:rPr>
          <w:lang w:val="sq-AL"/>
        </w:rPr>
        <w:t>Neni 1</w:t>
      </w:r>
    </w:p>
    <w:p w:rsidR="004E4B22" w:rsidRPr="00A429E6" w:rsidRDefault="004E4B22" w:rsidP="00940778">
      <w:pPr>
        <w:pStyle w:val="Hapesira7"/>
        <w:rPr>
          <w:lang w:val="sq-AL"/>
        </w:rPr>
      </w:pPr>
    </w:p>
    <w:p w:rsidR="004E4B22" w:rsidRPr="00A429E6" w:rsidRDefault="004E4B22" w:rsidP="004E4B22">
      <w:pPr>
        <w:pStyle w:val="Paragrafi"/>
        <w:rPr>
          <w:lang w:val="sq-AL"/>
        </w:rPr>
      </w:pPr>
      <w:r w:rsidRPr="00A429E6">
        <w:rPr>
          <w:lang w:val="sq-AL"/>
        </w:rPr>
        <w:t>Ratifikohet marrëveshja e programit ndërmjet Këshillit të Ministrave të Republikës së Shqipërisë dhe Qeverisë së Konfederatës Zvice</w:t>
      </w:r>
      <w:r w:rsidR="00940778" w:rsidRPr="00A429E6">
        <w:rPr>
          <w:lang w:val="sq-AL"/>
        </w:rPr>
        <w:t>-</w:t>
      </w:r>
      <w:r w:rsidRPr="00A429E6">
        <w:rPr>
          <w:lang w:val="sq-AL"/>
        </w:rPr>
        <w:t>rane për grantin e asistencës  financiare për “Pro</w:t>
      </w:r>
      <w:r w:rsidR="00940778" w:rsidRPr="00A429E6">
        <w:rPr>
          <w:lang w:val="sq-AL"/>
        </w:rPr>
        <w:t>-</w:t>
      </w:r>
      <w:r w:rsidRPr="00A429E6">
        <w:rPr>
          <w:lang w:val="sq-AL"/>
        </w:rPr>
        <w:t>gramin e infrastrukturës bashkiake III/IV” (Berat, Kuçovë, Gjirokastër, Kamzë, Lushnjë, Delvinë, Librazhd), kontributi zviceran.</w:t>
      </w:r>
    </w:p>
    <w:p w:rsidR="00940778" w:rsidRPr="00A429E6" w:rsidRDefault="00940778" w:rsidP="00940778">
      <w:pPr>
        <w:pStyle w:val="Hapesira7"/>
        <w:rPr>
          <w:lang w:val="sq-AL"/>
        </w:rPr>
      </w:pPr>
    </w:p>
    <w:p w:rsidR="004E4B22" w:rsidRPr="00A429E6" w:rsidRDefault="004E4B22" w:rsidP="004E4B22">
      <w:pPr>
        <w:pStyle w:val="NeniNr"/>
        <w:rPr>
          <w:lang w:val="sq-AL"/>
        </w:rPr>
      </w:pPr>
      <w:r w:rsidRPr="00A429E6">
        <w:rPr>
          <w:lang w:val="sq-AL"/>
        </w:rPr>
        <w:t>Neni 2</w:t>
      </w:r>
    </w:p>
    <w:p w:rsidR="004E4B22" w:rsidRPr="00A429E6" w:rsidRDefault="004E4B22" w:rsidP="00940778">
      <w:pPr>
        <w:pStyle w:val="Hapesira7"/>
        <w:rPr>
          <w:lang w:val="sq-AL"/>
        </w:rPr>
      </w:pPr>
    </w:p>
    <w:p w:rsidR="004E4B22" w:rsidRPr="00A429E6" w:rsidRDefault="004E4B22" w:rsidP="004E4B22">
      <w:pPr>
        <w:pStyle w:val="Paragrafi"/>
        <w:rPr>
          <w:lang w:val="sq-AL"/>
        </w:rPr>
      </w:pPr>
      <w:r w:rsidRPr="00A429E6">
        <w:rPr>
          <w:lang w:val="sq-AL"/>
        </w:rPr>
        <w:t>Ky ligj hyn në fuqi 15 ditë pas botimit në Fletoren Zyrtare.</w:t>
      </w:r>
    </w:p>
    <w:p w:rsidR="004E4B22" w:rsidRPr="00A429E6" w:rsidRDefault="004E4B22" w:rsidP="00940778">
      <w:pPr>
        <w:pStyle w:val="Hapesira7"/>
        <w:rPr>
          <w:lang w:val="sq-AL"/>
        </w:rPr>
      </w:pPr>
    </w:p>
    <w:p w:rsidR="004E4B22" w:rsidRPr="00A429E6" w:rsidRDefault="004E4B22" w:rsidP="004E4B22">
      <w:pPr>
        <w:pStyle w:val="Paragrafi"/>
        <w:rPr>
          <w:lang w:val="sq-AL"/>
        </w:rPr>
      </w:pPr>
      <w:r w:rsidRPr="00A429E6">
        <w:rPr>
          <w:lang w:val="sq-AL"/>
        </w:rPr>
        <w:t>Miratuar në datën 5.2.2015</w:t>
      </w:r>
    </w:p>
    <w:p w:rsidR="004E4B22" w:rsidRPr="00A429E6" w:rsidRDefault="004E4B22" w:rsidP="00940778">
      <w:pPr>
        <w:pStyle w:val="Hapesira7"/>
        <w:rPr>
          <w:lang w:val="sq-AL"/>
        </w:rPr>
      </w:pPr>
    </w:p>
    <w:p w:rsidR="004E4B22" w:rsidRPr="00A429E6" w:rsidRDefault="004E4B22" w:rsidP="004E4B22">
      <w:pPr>
        <w:pStyle w:val="Paragrafi"/>
        <w:rPr>
          <w:b/>
          <w:spacing w:val="-4"/>
          <w:lang w:val="sq-AL"/>
        </w:rPr>
      </w:pPr>
      <w:r w:rsidRPr="00A429E6">
        <w:rPr>
          <w:b/>
          <w:spacing w:val="-4"/>
          <w:lang w:val="sq-AL"/>
        </w:rPr>
        <w:t>Shpallur me dekretin nr.</w:t>
      </w:r>
      <w:r w:rsidR="00E56660" w:rsidRPr="00A429E6">
        <w:rPr>
          <w:b/>
          <w:spacing w:val="-4"/>
          <w:lang w:val="sq-AL"/>
        </w:rPr>
        <w:t xml:space="preserve"> 8978</w:t>
      </w:r>
      <w:r w:rsidRPr="00A429E6">
        <w:rPr>
          <w:b/>
          <w:spacing w:val="-4"/>
          <w:lang w:val="sq-AL"/>
        </w:rPr>
        <w:t>, datë</w:t>
      </w:r>
      <w:r w:rsidR="00E56660" w:rsidRPr="00A429E6">
        <w:rPr>
          <w:b/>
          <w:spacing w:val="-4"/>
          <w:lang w:val="sq-AL"/>
        </w:rPr>
        <w:t xml:space="preserve"> 18.2.2015 </w:t>
      </w:r>
      <w:r w:rsidRPr="00A429E6">
        <w:rPr>
          <w:b/>
          <w:spacing w:val="-4"/>
          <w:lang w:val="sq-AL"/>
        </w:rPr>
        <w:t>të Presidentit të Republikës së Shqipërisë, Bujar Nishani</w:t>
      </w:r>
    </w:p>
    <w:p w:rsidR="004E4B22" w:rsidRPr="00A429E6" w:rsidRDefault="004E4B22" w:rsidP="004E4B22">
      <w:pPr>
        <w:pStyle w:val="Paragrafi"/>
        <w:rPr>
          <w:lang w:val="sq-AL"/>
        </w:rPr>
      </w:pPr>
    </w:p>
    <w:p w:rsidR="00940778" w:rsidRPr="00A429E6" w:rsidRDefault="00940778" w:rsidP="004E4B22">
      <w:pPr>
        <w:pStyle w:val="Paragrafi"/>
        <w:rPr>
          <w:lang w:val="sq-AL"/>
        </w:rPr>
      </w:pPr>
    </w:p>
    <w:p w:rsidR="00940778" w:rsidRPr="00A429E6" w:rsidRDefault="00940778" w:rsidP="004E4B22">
      <w:pPr>
        <w:pStyle w:val="Paragrafi"/>
        <w:rPr>
          <w:lang w:val="sq-AL"/>
        </w:rPr>
      </w:pPr>
    </w:p>
    <w:p w:rsidR="00940778" w:rsidRPr="00A429E6" w:rsidRDefault="00940778" w:rsidP="004E4B22">
      <w:pPr>
        <w:pStyle w:val="Paragrafi"/>
        <w:rPr>
          <w:lang w:val="sq-AL"/>
        </w:rPr>
      </w:pPr>
    </w:p>
    <w:p w:rsidR="00940778" w:rsidRPr="00A429E6" w:rsidRDefault="00940778" w:rsidP="004E4B22">
      <w:pPr>
        <w:pStyle w:val="Paragrafi"/>
        <w:rPr>
          <w:lang w:val="sq-AL"/>
        </w:rPr>
      </w:pPr>
    </w:p>
    <w:p w:rsidR="00940778" w:rsidRPr="00A429E6" w:rsidRDefault="00940778" w:rsidP="004E4B22">
      <w:pPr>
        <w:pStyle w:val="Paragrafi"/>
        <w:rPr>
          <w:lang w:val="sq-AL"/>
        </w:rPr>
      </w:pPr>
    </w:p>
    <w:p w:rsidR="00940778" w:rsidRPr="00A429E6" w:rsidRDefault="00940778" w:rsidP="004E4B22">
      <w:pPr>
        <w:pStyle w:val="Paragrafi"/>
        <w:rPr>
          <w:lang w:val="sq-AL"/>
        </w:rPr>
      </w:pPr>
    </w:p>
    <w:p w:rsidR="00940778" w:rsidRPr="00A429E6" w:rsidRDefault="00940778" w:rsidP="004E4B22">
      <w:pPr>
        <w:pStyle w:val="Paragrafi"/>
        <w:rPr>
          <w:lang w:val="sq-AL"/>
        </w:rPr>
      </w:pPr>
    </w:p>
    <w:p w:rsidR="00E56660" w:rsidRPr="00A429E6" w:rsidRDefault="00E56660" w:rsidP="00E56660">
      <w:pPr>
        <w:pStyle w:val="Paragrafi"/>
        <w:jc w:val="center"/>
        <w:rPr>
          <w:b/>
          <w:lang w:val="sq-AL"/>
        </w:rPr>
      </w:pPr>
      <w:r w:rsidRPr="00A429E6">
        <w:rPr>
          <w:b/>
          <w:lang w:val="sq-AL"/>
        </w:rPr>
        <w:lastRenderedPageBreak/>
        <w:t>MARRËVESHJE PROGRAMI</w:t>
      </w:r>
    </w:p>
    <w:p w:rsidR="00E56660" w:rsidRPr="00A429E6" w:rsidRDefault="00E56660" w:rsidP="00E56660">
      <w:pPr>
        <w:pStyle w:val="Paragrafi"/>
        <w:jc w:val="center"/>
        <w:rPr>
          <w:lang w:val="sq-AL"/>
        </w:rPr>
      </w:pPr>
      <w:r w:rsidRPr="00A429E6">
        <w:rPr>
          <w:lang w:val="sq-AL"/>
        </w:rPr>
        <w:t>NDËRMJET</w:t>
      </w:r>
      <w:r w:rsidR="008B21C6">
        <w:rPr>
          <w:lang w:val="sq-AL"/>
        </w:rPr>
        <w:t xml:space="preserve"> </w:t>
      </w:r>
      <w:r w:rsidRPr="00A429E6">
        <w:rPr>
          <w:lang w:val="sq-AL"/>
        </w:rPr>
        <w:t>QEVERISË SË KONFEDERATËS ZVICERAN</w:t>
      </w:r>
      <w:r w:rsidR="001E4889" w:rsidRPr="00A429E6">
        <w:rPr>
          <w:lang w:val="sq-AL"/>
        </w:rPr>
        <w:t>E</w:t>
      </w:r>
      <w:r w:rsidR="008B21C6">
        <w:rPr>
          <w:lang w:val="sq-AL"/>
        </w:rPr>
        <w:t xml:space="preserve"> </w:t>
      </w:r>
      <w:r w:rsidRPr="00A429E6">
        <w:rPr>
          <w:lang w:val="sq-AL"/>
        </w:rPr>
        <w:t>EDHE</w:t>
      </w:r>
      <w:r w:rsidR="008B21C6">
        <w:rPr>
          <w:lang w:val="sq-AL"/>
        </w:rPr>
        <w:t xml:space="preserve"> </w:t>
      </w:r>
      <w:r w:rsidRPr="00A429E6">
        <w:rPr>
          <w:lang w:val="sq-AL"/>
        </w:rPr>
        <w:t>KËSHILLIT TË MINISTRAVE TË REPUBLIKËS SË SHQIPËRISË</w:t>
      </w:r>
      <w:r w:rsidR="008B21C6">
        <w:rPr>
          <w:lang w:val="sq-AL"/>
        </w:rPr>
        <w:t xml:space="preserve"> </w:t>
      </w:r>
      <w:r w:rsidRPr="00A429E6">
        <w:rPr>
          <w:lang w:val="sq-AL"/>
        </w:rPr>
        <w:t>PËR</w:t>
      </w:r>
      <w:r w:rsidR="008B21C6">
        <w:rPr>
          <w:lang w:val="sq-AL"/>
        </w:rPr>
        <w:t xml:space="preserve"> </w:t>
      </w:r>
      <w:r w:rsidRPr="00A429E6">
        <w:rPr>
          <w:lang w:val="sq-AL"/>
        </w:rPr>
        <w:t>GRANTIN E ASISTENCËS FINANCIARE PËR“PROGRAMIN E INFRASTRUKTURËS B</w:t>
      </w:r>
      <w:r w:rsidR="001E4889" w:rsidRPr="00A429E6">
        <w:rPr>
          <w:lang w:val="sq-AL"/>
        </w:rPr>
        <w:t>ASHKIAKE III / IV”(BERAT, KUÇOVË, GJIROKASTËR, KAMËZ, LUSHNJË, DELVINË</w:t>
      </w:r>
      <w:r w:rsidRPr="00A429E6">
        <w:rPr>
          <w:lang w:val="sq-AL"/>
        </w:rPr>
        <w:t>, LIBRAZHD)“KONTRIBUTI ZVICERAN”</w:t>
      </w:r>
    </w:p>
    <w:p w:rsidR="00E56660" w:rsidRPr="00A429E6" w:rsidRDefault="00E56660" w:rsidP="00940778">
      <w:pPr>
        <w:pStyle w:val="Hapesira7"/>
        <w:rPr>
          <w:lang w:val="sq-AL"/>
        </w:rPr>
      </w:pPr>
    </w:p>
    <w:p w:rsidR="00E56660" w:rsidRPr="00A429E6" w:rsidRDefault="00E56660" w:rsidP="00E56660">
      <w:pPr>
        <w:pStyle w:val="Paragrafi"/>
        <w:rPr>
          <w:spacing w:val="-4"/>
          <w:lang w:val="sq-AL"/>
        </w:rPr>
      </w:pPr>
      <w:r w:rsidRPr="00A429E6">
        <w:rPr>
          <w:lang w:val="sq-AL"/>
        </w:rPr>
        <w:t xml:space="preserve">Qeveria e Konfederatës Zvicerane, e </w:t>
      </w:r>
      <w:r w:rsidRPr="00A429E6">
        <w:rPr>
          <w:spacing w:val="-4"/>
          <w:lang w:val="sq-AL"/>
        </w:rPr>
        <w:t>përfa</w:t>
      </w:r>
      <w:r w:rsidR="001E4889" w:rsidRPr="00A429E6">
        <w:rPr>
          <w:spacing w:val="-4"/>
          <w:lang w:val="sq-AL"/>
        </w:rPr>
        <w:t>-</w:t>
      </w:r>
      <w:r w:rsidRPr="00A429E6">
        <w:rPr>
          <w:spacing w:val="-4"/>
          <w:lang w:val="sq-AL"/>
        </w:rPr>
        <w:t>qësuar nga Sekretariati i Shtetit për Çështjet Eko</w:t>
      </w:r>
      <w:r w:rsidR="001E4889" w:rsidRPr="00A429E6">
        <w:rPr>
          <w:spacing w:val="-4"/>
          <w:lang w:val="sq-AL"/>
        </w:rPr>
        <w:t>-</w:t>
      </w:r>
      <w:r w:rsidRPr="00A429E6">
        <w:rPr>
          <w:spacing w:val="-4"/>
          <w:lang w:val="sq-AL"/>
        </w:rPr>
        <w:t>nomike, dhe Këshilli i Ministrave të Republikës së Shqipërisë, i përfaqësuar nga Ministria e Financës;</w:t>
      </w:r>
    </w:p>
    <w:p w:rsidR="00E56660" w:rsidRPr="00A429E6" w:rsidRDefault="00E56660" w:rsidP="00E56660">
      <w:pPr>
        <w:pStyle w:val="Paragrafi"/>
        <w:rPr>
          <w:spacing w:val="-4"/>
          <w:lang w:val="sq-AL"/>
        </w:rPr>
      </w:pPr>
      <w:r w:rsidRPr="00A429E6">
        <w:rPr>
          <w:spacing w:val="-4"/>
          <w:lang w:val="sq-AL"/>
        </w:rPr>
        <w:t>-duke iu referuar Marrëveshjes Kuadër ndërmjet Këshillit Federal Zviceran dhe Këshillit të Ministrave të Republikës së Shqipërisë për Bashkë</w:t>
      </w:r>
      <w:r w:rsidR="00940778" w:rsidRPr="00A429E6">
        <w:rPr>
          <w:spacing w:val="-4"/>
          <w:lang w:val="sq-AL"/>
        </w:rPr>
        <w:t>-</w:t>
      </w:r>
      <w:r w:rsidRPr="00A429E6">
        <w:rPr>
          <w:spacing w:val="-4"/>
          <w:lang w:val="sq-AL"/>
        </w:rPr>
        <w:t>punimin Teknik, Financiar dhe Humanitar, lidhur dhe nënshkruar në Tiranë më 11 maj 2007 dhe ratifikuar nga Parlamenti Shqiptar me ligjin nr. 9801, më datë 13 shtator 2007;</w:t>
      </w:r>
    </w:p>
    <w:p w:rsidR="00E56660" w:rsidRPr="00A429E6" w:rsidRDefault="00E56660" w:rsidP="00E56660">
      <w:pPr>
        <w:pStyle w:val="Paragrafi"/>
        <w:rPr>
          <w:spacing w:val="-4"/>
          <w:lang w:val="sq-AL"/>
        </w:rPr>
      </w:pPr>
      <w:r w:rsidRPr="00A429E6">
        <w:rPr>
          <w:spacing w:val="-4"/>
          <w:lang w:val="sq-AL"/>
        </w:rPr>
        <w:t>- me dëshirën për të forcuar këto marrëdhënie miqësore dhe bashkëpunimin e frytshëm midis dy vendeve;</w:t>
      </w:r>
    </w:p>
    <w:p w:rsidR="00E56660" w:rsidRPr="00A429E6" w:rsidRDefault="00E56660" w:rsidP="00E56660">
      <w:pPr>
        <w:pStyle w:val="Paragrafi"/>
        <w:rPr>
          <w:spacing w:val="-4"/>
          <w:lang w:val="sq-AL"/>
        </w:rPr>
      </w:pPr>
      <w:r w:rsidRPr="00A429E6">
        <w:rPr>
          <w:spacing w:val="-4"/>
          <w:lang w:val="sq-AL"/>
        </w:rPr>
        <w:t>- me synim nxitjen e zhvillimit të mëtejshëm ekonomik dhe shoqëror të Republikës së Shqipërisë;</w:t>
      </w:r>
    </w:p>
    <w:p w:rsidR="00E56660" w:rsidRPr="00A429E6" w:rsidRDefault="00E56660" w:rsidP="00E56660">
      <w:pPr>
        <w:pStyle w:val="Paragrafi"/>
        <w:rPr>
          <w:spacing w:val="-4"/>
          <w:lang w:val="sq-AL"/>
        </w:rPr>
      </w:pPr>
      <w:r w:rsidRPr="00A429E6">
        <w:rPr>
          <w:spacing w:val="-4"/>
          <w:lang w:val="sq-AL"/>
        </w:rPr>
        <w:t>- duke njohur përkushtimin e Qeverisë së Shqipërisë për të vazhduar reformat</w:t>
      </w:r>
      <w:r w:rsidR="00F342B1" w:rsidRPr="00A429E6">
        <w:rPr>
          <w:spacing w:val="-4"/>
          <w:lang w:val="sq-AL"/>
        </w:rPr>
        <w:t>,</w:t>
      </w:r>
      <w:r w:rsidRPr="00A429E6">
        <w:rPr>
          <w:spacing w:val="-4"/>
          <w:lang w:val="sq-AL"/>
        </w:rPr>
        <w:t xml:space="preserve"> në mënyrë që krijojë një ekonomi t</w:t>
      </w:r>
      <w:r w:rsidR="00F342B1" w:rsidRPr="00A429E6">
        <w:rPr>
          <w:spacing w:val="-4"/>
          <w:lang w:val="sq-AL"/>
        </w:rPr>
        <w:t>regu sipas kushteve demokratike</w:t>
      </w:r>
      <w:r w:rsidRPr="00A429E6">
        <w:rPr>
          <w:spacing w:val="-4"/>
          <w:lang w:val="sq-AL"/>
        </w:rPr>
        <w:t xml:space="preserve"> dhe për të ofruar kushte mjedisore të qëndrueshme për qytetarët e saj; </w:t>
      </w:r>
    </w:p>
    <w:p w:rsidR="00E56660" w:rsidRPr="00A429E6" w:rsidRDefault="00E56660" w:rsidP="00E56660">
      <w:pPr>
        <w:pStyle w:val="Paragrafi"/>
        <w:rPr>
          <w:spacing w:val="-4"/>
          <w:lang w:val="sq-AL"/>
        </w:rPr>
      </w:pPr>
      <w:r w:rsidRPr="00A429E6">
        <w:rPr>
          <w:spacing w:val="-4"/>
          <w:lang w:val="sq-AL"/>
        </w:rPr>
        <w:t>- duke pranuar se Programi është i bazuar në nevojat parësore  të identifikuara në Masterplanin e Sektorit për furnizimin me ujë dhe kanalizimet, i cili përfundoi në 2013;</w:t>
      </w:r>
    </w:p>
    <w:p w:rsidR="00E56660" w:rsidRPr="00A429E6" w:rsidRDefault="00E56660" w:rsidP="00E56660">
      <w:pPr>
        <w:pStyle w:val="Paragrafi"/>
        <w:rPr>
          <w:spacing w:val="-4"/>
          <w:lang w:val="sq-AL"/>
        </w:rPr>
      </w:pPr>
      <w:r w:rsidRPr="00A429E6">
        <w:rPr>
          <w:spacing w:val="-4"/>
          <w:lang w:val="sq-AL"/>
        </w:rPr>
        <w:t>- duke pasur në konsideratë grantin e një asistence financiare zvicerane, që kontribuon për “Programin e infrastrukt</w:t>
      </w:r>
      <w:r w:rsidR="00F342B1" w:rsidRPr="00A429E6">
        <w:rPr>
          <w:spacing w:val="-4"/>
          <w:lang w:val="sq-AL"/>
        </w:rPr>
        <w:t>urës bashkiake III/IV”, përmes t</w:t>
      </w:r>
      <w:r w:rsidRPr="00A429E6">
        <w:rPr>
          <w:spacing w:val="-4"/>
          <w:lang w:val="sq-AL"/>
        </w:rPr>
        <w:t>ë cilit përfitojnë bashkitë e Beratit, Kuçovës, Gjirokastrës, Kamzës, Lushnjës, Delvinës, Librazhdi</w:t>
      </w:r>
      <w:r w:rsidR="007C7185" w:rsidRPr="00A429E6">
        <w:rPr>
          <w:spacing w:val="-4"/>
          <w:lang w:val="sq-AL"/>
        </w:rPr>
        <w:t>t</w:t>
      </w:r>
      <w:r w:rsidRPr="00A429E6">
        <w:rPr>
          <w:spacing w:val="-4"/>
          <w:lang w:val="sq-AL"/>
        </w:rPr>
        <w:t>,</w:t>
      </w:r>
    </w:p>
    <w:p w:rsidR="00E56660" w:rsidRPr="00A429E6" w:rsidRDefault="00E56660" w:rsidP="00E56660">
      <w:pPr>
        <w:pStyle w:val="Paragrafi"/>
        <w:rPr>
          <w:spacing w:val="-4"/>
          <w:lang w:val="sq-AL"/>
        </w:rPr>
      </w:pPr>
      <w:r w:rsidRPr="00A429E6">
        <w:rPr>
          <w:spacing w:val="-4"/>
          <w:lang w:val="sq-AL"/>
        </w:rPr>
        <w:t>kanë rënë dakord si më poshtë:</w:t>
      </w:r>
    </w:p>
    <w:p w:rsidR="00E56660" w:rsidRPr="00A429E6" w:rsidRDefault="00E56660" w:rsidP="00E56660">
      <w:pPr>
        <w:pStyle w:val="Paragrafi"/>
        <w:rPr>
          <w:spacing w:val="-4"/>
          <w:sz w:val="14"/>
          <w:lang w:val="sq-AL"/>
        </w:rPr>
      </w:pPr>
    </w:p>
    <w:p w:rsidR="00E22EFC" w:rsidRPr="00A429E6" w:rsidRDefault="00E22EFC" w:rsidP="00E22EFC">
      <w:pPr>
        <w:pStyle w:val="NeniNr"/>
        <w:keepNext w:val="0"/>
        <w:rPr>
          <w:spacing w:val="-4"/>
          <w:lang w:val="sq-AL"/>
        </w:rPr>
      </w:pPr>
    </w:p>
    <w:p w:rsidR="00E22EFC" w:rsidRPr="00A429E6" w:rsidRDefault="00E22EFC" w:rsidP="00E22EFC">
      <w:pPr>
        <w:pStyle w:val="NeniNr"/>
        <w:keepNext w:val="0"/>
        <w:rPr>
          <w:spacing w:val="-4"/>
          <w:lang w:val="sq-AL"/>
        </w:rPr>
      </w:pPr>
    </w:p>
    <w:p w:rsidR="00E22EFC" w:rsidRPr="00A429E6" w:rsidRDefault="00E22EFC" w:rsidP="00E22EFC">
      <w:pPr>
        <w:pStyle w:val="NeniNr"/>
        <w:keepNext w:val="0"/>
        <w:rPr>
          <w:spacing w:val="-4"/>
          <w:lang w:val="sq-AL"/>
        </w:rPr>
      </w:pPr>
    </w:p>
    <w:p w:rsidR="00E56660" w:rsidRPr="00A429E6" w:rsidRDefault="00E56660" w:rsidP="00E22EFC">
      <w:pPr>
        <w:pStyle w:val="NeniNr"/>
        <w:rPr>
          <w:spacing w:val="-4"/>
          <w:lang w:val="sq-AL"/>
        </w:rPr>
      </w:pPr>
      <w:r w:rsidRPr="00A429E6">
        <w:rPr>
          <w:spacing w:val="-4"/>
          <w:lang w:val="sq-AL"/>
        </w:rPr>
        <w:lastRenderedPageBreak/>
        <w:t>Neni 1</w:t>
      </w:r>
    </w:p>
    <w:p w:rsidR="00E56660" w:rsidRPr="00A429E6" w:rsidRDefault="00E56660" w:rsidP="00E22EFC">
      <w:pPr>
        <w:pStyle w:val="NeniTitull"/>
        <w:rPr>
          <w:spacing w:val="-4"/>
          <w:lang w:val="sq-AL"/>
        </w:rPr>
      </w:pPr>
      <w:r w:rsidRPr="00A429E6">
        <w:rPr>
          <w:spacing w:val="-4"/>
          <w:lang w:val="sq-AL"/>
        </w:rPr>
        <w:t>Përkufizime</w:t>
      </w:r>
    </w:p>
    <w:p w:rsidR="00E56660" w:rsidRPr="00A429E6" w:rsidRDefault="00E56660" w:rsidP="00940778">
      <w:pPr>
        <w:pStyle w:val="Hapesira7"/>
        <w:rPr>
          <w:lang w:val="sq-AL"/>
        </w:rPr>
      </w:pPr>
    </w:p>
    <w:p w:rsidR="00E56660" w:rsidRPr="00A429E6" w:rsidRDefault="00E56660" w:rsidP="00E56660">
      <w:pPr>
        <w:pStyle w:val="Paragrafi"/>
        <w:rPr>
          <w:spacing w:val="-4"/>
          <w:lang w:val="sq-AL"/>
        </w:rPr>
      </w:pPr>
      <w:r w:rsidRPr="00A429E6">
        <w:rPr>
          <w:spacing w:val="-4"/>
          <w:lang w:val="sq-AL"/>
        </w:rPr>
        <w:t>Në këtë Marrëveshje të paraqitur, përveç se kur konteksti kërkon ndryshe, termat në vijim do të kenë kuptimin si më poshtë:</w:t>
      </w:r>
    </w:p>
    <w:p w:rsidR="00E56660" w:rsidRPr="00A429E6" w:rsidRDefault="00E56660" w:rsidP="00E56660">
      <w:pPr>
        <w:pStyle w:val="Paragrafi"/>
        <w:rPr>
          <w:spacing w:val="-4"/>
          <w:lang w:val="sq-AL"/>
        </w:rPr>
      </w:pPr>
      <w:r w:rsidRPr="00A429E6">
        <w:rPr>
          <w:spacing w:val="-4"/>
          <w:lang w:val="sq-AL"/>
        </w:rPr>
        <w:t xml:space="preserve">a) “Këshilli i Ministrave i Republikës së Shqipërisë” nënkupton Qeveria e Republikës së Shqipërisë; </w:t>
      </w:r>
    </w:p>
    <w:p w:rsidR="00E56660" w:rsidRPr="00A429E6" w:rsidRDefault="00E56660" w:rsidP="00E56660">
      <w:pPr>
        <w:pStyle w:val="Paragrafi"/>
        <w:rPr>
          <w:spacing w:val="-4"/>
          <w:lang w:val="sq-AL"/>
        </w:rPr>
      </w:pPr>
      <w:r w:rsidRPr="00A429E6">
        <w:rPr>
          <w:spacing w:val="-4"/>
          <w:lang w:val="sq-AL"/>
        </w:rPr>
        <w:t>b) “Qeveria Zvicerane” nënkupton Qeveria e Konfederatës Zvicerane (Këshilli Federal Zviceran”;</w:t>
      </w:r>
    </w:p>
    <w:p w:rsidR="00E56660" w:rsidRPr="00A429E6" w:rsidRDefault="00E56660" w:rsidP="00E56660">
      <w:pPr>
        <w:pStyle w:val="Paragrafi"/>
        <w:rPr>
          <w:spacing w:val="-4"/>
          <w:lang w:val="sq-AL"/>
        </w:rPr>
      </w:pPr>
      <w:r w:rsidRPr="00A429E6">
        <w:rPr>
          <w:spacing w:val="-4"/>
          <w:lang w:val="sq-AL"/>
        </w:rPr>
        <w:t>c) “MF” nënkupton Ministria e Financave e Republikës së Shqipërisë;</w:t>
      </w:r>
    </w:p>
    <w:p w:rsidR="00E56660" w:rsidRPr="00A429E6" w:rsidRDefault="00E56660" w:rsidP="00E56660">
      <w:pPr>
        <w:pStyle w:val="Paragrafi"/>
        <w:rPr>
          <w:spacing w:val="-4"/>
          <w:lang w:val="sq-AL"/>
        </w:rPr>
      </w:pPr>
      <w:r w:rsidRPr="00A429E6">
        <w:rPr>
          <w:spacing w:val="-4"/>
          <w:lang w:val="sq-AL"/>
        </w:rPr>
        <w:t>d) “MTI” nënkupton Ministria e Transportit dhe Infrastrukturës e Republikës së Shqipërisë;</w:t>
      </w:r>
    </w:p>
    <w:p w:rsidR="00E56660" w:rsidRPr="00A429E6" w:rsidRDefault="00E56660" w:rsidP="00E56660">
      <w:pPr>
        <w:pStyle w:val="Paragrafi"/>
        <w:rPr>
          <w:spacing w:val="-4"/>
          <w:lang w:val="sq-AL"/>
        </w:rPr>
      </w:pPr>
      <w:r w:rsidRPr="00A429E6">
        <w:rPr>
          <w:spacing w:val="-4"/>
          <w:lang w:val="sq-AL"/>
        </w:rPr>
        <w:t>e) “SECO” nënkupton Sekretariatin e Shtetit për Çështjet Ekonomike të Konfederatës Zvicerane;</w:t>
      </w:r>
    </w:p>
    <w:p w:rsidR="00E56660" w:rsidRPr="00A429E6" w:rsidRDefault="00E56660" w:rsidP="00E56660">
      <w:pPr>
        <w:pStyle w:val="Paragrafi"/>
        <w:rPr>
          <w:spacing w:val="-4"/>
          <w:lang w:val="sq-AL"/>
        </w:rPr>
      </w:pPr>
      <w:r w:rsidRPr="00A429E6">
        <w:rPr>
          <w:spacing w:val="-4"/>
          <w:lang w:val="sq-AL"/>
        </w:rPr>
        <w:t xml:space="preserve">f) “Palët Kontraktuese” nënkupton Këshillin e Ministrave të Republikës së Shqipërisë dhe Qeverinë e Konfederatës Zvicerane; </w:t>
      </w:r>
    </w:p>
    <w:p w:rsidR="00E56660" w:rsidRPr="00A429E6" w:rsidRDefault="00E56660" w:rsidP="00E56660">
      <w:pPr>
        <w:pStyle w:val="Paragrafi"/>
        <w:rPr>
          <w:spacing w:val="-4"/>
          <w:lang w:val="sq-AL"/>
        </w:rPr>
      </w:pPr>
      <w:r w:rsidRPr="00A429E6">
        <w:rPr>
          <w:spacing w:val="-4"/>
          <w:lang w:val="sq-AL"/>
        </w:rPr>
        <w:t>g) “KfW” nënkupton German Kreditanstalt für Wiederaufbau në Frankfurt, Gjermani;</w:t>
      </w:r>
    </w:p>
    <w:p w:rsidR="00E56660" w:rsidRPr="00A429E6" w:rsidRDefault="00E56660" w:rsidP="00E56660">
      <w:pPr>
        <w:pStyle w:val="Paragrafi"/>
        <w:rPr>
          <w:spacing w:val="-4"/>
          <w:lang w:val="sq-AL"/>
        </w:rPr>
      </w:pPr>
      <w:r w:rsidRPr="00A429E6">
        <w:rPr>
          <w:spacing w:val="-4"/>
          <w:lang w:val="sq-AL"/>
        </w:rPr>
        <w:t>h) “Kontributi Zviceran” nënkupton kontributi financiar i parimbursueshëm i dhënë nga Qeveria Zvicerane sipas kësaj Marrëveshje;</w:t>
      </w:r>
    </w:p>
    <w:p w:rsidR="00E56660" w:rsidRPr="00A429E6" w:rsidRDefault="00E56660" w:rsidP="00E56660">
      <w:pPr>
        <w:pStyle w:val="Paragrafi"/>
        <w:rPr>
          <w:spacing w:val="-4"/>
          <w:lang w:val="sq-AL"/>
        </w:rPr>
      </w:pPr>
      <w:r w:rsidRPr="00A429E6">
        <w:rPr>
          <w:spacing w:val="-4"/>
          <w:lang w:val="sq-AL"/>
        </w:rPr>
        <w:t>i) “Marrëveshje Kuadër” nënkupton Marrëveshjen midis Këshillit Federal Zviceran dhe Këshillit të Ministrave të Republikës së Shqipërisë për Bashkëpunimin Teknik, Financiar dhe Humanitar lidhur dhe nënshkruar më 11 maj të 2007 dhe e ratifikuar nga Parlamenti Shqiptar me ligjin nr. 9801, i datës 13 shtator 2007;</w:t>
      </w:r>
    </w:p>
    <w:p w:rsidR="00E56660" w:rsidRPr="00A429E6" w:rsidRDefault="00E56660" w:rsidP="00E56660">
      <w:pPr>
        <w:pStyle w:val="Paragrafi"/>
        <w:rPr>
          <w:spacing w:val="-4"/>
          <w:lang w:val="sq-AL"/>
        </w:rPr>
      </w:pPr>
      <w:r w:rsidRPr="00A429E6">
        <w:rPr>
          <w:spacing w:val="-4"/>
          <w:lang w:val="sq-AL"/>
        </w:rPr>
        <w:t xml:space="preserve">j) “Program” nënkupton Programin për Infrastrukturën Bashkiake III / IV financuar nga Qeveria Gjermane, KfW dhe Kontributi Zviceran; </w:t>
      </w:r>
    </w:p>
    <w:p w:rsidR="00E56660" w:rsidRPr="00A429E6" w:rsidRDefault="00E56660" w:rsidP="00E56660">
      <w:pPr>
        <w:pStyle w:val="Paragrafi"/>
        <w:rPr>
          <w:spacing w:val="-4"/>
          <w:lang w:val="sq-AL"/>
        </w:rPr>
      </w:pPr>
      <w:r w:rsidRPr="00A429E6">
        <w:rPr>
          <w:spacing w:val="-4"/>
          <w:lang w:val="sq-AL"/>
        </w:rPr>
        <w:t xml:space="preserve">k) "Marrëveshje Programi", në vazhdim referuar si MP, nënkupton këtë Marrëveshje, e cila përcakton të drejtat dhe detyrimet e Palëve Kontraktuese në lidhje me Programin; </w:t>
      </w:r>
    </w:p>
    <w:p w:rsidR="00E56660" w:rsidRPr="00A429E6" w:rsidRDefault="00E56660" w:rsidP="00E56660">
      <w:pPr>
        <w:pStyle w:val="Paragrafi"/>
        <w:rPr>
          <w:spacing w:val="-4"/>
          <w:lang w:val="sq-AL"/>
        </w:rPr>
      </w:pPr>
      <w:r w:rsidRPr="00A429E6">
        <w:rPr>
          <w:spacing w:val="-4"/>
          <w:lang w:val="sq-AL"/>
        </w:rPr>
        <w:t>l) “Bashkitë” i referohet bashkive të Beratit, Kuçovës, Gjirokastrës, Kamzës, Lushnjës, Delvinës, Librazhdit;</w:t>
      </w:r>
    </w:p>
    <w:p w:rsidR="00E56660" w:rsidRPr="00A429E6" w:rsidRDefault="00E56660" w:rsidP="00E56660">
      <w:pPr>
        <w:pStyle w:val="Paragrafi"/>
        <w:rPr>
          <w:spacing w:val="-4"/>
          <w:lang w:val="sq-AL"/>
        </w:rPr>
      </w:pPr>
      <w:r w:rsidRPr="00A429E6">
        <w:rPr>
          <w:spacing w:val="-4"/>
          <w:lang w:val="sq-AL"/>
        </w:rPr>
        <w:t>m) “Marrëveshje e Huas” nënkupton marrë</w:t>
      </w:r>
      <w:r w:rsidR="00940778" w:rsidRPr="00A429E6">
        <w:rPr>
          <w:spacing w:val="-4"/>
          <w:lang w:val="sq-AL"/>
        </w:rPr>
        <w:t>-</w:t>
      </w:r>
      <w:r w:rsidRPr="00A429E6">
        <w:rPr>
          <w:spacing w:val="-4"/>
          <w:lang w:val="sq-AL"/>
        </w:rPr>
        <w:t xml:space="preserve">veshjen e huas për Programin që do të hyjë në fuqi midis KfW dhe Republikës së Shqipërisë, përfaqësuar nga Ministria e Financave; </w:t>
      </w:r>
    </w:p>
    <w:p w:rsidR="00E56660" w:rsidRPr="00A429E6" w:rsidRDefault="00E56660" w:rsidP="00E56660">
      <w:pPr>
        <w:pStyle w:val="Paragrafi"/>
        <w:rPr>
          <w:spacing w:val="-4"/>
          <w:lang w:val="sq-AL"/>
        </w:rPr>
      </w:pPr>
      <w:r w:rsidRPr="00A429E6">
        <w:rPr>
          <w:spacing w:val="-4"/>
          <w:lang w:val="sq-AL"/>
        </w:rPr>
        <w:t xml:space="preserve">n) “Marrëveshje e Financimit” nënkupton marrëveshjen e grantit financiar për Programin që </w:t>
      </w:r>
      <w:r w:rsidRPr="00A429E6">
        <w:rPr>
          <w:spacing w:val="-4"/>
          <w:lang w:val="sq-AL"/>
        </w:rPr>
        <w:lastRenderedPageBreak/>
        <w:t xml:space="preserve">do të hyjë në fuqi midis KfW dhe Republikës së Shqipërisë, përfaqësuar nga Ministria e Financave; </w:t>
      </w:r>
    </w:p>
    <w:p w:rsidR="00E56660" w:rsidRPr="00A429E6" w:rsidRDefault="00E56660" w:rsidP="00E56660">
      <w:pPr>
        <w:pStyle w:val="Paragrafi"/>
        <w:rPr>
          <w:spacing w:val="-4"/>
          <w:lang w:val="sq-AL"/>
        </w:rPr>
      </w:pPr>
      <w:r w:rsidRPr="00A429E6">
        <w:rPr>
          <w:lang w:val="sq-AL"/>
        </w:rPr>
        <w:t xml:space="preserve">o) “Marrëveshje e Veçantë” nënkupton marrëveshjen e veçantë për Marrëveshjet e Huas dhe të Financimit që do të hyjë në fuqi ndërmjet KfW, Republikës së Shqipërisë të përfaqësuar nga Ministria e Financave, Ministria e Transportit dhe Infrastrukturës dhe ndërmarrjet e ujësjellës </w:t>
      </w:r>
      <w:r w:rsidRPr="00A429E6">
        <w:rPr>
          <w:spacing w:val="-4"/>
          <w:lang w:val="sq-AL"/>
        </w:rPr>
        <w:t xml:space="preserve">kanalizimeve të cilat pasqyrojnë strukturën e përgjithshme të </w:t>
      </w:r>
      <w:r w:rsidR="007C7185" w:rsidRPr="00A429E6">
        <w:rPr>
          <w:spacing w:val="-4"/>
          <w:lang w:val="sq-AL"/>
        </w:rPr>
        <w:t>P</w:t>
      </w:r>
      <w:r w:rsidRPr="00A429E6">
        <w:rPr>
          <w:spacing w:val="-4"/>
          <w:lang w:val="sq-AL"/>
        </w:rPr>
        <w:t xml:space="preserve">rogramit; </w:t>
      </w:r>
    </w:p>
    <w:p w:rsidR="00E56660" w:rsidRPr="00A429E6" w:rsidRDefault="00E56660" w:rsidP="00E56660">
      <w:pPr>
        <w:pStyle w:val="Paragrafi"/>
        <w:rPr>
          <w:spacing w:val="-4"/>
          <w:lang w:val="sq-AL"/>
        </w:rPr>
      </w:pPr>
      <w:r w:rsidRPr="00A429E6">
        <w:rPr>
          <w:spacing w:val="-4"/>
          <w:lang w:val="sq-AL"/>
        </w:rPr>
        <w:t xml:space="preserve">p) “Marrëveshja e </w:t>
      </w:r>
      <w:r w:rsidR="007C7185" w:rsidRPr="00A429E6">
        <w:rPr>
          <w:spacing w:val="-4"/>
          <w:lang w:val="sq-AL"/>
        </w:rPr>
        <w:t>Delegimit” nënkupton marrëveshjen</w:t>
      </w:r>
      <w:r w:rsidRPr="00A429E6">
        <w:rPr>
          <w:spacing w:val="-4"/>
          <w:lang w:val="sq-AL"/>
        </w:rPr>
        <w:t xml:space="preserve"> ndërmjet KfW dhe SECO për menaxhimin e Kontributit Zviceran, nënshkruar më 11 mars 2014, mbi zbatimin e Programit; </w:t>
      </w:r>
    </w:p>
    <w:p w:rsidR="00E56660" w:rsidRPr="00A429E6" w:rsidRDefault="00E56660" w:rsidP="00E56660">
      <w:pPr>
        <w:pStyle w:val="Paragrafi"/>
        <w:rPr>
          <w:spacing w:val="-4"/>
          <w:lang w:val="sq-AL"/>
        </w:rPr>
      </w:pPr>
      <w:r w:rsidRPr="00A429E6">
        <w:rPr>
          <w:spacing w:val="-4"/>
          <w:lang w:val="sq-AL"/>
        </w:rPr>
        <w:t xml:space="preserve">q) “AZP” nënkupton </w:t>
      </w:r>
      <w:r w:rsidR="00F342B1" w:rsidRPr="00A429E6">
        <w:rPr>
          <w:spacing w:val="-4"/>
          <w:lang w:val="sq-AL"/>
        </w:rPr>
        <w:t xml:space="preserve">agjencitë zbatuese të programit </w:t>
      </w:r>
      <w:r w:rsidRPr="00A429E6">
        <w:rPr>
          <w:spacing w:val="-4"/>
          <w:lang w:val="sq-AL"/>
        </w:rPr>
        <w:t xml:space="preserve">(që do të thotë ndërmarrjet e ujësjellës kanalizimeve të UK Berat-Kuçova, UK Gjirokastra, UK Lushnja, UK Delvina, UK Librazhd, si edhe departamenti i ujit në bashkinë e Kamzës); </w:t>
      </w:r>
    </w:p>
    <w:p w:rsidR="00E56660" w:rsidRPr="00A429E6" w:rsidRDefault="00E56660" w:rsidP="00E56660">
      <w:pPr>
        <w:pStyle w:val="Paragrafi"/>
        <w:rPr>
          <w:spacing w:val="-4"/>
          <w:lang w:val="sq-AL"/>
        </w:rPr>
      </w:pPr>
      <w:r w:rsidRPr="00A429E6">
        <w:rPr>
          <w:spacing w:val="-4"/>
          <w:lang w:val="sq-AL"/>
        </w:rPr>
        <w:t>r) “NJKP” nënkupton Njësia për Koordinimin e Programit, që ka për detyrë koordinimin dhe menaxhimin e Programit, e ngritur në Drejtorinë së Përgjithshme të Furnizimit me Ujë dhe Kanalizimet të MTI;</w:t>
      </w:r>
    </w:p>
    <w:p w:rsidR="00E56660" w:rsidRPr="00A429E6" w:rsidRDefault="00E56660" w:rsidP="00E56660">
      <w:pPr>
        <w:pStyle w:val="Paragrafi"/>
        <w:rPr>
          <w:spacing w:val="-4"/>
          <w:lang w:val="sq-AL"/>
        </w:rPr>
      </w:pPr>
      <w:r w:rsidRPr="00A429E6">
        <w:rPr>
          <w:spacing w:val="-4"/>
          <w:lang w:val="sq-AL"/>
        </w:rPr>
        <w:t>s) “Komiteti drejtues” nënkupton komitetin drejtues të ngritur për Programin;</w:t>
      </w:r>
    </w:p>
    <w:p w:rsidR="00E56660" w:rsidRPr="00A429E6" w:rsidRDefault="007C7185" w:rsidP="00E56660">
      <w:pPr>
        <w:pStyle w:val="Paragrafi"/>
        <w:rPr>
          <w:spacing w:val="-4"/>
          <w:lang w:val="sq-AL"/>
        </w:rPr>
      </w:pPr>
      <w:r w:rsidRPr="00A429E6">
        <w:rPr>
          <w:spacing w:val="-4"/>
          <w:lang w:val="sq-AL"/>
        </w:rPr>
        <w:t>t) “Ekspertë të h</w:t>
      </w:r>
      <w:r w:rsidR="00E56660" w:rsidRPr="00A429E6">
        <w:rPr>
          <w:spacing w:val="-4"/>
          <w:lang w:val="sq-AL"/>
        </w:rPr>
        <w:t>uaj” nënkupton ekspertët e huaj, si për shembull konsulentët, ekspertët dhe furnitorët të financuar nga Programi;</w:t>
      </w:r>
    </w:p>
    <w:p w:rsidR="00E56660" w:rsidRPr="00A429E6" w:rsidRDefault="007C7185" w:rsidP="00E56660">
      <w:pPr>
        <w:pStyle w:val="Paragrafi"/>
        <w:rPr>
          <w:spacing w:val="-4"/>
          <w:lang w:val="sq-AL"/>
        </w:rPr>
      </w:pPr>
      <w:r w:rsidRPr="00A429E6">
        <w:rPr>
          <w:spacing w:val="-4"/>
          <w:lang w:val="sq-AL"/>
        </w:rPr>
        <w:t xml:space="preserve">u) “Pajisje” nënkupton hardware </w:t>
      </w:r>
      <w:r w:rsidR="00E56660" w:rsidRPr="00A429E6">
        <w:rPr>
          <w:spacing w:val="-4"/>
          <w:lang w:val="sq-AL"/>
        </w:rPr>
        <w:t xml:space="preserve">dhe programe kompjuterike të prokuruara nën këtë Program; </w:t>
      </w:r>
    </w:p>
    <w:p w:rsidR="00E56660" w:rsidRPr="00A429E6" w:rsidRDefault="00E56660" w:rsidP="00E56660">
      <w:pPr>
        <w:pStyle w:val="Paragrafi"/>
        <w:rPr>
          <w:spacing w:val="-4"/>
          <w:lang w:val="sq-AL"/>
        </w:rPr>
      </w:pPr>
      <w:r w:rsidRPr="00A429E6">
        <w:rPr>
          <w:spacing w:val="-4"/>
          <w:lang w:val="sq-AL"/>
        </w:rPr>
        <w:t xml:space="preserve">v) "TVSH" nënkupton </w:t>
      </w:r>
      <w:r w:rsidR="00F342B1" w:rsidRPr="00A429E6">
        <w:rPr>
          <w:spacing w:val="-4"/>
          <w:lang w:val="sq-AL"/>
        </w:rPr>
        <w:t>taksë mbi vlerën e shtuar</w:t>
      </w:r>
      <w:r w:rsidRPr="00A429E6">
        <w:rPr>
          <w:spacing w:val="-4"/>
          <w:lang w:val="sq-AL"/>
        </w:rPr>
        <w:t>;</w:t>
      </w:r>
    </w:p>
    <w:p w:rsidR="00F342B1" w:rsidRPr="00A429E6" w:rsidRDefault="00F342B1" w:rsidP="00940778">
      <w:pPr>
        <w:pStyle w:val="Hapesira7"/>
        <w:rPr>
          <w:sz w:val="6"/>
          <w:lang w:val="sq-AL"/>
        </w:rPr>
      </w:pPr>
    </w:p>
    <w:p w:rsidR="00E56660" w:rsidRPr="00A429E6" w:rsidRDefault="00E56660" w:rsidP="00E56660">
      <w:pPr>
        <w:pStyle w:val="NeniNr"/>
        <w:rPr>
          <w:spacing w:val="-4"/>
          <w:lang w:val="sq-AL"/>
        </w:rPr>
      </w:pPr>
      <w:r w:rsidRPr="00A429E6">
        <w:rPr>
          <w:spacing w:val="-4"/>
          <w:lang w:val="sq-AL"/>
        </w:rPr>
        <w:t xml:space="preserve">Neni 2 </w:t>
      </w:r>
    </w:p>
    <w:p w:rsidR="00E56660" w:rsidRPr="00A429E6" w:rsidRDefault="00E56660" w:rsidP="00E56660">
      <w:pPr>
        <w:pStyle w:val="NeniTitull"/>
        <w:rPr>
          <w:spacing w:val="-4"/>
          <w:lang w:val="sq-AL"/>
        </w:rPr>
      </w:pPr>
      <w:r w:rsidRPr="00A429E6">
        <w:rPr>
          <w:spacing w:val="-4"/>
          <w:lang w:val="sq-AL"/>
        </w:rPr>
        <w:t xml:space="preserve">Objektivi dhe qëllimi i </w:t>
      </w:r>
      <w:r w:rsidR="00F342B1" w:rsidRPr="00A429E6">
        <w:rPr>
          <w:spacing w:val="-4"/>
          <w:lang w:val="sq-AL"/>
        </w:rPr>
        <w:t>K</w:t>
      </w:r>
      <w:r w:rsidRPr="00A429E6">
        <w:rPr>
          <w:spacing w:val="-4"/>
          <w:lang w:val="sq-AL"/>
        </w:rPr>
        <w:t xml:space="preserve">ontributit </w:t>
      </w:r>
      <w:r w:rsidR="00F342B1" w:rsidRPr="00A429E6">
        <w:rPr>
          <w:spacing w:val="-4"/>
          <w:lang w:val="sq-AL"/>
        </w:rPr>
        <w:t>Zviceran</w:t>
      </w:r>
    </w:p>
    <w:p w:rsidR="00E56660" w:rsidRPr="00A429E6" w:rsidRDefault="00E56660" w:rsidP="00940778">
      <w:pPr>
        <w:pStyle w:val="Hapesira7"/>
        <w:rPr>
          <w:lang w:val="sq-AL"/>
        </w:rPr>
      </w:pPr>
    </w:p>
    <w:p w:rsidR="00E56660" w:rsidRPr="00A429E6" w:rsidRDefault="00E56660" w:rsidP="00E56660">
      <w:pPr>
        <w:pStyle w:val="Paragrafi"/>
        <w:rPr>
          <w:spacing w:val="-4"/>
          <w:lang w:val="sq-AL"/>
        </w:rPr>
      </w:pPr>
      <w:r w:rsidRPr="00A429E6">
        <w:rPr>
          <w:spacing w:val="-4"/>
          <w:lang w:val="sq-AL"/>
        </w:rPr>
        <w:t>2.1</w:t>
      </w:r>
      <w:r w:rsidRPr="00A429E6">
        <w:rPr>
          <w:spacing w:val="-4"/>
          <w:lang w:val="sq-AL"/>
        </w:rPr>
        <w:tab/>
        <w:t>Qeveria Zvicerane po kontribuon për Programin</w:t>
      </w:r>
      <w:r w:rsidR="00F342B1" w:rsidRPr="00A429E6">
        <w:rPr>
          <w:spacing w:val="-4"/>
          <w:lang w:val="sq-AL"/>
        </w:rPr>
        <w:t>,</w:t>
      </w:r>
      <w:r w:rsidRPr="00A429E6">
        <w:rPr>
          <w:spacing w:val="-4"/>
          <w:lang w:val="sq-AL"/>
        </w:rPr>
        <w:t xml:space="preserve"> i cili synon të përmirësojë situatën e furnizimit me ujë dhe derdhjen e ujërave të zeza në bashkitë e Beratit, Kuçovës, Gjirokastrës, Kamzës, Lushnjës, Delvinës dhe Librazhdit. </w:t>
      </w:r>
    </w:p>
    <w:p w:rsidR="00E56660" w:rsidRPr="00A429E6" w:rsidRDefault="00E56660" w:rsidP="00E56660">
      <w:pPr>
        <w:pStyle w:val="Paragrafi"/>
        <w:rPr>
          <w:spacing w:val="-4"/>
          <w:lang w:val="sq-AL"/>
        </w:rPr>
      </w:pPr>
      <w:r w:rsidRPr="00A429E6">
        <w:rPr>
          <w:spacing w:val="-4"/>
          <w:lang w:val="sq-AL"/>
        </w:rPr>
        <w:t>2.2</w:t>
      </w:r>
      <w:r w:rsidRPr="00A429E6">
        <w:rPr>
          <w:spacing w:val="-4"/>
          <w:lang w:val="sq-AL"/>
        </w:rPr>
        <w:tab/>
        <w:t>Objektivi i përgjithshëm i Programit dhe i Kontributit Zviceran është që të rrisë aksesin e përmirësuar dhe të qëndrueshëm për rreth 400 000 qytetarë, të cilët jetojnë në bashkitë e synuara, siç është e përcaktuara në nenin 2.1, për të pasur ujë të sigurt të pijshëm në bazë të tarifave të pranueshme nga shoqëria dhe që mbulojnë kostot, si edhe strukturë sanitare të përshtatshme përmes derdhjes së ujërave të zeza dhe performancë të përmirësuar të ndërmarrjeve.</w:t>
      </w:r>
    </w:p>
    <w:p w:rsidR="00E56660" w:rsidRPr="00A429E6" w:rsidRDefault="00E56660" w:rsidP="00E56660">
      <w:pPr>
        <w:pStyle w:val="Paragrafi"/>
        <w:rPr>
          <w:spacing w:val="-4"/>
          <w:lang w:val="sq-AL"/>
        </w:rPr>
      </w:pPr>
      <w:r w:rsidRPr="00A429E6">
        <w:rPr>
          <w:spacing w:val="-4"/>
          <w:lang w:val="sq-AL"/>
        </w:rPr>
        <w:t>2.3</w:t>
      </w:r>
      <w:r w:rsidRPr="00A429E6">
        <w:rPr>
          <w:spacing w:val="-4"/>
          <w:lang w:val="sq-AL"/>
        </w:rPr>
        <w:tab/>
        <w:t>Programi trajton rehabilitimin dhe përmi</w:t>
      </w:r>
      <w:r w:rsidR="004D2014">
        <w:rPr>
          <w:spacing w:val="-4"/>
          <w:lang w:val="sq-AL"/>
        </w:rPr>
        <w:t>-</w:t>
      </w:r>
      <w:r w:rsidRPr="00A429E6">
        <w:rPr>
          <w:spacing w:val="-4"/>
          <w:lang w:val="sq-AL"/>
        </w:rPr>
        <w:t xml:space="preserve">rësimin e furnizimit me ujë dhe të sistemit të kanalizimeve në bashki, dhe forcimin institucional të AZP-së. </w:t>
      </w:r>
    </w:p>
    <w:p w:rsidR="00E56660" w:rsidRPr="00A429E6" w:rsidRDefault="00F342B1" w:rsidP="00E56660">
      <w:pPr>
        <w:pStyle w:val="Paragrafi"/>
        <w:rPr>
          <w:spacing w:val="-4"/>
          <w:lang w:val="sq-AL"/>
        </w:rPr>
      </w:pPr>
      <w:r w:rsidRPr="00A429E6">
        <w:rPr>
          <w:spacing w:val="-4"/>
          <w:lang w:val="sq-AL"/>
        </w:rPr>
        <w:t xml:space="preserve">2.4 </w:t>
      </w:r>
      <w:r w:rsidR="00E56660" w:rsidRPr="00A429E6">
        <w:rPr>
          <w:spacing w:val="-4"/>
          <w:lang w:val="sq-AL"/>
        </w:rPr>
        <w:t>Në mënyrë më specifike</w:t>
      </w:r>
      <w:r w:rsidR="0091608E" w:rsidRPr="00A429E6">
        <w:rPr>
          <w:spacing w:val="-4"/>
          <w:lang w:val="sq-AL"/>
        </w:rPr>
        <w:t>,</w:t>
      </w:r>
      <w:r w:rsidR="00E56660" w:rsidRPr="00A429E6">
        <w:rPr>
          <w:spacing w:val="-4"/>
          <w:lang w:val="sq-AL"/>
        </w:rPr>
        <w:t xml:space="preserve"> objektivat kryesorë të Programit, por jo vetëm, janë këto më poshtë: </w:t>
      </w:r>
    </w:p>
    <w:p w:rsidR="00E56660" w:rsidRPr="00A429E6" w:rsidRDefault="00E56660" w:rsidP="00E56660">
      <w:pPr>
        <w:pStyle w:val="Paragrafi"/>
        <w:rPr>
          <w:spacing w:val="-4"/>
          <w:lang w:val="sq-AL"/>
        </w:rPr>
      </w:pPr>
      <w:r w:rsidRPr="00A429E6">
        <w:rPr>
          <w:spacing w:val="-4"/>
          <w:lang w:val="sq-AL"/>
        </w:rPr>
        <w:t>i) Rritja e mbulimit cilësor për furnizimin me ujë dhe shërbimet e kanalizimeve pranë bashkive;</w:t>
      </w:r>
    </w:p>
    <w:p w:rsidR="00E56660" w:rsidRPr="00A429E6" w:rsidRDefault="00E56660" w:rsidP="00E56660">
      <w:pPr>
        <w:pStyle w:val="Paragrafi"/>
        <w:rPr>
          <w:spacing w:val="-4"/>
          <w:lang w:val="sq-AL"/>
        </w:rPr>
      </w:pPr>
      <w:r w:rsidRPr="00A429E6">
        <w:rPr>
          <w:spacing w:val="-4"/>
          <w:lang w:val="sq-AL"/>
        </w:rPr>
        <w:t xml:space="preserve">ii) Rehabilitimi, përmirësimi dhe zgjerimi i furnizimit me ujë dhe/ose infrastrukturës së kanalizimeve pranë bashkive; </w:t>
      </w:r>
    </w:p>
    <w:p w:rsidR="00E56660" w:rsidRPr="00A429E6" w:rsidRDefault="00E56660" w:rsidP="00E56660">
      <w:pPr>
        <w:pStyle w:val="Paragrafi"/>
        <w:rPr>
          <w:spacing w:val="-4"/>
          <w:lang w:val="sq-AL"/>
        </w:rPr>
      </w:pPr>
      <w:r w:rsidRPr="00A429E6">
        <w:rPr>
          <w:spacing w:val="-4"/>
          <w:lang w:val="sq-AL"/>
        </w:rPr>
        <w:t xml:space="preserve">iii) Fuqizimi i performmancës së AZP-së, duke përfshirë vënien në funksion dhe mirëmbajtjen e infrastrukturës; </w:t>
      </w:r>
    </w:p>
    <w:p w:rsidR="00E56660" w:rsidRPr="00A429E6" w:rsidRDefault="00E56660" w:rsidP="00E56660">
      <w:pPr>
        <w:pStyle w:val="Paragrafi"/>
        <w:rPr>
          <w:spacing w:val="-4"/>
          <w:lang w:val="sq-AL"/>
        </w:rPr>
      </w:pPr>
      <w:r w:rsidRPr="00A429E6">
        <w:rPr>
          <w:spacing w:val="-4"/>
          <w:lang w:val="sq-AL"/>
        </w:rPr>
        <w:t xml:space="preserve">iv) Ofrimi i orientimit menaxherial të fokusuar ndaj shërbimeve; </w:t>
      </w:r>
    </w:p>
    <w:p w:rsidR="00E56660" w:rsidRPr="00A429E6" w:rsidRDefault="00E56660" w:rsidP="00E56660">
      <w:pPr>
        <w:pStyle w:val="Paragrafi"/>
        <w:rPr>
          <w:spacing w:val="-4"/>
          <w:lang w:val="sq-AL"/>
        </w:rPr>
      </w:pPr>
      <w:r w:rsidRPr="00A429E6">
        <w:rPr>
          <w:spacing w:val="-4"/>
          <w:lang w:val="sq-AL"/>
        </w:rPr>
        <w:t xml:space="preserve">v) Zhvillimi ose përditësimi i planeve të biznesit dhe planeve afatgjata për përshtatjen e tarifave; </w:t>
      </w:r>
    </w:p>
    <w:p w:rsidR="00E56660" w:rsidRPr="00A429E6" w:rsidRDefault="00E56660" w:rsidP="00E56660">
      <w:pPr>
        <w:pStyle w:val="Paragrafi"/>
        <w:rPr>
          <w:spacing w:val="-4"/>
          <w:lang w:val="sq-AL"/>
        </w:rPr>
      </w:pPr>
      <w:r w:rsidRPr="00A429E6">
        <w:rPr>
          <w:spacing w:val="-4"/>
          <w:lang w:val="sq-AL"/>
        </w:rPr>
        <w:t xml:space="preserve">vi) Përmirësimi i marrëdhënieve me klientin dhe sensibilizimi i klientëve mbi mungesën dhe përdorimin e kujdesshëm të burimeve ujore; </w:t>
      </w:r>
    </w:p>
    <w:p w:rsidR="00E56660" w:rsidRPr="00A429E6" w:rsidRDefault="00E56660" w:rsidP="00E56660">
      <w:pPr>
        <w:pStyle w:val="Paragrafi"/>
        <w:rPr>
          <w:spacing w:val="-4"/>
          <w:lang w:val="sq-AL"/>
        </w:rPr>
      </w:pPr>
      <w:r w:rsidRPr="00A429E6">
        <w:rPr>
          <w:spacing w:val="-4"/>
          <w:lang w:val="sq-AL"/>
        </w:rPr>
        <w:t>vii) Vlerësimi dhe përmirësimi i situatës së burimeve të mbrojtura të ujit të pijshëm në zonat e shërbimit të AZP-së.</w:t>
      </w:r>
    </w:p>
    <w:p w:rsidR="00E56660" w:rsidRPr="00A429E6" w:rsidRDefault="00E56660" w:rsidP="00E56660">
      <w:pPr>
        <w:pStyle w:val="Paragrafi"/>
        <w:rPr>
          <w:spacing w:val="-4"/>
          <w:lang w:val="sq-AL"/>
        </w:rPr>
      </w:pPr>
      <w:r w:rsidRPr="00A429E6">
        <w:rPr>
          <w:spacing w:val="-4"/>
          <w:lang w:val="sq-AL"/>
        </w:rPr>
        <w:t>Objektivat do të arrihen përmes përdorimit më të mirë të Kontributit Zviceran, si edhe përmes fondeve që janë vënë në dispozicion nga Qeveria Gjermane dhe KfW.</w:t>
      </w:r>
    </w:p>
    <w:p w:rsidR="00E56660" w:rsidRPr="00A429E6" w:rsidRDefault="00E56660" w:rsidP="00940778">
      <w:pPr>
        <w:pStyle w:val="Hapesira7"/>
        <w:rPr>
          <w:lang w:val="sq-AL"/>
        </w:rPr>
      </w:pPr>
    </w:p>
    <w:p w:rsidR="00E56660" w:rsidRPr="00A429E6" w:rsidRDefault="00E56660" w:rsidP="00E56660">
      <w:pPr>
        <w:pStyle w:val="NeniNr"/>
        <w:rPr>
          <w:lang w:val="sq-AL"/>
        </w:rPr>
      </w:pPr>
      <w:r w:rsidRPr="00A429E6">
        <w:rPr>
          <w:lang w:val="sq-AL"/>
        </w:rPr>
        <w:t>Neni 3</w:t>
      </w:r>
    </w:p>
    <w:p w:rsidR="00E56660" w:rsidRPr="00A429E6" w:rsidRDefault="00E56660" w:rsidP="00E56660">
      <w:pPr>
        <w:pStyle w:val="NeniTitull"/>
        <w:rPr>
          <w:lang w:val="sq-AL"/>
        </w:rPr>
      </w:pPr>
      <w:r w:rsidRPr="00A429E6">
        <w:rPr>
          <w:lang w:val="sq-AL"/>
        </w:rPr>
        <w:t xml:space="preserve">Shuma dhe përdorimi i </w:t>
      </w:r>
      <w:r w:rsidR="00225EDE" w:rsidRPr="00A429E6">
        <w:rPr>
          <w:lang w:val="sq-AL"/>
        </w:rPr>
        <w:t>Kontributit Zviceran</w:t>
      </w:r>
    </w:p>
    <w:p w:rsidR="00E56660" w:rsidRPr="00A429E6" w:rsidRDefault="00E56660" w:rsidP="00940778">
      <w:pPr>
        <w:pStyle w:val="Hapesira7"/>
        <w:rPr>
          <w:lang w:val="sq-AL"/>
        </w:rPr>
      </w:pPr>
    </w:p>
    <w:p w:rsidR="00E56660" w:rsidRPr="00A429E6" w:rsidRDefault="00E56660" w:rsidP="00E56660">
      <w:pPr>
        <w:pStyle w:val="Paragrafi"/>
        <w:rPr>
          <w:lang w:val="sq-AL"/>
        </w:rPr>
      </w:pPr>
      <w:r w:rsidRPr="00A429E6">
        <w:rPr>
          <w:lang w:val="sq-AL"/>
        </w:rPr>
        <w:t>3.1</w:t>
      </w:r>
      <w:r w:rsidRPr="00A429E6">
        <w:rPr>
          <w:lang w:val="sq-AL"/>
        </w:rPr>
        <w:tab/>
        <w:t>SECO bie dakord t’i japë Shqipërisë në formën e një granti të parimbursueshëm, që vjen nga Kontributi Zviceran, në vlerën maksimal</w:t>
      </w:r>
      <w:r w:rsidR="00225EDE" w:rsidRPr="00A429E6">
        <w:rPr>
          <w:lang w:val="sq-AL"/>
        </w:rPr>
        <w:t xml:space="preserve">e EUR 11 600 </w:t>
      </w:r>
      <w:r w:rsidRPr="00A429E6">
        <w:rPr>
          <w:lang w:val="sq-AL"/>
        </w:rPr>
        <w:t>000 (njëmbëdhjetë milionë e gjashtëqind mijë euro) për mbështetje</w:t>
      </w:r>
      <w:r w:rsidR="00225EDE" w:rsidRPr="00A429E6">
        <w:rPr>
          <w:lang w:val="sq-AL"/>
        </w:rPr>
        <w:t>n institucionale për ujësjellës-</w:t>
      </w:r>
      <w:r w:rsidRPr="00A429E6">
        <w:rPr>
          <w:lang w:val="sq-AL"/>
        </w:rPr>
        <w:t>kanalizimet e Beratit, Kuçovës, Gjirokastrës, Kamzës, Lushnjës, Delvinës dhe Librazhdit dhe për zbatimin e masave të investimit për të përmirësuar furnizimin me ujë dhe infrastrukturën e kanalizimeve në zonat urbane. Kjo shumë përfsh</w:t>
      </w:r>
      <w:r w:rsidR="00225EDE" w:rsidRPr="00A429E6">
        <w:rPr>
          <w:lang w:val="sq-AL"/>
        </w:rPr>
        <w:t xml:space="preserve">in fonde deri në shumën EUR 550 </w:t>
      </w:r>
      <w:r w:rsidRPr="00A429E6">
        <w:rPr>
          <w:lang w:val="sq-AL"/>
        </w:rPr>
        <w:t xml:space="preserve">000 (pesëqind e pesëdhjetë mijë euro) për të mbuluar pagesat e administrimit të Programit që duhen për KfW dhe një fond të përllogaritur </w:t>
      </w:r>
      <w:r w:rsidR="00225EDE" w:rsidRPr="00A429E6">
        <w:rPr>
          <w:lang w:val="sq-AL"/>
        </w:rPr>
        <w:t xml:space="preserve">prej EUR 50 </w:t>
      </w:r>
      <w:r w:rsidRPr="00A429E6">
        <w:rPr>
          <w:lang w:val="sq-AL"/>
        </w:rPr>
        <w:t>000 (pesëdhjetë mijë euro) për të mbuluar kostot për auditimet financiare të Programit (referojuni neni</w:t>
      </w:r>
      <w:r w:rsidR="00225EDE" w:rsidRPr="00A429E6">
        <w:rPr>
          <w:lang w:val="sq-AL"/>
        </w:rPr>
        <w:t>t</w:t>
      </w:r>
      <w:r w:rsidRPr="00A429E6">
        <w:rPr>
          <w:lang w:val="sq-AL"/>
        </w:rPr>
        <w:t xml:space="preserve"> 7.4, më poshtë). Pagesat jashtë Kontributit do të përllogariten në bazë të kostove efektive.</w:t>
      </w:r>
    </w:p>
    <w:p w:rsidR="00E56660" w:rsidRPr="00A429E6" w:rsidRDefault="00E56660" w:rsidP="00E56660">
      <w:pPr>
        <w:pStyle w:val="Paragrafi"/>
        <w:rPr>
          <w:lang w:val="sq-AL"/>
        </w:rPr>
      </w:pPr>
      <w:r w:rsidRPr="00A429E6">
        <w:rPr>
          <w:lang w:val="sq-AL"/>
        </w:rPr>
        <w:t>3.2</w:t>
      </w:r>
      <w:r w:rsidRPr="00A429E6">
        <w:rPr>
          <w:lang w:val="sq-AL"/>
        </w:rPr>
        <w:tab/>
        <w:t xml:space="preserve">Kontributi Zviceran në këtë MP njihet nga palët kontraktuese si një pjesë integrale e bashkëfinancimit të Programit. </w:t>
      </w:r>
    </w:p>
    <w:p w:rsidR="00E56660" w:rsidRPr="00A429E6" w:rsidRDefault="00E56660" w:rsidP="00E56660">
      <w:pPr>
        <w:pStyle w:val="Paragrafi"/>
        <w:rPr>
          <w:lang w:val="sq-AL"/>
        </w:rPr>
      </w:pPr>
      <w:r w:rsidRPr="00A429E6">
        <w:rPr>
          <w:lang w:val="sq-AL"/>
        </w:rPr>
        <w:t>3.3</w:t>
      </w:r>
      <w:r w:rsidRPr="00A429E6">
        <w:rPr>
          <w:lang w:val="sq-AL"/>
        </w:rPr>
        <w:tab/>
        <w:t>Pagesat nga Kontributi Zviceran do të jenë në varësi të kredive vjetore të paguara të SECO</w:t>
      </w:r>
      <w:r w:rsidR="00FD1CB5" w:rsidRPr="00A429E6">
        <w:rPr>
          <w:lang w:val="sq-AL"/>
        </w:rPr>
        <w:t>-s</w:t>
      </w:r>
      <w:r w:rsidRPr="00A429E6">
        <w:rPr>
          <w:lang w:val="sq-AL"/>
        </w:rPr>
        <w:t xml:space="preserve"> nga Parlamenti Federal i Zvicrës. Kushtëzimi i këtyre pagesave nuk duhet të ndikojë në përkushtimin e plotë të SECO</w:t>
      </w:r>
      <w:r w:rsidR="00FD1CB5" w:rsidRPr="00A429E6">
        <w:rPr>
          <w:lang w:val="sq-AL"/>
        </w:rPr>
        <w:t>-s</w:t>
      </w:r>
      <w:r w:rsidRPr="00A429E6">
        <w:rPr>
          <w:lang w:val="sq-AL"/>
        </w:rPr>
        <w:t xml:space="preserve"> sipas MP në përputhje me nenin 3.1 të kësaj MP</w:t>
      </w:r>
      <w:r w:rsidR="00726A39" w:rsidRPr="00A429E6">
        <w:rPr>
          <w:lang w:val="sq-AL"/>
        </w:rPr>
        <w:t>-je</w:t>
      </w:r>
      <w:r w:rsidRPr="00A429E6">
        <w:rPr>
          <w:lang w:val="sq-AL"/>
        </w:rPr>
        <w:t>.</w:t>
      </w:r>
    </w:p>
    <w:p w:rsidR="00E56660" w:rsidRPr="00A429E6" w:rsidRDefault="00E56660" w:rsidP="00E56660">
      <w:pPr>
        <w:pStyle w:val="Paragrafi"/>
        <w:rPr>
          <w:lang w:val="sq-AL"/>
        </w:rPr>
      </w:pPr>
      <w:r w:rsidRPr="00A429E6">
        <w:rPr>
          <w:lang w:val="sq-AL"/>
        </w:rPr>
        <w:t>3.4</w:t>
      </w:r>
      <w:r w:rsidRPr="00A429E6">
        <w:rPr>
          <w:lang w:val="sq-AL"/>
        </w:rPr>
        <w:tab/>
        <w:t>Pajisjet do të bëhen pronë e AZP</w:t>
      </w:r>
      <w:r w:rsidR="00726A39" w:rsidRPr="00A429E6">
        <w:rPr>
          <w:lang w:val="sq-AL"/>
        </w:rPr>
        <w:t>-së</w:t>
      </w:r>
      <w:r w:rsidRPr="00A429E6">
        <w:rPr>
          <w:lang w:val="sq-AL"/>
        </w:rPr>
        <w:t xml:space="preserve"> përkatëse dhe/ose bashkive.</w:t>
      </w:r>
    </w:p>
    <w:p w:rsidR="00E56660" w:rsidRPr="00A429E6" w:rsidRDefault="00E56660" w:rsidP="00E56660">
      <w:pPr>
        <w:pStyle w:val="Paragrafi"/>
        <w:rPr>
          <w:lang w:val="sq-AL"/>
        </w:rPr>
      </w:pPr>
      <w:r w:rsidRPr="00A429E6">
        <w:rPr>
          <w:lang w:val="sq-AL"/>
        </w:rPr>
        <w:t>3.5</w:t>
      </w:r>
      <w:r w:rsidRPr="00A429E6">
        <w:rPr>
          <w:lang w:val="sq-AL"/>
        </w:rPr>
        <w:tab/>
        <w:t>Asnjë nga të ardhurat e Kontributit Zviceran nuk do të përdoret për ndonjë qëllim tjetër, por vetëm për aktivitetet e planifikuara siç përshkruhen në “Marrëveshjen e veçantë”.</w:t>
      </w:r>
    </w:p>
    <w:p w:rsidR="00E56660" w:rsidRPr="00A429E6" w:rsidRDefault="00E56660" w:rsidP="00E56660">
      <w:pPr>
        <w:pStyle w:val="Paragrafi"/>
        <w:rPr>
          <w:lang w:val="sq-AL"/>
        </w:rPr>
      </w:pPr>
      <w:r w:rsidRPr="00A429E6">
        <w:rPr>
          <w:lang w:val="sq-AL"/>
        </w:rPr>
        <w:t>3.6</w:t>
      </w:r>
      <w:r w:rsidRPr="00A429E6">
        <w:rPr>
          <w:lang w:val="sq-AL"/>
        </w:rPr>
        <w:tab/>
        <w:t>Asnjë nga të ardhurat e Kontributit nuk do të përdoret për të paguar ndonjë detyrim apo taksa, si për shembull TVSH-në, detyrimin doganor, detyrimin e importit, taksa, çfarëdo tarifë e detyruar sipas ligjeve të Republikës së Shqipërisë, apo ndonjë entiteti të varur.</w:t>
      </w:r>
    </w:p>
    <w:p w:rsidR="00E56660" w:rsidRPr="00A429E6" w:rsidRDefault="00E56660" w:rsidP="00E56660">
      <w:pPr>
        <w:pStyle w:val="Paragrafi"/>
        <w:rPr>
          <w:lang w:val="sq-AL"/>
        </w:rPr>
      </w:pPr>
      <w:r w:rsidRPr="00A429E6">
        <w:rPr>
          <w:lang w:val="sq-AL"/>
        </w:rPr>
        <w:t>3.7</w:t>
      </w:r>
      <w:r w:rsidR="008B21C6">
        <w:rPr>
          <w:lang w:val="sq-AL"/>
        </w:rPr>
        <w:t xml:space="preserve"> </w:t>
      </w:r>
      <w:r w:rsidRPr="00A429E6">
        <w:rPr>
          <w:lang w:val="sq-AL"/>
        </w:rPr>
        <w:t>Çdo pjesë e papërdorur e Kontributit, që mbetet pas përfundimit të MP</w:t>
      </w:r>
      <w:r w:rsidR="00726A39" w:rsidRPr="00A429E6">
        <w:rPr>
          <w:lang w:val="sq-AL"/>
        </w:rPr>
        <w:t>-së, do të anulohet</w:t>
      </w:r>
      <w:r w:rsidRPr="00A429E6">
        <w:rPr>
          <w:lang w:val="sq-AL"/>
        </w:rPr>
        <w:t xml:space="preserve"> vetëm nëse Palët Kontraktuese në mënyrë reciproke bien dakord ndryshe.</w:t>
      </w:r>
    </w:p>
    <w:p w:rsidR="00E56660" w:rsidRPr="00A429E6" w:rsidRDefault="00E56660" w:rsidP="00940778">
      <w:pPr>
        <w:pStyle w:val="Hapesira7"/>
        <w:rPr>
          <w:lang w:val="sq-AL"/>
        </w:rPr>
      </w:pPr>
    </w:p>
    <w:p w:rsidR="00E56660" w:rsidRPr="00A429E6" w:rsidRDefault="00E56660" w:rsidP="00E56660">
      <w:pPr>
        <w:pStyle w:val="NeniNr"/>
        <w:rPr>
          <w:lang w:val="sq-AL"/>
        </w:rPr>
      </w:pPr>
      <w:r w:rsidRPr="00A429E6">
        <w:rPr>
          <w:lang w:val="sq-AL"/>
        </w:rPr>
        <w:t>Neni 4</w:t>
      </w:r>
    </w:p>
    <w:p w:rsidR="00E56660" w:rsidRPr="00A429E6" w:rsidRDefault="00E56660" w:rsidP="00E56660">
      <w:pPr>
        <w:pStyle w:val="NeniTitull"/>
        <w:rPr>
          <w:lang w:val="sq-AL"/>
        </w:rPr>
      </w:pPr>
      <w:r w:rsidRPr="00A429E6">
        <w:rPr>
          <w:lang w:val="sq-AL"/>
        </w:rPr>
        <w:t>Kushtet e Kontributit Zviceran</w:t>
      </w:r>
    </w:p>
    <w:p w:rsidR="00E56660" w:rsidRPr="00A429E6" w:rsidRDefault="00E56660" w:rsidP="00940778">
      <w:pPr>
        <w:pStyle w:val="Hapesira7"/>
        <w:rPr>
          <w:lang w:val="sq-AL"/>
        </w:rPr>
      </w:pPr>
    </w:p>
    <w:p w:rsidR="00E56660" w:rsidRPr="00A429E6" w:rsidRDefault="00E56660" w:rsidP="00E56660">
      <w:pPr>
        <w:pStyle w:val="Paragrafi"/>
        <w:rPr>
          <w:lang w:val="sq-AL"/>
        </w:rPr>
      </w:pPr>
      <w:r w:rsidRPr="00A429E6">
        <w:rPr>
          <w:lang w:val="sq-AL"/>
        </w:rPr>
        <w:t>4.1</w:t>
      </w:r>
      <w:r w:rsidRPr="00A429E6">
        <w:rPr>
          <w:lang w:val="sq-AL"/>
        </w:rPr>
        <w:tab/>
        <w:t xml:space="preserve">Vetëm nëse kjo MP ka dispozita të veçanta, Marrëveshja Kuadër, Marrëveshja e Delegimit, Marrëveshjet e Huas, Marrëveshja e Financimit, si dhe Marrëveshja e Veçantë do të përcaktojnë zbatimin e Programit dhe përdorimin e Kontributit Zviceran. Kushtet e përcaktuara në këto Marrëveshje për zbatimin e Programit do t’i aplikohen, </w:t>
      </w:r>
      <w:r w:rsidRPr="00A429E6">
        <w:rPr>
          <w:i/>
          <w:lang w:val="sq-AL"/>
        </w:rPr>
        <w:t>mutatis mutandis</w:t>
      </w:r>
      <w:r w:rsidRPr="00A429E6">
        <w:rPr>
          <w:lang w:val="sq-AL"/>
        </w:rPr>
        <w:t>, Kontributit Zviceran të dhëna sipas MP</w:t>
      </w:r>
      <w:r w:rsidR="00FD1CB5" w:rsidRPr="00A429E6">
        <w:rPr>
          <w:lang w:val="sq-AL"/>
        </w:rPr>
        <w:t>-së</w:t>
      </w:r>
      <w:r w:rsidRPr="00A429E6">
        <w:rPr>
          <w:lang w:val="sq-AL"/>
        </w:rPr>
        <w:t xml:space="preserve">. Në rast të ndonjë mospërputhjeje ndërmjet këtyre marrëveshjeve dhe MP, kjo e fundit do të mbizotërojë. Në veçanti, Palët Kontraktuese do të sigurojnë kushtet e zbatimit të Programit sipas nenit 4 të Marrëveshjes Kuadër. </w:t>
      </w:r>
    </w:p>
    <w:p w:rsidR="00E56660" w:rsidRPr="00A429E6" w:rsidRDefault="00E56660" w:rsidP="00E56660">
      <w:pPr>
        <w:pStyle w:val="Paragrafi"/>
        <w:rPr>
          <w:lang w:val="sq-AL"/>
        </w:rPr>
      </w:pPr>
      <w:r w:rsidRPr="00A429E6">
        <w:rPr>
          <w:lang w:val="sq-AL"/>
        </w:rPr>
        <w:t>4.2</w:t>
      </w:r>
      <w:r w:rsidRPr="00A429E6">
        <w:rPr>
          <w:lang w:val="sq-AL"/>
        </w:rPr>
        <w:tab/>
        <w:t>Këshilli i Ministrave i Republikës së Shqipërisë do t’u japë falas vizat e nevojshme hyrëse ekspertëve të huaj, si dhe do të mundësojë përjashtimin nga ndonjë detyrim doganor, taksa dhe detyrime të tjera të përcaktuara nga ligjet e Shqipërisë apo të ndonjë entiteti të varur shtetëror, e zbatueshme për të gjitha pagat, sendet personale dhe pajisjet e nevojshme për detyrat e tyre sipas Programit.</w:t>
      </w:r>
    </w:p>
    <w:p w:rsidR="00E56660" w:rsidRPr="00A429E6" w:rsidRDefault="00E56660" w:rsidP="00E56660">
      <w:pPr>
        <w:pStyle w:val="Paragrafi"/>
        <w:rPr>
          <w:lang w:val="sq-AL"/>
        </w:rPr>
      </w:pPr>
      <w:r w:rsidRPr="00A429E6">
        <w:rPr>
          <w:lang w:val="sq-AL"/>
        </w:rPr>
        <w:t>4.3</w:t>
      </w:r>
      <w:r w:rsidRPr="00A429E6">
        <w:rPr>
          <w:lang w:val="sq-AL"/>
        </w:rPr>
        <w:tab/>
        <w:t>Këshilli i Ministrave i Republikës së Shqipërisë do të lehtësojë importimin e përkohshëm dhe më pas rieksportimin nga Shqipëria të të gjitha pajisjeve nën pronësinë e ekspertëve të huaj, në lidhje me ofrimin e shërbimeve të tyre.</w:t>
      </w:r>
    </w:p>
    <w:p w:rsidR="00E56660" w:rsidRPr="00A429E6" w:rsidRDefault="00E56660" w:rsidP="00E56660">
      <w:pPr>
        <w:pStyle w:val="Paragrafi"/>
        <w:rPr>
          <w:lang w:val="sq-AL"/>
        </w:rPr>
      </w:pPr>
      <w:r w:rsidRPr="00A429E6">
        <w:rPr>
          <w:lang w:val="sq-AL"/>
        </w:rPr>
        <w:t>4.4</w:t>
      </w:r>
      <w:r w:rsidRPr="00A429E6">
        <w:rPr>
          <w:lang w:val="sq-AL"/>
        </w:rPr>
        <w:tab/>
        <w:t>Këshilli i Ministrave i Republikës së Shqipërisë nëpërmjet MTI</w:t>
      </w:r>
      <w:r w:rsidR="005A24BE" w:rsidRPr="00A429E6">
        <w:rPr>
          <w:lang w:val="sq-AL"/>
        </w:rPr>
        <w:t>-së</w:t>
      </w:r>
      <w:r w:rsidRPr="00A429E6">
        <w:rPr>
          <w:lang w:val="sq-AL"/>
        </w:rPr>
        <w:t xml:space="preserve"> duhet të vënë në dispozicion buxhet të nevojshëm për të garantuar rimbursimin e TVSH</w:t>
      </w:r>
      <w:r w:rsidR="00FD1CB5" w:rsidRPr="00A429E6">
        <w:rPr>
          <w:lang w:val="sq-AL"/>
        </w:rPr>
        <w:t>-së</w:t>
      </w:r>
      <w:r w:rsidRPr="00A429E6">
        <w:rPr>
          <w:lang w:val="sq-AL"/>
        </w:rPr>
        <w:t xml:space="preserve"> lidhur me shpenzimet e Programit. </w:t>
      </w:r>
    </w:p>
    <w:p w:rsidR="00E56660" w:rsidRPr="00A429E6" w:rsidRDefault="00E56660" w:rsidP="00E56660">
      <w:pPr>
        <w:pStyle w:val="Paragrafi"/>
        <w:rPr>
          <w:lang w:val="sq-AL"/>
        </w:rPr>
      </w:pPr>
      <w:r w:rsidRPr="00A429E6">
        <w:rPr>
          <w:lang w:val="sq-AL"/>
        </w:rPr>
        <w:t>4.5</w:t>
      </w:r>
      <w:r w:rsidRPr="00A429E6">
        <w:rPr>
          <w:lang w:val="sq-AL"/>
        </w:rPr>
        <w:tab/>
        <w:t>Programi është hartuar në dy faza: në fazën 1 do të hartohen studimet e fizibilitetit me mbështetjen e konsulentëve</w:t>
      </w:r>
      <w:r w:rsidR="005A24BE" w:rsidRPr="00A429E6">
        <w:rPr>
          <w:lang w:val="sq-AL"/>
        </w:rPr>
        <w:t xml:space="preserve"> që do të me</w:t>
      </w:r>
      <w:r w:rsidRPr="00A429E6">
        <w:rPr>
          <w:lang w:val="sq-AL"/>
        </w:rPr>
        <w:t>rren me zbatimin në mënyrë që të specifikohen investimet. Për më tepër, AZP</w:t>
      </w:r>
      <w:r w:rsidR="00FD1CB5" w:rsidRPr="00A429E6">
        <w:rPr>
          <w:lang w:val="sq-AL"/>
        </w:rPr>
        <w:t>-të</w:t>
      </w:r>
      <w:r w:rsidRPr="00A429E6">
        <w:rPr>
          <w:lang w:val="sq-AL"/>
        </w:rPr>
        <w:t xml:space="preserve"> do të mbështeten nga një konsulent institucional për të përgatitur terrenin lidhur me përmirësimin e  performacës së tyre operative dhe për të përmbushur synimet që përbëjnë një kusht për të hyrë në fazën 2. Faza 2 ka të bëjë me zbatimin konkret të masave të investimit (të tilla si furnizimi me ujë të pijshëm me zgjerimin ose rehabilitimin e rrjetit shpërndarës, të linjave të furnizimit, facilitet</w:t>
      </w:r>
      <w:r w:rsidR="00FD1CB5" w:rsidRPr="00A429E6">
        <w:rPr>
          <w:lang w:val="sq-AL"/>
        </w:rPr>
        <w:t>e</w:t>
      </w:r>
      <w:r w:rsidRPr="00A429E6">
        <w:rPr>
          <w:lang w:val="sq-AL"/>
        </w:rPr>
        <w:t>ve ekzistuese të trajtimit të ujërave, instalimin e matësve, si dhe largimin e ujërave të përdorura me zgjerimin ose rehabilitimin e rrjetit të ujërave të përdorura, ndërtimin e fazës së parë të impiantit mekanik për ujërat e përdorura, instalimin e stacioneve të pompave dhe prokurimin e pajisjeve të përcaktuara për operimin dhe mirëmbajtjen e tyre) dhe me vazhdueshmërinë e mbështetjes institucionale dhe orientimin e AZP</w:t>
      </w:r>
      <w:r w:rsidR="005A24BE" w:rsidRPr="00A429E6">
        <w:rPr>
          <w:lang w:val="sq-AL"/>
        </w:rPr>
        <w:t>-së</w:t>
      </w:r>
      <w:r w:rsidRPr="00A429E6">
        <w:rPr>
          <w:lang w:val="sq-AL"/>
        </w:rPr>
        <w:t>, duke siguruar në këtë mënyrë qëndrueshmërinë e Programit.</w:t>
      </w:r>
    </w:p>
    <w:p w:rsidR="00E56660" w:rsidRPr="00A429E6" w:rsidRDefault="00E56660" w:rsidP="00E56660">
      <w:pPr>
        <w:pStyle w:val="Paragrafi"/>
        <w:rPr>
          <w:lang w:val="sq-AL"/>
        </w:rPr>
      </w:pPr>
      <w:r w:rsidRPr="00A429E6">
        <w:rPr>
          <w:lang w:val="sq-AL"/>
        </w:rPr>
        <w:t>4.6</w:t>
      </w:r>
      <w:r w:rsidRPr="00A429E6">
        <w:rPr>
          <w:lang w:val="sq-AL"/>
        </w:rPr>
        <w:tab/>
        <w:t>Këshilli i Ministrave i Republikës së Shqipërisë do të sigurojë se bashkitë dhe AZP</w:t>
      </w:r>
      <w:r w:rsidR="005A24BE" w:rsidRPr="00A429E6">
        <w:rPr>
          <w:lang w:val="sq-AL"/>
        </w:rPr>
        <w:t>-të</w:t>
      </w:r>
      <w:r w:rsidRPr="00A429E6">
        <w:rPr>
          <w:lang w:val="sq-AL"/>
        </w:rPr>
        <w:t xml:space="preserve"> do të marrin n</w:t>
      </w:r>
      <w:r w:rsidR="00FD1CB5" w:rsidRPr="00A429E6">
        <w:rPr>
          <w:lang w:val="sq-AL"/>
        </w:rPr>
        <w:t>ë mënyrë të përbashkët të gjitha</w:t>
      </w:r>
      <w:r w:rsidRPr="00A429E6">
        <w:rPr>
          <w:lang w:val="sq-AL"/>
        </w:rPr>
        <w:t xml:space="preserve"> masat për të siguruar mbrojtjen e burimeve përkatëse ujore, kryesisht duke iu referuar zbatimit të zonave për mbrojtjen e ujit, në përputhje me legjislacionin shqiptar. </w:t>
      </w:r>
    </w:p>
    <w:p w:rsidR="00E56660" w:rsidRPr="00A429E6" w:rsidRDefault="00E56660" w:rsidP="00E56660">
      <w:pPr>
        <w:pStyle w:val="Paragrafi"/>
        <w:rPr>
          <w:spacing w:val="-4"/>
          <w:lang w:val="sq-AL"/>
        </w:rPr>
      </w:pPr>
      <w:r w:rsidRPr="00A429E6">
        <w:rPr>
          <w:lang w:val="sq-AL"/>
        </w:rPr>
        <w:t>4.7</w:t>
      </w:r>
      <w:r w:rsidRPr="00A429E6">
        <w:rPr>
          <w:lang w:val="sq-AL"/>
        </w:rPr>
        <w:tab/>
        <w:t>Në mënyrë që të sigurohet dukshmëria e Kontributit Zviceran, të gjitha materialet e marrëdh</w:t>
      </w:r>
      <w:r w:rsidR="00FD1CB5" w:rsidRPr="00A429E6">
        <w:rPr>
          <w:lang w:val="sq-AL"/>
        </w:rPr>
        <w:t>ënieve me publikun dhe të gjitha</w:t>
      </w:r>
      <w:r w:rsidRPr="00A429E6">
        <w:rPr>
          <w:lang w:val="sq-AL"/>
        </w:rPr>
        <w:t xml:space="preserve"> dokumentet e përgatitura sipas Programit duhet t’i referohen faktit se Programi është </w:t>
      </w:r>
      <w:r w:rsidRPr="00A429E6">
        <w:rPr>
          <w:spacing w:val="-4"/>
          <w:lang w:val="sq-AL"/>
        </w:rPr>
        <w:t>bashkë</w:t>
      </w:r>
      <w:r w:rsidR="00940778" w:rsidRPr="00A429E6">
        <w:rPr>
          <w:spacing w:val="-4"/>
          <w:lang w:val="sq-AL"/>
        </w:rPr>
        <w:t>-</w:t>
      </w:r>
      <w:r w:rsidRPr="00A429E6">
        <w:rPr>
          <w:spacing w:val="-4"/>
          <w:lang w:val="sq-AL"/>
        </w:rPr>
        <w:t xml:space="preserve">financuar nga Qeveria Zvicerane dhe të shfaqin logon e Qeverisë Zvicerane. Përveç kësaj, Kontributi Zviceran duhet të bëhet publik në billbordet </w:t>
      </w:r>
      <w:r w:rsidR="001C1638" w:rsidRPr="00A429E6">
        <w:rPr>
          <w:spacing w:val="-4"/>
          <w:lang w:val="sq-AL"/>
        </w:rPr>
        <w:t>ë</w:t>
      </w:r>
      <w:r w:rsidRPr="00A429E6">
        <w:rPr>
          <w:spacing w:val="-4"/>
          <w:lang w:val="sq-AL"/>
        </w:rPr>
        <w:t>tabela reklamimesh] e vendosura në zonat ku do të bëhen ndërtimet.</w:t>
      </w:r>
    </w:p>
    <w:p w:rsidR="00E56660" w:rsidRPr="00A429E6" w:rsidRDefault="00E56660" w:rsidP="00940778">
      <w:pPr>
        <w:pStyle w:val="Hapesira7"/>
        <w:rPr>
          <w:spacing w:val="-4"/>
          <w:lang w:val="sq-AL"/>
        </w:rPr>
      </w:pPr>
    </w:p>
    <w:p w:rsidR="00E56660" w:rsidRPr="00A429E6" w:rsidRDefault="00E56660" w:rsidP="00E56660">
      <w:pPr>
        <w:pStyle w:val="NeniNr"/>
        <w:rPr>
          <w:spacing w:val="-4"/>
          <w:lang w:val="sq-AL"/>
        </w:rPr>
      </w:pPr>
      <w:r w:rsidRPr="00A429E6">
        <w:rPr>
          <w:spacing w:val="-4"/>
          <w:lang w:val="sq-AL"/>
        </w:rPr>
        <w:t>Neni 5</w:t>
      </w:r>
    </w:p>
    <w:p w:rsidR="00E56660" w:rsidRPr="00A429E6" w:rsidRDefault="00E56660" w:rsidP="00E56660">
      <w:pPr>
        <w:pStyle w:val="NeniTitull"/>
        <w:rPr>
          <w:spacing w:val="-4"/>
          <w:lang w:val="sq-AL"/>
        </w:rPr>
      </w:pPr>
      <w:r w:rsidRPr="00A429E6">
        <w:rPr>
          <w:spacing w:val="-4"/>
          <w:lang w:val="sq-AL"/>
        </w:rPr>
        <w:t>Organizmi dhe përgjegjësia e Programit</w:t>
      </w:r>
    </w:p>
    <w:p w:rsidR="00E56660" w:rsidRPr="00A429E6" w:rsidRDefault="00E56660" w:rsidP="00940778">
      <w:pPr>
        <w:pStyle w:val="Hapesira7"/>
        <w:rPr>
          <w:spacing w:val="-4"/>
          <w:lang w:val="sq-AL"/>
        </w:rPr>
      </w:pPr>
    </w:p>
    <w:p w:rsidR="00E56660" w:rsidRPr="00A429E6" w:rsidRDefault="00E56660" w:rsidP="00E56660">
      <w:pPr>
        <w:pStyle w:val="Paragrafi"/>
        <w:rPr>
          <w:spacing w:val="-4"/>
          <w:lang w:val="sq-AL"/>
        </w:rPr>
      </w:pPr>
      <w:r w:rsidRPr="00A429E6">
        <w:rPr>
          <w:spacing w:val="-4"/>
          <w:lang w:val="sq-AL"/>
        </w:rPr>
        <w:t>5.1</w:t>
      </w:r>
      <w:r w:rsidRPr="00A429E6">
        <w:rPr>
          <w:spacing w:val="-4"/>
          <w:lang w:val="sq-AL"/>
        </w:rPr>
        <w:tab/>
        <w:t>KfW do të ngarkohet drejtpërsëdrejti me menaxhimin e Kontributit Zviceran. Për këtë qëllim, një marrëveshje delegimi me KfW është nënshkruar. KfW-ja do të veprojë në emër të SECO</w:t>
      </w:r>
      <w:r w:rsidR="008D1980" w:rsidRPr="00A429E6">
        <w:rPr>
          <w:spacing w:val="-4"/>
          <w:lang w:val="sq-AL"/>
        </w:rPr>
        <w:t>-s</w:t>
      </w:r>
      <w:r w:rsidRPr="00A429E6">
        <w:rPr>
          <w:spacing w:val="-4"/>
          <w:lang w:val="sq-AL"/>
        </w:rPr>
        <w:t xml:space="preserve"> brenda kornizës së Marrëveshjes së Delegimit dhe do të jetë përgjegjëse për menaxhimin dhe monitorimin e Programit. </w:t>
      </w:r>
    </w:p>
    <w:p w:rsidR="00E56660" w:rsidRPr="00A429E6" w:rsidRDefault="00E56660" w:rsidP="00E56660">
      <w:pPr>
        <w:pStyle w:val="Paragrafi"/>
        <w:rPr>
          <w:spacing w:val="-4"/>
          <w:lang w:val="sq-AL"/>
        </w:rPr>
      </w:pPr>
      <w:r w:rsidRPr="00A429E6">
        <w:rPr>
          <w:spacing w:val="-4"/>
          <w:lang w:val="sq-AL"/>
        </w:rPr>
        <w:t>5.2</w:t>
      </w:r>
      <w:r w:rsidRPr="00A429E6">
        <w:rPr>
          <w:spacing w:val="-4"/>
          <w:lang w:val="sq-AL"/>
        </w:rPr>
        <w:tab/>
        <w:t xml:space="preserve">NJKP ka përgjegjësinë e përgjithshme për realizimin e Programit dhe duhet të marrë, ose të bëjë të mundur, që të ndërmerren të gjithë veprimet e nevojshme ose të përshtatshme për zbatimin e Programit. Për më tepër, duhet të zbatojë aktivitetet ashtu siç janë shprehur në Marrëveshjen e Veçantë. </w:t>
      </w:r>
    </w:p>
    <w:p w:rsidR="00E56660" w:rsidRPr="00A429E6" w:rsidRDefault="00E56660" w:rsidP="00E56660">
      <w:pPr>
        <w:pStyle w:val="Paragrafi"/>
        <w:rPr>
          <w:spacing w:val="-4"/>
          <w:lang w:val="sq-AL"/>
        </w:rPr>
      </w:pPr>
      <w:r w:rsidRPr="00A429E6">
        <w:rPr>
          <w:spacing w:val="-4"/>
          <w:lang w:val="sq-AL"/>
        </w:rPr>
        <w:t>5.3</w:t>
      </w:r>
      <w:r w:rsidRPr="00A429E6">
        <w:rPr>
          <w:spacing w:val="-4"/>
          <w:lang w:val="sq-AL"/>
        </w:rPr>
        <w:tab/>
        <w:t>AZP janë zotëruesit e infrastrukturës së tyre përkatëse. AZP</w:t>
      </w:r>
      <w:r w:rsidR="005D69ED" w:rsidRPr="00A429E6">
        <w:rPr>
          <w:spacing w:val="-4"/>
          <w:lang w:val="sq-AL"/>
        </w:rPr>
        <w:t>-të</w:t>
      </w:r>
      <w:r w:rsidRPr="00A429E6">
        <w:rPr>
          <w:spacing w:val="-4"/>
          <w:lang w:val="sq-AL"/>
        </w:rPr>
        <w:t xml:space="preserve"> së bashku me bashkitë duhet të ndërmarrin, ose të bëjnë të</w:t>
      </w:r>
      <w:r w:rsidR="008D1980" w:rsidRPr="00A429E6">
        <w:rPr>
          <w:spacing w:val="-4"/>
          <w:lang w:val="sq-AL"/>
        </w:rPr>
        <w:t xml:space="preserve"> mundur të ndërmerren, të gjitha</w:t>
      </w:r>
      <w:r w:rsidRPr="00A429E6">
        <w:rPr>
          <w:spacing w:val="-4"/>
          <w:lang w:val="sq-AL"/>
        </w:rPr>
        <w:t xml:space="preserve"> veprimet e nevojshme për të krijuar një mjedis të favorshëm për të përmirësuar  per</w:t>
      </w:r>
      <w:r w:rsidR="008D1980" w:rsidRPr="00A429E6">
        <w:rPr>
          <w:spacing w:val="-4"/>
          <w:lang w:val="sq-AL"/>
        </w:rPr>
        <w:t>-</w:t>
      </w:r>
      <w:r w:rsidRPr="00A429E6">
        <w:rPr>
          <w:spacing w:val="-4"/>
          <w:lang w:val="sq-AL"/>
        </w:rPr>
        <w:t>formancën e AZP.</w:t>
      </w:r>
    </w:p>
    <w:p w:rsidR="00E56660" w:rsidRPr="00A429E6" w:rsidRDefault="00E56660" w:rsidP="00E56660">
      <w:pPr>
        <w:pStyle w:val="Paragrafi"/>
        <w:rPr>
          <w:spacing w:val="-4"/>
          <w:lang w:val="sq-AL"/>
        </w:rPr>
      </w:pPr>
      <w:r w:rsidRPr="00A429E6">
        <w:rPr>
          <w:spacing w:val="-4"/>
          <w:lang w:val="sq-AL"/>
        </w:rPr>
        <w:t>5.4</w:t>
      </w:r>
      <w:r w:rsidRPr="00A429E6">
        <w:rPr>
          <w:spacing w:val="-4"/>
          <w:lang w:val="sq-AL"/>
        </w:rPr>
        <w:tab/>
        <w:t>Gjashtë AZP</w:t>
      </w:r>
      <w:r w:rsidR="005D69ED" w:rsidRPr="00A429E6">
        <w:rPr>
          <w:spacing w:val="-4"/>
          <w:lang w:val="sq-AL"/>
        </w:rPr>
        <w:t>-të</w:t>
      </w:r>
      <w:r w:rsidR="00656F9C" w:rsidRPr="00A429E6">
        <w:rPr>
          <w:spacing w:val="-4"/>
          <w:lang w:val="sq-AL"/>
        </w:rPr>
        <w:t xml:space="preserve"> përkatëse të UK Berat-Kuçovë, UK Lushnjë, UK Librazhd, UK Gjirokastër, UK Delvinë</w:t>
      </w:r>
      <w:r w:rsidRPr="00A429E6">
        <w:rPr>
          <w:spacing w:val="-4"/>
          <w:lang w:val="sq-AL"/>
        </w:rPr>
        <w:t xml:space="preserve"> dhe departamenti i ujit të Bashkisë së Kamzës janë autoritetet përgjegjëse për zbatimin në terren të Programit. Për më tepër, ato: </w:t>
      </w:r>
    </w:p>
    <w:p w:rsidR="00E56660" w:rsidRPr="00A429E6" w:rsidRDefault="00E56660" w:rsidP="00E56660">
      <w:pPr>
        <w:pStyle w:val="Paragrafi"/>
        <w:rPr>
          <w:spacing w:val="-4"/>
          <w:lang w:val="sq-AL"/>
        </w:rPr>
      </w:pPr>
      <w:r w:rsidRPr="00A429E6">
        <w:rPr>
          <w:spacing w:val="-4"/>
          <w:lang w:val="sq-AL"/>
        </w:rPr>
        <w:t>i) duhet të vënë në dispozicion të konsulentit dhe ekspertëve të huaj, që do të merren me zbatimin, të gjitha skicat ekzistuese dhe të dhënat në fjalë.</w:t>
      </w:r>
    </w:p>
    <w:p w:rsidR="00E56660" w:rsidRPr="00A429E6" w:rsidRDefault="00E56660" w:rsidP="00E56660">
      <w:pPr>
        <w:pStyle w:val="Paragrafi"/>
        <w:rPr>
          <w:spacing w:val="-4"/>
          <w:lang w:val="sq-AL"/>
        </w:rPr>
      </w:pPr>
      <w:r w:rsidRPr="00A429E6">
        <w:rPr>
          <w:spacing w:val="-4"/>
          <w:lang w:val="sq-AL"/>
        </w:rPr>
        <w:t xml:space="preserve">ii) duhet t’u japë kohë të mjaftueshme inxhinierëve dhe specialistëve të tyre për të punuar me ekspertët e huaj. </w:t>
      </w:r>
    </w:p>
    <w:p w:rsidR="00E56660" w:rsidRPr="00A429E6" w:rsidRDefault="00E56660" w:rsidP="00E56660">
      <w:pPr>
        <w:pStyle w:val="Paragrafi"/>
        <w:rPr>
          <w:spacing w:val="-4"/>
          <w:lang w:val="sq-AL"/>
        </w:rPr>
      </w:pPr>
      <w:r w:rsidRPr="00A429E6">
        <w:rPr>
          <w:spacing w:val="-4"/>
          <w:lang w:val="sq-AL"/>
        </w:rPr>
        <w:t>iii) duhet të sigurojnë ruajtjen dhe mirëmbajtjen e pajisjes së dërguar.</w:t>
      </w:r>
    </w:p>
    <w:p w:rsidR="00E56660" w:rsidRPr="00A429E6" w:rsidRDefault="00E56660" w:rsidP="00E56660">
      <w:pPr>
        <w:pStyle w:val="Paragrafi"/>
        <w:rPr>
          <w:spacing w:val="-4"/>
          <w:lang w:val="sq-AL"/>
        </w:rPr>
      </w:pPr>
      <w:r w:rsidRPr="00A429E6">
        <w:rPr>
          <w:spacing w:val="-4"/>
          <w:lang w:val="sq-AL"/>
        </w:rPr>
        <w:t>iv) duhet të marrin lejet dhe autorizimet e nevojshme për të lejuar kryerjen e punimeve brenda kuadrit të Programit.</w:t>
      </w:r>
    </w:p>
    <w:p w:rsidR="00E56660" w:rsidRPr="00A429E6" w:rsidRDefault="00E56660" w:rsidP="00E56660">
      <w:pPr>
        <w:pStyle w:val="Paragrafi"/>
        <w:rPr>
          <w:spacing w:val="-4"/>
          <w:lang w:val="sq-AL"/>
        </w:rPr>
      </w:pPr>
      <w:r w:rsidRPr="00A429E6">
        <w:rPr>
          <w:spacing w:val="-4"/>
          <w:lang w:val="sq-AL"/>
        </w:rPr>
        <w:t xml:space="preserve">v) </w:t>
      </w:r>
      <w:r w:rsidR="00DE6C81" w:rsidRPr="00A429E6">
        <w:rPr>
          <w:spacing w:val="-4"/>
          <w:lang w:val="sq-AL"/>
        </w:rPr>
        <w:t xml:space="preserve"> duhet të </w:t>
      </w:r>
      <w:r w:rsidR="005D69ED" w:rsidRPr="00A429E6">
        <w:rPr>
          <w:spacing w:val="-4"/>
          <w:lang w:val="sq-AL"/>
        </w:rPr>
        <w:t xml:space="preserve">hartojë </w:t>
      </w:r>
      <w:r w:rsidRPr="00A429E6">
        <w:rPr>
          <w:spacing w:val="-4"/>
          <w:lang w:val="sq-AL"/>
        </w:rPr>
        <w:t xml:space="preserve">raportet e Programit. </w:t>
      </w:r>
    </w:p>
    <w:p w:rsidR="00E56660" w:rsidRPr="00A429E6" w:rsidRDefault="00E56660" w:rsidP="00E56660">
      <w:pPr>
        <w:pStyle w:val="Paragrafi"/>
        <w:rPr>
          <w:spacing w:val="-4"/>
          <w:lang w:val="sq-AL"/>
        </w:rPr>
      </w:pPr>
      <w:r w:rsidRPr="00A429E6">
        <w:rPr>
          <w:spacing w:val="-4"/>
          <w:lang w:val="sq-AL"/>
        </w:rPr>
        <w:t xml:space="preserve">vi) </w:t>
      </w:r>
      <w:r w:rsidR="005D69ED" w:rsidRPr="00A429E6">
        <w:rPr>
          <w:spacing w:val="-4"/>
          <w:lang w:val="sq-AL"/>
        </w:rPr>
        <w:t xml:space="preserve">në </w:t>
      </w:r>
      <w:r w:rsidRPr="00A429E6">
        <w:rPr>
          <w:spacing w:val="-4"/>
          <w:lang w:val="sq-AL"/>
        </w:rPr>
        <w:t>bashkëpunim me bashkitë duhet të organizojnë fushata sensibilizuese për të promo</w:t>
      </w:r>
      <w:r w:rsidR="00940778" w:rsidRPr="00A429E6">
        <w:rPr>
          <w:spacing w:val="-4"/>
          <w:lang w:val="sq-AL"/>
        </w:rPr>
        <w:t>-</w:t>
      </w:r>
      <w:r w:rsidRPr="00A429E6">
        <w:rPr>
          <w:spacing w:val="-4"/>
          <w:lang w:val="sq-AL"/>
        </w:rPr>
        <w:t>vuar përdorimin e kujdesshëm të burimeve ujore.</w:t>
      </w:r>
    </w:p>
    <w:p w:rsidR="00E56660" w:rsidRPr="00A429E6" w:rsidRDefault="00E56660" w:rsidP="00E56660">
      <w:pPr>
        <w:pStyle w:val="Paragrafi"/>
        <w:rPr>
          <w:spacing w:val="-4"/>
          <w:lang w:val="sq-AL"/>
        </w:rPr>
      </w:pPr>
      <w:r w:rsidRPr="00A429E6">
        <w:rPr>
          <w:spacing w:val="-4"/>
          <w:lang w:val="sq-AL"/>
        </w:rPr>
        <w:t>5.5</w:t>
      </w:r>
      <w:r w:rsidRPr="00A429E6">
        <w:rPr>
          <w:spacing w:val="-4"/>
          <w:lang w:val="sq-AL"/>
        </w:rPr>
        <w:tab/>
        <w:t>SECO është autoriteti përgjegjës në emër të Qeverisë Zvicerane dhe:</w:t>
      </w:r>
    </w:p>
    <w:p w:rsidR="00E56660" w:rsidRPr="00A429E6" w:rsidRDefault="00E56660" w:rsidP="00E56660">
      <w:pPr>
        <w:pStyle w:val="Paragrafi"/>
        <w:rPr>
          <w:spacing w:val="-4"/>
          <w:lang w:val="sq-AL"/>
        </w:rPr>
      </w:pPr>
      <w:r w:rsidRPr="00A429E6">
        <w:rPr>
          <w:spacing w:val="-4"/>
          <w:lang w:val="sq-AL"/>
        </w:rPr>
        <w:t>i) do të japë një kontribut të parimbursueshëm siç është e përcaktuar në nenin 3.</w:t>
      </w:r>
    </w:p>
    <w:p w:rsidR="00E56660" w:rsidRPr="00A429E6" w:rsidRDefault="00E56660" w:rsidP="00E56660">
      <w:pPr>
        <w:pStyle w:val="Paragrafi"/>
        <w:rPr>
          <w:spacing w:val="-4"/>
          <w:lang w:val="sq-AL"/>
        </w:rPr>
      </w:pPr>
      <w:r w:rsidRPr="00A429E6">
        <w:rPr>
          <w:spacing w:val="-4"/>
          <w:lang w:val="sq-AL"/>
        </w:rPr>
        <w:t xml:space="preserve">ii) do të nënshkruajë një marrëveshje delegimi me KfW për menaxhimin e Kontributit Zviceran. </w:t>
      </w:r>
    </w:p>
    <w:p w:rsidR="00E56660" w:rsidRPr="00A429E6" w:rsidRDefault="00E56660" w:rsidP="00E56660">
      <w:pPr>
        <w:pStyle w:val="Paragrafi"/>
        <w:rPr>
          <w:spacing w:val="-4"/>
          <w:lang w:val="sq-AL"/>
        </w:rPr>
      </w:pPr>
      <w:r w:rsidRPr="00A429E6">
        <w:rPr>
          <w:spacing w:val="-4"/>
          <w:lang w:val="sq-AL"/>
        </w:rPr>
        <w:t xml:space="preserve">iii) rezervon të drejtën të rishqyrtojë prokurimet dhe të miratojë dokumentet e tenderit, raportet e vlerësimit të tenderit dhe fitimin e kontratave që lidhen me Programin, në përputhje me specifikimet e shprehura në Marrëveshjen e Delegimit. </w:t>
      </w:r>
    </w:p>
    <w:p w:rsidR="00E56660" w:rsidRPr="00A429E6" w:rsidRDefault="00E56660" w:rsidP="00E56660">
      <w:pPr>
        <w:pStyle w:val="Paragrafi"/>
        <w:rPr>
          <w:spacing w:val="-4"/>
          <w:lang w:val="sq-AL"/>
        </w:rPr>
      </w:pPr>
      <w:r w:rsidRPr="00A429E6">
        <w:rPr>
          <w:spacing w:val="-4"/>
          <w:lang w:val="sq-AL"/>
        </w:rPr>
        <w:t xml:space="preserve">iv) rezervon të drejtën të miratojë fitimin e kontratave dhe të urdhrave të ndryshëm që lidhen me Programin, në përputhje me specifikimet e shprehura në Marrëveshjen e Delegimit. </w:t>
      </w:r>
    </w:p>
    <w:p w:rsidR="00E56660" w:rsidRPr="00A429E6" w:rsidRDefault="00E56660" w:rsidP="00E56660">
      <w:pPr>
        <w:pStyle w:val="Paragrafi"/>
        <w:rPr>
          <w:spacing w:val="-4"/>
          <w:lang w:val="sq-AL"/>
        </w:rPr>
      </w:pPr>
      <w:r w:rsidRPr="00A429E6">
        <w:rPr>
          <w:spacing w:val="-4"/>
          <w:lang w:val="sq-AL"/>
        </w:rPr>
        <w:t xml:space="preserve">v) rezervon të drejtën për të shprehur komente për raportet e Programit. </w:t>
      </w:r>
    </w:p>
    <w:p w:rsidR="00E56660" w:rsidRPr="00A429E6" w:rsidRDefault="00E56660" w:rsidP="00E56660">
      <w:pPr>
        <w:pStyle w:val="Paragrafi"/>
        <w:rPr>
          <w:spacing w:val="-4"/>
          <w:lang w:val="sq-AL"/>
        </w:rPr>
      </w:pPr>
      <w:r w:rsidRPr="00A429E6">
        <w:rPr>
          <w:spacing w:val="-4"/>
          <w:lang w:val="sq-AL"/>
        </w:rPr>
        <w:t>vi) do të delegojë një përfaqësues në Komitetin Drejtues.</w:t>
      </w:r>
    </w:p>
    <w:p w:rsidR="00E56660" w:rsidRPr="00A429E6" w:rsidRDefault="00E56660" w:rsidP="00E56660">
      <w:pPr>
        <w:pStyle w:val="Paragrafi"/>
        <w:rPr>
          <w:spacing w:val="-4"/>
          <w:lang w:val="sq-AL"/>
        </w:rPr>
      </w:pPr>
      <w:r w:rsidRPr="00A429E6">
        <w:rPr>
          <w:spacing w:val="-4"/>
          <w:lang w:val="sq-AL"/>
        </w:rPr>
        <w:t>5.6</w:t>
      </w:r>
      <w:r w:rsidRPr="00A429E6">
        <w:rPr>
          <w:spacing w:val="-4"/>
          <w:lang w:val="sq-AL"/>
        </w:rPr>
        <w:tab/>
        <w:t xml:space="preserve">Një komitet drejtues do të takohet rregullisht, në bazë të kërkesës, në mënyrë që të mbikëqyrë, </w:t>
      </w:r>
      <w:r w:rsidR="00DE6C81" w:rsidRPr="00A429E6">
        <w:rPr>
          <w:spacing w:val="-4"/>
          <w:lang w:val="sq-AL"/>
        </w:rPr>
        <w:t xml:space="preserve">të </w:t>
      </w:r>
      <w:r w:rsidRPr="00A429E6">
        <w:rPr>
          <w:spacing w:val="-4"/>
          <w:lang w:val="sq-AL"/>
        </w:rPr>
        <w:t>monitorojë dhe të orientojë në mënyrë strategjike Programin, si edhe që të trajtojë çështjet e politikave të korporatës. Komiteti Drejtues do të përbëhet nga përfaqësues të NJKP, AZP, KfW dhe SECO.</w:t>
      </w:r>
    </w:p>
    <w:p w:rsidR="00E56660" w:rsidRPr="00A429E6" w:rsidRDefault="00E56660" w:rsidP="00940778">
      <w:pPr>
        <w:pStyle w:val="Hapesira7"/>
        <w:rPr>
          <w:sz w:val="6"/>
          <w:lang w:val="sq-AL"/>
        </w:rPr>
      </w:pPr>
    </w:p>
    <w:p w:rsidR="00E56660" w:rsidRPr="00A429E6" w:rsidRDefault="00E56660" w:rsidP="00E56660">
      <w:pPr>
        <w:pStyle w:val="NeniNr"/>
        <w:rPr>
          <w:spacing w:val="-4"/>
          <w:lang w:val="sq-AL"/>
        </w:rPr>
      </w:pPr>
      <w:r w:rsidRPr="00A429E6">
        <w:rPr>
          <w:spacing w:val="-4"/>
          <w:lang w:val="sq-AL"/>
        </w:rPr>
        <w:t>Neni 6</w:t>
      </w:r>
    </w:p>
    <w:p w:rsidR="00E56660" w:rsidRPr="00A429E6" w:rsidRDefault="00E56660" w:rsidP="00E56660">
      <w:pPr>
        <w:pStyle w:val="NeniTitull"/>
        <w:rPr>
          <w:spacing w:val="-4"/>
          <w:lang w:val="sq-AL"/>
        </w:rPr>
      </w:pPr>
      <w:r w:rsidRPr="00A429E6">
        <w:rPr>
          <w:spacing w:val="-4"/>
          <w:lang w:val="sq-AL"/>
        </w:rPr>
        <w:t>Prokurimi, kontratat dhe procedurat e pagimit</w:t>
      </w:r>
    </w:p>
    <w:p w:rsidR="00E56660" w:rsidRPr="00A429E6" w:rsidRDefault="00E56660" w:rsidP="00940778">
      <w:pPr>
        <w:pStyle w:val="Hapesira7"/>
        <w:rPr>
          <w:lang w:val="sq-AL"/>
        </w:rPr>
      </w:pPr>
    </w:p>
    <w:p w:rsidR="00E56660" w:rsidRPr="00A429E6" w:rsidRDefault="00E56660" w:rsidP="00E56660">
      <w:pPr>
        <w:pStyle w:val="Paragrafi"/>
        <w:rPr>
          <w:spacing w:val="-4"/>
          <w:lang w:val="sq-AL"/>
        </w:rPr>
      </w:pPr>
      <w:r w:rsidRPr="00A429E6">
        <w:rPr>
          <w:spacing w:val="-4"/>
          <w:lang w:val="sq-AL"/>
        </w:rPr>
        <w:t>6.1</w:t>
      </w:r>
      <w:r w:rsidRPr="00A429E6">
        <w:rPr>
          <w:spacing w:val="-4"/>
          <w:lang w:val="sq-AL"/>
        </w:rPr>
        <w:tab/>
        <w:t xml:space="preserve">KfW-ja do të menaxhojë dhe </w:t>
      </w:r>
      <w:r w:rsidR="00DF5887" w:rsidRPr="00A429E6">
        <w:rPr>
          <w:spacing w:val="-4"/>
          <w:lang w:val="sq-AL"/>
        </w:rPr>
        <w:t xml:space="preserve">do të </w:t>
      </w:r>
      <w:r w:rsidRPr="00A429E6">
        <w:rPr>
          <w:spacing w:val="-4"/>
          <w:lang w:val="sq-AL"/>
        </w:rPr>
        <w:t>monitorojë Kontributin Zviceran. Shërbimet dhe pajisjet e financuara nga Kontributi Zviceran do të prokurohen sipas udhëzimeve të prokurimit të KfW.</w:t>
      </w:r>
    </w:p>
    <w:p w:rsidR="00E56660" w:rsidRPr="00A429E6" w:rsidRDefault="00E56660" w:rsidP="00940778">
      <w:pPr>
        <w:pStyle w:val="Hapesira7"/>
        <w:rPr>
          <w:sz w:val="4"/>
          <w:lang w:val="sq-AL"/>
        </w:rPr>
      </w:pPr>
    </w:p>
    <w:p w:rsidR="00E56660" w:rsidRPr="00A429E6" w:rsidRDefault="00E56660" w:rsidP="00E56660">
      <w:pPr>
        <w:pStyle w:val="NeniNr"/>
        <w:rPr>
          <w:lang w:val="sq-AL"/>
        </w:rPr>
      </w:pPr>
      <w:r w:rsidRPr="00A429E6">
        <w:rPr>
          <w:lang w:val="sq-AL"/>
        </w:rPr>
        <w:t>Neni 7</w:t>
      </w:r>
    </w:p>
    <w:p w:rsidR="00E56660" w:rsidRPr="00A429E6" w:rsidRDefault="00E56660" w:rsidP="00E56660">
      <w:pPr>
        <w:pStyle w:val="NeniTitull"/>
        <w:rPr>
          <w:lang w:val="sq-AL"/>
        </w:rPr>
      </w:pPr>
      <w:r w:rsidRPr="00A429E6">
        <w:rPr>
          <w:lang w:val="sq-AL"/>
        </w:rPr>
        <w:t xml:space="preserve">Zbatimi i Programit </w:t>
      </w:r>
    </w:p>
    <w:p w:rsidR="00E56660" w:rsidRPr="00A429E6" w:rsidRDefault="00E56660" w:rsidP="00940778">
      <w:pPr>
        <w:pStyle w:val="Hapesira7"/>
        <w:rPr>
          <w:lang w:val="sq-AL"/>
        </w:rPr>
      </w:pPr>
    </w:p>
    <w:p w:rsidR="00E56660" w:rsidRPr="00A429E6" w:rsidRDefault="00E56660" w:rsidP="00E56660">
      <w:pPr>
        <w:pStyle w:val="Paragrafi"/>
        <w:rPr>
          <w:lang w:val="sq-AL"/>
        </w:rPr>
      </w:pPr>
      <w:r w:rsidRPr="00A429E6">
        <w:rPr>
          <w:lang w:val="sq-AL"/>
        </w:rPr>
        <w:t>7.1</w:t>
      </w:r>
      <w:r w:rsidR="008B21C6">
        <w:rPr>
          <w:lang w:val="sq-AL"/>
        </w:rPr>
        <w:t xml:space="preserve"> </w:t>
      </w:r>
      <w:r w:rsidRPr="00A429E6">
        <w:rPr>
          <w:lang w:val="sq-AL"/>
        </w:rPr>
        <w:t>Si një parim që udhëheq zbatimin e</w:t>
      </w:r>
      <w:r w:rsidR="00DF5887" w:rsidRPr="00A429E6">
        <w:rPr>
          <w:lang w:val="sq-AL"/>
        </w:rPr>
        <w:t xml:space="preserve"> Programit, anëtarët e të gjitha</w:t>
      </w:r>
      <w:r w:rsidRPr="00A429E6">
        <w:rPr>
          <w:lang w:val="sq-AL"/>
        </w:rPr>
        <w:t xml:space="preserve"> organeve të përfshira, gjithmonë do të përpiqen të veprojnë në një frymë bashkëpunimi. Nëse dhe kur do të jetë e nevojshme, Palët Kontraktuese duhet, me kërkesën e çdo Pale:</w:t>
      </w:r>
    </w:p>
    <w:p w:rsidR="00E56660" w:rsidRPr="00A429E6" w:rsidRDefault="00E56660" w:rsidP="00E56660">
      <w:pPr>
        <w:pStyle w:val="Paragrafi"/>
        <w:rPr>
          <w:lang w:val="sq-AL"/>
        </w:rPr>
      </w:pPr>
      <w:r w:rsidRPr="00A429E6">
        <w:rPr>
          <w:lang w:val="sq-AL"/>
        </w:rPr>
        <w:t xml:space="preserve">i) </w:t>
      </w:r>
      <w:r w:rsidR="00152190" w:rsidRPr="00A429E6">
        <w:rPr>
          <w:lang w:val="sq-AL"/>
        </w:rPr>
        <w:t xml:space="preserve">të </w:t>
      </w:r>
      <w:r w:rsidRPr="00A429E6">
        <w:rPr>
          <w:lang w:val="sq-AL"/>
        </w:rPr>
        <w:t>shkëmbejnë mendime në lidhje me kryerjen e detyrimeve të tyre përkatëse sipas MP, administrimin e Kontributit Zviceran dhe veprimet e financuara nga  Kontributi;</w:t>
      </w:r>
    </w:p>
    <w:p w:rsidR="00E56660" w:rsidRPr="00A429E6" w:rsidRDefault="00E56660" w:rsidP="00E56660">
      <w:pPr>
        <w:pStyle w:val="Paragrafi"/>
        <w:rPr>
          <w:lang w:val="sq-AL"/>
        </w:rPr>
      </w:pPr>
      <w:r w:rsidRPr="00A429E6">
        <w:rPr>
          <w:lang w:val="sq-AL"/>
        </w:rPr>
        <w:t xml:space="preserve">ii) </w:t>
      </w:r>
      <w:r w:rsidR="00A56607" w:rsidRPr="00A429E6">
        <w:rPr>
          <w:lang w:val="sq-AL"/>
        </w:rPr>
        <w:t xml:space="preserve">t’i </w:t>
      </w:r>
      <w:r w:rsidRPr="00A429E6">
        <w:rPr>
          <w:lang w:val="sq-AL"/>
        </w:rPr>
        <w:t>ofrojë Palës tjetër Kontraktuese të gjithë informacionin që do të kërkohet arsyeshëm në lidhje me kryerjen e Kontributit Zviceran dhe të veprimeve të financuara nga  Kontributi.</w:t>
      </w:r>
    </w:p>
    <w:p w:rsidR="00E56660" w:rsidRPr="00A429E6" w:rsidRDefault="00E56660" w:rsidP="00E56660">
      <w:pPr>
        <w:pStyle w:val="Paragrafi"/>
        <w:rPr>
          <w:lang w:val="sq-AL"/>
        </w:rPr>
      </w:pPr>
      <w:r w:rsidRPr="00A429E6">
        <w:rPr>
          <w:lang w:val="sq-AL"/>
        </w:rPr>
        <w:t>7.2</w:t>
      </w:r>
      <w:r w:rsidR="008B21C6">
        <w:rPr>
          <w:lang w:val="sq-AL"/>
        </w:rPr>
        <w:t xml:space="preserve"> </w:t>
      </w:r>
      <w:r w:rsidRPr="00A429E6">
        <w:rPr>
          <w:lang w:val="sq-AL"/>
        </w:rPr>
        <w:t>Palët Kontraktuese do të informojnë menjëherë njëra-tjetrën për ndonjë situatë që ndërhyn, ose kërcënon të ndërhyjë në përmbushjen e qëllimit të Kontributit Zviceran ose në performancën e secilës prej tyre, si dhe në detyrimet e tyre nën këtë MA.</w:t>
      </w:r>
    </w:p>
    <w:p w:rsidR="00E56660" w:rsidRPr="00A429E6" w:rsidRDefault="00E56660" w:rsidP="00E56660">
      <w:pPr>
        <w:pStyle w:val="Paragrafi"/>
        <w:rPr>
          <w:lang w:val="sq-AL"/>
        </w:rPr>
      </w:pPr>
      <w:r w:rsidRPr="00A429E6">
        <w:rPr>
          <w:lang w:val="sq-AL"/>
        </w:rPr>
        <w:t>7.3</w:t>
      </w:r>
      <w:r w:rsidRPr="00A429E6">
        <w:rPr>
          <w:lang w:val="sq-AL"/>
        </w:rPr>
        <w:tab/>
        <w:t>Palët Kontraktuese duhet të mbajnë të dhëna dhe dosje të veçanta në lidhje me zbatimin e Programit dhe përdorimin e Kontributit Zviceran. Ato duhet të mbajnë gjithashtu të gjitha dokumentet në lidhje me këtë MP dhe zbatimin e saj për 10 vjet pas përfundimit të Programit.</w:t>
      </w:r>
    </w:p>
    <w:p w:rsidR="00E56660" w:rsidRPr="00A429E6" w:rsidRDefault="00E56660" w:rsidP="00E56660">
      <w:pPr>
        <w:pStyle w:val="Paragrafi"/>
        <w:rPr>
          <w:lang w:val="sq-AL"/>
        </w:rPr>
      </w:pPr>
      <w:r w:rsidRPr="00A429E6">
        <w:rPr>
          <w:lang w:val="sq-AL"/>
        </w:rPr>
        <w:t>7.4</w:t>
      </w:r>
      <w:r w:rsidRPr="00A429E6">
        <w:rPr>
          <w:lang w:val="sq-AL"/>
        </w:rPr>
        <w:tab/>
      </w:r>
      <w:r w:rsidR="008B21C6">
        <w:rPr>
          <w:lang w:val="sq-AL"/>
        </w:rPr>
        <w:t xml:space="preserve"> </w:t>
      </w:r>
      <w:r w:rsidRPr="00A429E6">
        <w:rPr>
          <w:lang w:val="sq-AL"/>
        </w:rPr>
        <w:t xml:space="preserve">Një auditim financiar sipas Politikës Financiare të Auditimit të SECO-s do të kryhet në mes të Programit. </w:t>
      </w:r>
    </w:p>
    <w:p w:rsidR="00E56660" w:rsidRPr="00A429E6" w:rsidRDefault="00E56660" w:rsidP="00E56660">
      <w:pPr>
        <w:pStyle w:val="Paragrafi"/>
        <w:rPr>
          <w:lang w:val="sq-AL"/>
        </w:rPr>
      </w:pPr>
      <w:r w:rsidRPr="00A429E6">
        <w:rPr>
          <w:lang w:val="sq-AL"/>
        </w:rPr>
        <w:t>7.5</w:t>
      </w:r>
      <w:r w:rsidRPr="00A429E6">
        <w:rPr>
          <w:lang w:val="sq-AL"/>
        </w:rPr>
        <w:tab/>
      </w:r>
      <w:r w:rsidR="008B21C6">
        <w:rPr>
          <w:lang w:val="sq-AL"/>
        </w:rPr>
        <w:t xml:space="preserve"> </w:t>
      </w:r>
      <w:r w:rsidRPr="00A429E6">
        <w:rPr>
          <w:lang w:val="sq-AL"/>
        </w:rPr>
        <w:t>Qeveria Zvicerane mund të organizojë në çdo kohë misione inspektimi për të siguruar zbatimin efikas të Programit, si edhe përdorimin e Kontributit Zviceran, si dhe arritjen e objektivave të tyre. Mund të ndërmarrë, me shpenzimet e saj, një vlerësim të pavarur të Programit pas përfundimit të tij.</w:t>
      </w:r>
    </w:p>
    <w:p w:rsidR="00E56660" w:rsidRPr="00A429E6" w:rsidRDefault="00E56660" w:rsidP="00E56660">
      <w:pPr>
        <w:pStyle w:val="Paragrafi"/>
        <w:rPr>
          <w:lang w:val="sq-AL"/>
        </w:rPr>
      </w:pPr>
      <w:r w:rsidRPr="00A429E6">
        <w:rPr>
          <w:lang w:val="sq-AL"/>
        </w:rPr>
        <w:t>7.6</w:t>
      </w:r>
      <w:r w:rsidRPr="00A429E6">
        <w:rPr>
          <w:lang w:val="sq-AL"/>
        </w:rPr>
        <w:tab/>
      </w:r>
      <w:r w:rsidR="008B21C6">
        <w:rPr>
          <w:lang w:val="sq-AL"/>
        </w:rPr>
        <w:t xml:space="preserve"> </w:t>
      </w:r>
      <w:r w:rsidRPr="00A429E6">
        <w:rPr>
          <w:lang w:val="sq-AL"/>
        </w:rPr>
        <w:t>NJKP-ja në bashkëpunim me AZP-në, pas përfundimit të Programit, megjithatë, jo më vonë se katër muaj pas përfundimit të kësaj MP-je, duhet t’i japë KfW-së dhe SECO</w:t>
      </w:r>
      <w:r w:rsidR="00A56607" w:rsidRPr="00A429E6">
        <w:rPr>
          <w:lang w:val="sq-AL"/>
        </w:rPr>
        <w:t>-s</w:t>
      </w:r>
      <w:r w:rsidRPr="00A429E6">
        <w:rPr>
          <w:lang w:val="sq-AL"/>
        </w:rPr>
        <w:t xml:space="preserve"> një raport të hartuar në mënyrë të detajuar dhe me një objektiv të tillë sipas kërkesave të arsyeshme që mund të ketë ky i fundit, për zbatimin e Programit dhe për përmbushjen e qëllimit të Kontributit Zviceran.</w:t>
      </w:r>
    </w:p>
    <w:p w:rsidR="00E56660" w:rsidRPr="00A429E6" w:rsidRDefault="00E56660" w:rsidP="00940778">
      <w:pPr>
        <w:pStyle w:val="Hapesira7"/>
        <w:rPr>
          <w:lang w:val="sq-AL"/>
        </w:rPr>
      </w:pPr>
    </w:p>
    <w:p w:rsidR="00E56660" w:rsidRPr="00A429E6" w:rsidRDefault="00E56660" w:rsidP="00E56660">
      <w:pPr>
        <w:pStyle w:val="NeniNr"/>
        <w:rPr>
          <w:lang w:val="sq-AL"/>
        </w:rPr>
      </w:pPr>
      <w:r w:rsidRPr="00A429E6">
        <w:rPr>
          <w:lang w:val="sq-AL"/>
        </w:rPr>
        <w:t>Neni 8</w:t>
      </w:r>
    </w:p>
    <w:p w:rsidR="00E56660" w:rsidRPr="00A429E6" w:rsidRDefault="00E56660" w:rsidP="00E56660">
      <w:pPr>
        <w:pStyle w:val="NeniTitull"/>
        <w:rPr>
          <w:lang w:val="sq-AL"/>
        </w:rPr>
      </w:pPr>
      <w:r w:rsidRPr="00A429E6">
        <w:rPr>
          <w:lang w:val="sq-AL"/>
        </w:rPr>
        <w:t>Klauzola antikorrupsion</w:t>
      </w:r>
    </w:p>
    <w:p w:rsidR="00E56660" w:rsidRPr="00A429E6" w:rsidRDefault="00E56660" w:rsidP="00940778">
      <w:pPr>
        <w:pStyle w:val="Hapesira7"/>
        <w:rPr>
          <w:lang w:val="sq-AL"/>
        </w:rPr>
      </w:pPr>
    </w:p>
    <w:p w:rsidR="00E56660" w:rsidRPr="00A429E6" w:rsidRDefault="00E56660" w:rsidP="00E56660">
      <w:pPr>
        <w:pStyle w:val="Paragrafi"/>
        <w:rPr>
          <w:lang w:val="sq-AL"/>
        </w:rPr>
      </w:pPr>
      <w:r w:rsidRPr="00A429E6">
        <w:rPr>
          <w:lang w:val="sq-AL"/>
        </w:rPr>
        <w:t>8.1</w:t>
      </w:r>
      <w:r w:rsidRPr="00A429E6">
        <w:rPr>
          <w:lang w:val="sq-AL"/>
        </w:rPr>
        <w:tab/>
        <w:t>Palët Kontraktuese ndajnë të njëjtin shqetësim në luftën kundër korrupsionit, i cili vë në rrezik qeverisjen  e mirë dhe përdorimin e duhur të burimeve të nevojshme për zhvillim, dhe për më tepër rrezikon konkurrencën e drejtë dhe të hapur të bazuara në çmim dhe cilësi. Si rrjedhojë, ato deklarojnë qëllimin e tyre për të bashkuar përpjekjet e tyre për të luftuar korrupsionin, dhe, në veçanti</w:t>
      </w:r>
      <w:r w:rsidR="00A56607" w:rsidRPr="00A429E6">
        <w:rPr>
          <w:lang w:val="sq-AL"/>
        </w:rPr>
        <w:t>,</w:t>
      </w:r>
      <w:r w:rsidRPr="00A429E6">
        <w:rPr>
          <w:lang w:val="sq-AL"/>
        </w:rPr>
        <w:t xml:space="preserve"> deklarojnë që çdo ofertë, dhuratë, pagesë, shpërblim apo përfitim të çdo lloji, i dhënë nga kushdo, drejtpërdrejt ose tërthorazi, me synimin për të marrë një mandat apo kontratë brenda kuadrit të kësaj MP-je, ose gjatë zbatimit të saj, do të përbëjë një veprim të paligjshëm ose praktikë korrupsioni. Çdo veprim i kësaj natyre përbën arsye të mjaftueshme për të justifikuar anulimin e kësaj MP-je, prokurimit ose të fitimit të rezultatit, ose për të marrë ndonjë masë tjetër korrigjuese të parashikuar nga legjislacioni i zbatueshëm.</w:t>
      </w:r>
    </w:p>
    <w:p w:rsidR="00E56660" w:rsidRPr="00A429E6" w:rsidRDefault="00E56660" w:rsidP="00E56660">
      <w:pPr>
        <w:pStyle w:val="Paragrafi"/>
        <w:rPr>
          <w:sz w:val="16"/>
          <w:lang w:val="sq-AL"/>
        </w:rPr>
      </w:pPr>
    </w:p>
    <w:p w:rsidR="00E56660" w:rsidRPr="00A429E6" w:rsidRDefault="00E56660" w:rsidP="00E56660">
      <w:pPr>
        <w:pStyle w:val="NeniNr"/>
        <w:rPr>
          <w:lang w:val="sq-AL"/>
        </w:rPr>
      </w:pPr>
      <w:r w:rsidRPr="00A429E6">
        <w:rPr>
          <w:lang w:val="sq-AL"/>
        </w:rPr>
        <w:t>Neni 9</w:t>
      </w:r>
    </w:p>
    <w:p w:rsidR="00E56660" w:rsidRPr="00A429E6" w:rsidRDefault="00E56660" w:rsidP="00E56660">
      <w:pPr>
        <w:pStyle w:val="NeniTitull"/>
        <w:rPr>
          <w:lang w:val="sq-AL"/>
        </w:rPr>
      </w:pPr>
      <w:r w:rsidRPr="00A429E6">
        <w:rPr>
          <w:lang w:val="sq-AL"/>
        </w:rPr>
        <w:t xml:space="preserve">Baza e </w:t>
      </w:r>
      <w:r w:rsidR="00152190" w:rsidRPr="00A429E6">
        <w:rPr>
          <w:lang w:val="sq-AL"/>
        </w:rPr>
        <w:t xml:space="preserve">bashkëpunimit </w:t>
      </w:r>
    </w:p>
    <w:p w:rsidR="00E56660" w:rsidRPr="00A429E6" w:rsidRDefault="00E56660" w:rsidP="00E56660">
      <w:pPr>
        <w:pStyle w:val="Paragrafi"/>
        <w:rPr>
          <w:sz w:val="12"/>
          <w:lang w:val="sq-AL"/>
        </w:rPr>
      </w:pPr>
    </w:p>
    <w:p w:rsidR="00E56660" w:rsidRPr="00A429E6" w:rsidRDefault="00E56660" w:rsidP="00E56660">
      <w:pPr>
        <w:pStyle w:val="Paragrafi"/>
        <w:rPr>
          <w:lang w:val="sq-AL"/>
        </w:rPr>
      </w:pPr>
      <w:r w:rsidRPr="00A429E6">
        <w:rPr>
          <w:lang w:val="sq-AL"/>
        </w:rPr>
        <w:t>9.1</w:t>
      </w:r>
      <w:r w:rsidR="008B21C6">
        <w:rPr>
          <w:lang w:val="sq-AL"/>
        </w:rPr>
        <w:t xml:space="preserve"> </w:t>
      </w:r>
      <w:r w:rsidRPr="00A429E6">
        <w:rPr>
          <w:lang w:val="sq-AL"/>
        </w:rPr>
        <w:t>Respekti për parimet demokratike dhe të drejtat themelore të njeriut, siç janë të përcaktuara në Deklaratën Universale të të Drejtave të Njeriut, frymëzon politikat vendore dhe ndërkombëtare të Palëve Kontraktuese dhe Përfituesit, dhe përfaqësojnë një element thelbësor, po aq të rëndësishëm sa edhe objektivat e MP-së.</w:t>
      </w:r>
    </w:p>
    <w:p w:rsidR="00E56660" w:rsidRPr="00A429E6" w:rsidRDefault="00E56660" w:rsidP="00E56660">
      <w:pPr>
        <w:pStyle w:val="Paragrafi"/>
        <w:rPr>
          <w:sz w:val="14"/>
          <w:lang w:val="sq-AL"/>
        </w:rPr>
      </w:pPr>
    </w:p>
    <w:p w:rsidR="00281246" w:rsidRPr="00A429E6" w:rsidRDefault="00E56660" w:rsidP="00281246">
      <w:pPr>
        <w:pStyle w:val="NeniNr"/>
        <w:rPr>
          <w:lang w:val="sq-AL"/>
        </w:rPr>
      </w:pPr>
      <w:r w:rsidRPr="00A429E6">
        <w:rPr>
          <w:lang w:val="sq-AL"/>
        </w:rPr>
        <w:t>Neni 10</w:t>
      </w:r>
    </w:p>
    <w:p w:rsidR="00E56660" w:rsidRPr="00A429E6" w:rsidRDefault="00E56660" w:rsidP="00281246">
      <w:pPr>
        <w:pStyle w:val="NeniNr"/>
        <w:rPr>
          <w:b/>
          <w:lang w:val="sq-AL"/>
        </w:rPr>
      </w:pPr>
      <w:r w:rsidRPr="00A429E6">
        <w:rPr>
          <w:b/>
          <w:lang w:val="sq-AL"/>
        </w:rPr>
        <w:t>Zgjidhja e mosmarrëveshjeve</w:t>
      </w:r>
    </w:p>
    <w:p w:rsidR="00E56660" w:rsidRPr="00A429E6" w:rsidRDefault="00E56660" w:rsidP="00E56660">
      <w:pPr>
        <w:pStyle w:val="NeniTitull"/>
        <w:rPr>
          <w:sz w:val="12"/>
          <w:lang w:val="sq-AL"/>
        </w:rPr>
      </w:pPr>
    </w:p>
    <w:p w:rsidR="00E56660" w:rsidRPr="00A429E6" w:rsidRDefault="00152190" w:rsidP="00E56660">
      <w:pPr>
        <w:pStyle w:val="Paragrafi"/>
        <w:rPr>
          <w:lang w:val="sq-AL"/>
        </w:rPr>
      </w:pPr>
      <w:r w:rsidRPr="00A429E6">
        <w:rPr>
          <w:lang w:val="sq-AL"/>
        </w:rPr>
        <w:t xml:space="preserve">10.1 </w:t>
      </w:r>
      <w:r w:rsidR="00E56660" w:rsidRPr="00A429E6">
        <w:rPr>
          <w:lang w:val="sq-AL"/>
        </w:rPr>
        <w:t>Mosmarrëveshjet në lidhje me interpretimin ose zbatimin e dispozitave dhe termave të MP-së aktuale, të cilat nuk janë zgjidhur në mënyrë të kënaqshme me anë të negociatave zyrtare brenda një periudhe kohore prej 3 muajsh që nga data kur ato janë ngritur nga një Palë Kontraktuese, me kërkesë të ndonjërës nga Palët Kontraktuese, do të paraqiten tek një gjykatë arbitrazhi të përbërë prej tre anëtarësh. Secila Palë Kontraktuese duhet të përca</w:t>
      </w:r>
      <w:r w:rsidR="00CB0529" w:rsidRPr="00A429E6">
        <w:rPr>
          <w:lang w:val="sq-AL"/>
        </w:rPr>
        <w:t>ktojë një arbitër. Të dy arbitra</w:t>
      </w:r>
      <w:r w:rsidR="00E56660" w:rsidRPr="00A429E6">
        <w:rPr>
          <w:lang w:val="sq-AL"/>
        </w:rPr>
        <w:t>t e caktuar do të ca</w:t>
      </w:r>
      <w:r w:rsidR="00A56607" w:rsidRPr="00A429E6">
        <w:rPr>
          <w:lang w:val="sq-AL"/>
        </w:rPr>
        <w:t>ktojnë një arbitër të tretë si k</w:t>
      </w:r>
      <w:r w:rsidR="00E56660" w:rsidRPr="00A429E6">
        <w:rPr>
          <w:lang w:val="sq-AL"/>
        </w:rPr>
        <w:t>ryetar, i cili do të jetë një shtetas i një vendi të tretë.</w:t>
      </w:r>
    </w:p>
    <w:p w:rsidR="00E56660" w:rsidRPr="00A429E6" w:rsidRDefault="00E56660" w:rsidP="00E56660">
      <w:pPr>
        <w:pStyle w:val="Paragrafi"/>
        <w:rPr>
          <w:lang w:val="sq-AL"/>
        </w:rPr>
      </w:pPr>
      <w:r w:rsidRPr="00A429E6">
        <w:rPr>
          <w:lang w:val="sq-AL"/>
        </w:rPr>
        <w:t>10.2</w:t>
      </w:r>
      <w:r w:rsidRPr="00A429E6">
        <w:rPr>
          <w:lang w:val="sq-AL"/>
        </w:rPr>
        <w:tab/>
        <w:t>Nëse asnjë nga Palët Kontraktuese nuk ka caktuar arbitrin e saj dhe nuk ka ndjekur ftesën e Palës tjetër Kontraktuese për të bërë caktimin brenda një muaji, arbitri do të caktohet me kërkesë të Palës ftuese nga Presidenti i Gjykatës Ndërkombëtare të Drejtësisë.</w:t>
      </w:r>
    </w:p>
    <w:p w:rsidR="00E56660" w:rsidRPr="00A429E6" w:rsidRDefault="00CB0529" w:rsidP="00E56660">
      <w:pPr>
        <w:pStyle w:val="Paragrafi"/>
        <w:rPr>
          <w:lang w:val="sq-AL"/>
        </w:rPr>
      </w:pPr>
      <w:r w:rsidRPr="00A429E6">
        <w:rPr>
          <w:lang w:val="sq-AL"/>
        </w:rPr>
        <w:t>10.3</w:t>
      </w:r>
      <w:r w:rsidRPr="00A429E6">
        <w:rPr>
          <w:lang w:val="sq-AL"/>
        </w:rPr>
        <w:tab/>
        <w:t>Nëse të dy arbitra</w:t>
      </w:r>
      <w:r w:rsidR="00E56660" w:rsidRPr="00A429E6">
        <w:rPr>
          <w:lang w:val="sq-AL"/>
        </w:rPr>
        <w:t>t nuk mund të bien dakord për ca</w:t>
      </w:r>
      <w:r w:rsidR="00025F5A" w:rsidRPr="00A429E6">
        <w:rPr>
          <w:lang w:val="sq-AL"/>
        </w:rPr>
        <w:t>ktimin e një arbitri të tretë (k</w:t>
      </w:r>
      <w:r w:rsidR="00E56660" w:rsidRPr="00A429E6">
        <w:rPr>
          <w:lang w:val="sq-AL"/>
        </w:rPr>
        <w:t xml:space="preserve">ryetari) brenda dy muajve pas caktimit të tyre, ky i fundit do të caktohet me kërkesën e </w:t>
      </w:r>
      <w:r w:rsidRPr="00A429E6">
        <w:rPr>
          <w:lang w:val="sq-AL"/>
        </w:rPr>
        <w:t>çdo</w:t>
      </w:r>
      <w:r w:rsidR="00E56660" w:rsidRPr="00A429E6">
        <w:rPr>
          <w:lang w:val="sq-AL"/>
        </w:rPr>
        <w:t>njërës nga Palët Kontraktuese nga Presidenti i Gjykatës Ndërkombëtare të Drejtësisë.</w:t>
      </w:r>
    </w:p>
    <w:p w:rsidR="00E56660" w:rsidRPr="00A429E6" w:rsidRDefault="00E56660" w:rsidP="00E56660">
      <w:pPr>
        <w:pStyle w:val="Paragrafi"/>
        <w:rPr>
          <w:lang w:val="sq-AL"/>
        </w:rPr>
      </w:pPr>
      <w:r w:rsidRPr="00A429E6">
        <w:rPr>
          <w:lang w:val="sq-AL"/>
        </w:rPr>
        <w:t>10.4</w:t>
      </w:r>
      <w:r w:rsidRPr="00A429E6">
        <w:rPr>
          <w:lang w:val="sq-AL"/>
        </w:rPr>
        <w:tab/>
        <w:t>Nëse në rastet e specifikuara nën dispozitat 10.2 dhe 10.3, Presidenti i Gjykatës Ndërkombëtare të Drejtësisë pengohet për të kryer funksionin e përmendur, ose nëse ai/ajo është shtetas i ndonjërës prej Palëve, c</w:t>
      </w:r>
      <w:r w:rsidR="00CB0529" w:rsidRPr="00A429E6">
        <w:rPr>
          <w:lang w:val="sq-AL"/>
        </w:rPr>
        <w:t>aktimi do të bëhet nga Zëvendësp</w:t>
      </w:r>
      <w:r w:rsidRPr="00A429E6">
        <w:rPr>
          <w:lang w:val="sq-AL"/>
        </w:rPr>
        <w:t>residenti, dhe nëse ky i fundit ndalohet, ose nëse ai/ajo është një shtetas i ndonjërës prej Palëve, caktimi do të bëhet nga Gjykatësi tjetër i lartë në Gjykatë, i cili nuk është shtetas i asnjërës prej Palëve Kontraktuese.</w:t>
      </w:r>
    </w:p>
    <w:p w:rsidR="00E56660" w:rsidRPr="00A429E6" w:rsidRDefault="00E56660" w:rsidP="00E56660">
      <w:pPr>
        <w:pStyle w:val="Paragrafi"/>
        <w:rPr>
          <w:lang w:val="sq-AL"/>
        </w:rPr>
      </w:pPr>
      <w:r w:rsidRPr="00A429E6">
        <w:rPr>
          <w:lang w:val="sq-AL"/>
        </w:rPr>
        <w:t>10.5</w:t>
      </w:r>
      <w:r w:rsidRPr="00A429E6">
        <w:rPr>
          <w:lang w:val="sq-AL"/>
        </w:rPr>
        <w:tab/>
        <w:t xml:space="preserve">Legjislacioni i zbatueshëm është legjislacioni zviceran. Vendi i gjykatës së arbitrazhit duhet të jetë në Konfederatën Zvicerane. </w:t>
      </w:r>
    </w:p>
    <w:p w:rsidR="00E56660" w:rsidRPr="00A429E6" w:rsidRDefault="00E56660" w:rsidP="00E56660">
      <w:pPr>
        <w:pStyle w:val="Paragrafi"/>
        <w:rPr>
          <w:lang w:val="sq-AL"/>
        </w:rPr>
      </w:pPr>
      <w:r w:rsidRPr="00A429E6">
        <w:rPr>
          <w:lang w:val="sq-AL"/>
        </w:rPr>
        <w:t>10.6</w:t>
      </w:r>
      <w:r w:rsidRPr="00A429E6">
        <w:rPr>
          <w:lang w:val="sq-AL"/>
        </w:rPr>
        <w:tab/>
        <w:t>Në varësi të dispozitave të tjera të bëra nga Palët Kontraktuese, gjykata duhet të përcaktojë procedurën e saj.</w:t>
      </w:r>
    </w:p>
    <w:p w:rsidR="00E56660" w:rsidRPr="00A429E6" w:rsidRDefault="00E56660" w:rsidP="00E56660">
      <w:pPr>
        <w:pStyle w:val="Paragrafi"/>
        <w:rPr>
          <w:lang w:val="sq-AL"/>
        </w:rPr>
      </w:pPr>
      <w:r w:rsidRPr="00A429E6">
        <w:rPr>
          <w:lang w:val="sq-AL"/>
        </w:rPr>
        <w:t>10.7</w:t>
      </w:r>
      <w:r w:rsidRPr="00A429E6">
        <w:rPr>
          <w:lang w:val="sq-AL"/>
        </w:rPr>
        <w:tab/>
        <w:t>Vendimet e gjykatës së arbitrazhit do të jenë të detyrueshme për secilën Palë Kontrak</w:t>
      </w:r>
      <w:r w:rsidR="00E22EFC" w:rsidRPr="00A429E6">
        <w:rPr>
          <w:lang w:val="sq-AL"/>
        </w:rPr>
        <w:t>-</w:t>
      </w:r>
      <w:r w:rsidRPr="00A429E6">
        <w:rPr>
          <w:lang w:val="sq-AL"/>
        </w:rPr>
        <w:t>tuese.</w:t>
      </w:r>
    </w:p>
    <w:p w:rsidR="00E56660" w:rsidRPr="00A429E6" w:rsidRDefault="00E56660" w:rsidP="00E56660">
      <w:pPr>
        <w:pStyle w:val="Paragrafi"/>
        <w:rPr>
          <w:sz w:val="14"/>
          <w:lang w:val="sq-AL"/>
        </w:rPr>
      </w:pPr>
    </w:p>
    <w:p w:rsidR="00E56660" w:rsidRPr="00A429E6" w:rsidRDefault="00E56660" w:rsidP="00E56660">
      <w:pPr>
        <w:pStyle w:val="NeniNr"/>
        <w:rPr>
          <w:lang w:val="sq-AL"/>
        </w:rPr>
      </w:pPr>
      <w:r w:rsidRPr="00A429E6">
        <w:rPr>
          <w:lang w:val="sq-AL"/>
        </w:rPr>
        <w:t>Neni 11</w:t>
      </w:r>
    </w:p>
    <w:p w:rsidR="00E56660" w:rsidRPr="00A429E6" w:rsidRDefault="00E56660" w:rsidP="00E56660">
      <w:pPr>
        <w:pStyle w:val="NeniTitull"/>
        <w:rPr>
          <w:lang w:val="sq-AL"/>
        </w:rPr>
      </w:pPr>
      <w:r w:rsidRPr="00A429E6">
        <w:rPr>
          <w:lang w:val="sq-AL"/>
        </w:rPr>
        <w:t>Modifikime ose ndryshime, anekset</w:t>
      </w:r>
    </w:p>
    <w:p w:rsidR="00E56660" w:rsidRPr="00A429E6" w:rsidRDefault="00E56660" w:rsidP="00E22EFC">
      <w:pPr>
        <w:pStyle w:val="Hapesira7"/>
        <w:rPr>
          <w:lang w:val="sq-AL"/>
        </w:rPr>
      </w:pPr>
    </w:p>
    <w:p w:rsidR="00E56660" w:rsidRPr="00A429E6" w:rsidRDefault="00E56660" w:rsidP="00E56660">
      <w:pPr>
        <w:pStyle w:val="Paragrafi"/>
        <w:rPr>
          <w:lang w:val="sq-AL"/>
        </w:rPr>
      </w:pPr>
      <w:r w:rsidRPr="00A429E6">
        <w:rPr>
          <w:lang w:val="sq-AL"/>
        </w:rPr>
        <w:t>11.1</w:t>
      </w:r>
      <w:r w:rsidRPr="00A429E6">
        <w:rPr>
          <w:lang w:val="sq-AL"/>
        </w:rPr>
        <w:tab/>
        <w:t xml:space="preserve">Çdo modifikim ose ndryshim i MP-së aktuale duhet të bëhet me shkrim dhe kërkon pëlqimin e të gjitha Palëve Kontraktuese. </w:t>
      </w:r>
    </w:p>
    <w:p w:rsidR="00E56660" w:rsidRPr="00A429E6" w:rsidRDefault="00E56660" w:rsidP="00E56660">
      <w:pPr>
        <w:pStyle w:val="Paragrafi"/>
        <w:rPr>
          <w:lang w:val="sq-AL"/>
        </w:rPr>
      </w:pPr>
      <w:r w:rsidRPr="00A429E6">
        <w:rPr>
          <w:lang w:val="sq-AL"/>
        </w:rPr>
        <w:t>11.2</w:t>
      </w:r>
      <w:r w:rsidRPr="00A429E6">
        <w:rPr>
          <w:lang w:val="sq-AL"/>
        </w:rPr>
        <w:tab/>
        <w:t>Çdo ndryshim i madh në hartimin e Programit duhet të kërkojë pëlqimin paraprak të Palëve Kontraktuese dhe KfW. KfW dhe SECO duhet të informohen menjëherë, duke deklaruar arsyet, masat e planifikuara dhe pasojat e ndryshimit (përfshirë kostot totale). Zbatimi i</w:t>
      </w:r>
      <w:r w:rsidR="00CB0529" w:rsidRPr="00A429E6">
        <w:rPr>
          <w:lang w:val="sq-AL"/>
        </w:rPr>
        <w:t xml:space="preserve"> masave të tilla mund të filloj</w:t>
      </w:r>
      <w:r w:rsidRPr="00A429E6">
        <w:rPr>
          <w:lang w:val="sq-AL"/>
        </w:rPr>
        <w:t xml:space="preserve">ë vetëm mbi bazat e planifikimit të rishikuar dhe me miratimin e KfW-së dhe SECO. </w:t>
      </w:r>
    </w:p>
    <w:p w:rsidR="00E56660" w:rsidRPr="00A429E6" w:rsidRDefault="00E56660" w:rsidP="00E56660">
      <w:pPr>
        <w:pStyle w:val="Paragrafi"/>
        <w:rPr>
          <w:lang w:val="sq-AL"/>
        </w:rPr>
      </w:pPr>
      <w:r w:rsidRPr="00A429E6">
        <w:rPr>
          <w:lang w:val="sq-AL"/>
        </w:rPr>
        <w:t>11.3</w:t>
      </w:r>
      <w:r w:rsidRPr="00A429E6">
        <w:rPr>
          <w:lang w:val="sq-AL"/>
        </w:rPr>
        <w:tab/>
        <w:t>Modifikimet ose ndryshimet e anekseve të MP</w:t>
      </w:r>
      <w:r w:rsidR="00CB0529" w:rsidRPr="00A429E6">
        <w:rPr>
          <w:lang w:val="sq-AL"/>
        </w:rPr>
        <w:t>-së</w:t>
      </w:r>
      <w:r w:rsidRPr="00A429E6">
        <w:rPr>
          <w:lang w:val="sq-AL"/>
        </w:rPr>
        <w:t xml:space="preserve"> në fjalë mund të bëhen me shkrim pas konsultimeve paraprake me KfW-në në nivelin e duhur teknik me pëlqimin e SECO dhe MF-së.</w:t>
      </w:r>
    </w:p>
    <w:p w:rsidR="00E56660" w:rsidRPr="00A429E6" w:rsidRDefault="00E56660" w:rsidP="00E22EFC">
      <w:pPr>
        <w:pStyle w:val="Hapesira7"/>
        <w:rPr>
          <w:lang w:val="sq-AL"/>
        </w:rPr>
      </w:pPr>
    </w:p>
    <w:p w:rsidR="00E56660" w:rsidRPr="00A429E6" w:rsidRDefault="00E56660" w:rsidP="00E56660">
      <w:pPr>
        <w:pStyle w:val="NeniNr"/>
        <w:rPr>
          <w:lang w:val="sq-AL"/>
        </w:rPr>
      </w:pPr>
      <w:r w:rsidRPr="00A429E6">
        <w:rPr>
          <w:lang w:val="sq-AL"/>
        </w:rPr>
        <w:t>Neni 12</w:t>
      </w:r>
    </w:p>
    <w:p w:rsidR="00E56660" w:rsidRPr="00A429E6" w:rsidRDefault="00E56660" w:rsidP="00E56660">
      <w:pPr>
        <w:pStyle w:val="NeniTitull"/>
        <w:rPr>
          <w:lang w:val="sq-AL"/>
        </w:rPr>
      </w:pPr>
      <w:r w:rsidRPr="00A429E6">
        <w:rPr>
          <w:lang w:val="sq-AL"/>
        </w:rPr>
        <w:t>Hyrja në fuqi dhe përfundimi</w:t>
      </w:r>
    </w:p>
    <w:p w:rsidR="00E56660" w:rsidRPr="00A429E6" w:rsidRDefault="00E56660" w:rsidP="00E22EFC">
      <w:pPr>
        <w:pStyle w:val="Hapesira7"/>
        <w:rPr>
          <w:lang w:val="sq-AL"/>
        </w:rPr>
      </w:pPr>
    </w:p>
    <w:p w:rsidR="00E56660" w:rsidRPr="00A429E6" w:rsidRDefault="00E56660" w:rsidP="00E56660">
      <w:pPr>
        <w:pStyle w:val="Paragrafi"/>
        <w:rPr>
          <w:lang w:val="sq-AL"/>
        </w:rPr>
      </w:pPr>
      <w:r w:rsidRPr="00A429E6">
        <w:rPr>
          <w:lang w:val="sq-AL"/>
        </w:rPr>
        <w:t>12.1</w:t>
      </w:r>
      <w:r w:rsidRPr="00A429E6">
        <w:rPr>
          <w:lang w:val="sq-AL"/>
        </w:rPr>
        <w:tab/>
        <w:t>Kjo MP do të hyjë në fuqi me nënshkrimin dhe marrjen e njoftimit përkatës nga Këshilli i Ministrave i Republikës së Shqipërisë se i ka përmbushur të gjitha procedurat e brendshme ligjore të kërkuara nga kuadri ligjor në fuqi. Do të qëndrojë në fuqi derisa të gjitha detyrimet e saj janë përmbushur, e përllogaritur më 31 dhjetor 2019.</w:t>
      </w:r>
    </w:p>
    <w:p w:rsidR="00E56660" w:rsidRPr="00A429E6" w:rsidRDefault="00E56660" w:rsidP="00E56660">
      <w:pPr>
        <w:pStyle w:val="Paragrafi"/>
        <w:rPr>
          <w:lang w:val="sq-AL"/>
        </w:rPr>
      </w:pPr>
      <w:r w:rsidRPr="00A429E6">
        <w:rPr>
          <w:lang w:val="sq-AL"/>
        </w:rPr>
        <w:t>12.2</w:t>
      </w:r>
      <w:r w:rsidRPr="00A429E6">
        <w:rPr>
          <w:lang w:val="sq-AL"/>
        </w:rPr>
        <w:tab/>
        <w:t>Megjithatë, nëse njëra nga Palët ose tjetra gjykon se, para përfundimit të MP-së në fjalë, qëllimet e saj nuk mund të arrihen më ose që Pala tjetër nuk po përmbush detyrimet e saj, ajo do të ketë të drejtën të anulojë ose përfundojë MP</w:t>
      </w:r>
      <w:r w:rsidR="00742E83" w:rsidRPr="00A429E6">
        <w:rPr>
          <w:lang w:val="sq-AL"/>
        </w:rPr>
        <w:t>-në</w:t>
      </w:r>
      <w:r w:rsidRPr="00A429E6">
        <w:rPr>
          <w:lang w:val="sq-AL"/>
        </w:rPr>
        <w:t xml:space="preserve"> në fjalë në çdo kohë, duke i dhënë një njoftim me shkrim gjashtë muaj përpara. P</w:t>
      </w:r>
      <w:r w:rsidR="00742E83" w:rsidRPr="00A429E6">
        <w:rPr>
          <w:lang w:val="sq-AL"/>
        </w:rPr>
        <w:t>avarësisht nga sa më sipër, çdo</w:t>
      </w:r>
      <w:r w:rsidRPr="00A429E6">
        <w:rPr>
          <w:lang w:val="sq-AL"/>
        </w:rPr>
        <w:t>njëra nga Palët, me njoftim me shkrim, mund të përfundojë MP</w:t>
      </w:r>
      <w:r w:rsidR="00025F5A" w:rsidRPr="00A429E6">
        <w:rPr>
          <w:lang w:val="sq-AL"/>
        </w:rPr>
        <w:t>-ja</w:t>
      </w:r>
      <w:r w:rsidRPr="00A429E6">
        <w:rPr>
          <w:lang w:val="sq-AL"/>
        </w:rPr>
        <w:t xml:space="preserve"> aktuale me efekt të menjëhershëm në rast të ndonjë shkelje</w:t>
      </w:r>
      <w:r w:rsidR="00742E83" w:rsidRPr="00A429E6">
        <w:rPr>
          <w:lang w:val="sq-AL"/>
        </w:rPr>
        <w:t>je</w:t>
      </w:r>
      <w:r w:rsidRPr="00A429E6">
        <w:rPr>
          <w:lang w:val="sq-AL"/>
        </w:rPr>
        <w:t xml:space="preserve"> të konsiderueshme të MP-së. Shkelje e konsiderueshme nënkupton çdo shkelje të rëndë të njërës prej objektivave të MP</w:t>
      </w:r>
      <w:r w:rsidR="00742E83" w:rsidRPr="00A429E6">
        <w:rPr>
          <w:lang w:val="sq-AL"/>
        </w:rPr>
        <w:t>-së</w:t>
      </w:r>
      <w:r w:rsidRPr="00A429E6">
        <w:rPr>
          <w:lang w:val="sq-AL"/>
        </w:rPr>
        <w:t xml:space="preserve"> aktuale apo shkelje e rëndë e detyrimeve të Palëve Kontraktuese.</w:t>
      </w:r>
    </w:p>
    <w:p w:rsidR="00E56660" w:rsidRPr="00A429E6" w:rsidRDefault="00E56660" w:rsidP="00E56660">
      <w:pPr>
        <w:pStyle w:val="Paragrafi"/>
        <w:rPr>
          <w:lang w:val="sq-AL"/>
        </w:rPr>
      </w:pPr>
      <w:r w:rsidRPr="00A429E6">
        <w:rPr>
          <w:lang w:val="sq-AL"/>
        </w:rPr>
        <w:t>12.3</w:t>
      </w:r>
      <w:r w:rsidRPr="00A429E6">
        <w:rPr>
          <w:lang w:val="sq-AL"/>
        </w:rPr>
        <w:tab/>
        <w:t>Në rast të përfundimit të MP-së në fjalë sipas nenit 12, paragrafi 2, dispozitat e MP-së do të vazhdojnë të zbatohen për të gjitha kontratat që janë në vazhdim në kohën e përfundimit të saj, derisa kontratat përkatëse të jenë përfunduar.</w:t>
      </w:r>
    </w:p>
    <w:p w:rsidR="00E56660" w:rsidRPr="00A429E6" w:rsidRDefault="00E56660" w:rsidP="00E22EFC">
      <w:pPr>
        <w:pStyle w:val="Hapesira7"/>
        <w:rPr>
          <w:lang w:val="sq-AL"/>
        </w:rPr>
      </w:pPr>
    </w:p>
    <w:p w:rsidR="00E56660" w:rsidRPr="00A429E6" w:rsidRDefault="00E56660" w:rsidP="00E56660">
      <w:pPr>
        <w:pStyle w:val="NeniNr"/>
        <w:rPr>
          <w:lang w:val="sq-AL"/>
        </w:rPr>
      </w:pPr>
      <w:r w:rsidRPr="00A429E6">
        <w:rPr>
          <w:lang w:val="sq-AL"/>
        </w:rPr>
        <w:t>Neni 13</w:t>
      </w:r>
    </w:p>
    <w:p w:rsidR="00E56660" w:rsidRPr="00A429E6" w:rsidRDefault="00E56660" w:rsidP="00E56660">
      <w:pPr>
        <w:pStyle w:val="NeniTitull"/>
        <w:rPr>
          <w:lang w:val="sq-AL"/>
        </w:rPr>
      </w:pPr>
      <w:r w:rsidRPr="00A429E6">
        <w:rPr>
          <w:lang w:val="sq-AL"/>
        </w:rPr>
        <w:t>Baza ligjore</w:t>
      </w:r>
    </w:p>
    <w:p w:rsidR="00E56660" w:rsidRPr="00A429E6" w:rsidRDefault="00E56660" w:rsidP="00E22EFC">
      <w:pPr>
        <w:pStyle w:val="Hapesira7"/>
        <w:rPr>
          <w:lang w:val="sq-AL"/>
        </w:rPr>
      </w:pPr>
    </w:p>
    <w:p w:rsidR="00E56660" w:rsidRPr="00A429E6" w:rsidRDefault="00E56660" w:rsidP="00E56660">
      <w:pPr>
        <w:pStyle w:val="Paragrafi"/>
        <w:rPr>
          <w:lang w:val="sq-AL"/>
        </w:rPr>
      </w:pPr>
      <w:r w:rsidRPr="00A429E6">
        <w:rPr>
          <w:lang w:val="sq-AL"/>
        </w:rPr>
        <w:t>13.1</w:t>
      </w:r>
      <w:r w:rsidRPr="00A429E6">
        <w:rPr>
          <w:lang w:val="sq-AL"/>
        </w:rPr>
        <w:tab/>
        <w:t>Marrëveshja Kuadër përbën një pjesë themelore të kësaj MP-je. Në rast mosma</w:t>
      </w:r>
      <w:r w:rsidR="00E22EFC" w:rsidRPr="00A429E6">
        <w:rPr>
          <w:lang w:val="sq-AL"/>
        </w:rPr>
        <w:t>-</w:t>
      </w:r>
      <w:r w:rsidRPr="00A429E6">
        <w:rPr>
          <w:lang w:val="sq-AL"/>
        </w:rPr>
        <w:t>rrëveshje</w:t>
      </w:r>
      <w:r w:rsidR="0034210A" w:rsidRPr="00A429E6">
        <w:rPr>
          <w:lang w:val="sq-AL"/>
        </w:rPr>
        <w:t>je</w:t>
      </w:r>
      <w:r w:rsidRPr="00A429E6">
        <w:rPr>
          <w:lang w:val="sq-AL"/>
        </w:rPr>
        <w:t xml:space="preserve"> në përmbajtje, MP-ja aktuale do të mbizotërojë. Si shtesë, legjislacioni zviceran është i zbatueshëm.</w:t>
      </w:r>
    </w:p>
    <w:p w:rsidR="00E56660" w:rsidRPr="00A429E6" w:rsidRDefault="00E56660" w:rsidP="00E22EFC">
      <w:pPr>
        <w:pStyle w:val="Hapesira7"/>
        <w:rPr>
          <w:lang w:val="sq-AL"/>
        </w:rPr>
      </w:pPr>
    </w:p>
    <w:p w:rsidR="00E56660" w:rsidRPr="00A429E6" w:rsidRDefault="00E56660" w:rsidP="00E56660">
      <w:pPr>
        <w:pStyle w:val="NeniNr"/>
        <w:rPr>
          <w:lang w:val="sq-AL"/>
        </w:rPr>
      </w:pPr>
      <w:r w:rsidRPr="00A429E6">
        <w:rPr>
          <w:lang w:val="sq-AL"/>
        </w:rPr>
        <w:t>Neni 14</w:t>
      </w:r>
    </w:p>
    <w:p w:rsidR="00E56660" w:rsidRPr="00A429E6" w:rsidRDefault="00E56660" w:rsidP="00E56660">
      <w:pPr>
        <w:pStyle w:val="NeniTitull"/>
        <w:rPr>
          <w:lang w:val="sq-AL"/>
        </w:rPr>
      </w:pPr>
      <w:r w:rsidRPr="00A429E6">
        <w:rPr>
          <w:lang w:val="sq-AL"/>
        </w:rPr>
        <w:t>Gjuha</w:t>
      </w:r>
    </w:p>
    <w:p w:rsidR="00E56660" w:rsidRPr="00A429E6" w:rsidRDefault="00E56660" w:rsidP="00E22EFC">
      <w:pPr>
        <w:pStyle w:val="Hapesira7"/>
        <w:rPr>
          <w:lang w:val="sq-AL"/>
        </w:rPr>
      </w:pPr>
    </w:p>
    <w:p w:rsidR="00E56660" w:rsidRPr="00A429E6" w:rsidRDefault="00E56660" w:rsidP="00E56660">
      <w:pPr>
        <w:pStyle w:val="Paragrafi"/>
        <w:rPr>
          <w:lang w:val="sq-AL"/>
        </w:rPr>
      </w:pPr>
      <w:r w:rsidRPr="00A429E6">
        <w:rPr>
          <w:lang w:val="sq-AL"/>
        </w:rPr>
        <w:t>14.1</w:t>
      </w:r>
      <w:r w:rsidRPr="00A429E6">
        <w:rPr>
          <w:lang w:val="sq-AL"/>
        </w:rPr>
        <w:tab/>
        <w:t>E gjithë korrespondenca me SECO</w:t>
      </w:r>
      <w:r w:rsidR="00025F5A" w:rsidRPr="00A429E6">
        <w:rPr>
          <w:lang w:val="sq-AL"/>
        </w:rPr>
        <w:t>-n</w:t>
      </w:r>
      <w:r w:rsidRPr="00A429E6">
        <w:rPr>
          <w:lang w:val="sq-AL"/>
        </w:rPr>
        <w:t xml:space="preserve">, raportet dhe dokumentet e tjera lidhur me Programin do të përgatiten në gjuhën angleze. </w:t>
      </w:r>
    </w:p>
    <w:p w:rsidR="00E56660" w:rsidRPr="00A429E6" w:rsidRDefault="00E56660" w:rsidP="00E22EFC">
      <w:pPr>
        <w:pStyle w:val="Hapesira7"/>
        <w:rPr>
          <w:lang w:val="sq-AL"/>
        </w:rPr>
      </w:pPr>
    </w:p>
    <w:p w:rsidR="00E56660" w:rsidRPr="00A429E6" w:rsidRDefault="00E56660" w:rsidP="00E56660">
      <w:pPr>
        <w:pStyle w:val="NeniNr"/>
        <w:rPr>
          <w:lang w:val="sq-AL"/>
        </w:rPr>
      </w:pPr>
      <w:r w:rsidRPr="00A429E6">
        <w:rPr>
          <w:lang w:val="sq-AL"/>
        </w:rPr>
        <w:t>Neni 15</w:t>
      </w:r>
    </w:p>
    <w:p w:rsidR="00E56660" w:rsidRPr="00A429E6" w:rsidRDefault="00E56660" w:rsidP="00E56660">
      <w:pPr>
        <w:pStyle w:val="NeniTitull"/>
        <w:rPr>
          <w:lang w:val="sq-AL"/>
        </w:rPr>
      </w:pPr>
      <w:r w:rsidRPr="00A429E6">
        <w:rPr>
          <w:lang w:val="sq-AL"/>
        </w:rPr>
        <w:t>Përgjegjësitë</w:t>
      </w:r>
    </w:p>
    <w:p w:rsidR="00E56660" w:rsidRPr="00A429E6" w:rsidRDefault="00E56660" w:rsidP="00E22EFC">
      <w:pPr>
        <w:pStyle w:val="Hapesira7"/>
        <w:rPr>
          <w:lang w:val="sq-AL"/>
        </w:rPr>
      </w:pPr>
    </w:p>
    <w:p w:rsidR="00E56660" w:rsidRPr="00A429E6" w:rsidRDefault="00E56660" w:rsidP="00E56660">
      <w:pPr>
        <w:pStyle w:val="Paragrafi"/>
        <w:rPr>
          <w:lang w:val="sq-AL"/>
        </w:rPr>
      </w:pPr>
      <w:r w:rsidRPr="00A429E6">
        <w:rPr>
          <w:lang w:val="sq-AL"/>
        </w:rPr>
        <w:t>15.1</w:t>
      </w:r>
      <w:r w:rsidRPr="00A429E6">
        <w:rPr>
          <w:lang w:val="sq-AL"/>
        </w:rPr>
        <w:tab/>
        <w:t>SECO nuk merr përsipër ndonjë risk apo përgjegjësi për dëme, dëmtime apo rezultate të tjera të mundshme të pafavorshme të shkaktuara nga Programi, përfshirë por jo vetëm të kufizuara mospërputhjet e planifikimit të Programit, projektit/projekteve të tjera që mund të ndikojnë mbi të apo pakënaqësi tek publiku.</w:t>
      </w:r>
    </w:p>
    <w:p w:rsidR="00E56660" w:rsidRPr="00A429E6" w:rsidRDefault="00E56660" w:rsidP="00E22EFC">
      <w:pPr>
        <w:pStyle w:val="Hapesira7"/>
        <w:rPr>
          <w:lang w:val="sq-AL"/>
        </w:rPr>
      </w:pPr>
    </w:p>
    <w:p w:rsidR="00E56660" w:rsidRPr="00A429E6" w:rsidRDefault="00E56660" w:rsidP="00E56660">
      <w:pPr>
        <w:pStyle w:val="Paragrafi"/>
        <w:rPr>
          <w:lang w:val="sq-AL"/>
        </w:rPr>
      </w:pPr>
      <w:r w:rsidRPr="00A429E6">
        <w:rPr>
          <w:lang w:val="sq-AL"/>
        </w:rPr>
        <w:t xml:space="preserve">Hartuar në Tiranë, më _____________ në 9 kopje, secila në anglisht. </w:t>
      </w:r>
    </w:p>
    <w:p w:rsidR="00E22EFC" w:rsidRPr="00A429E6" w:rsidRDefault="00E22EFC" w:rsidP="00E22EFC">
      <w:pPr>
        <w:pStyle w:val="Paragrafi"/>
        <w:ind w:firstLine="0"/>
        <w:rPr>
          <w:lang w:val="sq-AL"/>
        </w:rPr>
      </w:pPr>
    </w:p>
    <w:p w:rsidR="00F32A96" w:rsidRPr="00A429E6" w:rsidRDefault="00F32A96" w:rsidP="00E22EFC">
      <w:pPr>
        <w:pStyle w:val="Paragrafi"/>
        <w:ind w:firstLine="0"/>
        <w:rPr>
          <w:lang w:val="sq-AL"/>
        </w:rPr>
      </w:pPr>
    </w:p>
    <w:p w:rsidR="00F32A96" w:rsidRPr="00A429E6" w:rsidRDefault="00F32A96" w:rsidP="00E22EFC">
      <w:pPr>
        <w:pStyle w:val="Paragrafi"/>
        <w:ind w:firstLine="0"/>
        <w:rPr>
          <w:lang w:val="sq-AL"/>
        </w:rPr>
      </w:pPr>
    </w:p>
    <w:p w:rsidR="00F32A96" w:rsidRPr="00A429E6" w:rsidRDefault="00F32A96" w:rsidP="00E22EFC">
      <w:pPr>
        <w:pStyle w:val="Paragrafi"/>
        <w:ind w:firstLine="0"/>
        <w:rPr>
          <w:lang w:val="sq-AL"/>
        </w:rPr>
      </w:pPr>
    </w:p>
    <w:p w:rsidR="00F32A96" w:rsidRPr="00A429E6" w:rsidRDefault="00F32A96" w:rsidP="00E22EFC">
      <w:pPr>
        <w:pStyle w:val="Paragrafi"/>
        <w:ind w:firstLine="0"/>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8"/>
      </w:tblGrid>
      <w:tr w:rsidR="00155947" w:rsidRPr="00A429E6" w:rsidTr="00234620">
        <w:tc>
          <w:tcPr>
            <w:tcW w:w="4808" w:type="dxa"/>
          </w:tcPr>
          <w:p w:rsidR="00155947" w:rsidRPr="00A429E6" w:rsidRDefault="00155947" w:rsidP="00BB4600">
            <w:pPr>
              <w:pStyle w:val="Paragrafi"/>
              <w:ind w:firstLine="0"/>
              <w:jc w:val="center"/>
              <w:rPr>
                <w:szCs w:val="24"/>
                <w:lang w:val="sq-AL"/>
              </w:rPr>
            </w:pPr>
            <w:r w:rsidRPr="00A429E6">
              <w:rPr>
                <w:szCs w:val="24"/>
                <w:lang w:val="sq-AL"/>
              </w:rPr>
              <w:t>Për Këshillin e Ministrave të Republikës</w:t>
            </w:r>
          </w:p>
          <w:p w:rsidR="00155947" w:rsidRPr="00A429E6" w:rsidRDefault="00155947" w:rsidP="00BB4600">
            <w:pPr>
              <w:pStyle w:val="Paragrafi"/>
              <w:ind w:firstLine="0"/>
              <w:jc w:val="center"/>
              <w:rPr>
                <w:szCs w:val="24"/>
                <w:lang w:val="sq-AL"/>
              </w:rPr>
            </w:pPr>
            <w:r w:rsidRPr="00A429E6">
              <w:rPr>
                <w:szCs w:val="24"/>
                <w:lang w:val="sq-AL"/>
              </w:rPr>
              <w:t>së Shqipërisë</w:t>
            </w:r>
          </w:p>
          <w:p w:rsidR="00F32A96" w:rsidRPr="00A429E6" w:rsidRDefault="00F32A96" w:rsidP="00BB4600">
            <w:pPr>
              <w:pStyle w:val="Paragrafi"/>
              <w:ind w:firstLine="0"/>
              <w:rPr>
                <w:sz w:val="18"/>
                <w:szCs w:val="24"/>
                <w:lang w:val="sq-AL"/>
              </w:rPr>
            </w:pPr>
          </w:p>
          <w:p w:rsidR="00155947" w:rsidRPr="00A429E6" w:rsidRDefault="00155947" w:rsidP="00BB4600">
            <w:pPr>
              <w:pStyle w:val="Paragrafi"/>
              <w:ind w:firstLine="0"/>
              <w:jc w:val="center"/>
              <w:rPr>
                <w:szCs w:val="24"/>
                <w:lang w:val="sq-AL"/>
              </w:rPr>
            </w:pPr>
            <w:r w:rsidRPr="00A429E6">
              <w:rPr>
                <w:szCs w:val="24"/>
                <w:lang w:val="sq-AL"/>
              </w:rPr>
              <w:t>Ministria e Financave</w:t>
            </w:r>
          </w:p>
          <w:p w:rsidR="00155947" w:rsidRPr="004D2014" w:rsidRDefault="00155947" w:rsidP="00BB4600">
            <w:pPr>
              <w:pStyle w:val="Paragrafi"/>
              <w:ind w:firstLine="0"/>
              <w:jc w:val="center"/>
              <w:rPr>
                <w:b/>
                <w:szCs w:val="24"/>
                <w:lang w:val="sq-AL"/>
              </w:rPr>
            </w:pPr>
            <w:r w:rsidRPr="004D2014">
              <w:rPr>
                <w:b/>
                <w:szCs w:val="24"/>
                <w:lang w:val="sq-AL"/>
              </w:rPr>
              <w:t>Shkëlqim Cani</w:t>
            </w:r>
          </w:p>
          <w:p w:rsidR="00155947" w:rsidRPr="00A429E6" w:rsidRDefault="00155947" w:rsidP="00BB4600">
            <w:pPr>
              <w:pStyle w:val="Paragrafi"/>
              <w:ind w:firstLine="0"/>
              <w:jc w:val="center"/>
              <w:rPr>
                <w:szCs w:val="24"/>
                <w:lang w:val="sq-AL"/>
              </w:rPr>
            </w:pPr>
            <w:r w:rsidRPr="00A429E6">
              <w:rPr>
                <w:szCs w:val="24"/>
                <w:lang w:val="sq-AL"/>
              </w:rPr>
              <w:t>Ministër</w:t>
            </w:r>
          </w:p>
          <w:p w:rsidR="00155947" w:rsidRPr="00234620" w:rsidRDefault="00155947" w:rsidP="00BB4600">
            <w:pPr>
              <w:pStyle w:val="Paragrafi"/>
              <w:ind w:firstLine="0"/>
              <w:rPr>
                <w:sz w:val="10"/>
                <w:szCs w:val="24"/>
                <w:lang w:val="sq-AL"/>
              </w:rPr>
            </w:pPr>
          </w:p>
          <w:p w:rsidR="00155947" w:rsidRPr="00A429E6" w:rsidRDefault="00155947" w:rsidP="00BB4600">
            <w:pPr>
              <w:pStyle w:val="Paragrafi"/>
              <w:ind w:firstLine="0"/>
              <w:rPr>
                <w:szCs w:val="24"/>
                <w:lang w:val="sq-AL"/>
              </w:rPr>
            </w:pPr>
            <w:r w:rsidRPr="00A429E6">
              <w:rPr>
                <w:szCs w:val="24"/>
                <w:lang w:val="sq-AL"/>
              </w:rPr>
              <w:t>Lexuar dhe rënë dakord</w:t>
            </w:r>
          </w:p>
          <w:p w:rsidR="00155947" w:rsidRPr="00234620" w:rsidRDefault="00155947" w:rsidP="00BB4600">
            <w:pPr>
              <w:pStyle w:val="Paragrafi"/>
              <w:ind w:firstLine="0"/>
              <w:rPr>
                <w:sz w:val="18"/>
                <w:szCs w:val="24"/>
                <w:lang w:val="sq-AL"/>
              </w:rPr>
            </w:pPr>
          </w:p>
          <w:p w:rsidR="00155947" w:rsidRPr="00A429E6" w:rsidRDefault="00155947" w:rsidP="00BB4600">
            <w:pPr>
              <w:pStyle w:val="Paragrafi"/>
              <w:ind w:firstLine="0"/>
              <w:rPr>
                <w:szCs w:val="24"/>
                <w:lang w:val="sq-AL"/>
              </w:rPr>
            </w:pPr>
            <w:r w:rsidRPr="00A429E6">
              <w:rPr>
                <w:szCs w:val="24"/>
                <w:lang w:val="sq-AL"/>
              </w:rPr>
              <w:t>................................................................</w:t>
            </w:r>
          </w:p>
          <w:p w:rsidR="00155947" w:rsidRPr="00A429E6" w:rsidRDefault="00155947" w:rsidP="00BB4600">
            <w:pPr>
              <w:pStyle w:val="Paragrafi"/>
              <w:ind w:firstLine="0"/>
              <w:rPr>
                <w:sz w:val="18"/>
                <w:szCs w:val="24"/>
                <w:lang w:val="sq-AL"/>
              </w:rPr>
            </w:pPr>
          </w:p>
          <w:p w:rsidR="00155947" w:rsidRPr="00A429E6" w:rsidRDefault="00155947" w:rsidP="00BB4600">
            <w:pPr>
              <w:pStyle w:val="Paragrafi"/>
              <w:ind w:firstLine="0"/>
              <w:jc w:val="center"/>
              <w:rPr>
                <w:szCs w:val="24"/>
                <w:lang w:val="sq-AL"/>
              </w:rPr>
            </w:pPr>
            <w:r w:rsidRPr="00A429E6">
              <w:rPr>
                <w:szCs w:val="24"/>
                <w:lang w:val="sq-AL"/>
              </w:rPr>
              <w:t>Ministria e Transportit dhe Infrastrukturës</w:t>
            </w:r>
          </w:p>
          <w:p w:rsidR="00155947" w:rsidRPr="004D2014" w:rsidRDefault="00155947" w:rsidP="00BB4600">
            <w:pPr>
              <w:pStyle w:val="Paragrafi"/>
              <w:ind w:firstLine="0"/>
              <w:jc w:val="center"/>
              <w:rPr>
                <w:b/>
                <w:szCs w:val="24"/>
                <w:lang w:val="sq-AL"/>
              </w:rPr>
            </w:pPr>
            <w:r w:rsidRPr="004D2014">
              <w:rPr>
                <w:b/>
                <w:szCs w:val="24"/>
                <w:lang w:val="sq-AL"/>
              </w:rPr>
              <w:t>Edmond Haxhinasto</w:t>
            </w:r>
          </w:p>
          <w:p w:rsidR="00155947" w:rsidRPr="00A429E6" w:rsidRDefault="00155947" w:rsidP="00BB4600">
            <w:pPr>
              <w:pStyle w:val="Paragrafi"/>
              <w:ind w:firstLine="0"/>
              <w:jc w:val="center"/>
              <w:rPr>
                <w:szCs w:val="24"/>
                <w:lang w:val="sq-AL"/>
              </w:rPr>
            </w:pPr>
            <w:r w:rsidRPr="00A429E6">
              <w:rPr>
                <w:szCs w:val="24"/>
                <w:lang w:val="sq-AL"/>
              </w:rPr>
              <w:t>Ministër</w:t>
            </w:r>
          </w:p>
        </w:tc>
      </w:tr>
      <w:tr w:rsidR="00155947" w:rsidRPr="00A429E6" w:rsidTr="00234620">
        <w:tc>
          <w:tcPr>
            <w:tcW w:w="4808" w:type="dxa"/>
          </w:tcPr>
          <w:p w:rsidR="00155947" w:rsidRPr="004D2014" w:rsidRDefault="00155947" w:rsidP="00BB4600">
            <w:pPr>
              <w:pStyle w:val="Paragrafi"/>
              <w:ind w:firstLine="0"/>
              <w:jc w:val="center"/>
              <w:rPr>
                <w:sz w:val="10"/>
                <w:szCs w:val="24"/>
                <w:lang w:val="sq-AL"/>
              </w:rPr>
            </w:pPr>
          </w:p>
          <w:p w:rsidR="00155947" w:rsidRPr="00A429E6" w:rsidRDefault="00155947" w:rsidP="00BB4600">
            <w:pPr>
              <w:pStyle w:val="Paragrafi"/>
              <w:ind w:firstLine="0"/>
              <w:jc w:val="center"/>
              <w:rPr>
                <w:szCs w:val="24"/>
                <w:lang w:val="sq-AL"/>
              </w:rPr>
            </w:pPr>
            <w:r w:rsidRPr="00A429E6">
              <w:rPr>
                <w:szCs w:val="24"/>
                <w:lang w:val="sq-AL"/>
              </w:rPr>
              <w:t>Për Konfederatën Zvicera</w:t>
            </w:r>
          </w:p>
          <w:p w:rsidR="00155947" w:rsidRPr="00A429E6" w:rsidRDefault="00155947" w:rsidP="00BB4600">
            <w:pPr>
              <w:pStyle w:val="Paragrafi"/>
              <w:ind w:firstLine="0"/>
              <w:jc w:val="center"/>
              <w:rPr>
                <w:sz w:val="14"/>
                <w:szCs w:val="24"/>
                <w:lang w:val="sq-AL"/>
              </w:rPr>
            </w:pPr>
          </w:p>
          <w:p w:rsidR="00155947" w:rsidRPr="00A429E6" w:rsidRDefault="00155947" w:rsidP="00BB4600">
            <w:pPr>
              <w:pStyle w:val="Paragrafi"/>
              <w:ind w:firstLine="0"/>
              <w:jc w:val="center"/>
              <w:rPr>
                <w:szCs w:val="24"/>
                <w:lang w:val="sq-AL"/>
              </w:rPr>
            </w:pPr>
            <w:r w:rsidRPr="00A429E6">
              <w:rPr>
                <w:szCs w:val="24"/>
                <w:lang w:val="sq-AL"/>
              </w:rPr>
              <w:t>Ambasada e Zvicrës në Shqipëri</w:t>
            </w:r>
          </w:p>
          <w:p w:rsidR="00155947" w:rsidRPr="00A429E6" w:rsidRDefault="00155947" w:rsidP="00BB4600">
            <w:pPr>
              <w:pStyle w:val="Paragrafi"/>
              <w:ind w:firstLine="0"/>
              <w:jc w:val="center"/>
              <w:rPr>
                <w:sz w:val="14"/>
                <w:szCs w:val="24"/>
                <w:lang w:val="sq-AL"/>
              </w:rPr>
            </w:pPr>
          </w:p>
          <w:p w:rsidR="00155947" w:rsidRPr="00A429E6" w:rsidRDefault="00155947" w:rsidP="00BB4600">
            <w:pPr>
              <w:pStyle w:val="Paragrafi"/>
              <w:ind w:firstLine="0"/>
              <w:jc w:val="center"/>
              <w:rPr>
                <w:szCs w:val="24"/>
                <w:lang w:val="sq-AL"/>
              </w:rPr>
            </w:pPr>
            <w:r w:rsidRPr="00A429E6">
              <w:rPr>
                <w:szCs w:val="24"/>
                <w:lang w:val="sq-AL"/>
              </w:rPr>
              <w:t>Christoph Graf</w:t>
            </w:r>
          </w:p>
          <w:p w:rsidR="00155947" w:rsidRPr="00A429E6" w:rsidRDefault="00155947" w:rsidP="00BB4600">
            <w:pPr>
              <w:pStyle w:val="Paragrafi"/>
              <w:ind w:firstLine="0"/>
              <w:jc w:val="center"/>
              <w:rPr>
                <w:szCs w:val="24"/>
                <w:lang w:val="sq-AL"/>
              </w:rPr>
            </w:pPr>
            <w:r w:rsidRPr="00A429E6">
              <w:rPr>
                <w:szCs w:val="24"/>
                <w:lang w:val="sq-AL"/>
              </w:rPr>
              <w:t>Ambasador</w:t>
            </w:r>
          </w:p>
          <w:p w:rsidR="00155947" w:rsidRPr="00A429E6" w:rsidRDefault="00155947" w:rsidP="00BB4600">
            <w:pPr>
              <w:pStyle w:val="Paragrafi"/>
              <w:ind w:firstLine="0"/>
              <w:jc w:val="center"/>
              <w:rPr>
                <w:sz w:val="16"/>
                <w:szCs w:val="24"/>
                <w:lang w:val="sq-AL"/>
              </w:rPr>
            </w:pPr>
          </w:p>
          <w:p w:rsidR="00155947" w:rsidRPr="00A429E6" w:rsidRDefault="00155947" w:rsidP="00BB4600">
            <w:pPr>
              <w:pStyle w:val="Paragrafi"/>
              <w:ind w:firstLine="0"/>
              <w:jc w:val="left"/>
              <w:rPr>
                <w:szCs w:val="24"/>
                <w:lang w:val="sq-AL"/>
              </w:rPr>
            </w:pPr>
            <w:r w:rsidRPr="00A429E6">
              <w:rPr>
                <w:szCs w:val="24"/>
                <w:lang w:val="sq-AL"/>
              </w:rPr>
              <w:t>Lexuar dhe rënë dakord</w:t>
            </w:r>
          </w:p>
          <w:p w:rsidR="00155947" w:rsidRPr="00A429E6" w:rsidRDefault="00155947" w:rsidP="00BB4600">
            <w:pPr>
              <w:pStyle w:val="Paragrafi"/>
              <w:ind w:firstLine="0"/>
              <w:jc w:val="center"/>
              <w:rPr>
                <w:sz w:val="16"/>
                <w:szCs w:val="24"/>
                <w:lang w:val="sq-AL"/>
              </w:rPr>
            </w:pPr>
          </w:p>
          <w:p w:rsidR="00155947" w:rsidRPr="00A429E6" w:rsidRDefault="00155947" w:rsidP="004D2014">
            <w:pPr>
              <w:pStyle w:val="Paragrafi"/>
              <w:ind w:firstLine="0"/>
              <w:rPr>
                <w:szCs w:val="24"/>
                <w:lang w:val="sq-AL"/>
              </w:rPr>
            </w:pPr>
            <w:r w:rsidRPr="00A429E6">
              <w:rPr>
                <w:szCs w:val="24"/>
                <w:lang w:val="sq-AL"/>
              </w:rPr>
              <w:t>Bas</w:t>
            </w:r>
            <w:r w:rsidR="004D2014">
              <w:rPr>
                <w:szCs w:val="24"/>
                <w:lang w:val="sq-AL"/>
              </w:rPr>
              <w:t xml:space="preserve">hkia e Kamzës              </w:t>
            </w:r>
            <w:r w:rsidRPr="00A429E6">
              <w:rPr>
                <w:szCs w:val="24"/>
                <w:lang w:val="sq-AL"/>
              </w:rPr>
              <w:t>UK Berat- Kuçova</w:t>
            </w:r>
          </w:p>
          <w:p w:rsidR="00155947" w:rsidRPr="00234620" w:rsidRDefault="00155947" w:rsidP="00BB4600">
            <w:pPr>
              <w:pStyle w:val="Paragrafi"/>
              <w:ind w:firstLine="0"/>
              <w:jc w:val="center"/>
              <w:rPr>
                <w:sz w:val="16"/>
                <w:szCs w:val="24"/>
                <w:lang w:val="sq-AL"/>
              </w:rPr>
            </w:pPr>
          </w:p>
          <w:p w:rsidR="00155947" w:rsidRPr="00A429E6" w:rsidRDefault="00155947" w:rsidP="00BB4600">
            <w:pPr>
              <w:pStyle w:val="Paragrafi"/>
              <w:ind w:firstLine="0"/>
              <w:jc w:val="center"/>
              <w:rPr>
                <w:szCs w:val="24"/>
                <w:lang w:val="sq-AL"/>
              </w:rPr>
            </w:pPr>
            <w:r w:rsidRPr="00A429E6">
              <w:rPr>
                <w:szCs w:val="24"/>
                <w:lang w:val="sq-AL"/>
              </w:rPr>
              <w:t>Tomo</w:t>
            </w:r>
            <w:r w:rsidR="004D2014">
              <w:rPr>
                <w:szCs w:val="24"/>
                <w:lang w:val="sq-AL"/>
              </w:rPr>
              <w:t xml:space="preserve">rr Kotarja                 </w:t>
            </w:r>
            <w:r w:rsidRPr="00A429E6">
              <w:rPr>
                <w:szCs w:val="24"/>
                <w:lang w:val="sq-AL"/>
              </w:rPr>
              <w:t>Fatmir Shehu</w:t>
            </w:r>
          </w:p>
          <w:p w:rsidR="00155947" w:rsidRPr="00A429E6" w:rsidRDefault="004D2014" w:rsidP="004D2014">
            <w:pPr>
              <w:pStyle w:val="Paragrafi"/>
              <w:ind w:firstLine="0"/>
              <w:rPr>
                <w:szCs w:val="24"/>
                <w:lang w:val="sq-AL"/>
              </w:rPr>
            </w:pPr>
            <w:r>
              <w:rPr>
                <w:szCs w:val="24"/>
                <w:lang w:val="sq-AL"/>
              </w:rPr>
              <w:t xml:space="preserve">          </w:t>
            </w:r>
            <w:r w:rsidR="00155947" w:rsidRPr="00A429E6">
              <w:rPr>
                <w:szCs w:val="24"/>
                <w:lang w:val="sq-AL"/>
              </w:rPr>
              <w:t xml:space="preserve">Drejtor        </w:t>
            </w:r>
            <w:r>
              <w:rPr>
                <w:szCs w:val="24"/>
                <w:lang w:val="sq-AL"/>
              </w:rPr>
              <w:t xml:space="preserve">                     </w:t>
            </w:r>
            <w:r w:rsidR="00155947" w:rsidRPr="00A429E6">
              <w:rPr>
                <w:szCs w:val="24"/>
                <w:lang w:val="sq-AL"/>
              </w:rPr>
              <w:t>Drejtor</w:t>
            </w:r>
          </w:p>
          <w:p w:rsidR="00155947" w:rsidRPr="00A429E6" w:rsidRDefault="00234620" w:rsidP="00BB4600">
            <w:pPr>
              <w:pStyle w:val="Paragrafi"/>
              <w:ind w:firstLine="0"/>
              <w:jc w:val="center"/>
              <w:rPr>
                <w:szCs w:val="24"/>
                <w:lang w:val="sq-AL"/>
              </w:rPr>
            </w:pPr>
            <w:r>
              <w:rPr>
                <w:szCs w:val="24"/>
                <w:lang w:val="sq-AL"/>
              </w:rPr>
              <w:t>………………………………………………</w:t>
            </w:r>
          </w:p>
          <w:p w:rsidR="00155947" w:rsidRPr="00234620" w:rsidRDefault="00155947" w:rsidP="00BB4600">
            <w:pPr>
              <w:pStyle w:val="Paragrafi"/>
              <w:ind w:firstLine="0"/>
              <w:rPr>
                <w:sz w:val="18"/>
                <w:szCs w:val="24"/>
                <w:lang w:val="sq-AL"/>
              </w:rPr>
            </w:pPr>
          </w:p>
          <w:p w:rsidR="00155947" w:rsidRPr="00A429E6" w:rsidRDefault="00155947" w:rsidP="00BB4600">
            <w:pPr>
              <w:pStyle w:val="Paragrafi"/>
              <w:ind w:firstLine="0"/>
              <w:jc w:val="center"/>
              <w:rPr>
                <w:szCs w:val="24"/>
                <w:lang w:val="sq-AL"/>
              </w:rPr>
            </w:pPr>
            <w:r w:rsidRPr="00A429E6">
              <w:rPr>
                <w:szCs w:val="24"/>
                <w:lang w:val="sq-AL"/>
              </w:rPr>
              <w:t>UK Lushn</w:t>
            </w:r>
            <w:r w:rsidR="004D2014">
              <w:rPr>
                <w:szCs w:val="24"/>
                <w:lang w:val="sq-AL"/>
              </w:rPr>
              <w:t xml:space="preserve">ja                        </w:t>
            </w:r>
            <w:r w:rsidRPr="00A429E6">
              <w:rPr>
                <w:szCs w:val="24"/>
                <w:lang w:val="sq-AL"/>
              </w:rPr>
              <w:t>UK Librazhd</w:t>
            </w:r>
          </w:p>
          <w:p w:rsidR="00155947" w:rsidRPr="00A429E6" w:rsidRDefault="004D2014" w:rsidP="004D2014">
            <w:pPr>
              <w:pStyle w:val="Paragrafi"/>
              <w:ind w:firstLine="0"/>
              <w:rPr>
                <w:szCs w:val="24"/>
                <w:lang w:val="sq-AL"/>
              </w:rPr>
            </w:pPr>
            <w:r>
              <w:rPr>
                <w:szCs w:val="24"/>
                <w:lang w:val="sq-AL"/>
              </w:rPr>
              <w:t xml:space="preserve">    </w:t>
            </w:r>
            <w:r w:rsidR="00155947" w:rsidRPr="00A429E6">
              <w:rPr>
                <w:szCs w:val="24"/>
                <w:lang w:val="sq-AL"/>
              </w:rPr>
              <w:t>Albert Divj</w:t>
            </w:r>
            <w:r>
              <w:rPr>
                <w:szCs w:val="24"/>
                <w:lang w:val="sq-AL"/>
              </w:rPr>
              <w:t xml:space="preserve">aka                         </w:t>
            </w:r>
            <w:r w:rsidR="00155947" w:rsidRPr="00A429E6">
              <w:rPr>
                <w:szCs w:val="24"/>
                <w:lang w:val="sq-AL"/>
              </w:rPr>
              <w:t>Gani Poçi</w:t>
            </w:r>
          </w:p>
          <w:p w:rsidR="00155947" w:rsidRPr="00A429E6" w:rsidRDefault="004D2014" w:rsidP="004D2014">
            <w:pPr>
              <w:pStyle w:val="Paragrafi"/>
              <w:ind w:firstLine="0"/>
              <w:rPr>
                <w:szCs w:val="24"/>
                <w:lang w:val="sq-AL"/>
              </w:rPr>
            </w:pPr>
            <w:r>
              <w:rPr>
                <w:szCs w:val="24"/>
                <w:lang w:val="sq-AL"/>
              </w:rPr>
              <w:t xml:space="preserve">         </w:t>
            </w:r>
            <w:r w:rsidR="00155947" w:rsidRPr="00A429E6">
              <w:rPr>
                <w:szCs w:val="24"/>
                <w:lang w:val="sq-AL"/>
              </w:rPr>
              <w:t xml:space="preserve">Drejtor          </w:t>
            </w:r>
            <w:r>
              <w:rPr>
                <w:szCs w:val="24"/>
                <w:lang w:val="sq-AL"/>
              </w:rPr>
              <w:t xml:space="preserve">                       </w:t>
            </w:r>
            <w:r w:rsidR="00155947" w:rsidRPr="00A429E6">
              <w:rPr>
                <w:szCs w:val="24"/>
                <w:lang w:val="sq-AL"/>
              </w:rPr>
              <w:t>Drejtor</w:t>
            </w:r>
          </w:p>
          <w:p w:rsidR="00155947" w:rsidRPr="00A429E6" w:rsidRDefault="00234620" w:rsidP="00BB4600">
            <w:pPr>
              <w:pStyle w:val="Paragrafi"/>
              <w:ind w:firstLine="0"/>
              <w:jc w:val="center"/>
              <w:rPr>
                <w:szCs w:val="24"/>
                <w:lang w:val="sq-AL"/>
              </w:rPr>
            </w:pPr>
            <w:r>
              <w:rPr>
                <w:szCs w:val="24"/>
                <w:lang w:val="sq-AL"/>
              </w:rPr>
              <w:t>………………………………………………</w:t>
            </w:r>
          </w:p>
          <w:p w:rsidR="00155947" w:rsidRPr="00234620" w:rsidRDefault="00155947" w:rsidP="00BB4600">
            <w:pPr>
              <w:pStyle w:val="Paragrafi"/>
              <w:ind w:firstLine="0"/>
              <w:jc w:val="center"/>
              <w:rPr>
                <w:sz w:val="16"/>
                <w:szCs w:val="24"/>
                <w:lang w:val="sq-AL"/>
              </w:rPr>
            </w:pPr>
          </w:p>
          <w:p w:rsidR="00155947" w:rsidRPr="00A429E6" w:rsidRDefault="00155947" w:rsidP="00BB4600">
            <w:pPr>
              <w:pStyle w:val="Paragrafi"/>
              <w:ind w:firstLine="0"/>
              <w:jc w:val="center"/>
              <w:rPr>
                <w:szCs w:val="24"/>
                <w:lang w:val="sq-AL"/>
              </w:rPr>
            </w:pPr>
            <w:r w:rsidRPr="00A429E6">
              <w:rPr>
                <w:szCs w:val="24"/>
                <w:lang w:val="sq-AL"/>
              </w:rPr>
              <w:t>UK Gjirokastra                      UK Delvina</w:t>
            </w:r>
          </w:p>
          <w:p w:rsidR="00155947" w:rsidRPr="00A429E6" w:rsidRDefault="00155947" w:rsidP="00BB4600">
            <w:pPr>
              <w:pStyle w:val="Paragrafi"/>
              <w:ind w:firstLine="0"/>
              <w:jc w:val="center"/>
              <w:rPr>
                <w:szCs w:val="24"/>
                <w:lang w:val="sq-AL"/>
              </w:rPr>
            </w:pPr>
            <w:r w:rsidRPr="00A429E6">
              <w:rPr>
                <w:szCs w:val="24"/>
                <w:lang w:val="sq-AL"/>
              </w:rPr>
              <w:t>Dashami</w:t>
            </w:r>
            <w:r w:rsidR="00234620">
              <w:rPr>
                <w:szCs w:val="24"/>
                <w:lang w:val="sq-AL"/>
              </w:rPr>
              <w:t xml:space="preserve">r Qeli                      </w:t>
            </w:r>
            <w:r w:rsidRPr="00A429E6">
              <w:rPr>
                <w:szCs w:val="24"/>
                <w:lang w:val="sq-AL"/>
              </w:rPr>
              <w:t>Petrit Hamiti</w:t>
            </w:r>
          </w:p>
          <w:p w:rsidR="00155947" w:rsidRPr="00A429E6" w:rsidRDefault="004D2014" w:rsidP="00BB4600">
            <w:pPr>
              <w:pStyle w:val="Paragrafi"/>
              <w:ind w:firstLine="0"/>
              <w:rPr>
                <w:szCs w:val="24"/>
                <w:lang w:val="sq-AL"/>
              </w:rPr>
            </w:pPr>
            <w:r>
              <w:rPr>
                <w:szCs w:val="24"/>
                <w:lang w:val="sq-AL"/>
              </w:rPr>
              <w:t xml:space="preserve">       </w:t>
            </w:r>
            <w:r w:rsidR="00234620">
              <w:rPr>
                <w:szCs w:val="24"/>
                <w:lang w:val="sq-AL"/>
              </w:rPr>
              <w:t xml:space="preserve">  </w:t>
            </w:r>
            <w:r w:rsidR="00155947" w:rsidRPr="00A429E6">
              <w:rPr>
                <w:szCs w:val="24"/>
                <w:lang w:val="sq-AL"/>
              </w:rPr>
              <w:t xml:space="preserve">Drejtor       </w:t>
            </w:r>
            <w:r>
              <w:rPr>
                <w:szCs w:val="24"/>
                <w:lang w:val="sq-AL"/>
              </w:rPr>
              <w:t xml:space="preserve">                         </w:t>
            </w:r>
            <w:r w:rsidR="00155947" w:rsidRPr="00A429E6">
              <w:rPr>
                <w:szCs w:val="24"/>
                <w:lang w:val="sq-AL"/>
              </w:rPr>
              <w:t>Drejtor</w:t>
            </w:r>
          </w:p>
          <w:p w:rsidR="00E22EFC" w:rsidRPr="00A429E6" w:rsidRDefault="00E22EFC" w:rsidP="00234620">
            <w:pPr>
              <w:pStyle w:val="Paragrafi"/>
              <w:ind w:firstLine="0"/>
              <w:jc w:val="center"/>
              <w:rPr>
                <w:szCs w:val="24"/>
                <w:lang w:val="sq-AL"/>
              </w:rPr>
            </w:pPr>
          </w:p>
        </w:tc>
      </w:tr>
    </w:tbl>
    <w:p w:rsidR="00234620" w:rsidRDefault="00234620" w:rsidP="00E0482E">
      <w:pPr>
        <w:pStyle w:val="paragrafi0"/>
        <w:spacing w:before="0" w:beforeAutospacing="0" w:after="0" w:afterAutospacing="0"/>
        <w:jc w:val="center"/>
        <w:rPr>
          <w:rStyle w:val="ParagrafiCharChar"/>
          <w:rFonts w:ascii="Garamond" w:hAnsi="Garamond"/>
          <w:b/>
          <w:sz w:val="24"/>
          <w:lang w:val="sq-AL"/>
        </w:rPr>
      </w:pPr>
    </w:p>
    <w:p w:rsidR="00234620" w:rsidRDefault="00234620" w:rsidP="00E0482E">
      <w:pPr>
        <w:pStyle w:val="paragrafi0"/>
        <w:spacing w:before="0" w:beforeAutospacing="0" w:after="0" w:afterAutospacing="0"/>
        <w:jc w:val="center"/>
        <w:rPr>
          <w:rStyle w:val="ParagrafiCharChar"/>
          <w:rFonts w:ascii="Garamond" w:hAnsi="Garamond"/>
          <w:b/>
          <w:sz w:val="24"/>
          <w:lang w:val="sq-AL"/>
        </w:rPr>
      </w:pPr>
    </w:p>
    <w:p w:rsidR="00234620" w:rsidRDefault="00234620" w:rsidP="00E0482E">
      <w:pPr>
        <w:pStyle w:val="paragrafi0"/>
        <w:spacing w:before="0" w:beforeAutospacing="0" w:after="0" w:afterAutospacing="0"/>
        <w:jc w:val="center"/>
        <w:rPr>
          <w:rStyle w:val="ParagrafiCharChar"/>
          <w:rFonts w:ascii="Garamond" w:hAnsi="Garamond"/>
          <w:b/>
          <w:sz w:val="24"/>
          <w:lang w:val="sq-AL"/>
        </w:rPr>
      </w:pPr>
    </w:p>
    <w:p w:rsidR="00234620" w:rsidRDefault="00234620" w:rsidP="00E0482E">
      <w:pPr>
        <w:pStyle w:val="paragrafi0"/>
        <w:spacing w:before="0" w:beforeAutospacing="0" w:after="0" w:afterAutospacing="0"/>
        <w:jc w:val="center"/>
        <w:rPr>
          <w:rStyle w:val="ParagrafiCharChar"/>
          <w:rFonts w:ascii="Garamond" w:hAnsi="Garamond"/>
          <w:b/>
          <w:sz w:val="24"/>
          <w:lang w:val="sq-AL"/>
        </w:rPr>
      </w:pPr>
    </w:p>
    <w:p w:rsidR="00234620" w:rsidRDefault="00234620" w:rsidP="00E0482E">
      <w:pPr>
        <w:pStyle w:val="paragrafi0"/>
        <w:spacing w:before="0" w:beforeAutospacing="0" w:after="0" w:afterAutospacing="0"/>
        <w:jc w:val="center"/>
        <w:rPr>
          <w:rStyle w:val="ParagrafiCharChar"/>
          <w:rFonts w:ascii="Garamond" w:hAnsi="Garamond"/>
          <w:b/>
          <w:sz w:val="24"/>
          <w:lang w:val="sq-AL"/>
        </w:rPr>
      </w:pPr>
    </w:p>
    <w:p w:rsidR="00234620" w:rsidRDefault="00234620" w:rsidP="00E0482E">
      <w:pPr>
        <w:pStyle w:val="paragrafi0"/>
        <w:spacing w:before="0" w:beforeAutospacing="0" w:after="0" w:afterAutospacing="0"/>
        <w:jc w:val="center"/>
        <w:rPr>
          <w:rStyle w:val="ParagrafiCharChar"/>
          <w:rFonts w:ascii="Garamond" w:hAnsi="Garamond"/>
          <w:b/>
          <w:sz w:val="24"/>
          <w:lang w:val="sq-AL"/>
        </w:rPr>
      </w:pPr>
    </w:p>
    <w:p w:rsidR="00234620" w:rsidRDefault="00234620" w:rsidP="00E0482E">
      <w:pPr>
        <w:pStyle w:val="paragrafi0"/>
        <w:spacing w:before="0" w:beforeAutospacing="0" w:after="0" w:afterAutospacing="0"/>
        <w:jc w:val="center"/>
        <w:rPr>
          <w:rStyle w:val="ParagrafiCharChar"/>
          <w:rFonts w:ascii="Garamond" w:hAnsi="Garamond"/>
          <w:b/>
          <w:sz w:val="24"/>
          <w:lang w:val="sq-AL"/>
        </w:rPr>
      </w:pPr>
    </w:p>
    <w:p w:rsidR="00234620" w:rsidRDefault="00234620" w:rsidP="00E0482E">
      <w:pPr>
        <w:pStyle w:val="paragrafi0"/>
        <w:spacing w:before="0" w:beforeAutospacing="0" w:after="0" w:afterAutospacing="0"/>
        <w:jc w:val="center"/>
        <w:rPr>
          <w:rStyle w:val="ParagrafiCharChar"/>
          <w:rFonts w:ascii="Garamond" w:hAnsi="Garamond"/>
          <w:b/>
          <w:sz w:val="24"/>
          <w:lang w:val="sq-AL"/>
        </w:rPr>
      </w:pPr>
    </w:p>
    <w:p w:rsidR="00234620" w:rsidRDefault="00234620" w:rsidP="00E0482E">
      <w:pPr>
        <w:pStyle w:val="paragrafi0"/>
        <w:spacing w:before="0" w:beforeAutospacing="0" w:after="0" w:afterAutospacing="0"/>
        <w:jc w:val="center"/>
        <w:rPr>
          <w:rStyle w:val="ParagrafiCharChar"/>
          <w:rFonts w:ascii="Garamond" w:hAnsi="Garamond"/>
          <w:b/>
          <w:sz w:val="24"/>
          <w:lang w:val="sq-AL"/>
        </w:rPr>
      </w:pPr>
    </w:p>
    <w:p w:rsidR="00234620" w:rsidRDefault="00234620" w:rsidP="00E0482E">
      <w:pPr>
        <w:pStyle w:val="paragrafi0"/>
        <w:spacing w:before="0" w:beforeAutospacing="0" w:after="0" w:afterAutospacing="0"/>
        <w:jc w:val="center"/>
        <w:rPr>
          <w:rStyle w:val="ParagrafiCharChar"/>
          <w:rFonts w:ascii="Garamond" w:hAnsi="Garamond"/>
          <w:b/>
          <w:sz w:val="24"/>
          <w:lang w:val="sq-AL"/>
        </w:rPr>
      </w:pPr>
    </w:p>
    <w:p w:rsidR="00234620" w:rsidRDefault="00234620" w:rsidP="00E0482E">
      <w:pPr>
        <w:pStyle w:val="paragrafi0"/>
        <w:spacing w:before="0" w:beforeAutospacing="0" w:after="0" w:afterAutospacing="0"/>
        <w:jc w:val="center"/>
        <w:rPr>
          <w:rStyle w:val="ParagrafiCharChar"/>
          <w:rFonts w:ascii="Garamond" w:hAnsi="Garamond"/>
          <w:b/>
          <w:sz w:val="24"/>
          <w:lang w:val="sq-AL"/>
        </w:rPr>
      </w:pPr>
    </w:p>
    <w:p w:rsidR="00234620" w:rsidRDefault="00234620" w:rsidP="00E0482E">
      <w:pPr>
        <w:pStyle w:val="paragrafi0"/>
        <w:spacing w:before="0" w:beforeAutospacing="0" w:after="0" w:afterAutospacing="0"/>
        <w:jc w:val="center"/>
        <w:rPr>
          <w:rStyle w:val="ParagrafiCharChar"/>
          <w:rFonts w:ascii="Garamond" w:hAnsi="Garamond"/>
          <w:b/>
          <w:sz w:val="24"/>
          <w:lang w:val="sq-AL"/>
        </w:rPr>
      </w:pPr>
    </w:p>
    <w:p w:rsidR="00234620" w:rsidRDefault="00234620" w:rsidP="00E0482E">
      <w:pPr>
        <w:pStyle w:val="paragrafi0"/>
        <w:spacing w:before="0" w:beforeAutospacing="0" w:after="0" w:afterAutospacing="0"/>
        <w:jc w:val="center"/>
        <w:rPr>
          <w:rStyle w:val="ParagrafiCharChar"/>
          <w:rFonts w:ascii="Garamond" w:hAnsi="Garamond"/>
          <w:b/>
          <w:sz w:val="24"/>
          <w:lang w:val="sq-AL"/>
        </w:rPr>
      </w:pPr>
    </w:p>
    <w:p w:rsidR="00234620" w:rsidRDefault="00234620" w:rsidP="00E0482E">
      <w:pPr>
        <w:pStyle w:val="paragrafi0"/>
        <w:spacing w:before="0" w:beforeAutospacing="0" w:after="0" w:afterAutospacing="0"/>
        <w:jc w:val="center"/>
        <w:rPr>
          <w:rStyle w:val="ParagrafiCharChar"/>
          <w:rFonts w:ascii="Garamond" w:hAnsi="Garamond"/>
          <w:b/>
          <w:sz w:val="24"/>
          <w:lang w:val="sq-AL"/>
        </w:rPr>
      </w:pPr>
    </w:p>
    <w:p w:rsidR="00234620" w:rsidRDefault="00234620" w:rsidP="00E0482E">
      <w:pPr>
        <w:pStyle w:val="paragrafi0"/>
        <w:spacing w:before="0" w:beforeAutospacing="0" w:after="0" w:afterAutospacing="0"/>
        <w:jc w:val="center"/>
        <w:rPr>
          <w:rStyle w:val="ParagrafiCharChar"/>
          <w:rFonts w:ascii="Garamond" w:hAnsi="Garamond"/>
          <w:b/>
          <w:sz w:val="24"/>
          <w:lang w:val="sq-AL"/>
        </w:rPr>
      </w:pPr>
    </w:p>
    <w:p w:rsidR="00E0482E" w:rsidRPr="00A429E6" w:rsidRDefault="00E0482E" w:rsidP="00E0482E">
      <w:pPr>
        <w:pStyle w:val="paragrafi0"/>
        <w:spacing w:before="0" w:beforeAutospacing="0" w:after="0" w:afterAutospacing="0"/>
        <w:jc w:val="center"/>
        <w:rPr>
          <w:rStyle w:val="ParagrafiCharChar"/>
          <w:rFonts w:ascii="Garamond" w:hAnsi="Garamond"/>
          <w:b/>
          <w:sz w:val="24"/>
          <w:lang w:val="sq-AL"/>
        </w:rPr>
      </w:pPr>
      <w:r w:rsidRPr="00A429E6">
        <w:rPr>
          <w:rStyle w:val="ParagrafiCharChar"/>
          <w:rFonts w:ascii="Garamond" w:hAnsi="Garamond"/>
          <w:b/>
          <w:sz w:val="24"/>
          <w:lang w:val="sq-AL"/>
        </w:rPr>
        <w:t>VENDIM</w:t>
      </w:r>
    </w:p>
    <w:p w:rsidR="00E0482E" w:rsidRPr="00A429E6" w:rsidRDefault="00E0482E" w:rsidP="00E0482E">
      <w:pPr>
        <w:pStyle w:val="paragrafi0"/>
        <w:spacing w:before="0" w:beforeAutospacing="0" w:after="0" w:afterAutospacing="0"/>
        <w:jc w:val="center"/>
        <w:rPr>
          <w:rStyle w:val="ParagrafiCharChar"/>
          <w:rFonts w:ascii="Garamond" w:hAnsi="Garamond"/>
          <w:b/>
          <w:sz w:val="24"/>
          <w:lang w:val="sq-AL"/>
        </w:rPr>
      </w:pPr>
      <w:r w:rsidRPr="00A429E6">
        <w:rPr>
          <w:rStyle w:val="ParagrafiCharChar"/>
          <w:rFonts w:ascii="Garamond" w:hAnsi="Garamond"/>
          <w:b/>
          <w:sz w:val="24"/>
          <w:lang w:val="sq-AL"/>
        </w:rPr>
        <w:t>Nr. 31/2015</w:t>
      </w:r>
    </w:p>
    <w:p w:rsidR="00E0482E" w:rsidRPr="00A429E6" w:rsidRDefault="00E0482E" w:rsidP="00E22EFC">
      <w:pPr>
        <w:pStyle w:val="Hapesira7"/>
        <w:rPr>
          <w:rStyle w:val="ParagrafiCharChar"/>
          <w:rFonts w:ascii="Garamond" w:hAnsi="Garamond"/>
          <w:sz w:val="14"/>
          <w:lang w:val="sq-AL"/>
        </w:rPr>
      </w:pPr>
    </w:p>
    <w:p w:rsidR="00E0482E" w:rsidRPr="00A429E6" w:rsidRDefault="00E0482E" w:rsidP="00E0482E">
      <w:pPr>
        <w:pStyle w:val="paragrafi0"/>
        <w:spacing w:before="0" w:beforeAutospacing="0" w:after="0" w:afterAutospacing="0"/>
        <w:jc w:val="center"/>
        <w:rPr>
          <w:rStyle w:val="ParagrafiCharChar"/>
          <w:rFonts w:ascii="Garamond" w:hAnsi="Garamond"/>
          <w:b/>
          <w:sz w:val="24"/>
          <w:lang w:val="sq-AL"/>
        </w:rPr>
      </w:pPr>
      <w:r w:rsidRPr="00A429E6">
        <w:rPr>
          <w:rStyle w:val="ParagrafiCharChar"/>
          <w:rFonts w:ascii="Garamond" w:hAnsi="Garamond"/>
          <w:b/>
          <w:sz w:val="24"/>
          <w:lang w:val="sq-AL"/>
        </w:rPr>
        <w:t>PËR RRËZIMIN E DEKRETIT NR. 8899, DATË 16.1.2015, TË PRESIDENTIT</w:t>
      </w:r>
    </w:p>
    <w:p w:rsidR="00E0482E" w:rsidRPr="00A429E6" w:rsidRDefault="00E0482E" w:rsidP="00E0482E">
      <w:pPr>
        <w:pStyle w:val="paragrafi0"/>
        <w:spacing w:before="0" w:beforeAutospacing="0" w:after="0" w:afterAutospacing="0"/>
        <w:jc w:val="center"/>
        <w:rPr>
          <w:rStyle w:val="ParagrafiCharChar"/>
          <w:rFonts w:ascii="Garamond" w:hAnsi="Garamond"/>
          <w:b/>
          <w:sz w:val="24"/>
          <w:lang w:val="sq-AL"/>
        </w:rPr>
      </w:pPr>
      <w:r w:rsidRPr="00A429E6">
        <w:rPr>
          <w:rStyle w:val="ParagrafiCharChar"/>
          <w:rFonts w:ascii="Garamond" w:hAnsi="Garamond"/>
          <w:b/>
          <w:sz w:val="24"/>
          <w:lang w:val="sq-AL"/>
        </w:rPr>
        <w:t>TË REPUBLIKËS, “PËR</w:t>
      </w:r>
      <w:r w:rsidRPr="00A429E6">
        <w:rPr>
          <w:rStyle w:val="ParagrafiCharChar"/>
          <w:rFonts w:ascii="Garamond" w:eastAsia="MS Mincho" w:hAnsi="Garamond"/>
          <w:b/>
          <w:sz w:val="24"/>
          <w:lang w:val="sq-AL"/>
        </w:rPr>
        <w:t> </w:t>
      </w:r>
      <w:r w:rsidRPr="00A429E6">
        <w:rPr>
          <w:rStyle w:val="ParagrafiCharChar"/>
          <w:rFonts w:ascii="Garamond" w:hAnsi="Garamond"/>
          <w:b/>
          <w:sz w:val="24"/>
          <w:lang w:val="sq-AL"/>
        </w:rPr>
        <w:t>KTHIMIN E LIGJIT NR. 181/2014, “PËR DISA NDRYSHIME DHE SHTESA NË LIGJIN NR. 9665, DATË 18.12.2006, “PËR HUAMARRJEN SHTETËRORE, BORXHIN SHTETËROR DHE GARANCITË SHTETËRORE TË HUAS NË REPUBLIKËN E SHQIPËRISË””</w:t>
      </w:r>
    </w:p>
    <w:p w:rsidR="00E0482E" w:rsidRPr="00A429E6" w:rsidRDefault="00E0482E" w:rsidP="00E22EFC">
      <w:pPr>
        <w:pStyle w:val="Hapesira7"/>
        <w:rPr>
          <w:rStyle w:val="ParagrafiCharChar"/>
          <w:rFonts w:ascii="Garamond" w:hAnsi="Garamond"/>
          <w:sz w:val="14"/>
          <w:lang w:val="sq-AL"/>
        </w:rPr>
      </w:pPr>
    </w:p>
    <w:p w:rsidR="00E0482E" w:rsidRPr="00A429E6" w:rsidRDefault="00E0482E" w:rsidP="00E0482E">
      <w:pPr>
        <w:pStyle w:val="paragrafi0"/>
        <w:spacing w:before="0" w:beforeAutospacing="0" w:after="0" w:afterAutospacing="0"/>
        <w:jc w:val="both"/>
        <w:rPr>
          <w:rStyle w:val="ParagrafiCharChar"/>
          <w:rFonts w:ascii="Garamond" w:hAnsi="Garamond"/>
          <w:sz w:val="24"/>
          <w:lang w:val="sq-AL"/>
        </w:rPr>
      </w:pPr>
      <w:r w:rsidRPr="00A429E6">
        <w:rPr>
          <w:rStyle w:val="ParagrafiCharChar"/>
          <w:rFonts w:ascii="Garamond" w:hAnsi="Garamond"/>
          <w:sz w:val="24"/>
          <w:lang w:val="sq-AL"/>
        </w:rPr>
        <w:tab/>
        <w:t>Në mbështetje të nenit 85, pika 2, të Kushtetutës dhe të nenit 86 të Rregullores së Kuvendit,</w:t>
      </w:r>
    </w:p>
    <w:p w:rsidR="00E0482E" w:rsidRPr="00A429E6" w:rsidRDefault="00E0482E" w:rsidP="00E22EFC">
      <w:pPr>
        <w:pStyle w:val="Hapesira7"/>
        <w:rPr>
          <w:rStyle w:val="ParagrafiCharChar"/>
          <w:rFonts w:ascii="Garamond" w:hAnsi="Garamond"/>
          <w:sz w:val="14"/>
          <w:lang w:val="sq-AL"/>
        </w:rPr>
      </w:pPr>
    </w:p>
    <w:p w:rsidR="00E0482E" w:rsidRPr="00A429E6" w:rsidRDefault="00E0482E" w:rsidP="00E0482E">
      <w:pPr>
        <w:pStyle w:val="paragrafi0"/>
        <w:spacing w:before="0" w:beforeAutospacing="0" w:after="0" w:afterAutospacing="0"/>
        <w:jc w:val="center"/>
        <w:rPr>
          <w:rStyle w:val="ParagrafiCharChar"/>
          <w:rFonts w:ascii="Garamond" w:hAnsi="Garamond"/>
          <w:sz w:val="24"/>
          <w:lang w:val="sq-AL"/>
        </w:rPr>
      </w:pPr>
      <w:r w:rsidRPr="00A429E6">
        <w:rPr>
          <w:rStyle w:val="ParagrafiCharChar"/>
          <w:rFonts w:ascii="Garamond" w:hAnsi="Garamond"/>
          <w:sz w:val="24"/>
          <w:lang w:val="sq-AL"/>
        </w:rPr>
        <w:t>KUVENDI</w:t>
      </w:r>
    </w:p>
    <w:p w:rsidR="00E0482E" w:rsidRPr="00A429E6" w:rsidRDefault="00E0482E" w:rsidP="00E0482E">
      <w:pPr>
        <w:pStyle w:val="paragrafi0"/>
        <w:spacing w:before="0" w:beforeAutospacing="0" w:after="0" w:afterAutospacing="0"/>
        <w:jc w:val="center"/>
        <w:rPr>
          <w:rStyle w:val="ParagrafiCharChar"/>
          <w:rFonts w:ascii="Garamond" w:hAnsi="Garamond"/>
          <w:sz w:val="24"/>
          <w:lang w:val="sq-AL"/>
        </w:rPr>
      </w:pPr>
      <w:r w:rsidRPr="00A429E6">
        <w:rPr>
          <w:rStyle w:val="ParagrafiCharChar"/>
          <w:rFonts w:ascii="Garamond" w:hAnsi="Garamond"/>
          <w:sz w:val="24"/>
          <w:lang w:val="sq-AL"/>
        </w:rPr>
        <w:t>I REPUBLIKËS SË SHQIPËRISË</w:t>
      </w:r>
    </w:p>
    <w:p w:rsidR="00E0482E" w:rsidRPr="00A429E6" w:rsidRDefault="00E0482E" w:rsidP="00E22EFC">
      <w:pPr>
        <w:pStyle w:val="Hapesira7"/>
        <w:rPr>
          <w:rStyle w:val="ParagrafiCharChar"/>
          <w:rFonts w:ascii="Garamond" w:hAnsi="Garamond"/>
          <w:sz w:val="14"/>
          <w:lang w:val="sq-AL"/>
        </w:rPr>
      </w:pPr>
    </w:p>
    <w:p w:rsidR="00E0482E" w:rsidRPr="00A429E6" w:rsidRDefault="00E0482E" w:rsidP="00E0482E">
      <w:pPr>
        <w:pStyle w:val="paragrafi0"/>
        <w:spacing w:before="0" w:beforeAutospacing="0" w:after="0" w:afterAutospacing="0"/>
        <w:jc w:val="center"/>
        <w:rPr>
          <w:rStyle w:val="ParagrafiCharChar"/>
          <w:rFonts w:ascii="Garamond" w:hAnsi="Garamond"/>
          <w:sz w:val="24"/>
          <w:lang w:val="sq-AL"/>
        </w:rPr>
      </w:pPr>
      <w:r w:rsidRPr="00A429E6">
        <w:rPr>
          <w:rStyle w:val="ParagrafiCharChar"/>
          <w:rFonts w:ascii="Garamond" w:hAnsi="Garamond"/>
          <w:sz w:val="24"/>
          <w:lang w:val="sq-AL"/>
        </w:rPr>
        <w:t>VENDOSI:</w:t>
      </w:r>
    </w:p>
    <w:p w:rsidR="00E0482E" w:rsidRPr="00A429E6" w:rsidRDefault="00E0482E" w:rsidP="00E22EFC">
      <w:pPr>
        <w:pStyle w:val="Hapesira7"/>
        <w:rPr>
          <w:rStyle w:val="ParagrafiCharChar"/>
          <w:rFonts w:ascii="Garamond" w:hAnsi="Garamond"/>
          <w:sz w:val="14"/>
          <w:lang w:val="sq-AL"/>
        </w:rPr>
      </w:pPr>
    </w:p>
    <w:p w:rsidR="00E0482E" w:rsidRPr="00A429E6" w:rsidRDefault="00E0482E" w:rsidP="00E0482E">
      <w:pPr>
        <w:pStyle w:val="paragrafi0"/>
        <w:spacing w:before="0" w:beforeAutospacing="0" w:after="0" w:afterAutospacing="0"/>
        <w:ind w:firstLine="284"/>
        <w:jc w:val="both"/>
        <w:rPr>
          <w:rStyle w:val="ParagrafiCharChar"/>
          <w:rFonts w:ascii="Garamond" w:hAnsi="Garamond"/>
          <w:sz w:val="24"/>
          <w:lang w:val="sq-AL"/>
        </w:rPr>
      </w:pPr>
      <w:r w:rsidRPr="00A429E6">
        <w:rPr>
          <w:rStyle w:val="ParagrafiCharChar"/>
          <w:rFonts w:ascii="Garamond" w:hAnsi="Garamond"/>
          <w:sz w:val="24"/>
          <w:lang w:val="sq-AL"/>
        </w:rPr>
        <w:t>I. Rrëzimin e dekretit nr. 8899, datë 16.1.2015, të Presidentit të Republikës, “Për kthimin e ligjit nr. 181/2014, “Për disa ndryshime dhe shtesa në ligjin nr. 9665, datë 18.12.2006, “Për huamarrjen shtetërore, borxhin shtetëror dhe garancitë shtetërore të huas në Republikën e Shqipërisë””.</w:t>
      </w:r>
    </w:p>
    <w:p w:rsidR="00E0482E" w:rsidRPr="00A429E6" w:rsidRDefault="00E0482E" w:rsidP="00E0482E">
      <w:pPr>
        <w:pStyle w:val="paragrafi0"/>
        <w:spacing w:before="0" w:beforeAutospacing="0" w:after="0" w:afterAutospacing="0"/>
        <w:ind w:firstLine="284"/>
        <w:jc w:val="both"/>
        <w:rPr>
          <w:rStyle w:val="ParagrafiCharChar"/>
          <w:rFonts w:ascii="Garamond" w:hAnsi="Garamond"/>
          <w:sz w:val="24"/>
          <w:lang w:val="sq-AL"/>
        </w:rPr>
      </w:pPr>
      <w:r w:rsidRPr="00A429E6">
        <w:rPr>
          <w:rStyle w:val="ParagrafiCharChar"/>
          <w:rFonts w:ascii="Garamond" w:hAnsi="Garamond"/>
          <w:sz w:val="24"/>
          <w:lang w:val="sq-AL"/>
        </w:rPr>
        <w:t>II. Ky vendim hyn në fuqi menjëherë.</w:t>
      </w:r>
    </w:p>
    <w:p w:rsidR="00E22EFC" w:rsidRPr="00A429E6" w:rsidRDefault="00E22EFC" w:rsidP="00E22EFC">
      <w:pPr>
        <w:pStyle w:val="Hapesira7"/>
        <w:rPr>
          <w:rStyle w:val="ParagrafiCharChar"/>
          <w:rFonts w:ascii="Garamond" w:hAnsi="Garamond"/>
          <w:sz w:val="14"/>
          <w:lang w:val="sq-AL"/>
        </w:rPr>
      </w:pPr>
    </w:p>
    <w:p w:rsidR="00E0482E" w:rsidRPr="00A429E6" w:rsidRDefault="00E0482E" w:rsidP="00904580">
      <w:pPr>
        <w:pStyle w:val="paragrafi0"/>
        <w:spacing w:before="0" w:beforeAutospacing="0" w:after="0" w:afterAutospacing="0"/>
        <w:jc w:val="right"/>
        <w:rPr>
          <w:rStyle w:val="ParagrafiCharChar"/>
          <w:rFonts w:ascii="Garamond" w:hAnsi="Garamond"/>
          <w:sz w:val="24"/>
          <w:lang w:val="sq-AL"/>
        </w:rPr>
      </w:pPr>
      <w:r w:rsidRPr="00A429E6">
        <w:rPr>
          <w:rStyle w:val="ParagrafiCharChar"/>
          <w:rFonts w:ascii="Garamond" w:hAnsi="Garamond"/>
          <w:sz w:val="24"/>
          <w:lang w:val="sq-AL"/>
        </w:rPr>
        <w:t>KRYETARI</w:t>
      </w:r>
    </w:p>
    <w:p w:rsidR="00E0482E" w:rsidRPr="00A429E6" w:rsidRDefault="00E0482E" w:rsidP="00E0482E">
      <w:pPr>
        <w:pStyle w:val="paragrafi0"/>
        <w:spacing w:before="0" w:beforeAutospacing="0" w:after="0" w:afterAutospacing="0"/>
        <w:jc w:val="right"/>
        <w:rPr>
          <w:rStyle w:val="ParagrafiCharChar"/>
          <w:rFonts w:ascii="Garamond" w:hAnsi="Garamond"/>
          <w:b/>
          <w:sz w:val="24"/>
          <w:lang w:val="sq-AL"/>
        </w:rPr>
      </w:pPr>
      <w:r w:rsidRPr="00A429E6">
        <w:rPr>
          <w:rStyle w:val="ParagrafiCharChar"/>
          <w:rFonts w:ascii="Garamond" w:hAnsi="Garamond"/>
          <w:b/>
          <w:sz w:val="24"/>
          <w:lang w:val="sq-AL"/>
        </w:rPr>
        <w:t>Ilir Meta</w:t>
      </w:r>
    </w:p>
    <w:p w:rsidR="00E0482E" w:rsidRPr="00A429E6" w:rsidRDefault="00E0482E" w:rsidP="00E0482E">
      <w:pPr>
        <w:pStyle w:val="paragrafi0"/>
        <w:spacing w:before="0" w:beforeAutospacing="0" w:after="0" w:afterAutospacing="0"/>
        <w:jc w:val="both"/>
        <w:rPr>
          <w:rStyle w:val="ParagrafiCharChar"/>
          <w:rFonts w:ascii="Garamond" w:hAnsi="Garamond"/>
          <w:sz w:val="24"/>
          <w:lang w:val="sq-AL"/>
        </w:rPr>
      </w:pPr>
      <w:r w:rsidRPr="00A429E6">
        <w:rPr>
          <w:rStyle w:val="ParagrafiCharChar"/>
          <w:rFonts w:ascii="Garamond" w:hAnsi="Garamond"/>
          <w:sz w:val="24"/>
          <w:lang w:val="sq-AL"/>
        </w:rPr>
        <w:t>Miratuar në datën 19.2.2015</w:t>
      </w:r>
    </w:p>
    <w:p w:rsidR="00DD27F4" w:rsidRPr="00A429E6" w:rsidRDefault="00DD27F4" w:rsidP="002E3AFA">
      <w:pPr>
        <w:pStyle w:val="Paragraf02"/>
        <w:ind w:firstLine="0"/>
        <w:jc w:val="center"/>
        <w:rPr>
          <w:b/>
          <w:spacing w:val="0"/>
          <w:lang w:val="sq-AL"/>
        </w:rPr>
      </w:pPr>
    </w:p>
    <w:p w:rsidR="00904580" w:rsidRPr="00A429E6" w:rsidRDefault="00904580" w:rsidP="002E3AFA">
      <w:pPr>
        <w:pStyle w:val="Paragraf02"/>
        <w:ind w:firstLine="0"/>
        <w:jc w:val="center"/>
        <w:rPr>
          <w:b/>
          <w:spacing w:val="0"/>
          <w:lang w:val="sq-AL"/>
        </w:rPr>
      </w:pPr>
      <w:r w:rsidRPr="00A429E6">
        <w:rPr>
          <w:b/>
          <w:spacing w:val="0"/>
          <w:lang w:val="sq-AL"/>
        </w:rPr>
        <w:t>VENDIM</w:t>
      </w:r>
    </w:p>
    <w:p w:rsidR="00904580" w:rsidRPr="00A429E6" w:rsidRDefault="00904580" w:rsidP="002E3AFA">
      <w:pPr>
        <w:pStyle w:val="Paragraf02"/>
        <w:ind w:firstLine="0"/>
        <w:jc w:val="center"/>
        <w:rPr>
          <w:b/>
          <w:spacing w:val="0"/>
          <w:lang w:val="sq-AL"/>
        </w:rPr>
      </w:pPr>
      <w:r w:rsidRPr="00A429E6">
        <w:rPr>
          <w:b/>
          <w:spacing w:val="0"/>
          <w:lang w:val="sq-AL"/>
        </w:rPr>
        <w:t>Nr. 32/2015</w:t>
      </w:r>
    </w:p>
    <w:p w:rsidR="00904580" w:rsidRPr="00A429E6" w:rsidRDefault="00904580" w:rsidP="002E3AFA">
      <w:pPr>
        <w:pStyle w:val="Paragraf02"/>
        <w:ind w:firstLine="0"/>
        <w:jc w:val="center"/>
        <w:rPr>
          <w:b/>
          <w:spacing w:val="0"/>
          <w:lang w:val="sq-AL"/>
        </w:rPr>
      </w:pPr>
    </w:p>
    <w:p w:rsidR="00904580" w:rsidRPr="00A429E6" w:rsidRDefault="00904580" w:rsidP="002E3AFA">
      <w:pPr>
        <w:pStyle w:val="Paragraf02"/>
        <w:ind w:firstLine="0"/>
        <w:jc w:val="center"/>
        <w:rPr>
          <w:b/>
          <w:spacing w:val="0"/>
          <w:lang w:val="sq-AL"/>
        </w:rPr>
      </w:pPr>
      <w:r w:rsidRPr="00A429E6">
        <w:rPr>
          <w:b/>
          <w:spacing w:val="0"/>
          <w:lang w:val="sq-AL"/>
        </w:rPr>
        <w:t xml:space="preserve">PËR KRIJIMIN E KOMISIONIT TË POSAÇËM PARLAMENTAR PËR ZBATIMIN E PROBLEMATIKËS NË REZOLUTËN PËR MARRËVESHJEN MIDIS </w:t>
      </w:r>
      <w:r w:rsidR="008B21C6" w:rsidRPr="00A429E6">
        <w:rPr>
          <w:b/>
          <w:spacing w:val="0"/>
          <w:lang w:val="sq-AL"/>
        </w:rPr>
        <w:t>MA</w:t>
      </w:r>
      <w:r w:rsidR="008B21C6">
        <w:rPr>
          <w:b/>
          <w:spacing w:val="0"/>
          <w:lang w:val="sq-AL"/>
        </w:rPr>
        <w:t>Z</w:t>
      </w:r>
      <w:r w:rsidR="008B21C6" w:rsidRPr="00A429E6">
        <w:rPr>
          <w:b/>
          <w:spacing w:val="0"/>
          <w:lang w:val="sq-AL"/>
        </w:rPr>
        <w:t xml:space="preserve">HORANCËS </w:t>
      </w:r>
      <w:r w:rsidRPr="00A429E6">
        <w:rPr>
          <w:b/>
          <w:spacing w:val="0"/>
          <w:lang w:val="sq-AL"/>
        </w:rPr>
        <w:t>QEVERISËSE DHE OPOZITËS NË KUVENDIN  E SHQIPËRISË</w:t>
      </w:r>
    </w:p>
    <w:p w:rsidR="00904580" w:rsidRPr="00A429E6" w:rsidRDefault="00904580" w:rsidP="00E22EFC">
      <w:pPr>
        <w:pStyle w:val="Hapesira7"/>
        <w:rPr>
          <w:lang w:val="sq-AL"/>
        </w:rPr>
      </w:pPr>
    </w:p>
    <w:p w:rsidR="00904580" w:rsidRPr="00A429E6" w:rsidRDefault="00904580" w:rsidP="00904580">
      <w:pPr>
        <w:pStyle w:val="Paragraf02"/>
        <w:rPr>
          <w:spacing w:val="0"/>
          <w:lang w:val="sq-AL"/>
        </w:rPr>
      </w:pPr>
      <w:r w:rsidRPr="00A429E6">
        <w:rPr>
          <w:spacing w:val="0"/>
          <w:lang w:val="sq-AL"/>
        </w:rPr>
        <w:t>Në mbështetje të neneve 77, pika 1, dhe 78 të Kushtetutës, si dhe të nenit 24 të Rregullores së Kuvendit, me propozimin e një grupi deputetësh dhe Konferencës së Kryetarëve,</w:t>
      </w:r>
    </w:p>
    <w:p w:rsidR="00904580" w:rsidRPr="00A429E6" w:rsidRDefault="00904580" w:rsidP="00904580">
      <w:pPr>
        <w:pStyle w:val="Paragraf02"/>
        <w:rPr>
          <w:spacing w:val="0"/>
          <w:lang w:val="sq-AL"/>
        </w:rPr>
      </w:pPr>
    </w:p>
    <w:p w:rsidR="00E22EFC" w:rsidRPr="00A429E6" w:rsidRDefault="00E22EFC" w:rsidP="00904580">
      <w:pPr>
        <w:pStyle w:val="Paragraf02"/>
        <w:rPr>
          <w:spacing w:val="0"/>
          <w:lang w:val="sq-AL"/>
        </w:rPr>
      </w:pPr>
    </w:p>
    <w:p w:rsidR="00E22EFC" w:rsidRPr="00A429E6" w:rsidRDefault="00E22EFC" w:rsidP="00904580">
      <w:pPr>
        <w:pStyle w:val="Paragraf02"/>
        <w:rPr>
          <w:spacing w:val="0"/>
          <w:lang w:val="sq-AL"/>
        </w:rPr>
      </w:pPr>
    </w:p>
    <w:p w:rsidR="00904580" w:rsidRPr="00A429E6" w:rsidRDefault="00904580" w:rsidP="002E3AFA">
      <w:pPr>
        <w:pStyle w:val="Paragraf02"/>
        <w:ind w:firstLine="0"/>
        <w:jc w:val="center"/>
        <w:rPr>
          <w:spacing w:val="0"/>
          <w:lang w:val="sq-AL"/>
        </w:rPr>
      </w:pPr>
      <w:r w:rsidRPr="00A429E6">
        <w:rPr>
          <w:spacing w:val="0"/>
          <w:lang w:val="sq-AL"/>
        </w:rPr>
        <w:t>KUVENDI</w:t>
      </w:r>
    </w:p>
    <w:p w:rsidR="00904580" w:rsidRPr="00A429E6" w:rsidRDefault="00904580" w:rsidP="002E3AFA">
      <w:pPr>
        <w:pStyle w:val="Paragraf02"/>
        <w:ind w:firstLine="0"/>
        <w:jc w:val="center"/>
        <w:rPr>
          <w:spacing w:val="0"/>
          <w:lang w:val="sq-AL"/>
        </w:rPr>
      </w:pPr>
      <w:r w:rsidRPr="00A429E6">
        <w:rPr>
          <w:spacing w:val="0"/>
          <w:lang w:val="sq-AL"/>
        </w:rPr>
        <w:t>I REPUBLIKËS SË SHQIPËRISË</w:t>
      </w:r>
    </w:p>
    <w:p w:rsidR="00904580" w:rsidRPr="00A429E6" w:rsidRDefault="00904580" w:rsidP="00E22EFC">
      <w:pPr>
        <w:pStyle w:val="Hapesira7"/>
        <w:rPr>
          <w:lang w:val="sq-AL"/>
        </w:rPr>
      </w:pPr>
    </w:p>
    <w:p w:rsidR="00904580" w:rsidRPr="00A429E6" w:rsidRDefault="00904580" w:rsidP="002E3AFA">
      <w:pPr>
        <w:pStyle w:val="Paragraf02"/>
        <w:ind w:firstLine="0"/>
        <w:jc w:val="center"/>
        <w:rPr>
          <w:spacing w:val="0"/>
          <w:lang w:val="sq-AL"/>
        </w:rPr>
      </w:pPr>
      <w:r w:rsidRPr="00A429E6">
        <w:rPr>
          <w:spacing w:val="0"/>
          <w:lang w:val="sq-AL"/>
        </w:rPr>
        <w:t>VENDOSI:</w:t>
      </w:r>
    </w:p>
    <w:p w:rsidR="00904580" w:rsidRPr="00A429E6" w:rsidRDefault="00904580" w:rsidP="00E22EFC">
      <w:pPr>
        <w:pStyle w:val="Hapesira7"/>
        <w:rPr>
          <w:lang w:val="sq-AL"/>
        </w:rPr>
      </w:pPr>
    </w:p>
    <w:p w:rsidR="00904580" w:rsidRPr="00A429E6" w:rsidRDefault="00904580" w:rsidP="00904580">
      <w:pPr>
        <w:pStyle w:val="Paragraf02"/>
        <w:rPr>
          <w:spacing w:val="0"/>
          <w:lang w:val="sq-AL"/>
        </w:rPr>
      </w:pPr>
      <w:r w:rsidRPr="00A429E6">
        <w:rPr>
          <w:spacing w:val="0"/>
          <w:lang w:val="sq-AL"/>
        </w:rPr>
        <w:t>I. Ngritjen e Komisionit të Posaçëm Parlamentar për zbatimin e problematikës në rezolutën për marrëveshjen midis mazhorancës qeverisëse dhe opozitës në Kuvendin e Shqipërisë.</w:t>
      </w:r>
    </w:p>
    <w:p w:rsidR="00904580" w:rsidRPr="00A429E6" w:rsidRDefault="00904580" w:rsidP="00904580">
      <w:pPr>
        <w:pStyle w:val="Paragraf02"/>
        <w:rPr>
          <w:spacing w:val="0"/>
          <w:lang w:val="sq-AL"/>
        </w:rPr>
      </w:pPr>
      <w:r w:rsidRPr="00A429E6">
        <w:rPr>
          <w:spacing w:val="0"/>
          <w:lang w:val="sq-AL"/>
        </w:rPr>
        <w:t xml:space="preserve">II. Komisioni i Posaçëm ka për objekt të veprimtarisë së tij zbatimin e çështjeve të trajtuara në rezolutën e miratuar nga Kuvendi në datën 24.12.2014. </w:t>
      </w:r>
    </w:p>
    <w:p w:rsidR="00904580" w:rsidRPr="00A429E6" w:rsidRDefault="00904580" w:rsidP="00904580">
      <w:pPr>
        <w:pStyle w:val="Paragraf02"/>
        <w:rPr>
          <w:spacing w:val="0"/>
          <w:lang w:val="sq-AL"/>
        </w:rPr>
      </w:pPr>
      <w:r w:rsidRPr="00A429E6">
        <w:rPr>
          <w:spacing w:val="0"/>
          <w:lang w:val="sq-AL"/>
        </w:rPr>
        <w:t>III. Komisioni i Posaçëm përbëhet nga 7 anëtarë, nga të cilët 4 janë përfaqësues të shumicës parlamentare dhe 3 përfaqësues të pakicës parlamentare. Komisioni i Posaçëm kryesohet nga një përfaqësues i pakicës parlamentare. Përbërja e komisionit është si më poshtë:</w:t>
      </w:r>
    </w:p>
    <w:p w:rsidR="00904580" w:rsidRPr="00A429E6" w:rsidRDefault="00E22EFC" w:rsidP="00E22EFC">
      <w:pPr>
        <w:pStyle w:val="Paragraf02"/>
        <w:tabs>
          <w:tab w:val="clear" w:pos="6575"/>
        </w:tabs>
        <w:ind w:firstLine="0"/>
        <w:rPr>
          <w:spacing w:val="0"/>
          <w:lang w:val="sq-AL"/>
        </w:rPr>
      </w:pPr>
      <w:r w:rsidRPr="00A429E6">
        <w:rPr>
          <w:spacing w:val="0"/>
          <w:lang w:val="sq-AL"/>
        </w:rPr>
        <w:t>1. Oerd Bylykbashi</w:t>
      </w:r>
      <w:r w:rsidRPr="00A429E6">
        <w:rPr>
          <w:spacing w:val="0"/>
          <w:lang w:val="sq-AL"/>
        </w:rPr>
        <w:tab/>
      </w:r>
      <w:r w:rsidRPr="00A429E6">
        <w:rPr>
          <w:spacing w:val="0"/>
          <w:lang w:val="sq-AL"/>
        </w:rPr>
        <w:tab/>
      </w:r>
      <w:r w:rsidRPr="00A429E6">
        <w:rPr>
          <w:spacing w:val="0"/>
          <w:lang w:val="sq-AL"/>
        </w:rPr>
        <w:tab/>
      </w:r>
      <w:r w:rsidR="00904580" w:rsidRPr="00A429E6">
        <w:rPr>
          <w:spacing w:val="0"/>
          <w:lang w:val="sq-AL"/>
        </w:rPr>
        <w:t>Kryetar</w:t>
      </w:r>
      <w:r w:rsidR="00904580" w:rsidRPr="00A429E6">
        <w:rPr>
          <w:spacing w:val="0"/>
          <w:lang w:val="sq-AL"/>
        </w:rPr>
        <w:tab/>
      </w:r>
      <w:r w:rsidR="00904580" w:rsidRPr="00A429E6">
        <w:rPr>
          <w:spacing w:val="0"/>
          <w:lang w:val="sq-AL"/>
        </w:rPr>
        <w:tab/>
      </w:r>
      <w:r w:rsidR="00904580" w:rsidRPr="00A429E6">
        <w:rPr>
          <w:spacing w:val="0"/>
          <w:lang w:val="sq-AL"/>
        </w:rPr>
        <w:tab/>
      </w:r>
      <w:r w:rsidR="00904580" w:rsidRPr="00A429E6">
        <w:rPr>
          <w:spacing w:val="0"/>
          <w:lang w:val="sq-AL"/>
        </w:rPr>
        <w:tab/>
        <w:t>PD</w:t>
      </w:r>
    </w:p>
    <w:p w:rsidR="00904580" w:rsidRPr="00A429E6" w:rsidRDefault="00904580" w:rsidP="00E22EFC">
      <w:pPr>
        <w:pStyle w:val="Paragraf02"/>
        <w:tabs>
          <w:tab w:val="clear" w:pos="6575"/>
          <w:tab w:val="left" w:pos="-142"/>
        </w:tabs>
        <w:ind w:firstLine="0"/>
        <w:rPr>
          <w:spacing w:val="0"/>
          <w:lang w:val="sq-AL"/>
        </w:rPr>
      </w:pPr>
      <w:r w:rsidRPr="00A429E6">
        <w:rPr>
          <w:spacing w:val="0"/>
          <w:lang w:val="sq-AL"/>
        </w:rPr>
        <w:t>2. Ta</w:t>
      </w:r>
      <w:r w:rsidR="00E22EFC" w:rsidRPr="00A429E6">
        <w:rPr>
          <w:spacing w:val="0"/>
          <w:lang w:val="sq-AL"/>
        </w:rPr>
        <w:t>ulant Balla</w:t>
      </w:r>
      <w:r w:rsidR="00E22EFC" w:rsidRPr="00A429E6">
        <w:rPr>
          <w:spacing w:val="0"/>
          <w:lang w:val="sq-AL"/>
        </w:rPr>
        <w:tab/>
      </w:r>
      <w:r w:rsidR="00E22EFC" w:rsidRPr="00A429E6">
        <w:rPr>
          <w:spacing w:val="0"/>
          <w:lang w:val="sq-AL"/>
        </w:rPr>
        <w:tab/>
      </w:r>
      <w:r w:rsidRPr="00A429E6">
        <w:rPr>
          <w:spacing w:val="0"/>
          <w:lang w:val="sq-AL"/>
        </w:rPr>
        <w:t>Zëvendëskryetar</w:t>
      </w:r>
      <w:r w:rsidRPr="00A429E6">
        <w:rPr>
          <w:spacing w:val="0"/>
          <w:lang w:val="sq-AL"/>
        </w:rPr>
        <w:tab/>
      </w:r>
      <w:r w:rsidRPr="00A429E6">
        <w:rPr>
          <w:spacing w:val="0"/>
          <w:lang w:val="sq-AL"/>
        </w:rPr>
        <w:tab/>
      </w:r>
      <w:r w:rsidR="00E22EFC" w:rsidRPr="00A429E6">
        <w:rPr>
          <w:spacing w:val="0"/>
          <w:lang w:val="sq-AL"/>
        </w:rPr>
        <w:tab/>
      </w:r>
      <w:r w:rsidRPr="00A429E6">
        <w:rPr>
          <w:spacing w:val="0"/>
          <w:lang w:val="sq-AL"/>
        </w:rPr>
        <w:t>PS</w:t>
      </w:r>
    </w:p>
    <w:p w:rsidR="00904580" w:rsidRPr="00A429E6" w:rsidRDefault="00E22EFC" w:rsidP="00E22EFC">
      <w:pPr>
        <w:pStyle w:val="Paragraf02"/>
        <w:tabs>
          <w:tab w:val="clear" w:pos="6575"/>
          <w:tab w:val="left" w:pos="284"/>
        </w:tabs>
        <w:ind w:firstLine="0"/>
        <w:rPr>
          <w:spacing w:val="0"/>
          <w:lang w:val="sq-AL"/>
        </w:rPr>
      </w:pPr>
      <w:r w:rsidRPr="00A429E6">
        <w:rPr>
          <w:spacing w:val="0"/>
          <w:lang w:val="sq-AL"/>
        </w:rPr>
        <w:t>3. Armando Subashi</w:t>
      </w:r>
      <w:r w:rsidRPr="00A429E6">
        <w:rPr>
          <w:spacing w:val="0"/>
          <w:lang w:val="sq-AL"/>
        </w:rPr>
        <w:tab/>
      </w:r>
      <w:r w:rsidRPr="00A429E6">
        <w:rPr>
          <w:spacing w:val="0"/>
          <w:lang w:val="sq-AL"/>
        </w:rPr>
        <w:tab/>
      </w:r>
      <w:r w:rsidRPr="00A429E6">
        <w:rPr>
          <w:spacing w:val="0"/>
          <w:lang w:val="sq-AL"/>
        </w:rPr>
        <w:tab/>
        <w:t>Anëtar</w:t>
      </w:r>
      <w:r w:rsidRPr="00A429E6">
        <w:rPr>
          <w:spacing w:val="0"/>
          <w:lang w:val="sq-AL"/>
        </w:rPr>
        <w:tab/>
      </w:r>
      <w:r w:rsidRPr="00A429E6">
        <w:rPr>
          <w:spacing w:val="0"/>
          <w:lang w:val="sq-AL"/>
        </w:rPr>
        <w:tab/>
      </w:r>
      <w:r w:rsidRPr="00A429E6">
        <w:rPr>
          <w:spacing w:val="0"/>
          <w:lang w:val="sq-AL"/>
        </w:rPr>
        <w:tab/>
      </w:r>
      <w:r w:rsidRPr="00A429E6">
        <w:rPr>
          <w:spacing w:val="0"/>
          <w:lang w:val="sq-AL"/>
        </w:rPr>
        <w:tab/>
      </w:r>
      <w:r w:rsidR="00904580" w:rsidRPr="00A429E6">
        <w:rPr>
          <w:spacing w:val="0"/>
          <w:lang w:val="sq-AL"/>
        </w:rPr>
        <w:t>PS</w:t>
      </w:r>
    </w:p>
    <w:p w:rsidR="00904580" w:rsidRPr="00A429E6" w:rsidRDefault="00904580" w:rsidP="00E22EFC">
      <w:pPr>
        <w:pStyle w:val="Paragraf02"/>
        <w:tabs>
          <w:tab w:val="clear" w:pos="6575"/>
        </w:tabs>
        <w:ind w:firstLine="0"/>
        <w:rPr>
          <w:spacing w:val="0"/>
          <w:lang w:val="sq-AL"/>
        </w:rPr>
      </w:pPr>
      <w:r w:rsidRPr="00A429E6">
        <w:rPr>
          <w:spacing w:val="0"/>
          <w:lang w:val="sq-AL"/>
        </w:rPr>
        <w:t>4. Ulsi Manja</w:t>
      </w:r>
      <w:r w:rsidR="00E22EFC" w:rsidRPr="00A429E6">
        <w:rPr>
          <w:spacing w:val="0"/>
          <w:lang w:val="sq-AL"/>
        </w:rPr>
        <w:tab/>
      </w:r>
      <w:r w:rsidR="00E22EFC" w:rsidRPr="00A429E6">
        <w:rPr>
          <w:spacing w:val="0"/>
          <w:lang w:val="sq-AL"/>
        </w:rPr>
        <w:tab/>
      </w:r>
      <w:r w:rsidR="00E22EFC" w:rsidRPr="00A429E6">
        <w:rPr>
          <w:spacing w:val="0"/>
          <w:lang w:val="sq-AL"/>
        </w:rPr>
        <w:tab/>
      </w:r>
      <w:r w:rsidR="00E22EFC" w:rsidRPr="00A429E6">
        <w:rPr>
          <w:spacing w:val="0"/>
          <w:lang w:val="sq-AL"/>
        </w:rPr>
        <w:tab/>
      </w:r>
      <w:r w:rsidR="00E22EFC" w:rsidRPr="00A429E6">
        <w:rPr>
          <w:spacing w:val="0"/>
          <w:lang w:val="sq-AL"/>
        </w:rPr>
        <w:tab/>
        <w:t>Anëtar</w:t>
      </w:r>
      <w:r w:rsidR="00E22EFC" w:rsidRPr="00A429E6">
        <w:rPr>
          <w:spacing w:val="0"/>
          <w:lang w:val="sq-AL"/>
        </w:rPr>
        <w:tab/>
      </w:r>
      <w:r w:rsidR="00E22EFC" w:rsidRPr="00A429E6">
        <w:rPr>
          <w:spacing w:val="0"/>
          <w:lang w:val="sq-AL"/>
        </w:rPr>
        <w:tab/>
      </w:r>
      <w:r w:rsidR="00E22EFC" w:rsidRPr="00A429E6">
        <w:rPr>
          <w:spacing w:val="0"/>
          <w:lang w:val="sq-AL"/>
        </w:rPr>
        <w:tab/>
      </w:r>
      <w:r w:rsidR="00E22EFC" w:rsidRPr="00A429E6">
        <w:rPr>
          <w:spacing w:val="0"/>
          <w:lang w:val="sq-AL"/>
        </w:rPr>
        <w:tab/>
      </w:r>
      <w:r w:rsidRPr="00A429E6">
        <w:rPr>
          <w:spacing w:val="0"/>
          <w:lang w:val="sq-AL"/>
        </w:rPr>
        <w:t>PS</w:t>
      </w:r>
    </w:p>
    <w:p w:rsidR="00904580" w:rsidRPr="00A429E6" w:rsidRDefault="00E22EFC" w:rsidP="00E22EFC">
      <w:pPr>
        <w:pStyle w:val="Paragraf02"/>
        <w:tabs>
          <w:tab w:val="clear" w:pos="6575"/>
        </w:tabs>
        <w:ind w:firstLine="0"/>
        <w:rPr>
          <w:spacing w:val="0"/>
          <w:lang w:val="sq-AL"/>
        </w:rPr>
      </w:pPr>
      <w:r w:rsidRPr="00A429E6">
        <w:rPr>
          <w:spacing w:val="0"/>
          <w:lang w:val="sq-AL"/>
        </w:rPr>
        <w:t>5. Spartak Braho</w:t>
      </w:r>
      <w:r w:rsidRPr="00A429E6">
        <w:rPr>
          <w:spacing w:val="0"/>
          <w:lang w:val="sq-AL"/>
        </w:rPr>
        <w:tab/>
      </w:r>
      <w:r w:rsidRPr="00A429E6">
        <w:rPr>
          <w:spacing w:val="0"/>
          <w:lang w:val="sq-AL"/>
        </w:rPr>
        <w:tab/>
      </w:r>
      <w:r w:rsidRPr="00A429E6">
        <w:rPr>
          <w:spacing w:val="0"/>
          <w:lang w:val="sq-AL"/>
        </w:rPr>
        <w:tab/>
      </w:r>
      <w:r w:rsidRPr="00A429E6">
        <w:rPr>
          <w:spacing w:val="0"/>
          <w:lang w:val="sq-AL"/>
        </w:rPr>
        <w:tab/>
        <w:t>Anëtar</w:t>
      </w:r>
      <w:r w:rsidRPr="00A429E6">
        <w:rPr>
          <w:spacing w:val="0"/>
          <w:lang w:val="sq-AL"/>
        </w:rPr>
        <w:tab/>
      </w:r>
      <w:r w:rsidRPr="00A429E6">
        <w:rPr>
          <w:spacing w:val="0"/>
          <w:lang w:val="sq-AL"/>
        </w:rPr>
        <w:tab/>
      </w:r>
      <w:r w:rsidRPr="00A429E6">
        <w:rPr>
          <w:spacing w:val="0"/>
          <w:lang w:val="sq-AL"/>
        </w:rPr>
        <w:tab/>
      </w:r>
      <w:r w:rsidR="0004673E">
        <w:rPr>
          <w:spacing w:val="0"/>
          <w:lang w:val="sq-AL"/>
        </w:rPr>
        <w:t xml:space="preserve">   </w:t>
      </w:r>
      <w:r w:rsidR="00904580" w:rsidRPr="00A429E6">
        <w:rPr>
          <w:spacing w:val="0"/>
          <w:lang w:val="sq-AL"/>
        </w:rPr>
        <w:t>LSI</w:t>
      </w:r>
    </w:p>
    <w:p w:rsidR="00904580" w:rsidRPr="00A429E6" w:rsidRDefault="00E22EFC" w:rsidP="00E22EFC">
      <w:pPr>
        <w:pStyle w:val="Paragraf02"/>
        <w:tabs>
          <w:tab w:val="clear" w:pos="6575"/>
        </w:tabs>
        <w:ind w:firstLine="0"/>
        <w:rPr>
          <w:spacing w:val="0"/>
          <w:lang w:val="sq-AL"/>
        </w:rPr>
      </w:pPr>
      <w:r w:rsidRPr="00A429E6">
        <w:rPr>
          <w:spacing w:val="0"/>
          <w:lang w:val="sq-AL"/>
        </w:rPr>
        <w:t>6. Eduart Halimi</w:t>
      </w:r>
      <w:r w:rsidRPr="00A429E6">
        <w:rPr>
          <w:spacing w:val="0"/>
          <w:lang w:val="sq-AL"/>
        </w:rPr>
        <w:tab/>
      </w:r>
      <w:r w:rsidRPr="00A429E6">
        <w:rPr>
          <w:spacing w:val="0"/>
          <w:lang w:val="sq-AL"/>
        </w:rPr>
        <w:tab/>
      </w:r>
      <w:r w:rsidRPr="00A429E6">
        <w:rPr>
          <w:spacing w:val="0"/>
          <w:lang w:val="sq-AL"/>
        </w:rPr>
        <w:tab/>
      </w:r>
      <w:r w:rsidRPr="00A429E6">
        <w:rPr>
          <w:spacing w:val="0"/>
          <w:lang w:val="sq-AL"/>
        </w:rPr>
        <w:tab/>
        <w:t>Anëtar</w:t>
      </w:r>
      <w:r w:rsidRPr="00A429E6">
        <w:rPr>
          <w:spacing w:val="0"/>
          <w:lang w:val="sq-AL"/>
        </w:rPr>
        <w:tab/>
      </w:r>
      <w:r w:rsidRPr="00A429E6">
        <w:rPr>
          <w:spacing w:val="0"/>
          <w:lang w:val="sq-AL"/>
        </w:rPr>
        <w:tab/>
      </w:r>
      <w:r w:rsidRPr="00A429E6">
        <w:rPr>
          <w:spacing w:val="0"/>
          <w:lang w:val="sq-AL"/>
        </w:rPr>
        <w:tab/>
      </w:r>
      <w:r w:rsidRPr="00A429E6">
        <w:rPr>
          <w:spacing w:val="0"/>
          <w:lang w:val="sq-AL"/>
        </w:rPr>
        <w:tab/>
      </w:r>
      <w:r w:rsidR="00904580" w:rsidRPr="00A429E6">
        <w:rPr>
          <w:spacing w:val="0"/>
          <w:lang w:val="sq-AL"/>
        </w:rPr>
        <w:t>PD</w:t>
      </w:r>
    </w:p>
    <w:p w:rsidR="00904580" w:rsidRPr="00A429E6" w:rsidRDefault="00904580" w:rsidP="00E22EFC">
      <w:pPr>
        <w:pStyle w:val="Paragraf02"/>
        <w:tabs>
          <w:tab w:val="clear" w:pos="6575"/>
        </w:tabs>
        <w:ind w:firstLine="0"/>
        <w:rPr>
          <w:spacing w:val="0"/>
          <w:lang w:val="sq-AL"/>
        </w:rPr>
      </w:pPr>
      <w:r w:rsidRPr="00A429E6">
        <w:rPr>
          <w:spacing w:val="0"/>
          <w:lang w:val="sq-AL"/>
        </w:rPr>
        <w:t>7. Gent Strazimiri</w:t>
      </w:r>
      <w:r w:rsidRPr="00A429E6">
        <w:rPr>
          <w:spacing w:val="0"/>
          <w:lang w:val="sq-AL"/>
        </w:rPr>
        <w:tab/>
      </w:r>
      <w:r w:rsidRPr="00A429E6">
        <w:rPr>
          <w:spacing w:val="0"/>
          <w:lang w:val="sq-AL"/>
        </w:rPr>
        <w:tab/>
      </w:r>
      <w:r w:rsidRPr="00A429E6">
        <w:rPr>
          <w:spacing w:val="0"/>
          <w:lang w:val="sq-AL"/>
        </w:rPr>
        <w:tab/>
      </w:r>
      <w:r w:rsidRPr="00A429E6">
        <w:rPr>
          <w:spacing w:val="0"/>
          <w:lang w:val="sq-AL"/>
        </w:rPr>
        <w:tab/>
      </w:r>
      <w:r w:rsidR="00E22EFC" w:rsidRPr="00A429E6">
        <w:rPr>
          <w:spacing w:val="0"/>
          <w:lang w:val="sq-AL"/>
        </w:rPr>
        <w:t>Anëtar</w:t>
      </w:r>
      <w:r w:rsidR="00E22EFC" w:rsidRPr="00A429E6">
        <w:rPr>
          <w:spacing w:val="0"/>
          <w:lang w:val="sq-AL"/>
        </w:rPr>
        <w:tab/>
      </w:r>
      <w:r w:rsidR="00E22EFC" w:rsidRPr="00A429E6">
        <w:rPr>
          <w:spacing w:val="0"/>
          <w:lang w:val="sq-AL"/>
        </w:rPr>
        <w:tab/>
      </w:r>
      <w:r w:rsidR="00E22EFC" w:rsidRPr="00A429E6">
        <w:rPr>
          <w:spacing w:val="0"/>
          <w:lang w:val="sq-AL"/>
        </w:rPr>
        <w:tab/>
      </w:r>
      <w:r w:rsidR="0004673E">
        <w:rPr>
          <w:spacing w:val="0"/>
          <w:lang w:val="sq-AL"/>
        </w:rPr>
        <w:t xml:space="preserve">   </w:t>
      </w:r>
      <w:bookmarkStart w:id="0" w:name="_GoBack"/>
      <w:bookmarkEnd w:id="0"/>
      <w:r w:rsidRPr="00A429E6">
        <w:rPr>
          <w:spacing w:val="0"/>
          <w:lang w:val="sq-AL"/>
        </w:rPr>
        <w:t>PD.</w:t>
      </w:r>
    </w:p>
    <w:p w:rsidR="00904580" w:rsidRPr="00A429E6" w:rsidRDefault="00904580" w:rsidP="00904580">
      <w:pPr>
        <w:pStyle w:val="Paragraf02"/>
        <w:tabs>
          <w:tab w:val="clear" w:pos="6575"/>
        </w:tabs>
        <w:rPr>
          <w:spacing w:val="0"/>
          <w:lang w:val="sq-AL"/>
        </w:rPr>
      </w:pPr>
      <w:r w:rsidRPr="00A429E6">
        <w:rPr>
          <w:spacing w:val="0"/>
          <w:lang w:val="sq-AL"/>
        </w:rPr>
        <w:t>IV. Komisioni i Posaçëm kërkon asistencë nga Bashkimi Europian dhe Komisioni Demokraci Përmes Ligjit pranë Këshillit të Europës (Komisioni i Venecias).</w:t>
      </w:r>
    </w:p>
    <w:p w:rsidR="00904580" w:rsidRPr="00A429E6" w:rsidRDefault="00904580" w:rsidP="00904580">
      <w:pPr>
        <w:pStyle w:val="Paragraf02"/>
        <w:tabs>
          <w:tab w:val="clear" w:pos="6575"/>
        </w:tabs>
        <w:rPr>
          <w:spacing w:val="0"/>
          <w:lang w:val="sq-AL"/>
        </w:rPr>
      </w:pPr>
      <w:r w:rsidRPr="00A429E6">
        <w:rPr>
          <w:spacing w:val="0"/>
          <w:lang w:val="sq-AL"/>
        </w:rPr>
        <w:t>V. Komisioni i Posaçëm do të zhvillojë veprimtarinë e tij deri në datën 31 maj 2015. Në rast nevoje, me kërkesë të arsyetuar të komisionit, Kuvendi mund të vendosë zgjatjen e afatit të ushtrimit të veprimtarisë së komisionit. Në këtë rast, duhet të mbahet në konsideratë që projektligjet e hartuara nga Komisioni i Posaçëm t’i nënshtrohen votimit në seancë plenare jo më vonë se data 30 qershor 2015, sikundër është rënë dakord në rezolutën e Kuvendit të Shqipërisë, të datës 24.12.2014, “Për marrëveshjen politike mes mazhorancës qeverisëse dhe opozitës në Kuvendin e Republikës së Shqipërisë”.</w:t>
      </w:r>
    </w:p>
    <w:p w:rsidR="00904580" w:rsidRPr="00A429E6" w:rsidRDefault="00904580" w:rsidP="00904580">
      <w:pPr>
        <w:pStyle w:val="Paragraf02"/>
        <w:rPr>
          <w:spacing w:val="0"/>
          <w:lang w:val="sq-AL"/>
        </w:rPr>
      </w:pPr>
      <w:r w:rsidRPr="00A429E6">
        <w:rPr>
          <w:spacing w:val="0"/>
          <w:lang w:val="sq-AL"/>
        </w:rPr>
        <w:t>VI. Për çështje të patrajtuara në këtë vendim, Komisioni i Posaçëm organizon dhe zhvillon veprimtarinë e tij, mbështetur në dispozitat e Rregullores së Kuvendit për funksionimin e komisioneve parlamentare.</w:t>
      </w:r>
    </w:p>
    <w:p w:rsidR="00904580" w:rsidRPr="00A429E6" w:rsidRDefault="00904580" w:rsidP="00904580">
      <w:pPr>
        <w:pStyle w:val="Paragraf02"/>
        <w:rPr>
          <w:spacing w:val="0"/>
          <w:lang w:val="sq-AL"/>
        </w:rPr>
      </w:pPr>
      <w:r w:rsidRPr="00A429E6">
        <w:rPr>
          <w:spacing w:val="0"/>
          <w:lang w:val="sq-AL"/>
        </w:rPr>
        <w:t>VII. Çdo parti tjetër joparlamentare, që nuk është e përfshirë në këtë komision, ka të drejtë të bëjë propozime pranë komisionit.</w:t>
      </w:r>
    </w:p>
    <w:p w:rsidR="00904580" w:rsidRPr="00A429E6" w:rsidRDefault="00904580" w:rsidP="00904580">
      <w:pPr>
        <w:pStyle w:val="Paragraf02"/>
        <w:rPr>
          <w:spacing w:val="0"/>
          <w:lang w:val="sq-AL"/>
        </w:rPr>
      </w:pPr>
      <w:r w:rsidRPr="00A429E6">
        <w:rPr>
          <w:spacing w:val="0"/>
          <w:lang w:val="sq-AL"/>
        </w:rPr>
        <w:t>VIII. Ngarkohet Sekretari i Përgjithshëm i Kuvendit për krijimin e kushteve të punës, mbështetjen financiare e logjistike të veprimtarisë së këtij Komisioni të Posaçëm, grupit të ekspertëve dhe sekretarisë teknike.</w:t>
      </w:r>
    </w:p>
    <w:p w:rsidR="00904580" w:rsidRPr="00A429E6" w:rsidRDefault="00904580" w:rsidP="00904580">
      <w:pPr>
        <w:pStyle w:val="Paragraf02"/>
        <w:rPr>
          <w:spacing w:val="0"/>
          <w:lang w:val="sq-AL"/>
        </w:rPr>
      </w:pPr>
      <w:r w:rsidRPr="00A429E6">
        <w:rPr>
          <w:spacing w:val="0"/>
          <w:lang w:val="sq-AL"/>
        </w:rPr>
        <w:t>IX. Ky vendim hyn në fuqi menjëherë.</w:t>
      </w:r>
    </w:p>
    <w:p w:rsidR="00E22EFC" w:rsidRPr="00A429E6" w:rsidRDefault="00E22EFC" w:rsidP="00E22EFC">
      <w:pPr>
        <w:pStyle w:val="Hapesira7"/>
        <w:rPr>
          <w:rStyle w:val="ParagrafiCharChar"/>
          <w:rFonts w:ascii="Garamond" w:hAnsi="Garamond"/>
          <w:sz w:val="14"/>
          <w:lang w:val="sq-AL"/>
        </w:rPr>
      </w:pPr>
    </w:p>
    <w:p w:rsidR="00904580" w:rsidRPr="00A429E6" w:rsidRDefault="00904580" w:rsidP="00904580">
      <w:pPr>
        <w:pStyle w:val="paragrafi0"/>
        <w:spacing w:before="0" w:beforeAutospacing="0" w:after="0" w:afterAutospacing="0"/>
        <w:jc w:val="right"/>
        <w:rPr>
          <w:rStyle w:val="ParagrafiCharChar"/>
          <w:rFonts w:ascii="Garamond" w:hAnsi="Garamond"/>
          <w:sz w:val="24"/>
          <w:lang w:val="sq-AL"/>
        </w:rPr>
      </w:pPr>
      <w:r w:rsidRPr="00A429E6">
        <w:rPr>
          <w:rStyle w:val="ParagrafiCharChar"/>
          <w:rFonts w:ascii="Garamond" w:hAnsi="Garamond"/>
          <w:sz w:val="24"/>
          <w:lang w:val="sq-AL"/>
        </w:rPr>
        <w:t>KRYETARI</w:t>
      </w:r>
    </w:p>
    <w:p w:rsidR="00904580" w:rsidRPr="00A429E6" w:rsidRDefault="00904580" w:rsidP="00904580">
      <w:pPr>
        <w:pStyle w:val="paragrafi0"/>
        <w:spacing w:before="0" w:beforeAutospacing="0" w:after="0" w:afterAutospacing="0"/>
        <w:jc w:val="right"/>
        <w:rPr>
          <w:rStyle w:val="ParagrafiCharChar"/>
          <w:rFonts w:ascii="Garamond" w:hAnsi="Garamond"/>
          <w:b/>
          <w:sz w:val="24"/>
          <w:lang w:val="sq-AL"/>
        </w:rPr>
      </w:pPr>
      <w:r w:rsidRPr="00A429E6">
        <w:rPr>
          <w:rStyle w:val="ParagrafiCharChar"/>
          <w:rFonts w:ascii="Garamond" w:hAnsi="Garamond"/>
          <w:b/>
          <w:sz w:val="24"/>
          <w:lang w:val="sq-AL"/>
        </w:rPr>
        <w:t>Ilir Meta</w:t>
      </w:r>
    </w:p>
    <w:p w:rsidR="00904580" w:rsidRPr="00A429E6" w:rsidRDefault="00904580" w:rsidP="003B7CDA">
      <w:pPr>
        <w:pStyle w:val="Hapesira7"/>
        <w:rPr>
          <w:lang w:val="sq-AL"/>
        </w:rPr>
      </w:pPr>
    </w:p>
    <w:p w:rsidR="00904580" w:rsidRPr="00A429E6" w:rsidRDefault="00904580" w:rsidP="00904580">
      <w:pPr>
        <w:pStyle w:val="Paragraf02"/>
        <w:rPr>
          <w:spacing w:val="0"/>
          <w:lang w:val="sq-AL"/>
        </w:rPr>
      </w:pPr>
      <w:r w:rsidRPr="00A429E6">
        <w:rPr>
          <w:spacing w:val="0"/>
          <w:lang w:val="sq-AL"/>
        </w:rPr>
        <w:t>Miratuar në datën 19.2.2015</w:t>
      </w:r>
    </w:p>
    <w:p w:rsidR="003B7CDA" w:rsidRPr="00A429E6" w:rsidRDefault="003B7CDA" w:rsidP="00855C2C">
      <w:pPr>
        <w:pStyle w:val="Paragraf02"/>
        <w:jc w:val="center"/>
        <w:rPr>
          <w:b/>
          <w:spacing w:val="0"/>
          <w:lang w:val="sq-AL"/>
        </w:rPr>
      </w:pPr>
    </w:p>
    <w:p w:rsidR="00855C2C" w:rsidRPr="00A429E6" w:rsidRDefault="00855C2C" w:rsidP="00855C2C">
      <w:pPr>
        <w:pStyle w:val="Paragraf02"/>
        <w:jc w:val="center"/>
        <w:rPr>
          <w:b/>
          <w:spacing w:val="0"/>
          <w:lang w:val="sq-AL"/>
        </w:rPr>
      </w:pPr>
      <w:r w:rsidRPr="00A429E6">
        <w:rPr>
          <w:b/>
          <w:spacing w:val="0"/>
          <w:lang w:val="sq-AL"/>
        </w:rPr>
        <w:t>VENDIM</w:t>
      </w:r>
    </w:p>
    <w:p w:rsidR="00855C2C" w:rsidRPr="00A429E6" w:rsidRDefault="00855C2C" w:rsidP="00855C2C">
      <w:pPr>
        <w:pStyle w:val="Paragraf02"/>
        <w:jc w:val="center"/>
        <w:rPr>
          <w:b/>
          <w:spacing w:val="0"/>
          <w:lang w:val="sq-AL"/>
        </w:rPr>
      </w:pPr>
      <w:r w:rsidRPr="00A429E6">
        <w:rPr>
          <w:b/>
          <w:spacing w:val="0"/>
          <w:lang w:val="sq-AL"/>
        </w:rPr>
        <w:t>Nr. 144,  datë 18.2.2015</w:t>
      </w:r>
    </w:p>
    <w:p w:rsidR="00855C2C" w:rsidRPr="00A429E6" w:rsidRDefault="00855C2C" w:rsidP="003B7CDA">
      <w:pPr>
        <w:pStyle w:val="Hapesira7"/>
        <w:rPr>
          <w:lang w:val="sq-AL"/>
        </w:rPr>
      </w:pPr>
    </w:p>
    <w:p w:rsidR="00855C2C" w:rsidRPr="00A429E6" w:rsidRDefault="00855C2C" w:rsidP="00855C2C">
      <w:pPr>
        <w:pStyle w:val="Paragraf02"/>
        <w:jc w:val="center"/>
        <w:rPr>
          <w:b/>
          <w:spacing w:val="0"/>
          <w:lang w:val="sq-AL"/>
        </w:rPr>
      </w:pPr>
      <w:r w:rsidRPr="00A429E6">
        <w:rPr>
          <w:b/>
          <w:spacing w:val="0"/>
          <w:lang w:val="sq-AL"/>
        </w:rPr>
        <w:t>PËR SHPRONËSIMIN, PËR INTERES PUBLIK, TË PRONARËVE  TË PASURIVE TË PALUAJTSHME, PRONË PRIVATE,   QË PREKEN NGA NDËRTIMI I SEGMENTIT  “LUSHNJË – BERAT (LOTI 1, 2, 3 DHE OBJEKTET)”</w:t>
      </w:r>
    </w:p>
    <w:p w:rsidR="00855C2C" w:rsidRPr="00A429E6" w:rsidRDefault="00855C2C" w:rsidP="003B7CDA">
      <w:pPr>
        <w:pStyle w:val="Hapesira7"/>
        <w:rPr>
          <w:lang w:val="sq-AL"/>
        </w:rPr>
      </w:pPr>
    </w:p>
    <w:p w:rsidR="00855C2C" w:rsidRPr="00A429E6" w:rsidRDefault="00855C2C" w:rsidP="00855C2C">
      <w:pPr>
        <w:pStyle w:val="Paragraf02"/>
        <w:rPr>
          <w:spacing w:val="0"/>
          <w:lang w:val="sq-AL"/>
        </w:rPr>
      </w:pPr>
      <w:r w:rsidRPr="00A429E6">
        <w:rPr>
          <w:spacing w:val="0"/>
          <w:lang w:val="sq-AL"/>
        </w:rPr>
        <w:t>Në mbështetje të nenit 100 të Kushtetutës, të neneve 5, pika 1, 20 dhe 21, të ligjit nr.</w:t>
      </w:r>
      <w:r w:rsidR="008B21C6">
        <w:rPr>
          <w:spacing w:val="0"/>
          <w:lang w:val="sq-AL"/>
        </w:rPr>
        <w:t xml:space="preserve"> </w:t>
      </w:r>
      <w:r w:rsidRPr="00A429E6">
        <w:rPr>
          <w:spacing w:val="0"/>
          <w:lang w:val="sq-AL"/>
        </w:rPr>
        <w:t>8561, datë 22.12.1999, “Për shpronësimet dhe marrjen në përdorim të përkohshëm të pasurisë, pronë private, për interes publik”, me propozimin e ministrit të Transportit dhe Infrastrukturës, Këshilli i Ministrave</w:t>
      </w:r>
    </w:p>
    <w:p w:rsidR="00855C2C" w:rsidRPr="00A429E6" w:rsidRDefault="00855C2C" w:rsidP="003B7CDA">
      <w:pPr>
        <w:pStyle w:val="Hapesira7"/>
        <w:rPr>
          <w:lang w:val="sq-AL"/>
        </w:rPr>
      </w:pPr>
    </w:p>
    <w:p w:rsidR="00855C2C" w:rsidRPr="00A429E6" w:rsidRDefault="00855C2C" w:rsidP="00855C2C">
      <w:pPr>
        <w:pStyle w:val="Paragraf02"/>
        <w:ind w:firstLine="0"/>
        <w:jc w:val="center"/>
        <w:rPr>
          <w:spacing w:val="0"/>
          <w:lang w:val="sq-AL"/>
        </w:rPr>
      </w:pPr>
      <w:r w:rsidRPr="00A429E6">
        <w:rPr>
          <w:spacing w:val="0"/>
          <w:lang w:val="sq-AL"/>
        </w:rPr>
        <w:t>VENDOSI:</w:t>
      </w:r>
    </w:p>
    <w:p w:rsidR="00855C2C" w:rsidRPr="00A429E6" w:rsidRDefault="00855C2C" w:rsidP="003B7CDA">
      <w:pPr>
        <w:pStyle w:val="Hapesira7"/>
        <w:rPr>
          <w:lang w:val="sq-AL"/>
        </w:rPr>
      </w:pPr>
    </w:p>
    <w:p w:rsidR="00855C2C" w:rsidRPr="00A429E6" w:rsidRDefault="00855C2C" w:rsidP="00855C2C">
      <w:pPr>
        <w:pStyle w:val="Paragraf02"/>
        <w:rPr>
          <w:spacing w:val="0"/>
          <w:lang w:val="sq-AL"/>
        </w:rPr>
      </w:pPr>
      <w:r w:rsidRPr="00A429E6">
        <w:rPr>
          <w:spacing w:val="0"/>
          <w:lang w:val="sq-AL"/>
        </w:rPr>
        <w:t xml:space="preserve">1. Shpronësimin, për interes publik, të pronarëve të pasurive të paluajtshme, pronë private, që preken nga ndërtimi i segmentit rrugor “Lushnjë – Berat (loti 1, 2, 3 dhe objektet)”. </w:t>
      </w:r>
    </w:p>
    <w:p w:rsidR="00855C2C" w:rsidRPr="00A429E6" w:rsidRDefault="00376EF9" w:rsidP="00855C2C">
      <w:pPr>
        <w:pStyle w:val="Paragraf02"/>
        <w:rPr>
          <w:spacing w:val="0"/>
          <w:lang w:val="sq-AL"/>
        </w:rPr>
      </w:pPr>
      <w:r w:rsidRPr="00A429E6">
        <w:rPr>
          <w:spacing w:val="0"/>
          <w:lang w:val="sq-AL"/>
        </w:rPr>
        <w:t xml:space="preserve">2. </w:t>
      </w:r>
      <w:r w:rsidR="00855C2C" w:rsidRPr="00A429E6">
        <w:rPr>
          <w:spacing w:val="0"/>
          <w:lang w:val="sq-AL"/>
        </w:rPr>
        <w:t xml:space="preserve">Shpronësimi të bëhet në favor të Autoritetit Rrugor Shqiptar. </w:t>
      </w:r>
    </w:p>
    <w:p w:rsidR="00855C2C" w:rsidRPr="00A429E6" w:rsidRDefault="00376EF9" w:rsidP="00855C2C">
      <w:pPr>
        <w:pStyle w:val="Paragraf02"/>
        <w:rPr>
          <w:spacing w:val="0"/>
          <w:lang w:val="sq-AL"/>
        </w:rPr>
      </w:pPr>
      <w:r w:rsidRPr="00A429E6">
        <w:rPr>
          <w:spacing w:val="0"/>
          <w:lang w:val="sq-AL"/>
        </w:rPr>
        <w:t xml:space="preserve">3. </w:t>
      </w:r>
      <w:r w:rsidR="00855C2C" w:rsidRPr="00A429E6">
        <w:rPr>
          <w:spacing w:val="0"/>
          <w:lang w:val="sq-AL"/>
        </w:rPr>
        <w:t xml:space="preserve">Pronarët e pasurive të paluajtshme, që shpronësohen, të kompensohen në vlerë të plotë, sipas masës përkatëse që paraqitet në tabelën bashkëlidhur këtij vendimi, për tokë “arë”, “truall”, “ullishte (tokë bujqësore)” dhe “objekte”, me vlerë të përgjithshme shpronësimi 95 193 711 (nëntëdhjetë e pesë milionë e njëqind e nëntëdhjetë e tre mijë e shtatëqind e njëmbëdhjetë) lekë, nga të cilat: </w:t>
      </w:r>
    </w:p>
    <w:p w:rsidR="003B7CDA" w:rsidRPr="00A429E6" w:rsidRDefault="003B7CDA" w:rsidP="00855C2C">
      <w:pPr>
        <w:pStyle w:val="Paragraf02"/>
        <w:rPr>
          <w:spacing w:val="0"/>
          <w:lang w:val="sq-AL"/>
        </w:rPr>
      </w:pPr>
    </w:p>
    <w:p w:rsidR="00855C2C" w:rsidRPr="00A429E6" w:rsidRDefault="00376EF9" w:rsidP="00855C2C">
      <w:pPr>
        <w:pStyle w:val="Paragraf02"/>
        <w:rPr>
          <w:spacing w:val="0"/>
          <w:lang w:val="sq-AL"/>
        </w:rPr>
      </w:pPr>
      <w:r w:rsidRPr="00A429E6">
        <w:rPr>
          <w:spacing w:val="0"/>
          <w:lang w:val="sq-AL"/>
        </w:rPr>
        <w:t xml:space="preserve">a) </w:t>
      </w:r>
      <w:r w:rsidR="00855C2C" w:rsidRPr="00A429E6">
        <w:rPr>
          <w:spacing w:val="0"/>
          <w:lang w:val="sq-AL"/>
        </w:rPr>
        <w:t xml:space="preserve">Për “arë”, “truall”, “ullishte (tokë bujqësore)”, me sipërfaqe shpronësimi 189 744 m2, në vlerën 67 912 764 (gjashtëdhjetë e shtatë milionë e nëntëqind e dymbëdhjetë mijë e shtatëqind e gjashtëdhjetë e katër) lekë; </w:t>
      </w:r>
    </w:p>
    <w:p w:rsidR="00855C2C" w:rsidRPr="00A429E6" w:rsidRDefault="00376EF9" w:rsidP="00855C2C">
      <w:pPr>
        <w:pStyle w:val="Paragraf02"/>
        <w:rPr>
          <w:spacing w:val="0"/>
          <w:lang w:val="sq-AL"/>
        </w:rPr>
      </w:pPr>
      <w:r w:rsidRPr="00A429E6">
        <w:rPr>
          <w:spacing w:val="0"/>
          <w:lang w:val="sq-AL"/>
        </w:rPr>
        <w:t xml:space="preserve">b) </w:t>
      </w:r>
      <w:r w:rsidR="00855C2C" w:rsidRPr="00A429E6">
        <w:rPr>
          <w:spacing w:val="0"/>
          <w:lang w:val="sq-AL"/>
        </w:rPr>
        <w:t xml:space="preserve">Për “objekte”, në vlerën 27 280 947 (njëzet e shtatë milionë e dyqind e tetëdhjetë mijë e nëntëqind e dyzet e shtatë) lekë. </w:t>
      </w:r>
    </w:p>
    <w:p w:rsidR="00855C2C" w:rsidRPr="00A429E6" w:rsidRDefault="00376EF9" w:rsidP="00855C2C">
      <w:pPr>
        <w:pStyle w:val="Paragraf02"/>
        <w:rPr>
          <w:spacing w:val="0"/>
          <w:lang w:val="sq-AL"/>
        </w:rPr>
      </w:pPr>
      <w:r w:rsidRPr="00A429E6">
        <w:rPr>
          <w:spacing w:val="0"/>
          <w:lang w:val="sq-AL"/>
        </w:rPr>
        <w:t xml:space="preserve">4. </w:t>
      </w:r>
      <w:r w:rsidR="00855C2C" w:rsidRPr="00A429E6">
        <w:rPr>
          <w:spacing w:val="0"/>
          <w:lang w:val="sq-AL"/>
        </w:rPr>
        <w:t xml:space="preserve">Vlera e përgjithshme e shpronësimit, për pasuritë tokë “arë”, “truall”, “ullishte (tokë bujqësore)” dhe “objekte”, prej 95 193 711 (nëntëdhjetë e pesë milionë e njëqind e nëntëdhjetë e tre mijë e shtatëqind e njëmbëdhjetë) lekësh, të përballohet nga buxheti i vitit 2015 (zëri “Shpronësimet”), planifikuar për Autoritetin Rrugor Shqiptar. </w:t>
      </w:r>
    </w:p>
    <w:p w:rsidR="00855C2C" w:rsidRPr="00A429E6" w:rsidRDefault="00376EF9" w:rsidP="00855C2C">
      <w:pPr>
        <w:pStyle w:val="Paragraf02"/>
        <w:rPr>
          <w:spacing w:val="0"/>
          <w:lang w:val="sq-AL"/>
        </w:rPr>
      </w:pPr>
      <w:r w:rsidRPr="00A429E6">
        <w:rPr>
          <w:spacing w:val="0"/>
          <w:lang w:val="sq-AL"/>
        </w:rPr>
        <w:t xml:space="preserve">5. </w:t>
      </w:r>
      <w:r w:rsidR="00855C2C" w:rsidRPr="00A429E6">
        <w:rPr>
          <w:spacing w:val="0"/>
          <w:lang w:val="sq-AL"/>
        </w:rPr>
        <w:t xml:space="preserve">Shpenzimet procedurale, në vlerën 70 000 (shtatëdhjetë mijë) lekë, të përballohen nga Autoriteti Rrugor Shqiptar. </w:t>
      </w:r>
    </w:p>
    <w:p w:rsidR="00855C2C" w:rsidRPr="00A429E6" w:rsidRDefault="00376EF9" w:rsidP="00855C2C">
      <w:pPr>
        <w:pStyle w:val="Paragraf02"/>
        <w:rPr>
          <w:spacing w:val="0"/>
          <w:lang w:val="sq-AL"/>
        </w:rPr>
      </w:pPr>
      <w:r w:rsidRPr="00A429E6">
        <w:rPr>
          <w:spacing w:val="0"/>
          <w:lang w:val="sq-AL"/>
        </w:rPr>
        <w:t xml:space="preserve">6. </w:t>
      </w:r>
      <w:r w:rsidR="00855C2C" w:rsidRPr="00A429E6">
        <w:rPr>
          <w:spacing w:val="0"/>
          <w:lang w:val="sq-AL"/>
        </w:rPr>
        <w:t xml:space="preserve">Likuidimi i pronarëve të fillojë pas çeljes së fondit të përcaktuar në pikën 4, të këtij vendimi. </w:t>
      </w:r>
    </w:p>
    <w:p w:rsidR="00855C2C" w:rsidRPr="00A429E6" w:rsidRDefault="00376EF9" w:rsidP="00855C2C">
      <w:pPr>
        <w:pStyle w:val="Paragraf02"/>
        <w:rPr>
          <w:spacing w:val="0"/>
          <w:lang w:val="sq-AL"/>
        </w:rPr>
      </w:pPr>
      <w:r w:rsidRPr="00A429E6">
        <w:rPr>
          <w:spacing w:val="0"/>
          <w:lang w:val="sq-AL"/>
        </w:rPr>
        <w:t xml:space="preserve">7. </w:t>
      </w:r>
      <w:r w:rsidR="00855C2C" w:rsidRPr="00A429E6">
        <w:rPr>
          <w:spacing w:val="0"/>
          <w:lang w:val="sq-AL"/>
        </w:rPr>
        <w:t xml:space="preserve">Pronarët e listës që i bashkëlidhet këtij vendimi, për të cilët është bërë shënimi “Konfirmuar ZVRPP”, të likuidohen, për efekt shpronësimi, pasi të dorëzojnë dokumentacionin e plotë të pronësisë pranë Autoritetit Rrugor Shqiptar. </w:t>
      </w:r>
    </w:p>
    <w:p w:rsidR="00855C2C" w:rsidRPr="00A429E6" w:rsidRDefault="00376EF9" w:rsidP="00855C2C">
      <w:pPr>
        <w:pStyle w:val="Paragraf02"/>
        <w:rPr>
          <w:spacing w:val="0"/>
          <w:lang w:val="sq-AL"/>
        </w:rPr>
      </w:pPr>
      <w:r w:rsidRPr="00A429E6">
        <w:rPr>
          <w:spacing w:val="0"/>
          <w:lang w:val="sq-AL"/>
        </w:rPr>
        <w:t xml:space="preserve">8. </w:t>
      </w:r>
      <w:r w:rsidR="00855C2C" w:rsidRPr="00A429E6">
        <w:rPr>
          <w:spacing w:val="0"/>
          <w:lang w:val="sq-AL"/>
        </w:rPr>
        <w:t xml:space="preserve">Autoriteti Rrugor Shqiptar të kryejë likuidimin e pronarëve, për efekt shpronësimi, në bazë të pikave 4, 5, 6, dhe 7, të këtij vendimi. </w:t>
      </w:r>
    </w:p>
    <w:p w:rsidR="00855C2C" w:rsidRPr="00A429E6" w:rsidRDefault="00376EF9" w:rsidP="00855C2C">
      <w:pPr>
        <w:pStyle w:val="Paragraf02"/>
        <w:rPr>
          <w:spacing w:val="0"/>
          <w:lang w:val="sq-AL"/>
        </w:rPr>
      </w:pPr>
      <w:r w:rsidRPr="00A429E6">
        <w:rPr>
          <w:spacing w:val="0"/>
          <w:lang w:val="sq-AL"/>
        </w:rPr>
        <w:t xml:space="preserve">9. </w:t>
      </w:r>
      <w:r w:rsidR="00855C2C" w:rsidRPr="00A429E6">
        <w:rPr>
          <w:spacing w:val="0"/>
          <w:lang w:val="sq-AL"/>
        </w:rPr>
        <w:t xml:space="preserve">Brenda 30 ditëve nga data e miratimit të këtij vendimi, Zyra Qendrore e Regjistrimit të Pasurive të Paluajtshme dhe zyrat vendore të regjistrimit të pasurive të paluajtshme Kuçovë, Lushnjë dhe Berat, në bashkëpunim me Autoritetin Rrugor Shqiptar, të fillojnë procedurat për hedhjen e trupit të rrugës mbi hartat kadastrale, sipas planimetrisë së shpronësimit që do t’u vihet në dispozicion nga Autoriteti Rrugor Shqiptar dhe, me fillimin e procesit të likuidimit, të fillojë edhe procesi i kalimit të pronësisë, për pasuritë e shpronësuara, në favor të shtetit. </w:t>
      </w:r>
    </w:p>
    <w:p w:rsidR="00855C2C" w:rsidRPr="00A429E6" w:rsidRDefault="00376EF9" w:rsidP="00855C2C">
      <w:pPr>
        <w:pStyle w:val="Paragraf02"/>
        <w:rPr>
          <w:spacing w:val="0"/>
          <w:lang w:val="sq-AL"/>
        </w:rPr>
      </w:pPr>
      <w:r w:rsidRPr="00A429E6">
        <w:rPr>
          <w:spacing w:val="0"/>
          <w:lang w:val="sq-AL"/>
        </w:rPr>
        <w:t xml:space="preserve">10. </w:t>
      </w:r>
      <w:r w:rsidR="00855C2C" w:rsidRPr="00A429E6">
        <w:rPr>
          <w:spacing w:val="0"/>
          <w:lang w:val="sq-AL"/>
        </w:rPr>
        <w:t xml:space="preserve">Zyra Qendrore e Regjistrimit të Pasurive të Paluajtshme dhe zyrat vendore të regjistrimit të pasurive të paluajtshme Kuçovë, Lushnjë dhe Berat të pezullojnë të gjitha transaksionet me pasuritë e shpronësuara, deri në momentin që do të realizohet procesi i hedhjes së trupit të rrugës mbi hartat kadastrale si dhe kalimi i pronësisë për pasuritë e shpronësuara. </w:t>
      </w:r>
    </w:p>
    <w:p w:rsidR="00855C2C" w:rsidRPr="00A429E6" w:rsidRDefault="00376EF9" w:rsidP="00855C2C">
      <w:pPr>
        <w:pStyle w:val="Paragraf02"/>
        <w:rPr>
          <w:spacing w:val="0"/>
          <w:lang w:val="sq-AL"/>
        </w:rPr>
      </w:pPr>
      <w:r w:rsidRPr="00A429E6">
        <w:rPr>
          <w:spacing w:val="0"/>
          <w:lang w:val="sq-AL"/>
        </w:rPr>
        <w:t xml:space="preserve">11. </w:t>
      </w:r>
      <w:r w:rsidR="00855C2C" w:rsidRPr="00A429E6">
        <w:rPr>
          <w:spacing w:val="0"/>
          <w:lang w:val="sq-AL"/>
        </w:rPr>
        <w:t>Ngarkohen Ministria e Transportit dhe Infrastrukturës, Ministria e Financave, Autoriteti Rrugor Shqiptar, Zyra Qendrore e Regjistrimit të Pasurive të Paluajtshme dhe zyrat vendore të regjistrimit të pasurive të  paluajtshme Kuçovë, Lushnjë dhe Berat për zbatimin e këtij vendimi.</w:t>
      </w:r>
    </w:p>
    <w:p w:rsidR="00855C2C" w:rsidRPr="00A429E6" w:rsidRDefault="00855C2C" w:rsidP="00855C2C">
      <w:pPr>
        <w:pStyle w:val="Paragraf02"/>
        <w:rPr>
          <w:spacing w:val="0"/>
          <w:lang w:val="sq-AL"/>
        </w:rPr>
      </w:pPr>
      <w:r w:rsidRPr="00A429E6">
        <w:rPr>
          <w:spacing w:val="0"/>
          <w:lang w:val="sq-AL"/>
        </w:rPr>
        <w:t xml:space="preserve">Ky vendim hyn në fuqi menjëherë dhe botohet në Fletoren </w:t>
      </w:r>
      <w:r w:rsidR="003C3442" w:rsidRPr="00A429E6">
        <w:rPr>
          <w:spacing w:val="0"/>
          <w:lang w:val="sq-AL"/>
        </w:rPr>
        <w:t>Zyrtare</w:t>
      </w:r>
      <w:r w:rsidRPr="00A429E6">
        <w:rPr>
          <w:spacing w:val="0"/>
          <w:lang w:val="sq-AL"/>
        </w:rPr>
        <w:t xml:space="preserve">.  </w:t>
      </w:r>
    </w:p>
    <w:p w:rsidR="003B7CDA" w:rsidRPr="00A429E6" w:rsidRDefault="003B7CDA" w:rsidP="003B7CDA">
      <w:pPr>
        <w:pStyle w:val="Hapesira7"/>
        <w:rPr>
          <w:lang w:val="sq-AL"/>
        </w:rPr>
      </w:pPr>
    </w:p>
    <w:p w:rsidR="003B7CDA" w:rsidRPr="00A429E6" w:rsidRDefault="00855C2C" w:rsidP="003C3442">
      <w:pPr>
        <w:pStyle w:val="Paragraf02"/>
        <w:jc w:val="right"/>
        <w:rPr>
          <w:spacing w:val="0"/>
          <w:lang w:val="sq-AL"/>
        </w:rPr>
      </w:pPr>
      <w:r w:rsidRPr="00A429E6">
        <w:rPr>
          <w:spacing w:val="0"/>
          <w:lang w:val="sq-AL"/>
        </w:rPr>
        <w:t xml:space="preserve"> KRYEMINIST</w:t>
      </w:r>
      <w:r w:rsidR="00376EF9" w:rsidRPr="00A429E6">
        <w:rPr>
          <w:spacing w:val="0"/>
          <w:lang w:val="sq-AL"/>
        </w:rPr>
        <w:t>R</w:t>
      </w:r>
      <w:r w:rsidRPr="00A429E6">
        <w:rPr>
          <w:spacing w:val="0"/>
          <w:lang w:val="sq-AL"/>
        </w:rPr>
        <w:t>I</w:t>
      </w:r>
    </w:p>
    <w:p w:rsidR="003B7CDA" w:rsidRPr="00A429E6" w:rsidRDefault="003B7CDA" w:rsidP="003B7CDA">
      <w:pPr>
        <w:pStyle w:val="Paragraf02"/>
        <w:jc w:val="right"/>
        <w:rPr>
          <w:b/>
          <w:spacing w:val="0"/>
          <w:lang w:val="sq-AL"/>
        </w:rPr>
      </w:pPr>
      <w:r w:rsidRPr="00A429E6">
        <w:rPr>
          <w:b/>
          <w:spacing w:val="0"/>
          <w:lang w:val="sq-AL"/>
        </w:rPr>
        <w:t xml:space="preserve">Edi Rama </w:t>
      </w:r>
    </w:p>
    <w:p w:rsidR="00940778" w:rsidRPr="00A429E6" w:rsidRDefault="00940778" w:rsidP="003C3442">
      <w:pPr>
        <w:pStyle w:val="Paragraf02"/>
        <w:jc w:val="right"/>
        <w:rPr>
          <w:spacing w:val="0"/>
          <w:lang w:val="sq-AL"/>
        </w:rPr>
        <w:sectPr w:rsidR="00940778" w:rsidRPr="00A429E6" w:rsidSect="00281246">
          <w:headerReference w:type="even" r:id="rId9"/>
          <w:headerReference w:type="default" r:id="rId10"/>
          <w:footerReference w:type="even" r:id="rId11"/>
          <w:footerReference w:type="default" r:id="rId12"/>
          <w:headerReference w:type="first" r:id="rId13"/>
          <w:footerReference w:type="first" r:id="rId14"/>
          <w:pgSz w:w="11907" w:h="16840" w:code="9"/>
          <w:pgMar w:top="720" w:right="1134" w:bottom="720" w:left="1134" w:header="851" w:footer="851" w:gutter="0"/>
          <w:pgNumType w:start="1231"/>
          <w:cols w:num="2" w:space="454"/>
          <w:docGrid w:linePitch="360"/>
        </w:sectPr>
      </w:pPr>
    </w:p>
    <w:p w:rsidR="00083325" w:rsidRPr="00A429E6" w:rsidRDefault="00083325" w:rsidP="003C3442">
      <w:pPr>
        <w:pStyle w:val="Paragraf02"/>
        <w:jc w:val="right"/>
        <w:rPr>
          <w:b/>
          <w:spacing w:val="0"/>
          <w:lang w:val="sq-AL"/>
        </w:rPr>
      </w:pPr>
    </w:p>
    <w:p w:rsidR="007739FF" w:rsidRPr="00A429E6" w:rsidRDefault="007739FF" w:rsidP="003C3442">
      <w:pPr>
        <w:pStyle w:val="Paragraf02"/>
        <w:jc w:val="right"/>
        <w:rPr>
          <w:b/>
          <w:spacing w:val="0"/>
          <w:lang w:val="sq-AL"/>
        </w:rPr>
      </w:pPr>
    </w:p>
    <w:p w:rsidR="007739FF" w:rsidRPr="00A429E6" w:rsidRDefault="007739FF" w:rsidP="003C3442">
      <w:pPr>
        <w:pStyle w:val="Paragraf02"/>
        <w:jc w:val="right"/>
        <w:rPr>
          <w:b/>
          <w:spacing w:val="0"/>
          <w:lang w:val="sq-AL"/>
        </w:rPr>
      </w:pPr>
    </w:p>
    <w:p w:rsidR="007739FF" w:rsidRPr="00A429E6" w:rsidRDefault="007739FF" w:rsidP="003C3442">
      <w:pPr>
        <w:pStyle w:val="Paragraf02"/>
        <w:jc w:val="right"/>
        <w:rPr>
          <w:b/>
          <w:spacing w:val="0"/>
          <w:lang w:val="sq-AL"/>
        </w:rPr>
      </w:pPr>
    </w:p>
    <w:p w:rsidR="007739FF" w:rsidRPr="00A429E6" w:rsidRDefault="007739FF" w:rsidP="003C3442">
      <w:pPr>
        <w:pStyle w:val="Paragraf02"/>
        <w:jc w:val="right"/>
        <w:rPr>
          <w:b/>
          <w:spacing w:val="0"/>
          <w:lang w:val="sq-AL"/>
        </w:rPr>
      </w:pPr>
    </w:p>
    <w:p w:rsidR="007739FF" w:rsidRPr="00A429E6" w:rsidRDefault="007739FF" w:rsidP="003C3442">
      <w:pPr>
        <w:pStyle w:val="Paragraf02"/>
        <w:jc w:val="right"/>
        <w:rPr>
          <w:b/>
          <w:spacing w:val="0"/>
          <w:lang w:val="sq-AL"/>
        </w:rPr>
      </w:pPr>
    </w:p>
    <w:p w:rsidR="007739FF" w:rsidRPr="00A429E6" w:rsidRDefault="007739FF" w:rsidP="007100FB">
      <w:pPr>
        <w:pStyle w:val="Paragrafi"/>
        <w:rPr>
          <w:lang w:val="sq-AL"/>
        </w:rPr>
        <w:sectPr w:rsidR="007739FF" w:rsidRPr="00A429E6" w:rsidSect="00940778">
          <w:type w:val="continuous"/>
          <w:pgSz w:w="11907" w:h="16840" w:code="9"/>
          <w:pgMar w:top="720" w:right="1134" w:bottom="720" w:left="1134" w:header="851" w:footer="851" w:gutter="0"/>
          <w:cols w:space="720"/>
          <w:docGrid w:linePitch="360"/>
        </w:sectPr>
      </w:pPr>
    </w:p>
    <w:p w:rsidR="007739FF" w:rsidRPr="00A429E6" w:rsidRDefault="007739FF" w:rsidP="007100FB">
      <w:pPr>
        <w:pStyle w:val="Paragrafi"/>
        <w:rPr>
          <w:lang w:val="sq-AL"/>
        </w:rPr>
      </w:pPr>
    </w:p>
    <w:p w:rsidR="007739FF" w:rsidRPr="00A429E6" w:rsidRDefault="007739FF" w:rsidP="007739FF">
      <w:pPr>
        <w:pStyle w:val="Paragrafi"/>
        <w:jc w:val="center"/>
        <w:rPr>
          <w:lang w:val="sq-AL"/>
        </w:rPr>
      </w:pPr>
      <w:r w:rsidRPr="00A429E6">
        <w:rPr>
          <w:noProof/>
        </w:rPr>
        <w:drawing>
          <wp:inline distT="0" distB="0" distL="0" distR="0">
            <wp:extent cx="8726809" cy="38722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SHPRONESIM - URA E KUCIT_Page_01.jpg"/>
                    <pic:cNvPicPr/>
                  </pic:nvPicPr>
                  <pic:blipFill rotWithShape="1">
                    <a:blip r:embed="rId15">
                      <a:extLst>
                        <a:ext uri="{28A0092B-C50C-407E-A947-70E740481C1C}">
                          <a14:useLocalDpi xmlns:a14="http://schemas.microsoft.com/office/drawing/2010/main" val="0"/>
                        </a:ext>
                      </a:extLst>
                    </a:blip>
                    <a:srcRect l="6076" t="8109" r="13715" b="41516"/>
                    <a:stretch/>
                  </pic:blipFill>
                  <pic:spPr bwMode="auto">
                    <a:xfrm>
                      <a:off x="0" y="0"/>
                      <a:ext cx="8737304" cy="3876942"/>
                    </a:xfrm>
                    <a:prstGeom prst="rect">
                      <a:avLst/>
                    </a:prstGeom>
                    <a:ln>
                      <a:noFill/>
                    </a:ln>
                    <a:extLst>
                      <a:ext uri="{53640926-AAD7-44D8-BBD7-CCE9431645EC}">
                        <a14:shadowObscured xmlns:a14="http://schemas.microsoft.com/office/drawing/2010/main"/>
                      </a:ext>
                    </a:extLst>
                  </pic:spPr>
                </pic:pic>
              </a:graphicData>
            </a:graphic>
          </wp:inline>
        </w:drawing>
      </w:r>
    </w:p>
    <w:p w:rsidR="007739FF" w:rsidRPr="00A429E6" w:rsidRDefault="007739FF" w:rsidP="007739FF">
      <w:pPr>
        <w:pStyle w:val="Paragrafi"/>
        <w:ind w:firstLine="0"/>
        <w:jc w:val="center"/>
        <w:rPr>
          <w:lang w:val="sq-AL"/>
        </w:rPr>
      </w:pPr>
    </w:p>
    <w:p w:rsidR="00DC652E" w:rsidRPr="00A429E6" w:rsidRDefault="004150A6" w:rsidP="004150A6">
      <w:pPr>
        <w:pStyle w:val="Paragrafi"/>
        <w:ind w:firstLine="0"/>
        <w:jc w:val="center"/>
        <w:rPr>
          <w:lang w:val="sq-AL"/>
        </w:rPr>
      </w:pPr>
      <w:r w:rsidRPr="00A429E6">
        <w:rPr>
          <w:noProof/>
        </w:rPr>
        <w:drawing>
          <wp:inline distT="0" distB="0" distL="0" distR="0">
            <wp:extent cx="8722581" cy="5255813"/>
            <wp:effectExtent l="0" t="0" r="254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SHPRONESIM - URA E KUCIT_Page_02.jpg"/>
                    <pic:cNvPicPr/>
                  </pic:nvPicPr>
                  <pic:blipFill rotWithShape="1">
                    <a:blip r:embed="rId16">
                      <a:extLst>
                        <a:ext uri="{28A0092B-C50C-407E-A947-70E740481C1C}">
                          <a14:useLocalDpi xmlns:a14="http://schemas.microsoft.com/office/drawing/2010/main" val="0"/>
                        </a:ext>
                      </a:extLst>
                    </a:blip>
                    <a:srcRect l="6233" t="7721" r="12726" b="10294"/>
                    <a:stretch/>
                  </pic:blipFill>
                  <pic:spPr bwMode="auto">
                    <a:xfrm>
                      <a:off x="0" y="0"/>
                      <a:ext cx="8720243" cy="5254404"/>
                    </a:xfrm>
                    <a:prstGeom prst="rect">
                      <a:avLst/>
                    </a:prstGeom>
                    <a:ln>
                      <a:noFill/>
                    </a:ln>
                    <a:extLst>
                      <a:ext uri="{53640926-AAD7-44D8-BBD7-CCE9431645EC}">
                        <a14:shadowObscured xmlns:a14="http://schemas.microsoft.com/office/drawing/2010/main"/>
                      </a:ext>
                    </a:extLst>
                  </pic:spPr>
                </pic:pic>
              </a:graphicData>
            </a:graphic>
          </wp:inline>
        </w:drawing>
      </w:r>
      <w:r w:rsidRPr="00A429E6">
        <w:rPr>
          <w:noProof/>
        </w:rPr>
        <w:drawing>
          <wp:inline distT="0" distB="0" distL="0" distR="0">
            <wp:extent cx="8285259" cy="5239910"/>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SHPRONESIM - URA E KUCIT_Page_03.jpg"/>
                    <pic:cNvPicPr/>
                  </pic:nvPicPr>
                  <pic:blipFill rotWithShape="1">
                    <a:blip r:embed="rId17">
                      <a:extLst>
                        <a:ext uri="{28A0092B-C50C-407E-A947-70E740481C1C}">
                          <a14:useLocalDpi xmlns:a14="http://schemas.microsoft.com/office/drawing/2010/main" val="0"/>
                        </a:ext>
                      </a:extLst>
                    </a:blip>
                    <a:srcRect l="6494" t="7722" r="13245" b="11028"/>
                    <a:stretch/>
                  </pic:blipFill>
                  <pic:spPr bwMode="auto">
                    <a:xfrm>
                      <a:off x="0" y="0"/>
                      <a:ext cx="8289051" cy="5242308"/>
                    </a:xfrm>
                    <a:prstGeom prst="rect">
                      <a:avLst/>
                    </a:prstGeom>
                    <a:ln>
                      <a:noFill/>
                    </a:ln>
                    <a:extLst>
                      <a:ext uri="{53640926-AAD7-44D8-BBD7-CCE9431645EC}">
                        <a14:shadowObscured xmlns:a14="http://schemas.microsoft.com/office/drawing/2010/main"/>
                      </a:ext>
                    </a:extLst>
                  </pic:spPr>
                </pic:pic>
              </a:graphicData>
            </a:graphic>
          </wp:inline>
        </w:drawing>
      </w:r>
      <w:r w:rsidRPr="00A429E6">
        <w:rPr>
          <w:noProof/>
        </w:rPr>
        <w:drawing>
          <wp:inline distT="0" distB="0" distL="0" distR="0">
            <wp:extent cx="8309113" cy="522400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SHPRONESIM - URA E KUCIT_Page_04.jpg"/>
                    <pic:cNvPicPr/>
                  </pic:nvPicPr>
                  <pic:blipFill rotWithShape="1">
                    <a:blip r:embed="rId18">
                      <a:extLst>
                        <a:ext uri="{28A0092B-C50C-407E-A947-70E740481C1C}">
                          <a14:useLocalDpi xmlns:a14="http://schemas.microsoft.com/office/drawing/2010/main" val="0"/>
                        </a:ext>
                      </a:extLst>
                    </a:blip>
                    <a:srcRect l="6103" t="7903" r="14025" b="9192"/>
                    <a:stretch/>
                  </pic:blipFill>
                  <pic:spPr bwMode="auto">
                    <a:xfrm>
                      <a:off x="0" y="0"/>
                      <a:ext cx="8311275" cy="5225366"/>
                    </a:xfrm>
                    <a:prstGeom prst="rect">
                      <a:avLst/>
                    </a:prstGeom>
                    <a:ln>
                      <a:noFill/>
                    </a:ln>
                    <a:extLst>
                      <a:ext uri="{53640926-AAD7-44D8-BBD7-CCE9431645EC}">
                        <a14:shadowObscured xmlns:a14="http://schemas.microsoft.com/office/drawing/2010/main"/>
                      </a:ext>
                    </a:extLst>
                  </pic:spPr>
                </pic:pic>
              </a:graphicData>
            </a:graphic>
          </wp:inline>
        </w:drawing>
      </w:r>
      <w:r w:rsidRPr="00A429E6">
        <w:rPr>
          <w:noProof/>
        </w:rPr>
        <w:drawing>
          <wp:inline distT="0" distB="0" distL="0" distR="0">
            <wp:extent cx="8094428" cy="5134807"/>
            <wp:effectExtent l="0" t="0" r="1905"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SHPRONESIM - URA E KUCIT_Page_05.jpg"/>
                    <pic:cNvPicPr/>
                  </pic:nvPicPr>
                  <pic:blipFill rotWithShape="1">
                    <a:blip r:embed="rId19" cstate="print">
                      <a:extLst>
                        <a:ext uri="{28A0092B-C50C-407E-A947-70E740481C1C}">
                          <a14:useLocalDpi xmlns:a14="http://schemas.microsoft.com/office/drawing/2010/main" val="0"/>
                        </a:ext>
                      </a:extLst>
                    </a:blip>
                    <a:srcRect l="6233" t="6802" r="13505" b="9926"/>
                    <a:stretch/>
                  </pic:blipFill>
                  <pic:spPr bwMode="auto">
                    <a:xfrm>
                      <a:off x="0" y="0"/>
                      <a:ext cx="8092256" cy="5133429"/>
                    </a:xfrm>
                    <a:prstGeom prst="rect">
                      <a:avLst/>
                    </a:prstGeom>
                    <a:ln>
                      <a:noFill/>
                    </a:ln>
                    <a:extLst>
                      <a:ext uri="{53640926-AAD7-44D8-BBD7-CCE9431645EC}">
                        <a14:shadowObscured xmlns:a14="http://schemas.microsoft.com/office/drawing/2010/main"/>
                      </a:ext>
                    </a:extLst>
                  </pic:spPr>
                </pic:pic>
              </a:graphicData>
            </a:graphic>
          </wp:inline>
        </w:drawing>
      </w:r>
      <w:r w:rsidRPr="00A429E6">
        <w:rPr>
          <w:noProof/>
        </w:rPr>
        <w:drawing>
          <wp:inline distT="0" distB="0" distL="0" distR="0">
            <wp:extent cx="8301161" cy="5237446"/>
            <wp:effectExtent l="0" t="0" r="508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SHPRONESIM - URA E KUCIT_Page_06.jpg"/>
                    <pic:cNvPicPr/>
                  </pic:nvPicPr>
                  <pic:blipFill rotWithShape="1">
                    <a:blip r:embed="rId20" cstate="print">
                      <a:extLst>
                        <a:ext uri="{28A0092B-C50C-407E-A947-70E740481C1C}">
                          <a14:useLocalDpi xmlns:a14="http://schemas.microsoft.com/office/drawing/2010/main" val="0"/>
                        </a:ext>
                      </a:extLst>
                    </a:blip>
                    <a:srcRect l="6624" t="8088" r="14155" b="10478"/>
                    <a:stretch/>
                  </pic:blipFill>
                  <pic:spPr bwMode="auto">
                    <a:xfrm>
                      <a:off x="0" y="0"/>
                      <a:ext cx="8306763" cy="5240981"/>
                    </a:xfrm>
                    <a:prstGeom prst="rect">
                      <a:avLst/>
                    </a:prstGeom>
                    <a:ln>
                      <a:noFill/>
                    </a:ln>
                    <a:extLst>
                      <a:ext uri="{53640926-AAD7-44D8-BBD7-CCE9431645EC}">
                        <a14:shadowObscured xmlns:a14="http://schemas.microsoft.com/office/drawing/2010/main"/>
                      </a:ext>
                    </a:extLst>
                  </pic:spPr>
                </pic:pic>
              </a:graphicData>
            </a:graphic>
          </wp:inline>
        </w:drawing>
      </w:r>
      <w:r w:rsidRPr="00A429E6">
        <w:rPr>
          <w:noProof/>
        </w:rPr>
        <w:drawing>
          <wp:inline distT="0" distB="0" distL="0" distR="0">
            <wp:extent cx="8404528" cy="5255241"/>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SHPRONESIM - URA E KUCIT_Page_07.jpg"/>
                    <pic:cNvPicPr/>
                  </pic:nvPicPr>
                  <pic:blipFill rotWithShape="1">
                    <a:blip r:embed="rId21" cstate="print">
                      <a:extLst>
                        <a:ext uri="{28A0092B-C50C-407E-A947-70E740481C1C}">
                          <a14:useLocalDpi xmlns:a14="http://schemas.microsoft.com/office/drawing/2010/main" val="0"/>
                        </a:ext>
                      </a:extLst>
                    </a:blip>
                    <a:srcRect l="6624" t="8639" r="13895" b="11581"/>
                    <a:stretch/>
                  </pic:blipFill>
                  <pic:spPr bwMode="auto">
                    <a:xfrm>
                      <a:off x="0" y="0"/>
                      <a:ext cx="8402273" cy="5253831"/>
                    </a:xfrm>
                    <a:prstGeom prst="rect">
                      <a:avLst/>
                    </a:prstGeom>
                    <a:ln>
                      <a:noFill/>
                    </a:ln>
                    <a:extLst>
                      <a:ext uri="{53640926-AAD7-44D8-BBD7-CCE9431645EC}">
                        <a14:shadowObscured xmlns:a14="http://schemas.microsoft.com/office/drawing/2010/main"/>
                      </a:ext>
                    </a:extLst>
                  </pic:spPr>
                </pic:pic>
              </a:graphicData>
            </a:graphic>
          </wp:inline>
        </w:drawing>
      </w:r>
      <w:r w:rsidRPr="00A429E6">
        <w:rPr>
          <w:noProof/>
        </w:rPr>
        <w:drawing>
          <wp:inline distT="0" distB="0" distL="0" distR="0">
            <wp:extent cx="8070574" cy="5327374"/>
            <wp:effectExtent l="0" t="0" r="6985"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SHPRONESIM - URA E KUCIT_Page_08.jpg"/>
                    <pic:cNvPicPr/>
                  </pic:nvPicPr>
                  <pic:blipFill rotWithShape="1">
                    <a:blip r:embed="rId22" cstate="print">
                      <a:extLst>
                        <a:ext uri="{28A0092B-C50C-407E-A947-70E740481C1C}">
                          <a14:useLocalDpi xmlns:a14="http://schemas.microsoft.com/office/drawing/2010/main" val="0"/>
                        </a:ext>
                      </a:extLst>
                    </a:blip>
                    <a:srcRect l="6624" t="7904" r="14544" b="10478"/>
                    <a:stretch/>
                  </pic:blipFill>
                  <pic:spPr bwMode="auto">
                    <a:xfrm>
                      <a:off x="0" y="0"/>
                      <a:ext cx="8070730" cy="5327477"/>
                    </a:xfrm>
                    <a:prstGeom prst="rect">
                      <a:avLst/>
                    </a:prstGeom>
                    <a:ln>
                      <a:noFill/>
                    </a:ln>
                    <a:extLst>
                      <a:ext uri="{53640926-AAD7-44D8-BBD7-CCE9431645EC}">
                        <a14:shadowObscured xmlns:a14="http://schemas.microsoft.com/office/drawing/2010/main"/>
                      </a:ext>
                    </a:extLst>
                  </pic:spPr>
                </pic:pic>
              </a:graphicData>
            </a:graphic>
          </wp:inline>
        </w:drawing>
      </w:r>
      <w:r w:rsidRPr="00A429E6">
        <w:rPr>
          <w:noProof/>
        </w:rPr>
        <w:drawing>
          <wp:inline distT="0" distB="0" distL="0" distR="0">
            <wp:extent cx="8189843" cy="5295077"/>
            <wp:effectExtent l="0" t="0" r="1905"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SHPRONESIM - URA E KUCIT_Page_09.jpg"/>
                    <pic:cNvPicPr/>
                  </pic:nvPicPr>
                  <pic:blipFill rotWithShape="1">
                    <a:blip r:embed="rId23" cstate="print">
                      <a:extLst>
                        <a:ext uri="{28A0092B-C50C-407E-A947-70E740481C1C}">
                          <a14:useLocalDpi xmlns:a14="http://schemas.microsoft.com/office/drawing/2010/main" val="0"/>
                        </a:ext>
                      </a:extLst>
                    </a:blip>
                    <a:srcRect l="6364" t="8639" r="13636" b="9926"/>
                    <a:stretch/>
                  </pic:blipFill>
                  <pic:spPr bwMode="auto">
                    <a:xfrm>
                      <a:off x="0" y="0"/>
                      <a:ext cx="8190217" cy="5295319"/>
                    </a:xfrm>
                    <a:prstGeom prst="rect">
                      <a:avLst/>
                    </a:prstGeom>
                    <a:ln>
                      <a:noFill/>
                    </a:ln>
                    <a:extLst>
                      <a:ext uri="{53640926-AAD7-44D8-BBD7-CCE9431645EC}">
                        <a14:shadowObscured xmlns:a14="http://schemas.microsoft.com/office/drawing/2010/main"/>
                      </a:ext>
                    </a:extLst>
                  </pic:spPr>
                </pic:pic>
              </a:graphicData>
            </a:graphic>
          </wp:inline>
        </w:drawing>
      </w:r>
    </w:p>
    <w:p w:rsidR="00DC652E" w:rsidRPr="00A429E6" w:rsidRDefault="00DC652E" w:rsidP="007100FB">
      <w:pPr>
        <w:pStyle w:val="Paragrafi"/>
        <w:rPr>
          <w:lang w:val="sq-AL"/>
        </w:rPr>
      </w:pPr>
    </w:p>
    <w:p w:rsidR="00DC652E" w:rsidRPr="00A429E6" w:rsidRDefault="00527FEC" w:rsidP="00527FEC">
      <w:pPr>
        <w:pStyle w:val="Paragrafi"/>
        <w:jc w:val="center"/>
        <w:rPr>
          <w:lang w:val="sq-AL"/>
        </w:rPr>
      </w:pPr>
      <w:r w:rsidRPr="00A429E6">
        <w:rPr>
          <w:noProof/>
        </w:rPr>
        <w:drawing>
          <wp:inline distT="0" distB="0" distL="0" distR="0">
            <wp:extent cx="8493584" cy="5200153"/>
            <wp:effectExtent l="0" t="0" r="3175"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SHPRONESIM - URA E KUCIT_Page_10.jpg"/>
                    <pic:cNvPicPr/>
                  </pic:nvPicPr>
                  <pic:blipFill rotWithShape="1">
                    <a:blip r:embed="rId24">
                      <a:extLst>
                        <a:ext uri="{28A0092B-C50C-407E-A947-70E740481C1C}">
                          <a14:useLocalDpi xmlns:a14="http://schemas.microsoft.com/office/drawing/2010/main" val="0"/>
                        </a:ext>
                      </a:extLst>
                    </a:blip>
                    <a:srcRect l="6514" t="8441" r="13665" b="9740"/>
                    <a:stretch/>
                  </pic:blipFill>
                  <pic:spPr bwMode="auto">
                    <a:xfrm>
                      <a:off x="0" y="0"/>
                      <a:ext cx="8491170" cy="5198675"/>
                    </a:xfrm>
                    <a:prstGeom prst="rect">
                      <a:avLst/>
                    </a:prstGeom>
                    <a:ln>
                      <a:noFill/>
                    </a:ln>
                    <a:extLst>
                      <a:ext uri="{53640926-AAD7-44D8-BBD7-CCE9431645EC}">
                        <a14:shadowObscured xmlns:a14="http://schemas.microsoft.com/office/drawing/2010/main"/>
                      </a:ext>
                    </a:extLst>
                  </pic:spPr>
                </pic:pic>
              </a:graphicData>
            </a:graphic>
          </wp:inline>
        </w:drawing>
      </w:r>
    </w:p>
    <w:p w:rsidR="00DC652E" w:rsidRPr="00A429E6" w:rsidRDefault="00527FEC" w:rsidP="00527FEC">
      <w:pPr>
        <w:pStyle w:val="Paragrafi"/>
        <w:jc w:val="center"/>
        <w:rPr>
          <w:lang w:val="sq-AL"/>
        </w:rPr>
      </w:pPr>
      <w:r w:rsidRPr="00A429E6">
        <w:rPr>
          <w:noProof/>
        </w:rPr>
        <w:drawing>
          <wp:inline distT="0" distB="0" distL="0" distR="0">
            <wp:extent cx="8730532" cy="5231959"/>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SHPRONESIM - URA E KUCIT_Page_11.jpg"/>
                    <pic:cNvPicPr/>
                  </pic:nvPicPr>
                  <pic:blipFill rotWithShape="1">
                    <a:blip r:embed="rId25">
                      <a:extLst>
                        <a:ext uri="{28A0092B-C50C-407E-A947-70E740481C1C}">
                          <a14:useLocalDpi xmlns:a14="http://schemas.microsoft.com/office/drawing/2010/main" val="0"/>
                        </a:ext>
                      </a:extLst>
                    </a:blip>
                    <a:srcRect l="6606" t="8312" r="13848" b="18701"/>
                    <a:stretch/>
                  </pic:blipFill>
                  <pic:spPr bwMode="auto">
                    <a:xfrm>
                      <a:off x="0" y="0"/>
                      <a:ext cx="8728053" cy="5230473"/>
                    </a:xfrm>
                    <a:prstGeom prst="rect">
                      <a:avLst/>
                    </a:prstGeom>
                    <a:ln>
                      <a:noFill/>
                    </a:ln>
                    <a:extLst>
                      <a:ext uri="{53640926-AAD7-44D8-BBD7-CCE9431645EC}">
                        <a14:shadowObscured xmlns:a14="http://schemas.microsoft.com/office/drawing/2010/main"/>
                      </a:ext>
                    </a:extLst>
                  </pic:spPr>
                </pic:pic>
              </a:graphicData>
            </a:graphic>
          </wp:inline>
        </w:drawing>
      </w:r>
    </w:p>
    <w:p w:rsidR="00DC652E" w:rsidRPr="00A429E6" w:rsidRDefault="00DC652E" w:rsidP="007100FB">
      <w:pPr>
        <w:pStyle w:val="Paragrafi"/>
        <w:rPr>
          <w:lang w:val="sq-AL"/>
        </w:rPr>
      </w:pPr>
    </w:p>
    <w:p w:rsidR="00DC652E" w:rsidRPr="00A429E6" w:rsidRDefault="004B6738" w:rsidP="004B6738">
      <w:pPr>
        <w:pStyle w:val="Paragrafi"/>
        <w:jc w:val="center"/>
        <w:rPr>
          <w:lang w:val="sq-AL"/>
        </w:rPr>
      </w:pPr>
      <w:r w:rsidRPr="00A429E6">
        <w:rPr>
          <w:noProof/>
        </w:rPr>
        <w:drawing>
          <wp:inline distT="0" distB="0" distL="0" distR="0">
            <wp:extent cx="8843749" cy="537721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SHPRONESIM - URA VAJGURORE (3)_Page_01.jpg"/>
                    <pic:cNvPicPr/>
                  </pic:nvPicPr>
                  <pic:blipFill rotWithShape="1">
                    <a:blip r:embed="rId26">
                      <a:extLst>
                        <a:ext uri="{28A0092B-C50C-407E-A947-70E740481C1C}">
                          <a14:useLocalDpi xmlns:a14="http://schemas.microsoft.com/office/drawing/2010/main" val="0"/>
                        </a:ext>
                      </a:extLst>
                    </a:blip>
                    <a:srcRect l="10367" t="12209" r="10821" b="13117"/>
                    <a:stretch/>
                  </pic:blipFill>
                  <pic:spPr bwMode="auto">
                    <a:xfrm>
                      <a:off x="0" y="0"/>
                      <a:ext cx="8837929" cy="5373679"/>
                    </a:xfrm>
                    <a:prstGeom prst="rect">
                      <a:avLst/>
                    </a:prstGeom>
                    <a:ln>
                      <a:noFill/>
                    </a:ln>
                    <a:extLst>
                      <a:ext uri="{53640926-AAD7-44D8-BBD7-CCE9431645EC}">
                        <a14:shadowObscured xmlns:a14="http://schemas.microsoft.com/office/drawing/2010/main"/>
                      </a:ext>
                    </a:extLst>
                  </pic:spPr>
                </pic:pic>
              </a:graphicData>
            </a:graphic>
          </wp:inline>
        </w:drawing>
      </w:r>
      <w:r w:rsidRPr="00A429E6">
        <w:rPr>
          <w:noProof/>
        </w:rPr>
        <w:drawing>
          <wp:inline distT="0" distB="0" distL="0" distR="0">
            <wp:extent cx="8973403" cy="53362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SHPRONESIM - URA VAJGURORE (3)_Page_02.jpg"/>
                    <pic:cNvPicPr/>
                  </pic:nvPicPr>
                  <pic:blipFill rotWithShape="1">
                    <a:blip r:embed="rId27">
                      <a:extLst>
                        <a:ext uri="{28A0092B-C50C-407E-A947-70E740481C1C}">
                          <a14:useLocalDpi xmlns:a14="http://schemas.microsoft.com/office/drawing/2010/main" val="0"/>
                        </a:ext>
                      </a:extLst>
                    </a:blip>
                    <a:srcRect l="10275" t="11430" r="11188" b="11818"/>
                    <a:stretch/>
                  </pic:blipFill>
                  <pic:spPr bwMode="auto">
                    <a:xfrm>
                      <a:off x="0" y="0"/>
                      <a:ext cx="8971277" cy="5335011"/>
                    </a:xfrm>
                    <a:prstGeom prst="rect">
                      <a:avLst/>
                    </a:prstGeom>
                    <a:ln>
                      <a:noFill/>
                    </a:ln>
                    <a:extLst>
                      <a:ext uri="{53640926-AAD7-44D8-BBD7-CCE9431645EC}">
                        <a14:shadowObscured xmlns:a14="http://schemas.microsoft.com/office/drawing/2010/main"/>
                      </a:ext>
                    </a:extLst>
                  </pic:spPr>
                </pic:pic>
              </a:graphicData>
            </a:graphic>
          </wp:inline>
        </w:drawing>
      </w:r>
      <w:r w:rsidRPr="00A429E6">
        <w:rPr>
          <w:noProof/>
        </w:rPr>
        <w:drawing>
          <wp:inline distT="0" distB="0" distL="0" distR="0">
            <wp:extent cx="8961120" cy="530352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SHPRONESIM - URA VAJGURORE (3)_Page_03.jpg"/>
                    <pic:cNvPicPr/>
                  </pic:nvPicPr>
                  <pic:blipFill rotWithShape="1">
                    <a:blip r:embed="rId28">
                      <a:extLst>
                        <a:ext uri="{28A0092B-C50C-407E-A947-70E740481C1C}">
                          <a14:useLocalDpi xmlns:a14="http://schemas.microsoft.com/office/drawing/2010/main" val="0"/>
                        </a:ext>
                      </a:extLst>
                    </a:blip>
                    <a:srcRect l="10642" t="11039" r="10361" b="11818"/>
                    <a:stretch/>
                  </pic:blipFill>
                  <pic:spPr bwMode="auto">
                    <a:xfrm>
                      <a:off x="0" y="0"/>
                      <a:ext cx="8967409" cy="5307242"/>
                    </a:xfrm>
                    <a:prstGeom prst="rect">
                      <a:avLst/>
                    </a:prstGeom>
                    <a:ln>
                      <a:noFill/>
                    </a:ln>
                    <a:extLst>
                      <a:ext uri="{53640926-AAD7-44D8-BBD7-CCE9431645EC}">
                        <a14:shadowObscured xmlns:a14="http://schemas.microsoft.com/office/drawing/2010/main"/>
                      </a:ext>
                    </a:extLst>
                  </pic:spPr>
                </pic:pic>
              </a:graphicData>
            </a:graphic>
          </wp:inline>
        </w:drawing>
      </w:r>
      <w:r w:rsidRPr="00A429E6">
        <w:rPr>
          <w:noProof/>
        </w:rPr>
        <w:drawing>
          <wp:inline distT="0" distB="0" distL="0" distR="0">
            <wp:extent cx="8873656" cy="5224007"/>
            <wp:effectExtent l="0" t="0" r="381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SHPRONESIM - URA VAJGURORE (3)_Page_04.jpg"/>
                    <pic:cNvPicPr/>
                  </pic:nvPicPr>
                  <pic:blipFill rotWithShape="1">
                    <a:blip r:embed="rId29">
                      <a:extLst>
                        <a:ext uri="{28A0092B-C50C-407E-A947-70E740481C1C}">
                          <a14:useLocalDpi xmlns:a14="http://schemas.microsoft.com/office/drawing/2010/main" val="0"/>
                        </a:ext>
                      </a:extLst>
                    </a:blip>
                    <a:srcRect l="10552" t="11170" r="11187" b="11428"/>
                    <a:stretch/>
                  </pic:blipFill>
                  <pic:spPr bwMode="auto">
                    <a:xfrm>
                      <a:off x="0" y="0"/>
                      <a:ext cx="8871134" cy="5222522"/>
                    </a:xfrm>
                    <a:prstGeom prst="rect">
                      <a:avLst/>
                    </a:prstGeom>
                    <a:ln>
                      <a:noFill/>
                    </a:ln>
                    <a:extLst>
                      <a:ext uri="{53640926-AAD7-44D8-BBD7-CCE9431645EC}">
                        <a14:shadowObscured xmlns:a14="http://schemas.microsoft.com/office/drawing/2010/main"/>
                      </a:ext>
                    </a:extLst>
                  </pic:spPr>
                </pic:pic>
              </a:graphicData>
            </a:graphic>
          </wp:inline>
        </w:drawing>
      </w:r>
      <w:r w:rsidRPr="00A429E6">
        <w:rPr>
          <w:noProof/>
        </w:rPr>
        <w:drawing>
          <wp:inline distT="0" distB="0" distL="0" distR="0">
            <wp:extent cx="8460188" cy="5255813"/>
            <wp:effectExtent l="0" t="0" r="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SHPRONESIM - URA VAJGURORE (3)_Page_05.jpg"/>
                    <pic:cNvPicPr/>
                  </pic:nvPicPr>
                  <pic:blipFill rotWithShape="1">
                    <a:blip r:embed="rId30">
                      <a:extLst>
                        <a:ext uri="{28A0092B-C50C-407E-A947-70E740481C1C}">
                          <a14:useLocalDpi xmlns:a14="http://schemas.microsoft.com/office/drawing/2010/main" val="0"/>
                        </a:ext>
                      </a:extLst>
                    </a:blip>
                    <a:srcRect l="10184" t="11559" r="10913" b="11688"/>
                    <a:stretch/>
                  </pic:blipFill>
                  <pic:spPr bwMode="auto">
                    <a:xfrm>
                      <a:off x="0" y="0"/>
                      <a:ext cx="8459000" cy="5255075"/>
                    </a:xfrm>
                    <a:prstGeom prst="rect">
                      <a:avLst/>
                    </a:prstGeom>
                    <a:ln>
                      <a:noFill/>
                    </a:ln>
                    <a:extLst>
                      <a:ext uri="{53640926-AAD7-44D8-BBD7-CCE9431645EC}">
                        <a14:shadowObscured xmlns:a14="http://schemas.microsoft.com/office/drawing/2010/main"/>
                      </a:ext>
                    </a:extLst>
                  </pic:spPr>
                </pic:pic>
              </a:graphicData>
            </a:graphic>
          </wp:inline>
        </w:drawing>
      </w:r>
      <w:r w:rsidRPr="00A429E6">
        <w:rPr>
          <w:noProof/>
        </w:rPr>
        <w:drawing>
          <wp:inline distT="0" distB="0" distL="0" distR="0">
            <wp:extent cx="8738483" cy="4301656"/>
            <wp:effectExtent l="0" t="0" r="5715"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SHPRONESIM - URA VAJGURORE (3)_Page_06.jpg"/>
                    <pic:cNvPicPr/>
                  </pic:nvPicPr>
                  <pic:blipFill rotWithShape="1">
                    <a:blip r:embed="rId31">
                      <a:extLst>
                        <a:ext uri="{28A0092B-C50C-407E-A947-70E740481C1C}">
                          <a14:useLocalDpi xmlns:a14="http://schemas.microsoft.com/office/drawing/2010/main" val="0"/>
                        </a:ext>
                      </a:extLst>
                    </a:blip>
                    <a:srcRect l="10826" t="11299" r="11188" b="34026"/>
                    <a:stretch/>
                  </pic:blipFill>
                  <pic:spPr bwMode="auto">
                    <a:xfrm>
                      <a:off x="0" y="0"/>
                      <a:ext cx="8736001" cy="4300434"/>
                    </a:xfrm>
                    <a:prstGeom prst="rect">
                      <a:avLst/>
                    </a:prstGeom>
                    <a:ln>
                      <a:noFill/>
                    </a:ln>
                    <a:extLst>
                      <a:ext uri="{53640926-AAD7-44D8-BBD7-CCE9431645EC}">
                        <a14:shadowObscured xmlns:a14="http://schemas.microsoft.com/office/drawing/2010/main"/>
                      </a:ext>
                    </a:extLst>
                  </pic:spPr>
                </pic:pic>
              </a:graphicData>
            </a:graphic>
          </wp:inline>
        </w:drawing>
      </w:r>
    </w:p>
    <w:p w:rsidR="004D6564" w:rsidRPr="00A429E6" w:rsidRDefault="004D6564" w:rsidP="007100FB">
      <w:pPr>
        <w:pStyle w:val="Paragrafi"/>
        <w:rPr>
          <w:rFonts w:eastAsia="Times New Roman" w:cs="Calibri"/>
          <w:lang w:val="sq-AL"/>
        </w:rPr>
      </w:pPr>
    </w:p>
    <w:p w:rsidR="004D6564" w:rsidRPr="00A429E6" w:rsidRDefault="004D6564" w:rsidP="007100FB">
      <w:pPr>
        <w:pStyle w:val="Paragrafi"/>
        <w:rPr>
          <w:rFonts w:eastAsia="Times New Roman" w:cs="Calibri"/>
          <w:lang w:val="sq-AL"/>
        </w:rPr>
      </w:pPr>
    </w:p>
    <w:p w:rsidR="004D6564" w:rsidRPr="00A429E6" w:rsidRDefault="004D6564" w:rsidP="007100FB">
      <w:pPr>
        <w:pStyle w:val="Paragrafi"/>
        <w:rPr>
          <w:rFonts w:eastAsia="Times New Roman" w:cs="Calibri"/>
          <w:lang w:val="sq-AL"/>
        </w:rPr>
      </w:pPr>
    </w:p>
    <w:p w:rsidR="004D6564" w:rsidRPr="00A429E6" w:rsidRDefault="004D6564" w:rsidP="007100FB">
      <w:pPr>
        <w:pStyle w:val="Paragrafi"/>
        <w:rPr>
          <w:rFonts w:eastAsia="Times New Roman" w:cs="Calibri"/>
          <w:lang w:val="sq-AL"/>
        </w:rPr>
      </w:pPr>
    </w:p>
    <w:p w:rsidR="004D6564" w:rsidRPr="00A429E6" w:rsidRDefault="004D6564" w:rsidP="007100FB">
      <w:pPr>
        <w:pStyle w:val="Paragrafi"/>
        <w:rPr>
          <w:rFonts w:eastAsia="Times New Roman" w:cs="Calibri"/>
          <w:lang w:val="sq-AL"/>
        </w:rPr>
      </w:pPr>
    </w:p>
    <w:p w:rsidR="004D6564" w:rsidRPr="00A429E6" w:rsidRDefault="004D6564" w:rsidP="007100FB">
      <w:pPr>
        <w:pStyle w:val="Paragrafi"/>
        <w:rPr>
          <w:rFonts w:eastAsia="Times New Roman" w:cs="Calibri"/>
          <w:lang w:val="sq-AL"/>
        </w:rPr>
      </w:pPr>
    </w:p>
    <w:p w:rsidR="004D6564" w:rsidRPr="00A429E6" w:rsidRDefault="00BB1D69" w:rsidP="00BB1D69">
      <w:pPr>
        <w:pStyle w:val="Paragrafi"/>
        <w:jc w:val="center"/>
        <w:rPr>
          <w:rFonts w:eastAsia="Times New Roman" w:cs="Calibri"/>
          <w:lang w:val="sq-AL"/>
        </w:rPr>
      </w:pPr>
      <w:r w:rsidRPr="00A429E6">
        <w:rPr>
          <w:rFonts w:eastAsia="Times New Roman" w:cs="Calibri"/>
          <w:noProof/>
        </w:rPr>
        <w:drawing>
          <wp:inline distT="0" distB="0" distL="0" distR="0">
            <wp:extent cx="8873655" cy="5247861"/>
            <wp:effectExtent l="0" t="0" r="381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SHPRONESIM 3 - URA VAJGURORE_Page_1.jpg"/>
                    <pic:cNvPicPr/>
                  </pic:nvPicPr>
                  <pic:blipFill rotWithShape="1">
                    <a:blip r:embed="rId32">
                      <a:extLst>
                        <a:ext uri="{28A0092B-C50C-407E-A947-70E740481C1C}">
                          <a14:useLocalDpi xmlns:a14="http://schemas.microsoft.com/office/drawing/2010/main" val="0"/>
                        </a:ext>
                      </a:extLst>
                    </a:blip>
                    <a:srcRect l="5143" t="10915" r="5602" b="9695"/>
                    <a:stretch/>
                  </pic:blipFill>
                  <pic:spPr bwMode="auto">
                    <a:xfrm>
                      <a:off x="0" y="0"/>
                      <a:ext cx="8884364" cy="5254194"/>
                    </a:xfrm>
                    <a:prstGeom prst="rect">
                      <a:avLst/>
                    </a:prstGeom>
                    <a:ln>
                      <a:noFill/>
                    </a:ln>
                    <a:extLst>
                      <a:ext uri="{53640926-AAD7-44D8-BBD7-CCE9431645EC}">
                        <a14:shadowObscured xmlns:a14="http://schemas.microsoft.com/office/drawing/2010/main"/>
                      </a:ext>
                    </a:extLst>
                  </pic:spPr>
                </pic:pic>
              </a:graphicData>
            </a:graphic>
          </wp:inline>
        </w:drawing>
      </w:r>
    </w:p>
    <w:p w:rsidR="004D6564" w:rsidRPr="00A429E6" w:rsidRDefault="004D6564" w:rsidP="007100FB">
      <w:pPr>
        <w:pStyle w:val="Paragrafi"/>
        <w:rPr>
          <w:rFonts w:eastAsia="Times New Roman" w:cs="Calibri"/>
          <w:lang w:val="sq-AL"/>
        </w:rPr>
      </w:pPr>
    </w:p>
    <w:p w:rsidR="004D6564" w:rsidRPr="00A429E6" w:rsidRDefault="00BB1D69" w:rsidP="00BB1D69">
      <w:pPr>
        <w:pStyle w:val="Paragrafi"/>
        <w:jc w:val="center"/>
        <w:rPr>
          <w:rFonts w:eastAsia="Times New Roman" w:cs="Calibri"/>
          <w:lang w:val="sq-AL"/>
        </w:rPr>
      </w:pPr>
      <w:r w:rsidRPr="00A429E6">
        <w:rPr>
          <w:rFonts w:eastAsia="Times New Roman" w:cs="Calibri"/>
          <w:noProof/>
        </w:rPr>
        <w:drawing>
          <wp:inline distT="0" distB="0" distL="0" distR="0">
            <wp:extent cx="8762338" cy="2814527"/>
            <wp:effectExtent l="0" t="0" r="1270"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SHPRONESIM 3 - URA VAJGURORE_Page_2.jpg"/>
                    <pic:cNvPicPr/>
                  </pic:nvPicPr>
                  <pic:blipFill rotWithShape="1">
                    <a:blip r:embed="rId33">
                      <a:extLst>
                        <a:ext uri="{28A0092B-C50C-407E-A947-70E740481C1C}">
                          <a14:useLocalDpi xmlns:a14="http://schemas.microsoft.com/office/drawing/2010/main" val="0"/>
                        </a:ext>
                      </a:extLst>
                    </a:blip>
                    <a:srcRect l="5418" t="8056" r="5050" b="49195"/>
                    <a:stretch/>
                  </pic:blipFill>
                  <pic:spPr bwMode="auto">
                    <a:xfrm>
                      <a:off x="0" y="0"/>
                      <a:ext cx="8764886" cy="2815345"/>
                    </a:xfrm>
                    <a:prstGeom prst="rect">
                      <a:avLst/>
                    </a:prstGeom>
                    <a:ln>
                      <a:noFill/>
                    </a:ln>
                    <a:extLst>
                      <a:ext uri="{53640926-AAD7-44D8-BBD7-CCE9431645EC}">
                        <a14:shadowObscured xmlns:a14="http://schemas.microsoft.com/office/drawing/2010/main"/>
                      </a:ext>
                    </a:extLst>
                  </pic:spPr>
                </pic:pic>
              </a:graphicData>
            </a:graphic>
          </wp:inline>
        </w:drawing>
      </w:r>
    </w:p>
    <w:p w:rsidR="004D6564" w:rsidRPr="00A429E6" w:rsidRDefault="004D6564" w:rsidP="007100FB">
      <w:pPr>
        <w:pStyle w:val="Paragrafi"/>
        <w:rPr>
          <w:rFonts w:eastAsia="Times New Roman" w:cs="Calibri"/>
          <w:lang w:val="sq-AL"/>
        </w:rPr>
      </w:pPr>
    </w:p>
    <w:p w:rsidR="004D6564" w:rsidRPr="00A429E6" w:rsidRDefault="004D6564" w:rsidP="007100FB">
      <w:pPr>
        <w:pStyle w:val="Paragrafi"/>
        <w:rPr>
          <w:rFonts w:eastAsia="Times New Roman" w:cs="Calibri"/>
          <w:lang w:val="sq-AL"/>
        </w:rPr>
      </w:pPr>
    </w:p>
    <w:p w:rsidR="004D6564" w:rsidRPr="00A429E6" w:rsidRDefault="004D6564" w:rsidP="007100FB">
      <w:pPr>
        <w:pStyle w:val="Paragrafi"/>
        <w:rPr>
          <w:rFonts w:eastAsia="Times New Roman" w:cs="Calibri"/>
          <w:lang w:val="sq-AL"/>
        </w:rPr>
      </w:pPr>
    </w:p>
    <w:p w:rsidR="004D6564" w:rsidRPr="00A429E6" w:rsidRDefault="004D6564" w:rsidP="007100FB">
      <w:pPr>
        <w:pStyle w:val="Paragrafi"/>
        <w:rPr>
          <w:rFonts w:eastAsia="Times New Roman" w:cs="Calibri"/>
          <w:lang w:val="sq-AL"/>
        </w:rPr>
      </w:pPr>
    </w:p>
    <w:p w:rsidR="004D6564" w:rsidRPr="00A429E6" w:rsidRDefault="004D6564" w:rsidP="007100FB">
      <w:pPr>
        <w:pStyle w:val="Paragrafi"/>
        <w:rPr>
          <w:rFonts w:eastAsia="Times New Roman" w:cs="Calibri"/>
          <w:lang w:val="sq-AL"/>
        </w:rPr>
      </w:pPr>
    </w:p>
    <w:p w:rsidR="004D6564" w:rsidRPr="00A429E6" w:rsidRDefault="004D6564" w:rsidP="007100FB">
      <w:pPr>
        <w:pStyle w:val="Paragrafi"/>
        <w:rPr>
          <w:rFonts w:eastAsia="Times New Roman" w:cs="Calibri"/>
          <w:lang w:val="sq-AL"/>
        </w:rPr>
      </w:pPr>
    </w:p>
    <w:p w:rsidR="004D6564" w:rsidRPr="00A429E6" w:rsidRDefault="004D6564" w:rsidP="007100FB">
      <w:pPr>
        <w:pStyle w:val="Paragrafi"/>
        <w:rPr>
          <w:rFonts w:eastAsia="Times New Roman" w:cs="Calibri"/>
          <w:lang w:val="sq-AL"/>
        </w:rPr>
      </w:pPr>
    </w:p>
    <w:p w:rsidR="004D6564" w:rsidRPr="00A429E6" w:rsidRDefault="004D6564" w:rsidP="007100FB">
      <w:pPr>
        <w:pStyle w:val="Paragrafi"/>
        <w:rPr>
          <w:rFonts w:eastAsia="Times New Roman" w:cs="Calibri"/>
          <w:lang w:val="sq-AL"/>
        </w:rPr>
      </w:pPr>
    </w:p>
    <w:p w:rsidR="00375B7D" w:rsidRPr="00A429E6" w:rsidRDefault="00375B7D" w:rsidP="007100FB">
      <w:pPr>
        <w:pStyle w:val="Paragrafi"/>
        <w:rPr>
          <w:lang w:val="sq-AL"/>
        </w:rPr>
      </w:pPr>
    </w:p>
    <w:p w:rsidR="00375B7D" w:rsidRPr="00A429E6" w:rsidRDefault="00375B7D" w:rsidP="007100FB">
      <w:pPr>
        <w:pStyle w:val="Paragrafi"/>
        <w:rPr>
          <w:lang w:val="sq-AL"/>
        </w:rPr>
      </w:pPr>
    </w:p>
    <w:p w:rsidR="00375B7D" w:rsidRPr="00A429E6" w:rsidRDefault="00375B7D" w:rsidP="007100FB">
      <w:pPr>
        <w:pStyle w:val="Paragrafi"/>
        <w:rPr>
          <w:lang w:val="sq-AL"/>
        </w:rPr>
      </w:pPr>
    </w:p>
    <w:p w:rsidR="00375B7D" w:rsidRPr="00A429E6" w:rsidRDefault="00375B7D" w:rsidP="007100FB">
      <w:pPr>
        <w:pStyle w:val="Paragrafi"/>
        <w:rPr>
          <w:lang w:val="sq-AL"/>
        </w:rPr>
      </w:pPr>
    </w:p>
    <w:p w:rsidR="00375B7D" w:rsidRPr="00A429E6" w:rsidRDefault="00375B7D" w:rsidP="007100FB">
      <w:pPr>
        <w:pStyle w:val="Paragrafi"/>
        <w:rPr>
          <w:lang w:val="sq-AL"/>
        </w:rPr>
      </w:pPr>
    </w:p>
    <w:p w:rsidR="00375B7D" w:rsidRPr="00A429E6" w:rsidRDefault="00375B7D" w:rsidP="007100FB">
      <w:pPr>
        <w:pStyle w:val="Paragrafi"/>
        <w:rPr>
          <w:lang w:val="sq-AL"/>
        </w:rPr>
      </w:pPr>
    </w:p>
    <w:p w:rsidR="00375B7D" w:rsidRPr="00A429E6" w:rsidRDefault="00375B7D" w:rsidP="007100FB">
      <w:pPr>
        <w:pStyle w:val="Paragrafi"/>
        <w:rPr>
          <w:lang w:val="sq-AL"/>
        </w:rPr>
      </w:pPr>
    </w:p>
    <w:p w:rsidR="00375B7D" w:rsidRPr="00A429E6" w:rsidRDefault="00375B7D" w:rsidP="007100FB">
      <w:pPr>
        <w:pStyle w:val="Paragrafi"/>
        <w:rPr>
          <w:lang w:val="sq-AL"/>
        </w:rPr>
      </w:pPr>
    </w:p>
    <w:p w:rsidR="00375B7D" w:rsidRPr="00A429E6" w:rsidRDefault="00075239" w:rsidP="007100FB">
      <w:pPr>
        <w:pStyle w:val="Paragrafi"/>
        <w:rPr>
          <w:lang w:val="sq-AL"/>
        </w:rPr>
      </w:pPr>
      <w:r w:rsidRPr="00A429E6">
        <w:rPr>
          <w:noProof/>
        </w:rPr>
        <w:drawing>
          <wp:inline distT="0" distB="0" distL="0" distR="0">
            <wp:extent cx="9000877" cy="2838616"/>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SHPRONESIM 4 - URA VAJGURORE_Page_01.jpg"/>
                    <pic:cNvPicPr/>
                  </pic:nvPicPr>
                  <pic:blipFill rotWithShape="1">
                    <a:blip r:embed="rId34">
                      <a:extLst>
                        <a:ext uri="{28A0092B-C50C-407E-A947-70E740481C1C}">
                          <a14:useLocalDpi xmlns:a14="http://schemas.microsoft.com/office/drawing/2010/main" val="0"/>
                        </a:ext>
                      </a:extLst>
                    </a:blip>
                    <a:srcRect l="5693" t="11434" r="7805" b="51275"/>
                    <a:stretch/>
                  </pic:blipFill>
                  <pic:spPr bwMode="auto">
                    <a:xfrm>
                      <a:off x="0" y="0"/>
                      <a:ext cx="9005685" cy="2840132"/>
                    </a:xfrm>
                    <a:prstGeom prst="rect">
                      <a:avLst/>
                    </a:prstGeom>
                    <a:ln>
                      <a:noFill/>
                    </a:ln>
                    <a:extLst>
                      <a:ext uri="{53640926-AAD7-44D8-BBD7-CCE9431645EC}">
                        <a14:shadowObscured xmlns:a14="http://schemas.microsoft.com/office/drawing/2010/main"/>
                      </a:ext>
                    </a:extLst>
                  </pic:spPr>
                </pic:pic>
              </a:graphicData>
            </a:graphic>
          </wp:inline>
        </w:drawing>
      </w:r>
    </w:p>
    <w:p w:rsidR="00375B7D" w:rsidRPr="00A429E6" w:rsidRDefault="00375B7D" w:rsidP="007100FB">
      <w:pPr>
        <w:pStyle w:val="Paragrafi"/>
        <w:rPr>
          <w:lang w:val="sq-AL"/>
        </w:rPr>
      </w:pPr>
    </w:p>
    <w:p w:rsidR="00375B7D" w:rsidRPr="00A429E6" w:rsidRDefault="00375B7D" w:rsidP="007100FB">
      <w:pPr>
        <w:pStyle w:val="Paragrafi"/>
        <w:rPr>
          <w:lang w:val="sq-AL"/>
        </w:rPr>
      </w:pPr>
    </w:p>
    <w:p w:rsidR="00375B7D" w:rsidRPr="00A429E6" w:rsidRDefault="00375B7D" w:rsidP="007100FB">
      <w:pPr>
        <w:pStyle w:val="Paragrafi"/>
        <w:rPr>
          <w:lang w:val="sq-AL"/>
        </w:rPr>
      </w:pPr>
    </w:p>
    <w:p w:rsidR="00375B7D" w:rsidRPr="00A429E6" w:rsidRDefault="00375B7D" w:rsidP="007100FB">
      <w:pPr>
        <w:pStyle w:val="Paragrafi"/>
        <w:rPr>
          <w:lang w:val="sq-AL"/>
        </w:rPr>
      </w:pPr>
    </w:p>
    <w:p w:rsidR="00375B7D" w:rsidRPr="00A429E6" w:rsidRDefault="00375B7D" w:rsidP="007100FB">
      <w:pPr>
        <w:pStyle w:val="Paragrafi"/>
        <w:rPr>
          <w:lang w:val="sq-AL"/>
        </w:rPr>
      </w:pPr>
    </w:p>
    <w:p w:rsidR="00375B7D" w:rsidRPr="00A429E6" w:rsidRDefault="00375B7D" w:rsidP="007100FB">
      <w:pPr>
        <w:pStyle w:val="Paragrafi"/>
        <w:rPr>
          <w:lang w:val="sq-AL"/>
        </w:rPr>
      </w:pPr>
    </w:p>
    <w:p w:rsidR="00375B7D" w:rsidRPr="00A429E6" w:rsidRDefault="00375B7D" w:rsidP="007100FB">
      <w:pPr>
        <w:pStyle w:val="Paragrafi"/>
        <w:rPr>
          <w:lang w:val="sq-AL"/>
        </w:rPr>
      </w:pPr>
    </w:p>
    <w:p w:rsidR="00113674" w:rsidRPr="00A429E6" w:rsidRDefault="00113674" w:rsidP="007100FB">
      <w:pPr>
        <w:pStyle w:val="Paragrafi"/>
        <w:rPr>
          <w:lang w:val="sq-AL"/>
        </w:rPr>
      </w:pPr>
    </w:p>
    <w:p w:rsidR="0079291B" w:rsidRPr="00A429E6" w:rsidRDefault="0079291B" w:rsidP="007100FB">
      <w:pPr>
        <w:pStyle w:val="Paragrafi"/>
        <w:rPr>
          <w:lang w:val="sq-AL"/>
        </w:rPr>
      </w:pPr>
    </w:p>
    <w:p w:rsidR="0079291B" w:rsidRPr="00A429E6" w:rsidRDefault="0079291B" w:rsidP="007100FB">
      <w:pPr>
        <w:pStyle w:val="Paragrafi"/>
        <w:rPr>
          <w:lang w:val="sq-AL"/>
        </w:rPr>
      </w:pPr>
    </w:p>
    <w:p w:rsidR="0079291B" w:rsidRPr="00A429E6" w:rsidRDefault="0079291B" w:rsidP="007100FB">
      <w:pPr>
        <w:pStyle w:val="Paragrafi"/>
        <w:rPr>
          <w:lang w:val="sq-AL"/>
        </w:rPr>
      </w:pPr>
    </w:p>
    <w:p w:rsidR="0079291B" w:rsidRPr="00A429E6" w:rsidRDefault="0079291B" w:rsidP="007100FB">
      <w:pPr>
        <w:pStyle w:val="Paragrafi"/>
        <w:rPr>
          <w:lang w:val="sq-AL"/>
        </w:rPr>
      </w:pPr>
    </w:p>
    <w:p w:rsidR="0079291B" w:rsidRPr="00A429E6" w:rsidRDefault="0079291B" w:rsidP="007100FB">
      <w:pPr>
        <w:pStyle w:val="Paragrafi"/>
        <w:rPr>
          <w:lang w:val="sq-AL"/>
        </w:rPr>
      </w:pPr>
    </w:p>
    <w:p w:rsidR="0079291B" w:rsidRPr="00A429E6" w:rsidRDefault="0079291B" w:rsidP="007100FB">
      <w:pPr>
        <w:pStyle w:val="Paragrafi"/>
        <w:rPr>
          <w:lang w:val="sq-AL"/>
        </w:rPr>
      </w:pPr>
    </w:p>
    <w:p w:rsidR="002D622A" w:rsidRPr="00A429E6" w:rsidRDefault="002D622A" w:rsidP="004E2F18">
      <w:pPr>
        <w:spacing w:after="0" w:line="240" w:lineRule="auto"/>
        <w:ind w:left="568"/>
        <w:jc w:val="left"/>
        <w:rPr>
          <w:rFonts w:ascii="Times New Roman" w:eastAsia="Times New Roman" w:hAnsi="Times New Roman"/>
          <w:bCs/>
          <w:sz w:val="20"/>
          <w:szCs w:val="20"/>
          <w:lang w:val="sq-AL"/>
        </w:rPr>
      </w:pPr>
      <w:r w:rsidRPr="00A429E6">
        <w:rPr>
          <w:rFonts w:ascii="Times New Roman" w:eastAsia="Times New Roman" w:hAnsi="Times New Roman"/>
          <w:bCs/>
          <w:sz w:val="20"/>
          <w:szCs w:val="20"/>
          <w:lang w:val="sq-AL"/>
        </w:rPr>
        <w:t>REPUBLIKA E SHQIPERISË</w:t>
      </w:r>
    </w:p>
    <w:p w:rsidR="002D622A" w:rsidRPr="00A429E6" w:rsidRDefault="002D622A" w:rsidP="002D622A">
      <w:pPr>
        <w:spacing w:after="0" w:line="240" w:lineRule="auto"/>
        <w:ind w:firstLine="0"/>
        <w:jc w:val="left"/>
        <w:rPr>
          <w:rFonts w:ascii="Times New Roman" w:eastAsia="Times New Roman" w:hAnsi="Times New Roman"/>
          <w:bCs/>
          <w:sz w:val="20"/>
          <w:szCs w:val="20"/>
          <w:lang w:val="sq-AL"/>
        </w:rPr>
      </w:pPr>
      <w:r w:rsidRPr="00A429E6">
        <w:rPr>
          <w:rFonts w:ascii="Times New Roman" w:eastAsia="Times New Roman" w:hAnsi="Times New Roman"/>
          <w:bCs/>
          <w:sz w:val="20"/>
          <w:szCs w:val="20"/>
          <w:lang w:val="sq-AL"/>
        </w:rPr>
        <w:t xml:space="preserve">              </w:t>
      </w:r>
      <w:r w:rsidR="00B44A1E">
        <w:rPr>
          <w:rFonts w:ascii="Times New Roman" w:eastAsia="Times New Roman" w:hAnsi="Times New Roman"/>
          <w:bCs/>
          <w:sz w:val="20"/>
          <w:szCs w:val="20"/>
          <w:lang w:val="sq-AL"/>
        </w:rPr>
        <w:t xml:space="preserve"> </w:t>
      </w:r>
      <w:r w:rsidR="00B44A1E">
        <w:rPr>
          <w:rFonts w:ascii="Times New Roman" w:eastAsia="Times New Roman" w:hAnsi="Times New Roman"/>
          <w:bCs/>
          <w:sz w:val="20"/>
          <w:szCs w:val="20"/>
          <w:lang w:val="sq-AL"/>
        </w:rPr>
        <w:tab/>
      </w:r>
      <w:r w:rsidRPr="00A429E6">
        <w:rPr>
          <w:rFonts w:ascii="Times New Roman" w:eastAsia="Times New Roman" w:hAnsi="Times New Roman"/>
          <w:bCs/>
          <w:sz w:val="20"/>
          <w:szCs w:val="20"/>
          <w:lang w:val="sq-AL"/>
        </w:rPr>
        <w:t>MINISTRIA E TRANSPORTIT DHE INFRASTRUKTURËS</w:t>
      </w:r>
    </w:p>
    <w:p w:rsidR="002D622A" w:rsidRPr="00A429E6" w:rsidRDefault="002D622A" w:rsidP="002D622A">
      <w:pPr>
        <w:pStyle w:val="Paragrafi"/>
        <w:rPr>
          <w:rFonts w:ascii="Times New Roman" w:eastAsia="Times New Roman" w:hAnsi="Times New Roman"/>
          <w:bCs/>
          <w:sz w:val="20"/>
          <w:szCs w:val="20"/>
          <w:lang w:val="sq-AL"/>
        </w:rPr>
      </w:pPr>
      <w:r w:rsidRPr="00A429E6">
        <w:rPr>
          <w:rFonts w:ascii="Times New Roman" w:eastAsia="Times New Roman" w:hAnsi="Times New Roman"/>
          <w:bCs/>
          <w:sz w:val="20"/>
          <w:szCs w:val="20"/>
          <w:lang w:val="sq-AL"/>
        </w:rPr>
        <w:t xml:space="preserve">          AUTORITETI RRUGOR SHQIPTAR </w:t>
      </w:r>
    </w:p>
    <w:p w:rsidR="002D622A" w:rsidRPr="00A429E6" w:rsidRDefault="002D622A" w:rsidP="002D622A">
      <w:pPr>
        <w:pStyle w:val="Paragrafi"/>
        <w:rPr>
          <w:rFonts w:ascii="Times New Roman" w:eastAsia="Times New Roman" w:hAnsi="Times New Roman"/>
          <w:b/>
          <w:bCs/>
          <w:sz w:val="20"/>
          <w:szCs w:val="20"/>
          <w:lang w:val="sq-AL"/>
        </w:rPr>
      </w:pPr>
    </w:p>
    <w:p w:rsidR="0079291B" w:rsidRPr="00A429E6" w:rsidRDefault="002D622A" w:rsidP="002D622A">
      <w:pPr>
        <w:pStyle w:val="Paragrafi"/>
        <w:jc w:val="center"/>
        <w:rPr>
          <w:sz w:val="20"/>
          <w:szCs w:val="20"/>
          <w:lang w:val="sq-AL"/>
        </w:rPr>
      </w:pPr>
      <w:r w:rsidRPr="00A429E6">
        <w:rPr>
          <w:rFonts w:ascii="Times New Roman" w:eastAsia="Times New Roman" w:hAnsi="Times New Roman"/>
          <w:bCs/>
          <w:sz w:val="20"/>
          <w:szCs w:val="20"/>
          <w:lang w:val="sq-AL"/>
        </w:rPr>
        <w:t>LISTA E PRONAREVE TË OBJEKTEVE QË PREKEN NGA NDËRTIMI I SEGMENTIT RRUGOR "LUSHNJË-BERAT" (OBJEKTET)</w:t>
      </w:r>
    </w:p>
    <w:p w:rsidR="0079291B" w:rsidRPr="00A429E6" w:rsidRDefault="002D622A" w:rsidP="002D622A">
      <w:pPr>
        <w:pStyle w:val="Paragrafi"/>
        <w:jc w:val="center"/>
        <w:rPr>
          <w:lang w:val="sq-AL"/>
        </w:rPr>
      </w:pPr>
      <w:r w:rsidRPr="00A429E6">
        <w:rPr>
          <w:noProof/>
        </w:rPr>
        <w:drawing>
          <wp:inline distT="0" distB="0" distL="0" distR="0">
            <wp:extent cx="8563425" cy="4428876"/>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5">
                      <a:extLst>
                        <a:ext uri="{28A0092B-C50C-407E-A947-70E740481C1C}">
                          <a14:useLocalDpi xmlns:a14="http://schemas.microsoft.com/office/drawing/2010/main" val="0"/>
                        </a:ext>
                      </a:extLst>
                    </a:blip>
                    <a:srcRect t="15988"/>
                    <a:stretch/>
                  </pic:blipFill>
                  <pic:spPr bwMode="auto">
                    <a:xfrm>
                      <a:off x="0" y="0"/>
                      <a:ext cx="8563610" cy="4428972"/>
                    </a:xfrm>
                    <a:prstGeom prst="rect">
                      <a:avLst/>
                    </a:prstGeom>
                    <a:noFill/>
                    <a:ln>
                      <a:noFill/>
                    </a:ln>
                    <a:extLst>
                      <a:ext uri="{53640926-AAD7-44D8-BBD7-CCE9431645EC}">
                        <a14:shadowObscured xmlns:a14="http://schemas.microsoft.com/office/drawing/2010/main"/>
                      </a:ext>
                    </a:extLst>
                  </pic:spPr>
                </pic:pic>
              </a:graphicData>
            </a:graphic>
          </wp:inline>
        </w:drawing>
      </w:r>
    </w:p>
    <w:p w:rsidR="004F7443" w:rsidRPr="00A429E6" w:rsidRDefault="004F7443" w:rsidP="007100FB">
      <w:pPr>
        <w:pStyle w:val="Paragrafi"/>
        <w:rPr>
          <w:lang w:val="sq-AL"/>
        </w:rPr>
        <w:sectPr w:rsidR="004F7443" w:rsidRPr="00A429E6" w:rsidSect="007739FF">
          <w:headerReference w:type="even" r:id="rId36"/>
          <w:headerReference w:type="default" r:id="rId37"/>
          <w:pgSz w:w="16840" w:h="11907" w:orient="landscape" w:code="9"/>
          <w:pgMar w:top="1134" w:right="720" w:bottom="1134" w:left="720" w:header="851" w:footer="851" w:gutter="0"/>
          <w:cols w:space="720"/>
          <w:docGrid w:linePitch="360"/>
        </w:sectPr>
      </w:pPr>
    </w:p>
    <w:p w:rsidR="00916137" w:rsidRPr="00A429E6" w:rsidRDefault="00916137" w:rsidP="00916137">
      <w:pPr>
        <w:shd w:val="clear" w:color="auto" w:fill="FFFFFF"/>
        <w:spacing w:after="0"/>
        <w:jc w:val="center"/>
        <w:rPr>
          <w:rFonts w:ascii="Garamond" w:hAnsi="Garamond"/>
          <w:b/>
          <w:bCs/>
          <w:sz w:val="24"/>
          <w:szCs w:val="24"/>
          <w:lang w:val="sq-AL"/>
        </w:rPr>
      </w:pPr>
      <w:r w:rsidRPr="00A429E6">
        <w:rPr>
          <w:rFonts w:ascii="Garamond" w:hAnsi="Garamond"/>
          <w:b/>
          <w:bCs/>
          <w:sz w:val="24"/>
          <w:szCs w:val="24"/>
          <w:lang w:val="sq-AL"/>
        </w:rPr>
        <w:t>UDHËZIM I PËRBASHKËT</w:t>
      </w:r>
    </w:p>
    <w:p w:rsidR="00916137" w:rsidRPr="00A429E6" w:rsidRDefault="00916137" w:rsidP="00916137">
      <w:pPr>
        <w:shd w:val="clear" w:color="auto" w:fill="FFFFFF"/>
        <w:spacing w:after="0"/>
        <w:jc w:val="center"/>
        <w:rPr>
          <w:rFonts w:ascii="Garamond" w:hAnsi="Garamond"/>
          <w:b/>
          <w:bCs/>
          <w:sz w:val="24"/>
          <w:szCs w:val="24"/>
          <w:lang w:val="sq-AL"/>
        </w:rPr>
      </w:pPr>
      <w:r w:rsidRPr="00A429E6">
        <w:rPr>
          <w:rFonts w:ascii="Garamond" w:hAnsi="Garamond"/>
          <w:b/>
          <w:bCs/>
          <w:sz w:val="24"/>
          <w:szCs w:val="24"/>
          <w:lang w:val="sq-AL"/>
        </w:rPr>
        <w:t xml:space="preserve">Nr. 8451/4, datë 5.1.2015 </w:t>
      </w:r>
    </w:p>
    <w:p w:rsidR="00916137" w:rsidRPr="00A429E6" w:rsidRDefault="00916137" w:rsidP="00916137">
      <w:pPr>
        <w:pStyle w:val="Hapesira7"/>
        <w:rPr>
          <w:lang w:val="sq-AL"/>
        </w:rPr>
      </w:pPr>
    </w:p>
    <w:p w:rsidR="00916137" w:rsidRPr="00A429E6" w:rsidRDefault="00916137" w:rsidP="00916137">
      <w:pPr>
        <w:shd w:val="clear" w:color="auto" w:fill="FFFFFF"/>
        <w:spacing w:after="0"/>
        <w:jc w:val="center"/>
        <w:rPr>
          <w:rFonts w:ascii="Garamond" w:eastAsia="MS Mincho" w:hAnsi="Garamond" w:cs="CG Times"/>
          <w:b/>
          <w:bCs/>
          <w:caps/>
          <w:sz w:val="24"/>
          <w:szCs w:val="24"/>
          <w:lang w:val="sq-AL"/>
        </w:rPr>
      </w:pPr>
      <w:r w:rsidRPr="00A429E6">
        <w:rPr>
          <w:rFonts w:ascii="Garamond" w:eastAsia="MS Mincho" w:hAnsi="Garamond" w:cs="CG Times"/>
          <w:b/>
          <w:bCs/>
          <w:caps/>
          <w:sz w:val="24"/>
          <w:szCs w:val="24"/>
          <w:lang w:val="sq-AL"/>
        </w:rPr>
        <w:t>PËR CAKTIMIN E ÇMIMIT DHE TARIFAVE TË BOTIMEVE TË QENDRËS SË BOTIMEVE ZYRTARE, SI DHE INSTITUCIONET QË PËRFITOJNË FALAS KOPJE TË BOTUARA TË FLETORES ZYRTARE</w:t>
      </w:r>
    </w:p>
    <w:p w:rsidR="00916137" w:rsidRPr="00A429E6" w:rsidRDefault="00916137" w:rsidP="00916137">
      <w:pPr>
        <w:pStyle w:val="Hapesira7"/>
        <w:rPr>
          <w:lang w:val="sq-AL"/>
        </w:rPr>
      </w:pPr>
    </w:p>
    <w:p w:rsidR="00916137" w:rsidRPr="00A429E6" w:rsidRDefault="00916137" w:rsidP="00916137">
      <w:pPr>
        <w:pStyle w:val="Paragrafi"/>
        <w:rPr>
          <w:lang w:val="sq-AL"/>
        </w:rPr>
      </w:pPr>
      <w:r w:rsidRPr="00A429E6">
        <w:rPr>
          <w:lang w:val="sq-AL"/>
        </w:rPr>
        <w:t>Në mbështetje të nenit 102, pika 4</w:t>
      </w:r>
      <w:r w:rsidR="005C6CBA" w:rsidRPr="00A429E6">
        <w:rPr>
          <w:lang w:val="sq-AL"/>
        </w:rPr>
        <w:t>,</w:t>
      </w:r>
      <w:r w:rsidRPr="00A429E6">
        <w:rPr>
          <w:lang w:val="sq-AL"/>
        </w:rPr>
        <w:t xml:space="preserve"> të Kushtetutës dhe të nenit 16, pika 4, të ligjit nr.</w:t>
      </w:r>
      <w:r w:rsidR="00A429E6">
        <w:rPr>
          <w:lang w:val="sq-AL"/>
        </w:rPr>
        <w:t xml:space="preserve"> </w:t>
      </w:r>
      <w:r w:rsidRPr="00A429E6">
        <w:rPr>
          <w:lang w:val="sq-AL"/>
        </w:rPr>
        <w:t xml:space="preserve">78/2014, “Për organizimin dhe </w:t>
      </w:r>
      <w:r w:rsidR="00A429E6" w:rsidRPr="00A429E6">
        <w:rPr>
          <w:lang w:val="sq-AL"/>
        </w:rPr>
        <w:t>funksionimin</w:t>
      </w:r>
      <w:r w:rsidRPr="00A429E6">
        <w:rPr>
          <w:lang w:val="sq-AL"/>
        </w:rPr>
        <w:t xml:space="preserve"> e Qendrës së Botimeve Zyrtare”, ministri i Drejtësisë dhe ministri i Financave</w:t>
      </w:r>
    </w:p>
    <w:p w:rsidR="00916137" w:rsidRPr="00A429E6" w:rsidRDefault="00916137" w:rsidP="00916137">
      <w:pPr>
        <w:pStyle w:val="Hapesira7"/>
        <w:rPr>
          <w:lang w:val="sq-AL"/>
        </w:rPr>
      </w:pPr>
    </w:p>
    <w:p w:rsidR="00916137" w:rsidRPr="00A429E6" w:rsidRDefault="00916137" w:rsidP="00916137">
      <w:pPr>
        <w:pStyle w:val="Titull-Titull"/>
        <w:rPr>
          <w:lang w:val="sq-AL"/>
        </w:rPr>
      </w:pPr>
      <w:r w:rsidRPr="00A429E6">
        <w:rPr>
          <w:lang w:val="sq-AL"/>
        </w:rPr>
        <w:t>UDHËZOJNË:</w:t>
      </w:r>
    </w:p>
    <w:p w:rsidR="00916137" w:rsidRPr="00A429E6" w:rsidRDefault="00916137" w:rsidP="00916137">
      <w:pPr>
        <w:pStyle w:val="Hapesira7"/>
        <w:rPr>
          <w:lang w:val="sq-AL"/>
        </w:rPr>
      </w:pPr>
    </w:p>
    <w:p w:rsidR="00916137" w:rsidRPr="00A429E6" w:rsidRDefault="006C5F95" w:rsidP="00916137">
      <w:pPr>
        <w:pStyle w:val="Paragrafi"/>
        <w:rPr>
          <w:lang w:val="sq-AL"/>
        </w:rPr>
      </w:pPr>
      <w:r w:rsidRPr="00A429E6">
        <w:rPr>
          <w:lang w:val="sq-AL"/>
        </w:rPr>
        <w:t>1. Çmim</w:t>
      </w:r>
      <w:r w:rsidR="00916137" w:rsidRPr="00A429E6">
        <w:rPr>
          <w:lang w:val="sq-AL"/>
        </w:rPr>
        <w:t xml:space="preserve">i i shitjes së botimeve (përfshirë edhe Fletoren Zyrtare)  llogaritet si prodhim i çmimit për një faqe, me numrin e faqeve të botimit. </w:t>
      </w:r>
      <w:r w:rsidR="008B21C6" w:rsidRPr="00A429E6">
        <w:rPr>
          <w:lang w:val="sq-AL"/>
        </w:rPr>
        <w:t>Çmimi</w:t>
      </w:r>
      <w:r w:rsidR="00916137" w:rsidRPr="00A429E6">
        <w:rPr>
          <w:lang w:val="sq-AL"/>
        </w:rPr>
        <w:t xml:space="preserve"> për një faqe është 7 (shtatë) lekë.</w:t>
      </w:r>
    </w:p>
    <w:p w:rsidR="00916137" w:rsidRPr="00A429E6" w:rsidRDefault="00916137" w:rsidP="00916137">
      <w:pPr>
        <w:pStyle w:val="Paragrafi"/>
        <w:rPr>
          <w:lang w:val="sq-AL"/>
        </w:rPr>
      </w:pPr>
      <w:r w:rsidRPr="00A429E6">
        <w:rPr>
          <w:lang w:val="sq-AL"/>
        </w:rPr>
        <w:t>2. Për botimet me lidhje speciale, çmim total i botimit do të jetë i barabartë me çmimin e rezultati</w:t>
      </w:r>
      <w:r w:rsidR="005C6CBA" w:rsidRPr="00A429E6">
        <w:rPr>
          <w:lang w:val="sq-AL"/>
        </w:rPr>
        <w:t>t të prodhimit (7 lekë për nr. f</w:t>
      </w:r>
      <w:r w:rsidRPr="00A429E6">
        <w:rPr>
          <w:lang w:val="sq-AL"/>
        </w:rPr>
        <w:t xml:space="preserve">aqesh) plus 300 lekë. </w:t>
      </w:r>
    </w:p>
    <w:p w:rsidR="00916137" w:rsidRPr="00A429E6" w:rsidRDefault="00916137" w:rsidP="00916137">
      <w:pPr>
        <w:pStyle w:val="Paragrafi"/>
        <w:rPr>
          <w:lang w:val="sq-AL"/>
        </w:rPr>
      </w:pPr>
      <w:r w:rsidRPr="00A429E6">
        <w:rPr>
          <w:lang w:val="sq-AL"/>
        </w:rPr>
        <w:t>3. Çdo subjekt i interesuar mund të bëjë abonim vjetor pranë “Posta Shqiptare” sh.a.</w:t>
      </w:r>
    </w:p>
    <w:p w:rsidR="00916137" w:rsidRPr="00A429E6" w:rsidRDefault="00916137" w:rsidP="00916137">
      <w:pPr>
        <w:pStyle w:val="Paragrafi"/>
        <w:rPr>
          <w:lang w:val="sq-AL"/>
        </w:rPr>
      </w:pPr>
      <w:r w:rsidRPr="00A429E6">
        <w:rPr>
          <w:lang w:val="sq-AL"/>
        </w:rPr>
        <w:t>4. Botimet (përfshirë edhe Fletoren Zyrtare) mund të shiten drejtpërdrejt nga Qendra Botimeve Zyrtare me çmimin e vendosur në kapak. Pagesa bëhet në llogarinë bankare zyrtare të Qendrës.</w:t>
      </w:r>
    </w:p>
    <w:p w:rsidR="00916137" w:rsidRPr="00A429E6" w:rsidRDefault="00916137" w:rsidP="00916137">
      <w:pPr>
        <w:pStyle w:val="Paragrafi"/>
        <w:rPr>
          <w:lang w:val="sq-AL"/>
        </w:rPr>
      </w:pPr>
      <w:r w:rsidRPr="00A429E6">
        <w:rPr>
          <w:lang w:val="sq-AL"/>
        </w:rPr>
        <w:t xml:space="preserve">5. Çmimi i abonimit vjetor pranë “Posta Shqiptare” sh.a., për Fletoren Zyrtare, është 20 000 (njëzet mijë) lekë. </w:t>
      </w:r>
    </w:p>
    <w:p w:rsidR="00916137" w:rsidRPr="00A429E6" w:rsidRDefault="00916137" w:rsidP="00916137">
      <w:pPr>
        <w:pStyle w:val="Paragrafi"/>
        <w:rPr>
          <w:lang w:val="sq-AL"/>
        </w:rPr>
      </w:pPr>
      <w:r w:rsidRPr="00A429E6">
        <w:rPr>
          <w:lang w:val="sq-AL"/>
        </w:rPr>
        <w:t xml:space="preserve">6. Çmimi i shitjes së botimeve për libraritë dhe agjencitë shpërndarëse llogaritet me një zbritje prej 5% mbi çmimin e llogaritur sipas pikës 1, të këtij urdhri (kur ky aktivitet pasqyrohet në objektin e aktivitetit tregtar të këtij subjekti tregtar). </w:t>
      </w:r>
    </w:p>
    <w:p w:rsidR="00916137" w:rsidRPr="00A429E6" w:rsidRDefault="00916137" w:rsidP="00916137">
      <w:pPr>
        <w:pStyle w:val="Paragrafi"/>
        <w:rPr>
          <w:lang w:val="sq-AL"/>
        </w:rPr>
      </w:pPr>
      <w:r w:rsidRPr="00A429E6">
        <w:rPr>
          <w:lang w:val="sq-AL"/>
        </w:rPr>
        <w:t>7. Çmimi</w:t>
      </w:r>
      <w:r w:rsidR="006C5F95" w:rsidRPr="00A429E6">
        <w:rPr>
          <w:lang w:val="sq-AL"/>
        </w:rPr>
        <w:t xml:space="preserve"> i shitjes së serive të Fletoreve</w:t>
      </w:r>
      <w:r w:rsidRPr="00A429E6">
        <w:rPr>
          <w:lang w:val="sq-AL"/>
        </w:rPr>
        <w:t xml:space="preserve"> Zyrtare në CD-ROM për secilin vit, është 5000 (pesë mijë) lekë. </w:t>
      </w:r>
    </w:p>
    <w:p w:rsidR="00916137" w:rsidRPr="00A429E6" w:rsidRDefault="00916137" w:rsidP="00916137">
      <w:pPr>
        <w:pStyle w:val="Paragrafi"/>
        <w:rPr>
          <w:lang w:val="sq-AL"/>
        </w:rPr>
      </w:pPr>
      <w:r w:rsidRPr="00A429E6">
        <w:rPr>
          <w:lang w:val="sq-AL"/>
        </w:rPr>
        <w:t xml:space="preserve">8. Konsultimi i akteve të botuara në Fletoren Zyrtare në faqen zyrtare të internetit është falas. </w:t>
      </w:r>
    </w:p>
    <w:p w:rsidR="00916137" w:rsidRPr="00A429E6" w:rsidRDefault="00916137" w:rsidP="00916137">
      <w:pPr>
        <w:pStyle w:val="Paragrafi"/>
        <w:rPr>
          <w:lang w:val="sq-AL"/>
        </w:rPr>
      </w:pPr>
      <w:r w:rsidRPr="00A429E6">
        <w:rPr>
          <w:lang w:val="sq-AL"/>
        </w:rPr>
        <w:t xml:space="preserve">9. Për konfirmimet dhe kopjet e akteve të caktuara, do të zbatohet çmimi 20 (njëzet) lekë për fletë. </w:t>
      </w:r>
    </w:p>
    <w:p w:rsidR="00916137" w:rsidRPr="00A429E6" w:rsidRDefault="00916137" w:rsidP="00916137">
      <w:pPr>
        <w:pStyle w:val="Paragrafi"/>
        <w:rPr>
          <w:lang w:val="sq-AL"/>
        </w:rPr>
      </w:pPr>
      <w:r w:rsidRPr="00A429E6">
        <w:rPr>
          <w:lang w:val="sq-AL"/>
        </w:rPr>
        <w:t xml:space="preserve">10. Për shumëfishime të Fletores Zyrtare të numrave të kaluar, jashtë tirazhit të përcaktuar, do të zbatohet çmimi 20 (njëzet) lekë për faqe. </w:t>
      </w:r>
    </w:p>
    <w:p w:rsidR="00916137" w:rsidRPr="00A429E6" w:rsidRDefault="00916137" w:rsidP="00916137">
      <w:pPr>
        <w:pStyle w:val="Paragrafi"/>
        <w:rPr>
          <w:lang w:val="sq-AL"/>
        </w:rPr>
      </w:pPr>
      <w:r w:rsidRPr="00A429E6">
        <w:rPr>
          <w:lang w:val="sq-AL"/>
        </w:rPr>
        <w:t xml:space="preserve">11. Shpërndarja e Fletores Zyrtare, në të gjithë territorin e Republikës së Shqipërisë realizohet me kontratë me “Posta Shqiptare” sh.a., e cila mban 10% të vlerës së abonimit. </w:t>
      </w:r>
    </w:p>
    <w:p w:rsidR="00916137" w:rsidRPr="00A429E6" w:rsidRDefault="00916137" w:rsidP="00916137">
      <w:pPr>
        <w:pStyle w:val="Paragrafi"/>
        <w:rPr>
          <w:lang w:val="sq-AL"/>
        </w:rPr>
      </w:pPr>
      <w:r w:rsidRPr="00A429E6">
        <w:rPr>
          <w:lang w:val="sq-AL"/>
        </w:rPr>
        <w:t>12. Institucionet që përfitojnë falas kopje të botuara të Fletores Zyrtare, janë ato të përcaktuara sipas ligjeve të posaçme.</w:t>
      </w:r>
    </w:p>
    <w:p w:rsidR="00916137" w:rsidRPr="00A429E6" w:rsidRDefault="00916137" w:rsidP="00916137">
      <w:pPr>
        <w:pStyle w:val="Paragrafi"/>
        <w:rPr>
          <w:lang w:val="sq-AL"/>
        </w:rPr>
      </w:pPr>
      <w:r w:rsidRPr="00A429E6">
        <w:rPr>
          <w:lang w:val="sq-AL"/>
        </w:rPr>
        <w:t>Ky udhëzim hyn në fuqi menjëherë dhe botohet  në Fletoren Zyrtare.</w:t>
      </w:r>
    </w:p>
    <w:p w:rsidR="00916137" w:rsidRPr="00A429E6" w:rsidRDefault="00916137" w:rsidP="00916137">
      <w:pPr>
        <w:shd w:val="clear" w:color="auto" w:fill="FFFFFF"/>
        <w:spacing w:after="0"/>
        <w:jc w:val="right"/>
        <w:rPr>
          <w:rFonts w:ascii="Garamond" w:hAnsi="Garamond"/>
          <w:sz w:val="14"/>
          <w:szCs w:val="24"/>
          <w:lang w:val="sq-AL"/>
        </w:rPr>
      </w:pPr>
    </w:p>
    <w:p w:rsidR="00916137" w:rsidRPr="00A429E6" w:rsidRDefault="00916137" w:rsidP="001C1638">
      <w:pPr>
        <w:pStyle w:val="Autoriteti"/>
        <w:rPr>
          <w:lang w:val="sq-AL"/>
        </w:rPr>
      </w:pPr>
      <w:r w:rsidRPr="00A429E6">
        <w:rPr>
          <w:lang w:val="sq-AL"/>
        </w:rPr>
        <w:t>MINISTRI I DREJTËSISË</w:t>
      </w:r>
    </w:p>
    <w:p w:rsidR="00916137" w:rsidRPr="00A429E6" w:rsidRDefault="00916137" w:rsidP="001C1638">
      <w:pPr>
        <w:pStyle w:val="AutoritetiEmer"/>
        <w:rPr>
          <w:lang w:val="sq-AL"/>
        </w:rPr>
      </w:pPr>
      <w:r w:rsidRPr="00A429E6">
        <w:rPr>
          <w:lang w:val="sq-AL"/>
        </w:rPr>
        <w:t>Nasip Naço</w:t>
      </w:r>
    </w:p>
    <w:p w:rsidR="00916137" w:rsidRPr="00A429E6" w:rsidRDefault="00916137" w:rsidP="001C1638">
      <w:pPr>
        <w:shd w:val="clear" w:color="auto" w:fill="FFFFFF"/>
        <w:spacing w:after="0"/>
        <w:jc w:val="right"/>
        <w:rPr>
          <w:rFonts w:ascii="Garamond" w:hAnsi="Garamond"/>
          <w:b/>
          <w:i/>
          <w:iCs/>
          <w:sz w:val="12"/>
          <w:szCs w:val="24"/>
          <w:lang w:val="sq-AL"/>
        </w:rPr>
      </w:pPr>
    </w:p>
    <w:p w:rsidR="00916137" w:rsidRPr="00A429E6" w:rsidRDefault="00916137" w:rsidP="001C1638">
      <w:pPr>
        <w:pStyle w:val="Autoriteti"/>
        <w:rPr>
          <w:lang w:val="sq-AL"/>
        </w:rPr>
      </w:pPr>
      <w:r w:rsidRPr="00A429E6">
        <w:rPr>
          <w:lang w:val="sq-AL"/>
        </w:rPr>
        <w:t>MINISTRI I FINANCAVE</w:t>
      </w:r>
    </w:p>
    <w:p w:rsidR="00916137" w:rsidRPr="00A429E6" w:rsidRDefault="00916137" w:rsidP="001C1638">
      <w:pPr>
        <w:pStyle w:val="AutoritetiEmer"/>
        <w:rPr>
          <w:lang w:val="sq-AL"/>
        </w:rPr>
      </w:pPr>
      <w:r w:rsidRPr="00A429E6">
        <w:rPr>
          <w:lang w:val="sq-AL"/>
        </w:rPr>
        <w:t>Shkëlqim Cani</w:t>
      </w:r>
    </w:p>
    <w:p w:rsidR="00916137" w:rsidRPr="00A429E6" w:rsidRDefault="00916137" w:rsidP="007100FB">
      <w:pPr>
        <w:pStyle w:val="Paragrafi"/>
        <w:rPr>
          <w:lang w:val="sq-AL"/>
        </w:rPr>
      </w:pPr>
    </w:p>
    <w:p w:rsidR="0079291B" w:rsidRPr="00A429E6" w:rsidRDefault="001C1638" w:rsidP="001C1638">
      <w:pPr>
        <w:pStyle w:val="Paragrafi"/>
        <w:ind w:firstLine="0"/>
        <w:jc w:val="center"/>
        <w:rPr>
          <w:b/>
          <w:lang w:val="sq-AL"/>
        </w:rPr>
      </w:pPr>
      <w:r w:rsidRPr="00A429E6">
        <w:rPr>
          <w:b/>
          <w:lang w:val="sq-AL"/>
        </w:rPr>
        <w:t>NDREQJE GABIMI</w:t>
      </w:r>
    </w:p>
    <w:p w:rsidR="002E418F" w:rsidRPr="00A429E6" w:rsidRDefault="002E418F" w:rsidP="007100FB">
      <w:pPr>
        <w:pStyle w:val="Paragrafi"/>
        <w:rPr>
          <w:lang w:val="sq-AL"/>
        </w:rPr>
      </w:pPr>
    </w:p>
    <w:p w:rsidR="005809BD" w:rsidRPr="00A429E6" w:rsidRDefault="00A429E6" w:rsidP="007100FB">
      <w:pPr>
        <w:pStyle w:val="Paragrafi"/>
        <w:rPr>
          <w:lang w:val="sq-AL"/>
        </w:rPr>
      </w:pPr>
      <w:r>
        <w:rPr>
          <w:lang w:val="sq-AL"/>
        </w:rPr>
        <w:t xml:space="preserve">1. </w:t>
      </w:r>
      <w:r w:rsidR="005809BD" w:rsidRPr="00A429E6">
        <w:rPr>
          <w:lang w:val="sq-AL"/>
        </w:rPr>
        <w:t>N</w:t>
      </w:r>
      <w:r w:rsidR="001C1638" w:rsidRPr="00A429E6">
        <w:rPr>
          <w:lang w:val="sq-AL"/>
        </w:rPr>
        <w:t>ë</w:t>
      </w:r>
      <w:r w:rsidR="005809BD" w:rsidRPr="00A429E6">
        <w:rPr>
          <w:lang w:val="sq-AL"/>
        </w:rPr>
        <w:t xml:space="preserve"> vendimin nr. 10, dat</w:t>
      </w:r>
      <w:r w:rsidR="001C1638" w:rsidRPr="00A429E6">
        <w:rPr>
          <w:lang w:val="sq-AL"/>
        </w:rPr>
        <w:t>ë</w:t>
      </w:r>
      <w:r w:rsidR="00A662C6" w:rsidRPr="00A429E6">
        <w:rPr>
          <w:lang w:val="sq-AL"/>
        </w:rPr>
        <w:t xml:space="preserve"> 6.</w:t>
      </w:r>
      <w:r w:rsidR="0083645B">
        <w:rPr>
          <w:lang w:val="sq-AL"/>
        </w:rPr>
        <w:t>1</w:t>
      </w:r>
      <w:r w:rsidR="005809BD" w:rsidRPr="00A429E6">
        <w:rPr>
          <w:lang w:val="sq-AL"/>
        </w:rPr>
        <w:t>2.2013 t</w:t>
      </w:r>
      <w:r w:rsidR="001C1638" w:rsidRPr="00A429E6">
        <w:rPr>
          <w:lang w:val="sq-AL"/>
        </w:rPr>
        <w:t>ë</w:t>
      </w:r>
      <w:r w:rsidR="005809BD" w:rsidRPr="00A429E6">
        <w:rPr>
          <w:lang w:val="sq-AL"/>
        </w:rPr>
        <w:t xml:space="preserve"> Bordit t</w:t>
      </w:r>
      <w:r w:rsidR="001C1638" w:rsidRPr="00A429E6">
        <w:rPr>
          <w:lang w:val="sq-AL"/>
        </w:rPr>
        <w:t>ë</w:t>
      </w:r>
      <w:r w:rsidR="005809BD" w:rsidRPr="00A429E6">
        <w:rPr>
          <w:lang w:val="sq-AL"/>
        </w:rPr>
        <w:t xml:space="preserve"> Komisioner</w:t>
      </w:r>
      <w:r w:rsidR="001C1638" w:rsidRPr="00A429E6">
        <w:rPr>
          <w:lang w:val="sq-AL"/>
        </w:rPr>
        <w:t>ë</w:t>
      </w:r>
      <w:r w:rsidR="005809BD" w:rsidRPr="00A429E6">
        <w:rPr>
          <w:lang w:val="sq-AL"/>
        </w:rPr>
        <w:t>ve “Mbi k</w:t>
      </w:r>
      <w:r w:rsidR="001C1638" w:rsidRPr="00A429E6">
        <w:rPr>
          <w:lang w:val="sq-AL"/>
        </w:rPr>
        <w:t>ë</w:t>
      </w:r>
      <w:r w:rsidR="005809BD" w:rsidRPr="00A429E6">
        <w:rPr>
          <w:lang w:val="sq-AL"/>
        </w:rPr>
        <w:t>rkes</w:t>
      </w:r>
      <w:r w:rsidR="001C1638" w:rsidRPr="00A429E6">
        <w:rPr>
          <w:lang w:val="sq-AL"/>
        </w:rPr>
        <w:t>ë</w:t>
      </w:r>
      <w:r w:rsidR="005809BD" w:rsidRPr="00A429E6">
        <w:rPr>
          <w:lang w:val="sq-AL"/>
        </w:rPr>
        <w:t>n e shoq</w:t>
      </w:r>
      <w:r w:rsidR="001C1638" w:rsidRPr="00A429E6">
        <w:rPr>
          <w:lang w:val="sq-AL"/>
        </w:rPr>
        <w:t>ë</w:t>
      </w:r>
      <w:r w:rsidR="005809BD" w:rsidRPr="00A429E6">
        <w:rPr>
          <w:lang w:val="sq-AL"/>
        </w:rPr>
        <w:t>ris</w:t>
      </w:r>
      <w:r w:rsidR="001C1638" w:rsidRPr="00A429E6">
        <w:rPr>
          <w:lang w:val="sq-AL"/>
        </w:rPr>
        <w:t>ë</w:t>
      </w:r>
      <w:r w:rsidR="005809BD" w:rsidRPr="00A429E6">
        <w:rPr>
          <w:lang w:val="sq-AL"/>
        </w:rPr>
        <w:t xml:space="preserve"> </w:t>
      </w:r>
      <w:r w:rsidRPr="00A429E6">
        <w:rPr>
          <w:lang w:val="sq-AL"/>
        </w:rPr>
        <w:t xml:space="preserve">KESH </w:t>
      </w:r>
      <w:r w:rsidR="005809BD" w:rsidRPr="00A429E6">
        <w:rPr>
          <w:lang w:val="sq-AL"/>
        </w:rPr>
        <w:t>sh.a. p</w:t>
      </w:r>
      <w:r w:rsidR="001C1638" w:rsidRPr="00A429E6">
        <w:rPr>
          <w:lang w:val="sq-AL"/>
        </w:rPr>
        <w:t>ë</w:t>
      </w:r>
      <w:r w:rsidR="005809BD" w:rsidRPr="00A429E6">
        <w:rPr>
          <w:lang w:val="sq-AL"/>
        </w:rPr>
        <w:t>r rinovimin e licenc</w:t>
      </w:r>
      <w:r w:rsidR="001C1638" w:rsidRPr="00A429E6">
        <w:rPr>
          <w:lang w:val="sq-AL"/>
        </w:rPr>
        <w:t>ë</w:t>
      </w:r>
      <w:r w:rsidR="005809BD" w:rsidRPr="00A429E6">
        <w:rPr>
          <w:lang w:val="sq-AL"/>
        </w:rPr>
        <w:t>s n</w:t>
      </w:r>
      <w:r w:rsidR="001C1638" w:rsidRPr="00A429E6">
        <w:rPr>
          <w:lang w:val="sq-AL"/>
        </w:rPr>
        <w:t>ë</w:t>
      </w:r>
      <w:r w:rsidR="005809BD" w:rsidRPr="00A429E6">
        <w:rPr>
          <w:lang w:val="sq-AL"/>
        </w:rPr>
        <w:t xml:space="preserve"> aktivitetin e furnizuesit publik me shumic</w:t>
      </w:r>
      <w:r w:rsidR="001C1638" w:rsidRPr="00A429E6">
        <w:rPr>
          <w:lang w:val="sq-AL"/>
        </w:rPr>
        <w:t>ë</w:t>
      </w:r>
      <w:r w:rsidR="00A662C6" w:rsidRPr="00A429E6">
        <w:rPr>
          <w:lang w:val="sq-AL"/>
        </w:rPr>
        <w:t>”</w:t>
      </w:r>
      <w:r w:rsidR="005809BD" w:rsidRPr="00A429E6">
        <w:rPr>
          <w:lang w:val="sq-AL"/>
        </w:rPr>
        <w:t>,</w:t>
      </w:r>
      <w:r w:rsidR="00A662C6" w:rsidRPr="00A429E6">
        <w:rPr>
          <w:lang w:val="sq-AL"/>
        </w:rPr>
        <w:t xml:space="preserve"> botuar në Fletoren Zyrtare nr. 21</w:t>
      </w:r>
      <w:r w:rsidR="008B21C6">
        <w:rPr>
          <w:lang w:val="sq-AL"/>
        </w:rPr>
        <w:t xml:space="preserve">, </w:t>
      </w:r>
      <w:r w:rsidR="0083645B">
        <w:rPr>
          <w:lang w:val="sq-AL"/>
        </w:rPr>
        <w:t xml:space="preserve">datë 3.3.2014, </w:t>
      </w:r>
      <w:r w:rsidR="008B21C6">
        <w:rPr>
          <w:lang w:val="sq-AL"/>
        </w:rPr>
        <w:t>faqe 481, bëhet korrigjimi</w:t>
      </w:r>
      <w:r w:rsidR="00A662C6" w:rsidRPr="00A429E6">
        <w:rPr>
          <w:lang w:val="sq-AL"/>
        </w:rPr>
        <w:t xml:space="preserve"> si  më poshtë:</w:t>
      </w:r>
    </w:p>
    <w:p w:rsidR="000826B0" w:rsidRPr="00A429E6" w:rsidRDefault="005809BD" w:rsidP="001C1638">
      <w:pPr>
        <w:pStyle w:val="Paragrafi"/>
        <w:rPr>
          <w:lang w:val="sq-AL"/>
        </w:rPr>
      </w:pPr>
      <w:r w:rsidRPr="00A429E6">
        <w:rPr>
          <w:b/>
          <w:lang w:val="sq-AL"/>
        </w:rPr>
        <w:t>Ishte:</w:t>
      </w:r>
      <w:r w:rsidRPr="00A429E6">
        <w:rPr>
          <w:lang w:val="sq-AL"/>
        </w:rPr>
        <w:t xml:space="preserve"> Vendimi nr.</w:t>
      </w:r>
      <w:r w:rsidR="00A429E6">
        <w:rPr>
          <w:lang w:val="sq-AL"/>
        </w:rPr>
        <w:t xml:space="preserve"> </w:t>
      </w:r>
      <w:r w:rsidRPr="00A429E6">
        <w:rPr>
          <w:lang w:val="sq-AL"/>
        </w:rPr>
        <w:t>10, dat</w:t>
      </w:r>
      <w:r w:rsidR="001C1638" w:rsidRPr="00A429E6">
        <w:rPr>
          <w:lang w:val="sq-AL"/>
        </w:rPr>
        <w:t>ë</w:t>
      </w:r>
      <w:r w:rsidRPr="00A429E6">
        <w:rPr>
          <w:lang w:val="sq-AL"/>
        </w:rPr>
        <w:t xml:space="preserve"> 6.12.2013 “</w:t>
      </w:r>
      <w:r w:rsidR="000826B0" w:rsidRPr="00A429E6">
        <w:rPr>
          <w:lang w:val="sq-AL"/>
        </w:rPr>
        <w:t xml:space="preserve">Mbi </w:t>
      </w:r>
      <w:r w:rsidRPr="00A429E6">
        <w:rPr>
          <w:lang w:val="sq-AL"/>
        </w:rPr>
        <w:t>k</w:t>
      </w:r>
      <w:r w:rsidR="001C1638" w:rsidRPr="00A429E6">
        <w:rPr>
          <w:lang w:val="sq-AL"/>
        </w:rPr>
        <w:t>ë</w:t>
      </w:r>
      <w:r w:rsidRPr="00A429E6">
        <w:rPr>
          <w:lang w:val="sq-AL"/>
        </w:rPr>
        <w:t>rkes</w:t>
      </w:r>
      <w:r w:rsidR="001C1638" w:rsidRPr="00A429E6">
        <w:rPr>
          <w:lang w:val="sq-AL"/>
        </w:rPr>
        <w:t>ë</w:t>
      </w:r>
      <w:r w:rsidRPr="00A429E6">
        <w:rPr>
          <w:lang w:val="sq-AL"/>
        </w:rPr>
        <w:t>n</w:t>
      </w:r>
      <w:r w:rsidR="000826B0" w:rsidRPr="00A429E6">
        <w:rPr>
          <w:lang w:val="sq-AL"/>
        </w:rPr>
        <w:t xml:space="preserve"> e shoq</w:t>
      </w:r>
      <w:r w:rsidR="001C1638" w:rsidRPr="00A429E6">
        <w:rPr>
          <w:lang w:val="sq-AL"/>
        </w:rPr>
        <w:t>ë</w:t>
      </w:r>
      <w:r w:rsidR="000826B0" w:rsidRPr="00A429E6">
        <w:rPr>
          <w:lang w:val="sq-AL"/>
        </w:rPr>
        <w:t>ris</w:t>
      </w:r>
      <w:r w:rsidR="001C1638" w:rsidRPr="00A429E6">
        <w:rPr>
          <w:lang w:val="sq-AL"/>
        </w:rPr>
        <w:t>ë</w:t>
      </w:r>
      <w:r w:rsidR="000826B0" w:rsidRPr="00A429E6">
        <w:rPr>
          <w:lang w:val="sq-AL"/>
        </w:rPr>
        <w:t xml:space="preserve"> K</w:t>
      </w:r>
      <w:r w:rsidR="00A662C6" w:rsidRPr="00A429E6">
        <w:rPr>
          <w:lang w:val="sq-AL"/>
        </w:rPr>
        <w:t>ESH</w:t>
      </w:r>
      <w:r w:rsidR="000826B0" w:rsidRPr="00A429E6">
        <w:rPr>
          <w:lang w:val="sq-AL"/>
        </w:rPr>
        <w:t xml:space="preserve"> sh.a</w:t>
      </w:r>
      <w:r w:rsidR="00A662C6" w:rsidRPr="00A429E6">
        <w:rPr>
          <w:lang w:val="sq-AL"/>
        </w:rPr>
        <w:t>.</w:t>
      </w:r>
      <w:r w:rsidR="000826B0" w:rsidRPr="00A429E6">
        <w:rPr>
          <w:lang w:val="sq-AL"/>
        </w:rPr>
        <w:t xml:space="preserve"> p</w:t>
      </w:r>
      <w:r w:rsidR="001C1638" w:rsidRPr="00A429E6">
        <w:rPr>
          <w:lang w:val="sq-AL"/>
        </w:rPr>
        <w:t>ë</w:t>
      </w:r>
      <w:r w:rsidR="000826B0" w:rsidRPr="00A429E6">
        <w:rPr>
          <w:lang w:val="sq-AL"/>
        </w:rPr>
        <w:t>r rinovimin e licenc</w:t>
      </w:r>
      <w:r w:rsidR="001C1638" w:rsidRPr="00A429E6">
        <w:rPr>
          <w:lang w:val="sq-AL"/>
        </w:rPr>
        <w:t>ë</w:t>
      </w:r>
      <w:r w:rsidR="000826B0" w:rsidRPr="00A429E6">
        <w:rPr>
          <w:lang w:val="sq-AL"/>
        </w:rPr>
        <w:t>s n</w:t>
      </w:r>
      <w:r w:rsidR="001C1638" w:rsidRPr="00A429E6">
        <w:rPr>
          <w:lang w:val="sq-AL"/>
        </w:rPr>
        <w:t>ë</w:t>
      </w:r>
      <w:r w:rsidR="000826B0" w:rsidRPr="00A429E6">
        <w:rPr>
          <w:lang w:val="sq-AL"/>
        </w:rPr>
        <w:t xml:space="preserve"> aktivitetin e furnizuesit publik me shumic</w:t>
      </w:r>
      <w:r w:rsidR="001C1638" w:rsidRPr="00A429E6">
        <w:rPr>
          <w:lang w:val="sq-AL"/>
        </w:rPr>
        <w:t>ë</w:t>
      </w:r>
      <w:r w:rsidR="000826B0" w:rsidRPr="00A429E6">
        <w:rPr>
          <w:lang w:val="sq-AL"/>
        </w:rPr>
        <w:t>”</w:t>
      </w:r>
    </w:p>
    <w:p w:rsidR="000826B0" w:rsidRPr="00A429E6" w:rsidRDefault="000826B0" w:rsidP="000826B0">
      <w:pPr>
        <w:pStyle w:val="Paragrafi"/>
        <w:rPr>
          <w:lang w:val="sq-AL"/>
        </w:rPr>
      </w:pPr>
      <w:r w:rsidRPr="00A429E6">
        <w:rPr>
          <w:b/>
          <w:lang w:val="sq-AL"/>
        </w:rPr>
        <w:t>B</w:t>
      </w:r>
      <w:r w:rsidR="001C1638" w:rsidRPr="00A429E6">
        <w:rPr>
          <w:b/>
          <w:lang w:val="sq-AL"/>
        </w:rPr>
        <w:t>ë</w:t>
      </w:r>
      <w:r w:rsidRPr="00A429E6">
        <w:rPr>
          <w:b/>
          <w:lang w:val="sq-AL"/>
        </w:rPr>
        <w:t>het:</w:t>
      </w:r>
      <w:r w:rsidRPr="00A429E6">
        <w:rPr>
          <w:lang w:val="sq-AL"/>
        </w:rPr>
        <w:t xml:space="preserve"> Vendimi nr. 10, dat</w:t>
      </w:r>
      <w:r w:rsidR="001C1638" w:rsidRPr="00A429E6">
        <w:rPr>
          <w:lang w:val="sq-AL"/>
        </w:rPr>
        <w:t>ë</w:t>
      </w:r>
      <w:r w:rsidRPr="00A429E6">
        <w:rPr>
          <w:lang w:val="sq-AL"/>
        </w:rPr>
        <w:t xml:space="preserve"> 6.2.2014 “Mbi k</w:t>
      </w:r>
      <w:r w:rsidR="001C1638" w:rsidRPr="00A429E6">
        <w:rPr>
          <w:lang w:val="sq-AL"/>
        </w:rPr>
        <w:t>ë</w:t>
      </w:r>
      <w:r w:rsidRPr="00A429E6">
        <w:rPr>
          <w:lang w:val="sq-AL"/>
        </w:rPr>
        <w:t>rkes</w:t>
      </w:r>
      <w:r w:rsidR="001C1638" w:rsidRPr="00A429E6">
        <w:rPr>
          <w:lang w:val="sq-AL"/>
        </w:rPr>
        <w:t>ë</w:t>
      </w:r>
      <w:r w:rsidRPr="00A429E6">
        <w:rPr>
          <w:lang w:val="sq-AL"/>
        </w:rPr>
        <w:t>n e shoq</w:t>
      </w:r>
      <w:r w:rsidR="001C1638" w:rsidRPr="00A429E6">
        <w:rPr>
          <w:lang w:val="sq-AL"/>
        </w:rPr>
        <w:t>ë</w:t>
      </w:r>
      <w:r w:rsidRPr="00A429E6">
        <w:rPr>
          <w:lang w:val="sq-AL"/>
        </w:rPr>
        <w:t>ris</w:t>
      </w:r>
      <w:r w:rsidR="001C1638" w:rsidRPr="00A429E6">
        <w:rPr>
          <w:lang w:val="sq-AL"/>
        </w:rPr>
        <w:t>ë</w:t>
      </w:r>
      <w:r w:rsidRPr="00A429E6">
        <w:rPr>
          <w:lang w:val="sq-AL"/>
        </w:rPr>
        <w:t xml:space="preserve"> K</w:t>
      </w:r>
      <w:r w:rsidR="00A662C6" w:rsidRPr="00A429E6">
        <w:rPr>
          <w:lang w:val="sq-AL"/>
        </w:rPr>
        <w:t>ESH</w:t>
      </w:r>
      <w:r w:rsidRPr="00A429E6">
        <w:rPr>
          <w:lang w:val="sq-AL"/>
        </w:rPr>
        <w:t xml:space="preserve"> sh.a</w:t>
      </w:r>
      <w:r w:rsidR="00A662C6" w:rsidRPr="00A429E6">
        <w:rPr>
          <w:lang w:val="sq-AL"/>
        </w:rPr>
        <w:t>.</w:t>
      </w:r>
      <w:r w:rsidRPr="00A429E6">
        <w:rPr>
          <w:lang w:val="sq-AL"/>
        </w:rPr>
        <w:t xml:space="preserve"> p</w:t>
      </w:r>
      <w:r w:rsidR="001C1638" w:rsidRPr="00A429E6">
        <w:rPr>
          <w:lang w:val="sq-AL"/>
        </w:rPr>
        <w:t>ë</w:t>
      </w:r>
      <w:r w:rsidRPr="00A429E6">
        <w:rPr>
          <w:lang w:val="sq-AL"/>
        </w:rPr>
        <w:t>r rinovimin e licenc</w:t>
      </w:r>
      <w:r w:rsidR="001C1638" w:rsidRPr="00A429E6">
        <w:rPr>
          <w:lang w:val="sq-AL"/>
        </w:rPr>
        <w:t>ë</w:t>
      </w:r>
      <w:r w:rsidRPr="00A429E6">
        <w:rPr>
          <w:lang w:val="sq-AL"/>
        </w:rPr>
        <w:t>s n</w:t>
      </w:r>
      <w:r w:rsidR="001C1638" w:rsidRPr="00A429E6">
        <w:rPr>
          <w:lang w:val="sq-AL"/>
        </w:rPr>
        <w:t>ë</w:t>
      </w:r>
      <w:r w:rsidRPr="00A429E6">
        <w:rPr>
          <w:lang w:val="sq-AL"/>
        </w:rPr>
        <w:t xml:space="preserve"> aktivitetin e furnizuesit publik me shumic</w:t>
      </w:r>
      <w:r w:rsidR="001C1638" w:rsidRPr="00A429E6">
        <w:rPr>
          <w:lang w:val="sq-AL"/>
        </w:rPr>
        <w:t>ë</w:t>
      </w:r>
      <w:r w:rsidRPr="00A429E6">
        <w:rPr>
          <w:lang w:val="sq-AL"/>
        </w:rPr>
        <w:t>”</w:t>
      </w:r>
      <w:r w:rsidR="0083645B">
        <w:rPr>
          <w:lang w:val="sq-AL"/>
        </w:rPr>
        <w:t>.</w:t>
      </w:r>
    </w:p>
    <w:p w:rsidR="00DA4D24" w:rsidRPr="00A429E6" w:rsidRDefault="00A429E6" w:rsidP="000826B0">
      <w:pPr>
        <w:pStyle w:val="Paragrafi"/>
        <w:rPr>
          <w:lang w:val="sq-AL"/>
        </w:rPr>
      </w:pPr>
      <w:r>
        <w:rPr>
          <w:lang w:val="sq-AL"/>
        </w:rPr>
        <w:t xml:space="preserve">2. </w:t>
      </w:r>
      <w:r w:rsidR="00DA4D24" w:rsidRPr="00A429E6">
        <w:rPr>
          <w:lang w:val="sq-AL"/>
        </w:rPr>
        <w:t>N</w:t>
      </w:r>
      <w:r w:rsidR="001C1638" w:rsidRPr="00A429E6">
        <w:rPr>
          <w:lang w:val="sq-AL"/>
        </w:rPr>
        <w:t>ë</w:t>
      </w:r>
      <w:r w:rsidR="00DA4D24" w:rsidRPr="00A429E6">
        <w:rPr>
          <w:lang w:val="sq-AL"/>
        </w:rPr>
        <w:t xml:space="preserve"> vendimin nr. 60, dat</w:t>
      </w:r>
      <w:r w:rsidR="001C1638" w:rsidRPr="00A429E6">
        <w:rPr>
          <w:lang w:val="sq-AL"/>
        </w:rPr>
        <w:t>ë</w:t>
      </w:r>
      <w:r w:rsidR="00DA4D24" w:rsidRPr="00A429E6">
        <w:rPr>
          <w:lang w:val="sq-AL"/>
        </w:rPr>
        <w:t xml:space="preserve"> 7.7.2014 t</w:t>
      </w:r>
      <w:r w:rsidR="001C1638" w:rsidRPr="00A429E6">
        <w:rPr>
          <w:lang w:val="sq-AL"/>
        </w:rPr>
        <w:t>ë</w:t>
      </w:r>
      <w:r w:rsidR="00DA4D24" w:rsidRPr="00A429E6">
        <w:rPr>
          <w:lang w:val="sq-AL"/>
        </w:rPr>
        <w:t xml:space="preserve"> Bordit t</w:t>
      </w:r>
      <w:r w:rsidR="001C1638" w:rsidRPr="00A429E6">
        <w:rPr>
          <w:lang w:val="sq-AL"/>
        </w:rPr>
        <w:t>ë</w:t>
      </w:r>
      <w:r w:rsidR="00DA4D24" w:rsidRPr="00A429E6">
        <w:rPr>
          <w:lang w:val="sq-AL"/>
        </w:rPr>
        <w:t xml:space="preserve"> Komisioner</w:t>
      </w:r>
      <w:r w:rsidR="001C1638" w:rsidRPr="00A429E6">
        <w:rPr>
          <w:lang w:val="sq-AL"/>
        </w:rPr>
        <w:t>ë</w:t>
      </w:r>
      <w:r w:rsidR="00DA4D24" w:rsidRPr="00A429E6">
        <w:rPr>
          <w:lang w:val="sq-AL"/>
        </w:rPr>
        <w:t>ve, “Mbi k</w:t>
      </w:r>
      <w:r w:rsidR="001C1638" w:rsidRPr="00A429E6">
        <w:rPr>
          <w:lang w:val="sq-AL"/>
        </w:rPr>
        <w:t>ë</w:t>
      </w:r>
      <w:r w:rsidR="00DA4D24" w:rsidRPr="00A429E6">
        <w:rPr>
          <w:lang w:val="sq-AL"/>
        </w:rPr>
        <w:t>rkes</w:t>
      </w:r>
      <w:r w:rsidR="001C1638" w:rsidRPr="00A429E6">
        <w:rPr>
          <w:lang w:val="sq-AL"/>
        </w:rPr>
        <w:t>ë</w:t>
      </w:r>
      <w:r w:rsidR="00DA4D24" w:rsidRPr="00A429E6">
        <w:rPr>
          <w:lang w:val="sq-AL"/>
        </w:rPr>
        <w:t>n e shoq</w:t>
      </w:r>
      <w:r w:rsidR="001C1638" w:rsidRPr="00A429E6">
        <w:rPr>
          <w:lang w:val="sq-AL"/>
        </w:rPr>
        <w:t>ë</w:t>
      </w:r>
      <w:r w:rsidR="00DA4D24" w:rsidRPr="00A429E6">
        <w:rPr>
          <w:lang w:val="sq-AL"/>
        </w:rPr>
        <w:t>ris</w:t>
      </w:r>
      <w:r w:rsidR="001C1638" w:rsidRPr="00A429E6">
        <w:rPr>
          <w:lang w:val="sq-AL"/>
        </w:rPr>
        <w:t>ë</w:t>
      </w:r>
      <w:r>
        <w:rPr>
          <w:lang w:val="sq-AL"/>
        </w:rPr>
        <w:t xml:space="preserve"> </w:t>
      </w:r>
      <w:r w:rsidR="00EC379D" w:rsidRPr="00A429E6">
        <w:rPr>
          <w:lang w:val="sq-AL"/>
        </w:rPr>
        <w:t>“</w:t>
      </w:r>
      <w:r w:rsidR="00DA4D24" w:rsidRPr="00A429E6">
        <w:rPr>
          <w:lang w:val="sq-AL"/>
        </w:rPr>
        <w:t>CEZ Shp</w:t>
      </w:r>
      <w:r w:rsidR="001C1638" w:rsidRPr="00A429E6">
        <w:rPr>
          <w:lang w:val="sq-AL"/>
        </w:rPr>
        <w:t>ë</w:t>
      </w:r>
      <w:r w:rsidR="00DA4D24" w:rsidRPr="00A429E6">
        <w:rPr>
          <w:lang w:val="sq-AL"/>
        </w:rPr>
        <w:t>rndarje</w:t>
      </w:r>
      <w:r w:rsidR="00EC379D" w:rsidRPr="00A429E6">
        <w:rPr>
          <w:lang w:val="sq-AL"/>
        </w:rPr>
        <w:t>”</w:t>
      </w:r>
      <w:r w:rsidR="00DA4D24" w:rsidRPr="00A429E6">
        <w:rPr>
          <w:lang w:val="sq-AL"/>
        </w:rPr>
        <w:t xml:space="preserve"> sh.a. p</w:t>
      </w:r>
      <w:r w:rsidR="001C1638" w:rsidRPr="00A429E6">
        <w:rPr>
          <w:lang w:val="sq-AL"/>
        </w:rPr>
        <w:t>ë</w:t>
      </w:r>
      <w:r w:rsidR="00DA4D24" w:rsidRPr="00A429E6">
        <w:rPr>
          <w:lang w:val="sq-AL"/>
        </w:rPr>
        <w:t>r rishikimin e vendimit nr. 9, dat</w:t>
      </w:r>
      <w:r w:rsidR="001C1638" w:rsidRPr="00A429E6">
        <w:rPr>
          <w:lang w:val="sq-AL"/>
        </w:rPr>
        <w:t>ë</w:t>
      </w:r>
      <w:r w:rsidR="00DA4D24" w:rsidRPr="00A429E6">
        <w:rPr>
          <w:lang w:val="sq-AL"/>
        </w:rPr>
        <w:t xml:space="preserve"> 6.2.2014 mbi nj</w:t>
      </w:r>
      <w:r w:rsidR="001C1638" w:rsidRPr="00A429E6">
        <w:rPr>
          <w:lang w:val="sq-AL"/>
        </w:rPr>
        <w:t>ë</w:t>
      </w:r>
      <w:r w:rsidR="00DA4D24" w:rsidRPr="00A429E6">
        <w:rPr>
          <w:lang w:val="sq-AL"/>
        </w:rPr>
        <w:t xml:space="preserve"> shtes</w:t>
      </w:r>
      <w:r w:rsidR="001C1638" w:rsidRPr="00A429E6">
        <w:rPr>
          <w:lang w:val="sq-AL"/>
        </w:rPr>
        <w:t>ë</w:t>
      </w:r>
      <w:r w:rsidR="00DA4D24" w:rsidRPr="00A429E6">
        <w:rPr>
          <w:lang w:val="sq-AL"/>
        </w:rPr>
        <w:t xml:space="preserve"> n</w:t>
      </w:r>
      <w:r w:rsidR="001C1638" w:rsidRPr="00A429E6">
        <w:rPr>
          <w:lang w:val="sq-AL"/>
        </w:rPr>
        <w:t>ë</w:t>
      </w:r>
      <w:r w:rsidR="00DA4D24" w:rsidRPr="00A429E6">
        <w:rPr>
          <w:lang w:val="sq-AL"/>
        </w:rPr>
        <w:t xml:space="preserve"> rregulloren “Mbi procedurat e em</w:t>
      </w:r>
      <w:r w:rsidR="001C1638" w:rsidRPr="00A429E6">
        <w:rPr>
          <w:lang w:val="sq-AL"/>
        </w:rPr>
        <w:t>ë</w:t>
      </w:r>
      <w:r w:rsidR="00DA4D24" w:rsidRPr="00A429E6">
        <w:rPr>
          <w:lang w:val="sq-AL"/>
        </w:rPr>
        <w:t>rimit t</w:t>
      </w:r>
      <w:r w:rsidR="001C1638" w:rsidRPr="00A429E6">
        <w:rPr>
          <w:lang w:val="sq-AL"/>
        </w:rPr>
        <w:t>ë</w:t>
      </w:r>
      <w:r w:rsidR="00DA4D24" w:rsidRPr="00A429E6">
        <w:rPr>
          <w:lang w:val="sq-AL"/>
        </w:rPr>
        <w:t xml:space="preserve"> administratorit dhe kompetencat e tij, n</w:t>
      </w:r>
      <w:r w:rsidR="001C1638" w:rsidRPr="00A429E6">
        <w:rPr>
          <w:lang w:val="sq-AL"/>
        </w:rPr>
        <w:t>ë</w:t>
      </w:r>
      <w:r w:rsidR="00DA4D24" w:rsidRPr="00A429E6">
        <w:rPr>
          <w:lang w:val="sq-AL"/>
        </w:rPr>
        <w:t xml:space="preserve"> zbatim t</w:t>
      </w:r>
      <w:r w:rsidR="001C1638" w:rsidRPr="00A429E6">
        <w:rPr>
          <w:lang w:val="sq-AL"/>
        </w:rPr>
        <w:t>ë</w:t>
      </w:r>
      <w:r w:rsidR="00DA4D24" w:rsidRPr="00A429E6">
        <w:rPr>
          <w:lang w:val="sq-AL"/>
        </w:rPr>
        <w:t xml:space="preserve"> nenit 18, pika 4/c t</w:t>
      </w:r>
      <w:r w:rsidR="001C1638" w:rsidRPr="00A429E6">
        <w:rPr>
          <w:lang w:val="sq-AL"/>
        </w:rPr>
        <w:t>ë</w:t>
      </w:r>
      <w:r w:rsidR="00DA4D24" w:rsidRPr="00A429E6">
        <w:rPr>
          <w:lang w:val="sq-AL"/>
        </w:rPr>
        <w:t xml:space="preserve"> ligjit nr. 9072, dat</w:t>
      </w:r>
      <w:r w:rsidR="001C1638" w:rsidRPr="00A429E6">
        <w:rPr>
          <w:lang w:val="sq-AL"/>
        </w:rPr>
        <w:t>ë</w:t>
      </w:r>
      <w:r w:rsidR="00DA4D24" w:rsidRPr="00A429E6">
        <w:rPr>
          <w:lang w:val="sq-AL"/>
        </w:rPr>
        <w:t xml:space="preserve"> 22.5.2003 “P</w:t>
      </w:r>
      <w:r w:rsidR="001C1638" w:rsidRPr="00A429E6">
        <w:rPr>
          <w:lang w:val="sq-AL"/>
        </w:rPr>
        <w:t>ë</w:t>
      </w:r>
      <w:r w:rsidR="00DA4D24" w:rsidRPr="00A429E6">
        <w:rPr>
          <w:lang w:val="sq-AL"/>
        </w:rPr>
        <w:t>r sektorin e energjis</w:t>
      </w:r>
      <w:r w:rsidR="001C1638" w:rsidRPr="00A429E6">
        <w:rPr>
          <w:lang w:val="sq-AL"/>
        </w:rPr>
        <w:t>ë</w:t>
      </w:r>
      <w:r w:rsidR="00DA4D24" w:rsidRPr="00A429E6">
        <w:rPr>
          <w:lang w:val="sq-AL"/>
        </w:rPr>
        <w:t xml:space="preserve"> elektrike”</w:t>
      </w:r>
      <w:r w:rsidR="00A662C6" w:rsidRPr="00A429E6">
        <w:rPr>
          <w:lang w:val="sq-AL"/>
        </w:rPr>
        <w:t xml:space="preserve">, botuar në Fletoren Zyrtare nr. 126, </w:t>
      </w:r>
      <w:r w:rsidR="0083645B">
        <w:rPr>
          <w:lang w:val="sq-AL"/>
        </w:rPr>
        <w:t xml:space="preserve">datë 11.8.2014, </w:t>
      </w:r>
      <w:r w:rsidR="00A662C6" w:rsidRPr="00A429E6">
        <w:rPr>
          <w:lang w:val="sq-AL"/>
        </w:rPr>
        <w:t>faqe 5828,</w:t>
      </w:r>
      <w:r w:rsidR="008B21C6">
        <w:rPr>
          <w:lang w:val="sq-AL"/>
        </w:rPr>
        <w:t xml:space="preserve"> bëhet korrigjimi</w:t>
      </w:r>
      <w:r w:rsidR="00DA4D24" w:rsidRPr="00A429E6">
        <w:rPr>
          <w:lang w:val="sq-AL"/>
        </w:rPr>
        <w:t xml:space="preserve"> si m</w:t>
      </w:r>
      <w:r w:rsidR="001C1638" w:rsidRPr="00A429E6">
        <w:rPr>
          <w:lang w:val="sq-AL"/>
        </w:rPr>
        <w:t>ë</w:t>
      </w:r>
      <w:r w:rsidR="00DA4D24" w:rsidRPr="00A429E6">
        <w:rPr>
          <w:lang w:val="sq-AL"/>
        </w:rPr>
        <w:t xml:space="preserve"> posht</w:t>
      </w:r>
      <w:r w:rsidR="001C1638" w:rsidRPr="00A429E6">
        <w:rPr>
          <w:lang w:val="sq-AL"/>
        </w:rPr>
        <w:t>ë</w:t>
      </w:r>
      <w:r w:rsidR="00DA4D24" w:rsidRPr="00A429E6">
        <w:rPr>
          <w:lang w:val="sq-AL"/>
        </w:rPr>
        <w:t xml:space="preserve"> vijon:</w:t>
      </w:r>
    </w:p>
    <w:p w:rsidR="00DA4D24" w:rsidRPr="00A429E6" w:rsidRDefault="00DA4D24" w:rsidP="000826B0">
      <w:pPr>
        <w:pStyle w:val="Paragrafi"/>
        <w:rPr>
          <w:lang w:val="sq-AL"/>
        </w:rPr>
      </w:pPr>
      <w:r w:rsidRPr="00A429E6">
        <w:rPr>
          <w:b/>
          <w:lang w:val="sq-AL"/>
        </w:rPr>
        <w:t>Ishte:</w:t>
      </w:r>
      <w:r w:rsidRPr="00A429E6">
        <w:rPr>
          <w:lang w:val="sq-AL"/>
        </w:rPr>
        <w:t xml:space="preserve"> N</w:t>
      </w:r>
      <w:r w:rsidR="001C1638" w:rsidRPr="00A429E6">
        <w:rPr>
          <w:lang w:val="sq-AL"/>
        </w:rPr>
        <w:t>ë</w:t>
      </w:r>
      <w:r w:rsidRPr="00A429E6">
        <w:rPr>
          <w:lang w:val="sq-AL"/>
        </w:rPr>
        <w:t xml:space="preserve"> vendimin nr. 60, dat</w:t>
      </w:r>
      <w:r w:rsidR="001C1638" w:rsidRPr="00A429E6">
        <w:rPr>
          <w:lang w:val="sq-AL"/>
        </w:rPr>
        <w:t>ë</w:t>
      </w:r>
      <w:r w:rsidRPr="00A429E6">
        <w:rPr>
          <w:lang w:val="sq-AL"/>
        </w:rPr>
        <w:t xml:space="preserve"> 7.7.2014 “Mbi k</w:t>
      </w:r>
      <w:r w:rsidR="001C1638" w:rsidRPr="00A429E6">
        <w:rPr>
          <w:lang w:val="sq-AL"/>
        </w:rPr>
        <w:t>ë</w:t>
      </w:r>
      <w:r w:rsidRPr="00A429E6">
        <w:rPr>
          <w:lang w:val="sq-AL"/>
        </w:rPr>
        <w:t>rkes</w:t>
      </w:r>
      <w:r w:rsidR="001C1638" w:rsidRPr="00A429E6">
        <w:rPr>
          <w:lang w:val="sq-AL"/>
        </w:rPr>
        <w:t>ë</w:t>
      </w:r>
      <w:r w:rsidRPr="00A429E6">
        <w:rPr>
          <w:lang w:val="sq-AL"/>
        </w:rPr>
        <w:t>n e CEZ Shp</w:t>
      </w:r>
      <w:r w:rsidR="001C1638" w:rsidRPr="00A429E6">
        <w:rPr>
          <w:lang w:val="sq-AL"/>
        </w:rPr>
        <w:t>ë</w:t>
      </w:r>
      <w:r w:rsidRPr="00A429E6">
        <w:rPr>
          <w:lang w:val="sq-AL"/>
        </w:rPr>
        <w:t>rndarje sh.a. p</w:t>
      </w:r>
      <w:r w:rsidR="001C1638" w:rsidRPr="00A429E6">
        <w:rPr>
          <w:lang w:val="sq-AL"/>
        </w:rPr>
        <w:t>ë</w:t>
      </w:r>
      <w:r w:rsidRPr="00A429E6">
        <w:rPr>
          <w:lang w:val="sq-AL"/>
        </w:rPr>
        <w:t>r rishikimin e vendimit nr. 90, dat</w:t>
      </w:r>
      <w:r w:rsidR="001C1638" w:rsidRPr="00A429E6">
        <w:rPr>
          <w:lang w:val="sq-AL"/>
        </w:rPr>
        <w:t>ë</w:t>
      </w:r>
      <w:r w:rsidRPr="00A429E6">
        <w:rPr>
          <w:lang w:val="sq-AL"/>
        </w:rPr>
        <w:t xml:space="preserve"> 6.2.2014, mbi nj</w:t>
      </w:r>
      <w:r w:rsidR="001C1638" w:rsidRPr="00A429E6">
        <w:rPr>
          <w:lang w:val="sq-AL"/>
        </w:rPr>
        <w:t>ë</w:t>
      </w:r>
      <w:r w:rsidRPr="00A429E6">
        <w:rPr>
          <w:lang w:val="sq-AL"/>
        </w:rPr>
        <w:t xml:space="preserve"> shtes</w:t>
      </w:r>
      <w:r w:rsidR="001C1638" w:rsidRPr="00A429E6">
        <w:rPr>
          <w:lang w:val="sq-AL"/>
        </w:rPr>
        <w:t>ë</w:t>
      </w:r>
      <w:r w:rsidRPr="00A429E6">
        <w:rPr>
          <w:lang w:val="sq-AL"/>
        </w:rPr>
        <w:t xml:space="preserve"> n</w:t>
      </w:r>
      <w:r w:rsidR="001C1638" w:rsidRPr="00A429E6">
        <w:rPr>
          <w:lang w:val="sq-AL"/>
        </w:rPr>
        <w:t>ë</w:t>
      </w:r>
      <w:r w:rsidRPr="00A429E6">
        <w:rPr>
          <w:lang w:val="sq-AL"/>
        </w:rPr>
        <w:t xml:space="preserve"> rregulloren “Mbi procedurat e em</w:t>
      </w:r>
      <w:r w:rsidR="001C1638" w:rsidRPr="00A429E6">
        <w:rPr>
          <w:lang w:val="sq-AL"/>
        </w:rPr>
        <w:t>ë</w:t>
      </w:r>
      <w:r w:rsidRPr="00A429E6">
        <w:rPr>
          <w:lang w:val="sq-AL"/>
        </w:rPr>
        <w:t>rimit t</w:t>
      </w:r>
      <w:r w:rsidR="001C1638" w:rsidRPr="00A429E6">
        <w:rPr>
          <w:lang w:val="sq-AL"/>
        </w:rPr>
        <w:t>ë</w:t>
      </w:r>
      <w:r w:rsidRPr="00A429E6">
        <w:rPr>
          <w:lang w:val="sq-AL"/>
        </w:rPr>
        <w:t xml:space="preserve"> administratorit dhe kompetencat e tij, n</w:t>
      </w:r>
      <w:r w:rsidR="001C1638" w:rsidRPr="00A429E6">
        <w:rPr>
          <w:lang w:val="sq-AL"/>
        </w:rPr>
        <w:t>ë</w:t>
      </w:r>
      <w:r w:rsidRPr="00A429E6">
        <w:rPr>
          <w:lang w:val="sq-AL"/>
        </w:rPr>
        <w:t xml:space="preserve"> zbatim t</w:t>
      </w:r>
      <w:r w:rsidR="001C1638" w:rsidRPr="00A429E6">
        <w:rPr>
          <w:lang w:val="sq-AL"/>
        </w:rPr>
        <w:t>ë</w:t>
      </w:r>
      <w:r w:rsidRPr="00A429E6">
        <w:rPr>
          <w:lang w:val="sq-AL"/>
        </w:rPr>
        <w:t xml:space="preserve"> nenit 18, pika 4/c t</w:t>
      </w:r>
      <w:r w:rsidR="001C1638" w:rsidRPr="00A429E6">
        <w:rPr>
          <w:lang w:val="sq-AL"/>
        </w:rPr>
        <w:t>ë</w:t>
      </w:r>
      <w:r w:rsidRPr="00A429E6">
        <w:rPr>
          <w:lang w:val="sq-AL"/>
        </w:rPr>
        <w:t xml:space="preserve"> ligjit nr. 9072, dat</w:t>
      </w:r>
      <w:r w:rsidR="001C1638" w:rsidRPr="00A429E6">
        <w:rPr>
          <w:lang w:val="sq-AL"/>
        </w:rPr>
        <w:t>ë</w:t>
      </w:r>
      <w:r w:rsidRPr="00A429E6">
        <w:rPr>
          <w:lang w:val="sq-AL"/>
        </w:rPr>
        <w:t xml:space="preserve"> 22.5.2003 “P</w:t>
      </w:r>
      <w:r w:rsidR="001C1638" w:rsidRPr="00A429E6">
        <w:rPr>
          <w:lang w:val="sq-AL"/>
        </w:rPr>
        <w:t>ë</w:t>
      </w:r>
      <w:r w:rsidRPr="00A429E6">
        <w:rPr>
          <w:lang w:val="sq-AL"/>
        </w:rPr>
        <w:t>r sektorin e energjis</w:t>
      </w:r>
      <w:r w:rsidR="001C1638" w:rsidRPr="00A429E6">
        <w:rPr>
          <w:lang w:val="sq-AL"/>
        </w:rPr>
        <w:t>ë</w:t>
      </w:r>
      <w:r w:rsidRPr="00A429E6">
        <w:rPr>
          <w:lang w:val="sq-AL"/>
        </w:rPr>
        <w:t xml:space="preserve"> elektrike”.</w:t>
      </w:r>
    </w:p>
    <w:p w:rsidR="00DA4D24" w:rsidRPr="00A429E6" w:rsidRDefault="00DA4D24" w:rsidP="00DA4D24">
      <w:pPr>
        <w:pStyle w:val="Paragrafi"/>
        <w:rPr>
          <w:lang w:val="sq-AL"/>
        </w:rPr>
      </w:pPr>
      <w:r w:rsidRPr="00A429E6">
        <w:rPr>
          <w:b/>
          <w:lang w:val="sq-AL"/>
        </w:rPr>
        <w:t>B</w:t>
      </w:r>
      <w:r w:rsidR="001C1638" w:rsidRPr="00A429E6">
        <w:rPr>
          <w:b/>
          <w:lang w:val="sq-AL"/>
        </w:rPr>
        <w:t>ë</w:t>
      </w:r>
      <w:r w:rsidRPr="00A429E6">
        <w:rPr>
          <w:b/>
          <w:lang w:val="sq-AL"/>
        </w:rPr>
        <w:t>het</w:t>
      </w:r>
      <w:r w:rsidRPr="00A429E6">
        <w:rPr>
          <w:lang w:val="sq-AL"/>
        </w:rPr>
        <w:t>: Mbi k</w:t>
      </w:r>
      <w:r w:rsidR="001C1638" w:rsidRPr="00A429E6">
        <w:rPr>
          <w:lang w:val="sq-AL"/>
        </w:rPr>
        <w:t>ë</w:t>
      </w:r>
      <w:r w:rsidRPr="00A429E6">
        <w:rPr>
          <w:lang w:val="sq-AL"/>
        </w:rPr>
        <w:t>rkes</w:t>
      </w:r>
      <w:r w:rsidR="001C1638" w:rsidRPr="00A429E6">
        <w:rPr>
          <w:lang w:val="sq-AL"/>
        </w:rPr>
        <w:t>ë</w:t>
      </w:r>
      <w:r w:rsidRPr="00A429E6">
        <w:rPr>
          <w:lang w:val="sq-AL"/>
        </w:rPr>
        <w:t>n e shoq</w:t>
      </w:r>
      <w:r w:rsidR="001C1638" w:rsidRPr="00A429E6">
        <w:rPr>
          <w:lang w:val="sq-AL"/>
        </w:rPr>
        <w:t>ë</w:t>
      </w:r>
      <w:r w:rsidRPr="00A429E6">
        <w:rPr>
          <w:lang w:val="sq-AL"/>
        </w:rPr>
        <w:t>ris</w:t>
      </w:r>
      <w:r w:rsidR="001C1638" w:rsidRPr="00A429E6">
        <w:rPr>
          <w:lang w:val="sq-AL"/>
        </w:rPr>
        <w:t>ë</w:t>
      </w:r>
      <w:r w:rsidRPr="00A429E6">
        <w:rPr>
          <w:lang w:val="sq-AL"/>
        </w:rPr>
        <w:t xml:space="preserve"> CEZ Shp</w:t>
      </w:r>
      <w:r w:rsidR="001C1638" w:rsidRPr="00A429E6">
        <w:rPr>
          <w:lang w:val="sq-AL"/>
        </w:rPr>
        <w:t>ë</w:t>
      </w:r>
      <w:r w:rsidRPr="00A429E6">
        <w:rPr>
          <w:lang w:val="sq-AL"/>
        </w:rPr>
        <w:t>rndarje sh.a. p</w:t>
      </w:r>
      <w:r w:rsidR="001C1638" w:rsidRPr="00A429E6">
        <w:rPr>
          <w:lang w:val="sq-AL"/>
        </w:rPr>
        <w:t>ë</w:t>
      </w:r>
      <w:r w:rsidRPr="00A429E6">
        <w:rPr>
          <w:lang w:val="sq-AL"/>
        </w:rPr>
        <w:t>r rishikimin e vendimit nr. 9, dat</w:t>
      </w:r>
      <w:r w:rsidR="001C1638" w:rsidRPr="00A429E6">
        <w:rPr>
          <w:lang w:val="sq-AL"/>
        </w:rPr>
        <w:t>ë</w:t>
      </w:r>
      <w:r w:rsidRPr="00A429E6">
        <w:rPr>
          <w:lang w:val="sq-AL"/>
        </w:rPr>
        <w:t xml:space="preserve"> 6.2.2014, mbi nj</w:t>
      </w:r>
      <w:r w:rsidR="001C1638" w:rsidRPr="00A429E6">
        <w:rPr>
          <w:lang w:val="sq-AL"/>
        </w:rPr>
        <w:t>ë</w:t>
      </w:r>
      <w:r w:rsidRPr="00A429E6">
        <w:rPr>
          <w:lang w:val="sq-AL"/>
        </w:rPr>
        <w:t xml:space="preserve"> shtes</w:t>
      </w:r>
      <w:r w:rsidR="001C1638" w:rsidRPr="00A429E6">
        <w:rPr>
          <w:lang w:val="sq-AL"/>
        </w:rPr>
        <w:t>ë</w:t>
      </w:r>
      <w:r w:rsidRPr="00A429E6">
        <w:rPr>
          <w:lang w:val="sq-AL"/>
        </w:rPr>
        <w:t xml:space="preserve">  n</w:t>
      </w:r>
      <w:r w:rsidR="001C1638" w:rsidRPr="00A429E6">
        <w:rPr>
          <w:lang w:val="sq-AL"/>
        </w:rPr>
        <w:t>ë</w:t>
      </w:r>
      <w:r w:rsidRPr="00A429E6">
        <w:rPr>
          <w:lang w:val="sq-AL"/>
        </w:rPr>
        <w:t xml:space="preserve"> rregulloren “Mbi procedurat e em</w:t>
      </w:r>
      <w:r w:rsidR="001C1638" w:rsidRPr="00A429E6">
        <w:rPr>
          <w:lang w:val="sq-AL"/>
        </w:rPr>
        <w:t>ë</w:t>
      </w:r>
      <w:r w:rsidRPr="00A429E6">
        <w:rPr>
          <w:lang w:val="sq-AL"/>
        </w:rPr>
        <w:t>rimit t</w:t>
      </w:r>
      <w:r w:rsidR="001C1638" w:rsidRPr="00A429E6">
        <w:rPr>
          <w:lang w:val="sq-AL"/>
        </w:rPr>
        <w:t>ë</w:t>
      </w:r>
      <w:r w:rsidRPr="00A429E6">
        <w:rPr>
          <w:lang w:val="sq-AL"/>
        </w:rPr>
        <w:t xml:space="preserve"> administratorit dhe kompetencat e tij, n</w:t>
      </w:r>
      <w:r w:rsidR="001C1638" w:rsidRPr="00A429E6">
        <w:rPr>
          <w:lang w:val="sq-AL"/>
        </w:rPr>
        <w:t>ë</w:t>
      </w:r>
      <w:r w:rsidRPr="00A429E6">
        <w:rPr>
          <w:lang w:val="sq-AL"/>
        </w:rPr>
        <w:t xml:space="preserve"> zbatim t</w:t>
      </w:r>
      <w:r w:rsidR="001C1638" w:rsidRPr="00A429E6">
        <w:rPr>
          <w:lang w:val="sq-AL"/>
        </w:rPr>
        <w:t>ë</w:t>
      </w:r>
      <w:r w:rsidRPr="00A429E6">
        <w:rPr>
          <w:lang w:val="sq-AL"/>
        </w:rPr>
        <w:t xml:space="preserve"> nenit 18, pika 4/c t</w:t>
      </w:r>
      <w:r w:rsidR="001C1638" w:rsidRPr="00A429E6">
        <w:rPr>
          <w:lang w:val="sq-AL"/>
        </w:rPr>
        <w:t>ë</w:t>
      </w:r>
      <w:r w:rsidRPr="00A429E6">
        <w:rPr>
          <w:lang w:val="sq-AL"/>
        </w:rPr>
        <w:t xml:space="preserve"> ligjit nr. 9072, dat</w:t>
      </w:r>
      <w:r w:rsidR="001C1638" w:rsidRPr="00A429E6">
        <w:rPr>
          <w:lang w:val="sq-AL"/>
        </w:rPr>
        <w:t>ë</w:t>
      </w:r>
      <w:r w:rsidRPr="00A429E6">
        <w:rPr>
          <w:lang w:val="sq-AL"/>
        </w:rPr>
        <w:t xml:space="preserve"> 22.5.2003 “P</w:t>
      </w:r>
      <w:r w:rsidR="001C1638" w:rsidRPr="00A429E6">
        <w:rPr>
          <w:lang w:val="sq-AL"/>
        </w:rPr>
        <w:t>ë</w:t>
      </w:r>
      <w:r w:rsidR="00BF55E6" w:rsidRPr="00A429E6">
        <w:rPr>
          <w:lang w:val="sq-AL"/>
        </w:rPr>
        <w:t>r sektorin e energjis</w:t>
      </w:r>
      <w:r w:rsidR="001C1638" w:rsidRPr="00A429E6">
        <w:rPr>
          <w:lang w:val="sq-AL"/>
        </w:rPr>
        <w:t>ë</w:t>
      </w:r>
      <w:r w:rsidR="00BF55E6" w:rsidRPr="00A429E6">
        <w:rPr>
          <w:lang w:val="sq-AL"/>
        </w:rPr>
        <w:t xml:space="preserve"> elektri</w:t>
      </w:r>
      <w:r w:rsidRPr="00A429E6">
        <w:rPr>
          <w:lang w:val="sq-AL"/>
        </w:rPr>
        <w:t>ke”</w:t>
      </w:r>
      <w:r w:rsidR="00BF55E6" w:rsidRPr="00A429E6">
        <w:rPr>
          <w:lang w:val="sq-AL"/>
        </w:rPr>
        <w:t xml:space="preserve"> dhe propozimit “P</w:t>
      </w:r>
      <w:r w:rsidR="001C1638" w:rsidRPr="00A429E6">
        <w:rPr>
          <w:lang w:val="sq-AL"/>
        </w:rPr>
        <w:t>ë</w:t>
      </w:r>
      <w:r w:rsidR="00BF55E6" w:rsidRPr="00A429E6">
        <w:rPr>
          <w:lang w:val="sq-AL"/>
        </w:rPr>
        <w:t>r rishikimin</w:t>
      </w:r>
      <w:r w:rsidR="00AE013F" w:rsidRPr="00A429E6">
        <w:rPr>
          <w:lang w:val="sq-AL"/>
        </w:rPr>
        <w:t xml:space="preserve"> e rregullave dhe procedurave t</w:t>
      </w:r>
      <w:r w:rsidR="001C1638" w:rsidRPr="00A429E6">
        <w:rPr>
          <w:lang w:val="sq-AL"/>
        </w:rPr>
        <w:t>ë</w:t>
      </w:r>
      <w:r w:rsidR="00AE013F" w:rsidRPr="00A429E6">
        <w:rPr>
          <w:lang w:val="sq-AL"/>
        </w:rPr>
        <w:t xml:space="preserve"> blerjes s</w:t>
      </w:r>
      <w:r w:rsidR="001C1638" w:rsidRPr="00A429E6">
        <w:rPr>
          <w:lang w:val="sq-AL"/>
        </w:rPr>
        <w:t>ë</w:t>
      </w:r>
      <w:r w:rsidR="00AE013F" w:rsidRPr="00A429E6">
        <w:rPr>
          <w:lang w:val="sq-AL"/>
        </w:rPr>
        <w:t xml:space="preserve"> energjis</w:t>
      </w:r>
      <w:r w:rsidR="001C1638" w:rsidRPr="00A429E6">
        <w:rPr>
          <w:lang w:val="sq-AL"/>
        </w:rPr>
        <w:t>ë</w:t>
      </w:r>
      <w:r w:rsidR="00AE013F" w:rsidRPr="00A429E6">
        <w:rPr>
          <w:lang w:val="sq-AL"/>
        </w:rPr>
        <w:t xml:space="preserve"> nga K</w:t>
      </w:r>
      <w:r w:rsidR="00F90BAA" w:rsidRPr="00A429E6">
        <w:rPr>
          <w:lang w:val="sq-AL"/>
        </w:rPr>
        <w:t>ESH</w:t>
      </w:r>
      <w:r w:rsidR="00AE013F" w:rsidRPr="00A429E6">
        <w:rPr>
          <w:lang w:val="sq-AL"/>
        </w:rPr>
        <w:t xml:space="preserve"> sh.a.”</w:t>
      </w:r>
    </w:p>
    <w:p w:rsidR="00AE013F" w:rsidRPr="00A429E6" w:rsidRDefault="00A429E6" w:rsidP="008B21C6">
      <w:pPr>
        <w:pStyle w:val="Paragrafi"/>
        <w:rPr>
          <w:lang w:val="sq-AL"/>
        </w:rPr>
      </w:pPr>
      <w:r>
        <w:rPr>
          <w:lang w:val="sq-AL"/>
        </w:rPr>
        <w:t xml:space="preserve">3. </w:t>
      </w:r>
      <w:r w:rsidR="008B21C6">
        <w:rPr>
          <w:lang w:val="sq-AL"/>
        </w:rPr>
        <w:t xml:space="preserve">Gjithashtu </w:t>
      </w:r>
      <w:r w:rsidR="008B21C6" w:rsidRPr="00A429E6">
        <w:rPr>
          <w:lang w:val="sq-AL"/>
        </w:rPr>
        <w:t xml:space="preserve">në </w:t>
      </w:r>
      <w:r w:rsidRPr="00A429E6">
        <w:rPr>
          <w:lang w:val="sq-AL"/>
        </w:rPr>
        <w:t>vendimin nr. 60, datë 7.7.2014 të Bordit të Komisionerëve, “Mbi kërkesën e shoqërisë</w:t>
      </w:r>
      <w:r>
        <w:rPr>
          <w:lang w:val="sq-AL"/>
        </w:rPr>
        <w:t xml:space="preserve"> </w:t>
      </w:r>
      <w:r w:rsidRPr="00A429E6">
        <w:rPr>
          <w:lang w:val="sq-AL"/>
        </w:rPr>
        <w:t>“CEZ Shpërndarje” sh.a. për rishikimin e vendimit nr. 9, datë 6.2.2014 mbi një shtesë në rregulloren “Mbi procedurat e emërimit të administratorit dhe kompetencat e tij, në zbatim të nenit 18, pika 4/c të ligjit nr. 9072, datë 22.5.2003 “Për sektorin e energjisë elektrike”, botuar në Flet</w:t>
      </w:r>
      <w:r w:rsidR="0083645B">
        <w:rPr>
          <w:lang w:val="sq-AL"/>
        </w:rPr>
        <w:t>oren Zyrtare nr. 126, faqe 5828</w:t>
      </w:r>
      <w:r w:rsidR="008B21C6">
        <w:rPr>
          <w:lang w:val="sq-AL"/>
        </w:rPr>
        <w:t xml:space="preserve">, </w:t>
      </w:r>
      <w:r w:rsidR="008B21C6" w:rsidRPr="00A429E6">
        <w:rPr>
          <w:lang w:val="sq-AL"/>
        </w:rPr>
        <w:t xml:space="preserve">në </w:t>
      </w:r>
      <w:r w:rsidR="00AE013F" w:rsidRPr="00A429E6">
        <w:rPr>
          <w:lang w:val="sq-AL"/>
        </w:rPr>
        <w:t>pjes</w:t>
      </w:r>
      <w:r w:rsidR="001C1638" w:rsidRPr="00A429E6">
        <w:rPr>
          <w:lang w:val="sq-AL"/>
        </w:rPr>
        <w:t>ë</w:t>
      </w:r>
      <w:r w:rsidR="00AE013F" w:rsidRPr="00A429E6">
        <w:rPr>
          <w:lang w:val="sq-AL"/>
        </w:rPr>
        <w:t>n referuese t</w:t>
      </w:r>
      <w:r w:rsidR="001C1638" w:rsidRPr="00A429E6">
        <w:rPr>
          <w:lang w:val="sq-AL"/>
        </w:rPr>
        <w:t>ë</w:t>
      </w:r>
      <w:r w:rsidR="00AE013F" w:rsidRPr="00A429E6">
        <w:rPr>
          <w:lang w:val="sq-AL"/>
        </w:rPr>
        <w:t xml:space="preserve"> baz</w:t>
      </w:r>
      <w:r w:rsidR="001C1638" w:rsidRPr="00A429E6">
        <w:rPr>
          <w:lang w:val="sq-AL"/>
        </w:rPr>
        <w:t>ë</w:t>
      </w:r>
      <w:r w:rsidR="00AE013F" w:rsidRPr="00A429E6">
        <w:rPr>
          <w:lang w:val="sq-AL"/>
        </w:rPr>
        <w:t>s ligjore t</w:t>
      </w:r>
      <w:r w:rsidR="001C1638" w:rsidRPr="00A429E6">
        <w:rPr>
          <w:lang w:val="sq-AL"/>
        </w:rPr>
        <w:t>ë</w:t>
      </w:r>
      <w:r w:rsidR="00AE013F" w:rsidRPr="00A429E6">
        <w:rPr>
          <w:lang w:val="sq-AL"/>
        </w:rPr>
        <w:t xml:space="preserve"> </w:t>
      </w:r>
      <w:r w:rsidR="008B21C6">
        <w:rPr>
          <w:lang w:val="sq-AL"/>
        </w:rPr>
        <w:t>bëhet ndryshimi</w:t>
      </w:r>
      <w:r w:rsidR="00AE013F" w:rsidRPr="00A429E6">
        <w:rPr>
          <w:lang w:val="sq-AL"/>
        </w:rPr>
        <w:t xml:space="preserve"> si m</w:t>
      </w:r>
      <w:r w:rsidR="001C1638" w:rsidRPr="00A429E6">
        <w:rPr>
          <w:lang w:val="sq-AL"/>
        </w:rPr>
        <w:t>ë</w:t>
      </w:r>
      <w:r w:rsidR="00AE013F" w:rsidRPr="00A429E6">
        <w:rPr>
          <w:lang w:val="sq-AL"/>
        </w:rPr>
        <w:t xml:space="preserve"> posht</w:t>
      </w:r>
      <w:r w:rsidR="001C1638" w:rsidRPr="00A429E6">
        <w:rPr>
          <w:lang w:val="sq-AL"/>
        </w:rPr>
        <w:t>ë</w:t>
      </w:r>
      <w:r w:rsidR="00AE013F" w:rsidRPr="00A429E6">
        <w:rPr>
          <w:lang w:val="sq-AL"/>
        </w:rPr>
        <w:t>:</w:t>
      </w:r>
    </w:p>
    <w:p w:rsidR="001C1638" w:rsidRPr="008B21C6" w:rsidRDefault="00AE013F" w:rsidP="008B21C6">
      <w:pPr>
        <w:pStyle w:val="Paragrafi"/>
        <w:rPr>
          <w:lang w:val="sq-AL"/>
        </w:rPr>
      </w:pPr>
      <w:r w:rsidRPr="00A429E6">
        <w:rPr>
          <w:b/>
          <w:lang w:val="sq-AL"/>
        </w:rPr>
        <w:t>Ishte:</w:t>
      </w:r>
      <w:r w:rsidRPr="00A429E6">
        <w:rPr>
          <w:lang w:val="sq-AL"/>
        </w:rPr>
        <w:t xml:space="preserve"> N</w:t>
      </w:r>
      <w:r w:rsidR="001C1638" w:rsidRPr="00A429E6">
        <w:rPr>
          <w:lang w:val="sq-AL"/>
        </w:rPr>
        <w:t>ë</w:t>
      </w:r>
      <w:r w:rsidRPr="00A429E6">
        <w:rPr>
          <w:lang w:val="sq-AL"/>
        </w:rPr>
        <w:t xml:space="preserve"> mb</w:t>
      </w:r>
      <w:r w:rsidR="001C1638" w:rsidRPr="00A429E6">
        <w:rPr>
          <w:lang w:val="sq-AL"/>
        </w:rPr>
        <w:t>ë</w:t>
      </w:r>
      <w:r w:rsidRPr="00A429E6">
        <w:rPr>
          <w:lang w:val="sq-AL"/>
        </w:rPr>
        <w:t>shtetje t</w:t>
      </w:r>
      <w:r w:rsidR="001C1638" w:rsidRPr="00A429E6">
        <w:rPr>
          <w:lang w:val="sq-AL"/>
        </w:rPr>
        <w:t>ë</w:t>
      </w:r>
      <w:r w:rsidRPr="00A429E6">
        <w:rPr>
          <w:lang w:val="sq-AL"/>
        </w:rPr>
        <w:t xml:space="preserve"> nenit 9 t</w:t>
      </w:r>
      <w:r w:rsidR="001C1638" w:rsidRPr="00A429E6">
        <w:rPr>
          <w:lang w:val="sq-AL"/>
        </w:rPr>
        <w:t>ë</w:t>
      </w:r>
      <w:r w:rsidRPr="00A429E6">
        <w:rPr>
          <w:lang w:val="sq-AL"/>
        </w:rPr>
        <w:t xml:space="preserve"> ligjit nr. 9072, dat</w:t>
      </w:r>
      <w:r w:rsidR="001C1638" w:rsidRPr="00A429E6">
        <w:rPr>
          <w:lang w:val="sq-AL"/>
        </w:rPr>
        <w:t>ë</w:t>
      </w:r>
      <w:r w:rsidRPr="00A429E6">
        <w:rPr>
          <w:lang w:val="sq-AL"/>
        </w:rPr>
        <w:t xml:space="preserve"> 22.5.2003 “P</w:t>
      </w:r>
      <w:r w:rsidR="001C1638" w:rsidRPr="00A429E6">
        <w:rPr>
          <w:lang w:val="sq-AL"/>
        </w:rPr>
        <w:t>ë</w:t>
      </w:r>
      <w:r w:rsidRPr="00A429E6">
        <w:rPr>
          <w:lang w:val="sq-AL"/>
        </w:rPr>
        <w:t>r sektorin e energjis</w:t>
      </w:r>
      <w:r w:rsidR="001C1638" w:rsidRPr="00A429E6">
        <w:rPr>
          <w:lang w:val="sq-AL"/>
        </w:rPr>
        <w:t>ë</w:t>
      </w:r>
      <w:r w:rsidRPr="00A429E6">
        <w:rPr>
          <w:lang w:val="sq-AL"/>
        </w:rPr>
        <w:t xml:space="preserve"> elektrike, t</w:t>
      </w:r>
      <w:r w:rsidR="001C1638" w:rsidRPr="00A429E6">
        <w:rPr>
          <w:lang w:val="sq-AL"/>
        </w:rPr>
        <w:t>ë</w:t>
      </w:r>
      <w:r w:rsidRPr="00A429E6">
        <w:rPr>
          <w:lang w:val="sq-AL"/>
        </w:rPr>
        <w:t xml:space="preserve"> </w:t>
      </w:r>
      <w:r w:rsidR="008B21C6" w:rsidRPr="00A429E6">
        <w:rPr>
          <w:lang w:val="sq-AL"/>
        </w:rPr>
        <w:t>ndryshuar</w:t>
      </w:r>
      <w:r w:rsidRPr="00A429E6">
        <w:rPr>
          <w:lang w:val="sq-AL"/>
        </w:rPr>
        <w:t xml:space="preserve"> dhe nenit 26 t</w:t>
      </w:r>
      <w:r w:rsidR="001C1638" w:rsidRPr="00A429E6">
        <w:rPr>
          <w:lang w:val="sq-AL"/>
        </w:rPr>
        <w:t>ë</w:t>
      </w:r>
      <w:r w:rsidRPr="00A429E6">
        <w:rPr>
          <w:lang w:val="sq-AL"/>
        </w:rPr>
        <w:t xml:space="preserve"> rregullore t</w:t>
      </w:r>
      <w:r w:rsidR="001C1638" w:rsidRPr="00A429E6">
        <w:rPr>
          <w:lang w:val="sq-AL"/>
        </w:rPr>
        <w:t>ë</w:t>
      </w:r>
      <w:r w:rsidRPr="00A429E6">
        <w:rPr>
          <w:lang w:val="sq-AL"/>
        </w:rPr>
        <w:t xml:space="preserve"> praktik</w:t>
      </w:r>
      <w:r w:rsidR="001C1638" w:rsidRPr="00A429E6">
        <w:rPr>
          <w:lang w:val="sq-AL"/>
        </w:rPr>
        <w:t>ë</w:t>
      </w:r>
      <w:r w:rsidRPr="00A429E6">
        <w:rPr>
          <w:lang w:val="sq-AL"/>
        </w:rPr>
        <w:t xml:space="preserve">s dhe </w:t>
      </w:r>
      <w:r w:rsidR="008B21C6" w:rsidRPr="00A429E6">
        <w:rPr>
          <w:lang w:val="sq-AL"/>
        </w:rPr>
        <w:t>procedurave</w:t>
      </w:r>
      <w:r w:rsidRPr="00A429E6">
        <w:rPr>
          <w:lang w:val="sq-AL"/>
        </w:rPr>
        <w:t xml:space="preserve"> t</w:t>
      </w:r>
      <w:r w:rsidR="001C1638" w:rsidRPr="00A429E6">
        <w:rPr>
          <w:lang w:val="sq-AL"/>
        </w:rPr>
        <w:t>ë</w:t>
      </w:r>
      <w:r w:rsidRPr="00A429E6">
        <w:rPr>
          <w:lang w:val="sq-AL"/>
        </w:rPr>
        <w:t xml:space="preserve"> ERE-s, Bordi i Komisioner</w:t>
      </w:r>
      <w:r w:rsidR="001C1638" w:rsidRPr="00A429E6">
        <w:rPr>
          <w:lang w:val="sq-AL"/>
        </w:rPr>
        <w:t>ë</w:t>
      </w:r>
      <w:r w:rsidRPr="00A429E6">
        <w:rPr>
          <w:lang w:val="sq-AL"/>
        </w:rPr>
        <w:t>ve t</w:t>
      </w:r>
      <w:r w:rsidR="001C1638" w:rsidRPr="00A429E6">
        <w:rPr>
          <w:lang w:val="sq-AL"/>
        </w:rPr>
        <w:t>ë</w:t>
      </w:r>
      <w:r w:rsidRPr="00A429E6">
        <w:rPr>
          <w:lang w:val="sq-AL"/>
        </w:rPr>
        <w:t xml:space="preserve"> Entit Rregullator t</w:t>
      </w:r>
      <w:r w:rsidR="001C1638" w:rsidRPr="00A429E6">
        <w:rPr>
          <w:lang w:val="sq-AL"/>
        </w:rPr>
        <w:t>ë</w:t>
      </w:r>
      <w:r w:rsidRPr="00A429E6">
        <w:rPr>
          <w:lang w:val="sq-AL"/>
        </w:rPr>
        <w:t xml:space="preserve"> Energjis</w:t>
      </w:r>
      <w:r w:rsidR="001C1638" w:rsidRPr="00A429E6">
        <w:rPr>
          <w:lang w:val="sq-AL"/>
        </w:rPr>
        <w:t>ë</w:t>
      </w:r>
      <w:r w:rsidRPr="00A429E6">
        <w:rPr>
          <w:lang w:val="sq-AL"/>
        </w:rPr>
        <w:t xml:space="preserve"> (ERE) n</w:t>
      </w:r>
      <w:r w:rsidR="001C1638" w:rsidRPr="00A429E6">
        <w:rPr>
          <w:lang w:val="sq-AL"/>
        </w:rPr>
        <w:t>ë</w:t>
      </w:r>
      <w:r w:rsidRPr="00A429E6">
        <w:rPr>
          <w:lang w:val="sq-AL"/>
        </w:rPr>
        <w:t xml:space="preserve"> mbledhjen e tij t</w:t>
      </w:r>
      <w:r w:rsidR="001C1638" w:rsidRPr="00A429E6">
        <w:rPr>
          <w:lang w:val="sq-AL"/>
        </w:rPr>
        <w:t>ë</w:t>
      </w:r>
      <w:r w:rsidRPr="00A429E6">
        <w:rPr>
          <w:lang w:val="sq-AL"/>
        </w:rPr>
        <w:t xml:space="preserve"> dat</w:t>
      </w:r>
      <w:r w:rsidR="001C1638" w:rsidRPr="00A429E6">
        <w:rPr>
          <w:lang w:val="sq-AL"/>
        </w:rPr>
        <w:t>ë</w:t>
      </w:r>
      <w:r w:rsidRPr="00A429E6">
        <w:rPr>
          <w:lang w:val="sq-AL"/>
        </w:rPr>
        <w:t>s 77.2014, pasi shqyrtoi relacionin e p</w:t>
      </w:r>
      <w:r w:rsidR="001C1638" w:rsidRPr="00A429E6">
        <w:rPr>
          <w:lang w:val="sq-AL"/>
        </w:rPr>
        <w:t>ë</w:t>
      </w:r>
      <w:r w:rsidRPr="00A429E6">
        <w:rPr>
          <w:lang w:val="sq-AL"/>
        </w:rPr>
        <w:t>rgatitur nga Drejtoria Teknike, lidhur me k</w:t>
      </w:r>
      <w:r w:rsidR="001C1638" w:rsidRPr="00A429E6">
        <w:rPr>
          <w:lang w:val="sq-AL"/>
        </w:rPr>
        <w:t>ë</w:t>
      </w:r>
      <w:r w:rsidRPr="00A429E6">
        <w:rPr>
          <w:lang w:val="sq-AL"/>
        </w:rPr>
        <w:t>rkes</w:t>
      </w:r>
      <w:r w:rsidR="001C1638" w:rsidRPr="00A429E6">
        <w:rPr>
          <w:lang w:val="sq-AL"/>
        </w:rPr>
        <w:t>ë</w:t>
      </w:r>
      <w:r w:rsidRPr="00A429E6">
        <w:rPr>
          <w:lang w:val="sq-AL"/>
        </w:rPr>
        <w:t>n e shoq</w:t>
      </w:r>
      <w:r w:rsidR="001C1638" w:rsidRPr="00A429E6">
        <w:rPr>
          <w:lang w:val="sq-AL"/>
        </w:rPr>
        <w:t>ë</w:t>
      </w:r>
      <w:r w:rsidRPr="00A429E6">
        <w:rPr>
          <w:lang w:val="sq-AL"/>
        </w:rPr>
        <w:t>ris</w:t>
      </w:r>
      <w:r w:rsidR="001C1638" w:rsidRPr="00A429E6">
        <w:rPr>
          <w:lang w:val="sq-AL"/>
        </w:rPr>
        <w:t>ë</w:t>
      </w:r>
      <w:r w:rsidRPr="00A429E6">
        <w:rPr>
          <w:lang w:val="sq-AL"/>
        </w:rPr>
        <w:t xml:space="preserve"> CEZ Shp</w:t>
      </w:r>
      <w:r w:rsidR="001C1638" w:rsidRPr="00A429E6">
        <w:rPr>
          <w:lang w:val="sq-AL"/>
        </w:rPr>
        <w:t>ë</w:t>
      </w:r>
      <w:r w:rsidRPr="00A429E6">
        <w:rPr>
          <w:lang w:val="sq-AL"/>
        </w:rPr>
        <w:t>rndarje sh.a.</w:t>
      </w:r>
      <w:r w:rsidR="003B0087" w:rsidRPr="00A429E6">
        <w:rPr>
          <w:lang w:val="sq-AL"/>
        </w:rPr>
        <w:t xml:space="preserve"> p</w:t>
      </w:r>
      <w:r w:rsidR="001C1638" w:rsidRPr="00A429E6">
        <w:rPr>
          <w:lang w:val="sq-AL"/>
        </w:rPr>
        <w:t>ë</w:t>
      </w:r>
      <w:r w:rsidR="003B0087" w:rsidRPr="00A429E6">
        <w:rPr>
          <w:lang w:val="sq-AL"/>
        </w:rPr>
        <w:t>r rishikimin e vendimit nr. 9, dat</w:t>
      </w:r>
      <w:r w:rsidR="001C1638" w:rsidRPr="00A429E6">
        <w:rPr>
          <w:lang w:val="sq-AL"/>
        </w:rPr>
        <w:t>ë</w:t>
      </w:r>
      <w:r w:rsidR="003B0087" w:rsidRPr="00A429E6">
        <w:rPr>
          <w:lang w:val="sq-AL"/>
        </w:rPr>
        <w:t xml:space="preserve"> 6.2.2014, “Mbi nj</w:t>
      </w:r>
      <w:r w:rsidR="001C1638" w:rsidRPr="00A429E6">
        <w:rPr>
          <w:lang w:val="sq-AL"/>
        </w:rPr>
        <w:t>ë</w:t>
      </w:r>
      <w:r w:rsidR="003B0087" w:rsidRPr="00A429E6">
        <w:rPr>
          <w:lang w:val="sq-AL"/>
        </w:rPr>
        <w:t xml:space="preserve"> shtes</w:t>
      </w:r>
      <w:r w:rsidR="001C1638" w:rsidRPr="00A429E6">
        <w:rPr>
          <w:lang w:val="sq-AL"/>
        </w:rPr>
        <w:t>ë</w:t>
      </w:r>
      <w:r w:rsidR="003B0087" w:rsidRPr="00A429E6">
        <w:rPr>
          <w:lang w:val="sq-AL"/>
        </w:rPr>
        <w:t xml:space="preserve"> n</w:t>
      </w:r>
      <w:r w:rsidR="001C1638" w:rsidRPr="00A429E6">
        <w:rPr>
          <w:lang w:val="sq-AL"/>
        </w:rPr>
        <w:t>ë</w:t>
      </w:r>
      <w:r w:rsidR="003B0087" w:rsidRPr="00A429E6">
        <w:rPr>
          <w:lang w:val="sq-AL"/>
        </w:rPr>
        <w:t xml:space="preserve"> rregulloren “Mbi procedurat e em</w:t>
      </w:r>
      <w:r w:rsidR="001C1638" w:rsidRPr="00A429E6">
        <w:rPr>
          <w:lang w:val="sq-AL"/>
        </w:rPr>
        <w:t>ë</w:t>
      </w:r>
      <w:r w:rsidR="003B0087" w:rsidRPr="00A429E6">
        <w:rPr>
          <w:lang w:val="sq-AL"/>
        </w:rPr>
        <w:t>rimit t</w:t>
      </w:r>
      <w:r w:rsidR="001C1638" w:rsidRPr="00A429E6">
        <w:rPr>
          <w:lang w:val="sq-AL"/>
        </w:rPr>
        <w:t>ë</w:t>
      </w:r>
      <w:r w:rsidR="003B0087" w:rsidRPr="00A429E6">
        <w:rPr>
          <w:lang w:val="sq-AL"/>
        </w:rPr>
        <w:t xml:space="preserve"> administratorit dhe kompetencat e tij, n</w:t>
      </w:r>
      <w:r w:rsidR="001C1638" w:rsidRPr="00A429E6">
        <w:rPr>
          <w:lang w:val="sq-AL"/>
        </w:rPr>
        <w:t>ë</w:t>
      </w:r>
      <w:r w:rsidR="003B0087" w:rsidRPr="00A429E6">
        <w:rPr>
          <w:lang w:val="sq-AL"/>
        </w:rPr>
        <w:t xml:space="preserve"> zbatim t</w:t>
      </w:r>
      <w:r w:rsidR="001C1638" w:rsidRPr="00A429E6">
        <w:rPr>
          <w:lang w:val="sq-AL"/>
        </w:rPr>
        <w:t>ë</w:t>
      </w:r>
      <w:r w:rsidR="003B0087" w:rsidRPr="00A429E6">
        <w:rPr>
          <w:lang w:val="sq-AL"/>
        </w:rPr>
        <w:t xml:space="preserve"> nenit 18, pika 4/c t</w:t>
      </w:r>
      <w:r w:rsidR="001C1638" w:rsidRPr="00A429E6">
        <w:rPr>
          <w:lang w:val="sq-AL"/>
        </w:rPr>
        <w:t>ë</w:t>
      </w:r>
      <w:r w:rsidR="003B0087" w:rsidRPr="00A429E6">
        <w:rPr>
          <w:lang w:val="sq-AL"/>
        </w:rPr>
        <w:t xml:space="preserve"> ligjit nr. 9072, dat</w:t>
      </w:r>
      <w:r w:rsidR="001C1638" w:rsidRPr="00A429E6">
        <w:rPr>
          <w:lang w:val="sq-AL"/>
        </w:rPr>
        <w:t>ë</w:t>
      </w:r>
      <w:r w:rsidR="003B0087" w:rsidRPr="00A429E6">
        <w:rPr>
          <w:lang w:val="sq-AL"/>
        </w:rPr>
        <w:t xml:space="preserve"> 22.5.2003 “P</w:t>
      </w:r>
      <w:r w:rsidR="001C1638" w:rsidRPr="00A429E6">
        <w:rPr>
          <w:lang w:val="sq-AL"/>
        </w:rPr>
        <w:t>ë</w:t>
      </w:r>
      <w:r w:rsidR="003B0087" w:rsidRPr="00A429E6">
        <w:rPr>
          <w:lang w:val="sq-AL"/>
        </w:rPr>
        <w:t>r sektorin e energjis</w:t>
      </w:r>
      <w:r w:rsidR="001C1638" w:rsidRPr="00A429E6">
        <w:rPr>
          <w:lang w:val="sq-AL"/>
        </w:rPr>
        <w:t>ë</w:t>
      </w:r>
      <w:r w:rsidR="003B0087" w:rsidRPr="00A429E6">
        <w:rPr>
          <w:lang w:val="sq-AL"/>
        </w:rPr>
        <w:t xml:space="preserve"> elektrike”</w:t>
      </w:r>
    </w:p>
    <w:p w:rsidR="003B0087" w:rsidRPr="00A429E6" w:rsidRDefault="003B0087" w:rsidP="00DA4D24">
      <w:pPr>
        <w:pStyle w:val="Paragrafi"/>
        <w:rPr>
          <w:lang w:val="sq-AL"/>
        </w:rPr>
      </w:pPr>
      <w:r w:rsidRPr="00A429E6">
        <w:rPr>
          <w:b/>
          <w:lang w:val="sq-AL"/>
        </w:rPr>
        <w:t>B</w:t>
      </w:r>
      <w:r w:rsidR="001C1638" w:rsidRPr="00A429E6">
        <w:rPr>
          <w:b/>
          <w:lang w:val="sq-AL"/>
        </w:rPr>
        <w:t>ë</w:t>
      </w:r>
      <w:r w:rsidRPr="00A429E6">
        <w:rPr>
          <w:b/>
          <w:lang w:val="sq-AL"/>
        </w:rPr>
        <w:t>het:</w:t>
      </w:r>
      <w:r w:rsidR="001C1638" w:rsidRPr="00A429E6">
        <w:rPr>
          <w:lang w:val="sq-AL"/>
        </w:rPr>
        <w:t xml:space="preserve"> Në mbështetje të nenit 9 të ligjit nr. 9072, datë 22.5.</w:t>
      </w:r>
      <w:r w:rsidR="00A662C6" w:rsidRPr="00A429E6">
        <w:rPr>
          <w:lang w:val="sq-AL"/>
        </w:rPr>
        <w:t>2003</w:t>
      </w:r>
      <w:r w:rsidR="001C1638" w:rsidRPr="00A429E6">
        <w:rPr>
          <w:lang w:val="sq-AL"/>
        </w:rPr>
        <w:t xml:space="preserve"> “Për sektorin e energjisë elektrike, të ndryshuar dhe nenit 26 të </w:t>
      </w:r>
      <w:r w:rsidR="0083645B" w:rsidRPr="00A429E6">
        <w:rPr>
          <w:lang w:val="sq-AL"/>
        </w:rPr>
        <w:t xml:space="preserve">Rregullave </w:t>
      </w:r>
      <w:r w:rsidR="001C1638" w:rsidRPr="00A429E6">
        <w:rPr>
          <w:lang w:val="sq-AL"/>
        </w:rPr>
        <w:t xml:space="preserve">të </w:t>
      </w:r>
      <w:r w:rsidR="0083645B" w:rsidRPr="00A429E6">
        <w:rPr>
          <w:lang w:val="sq-AL"/>
        </w:rPr>
        <w:t xml:space="preserve">Praktikës </w:t>
      </w:r>
      <w:r w:rsidR="001C1638" w:rsidRPr="00A429E6">
        <w:rPr>
          <w:lang w:val="sq-AL"/>
        </w:rPr>
        <w:t xml:space="preserve">dhe </w:t>
      </w:r>
      <w:r w:rsidR="0083645B" w:rsidRPr="00A429E6">
        <w:rPr>
          <w:lang w:val="sq-AL"/>
        </w:rPr>
        <w:t xml:space="preserve">Procedurave </w:t>
      </w:r>
      <w:r w:rsidR="001C1638" w:rsidRPr="00A429E6">
        <w:rPr>
          <w:lang w:val="sq-AL"/>
        </w:rPr>
        <w:t>të ERE-s, Bordi i Komisionerëve të Entit Rregullator të Energjisë (ERE) në mbledhjen e tij të</w:t>
      </w:r>
      <w:r w:rsidR="0083645B">
        <w:rPr>
          <w:lang w:val="sq-AL"/>
        </w:rPr>
        <w:t xml:space="preserve"> datës</w:t>
      </w:r>
      <w:r w:rsidR="001C1638" w:rsidRPr="00A429E6">
        <w:rPr>
          <w:lang w:val="sq-AL"/>
        </w:rPr>
        <w:t xml:space="preserve"> 7.7.2014, pasi shqyrtoi relacionin e përgatitur nga Drejtoria </w:t>
      </w:r>
      <w:r w:rsidR="0083645B" w:rsidRPr="00A429E6">
        <w:rPr>
          <w:lang w:val="sq-AL"/>
        </w:rPr>
        <w:t>Teknike</w:t>
      </w:r>
      <w:r w:rsidR="001C1638" w:rsidRPr="00A429E6">
        <w:rPr>
          <w:lang w:val="sq-AL"/>
        </w:rPr>
        <w:t>, lidhur me kërkesën nr. 3277 prot. datë 20.3.2014</w:t>
      </w:r>
      <w:r w:rsidR="00A429E6">
        <w:rPr>
          <w:lang w:val="sq-AL"/>
        </w:rPr>
        <w:t xml:space="preserve"> </w:t>
      </w:r>
      <w:r w:rsidR="002C1CB5" w:rsidRPr="00A429E6">
        <w:rPr>
          <w:lang w:val="sq-AL"/>
        </w:rPr>
        <w:t>të</w:t>
      </w:r>
      <w:r w:rsidR="00A662C6" w:rsidRPr="00A429E6">
        <w:rPr>
          <w:lang w:val="sq-AL"/>
        </w:rPr>
        <w:t xml:space="preserve"> shoqërisë CEZ Shp</w:t>
      </w:r>
      <w:r w:rsidR="002C1CB5" w:rsidRPr="00A429E6">
        <w:rPr>
          <w:lang w:val="sq-AL"/>
        </w:rPr>
        <w:t>ërndarje sh.a. pë</w:t>
      </w:r>
      <w:r w:rsidR="00A662C6" w:rsidRPr="00A429E6">
        <w:rPr>
          <w:lang w:val="sq-AL"/>
        </w:rPr>
        <w:t>r rishikimin e vendimit nr.</w:t>
      </w:r>
      <w:r w:rsidR="00A429E6">
        <w:rPr>
          <w:lang w:val="sq-AL"/>
        </w:rPr>
        <w:t xml:space="preserve"> </w:t>
      </w:r>
      <w:r w:rsidR="00A662C6" w:rsidRPr="00A429E6">
        <w:rPr>
          <w:lang w:val="sq-AL"/>
        </w:rPr>
        <w:t>9, datë</w:t>
      </w:r>
      <w:r w:rsidR="002C1CB5" w:rsidRPr="00A429E6">
        <w:rPr>
          <w:lang w:val="sq-AL"/>
        </w:rPr>
        <w:t xml:space="preserve"> 6.2.2014</w:t>
      </w:r>
      <w:r w:rsidR="001C1638" w:rsidRPr="00A429E6">
        <w:rPr>
          <w:lang w:val="sq-AL"/>
        </w:rPr>
        <w:t xml:space="preserve"> “Mbi një shtesë në rregulloren “Mbi procedurat e emërimit të administratorit dhe kompetencat e tij, në zbatim të nenit 18, </w:t>
      </w:r>
      <w:r w:rsidR="002C1CB5" w:rsidRPr="00A429E6">
        <w:rPr>
          <w:lang w:val="sq-AL"/>
        </w:rPr>
        <w:t>p</w:t>
      </w:r>
      <w:r w:rsidR="001C1638" w:rsidRPr="00A429E6">
        <w:rPr>
          <w:lang w:val="sq-AL"/>
        </w:rPr>
        <w:t>ika 4/c të ligjit nr. 9072, datë 22.5.2003 “Për sektorin e energjisë elektrike”, të ndryshuar dhe propozimit të CEZ Shpërndarje sh.a. “Për rishikimin e rregullave dhe procedurave të blerjes së energjisë nga KESH sh.a.”.</w:t>
      </w:r>
    </w:p>
    <w:p w:rsidR="005809BD" w:rsidRPr="00A429E6" w:rsidRDefault="005809BD" w:rsidP="005809BD">
      <w:pPr>
        <w:pStyle w:val="Paragrafi"/>
        <w:rPr>
          <w:lang w:val="sq-AL"/>
        </w:rPr>
      </w:pPr>
    </w:p>
    <w:p w:rsidR="005809BD" w:rsidRPr="00A429E6" w:rsidRDefault="005809BD" w:rsidP="005809BD">
      <w:pPr>
        <w:pStyle w:val="Paragrafi"/>
        <w:rPr>
          <w:lang w:val="sq-AL"/>
        </w:rPr>
        <w:sectPr w:rsidR="005809BD" w:rsidRPr="00A429E6" w:rsidSect="002E418F">
          <w:headerReference w:type="even" r:id="rId38"/>
          <w:headerReference w:type="default" r:id="rId39"/>
          <w:pgSz w:w="11907" w:h="16840" w:code="9"/>
          <w:pgMar w:top="720" w:right="1134" w:bottom="720" w:left="1134" w:header="851" w:footer="851" w:gutter="0"/>
          <w:cols w:num="2" w:space="454"/>
          <w:docGrid w:linePitch="360"/>
        </w:sectPr>
      </w:pPr>
    </w:p>
    <w:p w:rsidR="004F7443" w:rsidRPr="00A429E6" w:rsidRDefault="004F7443" w:rsidP="007100FB">
      <w:pPr>
        <w:pStyle w:val="Paragrafi"/>
        <w:rPr>
          <w:lang w:val="sq-AL"/>
        </w:rPr>
      </w:pPr>
    </w:p>
    <w:p w:rsidR="004F7443" w:rsidRPr="00A429E6" w:rsidRDefault="004F7443" w:rsidP="007100FB">
      <w:pPr>
        <w:pStyle w:val="Paragrafi"/>
        <w:rPr>
          <w:lang w:val="sq-AL"/>
        </w:rPr>
      </w:pPr>
    </w:p>
    <w:p w:rsidR="0079291B" w:rsidRPr="00A429E6" w:rsidRDefault="0079291B" w:rsidP="007100FB">
      <w:pPr>
        <w:pStyle w:val="Paragrafi"/>
        <w:rPr>
          <w:lang w:val="sq-AL"/>
        </w:rPr>
      </w:pPr>
    </w:p>
    <w:p w:rsidR="0079291B" w:rsidRPr="00A429E6" w:rsidRDefault="0079291B" w:rsidP="007100FB">
      <w:pPr>
        <w:pStyle w:val="Paragrafi"/>
        <w:rPr>
          <w:lang w:val="sq-AL"/>
        </w:rPr>
      </w:pPr>
    </w:p>
    <w:p w:rsidR="0079291B" w:rsidRPr="00A429E6" w:rsidRDefault="0079291B" w:rsidP="007100FB">
      <w:pPr>
        <w:pStyle w:val="Paragrafi"/>
        <w:rPr>
          <w:lang w:val="sq-AL"/>
        </w:rPr>
      </w:pPr>
    </w:p>
    <w:p w:rsidR="0079291B" w:rsidRPr="00A429E6" w:rsidRDefault="0079291B" w:rsidP="007100FB">
      <w:pPr>
        <w:pStyle w:val="Paragrafi"/>
        <w:rPr>
          <w:lang w:val="sq-AL"/>
        </w:rPr>
      </w:pPr>
    </w:p>
    <w:p w:rsidR="0079291B" w:rsidRPr="00A429E6" w:rsidRDefault="0079291B" w:rsidP="007100FB">
      <w:pPr>
        <w:pStyle w:val="Paragrafi"/>
        <w:rPr>
          <w:lang w:val="sq-AL"/>
        </w:rPr>
      </w:pPr>
    </w:p>
    <w:p w:rsidR="0079291B" w:rsidRPr="00A429E6" w:rsidRDefault="0079291B" w:rsidP="007100FB">
      <w:pPr>
        <w:pStyle w:val="Paragrafi"/>
        <w:rPr>
          <w:lang w:val="sq-AL"/>
        </w:rPr>
      </w:pPr>
    </w:p>
    <w:p w:rsidR="0079291B" w:rsidRPr="00A429E6" w:rsidRDefault="0079291B" w:rsidP="007100FB">
      <w:pPr>
        <w:pStyle w:val="Paragrafi"/>
        <w:rPr>
          <w:lang w:val="sq-AL"/>
        </w:rPr>
      </w:pPr>
    </w:p>
    <w:p w:rsidR="0079291B" w:rsidRPr="00A429E6" w:rsidRDefault="0079291B" w:rsidP="007100FB">
      <w:pPr>
        <w:pStyle w:val="Paragrafi"/>
        <w:rPr>
          <w:lang w:val="sq-AL"/>
        </w:rPr>
      </w:pPr>
    </w:p>
    <w:p w:rsidR="0079291B" w:rsidRPr="00A429E6" w:rsidRDefault="0079291B" w:rsidP="007100FB">
      <w:pPr>
        <w:pStyle w:val="Paragrafi"/>
        <w:rPr>
          <w:lang w:val="sq-AL"/>
        </w:rPr>
      </w:pPr>
    </w:p>
    <w:p w:rsidR="0079291B" w:rsidRPr="00A429E6" w:rsidRDefault="0079291B" w:rsidP="007100FB">
      <w:pPr>
        <w:pStyle w:val="Paragrafi"/>
        <w:rPr>
          <w:lang w:val="sq-AL"/>
        </w:rPr>
      </w:pPr>
    </w:p>
    <w:p w:rsidR="0079291B" w:rsidRPr="00A429E6" w:rsidRDefault="0079291B" w:rsidP="007100FB">
      <w:pPr>
        <w:pStyle w:val="Paragrafi"/>
        <w:rPr>
          <w:lang w:val="sq-AL"/>
        </w:rPr>
      </w:pPr>
    </w:p>
    <w:p w:rsidR="0079291B" w:rsidRPr="00A429E6" w:rsidRDefault="0079291B" w:rsidP="007100FB">
      <w:pPr>
        <w:pStyle w:val="Paragrafi"/>
        <w:rPr>
          <w:lang w:val="sq-AL"/>
        </w:rPr>
      </w:pPr>
    </w:p>
    <w:p w:rsidR="0079291B" w:rsidRPr="00A429E6" w:rsidRDefault="0079291B" w:rsidP="007100FB">
      <w:pPr>
        <w:pStyle w:val="Paragrafi"/>
        <w:rPr>
          <w:lang w:val="sq-AL"/>
        </w:rPr>
      </w:pPr>
    </w:p>
    <w:p w:rsidR="0079291B" w:rsidRPr="00A429E6" w:rsidRDefault="0079291B" w:rsidP="007100FB">
      <w:pPr>
        <w:pStyle w:val="Paragrafi"/>
        <w:rPr>
          <w:lang w:val="sq-AL"/>
        </w:rPr>
      </w:pPr>
    </w:p>
    <w:p w:rsidR="0079291B" w:rsidRPr="00A429E6" w:rsidRDefault="0079291B" w:rsidP="007100FB">
      <w:pPr>
        <w:pStyle w:val="Paragrafi"/>
        <w:rPr>
          <w:lang w:val="sq-AL"/>
        </w:rPr>
      </w:pPr>
    </w:p>
    <w:p w:rsidR="0079291B" w:rsidRPr="00A429E6" w:rsidRDefault="0079291B" w:rsidP="007100FB">
      <w:pPr>
        <w:pStyle w:val="Paragrafi"/>
        <w:rPr>
          <w:lang w:val="sq-AL"/>
        </w:rPr>
      </w:pPr>
    </w:p>
    <w:p w:rsidR="0079291B" w:rsidRPr="00A429E6" w:rsidRDefault="0079291B" w:rsidP="007100FB">
      <w:pPr>
        <w:pStyle w:val="Paragrafi"/>
        <w:rPr>
          <w:lang w:val="sq-AL"/>
        </w:rPr>
      </w:pPr>
    </w:p>
    <w:p w:rsidR="0079291B" w:rsidRPr="00A429E6" w:rsidRDefault="0079291B" w:rsidP="007100FB">
      <w:pPr>
        <w:pStyle w:val="Paragrafi"/>
        <w:rPr>
          <w:lang w:val="sq-AL"/>
        </w:rPr>
      </w:pPr>
    </w:p>
    <w:p w:rsidR="0079291B" w:rsidRPr="00A429E6" w:rsidRDefault="0079291B" w:rsidP="007100FB">
      <w:pPr>
        <w:pStyle w:val="Paragrafi"/>
        <w:rPr>
          <w:lang w:val="sq-AL"/>
        </w:rPr>
      </w:pPr>
    </w:p>
    <w:p w:rsidR="0079291B" w:rsidRPr="00A429E6" w:rsidRDefault="0079291B" w:rsidP="007100FB">
      <w:pPr>
        <w:pStyle w:val="Paragrafi"/>
        <w:rPr>
          <w:lang w:val="sq-AL"/>
        </w:rPr>
      </w:pPr>
    </w:p>
    <w:p w:rsidR="0079291B" w:rsidRPr="00A429E6" w:rsidRDefault="0079291B" w:rsidP="007100FB">
      <w:pPr>
        <w:pStyle w:val="Paragrafi"/>
        <w:rPr>
          <w:lang w:val="sq-AL"/>
        </w:rPr>
      </w:pPr>
    </w:p>
    <w:p w:rsidR="0079291B" w:rsidRPr="00A429E6" w:rsidRDefault="0079291B" w:rsidP="007100FB">
      <w:pPr>
        <w:pStyle w:val="Paragrafi"/>
        <w:rPr>
          <w:lang w:val="sq-AL"/>
        </w:rPr>
      </w:pPr>
    </w:p>
    <w:p w:rsidR="0079291B" w:rsidRPr="00A429E6" w:rsidRDefault="0079291B" w:rsidP="007100FB">
      <w:pPr>
        <w:pStyle w:val="Paragrafi"/>
        <w:rPr>
          <w:lang w:val="sq-AL"/>
        </w:rPr>
      </w:pPr>
    </w:p>
    <w:p w:rsidR="0079291B" w:rsidRPr="00A429E6" w:rsidRDefault="0079291B" w:rsidP="007100FB">
      <w:pPr>
        <w:pStyle w:val="Paragrafi"/>
        <w:rPr>
          <w:lang w:val="sq-AL"/>
        </w:rPr>
      </w:pPr>
    </w:p>
    <w:p w:rsidR="0079291B" w:rsidRPr="00A429E6" w:rsidRDefault="0079291B" w:rsidP="007100FB">
      <w:pPr>
        <w:pStyle w:val="Paragrafi"/>
        <w:rPr>
          <w:lang w:val="sq-AL"/>
        </w:rPr>
      </w:pPr>
    </w:p>
    <w:p w:rsidR="0079291B" w:rsidRPr="00A429E6" w:rsidRDefault="0079291B" w:rsidP="007100FB">
      <w:pPr>
        <w:pStyle w:val="Paragrafi"/>
        <w:rPr>
          <w:lang w:val="sq-AL"/>
        </w:rPr>
      </w:pPr>
    </w:p>
    <w:p w:rsidR="0079291B" w:rsidRPr="00A429E6" w:rsidRDefault="0079291B" w:rsidP="007100FB">
      <w:pPr>
        <w:pStyle w:val="Paragrafi"/>
        <w:rPr>
          <w:lang w:val="sq-AL"/>
        </w:rPr>
      </w:pPr>
    </w:p>
    <w:p w:rsidR="0079291B" w:rsidRPr="00A429E6" w:rsidRDefault="0079291B" w:rsidP="007100FB">
      <w:pPr>
        <w:pStyle w:val="Paragrafi"/>
        <w:rPr>
          <w:lang w:val="sq-AL"/>
        </w:rPr>
      </w:pPr>
    </w:p>
    <w:p w:rsidR="0079291B" w:rsidRPr="00A429E6" w:rsidRDefault="0079291B" w:rsidP="007100FB">
      <w:pPr>
        <w:pStyle w:val="Paragrafi"/>
        <w:rPr>
          <w:lang w:val="sq-AL"/>
        </w:rPr>
      </w:pPr>
    </w:p>
    <w:p w:rsidR="0079291B" w:rsidRPr="00A429E6" w:rsidRDefault="0079291B" w:rsidP="007100FB">
      <w:pPr>
        <w:pStyle w:val="Paragrafi"/>
        <w:rPr>
          <w:lang w:val="sq-AL"/>
        </w:rPr>
      </w:pPr>
    </w:p>
    <w:p w:rsidR="00023FE7" w:rsidRPr="00A429E6" w:rsidRDefault="00023FE7" w:rsidP="007100FB">
      <w:pPr>
        <w:pStyle w:val="Paragrafi"/>
        <w:rPr>
          <w:lang w:val="sq-AL"/>
        </w:rPr>
        <w:sectPr w:rsidR="00023FE7" w:rsidRPr="00A429E6" w:rsidSect="002E418F">
          <w:headerReference w:type="default" r:id="rId40"/>
          <w:type w:val="continuous"/>
          <w:pgSz w:w="11907" w:h="16840" w:code="9"/>
          <w:pgMar w:top="720" w:right="1134" w:bottom="720" w:left="1134" w:header="851" w:footer="851" w:gutter="0"/>
          <w:cols w:space="720"/>
          <w:docGrid w:linePitch="360"/>
        </w:sectPr>
      </w:pPr>
    </w:p>
    <w:p w:rsidR="0079291B" w:rsidRPr="00A429E6" w:rsidRDefault="0079291B" w:rsidP="007100FB">
      <w:pPr>
        <w:pStyle w:val="Paragrafi"/>
        <w:rPr>
          <w:lang w:val="sq-AL"/>
        </w:rPr>
      </w:pPr>
    </w:p>
    <w:p w:rsidR="0079291B" w:rsidRPr="00A429E6" w:rsidRDefault="0079291B" w:rsidP="007100FB">
      <w:pPr>
        <w:pStyle w:val="Paragrafi"/>
        <w:rPr>
          <w:lang w:val="sq-AL"/>
        </w:rPr>
      </w:pPr>
    </w:p>
    <w:p w:rsidR="00272B85" w:rsidRPr="00A429E6" w:rsidRDefault="00272B85" w:rsidP="007100FB">
      <w:pPr>
        <w:pStyle w:val="Paragrafi"/>
        <w:rPr>
          <w:lang w:val="sq-AL"/>
        </w:rPr>
      </w:pPr>
    </w:p>
    <w:p w:rsidR="00023FE7" w:rsidRPr="00A429E6" w:rsidRDefault="00023FE7" w:rsidP="007100FB">
      <w:pPr>
        <w:pStyle w:val="Paragrafi"/>
        <w:rPr>
          <w:lang w:val="sq-AL"/>
        </w:rPr>
      </w:pPr>
    </w:p>
    <w:p w:rsidR="00023FE7" w:rsidRPr="00A429E6" w:rsidRDefault="00023FE7" w:rsidP="007100FB">
      <w:pPr>
        <w:pStyle w:val="Paragrafi"/>
        <w:rPr>
          <w:lang w:val="sq-AL"/>
        </w:rPr>
      </w:pPr>
    </w:p>
    <w:p w:rsidR="00023FE7" w:rsidRPr="00A429E6" w:rsidRDefault="00023FE7" w:rsidP="007100FB">
      <w:pPr>
        <w:pStyle w:val="Paragrafi"/>
        <w:rPr>
          <w:lang w:val="sq-AL"/>
        </w:rPr>
      </w:pPr>
    </w:p>
    <w:p w:rsidR="00023FE7" w:rsidRPr="00A429E6" w:rsidRDefault="00023FE7" w:rsidP="007100FB">
      <w:pPr>
        <w:pStyle w:val="Paragrafi"/>
        <w:rPr>
          <w:lang w:val="sq-AL"/>
        </w:rPr>
      </w:pPr>
    </w:p>
    <w:p w:rsidR="00023FE7" w:rsidRPr="00A429E6" w:rsidRDefault="00023FE7" w:rsidP="007100FB">
      <w:pPr>
        <w:pStyle w:val="Paragrafi"/>
        <w:rPr>
          <w:lang w:val="sq-AL"/>
        </w:rPr>
      </w:pPr>
    </w:p>
    <w:p w:rsidR="00023FE7" w:rsidRPr="00A429E6" w:rsidRDefault="00023FE7" w:rsidP="007100FB">
      <w:pPr>
        <w:pStyle w:val="Paragrafi"/>
        <w:rPr>
          <w:lang w:val="sq-AL"/>
        </w:rPr>
      </w:pPr>
    </w:p>
    <w:p w:rsidR="00023FE7" w:rsidRPr="00A429E6" w:rsidRDefault="00023FE7" w:rsidP="007100FB">
      <w:pPr>
        <w:pStyle w:val="Paragrafi"/>
        <w:rPr>
          <w:lang w:val="sq-AL"/>
        </w:rPr>
      </w:pPr>
    </w:p>
    <w:p w:rsidR="00023FE7" w:rsidRPr="00A429E6" w:rsidRDefault="00023FE7" w:rsidP="007100FB">
      <w:pPr>
        <w:pStyle w:val="Paragrafi"/>
        <w:rPr>
          <w:lang w:val="sq-AL"/>
        </w:rPr>
      </w:pPr>
    </w:p>
    <w:p w:rsidR="00023FE7" w:rsidRPr="00A429E6" w:rsidRDefault="00023FE7" w:rsidP="007100FB">
      <w:pPr>
        <w:pStyle w:val="Paragrafi"/>
        <w:rPr>
          <w:lang w:val="sq-AL"/>
        </w:rPr>
      </w:pPr>
    </w:p>
    <w:p w:rsidR="00023FE7" w:rsidRPr="00A429E6" w:rsidRDefault="00023FE7" w:rsidP="007100FB">
      <w:pPr>
        <w:pStyle w:val="Paragrafi"/>
        <w:rPr>
          <w:lang w:val="sq-AL"/>
        </w:rPr>
        <w:sectPr w:rsidR="00023FE7" w:rsidRPr="00A429E6" w:rsidSect="004F7443">
          <w:headerReference w:type="default" r:id="rId41"/>
          <w:pgSz w:w="11907" w:h="16840" w:code="9"/>
          <w:pgMar w:top="720" w:right="1134" w:bottom="720" w:left="1134" w:header="851" w:footer="851" w:gutter="0"/>
          <w:cols w:space="720"/>
          <w:docGrid w:linePitch="360"/>
        </w:sectPr>
      </w:pPr>
    </w:p>
    <w:p w:rsidR="00023FE7" w:rsidRPr="00A429E6" w:rsidRDefault="00023FE7" w:rsidP="007100FB">
      <w:pPr>
        <w:pStyle w:val="Paragrafi"/>
        <w:rPr>
          <w:lang w:val="sq-AL"/>
        </w:rPr>
      </w:pPr>
    </w:p>
    <w:p w:rsidR="00023FE7" w:rsidRPr="00A429E6" w:rsidRDefault="00023FE7" w:rsidP="007100FB">
      <w:pPr>
        <w:pStyle w:val="Paragrafi"/>
        <w:rPr>
          <w:lang w:val="sq-AL"/>
        </w:rPr>
      </w:pPr>
    </w:p>
    <w:p w:rsidR="00023FE7" w:rsidRPr="00A429E6" w:rsidRDefault="00023FE7" w:rsidP="007100FB">
      <w:pPr>
        <w:pStyle w:val="Paragrafi"/>
        <w:rPr>
          <w:lang w:val="sq-AL"/>
        </w:rPr>
      </w:pPr>
    </w:p>
    <w:p w:rsidR="00023FE7" w:rsidRPr="00A429E6" w:rsidRDefault="00023FE7" w:rsidP="007100FB">
      <w:pPr>
        <w:pStyle w:val="Paragrafi"/>
        <w:rPr>
          <w:lang w:val="sq-AL"/>
        </w:rPr>
      </w:pPr>
    </w:p>
    <w:p w:rsidR="00023FE7" w:rsidRPr="00A429E6" w:rsidRDefault="00023FE7" w:rsidP="007100FB">
      <w:pPr>
        <w:pStyle w:val="Paragrafi"/>
        <w:rPr>
          <w:lang w:val="sq-AL"/>
        </w:rPr>
      </w:pPr>
    </w:p>
    <w:p w:rsidR="00023FE7" w:rsidRPr="00A429E6" w:rsidRDefault="00023FE7" w:rsidP="007100FB">
      <w:pPr>
        <w:pStyle w:val="Paragrafi"/>
        <w:rPr>
          <w:lang w:val="sq-AL"/>
        </w:rPr>
      </w:pPr>
    </w:p>
    <w:p w:rsidR="00023FE7" w:rsidRPr="00A429E6" w:rsidRDefault="00023FE7" w:rsidP="007100FB">
      <w:pPr>
        <w:pStyle w:val="Paragrafi"/>
        <w:rPr>
          <w:lang w:val="sq-AL"/>
        </w:rPr>
      </w:pPr>
    </w:p>
    <w:p w:rsidR="00023FE7" w:rsidRPr="00A429E6" w:rsidRDefault="00023FE7" w:rsidP="007100FB">
      <w:pPr>
        <w:pStyle w:val="Paragrafi"/>
        <w:rPr>
          <w:lang w:val="sq-AL"/>
        </w:rPr>
      </w:pPr>
    </w:p>
    <w:p w:rsidR="00023FE7" w:rsidRPr="00A429E6" w:rsidRDefault="00023FE7" w:rsidP="007100FB">
      <w:pPr>
        <w:pStyle w:val="Paragrafi"/>
        <w:rPr>
          <w:lang w:val="sq-AL"/>
        </w:rPr>
      </w:pPr>
    </w:p>
    <w:p w:rsidR="00023FE7" w:rsidRPr="00A429E6" w:rsidRDefault="00023FE7" w:rsidP="007100FB">
      <w:pPr>
        <w:pStyle w:val="Paragrafi"/>
        <w:rPr>
          <w:lang w:val="sq-AL"/>
        </w:rPr>
      </w:pPr>
    </w:p>
    <w:p w:rsidR="00023FE7" w:rsidRPr="00A429E6" w:rsidRDefault="00023FE7" w:rsidP="007100FB">
      <w:pPr>
        <w:pStyle w:val="Paragrafi"/>
        <w:rPr>
          <w:lang w:val="sq-AL"/>
        </w:rPr>
      </w:pPr>
    </w:p>
    <w:p w:rsidR="00023FE7" w:rsidRPr="00A429E6" w:rsidRDefault="00023FE7" w:rsidP="007100FB">
      <w:pPr>
        <w:pStyle w:val="Paragrafi"/>
        <w:rPr>
          <w:lang w:val="sq-AL"/>
        </w:rPr>
      </w:pPr>
    </w:p>
    <w:p w:rsidR="00023FE7" w:rsidRPr="00A429E6" w:rsidRDefault="00023FE7" w:rsidP="007100FB">
      <w:pPr>
        <w:pStyle w:val="Paragrafi"/>
        <w:rPr>
          <w:lang w:val="sq-AL"/>
        </w:rPr>
      </w:pPr>
    </w:p>
    <w:p w:rsidR="00023FE7" w:rsidRPr="00A429E6" w:rsidRDefault="00023FE7" w:rsidP="007100FB">
      <w:pPr>
        <w:pStyle w:val="Paragrafi"/>
        <w:rPr>
          <w:lang w:val="sq-AL"/>
        </w:rPr>
      </w:pPr>
    </w:p>
    <w:p w:rsidR="00023FE7" w:rsidRPr="00A429E6" w:rsidRDefault="00023FE7" w:rsidP="007100FB">
      <w:pPr>
        <w:pStyle w:val="Paragrafi"/>
        <w:rPr>
          <w:lang w:val="sq-AL"/>
        </w:rPr>
      </w:pPr>
    </w:p>
    <w:p w:rsidR="00023FE7" w:rsidRPr="00A429E6" w:rsidRDefault="00023FE7" w:rsidP="007100FB">
      <w:pPr>
        <w:pStyle w:val="Paragrafi"/>
        <w:rPr>
          <w:lang w:val="sq-AL"/>
        </w:rPr>
      </w:pPr>
    </w:p>
    <w:p w:rsidR="00023FE7" w:rsidRPr="00A429E6" w:rsidRDefault="00023FE7" w:rsidP="007100FB">
      <w:pPr>
        <w:pStyle w:val="Paragrafi"/>
        <w:rPr>
          <w:lang w:val="sq-AL"/>
        </w:rPr>
      </w:pPr>
    </w:p>
    <w:sectPr w:rsidR="00023FE7" w:rsidRPr="00A429E6" w:rsidSect="004F7443">
      <w:headerReference w:type="even" r:id="rId42"/>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21C6" w:rsidRDefault="008B21C6" w:rsidP="00375B7D">
      <w:pPr>
        <w:spacing w:after="0" w:line="240" w:lineRule="auto"/>
      </w:pPr>
      <w:r>
        <w:separator/>
      </w:r>
    </w:p>
  </w:endnote>
  <w:endnote w:type="continuationSeparator" w:id="0">
    <w:p w:rsidR="008B21C6" w:rsidRDefault="008B21C6"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8B21C6" w:rsidRPr="00B4283E" w:rsidRDefault="008B21C6"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04673E">
          <w:rPr>
            <w:rFonts w:ascii="Garamond" w:hAnsi="Garamond"/>
            <w:noProof/>
            <w:sz w:val="24"/>
            <w:szCs w:val="24"/>
          </w:rPr>
          <w:t>1240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8B21C6" w:rsidRPr="005B4361" w:rsidRDefault="0004673E"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8B21C6" w:rsidRPr="00B4283E">
              <w:rPr>
                <w:rFonts w:ascii="Garamond" w:hAnsi="Garamond"/>
                <w:sz w:val="24"/>
                <w:szCs w:val="24"/>
              </w:rPr>
              <w:t>Faqe|</w:t>
            </w:r>
            <w:r w:rsidR="008B21C6" w:rsidRPr="00B4283E">
              <w:rPr>
                <w:rFonts w:ascii="Garamond" w:hAnsi="Garamond"/>
                <w:sz w:val="24"/>
                <w:szCs w:val="24"/>
              </w:rPr>
              <w:fldChar w:fldCharType="begin"/>
            </w:r>
            <w:r w:rsidR="008B21C6" w:rsidRPr="00B4283E">
              <w:rPr>
                <w:rFonts w:ascii="Garamond" w:hAnsi="Garamond"/>
                <w:sz w:val="24"/>
                <w:szCs w:val="24"/>
              </w:rPr>
              <w:instrText xml:space="preserve"> PAGE   \* MERGEFORMAT </w:instrText>
            </w:r>
            <w:r w:rsidR="008B21C6" w:rsidRPr="00B4283E">
              <w:rPr>
                <w:rFonts w:ascii="Garamond" w:hAnsi="Garamond"/>
                <w:sz w:val="24"/>
                <w:szCs w:val="24"/>
              </w:rPr>
              <w:fldChar w:fldCharType="separate"/>
            </w:r>
            <w:r>
              <w:rPr>
                <w:rFonts w:ascii="Garamond" w:hAnsi="Garamond"/>
                <w:noProof/>
                <w:sz w:val="24"/>
                <w:szCs w:val="24"/>
              </w:rPr>
              <w:t>1239</w:t>
            </w:r>
            <w:r w:rsidR="008B21C6"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8B21C6" w:rsidRPr="00833610" w:rsidRDefault="008B21C6">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8B21C6" w:rsidRDefault="008B21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21C6" w:rsidRDefault="008B21C6" w:rsidP="00375B7D">
      <w:pPr>
        <w:spacing w:after="0" w:line="240" w:lineRule="auto"/>
      </w:pPr>
      <w:r>
        <w:separator/>
      </w:r>
    </w:p>
  </w:footnote>
  <w:footnote w:type="continuationSeparator" w:id="0">
    <w:p w:rsidR="008B21C6" w:rsidRDefault="008B21C6"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B21C6" w:rsidRPr="00EB260B" w:rsidTr="005809BD">
      <w:trPr>
        <w:trHeight w:val="936"/>
        <w:jc w:val="center"/>
      </w:trPr>
      <w:tc>
        <w:tcPr>
          <w:tcW w:w="2811" w:type="dxa"/>
          <w:shd w:val="pct5" w:color="auto" w:fill="F2F2F2"/>
          <w:vAlign w:val="center"/>
        </w:tcPr>
        <w:p w:rsidR="008B21C6" w:rsidRPr="00EB260B" w:rsidRDefault="008B21C6" w:rsidP="005809BD">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B21C6" w:rsidRPr="00EB260B" w:rsidRDefault="008B21C6" w:rsidP="005809BD">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B21C6" w:rsidRPr="00EB260B" w:rsidRDefault="008B21C6" w:rsidP="005809BD">
          <w:pPr>
            <w:pStyle w:val="NoSpacing"/>
            <w:spacing w:before="100" w:after="100"/>
            <w:jc w:val="center"/>
            <w:rPr>
              <w:rFonts w:ascii="Garamond" w:hAnsi="Garamond"/>
              <w:b/>
              <w:sz w:val="28"/>
              <w:szCs w:val="28"/>
            </w:rPr>
          </w:pPr>
          <w:r>
            <w:rPr>
              <w:rFonts w:ascii="Garamond" w:hAnsi="Garamond"/>
              <w:b/>
              <w:sz w:val="28"/>
              <w:szCs w:val="28"/>
            </w:rPr>
            <w:t xml:space="preserve"> Viti 2015 – Numri 26</w:t>
          </w:r>
        </w:p>
      </w:tc>
    </w:tr>
  </w:tbl>
  <w:p w:rsidR="008B21C6" w:rsidRPr="00385E2C" w:rsidRDefault="008B21C6"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8B21C6" w:rsidRPr="00EB260B" w:rsidTr="00023FE7">
      <w:trPr>
        <w:trHeight w:val="1023"/>
        <w:jc w:val="center"/>
      </w:trPr>
      <w:tc>
        <w:tcPr>
          <w:tcW w:w="1375" w:type="pct"/>
          <w:shd w:val="pct5" w:color="auto" w:fill="F2F2F2"/>
          <w:vAlign w:val="center"/>
        </w:tcPr>
        <w:p w:rsidR="008B21C6" w:rsidRPr="00EB260B" w:rsidRDefault="008B21C6"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8B21C6" w:rsidRPr="00EB260B" w:rsidRDefault="008B21C6"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B21C6" w:rsidRPr="00EB260B" w:rsidRDefault="008B21C6"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8B21C6" w:rsidRDefault="008B21C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B21C6" w:rsidRPr="00EB260B" w:rsidTr="00F63542">
      <w:trPr>
        <w:trHeight w:val="936"/>
        <w:jc w:val="center"/>
      </w:trPr>
      <w:tc>
        <w:tcPr>
          <w:tcW w:w="2811" w:type="dxa"/>
          <w:shd w:val="pct5" w:color="auto" w:fill="F2F2F2"/>
          <w:vAlign w:val="center"/>
        </w:tcPr>
        <w:p w:rsidR="008B21C6" w:rsidRPr="00EB260B" w:rsidRDefault="008B21C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B21C6" w:rsidRPr="00EB260B" w:rsidRDefault="008B21C6"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B21C6" w:rsidRPr="00EB260B" w:rsidRDefault="008B21C6"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26</w:t>
          </w:r>
        </w:p>
      </w:tc>
    </w:tr>
  </w:tbl>
  <w:p w:rsidR="008B21C6" w:rsidRDefault="008B21C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1C6" w:rsidRDefault="008B21C6"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8B21C6" w:rsidRPr="00EB260B" w:rsidTr="004F7443">
      <w:trPr>
        <w:trHeight w:val="936"/>
        <w:jc w:val="center"/>
      </w:trPr>
      <w:tc>
        <w:tcPr>
          <w:tcW w:w="1392" w:type="pct"/>
          <w:shd w:val="pct5" w:color="auto" w:fill="F2F2F2"/>
          <w:vAlign w:val="center"/>
        </w:tcPr>
        <w:p w:rsidR="008B21C6" w:rsidRPr="00EB260B" w:rsidRDefault="008B21C6" w:rsidP="005809BD">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B21C6" w:rsidRPr="00EB260B" w:rsidRDefault="008B21C6" w:rsidP="005809BD">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3" name="Picture 3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B21C6" w:rsidRPr="00EB260B" w:rsidRDefault="008B21C6" w:rsidP="005809BD">
          <w:pPr>
            <w:pStyle w:val="NoSpacing"/>
            <w:spacing w:before="100" w:after="100"/>
            <w:jc w:val="center"/>
            <w:rPr>
              <w:rFonts w:ascii="Garamond" w:hAnsi="Garamond"/>
              <w:b/>
              <w:sz w:val="28"/>
              <w:szCs w:val="28"/>
            </w:rPr>
          </w:pPr>
          <w:r>
            <w:rPr>
              <w:rFonts w:ascii="Garamond" w:hAnsi="Garamond"/>
              <w:b/>
              <w:sz w:val="28"/>
              <w:szCs w:val="28"/>
            </w:rPr>
            <w:t xml:space="preserve"> Viti 2015 – Numri 26</w:t>
          </w:r>
        </w:p>
      </w:tc>
    </w:tr>
  </w:tbl>
  <w:p w:rsidR="008B21C6" w:rsidRPr="00385E2C" w:rsidRDefault="008B21C6"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8B21C6" w:rsidRPr="00EB260B" w:rsidTr="004F7443">
      <w:trPr>
        <w:trHeight w:val="936"/>
        <w:jc w:val="center"/>
      </w:trPr>
      <w:tc>
        <w:tcPr>
          <w:tcW w:w="1392" w:type="pct"/>
          <w:shd w:val="pct5" w:color="auto" w:fill="F2F2F2"/>
          <w:vAlign w:val="center"/>
        </w:tcPr>
        <w:p w:rsidR="008B21C6" w:rsidRPr="00EB260B" w:rsidRDefault="008B21C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B21C6" w:rsidRPr="00EB260B" w:rsidRDefault="008B21C6"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4" name="Picture 3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B21C6" w:rsidRPr="00EB260B" w:rsidRDefault="008B21C6"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26</w:t>
          </w:r>
        </w:p>
      </w:tc>
    </w:tr>
  </w:tbl>
  <w:p w:rsidR="008B21C6" w:rsidRDefault="008B21C6">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B21C6" w:rsidRPr="00EB260B" w:rsidTr="004F7443">
      <w:trPr>
        <w:trHeight w:val="936"/>
        <w:jc w:val="center"/>
      </w:trPr>
      <w:tc>
        <w:tcPr>
          <w:tcW w:w="1392" w:type="pct"/>
          <w:shd w:val="pct5" w:color="auto" w:fill="F2F2F2"/>
          <w:vAlign w:val="center"/>
        </w:tcPr>
        <w:p w:rsidR="008B21C6" w:rsidRPr="00EB260B" w:rsidRDefault="008B21C6" w:rsidP="005809BD">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B21C6" w:rsidRPr="00EB260B" w:rsidRDefault="008B21C6" w:rsidP="005809BD">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5" name="Picture 3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B21C6" w:rsidRPr="00EB260B" w:rsidRDefault="008B21C6" w:rsidP="005809BD">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B44A1E">
            <w:rPr>
              <w:rFonts w:ascii="Garamond" w:hAnsi="Garamond"/>
              <w:b/>
              <w:sz w:val="28"/>
              <w:szCs w:val="28"/>
            </w:rPr>
            <w:t>26</w:t>
          </w:r>
        </w:p>
      </w:tc>
    </w:tr>
  </w:tbl>
  <w:p w:rsidR="008B21C6" w:rsidRPr="00385E2C" w:rsidRDefault="008B21C6"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B21C6" w:rsidRPr="00EB260B" w:rsidTr="004F7443">
      <w:trPr>
        <w:trHeight w:val="936"/>
        <w:jc w:val="center"/>
      </w:trPr>
      <w:tc>
        <w:tcPr>
          <w:tcW w:w="1392" w:type="pct"/>
          <w:shd w:val="pct5" w:color="auto" w:fill="F2F2F2"/>
          <w:vAlign w:val="center"/>
        </w:tcPr>
        <w:p w:rsidR="008B21C6" w:rsidRPr="00EB260B" w:rsidRDefault="008B21C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B21C6" w:rsidRPr="00EB260B" w:rsidRDefault="008B21C6"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5" name="Picture 2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B21C6" w:rsidRPr="00EB260B" w:rsidRDefault="008B21C6"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B44A1E">
            <w:rPr>
              <w:rFonts w:ascii="Garamond" w:hAnsi="Garamond"/>
              <w:b/>
              <w:sz w:val="28"/>
              <w:szCs w:val="28"/>
            </w:rPr>
            <w:t>26</w:t>
          </w:r>
        </w:p>
      </w:tc>
    </w:tr>
  </w:tbl>
  <w:p w:rsidR="008B21C6" w:rsidRDefault="008B21C6">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B21C6" w:rsidRPr="00EB260B" w:rsidTr="004F7443">
      <w:trPr>
        <w:trHeight w:val="936"/>
        <w:jc w:val="center"/>
      </w:trPr>
      <w:tc>
        <w:tcPr>
          <w:tcW w:w="1392" w:type="pct"/>
          <w:shd w:val="pct5" w:color="auto" w:fill="F2F2F2"/>
          <w:vAlign w:val="center"/>
        </w:tcPr>
        <w:p w:rsidR="008B21C6" w:rsidRPr="00EB260B" w:rsidRDefault="008B21C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B21C6" w:rsidRPr="00EB260B" w:rsidRDefault="008B21C6"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4" name="Picture 2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B21C6" w:rsidRPr="00EB260B" w:rsidRDefault="008B21C6"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8B21C6" w:rsidRDefault="008B21C6">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B21C6" w:rsidRPr="00EB260B" w:rsidTr="00023FE7">
      <w:trPr>
        <w:trHeight w:val="936"/>
        <w:jc w:val="center"/>
      </w:trPr>
      <w:tc>
        <w:tcPr>
          <w:tcW w:w="1392" w:type="pct"/>
          <w:shd w:val="pct5" w:color="auto" w:fill="F2F2F2"/>
          <w:vAlign w:val="center"/>
        </w:tcPr>
        <w:p w:rsidR="008B21C6" w:rsidRPr="00EB260B" w:rsidRDefault="008B21C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B21C6" w:rsidRPr="00EB260B" w:rsidRDefault="008B21C6"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B21C6" w:rsidRPr="00EB260B" w:rsidRDefault="008B21C6"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8B21C6" w:rsidRDefault="008B21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0C64A36"/>
    <w:multiLevelType w:val="hybridMultilevel"/>
    <w:tmpl w:val="7D50CE28"/>
    <w:lvl w:ilvl="0" w:tplc="DF763C0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6"/>
  </w:num>
  <w:num w:numId="16">
    <w:abstractNumId w:val="15"/>
  </w:num>
  <w:num w:numId="17">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savePreviewPicture/>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375B7D"/>
    <w:rsid w:val="00021AB5"/>
    <w:rsid w:val="00023FE7"/>
    <w:rsid w:val="00025CCC"/>
    <w:rsid w:val="00025F5A"/>
    <w:rsid w:val="0004673E"/>
    <w:rsid w:val="00054A72"/>
    <w:rsid w:val="00075239"/>
    <w:rsid w:val="000826B0"/>
    <w:rsid w:val="00083325"/>
    <w:rsid w:val="000862C6"/>
    <w:rsid w:val="000C4D55"/>
    <w:rsid w:val="00113356"/>
    <w:rsid w:val="00113674"/>
    <w:rsid w:val="00121430"/>
    <w:rsid w:val="00150D68"/>
    <w:rsid w:val="001517DA"/>
    <w:rsid w:val="00152190"/>
    <w:rsid w:val="00155947"/>
    <w:rsid w:val="001B2FEB"/>
    <w:rsid w:val="001C1638"/>
    <w:rsid w:val="001C2960"/>
    <w:rsid w:val="001D672E"/>
    <w:rsid w:val="001D76C5"/>
    <w:rsid w:val="001E4889"/>
    <w:rsid w:val="00203391"/>
    <w:rsid w:val="0020454E"/>
    <w:rsid w:val="00221879"/>
    <w:rsid w:val="00225EDE"/>
    <w:rsid w:val="0023399C"/>
    <w:rsid w:val="00234620"/>
    <w:rsid w:val="00272B85"/>
    <w:rsid w:val="0027672B"/>
    <w:rsid w:val="00276956"/>
    <w:rsid w:val="00277011"/>
    <w:rsid w:val="00281246"/>
    <w:rsid w:val="00286D9F"/>
    <w:rsid w:val="002A22F5"/>
    <w:rsid w:val="002A45D6"/>
    <w:rsid w:val="002C1CB5"/>
    <w:rsid w:val="002C22B6"/>
    <w:rsid w:val="002C35D8"/>
    <w:rsid w:val="002D622A"/>
    <w:rsid w:val="002E3AFA"/>
    <w:rsid w:val="002E418F"/>
    <w:rsid w:val="00321A87"/>
    <w:rsid w:val="00330117"/>
    <w:rsid w:val="00333FAB"/>
    <w:rsid w:val="0034210A"/>
    <w:rsid w:val="00357007"/>
    <w:rsid w:val="00375B7D"/>
    <w:rsid w:val="00376EF9"/>
    <w:rsid w:val="00385E2C"/>
    <w:rsid w:val="00390196"/>
    <w:rsid w:val="00394502"/>
    <w:rsid w:val="00397E6C"/>
    <w:rsid w:val="003A1699"/>
    <w:rsid w:val="003A474C"/>
    <w:rsid w:val="003B0087"/>
    <w:rsid w:val="003B1DC0"/>
    <w:rsid w:val="003B7417"/>
    <w:rsid w:val="003B7CDA"/>
    <w:rsid w:val="003C2D25"/>
    <w:rsid w:val="003C3442"/>
    <w:rsid w:val="003D38A7"/>
    <w:rsid w:val="004003F0"/>
    <w:rsid w:val="004150A6"/>
    <w:rsid w:val="00436DE1"/>
    <w:rsid w:val="00462CA3"/>
    <w:rsid w:val="004A5318"/>
    <w:rsid w:val="004B6738"/>
    <w:rsid w:val="004C0E49"/>
    <w:rsid w:val="004C6C4C"/>
    <w:rsid w:val="004C7862"/>
    <w:rsid w:val="004D2014"/>
    <w:rsid w:val="004D488E"/>
    <w:rsid w:val="004D6564"/>
    <w:rsid w:val="004E2F18"/>
    <w:rsid w:val="004E4B22"/>
    <w:rsid w:val="004F7443"/>
    <w:rsid w:val="00512844"/>
    <w:rsid w:val="00527FEC"/>
    <w:rsid w:val="005459DC"/>
    <w:rsid w:val="005479C2"/>
    <w:rsid w:val="005809BD"/>
    <w:rsid w:val="00580EB9"/>
    <w:rsid w:val="005A24BE"/>
    <w:rsid w:val="005A47F1"/>
    <w:rsid w:val="005B4361"/>
    <w:rsid w:val="005B54A2"/>
    <w:rsid w:val="005C6CBA"/>
    <w:rsid w:val="005D69ED"/>
    <w:rsid w:val="005D7593"/>
    <w:rsid w:val="005D7BD5"/>
    <w:rsid w:val="005F4763"/>
    <w:rsid w:val="005F5821"/>
    <w:rsid w:val="00604549"/>
    <w:rsid w:val="006253A8"/>
    <w:rsid w:val="006414E3"/>
    <w:rsid w:val="00643085"/>
    <w:rsid w:val="00656F9C"/>
    <w:rsid w:val="00663F5D"/>
    <w:rsid w:val="006648AB"/>
    <w:rsid w:val="0067307F"/>
    <w:rsid w:val="00696B83"/>
    <w:rsid w:val="006A7725"/>
    <w:rsid w:val="006B086C"/>
    <w:rsid w:val="006B46CF"/>
    <w:rsid w:val="006C5F95"/>
    <w:rsid w:val="006D4072"/>
    <w:rsid w:val="006E29A7"/>
    <w:rsid w:val="006E47AB"/>
    <w:rsid w:val="006F3D7E"/>
    <w:rsid w:val="006F757D"/>
    <w:rsid w:val="007100FB"/>
    <w:rsid w:val="00726A39"/>
    <w:rsid w:val="00742E83"/>
    <w:rsid w:val="0075319C"/>
    <w:rsid w:val="00773203"/>
    <w:rsid w:val="007739FF"/>
    <w:rsid w:val="00782C67"/>
    <w:rsid w:val="00792369"/>
    <w:rsid w:val="0079291B"/>
    <w:rsid w:val="007B0A5F"/>
    <w:rsid w:val="007C219A"/>
    <w:rsid w:val="007C7185"/>
    <w:rsid w:val="007E65F4"/>
    <w:rsid w:val="007F1013"/>
    <w:rsid w:val="00805CEE"/>
    <w:rsid w:val="0082047D"/>
    <w:rsid w:val="00832F64"/>
    <w:rsid w:val="00833610"/>
    <w:rsid w:val="0083645B"/>
    <w:rsid w:val="00837302"/>
    <w:rsid w:val="00852FB0"/>
    <w:rsid w:val="00855C2C"/>
    <w:rsid w:val="00863F88"/>
    <w:rsid w:val="0087387F"/>
    <w:rsid w:val="008B150B"/>
    <w:rsid w:val="008B21C6"/>
    <w:rsid w:val="008B76D7"/>
    <w:rsid w:val="008B7F0C"/>
    <w:rsid w:val="008C01FC"/>
    <w:rsid w:val="008D1980"/>
    <w:rsid w:val="008D585D"/>
    <w:rsid w:val="008E2022"/>
    <w:rsid w:val="008E5F80"/>
    <w:rsid w:val="00900F6C"/>
    <w:rsid w:val="00904580"/>
    <w:rsid w:val="0091608E"/>
    <w:rsid w:val="00916137"/>
    <w:rsid w:val="00935223"/>
    <w:rsid w:val="00940778"/>
    <w:rsid w:val="00947BED"/>
    <w:rsid w:val="009817B4"/>
    <w:rsid w:val="009917F3"/>
    <w:rsid w:val="009B1641"/>
    <w:rsid w:val="009B7E9B"/>
    <w:rsid w:val="009D0BA8"/>
    <w:rsid w:val="00A17AD9"/>
    <w:rsid w:val="00A429E6"/>
    <w:rsid w:val="00A56607"/>
    <w:rsid w:val="00A56CBF"/>
    <w:rsid w:val="00A662C6"/>
    <w:rsid w:val="00A71F75"/>
    <w:rsid w:val="00AB6D93"/>
    <w:rsid w:val="00AC013E"/>
    <w:rsid w:val="00AE013F"/>
    <w:rsid w:val="00AE328B"/>
    <w:rsid w:val="00B01042"/>
    <w:rsid w:val="00B060FC"/>
    <w:rsid w:val="00B405BE"/>
    <w:rsid w:val="00B4283E"/>
    <w:rsid w:val="00B44A1E"/>
    <w:rsid w:val="00B53F3B"/>
    <w:rsid w:val="00B63004"/>
    <w:rsid w:val="00B86506"/>
    <w:rsid w:val="00B95929"/>
    <w:rsid w:val="00BA11ED"/>
    <w:rsid w:val="00BA2E73"/>
    <w:rsid w:val="00BB1D69"/>
    <w:rsid w:val="00BB433C"/>
    <w:rsid w:val="00BB4600"/>
    <w:rsid w:val="00BC3B92"/>
    <w:rsid w:val="00BD0F95"/>
    <w:rsid w:val="00BD79A4"/>
    <w:rsid w:val="00BF55E6"/>
    <w:rsid w:val="00BF5618"/>
    <w:rsid w:val="00C21C66"/>
    <w:rsid w:val="00C44942"/>
    <w:rsid w:val="00C46200"/>
    <w:rsid w:val="00C50953"/>
    <w:rsid w:val="00C61456"/>
    <w:rsid w:val="00CB0529"/>
    <w:rsid w:val="00CB5977"/>
    <w:rsid w:val="00CB616D"/>
    <w:rsid w:val="00CC15D4"/>
    <w:rsid w:val="00CD0A7B"/>
    <w:rsid w:val="00CE0A1F"/>
    <w:rsid w:val="00D459C4"/>
    <w:rsid w:val="00D80B22"/>
    <w:rsid w:val="00D92912"/>
    <w:rsid w:val="00D97E98"/>
    <w:rsid w:val="00DA4D24"/>
    <w:rsid w:val="00DB4D6B"/>
    <w:rsid w:val="00DC652E"/>
    <w:rsid w:val="00DD27F4"/>
    <w:rsid w:val="00DD2937"/>
    <w:rsid w:val="00DE31BA"/>
    <w:rsid w:val="00DE6C81"/>
    <w:rsid w:val="00DE7381"/>
    <w:rsid w:val="00DF5887"/>
    <w:rsid w:val="00E0482E"/>
    <w:rsid w:val="00E22EFC"/>
    <w:rsid w:val="00E56660"/>
    <w:rsid w:val="00E57182"/>
    <w:rsid w:val="00EC379D"/>
    <w:rsid w:val="00ED1065"/>
    <w:rsid w:val="00ED3CAA"/>
    <w:rsid w:val="00ED5F90"/>
    <w:rsid w:val="00EF6A1A"/>
    <w:rsid w:val="00F32A96"/>
    <w:rsid w:val="00F342B1"/>
    <w:rsid w:val="00F533AE"/>
    <w:rsid w:val="00F63542"/>
    <w:rsid w:val="00F90BAA"/>
    <w:rsid w:val="00F92555"/>
    <w:rsid w:val="00FD1CB5"/>
    <w:rsid w:val="00FE06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uiPriority w:val="99"/>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Style3">
    <w:name w:val="Style3"/>
    <w:basedOn w:val="Normal"/>
    <w:qFormat/>
    <w:rsid w:val="009917F3"/>
    <w:pPr>
      <w:spacing w:after="0" w:line="240" w:lineRule="auto"/>
    </w:pPr>
    <w:rPr>
      <w:rFonts w:ascii="Garamond" w:hAnsi="Garamond"/>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uiPriority w:val="99"/>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Style3">
    <w:name w:val="Style3"/>
    <w:basedOn w:val="Normal"/>
    <w:qFormat/>
    <w:rsid w:val="009917F3"/>
    <w:pPr>
      <w:spacing w:after="0" w:line="240" w:lineRule="auto"/>
    </w:pPr>
    <w:rPr>
      <w:rFonts w:ascii="Garamond" w:hAnsi="Garamon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623860">
      <w:bodyDiv w:val="1"/>
      <w:marLeft w:val="0"/>
      <w:marRight w:val="0"/>
      <w:marTop w:val="0"/>
      <w:marBottom w:val="0"/>
      <w:divBdr>
        <w:top w:val="none" w:sz="0" w:space="0" w:color="auto"/>
        <w:left w:val="none" w:sz="0" w:space="0" w:color="auto"/>
        <w:bottom w:val="none" w:sz="0" w:space="0" w:color="auto"/>
        <w:right w:val="none" w:sz="0" w:space="0" w:color="auto"/>
      </w:divBdr>
    </w:div>
    <w:div w:id="197370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header" Target="header7.xml"/><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image" Target="media/image21.jpeg"/><Relationship Id="rId42"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6.jpeg"/><Relationship Id="rId41"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header" Target="header5.xml"/><Relationship Id="rId40" Type="http://schemas.openxmlformats.org/officeDocument/2006/relationships/header" Target="header8.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header" Target="header4.xml"/><Relationship Id="rId10" Type="http://schemas.openxmlformats.org/officeDocument/2006/relationships/header" Target="header2.xml"/><Relationship Id="rId19" Type="http://schemas.openxmlformats.org/officeDocument/2006/relationships/image" Target="media/image6.jpeg"/><Relationship Id="rId31" Type="http://schemas.openxmlformats.org/officeDocument/2006/relationships/image" Target="media/image18.jpeg"/><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emf"/><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130CE-BC8B-4689-A61C-7D596399D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36</Pages>
  <Words>6017</Words>
  <Characters>34303</Characters>
  <Application>Microsoft Office Word</Application>
  <DocSecurity>0</DocSecurity>
  <Lines>285</Lines>
  <Paragraphs>80</Paragraphs>
  <ScaleCrop>false</ScaleCrop>
  <HeadingPairs>
    <vt:vector size="4" baseType="variant">
      <vt:variant>
        <vt:lpstr>Title</vt:lpstr>
      </vt:variant>
      <vt:variant>
        <vt:i4>1</vt:i4>
      </vt:variant>
      <vt:variant>
        <vt:lpstr>Headings</vt:lpstr>
      </vt:variant>
      <vt:variant>
        <vt:i4>15</vt:i4>
      </vt:variant>
    </vt:vector>
  </HeadingPairs>
  <TitlesOfParts>
    <vt:vector size="16" baseType="lpstr">
      <vt:lpstr/>
      <vt:lpstr>        Përkufizime</vt:lpstr>
      <vt:lpstr>        Objektivi dhe qëllimi i Kontributit Zviceran</vt:lpstr>
      <vt:lpstr>        Shuma dhe përdorimi i Kontributit Zviceran</vt:lpstr>
      <vt:lpstr>        Kushtet e Kontributit Zviceran</vt:lpstr>
      <vt:lpstr>        Organizmi dhe përgjegjësia e Programit</vt:lpstr>
      <vt:lpstr>        Prokurimi, kontratat dhe procedurat e pagimit</vt:lpstr>
      <vt:lpstr>        Zbatimi i Programit </vt:lpstr>
      <vt:lpstr>        Klauzola antikorrupsion</vt:lpstr>
      <vt:lpstr>        Baza e bashkëpunimit </vt:lpstr>
      <vt:lpstr>        </vt:lpstr>
      <vt:lpstr>        Modifikime ose ndryshime, anekset</vt:lpstr>
      <vt:lpstr>        Hyrja në fuqi dhe përfundimi</vt:lpstr>
      <vt:lpstr>        Baza ligjore</vt:lpstr>
      <vt:lpstr>        Gjuha</vt:lpstr>
      <vt:lpstr>        Përgjegjësitë</vt:lpstr>
    </vt:vector>
  </TitlesOfParts>
  <Company>Your Company Name</Company>
  <LinksUpToDate>false</LinksUpToDate>
  <CharactersWithSpaces>40240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9</cp:revision>
  <cp:lastPrinted>2015-02-26T12:40:00Z</cp:lastPrinted>
  <dcterms:created xsi:type="dcterms:W3CDTF">2015-02-26T12:41:00Z</dcterms:created>
  <dcterms:modified xsi:type="dcterms:W3CDTF">2015-02-26T13:34:00Z</dcterms:modified>
</cp:coreProperties>
</file>