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B08" w:rsidRPr="0039399E" w:rsidRDefault="00FA6B08" w:rsidP="00FA6B08">
      <w:pPr>
        <w:pStyle w:val="Akti"/>
      </w:pPr>
      <w:r w:rsidRPr="0039399E">
        <w:t>VENDIM</w:t>
      </w:r>
    </w:p>
    <w:p w:rsidR="00FA6B08" w:rsidRPr="0039399E" w:rsidRDefault="00FA6B08" w:rsidP="00FA6B08">
      <w:pPr>
        <w:pStyle w:val="NumriData"/>
      </w:pPr>
      <w:r>
        <w:t>Nr. 436, datë 20.5.2015</w:t>
      </w:r>
    </w:p>
    <w:p w:rsidR="00FA6B08" w:rsidRPr="00752EA9" w:rsidRDefault="00FA6B08" w:rsidP="00FA6B08">
      <w:pPr>
        <w:pStyle w:val="Paragrafi"/>
        <w:rPr>
          <w:sz w:val="14"/>
        </w:rPr>
      </w:pPr>
    </w:p>
    <w:p w:rsidR="00FA6B08" w:rsidRPr="0039399E" w:rsidRDefault="00FA6B08" w:rsidP="00FA6B08">
      <w:pPr>
        <w:pStyle w:val="Titulli"/>
      </w:pPr>
      <w:r w:rsidRPr="0039399E">
        <w:t>PËR</w:t>
      </w:r>
      <w:r>
        <w:t xml:space="preserve"> </w:t>
      </w:r>
      <w:r w:rsidRPr="0039399E">
        <w:t>DISA NDRYSHIME NË VENDIMIN NR.321, DATË 28.5.2014,TË KËSHILLIT TË MINISTRAVE, “PËR SIGURINË NË DET, PLAZHE, NË UJËRAT E BRENDSHME NË THELLËSI TË TERRITORIT DHE GJATË USHTRIMIT TË SPORTEVE UJORE”</w:t>
      </w:r>
    </w:p>
    <w:p w:rsidR="00FA6B08" w:rsidRPr="00752EA9" w:rsidRDefault="00FA6B08" w:rsidP="00FA6B08">
      <w:pPr>
        <w:pStyle w:val="Paragrafi"/>
        <w:rPr>
          <w:sz w:val="14"/>
        </w:rPr>
      </w:pPr>
    </w:p>
    <w:p w:rsidR="00FA6B08" w:rsidRPr="0039399E" w:rsidRDefault="00FA6B08" w:rsidP="00FA6B08">
      <w:pPr>
        <w:pStyle w:val="Paragrafi"/>
      </w:pPr>
      <w:r w:rsidRPr="0039399E">
        <w:t>Në mbështetje të nenit 100 të Kushtetutës, të</w:t>
      </w:r>
      <w:r>
        <w:t xml:space="preserve"> ligjit nr.9251, datë 8.7.2004, </w:t>
      </w:r>
      <w:r w:rsidRPr="0039399E">
        <w:t>“Kodi Detar i Republikës së Shqipërisë”, të ligjit nr.9861, datë 24.1.2008, “Për kontrollin dhe mbikëqyrjen e kufirit shtetëror”, të ndryshuar, të nenit 4/a, të ligjit nr.8663, datë 18.9.2000, “Për regjistrimin, klasifikimin, mënyrën e përdorimit dhe kontrollin e mjeteve lundruese me motor me tonazh nën 20 NT”, të ndryshuar, të ligjit nr.8652, datë 31.7.2000, “Për organizimin dhe funksionimin e qeverisjes vendore”, të ndryshuar, të nenit 3, të ligjit nr.8905, datë 6.6.2002, “Për mbrojtjen e mjedisit detar nga ndotja dhe dëmtimi”, të ndryshuar, të ligjit nr.10431, datë 9.6.2011, “Për mbrojtjen e mjedisit”, dhe të ligjit nr.9734, datë 14.5.2007, “Për turizmin”, të ndryshuar, me propozimin e ministrit të Zhvillimit Ekonomik, Turizmit, Tregtisë dhe Sipërmarrjes, Këshilli i Ministrave</w:t>
      </w:r>
    </w:p>
    <w:p w:rsidR="00FA6B08" w:rsidRPr="00752EA9" w:rsidRDefault="00FA6B08" w:rsidP="00FA6B08">
      <w:pPr>
        <w:pStyle w:val="Paragrafi"/>
        <w:rPr>
          <w:sz w:val="14"/>
        </w:rPr>
      </w:pPr>
      <w:bookmarkStart w:id="0" w:name="_GoBack"/>
      <w:bookmarkEnd w:id="0"/>
    </w:p>
    <w:p w:rsidR="00FA6B08" w:rsidRPr="0039399E" w:rsidRDefault="00FA6B08" w:rsidP="00FA6B08">
      <w:pPr>
        <w:pStyle w:val="Titull-Titull"/>
      </w:pPr>
      <w:r w:rsidRPr="0039399E">
        <w:t>VENDOSI:</w:t>
      </w:r>
    </w:p>
    <w:p w:rsidR="00FA6B08" w:rsidRPr="00752EA9" w:rsidRDefault="00FA6B08" w:rsidP="00FA6B08">
      <w:pPr>
        <w:pStyle w:val="Paragrafi"/>
        <w:rPr>
          <w:sz w:val="14"/>
        </w:rPr>
      </w:pPr>
    </w:p>
    <w:p w:rsidR="00FA6B08" w:rsidRPr="0039399E" w:rsidRDefault="00FA6B08" w:rsidP="00FA6B08">
      <w:pPr>
        <w:pStyle w:val="Paragrafi"/>
      </w:pPr>
      <w:r w:rsidRPr="0039399E">
        <w:t>I. Në vendimin nr.321, datë 28.5.2014, të Këshillit të Ministrave, bëhen këto ndryshime:</w:t>
      </w:r>
    </w:p>
    <w:p w:rsidR="00FA6B08" w:rsidRPr="0039399E" w:rsidRDefault="00FA6B08" w:rsidP="00FA6B08">
      <w:pPr>
        <w:pStyle w:val="Paragrafi"/>
      </w:pPr>
      <w:r>
        <w:t xml:space="preserve">1. </w:t>
      </w:r>
      <w:r w:rsidRPr="0039399E">
        <w:t>Shkronja “ç”, e pikës 3, të kreut I, “Dispozita të përgjithshme”, ndryshohet, si më poshtë vijon:</w:t>
      </w:r>
    </w:p>
    <w:p w:rsidR="00FA6B08" w:rsidRPr="0039399E" w:rsidRDefault="00FA6B08" w:rsidP="00FA6B08">
      <w:pPr>
        <w:pStyle w:val="Paragrafi"/>
      </w:pPr>
      <w:r w:rsidRPr="0039399E">
        <w:t xml:space="preserve">“ç) “Stacion plazhi”, veprimtari turistike e ushtruar në struktura lehtësisht të çmontueshme, të ndodhura pranë bregut të detit, të liqeneve ose lumenjve, të pajisura me kabina për plazh, dhoma zhveshjeje, shërbime higjienike, dushe dhe, sipas rastit, edhe me pajisje për ruajtjen dhe ofrimin e ushqimeve e pijeve, si dhe shërbime për sigurinë e pushuesve.”. </w:t>
      </w:r>
    </w:p>
    <w:p w:rsidR="00FA6B08" w:rsidRPr="0039399E" w:rsidRDefault="00FA6B08" w:rsidP="00FA6B08">
      <w:pPr>
        <w:pStyle w:val="Paragrafi"/>
      </w:pPr>
      <w:r>
        <w:t xml:space="preserve">2. </w:t>
      </w:r>
      <w:r w:rsidRPr="0039399E">
        <w:t xml:space="preserve">Shkronjat “b” dhe “c”, të pikës 2, të kreut  II, “Detyrimet e institucioneve përgjegjëse”, ndryshohen, si më poshtë vijon: </w:t>
      </w:r>
    </w:p>
    <w:p w:rsidR="00FA6B08" w:rsidRPr="0039399E" w:rsidRDefault="00FA6B08" w:rsidP="00FA6B08">
      <w:pPr>
        <w:pStyle w:val="Paragrafi"/>
      </w:pPr>
      <w:r w:rsidRPr="0039399E">
        <w:t>“b)</w:t>
      </w:r>
      <w:r w:rsidRPr="0039399E">
        <w:tab/>
      </w:r>
      <w:r>
        <w:t xml:space="preserve"> </w:t>
      </w:r>
      <w:r w:rsidRPr="0039399E">
        <w:t xml:space="preserve">Identifikimin e zonave të përshtatshme për plazhe si zona çlodhëse, argëtuese dhe ushtrimin e sporteve ujore, për përdorim publik, të konsideruara të parrezikshme për njerëzit nga </w:t>
      </w:r>
      <w:r w:rsidR="00F42841">
        <w:t>pikëpamja shëndetësore</w:t>
      </w:r>
      <w:r w:rsidRPr="0039399E">
        <w:t>/higjienike apo e sigurisë.</w:t>
      </w:r>
    </w:p>
    <w:p w:rsidR="00FA6B08" w:rsidRPr="0039399E" w:rsidRDefault="00FA6B08" w:rsidP="00FA6B08">
      <w:pPr>
        <w:pStyle w:val="Paragrafi"/>
      </w:pPr>
      <w:r w:rsidRPr="0039399E">
        <w:t>c)</w:t>
      </w:r>
      <w:r w:rsidRPr="0039399E">
        <w:tab/>
      </w:r>
      <w:r>
        <w:t xml:space="preserve"> </w:t>
      </w:r>
      <w:r w:rsidRPr="0039399E">
        <w:t>Dhënien me qira të hapësirës së plazheve personave fizikë e juridikë, për ushtrimin e vepri</w:t>
      </w:r>
      <w:r w:rsidR="005B05BD">
        <w:t>mtarisë së stacionit të plazhit</w:t>
      </w:r>
      <w:r w:rsidRPr="0039399E">
        <w:t>:</w:t>
      </w:r>
    </w:p>
    <w:p w:rsidR="00FA6B08" w:rsidRPr="0039399E" w:rsidRDefault="00FA6B08" w:rsidP="00FA6B08">
      <w:pPr>
        <w:pStyle w:val="Paragrafi"/>
      </w:pPr>
      <w:r>
        <w:t xml:space="preserve">- </w:t>
      </w:r>
      <w:r w:rsidRPr="0039399E">
        <w:t>për një sipërfaqe jo më të vogël se 5 000 (pesë mijë) m</w:t>
      </w:r>
      <w:r w:rsidRPr="002C487F">
        <w:rPr>
          <w:vertAlign w:val="superscript"/>
        </w:rPr>
        <w:t>2</w:t>
      </w:r>
      <w:r w:rsidRPr="0039399E">
        <w:t>, në rastin e plazheve me gjerësi më të madhe se 100 (njëqind) m, dhe për plazhet e tjera në varësi të terrenit;</w:t>
      </w:r>
    </w:p>
    <w:p w:rsidR="00FA6B08" w:rsidRPr="0039399E" w:rsidRDefault="00FA6B08" w:rsidP="00FA6B08">
      <w:pPr>
        <w:pStyle w:val="Paragrafi"/>
      </w:pPr>
      <w:r>
        <w:t xml:space="preserve">- </w:t>
      </w:r>
      <w:r w:rsidRPr="0039399E">
        <w:t xml:space="preserve">për një afat kohor 4-mujor. </w:t>
      </w:r>
    </w:p>
    <w:p w:rsidR="00FA6B08" w:rsidRPr="0039399E" w:rsidRDefault="00FA6B08" w:rsidP="00FA6B08">
      <w:pPr>
        <w:pStyle w:val="Paragrafi"/>
      </w:pPr>
      <w:r w:rsidRPr="0039399E">
        <w:t xml:space="preserve">Poseduesit e lejeve janë të detyruar të marrin dhe të zbatojnë me korrektësi të gjitha masat e parashikuara për sigurinë dhe shëndetin. Inspektimi i këtyre zonave do të kryhet nga Drejtoria e Përgjithshme Detare, Agjencia Kombëtare e Bregdetit, në bashkëpunim me institucionet e tjera që ngarkon me përgjegjësi ky vendim, sipas shtojcës A-1. </w:t>
      </w:r>
    </w:p>
    <w:p w:rsidR="00FA6B08" w:rsidRPr="0039399E" w:rsidRDefault="00FA6B08" w:rsidP="00FA6B08">
      <w:pPr>
        <w:pStyle w:val="Paragrafi"/>
      </w:pPr>
      <w:r w:rsidRPr="0039399E">
        <w:t>Plazhet që nuk janë përmendur në shtojcën A-1 nuk mund të jenë subjekt autorizimi.”.</w:t>
      </w:r>
    </w:p>
    <w:p w:rsidR="00FA6B08" w:rsidRPr="0039399E" w:rsidRDefault="00FA6B08" w:rsidP="00FA6B08">
      <w:pPr>
        <w:pStyle w:val="Paragrafi"/>
      </w:pPr>
      <w:r>
        <w:t xml:space="preserve">3. </w:t>
      </w:r>
      <w:r w:rsidRPr="0039399E">
        <w:t xml:space="preserve">Shtojca A-1, bashkëlidhur vendimit, zëvendësohet me shtojcën A-1, që i bashkëlidhet këtij vendimi. </w:t>
      </w:r>
    </w:p>
    <w:p w:rsidR="00FA6B08" w:rsidRPr="0039399E" w:rsidRDefault="00FA6B08" w:rsidP="00FA6B08">
      <w:pPr>
        <w:pStyle w:val="Paragrafi"/>
      </w:pPr>
      <w:r>
        <w:t xml:space="preserve">4. </w:t>
      </w:r>
      <w:r w:rsidRPr="0039399E">
        <w:t>Kudo në këtë vendim emërtimi “Ministria e Zhvillimit Urban dhe Turizmit” zëvendësohet me fjalët “Ministria përgjegjëse për turizmin”.</w:t>
      </w:r>
    </w:p>
    <w:p w:rsidR="00FA6B08" w:rsidRPr="0039399E" w:rsidRDefault="00FA6B08" w:rsidP="00FA6B08">
      <w:pPr>
        <w:pStyle w:val="Paragrafi"/>
      </w:pPr>
      <w:r w:rsidRPr="0039399E">
        <w:t>II.</w:t>
      </w:r>
      <w:r w:rsidRPr="0039399E">
        <w:tab/>
      </w:r>
      <w:r>
        <w:t xml:space="preserve"> </w:t>
      </w:r>
      <w:r w:rsidRPr="0039399E">
        <w:t>Ngarkohen Ministria e Zhvillimit Ekonomik, Turizmit, Tregtisë dhe Sipërmarrjes dhe Agjencia Kombëtare e Bregdetit për zbatimin e këtij  vendimi.</w:t>
      </w:r>
    </w:p>
    <w:p w:rsidR="00FA6B08" w:rsidRPr="0039399E" w:rsidRDefault="00FA6B08" w:rsidP="00FA6B08">
      <w:pPr>
        <w:pStyle w:val="Paragrafi"/>
      </w:pPr>
      <w:r w:rsidRPr="0039399E">
        <w:t>Ky ven</w:t>
      </w:r>
      <w:r>
        <w:t xml:space="preserve">dim hyn në fuqi pas botimit në </w:t>
      </w:r>
      <w:r w:rsidRPr="0039399E">
        <w:t xml:space="preserve">Fletoren Zyrtare. </w:t>
      </w:r>
    </w:p>
    <w:p w:rsidR="00FA6B08" w:rsidRPr="00752EA9" w:rsidRDefault="00FA6B08" w:rsidP="00FA6B08">
      <w:pPr>
        <w:pStyle w:val="Paragrafi"/>
        <w:rPr>
          <w:sz w:val="14"/>
        </w:rPr>
      </w:pPr>
    </w:p>
    <w:p w:rsidR="00FA6B08" w:rsidRPr="0039399E" w:rsidRDefault="00FA6B08" w:rsidP="00FA6B08">
      <w:pPr>
        <w:pStyle w:val="Autoriteti"/>
      </w:pPr>
      <w:r>
        <w:t>K</w:t>
      </w:r>
      <w:r w:rsidRPr="0039399E">
        <w:t>R</w:t>
      </w:r>
      <w:r>
        <w:t>YEM</w:t>
      </w:r>
      <w:r w:rsidRPr="0039399E">
        <w:t>I</w:t>
      </w:r>
      <w:r>
        <w:t>NISTR</w:t>
      </w:r>
      <w:r w:rsidRPr="0039399E">
        <w:t>I</w:t>
      </w:r>
    </w:p>
    <w:p w:rsidR="00923C52" w:rsidRDefault="00FA6B08" w:rsidP="00FA6B08">
      <w:pPr>
        <w:pStyle w:val="AutoritetiEmer"/>
      </w:pPr>
      <w:r>
        <w:t xml:space="preserve">Edi </w:t>
      </w:r>
      <w:r w:rsidRPr="0039399E">
        <w:t>Rama</w:t>
      </w:r>
    </w:p>
    <w:p w:rsidR="00F42841" w:rsidRPr="00F42841" w:rsidRDefault="00F42841" w:rsidP="00F42841">
      <w:pPr>
        <w:rPr>
          <w:lang w:val="en-GB"/>
        </w:rPr>
      </w:pPr>
    </w:p>
    <w:p w:rsidR="00FA6B08" w:rsidRDefault="00FA6B08" w:rsidP="00FA6B08">
      <w:pPr>
        <w:pStyle w:val="AutoritetiEmer"/>
      </w:pPr>
      <w:r w:rsidRPr="0039399E">
        <w:t xml:space="preserve"> </w:t>
      </w:r>
    </w:p>
    <w:p w:rsidR="00B2487D" w:rsidRDefault="00B2487D" w:rsidP="00FA6B08">
      <w:pPr>
        <w:spacing w:after="0" w:line="240" w:lineRule="auto"/>
        <w:jc w:val="center"/>
        <w:rPr>
          <w:rFonts w:ascii="Garamond" w:eastAsia="Times New Roman" w:hAnsi="Garamond"/>
          <w:sz w:val="24"/>
          <w:szCs w:val="24"/>
        </w:rPr>
        <w:sectPr w:rsidR="00B2487D" w:rsidSect="00473D7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307"/>
          <w:cols w:num="2" w:space="454"/>
          <w:docGrid w:linePitch="360"/>
        </w:sectPr>
      </w:pPr>
    </w:p>
    <w:p w:rsidR="00FA6B08" w:rsidRDefault="00FA6B08" w:rsidP="00FA6B08">
      <w:pPr>
        <w:spacing w:after="0" w:line="240" w:lineRule="auto"/>
        <w:jc w:val="center"/>
        <w:rPr>
          <w:rFonts w:ascii="Garamond" w:eastAsia="Times New Roman" w:hAnsi="Garamond"/>
          <w:sz w:val="24"/>
          <w:szCs w:val="24"/>
        </w:rPr>
      </w:pPr>
    </w:p>
    <w:p w:rsidR="00FA6B08" w:rsidRDefault="00FA6B08" w:rsidP="00FA6B08">
      <w:pPr>
        <w:spacing w:after="0" w:line="240" w:lineRule="auto"/>
        <w:jc w:val="center"/>
        <w:rPr>
          <w:rFonts w:ascii="Garamond" w:eastAsia="Times New Roman" w:hAnsi="Garamond"/>
          <w:sz w:val="24"/>
          <w:szCs w:val="24"/>
        </w:rPr>
      </w:pPr>
    </w:p>
    <w:p w:rsidR="00B2487D" w:rsidRDefault="00B2487D" w:rsidP="00FA6B08">
      <w:pPr>
        <w:spacing w:after="0" w:line="240" w:lineRule="auto"/>
        <w:jc w:val="center"/>
        <w:rPr>
          <w:rFonts w:ascii="Garamond" w:eastAsia="Times New Roman" w:hAnsi="Garamond"/>
          <w:sz w:val="24"/>
          <w:szCs w:val="24"/>
        </w:rPr>
      </w:pPr>
    </w:p>
    <w:p w:rsidR="00B2487D" w:rsidRDefault="00B2487D" w:rsidP="00FA6B08">
      <w:pPr>
        <w:spacing w:after="0" w:line="240" w:lineRule="auto"/>
        <w:jc w:val="center"/>
        <w:rPr>
          <w:rFonts w:ascii="Garamond" w:eastAsia="Times New Roman" w:hAnsi="Garamond"/>
          <w:sz w:val="24"/>
          <w:szCs w:val="24"/>
        </w:rPr>
      </w:pPr>
    </w:p>
    <w:p w:rsidR="00B2487D" w:rsidRDefault="00B2487D" w:rsidP="00FA6B08">
      <w:pPr>
        <w:spacing w:after="0" w:line="240" w:lineRule="auto"/>
        <w:jc w:val="center"/>
        <w:rPr>
          <w:rFonts w:ascii="Garamond" w:eastAsia="Times New Roman" w:hAnsi="Garamond"/>
          <w:sz w:val="24"/>
          <w:szCs w:val="24"/>
        </w:rPr>
      </w:pPr>
    </w:p>
    <w:p w:rsidR="00B2487D" w:rsidRDefault="00B2487D" w:rsidP="00FA6B08">
      <w:pPr>
        <w:spacing w:after="0" w:line="240" w:lineRule="auto"/>
        <w:jc w:val="center"/>
        <w:rPr>
          <w:rFonts w:ascii="Garamond" w:eastAsia="Times New Roman" w:hAnsi="Garamond"/>
          <w:sz w:val="24"/>
          <w:szCs w:val="24"/>
        </w:rPr>
      </w:pPr>
    </w:p>
    <w:p w:rsidR="00FA6B08" w:rsidRPr="00F01C53" w:rsidRDefault="00FA6B08" w:rsidP="00FA6B08">
      <w:pPr>
        <w:spacing w:after="0" w:line="240" w:lineRule="auto"/>
        <w:jc w:val="center"/>
        <w:rPr>
          <w:rFonts w:ascii="Garamond" w:eastAsia="Times New Roman" w:hAnsi="Garamond"/>
          <w:sz w:val="24"/>
          <w:szCs w:val="24"/>
        </w:rPr>
      </w:pPr>
      <w:r w:rsidRPr="00F01C53">
        <w:rPr>
          <w:rFonts w:ascii="Garamond" w:eastAsia="Times New Roman" w:hAnsi="Garamond"/>
          <w:sz w:val="24"/>
          <w:szCs w:val="24"/>
        </w:rPr>
        <w:t>SHTOJCA A</w:t>
      </w:r>
    </w:p>
    <w:p w:rsidR="00FA6B08" w:rsidRPr="00F01C53" w:rsidRDefault="00FA6B08" w:rsidP="00FA6B08">
      <w:pPr>
        <w:spacing w:after="0" w:line="240" w:lineRule="auto"/>
        <w:jc w:val="center"/>
        <w:rPr>
          <w:rFonts w:ascii="Garamond" w:eastAsia="Times New Roman" w:hAnsi="Garamond"/>
          <w:sz w:val="24"/>
          <w:szCs w:val="24"/>
        </w:rPr>
      </w:pPr>
      <w:r w:rsidRPr="00F01C53">
        <w:rPr>
          <w:rFonts w:ascii="Garamond" w:eastAsia="Times New Roman" w:hAnsi="Garamond"/>
          <w:sz w:val="24"/>
          <w:szCs w:val="24"/>
        </w:rPr>
        <w:t>A-1</w:t>
      </w:r>
    </w:p>
    <w:p w:rsidR="00FA6B08" w:rsidRPr="00F01C53" w:rsidRDefault="00FA6B08" w:rsidP="00FA6B08">
      <w:pPr>
        <w:spacing w:after="0" w:line="240" w:lineRule="auto"/>
        <w:jc w:val="center"/>
        <w:rPr>
          <w:rFonts w:ascii="Garamond" w:eastAsia="Times New Roman" w:hAnsi="Garamond"/>
          <w:sz w:val="24"/>
          <w:szCs w:val="24"/>
        </w:rPr>
      </w:pPr>
      <w:r w:rsidRPr="00F01C53">
        <w:rPr>
          <w:rFonts w:ascii="Garamond" w:eastAsia="Times New Roman" w:hAnsi="Garamond"/>
          <w:sz w:val="24"/>
          <w:szCs w:val="24"/>
        </w:rPr>
        <w:t>ZONAT E IDENTIFIKUARA PËR T’U AUTORIZUAR PËR PËRDORIM PUBLIK NË BREGDETIN SHQIPTAR DHE UJËRAT NË BRENDËSI TË TERRITORIT</w:t>
      </w:r>
    </w:p>
    <w:p w:rsidR="00FA6B08" w:rsidRDefault="00FA6B08" w:rsidP="00FA6B08">
      <w:pPr>
        <w:spacing w:after="0" w:line="240" w:lineRule="auto"/>
        <w:jc w:val="center"/>
        <w:rPr>
          <w:rFonts w:ascii="Garamond" w:eastAsia="Times New Roman" w:hAnsi="Garamond"/>
          <w:sz w:val="24"/>
          <w:szCs w:val="24"/>
        </w:rPr>
      </w:pPr>
      <w:r w:rsidRPr="00F01C53">
        <w:rPr>
          <w:rFonts w:ascii="Garamond" w:eastAsia="Times New Roman" w:hAnsi="Garamond"/>
          <w:sz w:val="24"/>
          <w:szCs w:val="24"/>
        </w:rPr>
        <w:t>(Lista, Koordinatat, Hartat)</w:t>
      </w:r>
    </w:p>
    <w:p w:rsidR="00FA6B08" w:rsidRPr="00752EA9" w:rsidRDefault="00FA6B08" w:rsidP="00FA6B08">
      <w:pPr>
        <w:spacing w:after="0" w:line="240" w:lineRule="auto"/>
        <w:jc w:val="center"/>
        <w:rPr>
          <w:rFonts w:ascii="Garamond" w:eastAsia="Times New Roman" w:hAnsi="Garamond"/>
          <w:sz w:val="14"/>
          <w:szCs w:val="24"/>
        </w:rPr>
      </w:pPr>
    </w:p>
    <w:tbl>
      <w:tblPr>
        <w:tblW w:w="7121" w:type="dxa"/>
        <w:jc w:val="center"/>
        <w:tblInd w:w="113" w:type="dxa"/>
        <w:tblLook w:val="04A0"/>
      </w:tblPr>
      <w:tblGrid>
        <w:gridCol w:w="1165"/>
        <w:gridCol w:w="1202"/>
        <w:gridCol w:w="2430"/>
        <w:gridCol w:w="1048"/>
        <w:gridCol w:w="1276"/>
      </w:tblGrid>
      <w:tr w:rsidR="00FA6B08" w:rsidRPr="00680FD2" w:rsidTr="00EB1A9E">
        <w:trPr>
          <w:trHeight w:val="300"/>
          <w:jc w:val="center"/>
        </w:trPr>
        <w:tc>
          <w:tcPr>
            <w:tcW w:w="1165" w:type="dxa"/>
            <w:tcBorders>
              <w:top w:val="single" w:sz="4" w:space="0" w:color="auto"/>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b/>
                <w:bCs/>
                <w:color w:val="000000"/>
                <w:sz w:val="18"/>
                <w:szCs w:val="18"/>
              </w:rPr>
            </w:pPr>
            <w:r w:rsidRPr="00680FD2">
              <w:rPr>
                <w:rFonts w:ascii="Garamond" w:eastAsia="Times New Roman" w:hAnsi="Garamond"/>
                <w:b/>
                <w:bCs/>
                <w:color w:val="000000"/>
                <w:sz w:val="18"/>
                <w:szCs w:val="18"/>
              </w:rPr>
              <w:t>Nr.rendor</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6B08" w:rsidRPr="00680FD2" w:rsidRDefault="00FA6B08" w:rsidP="00EB1A9E">
            <w:pPr>
              <w:spacing w:after="0" w:line="240" w:lineRule="auto"/>
              <w:ind w:firstLine="0"/>
              <w:jc w:val="center"/>
              <w:rPr>
                <w:rFonts w:ascii="Garamond" w:eastAsia="Times New Roman" w:hAnsi="Garamond"/>
                <w:b/>
                <w:bCs/>
                <w:color w:val="000000"/>
                <w:sz w:val="18"/>
                <w:szCs w:val="18"/>
              </w:rPr>
            </w:pPr>
            <w:r w:rsidRPr="00680FD2">
              <w:rPr>
                <w:rFonts w:ascii="Garamond" w:eastAsia="Times New Roman" w:hAnsi="Garamond"/>
                <w:b/>
                <w:bCs/>
                <w:color w:val="000000"/>
                <w:sz w:val="18"/>
                <w:szCs w:val="18"/>
              </w:rPr>
              <w:t>Nr. Kord</w:t>
            </w:r>
          </w:p>
        </w:tc>
        <w:tc>
          <w:tcPr>
            <w:tcW w:w="2430" w:type="dxa"/>
            <w:tcBorders>
              <w:top w:val="single" w:sz="4" w:space="0" w:color="auto"/>
              <w:left w:val="nil"/>
              <w:bottom w:val="single" w:sz="4" w:space="0" w:color="auto"/>
              <w:right w:val="single" w:sz="4" w:space="0" w:color="auto"/>
            </w:tcBorders>
            <w:shd w:val="clear" w:color="auto" w:fill="auto"/>
            <w:noWrap/>
            <w:vAlign w:val="bottom"/>
          </w:tcPr>
          <w:p w:rsidR="00FA6B08" w:rsidRPr="00680FD2" w:rsidRDefault="00FA6B08" w:rsidP="00EB1A9E">
            <w:pPr>
              <w:spacing w:after="0" w:line="240" w:lineRule="auto"/>
              <w:ind w:firstLine="0"/>
              <w:jc w:val="center"/>
              <w:rPr>
                <w:rFonts w:ascii="Garamond" w:eastAsia="Times New Roman" w:hAnsi="Garamond"/>
                <w:b/>
                <w:bCs/>
                <w:color w:val="000000"/>
                <w:sz w:val="18"/>
                <w:szCs w:val="18"/>
              </w:rPr>
            </w:pPr>
            <w:r w:rsidRPr="00680FD2">
              <w:rPr>
                <w:rFonts w:ascii="Garamond" w:eastAsia="Times New Roman" w:hAnsi="Garamond"/>
                <w:b/>
                <w:bCs/>
                <w:color w:val="000000"/>
                <w:sz w:val="18"/>
                <w:szCs w:val="18"/>
              </w:rPr>
              <w:t>Plazhet</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FA6B08" w:rsidRPr="00680FD2" w:rsidRDefault="00FA6B08" w:rsidP="00EB1A9E">
            <w:pPr>
              <w:spacing w:after="0" w:line="240" w:lineRule="auto"/>
              <w:ind w:firstLine="0"/>
              <w:jc w:val="center"/>
              <w:rPr>
                <w:rFonts w:ascii="Garamond" w:eastAsia="Times New Roman" w:hAnsi="Garamond"/>
                <w:b/>
                <w:bCs/>
                <w:color w:val="000000"/>
                <w:sz w:val="18"/>
                <w:szCs w:val="18"/>
              </w:rPr>
            </w:pPr>
            <w:r w:rsidRPr="00680FD2">
              <w:rPr>
                <w:rFonts w:ascii="Garamond" w:eastAsia="Times New Roman" w:hAnsi="Garamond"/>
                <w:b/>
                <w:bCs/>
                <w:color w:val="000000"/>
                <w:sz w:val="18"/>
                <w:szCs w:val="18"/>
              </w:rPr>
              <w:t>x</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A6B08" w:rsidRPr="00680FD2" w:rsidRDefault="00FA6B08" w:rsidP="00EB1A9E">
            <w:pPr>
              <w:spacing w:after="0" w:line="240" w:lineRule="auto"/>
              <w:ind w:firstLine="0"/>
              <w:jc w:val="center"/>
              <w:rPr>
                <w:rFonts w:ascii="Garamond" w:eastAsia="Times New Roman" w:hAnsi="Garamond"/>
                <w:b/>
                <w:bCs/>
                <w:color w:val="000000"/>
                <w:sz w:val="18"/>
                <w:szCs w:val="18"/>
              </w:rPr>
            </w:pPr>
            <w:r w:rsidRPr="00680FD2">
              <w:rPr>
                <w:rFonts w:ascii="Garamond" w:eastAsia="Times New Roman" w:hAnsi="Garamond"/>
                <w:b/>
                <w:bCs/>
                <w:color w:val="000000"/>
                <w:sz w:val="18"/>
                <w:szCs w:val="18"/>
              </w:rPr>
              <w:t>y</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Velipojës</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367882.7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4635417.4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Velipojës</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370879.3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4635231.1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Shëngjinit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383017.1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4629870.0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Shëngjinit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383803.2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4628015.1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Tales</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382002.5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4619791.4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Tales</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381645.7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4615499.0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Gjirit të Lalzit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375335.5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4599834.8</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Gjirit të Lalzit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375853.2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4595326.2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Rrushkull</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374321.0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4591441.4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Rrushkull</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372072.4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4588931.1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Hamallaj</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374338.0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4591460.6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Hamallaj</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375849.7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4595184.3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Katundit të Ri</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370430.8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4587524.8</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Katundit të Ri</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369312.8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4585230.5</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Currila 4</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368160.8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4575841.6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Currila 4</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368286.0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4575796.8</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Currila 5</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368562.9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4575627.2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Currila 5</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369148.3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4574403.5</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Durrësit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371942.3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4574789.1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Durrësit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375118.5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4571538.4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Rrashbullit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375146.6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4571493.0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Rrashbullit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375893.9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4569375.4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Golem</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375294.3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4565378.1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Golem</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375894.0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4569372.8</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Qerret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375287.2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4565355.7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Qerret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374498.9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4563812.6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Gjeneralit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369756.5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4554319.0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Gjeneralit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369791.5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4553998.3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Spillesë</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370445.5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4551020.2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Spillesë</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370152.4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4546821.9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Divjakës</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370553.4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4534447.9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Divjakës</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371563.5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4537884.2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Seman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362890.3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4516306.7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Seman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362458.5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4513614.3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Pishë Pore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361823.5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4508305.7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Pishë Pore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359778.8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4504794.1</w:t>
            </w:r>
          </w:p>
        </w:tc>
      </w:tr>
      <w:tr w:rsidR="00FA6B08" w:rsidRPr="00680FD2" w:rsidTr="00680FD2">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Vjetër</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369005.7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4480957.0</w:t>
            </w:r>
          </w:p>
        </w:tc>
      </w:tr>
      <w:tr w:rsidR="00FA6B08" w:rsidRPr="00680FD2" w:rsidTr="00680FD2">
        <w:trPr>
          <w:trHeight w:val="300"/>
          <w:jc w:val="center"/>
        </w:trPr>
        <w:tc>
          <w:tcPr>
            <w:tcW w:w="1165" w:type="dxa"/>
            <w:tcBorders>
              <w:top w:val="single" w:sz="4" w:space="0" w:color="auto"/>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38</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Vjetër</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371180.7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4479083.2</w:t>
            </w:r>
          </w:p>
        </w:tc>
      </w:tr>
      <w:tr w:rsidR="00FA6B08" w:rsidRPr="00680FD2" w:rsidTr="00680FD2">
        <w:trPr>
          <w:trHeight w:val="300"/>
          <w:jc w:val="center"/>
        </w:trPr>
        <w:tc>
          <w:tcPr>
            <w:tcW w:w="1165" w:type="dxa"/>
            <w:tcBorders>
              <w:top w:val="single" w:sz="4" w:space="0" w:color="auto"/>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39</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Uji Ftohtë-Jonufër</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372105.0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4476475.8</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Uji Ftohtë-Jonufër</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371166.5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4474953.1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Radhimë</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371148.6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4474918.9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Radhimë</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370671.9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4466830.0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Orikum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370053.4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4466737.2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Orikum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369827.6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4466152.3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Orikum 2</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369620.3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4465825.4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Orikum 2</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368424.2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4465040.1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Dhërmi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380819.1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4446370.5</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Dhermi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382245.6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4445277.0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49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Dhërmi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383515.4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4444663.4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Dhërmi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384798.2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4443596.0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Jale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389262.8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4441956.3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Jale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389343.9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4441662.5</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Livadhe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390844.8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4440733.9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Livadhe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391799.3</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4439995.6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Himarë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392739.1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4439727.7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Himarë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393235.6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4439596.7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Himarë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393311.1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4439565.1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Himarë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393440.1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4439449.7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59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Potam</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393545.8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4439460.1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Potam</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393805.5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4438592.9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Llaman</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394788.7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4437450.6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Llaman</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394929.4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4437342.9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Qeparoit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398744.6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4434141.7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Qeparoit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399112.7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4434200.2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Qeparoit 2</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399298.0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4434252.8</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Qeparoit 2</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400227.1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4434147.6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Borshit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400741.8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4434121.2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Borshit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404018.4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4431075.3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69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Bunecit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405206.0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4429134.7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i Bunecit</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405529.7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4428420.1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Lukovë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406304.4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4426931.1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Lukovë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406373.8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4426482.0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Lukovë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407100.8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4425709.5</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Lukovë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407167.4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4425503.3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Lukovë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407187.5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4425443.2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Lukovë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407205.2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4425011.7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Kakome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409307.5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4420300.9</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Kakome</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409171.0</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4420034.4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79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414695.6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4413704.8</w:t>
            </w:r>
          </w:p>
        </w:tc>
      </w:tr>
      <w:tr w:rsidR="00FA6B08" w:rsidRPr="00680FD2" w:rsidTr="00680FD2">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413713.9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4413973.7</w:t>
            </w:r>
          </w:p>
        </w:tc>
      </w:tr>
      <w:tr w:rsidR="00FA6B08" w:rsidRPr="00680FD2" w:rsidTr="00680FD2">
        <w:trPr>
          <w:trHeight w:val="300"/>
          <w:jc w:val="center"/>
        </w:trPr>
        <w:tc>
          <w:tcPr>
            <w:tcW w:w="1165" w:type="dxa"/>
            <w:tcBorders>
              <w:top w:val="single" w:sz="4" w:space="0" w:color="auto"/>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81</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415070.0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4414162.5</w:t>
            </w:r>
          </w:p>
        </w:tc>
      </w:tr>
      <w:tr w:rsidR="00FA6B08" w:rsidRPr="00680FD2" w:rsidTr="00680FD2">
        <w:trPr>
          <w:trHeight w:val="300"/>
          <w:jc w:val="center"/>
        </w:trPr>
        <w:tc>
          <w:tcPr>
            <w:tcW w:w="1165" w:type="dxa"/>
            <w:tcBorders>
              <w:top w:val="single" w:sz="4" w:space="0" w:color="auto"/>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82</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414771.7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4414063.3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415648.2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4413986.6</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415270.9</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4414206.7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85</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415728.6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4413587.0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86</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415681.5</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4413871.7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87</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415819.1</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4413446.0</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88</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415851.7</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4413402.3</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89</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415995.4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4413029.4</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90</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415894.6</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4413084.2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91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416204.8</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4411937.1</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92</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416143.4</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4412184.7</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93</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1</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416267.2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4411903.2</w:t>
            </w:r>
          </w:p>
        </w:tc>
      </w:tr>
      <w:tr w:rsidR="00FA6B08" w:rsidRPr="00680FD2" w:rsidTr="00EB1A9E">
        <w:trPr>
          <w:trHeight w:val="300"/>
          <w:jc w:val="center"/>
        </w:trPr>
        <w:tc>
          <w:tcPr>
            <w:tcW w:w="1165" w:type="dxa"/>
            <w:tcBorders>
              <w:top w:val="nil"/>
              <w:left w:val="single" w:sz="4" w:space="0" w:color="auto"/>
              <w:bottom w:val="single" w:sz="4" w:space="0" w:color="auto"/>
              <w:right w:val="single" w:sz="4" w:space="0" w:color="auto"/>
            </w:tcBorders>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94</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center"/>
              <w:rPr>
                <w:rFonts w:ascii="Garamond" w:eastAsia="Times New Roman" w:hAnsi="Garamond"/>
                <w:color w:val="000000"/>
                <w:sz w:val="18"/>
                <w:szCs w:val="18"/>
              </w:rPr>
            </w:pPr>
            <w:r w:rsidRPr="00680FD2">
              <w:rPr>
                <w:rFonts w:ascii="Garamond" w:eastAsia="Times New Roman" w:hAnsi="Garamond"/>
                <w:color w:val="000000"/>
                <w:sz w:val="18"/>
                <w:szCs w:val="18"/>
              </w:rPr>
              <w:t>2</w:t>
            </w:r>
          </w:p>
        </w:tc>
        <w:tc>
          <w:tcPr>
            <w:tcW w:w="2430"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rPr>
                <w:rFonts w:ascii="Garamond" w:eastAsia="Times New Roman" w:hAnsi="Garamond"/>
                <w:color w:val="000000"/>
                <w:sz w:val="18"/>
                <w:szCs w:val="18"/>
              </w:rPr>
            </w:pPr>
            <w:r w:rsidRPr="00680FD2">
              <w:rPr>
                <w:rFonts w:ascii="Garamond" w:eastAsia="Times New Roman" w:hAnsi="Garamond"/>
                <w:color w:val="000000"/>
                <w:sz w:val="18"/>
                <w:szCs w:val="18"/>
              </w:rPr>
              <w:t>Plazhi Sarandë 1</w:t>
            </w:r>
          </w:p>
        </w:tc>
        <w:tc>
          <w:tcPr>
            <w:tcW w:w="1048"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416213.2</w:t>
            </w:r>
          </w:p>
        </w:tc>
        <w:tc>
          <w:tcPr>
            <w:tcW w:w="1276" w:type="dxa"/>
            <w:tcBorders>
              <w:top w:val="nil"/>
              <w:left w:val="nil"/>
              <w:bottom w:val="single" w:sz="4" w:space="0" w:color="auto"/>
              <w:right w:val="single" w:sz="4" w:space="0" w:color="auto"/>
            </w:tcBorders>
            <w:shd w:val="clear" w:color="auto" w:fill="auto"/>
            <w:noWrap/>
            <w:vAlign w:val="bottom"/>
            <w:hideMark/>
          </w:tcPr>
          <w:p w:rsidR="00FA6B08" w:rsidRPr="00680FD2" w:rsidRDefault="00FA6B08" w:rsidP="00EB1A9E">
            <w:pPr>
              <w:spacing w:after="0" w:line="240" w:lineRule="auto"/>
              <w:ind w:firstLine="0"/>
              <w:jc w:val="right"/>
              <w:rPr>
                <w:rFonts w:ascii="Garamond" w:eastAsia="Times New Roman" w:hAnsi="Garamond"/>
                <w:color w:val="000000"/>
                <w:sz w:val="18"/>
                <w:szCs w:val="18"/>
              </w:rPr>
            </w:pPr>
            <w:r w:rsidRPr="00680FD2">
              <w:rPr>
                <w:rFonts w:ascii="Garamond" w:eastAsia="Times New Roman" w:hAnsi="Garamond"/>
                <w:color w:val="000000"/>
                <w:sz w:val="18"/>
                <w:szCs w:val="18"/>
              </w:rPr>
              <w:t>4411702.1</w:t>
            </w:r>
          </w:p>
        </w:tc>
      </w:tr>
    </w:tbl>
    <w:p w:rsidR="00FA6B08" w:rsidRDefault="00FA6B08" w:rsidP="00FA6B08"/>
    <w:p w:rsidR="00FA6B08" w:rsidRPr="0039399E" w:rsidRDefault="00FA6B08" w:rsidP="00FA6B08">
      <w:pPr>
        <w:pStyle w:val="Paragrafi"/>
      </w:pPr>
      <w:r>
        <w:rPr>
          <w:noProof/>
        </w:rPr>
        <w:drawing>
          <wp:inline distT="0" distB="0" distL="0" distR="0">
            <wp:extent cx="5793354" cy="8433018"/>
            <wp:effectExtent l="19050" t="0" r="0" b="0"/>
            <wp:docPr id="55" name="Picture 0" descr="hartat e VKM 32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1.jpg"/>
                    <pic:cNvPicPr/>
                  </pic:nvPicPr>
                  <pic:blipFill>
                    <a:blip r:embed="rId14" cstate="print"/>
                    <a:srcRect l="16191" t="8835" r="15212" b="14056"/>
                    <a:stretch>
                      <a:fillRect/>
                    </a:stretch>
                  </pic:blipFill>
                  <pic:spPr>
                    <a:xfrm>
                      <a:off x="0" y="0"/>
                      <a:ext cx="5793354" cy="8433018"/>
                    </a:xfrm>
                    <a:prstGeom prst="rect">
                      <a:avLst/>
                    </a:prstGeom>
                  </pic:spPr>
                </pic:pic>
              </a:graphicData>
            </a:graphic>
          </wp:inline>
        </w:drawing>
      </w:r>
      <w:r>
        <w:rPr>
          <w:noProof/>
        </w:rPr>
        <w:drawing>
          <wp:inline distT="0" distB="0" distL="0" distR="0">
            <wp:extent cx="5970734" cy="8388627"/>
            <wp:effectExtent l="19050" t="0" r="0" b="0"/>
            <wp:docPr id="56" name="Picture 3" descr="hartat e VKM 32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2.jpg"/>
                    <pic:cNvPicPr/>
                  </pic:nvPicPr>
                  <pic:blipFill>
                    <a:blip r:embed="rId15" cstate="print"/>
                    <a:srcRect l="13202" t="9237" r="11482" b="9004"/>
                    <a:stretch>
                      <a:fillRect/>
                    </a:stretch>
                  </pic:blipFill>
                  <pic:spPr>
                    <a:xfrm>
                      <a:off x="0" y="0"/>
                      <a:ext cx="5973075" cy="8391916"/>
                    </a:xfrm>
                    <a:prstGeom prst="rect">
                      <a:avLst/>
                    </a:prstGeom>
                  </pic:spPr>
                </pic:pic>
              </a:graphicData>
            </a:graphic>
          </wp:inline>
        </w:drawing>
      </w:r>
      <w:r>
        <w:rPr>
          <w:noProof/>
        </w:rPr>
        <w:drawing>
          <wp:inline distT="0" distB="0" distL="0" distR="0">
            <wp:extent cx="6134108" cy="8563555"/>
            <wp:effectExtent l="19050" t="0" r="0" b="0"/>
            <wp:docPr id="57" name="Picture 6" descr="hartat e VKM 32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3.jpg"/>
                    <pic:cNvPicPr/>
                  </pic:nvPicPr>
                  <pic:blipFill>
                    <a:blip r:embed="rId16" cstate="print"/>
                    <a:srcRect l="17100" t="9337" r="15472" b="17972"/>
                    <a:stretch>
                      <a:fillRect/>
                    </a:stretch>
                  </pic:blipFill>
                  <pic:spPr>
                    <a:xfrm>
                      <a:off x="0" y="0"/>
                      <a:ext cx="6134108" cy="8563555"/>
                    </a:xfrm>
                    <a:prstGeom prst="rect">
                      <a:avLst/>
                    </a:prstGeom>
                  </pic:spPr>
                </pic:pic>
              </a:graphicData>
            </a:graphic>
          </wp:inline>
        </w:drawing>
      </w:r>
      <w:r>
        <w:rPr>
          <w:noProof/>
        </w:rPr>
        <w:drawing>
          <wp:inline distT="0" distB="0" distL="0" distR="0">
            <wp:extent cx="5951830" cy="8356821"/>
            <wp:effectExtent l="19050" t="0" r="0" b="0"/>
            <wp:docPr id="58" name="Picture 7" descr="hartat e VKM 321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4.jpg"/>
                    <pic:cNvPicPr/>
                  </pic:nvPicPr>
                  <pic:blipFill>
                    <a:blip r:embed="rId17" cstate="print"/>
                    <a:srcRect l="13072" t="9538" r="11831" b="9036"/>
                    <a:stretch>
                      <a:fillRect/>
                    </a:stretch>
                  </pic:blipFill>
                  <pic:spPr>
                    <a:xfrm>
                      <a:off x="0" y="0"/>
                      <a:ext cx="5951830" cy="8356821"/>
                    </a:xfrm>
                    <a:prstGeom prst="rect">
                      <a:avLst/>
                    </a:prstGeom>
                  </pic:spPr>
                </pic:pic>
              </a:graphicData>
            </a:graphic>
          </wp:inline>
        </w:drawing>
      </w:r>
      <w:r>
        <w:rPr>
          <w:noProof/>
        </w:rPr>
        <w:drawing>
          <wp:inline distT="0" distB="0" distL="0" distR="0">
            <wp:extent cx="6033081" cy="8523799"/>
            <wp:effectExtent l="19050" t="0" r="5769" b="0"/>
            <wp:docPr id="59" name="Picture 8" descr="hartat e VKM 321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5.jpg"/>
                    <pic:cNvPicPr/>
                  </pic:nvPicPr>
                  <pic:blipFill>
                    <a:blip r:embed="rId18" cstate="print"/>
                    <a:srcRect l="13462" t="9538" r="12091" b="9237"/>
                    <a:stretch>
                      <a:fillRect/>
                    </a:stretch>
                  </pic:blipFill>
                  <pic:spPr>
                    <a:xfrm>
                      <a:off x="0" y="0"/>
                      <a:ext cx="6033081" cy="8523799"/>
                    </a:xfrm>
                    <a:prstGeom prst="rect">
                      <a:avLst/>
                    </a:prstGeom>
                  </pic:spPr>
                </pic:pic>
              </a:graphicData>
            </a:graphic>
          </wp:inline>
        </w:drawing>
      </w:r>
      <w:r>
        <w:rPr>
          <w:noProof/>
        </w:rPr>
        <w:drawing>
          <wp:inline distT="0" distB="0" distL="0" distR="0">
            <wp:extent cx="6196382" cy="4508390"/>
            <wp:effectExtent l="19050" t="0" r="0" b="0"/>
            <wp:docPr id="60" name="Picture 9" descr="hartat e VKM 321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6.jpg"/>
                    <pic:cNvPicPr/>
                  </pic:nvPicPr>
                  <pic:blipFill>
                    <a:blip r:embed="rId19" cstate="print"/>
                    <a:srcRect l="12552" t="9337" r="11608" b="47992"/>
                    <a:stretch>
                      <a:fillRect/>
                    </a:stretch>
                  </pic:blipFill>
                  <pic:spPr>
                    <a:xfrm>
                      <a:off x="0" y="0"/>
                      <a:ext cx="6196382" cy="4508390"/>
                    </a:xfrm>
                    <a:prstGeom prst="rect">
                      <a:avLst/>
                    </a:prstGeom>
                  </pic:spPr>
                </pic:pic>
              </a:graphicData>
            </a:graphic>
          </wp:inline>
        </w:drawing>
      </w:r>
      <w:r>
        <w:rPr>
          <w:noProof/>
        </w:rPr>
        <w:drawing>
          <wp:inline distT="0" distB="0" distL="0" distR="0">
            <wp:extent cx="6067483" cy="8388627"/>
            <wp:effectExtent l="19050" t="0" r="9467" b="0"/>
            <wp:docPr id="61" name="Picture 10" descr="hartat e VKM 321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t e VKM 321_Page_7.jpg"/>
                    <pic:cNvPicPr/>
                  </pic:nvPicPr>
                  <pic:blipFill>
                    <a:blip r:embed="rId20" cstate="print"/>
                    <a:srcRect l="13202" t="9940" r="11352" b="9434"/>
                    <a:stretch>
                      <a:fillRect/>
                    </a:stretch>
                  </pic:blipFill>
                  <pic:spPr>
                    <a:xfrm>
                      <a:off x="0" y="0"/>
                      <a:ext cx="6069623" cy="8391585"/>
                    </a:xfrm>
                    <a:prstGeom prst="rect">
                      <a:avLst/>
                    </a:prstGeom>
                  </pic:spPr>
                </pic:pic>
              </a:graphicData>
            </a:graphic>
          </wp:inline>
        </w:drawing>
      </w:r>
    </w:p>
    <w:p w:rsidR="00FA6B08" w:rsidRPr="004E1A6E" w:rsidRDefault="00FA6B08" w:rsidP="00FA6B08">
      <w:pPr>
        <w:pStyle w:val="Paragrafi"/>
        <w:ind w:firstLine="0"/>
        <w:rPr>
          <w:sz w:val="26"/>
          <w:szCs w:val="26"/>
        </w:rPr>
      </w:pPr>
    </w:p>
    <w:p w:rsidR="00923C52" w:rsidRDefault="00923C52" w:rsidP="00F13459">
      <w:pPr>
        <w:pStyle w:val="NeniTitull"/>
        <w:sectPr w:rsidR="00923C52" w:rsidSect="00B2487D">
          <w:type w:val="continuous"/>
          <w:pgSz w:w="11907" w:h="16840" w:code="9"/>
          <w:pgMar w:top="720" w:right="1134" w:bottom="720" w:left="1134" w:header="851" w:footer="851" w:gutter="0"/>
          <w:cols w:space="720"/>
          <w:docGrid w:linePitch="360"/>
        </w:sectPr>
      </w:pPr>
    </w:p>
    <w:p w:rsidR="00F13459" w:rsidRPr="008F0F4F" w:rsidRDefault="00F13459" w:rsidP="00F13459">
      <w:pPr>
        <w:pStyle w:val="NeniTitull"/>
      </w:pPr>
      <w:r>
        <w:t>VENDI</w:t>
      </w:r>
      <w:r w:rsidRPr="008F0F4F">
        <w:t xml:space="preserve">M </w:t>
      </w:r>
    </w:p>
    <w:p w:rsidR="00F13459" w:rsidRPr="008F0F4F" w:rsidRDefault="00F13459" w:rsidP="00F13459">
      <w:pPr>
        <w:pStyle w:val="NeniTitull"/>
      </w:pPr>
      <w:r w:rsidRPr="008F0F4F">
        <w:t>Nr.</w:t>
      </w:r>
      <w:r>
        <w:t xml:space="preserve"> 1</w:t>
      </w:r>
      <w:r w:rsidRPr="008F0F4F">
        <w:t xml:space="preserve">, datë </w:t>
      </w:r>
      <w:r>
        <w:t>19.1.2014</w:t>
      </w:r>
    </w:p>
    <w:p w:rsidR="00F13459" w:rsidRPr="00923C52" w:rsidRDefault="00F13459" w:rsidP="00F13459">
      <w:pPr>
        <w:pStyle w:val="NeniTitull"/>
        <w:rPr>
          <w:sz w:val="14"/>
        </w:rPr>
      </w:pPr>
    </w:p>
    <w:p w:rsidR="00F13459" w:rsidRPr="008F0F4F" w:rsidRDefault="00F13459" w:rsidP="00F13459">
      <w:pPr>
        <w:pStyle w:val="NeniTitull"/>
      </w:pPr>
      <w:r w:rsidRPr="008F0F4F">
        <w:t>PËR</w:t>
      </w:r>
      <w:r>
        <w:t xml:space="preserve"> </w:t>
      </w:r>
      <w:r w:rsidRPr="008F0F4F">
        <w:t>PËRCAKTIMIN E DREJTIMEVE PRIORITARE TË INVESTIMEVE DHE MIRATIMIN E DOKUMENTIT STRATEGJIK OPERACIONAL PËR FONDIN E ZHVILLIMIT TË RAJONEVE, 2015-2016</w:t>
      </w:r>
    </w:p>
    <w:p w:rsidR="00F13459" w:rsidRPr="00923C52" w:rsidRDefault="00F13459" w:rsidP="00F13459">
      <w:pPr>
        <w:pStyle w:val="Paragrafi"/>
        <w:rPr>
          <w:sz w:val="14"/>
        </w:rPr>
      </w:pPr>
    </w:p>
    <w:p w:rsidR="00F13459" w:rsidRPr="008F0F4F" w:rsidRDefault="00F13459" w:rsidP="00F13459">
      <w:pPr>
        <w:pStyle w:val="Paragrafi"/>
      </w:pPr>
      <w:r w:rsidRPr="008F0F4F">
        <w:t>Në mbështetje të nenit 100 të Kushtetutës dhe të nenit 15 e të aneksit 3, të ligjit nr.160, datë 17.11.2014, “Për buxhetin e vitit 2015”, Komiteti për Zhvillimin e Rajoneve</w:t>
      </w:r>
    </w:p>
    <w:p w:rsidR="00F13459" w:rsidRPr="00923C52" w:rsidRDefault="00F13459" w:rsidP="00F13459">
      <w:pPr>
        <w:pStyle w:val="Paragrafi"/>
        <w:rPr>
          <w:sz w:val="16"/>
        </w:rPr>
      </w:pPr>
    </w:p>
    <w:p w:rsidR="00F13459" w:rsidRPr="008F0F4F" w:rsidRDefault="00F13459" w:rsidP="00F13459">
      <w:pPr>
        <w:pStyle w:val="NeniNr"/>
      </w:pPr>
      <w:r w:rsidRPr="008F0F4F">
        <w:t>VENDOSI:</w:t>
      </w:r>
    </w:p>
    <w:p w:rsidR="00F13459" w:rsidRPr="00923C52" w:rsidRDefault="00F13459" w:rsidP="00F13459">
      <w:pPr>
        <w:pStyle w:val="Paragrafi"/>
        <w:rPr>
          <w:sz w:val="14"/>
        </w:rPr>
      </w:pPr>
    </w:p>
    <w:p w:rsidR="00F13459" w:rsidRPr="008F0F4F" w:rsidRDefault="00F13459" w:rsidP="00F13459">
      <w:pPr>
        <w:pStyle w:val="Paragrafi"/>
      </w:pPr>
      <w:r>
        <w:t xml:space="preserve">1. </w:t>
      </w:r>
      <w:r w:rsidRPr="008F0F4F">
        <w:t>Detajimin e buxhetit të investimeve, nga Fondi për Zhvillimin e Rajoneve, si më poshtë vijon:</w:t>
      </w:r>
    </w:p>
    <w:p w:rsidR="00F13459" w:rsidRPr="008F0F4F" w:rsidRDefault="00F13459" w:rsidP="00F13459">
      <w:pPr>
        <w:pStyle w:val="Paragrafi"/>
      </w:pPr>
      <w:r>
        <w:t xml:space="preserve">a) </w:t>
      </w:r>
      <w:r w:rsidRPr="008F0F4F">
        <w:t>Granti konkurrues për infrastrukturën vendore dhe rajonale, pjesë e programeve të shtyllës I, të Fondit për Zhvillimin e Rajoneve, në vlerën 10 000 000 000 (dhjetë miliardë) lekë. Pjesa prej 55% e kësaj vlere programohet për shlyerjen e detyrimeve për projektet në vazhdim (2012-2014), ndërsa pjesa prej 45% e kësaj vlere programohet për financimin e projekteve të reja, me cikël zbatimi 2015-2016.</w:t>
      </w:r>
    </w:p>
    <w:p w:rsidR="00F13459" w:rsidRPr="008F0F4F" w:rsidRDefault="00F13459" w:rsidP="00F13459">
      <w:pPr>
        <w:pStyle w:val="Paragrafi"/>
      </w:pPr>
      <w:r>
        <w:t xml:space="preserve">b) </w:t>
      </w:r>
      <w:r w:rsidRPr="008F0F4F">
        <w:t>Granti konkurrues për programin “Shqipëria dixhitale”, pjesë e shtyllës II, të Fondit për Zhvillimin e Rajoneve, në vlerën 2 189 000 000 (dy miliard e njëqind e tetëdhjetë e nëntë milionë) lekë.</w:t>
      </w:r>
    </w:p>
    <w:p w:rsidR="00AF1A80" w:rsidRDefault="00AF1A80" w:rsidP="00F13459">
      <w:pPr>
        <w:pStyle w:val="Paragrafi"/>
      </w:pPr>
    </w:p>
    <w:p w:rsidR="00F13459" w:rsidRPr="008F0F4F" w:rsidRDefault="00F13459" w:rsidP="00F13459">
      <w:pPr>
        <w:pStyle w:val="Paragrafi"/>
      </w:pPr>
      <w:r>
        <w:t xml:space="preserve">2. </w:t>
      </w:r>
      <w:r w:rsidRPr="008F0F4F">
        <w:t>Përcaktimi i drejtimeve prioritare dhe pesha specifike referuese për secilin prioritet të zhvillimit të rajoneve, të jetë sipas tabelës 1, bashkëlidhur këtij vendimi.</w:t>
      </w:r>
    </w:p>
    <w:p w:rsidR="00F13459" w:rsidRPr="008F0F4F" w:rsidRDefault="00F13459" w:rsidP="00F13459">
      <w:pPr>
        <w:pStyle w:val="Paragrafi"/>
      </w:pPr>
      <w:r>
        <w:t xml:space="preserve">3. </w:t>
      </w:r>
      <w:r w:rsidRPr="008F0F4F">
        <w:t>Miratimi i Dokumentit Strategjik Operacional për Fondin e Zhvillimit të Rajoneve, 2015-2016, të jetë sipas aneksit 1, bashkëlidhur këtij vendimi.</w:t>
      </w:r>
    </w:p>
    <w:p w:rsidR="00F13459" w:rsidRPr="00AF1A80" w:rsidRDefault="00F13459" w:rsidP="00F13459">
      <w:pPr>
        <w:pStyle w:val="Paragrafi"/>
        <w:rPr>
          <w:spacing w:val="-4"/>
        </w:rPr>
      </w:pPr>
      <w:r w:rsidRPr="00AF1A80">
        <w:rPr>
          <w:spacing w:val="-4"/>
        </w:rPr>
        <w:t xml:space="preserve"> 4. Ngarkohen Sekretariati i Përgjithshëm i Komitetit për Zhvillimin e Rajoneve dhe sekretariatet teknike në ministritë përkatëse të linjës për programimin e fondit sipas drejtimeve prioritare, si dhe Dokumentit Strategjik Operacional për Fondin e Zhvillimit të Rajoneve, 2015-2016. </w:t>
      </w:r>
    </w:p>
    <w:p w:rsidR="00F13459" w:rsidRDefault="00F13459" w:rsidP="00F13459">
      <w:pPr>
        <w:pStyle w:val="Paragrafi"/>
      </w:pPr>
      <w:r w:rsidRPr="008F0F4F">
        <w:t xml:space="preserve">Ky vendim hyn në fuqi pas botimit </w:t>
      </w:r>
      <w:r>
        <w:t xml:space="preserve">në </w:t>
      </w:r>
      <w:r w:rsidRPr="008F0F4F">
        <w:t>Fletoren Zyrtare.</w:t>
      </w:r>
    </w:p>
    <w:p w:rsidR="00F13459" w:rsidRDefault="00F13459" w:rsidP="00F13459">
      <w:pPr>
        <w:pStyle w:val="Paragrafi"/>
        <w:jc w:val="right"/>
      </w:pPr>
      <w:r>
        <w:t>KRYETARI</w:t>
      </w:r>
    </w:p>
    <w:p w:rsidR="00F13459" w:rsidRDefault="00F13459" w:rsidP="00F13459">
      <w:pPr>
        <w:pStyle w:val="Paragrafi"/>
        <w:jc w:val="right"/>
        <w:rPr>
          <w:b/>
        </w:rPr>
      </w:pPr>
      <w:r w:rsidRPr="00F13459">
        <w:rPr>
          <w:b/>
        </w:rPr>
        <w:t>Edi Rama</w:t>
      </w:r>
    </w:p>
    <w:p w:rsidR="00AF1A80" w:rsidRPr="00F13459" w:rsidRDefault="00AF1A80" w:rsidP="00F13459">
      <w:pPr>
        <w:pStyle w:val="Paragrafi"/>
        <w:jc w:val="right"/>
        <w:rPr>
          <w:b/>
        </w:rPr>
      </w:pPr>
    </w:p>
    <w:p w:rsidR="004D6564" w:rsidRPr="004D6564" w:rsidRDefault="00C14755" w:rsidP="00923C52">
      <w:pPr>
        <w:pStyle w:val="Paragrafi"/>
        <w:ind w:firstLine="0"/>
        <w:jc w:val="left"/>
        <w:rPr>
          <w:rFonts w:eastAsia="Times New Roman" w:cs="Calibri"/>
          <w:lang w:val="sq-AL"/>
        </w:rPr>
      </w:pPr>
      <w:r w:rsidRPr="00C14755">
        <w:drawing>
          <wp:inline distT="0" distB="0" distL="0" distR="0">
            <wp:extent cx="3143250" cy="2257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145197" cy="2258823"/>
                    </a:xfrm>
                    <a:prstGeom prst="rect">
                      <a:avLst/>
                    </a:prstGeom>
                    <a:noFill/>
                    <a:ln w="9525">
                      <a:noFill/>
                      <a:miter lim="800000"/>
                      <a:headEnd/>
                      <a:tailEnd/>
                    </a:ln>
                  </pic:spPr>
                </pic:pic>
              </a:graphicData>
            </a:graphic>
          </wp:inline>
        </w:drawing>
      </w:r>
    </w:p>
    <w:p w:rsidR="00923C52" w:rsidRDefault="00923C52" w:rsidP="00AB33AF">
      <w:pPr>
        <w:pStyle w:val="Paragrafi"/>
        <w:rPr>
          <w:rFonts w:eastAsia="Times New Roman" w:cs="Calibri"/>
          <w:lang w:val="sq-AL"/>
        </w:rPr>
        <w:sectPr w:rsidR="00923C52" w:rsidSect="00923C52">
          <w:type w:val="continuous"/>
          <w:pgSz w:w="11907" w:h="16840" w:code="9"/>
          <w:pgMar w:top="720" w:right="1134" w:bottom="720" w:left="1134" w:header="851" w:footer="851" w:gutter="0"/>
          <w:cols w:num="2" w:space="454"/>
          <w:docGrid w:linePitch="360"/>
        </w:sect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Default="004D6564" w:rsidP="00AB33AF">
      <w:pPr>
        <w:pStyle w:val="Paragrafi"/>
        <w:rPr>
          <w:rFonts w:eastAsia="Times New Roman" w:cs="Calibri"/>
          <w:lang w:val="sq-AL"/>
        </w:rPr>
      </w:pPr>
    </w:p>
    <w:p w:rsidR="005C7F13" w:rsidRDefault="005C7F13" w:rsidP="00AB33AF">
      <w:pPr>
        <w:pStyle w:val="Paragrafi"/>
        <w:rPr>
          <w:rFonts w:eastAsia="Times New Roman" w:cs="Calibri"/>
          <w:lang w:val="sq-AL"/>
        </w:rPr>
      </w:pPr>
    </w:p>
    <w:p w:rsidR="005C7F13" w:rsidRPr="004D6564" w:rsidRDefault="005C7F13" w:rsidP="005C7F13">
      <w:pPr>
        <w:pStyle w:val="Paragrafi"/>
        <w:ind w:firstLine="0"/>
        <w:rPr>
          <w:rFonts w:eastAsia="Times New Roman" w:cs="Calibri"/>
          <w:lang w:val="sq-AL"/>
        </w:rPr>
      </w:pPr>
      <w:r w:rsidRPr="005C7F13">
        <w:rPr>
          <w:rFonts w:eastAsia="Times New Roman" w:cs="Calibri"/>
          <w:lang w:val="sq-AL"/>
        </w:rPr>
        <w:drawing>
          <wp:inline distT="0" distB="0" distL="0" distR="0">
            <wp:extent cx="6063698" cy="8102380"/>
            <wp:effectExtent l="19050" t="0" r="0" b="0"/>
            <wp:docPr id="10" name="Picture 8" descr="19012015_Draft Vendimi 1_Drejtimet Prioritare_Shtyllat e financimit_red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12015_Draft Vendimi 1_Drejtimet Prioritare_Shtyllat e financimit_red (2)_Page_1.jpg"/>
                    <pic:cNvPicPr/>
                  </pic:nvPicPr>
                  <pic:blipFill>
                    <a:blip r:embed="rId22"/>
                    <a:srcRect l="5016" t="9914" r="4550" b="8204"/>
                    <a:stretch>
                      <a:fillRect/>
                    </a:stretch>
                  </pic:blipFill>
                  <pic:spPr>
                    <a:xfrm>
                      <a:off x="0" y="0"/>
                      <a:ext cx="6064215" cy="8103071"/>
                    </a:xfrm>
                    <a:prstGeom prst="rect">
                      <a:avLst/>
                    </a:prstGeom>
                  </pic:spPr>
                </pic:pic>
              </a:graphicData>
            </a:graphic>
          </wp:inline>
        </w:drawing>
      </w:r>
    </w:p>
    <w:p w:rsidR="004D6564" w:rsidRPr="004D6564" w:rsidRDefault="004D6564" w:rsidP="00AB33AF">
      <w:pPr>
        <w:pStyle w:val="Paragrafi"/>
        <w:rPr>
          <w:rFonts w:eastAsia="Times New Roman" w:cs="Calibri"/>
          <w:lang w:val="sq-AL"/>
        </w:rPr>
      </w:pPr>
    </w:p>
    <w:p w:rsidR="004D6564" w:rsidRPr="004D6564" w:rsidRDefault="005C7F13" w:rsidP="00AB33AF">
      <w:pPr>
        <w:pStyle w:val="Paragrafi"/>
        <w:rPr>
          <w:rFonts w:eastAsia="Times New Roman" w:cs="Calibri"/>
          <w:lang w:val="sq-AL"/>
        </w:rPr>
      </w:pPr>
      <w:r>
        <w:rPr>
          <w:rFonts w:eastAsia="Times New Roman" w:cs="Calibri"/>
          <w:noProof/>
        </w:rPr>
        <w:drawing>
          <wp:inline distT="0" distB="0" distL="0" distR="0">
            <wp:extent cx="5985561" cy="4874150"/>
            <wp:effectExtent l="19050" t="0" r="0" b="0"/>
            <wp:docPr id="8" name="Picture 7" descr="19012015_Draft Vendimi 1_Drejtimet Prioritare_Shtyllat e financimit_red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12015_Draft Vendimi 1_Drejtimet Prioritare_Shtyllat e financimit_red (2)_Page_2.jpg"/>
                    <pic:cNvPicPr/>
                  </pic:nvPicPr>
                  <pic:blipFill>
                    <a:blip r:embed="rId23"/>
                    <a:srcRect l="5016" t="7713" r="4940" b="40496"/>
                    <a:stretch>
                      <a:fillRect/>
                    </a:stretch>
                  </pic:blipFill>
                  <pic:spPr>
                    <a:xfrm>
                      <a:off x="0" y="0"/>
                      <a:ext cx="5985561" cy="4874150"/>
                    </a:xfrm>
                    <a:prstGeom prst="rect">
                      <a:avLst/>
                    </a:prstGeom>
                  </pic:spPr>
                </pic:pic>
              </a:graphicData>
            </a:graphic>
          </wp:inline>
        </w:drawing>
      </w: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4D6564" w:rsidRPr="004D6564" w:rsidRDefault="004D6564" w:rsidP="00AB33AF">
      <w:pPr>
        <w:pStyle w:val="Paragrafi"/>
        <w:rPr>
          <w:rFonts w:eastAsia="Times New Roman" w:cs="Calibri"/>
          <w:lang w:val="sq-AL"/>
        </w:rPr>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375B7D" w:rsidRPr="00ED3CAA" w:rsidRDefault="00375B7D" w:rsidP="00AB33AF">
      <w:pPr>
        <w:pStyle w:val="Paragrafi"/>
      </w:pPr>
    </w:p>
    <w:p w:rsidR="00881B2A" w:rsidRPr="00F265FF" w:rsidRDefault="00881B2A" w:rsidP="0084533D">
      <w:pPr>
        <w:pStyle w:val="NeniTitull"/>
      </w:pPr>
      <w:r w:rsidRPr="00F265FF">
        <w:t>PROGRAMI OPERACIONAL</w:t>
      </w:r>
    </w:p>
    <w:p w:rsidR="00881B2A" w:rsidRPr="00F265FF" w:rsidRDefault="00881B2A" w:rsidP="0084533D">
      <w:pPr>
        <w:pStyle w:val="NeniNr"/>
      </w:pPr>
      <w:r w:rsidRPr="00F265FF">
        <w:t>PËR ZHVILLIMIN RAJONAL</w:t>
      </w:r>
    </w:p>
    <w:p w:rsidR="00881B2A" w:rsidRPr="00F265FF" w:rsidRDefault="00881B2A" w:rsidP="0084533D">
      <w:pPr>
        <w:pStyle w:val="NeniNr"/>
      </w:pPr>
      <w:r w:rsidRPr="00F265FF">
        <w:t>2015-2016</w:t>
      </w:r>
    </w:p>
    <w:p w:rsidR="00375B7D" w:rsidRPr="0084533D" w:rsidRDefault="00375B7D" w:rsidP="0084533D">
      <w:pPr>
        <w:pStyle w:val="NeniNr"/>
        <w:rPr>
          <w:sz w:val="10"/>
        </w:rPr>
      </w:pPr>
    </w:p>
    <w:p w:rsidR="00E554D3" w:rsidRDefault="00E554D3" w:rsidP="0084533D">
      <w:pPr>
        <w:pStyle w:val="NeniNr"/>
      </w:pPr>
      <w:r w:rsidRPr="00F265FF">
        <w:t>NJËSIA E BASHKËRENDIMIT TË PROGRAMEVE TË ZHVILLIMIT DHE PLANIFIKIMIT STRATEGJIK</w:t>
      </w:r>
    </w:p>
    <w:p w:rsidR="0084533D" w:rsidRPr="0084533D" w:rsidRDefault="0084533D" w:rsidP="0084533D">
      <w:pPr>
        <w:ind w:left="720"/>
        <w:rPr>
          <w:sz w:val="4"/>
          <w:lang w:val="en-GB"/>
        </w:rPr>
      </w:pPr>
    </w:p>
    <w:p w:rsidR="0084533D" w:rsidRPr="0084533D" w:rsidRDefault="0084533D" w:rsidP="0084533D">
      <w:pPr>
        <w:spacing w:after="0" w:line="240" w:lineRule="auto"/>
        <w:ind w:left="720"/>
        <w:rPr>
          <w:lang w:val="en-GB"/>
        </w:rPr>
      </w:pPr>
      <w:r w:rsidRPr="0084533D">
        <w:rPr>
          <w:lang w:val="en-GB"/>
        </w:rPr>
        <w:drawing>
          <wp:inline distT="0" distB="0" distL="0" distR="0">
            <wp:extent cx="1399429" cy="294198"/>
            <wp:effectExtent l="19050" t="0" r="0" b="0"/>
            <wp:docPr id="54" name="Picture 10" descr="06 03 2015_Programi Operacional_ZHR_vf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1.jpg"/>
                    <pic:cNvPicPr/>
                  </pic:nvPicPr>
                  <pic:blipFill>
                    <a:blip r:embed="rId24"/>
                    <a:srcRect l="68767" t="12550" r="10011" b="83546"/>
                    <a:stretch>
                      <a:fillRect/>
                    </a:stretch>
                  </pic:blipFill>
                  <pic:spPr>
                    <a:xfrm>
                      <a:off x="0" y="0"/>
                      <a:ext cx="1399429" cy="294198"/>
                    </a:xfrm>
                    <a:prstGeom prst="rect">
                      <a:avLst/>
                    </a:prstGeom>
                  </pic:spPr>
                </pic:pic>
              </a:graphicData>
            </a:graphic>
          </wp:inline>
        </w:drawing>
      </w:r>
    </w:p>
    <w:p w:rsidR="00313DCF" w:rsidRDefault="0084533D" w:rsidP="0084533D">
      <w:pPr>
        <w:pStyle w:val="Paragrafi"/>
        <w:jc w:val="center"/>
      </w:pPr>
      <w:r>
        <w:rPr>
          <w:noProof/>
        </w:rPr>
        <w:drawing>
          <wp:inline distT="0" distB="0" distL="0" distR="0">
            <wp:extent cx="5483253" cy="1478943"/>
            <wp:effectExtent l="19050" t="0" r="3147" b="0"/>
            <wp:docPr id="11" name="Picture 10" descr="06 03 2015_Programi Operacional_ZHR_vf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1.jpg"/>
                    <pic:cNvPicPr/>
                  </pic:nvPicPr>
                  <pic:blipFill>
                    <a:blip r:embed="rId24"/>
                    <a:srcRect l="10214" t="23778" r="10011" b="57229"/>
                    <a:stretch>
                      <a:fillRect/>
                    </a:stretch>
                  </pic:blipFill>
                  <pic:spPr>
                    <a:xfrm>
                      <a:off x="0" y="0"/>
                      <a:ext cx="5486465" cy="1479809"/>
                    </a:xfrm>
                    <a:prstGeom prst="rect">
                      <a:avLst/>
                    </a:prstGeom>
                  </pic:spPr>
                </pic:pic>
              </a:graphicData>
            </a:graphic>
          </wp:inline>
        </w:drawing>
      </w:r>
      <w:r>
        <w:rPr>
          <w:noProof/>
        </w:rPr>
        <w:drawing>
          <wp:inline distT="0" distB="0" distL="0" distR="0">
            <wp:extent cx="5568177" cy="5645426"/>
            <wp:effectExtent l="19050" t="0" r="0" b="0"/>
            <wp:docPr id="12" name="Picture 11" descr="06 03 2015_Programi Operacional_ZHR_vf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2.jpg"/>
                    <pic:cNvPicPr/>
                  </pic:nvPicPr>
                  <pic:blipFill>
                    <a:blip r:embed="rId25"/>
                    <a:srcRect l="9304" t="11748" r="10271" b="15458"/>
                    <a:stretch>
                      <a:fillRect/>
                    </a:stretch>
                  </pic:blipFill>
                  <pic:spPr>
                    <a:xfrm>
                      <a:off x="0" y="0"/>
                      <a:ext cx="5570293" cy="5647571"/>
                    </a:xfrm>
                    <a:prstGeom prst="rect">
                      <a:avLst/>
                    </a:prstGeom>
                  </pic:spPr>
                </pic:pic>
              </a:graphicData>
            </a:graphic>
          </wp:inline>
        </w:drawing>
      </w:r>
      <w:r>
        <w:rPr>
          <w:noProof/>
        </w:rPr>
        <w:drawing>
          <wp:inline distT="0" distB="0" distL="0" distR="0">
            <wp:extent cx="5721791" cy="7339054"/>
            <wp:effectExtent l="19050" t="0" r="0" b="0"/>
            <wp:docPr id="13" name="Picture 12" descr="06 03 2015_Programi Operacional_ZHR_vf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3.jpg"/>
                    <pic:cNvPicPr/>
                  </pic:nvPicPr>
                  <pic:blipFill>
                    <a:blip r:embed="rId26"/>
                    <a:srcRect l="9954" t="8635" r="10271" b="13755"/>
                    <a:stretch>
                      <a:fillRect/>
                    </a:stretch>
                  </pic:blipFill>
                  <pic:spPr>
                    <a:xfrm>
                      <a:off x="0" y="0"/>
                      <a:ext cx="5721792" cy="7339055"/>
                    </a:xfrm>
                    <a:prstGeom prst="rect">
                      <a:avLst/>
                    </a:prstGeom>
                  </pic:spPr>
                </pic:pic>
              </a:graphicData>
            </a:graphic>
          </wp:inline>
        </w:drawing>
      </w:r>
      <w:r>
        <w:rPr>
          <w:noProof/>
        </w:rPr>
        <w:drawing>
          <wp:inline distT="0" distB="0" distL="0" distR="0">
            <wp:extent cx="5561293" cy="6798366"/>
            <wp:effectExtent l="19050" t="0" r="1307" b="0"/>
            <wp:docPr id="14" name="Picture 13" descr="06 03 2015_Programi Operacional_ZHR_vf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4.jpg"/>
                    <pic:cNvPicPr/>
                  </pic:nvPicPr>
                  <pic:blipFill>
                    <a:blip r:embed="rId27"/>
                    <a:srcRect l="9824" t="8735" r="10303" b="15846"/>
                    <a:stretch>
                      <a:fillRect/>
                    </a:stretch>
                  </pic:blipFill>
                  <pic:spPr>
                    <a:xfrm>
                      <a:off x="0" y="0"/>
                      <a:ext cx="5562585" cy="6799945"/>
                    </a:xfrm>
                    <a:prstGeom prst="rect">
                      <a:avLst/>
                    </a:prstGeom>
                  </pic:spPr>
                </pic:pic>
              </a:graphicData>
            </a:graphic>
          </wp:inline>
        </w:drawing>
      </w:r>
      <w:r>
        <w:rPr>
          <w:noProof/>
        </w:rPr>
        <w:drawing>
          <wp:inline distT="0" distB="0" distL="0" distR="0">
            <wp:extent cx="5562766" cy="4467280"/>
            <wp:effectExtent l="19050" t="0" r="0" b="0"/>
            <wp:docPr id="15" name="Picture 14" descr="06 03 2015_Programi Operacional_ZHR_vf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5.jpg"/>
                    <pic:cNvPicPr/>
                  </pic:nvPicPr>
                  <pic:blipFill>
                    <a:blip r:embed="rId28"/>
                    <a:srcRect l="10214" t="8434" r="10401" b="40213"/>
                    <a:stretch>
                      <a:fillRect/>
                    </a:stretch>
                  </pic:blipFill>
                  <pic:spPr>
                    <a:xfrm>
                      <a:off x="0" y="0"/>
                      <a:ext cx="5569647" cy="4472806"/>
                    </a:xfrm>
                    <a:prstGeom prst="rect">
                      <a:avLst/>
                    </a:prstGeom>
                  </pic:spPr>
                </pic:pic>
              </a:graphicData>
            </a:graphic>
          </wp:inline>
        </w:drawing>
      </w:r>
      <w:r>
        <w:rPr>
          <w:noProof/>
        </w:rPr>
        <w:drawing>
          <wp:inline distT="0" distB="0" distL="0" distR="0">
            <wp:extent cx="5822575" cy="6607534"/>
            <wp:effectExtent l="19050" t="0" r="6725" b="0"/>
            <wp:docPr id="16" name="Picture 15" descr="06 03 2015_Programi Operacional_ZHR_vf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6.jpg"/>
                    <pic:cNvPicPr/>
                  </pic:nvPicPr>
                  <pic:blipFill>
                    <a:blip r:embed="rId29"/>
                    <a:srcRect l="10868" t="8735" r="8836" b="20783"/>
                    <a:stretch>
                      <a:fillRect/>
                    </a:stretch>
                  </pic:blipFill>
                  <pic:spPr>
                    <a:xfrm>
                      <a:off x="0" y="0"/>
                      <a:ext cx="5822575" cy="6607534"/>
                    </a:xfrm>
                    <a:prstGeom prst="rect">
                      <a:avLst/>
                    </a:prstGeom>
                  </pic:spPr>
                </pic:pic>
              </a:graphicData>
            </a:graphic>
          </wp:inline>
        </w:drawing>
      </w:r>
      <w:r>
        <w:rPr>
          <w:noProof/>
        </w:rPr>
        <w:drawing>
          <wp:inline distT="0" distB="0" distL="0" distR="0">
            <wp:extent cx="5672125" cy="7124369"/>
            <wp:effectExtent l="19050" t="0" r="4775" b="0"/>
            <wp:docPr id="17" name="Picture 16" descr="06 03 2015_Programi Operacional_ZHR_vf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7.jpg"/>
                    <pic:cNvPicPr/>
                  </pic:nvPicPr>
                  <pic:blipFill>
                    <a:blip r:embed="rId30"/>
                    <a:srcRect l="9824" t="8735" r="10173" b="13643"/>
                    <a:stretch>
                      <a:fillRect/>
                    </a:stretch>
                  </pic:blipFill>
                  <pic:spPr>
                    <a:xfrm>
                      <a:off x="0" y="0"/>
                      <a:ext cx="5672991" cy="7125456"/>
                    </a:xfrm>
                    <a:prstGeom prst="rect">
                      <a:avLst/>
                    </a:prstGeom>
                  </pic:spPr>
                </pic:pic>
              </a:graphicData>
            </a:graphic>
          </wp:inline>
        </w:drawing>
      </w:r>
      <w:r>
        <w:rPr>
          <w:noProof/>
        </w:rPr>
        <w:drawing>
          <wp:inline distT="0" distB="0" distL="0" distR="0">
            <wp:extent cx="5656044" cy="7227736"/>
            <wp:effectExtent l="19050" t="0" r="1806" b="0"/>
            <wp:docPr id="18" name="Picture 17" descr="06 03 2015_Programi Operacional_ZHR_vf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8.jpg"/>
                    <pic:cNvPicPr/>
                  </pic:nvPicPr>
                  <pic:blipFill>
                    <a:blip r:embed="rId31"/>
                    <a:srcRect l="10344" t="9237" r="10401" b="12550"/>
                    <a:stretch>
                      <a:fillRect/>
                    </a:stretch>
                  </pic:blipFill>
                  <pic:spPr>
                    <a:xfrm>
                      <a:off x="0" y="0"/>
                      <a:ext cx="5656044" cy="7227736"/>
                    </a:xfrm>
                    <a:prstGeom prst="rect">
                      <a:avLst/>
                    </a:prstGeom>
                  </pic:spPr>
                </pic:pic>
              </a:graphicData>
            </a:graphic>
          </wp:inline>
        </w:drawing>
      </w:r>
      <w:r>
        <w:rPr>
          <w:noProof/>
        </w:rPr>
        <w:drawing>
          <wp:inline distT="0" distB="0" distL="0" distR="0">
            <wp:extent cx="5774761" cy="7195931"/>
            <wp:effectExtent l="19050" t="0" r="0" b="0"/>
            <wp:docPr id="19" name="Picture 18" descr="06 03 2015_Programi Operacional_ZHR_vf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09.jpg"/>
                    <pic:cNvPicPr/>
                  </pic:nvPicPr>
                  <pic:blipFill>
                    <a:blip r:embed="rId32"/>
                    <a:srcRect l="10344" t="8635" r="10271" b="15012"/>
                    <a:stretch>
                      <a:fillRect/>
                    </a:stretch>
                  </pic:blipFill>
                  <pic:spPr>
                    <a:xfrm>
                      <a:off x="0" y="0"/>
                      <a:ext cx="5778378" cy="7200438"/>
                    </a:xfrm>
                    <a:prstGeom prst="rect">
                      <a:avLst/>
                    </a:prstGeom>
                  </pic:spPr>
                </pic:pic>
              </a:graphicData>
            </a:graphic>
          </wp:inline>
        </w:drawing>
      </w:r>
      <w:r>
        <w:rPr>
          <w:noProof/>
        </w:rPr>
        <w:drawing>
          <wp:inline distT="0" distB="0" distL="0" distR="0">
            <wp:extent cx="5656834" cy="7068710"/>
            <wp:effectExtent l="19050" t="0" r="1016" b="0"/>
            <wp:docPr id="20" name="Picture 19" descr="06 03 2015_Programi Operacional_ZHR_vf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0.jpg"/>
                    <pic:cNvPicPr/>
                  </pic:nvPicPr>
                  <pic:blipFill>
                    <a:blip r:embed="rId33"/>
                    <a:srcRect l="9434" t="8635" r="10310" b="13755"/>
                    <a:stretch>
                      <a:fillRect/>
                    </a:stretch>
                  </pic:blipFill>
                  <pic:spPr>
                    <a:xfrm>
                      <a:off x="0" y="0"/>
                      <a:ext cx="5656834" cy="7068710"/>
                    </a:xfrm>
                    <a:prstGeom prst="rect">
                      <a:avLst/>
                    </a:prstGeom>
                  </pic:spPr>
                </pic:pic>
              </a:graphicData>
            </a:graphic>
          </wp:inline>
        </w:drawing>
      </w:r>
      <w:r>
        <w:rPr>
          <w:noProof/>
        </w:rPr>
        <w:drawing>
          <wp:inline distT="0" distB="0" distL="0" distR="0">
            <wp:extent cx="5768443" cy="7219785"/>
            <wp:effectExtent l="19050" t="0" r="3707" b="0"/>
            <wp:docPr id="21" name="Picture 20" descr="06 03 2015_Programi Operacional_ZHR_vf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1.jpg"/>
                    <pic:cNvPicPr/>
                  </pic:nvPicPr>
                  <pic:blipFill>
                    <a:blip r:embed="rId34"/>
                    <a:srcRect l="9304" t="8333" r="9881" b="13554"/>
                    <a:stretch>
                      <a:fillRect/>
                    </a:stretch>
                  </pic:blipFill>
                  <pic:spPr>
                    <a:xfrm>
                      <a:off x="0" y="0"/>
                      <a:ext cx="5768443" cy="7219785"/>
                    </a:xfrm>
                    <a:prstGeom prst="rect">
                      <a:avLst/>
                    </a:prstGeom>
                  </pic:spPr>
                </pic:pic>
              </a:graphicData>
            </a:graphic>
          </wp:inline>
        </w:drawing>
      </w:r>
      <w:r>
        <w:rPr>
          <w:noProof/>
        </w:rPr>
        <w:drawing>
          <wp:inline distT="0" distB="0" distL="0" distR="0">
            <wp:extent cx="5650230" cy="7266628"/>
            <wp:effectExtent l="19050" t="0" r="7620" b="0"/>
            <wp:docPr id="22" name="Picture 21" descr="06 03 2015_Programi Operacional_ZHR_vf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2.jpg"/>
                    <pic:cNvPicPr/>
                  </pic:nvPicPr>
                  <pic:blipFill>
                    <a:blip r:embed="rId35"/>
                    <a:srcRect l="9694" t="8434" r="10141" b="11948"/>
                    <a:stretch>
                      <a:fillRect/>
                    </a:stretch>
                  </pic:blipFill>
                  <pic:spPr>
                    <a:xfrm>
                      <a:off x="0" y="0"/>
                      <a:ext cx="5650230" cy="7266628"/>
                    </a:xfrm>
                    <a:prstGeom prst="rect">
                      <a:avLst/>
                    </a:prstGeom>
                  </pic:spPr>
                </pic:pic>
              </a:graphicData>
            </a:graphic>
          </wp:inline>
        </w:drawing>
      </w:r>
      <w:r>
        <w:rPr>
          <w:noProof/>
        </w:rPr>
        <w:drawing>
          <wp:inline distT="0" distB="0" distL="0" distR="0">
            <wp:extent cx="5580446" cy="6639340"/>
            <wp:effectExtent l="19050" t="0" r="1204" b="0"/>
            <wp:docPr id="23" name="Picture 22" descr="06 03 2015_Programi Operacional_ZHR_vf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3.jpg"/>
                    <pic:cNvPicPr/>
                  </pic:nvPicPr>
                  <pic:blipFill>
                    <a:blip r:embed="rId36"/>
                    <a:srcRect l="12942" t="8735" r="9384" b="19879"/>
                    <a:stretch>
                      <a:fillRect/>
                    </a:stretch>
                  </pic:blipFill>
                  <pic:spPr>
                    <a:xfrm>
                      <a:off x="0" y="0"/>
                      <a:ext cx="5580446" cy="6639340"/>
                    </a:xfrm>
                    <a:prstGeom prst="rect">
                      <a:avLst/>
                    </a:prstGeom>
                  </pic:spPr>
                </pic:pic>
              </a:graphicData>
            </a:graphic>
          </wp:inline>
        </w:drawing>
      </w:r>
      <w:r>
        <w:rPr>
          <w:noProof/>
        </w:rPr>
        <w:drawing>
          <wp:inline distT="0" distB="0" distL="0" distR="0">
            <wp:extent cx="5785910" cy="6655242"/>
            <wp:effectExtent l="19050" t="0" r="5290" b="0"/>
            <wp:docPr id="24" name="Picture 23" descr="06 03 2015_Programi Operacional_ZHR_vf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4.jpg"/>
                    <pic:cNvPicPr/>
                  </pic:nvPicPr>
                  <pic:blipFill>
                    <a:blip r:embed="rId37"/>
                    <a:srcRect l="9694" t="9036" r="9491" b="19177"/>
                    <a:stretch>
                      <a:fillRect/>
                    </a:stretch>
                  </pic:blipFill>
                  <pic:spPr>
                    <a:xfrm>
                      <a:off x="0" y="0"/>
                      <a:ext cx="5785910" cy="6655242"/>
                    </a:xfrm>
                    <a:prstGeom prst="rect">
                      <a:avLst/>
                    </a:prstGeom>
                  </pic:spPr>
                </pic:pic>
              </a:graphicData>
            </a:graphic>
          </wp:inline>
        </w:drawing>
      </w:r>
      <w:r>
        <w:rPr>
          <w:noProof/>
        </w:rPr>
        <w:drawing>
          <wp:inline distT="0" distB="0" distL="0" distR="0">
            <wp:extent cx="5653206" cy="6679096"/>
            <wp:effectExtent l="19050" t="0" r="4644" b="0"/>
            <wp:docPr id="25" name="Picture 24" descr="06 03 2015_Programi Operacional_ZHR_vf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5.jpg"/>
                    <pic:cNvPicPr/>
                  </pic:nvPicPr>
                  <pic:blipFill>
                    <a:blip r:embed="rId38"/>
                    <a:srcRect l="10084" t="11446" r="10572" b="16123"/>
                    <a:stretch>
                      <a:fillRect/>
                    </a:stretch>
                  </pic:blipFill>
                  <pic:spPr>
                    <a:xfrm>
                      <a:off x="0" y="0"/>
                      <a:ext cx="5656428" cy="6682902"/>
                    </a:xfrm>
                    <a:prstGeom prst="rect">
                      <a:avLst/>
                    </a:prstGeom>
                  </pic:spPr>
                </pic:pic>
              </a:graphicData>
            </a:graphic>
          </wp:inline>
        </w:drawing>
      </w:r>
      <w:r>
        <w:rPr>
          <w:noProof/>
        </w:rPr>
        <w:drawing>
          <wp:inline distT="0" distB="0" distL="0" distR="0">
            <wp:extent cx="5686592" cy="6734755"/>
            <wp:effectExtent l="19050" t="0" r="9358" b="0"/>
            <wp:docPr id="26" name="Picture 25" descr="06 03 2015_Programi Operacional_ZHR_vf (2)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6.jpg"/>
                    <pic:cNvPicPr/>
                  </pic:nvPicPr>
                  <pic:blipFill>
                    <a:blip r:embed="rId39"/>
                    <a:srcRect l="9304" t="8434" r="9231" b="17063"/>
                    <a:stretch>
                      <a:fillRect/>
                    </a:stretch>
                  </pic:blipFill>
                  <pic:spPr>
                    <a:xfrm>
                      <a:off x="0" y="0"/>
                      <a:ext cx="5687317" cy="6735614"/>
                    </a:xfrm>
                    <a:prstGeom prst="rect">
                      <a:avLst/>
                    </a:prstGeom>
                  </pic:spPr>
                </pic:pic>
              </a:graphicData>
            </a:graphic>
          </wp:inline>
        </w:drawing>
      </w:r>
      <w:r>
        <w:rPr>
          <w:noProof/>
        </w:rPr>
        <w:drawing>
          <wp:inline distT="0" distB="0" distL="0" distR="0">
            <wp:extent cx="5732595" cy="6702950"/>
            <wp:effectExtent l="19050" t="0" r="1455" b="0"/>
            <wp:docPr id="27" name="Picture 26" descr="06 03 2015_Programi Operacional_ZHR_vf (2)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7.jpg"/>
                    <pic:cNvPicPr/>
                  </pic:nvPicPr>
                  <pic:blipFill>
                    <a:blip r:embed="rId40"/>
                    <a:srcRect l="10084" t="8936" r="9403" b="18273"/>
                    <a:stretch>
                      <a:fillRect/>
                    </a:stretch>
                  </pic:blipFill>
                  <pic:spPr>
                    <a:xfrm>
                      <a:off x="0" y="0"/>
                      <a:ext cx="5732595" cy="6702950"/>
                    </a:xfrm>
                    <a:prstGeom prst="rect">
                      <a:avLst/>
                    </a:prstGeom>
                  </pic:spPr>
                </pic:pic>
              </a:graphicData>
            </a:graphic>
          </wp:inline>
        </w:drawing>
      </w:r>
      <w:r>
        <w:rPr>
          <w:noProof/>
        </w:rPr>
        <w:drawing>
          <wp:inline distT="0" distB="0" distL="0" distR="0">
            <wp:extent cx="5641316" cy="7108467"/>
            <wp:effectExtent l="19050" t="0" r="0" b="0"/>
            <wp:docPr id="28" name="Picture 27" descr="06 03 2015_Programi Operacional_ZHR_vf (2)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8.jpg"/>
                    <pic:cNvPicPr/>
                  </pic:nvPicPr>
                  <pic:blipFill>
                    <a:blip r:embed="rId41"/>
                    <a:srcRect l="9174" t="8534" r="10316" b="13052"/>
                    <a:stretch>
                      <a:fillRect/>
                    </a:stretch>
                  </pic:blipFill>
                  <pic:spPr>
                    <a:xfrm>
                      <a:off x="0" y="0"/>
                      <a:ext cx="5641316" cy="7108467"/>
                    </a:xfrm>
                    <a:prstGeom prst="rect">
                      <a:avLst/>
                    </a:prstGeom>
                  </pic:spPr>
                </pic:pic>
              </a:graphicData>
            </a:graphic>
          </wp:inline>
        </w:drawing>
      </w:r>
      <w:r>
        <w:rPr>
          <w:noProof/>
        </w:rPr>
        <w:drawing>
          <wp:inline distT="0" distB="0" distL="0" distR="0">
            <wp:extent cx="5631604" cy="7036905"/>
            <wp:effectExtent l="19050" t="0" r="7196" b="0"/>
            <wp:docPr id="29" name="Picture 28" descr="06 03 2015_Programi Operacional_ZHR_vf (2)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19.jpg"/>
                    <pic:cNvPicPr/>
                  </pic:nvPicPr>
                  <pic:blipFill>
                    <a:blip r:embed="rId42"/>
                    <a:srcRect l="9304" t="8936" r="9101" b="12338"/>
                    <a:stretch>
                      <a:fillRect/>
                    </a:stretch>
                  </pic:blipFill>
                  <pic:spPr>
                    <a:xfrm>
                      <a:off x="0" y="0"/>
                      <a:ext cx="5632434" cy="7037942"/>
                    </a:xfrm>
                    <a:prstGeom prst="rect">
                      <a:avLst/>
                    </a:prstGeom>
                  </pic:spPr>
                </pic:pic>
              </a:graphicData>
            </a:graphic>
          </wp:inline>
        </w:drawing>
      </w:r>
      <w:r>
        <w:rPr>
          <w:noProof/>
        </w:rPr>
        <w:drawing>
          <wp:inline distT="0" distB="0" distL="0" distR="0">
            <wp:extent cx="5788475" cy="4796287"/>
            <wp:effectExtent l="19050" t="0" r="2725" b="0"/>
            <wp:docPr id="30" name="Picture 29" descr="06 03 2015_Programi Operacional_ZHR_vf (2)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0.jpg"/>
                    <pic:cNvPicPr/>
                  </pic:nvPicPr>
                  <pic:blipFill>
                    <a:blip r:embed="rId43"/>
                    <a:srcRect l="9174" t="8936" r="9406" b="34626"/>
                    <a:stretch>
                      <a:fillRect/>
                    </a:stretch>
                  </pic:blipFill>
                  <pic:spPr>
                    <a:xfrm>
                      <a:off x="0" y="0"/>
                      <a:ext cx="5788713" cy="4796484"/>
                    </a:xfrm>
                    <a:prstGeom prst="rect">
                      <a:avLst/>
                    </a:prstGeom>
                  </pic:spPr>
                </pic:pic>
              </a:graphicData>
            </a:graphic>
          </wp:inline>
        </w:drawing>
      </w:r>
    </w:p>
    <w:p w:rsidR="00C059E1" w:rsidRDefault="00313DCF" w:rsidP="00313DCF">
      <w:pPr>
        <w:pStyle w:val="Paragrafi"/>
        <w:ind w:firstLine="0"/>
        <w:jc w:val="center"/>
      </w:pPr>
      <w:r w:rsidRPr="00313DCF">
        <w:drawing>
          <wp:inline distT="0" distB="0" distL="0" distR="0">
            <wp:extent cx="5842226" cy="3510951"/>
            <wp:effectExtent l="19050" t="0" r="6124" b="0"/>
            <wp:docPr id="63" name="Picture 30" descr="06 03 2015_Programi Operacional_ZHR_vf (2)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1.jpg"/>
                    <pic:cNvPicPr/>
                  </pic:nvPicPr>
                  <pic:blipFill>
                    <a:blip r:embed="rId44"/>
                    <a:srcRect l="8265" t="7831" r="9264" b="51744"/>
                    <a:stretch>
                      <a:fillRect/>
                    </a:stretch>
                  </pic:blipFill>
                  <pic:spPr>
                    <a:xfrm>
                      <a:off x="0" y="0"/>
                      <a:ext cx="5846277" cy="3513385"/>
                    </a:xfrm>
                    <a:prstGeom prst="rect">
                      <a:avLst/>
                    </a:prstGeom>
                  </pic:spPr>
                </pic:pic>
              </a:graphicData>
            </a:graphic>
          </wp:inline>
        </w:drawing>
      </w:r>
      <w:r w:rsidR="0084533D">
        <w:rPr>
          <w:noProof/>
        </w:rPr>
        <w:drawing>
          <wp:inline distT="0" distB="0" distL="0" distR="0">
            <wp:extent cx="5714976" cy="2829464"/>
            <wp:effectExtent l="19050" t="0" r="24" b="0"/>
            <wp:docPr id="31" name="Picture 30" descr="06 03 2015_Programi Operacional_ZHR_vf (2)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1.jpg"/>
                    <pic:cNvPicPr/>
                  </pic:nvPicPr>
                  <pic:blipFill>
                    <a:blip r:embed="rId44"/>
                    <a:srcRect l="10067" t="48604" r="9264" b="13359"/>
                    <a:stretch>
                      <a:fillRect/>
                    </a:stretch>
                  </pic:blipFill>
                  <pic:spPr>
                    <a:xfrm>
                      <a:off x="0" y="0"/>
                      <a:ext cx="5714976" cy="2829464"/>
                    </a:xfrm>
                    <a:prstGeom prst="rect">
                      <a:avLst/>
                    </a:prstGeom>
                  </pic:spPr>
                </pic:pic>
              </a:graphicData>
            </a:graphic>
          </wp:inline>
        </w:drawing>
      </w:r>
      <w:r w:rsidR="0084533D">
        <w:rPr>
          <w:noProof/>
        </w:rPr>
        <w:drawing>
          <wp:inline distT="0" distB="0" distL="0" distR="0">
            <wp:extent cx="5760648" cy="5702060"/>
            <wp:effectExtent l="19050" t="0" r="0" b="0"/>
            <wp:docPr id="32" name="Picture 31" descr="06 03 2015_Programi Operacional_ZHR_vf (2)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2.jpg"/>
                    <pic:cNvPicPr/>
                  </pic:nvPicPr>
                  <pic:blipFill>
                    <a:blip r:embed="rId45"/>
                    <a:srcRect l="10084" t="8333" r="9663" b="12901"/>
                    <a:stretch>
                      <a:fillRect/>
                    </a:stretch>
                  </pic:blipFill>
                  <pic:spPr>
                    <a:xfrm>
                      <a:off x="0" y="0"/>
                      <a:ext cx="5760648" cy="5702060"/>
                    </a:xfrm>
                    <a:prstGeom prst="rect">
                      <a:avLst/>
                    </a:prstGeom>
                  </pic:spPr>
                </pic:pic>
              </a:graphicData>
            </a:graphic>
          </wp:inline>
        </w:drawing>
      </w:r>
      <w:r w:rsidR="0084533D">
        <w:rPr>
          <w:noProof/>
        </w:rPr>
        <w:drawing>
          <wp:inline distT="0" distB="0" distL="0" distR="0">
            <wp:extent cx="5435545" cy="3085107"/>
            <wp:effectExtent l="19050" t="0" r="0" b="0"/>
            <wp:docPr id="33" name="Picture 32" descr="06 03 2015_Programi Operacional_ZHR_vf (2)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3.jpg"/>
                    <pic:cNvPicPr/>
                  </pic:nvPicPr>
                  <pic:blipFill>
                    <a:blip r:embed="rId46"/>
                    <a:srcRect l="8914" t="8534" r="9366" b="50000"/>
                    <a:stretch>
                      <a:fillRect/>
                    </a:stretch>
                  </pic:blipFill>
                  <pic:spPr>
                    <a:xfrm>
                      <a:off x="0" y="0"/>
                      <a:ext cx="5441019" cy="3088214"/>
                    </a:xfrm>
                    <a:prstGeom prst="rect">
                      <a:avLst/>
                    </a:prstGeom>
                  </pic:spPr>
                </pic:pic>
              </a:graphicData>
            </a:graphic>
          </wp:inline>
        </w:drawing>
      </w:r>
      <w:r w:rsidR="0084533D">
        <w:rPr>
          <w:noProof/>
        </w:rPr>
        <w:drawing>
          <wp:inline distT="0" distB="0" distL="0" distR="0">
            <wp:extent cx="5353491" cy="5486400"/>
            <wp:effectExtent l="19050" t="0" r="0" b="0"/>
            <wp:docPr id="34" name="Picture 33" descr="06 03 2015_Programi Operacional_ZHR_vf (2)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4.jpg"/>
                    <pic:cNvPicPr/>
                  </pic:nvPicPr>
                  <pic:blipFill>
                    <a:blip r:embed="rId47"/>
                    <a:srcRect l="9304" t="9839" r="10011" b="21888"/>
                    <a:stretch>
                      <a:fillRect/>
                    </a:stretch>
                  </pic:blipFill>
                  <pic:spPr>
                    <a:xfrm>
                      <a:off x="0" y="0"/>
                      <a:ext cx="5357000" cy="5489996"/>
                    </a:xfrm>
                    <a:prstGeom prst="rect">
                      <a:avLst/>
                    </a:prstGeom>
                  </pic:spPr>
                </pic:pic>
              </a:graphicData>
            </a:graphic>
          </wp:inline>
        </w:drawing>
      </w:r>
      <w:r w:rsidR="0084533D">
        <w:rPr>
          <w:noProof/>
        </w:rPr>
        <w:drawing>
          <wp:inline distT="0" distB="0" distL="0" distR="0">
            <wp:extent cx="5782147" cy="3364302"/>
            <wp:effectExtent l="19050" t="0" r="9053" b="0"/>
            <wp:docPr id="35" name="Picture 34" descr="06 03 2015_Programi Operacional_ZHR_vf (2)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5.jpg"/>
                    <pic:cNvPicPr/>
                  </pic:nvPicPr>
                  <pic:blipFill>
                    <a:blip r:embed="rId48"/>
                    <a:srcRect l="9694" t="8835" r="9491" b="41165"/>
                    <a:stretch>
                      <a:fillRect/>
                    </a:stretch>
                  </pic:blipFill>
                  <pic:spPr>
                    <a:xfrm>
                      <a:off x="0" y="0"/>
                      <a:ext cx="5786174" cy="3366645"/>
                    </a:xfrm>
                    <a:prstGeom prst="rect">
                      <a:avLst/>
                    </a:prstGeom>
                  </pic:spPr>
                </pic:pic>
              </a:graphicData>
            </a:graphic>
          </wp:inline>
        </w:drawing>
      </w:r>
      <w:r w:rsidR="0084533D">
        <w:rPr>
          <w:noProof/>
        </w:rPr>
        <w:drawing>
          <wp:inline distT="0" distB="0" distL="0" distR="0">
            <wp:extent cx="5560969" cy="5184475"/>
            <wp:effectExtent l="19050" t="0" r="1631" b="0"/>
            <wp:docPr id="36" name="Picture 35" descr="06 03 2015_Programi Operacional_ZHR_vf (2)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6.jpg"/>
                    <pic:cNvPicPr/>
                  </pic:nvPicPr>
                  <pic:blipFill>
                    <a:blip r:embed="rId49"/>
                    <a:srcRect l="10084" t="8635" r="10442" b="12307"/>
                    <a:stretch>
                      <a:fillRect/>
                    </a:stretch>
                  </pic:blipFill>
                  <pic:spPr>
                    <a:xfrm>
                      <a:off x="0" y="0"/>
                      <a:ext cx="5567483" cy="5190548"/>
                    </a:xfrm>
                    <a:prstGeom prst="rect">
                      <a:avLst/>
                    </a:prstGeom>
                  </pic:spPr>
                </pic:pic>
              </a:graphicData>
            </a:graphic>
          </wp:inline>
        </w:drawing>
      </w:r>
      <w:r w:rsidR="0084533D">
        <w:rPr>
          <w:noProof/>
        </w:rPr>
        <w:drawing>
          <wp:inline distT="0" distB="0" distL="0" distR="0">
            <wp:extent cx="5876825" cy="7581900"/>
            <wp:effectExtent l="19050" t="0" r="0" b="0"/>
            <wp:docPr id="37" name="Picture 36" descr="06 03 2015_Programi Operacional_ZHR_vf (2)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7.jpg"/>
                    <pic:cNvPicPr/>
                  </pic:nvPicPr>
                  <pic:blipFill>
                    <a:blip r:embed="rId50"/>
                    <a:srcRect l="9176" t="8293" r="10420" b="11538"/>
                    <a:stretch>
                      <a:fillRect/>
                    </a:stretch>
                  </pic:blipFill>
                  <pic:spPr>
                    <a:xfrm>
                      <a:off x="0" y="0"/>
                      <a:ext cx="5876825" cy="7581900"/>
                    </a:xfrm>
                    <a:prstGeom prst="rect">
                      <a:avLst/>
                    </a:prstGeom>
                  </pic:spPr>
                </pic:pic>
              </a:graphicData>
            </a:graphic>
          </wp:inline>
        </w:drawing>
      </w:r>
      <w:r w:rsidR="0084533D">
        <w:rPr>
          <w:noProof/>
        </w:rPr>
        <w:drawing>
          <wp:inline distT="0" distB="0" distL="0" distR="0">
            <wp:extent cx="6048375" cy="6657975"/>
            <wp:effectExtent l="19050" t="0" r="9525" b="0"/>
            <wp:docPr id="38" name="Picture 37" descr="06 03 2015_Programi Operacional_ZHR_vf (2)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8.jpg"/>
                    <pic:cNvPicPr/>
                  </pic:nvPicPr>
                  <pic:blipFill>
                    <a:blip r:embed="rId51"/>
                    <a:srcRect l="9798" t="9135" r="9798" b="21034"/>
                    <a:stretch>
                      <a:fillRect/>
                    </a:stretch>
                  </pic:blipFill>
                  <pic:spPr>
                    <a:xfrm>
                      <a:off x="0" y="0"/>
                      <a:ext cx="6048375" cy="6657975"/>
                    </a:xfrm>
                    <a:prstGeom prst="rect">
                      <a:avLst/>
                    </a:prstGeom>
                  </pic:spPr>
                </pic:pic>
              </a:graphicData>
            </a:graphic>
          </wp:inline>
        </w:drawing>
      </w:r>
      <w:r w:rsidR="0084533D">
        <w:rPr>
          <w:noProof/>
        </w:rPr>
        <w:drawing>
          <wp:inline distT="0" distB="0" distL="0" distR="0">
            <wp:extent cx="5981700" cy="7372350"/>
            <wp:effectExtent l="19050" t="0" r="0" b="0"/>
            <wp:docPr id="39" name="Picture 38" descr="06 03 2015_Programi Operacional_ZHR_vf (2)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29.jpg"/>
                    <pic:cNvPicPr/>
                  </pic:nvPicPr>
                  <pic:blipFill>
                    <a:blip r:embed="rId52"/>
                    <a:srcRect l="9487" t="7933" r="10109" b="12861"/>
                    <a:stretch>
                      <a:fillRect/>
                    </a:stretch>
                  </pic:blipFill>
                  <pic:spPr>
                    <a:xfrm>
                      <a:off x="0" y="0"/>
                      <a:ext cx="5981700" cy="7372350"/>
                    </a:xfrm>
                    <a:prstGeom prst="rect">
                      <a:avLst/>
                    </a:prstGeom>
                  </pic:spPr>
                </pic:pic>
              </a:graphicData>
            </a:graphic>
          </wp:inline>
        </w:drawing>
      </w:r>
      <w:r w:rsidR="0084533D">
        <w:rPr>
          <w:noProof/>
        </w:rPr>
        <w:drawing>
          <wp:inline distT="0" distB="0" distL="0" distR="0">
            <wp:extent cx="5962650" cy="7499535"/>
            <wp:effectExtent l="19050" t="0" r="0" b="0"/>
            <wp:docPr id="40" name="Picture 39" descr="06 03 2015_Programi Operacional_ZHR_vf (2)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0.jpg"/>
                    <pic:cNvPicPr/>
                  </pic:nvPicPr>
                  <pic:blipFill>
                    <a:blip r:embed="rId53"/>
                    <a:srcRect l="9953" t="8894" r="9798" b="13101"/>
                    <a:stretch>
                      <a:fillRect/>
                    </a:stretch>
                  </pic:blipFill>
                  <pic:spPr>
                    <a:xfrm>
                      <a:off x="0" y="0"/>
                      <a:ext cx="5964631" cy="7502027"/>
                    </a:xfrm>
                    <a:prstGeom prst="rect">
                      <a:avLst/>
                    </a:prstGeom>
                  </pic:spPr>
                </pic:pic>
              </a:graphicData>
            </a:graphic>
          </wp:inline>
        </w:drawing>
      </w:r>
      <w:r w:rsidR="0084533D">
        <w:rPr>
          <w:noProof/>
        </w:rPr>
        <w:drawing>
          <wp:inline distT="0" distB="0" distL="0" distR="0">
            <wp:extent cx="5900260" cy="6448425"/>
            <wp:effectExtent l="19050" t="0" r="5240" b="0"/>
            <wp:docPr id="41" name="Picture 40" descr="06 03 2015_Programi Operacional_ZHR_vf (2)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1.jpg"/>
                    <pic:cNvPicPr/>
                  </pic:nvPicPr>
                  <pic:blipFill>
                    <a:blip r:embed="rId54"/>
                    <a:srcRect l="9176" t="8894" r="9331" b="25314"/>
                    <a:stretch>
                      <a:fillRect/>
                    </a:stretch>
                  </pic:blipFill>
                  <pic:spPr>
                    <a:xfrm>
                      <a:off x="0" y="0"/>
                      <a:ext cx="5900260" cy="6448425"/>
                    </a:xfrm>
                    <a:prstGeom prst="rect">
                      <a:avLst/>
                    </a:prstGeom>
                  </pic:spPr>
                </pic:pic>
              </a:graphicData>
            </a:graphic>
          </wp:inline>
        </w:drawing>
      </w:r>
      <w:r w:rsidR="0084533D">
        <w:rPr>
          <w:noProof/>
        </w:rPr>
        <w:drawing>
          <wp:inline distT="0" distB="0" distL="0" distR="0">
            <wp:extent cx="5789221" cy="6858000"/>
            <wp:effectExtent l="19050" t="0" r="1979" b="0"/>
            <wp:docPr id="42" name="Picture 41" descr="06 03 2015_Programi Operacional_ZHR_vf (2)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2.jpg"/>
                    <pic:cNvPicPr/>
                  </pic:nvPicPr>
                  <pic:blipFill>
                    <a:blip r:embed="rId55"/>
                    <a:srcRect l="9953" t="12139" r="9176" b="13822"/>
                    <a:stretch>
                      <a:fillRect/>
                    </a:stretch>
                  </pic:blipFill>
                  <pic:spPr>
                    <a:xfrm>
                      <a:off x="0" y="0"/>
                      <a:ext cx="5789221" cy="6858000"/>
                    </a:xfrm>
                    <a:prstGeom prst="rect">
                      <a:avLst/>
                    </a:prstGeom>
                  </pic:spPr>
                </pic:pic>
              </a:graphicData>
            </a:graphic>
          </wp:inline>
        </w:drawing>
      </w:r>
      <w:r w:rsidR="0084533D">
        <w:rPr>
          <w:noProof/>
        </w:rPr>
        <w:drawing>
          <wp:inline distT="0" distB="0" distL="0" distR="0">
            <wp:extent cx="5867400" cy="6943725"/>
            <wp:effectExtent l="19050" t="0" r="0" b="0"/>
            <wp:docPr id="43" name="Picture 42" descr="06 03 2015_Programi Operacional_ZHR_vf (2)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3.jpg"/>
                    <pic:cNvPicPr/>
                  </pic:nvPicPr>
                  <pic:blipFill>
                    <a:blip r:embed="rId56"/>
                    <a:srcRect l="10264" t="11659" r="10109" b="16707"/>
                    <a:stretch>
                      <a:fillRect/>
                    </a:stretch>
                  </pic:blipFill>
                  <pic:spPr>
                    <a:xfrm>
                      <a:off x="0" y="0"/>
                      <a:ext cx="5867400" cy="6943725"/>
                    </a:xfrm>
                    <a:prstGeom prst="rect">
                      <a:avLst/>
                    </a:prstGeom>
                  </pic:spPr>
                </pic:pic>
              </a:graphicData>
            </a:graphic>
          </wp:inline>
        </w:drawing>
      </w:r>
      <w:r w:rsidR="0084533D">
        <w:rPr>
          <w:noProof/>
        </w:rPr>
        <w:drawing>
          <wp:inline distT="0" distB="0" distL="0" distR="0">
            <wp:extent cx="5802988" cy="7019925"/>
            <wp:effectExtent l="19050" t="0" r="7262" b="0"/>
            <wp:docPr id="44" name="Picture 43" descr="06 03 2015_Programi Operacional_ZHR_vf (2)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4.jpg"/>
                    <pic:cNvPicPr/>
                  </pic:nvPicPr>
                  <pic:blipFill>
                    <a:blip r:embed="rId57"/>
                    <a:srcRect l="10420" t="8413" r="9487" b="16707"/>
                    <a:stretch>
                      <a:fillRect/>
                    </a:stretch>
                  </pic:blipFill>
                  <pic:spPr>
                    <a:xfrm>
                      <a:off x="0" y="0"/>
                      <a:ext cx="5802988" cy="7019925"/>
                    </a:xfrm>
                    <a:prstGeom prst="rect">
                      <a:avLst/>
                    </a:prstGeom>
                  </pic:spPr>
                </pic:pic>
              </a:graphicData>
            </a:graphic>
          </wp:inline>
        </w:drawing>
      </w:r>
      <w:r w:rsidR="0084533D">
        <w:rPr>
          <w:noProof/>
        </w:rPr>
        <w:drawing>
          <wp:inline distT="0" distB="0" distL="0" distR="0">
            <wp:extent cx="5867400" cy="7305675"/>
            <wp:effectExtent l="19050" t="0" r="0" b="0"/>
            <wp:docPr id="45" name="Picture 44" descr="06 03 2015_Programi Operacional_ZHR_vf (2)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5.jpg"/>
                    <pic:cNvPicPr/>
                  </pic:nvPicPr>
                  <pic:blipFill>
                    <a:blip r:embed="rId58"/>
                    <a:srcRect l="10264" t="8293" r="10575" b="15385"/>
                    <a:stretch>
                      <a:fillRect/>
                    </a:stretch>
                  </pic:blipFill>
                  <pic:spPr>
                    <a:xfrm>
                      <a:off x="0" y="0"/>
                      <a:ext cx="5867400" cy="7305675"/>
                    </a:xfrm>
                    <a:prstGeom prst="rect">
                      <a:avLst/>
                    </a:prstGeom>
                  </pic:spPr>
                </pic:pic>
              </a:graphicData>
            </a:graphic>
          </wp:inline>
        </w:drawing>
      </w:r>
      <w:r w:rsidR="0084533D">
        <w:rPr>
          <w:noProof/>
        </w:rPr>
        <w:drawing>
          <wp:inline distT="0" distB="0" distL="0" distR="0">
            <wp:extent cx="5848350" cy="7248525"/>
            <wp:effectExtent l="19050" t="0" r="0" b="0"/>
            <wp:docPr id="46" name="Picture 45" descr="06 03 2015_Programi Operacional_ZHR_vf (2)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6.jpg"/>
                    <pic:cNvPicPr/>
                  </pic:nvPicPr>
                  <pic:blipFill>
                    <a:blip r:embed="rId59"/>
                    <a:srcRect l="9953" t="8534" r="9798" b="13221"/>
                    <a:stretch>
                      <a:fillRect/>
                    </a:stretch>
                  </pic:blipFill>
                  <pic:spPr>
                    <a:xfrm>
                      <a:off x="0" y="0"/>
                      <a:ext cx="5848350" cy="7248525"/>
                    </a:xfrm>
                    <a:prstGeom prst="rect">
                      <a:avLst/>
                    </a:prstGeom>
                  </pic:spPr>
                </pic:pic>
              </a:graphicData>
            </a:graphic>
          </wp:inline>
        </w:drawing>
      </w:r>
      <w:r w:rsidR="0084533D">
        <w:rPr>
          <w:noProof/>
        </w:rPr>
        <w:drawing>
          <wp:inline distT="0" distB="0" distL="0" distR="0">
            <wp:extent cx="5972175" cy="7553325"/>
            <wp:effectExtent l="19050" t="0" r="9525" b="0"/>
            <wp:docPr id="47" name="Picture 46" descr="06 03 2015_Programi Operacional_ZHR_vf (2)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7.jpg"/>
                    <pic:cNvPicPr/>
                  </pic:nvPicPr>
                  <pic:blipFill>
                    <a:blip r:embed="rId60"/>
                    <a:srcRect l="10264" t="8654" r="9798" b="14423"/>
                    <a:stretch>
                      <a:fillRect/>
                    </a:stretch>
                  </pic:blipFill>
                  <pic:spPr>
                    <a:xfrm>
                      <a:off x="0" y="0"/>
                      <a:ext cx="5972175" cy="7553325"/>
                    </a:xfrm>
                    <a:prstGeom prst="rect">
                      <a:avLst/>
                    </a:prstGeom>
                  </pic:spPr>
                </pic:pic>
              </a:graphicData>
            </a:graphic>
          </wp:inline>
        </w:drawing>
      </w:r>
      <w:r w:rsidR="0084533D">
        <w:rPr>
          <w:noProof/>
        </w:rPr>
        <w:drawing>
          <wp:inline distT="0" distB="0" distL="0" distR="0">
            <wp:extent cx="5990408" cy="2785731"/>
            <wp:effectExtent l="19050" t="0" r="0" b="0"/>
            <wp:docPr id="48" name="Picture 47" descr="06 03 2015_Programi Operacional_ZHR_vf (2)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8.jpg"/>
                    <pic:cNvPicPr/>
                  </pic:nvPicPr>
                  <pic:blipFill>
                    <a:blip r:embed="rId61"/>
                    <a:srcRect l="9331" t="8534" r="10575" b="59495"/>
                    <a:stretch>
                      <a:fillRect/>
                    </a:stretch>
                  </pic:blipFill>
                  <pic:spPr>
                    <a:xfrm>
                      <a:off x="0" y="0"/>
                      <a:ext cx="5993409" cy="2787127"/>
                    </a:xfrm>
                    <a:prstGeom prst="rect">
                      <a:avLst/>
                    </a:prstGeom>
                  </pic:spPr>
                </pic:pic>
              </a:graphicData>
            </a:graphic>
          </wp:inline>
        </w:drawing>
      </w:r>
    </w:p>
    <w:p w:rsidR="00C059E1" w:rsidRPr="00C059E1" w:rsidRDefault="00C059E1" w:rsidP="00313DCF">
      <w:pPr>
        <w:pStyle w:val="Paragrafi"/>
        <w:ind w:firstLine="0"/>
        <w:jc w:val="center"/>
        <w:rPr>
          <w:sz w:val="14"/>
        </w:rPr>
      </w:pPr>
    </w:p>
    <w:p w:rsidR="0079291B" w:rsidRDefault="00C059E1" w:rsidP="00E42882">
      <w:pPr>
        <w:pStyle w:val="Paragrafi"/>
        <w:ind w:firstLine="0"/>
        <w:jc w:val="center"/>
      </w:pPr>
      <w:r w:rsidRPr="00C059E1">
        <w:drawing>
          <wp:inline distT="0" distB="0" distL="0" distR="0">
            <wp:extent cx="2216988" cy="293298"/>
            <wp:effectExtent l="19050" t="0" r="0" b="0"/>
            <wp:docPr id="64" name="Picture 48" descr="06 03 2015_Programi Operacional_ZHR_vf (2)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9.jpg"/>
                    <pic:cNvPicPr/>
                  </pic:nvPicPr>
                  <pic:blipFill>
                    <a:blip r:embed="rId62"/>
                    <a:srcRect l="58762" t="11779" r="11042" b="84550"/>
                    <a:stretch>
                      <a:fillRect/>
                    </a:stretch>
                  </pic:blipFill>
                  <pic:spPr>
                    <a:xfrm>
                      <a:off x="0" y="0"/>
                      <a:ext cx="2216988" cy="293298"/>
                    </a:xfrm>
                    <a:prstGeom prst="rect">
                      <a:avLst/>
                    </a:prstGeom>
                  </pic:spPr>
                </pic:pic>
              </a:graphicData>
            </a:graphic>
          </wp:inline>
        </w:drawing>
      </w:r>
      <w:r w:rsidR="0084533D">
        <w:rPr>
          <w:noProof/>
        </w:rPr>
        <w:drawing>
          <wp:inline distT="0" distB="0" distL="0" distR="0">
            <wp:extent cx="5743797" cy="5316279"/>
            <wp:effectExtent l="19050" t="0" r="9303" b="0"/>
            <wp:docPr id="49" name="Picture 48" descr="06 03 2015_Programi Operacional_ZHR_vf (2)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39.jpg"/>
                    <pic:cNvPicPr/>
                  </pic:nvPicPr>
                  <pic:blipFill>
                    <a:blip r:embed="rId62"/>
                    <a:srcRect l="10731" t="17499" r="11042" b="15986"/>
                    <a:stretch>
                      <a:fillRect/>
                    </a:stretch>
                  </pic:blipFill>
                  <pic:spPr>
                    <a:xfrm>
                      <a:off x="0" y="0"/>
                      <a:ext cx="5743797" cy="5316279"/>
                    </a:xfrm>
                    <a:prstGeom prst="rect">
                      <a:avLst/>
                    </a:prstGeom>
                  </pic:spPr>
                </pic:pic>
              </a:graphicData>
            </a:graphic>
          </wp:inline>
        </w:drawing>
      </w:r>
      <w:r w:rsidR="0084533D">
        <w:rPr>
          <w:noProof/>
        </w:rPr>
        <w:drawing>
          <wp:inline distT="0" distB="0" distL="0" distR="0">
            <wp:extent cx="5991225" cy="7419975"/>
            <wp:effectExtent l="19050" t="0" r="9525" b="0"/>
            <wp:docPr id="50" name="Picture 49" descr="06 03 2015_Programi Operacional_ZHR_vf (2)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40.jpg"/>
                    <pic:cNvPicPr/>
                  </pic:nvPicPr>
                  <pic:blipFill>
                    <a:blip r:embed="rId63"/>
                    <a:srcRect l="9642" t="11659" r="9798" b="12500"/>
                    <a:stretch>
                      <a:fillRect/>
                    </a:stretch>
                  </pic:blipFill>
                  <pic:spPr>
                    <a:xfrm>
                      <a:off x="0" y="0"/>
                      <a:ext cx="5995196" cy="7424893"/>
                    </a:xfrm>
                    <a:prstGeom prst="rect">
                      <a:avLst/>
                    </a:prstGeom>
                  </pic:spPr>
                </pic:pic>
              </a:graphicData>
            </a:graphic>
          </wp:inline>
        </w:drawing>
      </w:r>
      <w:r w:rsidR="0084533D">
        <w:rPr>
          <w:noProof/>
        </w:rPr>
        <w:drawing>
          <wp:inline distT="0" distB="0" distL="0" distR="0">
            <wp:extent cx="6067425" cy="7620000"/>
            <wp:effectExtent l="19050" t="0" r="9525" b="0"/>
            <wp:docPr id="51" name="Picture 50" descr="06 03 2015_Programi Operacional_ZHR_vf (2)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41.jpg"/>
                    <pic:cNvPicPr/>
                  </pic:nvPicPr>
                  <pic:blipFill>
                    <a:blip r:embed="rId64"/>
                    <a:srcRect l="10575" t="8774" r="10575" b="13822"/>
                    <a:stretch>
                      <a:fillRect/>
                    </a:stretch>
                  </pic:blipFill>
                  <pic:spPr>
                    <a:xfrm>
                      <a:off x="0" y="0"/>
                      <a:ext cx="6067425" cy="7620000"/>
                    </a:xfrm>
                    <a:prstGeom prst="rect">
                      <a:avLst/>
                    </a:prstGeom>
                  </pic:spPr>
                </pic:pic>
              </a:graphicData>
            </a:graphic>
          </wp:inline>
        </w:drawing>
      </w:r>
      <w:r w:rsidR="0084533D">
        <w:rPr>
          <w:noProof/>
        </w:rPr>
        <w:drawing>
          <wp:inline distT="0" distB="0" distL="0" distR="0">
            <wp:extent cx="6248400" cy="7591425"/>
            <wp:effectExtent l="19050" t="0" r="0" b="0"/>
            <wp:docPr id="52" name="Picture 51" descr="06 03 2015_Programi Operacional_ZHR_vf (2)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42.jpg"/>
                    <pic:cNvPicPr/>
                  </pic:nvPicPr>
                  <pic:blipFill>
                    <a:blip r:embed="rId65"/>
                    <a:srcRect l="8865" t="8413" r="8865" b="14063"/>
                    <a:stretch>
                      <a:fillRect/>
                    </a:stretch>
                  </pic:blipFill>
                  <pic:spPr>
                    <a:xfrm>
                      <a:off x="0" y="0"/>
                      <a:ext cx="6250775" cy="7594310"/>
                    </a:xfrm>
                    <a:prstGeom prst="rect">
                      <a:avLst/>
                    </a:prstGeom>
                  </pic:spPr>
                </pic:pic>
              </a:graphicData>
            </a:graphic>
          </wp:inline>
        </w:drawing>
      </w:r>
      <w:r w:rsidR="0084533D">
        <w:rPr>
          <w:noProof/>
        </w:rPr>
        <w:drawing>
          <wp:inline distT="0" distB="0" distL="0" distR="0">
            <wp:extent cx="5941354" cy="5038725"/>
            <wp:effectExtent l="19050" t="0" r="2246" b="0"/>
            <wp:docPr id="53" name="Picture 52" descr="06 03 2015_Programi Operacional_ZHR_vf (2)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 03 2015_Programi Operacional_ZHR_vf (2)_Page_43.jpg"/>
                    <pic:cNvPicPr/>
                  </pic:nvPicPr>
                  <pic:blipFill>
                    <a:blip r:embed="rId66"/>
                    <a:srcRect l="9487" t="8173" r="9642" b="38822"/>
                    <a:stretch>
                      <a:fillRect/>
                    </a:stretch>
                  </pic:blipFill>
                  <pic:spPr>
                    <a:xfrm>
                      <a:off x="0" y="0"/>
                      <a:ext cx="5941354" cy="5038725"/>
                    </a:xfrm>
                    <a:prstGeom prst="rect">
                      <a:avLst/>
                    </a:prstGeom>
                  </pic:spPr>
                </pic:pic>
              </a:graphicData>
            </a:graphic>
          </wp:inline>
        </w:drawing>
      </w:r>
    </w:p>
    <w:p w:rsidR="0079291B" w:rsidRDefault="0079291B" w:rsidP="00AB33AF">
      <w:pPr>
        <w:pStyle w:val="Paragrafi"/>
      </w:pPr>
    </w:p>
    <w:p w:rsidR="0074169A" w:rsidRDefault="0074169A" w:rsidP="00473D7A">
      <w:pPr>
        <w:pStyle w:val="NeniTitull"/>
        <w:sectPr w:rsidR="0074169A" w:rsidSect="00B2487D">
          <w:type w:val="continuous"/>
          <w:pgSz w:w="11907" w:h="16840" w:code="9"/>
          <w:pgMar w:top="720" w:right="1134" w:bottom="720" w:left="1134" w:header="851" w:footer="851" w:gutter="0"/>
          <w:cols w:space="720"/>
          <w:docGrid w:linePitch="360"/>
        </w:sectPr>
      </w:pPr>
    </w:p>
    <w:p w:rsidR="00473D7A" w:rsidRPr="002977E3" w:rsidRDefault="00473D7A" w:rsidP="00473D7A">
      <w:pPr>
        <w:pStyle w:val="NeniTitull"/>
      </w:pPr>
      <w:r>
        <w:t>VENDI</w:t>
      </w:r>
      <w:r w:rsidRPr="002977E3">
        <w:t xml:space="preserve">M                                </w:t>
      </w:r>
    </w:p>
    <w:p w:rsidR="00473D7A" w:rsidRPr="002977E3" w:rsidRDefault="00473D7A" w:rsidP="00473D7A">
      <w:pPr>
        <w:pStyle w:val="NeniTitull"/>
      </w:pPr>
      <w:r w:rsidRPr="002977E3">
        <w:t>Nr.</w:t>
      </w:r>
      <w:r>
        <w:t xml:space="preserve"> 6</w:t>
      </w:r>
      <w:r w:rsidRPr="002977E3">
        <w:t xml:space="preserve">, datë </w:t>
      </w:r>
      <w:r w:rsidR="008D3614">
        <w:t>9.2.2015</w:t>
      </w:r>
    </w:p>
    <w:p w:rsidR="00473D7A" w:rsidRPr="0074169A" w:rsidRDefault="00473D7A" w:rsidP="00473D7A">
      <w:pPr>
        <w:pStyle w:val="NeniTitull"/>
        <w:rPr>
          <w:sz w:val="18"/>
        </w:rPr>
      </w:pPr>
    </w:p>
    <w:p w:rsidR="00473D7A" w:rsidRPr="002977E3" w:rsidRDefault="00473D7A" w:rsidP="00473D7A">
      <w:pPr>
        <w:pStyle w:val="NeniTitull"/>
      </w:pPr>
      <w:r w:rsidRPr="002977E3">
        <w:t>PËR</w:t>
      </w:r>
      <w:r>
        <w:t xml:space="preserve"> </w:t>
      </w:r>
      <w:r w:rsidRPr="002977E3">
        <w:t>ADMINISTRIMIN “TRANZITOR” TË PROJEKTEVE ME AUTORITET KONTRAKTUES KOMUNAT, NË PERIUDHËN SHKURT- SHTATOR 2015</w:t>
      </w:r>
    </w:p>
    <w:p w:rsidR="00473D7A" w:rsidRPr="0074169A" w:rsidRDefault="00473D7A" w:rsidP="00473D7A">
      <w:pPr>
        <w:pStyle w:val="Paragrafi"/>
        <w:rPr>
          <w:sz w:val="18"/>
        </w:rPr>
      </w:pPr>
    </w:p>
    <w:p w:rsidR="00473D7A" w:rsidRPr="002977E3" w:rsidRDefault="00473D7A" w:rsidP="00473D7A">
      <w:pPr>
        <w:pStyle w:val="Paragrafi"/>
      </w:pPr>
      <w:r w:rsidRPr="002977E3">
        <w:t>Në mbështetje të nenit 100 të Kushtetutës dhe</w:t>
      </w:r>
      <w:r>
        <w:t xml:space="preserve"> të nenit 15 e të aneksit 3, tee </w:t>
      </w:r>
      <w:r w:rsidRPr="002977E3">
        <w:t>ligjit nr.160, datë 27.11.2014, “Për buxhetin e vitit 2015”, në zbatim të ligjit nr.115/2014, “Për ndarjen administrative territoriale të njësive të qeverisjes vendore në Republikën e Shqipërisë”, Komiteti për Zhvillimin e Rajoneve</w:t>
      </w:r>
    </w:p>
    <w:p w:rsidR="00473D7A" w:rsidRPr="0074169A" w:rsidRDefault="00473D7A" w:rsidP="00473D7A">
      <w:pPr>
        <w:pStyle w:val="Paragrafi"/>
        <w:rPr>
          <w:sz w:val="14"/>
        </w:rPr>
      </w:pPr>
    </w:p>
    <w:p w:rsidR="00473D7A" w:rsidRPr="002977E3" w:rsidRDefault="00473D7A" w:rsidP="00473D7A">
      <w:pPr>
        <w:pStyle w:val="NeniNr"/>
      </w:pPr>
      <w:r w:rsidRPr="002977E3">
        <w:t>VENDOSI:</w:t>
      </w:r>
    </w:p>
    <w:p w:rsidR="00473D7A" w:rsidRPr="0074169A" w:rsidRDefault="00473D7A" w:rsidP="00473D7A">
      <w:pPr>
        <w:pStyle w:val="Paragrafi"/>
        <w:rPr>
          <w:sz w:val="16"/>
        </w:rPr>
      </w:pPr>
    </w:p>
    <w:p w:rsidR="00473D7A" w:rsidRPr="002977E3" w:rsidRDefault="00F42841" w:rsidP="00473D7A">
      <w:pPr>
        <w:pStyle w:val="Paragrafi"/>
      </w:pPr>
      <w:r>
        <w:t xml:space="preserve">1. </w:t>
      </w:r>
      <w:r w:rsidR="00473D7A" w:rsidRPr="002977E3">
        <w:t xml:space="preserve">Komunat, si autoritete kontraktuese për kontratat e nënshkruara për zbatim punimesh, duhet të sigurojnë përfundimin e zbatimit të projekteve të financuara në vazhdim, me cikël financimi-zbatimi deri në vitin 2014, përpara datës 30.6.2015. Përfundimi i punimeve përfshin dorëzimin e objektit dhe dokumentacionin përkatës tekniko - finanaciar për zbatimin e projektit dhe proceset e kolaudimit, kur grafiku i afateve të zbatimit të projektit e mundëson/lejon këtë, si edhe kryerjen e pagesave financiare. </w:t>
      </w:r>
    </w:p>
    <w:p w:rsidR="00473D7A" w:rsidRPr="002977E3" w:rsidRDefault="00F42841" w:rsidP="00473D7A">
      <w:pPr>
        <w:pStyle w:val="Paragrafi"/>
      </w:pPr>
      <w:r>
        <w:t xml:space="preserve">2. </w:t>
      </w:r>
      <w:r w:rsidR="00473D7A" w:rsidRPr="002977E3">
        <w:t>Për komunat, sipas pikës 1, të këtij vendimi, të cilat nuk arrijnë të respektojnë afatin e vendosur, do të pezullohet financi</w:t>
      </w:r>
      <w:r w:rsidR="00E42882">
        <w:t>mi dhe zbatimi i tyre. Të gjitha</w:t>
      </w:r>
      <w:r w:rsidR="00473D7A" w:rsidRPr="002977E3">
        <w:t xml:space="preserve"> të drejtat dhe detyrimet, të cilat burojnë  nga zbatimi i kontratave të nënshkruara nga komunat për projektet me burim financimi Fondin për Zhvillimin e Rajoneve, i transferohen njësisë së re të qeverisjes vendore në të cilen komuna “përthithet” sipas ndarjes së re administrative dhe territoriale, sipas ligjit nr.115/2014, datë 31.7.2015. Komunat me projekte dhe kontrata punimesh të papërfunduara, duhet të vënë në dispozicion</w:t>
      </w:r>
      <w:r w:rsidR="0074169A">
        <w:t xml:space="preserve"> </w:t>
      </w:r>
      <w:r w:rsidR="00473D7A" w:rsidRPr="002977E3">
        <w:t xml:space="preserve">/transferojnë tek njësia e re territoriale që i përthith, dokumentacionin administrativ, për të gjitha fazat e ndjekura dhe të planifikuara, deri në zbatimin e plotë të kontratës. </w:t>
      </w:r>
    </w:p>
    <w:p w:rsidR="00473D7A" w:rsidRPr="002977E3" w:rsidRDefault="00F42841" w:rsidP="00473D7A">
      <w:pPr>
        <w:pStyle w:val="Paragrafi"/>
      </w:pPr>
      <w:r>
        <w:t xml:space="preserve">3. </w:t>
      </w:r>
      <w:r w:rsidR="00473D7A" w:rsidRPr="002977E3">
        <w:t>Vijimi i zbatimit të projektit mund të kryhet nëpërmjet delegimit të funksioneve (kontratave) përmes marrëveshjeve të delegimit me njësi të qeverisjes vendore bashkinë qendër, e cila do të “përthithë” si njësi, në ndarjen e re territoriale, komunën autoritet kontraktues, sipas ligjit nr.115/2014, datë 31.7.2014, “Për ndarjen administrative territoriale të njësive të qeverisjes vendore në Republikën e Shqipërisë”.</w:t>
      </w:r>
    </w:p>
    <w:p w:rsidR="00473D7A" w:rsidRPr="002977E3" w:rsidRDefault="00F42841" w:rsidP="00473D7A">
      <w:pPr>
        <w:pStyle w:val="Paragrafi"/>
      </w:pPr>
      <w:r>
        <w:t xml:space="preserve">4. </w:t>
      </w:r>
      <w:r w:rsidR="00473D7A" w:rsidRPr="002977E3">
        <w:t>Financimi i projekteve të reja (përveç programit të Shqipërisë Dixhitale), gjatë vitit 2015, me vendndodhje territorin e komunave, do të kryhet për ato projekte ku aplikuesi komunë ka arritur një marrëveshje delegimi, dhe/ose partneriteti rajonal, me një</w:t>
      </w:r>
      <w:r w:rsidR="003A2EF8">
        <w:t xml:space="preserve"> prej institucioneve të mëposht</w:t>
      </w:r>
      <w:r w:rsidR="00473D7A" w:rsidRPr="002977E3">
        <w:t>me:</w:t>
      </w:r>
    </w:p>
    <w:p w:rsidR="00473D7A" w:rsidRPr="002977E3" w:rsidRDefault="00F42841" w:rsidP="00473D7A">
      <w:pPr>
        <w:pStyle w:val="Paragrafi"/>
      </w:pPr>
      <w:r>
        <w:t xml:space="preserve">a) </w:t>
      </w:r>
      <w:r w:rsidR="00473D7A" w:rsidRPr="002977E3">
        <w:t>Fondin Shqiptar të Zhvillimit;</w:t>
      </w:r>
    </w:p>
    <w:p w:rsidR="00473D7A" w:rsidRPr="002977E3" w:rsidRDefault="00F42841" w:rsidP="00473D7A">
      <w:pPr>
        <w:pStyle w:val="Paragrafi"/>
      </w:pPr>
      <w:r>
        <w:t xml:space="preserve">b) </w:t>
      </w:r>
      <w:r w:rsidR="00473D7A" w:rsidRPr="002977E3">
        <w:t>këshillin e qarkut përkatës.</w:t>
      </w:r>
    </w:p>
    <w:p w:rsidR="00473D7A" w:rsidRPr="002977E3" w:rsidRDefault="00473D7A" w:rsidP="00473D7A">
      <w:pPr>
        <w:pStyle w:val="Paragrafi"/>
      </w:pPr>
      <w:r w:rsidRPr="002977E3">
        <w:t>ku këto të fundit, si aplikant dhe autoritet kontraktues, do të zbatojnë projektin në emër dhe për llogari të komunës në territorin e të cilës shtrihet projekti.</w:t>
      </w:r>
    </w:p>
    <w:p w:rsidR="00473D7A" w:rsidRPr="002977E3" w:rsidRDefault="00F42841" w:rsidP="00473D7A">
      <w:pPr>
        <w:pStyle w:val="Paragrafi"/>
      </w:pPr>
      <w:r>
        <w:t xml:space="preserve">5. </w:t>
      </w:r>
      <w:r w:rsidR="00473D7A" w:rsidRPr="002977E3">
        <w:t xml:space="preserve">Ngarkohen sekretariatet teknike, ministri i Zhvillimit Urban, ministri i Financave dhe Sekretariati i Përgjithshëm i Komitetit për Zhvillimin e Rajoneve, në Kryeministri, për zbatimin e këtij vendimi. </w:t>
      </w:r>
    </w:p>
    <w:p w:rsidR="00473D7A" w:rsidRPr="002977E3" w:rsidRDefault="00473D7A" w:rsidP="00473D7A">
      <w:pPr>
        <w:pStyle w:val="Paragrafi"/>
      </w:pPr>
      <w:r w:rsidRPr="002977E3">
        <w:t>Ky vendim hyn në fuqi pas botimit</w:t>
      </w:r>
      <w:r w:rsidR="008D3614">
        <w:t xml:space="preserve"> në </w:t>
      </w:r>
      <w:r w:rsidRPr="002977E3">
        <w:t xml:space="preserve">Fletoren </w:t>
      </w:r>
      <w:r w:rsidR="008D3614" w:rsidRPr="002977E3">
        <w:t>Zyrtare</w:t>
      </w:r>
      <w:r w:rsidRPr="002977E3">
        <w:t>.</w:t>
      </w:r>
    </w:p>
    <w:p w:rsidR="008D3614" w:rsidRPr="0074169A" w:rsidRDefault="008D3614" w:rsidP="008D3614">
      <w:pPr>
        <w:pStyle w:val="Paragrafi"/>
        <w:rPr>
          <w:sz w:val="12"/>
        </w:rPr>
      </w:pPr>
    </w:p>
    <w:p w:rsidR="00473D7A" w:rsidRDefault="008D3614" w:rsidP="008D3614">
      <w:pPr>
        <w:pStyle w:val="Paragrafi"/>
        <w:jc w:val="right"/>
      </w:pPr>
      <w:r>
        <w:t>KRYETARI</w:t>
      </w:r>
    </w:p>
    <w:p w:rsidR="008D3614" w:rsidRDefault="008D3614" w:rsidP="008D3614">
      <w:pPr>
        <w:pStyle w:val="Paragrafi"/>
        <w:jc w:val="right"/>
        <w:rPr>
          <w:b/>
        </w:rPr>
      </w:pPr>
      <w:r w:rsidRPr="008D3614">
        <w:rPr>
          <w:b/>
        </w:rPr>
        <w:t>Edi Rama</w:t>
      </w:r>
    </w:p>
    <w:p w:rsidR="005B05BD" w:rsidRPr="005B05BD" w:rsidRDefault="005B05BD" w:rsidP="008D3614">
      <w:pPr>
        <w:pStyle w:val="Paragrafi"/>
        <w:jc w:val="right"/>
        <w:rPr>
          <w:b/>
          <w:sz w:val="18"/>
        </w:rPr>
      </w:pPr>
    </w:p>
    <w:p w:rsidR="00473D7A" w:rsidRPr="002977E3" w:rsidRDefault="0074169A" w:rsidP="00473D7A">
      <w:pPr>
        <w:ind w:firstLine="0"/>
      </w:pPr>
      <w:r w:rsidRPr="0074169A">
        <w:drawing>
          <wp:inline distT="0" distB="0" distL="0" distR="0">
            <wp:extent cx="3143250" cy="2257425"/>
            <wp:effectExtent l="19050" t="0" r="0"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145197" cy="2258823"/>
                    </a:xfrm>
                    <a:prstGeom prst="rect">
                      <a:avLst/>
                    </a:prstGeom>
                    <a:noFill/>
                    <a:ln w="9525">
                      <a:noFill/>
                      <a:miter lim="800000"/>
                      <a:headEnd/>
                      <a:tailEnd/>
                    </a:ln>
                  </pic:spPr>
                </pic:pic>
              </a:graphicData>
            </a:graphic>
          </wp:inline>
        </w:drawing>
      </w:r>
    </w:p>
    <w:p w:rsidR="0074169A" w:rsidRDefault="0074169A" w:rsidP="00AB33AF">
      <w:pPr>
        <w:pStyle w:val="Paragrafi"/>
        <w:sectPr w:rsidR="0074169A" w:rsidSect="0074169A">
          <w:type w:val="continuous"/>
          <w:pgSz w:w="11907" w:h="16840" w:code="9"/>
          <w:pgMar w:top="720" w:right="1134" w:bottom="720" w:left="1134" w:header="851" w:footer="851" w:gutter="0"/>
          <w:cols w:num="2" w:space="454"/>
          <w:docGrid w:linePitch="360"/>
        </w:sectPr>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79291B" w:rsidRDefault="0079291B" w:rsidP="00AB33AF">
      <w:pPr>
        <w:pStyle w:val="Paragrafi"/>
      </w:pPr>
    </w:p>
    <w:p w:rsidR="00023FE7" w:rsidRDefault="00023FE7" w:rsidP="00AB33AF">
      <w:pPr>
        <w:pStyle w:val="Paragrafi"/>
        <w:sectPr w:rsidR="00023FE7" w:rsidSect="00B2487D">
          <w:type w:val="continuous"/>
          <w:pgSz w:w="11907" w:h="16840" w:code="9"/>
          <w:pgMar w:top="720" w:right="1134" w:bottom="720" w:left="1134" w:header="851" w:footer="851" w:gutter="0"/>
          <w:cols w:space="720"/>
          <w:docGrid w:linePitch="360"/>
        </w:sectPr>
      </w:pPr>
    </w:p>
    <w:p w:rsidR="0079291B" w:rsidRDefault="0079291B" w:rsidP="00AB33AF">
      <w:pPr>
        <w:pStyle w:val="Paragrafi"/>
      </w:pPr>
    </w:p>
    <w:p w:rsidR="0079291B" w:rsidRDefault="0079291B" w:rsidP="00AB33AF">
      <w:pPr>
        <w:pStyle w:val="Paragrafi"/>
      </w:pPr>
    </w:p>
    <w:p w:rsidR="00272B85" w:rsidRDefault="00272B85"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sectPr w:rsidR="00023FE7" w:rsidSect="00BC3B92">
          <w:headerReference w:type="default" r:id="rId67"/>
          <w:pgSz w:w="16840" w:h="11907" w:orient="landscape" w:code="9"/>
          <w:pgMar w:top="720" w:right="1134" w:bottom="720" w:left="1134" w:header="851" w:footer="851" w:gutter="0"/>
          <w:cols w:space="720"/>
          <w:docGrid w:linePitch="360"/>
        </w:sectPr>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Default="00023FE7" w:rsidP="00AB33AF">
      <w:pPr>
        <w:pStyle w:val="Paragrafi"/>
      </w:pPr>
    </w:p>
    <w:p w:rsidR="00023FE7" w:rsidRPr="00833610" w:rsidRDefault="00023FE7" w:rsidP="00AB33AF">
      <w:pPr>
        <w:pStyle w:val="Paragrafi"/>
      </w:pPr>
    </w:p>
    <w:sectPr w:rsidR="00023FE7" w:rsidRPr="00833610" w:rsidSect="00BC3B92">
      <w:headerReference w:type="even" r:id="rId6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708" w:rsidRDefault="000D3708" w:rsidP="00375B7D">
      <w:pPr>
        <w:spacing w:after="0" w:line="240" w:lineRule="auto"/>
      </w:pPr>
      <w:r>
        <w:separator/>
      </w:r>
    </w:p>
  </w:endnote>
  <w:endnote w:type="continuationSeparator" w:id="1">
    <w:p w:rsidR="000D3708" w:rsidRDefault="000D370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25364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53641" w:rsidRPr="00B4283E">
          <w:rPr>
            <w:rFonts w:ascii="Garamond" w:hAnsi="Garamond"/>
            <w:sz w:val="24"/>
            <w:szCs w:val="24"/>
          </w:rPr>
          <w:fldChar w:fldCharType="separate"/>
        </w:r>
        <w:r w:rsidR="0096104C">
          <w:rPr>
            <w:rFonts w:ascii="Garamond" w:hAnsi="Garamond"/>
            <w:noProof/>
            <w:sz w:val="24"/>
            <w:szCs w:val="24"/>
          </w:rPr>
          <w:t>4314</w:t>
        </w:r>
        <w:r w:rsidR="0025364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25364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104C">
              <w:rPr>
                <w:rFonts w:ascii="Garamond" w:hAnsi="Garamond"/>
                <w:noProof/>
                <w:sz w:val="24"/>
                <w:szCs w:val="24"/>
              </w:rPr>
              <w:t>4307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25364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53641" w:rsidRPr="00833610">
          <w:rPr>
            <w:rFonts w:ascii="Garamond" w:hAnsi="Garamond"/>
            <w:sz w:val="24"/>
            <w:szCs w:val="24"/>
          </w:rPr>
          <w:fldChar w:fldCharType="separate"/>
        </w:r>
        <w:r w:rsidR="00F63542">
          <w:rPr>
            <w:rFonts w:ascii="Garamond" w:hAnsi="Garamond"/>
            <w:noProof/>
            <w:sz w:val="24"/>
            <w:szCs w:val="24"/>
          </w:rPr>
          <w:t>1</w:t>
        </w:r>
        <w:r w:rsidR="00253641"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708" w:rsidRDefault="000D3708" w:rsidP="00375B7D">
      <w:pPr>
        <w:spacing w:after="0" w:line="240" w:lineRule="auto"/>
      </w:pPr>
      <w:r>
        <w:separator/>
      </w:r>
    </w:p>
  </w:footnote>
  <w:footnote w:type="continuationSeparator" w:id="1">
    <w:p w:rsidR="000D3708" w:rsidRDefault="000D370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BA11ED" w:rsidP="00017BA4">
          <w:pPr>
            <w:pStyle w:val="NoSpacing"/>
            <w:spacing w:before="100" w:after="100"/>
            <w:jc w:val="center"/>
            <w:rPr>
              <w:rFonts w:ascii="Garamond" w:hAnsi="Garamond"/>
              <w:b/>
              <w:sz w:val="28"/>
              <w:szCs w:val="28"/>
            </w:rPr>
          </w:pPr>
          <w:r>
            <w:rPr>
              <w:rFonts w:ascii="Garamond" w:hAnsi="Garamond"/>
              <w:b/>
              <w:sz w:val="28"/>
              <w:szCs w:val="28"/>
            </w:rPr>
            <w:t xml:space="preserve"> Viti 2015</w:t>
          </w:r>
          <w:r w:rsidR="008B150B">
            <w:rPr>
              <w:rFonts w:ascii="Garamond" w:hAnsi="Garamond"/>
              <w:b/>
              <w:sz w:val="28"/>
              <w:szCs w:val="28"/>
            </w:rPr>
            <w:t xml:space="preserve"> – Numri </w:t>
          </w:r>
          <w:r w:rsidR="003D580C">
            <w:rPr>
              <w:rFonts w:ascii="Garamond" w:hAnsi="Garamond"/>
              <w:b/>
              <w:sz w:val="28"/>
              <w:szCs w:val="28"/>
            </w:rPr>
            <w:t>82</w:t>
          </w:r>
        </w:p>
      </w:tc>
    </w:tr>
  </w:tbl>
  <w:p w:rsidR="005B4361" w:rsidRPr="00385E2C" w:rsidRDefault="005B436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BA11ED" w:rsidP="008B7F0C">
          <w:pPr>
            <w:pStyle w:val="NoSpacing"/>
            <w:spacing w:before="100" w:after="100"/>
            <w:jc w:val="center"/>
            <w:rPr>
              <w:rFonts w:ascii="Garamond" w:hAnsi="Garamond"/>
              <w:b/>
              <w:sz w:val="28"/>
              <w:szCs w:val="28"/>
            </w:rPr>
          </w:pPr>
          <w:r>
            <w:rPr>
              <w:rFonts w:ascii="Garamond" w:hAnsi="Garamond"/>
              <w:b/>
              <w:sz w:val="28"/>
              <w:szCs w:val="28"/>
            </w:rPr>
            <w:t>Viti 2015</w:t>
          </w:r>
          <w:r w:rsidR="00DC652E">
            <w:rPr>
              <w:rFonts w:ascii="Garamond" w:hAnsi="Garamond"/>
              <w:b/>
              <w:sz w:val="28"/>
              <w:szCs w:val="28"/>
            </w:rPr>
            <w:t xml:space="preserve"> – </w:t>
          </w:r>
          <w:r w:rsidR="008B150B">
            <w:rPr>
              <w:rFonts w:ascii="Garamond" w:hAnsi="Garamond"/>
              <w:b/>
              <w:sz w:val="28"/>
              <w:szCs w:val="28"/>
            </w:rPr>
            <w:t xml:space="preserve">Numri </w:t>
          </w:r>
          <w:r w:rsidR="003D580C">
            <w:rPr>
              <w:rFonts w:ascii="Garamond" w:hAnsi="Garamond"/>
              <w:b/>
              <w:sz w:val="28"/>
              <w:szCs w:val="28"/>
            </w:rPr>
            <w:t>82</w:t>
          </w:r>
        </w:p>
      </w:tc>
    </w:tr>
  </w:tbl>
  <w:p w:rsidR="00375B7D" w:rsidRDefault="00375B7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879" w:rsidRDefault="0022187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023FE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23FE7" w:rsidRDefault="00023F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720"/>
  <w:evenAndOddHeaders/>
  <w:characterSpacingControl w:val="doNotCompress"/>
  <w:hdrShapeDefaults>
    <o:shapedefaults v:ext="edit" spidmax="10241"/>
  </w:hdrShapeDefaults>
  <w:footnotePr>
    <w:footnote w:id="0"/>
    <w:footnote w:id="1"/>
  </w:footnotePr>
  <w:endnotePr>
    <w:endnote w:id="0"/>
    <w:endnote w:id="1"/>
  </w:endnotePr>
  <w:compat/>
  <w:rsids>
    <w:rsidRoot w:val="00375B7D"/>
    <w:rsid w:val="00004A61"/>
    <w:rsid w:val="00021AB5"/>
    <w:rsid w:val="00023FE7"/>
    <w:rsid w:val="00025CCC"/>
    <w:rsid w:val="000529B6"/>
    <w:rsid w:val="00054A72"/>
    <w:rsid w:val="000C4D55"/>
    <w:rsid w:val="000D3708"/>
    <w:rsid w:val="00113356"/>
    <w:rsid w:val="00113674"/>
    <w:rsid w:val="00117275"/>
    <w:rsid w:val="00121430"/>
    <w:rsid w:val="00145F8B"/>
    <w:rsid w:val="001517DA"/>
    <w:rsid w:val="00184D09"/>
    <w:rsid w:val="001B2FEB"/>
    <w:rsid w:val="001C2960"/>
    <w:rsid w:val="001D672E"/>
    <w:rsid w:val="001D76C5"/>
    <w:rsid w:val="0020454E"/>
    <w:rsid w:val="00221879"/>
    <w:rsid w:val="0023399C"/>
    <w:rsid w:val="00253641"/>
    <w:rsid w:val="00272B85"/>
    <w:rsid w:val="0027672B"/>
    <w:rsid w:val="00276956"/>
    <w:rsid w:val="00277011"/>
    <w:rsid w:val="002A45D6"/>
    <w:rsid w:val="002B15AB"/>
    <w:rsid w:val="002C35D8"/>
    <w:rsid w:val="002C487F"/>
    <w:rsid w:val="003114C3"/>
    <w:rsid w:val="00313DCF"/>
    <w:rsid w:val="00321A87"/>
    <w:rsid w:val="00330117"/>
    <w:rsid w:val="00333FAB"/>
    <w:rsid w:val="003522FC"/>
    <w:rsid w:val="00357007"/>
    <w:rsid w:val="00375B7D"/>
    <w:rsid w:val="00384B3D"/>
    <w:rsid w:val="00385E2C"/>
    <w:rsid w:val="00390196"/>
    <w:rsid w:val="00394502"/>
    <w:rsid w:val="00397E6C"/>
    <w:rsid w:val="003A1699"/>
    <w:rsid w:val="003A2EF8"/>
    <w:rsid w:val="003A474C"/>
    <w:rsid w:val="003B1DC0"/>
    <w:rsid w:val="003C2D25"/>
    <w:rsid w:val="003D38A7"/>
    <w:rsid w:val="003D580C"/>
    <w:rsid w:val="00436DE1"/>
    <w:rsid w:val="00436E34"/>
    <w:rsid w:val="00444588"/>
    <w:rsid w:val="00462CA3"/>
    <w:rsid w:val="00473D7A"/>
    <w:rsid w:val="004A5318"/>
    <w:rsid w:val="004C0E49"/>
    <w:rsid w:val="004C6C4C"/>
    <w:rsid w:val="004C7862"/>
    <w:rsid w:val="004D488E"/>
    <w:rsid w:val="004D6564"/>
    <w:rsid w:val="00512844"/>
    <w:rsid w:val="005459DC"/>
    <w:rsid w:val="00580EB9"/>
    <w:rsid w:val="00581D1E"/>
    <w:rsid w:val="005853BD"/>
    <w:rsid w:val="005A47F1"/>
    <w:rsid w:val="005B05BD"/>
    <w:rsid w:val="005B4361"/>
    <w:rsid w:val="005B54A2"/>
    <w:rsid w:val="005C7F13"/>
    <w:rsid w:val="005D03A3"/>
    <w:rsid w:val="005D7593"/>
    <w:rsid w:val="005D7BD5"/>
    <w:rsid w:val="005F4763"/>
    <w:rsid w:val="00604549"/>
    <w:rsid w:val="006253A8"/>
    <w:rsid w:val="006414E3"/>
    <w:rsid w:val="00643085"/>
    <w:rsid w:val="00663F5D"/>
    <w:rsid w:val="006648AB"/>
    <w:rsid w:val="0067307F"/>
    <w:rsid w:val="00680FD2"/>
    <w:rsid w:val="00696B29"/>
    <w:rsid w:val="00696B83"/>
    <w:rsid w:val="006A16E7"/>
    <w:rsid w:val="006B086C"/>
    <w:rsid w:val="006B46CF"/>
    <w:rsid w:val="006D4072"/>
    <w:rsid w:val="006D5C06"/>
    <w:rsid w:val="006E29A7"/>
    <w:rsid w:val="006E47AB"/>
    <w:rsid w:val="006F3D7E"/>
    <w:rsid w:val="006F757D"/>
    <w:rsid w:val="007100FB"/>
    <w:rsid w:val="0074169A"/>
    <w:rsid w:val="00773203"/>
    <w:rsid w:val="00782C67"/>
    <w:rsid w:val="00792369"/>
    <w:rsid w:val="0079291B"/>
    <w:rsid w:val="007C0305"/>
    <w:rsid w:val="007C219A"/>
    <w:rsid w:val="007C4EEA"/>
    <w:rsid w:val="007E65F4"/>
    <w:rsid w:val="007F1013"/>
    <w:rsid w:val="00805CEE"/>
    <w:rsid w:val="0082047D"/>
    <w:rsid w:val="00832F64"/>
    <w:rsid w:val="00833610"/>
    <w:rsid w:val="0084533D"/>
    <w:rsid w:val="00852FB0"/>
    <w:rsid w:val="00863F88"/>
    <w:rsid w:val="0087387F"/>
    <w:rsid w:val="00881B2A"/>
    <w:rsid w:val="008B150B"/>
    <w:rsid w:val="008B76D7"/>
    <w:rsid w:val="008B7F0C"/>
    <w:rsid w:val="008C01FC"/>
    <w:rsid w:val="008D3614"/>
    <w:rsid w:val="008D585D"/>
    <w:rsid w:val="008E2022"/>
    <w:rsid w:val="00900F6C"/>
    <w:rsid w:val="00923C52"/>
    <w:rsid w:val="00935223"/>
    <w:rsid w:val="00941FD2"/>
    <w:rsid w:val="009439D2"/>
    <w:rsid w:val="0096104C"/>
    <w:rsid w:val="0097082A"/>
    <w:rsid w:val="009817B4"/>
    <w:rsid w:val="009B1641"/>
    <w:rsid w:val="009D0BA8"/>
    <w:rsid w:val="00A17AD9"/>
    <w:rsid w:val="00A315A9"/>
    <w:rsid w:val="00A56CBF"/>
    <w:rsid w:val="00A71F75"/>
    <w:rsid w:val="00A9433A"/>
    <w:rsid w:val="00AA2250"/>
    <w:rsid w:val="00AB33AF"/>
    <w:rsid w:val="00AB6D93"/>
    <w:rsid w:val="00AC013E"/>
    <w:rsid w:val="00AE328B"/>
    <w:rsid w:val="00AF1A80"/>
    <w:rsid w:val="00B01042"/>
    <w:rsid w:val="00B060FC"/>
    <w:rsid w:val="00B166B2"/>
    <w:rsid w:val="00B2487D"/>
    <w:rsid w:val="00B405BE"/>
    <w:rsid w:val="00B4283E"/>
    <w:rsid w:val="00B53F3B"/>
    <w:rsid w:val="00B63004"/>
    <w:rsid w:val="00B65C76"/>
    <w:rsid w:val="00B75EE3"/>
    <w:rsid w:val="00B95929"/>
    <w:rsid w:val="00BA11ED"/>
    <w:rsid w:val="00BA2E73"/>
    <w:rsid w:val="00BB433C"/>
    <w:rsid w:val="00BC3B92"/>
    <w:rsid w:val="00BD0F95"/>
    <w:rsid w:val="00BD79A4"/>
    <w:rsid w:val="00BF5618"/>
    <w:rsid w:val="00C059E1"/>
    <w:rsid w:val="00C14755"/>
    <w:rsid w:val="00C21C66"/>
    <w:rsid w:val="00C44942"/>
    <w:rsid w:val="00C46200"/>
    <w:rsid w:val="00C50953"/>
    <w:rsid w:val="00CA04A5"/>
    <w:rsid w:val="00CB5977"/>
    <w:rsid w:val="00CB616D"/>
    <w:rsid w:val="00CD0A7B"/>
    <w:rsid w:val="00CE0A1F"/>
    <w:rsid w:val="00D00116"/>
    <w:rsid w:val="00D27E9E"/>
    <w:rsid w:val="00D343CF"/>
    <w:rsid w:val="00D80B22"/>
    <w:rsid w:val="00D92912"/>
    <w:rsid w:val="00D97E98"/>
    <w:rsid w:val="00DB4E8B"/>
    <w:rsid w:val="00DC2724"/>
    <w:rsid w:val="00DC652E"/>
    <w:rsid w:val="00DD2937"/>
    <w:rsid w:val="00DE31BA"/>
    <w:rsid w:val="00DE7381"/>
    <w:rsid w:val="00E10B86"/>
    <w:rsid w:val="00E2532B"/>
    <w:rsid w:val="00E42882"/>
    <w:rsid w:val="00E554D3"/>
    <w:rsid w:val="00E57182"/>
    <w:rsid w:val="00ED1065"/>
    <w:rsid w:val="00ED3CAA"/>
    <w:rsid w:val="00ED5F90"/>
    <w:rsid w:val="00EF6A1A"/>
    <w:rsid w:val="00F13459"/>
    <w:rsid w:val="00F14D72"/>
    <w:rsid w:val="00F42841"/>
    <w:rsid w:val="00F533AE"/>
    <w:rsid w:val="00F57C50"/>
    <w:rsid w:val="00F63542"/>
    <w:rsid w:val="00F92555"/>
    <w:rsid w:val="00FA4CC2"/>
    <w:rsid w:val="00FA6B08"/>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emf"/><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header" Target="header5.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header" Target="header4.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1955</Words>
  <Characters>10481</Characters>
  <Application>Microsoft Office Word</Application>
  <DocSecurity>0</DocSecurity>
  <Lines>156</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2015-05-22T08:55:00Z</cp:lastPrinted>
  <dcterms:created xsi:type="dcterms:W3CDTF">2015-05-22T09:09:00Z</dcterms:created>
  <dcterms:modified xsi:type="dcterms:W3CDTF">2015-05-22T09:09:00Z</dcterms:modified>
</cp:coreProperties>
</file>