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36B" w:rsidRPr="008156BB" w:rsidRDefault="0062336B" w:rsidP="0062336B">
      <w:pPr>
        <w:pStyle w:val="NeniTitull"/>
        <w:rPr>
          <w:spacing w:val="-4"/>
          <w:lang w:val="sq-AL"/>
        </w:rPr>
      </w:pPr>
      <w:r w:rsidRPr="008156BB">
        <w:rPr>
          <w:spacing w:val="-4"/>
          <w:lang w:val="sq-AL"/>
        </w:rPr>
        <w:t>LIGJ</w:t>
      </w:r>
    </w:p>
    <w:p w:rsidR="0062336B" w:rsidRPr="008156BB" w:rsidRDefault="0062336B" w:rsidP="0062336B">
      <w:pPr>
        <w:pStyle w:val="NeniTitull"/>
        <w:rPr>
          <w:spacing w:val="-4"/>
          <w:lang w:val="sq-AL"/>
        </w:rPr>
      </w:pPr>
      <w:r w:rsidRPr="008156BB">
        <w:rPr>
          <w:spacing w:val="-4"/>
          <w:lang w:val="sq-AL"/>
        </w:rPr>
        <w:t>Nr. 67/2016</w:t>
      </w:r>
    </w:p>
    <w:p w:rsidR="0062336B" w:rsidRPr="008156BB" w:rsidRDefault="0062336B" w:rsidP="008156BB">
      <w:pPr>
        <w:pStyle w:val="Hapesira7"/>
        <w:rPr>
          <w:lang w:val="sq-AL"/>
        </w:rPr>
      </w:pPr>
    </w:p>
    <w:p w:rsidR="0062336B" w:rsidRPr="008156BB" w:rsidRDefault="0062336B" w:rsidP="0062336B">
      <w:pPr>
        <w:pStyle w:val="NeniTitull"/>
        <w:rPr>
          <w:spacing w:val="-4"/>
          <w:lang w:val="sq-AL"/>
        </w:rPr>
      </w:pPr>
      <w:r w:rsidRPr="008156BB">
        <w:rPr>
          <w:spacing w:val="-4"/>
          <w:lang w:val="sq-AL"/>
        </w:rPr>
        <w:t xml:space="preserve">PËR RATIFIKIMIN E PROTOKOLLIT TË TRAKTATIT TË ATLANTIKUT VERIOR PËR ADERIMIN E MALIT TË ZI </w:t>
      </w:r>
    </w:p>
    <w:p w:rsidR="0062336B" w:rsidRPr="008156BB" w:rsidRDefault="0062336B" w:rsidP="008156BB">
      <w:pPr>
        <w:pStyle w:val="Hapesira7"/>
        <w:rPr>
          <w:lang w:val="sq-AL"/>
        </w:rPr>
      </w:pPr>
    </w:p>
    <w:p w:rsidR="0062336B" w:rsidRPr="008156BB" w:rsidRDefault="0062336B" w:rsidP="0062336B">
      <w:pPr>
        <w:pStyle w:val="Paragrafi"/>
        <w:rPr>
          <w:spacing w:val="-4"/>
          <w:lang w:val="sq-AL"/>
        </w:rPr>
      </w:pPr>
      <w:r w:rsidRPr="008156BB">
        <w:rPr>
          <w:spacing w:val="-4"/>
          <w:lang w:val="sq-AL"/>
        </w:rPr>
        <w:tab/>
        <w:t xml:space="preserve">Në mbështetje të neneve 78, 83, pika 1, dhe 121, pika 1, të Kushtetutës, me propozimin e Këshillit të Ministrave, </w:t>
      </w:r>
    </w:p>
    <w:p w:rsidR="0062336B" w:rsidRPr="008156BB" w:rsidRDefault="0062336B" w:rsidP="008156BB">
      <w:pPr>
        <w:pStyle w:val="Hapesira7"/>
        <w:rPr>
          <w:lang w:val="sq-AL"/>
        </w:rPr>
      </w:pPr>
    </w:p>
    <w:p w:rsidR="0062336B" w:rsidRPr="008156BB" w:rsidRDefault="0062336B" w:rsidP="0062336B">
      <w:pPr>
        <w:pStyle w:val="NeniNr"/>
        <w:rPr>
          <w:spacing w:val="-4"/>
          <w:lang w:val="sq-AL"/>
        </w:rPr>
      </w:pPr>
      <w:r w:rsidRPr="008156BB">
        <w:rPr>
          <w:spacing w:val="-4"/>
          <w:lang w:val="sq-AL"/>
        </w:rPr>
        <w:t>KUVENDI</w:t>
      </w:r>
    </w:p>
    <w:p w:rsidR="0062336B" w:rsidRPr="008156BB" w:rsidRDefault="0062336B" w:rsidP="0062336B">
      <w:pPr>
        <w:pStyle w:val="NeniNr"/>
        <w:rPr>
          <w:spacing w:val="-4"/>
          <w:lang w:val="sq-AL"/>
        </w:rPr>
      </w:pPr>
      <w:r w:rsidRPr="008156BB">
        <w:rPr>
          <w:spacing w:val="-4"/>
          <w:lang w:val="sq-AL"/>
        </w:rPr>
        <w:t>I REPUBLIKËS SË SHQIPËRISË</w:t>
      </w:r>
    </w:p>
    <w:p w:rsidR="0062336B" w:rsidRPr="008156BB" w:rsidRDefault="0062336B" w:rsidP="0062336B">
      <w:pPr>
        <w:pStyle w:val="NeniNr"/>
        <w:rPr>
          <w:spacing w:val="-4"/>
          <w:lang w:val="sq-AL"/>
        </w:rPr>
      </w:pPr>
      <w:r w:rsidRPr="008156BB">
        <w:rPr>
          <w:spacing w:val="-4"/>
          <w:lang w:val="sq-AL"/>
        </w:rPr>
        <w:t>VENDOSI:</w:t>
      </w:r>
    </w:p>
    <w:p w:rsidR="0062336B" w:rsidRPr="008156BB" w:rsidRDefault="0062336B" w:rsidP="008156BB">
      <w:pPr>
        <w:pStyle w:val="Hapesira7"/>
        <w:rPr>
          <w:lang w:val="sq-AL"/>
        </w:rPr>
      </w:pPr>
    </w:p>
    <w:p w:rsidR="0062336B" w:rsidRPr="008156BB" w:rsidRDefault="0062336B" w:rsidP="0062336B">
      <w:pPr>
        <w:pStyle w:val="NeniNr"/>
        <w:rPr>
          <w:spacing w:val="-4"/>
          <w:lang w:val="sq-AL"/>
        </w:rPr>
      </w:pPr>
      <w:r w:rsidRPr="008156BB">
        <w:rPr>
          <w:spacing w:val="-4"/>
          <w:lang w:val="sq-AL"/>
        </w:rPr>
        <w:t>Neni 1</w:t>
      </w:r>
    </w:p>
    <w:p w:rsidR="0062336B" w:rsidRPr="008156BB" w:rsidRDefault="0062336B" w:rsidP="008156BB">
      <w:pPr>
        <w:pStyle w:val="Hapesira7"/>
        <w:rPr>
          <w:lang w:val="sq-AL"/>
        </w:rPr>
      </w:pPr>
    </w:p>
    <w:p w:rsidR="0062336B" w:rsidRPr="008156BB" w:rsidRDefault="0062336B" w:rsidP="0062336B">
      <w:pPr>
        <w:pStyle w:val="Paragrafi"/>
        <w:rPr>
          <w:spacing w:val="-4"/>
          <w:lang w:val="sq-AL"/>
        </w:rPr>
      </w:pPr>
      <w:r w:rsidRPr="008156BB">
        <w:rPr>
          <w:spacing w:val="-4"/>
          <w:lang w:val="sq-AL"/>
        </w:rPr>
        <w:tab/>
        <w:t>Ratifikohet protokolli i Traktatit të Atlantikut Verior për aderimin e Malit të Zi, sipas tekstit bashkëlidhur këtij ligji.</w:t>
      </w:r>
    </w:p>
    <w:p w:rsidR="0062336B" w:rsidRPr="008156BB" w:rsidRDefault="0062336B" w:rsidP="008156BB">
      <w:pPr>
        <w:pStyle w:val="Hapesira7"/>
        <w:rPr>
          <w:lang w:val="sq-AL"/>
        </w:rPr>
      </w:pPr>
    </w:p>
    <w:p w:rsidR="0062336B" w:rsidRPr="008156BB" w:rsidRDefault="0062336B" w:rsidP="0062336B">
      <w:pPr>
        <w:pStyle w:val="NeniNr"/>
        <w:rPr>
          <w:spacing w:val="-4"/>
          <w:lang w:val="sq-AL"/>
        </w:rPr>
      </w:pPr>
      <w:r w:rsidRPr="008156BB">
        <w:rPr>
          <w:spacing w:val="-4"/>
          <w:lang w:val="sq-AL"/>
        </w:rPr>
        <w:t>Neni 2</w:t>
      </w:r>
    </w:p>
    <w:p w:rsidR="0062336B" w:rsidRPr="008156BB" w:rsidRDefault="0062336B" w:rsidP="008156BB">
      <w:pPr>
        <w:pStyle w:val="Hapesira7"/>
        <w:rPr>
          <w:lang w:val="sq-AL"/>
        </w:rPr>
      </w:pPr>
    </w:p>
    <w:p w:rsidR="0062336B" w:rsidRPr="008156BB" w:rsidRDefault="0062336B" w:rsidP="0062336B">
      <w:pPr>
        <w:pStyle w:val="Paragrafi"/>
        <w:rPr>
          <w:spacing w:val="-4"/>
          <w:lang w:val="sq-AL"/>
        </w:rPr>
      </w:pPr>
      <w:r w:rsidRPr="008156BB">
        <w:rPr>
          <w:spacing w:val="-4"/>
          <w:lang w:val="sq-AL"/>
        </w:rPr>
        <w:tab/>
        <w:t>Ky ligj hyn në fuqi 15 ditë pas botimit në Fletoren Zyrtare.</w:t>
      </w:r>
    </w:p>
    <w:p w:rsidR="0062336B" w:rsidRPr="008156BB" w:rsidRDefault="0062336B" w:rsidP="008156BB">
      <w:pPr>
        <w:pStyle w:val="Hapesira7"/>
        <w:rPr>
          <w:lang w:val="sq-AL"/>
        </w:rPr>
      </w:pPr>
    </w:p>
    <w:p w:rsidR="0062336B" w:rsidRPr="008156BB" w:rsidRDefault="0062336B" w:rsidP="0062336B">
      <w:pPr>
        <w:pStyle w:val="Paragrafi"/>
        <w:rPr>
          <w:spacing w:val="-4"/>
          <w:lang w:val="sq-AL"/>
        </w:rPr>
      </w:pPr>
      <w:r w:rsidRPr="008156BB">
        <w:rPr>
          <w:spacing w:val="-4"/>
          <w:lang w:val="sq-AL"/>
        </w:rPr>
        <w:t>Miratuar në datën 23.6.2016</w:t>
      </w:r>
    </w:p>
    <w:p w:rsidR="00291E04" w:rsidRPr="008156BB" w:rsidRDefault="00291E04" w:rsidP="008156BB">
      <w:pPr>
        <w:pStyle w:val="Hapesira7"/>
        <w:rPr>
          <w:lang w:val="sq-AL"/>
        </w:rPr>
      </w:pPr>
    </w:p>
    <w:p w:rsidR="00291E04" w:rsidRPr="008156BB" w:rsidRDefault="00291E04" w:rsidP="00291E04">
      <w:pPr>
        <w:pStyle w:val="Paragrafi"/>
        <w:rPr>
          <w:spacing w:val="-4"/>
          <w:lang w:val="sq-AL"/>
        </w:rPr>
      </w:pPr>
      <w:r w:rsidRPr="008156BB">
        <w:rPr>
          <w:b/>
          <w:spacing w:val="-4"/>
          <w:lang w:val="sq-AL"/>
        </w:rPr>
        <w:t>Shpallur me dekretin nr. 9678, datë 4.7.2016 të Presidentit të Republikës së Shqipërisë, Bujar</w:t>
      </w:r>
      <w:r w:rsidRPr="008156BB">
        <w:rPr>
          <w:spacing w:val="-4"/>
          <w:lang w:val="sq-AL"/>
        </w:rPr>
        <w:t xml:space="preserve"> </w:t>
      </w:r>
      <w:r w:rsidRPr="008156BB">
        <w:rPr>
          <w:b/>
          <w:spacing w:val="-4"/>
          <w:lang w:val="sq-AL"/>
        </w:rPr>
        <w:t>Nishani</w:t>
      </w:r>
    </w:p>
    <w:p w:rsidR="0062336B" w:rsidRPr="008156BB" w:rsidRDefault="0062336B" w:rsidP="008156BB">
      <w:pPr>
        <w:pStyle w:val="Hapesira7"/>
        <w:rPr>
          <w:lang w:val="sq-AL"/>
        </w:rPr>
      </w:pPr>
    </w:p>
    <w:p w:rsidR="00D657AC" w:rsidRPr="008156BB" w:rsidRDefault="00EE32FD" w:rsidP="00EE32FD">
      <w:pPr>
        <w:pStyle w:val="NeniTitull"/>
        <w:rPr>
          <w:spacing w:val="-4"/>
          <w:lang w:val="sq-AL"/>
        </w:rPr>
      </w:pPr>
      <w:r w:rsidRPr="008156BB">
        <w:rPr>
          <w:spacing w:val="-4"/>
          <w:lang w:val="sq-AL"/>
        </w:rPr>
        <w:t xml:space="preserve">PROTOKOLL I TRAKTATIT TË ATLANTIKUT VERIOR </w:t>
      </w:r>
    </w:p>
    <w:p w:rsidR="00EE32FD" w:rsidRPr="008156BB" w:rsidRDefault="00EE32FD" w:rsidP="00EE32FD">
      <w:pPr>
        <w:pStyle w:val="NeniTitull"/>
        <w:rPr>
          <w:b w:val="0"/>
          <w:spacing w:val="-4"/>
          <w:lang w:val="sq-AL"/>
        </w:rPr>
      </w:pPr>
      <w:r w:rsidRPr="008156BB">
        <w:rPr>
          <w:b w:val="0"/>
          <w:spacing w:val="-4"/>
          <w:lang w:val="sq-AL"/>
        </w:rPr>
        <w:t>PËR ADERIMIN E MALIT TË ZI</w:t>
      </w:r>
    </w:p>
    <w:p w:rsidR="00EE32FD" w:rsidRPr="008156BB" w:rsidRDefault="00EE32FD" w:rsidP="008156BB">
      <w:pPr>
        <w:pStyle w:val="Hapesira7"/>
        <w:rPr>
          <w:lang w:val="sq-AL"/>
        </w:rPr>
      </w:pPr>
    </w:p>
    <w:p w:rsidR="00EE32FD" w:rsidRPr="008156BB" w:rsidRDefault="00EE32FD" w:rsidP="00EE32FD">
      <w:pPr>
        <w:pStyle w:val="Paragrafi"/>
        <w:rPr>
          <w:spacing w:val="-4"/>
          <w:lang w:val="sq-AL"/>
        </w:rPr>
      </w:pPr>
      <w:r w:rsidRPr="008156BB">
        <w:rPr>
          <w:spacing w:val="-4"/>
          <w:lang w:val="sq-AL"/>
        </w:rPr>
        <w:t>Palët e Traktatit të Atlantikut Verior kanë nënshkruar në Uashington më 4 prill 1949.</w:t>
      </w:r>
    </w:p>
    <w:p w:rsidR="00EE32FD" w:rsidRPr="008156BB" w:rsidRDefault="00D657AC" w:rsidP="00EE32FD">
      <w:pPr>
        <w:pStyle w:val="Paragrafi"/>
        <w:rPr>
          <w:spacing w:val="-4"/>
          <w:lang w:val="sq-AL"/>
        </w:rPr>
      </w:pPr>
      <w:r w:rsidRPr="008156BB">
        <w:rPr>
          <w:i/>
          <w:spacing w:val="-4"/>
          <w:lang w:val="sq-AL"/>
        </w:rPr>
        <w:t xml:space="preserve">Duke </w:t>
      </w:r>
      <w:r w:rsidR="00EE32FD" w:rsidRPr="008156BB">
        <w:rPr>
          <w:i/>
          <w:spacing w:val="-4"/>
          <w:lang w:val="sq-AL"/>
        </w:rPr>
        <w:t>qenë të bindura se</w:t>
      </w:r>
      <w:r w:rsidR="00EE32FD" w:rsidRPr="008156BB">
        <w:rPr>
          <w:spacing w:val="-4"/>
          <w:lang w:val="sq-AL"/>
        </w:rPr>
        <w:t xml:space="preserve"> siguria e zonës së Atlantikut Verior do të rritet me aderimin e Malit të Zi në këtë Traktat, </w:t>
      </w:r>
    </w:p>
    <w:p w:rsidR="00EE32FD" w:rsidRPr="008156BB" w:rsidRDefault="00D657AC" w:rsidP="00EE32FD">
      <w:pPr>
        <w:pStyle w:val="Paragrafi"/>
        <w:rPr>
          <w:spacing w:val="-4"/>
          <w:lang w:val="sq-AL"/>
        </w:rPr>
      </w:pPr>
      <w:r w:rsidRPr="008156BB">
        <w:rPr>
          <w:spacing w:val="-4"/>
          <w:lang w:val="sq-AL"/>
        </w:rPr>
        <w:t xml:space="preserve">bien </w:t>
      </w:r>
      <w:r w:rsidR="00EE32FD" w:rsidRPr="008156BB">
        <w:rPr>
          <w:spacing w:val="-4"/>
          <w:lang w:val="sq-AL"/>
        </w:rPr>
        <w:t>dakord si më poshtë vijon:</w:t>
      </w:r>
    </w:p>
    <w:p w:rsidR="00EE32FD" w:rsidRPr="008156BB" w:rsidRDefault="00EE32FD" w:rsidP="008156BB">
      <w:pPr>
        <w:pStyle w:val="Hapesira7"/>
        <w:rPr>
          <w:lang w:val="sq-AL"/>
        </w:rPr>
      </w:pPr>
    </w:p>
    <w:p w:rsidR="00EE32FD" w:rsidRPr="008156BB" w:rsidRDefault="00EE32FD" w:rsidP="00EE32FD">
      <w:pPr>
        <w:pStyle w:val="NeniNr"/>
        <w:rPr>
          <w:spacing w:val="-4"/>
          <w:lang w:val="sq-AL"/>
        </w:rPr>
      </w:pPr>
      <w:r w:rsidRPr="008156BB">
        <w:rPr>
          <w:spacing w:val="-4"/>
          <w:lang w:val="sq-AL"/>
        </w:rPr>
        <w:t>Neni 1</w:t>
      </w:r>
    </w:p>
    <w:p w:rsidR="00EE32FD" w:rsidRPr="008156BB" w:rsidRDefault="00EE32FD" w:rsidP="008156BB">
      <w:pPr>
        <w:pStyle w:val="Hapesira7"/>
        <w:rPr>
          <w:lang w:val="sq-AL"/>
        </w:rPr>
      </w:pPr>
    </w:p>
    <w:p w:rsidR="00EE32FD" w:rsidRPr="008156BB" w:rsidRDefault="00EE32FD" w:rsidP="00EE32FD">
      <w:pPr>
        <w:pStyle w:val="Paragrafi"/>
        <w:rPr>
          <w:spacing w:val="-4"/>
          <w:lang w:val="sq-AL"/>
        </w:rPr>
      </w:pPr>
      <w:r w:rsidRPr="008156BB">
        <w:rPr>
          <w:spacing w:val="-4"/>
          <w:lang w:val="sq-AL"/>
        </w:rPr>
        <w:t>Me hyrjen në fuqi të këtij Protokolli, Sekretari i Përgjithshëm i Organizatës së Traktatit të Atlan</w:t>
      </w:r>
      <w:r w:rsidR="008156BB">
        <w:rPr>
          <w:spacing w:val="-4"/>
          <w:lang w:val="sq-AL"/>
        </w:rPr>
        <w:t>-</w:t>
      </w:r>
      <w:r w:rsidRPr="008156BB">
        <w:rPr>
          <w:spacing w:val="-4"/>
          <w:lang w:val="sq-AL"/>
        </w:rPr>
        <w:t>tikut Verior</w:t>
      </w:r>
      <w:r w:rsidR="00D657AC" w:rsidRPr="008156BB">
        <w:rPr>
          <w:spacing w:val="-4"/>
          <w:lang w:val="sq-AL"/>
        </w:rPr>
        <w:t>,</w:t>
      </w:r>
      <w:r w:rsidRPr="008156BB">
        <w:rPr>
          <w:spacing w:val="-4"/>
          <w:lang w:val="sq-AL"/>
        </w:rPr>
        <w:t xml:space="preserve"> i njofton Qeverisë së Malit të Zi, në emër të të gjitha Palëve, ftesën për t</w:t>
      </w:r>
      <w:r w:rsidR="00D657AC" w:rsidRPr="008156BB">
        <w:rPr>
          <w:spacing w:val="-4"/>
          <w:lang w:val="sq-AL"/>
        </w:rPr>
        <w:t>’</w:t>
      </w:r>
      <w:r w:rsidRPr="008156BB">
        <w:rPr>
          <w:spacing w:val="-4"/>
          <w:lang w:val="sq-AL"/>
        </w:rPr>
        <w:t>u pranuar në Traktatin e Atlantikut Verior. Në përputhje me nenin 10 të Traktatit, Mali i Zi bëhet Palë në datën kur depoziton in</w:t>
      </w:r>
      <w:r w:rsidR="00D657AC" w:rsidRPr="008156BB">
        <w:rPr>
          <w:spacing w:val="-4"/>
          <w:lang w:val="sq-AL"/>
        </w:rPr>
        <w:t>strumentin e saj të aderimit te</w:t>
      </w:r>
      <w:r w:rsidRPr="008156BB">
        <w:rPr>
          <w:spacing w:val="-4"/>
          <w:lang w:val="sq-AL"/>
        </w:rPr>
        <w:t xml:space="preserve"> </w:t>
      </w:r>
      <w:r w:rsidR="00D657AC" w:rsidRPr="008156BB">
        <w:rPr>
          <w:spacing w:val="-4"/>
          <w:lang w:val="sq-AL"/>
        </w:rPr>
        <w:t xml:space="preserve">qeveria </w:t>
      </w:r>
      <w:r w:rsidRPr="008156BB">
        <w:rPr>
          <w:spacing w:val="-4"/>
          <w:lang w:val="sq-AL"/>
        </w:rPr>
        <w:t xml:space="preserve">e Shteteve të Bashkuara të Amerikës. </w:t>
      </w:r>
    </w:p>
    <w:p w:rsidR="00EE32FD" w:rsidRDefault="00EE32FD" w:rsidP="00EE32FD">
      <w:pPr>
        <w:pStyle w:val="Paragrafi"/>
        <w:rPr>
          <w:spacing w:val="-4"/>
          <w:lang w:val="sq-AL"/>
        </w:rPr>
      </w:pPr>
    </w:p>
    <w:p w:rsidR="008156BB" w:rsidRPr="008156BB" w:rsidRDefault="008156BB" w:rsidP="00EE32FD">
      <w:pPr>
        <w:pStyle w:val="Paragrafi"/>
        <w:rPr>
          <w:spacing w:val="-4"/>
          <w:lang w:val="sq-AL"/>
        </w:rPr>
      </w:pPr>
    </w:p>
    <w:p w:rsidR="00EE32FD" w:rsidRPr="008156BB" w:rsidRDefault="00EE32FD" w:rsidP="00EE32FD">
      <w:pPr>
        <w:pStyle w:val="NeniNr"/>
        <w:rPr>
          <w:spacing w:val="-4"/>
          <w:lang w:val="sq-AL"/>
        </w:rPr>
      </w:pPr>
      <w:r w:rsidRPr="008156BB">
        <w:rPr>
          <w:spacing w:val="-4"/>
          <w:lang w:val="sq-AL"/>
        </w:rPr>
        <w:lastRenderedPageBreak/>
        <w:t>Neni 2</w:t>
      </w:r>
    </w:p>
    <w:p w:rsidR="00EE32FD" w:rsidRPr="008156BB" w:rsidRDefault="00EE32FD" w:rsidP="008156BB">
      <w:pPr>
        <w:pStyle w:val="Hapesira7"/>
        <w:rPr>
          <w:lang w:val="sq-AL"/>
        </w:rPr>
      </w:pPr>
    </w:p>
    <w:p w:rsidR="00EE32FD" w:rsidRPr="008156BB" w:rsidRDefault="00EE32FD" w:rsidP="00EE32FD">
      <w:pPr>
        <w:pStyle w:val="Paragrafi"/>
        <w:rPr>
          <w:spacing w:val="-4"/>
          <w:lang w:val="sq-AL"/>
        </w:rPr>
      </w:pPr>
      <w:r w:rsidRPr="008156BB">
        <w:rPr>
          <w:spacing w:val="-4"/>
          <w:lang w:val="sq-AL"/>
        </w:rPr>
        <w:t xml:space="preserve">Ky Protokoll hyn në fuqi kur secila nga Palët e Traktatit të Atlantikut Verior ka njoftuar </w:t>
      </w:r>
      <w:r w:rsidR="00D657AC" w:rsidRPr="008156BB">
        <w:rPr>
          <w:spacing w:val="-4"/>
          <w:lang w:val="sq-AL"/>
        </w:rPr>
        <w:t xml:space="preserve">qeverinë </w:t>
      </w:r>
      <w:r w:rsidRPr="008156BB">
        <w:rPr>
          <w:spacing w:val="-4"/>
          <w:lang w:val="sq-AL"/>
        </w:rPr>
        <w:t xml:space="preserve">e Shteteve të Bashkuara të Amerikës për pranimin e saj. Qeveria e Shteteve të Bashkuara të Amerikës informon Palët e Traktatit të Atlantikut Verior mbi datën e marrjes së këtij njoftimi, si dhe datën e hyrjes në fuqi të këtij Protokolli. </w:t>
      </w:r>
    </w:p>
    <w:p w:rsidR="00EE32FD" w:rsidRPr="008156BB" w:rsidRDefault="00EE32FD" w:rsidP="008156BB">
      <w:pPr>
        <w:pStyle w:val="Hapesira7"/>
        <w:rPr>
          <w:lang w:val="sq-AL"/>
        </w:rPr>
      </w:pPr>
    </w:p>
    <w:p w:rsidR="00EE32FD" w:rsidRPr="008156BB" w:rsidRDefault="00EE32FD" w:rsidP="00EE32FD">
      <w:pPr>
        <w:pStyle w:val="NeniNr"/>
        <w:rPr>
          <w:spacing w:val="-4"/>
          <w:lang w:val="sq-AL"/>
        </w:rPr>
      </w:pPr>
      <w:r w:rsidRPr="008156BB">
        <w:rPr>
          <w:spacing w:val="-4"/>
          <w:lang w:val="sq-AL"/>
        </w:rPr>
        <w:t>Neni 3</w:t>
      </w:r>
    </w:p>
    <w:p w:rsidR="00EE32FD" w:rsidRPr="008156BB" w:rsidRDefault="00EE32FD" w:rsidP="008156BB">
      <w:pPr>
        <w:pStyle w:val="Hapesira7"/>
        <w:rPr>
          <w:lang w:val="sq-AL"/>
        </w:rPr>
      </w:pPr>
    </w:p>
    <w:p w:rsidR="00EE32FD" w:rsidRPr="008156BB" w:rsidRDefault="00EE32FD" w:rsidP="00EE32FD">
      <w:pPr>
        <w:pStyle w:val="Paragrafi"/>
        <w:rPr>
          <w:spacing w:val="-4"/>
          <w:lang w:val="sq-AL"/>
        </w:rPr>
      </w:pPr>
      <w:r w:rsidRPr="008156BB">
        <w:rPr>
          <w:spacing w:val="-4"/>
          <w:lang w:val="sq-AL"/>
        </w:rPr>
        <w:t>Ky Protokoll</w:t>
      </w:r>
      <w:r w:rsidR="00D657AC" w:rsidRPr="008156BB">
        <w:rPr>
          <w:spacing w:val="-4"/>
          <w:lang w:val="sq-AL"/>
        </w:rPr>
        <w:t>,</w:t>
      </w:r>
      <w:r w:rsidRPr="008156BB">
        <w:rPr>
          <w:spacing w:val="-4"/>
          <w:lang w:val="sq-AL"/>
        </w:rPr>
        <w:t xml:space="preserve"> ku tekstet në gjuhën angleze dhe frënge janë njëlloj autentike, depozitohet në Arkivat e </w:t>
      </w:r>
      <w:r w:rsidR="00D657AC" w:rsidRPr="008156BB">
        <w:rPr>
          <w:spacing w:val="-4"/>
          <w:lang w:val="sq-AL"/>
        </w:rPr>
        <w:t xml:space="preserve">qeverisë </w:t>
      </w:r>
      <w:r w:rsidRPr="008156BB">
        <w:rPr>
          <w:spacing w:val="-4"/>
          <w:lang w:val="sq-AL"/>
        </w:rPr>
        <w:t xml:space="preserve">së Shteteve të Bashkuara të Amerikës. Kopjet e njësuara me Protokollin dërgohen nga </w:t>
      </w:r>
      <w:r w:rsidR="00D657AC" w:rsidRPr="008156BB">
        <w:rPr>
          <w:spacing w:val="-4"/>
          <w:lang w:val="sq-AL"/>
        </w:rPr>
        <w:t xml:space="preserve">qeveria </w:t>
      </w:r>
      <w:r w:rsidRPr="008156BB">
        <w:rPr>
          <w:spacing w:val="-4"/>
          <w:lang w:val="sq-AL"/>
        </w:rPr>
        <w:t xml:space="preserve">e SHBA-ve te </w:t>
      </w:r>
      <w:r w:rsidR="00D657AC" w:rsidRPr="008156BB">
        <w:rPr>
          <w:spacing w:val="-4"/>
          <w:lang w:val="sq-AL"/>
        </w:rPr>
        <w:t xml:space="preserve">qeveritë </w:t>
      </w:r>
      <w:r w:rsidRPr="008156BB">
        <w:rPr>
          <w:spacing w:val="-4"/>
          <w:lang w:val="sq-AL"/>
        </w:rPr>
        <w:t xml:space="preserve">e të gjitha Palëve të Traktatit të Atlantikut Verior. </w:t>
      </w:r>
    </w:p>
    <w:p w:rsidR="008276AE" w:rsidRPr="008156BB" w:rsidRDefault="008276AE" w:rsidP="008276AE">
      <w:pPr>
        <w:pStyle w:val="Paragrafi"/>
        <w:rPr>
          <w:spacing w:val="-4"/>
          <w:lang w:val="sq-AL"/>
        </w:rPr>
      </w:pPr>
    </w:p>
    <w:p w:rsidR="008276AE" w:rsidRPr="008156BB" w:rsidRDefault="008276AE" w:rsidP="008276AE">
      <w:pPr>
        <w:pStyle w:val="NeniTitull"/>
        <w:rPr>
          <w:spacing w:val="-4"/>
          <w:lang w:val="sq-AL"/>
        </w:rPr>
      </w:pPr>
      <w:r w:rsidRPr="008156BB">
        <w:rPr>
          <w:spacing w:val="-4"/>
          <w:lang w:val="sq-AL"/>
        </w:rPr>
        <w:t>VENDIM</w:t>
      </w:r>
    </w:p>
    <w:p w:rsidR="008276AE" w:rsidRPr="008156BB" w:rsidRDefault="008276AE" w:rsidP="008276AE">
      <w:pPr>
        <w:pStyle w:val="NeniTitull"/>
        <w:rPr>
          <w:spacing w:val="-4"/>
          <w:lang w:val="sq-AL"/>
        </w:rPr>
      </w:pPr>
      <w:r w:rsidRPr="008156BB">
        <w:rPr>
          <w:spacing w:val="-4"/>
          <w:lang w:val="sq-AL"/>
        </w:rPr>
        <w:t>Nr. 46/2016</w:t>
      </w:r>
    </w:p>
    <w:p w:rsidR="008276AE" w:rsidRPr="008156BB" w:rsidRDefault="008276AE" w:rsidP="008156BB">
      <w:pPr>
        <w:pStyle w:val="Hapesira7"/>
        <w:rPr>
          <w:lang w:val="sq-AL"/>
        </w:rPr>
      </w:pPr>
    </w:p>
    <w:p w:rsidR="008276AE" w:rsidRPr="008156BB" w:rsidRDefault="008276AE" w:rsidP="008276AE">
      <w:pPr>
        <w:pStyle w:val="NeniTitull"/>
        <w:rPr>
          <w:spacing w:val="-4"/>
          <w:lang w:val="sq-AL"/>
        </w:rPr>
      </w:pPr>
      <w:r w:rsidRPr="008156BB">
        <w:rPr>
          <w:spacing w:val="-4"/>
          <w:lang w:val="sq-AL"/>
        </w:rPr>
        <w:t>PËR NJË SHTESË NË VENDIMIN E KUVENDIT NR. 5/2015</w:t>
      </w:r>
      <w:r w:rsidR="00D657AC" w:rsidRPr="008156BB">
        <w:rPr>
          <w:spacing w:val="-4"/>
          <w:lang w:val="sq-AL"/>
        </w:rPr>
        <w:t>,</w:t>
      </w:r>
      <w:r w:rsidRPr="008156BB">
        <w:rPr>
          <w:spacing w:val="-4"/>
          <w:lang w:val="sq-AL"/>
        </w:rPr>
        <w:t xml:space="preserve"> “PËR CAKTIMIN</w:t>
      </w:r>
      <w:r w:rsidR="00D657AC" w:rsidRPr="008156BB">
        <w:rPr>
          <w:spacing w:val="-4"/>
          <w:lang w:val="sq-AL"/>
        </w:rPr>
        <w:t xml:space="preserve"> </w:t>
      </w:r>
      <w:r w:rsidRPr="008156BB">
        <w:rPr>
          <w:spacing w:val="-4"/>
          <w:lang w:val="sq-AL"/>
        </w:rPr>
        <w:t>E PËRBËRJES SË KOMISIONEVE TË PËRHERSHME TË KUVENDIT”,</w:t>
      </w:r>
      <w:r w:rsidR="00D657AC" w:rsidRPr="008156BB">
        <w:rPr>
          <w:spacing w:val="-4"/>
          <w:lang w:val="sq-AL"/>
        </w:rPr>
        <w:t xml:space="preserve"> </w:t>
      </w:r>
      <w:r w:rsidRPr="008156BB">
        <w:rPr>
          <w:spacing w:val="-4"/>
          <w:lang w:val="sq-AL"/>
        </w:rPr>
        <w:t>TË NDRYSHUAR</w:t>
      </w:r>
    </w:p>
    <w:p w:rsidR="008276AE" w:rsidRPr="008156BB" w:rsidRDefault="008276AE" w:rsidP="008156BB">
      <w:pPr>
        <w:pStyle w:val="Hapesira7"/>
        <w:rPr>
          <w:lang w:val="sq-AL"/>
        </w:rPr>
      </w:pPr>
    </w:p>
    <w:p w:rsidR="008276AE" w:rsidRPr="008156BB" w:rsidRDefault="008276AE" w:rsidP="008276AE">
      <w:pPr>
        <w:pStyle w:val="Paragrafi"/>
        <w:rPr>
          <w:spacing w:val="-4"/>
          <w:lang w:val="sq-AL"/>
        </w:rPr>
      </w:pPr>
      <w:r w:rsidRPr="008156BB">
        <w:rPr>
          <w:spacing w:val="-4"/>
          <w:lang w:val="sq-AL"/>
        </w:rPr>
        <w:tab/>
        <w:t>Në mbështetje të nenit 78, pika 1, të Kushte</w:t>
      </w:r>
      <w:r w:rsidR="008156BB">
        <w:rPr>
          <w:spacing w:val="-4"/>
          <w:lang w:val="sq-AL"/>
        </w:rPr>
        <w:t>-</w:t>
      </w:r>
      <w:r w:rsidRPr="008156BB">
        <w:rPr>
          <w:spacing w:val="-4"/>
          <w:lang w:val="sq-AL"/>
        </w:rPr>
        <w:t>tutës, të neneve 21, pika 2, dhe 55, pika 1, të Rregullores së Kuvendit, me propozimin e Krye</w:t>
      </w:r>
      <w:r w:rsidR="008156BB">
        <w:rPr>
          <w:spacing w:val="-4"/>
          <w:lang w:val="sq-AL"/>
        </w:rPr>
        <w:t>-</w:t>
      </w:r>
      <w:r w:rsidRPr="008156BB">
        <w:rPr>
          <w:spacing w:val="-4"/>
          <w:lang w:val="sq-AL"/>
        </w:rPr>
        <w:t>tarit të Grupit Parlamentar të Partisë Socialiste,</w:t>
      </w:r>
    </w:p>
    <w:p w:rsidR="008276AE" w:rsidRPr="008156BB" w:rsidRDefault="008276AE" w:rsidP="008156BB">
      <w:pPr>
        <w:pStyle w:val="Hapesira7"/>
        <w:rPr>
          <w:lang w:val="sq-AL"/>
        </w:rPr>
      </w:pPr>
    </w:p>
    <w:p w:rsidR="008276AE" w:rsidRPr="008156BB" w:rsidRDefault="008276AE" w:rsidP="008276AE">
      <w:pPr>
        <w:pStyle w:val="NeniNr"/>
        <w:rPr>
          <w:spacing w:val="-4"/>
          <w:lang w:val="sq-AL"/>
        </w:rPr>
      </w:pPr>
      <w:r w:rsidRPr="008156BB">
        <w:rPr>
          <w:spacing w:val="-4"/>
          <w:lang w:val="sq-AL"/>
        </w:rPr>
        <w:t>KUVENDI</w:t>
      </w:r>
    </w:p>
    <w:p w:rsidR="008276AE" w:rsidRPr="008156BB" w:rsidRDefault="008276AE" w:rsidP="008276AE">
      <w:pPr>
        <w:pStyle w:val="NeniNr"/>
        <w:rPr>
          <w:spacing w:val="-4"/>
          <w:lang w:val="sq-AL"/>
        </w:rPr>
      </w:pPr>
      <w:r w:rsidRPr="008156BB">
        <w:rPr>
          <w:spacing w:val="-4"/>
          <w:lang w:val="sq-AL"/>
        </w:rPr>
        <w:t>I REPUBLIKËS SË SHQIPËRISË</w:t>
      </w:r>
    </w:p>
    <w:p w:rsidR="008276AE" w:rsidRPr="008156BB" w:rsidRDefault="008276AE" w:rsidP="008156BB">
      <w:pPr>
        <w:pStyle w:val="Hapesira7"/>
        <w:rPr>
          <w:lang w:val="sq-AL"/>
        </w:rPr>
      </w:pPr>
    </w:p>
    <w:p w:rsidR="008276AE" w:rsidRPr="008156BB" w:rsidRDefault="008276AE" w:rsidP="008276AE">
      <w:pPr>
        <w:pStyle w:val="NeniNr"/>
        <w:rPr>
          <w:spacing w:val="-4"/>
          <w:lang w:val="sq-AL"/>
        </w:rPr>
      </w:pPr>
      <w:r w:rsidRPr="008156BB">
        <w:rPr>
          <w:spacing w:val="-4"/>
          <w:lang w:val="sq-AL"/>
        </w:rPr>
        <w:t>VENDOSI:</w:t>
      </w:r>
    </w:p>
    <w:p w:rsidR="008276AE" w:rsidRPr="008156BB" w:rsidRDefault="008276AE" w:rsidP="008156BB">
      <w:pPr>
        <w:pStyle w:val="Hapesira7"/>
        <w:rPr>
          <w:lang w:val="sq-AL"/>
        </w:rPr>
      </w:pPr>
    </w:p>
    <w:p w:rsidR="008276AE" w:rsidRPr="008156BB" w:rsidRDefault="008276AE" w:rsidP="008276AE">
      <w:pPr>
        <w:pStyle w:val="Paragrafi"/>
        <w:rPr>
          <w:spacing w:val="-4"/>
          <w:lang w:val="sq-AL"/>
        </w:rPr>
      </w:pPr>
      <w:r w:rsidRPr="008156BB">
        <w:rPr>
          <w:spacing w:val="-4"/>
          <w:lang w:val="sq-AL"/>
        </w:rPr>
        <w:tab/>
        <w:t>Në vendimin e Kuvendit nr. 5/2015</w:t>
      </w:r>
      <w:r w:rsidR="00D657AC" w:rsidRPr="008156BB">
        <w:rPr>
          <w:spacing w:val="-4"/>
          <w:lang w:val="sq-AL"/>
        </w:rPr>
        <w:t>,</w:t>
      </w:r>
      <w:r w:rsidRPr="008156BB">
        <w:rPr>
          <w:spacing w:val="-4"/>
          <w:lang w:val="sq-AL"/>
        </w:rPr>
        <w:t xml:space="preserve"> “Për caktimin e përbërjes së komisioneve të përhershme të Kuvendit”, të ndryshuar, bëhet kjo shtesë:</w:t>
      </w:r>
    </w:p>
    <w:p w:rsidR="008276AE" w:rsidRPr="008156BB" w:rsidRDefault="008276AE" w:rsidP="008276AE">
      <w:pPr>
        <w:pStyle w:val="Paragrafi"/>
        <w:rPr>
          <w:spacing w:val="-4"/>
          <w:lang w:val="sq-AL"/>
        </w:rPr>
      </w:pPr>
      <w:r w:rsidRPr="008156BB">
        <w:rPr>
          <w:spacing w:val="-4"/>
          <w:lang w:val="sq-AL"/>
        </w:rPr>
        <w:tab/>
        <w:t>I. Deputeti Edmond Leka caktohet anëtar në Komisionin për Çështjet Ligjore, Administratën Publike dhe të Drejtat e Njeriut.</w:t>
      </w:r>
    </w:p>
    <w:p w:rsidR="008276AE" w:rsidRPr="008156BB" w:rsidRDefault="008276AE" w:rsidP="008276AE">
      <w:pPr>
        <w:pStyle w:val="Paragrafi"/>
        <w:rPr>
          <w:spacing w:val="-4"/>
          <w:lang w:val="sq-AL"/>
        </w:rPr>
      </w:pPr>
      <w:r w:rsidRPr="008156BB">
        <w:rPr>
          <w:spacing w:val="-4"/>
          <w:lang w:val="sq-AL"/>
        </w:rPr>
        <w:tab/>
        <w:t>II. Ky vendim hyn në fuqi menjëherë.</w:t>
      </w:r>
    </w:p>
    <w:p w:rsidR="008276AE" w:rsidRPr="008156BB" w:rsidRDefault="008276AE" w:rsidP="008156BB">
      <w:pPr>
        <w:pStyle w:val="Hapesira7"/>
        <w:rPr>
          <w:lang w:val="sq-AL"/>
        </w:rPr>
      </w:pPr>
    </w:p>
    <w:p w:rsidR="008276AE" w:rsidRPr="008156BB" w:rsidRDefault="008276AE" w:rsidP="008276AE">
      <w:pPr>
        <w:pStyle w:val="Paragrafi"/>
        <w:jc w:val="right"/>
        <w:rPr>
          <w:spacing w:val="-4"/>
          <w:lang w:val="sq-AL"/>
        </w:rPr>
      </w:pPr>
      <w:r w:rsidRPr="008156BB">
        <w:rPr>
          <w:spacing w:val="-4"/>
          <w:lang w:val="sq-AL"/>
        </w:rPr>
        <w:t>KRYETARI</w:t>
      </w:r>
    </w:p>
    <w:p w:rsidR="008276AE" w:rsidRPr="008156BB" w:rsidRDefault="008276AE" w:rsidP="008276AE">
      <w:pPr>
        <w:pStyle w:val="Paragrafi"/>
        <w:jc w:val="right"/>
        <w:rPr>
          <w:b/>
          <w:spacing w:val="-4"/>
          <w:lang w:val="sq-AL"/>
        </w:rPr>
      </w:pPr>
      <w:r w:rsidRPr="008156BB">
        <w:rPr>
          <w:b/>
          <w:spacing w:val="-4"/>
          <w:lang w:val="sq-AL"/>
        </w:rPr>
        <w:t>Ilir Meta</w:t>
      </w:r>
    </w:p>
    <w:p w:rsidR="00CB0A8F" w:rsidRPr="005A6BD6" w:rsidRDefault="00CB0A8F" w:rsidP="005A6BD6">
      <w:pPr>
        <w:pStyle w:val="NeniTitull"/>
        <w:keepNext w:val="0"/>
        <w:jc w:val="left"/>
        <w:rPr>
          <w:b w:val="0"/>
          <w:spacing w:val="-4"/>
          <w:sz w:val="12"/>
          <w:lang w:val="sq-AL"/>
        </w:rPr>
      </w:pPr>
    </w:p>
    <w:p w:rsidR="00CB0A8F" w:rsidRPr="005A6BD6" w:rsidRDefault="005A6BD6" w:rsidP="005A6BD6">
      <w:pPr>
        <w:pStyle w:val="Paragrafi"/>
        <w:rPr>
          <w:lang w:val="sq-AL"/>
        </w:rPr>
      </w:pPr>
      <w:r w:rsidRPr="005A6BD6">
        <w:rPr>
          <w:lang w:val="sq-AL"/>
        </w:rPr>
        <w:t>Miratuar në datën 30.6.2016</w:t>
      </w: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617CED" w:rsidRPr="00617CED" w:rsidRDefault="00617CED" w:rsidP="00617CED">
      <w:pPr>
        <w:rPr>
          <w:lang w:val="sq-AL"/>
        </w:rPr>
      </w:pPr>
    </w:p>
    <w:p w:rsidR="0035491B" w:rsidRPr="008156BB" w:rsidRDefault="0035491B" w:rsidP="0035491B">
      <w:pPr>
        <w:pStyle w:val="NeniTitull"/>
        <w:rPr>
          <w:spacing w:val="-4"/>
          <w:lang w:val="sq-AL"/>
        </w:rPr>
      </w:pPr>
      <w:r w:rsidRPr="008156BB">
        <w:rPr>
          <w:spacing w:val="-4"/>
          <w:lang w:val="sq-AL"/>
        </w:rPr>
        <w:lastRenderedPageBreak/>
        <w:t>DEKRET</w:t>
      </w:r>
    </w:p>
    <w:p w:rsidR="0035491B" w:rsidRPr="008156BB" w:rsidRDefault="0035491B" w:rsidP="0035491B">
      <w:pPr>
        <w:pStyle w:val="NeniTitull"/>
        <w:rPr>
          <w:spacing w:val="-4"/>
          <w:lang w:val="sq-AL"/>
        </w:rPr>
      </w:pPr>
      <w:r w:rsidRPr="008156BB">
        <w:rPr>
          <w:spacing w:val="-4"/>
          <w:lang w:val="sq-AL"/>
        </w:rPr>
        <w:t>Nr. 9679, datë 4.7.2016</w:t>
      </w:r>
    </w:p>
    <w:p w:rsidR="0035491B" w:rsidRPr="008156BB" w:rsidRDefault="0035491B" w:rsidP="00CB0A8F">
      <w:pPr>
        <w:pStyle w:val="Hapesira7"/>
        <w:rPr>
          <w:lang w:val="sq-AL"/>
        </w:rPr>
      </w:pPr>
    </w:p>
    <w:p w:rsidR="0035491B" w:rsidRPr="008156BB" w:rsidRDefault="0035491B" w:rsidP="0035491B">
      <w:pPr>
        <w:pStyle w:val="NeniTitull"/>
        <w:rPr>
          <w:spacing w:val="-4"/>
          <w:lang w:val="sq-AL"/>
        </w:rPr>
      </w:pPr>
      <w:r w:rsidRPr="008156BB">
        <w:rPr>
          <w:spacing w:val="-4"/>
          <w:lang w:val="sq-AL"/>
        </w:rPr>
        <w:t>PËR DHËNIE TË SHTETËSISË SHQIPTARE</w:t>
      </w:r>
    </w:p>
    <w:p w:rsidR="0035491B" w:rsidRPr="008156BB" w:rsidRDefault="0035491B" w:rsidP="00CB0A8F">
      <w:pPr>
        <w:pStyle w:val="Hapesira7"/>
        <w:rPr>
          <w:lang w:val="sq-AL"/>
        </w:rPr>
      </w:pPr>
    </w:p>
    <w:p w:rsidR="0035491B" w:rsidRPr="008156BB" w:rsidRDefault="0035491B" w:rsidP="0035491B">
      <w:pPr>
        <w:pStyle w:val="Paragrafi"/>
        <w:rPr>
          <w:spacing w:val="-4"/>
          <w:lang w:val="sq-AL"/>
        </w:rPr>
      </w:pPr>
      <w:r w:rsidRPr="008156BB">
        <w:rPr>
          <w:spacing w:val="-4"/>
          <w:lang w:val="sq-AL"/>
        </w:rPr>
        <w:t>Në mb</w:t>
      </w:r>
      <w:r w:rsidR="00D657AC" w:rsidRPr="008156BB">
        <w:rPr>
          <w:spacing w:val="-4"/>
          <w:lang w:val="sq-AL"/>
        </w:rPr>
        <w:t xml:space="preserve">ështetje të nenit 92, pika “c” </w:t>
      </w:r>
      <w:r w:rsidRPr="008156BB">
        <w:rPr>
          <w:spacing w:val="-4"/>
          <w:lang w:val="sq-AL"/>
        </w:rPr>
        <w:t>dhe nenit 93 të Kushtetutës,</w:t>
      </w:r>
      <w:r w:rsidR="00D657AC" w:rsidRPr="008156BB">
        <w:rPr>
          <w:spacing w:val="-4"/>
          <w:lang w:val="sq-AL"/>
        </w:rPr>
        <w:t xml:space="preserve"> </w:t>
      </w:r>
      <w:r w:rsidRPr="008156BB">
        <w:rPr>
          <w:spacing w:val="-4"/>
          <w:lang w:val="sq-AL"/>
        </w:rPr>
        <w:t>si dhe nenit 9, pika 7, e nenit 20</w:t>
      </w:r>
      <w:r w:rsidR="00D657AC" w:rsidRPr="008156BB">
        <w:rPr>
          <w:spacing w:val="-4"/>
          <w:lang w:val="sq-AL"/>
        </w:rPr>
        <w:t>, të ligjit nr. 8389, datë 5.</w:t>
      </w:r>
      <w:r w:rsidRPr="008156BB">
        <w:rPr>
          <w:spacing w:val="-4"/>
          <w:lang w:val="sq-AL"/>
        </w:rPr>
        <w:t>8.1998, “Për shtetësinë shqiptare”, të ndryshuar, bazuar edhe në propo</w:t>
      </w:r>
      <w:r w:rsidR="00CB0A8F">
        <w:rPr>
          <w:spacing w:val="-4"/>
          <w:lang w:val="sq-AL"/>
        </w:rPr>
        <w:t>-</w:t>
      </w:r>
      <w:r w:rsidRPr="008156BB">
        <w:rPr>
          <w:spacing w:val="-4"/>
          <w:lang w:val="sq-AL"/>
        </w:rPr>
        <w:t xml:space="preserve">zimet e </w:t>
      </w:r>
      <w:r w:rsidR="00D657AC" w:rsidRPr="008156BB">
        <w:rPr>
          <w:spacing w:val="-4"/>
          <w:lang w:val="sq-AL"/>
        </w:rPr>
        <w:t xml:space="preserve">ministrit </w:t>
      </w:r>
      <w:r w:rsidRPr="008156BB">
        <w:rPr>
          <w:spacing w:val="-4"/>
          <w:lang w:val="sq-AL"/>
        </w:rPr>
        <w:t xml:space="preserve">të Zhvillimit Ekonomik, Tregtisë dhe Sipërmarrjes, si dhe </w:t>
      </w:r>
      <w:r w:rsidR="00D657AC" w:rsidRPr="008156BB">
        <w:rPr>
          <w:spacing w:val="-4"/>
          <w:lang w:val="sq-AL"/>
        </w:rPr>
        <w:t xml:space="preserve">ministrit </w:t>
      </w:r>
      <w:r w:rsidRPr="008156BB">
        <w:rPr>
          <w:spacing w:val="-4"/>
          <w:lang w:val="sq-AL"/>
        </w:rPr>
        <w:t>të Kulturës,</w:t>
      </w:r>
    </w:p>
    <w:p w:rsidR="0035491B" w:rsidRPr="008156BB" w:rsidRDefault="0035491B" w:rsidP="00CB0A8F">
      <w:pPr>
        <w:pStyle w:val="Hapesira7"/>
        <w:rPr>
          <w:lang w:val="sq-AL"/>
        </w:rPr>
      </w:pPr>
    </w:p>
    <w:p w:rsidR="0035491B" w:rsidRPr="008156BB" w:rsidRDefault="0035491B" w:rsidP="0035491B">
      <w:pPr>
        <w:pStyle w:val="NeniNr"/>
        <w:rPr>
          <w:spacing w:val="-4"/>
          <w:lang w:val="sq-AL"/>
        </w:rPr>
      </w:pPr>
      <w:r w:rsidRPr="008156BB">
        <w:rPr>
          <w:spacing w:val="-4"/>
          <w:lang w:val="sq-AL"/>
        </w:rPr>
        <w:t>DEKRETOJ:</w:t>
      </w:r>
    </w:p>
    <w:p w:rsidR="0035491B" w:rsidRPr="008156BB" w:rsidRDefault="0035491B" w:rsidP="00CB0A8F">
      <w:pPr>
        <w:pStyle w:val="Hapesira7"/>
        <w:rPr>
          <w:lang w:val="sq-AL"/>
        </w:rPr>
      </w:pPr>
    </w:p>
    <w:p w:rsidR="0035491B" w:rsidRPr="008156BB" w:rsidRDefault="0035491B" w:rsidP="0035491B">
      <w:pPr>
        <w:pStyle w:val="NeniNr"/>
        <w:rPr>
          <w:spacing w:val="-4"/>
          <w:lang w:val="sq-AL"/>
        </w:rPr>
      </w:pPr>
      <w:r w:rsidRPr="008156BB">
        <w:rPr>
          <w:spacing w:val="-4"/>
          <w:lang w:val="sq-AL"/>
        </w:rPr>
        <w:t>Neni 1</w:t>
      </w:r>
    </w:p>
    <w:p w:rsidR="0035491B" w:rsidRPr="008156BB" w:rsidRDefault="0035491B" w:rsidP="00CB0A8F">
      <w:pPr>
        <w:pStyle w:val="Hapesira7"/>
        <w:rPr>
          <w:lang w:val="sq-AL"/>
        </w:rPr>
      </w:pPr>
    </w:p>
    <w:p w:rsidR="0035491B" w:rsidRPr="008156BB" w:rsidRDefault="0035491B" w:rsidP="0035491B">
      <w:pPr>
        <w:pStyle w:val="Paragrafi"/>
        <w:rPr>
          <w:spacing w:val="-4"/>
          <w:lang w:val="sq-AL"/>
        </w:rPr>
      </w:pPr>
      <w:r w:rsidRPr="008156BB">
        <w:rPr>
          <w:spacing w:val="-4"/>
          <w:lang w:val="sq-AL"/>
        </w:rPr>
        <w:t>U jepet shtetësia shqiptare</w:t>
      </w:r>
      <w:r w:rsidR="00D657AC" w:rsidRPr="008156BB">
        <w:rPr>
          <w:spacing w:val="-4"/>
          <w:lang w:val="sq-AL"/>
        </w:rPr>
        <w:t>,</w:t>
      </w:r>
      <w:r w:rsidRPr="008156BB">
        <w:rPr>
          <w:spacing w:val="-4"/>
          <w:lang w:val="sq-AL"/>
        </w:rPr>
        <w:t xml:space="preserve"> me kërkesë të tyre</w:t>
      </w:r>
      <w:r w:rsidR="00D657AC" w:rsidRPr="008156BB">
        <w:rPr>
          <w:spacing w:val="-4"/>
          <w:lang w:val="sq-AL"/>
        </w:rPr>
        <w:t>,</w:t>
      </w:r>
      <w:r w:rsidRPr="008156BB">
        <w:rPr>
          <w:spacing w:val="-4"/>
          <w:lang w:val="sq-AL"/>
        </w:rPr>
        <w:t xml:space="preserve"> personave të mëposhtëm:</w:t>
      </w:r>
    </w:p>
    <w:p w:rsidR="0035491B" w:rsidRPr="008156BB" w:rsidRDefault="0035491B" w:rsidP="0035491B">
      <w:pPr>
        <w:pStyle w:val="Paragrafi"/>
        <w:rPr>
          <w:spacing w:val="-4"/>
          <w:lang w:val="sq-AL"/>
        </w:rPr>
      </w:pPr>
      <w:r w:rsidRPr="008156BB">
        <w:rPr>
          <w:spacing w:val="-4"/>
          <w:lang w:val="sq-AL"/>
        </w:rPr>
        <w:t>1.</w:t>
      </w:r>
      <w:r w:rsidR="00D657AC" w:rsidRPr="008156BB">
        <w:rPr>
          <w:spacing w:val="-4"/>
          <w:lang w:val="sq-AL"/>
        </w:rPr>
        <w:t xml:space="preserve"> </w:t>
      </w:r>
      <w:r w:rsidRPr="008156BB">
        <w:rPr>
          <w:spacing w:val="-4"/>
          <w:lang w:val="sq-AL"/>
        </w:rPr>
        <w:t>Sefedin Ruhan Pacolli</w:t>
      </w:r>
    </w:p>
    <w:p w:rsidR="0035491B" w:rsidRPr="008156BB" w:rsidRDefault="0035491B" w:rsidP="0035491B">
      <w:pPr>
        <w:pStyle w:val="Paragrafi"/>
        <w:rPr>
          <w:spacing w:val="-4"/>
          <w:lang w:val="sq-AL"/>
        </w:rPr>
      </w:pPr>
      <w:r w:rsidRPr="008156BB">
        <w:rPr>
          <w:spacing w:val="-4"/>
          <w:lang w:val="sq-AL"/>
        </w:rPr>
        <w:t>2.</w:t>
      </w:r>
      <w:r w:rsidR="00D657AC" w:rsidRPr="008156BB">
        <w:rPr>
          <w:spacing w:val="-4"/>
          <w:lang w:val="sq-AL"/>
        </w:rPr>
        <w:t xml:space="preserve"> </w:t>
      </w:r>
      <w:r w:rsidRPr="008156BB">
        <w:rPr>
          <w:spacing w:val="-4"/>
          <w:lang w:val="sq-AL"/>
        </w:rPr>
        <w:t>Mirvete Liman Pacolli (Jakupi)</w:t>
      </w:r>
    </w:p>
    <w:p w:rsidR="0035491B" w:rsidRPr="008156BB" w:rsidRDefault="0035491B" w:rsidP="0035491B">
      <w:pPr>
        <w:pStyle w:val="Paragrafi"/>
        <w:rPr>
          <w:spacing w:val="-4"/>
          <w:lang w:val="sq-AL"/>
        </w:rPr>
      </w:pPr>
      <w:r w:rsidRPr="008156BB">
        <w:rPr>
          <w:spacing w:val="-4"/>
          <w:lang w:val="sq-AL"/>
        </w:rPr>
        <w:t>3.</w:t>
      </w:r>
      <w:r w:rsidR="00D657AC" w:rsidRPr="008156BB">
        <w:rPr>
          <w:spacing w:val="-4"/>
          <w:lang w:val="sq-AL"/>
        </w:rPr>
        <w:t xml:space="preserve"> </w:t>
      </w:r>
      <w:r w:rsidRPr="008156BB">
        <w:rPr>
          <w:spacing w:val="-4"/>
          <w:lang w:val="sq-AL"/>
        </w:rPr>
        <w:t>Armenda Sefedin Pacolli</w:t>
      </w:r>
    </w:p>
    <w:p w:rsidR="0035491B" w:rsidRPr="008156BB" w:rsidRDefault="0035491B" w:rsidP="0035491B">
      <w:pPr>
        <w:pStyle w:val="Paragrafi"/>
        <w:rPr>
          <w:spacing w:val="-4"/>
          <w:lang w:val="sq-AL"/>
        </w:rPr>
      </w:pPr>
      <w:r w:rsidRPr="008156BB">
        <w:rPr>
          <w:spacing w:val="-4"/>
          <w:lang w:val="sq-AL"/>
        </w:rPr>
        <w:t>4.</w:t>
      </w:r>
      <w:r w:rsidR="00D657AC" w:rsidRPr="008156BB">
        <w:rPr>
          <w:spacing w:val="-4"/>
          <w:lang w:val="sq-AL"/>
        </w:rPr>
        <w:t xml:space="preserve"> </w:t>
      </w:r>
      <w:r w:rsidRPr="008156BB">
        <w:rPr>
          <w:spacing w:val="-4"/>
          <w:lang w:val="sq-AL"/>
        </w:rPr>
        <w:t>Islam Ruhan Pacolli</w:t>
      </w:r>
    </w:p>
    <w:p w:rsidR="0035491B" w:rsidRPr="008156BB" w:rsidRDefault="0035491B" w:rsidP="0035491B">
      <w:pPr>
        <w:pStyle w:val="Paragrafi"/>
        <w:rPr>
          <w:spacing w:val="-4"/>
          <w:lang w:val="sq-AL"/>
        </w:rPr>
      </w:pPr>
      <w:r w:rsidRPr="008156BB">
        <w:rPr>
          <w:spacing w:val="-4"/>
          <w:lang w:val="sq-AL"/>
        </w:rPr>
        <w:t>5.</w:t>
      </w:r>
      <w:r w:rsidR="00D657AC" w:rsidRPr="008156BB">
        <w:rPr>
          <w:spacing w:val="-4"/>
          <w:lang w:val="sq-AL"/>
        </w:rPr>
        <w:t xml:space="preserve"> </w:t>
      </w:r>
      <w:r w:rsidRPr="008156BB">
        <w:rPr>
          <w:spacing w:val="-4"/>
          <w:lang w:val="sq-AL"/>
        </w:rPr>
        <w:t>Luljeta Salih Pacolli (Jashari)</w:t>
      </w:r>
    </w:p>
    <w:p w:rsidR="0035491B" w:rsidRPr="008156BB" w:rsidRDefault="0035491B" w:rsidP="0035491B">
      <w:pPr>
        <w:pStyle w:val="Paragrafi"/>
        <w:rPr>
          <w:spacing w:val="-4"/>
          <w:lang w:val="sq-AL"/>
        </w:rPr>
      </w:pPr>
      <w:r w:rsidRPr="008156BB">
        <w:rPr>
          <w:spacing w:val="-4"/>
          <w:lang w:val="sq-AL"/>
        </w:rPr>
        <w:t>6.</w:t>
      </w:r>
      <w:r w:rsidR="00D657AC" w:rsidRPr="008156BB">
        <w:rPr>
          <w:spacing w:val="-4"/>
          <w:lang w:val="sq-AL"/>
        </w:rPr>
        <w:t xml:space="preserve"> </w:t>
      </w:r>
      <w:r w:rsidRPr="008156BB">
        <w:rPr>
          <w:spacing w:val="-4"/>
          <w:lang w:val="sq-AL"/>
        </w:rPr>
        <w:t>Linda Islam Pacolli</w:t>
      </w:r>
    </w:p>
    <w:p w:rsidR="0035491B" w:rsidRPr="008156BB" w:rsidRDefault="0035491B" w:rsidP="0035491B">
      <w:pPr>
        <w:pStyle w:val="Paragrafi"/>
        <w:rPr>
          <w:spacing w:val="-4"/>
          <w:lang w:val="sq-AL"/>
        </w:rPr>
      </w:pPr>
      <w:r w:rsidRPr="008156BB">
        <w:rPr>
          <w:spacing w:val="-4"/>
          <w:lang w:val="sq-AL"/>
        </w:rPr>
        <w:t>7.</w:t>
      </w:r>
      <w:r w:rsidR="00D657AC" w:rsidRPr="008156BB">
        <w:rPr>
          <w:spacing w:val="-4"/>
          <w:lang w:val="sq-AL"/>
        </w:rPr>
        <w:t xml:space="preserve"> </w:t>
      </w:r>
      <w:r w:rsidRPr="008156BB">
        <w:rPr>
          <w:spacing w:val="-4"/>
          <w:lang w:val="sq-AL"/>
        </w:rPr>
        <w:t>Fitim Islam Pacolli</w:t>
      </w:r>
    </w:p>
    <w:p w:rsidR="0035491B" w:rsidRPr="008156BB" w:rsidRDefault="0035491B" w:rsidP="0035491B">
      <w:pPr>
        <w:pStyle w:val="Paragrafi"/>
        <w:rPr>
          <w:spacing w:val="-4"/>
          <w:lang w:val="sq-AL"/>
        </w:rPr>
      </w:pPr>
      <w:r w:rsidRPr="008156BB">
        <w:rPr>
          <w:spacing w:val="-4"/>
          <w:lang w:val="sq-AL"/>
        </w:rPr>
        <w:t>8.</w:t>
      </w:r>
      <w:r w:rsidR="00D657AC" w:rsidRPr="008156BB">
        <w:rPr>
          <w:spacing w:val="-4"/>
          <w:lang w:val="sq-AL"/>
        </w:rPr>
        <w:t xml:space="preserve"> </w:t>
      </w:r>
      <w:r w:rsidRPr="008156BB">
        <w:rPr>
          <w:spacing w:val="-4"/>
          <w:lang w:val="sq-AL"/>
        </w:rPr>
        <w:t>Rrahim Ruhan Pacolli</w:t>
      </w:r>
    </w:p>
    <w:p w:rsidR="0035491B" w:rsidRPr="008156BB" w:rsidRDefault="0035491B" w:rsidP="0035491B">
      <w:pPr>
        <w:pStyle w:val="Paragrafi"/>
        <w:rPr>
          <w:spacing w:val="-4"/>
          <w:lang w:val="sq-AL"/>
        </w:rPr>
      </w:pPr>
      <w:r w:rsidRPr="008156BB">
        <w:rPr>
          <w:spacing w:val="-4"/>
          <w:lang w:val="sq-AL"/>
        </w:rPr>
        <w:t>9.</w:t>
      </w:r>
      <w:r w:rsidR="00D657AC" w:rsidRPr="008156BB">
        <w:rPr>
          <w:spacing w:val="-4"/>
          <w:lang w:val="sq-AL"/>
        </w:rPr>
        <w:t xml:space="preserve"> </w:t>
      </w:r>
      <w:r w:rsidRPr="008156BB">
        <w:rPr>
          <w:spacing w:val="-4"/>
          <w:lang w:val="sq-AL"/>
        </w:rPr>
        <w:t>Valbonë Beqir Pacolli (Elezaj)</w:t>
      </w:r>
    </w:p>
    <w:p w:rsidR="0035491B" w:rsidRPr="008156BB" w:rsidRDefault="0035491B" w:rsidP="0035491B">
      <w:pPr>
        <w:pStyle w:val="Paragrafi"/>
        <w:rPr>
          <w:spacing w:val="-4"/>
          <w:lang w:val="sq-AL"/>
        </w:rPr>
      </w:pPr>
      <w:r w:rsidRPr="008156BB">
        <w:rPr>
          <w:spacing w:val="-4"/>
          <w:lang w:val="sq-AL"/>
        </w:rPr>
        <w:t>10. Hivzi Sejfedin Muharremi</w:t>
      </w:r>
    </w:p>
    <w:p w:rsidR="0035491B" w:rsidRPr="008156BB" w:rsidRDefault="0035491B" w:rsidP="0035491B">
      <w:pPr>
        <w:pStyle w:val="Paragrafi"/>
        <w:rPr>
          <w:spacing w:val="-4"/>
          <w:lang w:val="sq-AL"/>
        </w:rPr>
      </w:pPr>
      <w:r w:rsidRPr="008156BB">
        <w:rPr>
          <w:spacing w:val="-4"/>
          <w:lang w:val="sq-AL"/>
        </w:rPr>
        <w:t>11. Ahmet Rasim Dursun</w:t>
      </w:r>
    </w:p>
    <w:p w:rsidR="0035491B" w:rsidRPr="008156BB" w:rsidRDefault="0035491B" w:rsidP="00CB0A8F">
      <w:pPr>
        <w:pStyle w:val="Hapesira7"/>
        <w:rPr>
          <w:lang w:val="sq-AL"/>
        </w:rPr>
      </w:pPr>
    </w:p>
    <w:p w:rsidR="0035491B" w:rsidRPr="008156BB" w:rsidRDefault="0035491B" w:rsidP="0035491B">
      <w:pPr>
        <w:pStyle w:val="NeniNr"/>
        <w:rPr>
          <w:spacing w:val="-4"/>
          <w:lang w:val="sq-AL"/>
        </w:rPr>
      </w:pPr>
      <w:r w:rsidRPr="008156BB">
        <w:rPr>
          <w:spacing w:val="-4"/>
          <w:lang w:val="sq-AL"/>
        </w:rPr>
        <w:t>Neni 2</w:t>
      </w:r>
    </w:p>
    <w:p w:rsidR="0035491B" w:rsidRPr="008156BB" w:rsidRDefault="0035491B" w:rsidP="00CB0A8F">
      <w:pPr>
        <w:pStyle w:val="Hapesira7"/>
        <w:rPr>
          <w:lang w:val="sq-AL"/>
        </w:rPr>
      </w:pPr>
    </w:p>
    <w:p w:rsidR="0035491B" w:rsidRPr="008156BB" w:rsidRDefault="0035491B" w:rsidP="0035491B">
      <w:pPr>
        <w:pStyle w:val="Paragrafi"/>
        <w:rPr>
          <w:spacing w:val="-4"/>
          <w:lang w:val="sq-AL"/>
        </w:rPr>
      </w:pPr>
      <w:r w:rsidRPr="008156BB">
        <w:rPr>
          <w:spacing w:val="-4"/>
          <w:lang w:val="sq-AL"/>
        </w:rPr>
        <w:t>Ky dekret hyn në fuqi menjëherë.</w:t>
      </w:r>
    </w:p>
    <w:p w:rsidR="0035491B" w:rsidRPr="008156BB" w:rsidRDefault="0035491B" w:rsidP="00CB0A8F">
      <w:pPr>
        <w:pStyle w:val="Hapesira7"/>
        <w:rPr>
          <w:lang w:val="sq-AL"/>
        </w:rPr>
      </w:pPr>
    </w:p>
    <w:p w:rsidR="00EE32FD" w:rsidRPr="008156BB" w:rsidRDefault="00901385" w:rsidP="00901385">
      <w:pPr>
        <w:pStyle w:val="Paragrafi"/>
        <w:jc w:val="right"/>
        <w:rPr>
          <w:spacing w:val="-4"/>
          <w:lang w:val="sq-AL"/>
        </w:rPr>
      </w:pPr>
      <w:r w:rsidRPr="008156BB">
        <w:rPr>
          <w:spacing w:val="-4"/>
          <w:lang w:val="sq-AL"/>
        </w:rPr>
        <w:t>PRESIDENTI I REPUBLIKËS SË SHQIPËRISË</w:t>
      </w:r>
    </w:p>
    <w:p w:rsidR="00901385" w:rsidRPr="008156BB" w:rsidRDefault="00901385" w:rsidP="00901385">
      <w:pPr>
        <w:pStyle w:val="Paragrafi"/>
        <w:jc w:val="right"/>
        <w:rPr>
          <w:b/>
          <w:spacing w:val="-4"/>
          <w:lang w:val="sq-AL"/>
        </w:rPr>
      </w:pPr>
      <w:r w:rsidRPr="008156BB">
        <w:rPr>
          <w:b/>
          <w:spacing w:val="-4"/>
          <w:lang w:val="sq-AL"/>
        </w:rPr>
        <w:t>Bujar Nishani</w:t>
      </w:r>
    </w:p>
    <w:p w:rsidR="0062336B" w:rsidRPr="00CB0A8F" w:rsidRDefault="0062336B" w:rsidP="00B14664">
      <w:pPr>
        <w:pStyle w:val="NeniTitull"/>
        <w:rPr>
          <w:spacing w:val="-4"/>
          <w:sz w:val="20"/>
          <w:lang w:val="sq-AL"/>
        </w:rPr>
      </w:pPr>
    </w:p>
    <w:p w:rsidR="0062336B" w:rsidRPr="00CB0A8F" w:rsidRDefault="0062336B" w:rsidP="00CB0A8F">
      <w:pPr>
        <w:pStyle w:val="Hapesira7"/>
        <w:rPr>
          <w:sz w:val="10"/>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Default="00CB0A8F" w:rsidP="00CB0A8F">
      <w:pPr>
        <w:pStyle w:val="NeniTitull"/>
        <w:keepNext w:val="0"/>
        <w:rPr>
          <w:spacing w:val="-4"/>
          <w:lang w:val="sq-AL"/>
        </w:rPr>
      </w:pPr>
    </w:p>
    <w:p w:rsidR="00CB0A8F" w:rsidRPr="00CB0A8F" w:rsidRDefault="00CB0A8F" w:rsidP="00CB0A8F">
      <w:pPr>
        <w:rPr>
          <w:lang w:val="sq-AL"/>
        </w:rPr>
      </w:pPr>
    </w:p>
    <w:p w:rsidR="00CB0A8F" w:rsidRDefault="00CB0A8F" w:rsidP="00CB0A8F">
      <w:pPr>
        <w:pStyle w:val="NeniTitull"/>
        <w:keepNext w:val="0"/>
        <w:rPr>
          <w:spacing w:val="-4"/>
          <w:lang w:val="sq-AL"/>
        </w:rPr>
      </w:pPr>
    </w:p>
    <w:p w:rsidR="00590EE9" w:rsidRPr="008156BB" w:rsidRDefault="00B14664" w:rsidP="00B14664">
      <w:pPr>
        <w:pStyle w:val="NeniTitull"/>
        <w:rPr>
          <w:spacing w:val="-4"/>
          <w:lang w:val="sq-AL"/>
        </w:rPr>
      </w:pPr>
      <w:r w:rsidRPr="008156BB">
        <w:rPr>
          <w:spacing w:val="-4"/>
          <w:lang w:val="sq-AL"/>
        </w:rPr>
        <w:t>VENDI</w:t>
      </w:r>
      <w:r w:rsidR="00590EE9" w:rsidRPr="008156BB">
        <w:rPr>
          <w:spacing w:val="-4"/>
          <w:lang w:val="sq-AL"/>
        </w:rPr>
        <w:t>M</w:t>
      </w:r>
    </w:p>
    <w:p w:rsidR="00590EE9" w:rsidRPr="008156BB" w:rsidRDefault="002D29CD" w:rsidP="00B14664">
      <w:pPr>
        <w:pStyle w:val="NeniTitull"/>
        <w:rPr>
          <w:spacing w:val="-4"/>
          <w:lang w:val="sq-AL"/>
        </w:rPr>
      </w:pPr>
      <w:r w:rsidRPr="008156BB">
        <w:rPr>
          <w:spacing w:val="-4"/>
          <w:lang w:val="sq-AL"/>
        </w:rPr>
        <w:t xml:space="preserve">Nr. </w:t>
      </w:r>
      <w:r w:rsidR="00B14664" w:rsidRPr="008156BB">
        <w:rPr>
          <w:spacing w:val="-4"/>
          <w:lang w:val="sq-AL"/>
        </w:rPr>
        <w:t>489</w:t>
      </w:r>
      <w:r w:rsidR="00590EE9" w:rsidRPr="008156BB">
        <w:rPr>
          <w:spacing w:val="-4"/>
          <w:lang w:val="sq-AL"/>
        </w:rPr>
        <w:t>, datë</w:t>
      </w:r>
      <w:r w:rsidR="00B14664" w:rsidRPr="008156BB">
        <w:rPr>
          <w:spacing w:val="-4"/>
          <w:lang w:val="sq-AL"/>
        </w:rPr>
        <w:t xml:space="preserve"> 29.6.2016</w:t>
      </w:r>
    </w:p>
    <w:p w:rsidR="00590EE9" w:rsidRPr="008156BB" w:rsidRDefault="00590EE9" w:rsidP="00CB0A8F">
      <w:pPr>
        <w:pStyle w:val="Hapesira7"/>
        <w:rPr>
          <w:lang w:val="sq-AL"/>
        </w:rPr>
      </w:pPr>
    </w:p>
    <w:p w:rsidR="00590EE9" w:rsidRPr="00CB0A8F" w:rsidRDefault="00590EE9" w:rsidP="00B14664">
      <w:pPr>
        <w:pStyle w:val="NeniTitull"/>
        <w:rPr>
          <w:spacing w:val="-6"/>
          <w:lang w:val="sq-AL"/>
        </w:rPr>
      </w:pPr>
      <w:r w:rsidRPr="00CB0A8F">
        <w:rPr>
          <w:spacing w:val="-6"/>
          <w:lang w:val="sq-AL"/>
        </w:rPr>
        <w:t>PËR</w:t>
      </w:r>
      <w:r w:rsidR="002D29CD" w:rsidRPr="00CB0A8F">
        <w:rPr>
          <w:spacing w:val="-6"/>
          <w:lang w:val="sq-AL"/>
        </w:rPr>
        <w:t xml:space="preserve"> </w:t>
      </w:r>
      <w:r w:rsidRPr="00CB0A8F">
        <w:rPr>
          <w:spacing w:val="-6"/>
          <w:lang w:val="sq-AL"/>
        </w:rPr>
        <w:t>MIRATIMIN E LISTËS SË SUBSTANCAVE ME RREZIKSHMËRI SHUMË TË LARTË (SVHC) E TË</w:t>
      </w:r>
      <w:r w:rsidR="002D29CD" w:rsidRPr="00CB0A8F">
        <w:rPr>
          <w:spacing w:val="-6"/>
          <w:lang w:val="sq-AL"/>
        </w:rPr>
        <w:t xml:space="preserve"> </w:t>
      </w:r>
      <w:r w:rsidRPr="00CB0A8F">
        <w:rPr>
          <w:spacing w:val="-6"/>
          <w:lang w:val="sq-AL"/>
        </w:rPr>
        <w:t>KRITEREVE PËR PËRFSHIRJEN E SUBSTANCAVE NË LISTËN SVHC DHE LËSHIMIN E NJË AUTORIZIMI TË KUSHTËZUAR ME QËLLIM VAZHDIMIN E PËRDORIMIT TË SVHC-</w:t>
      </w:r>
      <w:r w:rsidR="002D29CD" w:rsidRPr="00CB0A8F">
        <w:rPr>
          <w:spacing w:val="-6"/>
          <w:lang w:val="sq-AL"/>
        </w:rPr>
        <w:lastRenderedPageBreak/>
        <w:t>ve</w:t>
      </w:r>
      <w:r w:rsidRPr="00CB0A8F">
        <w:rPr>
          <w:spacing w:val="-6"/>
          <w:vertAlign w:val="superscript"/>
          <w:lang w:val="sq-AL"/>
        </w:rPr>
        <w:footnoteReference w:id="1"/>
      </w:r>
    </w:p>
    <w:p w:rsidR="00590EE9" w:rsidRPr="008156BB" w:rsidRDefault="00590EE9" w:rsidP="00CB0A8F">
      <w:pPr>
        <w:pStyle w:val="Hapesira7"/>
        <w:rPr>
          <w:lang w:val="sq-AL"/>
        </w:rPr>
      </w:pPr>
    </w:p>
    <w:p w:rsidR="00590EE9" w:rsidRPr="008156BB" w:rsidRDefault="00590EE9" w:rsidP="00590EE9">
      <w:pPr>
        <w:pStyle w:val="Paragrafi"/>
        <w:rPr>
          <w:spacing w:val="-4"/>
          <w:lang w:val="sq-AL"/>
        </w:rPr>
      </w:pPr>
      <w:r w:rsidRPr="008156BB">
        <w:rPr>
          <w:spacing w:val="-4"/>
          <w:lang w:val="sq-AL"/>
        </w:rPr>
        <w:t>Në mbështetje të nenit 100 të Kushtetutës dhe të pikës 5, të nenit 20,</w:t>
      </w:r>
      <w:r w:rsidR="002D29CD" w:rsidRPr="008156BB">
        <w:rPr>
          <w:spacing w:val="-4"/>
          <w:lang w:val="sq-AL"/>
        </w:rPr>
        <w:t xml:space="preserve"> </w:t>
      </w:r>
      <w:r w:rsidRPr="008156BB">
        <w:rPr>
          <w:spacing w:val="-4"/>
          <w:lang w:val="sq-AL"/>
        </w:rPr>
        <w:t xml:space="preserve">të ligjit </w:t>
      </w:r>
      <w:r w:rsidR="002D29CD" w:rsidRPr="008156BB">
        <w:rPr>
          <w:spacing w:val="-4"/>
          <w:lang w:val="sq-AL"/>
        </w:rPr>
        <w:t xml:space="preserve">nr. </w:t>
      </w:r>
      <w:r w:rsidRPr="008156BB">
        <w:rPr>
          <w:spacing w:val="-4"/>
          <w:lang w:val="sq-AL"/>
        </w:rPr>
        <w:t>27/2016, “Për menaxhimin e kimikateve”, me propozimin e ministrit të Mjedisit, Këshilli i Ministrave</w:t>
      </w:r>
    </w:p>
    <w:p w:rsidR="00590EE9" w:rsidRPr="008156BB" w:rsidRDefault="00590EE9" w:rsidP="00CB0A8F">
      <w:pPr>
        <w:pStyle w:val="Hapesira7"/>
        <w:rPr>
          <w:lang w:val="sq-AL"/>
        </w:rPr>
      </w:pPr>
    </w:p>
    <w:p w:rsidR="00590EE9" w:rsidRPr="008156BB" w:rsidRDefault="003315A4" w:rsidP="00B14664">
      <w:pPr>
        <w:pStyle w:val="NeniNr"/>
        <w:rPr>
          <w:spacing w:val="-4"/>
          <w:lang w:val="sq-AL"/>
        </w:rPr>
      </w:pPr>
      <w:r w:rsidRPr="008156BB">
        <w:rPr>
          <w:spacing w:val="-4"/>
          <w:lang w:val="sq-AL"/>
        </w:rPr>
        <w:t>VENDOS</w:t>
      </w:r>
      <w:r w:rsidR="00590EE9" w:rsidRPr="008156BB">
        <w:rPr>
          <w:spacing w:val="-4"/>
          <w:lang w:val="sq-AL"/>
        </w:rPr>
        <w:t>I:</w:t>
      </w:r>
    </w:p>
    <w:p w:rsidR="00590EE9" w:rsidRPr="008156BB" w:rsidRDefault="00590EE9" w:rsidP="00CB0A8F">
      <w:pPr>
        <w:pStyle w:val="Hapesira7"/>
        <w:rPr>
          <w:lang w:val="sq-AL"/>
        </w:rPr>
      </w:pPr>
    </w:p>
    <w:p w:rsidR="00590EE9" w:rsidRPr="008156BB" w:rsidRDefault="00590EE9" w:rsidP="00B14664">
      <w:pPr>
        <w:pStyle w:val="NeniNr"/>
        <w:rPr>
          <w:spacing w:val="-4"/>
          <w:lang w:val="sq-AL"/>
        </w:rPr>
      </w:pPr>
      <w:r w:rsidRPr="008156BB">
        <w:rPr>
          <w:spacing w:val="-4"/>
          <w:lang w:val="sq-AL"/>
        </w:rPr>
        <w:t>KREU I</w:t>
      </w:r>
    </w:p>
    <w:p w:rsidR="00590EE9" w:rsidRPr="008156BB" w:rsidRDefault="00590EE9" w:rsidP="00B14664">
      <w:pPr>
        <w:pStyle w:val="NeniNr"/>
        <w:rPr>
          <w:spacing w:val="-4"/>
          <w:lang w:val="sq-AL"/>
        </w:rPr>
      </w:pPr>
      <w:r w:rsidRPr="008156BB">
        <w:rPr>
          <w:spacing w:val="-4"/>
          <w:lang w:val="sq-AL"/>
        </w:rPr>
        <w:t>DISPOZITA TË PËRGJITHSHME</w:t>
      </w:r>
    </w:p>
    <w:p w:rsidR="00590EE9" w:rsidRPr="008156BB" w:rsidRDefault="00590EE9" w:rsidP="00CB0A8F">
      <w:pPr>
        <w:pStyle w:val="Hapesira7"/>
        <w:rPr>
          <w:lang w:val="sq-AL"/>
        </w:rPr>
      </w:pPr>
    </w:p>
    <w:p w:rsidR="00590EE9" w:rsidRPr="008156BB" w:rsidRDefault="00B14664" w:rsidP="00590EE9">
      <w:pPr>
        <w:pStyle w:val="Paragrafi"/>
        <w:rPr>
          <w:spacing w:val="-4"/>
          <w:lang w:val="sq-AL"/>
        </w:rPr>
      </w:pPr>
      <w:r w:rsidRPr="008156BB">
        <w:rPr>
          <w:spacing w:val="-4"/>
          <w:lang w:val="sq-AL"/>
        </w:rPr>
        <w:t xml:space="preserve">1. </w:t>
      </w:r>
      <w:r w:rsidR="00590EE9" w:rsidRPr="008156BB">
        <w:rPr>
          <w:spacing w:val="-4"/>
          <w:lang w:val="sq-AL"/>
        </w:rPr>
        <w:t xml:space="preserve">Për qëllime të këtij vendimi të gjithë termat kanë të njëjtin kuptim me termat e përcaktuar në nenin 5, të ligjit </w:t>
      </w:r>
      <w:r w:rsidR="002D29CD" w:rsidRPr="008156BB">
        <w:rPr>
          <w:spacing w:val="-4"/>
          <w:lang w:val="sq-AL"/>
        </w:rPr>
        <w:t xml:space="preserve">nr. </w:t>
      </w:r>
      <w:r w:rsidR="00590EE9" w:rsidRPr="008156BB">
        <w:rPr>
          <w:spacing w:val="-4"/>
          <w:lang w:val="sq-AL"/>
        </w:rPr>
        <w:t>27/2016, “Për menaxhimin e kimikateve”, ndërsa termat e mëposhtëm nënkuptojnë:</w:t>
      </w:r>
    </w:p>
    <w:p w:rsidR="00590EE9" w:rsidRPr="008156BB" w:rsidRDefault="00F94E46" w:rsidP="00590EE9">
      <w:pPr>
        <w:pStyle w:val="Paragrafi"/>
        <w:rPr>
          <w:spacing w:val="-4"/>
          <w:lang w:val="sq-AL"/>
        </w:rPr>
      </w:pPr>
      <w:r w:rsidRPr="008156BB">
        <w:rPr>
          <w:spacing w:val="-4"/>
          <w:lang w:val="sq-AL"/>
        </w:rPr>
        <w:t xml:space="preserve">a) </w:t>
      </w:r>
      <w:r w:rsidR="00590EE9" w:rsidRPr="008156BB">
        <w:rPr>
          <w:spacing w:val="-4"/>
          <w:lang w:val="sq-AL"/>
        </w:rPr>
        <w:t>“Klasifikimi i toksicitetit specifik me objektiv një organ (TSOO)/(STOT)”, klasifikimi i substancës bazuar në toksicitetin specifik me objektiv një organ të caktuar, si rezultat i ekspozimit të përsëritur ndaj një substance ose përzierjeje substancash;</w:t>
      </w:r>
    </w:p>
    <w:p w:rsidR="00590EE9" w:rsidRPr="008156BB" w:rsidRDefault="00F94E46" w:rsidP="00590EE9">
      <w:pPr>
        <w:pStyle w:val="Paragrafi"/>
        <w:rPr>
          <w:spacing w:val="-4"/>
          <w:lang w:val="sq-AL"/>
        </w:rPr>
      </w:pPr>
      <w:r w:rsidRPr="008156BB">
        <w:rPr>
          <w:spacing w:val="-4"/>
          <w:lang w:val="sq-AL"/>
        </w:rPr>
        <w:t xml:space="preserve">b) </w:t>
      </w:r>
      <w:r w:rsidR="00590EE9" w:rsidRPr="008156BB">
        <w:rPr>
          <w:spacing w:val="-4"/>
          <w:lang w:val="sq-AL"/>
        </w:rPr>
        <w:t xml:space="preserve">“Grup substancash”, substancat, vetitë fiziko-kimike, toksikologjike dhe ekotoksikologjike të të cilave janë të ngjashme për shkak të ngjashmërisë strukturore që ato kanë. </w:t>
      </w:r>
    </w:p>
    <w:p w:rsidR="00590EE9" w:rsidRPr="008156BB" w:rsidRDefault="006F0B01" w:rsidP="00590EE9">
      <w:pPr>
        <w:pStyle w:val="Paragrafi"/>
        <w:rPr>
          <w:spacing w:val="-4"/>
          <w:lang w:val="sq-AL"/>
        </w:rPr>
      </w:pPr>
      <w:r w:rsidRPr="008156BB">
        <w:rPr>
          <w:spacing w:val="-4"/>
          <w:lang w:val="sq-AL"/>
        </w:rPr>
        <w:t xml:space="preserve">2. </w:t>
      </w:r>
      <w:r w:rsidR="00590EE9" w:rsidRPr="008156BB">
        <w:rPr>
          <w:spacing w:val="-4"/>
          <w:lang w:val="sq-AL"/>
        </w:rPr>
        <w:t xml:space="preserve">Ky vendim nuk zbatohet për fushat e përcaktuara në pikën 5, të nenit 4, të ligjit </w:t>
      </w:r>
      <w:r w:rsidR="002D29CD" w:rsidRPr="008156BB">
        <w:rPr>
          <w:spacing w:val="-4"/>
          <w:lang w:val="sq-AL"/>
        </w:rPr>
        <w:t xml:space="preserve">nr. </w:t>
      </w:r>
      <w:r w:rsidR="00590EE9" w:rsidRPr="008156BB">
        <w:rPr>
          <w:spacing w:val="-4"/>
          <w:lang w:val="sq-AL"/>
        </w:rPr>
        <w:t>27/2016, “Për menaxhimin e kimikateve”.</w:t>
      </w:r>
    </w:p>
    <w:p w:rsidR="00590EE9" w:rsidRPr="008156BB" w:rsidRDefault="006F0B01" w:rsidP="00590EE9">
      <w:pPr>
        <w:pStyle w:val="Paragrafi"/>
        <w:rPr>
          <w:spacing w:val="-4"/>
          <w:lang w:val="sq-AL"/>
        </w:rPr>
      </w:pPr>
      <w:r w:rsidRPr="008156BB">
        <w:rPr>
          <w:spacing w:val="-4"/>
          <w:lang w:val="sq-AL"/>
        </w:rPr>
        <w:t xml:space="preserve">3. </w:t>
      </w:r>
      <w:r w:rsidR="00590EE9" w:rsidRPr="008156BB">
        <w:rPr>
          <w:spacing w:val="-4"/>
          <w:lang w:val="sq-AL"/>
        </w:rPr>
        <w:t>Këtij vendimi i bashkëlidhen shtojcat e mëposhtme që janë pjesë përbërëse të tij:</w:t>
      </w:r>
    </w:p>
    <w:p w:rsidR="00CB0A8F" w:rsidRDefault="00CB0A8F" w:rsidP="00590EE9">
      <w:pPr>
        <w:pStyle w:val="Paragrafi"/>
        <w:rPr>
          <w:spacing w:val="-4"/>
          <w:lang w:val="sq-AL"/>
        </w:rPr>
      </w:pPr>
    </w:p>
    <w:p w:rsidR="00590EE9" w:rsidRPr="008156BB" w:rsidRDefault="006F0B01" w:rsidP="00590EE9">
      <w:pPr>
        <w:pStyle w:val="Paragrafi"/>
        <w:rPr>
          <w:spacing w:val="-4"/>
          <w:lang w:val="sq-AL"/>
        </w:rPr>
      </w:pPr>
      <w:r w:rsidRPr="008156BB">
        <w:rPr>
          <w:spacing w:val="-4"/>
          <w:lang w:val="sq-AL"/>
        </w:rPr>
        <w:t xml:space="preserve">a) </w:t>
      </w:r>
      <w:r w:rsidR="00590EE9" w:rsidRPr="008156BB">
        <w:rPr>
          <w:spacing w:val="-4"/>
          <w:lang w:val="sq-AL"/>
        </w:rPr>
        <w:t>Shtojca I “Lista e substancave me rrezik</w:t>
      </w:r>
      <w:r w:rsidR="00CB0A8F">
        <w:rPr>
          <w:spacing w:val="-4"/>
          <w:lang w:val="sq-AL"/>
        </w:rPr>
        <w:t>-</w:t>
      </w:r>
      <w:r w:rsidR="00590EE9" w:rsidRPr="008156BB">
        <w:rPr>
          <w:spacing w:val="-4"/>
          <w:lang w:val="sq-AL"/>
        </w:rPr>
        <w:t>shmëri shumë të lartë, në vazhdim lista SVHC”;</w:t>
      </w:r>
    </w:p>
    <w:p w:rsidR="00590EE9" w:rsidRPr="008156BB" w:rsidRDefault="006F0B01" w:rsidP="00590EE9">
      <w:pPr>
        <w:pStyle w:val="Paragrafi"/>
        <w:rPr>
          <w:spacing w:val="-4"/>
          <w:lang w:val="sq-AL"/>
        </w:rPr>
      </w:pPr>
      <w:r w:rsidRPr="008156BB">
        <w:rPr>
          <w:spacing w:val="-4"/>
          <w:lang w:val="sq-AL"/>
        </w:rPr>
        <w:t xml:space="preserve">b) </w:t>
      </w:r>
      <w:r w:rsidR="00590EE9" w:rsidRPr="008156BB">
        <w:rPr>
          <w:spacing w:val="-4"/>
          <w:lang w:val="sq-AL"/>
        </w:rPr>
        <w:t>Shtojca II “Kriteret për identifikimin e substancave të qëndrueshme, bioakumuluese e toksike, dhe shumë të qëndrueshme e shumë bioakumuluese”;</w:t>
      </w:r>
    </w:p>
    <w:p w:rsidR="00590EE9" w:rsidRPr="008156BB" w:rsidRDefault="006F0B01" w:rsidP="00590EE9">
      <w:pPr>
        <w:pStyle w:val="Paragrafi"/>
        <w:rPr>
          <w:spacing w:val="-4"/>
          <w:lang w:val="sq-AL"/>
        </w:rPr>
      </w:pPr>
      <w:r w:rsidRPr="008156BB">
        <w:rPr>
          <w:spacing w:val="-4"/>
          <w:lang w:val="sq-AL"/>
        </w:rPr>
        <w:t xml:space="preserve">c) </w:t>
      </w:r>
      <w:r w:rsidR="00590EE9" w:rsidRPr="008156BB">
        <w:rPr>
          <w:spacing w:val="-4"/>
          <w:lang w:val="sq-AL"/>
        </w:rPr>
        <w:t>Shtojca III “Analiza social-ekonomike”.</w:t>
      </w:r>
    </w:p>
    <w:p w:rsidR="00CB0A8F" w:rsidRDefault="00CB0A8F" w:rsidP="00CB0A8F">
      <w:pPr>
        <w:pStyle w:val="Hapesira7"/>
        <w:rPr>
          <w:lang w:val="sq-AL"/>
        </w:rPr>
      </w:pPr>
    </w:p>
    <w:p w:rsidR="00590EE9" w:rsidRPr="008156BB" w:rsidRDefault="00590EE9" w:rsidP="006F0B01">
      <w:pPr>
        <w:pStyle w:val="NeniNr"/>
        <w:rPr>
          <w:spacing w:val="-4"/>
          <w:lang w:val="sq-AL"/>
        </w:rPr>
      </w:pPr>
      <w:r w:rsidRPr="008156BB">
        <w:rPr>
          <w:spacing w:val="-4"/>
          <w:lang w:val="sq-AL"/>
        </w:rPr>
        <w:t>KREU II</w:t>
      </w:r>
    </w:p>
    <w:p w:rsidR="00590EE9" w:rsidRPr="008156BB" w:rsidRDefault="00590EE9" w:rsidP="006F0B01">
      <w:pPr>
        <w:pStyle w:val="NeniNr"/>
        <w:rPr>
          <w:spacing w:val="-4"/>
          <w:lang w:val="sq-AL"/>
        </w:rPr>
      </w:pPr>
      <w:r w:rsidRPr="008156BB">
        <w:rPr>
          <w:spacing w:val="-4"/>
          <w:lang w:val="sq-AL"/>
        </w:rPr>
        <w:t>LISTA E SUBSTANCAVE ME RREZIKSHMËRI SHUMË TË LARTË DHE KRITERET PËR PËRFSHIRJEN E TYRE NË LISTËN SVHC</w:t>
      </w:r>
    </w:p>
    <w:p w:rsidR="00590EE9" w:rsidRPr="008156BB" w:rsidRDefault="00590EE9" w:rsidP="00CB0A8F">
      <w:pPr>
        <w:pStyle w:val="Hapesira7"/>
        <w:rPr>
          <w:lang w:val="sq-AL"/>
        </w:rPr>
      </w:pPr>
    </w:p>
    <w:p w:rsidR="00590EE9" w:rsidRPr="008156BB" w:rsidRDefault="006F0B01" w:rsidP="00590EE9">
      <w:pPr>
        <w:pStyle w:val="Paragrafi"/>
        <w:rPr>
          <w:spacing w:val="-4"/>
          <w:lang w:val="sq-AL"/>
        </w:rPr>
      </w:pPr>
      <w:r w:rsidRPr="008156BB">
        <w:rPr>
          <w:spacing w:val="-4"/>
          <w:lang w:val="sq-AL"/>
        </w:rPr>
        <w:t xml:space="preserve">1. </w:t>
      </w:r>
      <w:r w:rsidR="00590EE9" w:rsidRPr="008156BB">
        <w:rPr>
          <w:spacing w:val="-4"/>
          <w:lang w:val="sq-AL"/>
        </w:rPr>
        <w:t>Substancat me rrezikshmëri shumë të lartë për shëndetin e njeriut dhe mjedisin, tani e tutje lista SVHC, janë subs</w:t>
      </w:r>
      <w:r w:rsidR="004F2BF5" w:rsidRPr="008156BB">
        <w:rPr>
          <w:spacing w:val="-4"/>
          <w:lang w:val="sq-AL"/>
        </w:rPr>
        <w:t>tancat e listuara në shtojcën 1</w:t>
      </w:r>
      <w:r w:rsidR="00590EE9" w:rsidRPr="008156BB">
        <w:rPr>
          <w:spacing w:val="-4"/>
          <w:lang w:val="sq-AL"/>
        </w:rPr>
        <w:t xml:space="preserve"> të këtij vendimi, që përfshijnë kategoritë e mëposhtme:</w:t>
      </w:r>
    </w:p>
    <w:p w:rsidR="00590EE9" w:rsidRPr="008156BB" w:rsidRDefault="006F0B01" w:rsidP="00590EE9">
      <w:pPr>
        <w:pStyle w:val="Paragrafi"/>
        <w:rPr>
          <w:spacing w:val="-4"/>
          <w:lang w:val="sq-AL"/>
        </w:rPr>
      </w:pPr>
      <w:r w:rsidRPr="008156BB">
        <w:rPr>
          <w:spacing w:val="-4"/>
          <w:lang w:val="sq-AL"/>
        </w:rPr>
        <w:t xml:space="preserve">a) </w:t>
      </w:r>
      <w:r w:rsidR="00590EE9" w:rsidRPr="008156BB">
        <w:rPr>
          <w:spacing w:val="-4"/>
          <w:lang w:val="sq-AL"/>
        </w:rPr>
        <w:t xml:space="preserve">Kategoritë mutagjene 1A ose 1B; </w:t>
      </w:r>
    </w:p>
    <w:p w:rsidR="00590EE9" w:rsidRPr="008156BB" w:rsidRDefault="006F0B01" w:rsidP="00590EE9">
      <w:pPr>
        <w:pStyle w:val="Paragrafi"/>
        <w:rPr>
          <w:spacing w:val="-4"/>
          <w:lang w:val="sq-AL"/>
        </w:rPr>
      </w:pPr>
      <w:r w:rsidRPr="008156BB">
        <w:rPr>
          <w:spacing w:val="-4"/>
          <w:lang w:val="sq-AL"/>
        </w:rPr>
        <w:t>b)</w:t>
      </w:r>
      <w:r w:rsidR="004F2BF5" w:rsidRPr="008156BB">
        <w:rPr>
          <w:spacing w:val="-4"/>
          <w:lang w:val="sq-AL"/>
        </w:rPr>
        <w:t xml:space="preserve"> </w:t>
      </w:r>
      <w:r w:rsidR="00590EE9" w:rsidRPr="008156BB">
        <w:rPr>
          <w:spacing w:val="-4"/>
          <w:lang w:val="sq-AL"/>
        </w:rPr>
        <w:t xml:space="preserve">Kategoritë kancerogjene 1A ose 1B; </w:t>
      </w:r>
    </w:p>
    <w:p w:rsidR="00590EE9" w:rsidRPr="008156BB" w:rsidRDefault="006F0B01" w:rsidP="00590EE9">
      <w:pPr>
        <w:pStyle w:val="Paragrafi"/>
        <w:rPr>
          <w:spacing w:val="-4"/>
          <w:lang w:val="sq-AL"/>
        </w:rPr>
      </w:pPr>
      <w:r w:rsidRPr="008156BB">
        <w:rPr>
          <w:spacing w:val="-4"/>
          <w:lang w:val="sq-AL"/>
        </w:rPr>
        <w:t xml:space="preserve">c) </w:t>
      </w:r>
      <w:r w:rsidR="00590EE9" w:rsidRPr="008156BB">
        <w:rPr>
          <w:spacing w:val="-4"/>
          <w:lang w:val="sq-AL"/>
        </w:rPr>
        <w:t xml:space="preserve">Kategoritë toksike për riprodhueshmërinë 1A ose 1B; </w:t>
      </w:r>
    </w:p>
    <w:p w:rsidR="00590EE9" w:rsidRPr="008156BB" w:rsidRDefault="00590EE9" w:rsidP="00590EE9">
      <w:pPr>
        <w:pStyle w:val="Paragrafi"/>
        <w:rPr>
          <w:spacing w:val="-4"/>
          <w:lang w:val="sq-AL"/>
        </w:rPr>
      </w:pPr>
      <w:r w:rsidRPr="008156BB">
        <w:rPr>
          <w:spacing w:val="-4"/>
          <w:lang w:val="sq-AL"/>
        </w:rPr>
        <w:t>ç)</w:t>
      </w:r>
      <w:r w:rsidR="002D29CD" w:rsidRPr="008156BB">
        <w:rPr>
          <w:spacing w:val="-4"/>
          <w:lang w:val="sq-AL"/>
        </w:rPr>
        <w:t xml:space="preserve"> </w:t>
      </w:r>
      <w:r w:rsidRPr="008156BB">
        <w:rPr>
          <w:spacing w:val="-4"/>
          <w:lang w:val="sq-AL"/>
        </w:rPr>
        <w:t xml:space="preserve">Substancat që janë të qëndrueshme, të bioakumulueshme dhe toksike; </w:t>
      </w:r>
    </w:p>
    <w:p w:rsidR="00590EE9" w:rsidRPr="008156BB" w:rsidRDefault="005F4520" w:rsidP="00590EE9">
      <w:pPr>
        <w:pStyle w:val="Paragrafi"/>
        <w:rPr>
          <w:spacing w:val="-4"/>
          <w:lang w:val="sq-AL"/>
        </w:rPr>
      </w:pPr>
      <w:r w:rsidRPr="008156BB">
        <w:rPr>
          <w:spacing w:val="-4"/>
          <w:lang w:val="sq-AL"/>
        </w:rPr>
        <w:t xml:space="preserve">d) </w:t>
      </w:r>
      <w:r w:rsidR="00590EE9" w:rsidRPr="008156BB">
        <w:rPr>
          <w:spacing w:val="-4"/>
          <w:lang w:val="sq-AL"/>
        </w:rPr>
        <w:t xml:space="preserve">Substancat që janë shumë të qëndrueshme, shumë të bioakumulueshme; </w:t>
      </w:r>
    </w:p>
    <w:p w:rsidR="00590EE9" w:rsidRPr="008156BB" w:rsidRDefault="00590EE9" w:rsidP="00590EE9">
      <w:pPr>
        <w:pStyle w:val="Paragrafi"/>
        <w:rPr>
          <w:spacing w:val="-4"/>
          <w:lang w:val="sq-AL"/>
        </w:rPr>
      </w:pPr>
      <w:r w:rsidRPr="008156BB">
        <w:rPr>
          <w:spacing w:val="-4"/>
          <w:lang w:val="sq-AL"/>
        </w:rPr>
        <w:t>dh)</w:t>
      </w:r>
      <w:r w:rsidR="005F4520" w:rsidRPr="008156BB">
        <w:rPr>
          <w:spacing w:val="-4"/>
          <w:lang w:val="sq-AL"/>
        </w:rPr>
        <w:t xml:space="preserve"> </w:t>
      </w:r>
      <w:r w:rsidRPr="008156BB">
        <w:rPr>
          <w:spacing w:val="-4"/>
          <w:lang w:val="sq-AL"/>
        </w:rPr>
        <w:tab/>
        <w:t>Substancat, të tilla si ato, që kanë veti endokrine ose ato që kanë veti të qëndrueshme, bioakumulative dhe toksike ose veti shumë të qëndrueshme dhe shumë të bioakumulueshme, të cilat nuk i plotësojnë kriteret e përcaktuara për substancat në shkronjat “ç” ose “d”, për të cilat ka të dhëna shkencore mbi efektet e mundshme të rënda për shëndetin e njeriut apo mjedisin, që çojnë në një nivel të njëjtë të rrezikut me ato të substancave të tjera të listuara në shkronjat nga “a” deri “d” dhe të cilat janë identifikuar rast pas rasti.</w:t>
      </w:r>
    </w:p>
    <w:p w:rsidR="00590EE9" w:rsidRPr="008156BB" w:rsidRDefault="005F4520" w:rsidP="00590EE9">
      <w:pPr>
        <w:pStyle w:val="Paragrafi"/>
        <w:rPr>
          <w:spacing w:val="-4"/>
          <w:lang w:val="sq-AL"/>
        </w:rPr>
      </w:pPr>
      <w:r w:rsidRPr="008156BB">
        <w:rPr>
          <w:spacing w:val="-4"/>
          <w:lang w:val="sq-AL"/>
        </w:rPr>
        <w:t xml:space="preserve">2. </w:t>
      </w:r>
      <w:r w:rsidR="00590EE9" w:rsidRPr="008156BB">
        <w:rPr>
          <w:spacing w:val="-4"/>
          <w:lang w:val="sq-AL"/>
        </w:rPr>
        <w:t xml:space="preserve">Kriteret për klasifikimin e substancave në klasën e rrezikut për qelizat embrionale në kategoritë mutagjene 1A ose 1B janë përcaktuar në tabelën </w:t>
      </w:r>
      <w:r w:rsidR="002D29CD" w:rsidRPr="008156BB">
        <w:rPr>
          <w:spacing w:val="-4"/>
          <w:lang w:val="sq-AL"/>
        </w:rPr>
        <w:t xml:space="preserve">nr. </w:t>
      </w:r>
      <w:r w:rsidR="00590EE9" w:rsidRPr="008156BB">
        <w:rPr>
          <w:spacing w:val="-4"/>
          <w:lang w:val="sq-AL"/>
        </w:rPr>
        <w:t>1, në shtojcën 2, bashkëlidhur këtij vendimi.</w:t>
      </w:r>
    </w:p>
    <w:p w:rsidR="00590EE9" w:rsidRPr="008156BB" w:rsidRDefault="005F4520" w:rsidP="00590EE9">
      <w:pPr>
        <w:pStyle w:val="Paragrafi"/>
        <w:rPr>
          <w:spacing w:val="-4"/>
          <w:lang w:val="sq-AL"/>
        </w:rPr>
      </w:pPr>
      <w:r w:rsidRPr="008156BB">
        <w:rPr>
          <w:spacing w:val="-4"/>
          <w:lang w:val="sq-AL"/>
        </w:rPr>
        <w:t xml:space="preserve">3. </w:t>
      </w:r>
      <w:r w:rsidR="00590EE9" w:rsidRPr="008156BB">
        <w:rPr>
          <w:spacing w:val="-4"/>
          <w:lang w:val="sq-AL"/>
        </w:rPr>
        <w:t xml:space="preserve">Kriteret për klasifikimin e substancave në klasën e rrezikut për kategoritë kancerogjene 1A ose 1B janë të përcaktuara në tabelën </w:t>
      </w:r>
      <w:r w:rsidR="002D29CD" w:rsidRPr="008156BB">
        <w:rPr>
          <w:spacing w:val="-4"/>
          <w:lang w:val="sq-AL"/>
        </w:rPr>
        <w:t xml:space="preserve">nr. </w:t>
      </w:r>
      <w:r w:rsidR="00590EE9" w:rsidRPr="008156BB">
        <w:rPr>
          <w:spacing w:val="-4"/>
          <w:lang w:val="sq-AL"/>
        </w:rPr>
        <w:t>2, në shtojcën 2, bashkëlidhur këtij vendimi.</w:t>
      </w:r>
    </w:p>
    <w:p w:rsidR="00590EE9" w:rsidRPr="008156BB" w:rsidRDefault="005F4520" w:rsidP="00590EE9">
      <w:pPr>
        <w:pStyle w:val="Paragrafi"/>
        <w:rPr>
          <w:spacing w:val="-4"/>
          <w:lang w:val="sq-AL"/>
        </w:rPr>
      </w:pPr>
      <w:r w:rsidRPr="008156BB">
        <w:rPr>
          <w:spacing w:val="-4"/>
          <w:lang w:val="sq-AL"/>
        </w:rPr>
        <w:t xml:space="preserve">4. </w:t>
      </w:r>
      <w:r w:rsidR="00590EE9" w:rsidRPr="008156BB">
        <w:rPr>
          <w:spacing w:val="-4"/>
          <w:lang w:val="sq-AL"/>
        </w:rPr>
        <w:t xml:space="preserve">Kriteret për klasifikimin e substancave në klasën e rrezikut për kategoritë toksike për riprodhueshmërinë 1A ose 1B, që kanë efekte negative në funksionet seksuale dhe fertilitetin apo në zhvillimin e tyre, janë të përcaktuara në tabelën </w:t>
      </w:r>
      <w:r w:rsidR="002D29CD" w:rsidRPr="008156BB">
        <w:rPr>
          <w:spacing w:val="-4"/>
          <w:lang w:val="sq-AL"/>
        </w:rPr>
        <w:t xml:space="preserve">nr. </w:t>
      </w:r>
      <w:r w:rsidR="00590EE9" w:rsidRPr="008156BB">
        <w:rPr>
          <w:spacing w:val="-4"/>
          <w:lang w:val="sq-AL"/>
        </w:rPr>
        <w:t>3, në shtojcën 2, bashkëlidhur këtij vendimi.</w:t>
      </w:r>
    </w:p>
    <w:p w:rsidR="00590EE9" w:rsidRPr="008156BB" w:rsidRDefault="005F4520" w:rsidP="00590EE9">
      <w:pPr>
        <w:pStyle w:val="Paragrafi"/>
        <w:rPr>
          <w:spacing w:val="-4"/>
          <w:lang w:val="sq-AL"/>
        </w:rPr>
      </w:pPr>
      <w:r w:rsidRPr="008156BB">
        <w:rPr>
          <w:spacing w:val="-4"/>
          <w:lang w:val="sq-AL"/>
        </w:rPr>
        <w:t xml:space="preserve">5. </w:t>
      </w:r>
      <w:r w:rsidR="00590EE9" w:rsidRPr="008156BB">
        <w:rPr>
          <w:spacing w:val="-4"/>
          <w:lang w:val="sq-AL"/>
        </w:rPr>
        <w:t>Substanca të qëndrueshme të bioakumu</w:t>
      </w:r>
      <w:r w:rsidR="00CB0A8F">
        <w:rPr>
          <w:spacing w:val="-4"/>
          <w:lang w:val="sq-AL"/>
        </w:rPr>
        <w:t>-</w:t>
      </w:r>
      <w:r w:rsidR="00590EE9" w:rsidRPr="008156BB">
        <w:rPr>
          <w:spacing w:val="-4"/>
          <w:lang w:val="sq-AL"/>
        </w:rPr>
        <w:t>lueshme dhe toksike “QBT” janë ato substanca që plotësojnë</w:t>
      </w:r>
      <w:r w:rsidR="002D29CD" w:rsidRPr="008156BB">
        <w:rPr>
          <w:spacing w:val="-4"/>
          <w:lang w:val="sq-AL"/>
        </w:rPr>
        <w:t xml:space="preserve"> </w:t>
      </w:r>
      <w:r w:rsidR="00590EE9" w:rsidRPr="008156BB">
        <w:rPr>
          <w:spacing w:val="-4"/>
          <w:lang w:val="sq-AL"/>
        </w:rPr>
        <w:t>kriteret e mëposhtme:</w:t>
      </w:r>
    </w:p>
    <w:p w:rsidR="00590EE9" w:rsidRPr="008156BB" w:rsidRDefault="005F4520" w:rsidP="00590EE9">
      <w:pPr>
        <w:pStyle w:val="Paragrafi"/>
        <w:rPr>
          <w:spacing w:val="-4"/>
          <w:lang w:val="sq-AL"/>
        </w:rPr>
      </w:pPr>
      <w:r w:rsidRPr="008156BB">
        <w:rPr>
          <w:spacing w:val="-4"/>
          <w:lang w:val="sq-AL"/>
        </w:rPr>
        <w:t xml:space="preserve">a) </w:t>
      </w:r>
      <w:r w:rsidR="00590EE9" w:rsidRPr="008156BB">
        <w:rPr>
          <w:spacing w:val="-4"/>
          <w:lang w:val="sq-AL"/>
        </w:rPr>
        <w:t>Qëndrueshmërinë</w:t>
      </w:r>
    </w:p>
    <w:p w:rsidR="00590EE9" w:rsidRPr="008156BB" w:rsidRDefault="00590EE9" w:rsidP="00590EE9">
      <w:pPr>
        <w:pStyle w:val="Paragrafi"/>
        <w:rPr>
          <w:spacing w:val="-4"/>
          <w:lang w:val="sq-AL"/>
        </w:rPr>
      </w:pPr>
      <w:r w:rsidRPr="008156BB">
        <w:rPr>
          <w:spacing w:val="-4"/>
          <w:lang w:val="sq-AL"/>
        </w:rPr>
        <w:t xml:space="preserve">Një substancë është e qëndrueshme dhe </w:t>
      </w:r>
      <w:r w:rsidRPr="008156BB">
        <w:rPr>
          <w:spacing w:val="-4"/>
          <w:lang w:val="sq-AL"/>
        </w:rPr>
        <w:lastRenderedPageBreak/>
        <w:t>përmbush kriterin (Q-)</w:t>
      </w:r>
      <w:r w:rsidR="004F2BF5" w:rsidRPr="008156BB">
        <w:rPr>
          <w:spacing w:val="-4"/>
          <w:lang w:val="sq-AL"/>
        </w:rPr>
        <w:t>,</w:t>
      </w:r>
      <w:r w:rsidRPr="008156BB">
        <w:rPr>
          <w:spacing w:val="-4"/>
          <w:lang w:val="sq-AL"/>
        </w:rPr>
        <w:t xml:space="preserve"> kur:</w:t>
      </w:r>
    </w:p>
    <w:p w:rsidR="00590EE9" w:rsidRPr="008156BB" w:rsidRDefault="00590EE9" w:rsidP="00590EE9">
      <w:pPr>
        <w:pStyle w:val="Paragrafi"/>
        <w:rPr>
          <w:spacing w:val="-4"/>
          <w:lang w:val="sq-AL"/>
        </w:rPr>
      </w:pPr>
      <w:r w:rsidRPr="008156BB">
        <w:rPr>
          <w:spacing w:val="-4"/>
          <w:lang w:val="sq-AL"/>
        </w:rPr>
        <w:t>i</w:t>
      </w:r>
      <w:r w:rsidR="002D29CD" w:rsidRPr="008156BB">
        <w:rPr>
          <w:spacing w:val="-4"/>
          <w:lang w:val="sq-AL"/>
        </w:rPr>
        <w:t>)</w:t>
      </w:r>
      <w:r w:rsidR="00D657AC" w:rsidRPr="008156BB">
        <w:rPr>
          <w:spacing w:val="-4"/>
          <w:lang w:val="sq-AL"/>
        </w:rPr>
        <w:t xml:space="preserve"> </w:t>
      </w:r>
      <w:r w:rsidRPr="008156BB">
        <w:rPr>
          <w:spacing w:val="-4"/>
          <w:lang w:val="sq-AL"/>
        </w:rPr>
        <w:t>gjysmëjeta e substancës në ujërat detare është më e madhe se 60 ditë; ose</w:t>
      </w:r>
    </w:p>
    <w:p w:rsidR="00590EE9" w:rsidRPr="008156BB" w:rsidRDefault="00590EE9" w:rsidP="00590EE9">
      <w:pPr>
        <w:pStyle w:val="Paragrafi"/>
        <w:rPr>
          <w:spacing w:val="-4"/>
          <w:lang w:val="sq-AL"/>
        </w:rPr>
      </w:pPr>
      <w:r w:rsidRPr="008156BB">
        <w:rPr>
          <w:spacing w:val="-4"/>
          <w:lang w:val="sq-AL"/>
        </w:rPr>
        <w:t>ii</w:t>
      </w:r>
      <w:r w:rsidR="002D29CD" w:rsidRPr="008156BB">
        <w:rPr>
          <w:spacing w:val="-4"/>
          <w:lang w:val="sq-AL"/>
        </w:rPr>
        <w:t>)</w:t>
      </w:r>
      <w:r w:rsidRPr="008156BB">
        <w:rPr>
          <w:spacing w:val="-4"/>
          <w:lang w:val="sq-AL"/>
        </w:rPr>
        <w:t xml:space="preserve"> gjysmëjeta e substancës në ujërat e ëmbla ose në grykëderdhje është më e madhe se 40 ditë; ose</w:t>
      </w:r>
    </w:p>
    <w:p w:rsidR="00590EE9" w:rsidRPr="008156BB" w:rsidRDefault="00590EE9" w:rsidP="00590EE9">
      <w:pPr>
        <w:pStyle w:val="Paragrafi"/>
        <w:rPr>
          <w:spacing w:val="-4"/>
          <w:lang w:val="sq-AL"/>
        </w:rPr>
      </w:pPr>
      <w:r w:rsidRPr="008156BB">
        <w:rPr>
          <w:spacing w:val="-4"/>
          <w:lang w:val="sq-AL"/>
        </w:rPr>
        <w:t>iii</w:t>
      </w:r>
      <w:r w:rsidR="002D29CD" w:rsidRPr="008156BB">
        <w:rPr>
          <w:spacing w:val="-4"/>
          <w:lang w:val="sq-AL"/>
        </w:rPr>
        <w:t>)</w:t>
      </w:r>
      <w:r w:rsidRPr="008156BB">
        <w:rPr>
          <w:spacing w:val="-4"/>
          <w:lang w:val="sq-AL"/>
        </w:rPr>
        <w:t xml:space="preserve"> gjysmëjeta e substancës në sedimentet detare është më e madhe se 180 ditë; ose</w:t>
      </w:r>
    </w:p>
    <w:p w:rsidR="00590EE9" w:rsidRPr="008156BB" w:rsidRDefault="00590EE9" w:rsidP="00590EE9">
      <w:pPr>
        <w:pStyle w:val="Paragrafi"/>
        <w:rPr>
          <w:spacing w:val="-4"/>
          <w:lang w:val="sq-AL"/>
        </w:rPr>
      </w:pPr>
      <w:r w:rsidRPr="008156BB">
        <w:rPr>
          <w:spacing w:val="-4"/>
          <w:lang w:val="sq-AL"/>
        </w:rPr>
        <w:t>iv</w:t>
      </w:r>
      <w:r w:rsidR="002D29CD" w:rsidRPr="008156BB">
        <w:rPr>
          <w:spacing w:val="-4"/>
          <w:lang w:val="sq-AL"/>
        </w:rPr>
        <w:t>)</w:t>
      </w:r>
      <w:r w:rsidRPr="008156BB">
        <w:rPr>
          <w:spacing w:val="-4"/>
          <w:lang w:val="sq-AL"/>
        </w:rPr>
        <w:t xml:space="preserve"> gjysmëjeta në sedimentet e ujërave të ëmbla ose të grykëderdhjeve është më e madhe se 120 ditë; ose</w:t>
      </w:r>
    </w:p>
    <w:p w:rsidR="00590EE9" w:rsidRPr="008156BB" w:rsidRDefault="00590EE9" w:rsidP="00590EE9">
      <w:pPr>
        <w:pStyle w:val="Paragrafi"/>
        <w:rPr>
          <w:spacing w:val="-4"/>
          <w:lang w:val="sq-AL"/>
        </w:rPr>
      </w:pPr>
      <w:r w:rsidRPr="008156BB">
        <w:rPr>
          <w:spacing w:val="-4"/>
          <w:lang w:val="sq-AL"/>
        </w:rPr>
        <w:t>v</w:t>
      </w:r>
      <w:r w:rsidR="002D29CD" w:rsidRPr="008156BB">
        <w:rPr>
          <w:spacing w:val="-4"/>
          <w:lang w:val="sq-AL"/>
        </w:rPr>
        <w:t xml:space="preserve">) </w:t>
      </w:r>
      <w:r w:rsidRPr="008156BB">
        <w:rPr>
          <w:spacing w:val="-4"/>
          <w:lang w:val="sq-AL"/>
        </w:rPr>
        <w:t>gjysmëjeta e substancës në tokë është më e madhe se 120 ditë.</w:t>
      </w:r>
    </w:p>
    <w:p w:rsidR="00590EE9" w:rsidRPr="008156BB" w:rsidRDefault="00590EE9" w:rsidP="00590EE9">
      <w:pPr>
        <w:pStyle w:val="Paragrafi"/>
        <w:rPr>
          <w:spacing w:val="-4"/>
          <w:lang w:val="sq-AL"/>
        </w:rPr>
      </w:pPr>
      <w:r w:rsidRPr="008156BB">
        <w:rPr>
          <w:spacing w:val="-4"/>
          <w:lang w:val="sq-AL"/>
        </w:rPr>
        <w:t>Vlerësimi i qëndrueshmërisë në mjedis do të bazohet në të dhënat e mundshme të grumbulluara në kushte të përshtatshme për gjysmëjetën e substancës, të cilat do të përshkruhen nga regjistruesi.</w:t>
      </w:r>
    </w:p>
    <w:p w:rsidR="00590EE9" w:rsidRPr="008156BB" w:rsidRDefault="005F4520" w:rsidP="00590EE9">
      <w:pPr>
        <w:pStyle w:val="Paragrafi"/>
        <w:rPr>
          <w:spacing w:val="-4"/>
          <w:lang w:val="sq-AL"/>
        </w:rPr>
      </w:pPr>
      <w:r w:rsidRPr="008156BB">
        <w:rPr>
          <w:spacing w:val="-4"/>
          <w:lang w:val="sq-AL"/>
        </w:rPr>
        <w:t xml:space="preserve">b) </w:t>
      </w:r>
      <w:r w:rsidR="00590EE9" w:rsidRPr="008156BB">
        <w:rPr>
          <w:spacing w:val="-4"/>
          <w:lang w:val="sq-AL"/>
        </w:rPr>
        <w:t xml:space="preserve">Bioakumulimin </w:t>
      </w:r>
    </w:p>
    <w:p w:rsidR="00590EE9" w:rsidRPr="008156BB" w:rsidRDefault="00590EE9" w:rsidP="00590EE9">
      <w:pPr>
        <w:pStyle w:val="Paragrafi"/>
        <w:rPr>
          <w:spacing w:val="-4"/>
          <w:lang w:val="sq-AL"/>
        </w:rPr>
      </w:pPr>
      <w:r w:rsidRPr="008156BB">
        <w:rPr>
          <w:spacing w:val="-4"/>
          <w:lang w:val="sq-AL"/>
        </w:rPr>
        <w:t xml:space="preserve">Një substancë është e bioakumulueshme dhe përmbush kriterin (B-) kur faktori i bioakumulimit (FBK) është më i lartë se 2 000. Vlerësimi i bioakumulimit do të bazohet në të dhënat e matura për biopërqendrimin në speciet ujore të ujërave të ëmbla dhe atyre detare. </w:t>
      </w:r>
    </w:p>
    <w:p w:rsidR="00590EE9" w:rsidRPr="008156BB" w:rsidRDefault="005F4520" w:rsidP="00590EE9">
      <w:pPr>
        <w:pStyle w:val="Paragrafi"/>
        <w:rPr>
          <w:spacing w:val="-4"/>
          <w:lang w:val="sq-AL"/>
        </w:rPr>
      </w:pPr>
      <w:r w:rsidRPr="008156BB">
        <w:rPr>
          <w:spacing w:val="-4"/>
          <w:lang w:val="sq-AL"/>
        </w:rPr>
        <w:t xml:space="preserve">c) </w:t>
      </w:r>
      <w:r w:rsidR="00590EE9" w:rsidRPr="008156BB">
        <w:rPr>
          <w:spacing w:val="-4"/>
          <w:lang w:val="sq-AL"/>
        </w:rPr>
        <w:t>Toksicitetin</w:t>
      </w:r>
    </w:p>
    <w:p w:rsidR="00590EE9" w:rsidRPr="008156BB" w:rsidRDefault="00590EE9" w:rsidP="00590EE9">
      <w:pPr>
        <w:pStyle w:val="Paragrafi"/>
        <w:rPr>
          <w:spacing w:val="-4"/>
          <w:lang w:val="sq-AL"/>
        </w:rPr>
      </w:pPr>
      <w:r w:rsidRPr="008156BB">
        <w:rPr>
          <w:spacing w:val="-4"/>
          <w:lang w:val="sq-AL"/>
        </w:rPr>
        <w:t>Një substancë plotëson kriterin</w:t>
      </w:r>
      <w:r w:rsidR="002D29CD" w:rsidRPr="008156BB">
        <w:rPr>
          <w:spacing w:val="-4"/>
          <w:lang w:val="sq-AL"/>
        </w:rPr>
        <w:t xml:space="preserve"> </w:t>
      </w:r>
      <w:r w:rsidR="00EA2E92">
        <w:rPr>
          <w:spacing w:val="-4"/>
          <w:lang w:val="sq-AL"/>
        </w:rPr>
        <w:t>e toksicitetit (T</w:t>
      </w:r>
      <w:r w:rsidRPr="008156BB">
        <w:rPr>
          <w:spacing w:val="-4"/>
          <w:lang w:val="sq-AL"/>
        </w:rPr>
        <w:t>)</w:t>
      </w:r>
      <w:r w:rsidR="004F2BF5" w:rsidRPr="008156BB">
        <w:rPr>
          <w:spacing w:val="-4"/>
          <w:lang w:val="sq-AL"/>
        </w:rPr>
        <w:t>,</w:t>
      </w:r>
      <w:r w:rsidRPr="008156BB">
        <w:rPr>
          <w:spacing w:val="-4"/>
          <w:lang w:val="sq-AL"/>
        </w:rPr>
        <w:t xml:space="preserve"> kur:</w:t>
      </w:r>
    </w:p>
    <w:p w:rsidR="00590EE9" w:rsidRPr="008156BB" w:rsidRDefault="005F4520" w:rsidP="00590EE9">
      <w:pPr>
        <w:pStyle w:val="Paragrafi"/>
        <w:rPr>
          <w:spacing w:val="-4"/>
          <w:lang w:val="sq-AL"/>
        </w:rPr>
      </w:pPr>
      <w:r w:rsidRPr="008156BB">
        <w:rPr>
          <w:spacing w:val="-4"/>
          <w:lang w:val="sq-AL"/>
        </w:rPr>
        <w:t xml:space="preserve">i) </w:t>
      </w:r>
      <w:r w:rsidR="00590EE9" w:rsidRPr="008156BB">
        <w:rPr>
          <w:spacing w:val="-4"/>
          <w:lang w:val="sq-AL"/>
        </w:rPr>
        <w:t>përqendrimi i efektit, ku nuk vërehen efekte afatgjata për organizmat e ujërave detare ose të ujërave të freskëta, është më i vogël se 0,01 mg/l; ose</w:t>
      </w:r>
    </w:p>
    <w:p w:rsidR="00590EE9" w:rsidRPr="008156BB" w:rsidRDefault="005F4520" w:rsidP="00590EE9">
      <w:pPr>
        <w:pStyle w:val="Paragrafi"/>
        <w:rPr>
          <w:spacing w:val="-4"/>
          <w:lang w:val="sq-AL"/>
        </w:rPr>
      </w:pPr>
      <w:r w:rsidRPr="008156BB">
        <w:rPr>
          <w:spacing w:val="-4"/>
          <w:lang w:val="sq-AL"/>
        </w:rPr>
        <w:t xml:space="preserve">ii) </w:t>
      </w:r>
      <w:r w:rsidR="00590EE9" w:rsidRPr="008156BB">
        <w:rPr>
          <w:spacing w:val="-4"/>
          <w:lang w:val="sq-AL"/>
        </w:rPr>
        <w:t>substanca klasifikohet si kancerogjene (</w:t>
      </w:r>
      <w:r w:rsidR="004F2BF5" w:rsidRPr="008156BB">
        <w:rPr>
          <w:spacing w:val="-4"/>
          <w:lang w:val="sq-AL"/>
        </w:rPr>
        <w:t xml:space="preserve">kategoritë </w:t>
      </w:r>
      <w:r w:rsidR="00590EE9" w:rsidRPr="008156BB">
        <w:rPr>
          <w:spacing w:val="-4"/>
          <w:lang w:val="sq-AL"/>
        </w:rPr>
        <w:t>1A ose 1B), mutagjene për qelizat embrionale (</w:t>
      </w:r>
      <w:r w:rsidR="004F2BF5" w:rsidRPr="008156BB">
        <w:rPr>
          <w:spacing w:val="-4"/>
          <w:lang w:val="sq-AL"/>
        </w:rPr>
        <w:t xml:space="preserve">kategoritë </w:t>
      </w:r>
      <w:r w:rsidR="00590EE9" w:rsidRPr="008156BB">
        <w:rPr>
          <w:spacing w:val="-4"/>
          <w:lang w:val="sq-AL"/>
        </w:rPr>
        <w:t>1A ose 1B), ose toksike për riprodhimin (</w:t>
      </w:r>
      <w:r w:rsidR="004F2BF5" w:rsidRPr="008156BB">
        <w:rPr>
          <w:spacing w:val="-4"/>
          <w:lang w:val="sq-AL"/>
        </w:rPr>
        <w:t xml:space="preserve">kategoritë </w:t>
      </w:r>
      <w:r w:rsidR="00590EE9" w:rsidRPr="008156BB">
        <w:rPr>
          <w:spacing w:val="-4"/>
          <w:lang w:val="sq-AL"/>
        </w:rPr>
        <w:t>1A, 1B ose 2); ose</w:t>
      </w:r>
    </w:p>
    <w:p w:rsidR="00590EE9" w:rsidRPr="008156BB" w:rsidRDefault="005F4520" w:rsidP="00590EE9">
      <w:pPr>
        <w:pStyle w:val="Paragrafi"/>
        <w:rPr>
          <w:spacing w:val="-4"/>
          <w:lang w:val="sq-AL"/>
        </w:rPr>
      </w:pPr>
      <w:r w:rsidRPr="008156BB">
        <w:rPr>
          <w:spacing w:val="-4"/>
          <w:lang w:val="sq-AL"/>
        </w:rPr>
        <w:t xml:space="preserve">iii) </w:t>
      </w:r>
      <w:r w:rsidR="00590EE9" w:rsidRPr="008156BB">
        <w:rPr>
          <w:spacing w:val="-4"/>
          <w:lang w:val="sq-AL"/>
        </w:rPr>
        <w:t>ka të dhëna të tjera të toksicitetit kronik, siç është identifikuar nga klasifikimet STOT, kategoria 1 (nëpërmjet gojës, lëkurës, thithjes nëpërmjet hundës të gazeve/avujve, thithjes nëpërmjet hundës</w:t>
      </w:r>
      <w:r w:rsidR="004F2BF5" w:rsidRPr="008156BB">
        <w:rPr>
          <w:spacing w:val="-4"/>
          <w:lang w:val="sq-AL"/>
        </w:rPr>
        <w:t xml:space="preserve"> të pluhurit/mjegullës/tymrave)</w:t>
      </w:r>
      <w:r w:rsidR="00590EE9" w:rsidRPr="008156BB">
        <w:rPr>
          <w:spacing w:val="-4"/>
          <w:lang w:val="sq-AL"/>
        </w:rPr>
        <w:t xml:space="preserve"> ose kategoria 2 (nëpërmjet gojës, lëkurës, thithjes nëpërmjet hundës të gazeve/avujve, thithjes nëpërmjet hundës të pluhurit/mjegullës/tymrave);</w:t>
      </w:r>
    </w:p>
    <w:p w:rsidR="00590EE9" w:rsidRPr="008156BB" w:rsidRDefault="005F4520" w:rsidP="00590EE9">
      <w:pPr>
        <w:pStyle w:val="Paragrafi"/>
        <w:rPr>
          <w:spacing w:val="-4"/>
          <w:lang w:val="sq-AL"/>
        </w:rPr>
      </w:pPr>
      <w:r w:rsidRPr="008156BB">
        <w:rPr>
          <w:spacing w:val="-4"/>
          <w:lang w:val="sq-AL"/>
        </w:rPr>
        <w:t xml:space="preserve">iv) </w:t>
      </w:r>
      <w:r w:rsidR="00590EE9" w:rsidRPr="008156BB">
        <w:rPr>
          <w:spacing w:val="-4"/>
          <w:lang w:val="sq-AL"/>
        </w:rPr>
        <w:t>kategoritë 1 (1A dhe 1B) dhe kategoria 2 për substancat kancerogjene, mutagjene për qelizat embrionale ose substancat toksike për riprodhimin janë përshkruar në shtojcën 2.</w:t>
      </w:r>
    </w:p>
    <w:p w:rsidR="00590EE9" w:rsidRPr="008156BB" w:rsidRDefault="005F4520" w:rsidP="00590EE9">
      <w:pPr>
        <w:pStyle w:val="Paragrafi"/>
        <w:rPr>
          <w:spacing w:val="-4"/>
          <w:lang w:val="sq-AL"/>
        </w:rPr>
      </w:pPr>
      <w:r w:rsidRPr="008156BB">
        <w:rPr>
          <w:spacing w:val="-4"/>
          <w:lang w:val="sq-AL"/>
        </w:rPr>
        <w:t xml:space="preserve">6. </w:t>
      </w:r>
      <w:r w:rsidR="00590EE9" w:rsidRPr="008156BB">
        <w:rPr>
          <w:spacing w:val="-4"/>
          <w:lang w:val="sq-AL"/>
        </w:rPr>
        <w:t xml:space="preserve">Substanca shumë të qëndrueshme dhe shumë të bioakumulueshme “shQshB” janë ato substanca që plotësojnë kriteret e mëposhtme: </w:t>
      </w:r>
    </w:p>
    <w:p w:rsidR="00590EE9" w:rsidRPr="008156BB" w:rsidRDefault="005F4520" w:rsidP="005F4520">
      <w:pPr>
        <w:pStyle w:val="Paragrafi"/>
        <w:rPr>
          <w:spacing w:val="-4"/>
          <w:lang w:val="sq-AL"/>
        </w:rPr>
      </w:pPr>
      <w:r w:rsidRPr="008156BB">
        <w:rPr>
          <w:spacing w:val="-4"/>
          <w:lang w:val="sq-AL"/>
        </w:rPr>
        <w:lastRenderedPageBreak/>
        <w:t xml:space="preserve">a) </w:t>
      </w:r>
      <w:r w:rsidR="00590EE9" w:rsidRPr="008156BB">
        <w:rPr>
          <w:spacing w:val="-4"/>
          <w:lang w:val="sq-AL"/>
        </w:rPr>
        <w:t>Qëndrueshmërinë</w:t>
      </w:r>
    </w:p>
    <w:p w:rsidR="00590EE9" w:rsidRPr="008156BB" w:rsidRDefault="00590EE9" w:rsidP="00590EE9">
      <w:pPr>
        <w:pStyle w:val="Paragrafi"/>
        <w:rPr>
          <w:spacing w:val="-4"/>
          <w:lang w:val="sq-AL"/>
        </w:rPr>
      </w:pPr>
      <w:r w:rsidRPr="008156BB">
        <w:rPr>
          <w:spacing w:val="-4"/>
          <w:lang w:val="sq-AL"/>
        </w:rPr>
        <w:t>Një substancë është shumë e qëndrueshme dhe përmbush kriterin (shQ-) kur:</w:t>
      </w:r>
    </w:p>
    <w:p w:rsidR="00590EE9" w:rsidRPr="008156BB" w:rsidRDefault="005F4520" w:rsidP="00590EE9">
      <w:pPr>
        <w:pStyle w:val="Paragrafi"/>
        <w:rPr>
          <w:spacing w:val="-4"/>
          <w:lang w:val="sq-AL"/>
        </w:rPr>
      </w:pPr>
      <w:r w:rsidRPr="008156BB">
        <w:rPr>
          <w:spacing w:val="-4"/>
          <w:lang w:val="sq-AL"/>
        </w:rPr>
        <w:t xml:space="preserve">i) </w:t>
      </w:r>
      <w:r w:rsidR="00590EE9" w:rsidRPr="008156BB">
        <w:rPr>
          <w:spacing w:val="-4"/>
          <w:lang w:val="sq-AL"/>
        </w:rPr>
        <w:t>gjysmëjeta e substancës në ujërat detare, të ëmbla ose në grykëderdhje është më e madhe se 60 ditë; ose</w:t>
      </w:r>
    </w:p>
    <w:p w:rsidR="00590EE9" w:rsidRPr="008156BB" w:rsidRDefault="005F4520" w:rsidP="00590EE9">
      <w:pPr>
        <w:pStyle w:val="Paragrafi"/>
        <w:rPr>
          <w:spacing w:val="-4"/>
          <w:lang w:val="sq-AL"/>
        </w:rPr>
      </w:pPr>
      <w:r w:rsidRPr="008156BB">
        <w:rPr>
          <w:spacing w:val="-4"/>
          <w:lang w:val="sq-AL"/>
        </w:rPr>
        <w:t xml:space="preserve">ii) </w:t>
      </w:r>
      <w:r w:rsidR="00590EE9" w:rsidRPr="008156BB">
        <w:rPr>
          <w:spacing w:val="-4"/>
          <w:lang w:val="sq-AL"/>
        </w:rPr>
        <w:t>gjysmëjeta e substancës në sedimentet e ujërave detare, e ujërave të ëmbla ose e grykë</w:t>
      </w:r>
      <w:r w:rsidR="00CB0A8F">
        <w:rPr>
          <w:spacing w:val="-4"/>
          <w:lang w:val="sq-AL"/>
        </w:rPr>
        <w:t>-</w:t>
      </w:r>
      <w:r w:rsidR="00590EE9" w:rsidRPr="008156BB">
        <w:rPr>
          <w:spacing w:val="-4"/>
          <w:lang w:val="sq-AL"/>
        </w:rPr>
        <w:t>derdhjeve është më e madhe se 180 ditë; ose</w:t>
      </w:r>
    </w:p>
    <w:p w:rsidR="00590EE9" w:rsidRPr="008156BB" w:rsidRDefault="005F4520" w:rsidP="00590EE9">
      <w:pPr>
        <w:pStyle w:val="Paragrafi"/>
        <w:rPr>
          <w:spacing w:val="-4"/>
          <w:lang w:val="sq-AL"/>
        </w:rPr>
      </w:pPr>
      <w:r w:rsidRPr="008156BB">
        <w:rPr>
          <w:spacing w:val="-4"/>
          <w:lang w:val="sq-AL"/>
        </w:rPr>
        <w:t xml:space="preserve">iii) </w:t>
      </w:r>
      <w:r w:rsidR="00590EE9" w:rsidRPr="008156BB">
        <w:rPr>
          <w:spacing w:val="-4"/>
          <w:lang w:val="sq-AL"/>
        </w:rPr>
        <w:t>gjysmëjeta e substancës në tokë është më e madhe se 180 di</w:t>
      </w:r>
      <w:r w:rsidR="004F2BF5" w:rsidRPr="008156BB">
        <w:rPr>
          <w:spacing w:val="-4"/>
          <w:lang w:val="sq-AL"/>
        </w:rPr>
        <w:t>të</w:t>
      </w:r>
      <w:r w:rsidR="00D657AC" w:rsidRPr="008156BB">
        <w:rPr>
          <w:spacing w:val="-4"/>
          <w:lang w:val="sq-AL"/>
        </w:rPr>
        <w:t>.</w:t>
      </w:r>
    </w:p>
    <w:p w:rsidR="00590EE9" w:rsidRPr="008156BB" w:rsidRDefault="005F4520" w:rsidP="00590EE9">
      <w:pPr>
        <w:pStyle w:val="Paragrafi"/>
        <w:rPr>
          <w:spacing w:val="-4"/>
          <w:lang w:val="sq-AL"/>
        </w:rPr>
      </w:pPr>
      <w:r w:rsidRPr="008156BB">
        <w:rPr>
          <w:spacing w:val="-4"/>
          <w:lang w:val="sq-AL"/>
        </w:rPr>
        <w:t xml:space="preserve">b) </w:t>
      </w:r>
      <w:r w:rsidR="00590EE9" w:rsidRPr="008156BB">
        <w:rPr>
          <w:spacing w:val="-4"/>
          <w:lang w:val="sq-AL"/>
        </w:rPr>
        <w:t>Bioakumulimin</w:t>
      </w:r>
    </w:p>
    <w:p w:rsidR="00590EE9" w:rsidRPr="008156BB" w:rsidRDefault="00590EE9" w:rsidP="00590EE9">
      <w:pPr>
        <w:pStyle w:val="Paragrafi"/>
        <w:rPr>
          <w:spacing w:val="-4"/>
          <w:lang w:val="sq-AL"/>
        </w:rPr>
      </w:pPr>
      <w:r w:rsidRPr="008156BB">
        <w:rPr>
          <w:spacing w:val="-4"/>
          <w:lang w:val="sq-AL"/>
        </w:rPr>
        <w:t>Një substancë përmbush kriterin e bioakumu</w:t>
      </w:r>
      <w:r w:rsidR="00CB0A8F">
        <w:rPr>
          <w:spacing w:val="-4"/>
          <w:lang w:val="sq-AL"/>
        </w:rPr>
        <w:t>-</w:t>
      </w:r>
      <w:r w:rsidRPr="008156BB">
        <w:rPr>
          <w:spacing w:val="-4"/>
          <w:lang w:val="sq-AL"/>
        </w:rPr>
        <w:t>limit (shB-) kur faktori i biopërqendrimit është më i lartë se 5 000.</w:t>
      </w:r>
    </w:p>
    <w:p w:rsidR="00590EE9" w:rsidRPr="008156BB" w:rsidRDefault="00590EE9" w:rsidP="00CB0A8F">
      <w:pPr>
        <w:pStyle w:val="Hapesira7"/>
        <w:rPr>
          <w:lang w:val="sq-AL"/>
        </w:rPr>
      </w:pPr>
    </w:p>
    <w:p w:rsidR="00590EE9" w:rsidRPr="008156BB" w:rsidRDefault="00590EE9" w:rsidP="005F4520">
      <w:pPr>
        <w:pStyle w:val="NeniNr"/>
        <w:rPr>
          <w:spacing w:val="-4"/>
          <w:lang w:val="sq-AL"/>
        </w:rPr>
      </w:pPr>
      <w:r w:rsidRPr="008156BB">
        <w:rPr>
          <w:spacing w:val="-4"/>
          <w:lang w:val="sq-AL"/>
        </w:rPr>
        <w:t>KREU III</w:t>
      </w:r>
    </w:p>
    <w:p w:rsidR="00590EE9" w:rsidRPr="008156BB" w:rsidRDefault="00590EE9" w:rsidP="005F4520">
      <w:pPr>
        <w:pStyle w:val="NeniNr"/>
        <w:rPr>
          <w:spacing w:val="-4"/>
          <w:lang w:val="sq-AL"/>
        </w:rPr>
      </w:pPr>
      <w:r w:rsidRPr="008156BB">
        <w:rPr>
          <w:spacing w:val="-4"/>
          <w:lang w:val="sq-AL"/>
        </w:rPr>
        <w:t>DETYRIME TË PËRGJITHSHME PËR AUTORIZIMIN</w:t>
      </w:r>
      <w:r w:rsidR="005F4520" w:rsidRPr="008156BB">
        <w:rPr>
          <w:spacing w:val="-4"/>
          <w:lang w:val="sq-AL"/>
        </w:rPr>
        <w:t xml:space="preserve"> </w:t>
      </w:r>
      <w:r w:rsidRPr="008156BB">
        <w:rPr>
          <w:spacing w:val="-4"/>
          <w:lang w:val="sq-AL"/>
        </w:rPr>
        <w:t>E KUSHTËZUAR PËR VAZHDIMIN E PËRDORIMIT TË SVHC-</w:t>
      </w:r>
      <w:r w:rsidR="009F7758" w:rsidRPr="008156BB">
        <w:rPr>
          <w:spacing w:val="-4"/>
          <w:lang w:val="sq-AL"/>
        </w:rPr>
        <w:t>ve</w:t>
      </w:r>
    </w:p>
    <w:p w:rsidR="00590EE9" w:rsidRPr="008156BB" w:rsidRDefault="00590EE9" w:rsidP="00CB0A8F">
      <w:pPr>
        <w:pStyle w:val="Hapesira7"/>
        <w:rPr>
          <w:lang w:val="sq-AL"/>
        </w:rPr>
      </w:pPr>
    </w:p>
    <w:p w:rsidR="00590EE9" w:rsidRPr="008156BB" w:rsidRDefault="00664F02" w:rsidP="00590EE9">
      <w:pPr>
        <w:pStyle w:val="Paragrafi"/>
        <w:rPr>
          <w:spacing w:val="-4"/>
          <w:lang w:val="sq-AL"/>
        </w:rPr>
      </w:pPr>
      <w:r w:rsidRPr="008156BB">
        <w:rPr>
          <w:spacing w:val="-4"/>
          <w:lang w:val="sq-AL"/>
        </w:rPr>
        <w:t xml:space="preserve">1. </w:t>
      </w:r>
      <w:r w:rsidR="00590EE9" w:rsidRPr="008156BB">
        <w:rPr>
          <w:spacing w:val="-4"/>
          <w:lang w:val="sq-AL"/>
        </w:rPr>
        <w:t>Ndalohet vazhdimi i vendosjes në treg me qëllim vazhdimin e përdorimit të mëtejshëm të SVHC-ve që gjenden në shtojcën 1, të këtij vendimi, nga prodhuesi, importuesi ose përdoruesi profesional pas datës 1 tetor 2019. Nga afati i përcaktuar për ndalimin e vendosjes në treg përjashtohen rastet</w:t>
      </w:r>
      <w:r w:rsidR="00562654" w:rsidRPr="008156BB">
        <w:rPr>
          <w:spacing w:val="-4"/>
          <w:lang w:val="sq-AL"/>
        </w:rPr>
        <w:t>,</w:t>
      </w:r>
      <w:r w:rsidR="00590EE9" w:rsidRPr="008156BB">
        <w:rPr>
          <w:spacing w:val="-4"/>
          <w:lang w:val="sq-AL"/>
        </w:rPr>
        <w:t xml:space="preserve"> kur:</w:t>
      </w:r>
    </w:p>
    <w:p w:rsidR="00590EE9" w:rsidRPr="008156BB" w:rsidRDefault="00664F02" w:rsidP="00590EE9">
      <w:pPr>
        <w:pStyle w:val="Paragrafi"/>
        <w:rPr>
          <w:spacing w:val="-4"/>
          <w:lang w:val="sq-AL"/>
        </w:rPr>
      </w:pPr>
      <w:r w:rsidRPr="008156BB">
        <w:rPr>
          <w:spacing w:val="-4"/>
          <w:lang w:val="sq-AL"/>
        </w:rPr>
        <w:t xml:space="preserve">a) </w:t>
      </w:r>
      <w:r w:rsidR="00590EE9" w:rsidRPr="008156BB">
        <w:rPr>
          <w:spacing w:val="-4"/>
          <w:lang w:val="sq-AL"/>
        </w:rPr>
        <w:t>përdorimi/et e substancës në formën e saj të pastër, në përzierje ose si përbërës i një artikulli, për të cilin substanca vendoset në treg ose përdoret nga vetë prodhuesi, importuesi ose përdoruesi profe</w:t>
      </w:r>
      <w:r w:rsidR="00CB0A8F">
        <w:rPr>
          <w:spacing w:val="-4"/>
          <w:lang w:val="sq-AL"/>
        </w:rPr>
        <w:t>-</w:t>
      </w:r>
      <w:r w:rsidR="00590EE9" w:rsidRPr="008156BB">
        <w:rPr>
          <w:spacing w:val="-4"/>
          <w:lang w:val="sq-AL"/>
        </w:rPr>
        <w:t>sional, është autorizuar në mënyrë të kushtëzuar nga ministria, në përputhje me përcaktimet në pikat 2</w:t>
      </w:r>
      <w:r w:rsidR="00981188" w:rsidRPr="008156BB">
        <w:rPr>
          <w:spacing w:val="-4"/>
          <w:lang w:val="sq-AL"/>
        </w:rPr>
        <w:t>–</w:t>
      </w:r>
      <w:r w:rsidR="00590EE9" w:rsidRPr="008156BB">
        <w:rPr>
          <w:spacing w:val="-4"/>
          <w:lang w:val="sq-AL"/>
        </w:rPr>
        <w:t xml:space="preserve">4, të këtij kreu; </w:t>
      </w:r>
    </w:p>
    <w:p w:rsidR="00590EE9" w:rsidRPr="00CB0A8F" w:rsidRDefault="00664F02" w:rsidP="00590EE9">
      <w:pPr>
        <w:pStyle w:val="Paragrafi"/>
        <w:rPr>
          <w:lang w:val="sq-AL"/>
        </w:rPr>
      </w:pPr>
      <w:r w:rsidRPr="00CB0A8F">
        <w:rPr>
          <w:lang w:val="sq-AL"/>
        </w:rPr>
        <w:t xml:space="preserve">b) </w:t>
      </w:r>
      <w:r w:rsidR="00590EE9" w:rsidRPr="00CB0A8F">
        <w:rPr>
          <w:lang w:val="sq-AL"/>
        </w:rPr>
        <w:t>përdorimi/et e kësaj substance në formën e saj të pastër, në përzierje ose si përbërës i një artikulli, për të cilin substanca vendoset në treg ose përdoret nga vetë ata, është përjashtuar nga kërkesa për autorizim në përputhje me përdori</w:t>
      </w:r>
      <w:r w:rsidR="00CB0A8F">
        <w:rPr>
          <w:lang w:val="sq-AL"/>
        </w:rPr>
        <w:t>-</w:t>
      </w:r>
      <w:r w:rsidR="00590EE9" w:rsidRPr="00CB0A8F">
        <w:rPr>
          <w:lang w:val="sq-AL"/>
        </w:rPr>
        <w:t xml:space="preserve">met apo kategoritë e përdorimeve të përcaktuara në shtojcën 1, bashkëlidhur këtij vendimi; </w:t>
      </w:r>
    </w:p>
    <w:p w:rsidR="00590EE9" w:rsidRPr="008156BB" w:rsidRDefault="00664F02" w:rsidP="00590EE9">
      <w:pPr>
        <w:pStyle w:val="Paragrafi"/>
        <w:rPr>
          <w:spacing w:val="-4"/>
          <w:lang w:val="sq-AL"/>
        </w:rPr>
      </w:pPr>
      <w:r w:rsidRPr="008156BB">
        <w:rPr>
          <w:spacing w:val="-4"/>
          <w:lang w:val="sq-AL"/>
        </w:rPr>
        <w:t xml:space="preserve">c) </w:t>
      </w:r>
      <w:r w:rsidR="00590EE9" w:rsidRPr="008156BB">
        <w:rPr>
          <w:spacing w:val="-4"/>
          <w:lang w:val="sq-AL"/>
        </w:rPr>
        <w:t>nuk është arritur data përfundimtare (1 tetor 2019) e përcaktuar në shtojcën 1, të këtij vendimi, që ndalon vendosjen në treg;</w:t>
      </w:r>
    </w:p>
    <w:p w:rsidR="00590EE9" w:rsidRPr="008156BB" w:rsidRDefault="00590EE9" w:rsidP="00590EE9">
      <w:pPr>
        <w:pStyle w:val="Paragrafi"/>
        <w:rPr>
          <w:spacing w:val="-4"/>
          <w:lang w:val="sq-AL"/>
        </w:rPr>
      </w:pPr>
      <w:r w:rsidRPr="008156BB">
        <w:rPr>
          <w:spacing w:val="-4"/>
          <w:lang w:val="sq-AL"/>
        </w:rPr>
        <w:t>ç)</w:t>
      </w:r>
      <w:r w:rsidR="00664F02" w:rsidRPr="008156BB">
        <w:rPr>
          <w:spacing w:val="-4"/>
          <w:lang w:val="sq-AL"/>
        </w:rPr>
        <w:t xml:space="preserve"> </w:t>
      </w:r>
      <w:r w:rsidRPr="008156BB">
        <w:rPr>
          <w:spacing w:val="-4"/>
          <w:lang w:val="sq-AL"/>
        </w:rPr>
        <w:tab/>
        <w:t>aplikimi për autorizim të kushtëzuar është bërë 12 muaj përpara datës përfundimtare (suns</w:t>
      </w:r>
      <w:r w:rsidR="004F2BF5" w:rsidRPr="008156BB">
        <w:rPr>
          <w:spacing w:val="-4"/>
          <w:lang w:val="sq-AL"/>
        </w:rPr>
        <w:t>et) të përcaktuar në shtojcën 1</w:t>
      </w:r>
      <w:r w:rsidRPr="008156BB">
        <w:rPr>
          <w:spacing w:val="-4"/>
          <w:lang w:val="sq-AL"/>
        </w:rPr>
        <w:t xml:space="preserve"> të këtij vendimi, por ende nuk është marrë një vendim mbi aplikimin për lëshimin e autorizimit të kushtëzuar; </w:t>
      </w:r>
    </w:p>
    <w:p w:rsidR="00590EE9" w:rsidRPr="008156BB" w:rsidRDefault="00664F02" w:rsidP="00590EE9">
      <w:pPr>
        <w:pStyle w:val="Paragrafi"/>
        <w:rPr>
          <w:spacing w:val="-4"/>
          <w:lang w:val="sq-AL"/>
        </w:rPr>
      </w:pPr>
      <w:r w:rsidRPr="008156BB">
        <w:rPr>
          <w:spacing w:val="-4"/>
          <w:lang w:val="sq-AL"/>
        </w:rPr>
        <w:lastRenderedPageBreak/>
        <w:t xml:space="preserve">d) </w:t>
      </w:r>
      <w:r w:rsidR="00590EE9" w:rsidRPr="008156BB">
        <w:rPr>
          <w:spacing w:val="-4"/>
          <w:lang w:val="sq-AL"/>
        </w:rPr>
        <w:t>substanca është vendosur në treg dhe autorizimi i kushtëzuar për përdorimin e kërkuar i është dhënë përdoruesit të tij të drejtpërdrejtë.</w:t>
      </w:r>
    </w:p>
    <w:p w:rsidR="00590EE9" w:rsidRPr="008156BB" w:rsidRDefault="00664F02" w:rsidP="00664F02">
      <w:pPr>
        <w:pStyle w:val="Paragrafi"/>
        <w:rPr>
          <w:spacing w:val="-4"/>
          <w:lang w:val="sq-AL"/>
        </w:rPr>
      </w:pPr>
      <w:r w:rsidRPr="008156BB">
        <w:rPr>
          <w:spacing w:val="-4"/>
          <w:lang w:val="sq-AL"/>
        </w:rPr>
        <w:t xml:space="preserve">2. </w:t>
      </w:r>
      <w:r w:rsidR="00590EE9" w:rsidRPr="008156BB">
        <w:rPr>
          <w:spacing w:val="-4"/>
          <w:lang w:val="sq-AL"/>
        </w:rPr>
        <w:t>Përdoruesi profesional mund të vazhdojë të përdorë një substancë që përmbush kriter</w:t>
      </w:r>
      <w:r w:rsidR="004F2BF5" w:rsidRPr="008156BB">
        <w:rPr>
          <w:spacing w:val="-4"/>
          <w:lang w:val="sq-AL"/>
        </w:rPr>
        <w:t>et e përcaktuara në pikën 1</w:t>
      </w:r>
      <w:r w:rsidR="00590EE9" w:rsidRPr="008156BB">
        <w:rPr>
          <w:spacing w:val="-4"/>
          <w:lang w:val="sq-AL"/>
        </w:rPr>
        <w:t xml:space="preserve"> të këtij kreu, duke siguruar që përdorimi i saj të jetë në përputhje me autorizimin e kushtëzuar, që i është lëshuar për të njëjtin përdorim prodhuesit ose importuesit që e furnizon atë.</w:t>
      </w:r>
    </w:p>
    <w:p w:rsidR="00590EE9" w:rsidRPr="008156BB" w:rsidRDefault="00664F02" w:rsidP="00590EE9">
      <w:pPr>
        <w:pStyle w:val="Paragrafi"/>
        <w:rPr>
          <w:spacing w:val="-4"/>
          <w:lang w:val="sq-AL"/>
        </w:rPr>
      </w:pPr>
      <w:r w:rsidRPr="008156BB">
        <w:rPr>
          <w:spacing w:val="-4"/>
          <w:lang w:val="sq-AL"/>
        </w:rPr>
        <w:t xml:space="preserve">3. </w:t>
      </w:r>
      <w:r w:rsidR="00590EE9" w:rsidRPr="008156BB">
        <w:rPr>
          <w:spacing w:val="-4"/>
          <w:lang w:val="sq-AL"/>
        </w:rPr>
        <w:t>Detyrimet e përcaktuara në krerët III</w:t>
      </w:r>
      <w:r w:rsidR="004F2BF5" w:rsidRPr="008156BB">
        <w:rPr>
          <w:spacing w:val="-4"/>
          <w:lang w:val="sq-AL"/>
        </w:rPr>
        <w:t xml:space="preserve"> dhe IV</w:t>
      </w:r>
      <w:r w:rsidR="00590EE9" w:rsidRPr="008156BB">
        <w:rPr>
          <w:spacing w:val="-4"/>
          <w:lang w:val="sq-AL"/>
        </w:rPr>
        <w:t xml:space="preserve"> të këtij vendimi, nuk zbatohen:</w:t>
      </w:r>
    </w:p>
    <w:p w:rsidR="00590EE9" w:rsidRPr="008156BB" w:rsidRDefault="00664F02" w:rsidP="00590EE9">
      <w:pPr>
        <w:pStyle w:val="Paragrafi"/>
        <w:rPr>
          <w:spacing w:val="-4"/>
          <w:lang w:val="sq-AL"/>
        </w:rPr>
      </w:pPr>
      <w:r w:rsidRPr="008156BB">
        <w:rPr>
          <w:spacing w:val="-4"/>
          <w:lang w:val="sq-AL"/>
        </w:rPr>
        <w:t xml:space="preserve">a) </w:t>
      </w:r>
      <w:r w:rsidR="00590EE9" w:rsidRPr="008156BB">
        <w:rPr>
          <w:spacing w:val="-4"/>
          <w:lang w:val="sq-AL"/>
        </w:rPr>
        <w:t>në rastin kur substanca përdoret për qëllime kërkimore dhe zhvillime shkencore, përjashtimisht rasteve të përcaktuara në shtojcën I, për produkte dhe procese të orientuara për kërkim e zhvillim</w:t>
      </w:r>
      <w:r w:rsidR="002D29CD" w:rsidRPr="008156BB">
        <w:rPr>
          <w:spacing w:val="-4"/>
          <w:lang w:val="sq-AL"/>
        </w:rPr>
        <w:t>,</w:t>
      </w:r>
      <w:r w:rsidR="00590EE9" w:rsidRPr="008156BB">
        <w:rPr>
          <w:spacing w:val="-4"/>
          <w:lang w:val="sq-AL"/>
        </w:rPr>
        <w:t xml:space="preserve"> si dhe sasinë maksimale të lejuar;</w:t>
      </w:r>
    </w:p>
    <w:p w:rsidR="00590EE9" w:rsidRPr="008156BB" w:rsidRDefault="00664F02" w:rsidP="00590EE9">
      <w:pPr>
        <w:pStyle w:val="Paragrafi"/>
        <w:rPr>
          <w:spacing w:val="-4"/>
          <w:lang w:val="sq-AL"/>
        </w:rPr>
      </w:pPr>
      <w:r w:rsidRPr="008156BB">
        <w:rPr>
          <w:spacing w:val="-4"/>
          <w:lang w:val="sq-AL"/>
        </w:rPr>
        <w:t xml:space="preserve">b) </w:t>
      </w:r>
      <w:r w:rsidR="00590EE9" w:rsidRPr="008156BB">
        <w:rPr>
          <w:spacing w:val="-4"/>
          <w:lang w:val="sq-AL"/>
        </w:rPr>
        <w:t xml:space="preserve">në produktet e mbrojtjes së bimëve, sipas legjislacionit në fuqi për produktet e mbrojtjes së bimëve; </w:t>
      </w:r>
    </w:p>
    <w:p w:rsidR="00590EE9" w:rsidRPr="008156BB" w:rsidRDefault="00664F02" w:rsidP="00590EE9">
      <w:pPr>
        <w:pStyle w:val="Paragrafi"/>
        <w:rPr>
          <w:spacing w:val="-4"/>
          <w:lang w:val="sq-AL"/>
        </w:rPr>
      </w:pPr>
      <w:r w:rsidRPr="008156BB">
        <w:rPr>
          <w:spacing w:val="-4"/>
          <w:lang w:val="sq-AL"/>
        </w:rPr>
        <w:t xml:space="preserve">c) </w:t>
      </w:r>
      <w:r w:rsidR="00590EE9" w:rsidRPr="008156BB">
        <w:rPr>
          <w:spacing w:val="-4"/>
          <w:lang w:val="sq-AL"/>
        </w:rPr>
        <w:t xml:space="preserve">në produktet biocide sipas legjislacionit në fuqi për produktet biocide; </w:t>
      </w:r>
    </w:p>
    <w:p w:rsidR="00590EE9" w:rsidRPr="008156BB" w:rsidRDefault="00590EE9" w:rsidP="00590EE9">
      <w:pPr>
        <w:pStyle w:val="Paragrafi"/>
        <w:rPr>
          <w:spacing w:val="-4"/>
          <w:lang w:val="sq-AL"/>
        </w:rPr>
      </w:pPr>
      <w:r w:rsidRPr="008156BB">
        <w:rPr>
          <w:spacing w:val="-4"/>
          <w:lang w:val="sq-AL"/>
        </w:rPr>
        <w:t>ç) në rastin e lëndëve djegëse motorike, sipas legjislacionit në fuqi për cilësinë e lëndëve djegëse, benzinë dhe diesel;</w:t>
      </w:r>
    </w:p>
    <w:p w:rsidR="00590EE9" w:rsidRPr="008156BB" w:rsidRDefault="00664F02" w:rsidP="00590EE9">
      <w:pPr>
        <w:pStyle w:val="Paragrafi"/>
        <w:rPr>
          <w:spacing w:val="-4"/>
          <w:lang w:val="sq-AL"/>
        </w:rPr>
      </w:pPr>
      <w:r w:rsidRPr="008156BB">
        <w:rPr>
          <w:spacing w:val="-4"/>
          <w:lang w:val="sq-AL"/>
        </w:rPr>
        <w:t xml:space="preserve">d) </w:t>
      </w:r>
      <w:r w:rsidR="00590EE9" w:rsidRPr="008156BB">
        <w:rPr>
          <w:spacing w:val="-4"/>
          <w:lang w:val="sq-AL"/>
        </w:rPr>
        <w:t>në rastin e lëndëve djegëse në impiantet djegëse të lëvizshme ose fikse të produkteve të vajit mineral dhe në rastin e përdorimit si lëndë djegëse në sisteme të mbyllura.</w:t>
      </w:r>
    </w:p>
    <w:p w:rsidR="00590EE9" w:rsidRPr="008156BB" w:rsidRDefault="00664F02" w:rsidP="00590EE9">
      <w:pPr>
        <w:pStyle w:val="Paragrafi"/>
        <w:rPr>
          <w:spacing w:val="-4"/>
          <w:lang w:val="sq-AL"/>
        </w:rPr>
      </w:pPr>
      <w:r w:rsidRPr="008156BB">
        <w:rPr>
          <w:spacing w:val="-4"/>
          <w:lang w:val="sq-AL"/>
        </w:rPr>
        <w:t xml:space="preserve">4. </w:t>
      </w:r>
      <w:r w:rsidR="00590EE9" w:rsidRPr="008156BB">
        <w:rPr>
          <w:spacing w:val="-4"/>
          <w:lang w:val="sq-AL"/>
        </w:rPr>
        <w:t>Në rastin e substancave që janë subjekt i një autorizimi të kushtëzuar sepse përmbushin kriteret e përcaktuara në shkronjat “a”, “b” dhe “c”, të pikës 1</w:t>
      </w:r>
      <w:r w:rsidR="004F2BF5" w:rsidRPr="008156BB">
        <w:rPr>
          <w:spacing w:val="-4"/>
          <w:lang w:val="sq-AL"/>
        </w:rPr>
        <w:t>, të kreut II, të këtij vendimi</w:t>
      </w:r>
      <w:r w:rsidR="00590EE9" w:rsidRPr="008156BB">
        <w:rPr>
          <w:spacing w:val="-4"/>
          <w:lang w:val="sq-AL"/>
        </w:rPr>
        <w:t xml:space="preserve"> ose</w:t>
      </w:r>
      <w:r w:rsidR="004F2BF5" w:rsidRPr="008156BB">
        <w:rPr>
          <w:spacing w:val="-4"/>
          <w:lang w:val="sq-AL"/>
        </w:rPr>
        <w:t>,</w:t>
      </w:r>
      <w:r w:rsidR="00590EE9" w:rsidRPr="008156BB">
        <w:rPr>
          <w:spacing w:val="-4"/>
          <w:lang w:val="sq-AL"/>
        </w:rPr>
        <w:t xml:space="preserve"> sepse janë identifikuar në përputhje me shkronjën “dh”, të pikës 1, të kreut II, të këtij vendimi, vetëm për rreziqet që shkaktojnë në shëndetin e njerëzve, pë</w:t>
      </w:r>
      <w:r w:rsidR="004F2BF5" w:rsidRPr="008156BB">
        <w:rPr>
          <w:spacing w:val="-4"/>
          <w:lang w:val="sq-AL"/>
        </w:rPr>
        <w:t>rjashtimet sipas pikave 1 dhe 2</w:t>
      </w:r>
      <w:r w:rsidR="00590EE9" w:rsidRPr="008156BB">
        <w:rPr>
          <w:spacing w:val="-4"/>
          <w:lang w:val="sq-AL"/>
        </w:rPr>
        <w:t xml:space="preserve"> të këtij kreu, nuk zbatohen për përdorimet e mëposhtme:</w:t>
      </w:r>
    </w:p>
    <w:p w:rsidR="00590EE9" w:rsidRPr="008156BB" w:rsidRDefault="0078646D" w:rsidP="00590EE9">
      <w:pPr>
        <w:pStyle w:val="Paragrafi"/>
        <w:rPr>
          <w:spacing w:val="-4"/>
          <w:lang w:val="sq-AL"/>
        </w:rPr>
      </w:pPr>
      <w:r w:rsidRPr="008156BB">
        <w:rPr>
          <w:spacing w:val="-4"/>
          <w:lang w:val="sq-AL"/>
        </w:rPr>
        <w:t xml:space="preserve">a) </w:t>
      </w:r>
      <w:r w:rsidR="00590EE9" w:rsidRPr="008156BB">
        <w:rPr>
          <w:spacing w:val="-4"/>
          <w:lang w:val="sq-AL"/>
        </w:rPr>
        <w:t>Në produktet kozmetike, sipas legjislacionit në fuqi për produktet kozmetike;</w:t>
      </w:r>
    </w:p>
    <w:p w:rsidR="00590EE9" w:rsidRPr="008156BB" w:rsidRDefault="0078646D" w:rsidP="00590EE9">
      <w:pPr>
        <w:pStyle w:val="Paragrafi"/>
        <w:rPr>
          <w:spacing w:val="-4"/>
          <w:lang w:val="sq-AL"/>
        </w:rPr>
      </w:pPr>
      <w:r w:rsidRPr="008156BB">
        <w:rPr>
          <w:spacing w:val="-4"/>
          <w:lang w:val="sq-AL"/>
        </w:rPr>
        <w:t xml:space="preserve">b) </w:t>
      </w:r>
      <w:r w:rsidR="00590EE9" w:rsidRPr="008156BB">
        <w:rPr>
          <w:spacing w:val="-4"/>
          <w:lang w:val="sq-AL"/>
        </w:rPr>
        <w:t>Në materialet që bien në kontakt me ushqimin</w:t>
      </w:r>
      <w:r w:rsidR="004F2BF5" w:rsidRPr="008156BB">
        <w:rPr>
          <w:spacing w:val="-4"/>
          <w:lang w:val="sq-AL"/>
        </w:rPr>
        <w:t>,</w:t>
      </w:r>
      <w:r w:rsidR="00590EE9" w:rsidRPr="008156BB">
        <w:rPr>
          <w:spacing w:val="-4"/>
          <w:lang w:val="sq-AL"/>
        </w:rPr>
        <w:t xml:space="preserve"> sipas legjislacionit në fuqi për materialet dhe artikujt në kontakt me ushqimet.</w:t>
      </w:r>
    </w:p>
    <w:p w:rsidR="00590EE9" w:rsidRPr="008156BB" w:rsidRDefault="0078646D" w:rsidP="00590EE9">
      <w:pPr>
        <w:pStyle w:val="Paragrafi"/>
        <w:rPr>
          <w:spacing w:val="-4"/>
          <w:lang w:val="sq-AL"/>
        </w:rPr>
      </w:pPr>
      <w:r w:rsidRPr="008156BB">
        <w:rPr>
          <w:spacing w:val="-4"/>
          <w:lang w:val="sq-AL"/>
        </w:rPr>
        <w:t xml:space="preserve">5. </w:t>
      </w:r>
      <w:r w:rsidR="00590EE9" w:rsidRPr="008156BB">
        <w:rPr>
          <w:spacing w:val="-4"/>
          <w:lang w:val="sq-AL"/>
        </w:rPr>
        <w:t>Pikat 1 dhe 2 të këtij kreu nuk zbatohen për përdorimet e substancave kur ato janë prezente në përzierjet, si më poshtë:</w:t>
      </w:r>
    </w:p>
    <w:p w:rsidR="00590EE9" w:rsidRPr="008156BB" w:rsidRDefault="0078646D" w:rsidP="00590EE9">
      <w:pPr>
        <w:pStyle w:val="Paragrafi"/>
        <w:rPr>
          <w:spacing w:val="-4"/>
          <w:lang w:val="sq-AL"/>
        </w:rPr>
      </w:pPr>
      <w:r w:rsidRPr="008156BB">
        <w:rPr>
          <w:spacing w:val="-4"/>
          <w:lang w:val="sq-AL"/>
        </w:rPr>
        <w:t xml:space="preserve">a) </w:t>
      </w:r>
      <w:r w:rsidR="00590EE9" w:rsidRPr="008156BB">
        <w:rPr>
          <w:spacing w:val="-4"/>
          <w:lang w:val="sq-AL"/>
        </w:rPr>
        <w:t>Substancat referuar shkronjave “d”, “e” dhe “f”, të pikës 1, të kreut II, të këtij vendimi,</w:t>
      </w:r>
      <w:r w:rsidR="004F2BF5" w:rsidRPr="008156BB">
        <w:rPr>
          <w:spacing w:val="-4"/>
          <w:lang w:val="sq-AL"/>
        </w:rPr>
        <w:t xml:space="preserve"> nën limitin e përqendrimit 0,1</w:t>
      </w:r>
      <w:r w:rsidR="00590EE9" w:rsidRPr="008156BB">
        <w:rPr>
          <w:spacing w:val="-4"/>
          <w:lang w:val="sq-AL"/>
        </w:rPr>
        <w:t xml:space="preserve">% peshë në peshë (ë/ë); </w:t>
      </w:r>
    </w:p>
    <w:p w:rsidR="00590EE9" w:rsidRPr="008156BB" w:rsidRDefault="0078646D" w:rsidP="00590EE9">
      <w:pPr>
        <w:pStyle w:val="Paragrafi"/>
        <w:rPr>
          <w:spacing w:val="-4"/>
          <w:lang w:val="sq-AL"/>
        </w:rPr>
      </w:pPr>
      <w:r w:rsidRPr="008156BB">
        <w:rPr>
          <w:spacing w:val="-4"/>
          <w:lang w:val="sq-AL"/>
        </w:rPr>
        <w:t xml:space="preserve">b) </w:t>
      </w:r>
      <w:r w:rsidR="00590EE9" w:rsidRPr="008156BB">
        <w:rPr>
          <w:spacing w:val="-4"/>
          <w:lang w:val="sq-AL"/>
        </w:rPr>
        <w:t xml:space="preserve">Të gjitha substancat e tjera, nën limitin e </w:t>
      </w:r>
      <w:r w:rsidR="00590EE9" w:rsidRPr="008156BB">
        <w:rPr>
          <w:spacing w:val="-4"/>
          <w:lang w:val="sq-AL"/>
        </w:rPr>
        <w:lastRenderedPageBreak/>
        <w:t xml:space="preserve">përqendrimit të specifikuar në pjesën 3, të aneksit VI, të vendimit në fuqi që rregullon klasifikimin e substancave dhe që rezultojnë si të rrezikshme mbi bazën e klasifikimit të përzierjes. </w:t>
      </w:r>
    </w:p>
    <w:p w:rsidR="00590EE9" w:rsidRPr="008156BB" w:rsidRDefault="00590EE9" w:rsidP="00590EE9">
      <w:pPr>
        <w:pStyle w:val="Paragrafi"/>
        <w:rPr>
          <w:spacing w:val="-4"/>
          <w:lang w:val="sq-AL"/>
        </w:rPr>
      </w:pPr>
    </w:p>
    <w:p w:rsidR="00590EE9" w:rsidRPr="008156BB" w:rsidRDefault="00590EE9" w:rsidP="0078646D">
      <w:pPr>
        <w:pStyle w:val="NeniNr"/>
        <w:rPr>
          <w:spacing w:val="-4"/>
          <w:lang w:val="sq-AL"/>
        </w:rPr>
      </w:pPr>
      <w:r w:rsidRPr="008156BB">
        <w:rPr>
          <w:spacing w:val="-4"/>
          <w:lang w:val="sq-AL"/>
        </w:rPr>
        <w:t xml:space="preserve">KREU IV </w:t>
      </w:r>
    </w:p>
    <w:p w:rsidR="00590EE9" w:rsidRPr="008156BB" w:rsidRDefault="00590EE9" w:rsidP="0078646D">
      <w:pPr>
        <w:pStyle w:val="NeniNr"/>
        <w:rPr>
          <w:spacing w:val="-4"/>
          <w:lang w:val="sq-AL"/>
        </w:rPr>
      </w:pPr>
      <w:r w:rsidRPr="008156BB">
        <w:rPr>
          <w:spacing w:val="-4"/>
          <w:lang w:val="sq-AL"/>
        </w:rPr>
        <w:t>DHËNIA E AUTORIZIMIT TË KUSHTËZUAR PËR VAZHDIMIN E PËRDORIMIT TË SVHC-</w:t>
      </w:r>
      <w:r w:rsidR="004F2BF5" w:rsidRPr="008156BB">
        <w:rPr>
          <w:spacing w:val="-4"/>
          <w:lang w:val="sq-AL"/>
        </w:rPr>
        <w:t>të</w:t>
      </w:r>
    </w:p>
    <w:p w:rsidR="00590EE9" w:rsidRPr="008156BB" w:rsidRDefault="00590EE9" w:rsidP="00590EE9">
      <w:pPr>
        <w:pStyle w:val="Paragrafi"/>
        <w:rPr>
          <w:spacing w:val="-4"/>
          <w:lang w:val="sq-AL"/>
        </w:rPr>
      </w:pPr>
    </w:p>
    <w:p w:rsidR="00590EE9" w:rsidRPr="008156BB" w:rsidRDefault="00F251C1" w:rsidP="00590EE9">
      <w:pPr>
        <w:pStyle w:val="Paragrafi"/>
        <w:rPr>
          <w:spacing w:val="-4"/>
          <w:lang w:val="sq-AL"/>
        </w:rPr>
      </w:pPr>
      <w:r w:rsidRPr="008156BB">
        <w:rPr>
          <w:spacing w:val="-4"/>
          <w:lang w:val="sq-AL"/>
        </w:rPr>
        <w:t xml:space="preserve">1. </w:t>
      </w:r>
      <w:r w:rsidR="00590EE9" w:rsidRPr="008156BB">
        <w:rPr>
          <w:spacing w:val="-4"/>
          <w:lang w:val="sq-AL"/>
        </w:rPr>
        <w:t>Ministri përgjegjës për mjedisin i propozon Këshillit të Ministrave vendimin për lëshimin e autorizimit të kushtëzuar për vazhdimin e përdorimit të SVHC-ve dhe projektautorizimin në përputhje me përcaktimet në këtë kre.</w:t>
      </w:r>
    </w:p>
    <w:p w:rsidR="00590EE9" w:rsidRPr="008156BB" w:rsidRDefault="00F251C1" w:rsidP="00590EE9">
      <w:pPr>
        <w:pStyle w:val="Paragrafi"/>
        <w:rPr>
          <w:spacing w:val="-4"/>
          <w:lang w:val="sq-AL"/>
        </w:rPr>
      </w:pPr>
      <w:r w:rsidRPr="008156BB">
        <w:rPr>
          <w:spacing w:val="-4"/>
          <w:lang w:val="sq-AL"/>
        </w:rPr>
        <w:t xml:space="preserve">2. </w:t>
      </w:r>
      <w:r w:rsidR="00590EE9" w:rsidRPr="008156BB">
        <w:rPr>
          <w:spacing w:val="-4"/>
          <w:lang w:val="sq-AL"/>
        </w:rPr>
        <w:t>Autorizimi i kushtëzuar për vazhdimin e përdorimit të SVHC-ve lëshohet në qoftë se rreziku për shkak të vetive të brendshme të SVHC-ve të specifikuara në shtojcën 1, të këtij vendimi, për shëndetin e njeriut ose mjedisin, kontrollohet në mënyrë të përshtatshme në përputhje me kërkesat e raportit të vlerësimit të sigurisë kimike.</w:t>
      </w:r>
    </w:p>
    <w:p w:rsidR="00590EE9" w:rsidRPr="008156BB" w:rsidRDefault="00F251C1" w:rsidP="00590EE9">
      <w:pPr>
        <w:pStyle w:val="Paragrafi"/>
        <w:rPr>
          <w:spacing w:val="-4"/>
          <w:lang w:val="sq-AL"/>
        </w:rPr>
      </w:pPr>
      <w:r w:rsidRPr="008156BB">
        <w:rPr>
          <w:spacing w:val="-4"/>
          <w:lang w:val="sq-AL"/>
        </w:rPr>
        <w:t xml:space="preserve">3. </w:t>
      </w:r>
      <w:r w:rsidR="00590EE9" w:rsidRPr="008156BB">
        <w:rPr>
          <w:spacing w:val="-4"/>
          <w:lang w:val="sq-AL"/>
        </w:rPr>
        <w:t>Zyra e kimikateve për hartimin e autorizimit përcakton kushtet për vazhdimin e përdorimit të SVHC-ve</w:t>
      </w:r>
      <w:r w:rsidR="004F2BF5" w:rsidRPr="008156BB">
        <w:rPr>
          <w:spacing w:val="-4"/>
          <w:lang w:val="sq-AL"/>
        </w:rPr>
        <w:t>,</w:t>
      </w:r>
      <w:r w:rsidR="00590EE9" w:rsidRPr="008156BB">
        <w:rPr>
          <w:spacing w:val="-4"/>
          <w:lang w:val="sq-AL"/>
        </w:rPr>
        <w:t xml:space="preserve"> duke marrë në konsideratë të gjitha shkarkimet dhe humbjet, përfshirë risqet që lindin nga përdorimet difuse ose dispersive, të njohura në kohën e përcaktimit.</w:t>
      </w:r>
    </w:p>
    <w:p w:rsidR="00590EE9" w:rsidRPr="008156BB" w:rsidRDefault="00F251C1" w:rsidP="00590EE9">
      <w:pPr>
        <w:pStyle w:val="Paragrafi"/>
        <w:rPr>
          <w:spacing w:val="-4"/>
          <w:lang w:val="sq-AL"/>
        </w:rPr>
      </w:pPr>
      <w:r w:rsidRPr="008156BB">
        <w:rPr>
          <w:spacing w:val="-4"/>
          <w:lang w:val="sq-AL"/>
        </w:rPr>
        <w:t xml:space="preserve">4. </w:t>
      </w:r>
      <w:r w:rsidR="00590EE9" w:rsidRPr="008156BB">
        <w:rPr>
          <w:spacing w:val="-4"/>
          <w:lang w:val="sq-AL"/>
        </w:rPr>
        <w:t>Përjashtim nga kjo procedurë janë risqet në shëndetin e njeriut që lindin nga përdorimi i një substance në një pajisje mjekësore, të cilat janë të rregulluara me legjislacionin në fuqi për pajisjet mjekësore.</w:t>
      </w:r>
    </w:p>
    <w:p w:rsidR="00590EE9" w:rsidRPr="008156BB" w:rsidRDefault="00F251C1" w:rsidP="00590EE9">
      <w:pPr>
        <w:pStyle w:val="Paragrafi"/>
        <w:rPr>
          <w:spacing w:val="-4"/>
          <w:lang w:val="sq-AL"/>
        </w:rPr>
      </w:pPr>
      <w:r w:rsidRPr="008156BB">
        <w:rPr>
          <w:spacing w:val="-4"/>
          <w:lang w:val="sq-AL"/>
        </w:rPr>
        <w:t xml:space="preserve">5. </w:t>
      </w:r>
      <w:r w:rsidR="00590EE9" w:rsidRPr="008156BB">
        <w:rPr>
          <w:spacing w:val="-4"/>
          <w:lang w:val="sq-AL"/>
        </w:rPr>
        <w:t>Autorizimi i kushtëzuar nuk lëshohet</w:t>
      </w:r>
      <w:r w:rsidR="004F2BF5" w:rsidRPr="008156BB">
        <w:rPr>
          <w:spacing w:val="-4"/>
          <w:lang w:val="sq-AL"/>
        </w:rPr>
        <w:t>,</w:t>
      </w:r>
      <w:r w:rsidR="00590EE9" w:rsidRPr="008156BB">
        <w:rPr>
          <w:spacing w:val="-4"/>
          <w:lang w:val="sq-AL"/>
        </w:rPr>
        <w:t xml:space="preserve"> për:</w:t>
      </w:r>
    </w:p>
    <w:p w:rsidR="00590EE9" w:rsidRPr="008156BB" w:rsidRDefault="00F251C1" w:rsidP="00590EE9">
      <w:pPr>
        <w:pStyle w:val="Paragrafi"/>
        <w:rPr>
          <w:spacing w:val="-4"/>
          <w:lang w:val="sq-AL"/>
        </w:rPr>
      </w:pPr>
      <w:r w:rsidRPr="008156BB">
        <w:rPr>
          <w:spacing w:val="-4"/>
          <w:lang w:val="sq-AL"/>
        </w:rPr>
        <w:t xml:space="preserve">a) </w:t>
      </w:r>
      <w:r w:rsidR="00590EE9" w:rsidRPr="008156BB">
        <w:rPr>
          <w:spacing w:val="-4"/>
          <w:lang w:val="sq-AL"/>
        </w:rPr>
        <w:t>substancat që plotësojnë kriteret e përcaktuara në shkronjat “a”, “b” dhe “c” ose “dh”, të pikës 1, të kreut II, të këtij vendimi, për të cilat nuk mund të përcaktohet pragu limit i nivelit të ekspozimit, sipas rregullave dhe metodave për kryerjen e vlerësimit të sigurisë së kimikateve;</w:t>
      </w:r>
    </w:p>
    <w:p w:rsidR="00590EE9" w:rsidRPr="008156BB" w:rsidRDefault="00F251C1" w:rsidP="00590EE9">
      <w:pPr>
        <w:pStyle w:val="Paragrafi"/>
        <w:rPr>
          <w:spacing w:val="-4"/>
          <w:lang w:val="sq-AL"/>
        </w:rPr>
      </w:pPr>
      <w:r w:rsidRPr="008156BB">
        <w:rPr>
          <w:spacing w:val="-4"/>
          <w:lang w:val="sq-AL"/>
        </w:rPr>
        <w:t xml:space="preserve">b) </w:t>
      </w:r>
      <w:r w:rsidR="00590EE9" w:rsidRPr="008156BB">
        <w:rPr>
          <w:spacing w:val="-4"/>
          <w:lang w:val="sq-AL"/>
        </w:rPr>
        <w:t xml:space="preserve">substancat që plotësojnë kriteret e përcaktuara në shkronjat “ç” dhe “d”, të pikës 1, të kreut II, të këtij vendimi; </w:t>
      </w:r>
    </w:p>
    <w:p w:rsidR="00590EE9" w:rsidRPr="008156BB" w:rsidRDefault="00F251C1" w:rsidP="00590EE9">
      <w:pPr>
        <w:pStyle w:val="Paragrafi"/>
        <w:rPr>
          <w:spacing w:val="-4"/>
          <w:lang w:val="sq-AL"/>
        </w:rPr>
      </w:pPr>
      <w:r w:rsidRPr="008156BB">
        <w:rPr>
          <w:spacing w:val="-4"/>
          <w:lang w:val="sq-AL"/>
        </w:rPr>
        <w:t xml:space="preserve">c) </w:t>
      </w:r>
      <w:r w:rsidR="00590EE9" w:rsidRPr="008156BB">
        <w:rPr>
          <w:spacing w:val="-4"/>
          <w:lang w:val="sq-AL"/>
        </w:rPr>
        <w:t>substancat e identifikuara sipas shkronjës “dh”, të pikës 1, të kreut II, të këtij vendimi, të cilat kanë veti të qëndrueshme, bioakumulative dhe toksike ose shumë të qëndrueshme dhe shumë bioakumulative;</w:t>
      </w:r>
    </w:p>
    <w:p w:rsidR="00590EE9" w:rsidRPr="008156BB" w:rsidRDefault="00590EE9" w:rsidP="00590EE9">
      <w:pPr>
        <w:pStyle w:val="Paragrafi"/>
        <w:rPr>
          <w:spacing w:val="-4"/>
          <w:lang w:val="sq-AL"/>
        </w:rPr>
      </w:pPr>
      <w:r w:rsidRPr="008156BB">
        <w:rPr>
          <w:spacing w:val="-4"/>
          <w:lang w:val="sq-AL"/>
        </w:rPr>
        <w:t xml:space="preserve">ç) </w:t>
      </w:r>
      <w:r w:rsidRPr="008156BB">
        <w:rPr>
          <w:spacing w:val="-4"/>
          <w:lang w:val="sq-AL"/>
        </w:rPr>
        <w:tab/>
        <w:t xml:space="preserve">Për përdorime që bien ndesh me kufizimet e përcaktuara në vendimin e referuar në pikën 2, të </w:t>
      </w:r>
      <w:r w:rsidRPr="008156BB">
        <w:rPr>
          <w:spacing w:val="-4"/>
          <w:lang w:val="sq-AL"/>
        </w:rPr>
        <w:lastRenderedPageBreak/>
        <w:t xml:space="preserve">nenit 22, të ligjit </w:t>
      </w:r>
      <w:r w:rsidR="002D29CD" w:rsidRPr="008156BB">
        <w:rPr>
          <w:spacing w:val="-4"/>
          <w:lang w:val="sq-AL"/>
        </w:rPr>
        <w:t xml:space="preserve">nr. </w:t>
      </w:r>
      <w:r w:rsidRPr="008156BB">
        <w:rPr>
          <w:spacing w:val="-4"/>
          <w:lang w:val="sq-AL"/>
        </w:rPr>
        <w:t>27/2016, “Për menaxhimin e kimikateve”.</w:t>
      </w:r>
    </w:p>
    <w:p w:rsidR="00590EE9" w:rsidRPr="008156BB" w:rsidRDefault="00F251C1" w:rsidP="00590EE9">
      <w:pPr>
        <w:pStyle w:val="Paragrafi"/>
        <w:rPr>
          <w:spacing w:val="-4"/>
          <w:lang w:val="sq-AL"/>
        </w:rPr>
      </w:pPr>
      <w:r w:rsidRPr="008156BB">
        <w:rPr>
          <w:spacing w:val="-4"/>
          <w:lang w:val="sq-AL"/>
        </w:rPr>
        <w:t xml:space="preserve">6. </w:t>
      </w:r>
      <w:r w:rsidR="00590EE9" w:rsidRPr="008156BB">
        <w:rPr>
          <w:spacing w:val="-4"/>
          <w:lang w:val="sq-AL"/>
        </w:rPr>
        <w:t>Nëse referuar përcaktimeve në pikat 2, 3, 4 dhe 5, të këtij kreu, autorizimi i kushtëzuar për vazhdimin e përdorimit të SVHC-ve nuk lëshohet, atëherë një autorizim i kushtëzuar mund të lëshohet vetëm nëse tregohet se përfitimet socio-ekonomike nga përdorimi i substancës janë më të rëndësishme se risku që sjell për shëndetin e njeriut ose mjedisin dhe nëse nuk ka substanca ose teknologji alternative të tjera të mundshme. Ky vendim merret pasi të jenë marrë në konsideratë të gjitha elementet e mëposhtme:</w:t>
      </w:r>
    </w:p>
    <w:p w:rsidR="00590EE9" w:rsidRPr="008156BB" w:rsidRDefault="00F251C1" w:rsidP="00590EE9">
      <w:pPr>
        <w:pStyle w:val="Paragrafi"/>
        <w:rPr>
          <w:spacing w:val="-4"/>
          <w:lang w:val="sq-AL"/>
        </w:rPr>
      </w:pPr>
      <w:r w:rsidRPr="008156BB">
        <w:rPr>
          <w:spacing w:val="-4"/>
          <w:lang w:val="sq-AL"/>
        </w:rPr>
        <w:t xml:space="preserve">a) </w:t>
      </w:r>
      <w:r w:rsidR="00590EE9" w:rsidRPr="008156BB">
        <w:rPr>
          <w:spacing w:val="-4"/>
          <w:lang w:val="sq-AL"/>
        </w:rPr>
        <w:t xml:space="preserve">Risku i paraqitur nga përdorimi i substancës, përfshirë edhe masat e propozuara të përshtatshme dhe efikase për menaxhimin e riskut; </w:t>
      </w:r>
    </w:p>
    <w:p w:rsidR="00590EE9" w:rsidRPr="008156BB" w:rsidRDefault="00F251C1" w:rsidP="00590EE9">
      <w:pPr>
        <w:pStyle w:val="Paragrafi"/>
        <w:rPr>
          <w:spacing w:val="-4"/>
          <w:lang w:val="sq-AL"/>
        </w:rPr>
      </w:pPr>
      <w:r w:rsidRPr="008156BB">
        <w:rPr>
          <w:spacing w:val="-4"/>
          <w:lang w:val="sq-AL"/>
        </w:rPr>
        <w:t xml:space="preserve">b) </w:t>
      </w:r>
      <w:r w:rsidR="00590EE9" w:rsidRPr="008156BB">
        <w:rPr>
          <w:spacing w:val="-4"/>
          <w:lang w:val="sq-AL"/>
        </w:rPr>
        <w:t>Përfitimet socio</w:t>
      </w:r>
      <w:r w:rsidR="00966CE8" w:rsidRPr="008156BB">
        <w:rPr>
          <w:spacing w:val="-4"/>
          <w:lang w:val="sq-AL"/>
        </w:rPr>
        <w:t>-</w:t>
      </w:r>
      <w:r w:rsidR="00590EE9" w:rsidRPr="008156BB">
        <w:rPr>
          <w:spacing w:val="-4"/>
          <w:lang w:val="sq-AL"/>
        </w:rPr>
        <w:t>ekonomike që lindin nga vazhdimi i përdorimit të substancë</w:t>
      </w:r>
      <w:r w:rsidR="002D29CD" w:rsidRPr="008156BB">
        <w:rPr>
          <w:spacing w:val="-4"/>
          <w:lang w:val="sq-AL"/>
        </w:rPr>
        <w:t>s, si dhe kostot negative social</w:t>
      </w:r>
      <w:r w:rsidR="004F2BF5" w:rsidRPr="008156BB">
        <w:rPr>
          <w:spacing w:val="-4"/>
          <w:lang w:val="sq-AL"/>
        </w:rPr>
        <w:t>-</w:t>
      </w:r>
      <w:r w:rsidR="00590EE9" w:rsidRPr="008156BB">
        <w:rPr>
          <w:spacing w:val="-4"/>
          <w:lang w:val="sq-AL"/>
        </w:rPr>
        <w:t>ekonomike që rrjedhin nga refuzimi i autorizimit, siç tregohet nga aplikanti ose palë të tjera të interesuara;</w:t>
      </w:r>
      <w:r w:rsidR="002D29CD" w:rsidRPr="008156BB">
        <w:rPr>
          <w:spacing w:val="-4"/>
          <w:lang w:val="sq-AL"/>
        </w:rPr>
        <w:t xml:space="preserve"> </w:t>
      </w:r>
    </w:p>
    <w:p w:rsidR="00590EE9" w:rsidRPr="008156BB" w:rsidRDefault="00F251C1" w:rsidP="00590EE9">
      <w:pPr>
        <w:pStyle w:val="Paragrafi"/>
        <w:rPr>
          <w:spacing w:val="-4"/>
          <w:lang w:val="sq-AL"/>
        </w:rPr>
      </w:pPr>
      <w:r w:rsidRPr="008156BB">
        <w:rPr>
          <w:spacing w:val="-4"/>
          <w:lang w:val="sq-AL"/>
        </w:rPr>
        <w:t xml:space="preserve">c) </w:t>
      </w:r>
      <w:r w:rsidR="00590EE9" w:rsidRPr="008156BB">
        <w:rPr>
          <w:spacing w:val="-4"/>
          <w:lang w:val="sq-AL"/>
        </w:rPr>
        <w:t xml:space="preserve">Analiza e alternativave të dorëzuara nga aplikanti, në përputhje me shkronjën “d”, të pikës 5, të kreut VI, të këtij vendimi, ose ndonjë plan zëvendësimi i substancës në përputhje me shkronjën “dh”, të pikës 5, të kreut VI, të këtij vendimi; </w:t>
      </w:r>
    </w:p>
    <w:p w:rsidR="00590EE9" w:rsidRPr="008156BB" w:rsidRDefault="00590EE9" w:rsidP="00590EE9">
      <w:pPr>
        <w:pStyle w:val="Paragrafi"/>
        <w:rPr>
          <w:spacing w:val="-4"/>
          <w:lang w:val="sq-AL"/>
        </w:rPr>
      </w:pPr>
      <w:r w:rsidRPr="008156BB">
        <w:rPr>
          <w:spacing w:val="-4"/>
          <w:lang w:val="sq-AL"/>
        </w:rPr>
        <w:t>ç)</w:t>
      </w:r>
      <w:r w:rsidR="00B95AEF" w:rsidRPr="008156BB">
        <w:rPr>
          <w:spacing w:val="-4"/>
          <w:lang w:val="sq-AL"/>
        </w:rPr>
        <w:t xml:space="preserve"> </w:t>
      </w:r>
      <w:r w:rsidRPr="008156BB">
        <w:rPr>
          <w:spacing w:val="-4"/>
          <w:lang w:val="sq-AL"/>
        </w:rPr>
        <w:tab/>
        <w:t>Informacioni që disponohet mbi risqet në shëndetin e njeriut ose mjedisin të ndonjë sub</w:t>
      </w:r>
      <w:r w:rsidR="00CB0A8F">
        <w:rPr>
          <w:spacing w:val="-4"/>
          <w:lang w:val="sq-AL"/>
        </w:rPr>
        <w:t>-</w:t>
      </w:r>
      <w:r w:rsidRPr="008156BB">
        <w:rPr>
          <w:spacing w:val="-4"/>
          <w:lang w:val="sq-AL"/>
        </w:rPr>
        <w:t>stance ose teknologjie alternative.</w:t>
      </w:r>
    </w:p>
    <w:p w:rsidR="00590EE9" w:rsidRPr="008156BB" w:rsidRDefault="00D911A7" w:rsidP="00590EE9">
      <w:pPr>
        <w:pStyle w:val="Paragrafi"/>
        <w:rPr>
          <w:spacing w:val="-4"/>
          <w:lang w:val="sq-AL"/>
        </w:rPr>
      </w:pPr>
      <w:r w:rsidRPr="008156BB">
        <w:rPr>
          <w:spacing w:val="-4"/>
          <w:lang w:val="sq-AL"/>
        </w:rPr>
        <w:t xml:space="preserve">7. </w:t>
      </w:r>
      <w:r w:rsidR="00590EE9" w:rsidRPr="008156BB">
        <w:rPr>
          <w:spacing w:val="-4"/>
          <w:lang w:val="sq-AL"/>
        </w:rPr>
        <w:t>Zyra e kimikateve kryen vlerësimin e substan</w:t>
      </w:r>
      <w:r w:rsidR="00CB0A8F">
        <w:rPr>
          <w:spacing w:val="-4"/>
          <w:lang w:val="sq-AL"/>
        </w:rPr>
        <w:t>-</w:t>
      </w:r>
      <w:r w:rsidR="00590EE9" w:rsidRPr="008156BB">
        <w:rPr>
          <w:spacing w:val="-4"/>
          <w:lang w:val="sq-AL"/>
        </w:rPr>
        <w:t xml:space="preserve">cave ose teknologjive alternative të mundshme, duke marrë në konsideratë: </w:t>
      </w:r>
    </w:p>
    <w:p w:rsidR="00590EE9" w:rsidRPr="008156BB" w:rsidRDefault="00D911A7" w:rsidP="00590EE9">
      <w:pPr>
        <w:pStyle w:val="Paragrafi"/>
        <w:rPr>
          <w:spacing w:val="-4"/>
          <w:lang w:val="sq-AL"/>
        </w:rPr>
      </w:pPr>
      <w:r w:rsidRPr="008156BB">
        <w:rPr>
          <w:spacing w:val="-4"/>
          <w:lang w:val="sq-AL"/>
        </w:rPr>
        <w:t xml:space="preserve">a) </w:t>
      </w:r>
      <w:r w:rsidR="00590EE9" w:rsidRPr="008156BB">
        <w:rPr>
          <w:spacing w:val="-4"/>
          <w:lang w:val="sq-AL"/>
        </w:rPr>
        <w:t>nëse kalimi në alternativa të tjera</w:t>
      </w:r>
      <w:r w:rsidR="002D29CD" w:rsidRPr="008156BB">
        <w:rPr>
          <w:spacing w:val="-4"/>
          <w:lang w:val="sq-AL"/>
        </w:rPr>
        <w:t>,</w:t>
      </w:r>
      <w:r w:rsidR="00590EE9" w:rsidRPr="008156BB">
        <w:rPr>
          <w:spacing w:val="-4"/>
          <w:lang w:val="sq-AL"/>
        </w:rPr>
        <w:t xml:space="preserve"> si dhe masat e përshtatshme e efikase për menaxhimin e riskut ndikojnë në zvogëlimin e përgjithshëm të risqeve për shëndetin e njeriut ose mjedisin;</w:t>
      </w:r>
    </w:p>
    <w:p w:rsidR="00590EE9" w:rsidRPr="008156BB" w:rsidRDefault="00D911A7" w:rsidP="00590EE9">
      <w:pPr>
        <w:pStyle w:val="Paragrafi"/>
        <w:rPr>
          <w:spacing w:val="-4"/>
          <w:lang w:val="sq-AL"/>
        </w:rPr>
      </w:pPr>
      <w:r w:rsidRPr="008156BB">
        <w:rPr>
          <w:spacing w:val="-4"/>
          <w:lang w:val="sq-AL"/>
        </w:rPr>
        <w:t xml:space="preserve">b) </w:t>
      </w:r>
      <w:r w:rsidR="00590EE9" w:rsidRPr="008156BB">
        <w:rPr>
          <w:spacing w:val="-4"/>
          <w:lang w:val="sq-AL"/>
        </w:rPr>
        <w:t>mundësitë teknike dhe ekonomike të aplikantit për zbatimin e këtyre alternativave.</w:t>
      </w:r>
    </w:p>
    <w:p w:rsidR="00590EE9" w:rsidRPr="008156BB" w:rsidRDefault="00D911A7" w:rsidP="00590EE9">
      <w:pPr>
        <w:pStyle w:val="Paragrafi"/>
        <w:rPr>
          <w:spacing w:val="-4"/>
          <w:lang w:val="sq-AL"/>
        </w:rPr>
      </w:pPr>
      <w:r w:rsidRPr="008156BB">
        <w:rPr>
          <w:spacing w:val="-4"/>
          <w:lang w:val="sq-AL"/>
        </w:rPr>
        <w:t xml:space="preserve">8. </w:t>
      </w:r>
      <w:r w:rsidR="00590EE9" w:rsidRPr="008156BB">
        <w:rPr>
          <w:spacing w:val="-4"/>
          <w:lang w:val="sq-AL"/>
        </w:rPr>
        <w:t>Shqyrtimi i aplikimit për autorizim të kushtëzuar bëhet vetëm nëse aplikimi dorëzohet në zyrën e kimikateve përpara datës 1 tetor 2018 dhe në p</w:t>
      </w:r>
      <w:r w:rsidR="004F2BF5" w:rsidRPr="008156BB">
        <w:rPr>
          <w:spacing w:val="-4"/>
          <w:lang w:val="sq-AL"/>
        </w:rPr>
        <w:t>ërputhje me kërkesat e kreut VI</w:t>
      </w:r>
      <w:r w:rsidR="00590EE9" w:rsidRPr="008156BB">
        <w:rPr>
          <w:spacing w:val="-4"/>
          <w:lang w:val="sq-AL"/>
        </w:rPr>
        <w:t xml:space="preserve"> të këtij vendimi.</w:t>
      </w:r>
    </w:p>
    <w:p w:rsidR="00590EE9" w:rsidRPr="008156BB" w:rsidRDefault="005076F1" w:rsidP="00590EE9">
      <w:pPr>
        <w:pStyle w:val="Paragrafi"/>
        <w:rPr>
          <w:spacing w:val="-4"/>
          <w:lang w:val="sq-AL"/>
        </w:rPr>
      </w:pPr>
      <w:r w:rsidRPr="008156BB">
        <w:rPr>
          <w:spacing w:val="-4"/>
          <w:lang w:val="sq-AL"/>
        </w:rPr>
        <w:t xml:space="preserve">9. </w:t>
      </w:r>
      <w:r w:rsidR="00590EE9" w:rsidRPr="008156BB">
        <w:rPr>
          <w:spacing w:val="-4"/>
          <w:lang w:val="sq-AL"/>
        </w:rPr>
        <w:t>Autorizimi i kushtëzuar për vazhdimin e përdorimit të SVHC-ve lëshohet për një periudhë kohore të kufizuar. Afatet kohore përcaktohen rast pas rasti</w:t>
      </w:r>
      <w:r w:rsidR="004F2BF5" w:rsidRPr="008156BB">
        <w:rPr>
          <w:spacing w:val="-4"/>
          <w:lang w:val="sq-AL"/>
        </w:rPr>
        <w:t>,</w:t>
      </w:r>
      <w:r w:rsidR="00590EE9" w:rsidRPr="008156BB">
        <w:rPr>
          <w:spacing w:val="-4"/>
          <w:lang w:val="sq-AL"/>
        </w:rPr>
        <w:t xml:space="preserve"> duke marrë në konsideratë të gjithë informacionin e duhur, përfshirë edhe elementet e përcaktuara</w:t>
      </w:r>
      <w:r w:rsidR="00966CE8" w:rsidRPr="008156BB">
        <w:rPr>
          <w:spacing w:val="-4"/>
          <w:lang w:val="sq-AL"/>
        </w:rPr>
        <w:t xml:space="preserve"> në pikën 6</w:t>
      </w:r>
      <w:r w:rsidR="00590EE9" w:rsidRPr="008156BB">
        <w:rPr>
          <w:spacing w:val="-4"/>
          <w:lang w:val="sq-AL"/>
        </w:rPr>
        <w:t xml:space="preserve"> të këtij kreu.</w:t>
      </w:r>
    </w:p>
    <w:p w:rsidR="00590EE9" w:rsidRPr="008156BB" w:rsidRDefault="005076F1" w:rsidP="00590EE9">
      <w:pPr>
        <w:pStyle w:val="Paragrafi"/>
        <w:rPr>
          <w:spacing w:val="-4"/>
          <w:lang w:val="sq-AL"/>
        </w:rPr>
      </w:pPr>
      <w:r w:rsidRPr="008156BB">
        <w:rPr>
          <w:spacing w:val="-4"/>
          <w:lang w:val="sq-AL"/>
        </w:rPr>
        <w:lastRenderedPageBreak/>
        <w:t xml:space="preserve">10. </w:t>
      </w:r>
      <w:r w:rsidR="00590EE9" w:rsidRPr="008156BB">
        <w:rPr>
          <w:spacing w:val="-4"/>
          <w:lang w:val="sq-AL"/>
        </w:rPr>
        <w:t>Autorizimi i kushtëzuar për vazhdimin e përdorimit të SVHC-ve përmban të dhënat e mëposhtme:</w:t>
      </w:r>
    </w:p>
    <w:p w:rsidR="00590EE9" w:rsidRPr="008156BB" w:rsidRDefault="005076F1" w:rsidP="00590EE9">
      <w:pPr>
        <w:pStyle w:val="Paragrafi"/>
        <w:rPr>
          <w:spacing w:val="-4"/>
          <w:lang w:val="sq-AL"/>
        </w:rPr>
      </w:pPr>
      <w:r w:rsidRPr="008156BB">
        <w:rPr>
          <w:spacing w:val="-4"/>
          <w:lang w:val="sq-AL"/>
        </w:rPr>
        <w:t xml:space="preserve">a) </w:t>
      </w:r>
      <w:r w:rsidR="00590EE9" w:rsidRPr="008156BB">
        <w:rPr>
          <w:spacing w:val="-4"/>
          <w:lang w:val="sq-AL"/>
        </w:rPr>
        <w:t xml:space="preserve">Emrin e personit/ave fizik/ë ose juridik/ë të cilit/ëve </w:t>
      </w:r>
      <w:r w:rsidR="004F2BF5" w:rsidRPr="008156BB">
        <w:rPr>
          <w:spacing w:val="-4"/>
          <w:lang w:val="sq-AL"/>
        </w:rPr>
        <w:t>i</w:t>
      </w:r>
      <w:r w:rsidR="00966CE8" w:rsidRPr="008156BB">
        <w:rPr>
          <w:spacing w:val="-4"/>
          <w:lang w:val="sq-AL"/>
        </w:rPr>
        <w:t>/</w:t>
      </w:r>
      <w:r w:rsidR="00590EE9" w:rsidRPr="008156BB">
        <w:rPr>
          <w:spacing w:val="-4"/>
          <w:lang w:val="sq-AL"/>
        </w:rPr>
        <w:t xml:space="preserve">u lëshohet autorizimi; </w:t>
      </w:r>
    </w:p>
    <w:p w:rsidR="00590EE9" w:rsidRPr="008156BB" w:rsidRDefault="005076F1" w:rsidP="00590EE9">
      <w:pPr>
        <w:pStyle w:val="Paragrafi"/>
        <w:rPr>
          <w:spacing w:val="-4"/>
          <w:lang w:val="sq-AL"/>
        </w:rPr>
      </w:pPr>
      <w:r w:rsidRPr="008156BB">
        <w:rPr>
          <w:spacing w:val="-4"/>
          <w:lang w:val="sq-AL"/>
        </w:rPr>
        <w:t xml:space="preserve">b) </w:t>
      </w:r>
      <w:r w:rsidR="00590EE9" w:rsidRPr="008156BB">
        <w:rPr>
          <w:spacing w:val="-4"/>
          <w:lang w:val="sq-AL"/>
        </w:rPr>
        <w:t xml:space="preserve">Identitetin e SVHC-së; </w:t>
      </w:r>
    </w:p>
    <w:p w:rsidR="00590EE9" w:rsidRPr="008156BB" w:rsidRDefault="005076F1" w:rsidP="00590EE9">
      <w:pPr>
        <w:pStyle w:val="Paragrafi"/>
        <w:rPr>
          <w:spacing w:val="-4"/>
          <w:lang w:val="sq-AL"/>
        </w:rPr>
      </w:pPr>
      <w:r w:rsidRPr="008156BB">
        <w:rPr>
          <w:spacing w:val="-4"/>
          <w:lang w:val="sq-AL"/>
        </w:rPr>
        <w:t xml:space="preserve">c) </w:t>
      </w:r>
      <w:r w:rsidR="00590EE9" w:rsidRPr="008156BB">
        <w:rPr>
          <w:spacing w:val="-4"/>
          <w:lang w:val="sq-AL"/>
        </w:rPr>
        <w:t>Sasinë e SVHC-së;</w:t>
      </w:r>
    </w:p>
    <w:p w:rsidR="00590EE9" w:rsidRPr="008156BB" w:rsidRDefault="00590EE9" w:rsidP="00590EE9">
      <w:pPr>
        <w:pStyle w:val="Paragrafi"/>
        <w:rPr>
          <w:spacing w:val="-4"/>
          <w:lang w:val="sq-AL"/>
        </w:rPr>
      </w:pPr>
      <w:r w:rsidRPr="008156BB">
        <w:rPr>
          <w:spacing w:val="-4"/>
          <w:lang w:val="sq-AL"/>
        </w:rPr>
        <w:t xml:space="preserve">ç) </w:t>
      </w:r>
      <w:r w:rsidRPr="008156BB">
        <w:rPr>
          <w:spacing w:val="-4"/>
          <w:lang w:val="sq-AL"/>
        </w:rPr>
        <w:tab/>
        <w:t xml:space="preserve">Qëllimin e përdorimin dhe të dhënat për përdoruesin/it për të cilin/cilët autorizimi është lëshuar; </w:t>
      </w:r>
    </w:p>
    <w:p w:rsidR="00590EE9" w:rsidRPr="008156BB" w:rsidRDefault="005076F1" w:rsidP="00590EE9">
      <w:pPr>
        <w:pStyle w:val="Paragrafi"/>
        <w:rPr>
          <w:spacing w:val="-4"/>
          <w:lang w:val="sq-AL"/>
        </w:rPr>
      </w:pPr>
      <w:r w:rsidRPr="008156BB">
        <w:rPr>
          <w:spacing w:val="-4"/>
          <w:lang w:val="sq-AL"/>
        </w:rPr>
        <w:t xml:space="preserve">d) </w:t>
      </w:r>
      <w:r w:rsidR="00590EE9" w:rsidRPr="008156BB">
        <w:rPr>
          <w:spacing w:val="-4"/>
          <w:lang w:val="sq-AL"/>
        </w:rPr>
        <w:t>Kushtet sipas të cilave autorizimi është lëshuar;</w:t>
      </w:r>
      <w:r w:rsidR="002D29CD" w:rsidRPr="008156BB">
        <w:rPr>
          <w:spacing w:val="-4"/>
          <w:lang w:val="sq-AL"/>
        </w:rPr>
        <w:t xml:space="preserve"> </w:t>
      </w:r>
    </w:p>
    <w:p w:rsidR="00590EE9" w:rsidRPr="008156BB" w:rsidRDefault="00590EE9" w:rsidP="00590EE9">
      <w:pPr>
        <w:pStyle w:val="Paragrafi"/>
        <w:rPr>
          <w:spacing w:val="-4"/>
          <w:lang w:val="sq-AL"/>
        </w:rPr>
      </w:pPr>
      <w:r w:rsidRPr="008156BB">
        <w:rPr>
          <w:spacing w:val="-4"/>
          <w:lang w:val="sq-AL"/>
        </w:rPr>
        <w:t>dh)</w:t>
      </w:r>
      <w:r w:rsidR="002D29CD" w:rsidRPr="008156BB">
        <w:rPr>
          <w:spacing w:val="-4"/>
          <w:lang w:val="sq-AL"/>
        </w:rPr>
        <w:t xml:space="preserve"> </w:t>
      </w:r>
      <w:r w:rsidRPr="008156BB">
        <w:rPr>
          <w:spacing w:val="-4"/>
          <w:lang w:val="sq-AL"/>
        </w:rPr>
        <w:t xml:space="preserve">Periudhën e rishikimit të afateve kohore; </w:t>
      </w:r>
    </w:p>
    <w:p w:rsidR="00590EE9" w:rsidRPr="008156BB" w:rsidRDefault="005076F1" w:rsidP="00590EE9">
      <w:pPr>
        <w:pStyle w:val="Paragrafi"/>
        <w:rPr>
          <w:spacing w:val="-4"/>
          <w:lang w:val="sq-AL"/>
        </w:rPr>
      </w:pPr>
      <w:r w:rsidRPr="008156BB">
        <w:rPr>
          <w:spacing w:val="-4"/>
          <w:lang w:val="sq-AL"/>
        </w:rPr>
        <w:t xml:space="preserve">e) </w:t>
      </w:r>
      <w:r w:rsidR="00590EE9" w:rsidRPr="008156BB">
        <w:rPr>
          <w:spacing w:val="-4"/>
          <w:lang w:val="sq-AL"/>
        </w:rPr>
        <w:t>Masat për monitorimin.</w:t>
      </w:r>
      <w:r w:rsidR="00D657AC" w:rsidRPr="008156BB">
        <w:rPr>
          <w:spacing w:val="-4"/>
          <w:lang w:val="sq-AL"/>
        </w:rPr>
        <w:t xml:space="preserve"> </w:t>
      </w:r>
    </w:p>
    <w:p w:rsidR="00590EE9" w:rsidRPr="008156BB" w:rsidRDefault="005076F1" w:rsidP="00590EE9">
      <w:pPr>
        <w:pStyle w:val="Paragrafi"/>
        <w:rPr>
          <w:spacing w:val="-4"/>
          <w:lang w:val="sq-AL"/>
        </w:rPr>
      </w:pPr>
      <w:r w:rsidRPr="008156BB">
        <w:rPr>
          <w:spacing w:val="-4"/>
          <w:lang w:val="sq-AL"/>
        </w:rPr>
        <w:t xml:space="preserve">11. </w:t>
      </w:r>
      <w:r w:rsidR="00590EE9" w:rsidRPr="008156BB">
        <w:rPr>
          <w:spacing w:val="-4"/>
          <w:lang w:val="sq-AL"/>
        </w:rPr>
        <w:t>Pavarësisht nga kushtet e përcaktuara në autorizimin e kushtëzuar, zotëruesi i saj merr të gjitha masat teknikisht dhe praktikisht të mundshme që sigurojnë zvogëlimin e shkallës së ekspozimit të SVHC-së.</w:t>
      </w:r>
    </w:p>
    <w:p w:rsidR="00590EE9" w:rsidRPr="008156BB" w:rsidRDefault="00590EE9" w:rsidP="00CB0A8F">
      <w:pPr>
        <w:pStyle w:val="Hapesira7"/>
        <w:rPr>
          <w:lang w:val="sq-AL"/>
        </w:rPr>
      </w:pPr>
    </w:p>
    <w:p w:rsidR="00590EE9" w:rsidRPr="008156BB" w:rsidRDefault="00590EE9" w:rsidP="005076F1">
      <w:pPr>
        <w:pStyle w:val="NeniNr"/>
        <w:rPr>
          <w:spacing w:val="-4"/>
          <w:lang w:val="sq-AL"/>
        </w:rPr>
      </w:pPr>
      <w:r w:rsidRPr="008156BB">
        <w:rPr>
          <w:spacing w:val="-4"/>
          <w:lang w:val="sq-AL"/>
        </w:rPr>
        <w:t>KREU V</w:t>
      </w:r>
    </w:p>
    <w:p w:rsidR="00590EE9" w:rsidRPr="008156BB" w:rsidRDefault="00590EE9" w:rsidP="005076F1">
      <w:pPr>
        <w:pStyle w:val="NeniNr"/>
        <w:rPr>
          <w:spacing w:val="-4"/>
          <w:lang w:val="sq-AL"/>
        </w:rPr>
      </w:pPr>
      <w:r w:rsidRPr="008156BB">
        <w:rPr>
          <w:spacing w:val="-4"/>
          <w:lang w:val="sq-AL"/>
        </w:rPr>
        <w:t>RISHIKIMI I AUTORIZIMIT TË KUSHTËZUAR PËR VAZHDIMIN</w:t>
      </w:r>
      <w:r w:rsidR="005076F1" w:rsidRPr="008156BB">
        <w:rPr>
          <w:spacing w:val="-4"/>
          <w:lang w:val="sq-AL"/>
        </w:rPr>
        <w:t xml:space="preserve"> </w:t>
      </w:r>
      <w:r w:rsidRPr="008156BB">
        <w:rPr>
          <w:spacing w:val="-4"/>
          <w:lang w:val="sq-AL"/>
        </w:rPr>
        <w:t>E PËRDORIMIT TË SVHC-</w:t>
      </w:r>
      <w:r w:rsidR="002D29CD" w:rsidRPr="008156BB">
        <w:rPr>
          <w:spacing w:val="-4"/>
          <w:lang w:val="sq-AL"/>
        </w:rPr>
        <w:t>së</w:t>
      </w:r>
    </w:p>
    <w:p w:rsidR="00590EE9" w:rsidRPr="008156BB" w:rsidRDefault="00590EE9" w:rsidP="00CB0A8F">
      <w:pPr>
        <w:pStyle w:val="Hapesira7"/>
        <w:rPr>
          <w:lang w:val="sq-AL"/>
        </w:rPr>
      </w:pPr>
    </w:p>
    <w:p w:rsidR="00590EE9" w:rsidRPr="008156BB" w:rsidRDefault="00D66848" w:rsidP="00590EE9">
      <w:pPr>
        <w:pStyle w:val="Paragrafi"/>
        <w:rPr>
          <w:spacing w:val="-4"/>
          <w:lang w:val="sq-AL"/>
        </w:rPr>
      </w:pPr>
      <w:r w:rsidRPr="008156BB">
        <w:rPr>
          <w:spacing w:val="-4"/>
          <w:lang w:val="sq-AL"/>
        </w:rPr>
        <w:t xml:space="preserve">1. </w:t>
      </w:r>
      <w:r w:rsidR="00590EE9" w:rsidRPr="008156BB">
        <w:rPr>
          <w:spacing w:val="-4"/>
          <w:lang w:val="sq-AL"/>
        </w:rPr>
        <w:t>Këshilli i Ministrave, me propozimin e ministrit, pezullon autorizimin e kushtëzuar për vazhdimin e përdorimit të SVHC-së, në rastin kur:</w:t>
      </w:r>
    </w:p>
    <w:p w:rsidR="00590EE9" w:rsidRPr="008156BB" w:rsidRDefault="00D66848" w:rsidP="00590EE9">
      <w:pPr>
        <w:pStyle w:val="Paragrafi"/>
        <w:rPr>
          <w:spacing w:val="-4"/>
          <w:lang w:val="sq-AL"/>
        </w:rPr>
      </w:pPr>
      <w:r w:rsidRPr="008156BB">
        <w:rPr>
          <w:spacing w:val="-4"/>
          <w:lang w:val="sq-AL"/>
        </w:rPr>
        <w:t xml:space="preserve">a) </w:t>
      </w:r>
      <w:r w:rsidR="00590EE9" w:rsidRPr="008156BB">
        <w:rPr>
          <w:spacing w:val="-4"/>
          <w:lang w:val="sq-AL"/>
        </w:rPr>
        <w:t>preken interesat kombëtare që lidhen me zhvillimin ekonomik dhe social të vendit ose kur ekziston një risk serioz e i menjëhershëm për shëndetin e njeriut apo mjedisin;</w:t>
      </w:r>
    </w:p>
    <w:p w:rsidR="00590EE9" w:rsidRPr="008156BB" w:rsidRDefault="00D66848" w:rsidP="00590EE9">
      <w:pPr>
        <w:pStyle w:val="Paragrafi"/>
        <w:rPr>
          <w:spacing w:val="-4"/>
          <w:lang w:val="sq-AL"/>
        </w:rPr>
      </w:pPr>
      <w:r w:rsidRPr="008156BB">
        <w:rPr>
          <w:spacing w:val="-4"/>
          <w:lang w:val="sq-AL"/>
        </w:rPr>
        <w:t xml:space="preserve">b) </w:t>
      </w:r>
      <w:r w:rsidR="00590EE9" w:rsidRPr="008156BB">
        <w:rPr>
          <w:spacing w:val="-4"/>
          <w:lang w:val="sq-AL"/>
        </w:rPr>
        <w:t>përdorimi i asaj substance ndalohet ose kufizohet mbas kohës së dhënies së autorizimit, në përputhje me legjislacionin specifik mbi ndotësit organikë të qëndrueshëm.</w:t>
      </w:r>
    </w:p>
    <w:p w:rsidR="00590EE9" w:rsidRPr="008156BB" w:rsidRDefault="00D66848" w:rsidP="00590EE9">
      <w:pPr>
        <w:pStyle w:val="Paragrafi"/>
        <w:rPr>
          <w:spacing w:val="-4"/>
          <w:lang w:val="sq-AL"/>
        </w:rPr>
      </w:pPr>
      <w:r w:rsidRPr="008156BB">
        <w:rPr>
          <w:spacing w:val="-4"/>
          <w:lang w:val="sq-AL"/>
        </w:rPr>
        <w:t xml:space="preserve">2. </w:t>
      </w:r>
      <w:r w:rsidR="00590EE9" w:rsidRPr="008156BB">
        <w:rPr>
          <w:spacing w:val="-4"/>
          <w:lang w:val="sq-AL"/>
        </w:rPr>
        <w:t>Autorizimi i kushtëzuar për vazhdimin e përdorimit të SVHC-së rishikohet në rastin kur aplikuesi nuk përmbush standardet e cilësisë së mjedisit, të përcaktuara në lejen e mjedisit në përputhje me legjislacionin në fuqi.</w:t>
      </w:r>
      <w:r w:rsidR="002D29CD" w:rsidRPr="008156BB">
        <w:rPr>
          <w:spacing w:val="-4"/>
          <w:lang w:val="sq-AL"/>
        </w:rPr>
        <w:t xml:space="preserve"> </w:t>
      </w:r>
    </w:p>
    <w:p w:rsidR="00590EE9" w:rsidRDefault="00590EE9" w:rsidP="00590EE9">
      <w:pPr>
        <w:pStyle w:val="Paragrafi"/>
        <w:rPr>
          <w:spacing w:val="-4"/>
          <w:lang w:val="sq-AL"/>
        </w:rPr>
      </w:pPr>
    </w:p>
    <w:p w:rsidR="00CB0A8F" w:rsidRDefault="00CB0A8F" w:rsidP="00590EE9">
      <w:pPr>
        <w:pStyle w:val="Paragrafi"/>
        <w:rPr>
          <w:spacing w:val="-4"/>
          <w:lang w:val="sq-AL"/>
        </w:rPr>
      </w:pPr>
    </w:p>
    <w:p w:rsidR="00CB0A8F" w:rsidRPr="008156BB" w:rsidRDefault="00CB0A8F" w:rsidP="00590EE9">
      <w:pPr>
        <w:pStyle w:val="Paragrafi"/>
        <w:rPr>
          <w:spacing w:val="-4"/>
          <w:lang w:val="sq-AL"/>
        </w:rPr>
      </w:pPr>
    </w:p>
    <w:p w:rsidR="00590EE9" w:rsidRPr="008156BB" w:rsidRDefault="00590EE9" w:rsidP="00D66848">
      <w:pPr>
        <w:pStyle w:val="NeniNr"/>
        <w:rPr>
          <w:spacing w:val="-4"/>
          <w:lang w:val="sq-AL"/>
        </w:rPr>
      </w:pPr>
      <w:r w:rsidRPr="008156BB">
        <w:rPr>
          <w:spacing w:val="-4"/>
          <w:lang w:val="sq-AL"/>
        </w:rPr>
        <w:t>KREU VI</w:t>
      </w:r>
    </w:p>
    <w:p w:rsidR="00590EE9" w:rsidRPr="008156BB" w:rsidRDefault="00590EE9" w:rsidP="00D66848">
      <w:pPr>
        <w:pStyle w:val="NeniNr"/>
        <w:rPr>
          <w:spacing w:val="-4"/>
          <w:lang w:val="sq-AL"/>
        </w:rPr>
      </w:pPr>
      <w:r w:rsidRPr="008156BB">
        <w:rPr>
          <w:spacing w:val="-4"/>
          <w:lang w:val="sq-AL"/>
        </w:rPr>
        <w:t>PROCEDURA PËR APLIKIMIN PËR AUTORIZIM TË KUSHTËZUAR PËR VAZHDIMIN E P</w:t>
      </w:r>
      <w:r w:rsidRPr="008156BB">
        <w:rPr>
          <w:rStyle w:val="Heading8Char"/>
          <w:rFonts w:ascii="Garamond" w:hAnsi="Garamond" w:cs="CG Times"/>
          <w:spacing w:val="-4"/>
          <w:sz w:val="24"/>
          <w:szCs w:val="22"/>
          <w:lang w:val="sq-AL"/>
        </w:rPr>
        <w:t>Ë</w:t>
      </w:r>
      <w:r w:rsidRPr="008156BB">
        <w:rPr>
          <w:spacing w:val="-4"/>
          <w:lang w:val="sq-AL"/>
        </w:rPr>
        <w:t>RDORIMIT TË SVHC-</w:t>
      </w:r>
      <w:r w:rsidR="002D29CD" w:rsidRPr="008156BB">
        <w:rPr>
          <w:spacing w:val="-4"/>
          <w:lang w:val="sq-AL"/>
        </w:rPr>
        <w:t>së</w:t>
      </w:r>
    </w:p>
    <w:p w:rsidR="00590EE9" w:rsidRPr="008156BB" w:rsidRDefault="00590EE9" w:rsidP="00CB0A8F">
      <w:pPr>
        <w:pStyle w:val="Hapesira7"/>
        <w:rPr>
          <w:lang w:val="sq-AL"/>
        </w:rPr>
      </w:pPr>
    </w:p>
    <w:p w:rsidR="00590EE9" w:rsidRPr="008156BB" w:rsidRDefault="00800922" w:rsidP="00590EE9">
      <w:pPr>
        <w:pStyle w:val="Paragrafi"/>
        <w:rPr>
          <w:spacing w:val="-4"/>
          <w:lang w:val="sq-AL"/>
        </w:rPr>
      </w:pPr>
      <w:r w:rsidRPr="008156BB">
        <w:rPr>
          <w:spacing w:val="-4"/>
          <w:lang w:val="sq-AL"/>
        </w:rPr>
        <w:t xml:space="preserve">1. </w:t>
      </w:r>
      <w:r w:rsidR="00590EE9" w:rsidRPr="008156BB">
        <w:rPr>
          <w:spacing w:val="-4"/>
          <w:lang w:val="sq-AL"/>
        </w:rPr>
        <w:t xml:space="preserve">Aplikimi për autorizim të kushtëzuar për vazhdimin e përdorimit të SVHC-së kryhet nga aplikuesi që është prodhues, importues dhe/ose </w:t>
      </w:r>
      <w:r w:rsidR="00590EE9" w:rsidRPr="008156BB">
        <w:rPr>
          <w:spacing w:val="-4"/>
          <w:lang w:val="sq-AL"/>
        </w:rPr>
        <w:lastRenderedPageBreak/>
        <w:t xml:space="preserve">përdorues profesional i substancës. </w:t>
      </w:r>
    </w:p>
    <w:p w:rsidR="00590EE9" w:rsidRPr="008156BB" w:rsidRDefault="00800922" w:rsidP="00590EE9">
      <w:pPr>
        <w:pStyle w:val="Paragrafi"/>
        <w:rPr>
          <w:spacing w:val="-4"/>
          <w:lang w:val="sq-AL"/>
        </w:rPr>
      </w:pPr>
      <w:r w:rsidRPr="008156BB">
        <w:rPr>
          <w:spacing w:val="-4"/>
          <w:lang w:val="sq-AL"/>
        </w:rPr>
        <w:t xml:space="preserve">2. </w:t>
      </w:r>
      <w:r w:rsidR="00590EE9" w:rsidRPr="008156BB">
        <w:rPr>
          <w:spacing w:val="-4"/>
          <w:lang w:val="sq-AL"/>
        </w:rPr>
        <w:t>Aplikimi kryhet nga një ose disa aplikantë së bashku. Kërkesa bëhet për përdorimin e substancës/ave nga vetë aplikanti/tët dhe/ose për përdorime për të cilat ai synon ta vendosë në treg.</w:t>
      </w:r>
    </w:p>
    <w:p w:rsidR="00590EE9" w:rsidRPr="008156BB" w:rsidRDefault="00800922" w:rsidP="00590EE9">
      <w:pPr>
        <w:pStyle w:val="Paragrafi"/>
        <w:rPr>
          <w:spacing w:val="-4"/>
          <w:lang w:val="sq-AL"/>
        </w:rPr>
      </w:pPr>
      <w:r w:rsidRPr="008156BB">
        <w:rPr>
          <w:spacing w:val="-4"/>
          <w:lang w:val="sq-AL"/>
        </w:rPr>
        <w:t xml:space="preserve">3. </w:t>
      </w:r>
      <w:r w:rsidR="00590EE9" w:rsidRPr="008156BB">
        <w:rPr>
          <w:spacing w:val="-4"/>
          <w:lang w:val="sq-AL"/>
        </w:rPr>
        <w:t>Aplikuesi dorëzon në ministri kërkesën për pajisjen me autorizim të kushtëzuar për vazhdimin e përdorimit të SVHC-së, e cila shqyrtohet nga zyra e kimikateve.</w:t>
      </w:r>
    </w:p>
    <w:p w:rsidR="00590EE9" w:rsidRPr="008156BB" w:rsidRDefault="00590EE9" w:rsidP="00590EE9">
      <w:pPr>
        <w:pStyle w:val="Paragrafi"/>
        <w:rPr>
          <w:spacing w:val="-4"/>
          <w:lang w:val="sq-AL"/>
        </w:rPr>
      </w:pPr>
      <w:r w:rsidRPr="008156BB">
        <w:rPr>
          <w:spacing w:val="-4"/>
          <w:lang w:val="sq-AL"/>
        </w:rPr>
        <w:t xml:space="preserve"> </w:t>
      </w:r>
      <w:r w:rsidR="00800922" w:rsidRPr="008156BB">
        <w:rPr>
          <w:spacing w:val="-4"/>
          <w:lang w:val="sq-AL"/>
        </w:rPr>
        <w:t xml:space="preserve">4. </w:t>
      </w:r>
      <w:r w:rsidRPr="008156BB">
        <w:rPr>
          <w:spacing w:val="-4"/>
          <w:lang w:val="sq-AL"/>
        </w:rPr>
        <w:t xml:space="preserve">Kërkesa për autorizim të kushtëzuar mund të bëhet për një apo disa substanca që plotësojnë përkufizimin e një “grupi substancash” sipas përcaktimit në shkronjën “b”, të pikës 1, të kreut I, të këtij vendimi, si dhe për një ose disa përdorime/për një ose disa përdorues. </w:t>
      </w:r>
    </w:p>
    <w:p w:rsidR="00590EE9" w:rsidRPr="008156BB" w:rsidRDefault="00800922" w:rsidP="00590EE9">
      <w:pPr>
        <w:pStyle w:val="Paragrafi"/>
        <w:rPr>
          <w:spacing w:val="-4"/>
          <w:lang w:val="sq-AL"/>
        </w:rPr>
      </w:pPr>
      <w:r w:rsidRPr="008156BB">
        <w:rPr>
          <w:spacing w:val="-4"/>
          <w:lang w:val="sq-AL"/>
        </w:rPr>
        <w:t xml:space="preserve">5. </w:t>
      </w:r>
      <w:r w:rsidR="00590EE9" w:rsidRPr="008156BB">
        <w:rPr>
          <w:spacing w:val="-4"/>
          <w:lang w:val="sq-AL"/>
        </w:rPr>
        <w:t>Kërkesa për autorizim të kushtëzuar për vazhdimin e përdorimit të SVHC-së përfshin informacionin, si më poshtë vijon:</w:t>
      </w:r>
    </w:p>
    <w:p w:rsidR="00590EE9" w:rsidRPr="008156BB" w:rsidRDefault="00800922" w:rsidP="00590EE9">
      <w:pPr>
        <w:pStyle w:val="Paragrafi"/>
        <w:rPr>
          <w:spacing w:val="-4"/>
          <w:lang w:val="sq-AL"/>
        </w:rPr>
      </w:pPr>
      <w:r w:rsidRPr="008156BB">
        <w:rPr>
          <w:spacing w:val="-4"/>
          <w:lang w:val="sq-AL"/>
        </w:rPr>
        <w:t xml:space="preserve">a) </w:t>
      </w:r>
      <w:r w:rsidR="00590EE9" w:rsidRPr="008156BB">
        <w:rPr>
          <w:spacing w:val="-4"/>
          <w:lang w:val="sq-AL"/>
        </w:rPr>
        <w:t xml:space="preserve">Identitetin e substancës/ave, në përputhje me përcaktimet e vendimit të referuar në pikën 2, të nenit 22, të ligjit </w:t>
      </w:r>
      <w:r w:rsidR="002D29CD" w:rsidRPr="008156BB">
        <w:rPr>
          <w:spacing w:val="-4"/>
          <w:lang w:val="sq-AL"/>
        </w:rPr>
        <w:t xml:space="preserve">nr. </w:t>
      </w:r>
      <w:r w:rsidR="00590EE9" w:rsidRPr="008156BB">
        <w:rPr>
          <w:spacing w:val="-4"/>
          <w:lang w:val="sq-AL"/>
        </w:rPr>
        <w:t>27/2016, “Për menaxhimin e kimikateve”;</w:t>
      </w:r>
    </w:p>
    <w:p w:rsidR="00590EE9" w:rsidRPr="008156BB" w:rsidRDefault="00800922" w:rsidP="00590EE9">
      <w:pPr>
        <w:pStyle w:val="Paragrafi"/>
        <w:rPr>
          <w:spacing w:val="-4"/>
          <w:lang w:val="sq-AL"/>
        </w:rPr>
      </w:pPr>
      <w:r w:rsidRPr="008156BB">
        <w:rPr>
          <w:spacing w:val="-4"/>
          <w:lang w:val="sq-AL"/>
        </w:rPr>
        <w:t xml:space="preserve">b) </w:t>
      </w:r>
      <w:r w:rsidR="00590EE9" w:rsidRPr="008156BB">
        <w:rPr>
          <w:spacing w:val="-4"/>
          <w:lang w:val="sq-AL"/>
        </w:rPr>
        <w:t>Emrin dhe të dhënat e kontaktit të aplikantit/ëve që bëjnë kërkesën;</w:t>
      </w:r>
      <w:r w:rsidR="002D29CD" w:rsidRPr="008156BB">
        <w:rPr>
          <w:spacing w:val="-4"/>
          <w:lang w:val="sq-AL"/>
        </w:rPr>
        <w:t xml:space="preserve"> </w:t>
      </w:r>
    </w:p>
    <w:p w:rsidR="00590EE9" w:rsidRPr="008156BB" w:rsidRDefault="00800922" w:rsidP="00590EE9">
      <w:pPr>
        <w:pStyle w:val="Paragrafi"/>
        <w:rPr>
          <w:spacing w:val="-4"/>
          <w:lang w:val="sq-AL"/>
        </w:rPr>
      </w:pPr>
      <w:r w:rsidRPr="008156BB">
        <w:rPr>
          <w:spacing w:val="-4"/>
          <w:lang w:val="sq-AL"/>
        </w:rPr>
        <w:t xml:space="preserve">c) </w:t>
      </w:r>
      <w:r w:rsidR="00590EE9" w:rsidRPr="008156BB">
        <w:rPr>
          <w:spacing w:val="-4"/>
          <w:lang w:val="sq-AL"/>
        </w:rPr>
        <w:t>Sasinë dhe qëllimin e përdorimit të substancës, përzierjes apo substancës si pjesë përbërëse e një artikulli;</w:t>
      </w:r>
    </w:p>
    <w:p w:rsidR="00590EE9" w:rsidRPr="008156BB" w:rsidRDefault="00590EE9" w:rsidP="00590EE9">
      <w:pPr>
        <w:pStyle w:val="Paragrafi"/>
        <w:rPr>
          <w:spacing w:val="-4"/>
          <w:lang w:val="sq-AL"/>
        </w:rPr>
      </w:pPr>
      <w:r w:rsidRPr="008156BB">
        <w:rPr>
          <w:spacing w:val="-4"/>
          <w:lang w:val="sq-AL"/>
        </w:rPr>
        <w:t>ç) Raportin e vlerësimit të sigurisë kimike që mbulon rreziqet që sjell për shëndetin e njeriut dhe/ose mjedisin përdorimi i substancës;</w:t>
      </w:r>
      <w:r w:rsidR="00D657AC" w:rsidRPr="008156BB">
        <w:rPr>
          <w:spacing w:val="-4"/>
          <w:lang w:val="sq-AL"/>
        </w:rPr>
        <w:t xml:space="preserve"> </w:t>
      </w:r>
    </w:p>
    <w:p w:rsidR="00590EE9" w:rsidRPr="008156BB" w:rsidRDefault="00800922" w:rsidP="00590EE9">
      <w:pPr>
        <w:pStyle w:val="Paragrafi"/>
        <w:rPr>
          <w:spacing w:val="-4"/>
          <w:lang w:val="sq-AL"/>
        </w:rPr>
      </w:pPr>
      <w:r w:rsidRPr="008156BB">
        <w:rPr>
          <w:spacing w:val="-4"/>
          <w:lang w:val="sq-AL"/>
        </w:rPr>
        <w:t xml:space="preserve">d) </w:t>
      </w:r>
      <w:r w:rsidR="00590EE9" w:rsidRPr="008156BB">
        <w:rPr>
          <w:spacing w:val="-4"/>
          <w:lang w:val="sq-AL"/>
        </w:rPr>
        <w:t>Një analizë të alternativave për zëvendësimin e SVHC-së, duke marrë në konsideratë rreziqet e tyre dhe mundësitë ekonomike e teknike për zbatimin e tyre</w:t>
      </w:r>
      <w:r w:rsidR="002D29CD" w:rsidRPr="008156BB">
        <w:rPr>
          <w:spacing w:val="-4"/>
          <w:lang w:val="sq-AL"/>
        </w:rPr>
        <w:t>,</w:t>
      </w:r>
      <w:r w:rsidR="00590EE9" w:rsidRPr="008156BB">
        <w:rPr>
          <w:spacing w:val="-4"/>
          <w:lang w:val="sq-AL"/>
        </w:rPr>
        <w:t xml:space="preserve"> si dhe përfshirjen, në rast se ka, të informacionit mbi aktivitetet përkatëse kërkimore dhe zhvillimore që kryen aplikanti;</w:t>
      </w:r>
    </w:p>
    <w:p w:rsidR="00590EE9" w:rsidRPr="008156BB" w:rsidRDefault="00590EE9" w:rsidP="00590EE9">
      <w:pPr>
        <w:pStyle w:val="Paragrafi"/>
        <w:rPr>
          <w:spacing w:val="-4"/>
          <w:lang w:val="sq-AL"/>
        </w:rPr>
      </w:pPr>
      <w:r w:rsidRPr="008156BB">
        <w:rPr>
          <w:spacing w:val="-4"/>
          <w:lang w:val="sq-AL"/>
        </w:rPr>
        <w:t>dh) Një plan zëvendësimi të substancës/ave, ku përfshihen masat e propozuara dhe afatet kohore për realizimin e tyre nga aplikanti, në rastin kur analiza referuar në shkronjën “d”, më lart tregon se janë të mundshme alternativa të përshtatshme, duke marrë në konsideratë edhe elementet e për</w:t>
      </w:r>
      <w:r w:rsidR="00CB0A8F">
        <w:rPr>
          <w:spacing w:val="-4"/>
          <w:lang w:val="sq-AL"/>
        </w:rPr>
        <w:t>-</w:t>
      </w:r>
      <w:r w:rsidRPr="008156BB">
        <w:rPr>
          <w:spacing w:val="-4"/>
          <w:lang w:val="sq-AL"/>
        </w:rPr>
        <w:t xml:space="preserve">caktuara në pikën 7, të kreut IV, të këtij vendimi; </w:t>
      </w:r>
    </w:p>
    <w:p w:rsidR="00590EE9" w:rsidRPr="008156BB" w:rsidRDefault="00800922" w:rsidP="00590EE9">
      <w:pPr>
        <w:pStyle w:val="Paragrafi"/>
        <w:rPr>
          <w:spacing w:val="-4"/>
          <w:lang w:val="sq-AL"/>
        </w:rPr>
      </w:pPr>
      <w:r w:rsidRPr="008156BB">
        <w:rPr>
          <w:spacing w:val="-4"/>
          <w:lang w:val="sq-AL"/>
        </w:rPr>
        <w:t xml:space="preserve">e) </w:t>
      </w:r>
      <w:r w:rsidR="00590EE9" w:rsidRPr="008156BB">
        <w:rPr>
          <w:spacing w:val="-4"/>
          <w:lang w:val="sq-AL"/>
        </w:rPr>
        <w:t>Një analizë social-ekonomike të kryer në përputhje me shtojcën III, bashkëlidhur këtij vendimi;</w:t>
      </w:r>
    </w:p>
    <w:p w:rsidR="00590EE9" w:rsidRPr="008156BB" w:rsidRDefault="00590EE9" w:rsidP="00590EE9">
      <w:pPr>
        <w:pStyle w:val="Paragrafi"/>
        <w:rPr>
          <w:spacing w:val="-4"/>
          <w:lang w:val="sq-AL"/>
        </w:rPr>
      </w:pPr>
      <w:r w:rsidRPr="008156BB">
        <w:rPr>
          <w:spacing w:val="-4"/>
          <w:lang w:val="sq-AL"/>
        </w:rPr>
        <w:t>ë)</w:t>
      </w:r>
      <w:r w:rsidR="002D29CD" w:rsidRPr="008156BB">
        <w:rPr>
          <w:spacing w:val="-4"/>
          <w:lang w:val="sq-AL"/>
        </w:rPr>
        <w:t xml:space="preserve"> </w:t>
      </w:r>
      <w:r w:rsidRPr="008156BB">
        <w:rPr>
          <w:spacing w:val="-4"/>
          <w:lang w:val="sq-AL"/>
        </w:rPr>
        <w:t>Argumentet për marrjen ose jo në konsideratë të rreziqeve në shëndetin e njeriut dhe mjedisin që vijnë</w:t>
      </w:r>
      <w:r w:rsidR="004F2BF5" w:rsidRPr="008156BB">
        <w:rPr>
          <w:spacing w:val="-4"/>
          <w:lang w:val="sq-AL"/>
        </w:rPr>
        <w:t>,</w:t>
      </w:r>
      <w:r w:rsidRPr="008156BB">
        <w:rPr>
          <w:spacing w:val="-4"/>
          <w:lang w:val="sq-AL"/>
        </w:rPr>
        <w:t xml:space="preserve"> nga:</w:t>
      </w:r>
    </w:p>
    <w:p w:rsidR="00590EE9" w:rsidRPr="008156BB" w:rsidRDefault="00590EE9" w:rsidP="00590EE9">
      <w:pPr>
        <w:pStyle w:val="Paragrafi"/>
        <w:rPr>
          <w:spacing w:val="-4"/>
          <w:lang w:val="sq-AL"/>
        </w:rPr>
      </w:pPr>
      <w:r w:rsidRPr="008156BB">
        <w:rPr>
          <w:spacing w:val="-4"/>
          <w:lang w:val="sq-AL"/>
        </w:rPr>
        <w:lastRenderedPageBreak/>
        <w:t xml:space="preserve"> </w:t>
      </w:r>
      <w:r w:rsidR="00800922" w:rsidRPr="008156BB">
        <w:rPr>
          <w:spacing w:val="-4"/>
          <w:lang w:val="sq-AL"/>
        </w:rPr>
        <w:t xml:space="preserve">i) </w:t>
      </w:r>
      <w:r w:rsidRPr="008156BB">
        <w:rPr>
          <w:spacing w:val="-4"/>
          <w:lang w:val="sq-AL"/>
        </w:rPr>
        <w:t>shkarkimet e një instalimi ekzistues për të cilin është dhënë leje mjedisi në përputhje me legjislacionin në fuqi për lejet e mjedisit; ose</w:t>
      </w:r>
    </w:p>
    <w:p w:rsidR="00590EE9" w:rsidRPr="008156BB" w:rsidRDefault="00800922" w:rsidP="00590EE9">
      <w:pPr>
        <w:pStyle w:val="Paragrafi"/>
        <w:rPr>
          <w:spacing w:val="-4"/>
          <w:lang w:val="sq-AL"/>
        </w:rPr>
      </w:pPr>
      <w:r w:rsidRPr="008156BB">
        <w:rPr>
          <w:spacing w:val="-4"/>
          <w:lang w:val="sq-AL"/>
        </w:rPr>
        <w:t xml:space="preserve">ii) </w:t>
      </w:r>
      <w:r w:rsidR="00590EE9" w:rsidRPr="008156BB">
        <w:rPr>
          <w:spacing w:val="-4"/>
          <w:lang w:val="sq-AL"/>
        </w:rPr>
        <w:t xml:space="preserve">derdhjet e një substance nga një pikë tjetër burimore, referuar legjislacionit për menaxhimin e </w:t>
      </w:r>
      <w:r w:rsidR="004F2BF5" w:rsidRPr="008156BB">
        <w:rPr>
          <w:spacing w:val="-4"/>
          <w:lang w:val="sq-AL"/>
        </w:rPr>
        <w:t>integruar të ujërave nga ndotja;</w:t>
      </w:r>
    </w:p>
    <w:p w:rsidR="00590EE9" w:rsidRPr="008156BB" w:rsidRDefault="00800922" w:rsidP="00590EE9">
      <w:pPr>
        <w:pStyle w:val="Paragrafi"/>
        <w:rPr>
          <w:spacing w:val="-4"/>
          <w:lang w:val="sq-AL"/>
        </w:rPr>
      </w:pPr>
      <w:r w:rsidRPr="008156BB">
        <w:rPr>
          <w:spacing w:val="-4"/>
          <w:lang w:val="sq-AL"/>
        </w:rPr>
        <w:t xml:space="preserve">f) </w:t>
      </w:r>
      <w:r w:rsidR="00590EE9" w:rsidRPr="008156BB">
        <w:rPr>
          <w:spacing w:val="-4"/>
          <w:lang w:val="sq-AL"/>
        </w:rPr>
        <w:t xml:space="preserve">Mandatpagesën e tarifës së aplikimit në përputhje me nenin 42, të ligjit </w:t>
      </w:r>
      <w:r w:rsidR="002D29CD" w:rsidRPr="008156BB">
        <w:rPr>
          <w:spacing w:val="-4"/>
          <w:lang w:val="sq-AL"/>
        </w:rPr>
        <w:t xml:space="preserve">nr. </w:t>
      </w:r>
      <w:r w:rsidR="00590EE9" w:rsidRPr="008156BB">
        <w:rPr>
          <w:spacing w:val="-4"/>
          <w:lang w:val="sq-AL"/>
        </w:rPr>
        <w:t>27/2016, “Për menaxhimin e kimikateve”.</w:t>
      </w:r>
    </w:p>
    <w:p w:rsidR="00590EE9" w:rsidRPr="008156BB" w:rsidRDefault="00DE11BF" w:rsidP="00590EE9">
      <w:pPr>
        <w:pStyle w:val="Paragrafi"/>
        <w:rPr>
          <w:spacing w:val="-4"/>
          <w:lang w:val="sq-AL"/>
        </w:rPr>
      </w:pPr>
      <w:r w:rsidRPr="008156BB">
        <w:rPr>
          <w:spacing w:val="-4"/>
          <w:lang w:val="sq-AL"/>
        </w:rPr>
        <w:t xml:space="preserve">6. </w:t>
      </w:r>
      <w:r w:rsidR="00590EE9" w:rsidRPr="008156BB">
        <w:rPr>
          <w:spacing w:val="-4"/>
          <w:lang w:val="sq-AL"/>
        </w:rPr>
        <w:t>Aplikimi nuk përfshin vlerësimin e rreziqeve që sjell në shëndetin e njeriut dhe mjedisin përdorimi i asaj substance në pajisjet mjekësore, e rregulluar nga legjislacioni specifik për pajisjet mjekësore.</w:t>
      </w:r>
    </w:p>
    <w:p w:rsidR="00590EE9" w:rsidRPr="008156BB" w:rsidRDefault="00DE11BF" w:rsidP="00590EE9">
      <w:pPr>
        <w:pStyle w:val="Paragrafi"/>
        <w:rPr>
          <w:spacing w:val="-4"/>
          <w:lang w:val="sq-AL"/>
        </w:rPr>
      </w:pPr>
      <w:r w:rsidRPr="008156BB">
        <w:rPr>
          <w:spacing w:val="-4"/>
          <w:lang w:val="sq-AL"/>
        </w:rPr>
        <w:t xml:space="preserve">7. </w:t>
      </w:r>
      <w:r w:rsidR="00590EE9" w:rsidRPr="008156BB">
        <w:rPr>
          <w:spacing w:val="-4"/>
          <w:lang w:val="sq-AL"/>
        </w:rPr>
        <w:t>Ministria harton autorizimin e kushtëzuar dhe organizon dëgjesën me palët e interesuara sipas legjislacionit në fuqi, përpara dërgimit të projektvendimit në Këshillin e Ministrave.</w:t>
      </w:r>
    </w:p>
    <w:p w:rsidR="00590EE9" w:rsidRPr="008156BB" w:rsidRDefault="00DE11BF" w:rsidP="00590EE9">
      <w:pPr>
        <w:pStyle w:val="Paragrafi"/>
        <w:rPr>
          <w:spacing w:val="-4"/>
          <w:lang w:val="sq-AL"/>
        </w:rPr>
      </w:pPr>
      <w:r w:rsidRPr="008156BB">
        <w:rPr>
          <w:spacing w:val="-4"/>
          <w:lang w:val="sq-AL"/>
        </w:rPr>
        <w:t xml:space="preserve">8. </w:t>
      </w:r>
      <w:r w:rsidR="00590EE9" w:rsidRPr="008156BB">
        <w:rPr>
          <w:spacing w:val="-4"/>
          <w:lang w:val="sq-AL"/>
        </w:rPr>
        <w:t xml:space="preserve">Ministri propozon në Këshillin e Ministrave projektvendimin për lëshimin e autorizimit të kushtëzuar për vazhdimin e përdorimit të SVHC-së, </w:t>
      </w:r>
      <w:r w:rsidR="004F2BF5" w:rsidRPr="008156BB">
        <w:rPr>
          <w:spacing w:val="-4"/>
          <w:lang w:val="sq-AL"/>
        </w:rPr>
        <w:t>b</w:t>
      </w:r>
      <w:r w:rsidRPr="008156BB">
        <w:rPr>
          <w:spacing w:val="-4"/>
          <w:lang w:val="sq-AL"/>
        </w:rPr>
        <w:t xml:space="preserve">renda </w:t>
      </w:r>
      <w:r w:rsidR="00590EE9" w:rsidRPr="008156BB">
        <w:rPr>
          <w:spacing w:val="-4"/>
          <w:lang w:val="sq-AL"/>
        </w:rPr>
        <w:t xml:space="preserve">10 muajve nga afati final për aplikim, duke argumentuar marrjen apo jo në konsideratë të mendimeve të palëve të interesuara. </w:t>
      </w:r>
    </w:p>
    <w:p w:rsidR="00590EE9" w:rsidRPr="008156BB" w:rsidRDefault="00590EE9" w:rsidP="00CB0A8F">
      <w:pPr>
        <w:pStyle w:val="Hapesira7"/>
        <w:rPr>
          <w:lang w:val="sq-AL"/>
        </w:rPr>
      </w:pPr>
    </w:p>
    <w:p w:rsidR="00590EE9" w:rsidRPr="008156BB" w:rsidRDefault="00590EE9" w:rsidP="00DE11BF">
      <w:pPr>
        <w:pStyle w:val="NeniNr"/>
        <w:rPr>
          <w:spacing w:val="-4"/>
          <w:lang w:val="sq-AL"/>
        </w:rPr>
      </w:pPr>
      <w:r w:rsidRPr="008156BB">
        <w:rPr>
          <w:spacing w:val="-4"/>
          <w:lang w:val="sq-AL"/>
        </w:rPr>
        <w:t>KREU VII</w:t>
      </w:r>
    </w:p>
    <w:p w:rsidR="00590EE9" w:rsidRPr="008156BB" w:rsidRDefault="00590EE9" w:rsidP="00DE11BF">
      <w:pPr>
        <w:pStyle w:val="NeniNr"/>
        <w:rPr>
          <w:spacing w:val="-4"/>
          <w:lang w:val="sq-AL"/>
        </w:rPr>
      </w:pPr>
      <w:r w:rsidRPr="008156BB">
        <w:rPr>
          <w:spacing w:val="-4"/>
          <w:lang w:val="sq-AL"/>
        </w:rPr>
        <w:t>DETYRIMET E ZOTËRUESIT TË AUTORIZIMIT TË KUSHTËZUAR</w:t>
      </w:r>
    </w:p>
    <w:p w:rsidR="00590EE9" w:rsidRPr="008156BB" w:rsidRDefault="00590EE9" w:rsidP="00CB0A8F">
      <w:pPr>
        <w:pStyle w:val="Hapesira7"/>
        <w:rPr>
          <w:lang w:val="sq-AL"/>
        </w:rPr>
      </w:pPr>
      <w:r w:rsidRPr="008156BB">
        <w:rPr>
          <w:lang w:val="sq-AL"/>
        </w:rPr>
        <w:t xml:space="preserve"> </w:t>
      </w:r>
    </w:p>
    <w:p w:rsidR="00590EE9" w:rsidRPr="008156BB" w:rsidRDefault="00590EE9" w:rsidP="00590EE9">
      <w:pPr>
        <w:pStyle w:val="Paragrafi"/>
        <w:rPr>
          <w:spacing w:val="-4"/>
          <w:lang w:val="sq-AL"/>
        </w:rPr>
      </w:pPr>
      <w:r w:rsidRPr="008156BB">
        <w:rPr>
          <w:spacing w:val="-4"/>
          <w:lang w:val="sq-AL"/>
        </w:rPr>
        <w:t>Zotëruesi/it e autorizimit të kushtëzuar të SVHC-së vendosin numrin e vendimit të autorizimit mbi etiketën e substancës ose përzierjes që e përmban atë substancë, përpara vendosjes së tyre në treg</w:t>
      </w:r>
      <w:r w:rsidR="004F2BF5" w:rsidRPr="008156BB">
        <w:rPr>
          <w:spacing w:val="-4"/>
          <w:lang w:val="sq-AL"/>
        </w:rPr>
        <w:t>,</w:t>
      </w:r>
      <w:r w:rsidRPr="008156BB">
        <w:rPr>
          <w:spacing w:val="-4"/>
          <w:lang w:val="sq-AL"/>
        </w:rPr>
        <w:t xml:space="preserve"> sapo numri i vendimit të autorizimit të bëhet i disponueshëm publikisht.</w:t>
      </w:r>
    </w:p>
    <w:p w:rsidR="00590EE9" w:rsidRPr="008156BB" w:rsidRDefault="00590EE9" w:rsidP="00CB0A8F">
      <w:pPr>
        <w:pStyle w:val="Hapesira7"/>
        <w:rPr>
          <w:lang w:val="sq-AL"/>
        </w:rPr>
      </w:pPr>
    </w:p>
    <w:p w:rsidR="00590EE9" w:rsidRPr="008156BB" w:rsidRDefault="00590EE9" w:rsidP="00DE11BF">
      <w:pPr>
        <w:pStyle w:val="NeniNr"/>
        <w:rPr>
          <w:spacing w:val="-4"/>
          <w:lang w:val="sq-AL"/>
        </w:rPr>
      </w:pPr>
      <w:r w:rsidRPr="008156BB">
        <w:rPr>
          <w:spacing w:val="-4"/>
          <w:lang w:val="sq-AL"/>
        </w:rPr>
        <w:t>KREU VIII</w:t>
      </w:r>
    </w:p>
    <w:p w:rsidR="00590EE9" w:rsidRPr="008156BB" w:rsidRDefault="00590EE9" w:rsidP="00DE11BF">
      <w:pPr>
        <w:pStyle w:val="NeniNr"/>
        <w:rPr>
          <w:spacing w:val="-4"/>
          <w:lang w:val="sq-AL"/>
        </w:rPr>
      </w:pPr>
      <w:r w:rsidRPr="008156BB">
        <w:rPr>
          <w:spacing w:val="-4"/>
          <w:lang w:val="sq-AL"/>
        </w:rPr>
        <w:t>PËRDORUESIT</w:t>
      </w:r>
      <w:r w:rsidR="00D657AC" w:rsidRPr="008156BB">
        <w:rPr>
          <w:spacing w:val="-4"/>
          <w:lang w:val="sq-AL"/>
        </w:rPr>
        <w:t xml:space="preserve">   </w:t>
      </w:r>
      <w:r w:rsidRPr="008156BB">
        <w:rPr>
          <w:spacing w:val="-4"/>
          <w:lang w:val="sq-AL"/>
        </w:rPr>
        <w:t xml:space="preserve"> </w:t>
      </w:r>
    </w:p>
    <w:p w:rsidR="00590EE9" w:rsidRPr="008156BB" w:rsidRDefault="00590EE9" w:rsidP="00CB0A8F">
      <w:pPr>
        <w:pStyle w:val="Hapesira7"/>
        <w:rPr>
          <w:lang w:val="sq-AL"/>
        </w:rPr>
      </w:pPr>
    </w:p>
    <w:p w:rsidR="00590EE9" w:rsidRPr="008156BB" w:rsidRDefault="00A22805" w:rsidP="00590EE9">
      <w:pPr>
        <w:pStyle w:val="Paragrafi"/>
        <w:rPr>
          <w:spacing w:val="-4"/>
          <w:lang w:val="sq-AL"/>
        </w:rPr>
      </w:pPr>
      <w:r w:rsidRPr="008156BB">
        <w:rPr>
          <w:spacing w:val="-4"/>
          <w:lang w:val="sq-AL"/>
        </w:rPr>
        <w:t xml:space="preserve">1. </w:t>
      </w:r>
      <w:r w:rsidR="00590EE9" w:rsidRPr="008156BB">
        <w:rPr>
          <w:spacing w:val="-4"/>
          <w:lang w:val="sq-AL"/>
        </w:rPr>
        <w:t>Përdoruesit profesionalë që përdorin një substancë në përputhje me pikën 2, të kreut III, të këtij vendimi, njoftojnë zyrën e kimikateve brenda tre muajve nga data e furnizimit të parë me atë substancë.</w:t>
      </w:r>
    </w:p>
    <w:p w:rsidR="00590EE9" w:rsidRPr="008156BB" w:rsidRDefault="00A22805" w:rsidP="00590EE9">
      <w:pPr>
        <w:pStyle w:val="Paragrafi"/>
        <w:rPr>
          <w:spacing w:val="-4"/>
          <w:lang w:val="sq-AL"/>
        </w:rPr>
      </w:pPr>
      <w:r w:rsidRPr="008156BB">
        <w:rPr>
          <w:spacing w:val="-4"/>
          <w:lang w:val="sq-AL"/>
        </w:rPr>
        <w:t xml:space="preserve">2. </w:t>
      </w:r>
      <w:r w:rsidR="00590EE9" w:rsidRPr="008156BB">
        <w:rPr>
          <w:spacing w:val="-4"/>
          <w:lang w:val="sq-AL"/>
        </w:rPr>
        <w:t>Zyra e kimikateve krijon dhe përditëson regj</w:t>
      </w:r>
      <w:r w:rsidR="004F2BF5" w:rsidRPr="008156BB">
        <w:rPr>
          <w:spacing w:val="-4"/>
          <w:lang w:val="sq-AL"/>
        </w:rPr>
        <w:t>istrin, referuar nenit 27, të</w:t>
      </w:r>
      <w:r w:rsidR="00590EE9" w:rsidRPr="008156BB">
        <w:rPr>
          <w:spacing w:val="-4"/>
          <w:lang w:val="sq-AL"/>
        </w:rPr>
        <w:t xml:space="preserve"> ligjit </w:t>
      </w:r>
      <w:r w:rsidR="002D29CD" w:rsidRPr="008156BB">
        <w:rPr>
          <w:spacing w:val="-4"/>
          <w:lang w:val="sq-AL"/>
        </w:rPr>
        <w:t xml:space="preserve">nr. </w:t>
      </w:r>
      <w:r w:rsidR="00590EE9" w:rsidRPr="008156BB">
        <w:rPr>
          <w:spacing w:val="-4"/>
          <w:lang w:val="sq-AL"/>
        </w:rPr>
        <w:t>27/2016, “Për menaxhimin e kimikateve”, me të dhënat e përdoruesve profesionalë, të cilët kanë bërë nj</w:t>
      </w:r>
      <w:r w:rsidR="004F2BF5" w:rsidRPr="008156BB">
        <w:rPr>
          <w:spacing w:val="-4"/>
          <w:lang w:val="sq-AL"/>
        </w:rPr>
        <w:t>oftimin në përputhje me pikën 1</w:t>
      </w:r>
      <w:r w:rsidR="00590EE9" w:rsidRPr="008156BB">
        <w:rPr>
          <w:spacing w:val="-4"/>
          <w:lang w:val="sq-AL"/>
        </w:rPr>
        <w:t xml:space="preserve"> të këtij kreu. Zyra e kimikateve i jep të drejtën për akses në këtë regjistër të gjitha palëve të interesuara. </w:t>
      </w:r>
    </w:p>
    <w:p w:rsidR="00590EE9" w:rsidRPr="008156BB" w:rsidRDefault="00590EE9" w:rsidP="00CB0A8F">
      <w:pPr>
        <w:pStyle w:val="Hapesira7"/>
        <w:rPr>
          <w:lang w:val="sq-AL"/>
        </w:rPr>
      </w:pPr>
    </w:p>
    <w:p w:rsidR="00590EE9" w:rsidRPr="008156BB" w:rsidRDefault="00590EE9" w:rsidP="00A22805">
      <w:pPr>
        <w:pStyle w:val="NeniNr"/>
        <w:rPr>
          <w:spacing w:val="-4"/>
          <w:lang w:val="sq-AL"/>
        </w:rPr>
      </w:pPr>
      <w:r w:rsidRPr="008156BB">
        <w:rPr>
          <w:spacing w:val="-4"/>
          <w:lang w:val="sq-AL"/>
        </w:rPr>
        <w:t>KREU IX</w:t>
      </w:r>
    </w:p>
    <w:p w:rsidR="00590EE9" w:rsidRPr="008156BB" w:rsidRDefault="00590EE9" w:rsidP="00A22805">
      <w:pPr>
        <w:pStyle w:val="NeniNr"/>
        <w:rPr>
          <w:spacing w:val="-4"/>
          <w:lang w:val="sq-AL"/>
        </w:rPr>
      </w:pPr>
      <w:r w:rsidRPr="008156BB">
        <w:rPr>
          <w:spacing w:val="-4"/>
          <w:lang w:val="sq-AL"/>
        </w:rPr>
        <w:t>DISPOZITA PËRFUNDIMTARE</w:t>
      </w:r>
    </w:p>
    <w:p w:rsidR="00590EE9" w:rsidRPr="008156BB" w:rsidRDefault="00590EE9" w:rsidP="00CB0A8F">
      <w:pPr>
        <w:pStyle w:val="Hapesira7"/>
        <w:rPr>
          <w:lang w:val="sq-AL"/>
        </w:rPr>
      </w:pPr>
    </w:p>
    <w:p w:rsidR="00590EE9" w:rsidRPr="008156BB" w:rsidRDefault="00524399" w:rsidP="00590EE9">
      <w:pPr>
        <w:pStyle w:val="Paragrafi"/>
        <w:rPr>
          <w:spacing w:val="-4"/>
          <w:lang w:val="sq-AL"/>
        </w:rPr>
      </w:pPr>
      <w:r w:rsidRPr="008156BB">
        <w:rPr>
          <w:spacing w:val="-4"/>
          <w:lang w:val="sq-AL"/>
        </w:rPr>
        <w:t xml:space="preserve">1. </w:t>
      </w:r>
      <w:r w:rsidR="00590EE9" w:rsidRPr="008156BB">
        <w:rPr>
          <w:spacing w:val="-4"/>
          <w:lang w:val="sq-AL"/>
        </w:rPr>
        <w:t xml:space="preserve">Mospërmbushja e kërkesave të këtij vendimi përbën kundërvajtje administrative dhe ndëshkohet sipas pikave 27 dhe 28, të nenit 40, të ligjit </w:t>
      </w:r>
      <w:r w:rsidR="002D29CD" w:rsidRPr="008156BB">
        <w:rPr>
          <w:spacing w:val="-4"/>
          <w:lang w:val="sq-AL"/>
        </w:rPr>
        <w:t xml:space="preserve">nr. </w:t>
      </w:r>
      <w:r w:rsidR="00590EE9" w:rsidRPr="008156BB">
        <w:rPr>
          <w:spacing w:val="-4"/>
          <w:lang w:val="sq-AL"/>
        </w:rPr>
        <w:t>27/2016, “Për menaxhimin e kimikateve”.</w:t>
      </w:r>
    </w:p>
    <w:p w:rsidR="00590EE9" w:rsidRPr="008156BB" w:rsidRDefault="00524399" w:rsidP="00524399">
      <w:pPr>
        <w:pStyle w:val="Paragrafi"/>
        <w:rPr>
          <w:spacing w:val="-4"/>
          <w:lang w:val="sq-AL"/>
        </w:rPr>
      </w:pPr>
      <w:r w:rsidRPr="008156BB">
        <w:rPr>
          <w:spacing w:val="-4"/>
          <w:lang w:val="sq-AL"/>
        </w:rPr>
        <w:t xml:space="preserve">2. </w:t>
      </w:r>
      <w:r w:rsidR="00590EE9" w:rsidRPr="008156BB">
        <w:rPr>
          <w:spacing w:val="-4"/>
          <w:lang w:val="sq-AL"/>
        </w:rPr>
        <w:t xml:space="preserve">Ngarkohen Ministria e Mjedisit dhe institucionet e ngarkuara në ligjin </w:t>
      </w:r>
      <w:r w:rsidR="002D29CD" w:rsidRPr="008156BB">
        <w:rPr>
          <w:spacing w:val="-4"/>
          <w:lang w:val="sq-AL"/>
        </w:rPr>
        <w:t xml:space="preserve">nr. </w:t>
      </w:r>
      <w:r w:rsidR="00590EE9" w:rsidRPr="008156BB">
        <w:rPr>
          <w:spacing w:val="-4"/>
          <w:lang w:val="sq-AL"/>
        </w:rPr>
        <w:t>27/2016,</w:t>
      </w:r>
      <w:r w:rsidR="002D29CD" w:rsidRPr="008156BB">
        <w:rPr>
          <w:spacing w:val="-4"/>
          <w:lang w:val="sq-AL"/>
        </w:rPr>
        <w:t xml:space="preserve"> </w:t>
      </w:r>
      <w:r w:rsidR="00590EE9" w:rsidRPr="008156BB">
        <w:rPr>
          <w:spacing w:val="-4"/>
          <w:lang w:val="sq-AL"/>
        </w:rPr>
        <w:t>“Për menaxhimin e kimikateve”, për zbatimin e këtij vendimi.</w:t>
      </w:r>
    </w:p>
    <w:p w:rsidR="00590EE9" w:rsidRPr="008156BB" w:rsidRDefault="00590EE9" w:rsidP="00590EE9">
      <w:pPr>
        <w:pStyle w:val="Paragrafi"/>
        <w:rPr>
          <w:spacing w:val="-4"/>
          <w:lang w:val="sq-AL"/>
        </w:rPr>
      </w:pPr>
      <w:r w:rsidRPr="008156BB">
        <w:rPr>
          <w:spacing w:val="-4"/>
          <w:lang w:val="sq-AL"/>
        </w:rPr>
        <w:t>Ky vendim hyn në fuqi pas botimit në</w:t>
      </w:r>
      <w:r w:rsidR="00524399" w:rsidRPr="008156BB">
        <w:rPr>
          <w:spacing w:val="-4"/>
          <w:lang w:val="sq-AL"/>
        </w:rPr>
        <w:t xml:space="preserve"> Fletoren Zyrtare </w:t>
      </w:r>
      <w:r w:rsidRPr="008156BB">
        <w:rPr>
          <w:spacing w:val="-4"/>
          <w:lang w:val="sq-AL"/>
        </w:rPr>
        <w:t>dhe i shtrin efektet</w:t>
      </w:r>
      <w:r w:rsidR="00D657AC" w:rsidRPr="008156BB">
        <w:rPr>
          <w:spacing w:val="-4"/>
          <w:lang w:val="sq-AL"/>
        </w:rPr>
        <w:t xml:space="preserve"> </w:t>
      </w:r>
      <w:r w:rsidRPr="008156BB">
        <w:rPr>
          <w:spacing w:val="-4"/>
          <w:lang w:val="sq-AL"/>
        </w:rPr>
        <w:t xml:space="preserve">juridike me hyrjen në fuqi të ligjit </w:t>
      </w:r>
      <w:r w:rsidR="002D29CD" w:rsidRPr="008156BB">
        <w:rPr>
          <w:spacing w:val="-4"/>
          <w:lang w:val="sq-AL"/>
        </w:rPr>
        <w:t xml:space="preserve">nr. </w:t>
      </w:r>
      <w:r w:rsidRPr="008156BB">
        <w:rPr>
          <w:spacing w:val="-4"/>
          <w:lang w:val="sq-AL"/>
        </w:rPr>
        <w:t>27/2016, “Për menaxhimin e kimikateve”.</w:t>
      </w:r>
    </w:p>
    <w:p w:rsidR="00590EE9" w:rsidRPr="008156BB" w:rsidRDefault="00590EE9" w:rsidP="00CB0A8F">
      <w:pPr>
        <w:pStyle w:val="Hapesira7"/>
        <w:rPr>
          <w:lang w:val="sq-AL"/>
        </w:rPr>
      </w:pPr>
    </w:p>
    <w:p w:rsidR="00590EE9" w:rsidRPr="008156BB" w:rsidRDefault="00590EE9" w:rsidP="00524399">
      <w:pPr>
        <w:pStyle w:val="Paragrafi"/>
        <w:jc w:val="right"/>
        <w:rPr>
          <w:spacing w:val="-4"/>
          <w:lang w:val="sq-AL"/>
        </w:rPr>
      </w:pPr>
      <w:r w:rsidRPr="008156BB">
        <w:rPr>
          <w:spacing w:val="-4"/>
          <w:lang w:val="sq-AL"/>
        </w:rPr>
        <w:t>ZËVENDËSKRYEMINISTRI</w:t>
      </w:r>
    </w:p>
    <w:p w:rsidR="00590EE9" w:rsidRPr="008156BB" w:rsidRDefault="00524399" w:rsidP="00524399">
      <w:pPr>
        <w:pStyle w:val="Paragrafi"/>
        <w:jc w:val="right"/>
        <w:rPr>
          <w:b/>
          <w:spacing w:val="-4"/>
          <w:lang w:val="sq-AL"/>
        </w:rPr>
      </w:pPr>
      <w:r w:rsidRPr="008156BB">
        <w:rPr>
          <w:b/>
          <w:spacing w:val="-4"/>
          <w:lang w:val="sq-AL"/>
        </w:rPr>
        <w:t>Niko Peleshi</w:t>
      </w:r>
    </w:p>
    <w:p w:rsidR="008156BB" w:rsidRDefault="008156BB" w:rsidP="00590EE9">
      <w:pPr>
        <w:pStyle w:val="Paragrafi"/>
        <w:rPr>
          <w:lang w:val="sq-AL"/>
        </w:rPr>
        <w:sectPr w:rsidR="008156BB" w:rsidSect="00A97AA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311"/>
          <w:cols w:num="2" w:space="454"/>
          <w:docGrid w:linePitch="360"/>
        </w:sectPr>
      </w:pPr>
    </w:p>
    <w:p w:rsidR="00590EE9" w:rsidRPr="00D657AC" w:rsidRDefault="00590EE9" w:rsidP="00590EE9">
      <w:pPr>
        <w:pStyle w:val="Paragrafi"/>
        <w:rPr>
          <w:lang w:val="sq-AL"/>
        </w:rPr>
      </w:pPr>
    </w:p>
    <w:p w:rsidR="00590EE9" w:rsidRDefault="00590EE9" w:rsidP="00590EE9">
      <w:pPr>
        <w:pStyle w:val="Paragrafi"/>
        <w:rPr>
          <w:lang w:val="sq-AL"/>
        </w:rPr>
      </w:pPr>
    </w:p>
    <w:p w:rsidR="00CB0A8F" w:rsidRDefault="00CB0A8F" w:rsidP="00590EE9">
      <w:pPr>
        <w:pStyle w:val="Paragrafi"/>
        <w:rPr>
          <w:lang w:val="sq-AL"/>
        </w:rPr>
      </w:pPr>
    </w:p>
    <w:p w:rsidR="00CB0A8F" w:rsidRDefault="00CB0A8F" w:rsidP="00590EE9">
      <w:pPr>
        <w:pStyle w:val="Paragrafi"/>
        <w:rPr>
          <w:lang w:val="sq-AL"/>
        </w:rPr>
      </w:pPr>
    </w:p>
    <w:p w:rsidR="00CB0A8F" w:rsidRDefault="00CB0A8F" w:rsidP="00590EE9">
      <w:pPr>
        <w:pStyle w:val="Paragrafi"/>
        <w:rPr>
          <w:lang w:val="sq-AL"/>
        </w:rPr>
      </w:pPr>
    </w:p>
    <w:p w:rsidR="00CB0A8F" w:rsidRDefault="00CB0A8F" w:rsidP="00590EE9">
      <w:pPr>
        <w:pStyle w:val="Paragrafi"/>
        <w:rPr>
          <w:lang w:val="sq-AL"/>
        </w:rPr>
      </w:pPr>
    </w:p>
    <w:p w:rsidR="00CB0A8F" w:rsidRPr="00D657AC" w:rsidRDefault="00CB0A8F" w:rsidP="00590EE9">
      <w:pPr>
        <w:pStyle w:val="Paragrafi"/>
        <w:rPr>
          <w:lang w:val="sq-AL"/>
        </w:rPr>
      </w:pPr>
    </w:p>
    <w:p w:rsidR="00524399" w:rsidRPr="00D657AC" w:rsidRDefault="00590EE9" w:rsidP="00524399">
      <w:pPr>
        <w:pStyle w:val="NeniNr"/>
        <w:rPr>
          <w:lang w:val="sq-AL"/>
        </w:rPr>
      </w:pPr>
      <w:r w:rsidRPr="00D657AC">
        <w:rPr>
          <w:lang w:val="sq-AL"/>
        </w:rPr>
        <w:t xml:space="preserve">SHTOJCA I </w:t>
      </w:r>
    </w:p>
    <w:p w:rsidR="00590EE9" w:rsidRPr="00D657AC" w:rsidRDefault="002D29CD" w:rsidP="00524399">
      <w:pPr>
        <w:pStyle w:val="NeniNr"/>
        <w:rPr>
          <w:lang w:val="sq-AL"/>
        </w:rPr>
      </w:pPr>
      <w:r w:rsidRPr="00D657AC">
        <w:rPr>
          <w:lang w:val="sq-AL"/>
        </w:rPr>
        <w:t>LISTA E SUBSTANCAVE QË I NËNSHTROHET AUTORIZIMIT (LISTA E SVHC-ve</w:t>
      </w:r>
      <w:r w:rsidR="00590EE9" w:rsidRPr="00D657AC">
        <w:rPr>
          <w:lang w:val="sq-AL"/>
        </w:rPr>
        <w:t>).</w:t>
      </w:r>
    </w:p>
    <w:p w:rsidR="00590EE9" w:rsidRPr="00D657AC" w:rsidRDefault="00590EE9" w:rsidP="00524399">
      <w:pPr>
        <w:pStyle w:val="NeniN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3170"/>
        <w:gridCol w:w="1660"/>
        <w:gridCol w:w="1300"/>
        <w:gridCol w:w="1524"/>
        <w:gridCol w:w="1724"/>
      </w:tblGrid>
      <w:tr w:rsidR="00590EE9" w:rsidRPr="00D657AC" w:rsidTr="00524399">
        <w:trPr>
          <w:trHeight w:val="1205"/>
        </w:trPr>
        <w:tc>
          <w:tcPr>
            <w:tcW w:w="0" w:type="auto"/>
            <w:vMerge w:val="restart"/>
            <w:tcBorders>
              <w:top w:val="single" w:sz="4" w:space="0" w:color="auto"/>
              <w:left w:val="single" w:sz="4" w:space="0" w:color="auto"/>
              <w:bottom w:val="single" w:sz="4" w:space="0" w:color="auto"/>
              <w:right w:val="single" w:sz="4" w:space="0" w:color="auto"/>
            </w:tcBorders>
            <w:hideMark/>
          </w:tcPr>
          <w:p w:rsidR="00590EE9" w:rsidRPr="00D657AC" w:rsidRDefault="002D29CD" w:rsidP="00637FF9">
            <w:pPr>
              <w:pStyle w:val="Paragrafi"/>
              <w:ind w:firstLine="0"/>
              <w:jc w:val="center"/>
              <w:rPr>
                <w:b/>
                <w:sz w:val="18"/>
                <w:szCs w:val="18"/>
                <w:lang w:val="sq-AL"/>
              </w:rPr>
            </w:pPr>
            <w:r w:rsidRPr="00D657AC">
              <w:rPr>
                <w:b/>
                <w:sz w:val="18"/>
                <w:szCs w:val="18"/>
                <w:lang w:val="sq-AL"/>
              </w:rPr>
              <w:t>Nr.</w:t>
            </w:r>
          </w:p>
        </w:tc>
        <w:tc>
          <w:tcPr>
            <w:tcW w:w="0" w:type="auto"/>
            <w:vMerge w:val="restart"/>
            <w:tcBorders>
              <w:top w:val="single" w:sz="4" w:space="0" w:color="auto"/>
              <w:left w:val="single" w:sz="4" w:space="0" w:color="auto"/>
              <w:bottom w:val="single" w:sz="4" w:space="0" w:color="auto"/>
              <w:right w:val="single" w:sz="4" w:space="0" w:color="auto"/>
            </w:tcBorders>
          </w:tcPr>
          <w:p w:rsidR="00590EE9" w:rsidRPr="00D657AC" w:rsidRDefault="00590EE9" w:rsidP="00637FF9">
            <w:pPr>
              <w:pStyle w:val="Paragrafi"/>
              <w:ind w:firstLine="0"/>
              <w:jc w:val="center"/>
              <w:rPr>
                <w:b/>
                <w:sz w:val="18"/>
                <w:szCs w:val="18"/>
                <w:lang w:val="sq-AL"/>
              </w:rPr>
            </w:pPr>
            <w:r w:rsidRPr="00D657AC">
              <w:rPr>
                <w:b/>
                <w:sz w:val="18"/>
                <w:szCs w:val="18"/>
                <w:lang w:val="sq-AL"/>
              </w:rPr>
              <w:t>Substanca</w:t>
            </w:r>
          </w:p>
          <w:p w:rsidR="00590EE9" w:rsidRPr="00D657AC" w:rsidRDefault="00590EE9" w:rsidP="00637FF9">
            <w:pPr>
              <w:pStyle w:val="Paragrafi"/>
              <w:ind w:firstLine="0"/>
              <w:jc w:val="center"/>
              <w:rPr>
                <w:b/>
                <w:sz w:val="18"/>
                <w:szCs w:val="18"/>
                <w:lang w:val="sq-AL"/>
              </w:rPr>
            </w:pPr>
          </w:p>
          <w:p w:rsidR="00590EE9" w:rsidRPr="00D657AC" w:rsidRDefault="00590EE9" w:rsidP="00637FF9">
            <w:pPr>
              <w:pStyle w:val="Paragrafi"/>
              <w:ind w:firstLine="0"/>
              <w:jc w:val="center"/>
              <w:rPr>
                <w:b/>
                <w:sz w:val="18"/>
                <w:szCs w:val="18"/>
                <w:lang w:val="sq-AL"/>
              </w:rPr>
            </w:pPr>
          </w:p>
          <w:p w:rsidR="00590EE9" w:rsidRPr="00D657AC" w:rsidRDefault="00590EE9" w:rsidP="00637FF9">
            <w:pPr>
              <w:pStyle w:val="Paragrafi"/>
              <w:ind w:firstLine="0"/>
              <w:jc w:val="center"/>
              <w:rPr>
                <w:b/>
                <w:sz w:val="18"/>
                <w:szCs w:val="18"/>
                <w:lang w:val="sq-AL"/>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590EE9" w:rsidRPr="00D657AC" w:rsidRDefault="00590EE9" w:rsidP="00637FF9">
            <w:pPr>
              <w:pStyle w:val="Paragrafi"/>
              <w:ind w:firstLine="0"/>
              <w:jc w:val="center"/>
              <w:rPr>
                <w:b/>
                <w:sz w:val="18"/>
                <w:szCs w:val="18"/>
                <w:lang w:val="sq-AL"/>
              </w:rPr>
            </w:pPr>
            <w:r w:rsidRPr="00D657AC">
              <w:rPr>
                <w:b/>
                <w:sz w:val="18"/>
                <w:szCs w:val="18"/>
                <w:lang w:val="sq-AL"/>
              </w:rPr>
              <w:t>Klasifikimi dhe vetia/të për të cilat një substancë konsiderohet si substancë</w:t>
            </w:r>
            <w:r w:rsidR="004F2BF5" w:rsidRPr="00D657AC">
              <w:rPr>
                <w:b/>
                <w:sz w:val="18"/>
                <w:szCs w:val="18"/>
                <w:lang w:val="sq-AL"/>
              </w:rPr>
              <w:t xml:space="preserve"> me rrezikshmëri shumë të lartë</w:t>
            </w:r>
          </w:p>
        </w:tc>
        <w:tc>
          <w:tcPr>
            <w:tcW w:w="0" w:type="auto"/>
            <w:gridSpan w:val="2"/>
            <w:tcBorders>
              <w:top w:val="single" w:sz="4" w:space="0" w:color="auto"/>
              <w:left w:val="single" w:sz="4" w:space="0" w:color="auto"/>
              <w:bottom w:val="single" w:sz="4" w:space="0" w:color="auto"/>
              <w:right w:val="single" w:sz="4" w:space="0" w:color="auto"/>
            </w:tcBorders>
            <w:hideMark/>
          </w:tcPr>
          <w:p w:rsidR="00590EE9" w:rsidRPr="00D657AC" w:rsidRDefault="00590EE9" w:rsidP="00637FF9">
            <w:pPr>
              <w:pStyle w:val="Paragrafi"/>
              <w:ind w:firstLine="0"/>
              <w:jc w:val="center"/>
              <w:rPr>
                <w:b/>
                <w:sz w:val="18"/>
                <w:szCs w:val="18"/>
                <w:lang w:val="sq-AL"/>
              </w:rPr>
            </w:pPr>
            <w:r w:rsidRPr="00D657AC">
              <w:rPr>
                <w:b/>
                <w:sz w:val="18"/>
                <w:szCs w:val="18"/>
                <w:lang w:val="sq-AL"/>
              </w:rPr>
              <w:t>Periudha transitore</w:t>
            </w:r>
          </w:p>
        </w:tc>
        <w:tc>
          <w:tcPr>
            <w:tcW w:w="0" w:type="auto"/>
            <w:vMerge w:val="restart"/>
            <w:tcBorders>
              <w:top w:val="single" w:sz="4" w:space="0" w:color="auto"/>
              <w:left w:val="single" w:sz="4" w:space="0" w:color="auto"/>
              <w:bottom w:val="single" w:sz="4" w:space="0" w:color="auto"/>
              <w:right w:val="single" w:sz="4" w:space="0" w:color="auto"/>
            </w:tcBorders>
            <w:hideMark/>
          </w:tcPr>
          <w:p w:rsidR="00590EE9" w:rsidRPr="00D657AC" w:rsidRDefault="00590EE9" w:rsidP="00637FF9">
            <w:pPr>
              <w:pStyle w:val="Paragrafi"/>
              <w:ind w:firstLine="0"/>
              <w:jc w:val="center"/>
              <w:rPr>
                <w:b/>
                <w:sz w:val="18"/>
                <w:szCs w:val="18"/>
                <w:lang w:val="sq-AL"/>
              </w:rPr>
            </w:pPr>
            <w:r w:rsidRPr="00D657AC">
              <w:rPr>
                <w:b/>
                <w:sz w:val="18"/>
                <w:szCs w:val="18"/>
                <w:lang w:val="sq-AL"/>
              </w:rPr>
              <w:t xml:space="preserve">Përdorimet apo kategoritë e përdorimeve të përjashtuara nga kërkesa për autorizim </w:t>
            </w:r>
            <w:r w:rsidR="004F2BF5" w:rsidRPr="00D657AC">
              <w:rPr>
                <w:b/>
                <w:sz w:val="18"/>
                <w:szCs w:val="18"/>
                <w:lang w:val="sq-AL"/>
              </w:rPr>
              <w:t>dhe kushtet për këtë përjashtim</w:t>
            </w:r>
          </w:p>
        </w:tc>
      </w:tr>
      <w:tr w:rsidR="00590EE9" w:rsidRPr="00D657AC" w:rsidTr="00524399">
        <w:trPr>
          <w:trHeight w:val="12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0EE9" w:rsidRPr="00D657AC" w:rsidRDefault="00590EE9" w:rsidP="00637FF9">
            <w:pPr>
              <w:pStyle w:val="Paragrafi"/>
              <w:ind w:firstLine="0"/>
              <w:jc w:val="center"/>
              <w:rPr>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0EE9" w:rsidRPr="00D657AC" w:rsidRDefault="00590EE9" w:rsidP="00637FF9">
            <w:pPr>
              <w:pStyle w:val="Paragrafi"/>
              <w:ind w:firstLine="0"/>
              <w:jc w:val="center"/>
              <w:rPr>
                <w:b/>
                <w:sz w:val="18"/>
                <w:szCs w:val="18"/>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0EE9" w:rsidRPr="00D657AC" w:rsidRDefault="00590EE9" w:rsidP="00637FF9">
            <w:pPr>
              <w:pStyle w:val="Paragrafi"/>
              <w:ind w:firstLine="0"/>
              <w:jc w:val="center"/>
              <w:rPr>
                <w:b/>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637FF9">
            <w:pPr>
              <w:pStyle w:val="Paragrafi"/>
              <w:ind w:firstLine="0"/>
              <w:jc w:val="center"/>
              <w:rPr>
                <w:b/>
                <w:sz w:val="18"/>
                <w:szCs w:val="18"/>
                <w:lang w:val="sq-AL"/>
              </w:rPr>
            </w:pPr>
            <w:r w:rsidRPr="00D657AC">
              <w:rPr>
                <w:b/>
                <w:sz w:val="18"/>
                <w:szCs w:val="18"/>
                <w:lang w:val="sq-AL"/>
              </w:rPr>
              <w:t>Afati përfundimtar i aplikimit</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637FF9">
            <w:pPr>
              <w:pStyle w:val="Paragrafi"/>
              <w:ind w:firstLine="0"/>
              <w:jc w:val="center"/>
              <w:rPr>
                <w:b/>
                <w:sz w:val="18"/>
                <w:szCs w:val="18"/>
                <w:lang w:val="sq-AL"/>
              </w:rPr>
            </w:pPr>
            <w:r w:rsidRPr="00D657AC">
              <w:rPr>
                <w:b/>
                <w:sz w:val="18"/>
                <w:szCs w:val="18"/>
                <w:lang w:val="sq-AL"/>
              </w:rPr>
              <w:t>Data përfundimtare mbas së cilës ndalohet vendosja në treg</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0EE9" w:rsidRPr="00D657AC" w:rsidRDefault="00590EE9" w:rsidP="00637FF9">
            <w:pPr>
              <w:pStyle w:val="Paragrafi"/>
              <w:ind w:firstLine="0"/>
              <w:jc w:val="center"/>
              <w:rPr>
                <w:b/>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tcPr>
          <w:p w:rsidR="00590EE9" w:rsidRPr="00D657AC" w:rsidRDefault="004F2BF5" w:rsidP="00524399">
            <w:pPr>
              <w:pStyle w:val="Paragrafi"/>
              <w:ind w:firstLine="0"/>
              <w:rPr>
                <w:sz w:val="18"/>
                <w:szCs w:val="18"/>
                <w:lang w:val="sq-AL"/>
              </w:rPr>
            </w:pPr>
            <w:r w:rsidRPr="00D657AC">
              <w:rPr>
                <w:sz w:val="18"/>
                <w:szCs w:val="18"/>
                <w:lang w:val="sq-AL"/>
              </w:rPr>
              <w:t>1.</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5-tert-butil-2,4,6-trinitro-m-ksileni</w:t>
            </w:r>
          </w:p>
          <w:p w:rsidR="00590EE9" w:rsidRPr="00637FF9" w:rsidRDefault="00590EE9" w:rsidP="00524399">
            <w:pPr>
              <w:pStyle w:val="Paragrafi"/>
              <w:ind w:firstLine="0"/>
              <w:rPr>
                <w:sz w:val="18"/>
                <w:szCs w:val="18"/>
                <w:lang w:val="sq-AL"/>
              </w:rPr>
            </w:pPr>
            <w:r w:rsidRPr="00637FF9">
              <w:rPr>
                <w:sz w:val="18"/>
                <w:szCs w:val="18"/>
                <w:lang w:val="sq-AL"/>
              </w:rPr>
              <w:lastRenderedPageBreak/>
              <w:t>(Musk ksilen)</w:t>
            </w:r>
          </w:p>
          <w:p w:rsidR="00590EE9" w:rsidRPr="00D657AC" w:rsidRDefault="00590EE9" w:rsidP="00524399">
            <w:pPr>
              <w:pStyle w:val="Paragrafi"/>
              <w:ind w:firstLine="0"/>
              <w:rPr>
                <w:sz w:val="18"/>
                <w:szCs w:val="18"/>
                <w:lang w:val="sq-AL"/>
              </w:rPr>
            </w:pPr>
            <w:r w:rsidRPr="00D657AC">
              <w:rPr>
                <w:sz w:val="18"/>
                <w:szCs w:val="18"/>
                <w:lang w:val="sq-AL"/>
              </w:rPr>
              <w:t xml:space="preserve"> </w:t>
            </w:r>
          </w:p>
          <w:p w:rsidR="00590EE9" w:rsidRPr="00D657AC" w:rsidRDefault="00590EE9" w:rsidP="00524399">
            <w:pPr>
              <w:pStyle w:val="Paragrafi"/>
              <w:ind w:firstLine="0"/>
              <w:rPr>
                <w:sz w:val="18"/>
                <w:szCs w:val="18"/>
                <w:lang w:val="sq-AL"/>
              </w:rPr>
            </w:pPr>
            <w:r w:rsidRPr="00D657AC">
              <w:rPr>
                <w:sz w:val="18"/>
                <w:szCs w:val="18"/>
                <w:lang w:val="sq-AL"/>
              </w:rPr>
              <w:t>EC No: 201-329-4</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81-15-2</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lastRenderedPageBreak/>
              <w:t>shQshB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lastRenderedPageBreak/>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lastRenderedPageBreak/>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tcPr>
          <w:p w:rsidR="00590EE9" w:rsidRPr="00D657AC" w:rsidRDefault="004F2BF5" w:rsidP="00524399">
            <w:pPr>
              <w:pStyle w:val="Paragrafi"/>
              <w:ind w:firstLine="0"/>
              <w:rPr>
                <w:sz w:val="18"/>
                <w:szCs w:val="18"/>
                <w:lang w:val="sq-AL"/>
              </w:rPr>
            </w:pPr>
            <w:r w:rsidRPr="00D657AC">
              <w:rPr>
                <w:sz w:val="18"/>
                <w:szCs w:val="18"/>
                <w:lang w:val="sq-AL"/>
              </w:rPr>
              <w:lastRenderedPageBreak/>
              <w:t>2.</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4,4’-Diaminodifenilmetani (MDA)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202-974-4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No:101-77-9</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 xml:space="preserve">Kancerogjene </w:t>
            </w:r>
          </w:p>
          <w:p w:rsidR="00590EE9" w:rsidRPr="00D657AC" w:rsidRDefault="004F2BF5" w:rsidP="00524399">
            <w:pPr>
              <w:pStyle w:val="Paragrafi"/>
              <w:ind w:firstLine="0"/>
              <w:rPr>
                <w:sz w:val="18"/>
                <w:szCs w:val="18"/>
                <w:lang w:val="sq-AL"/>
              </w:rPr>
            </w:pPr>
            <w:r w:rsidRPr="00D657AC">
              <w:rPr>
                <w:sz w:val="18"/>
                <w:szCs w:val="18"/>
                <w:lang w:val="sq-AL"/>
              </w:rPr>
              <w:t>(</w:t>
            </w:r>
            <w:r w:rsidR="00637FF9" w:rsidRPr="00D657AC">
              <w:rPr>
                <w:sz w:val="18"/>
                <w:szCs w:val="18"/>
                <w:lang w:val="sq-AL"/>
              </w:rPr>
              <w:t xml:space="preserve">kategoria </w:t>
            </w:r>
            <w:r w:rsidR="00590EE9"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tcPr>
          <w:p w:rsidR="00590EE9" w:rsidRPr="00D657AC" w:rsidRDefault="004F2BF5" w:rsidP="00524399">
            <w:pPr>
              <w:pStyle w:val="Paragrafi"/>
              <w:ind w:firstLine="0"/>
              <w:rPr>
                <w:sz w:val="18"/>
                <w:szCs w:val="18"/>
                <w:lang w:val="sq-AL"/>
              </w:rPr>
            </w:pPr>
            <w:r w:rsidRPr="00D657AC">
              <w:rPr>
                <w:sz w:val="18"/>
                <w:szCs w:val="18"/>
                <w:lang w:val="sq-AL"/>
              </w:rPr>
              <w:t xml:space="preserve">3. </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Hekzabromociklodo- dekani</w:t>
            </w:r>
          </w:p>
          <w:p w:rsidR="00590EE9" w:rsidRPr="00D657AC" w:rsidRDefault="00590EE9" w:rsidP="00524399">
            <w:pPr>
              <w:pStyle w:val="Paragrafi"/>
              <w:ind w:firstLine="0"/>
              <w:rPr>
                <w:b/>
                <w:sz w:val="18"/>
                <w:szCs w:val="18"/>
                <w:lang w:val="sq-AL"/>
              </w:rPr>
            </w:pPr>
            <w:r w:rsidRPr="00D657AC">
              <w:rPr>
                <w:b/>
                <w:sz w:val="18"/>
                <w:szCs w:val="18"/>
                <w:lang w:val="sq-AL"/>
              </w:rPr>
              <w:t xml:space="preserve">(HBCDD)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EC No: 221-695-9</w:t>
            </w:r>
          </w:p>
          <w:p w:rsidR="00590EE9" w:rsidRPr="00D657AC" w:rsidRDefault="00D657AC" w:rsidP="00524399">
            <w:pPr>
              <w:pStyle w:val="Paragrafi"/>
              <w:ind w:firstLine="0"/>
              <w:rPr>
                <w:sz w:val="18"/>
                <w:szCs w:val="18"/>
                <w:lang w:val="sq-AL"/>
              </w:rPr>
            </w:pPr>
            <w:r>
              <w:rPr>
                <w:sz w:val="18"/>
                <w:szCs w:val="18"/>
                <w:lang w:val="sq-AL"/>
              </w:rPr>
              <w:t xml:space="preserve">   </w:t>
            </w:r>
            <w:r w:rsidR="00590EE9" w:rsidRPr="00D657AC">
              <w:rPr>
                <w:sz w:val="18"/>
                <w:szCs w:val="18"/>
                <w:lang w:val="sq-AL"/>
              </w:rPr>
              <w:t>247-148-4</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3194-55-6</w:t>
            </w:r>
          </w:p>
          <w:p w:rsidR="00590EE9" w:rsidRPr="00D657AC" w:rsidRDefault="00D657AC" w:rsidP="00524399">
            <w:pPr>
              <w:pStyle w:val="Paragrafi"/>
              <w:ind w:firstLine="0"/>
              <w:rPr>
                <w:sz w:val="18"/>
                <w:szCs w:val="18"/>
                <w:lang w:val="sq-AL"/>
              </w:rPr>
            </w:pPr>
            <w:r>
              <w:rPr>
                <w:sz w:val="18"/>
                <w:szCs w:val="18"/>
                <w:lang w:val="sq-AL"/>
              </w:rPr>
              <w:t xml:space="preserve">   </w:t>
            </w:r>
            <w:r w:rsidR="002D29CD" w:rsidRPr="00D657AC">
              <w:rPr>
                <w:sz w:val="18"/>
                <w:szCs w:val="18"/>
                <w:lang w:val="sq-AL"/>
              </w:rPr>
              <w:t xml:space="preserve"> </w:t>
            </w:r>
            <w:r w:rsidR="00590EE9" w:rsidRPr="00D657AC">
              <w:rPr>
                <w:sz w:val="18"/>
                <w:szCs w:val="18"/>
                <w:lang w:val="sq-AL"/>
              </w:rPr>
              <w:t xml:space="preserve">25637-99-4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alpha-hekzabromociklododekani</w:t>
            </w:r>
          </w:p>
          <w:p w:rsidR="00590EE9" w:rsidRPr="00D657AC" w:rsidRDefault="00590EE9" w:rsidP="00524399">
            <w:pPr>
              <w:pStyle w:val="Paragrafi"/>
              <w:ind w:firstLine="0"/>
              <w:rPr>
                <w:sz w:val="18"/>
                <w:szCs w:val="18"/>
                <w:lang w:val="sq-AL"/>
              </w:rPr>
            </w:pPr>
            <w:r w:rsidRPr="00D657AC">
              <w:rPr>
                <w:sz w:val="18"/>
                <w:szCs w:val="18"/>
                <w:lang w:val="sq-AL"/>
              </w:rPr>
              <w:t>CAS No: 134237-50-6</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Betahekzabromocyklododekani</w:t>
            </w:r>
          </w:p>
          <w:p w:rsidR="00590EE9" w:rsidRPr="00D657AC" w:rsidRDefault="00590EE9" w:rsidP="00524399">
            <w:pPr>
              <w:pStyle w:val="Paragrafi"/>
              <w:ind w:firstLine="0"/>
              <w:rPr>
                <w:sz w:val="18"/>
                <w:szCs w:val="18"/>
                <w:lang w:val="sq-AL"/>
              </w:rPr>
            </w:pPr>
            <w:r w:rsidRPr="00D657AC">
              <w:rPr>
                <w:sz w:val="18"/>
                <w:szCs w:val="18"/>
                <w:lang w:val="sq-AL"/>
              </w:rPr>
              <w:t xml:space="preserve">CAS No: 134237-51-7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gama-hekzabromocyklododecani</w:t>
            </w:r>
          </w:p>
          <w:p w:rsidR="00590EE9" w:rsidRPr="00D657AC" w:rsidRDefault="00590EE9" w:rsidP="00524399">
            <w:pPr>
              <w:pStyle w:val="Paragrafi"/>
              <w:ind w:firstLine="0"/>
              <w:rPr>
                <w:sz w:val="18"/>
                <w:szCs w:val="18"/>
                <w:lang w:val="sq-AL"/>
              </w:rPr>
            </w:pPr>
            <w:r w:rsidRPr="00D657AC">
              <w:rPr>
                <w:sz w:val="18"/>
                <w:szCs w:val="18"/>
                <w:lang w:val="sq-AL"/>
              </w:rPr>
              <w:t>CAS No: 134237-52-8</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QBT</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tcPr>
          <w:p w:rsidR="00590EE9" w:rsidRPr="00D657AC" w:rsidRDefault="008724E5" w:rsidP="00524399">
            <w:pPr>
              <w:pStyle w:val="Paragrafi"/>
              <w:ind w:firstLine="0"/>
              <w:rPr>
                <w:sz w:val="18"/>
                <w:szCs w:val="18"/>
                <w:lang w:val="sq-AL"/>
              </w:rPr>
            </w:pPr>
            <w:r w:rsidRPr="00D657AC">
              <w:rPr>
                <w:sz w:val="18"/>
                <w:szCs w:val="18"/>
                <w:lang w:val="sq-AL"/>
              </w:rPr>
              <w:t>4.</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Bis(2-etilhekzil) ftalati (DEHP)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204-211-0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117-81-7</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Toksik për riprodhimin</w:t>
            </w:r>
          </w:p>
          <w:p w:rsidR="00590EE9" w:rsidRPr="00D657AC" w:rsidRDefault="00590EE9" w:rsidP="00524399">
            <w:pPr>
              <w:pStyle w:val="Paragrafi"/>
              <w:ind w:firstLine="0"/>
              <w:rPr>
                <w:sz w:val="18"/>
                <w:szCs w:val="18"/>
                <w:lang w:val="sq-AL"/>
              </w:rPr>
            </w:pPr>
            <w:r w:rsidRPr="00D657AC">
              <w:rPr>
                <w:sz w:val="18"/>
                <w:szCs w:val="18"/>
                <w:lang w:val="sq-AL"/>
              </w:rPr>
              <w:t>(</w:t>
            </w:r>
            <w:r w:rsidR="00637FF9"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jc w:val="left"/>
              <w:rPr>
                <w:sz w:val="18"/>
                <w:szCs w:val="18"/>
                <w:lang w:val="sq-AL"/>
              </w:rPr>
            </w:pPr>
            <w:r w:rsidRPr="00D657AC">
              <w:rPr>
                <w:sz w:val="18"/>
                <w:szCs w:val="18"/>
                <w:lang w:val="sq-AL"/>
              </w:rPr>
              <w:t>Përdorimet në</w:t>
            </w:r>
            <w:r w:rsidRPr="00D657AC">
              <w:rPr>
                <w:sz w:val="18"/>
                <w:szCs w:val="18"/>
                <w:lang w:val="sq-AL"/>
              </w:rPr>
              <w:br/>
              <w:t>paketimet e menjëhershme</w:t>
            </w:r>
            <w:r w:rsidRPr="00D657AC">
              <w:rPr>
                <w:sz w:val="18"/>
                <w:szCs w:val="18"/>
                <w:lang w:val="sq-AL"/>
              </w:rPr>
              <w:br/>
              <w:t>të produkteve mjekësore</w:t>
            </w:r>
            <w:r w:rsidRPr="00D657AC">
              <w:rPr>
                <w:sz w:val="18"/>
                <w:szCs w:val="18"/>
                <w:lang w:val="sq-AL"/>
              </w:rPr>
              <w:br/>
              <w:t>që mbulohen nga</w:t>
            </w:r>
            <w:r w:rsidRPr="00D657AC">
              <w:rPr>
                <w:sz w:val="18"/>
                <w:szCs w:val="18"/>
                <w:lang w:val="sq-AL"/>
              </w:rPr>
              <w:br/>
              <w:t>legjislacioni që rregullon</w:t>
            </w:r>
            <w:r w:rsidRPr="00D657AC">
              <w:rPr>
                <w:sz w:val="18"/>
                <w:szCs w:val="18"/>
                <w:lang w:val="sq-AL"/>
              </w:rPr>
              <w:br/>
              <w:t>medikamentet dhe pajisjet mjekësore.</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tcPr>
          <w:p w:rsidR="00590EE9" w:rsidRPr="00D657AC" w:rsidRDefault="008724E5" w:rsidP="00524399">
            <w:pPr>
              <w:pStyle w:val="Paragrafi"/>
              <w:ind w:firstLine="0"/>
              <w:rPr>
                <w:sz w:val="18"/>
                <w:szCs w:val="18"/>
                <w:lang w:val="sq-AL"/>
              </w:rPr>
            </w:pPr>
            <w:r w:rsidRPr="00D657AC">
              <w:rPr>
                <w:sz w:val="18"/>
                <w:szCs w:val="18"/>
                <w:lang w:val="sq-AL"/>
              </w:rPr>
              <w:t>5.</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Benzil butil ftalati (BBP)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201-622-7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85-68-7</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Toksik për riprodhimin</w:t>
            </w:r>
          </w:p>
          <w:p w:rsidR="00590EE9" w:rsidRPr="00D657AC" w:rsidRDefault="00590EE9" w:rsidP="00524399">
            <w:pPr>
              <w:pStyle w:val="Paragrafi"/>
              <w:ind w:firstLine="0"/>
              <w:rPr>
                <w:sz w:val="18"/>
                <w:szCs w:val="18"/>
                <w:lang w:val="sq-AL"/>
              </w:rPr>
            </w:pPr>
            <w:r w:rsidRPr="00D657AC">
              <w:rPr>
                <w:sz w:val="18"/>
                <w:szCs w:val="18"/>
                <w:lang w:val="sq-AL"/>
              </w:rPr>
              <w:t>(</w:t>
            </w:r>
            <w:r w:rsidR="00637FF9"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jc w:val="left"/>
              <w:rPr>
                <w:sz w:val="18"/>
                <w:szCs w:val="18"/>
                <w:lang w:val="sq-AL"/>
              </w:rPr>
            </w:pPr>
            <w:r w:rsidRPr="00D657AC">
              <w:rPr>
                <w:sz w:val="18"/>
                <w:szCs w:val="18"/>
                <w:lang w:val="sq-AL"/>
              </w:rPr>
              <w:t>Përdorimet në</w:t>
            </w:r>
            <w:r w:rsidRPr="00D657AC">
              <w:rPr>
                <w:sz w:val="18"/>
                <w:szCs w:val="18"/>
                <w:lang w:val="sq-AL"/>
              </w:rPr>
              <w:br/>
              <w:t>paketimet e menjëhershme</w:t>
            </w:r>
            <w:r w:rsidRPr="00D657AC">
              <w:rPr>
                <w:sz w:val="18"/>
                <w:szCs w:val="18"/>
                <w:lang w:val="sq-AL"/>
              </w:rPr>
              <w:br/>
              <w:t>të produkteve medicinale</w:t>
            </w:r>
            <w:r w:rsidRPr="00D657AC">
              <w:rPr>
                <w:sz w:val="18"/>
                <w:szCs w:val="18"/>
                <w:lang w:val="sq-AL"/>
              </w:rPr>
              <w:br/>
              <w:t>që mbulohen nga</w:t>
            </w:r>
            <w:r w:rsidRPr="00D657AC">
              <w:rPr>
                <w:sz w:val="18"/>
                <w:szCs w:val="18"/>
                <w:lang w:val="sq-AL"/>
              </w:rPr>
              <w:br/>
              <w:t>legjislacioni që rregullon</w:t>
            </w:r>
            <w:r w:rsidRPr="00D657AC">
              <w:rPr>
                <w:sz w:val="18"/>
                <w:szCs w:val="18"/>
                <w:lang w:val="sq-AL"/>
              </w:rPr>
              <w:br/>
              <w:t>medikamentet dhe pajisjet mjekësore.</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tcPr>
          <w:p w:rsidR="00590EE9" w:rsidRPr="00D657AC" w:rsidRDefault="008724E5" w:rsidP="00524399">
            <w:pPr>
              <w:pStyle w:val="Paragrafi"/>
              <w:ind w:firstLine="0"/>
              <w:rPr>
                <w:sz w:val="18"/>
                <w:szCs w:val="18"/>
                <w:lang w:val="sq-AL"/>
              </w:rPr>
            </w:pPr>
            <w:r w:rsidRPr="00D657AC">
              <w:rPr>
                <w:sz w:val="18"/>
                <w:szCs w:val="18"/>
                <w:lang w:val="sq-AL"/>
              </w:rPr>
              <w:t>6.</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Dybutil ftalati (DBP)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201-557-4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84-74-2</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Toksik për riprodhimin</w:t>
            </w:r>
          </w:p>
          <w:p w:rsidR="00590EE9" w:rsidRPr="00D657AC" w:rsidRDefault="00590EE9" w:rsidP="00524399">
            <w:pPr>
              <w:pStyle w:val="Paragrafi"/>
              <w:ind w:firstLine="0"/>
              <w:rPr>
                <w:sz w:val="18"/>
                <w:szCs w:val="18"/>
                <w:lang w:val="sq-AL"/>
              </w:rPr>
            </w:pPr>
            <w:r w:rsidRPr="00D657AC">
              <w:rPr>
                <w:sz w:val="18"/>
                <w:szCs w:val="18"/>
                <w:lang w:val="sq-AL"/>
              </w:rPr>
              <w:t>(kategoria 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jc w:val="left"/>
              <w:rPr>
                <w:sz w:val="18"/>
                <w:szCs w:val="18"/>
                <w:lang w:val="sq-AL"/>
              </w:rPr>
            </w:pPr>
            <w:r w:rsidRPr="00D657AC">
              <w:rPr>
                <w:sz w:val="18"/>
                <w:szCs w:val="18"/>
                <w:lang w:val="sq-AL"/>
              </w:rPr>
              <w:t>Përdorimet në</w:t>
            </w:r>
            <w:r w:rsidRPr="00D657AC">
              <w:rPr>
                <w:sz w:val="18"/>
                <w:szCs w:val="18"/>
                <w:lang w:val="sq-AL"/>
              </w:rPr>
              <w:br/>
              <w:t>paketimet e menjëhershme</w:t>
            </w:r>
            <w:r w:rsidRPr="00D657AC">
              <w:rPr>
                <w:sz w:val="18"/>
                <w:szCs w:val="18"/>
                <w:lang w:val="sq-AL"/>
              </w:rPr>
              <w:br/>
              <w:t>të produkteve medicinale</w:t>
            </w:r>
            <w:r w:rsidRPr="00D657AC">
              <w:rPr>
                <w:sz w:val="18"/>
                <w:szCs w:val="18"/>
                <w:lang w:val="sq-AL"/>
              </w:rPr>
              <w:br/>
              <w:t>që mbulohen nga</w:t>
            </w:r>
            <w:r w:rsidRPr="00D657AC">
              <w:rPr>
                <w:sz w:val="18"/>
                <w:szCs w:val="18"/>
                <w:lang w:val="sq-AL"/>
              </w:rPr>
              <w:br/>
              <w:t>legjislacioni që rregullon</w:t>
            </w:r>
            <w:r w:rsidRPr="00D657AC">
              <w:rPr>
                <w:sz w:val="18"/>
                <w:szCs w:val="18"/>
                <w:lang w:val="sq-AL"/>
              </w:rPr>
              <w:br/>
              <w:t>medikamentet dhe pajisjet mjekësore.</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7.</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Ftalat i dyisobutilit (DIBP) </w:t>
            </w:r>
          </w:p>
          <w:p w:rsidR="00590EE9" w:rsidRPr="00637FF9" w:rsidRDefault="00590EE9" w:rsidP="00524399">
            <w:pPr>
              <w:pStyle w:val="Paragrafi"/>
              <w:ind w:firstLine="0"/>
              <w:rPr>
                <w:i/>
                <w:sz w:val="18"/>
                <w:szCs w:val="18"/>
                <w:lang w:val="sq-AL"/>
              </w:rPr>
            </w:pPr>
            <w:r w:rsidRPr="00637FF9">
              <w:rPr>
                <w:i/>
                <w:sz w:val="18"/>
                <w:szCs w:val="18"/>
                <w:lang w:val="sq-AL"/>
              </w:rPr>
              <w:t>(Diisobutil phthalate)</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Nr: 201-553-2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Nr: 84-69-5</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lastRenderedPageBreak/>
              <w:t>Toksik për riprodhimin</w:t>
            </w:r>
          </w:p>
          <w:p w:rsidR="00590EE9" w:rsidRPr="00D657AC" w:rsidRDefault="00590EE9" w:rsidP="00524399">
            <w:pPr>
              <w:pStyle w:val="Paragrafi"/>
              <w:ind w:firstLine="0"/>
              <w:rPr>
                <w:sz w:val="18"/>
                <w:szCs w:val="18"/>
                <w:lang w:val="sq-AL"/>
              </w:rPr>
            </w:pPr>
            <w:r w:rsidRPr="00D657AC">
              <w:rPr>
                <w:sz w:val="18"/>
                <w:szCs w:val="18"/>
                <w:lang w:val="sq-AL"/>
              </w:rPr>
              <w:t>(kategoria 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jc w:val="left"/>
              <w:rPr>
                <w:sz w:val="18"/>
                <w:szCs w:val="18"/>
                <w:lang w:val="sq-AL"/>
              </w:rPr>
            </w:pPr>
          </w:p>
          <w:p w:rsidR="00590EE9" w:rsidRPr="00D657AC" w:rsidRDefault="00590EE9" w:rsidP="00524399">
            <w:pPr>
              <w:pStyle w:val="Paragrafi"/>
              <w:ind w:firstLine="0"/>
              <w:jc w:val="left"/>
              <w:rPr>
                <w:sz w:val="18"/>
                <w:szCs w:val="18"/>
                <w:lang w:val="sq-AL"/>
              </w:rPr>
            </w:pPr>
            <w:r w:rsidRPr="00D657AC">
              <w:rPr>
                <w:sz w:val="18"/>
                <w:szCs w:val="18"/>
                <w:lang w:val="sq-AL"/>
              </w:rPr>
              <w:t>—</w:t>
            </w:r>
          </w:p>
        </w:tc>
      </w:tr>
      <w:tr w:rsidR="00590EE9" w:rsidRPr="00D657AC" w:rsidTr="00524399">
        <w:trPr>
          <w:trHeight w:val="431"/>
        </w:trPr>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lastRenderedPageBreak/>
              <w:t xml:space="preserve">8. </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Trioksid i dyarsenikut </w:t>
            </w:r>
          </w:p>
          <w:p w:rsidR="00590EE9" w:rsidRPr="00637FF9" w:rsidRDefault="00590EE9" w:rsidP="00524399">
            <w:pPr>
              <w:pStyle w:val="Paragrafi"/>
              <w:ind w:firstLine="0"/>
              <w:rPr>
                <w:i/>
                <w:sz w:val="18"/>
                <w:szCs w:val="18"/>
                <w:lang w:val="sq-AL"/>
              </w:rPr>
            </w:pPr>
            <w:r w:rsidRPr="00637FF9">
              <w:rPr>
                <w:i/>
                <w:sz w:val="18"/>
                <w:szCs w:val="18"/>
                <w:lang w:val="sq-AL"/>
              </w:rPr>
              <w:t>(Diarsenic trioxide)</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 EC Nr: 215-481-4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Nr: 1327-53-3</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Kancerogjen</w:t>
            </w:r>
            <w:r w:rsidR="002D29CD" w:rsidRPr="00D657AC">
              <w:rPr>
                <w:sz w:val="18"/>
                <w:szCs w:val="18"/>
                <w:lang w:val="sq-AL"/>
              </w:rPr>
              <w:t xml:space="preserve"> </w:t>
            </w:r>
            <w:r w:rsidRPr="00D657AC">
              <w:rPr>
                <w:sz w:val="18"/>
                <w:szCs w:val="18"/>
                <w:lang w:val="sq-AL"/>
              </w:rPr>
              <w:t>(</w:t>
            </w:r>
            <w:r w:rsidR="00637FF9" w:rsidRPr="00D657AC">
              <w:rPr>
                <w:sz w:val="18"/>
                <w:szCs w:val="18"/>
                <w:lang w:val="sq-AL"/>
              </w:rPr>
              <w:t xml:space="preserve">kategoria </w:t>
            </w:r>
            <w:r w:rsidRPr="00D657AC">
              <w:rPr>
                <w:sz w:val="18"/>
                <w:szCs w:val="18"/>
                <w:lang w:val="sq-AL"/>
              </w:rPr>
              <w:t>1A)</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 xml:space="preserve">9. </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Pentaoksid i dyarsenikut</w:t>
            </w:r>
          </w:p>
          <w:p w:rsidR="00590EE9" w:rsidRPr="00637FF9" w:rsidRDefault="00590EE9" w:rsidP="00524399">
            <w:pPr>
              <w:pStyle w:val="Paragrafi"/>
              <w:ind w:firstLine="0"/>
              <w:rPr>
                <w:i/>
                <w:sz w:val="18"/>
                <w:szCs w:val="18"/>
                <w:lang w:val="sq-AL"/>
              </w:rPr>
            </w:pPr>
            <w:r w:rsidRPr="00637FF9">
              <w:rPr>
                <w:i/>
                <w:sz w:val="18"/>
                <w:szCs w:val="18"/>
                <w:lang w:val="sq-AL"/>
              </w:rPr>
              <w:t xml:space="preserve"> (Diarsenic pentaoxide)</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Nr: 215-116-9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Nr: 1303-28-2</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Kancerogjen</w:t>
            </w:r>
          </w:p>
          <w:p w:rsidR="00590EE9" w:rsidRPr="00D657AC" w:rsidRDefault="00590EE9" w:rsidP="00524399">
            <w:pPr>
              <w:pStyle w:val="Paragrafi"/>
              <w:ind w:firstLine="0"/>
              <w:rPr>
                <w:sz w:val="18"/>
                <w:szCs w:val="18"/>
                <w:lang w:val="sq-AL"/>
              </w:rPr>
            </w:pPr>
            <w:r w:rsidRPr="00D657AC">
              <w:rPr>
                <w:sz w:val="18"/>
                <w:szCs w:val="18"/>
                <w:lang w:val="sq-AL"/>
              </w:rPr>
              <w:t>(</w:t>
            </w:r>
            <w:r w:rsidR="008724E5" w:rsidRPr="00D657AC">
              <w:rPr>
                <w:sz w:val="18"/>
                <w:szCs w:val="18"/>
                <w:lang w:val="sq-AL"/>
              </w:rPr>
              <w:t xml:space="preserve">kategoria </w:t>
            </w:r>
            <w:r w:rsidRPr="00D657AC">
              <w:rPr>
                <w:sz w:val="18"/>
                <w:szCs w:val="18"/>
                <w:lang w:val="sq-AL"/>
              </w:rPr>
              <w:t>1A)</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 xml:space="preserve">10. </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Kromat Plumbi </w:t>
            </w:r>
          </w:p>
          <w:p w:rsidR="00590EE9" w:rsidRPr="00637FF9" w:rsidRDefault="00590EE9" w:rsidP="00524399">
            <w:pPr>
              <w:pStyle w:val="Paragrafi"/>
              <w:ind w:firstLine="0"/>
              <w:rPr>
                <w:i/>
                <w:sz w:val="18"/>
                <w:szCs w:val="18"/>
                <w:lang w:val="sq-AL"/>
              </w:rPr>
            </w:pPr>
            <w:r w:rsidRPr="00637FF9">
              <w:rPr>
                <w:i/>
                <w:sz w:val="18"/>
                <w:szCs w:val="18"/>
                <w:lang w:val="sq-AL"/>
              </w:rPr>
              <w:t>(Lead chromate)</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Nr: 231-846-0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Nr: 7758-97-6</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8724E5">
            <w:pPr>
              <w:pStyle w:val="Paragrafi"/>
              <w:ind w:firstLine="0"/>
              <w:jc w:val="left"/>
              <w:rPr>
                <w:sz w:val="18"/>
                <w:szCs w:val="18"/>
                <w:lang w:val="sq-AL"/>
              </w:rPr>
            </w:pPr>
            <w:r w:rsidRPr="00D657AC">
              <w:rPr>
                <w:sz w:val="18"/>
                <w:szCs w:val="18"/>
                <w:lang w:val="sq-AL"/>
              </w:rPr>
              <w:t>Kancerogjen</w:t>
            </w:r>
            <w:r w:rsidR="002D29CD" w:rsidRPr="00D657AC">
              <w:rPr>
                <w:sz w:val="18"/>
                <w:szCs w:val="18"/>
                <w:lang w:val="sq-AL"/>
              </w:rPr>
              <w:t xml:space="preserve"> </w:t>
            </w:r>
            <w:r w:rsidRPr="00D657AC">
              <w:rPr>
                <w:sz w:val="18"/>
                <w:szCs w:val="18"/>
                <w:lang w:val="sq-AL"/>
              </w:rPr>
              <w:t>(</w:t>
            </w:r>
            <w:r w:rsidR="008724E5" w:rsidRPr="00D657AC">
              <w:rPr>
                <w:sz w:val="18"/>
                <w:szCs w:val="18"/>
                <w:lang w:val="sq-AL"/>
              </w:rPr>
              <w:t xml:space="preserve">kategoria </w:t>
            </w:r>
            <w:r w:rsidRPr="00D657AC">
              <w:rPr>
                <w:sz w:val="18"/>
                <w:szCs w:val="18"/>
                <w:lang w:val="sq-AL"/>
              </w:rPr>
              <w:t xml:space="preserve">1B) </w:t>
            </w:r>
          </w:p>
          <w:p w:rsidR="00590EE9" w:rsidRPr="00D657AC" w:rsidRDefault="00590EE9" w:rsidP="008724E5">
            <w:pPr>
              <w:pStyle w:val="Paragrafi"/>
              <w:ind w:firstLine="0"/>
              <w:jc w:val="left"/>
              <w:rPr>
                <w:sz w:val="18"/>
                <w:szCs w:val="18"/>
                <w:lang w:val="sq-AL"/>
              </w:rPr>
            </w:pPr>
          </w:p>
          <w:p w:rsidR="00590EE9" w:rsidRPr="00D657AC" w:rsidRDefault="00590EE9" w:rsidP="008724E5">
            <w:pPr>
              <w:pStyle w:val="Paragrafi"/>
              <w:ind w:firstLine="0"/>
              <w:jc w:val="left"/>
              <w:rPr>
                <w:sz w:val="18"/>
                <w:szCs w:val="18"/>
                <w:lang w:val="sq-AL"/>
              </w:rPr>
            </w:pPr>
            <w:r w:rsidRPr="00D657AC">
              <w:rPr>
                <w:sz w:val="18"/>
                <w:szCs w:val="18"/>
                <w:lang w:val="sq-AL"/>
              </w:rPr>
              <w:t xml:space="preserve">Toksik për riprodhimin </w:t>
            </w:r>
          </w:p>
          <w:p w:rsidR="00590EE9" w:rsidRPr="00D657AC" w:rsidRDefault="00590EE9" w:rsidP="008724E5">
            <w:pPr>
              <w:pStyle w:val="Paragrafi"/>
              <w:ind w:firstLine="0"/>
              <w:jc w:val="left"/>
              <w:rPr>
                <w:sz w:val="18"/>
                <w:szCs w:val="18"/>
                <w:lang w:val="sq-AL"/>
              </w:rPr>
            </w:pPr>
            <w:r w:rsidRPr="00D657AC">
              <w:rPr>
                <w:sz w:val="18"/>
                <w:szCs w:val="18"/>
                <w:lang w:val="sq-AL"/>
              </w:rPr>
              <w:t>(</w:t>
            </w:r>
            <w:r w:rsidR="008724E5" w:rsidRPr="00D657AC">
              <w:rPr>
                <w:sz w:val="18"/>
                <w:szCs w:val="18"/>
                <w:lang w:val="sq-AL"/>
              </w:rPr>
              <w:t xml:space="preserve">kategoria </w:t>
            </w:r>
            <w:r w:rsidRPr="00D657AC">
              <w:rPr>
                <w:sz w:val="18"/>
                <w:szCs w:val="18"/>
                <w:lang w:val="sq-AL"/>
              </w:rPr>
              <w:t>1A)</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11.</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Sulfokromat plumbi i verdhë </w:t>
            </w:r>
          </w:p>
          <w:p w:rsidR="00590EE9" w:rsidRPr="00637FF9" w:rsidRDefault="00590EE9" w:rsidP="00524399">
            <w:pPr>
              <w:pStyle w:val="Paragrafi"/>
              <w:ind w:firstLine="0"/>
              <w:rPr>
                <w:i/>
                <w:sz w:val="18"/>
                <w:szCs w:val="18"/>
                <w:lang w:val="sq-AL"/>
              </w:rPr>
            </w:pPr>
            <w:r w:rsidRPr="00637FF9">
              <w:rPr>
                <w:i/>
                <w:sz w:val="18"/>
                <w:szCs w:val="18"/>
                <w:lang w:val="sq-AL"/>
              </w:rPr>
              <w:t xml:space="preserve">(Lead sulfochromate yellow) </w:t>
            </w:r>
          </w:p>
          <w:p w:rsidR="00590EE9" w:rsidRPr="00637FF9" w:rsidRDefault="00590EE9" w:rsidP="00524399">
            <w:pPr>
              <w:pStyle w:val="Paragrafi"/>
              <w:ind w:firstLine="0"/>
              <w:rPr>
                <w:sz w:val="18"/>
                <w:szCs w:val="18"/>
                <w:lang w:val="sq-AL"/>
              </w:rPr>
            </w:pPr>
            <w:r w:rsidRPr="00637FF9">
              <w:rPr>
                <w:sz w:val="18"/>
                <w:szCs w:val="18"/>
                <w:lang w:val="sq-AL"/>
              </w:rPr>
              <w:t xml:space="preserve">(C.I.Pigment i verdhë 34)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Nr: 215-693-7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Nr: 1344-37-2</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8724E5">
            <w:pPr>
              <w:pStyle w:val="Paragrafi"/>
              <w:ind w:firstLine="0"/>
              <w:jc w:val="left"/>
              <w:rPr>
                <w:sz w:val="18"/>
                <w:szCs w:val="18"/>
                <w:lang w:val="sq-AL"/>
              </w:rPr>
            </w:pPr>
            <w:r w:rsidRPr="00D657AC">
              <w:rPr>
                <w:sz w:val="18"/>
                <w:szCs w:val="18"/>
                <w:lang w:val="sq-AL"/>
              </w:rPr>
              <w:t>Kancerogjene (</w:t>
            </w:r>
            <w:r w:rsidR="00637FF9" w:rsidRPr="00D657AC">
              <w:rPr>
                <w:sz w:val="18"/>
                <w:szCs w:val="18"/>
                <w:lang w:val="sq-AL"/>
              </w:rPr>
              <w:t xml:space="preserve">kategoria </w:t>
            </w:r>
            <w:r w:rsidRPr="00D657AC">
              <w:rPr>
                <w:sz w:val="18"/>
                <w:szCs w:val="18"/>
                <w:lang w:val="sq-AL"/>
              </w:rPr>
              <w:t>1B)</w:t>
            </w:r>
          </w:p>
          <w:p w:rsidR="00590EE9" w:rsidRPr="00D657AC" w:rsidRDefault="00590EE9" w:rsidP="008724E5">
            <w:pPr>
              <w:pStyle w:val="Paragrafi"/>
              <w:ind w:firstLine="0"/>
              <w:jc w:val="left"/>
              <w:rPr>
                <w:sz w:val="18"/>
                <w:szCs w:val="18"/>
                <w:lang w:val="sq-AL"/>
              </w:rPr>
            </w:pPr>
          </w:p>
          <w:p w:rsidR="00590EE9" w:rsidRPr="00D657AC" w:rsidRDefault="00590EE9" w:rsidP="008724E5">
            <w:pPr>
              <w:pStyle w:val="Paragrafi"/>
              <w:ind w:firstLine="0"/>
              <w:jc w:val="left"/>
              <w:rPr>
                <w:sz w:val="18"/>
                <w:szCs w:val="18"/>
                <w:lang w:val="sq-AL"/>
              </w:rPr>
            </w:pPr>
            <w:r w:rsidRPr="00D657AC">
              <w:rPr>
                <w:sz w:val="18"/>
                <w:szCs w:val="18"/>
                <w:lang w:val="sq-AL"/>
              </w:rPr>
              <w:t>Toksik për riprodhimin (</w:t>
            </w:r>
            <w:r w:rsidR="008724E5" w:rsidRPr="00D657AC">
              <w:rPr>
                <w:sz w:val="18"/>
                <w:szCs w:val="18"/>
                <w:lang w:val="sq-AL"/>
              </w:rPr>
              <w:t xml:space="preserve">kategoria </w:t>
            </w:r>
            <w:r w:rsidRPr="00D657AC">
              <w:rPr>
                <w:sz w:val="18"/>
                <w:szCs w:val="18"/>
                <w:lang w:val="sq-AL"/>
              </w:rPr>
              <w:t>1A)</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12.</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b/>
                <w:sz w:val="18"/>
                <w:szCs w:val="18"/>
                <w:lang w:val="sq-AL"/>
              </w:rPr>
            </w:pPr>
            <w:r w:rsidRPr="00D657AC">
              <w:rPr>
                <w:b/>
                <w:sz w:val="18"/>
                <w:szCs w:val="18"/>
                <w:lang w:val="sq-AL"/>
              </w:rPr>
              <w:t>Sulfat molibdati i kromatit të Plumbit të kuq</w:t>
            </w:r>
          </w:p>
          <w:p w:rsidR="00590EE9" w:rsidRPr="00637FF9" w:rsidRDefault="00590EE9" w:rsidP="00F7019D">
            <w:pPr>
              <w:pStyle w:val="Paragrafi"/>
              <w:ind w:firstLine="0"/>
              <w:jc w:val="left"/>
              <w:rPr>
                <w:i/>
                <w:sz w:val="18"/>
                <w:szCs w:val="18"/>
                <w:lang w:val="sq-AL"/>
              </w:rPr>
            </w:pPr>
            <w:r w:rsidRPr="00637FF9">
              <w:rPr>
                <w:i/>
                <w:sz w:val="18"/>
                <w:szCs w:val="18"/>
                <w:lang w:val="sq-AL"/>
              </w:rPr>
              <w:t xml:space="preserve">(Lead chromate molybdate sulphate red) </w:t>
            </w:r>
          </w:p>
          <w:p w:rsidR="00590EE9" w:rsidRPr="00637FF9" w:rsidRDefault="00590EE9" w:rsidP="00524399">
            <w:pPr>
              <w:pStyle w:val="Paragrafi"/>
              <w:ind w:firstLine="0"/>
              <w:rPr>
                <w:sz w:val="18"/>
                <w:szCs w:val="18"/>
                <w:lang w:val="sq-AL"/>
              </w:rPr>
            </w:pPr>
            <w:r w:rsidRPr="00637FF9">
              <w:rPr>
                <w:sz w:val="18"/>
                <w:szCs w:val="18"/>
                <w:lang w:val="sq-AL"/>
              </w:rPr>
              <w:t>(C.I.Pigment i kuq 104)</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Nr: 235-759-9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Nr: 12656-85-8</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8724E5">
            <w:pPr>
              <w:pStyle w:val="Paragrafi"/>
              <w:ind w:firstLine="0"/>
              <w:jc w:val="left"/>
              <w:rPr>
                <w:sz w:val="18"/>
                <w:szCs w:val="18"/>
                <w:lang w:val="sq-AL"/>
              </w:rPr>
            </w:pPr>
            <w:r w:rsidRPr="00D657AC">
              <w:rPr>
                <w:sz w:val="18"/>
                <w:szCs w:val="18"/>
                <w:lang w:val="sq-AL"/>
              </w:rPr>
              <w:t>Kancerogjene (</w:t>
            </w:r>
            <w:r w:rsidR="00637FF9">
              <w:rPr>
                <w:sz w:val="18"/>
                <w:szCs w:val="18"/>
                <w:lang w:val="sq-AL"/>
              </w:rPr>
              <w:t>k</w:t>
            </w:r>
            <w:r w:rsidRPr="00D657AC">
              <w:rPr>
                <w:sz w:val="18"/>
                <w:szCs w:val="18"/>
                <w:lang w:val="sq-AL"/>
              </w:rPr>
              <w:t>ategoria 1B)</w:t>
            </w:r>
          </w:p>
          <w:p w:rsidR="00590EE9" w:rsidRPr="00D657AC" w:rsidRDefault="00590EE9" w:rsidP="008724E5">
            <w:pPr>
              <w:pStyle w:val="Paragrafi"/>
              <w:ind w:firstLine="0"/>
              <w:jc w:val="left"/>
              <w:rPr>
                <w:sz w:val="18"/>
                <w:szCs w:val="18"/>
                <w:lang w:val="sq-AL"/>
              </w:rPr>
            </w:pPr>
          </w:p>
          <w:p w:rsidR="00590EE9" w:rsidRPr="00D657AC" w:rsidRDefault="00590EE9" w:rsidP="008724E5">
            <w:pPr>
              <w:pStyle w:val="Paragrafi"/>
              <w:ind w:firstLine="0"/>
              <w:jc w:val="left"/>
              <w:rPr>
                <w:sz w:val="18"/>
                <w:szCs w:val="18"/>
                <w:lang w:val="sq-AL"/>
              </w:rPr>
            </w:pPr>
            <w:r w:rsidRPr="00D657AC">
              <w:rPr>
                <w:sz w:val="18"/>
                <w:szCs w:val="18"/>
                <w:lang w:val="sq-AL"/>
              </w:rPr>
              <w:t>Toksik për riprodhimin (</w:t>
            </w:r>
            <w:r w:rsidR="008724E5" w:rsidRPr="00D657AC">
              <w:rPr>
                <w:sz w:val="18"/>
                <w:szCs w:val="18"/>
                <w:lang w:val="sq-AL"/>
              </w:rPr>
              <w:t xml:space="preserve">kategoria </w:t>
            </w:r>
            <w:r w:rsidRPr="00D657AC">
              <w:rPr>
                <w:sz w:val="18"/>
                <w:szCs w:val="18"/>
                <w:lang w:val="sq-AL"/>
              </w:rPr>
              <w:t>1A)</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13.</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b/>
                <w:sz w:val="18"/>
                <w:szCs w:val="18"/>
                <w:lang w:val="sq-AL"/>
              </w:rPr>
            </w:pPr>
            <w:r w:rsidRPr="00D657AC">
              <w:rPr>
                <w:b/>
                <w:sz w:val="18"/>
                <w:szCs w:val="18"/>
                <w:lang w:val="sq-AL"/>
              </w:rPr>
              <w:t>Fosftat i Tris(2-kloroetil) (FTKE)</w:t>
            </w:r>
          </w:p>
          <w:p w:rsidR="00637FF9" w:rsidRDefault="00590EE9" w:rsidP="00F7019D">
            <w:pPr>
              <w:pStyle w:val="Paragrafi"/>
              <w:ind w:firstLine="0"/>
              <w:jc w:val="left"/>
              <w:rPr>
                <w:i/>
                <w:sz w:val="18"/>
                <w:szCs w:val="18"/>
                <w:lang w:val="sq-AL"/>
              </w:rPr>
            </w:pPr>
            <w:r w:rsidRPr="00D657AC">
              <w:rPr>
                <w:i/>
                <w:sz w:val="18"/>
                <w:szCs w:val="18"/>
                <w:lang w:val="sq-AL"/>
              </w:rPr>
              <w:t xml:space="preserve">(Tris(2-chloroethyl) phosphate </w:t>
            </w:r>
          </w:p>
          <w:p w:rsidR="00590EE9" w:rsidRPr="00637FF9" w:rsidRDefault="00590EE9" w:rsidP="00F7019D">
            <w:pPr>
              <w:pStyle w:val="Paragrafi"/>
              <w:ind w:firstLine="0"/>
              <w:jc w:val="left"/>
              <w:rPr>
                <w:sz w:val="18"/>
                <w:szCs w:val="18"/>
                <w:lang w:val="sq-AL"/>
              </w:rPr>
            </w:pPr>
            <w:r w:rsidRPr="00637FF9">
              <w:rPr>
                <w:sz w:val="18"/>
                <w:szCs w:val="18"/>
                <w:lang w:val="sq-AL"/>
              </w:rPr>
              <w:t>(TCEP))</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Nr: 204-118-5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Nr: 115-96-8</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8724E5">
            <w:pPr>
              <w:pStyle w:val="Paragrafi"/>
              <w:ind w:firstLine="0"/>
              <w:jc w:val="left"/>
              <w:rPr>
                <w:sz w:val="18"/>
                <w:szCs w:val="18"/>
                <w:lang w:val="sq-AL"/>
              </w:rPr>
            </w:pPr>
            <w:r w:rsidRPr="00D657AC">
              <w:rPr>
                <w:sz w:val="18"/>
                <w:szCs w:val="18"/>
                <w:lang w:val="sq-AL"/>
              </w:rPr>
              <w:t>Toksik për riprodhimin (</w:t>
            </w:r>
            <w:r w:rsidR="008724E5" w:rsidRPr="00D657AC">
              <w:rPr>
                <w:sz w:val="18"/>
                <w:szCs w:val="18"/>
                <w:lang w:val="sq-AL"/>
              </w:rPr>
              <w:t xml:space="preserve">kategoria </w:t>
            </w:r>
            <w:r w:rsidRPr="00D657AC">
              <w:rPr>
                <w:sz w:val="18"/>
                <w:szCs w:val="18"/>
                <w:lang w:val="sq-AL"/>
              </w:rPr>
              <w:t>1B)</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14.</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2,4-Dinitrotoluen</w:t>
            </w:r>
          </w:p>
          <w:p w:rsidR="00590EE9" w:rsidRPr="00640685" w:rsidRDefault="00590EE9" w:rsidP="00524399">
            <w:pPr>
              <w:pStyle w:val="Paragrafi"/>
              <w:ind w:firstLine="0"/>
              <w:rPr>
                <w:sz w:val="18"/>
                <w:szCs w:val="18"/>
                <w:lang w:val="sq-AL"/>
              </w:rPr>
            </w:pPr>
            <w:r w:rsidRPr="00640685">
              <w:rPr>
                <w:sz w:val="18"/>
                <w:szCs w:val="18"/>
                <w:lang w:val="sq-AL"/>
              </w:rPr>
              <w:t>(2,4-DNT)</w:t>
            </w:r>
          </w:p>
          <w:p w:rsidR="00590EE9" w:rsidRPr="00640685" w:rsidRDefault="00590EE9" w:rsidP="00524399">
            <w:pPr>
              <w:pStyle w:val="Paragrafi"/>
              <w:ind w:firstLine="0"/>
              <w:rPr>
                <w:i/>
                <w:sz w:val="18"/>
                <w:szCs w:val="18"/>
                <w:lang w:val="sq-AL"/>
              </w:rPr>
            </w:pPr>
            <w:r w:rsidRPr="00640685">
              <w:rPr>
                <w:i/>
                <w:sz w:val="18"/>
                <w:szCs w:val="18"/>
                <w:lang w:val="sq-AL"/>
              </w:rPr>
              <w:t xml:space="preserve">(2,4-Dinitrotoluene (2,4-DNT)) </w:t>
            </w:r>
          </w:p>
          <w:p w:rsidR="00590EE9" w:rsidRPr="00D657AC" w:rsidRDefault="00590EE9" w:rsidP="00524399">
            <w:pPr>
              <w:pStyle w:val="Paragrafi"/>
              <w:ind w:firstLine="0"/>
              <w:rPr>
                <w:sz w:val="18"/>
                <w:szCs w:val="18"/>
                <w:lang w:val="sq-AL"/>
              </w:rPr>
            </w:pPr>
            <w:r w:rsidRPr="00D657AC">
              <w:rPr>
                <w:sz w:val="18"/>
                <w:szCs w:val="18"/>
                <w:lang w:val="sq-AL"/>
              </w:rPr>
              <w:t>EC Nr: 204-450-0</w:t>
            </w:r>
          </w:p>
          <w:p w:rsidR="00590EE9" w:rsidRPr="00D657AC" w:rsidRDefault="00590EE9" w:rsidP="00524399">
            <w:pPr>
              <w:pStyle w:val="Paragrafi"/>
              <w:ind w:firstLine="0"/>
              <w:rPr>
                <w:sz w:val="18"/>
                <w:szCs w:val="18"/>
                <w:lang w:val="sq-AL"/>
              </w:rPr>
            </w:pPr>
            <w:r w:rsidRPr="00D657AC">
              <w:rPr>
                <w:sz w:val="18"/>
                <w:szCs w:val="18"/>
                <w:lang w:val="sq-AL"/>
              </w:rPr>
              <w:t xml:space="preserve"> </w:t>
            </w:r>
          </w:p>
          <w:p w:rsidR="00590EE9" w:rsidRPr="00D657AC" w:rsidRDefault="00590EE9" w:rsidP="00524399">
            <w:pPr>
              <w:pStyle w:val="Paragrafi"/>
              <w:ind w:firstLine="0"/>
              <w:rPr>
                <w:sz w:val="18"/>
                <w:szCs w:val="18"/>
                <w:lang w:val="sq-AL"/>
              </w:rPr>
            </w:pPr>
            <w:r w:rsidRPr="00D657AC">
              <w:rPr>
                <w:sz w:val="18"/>
                <w:szCs w:val="18"/>
                <w:lang w:val="sq-AL"/>
              </w:rPr>
              <w:t>CAS Nr: 121-14-2</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8724E5"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 xml:space="preserve">15. </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Trikloroetilene</w:t>
            </w:r>
          </w:p>
          <w:p w:rsidR="00590EE9" w:rsidRPr="00D657AC" w:rsidRDefault="00590EE9" w:rsidP="00524399">
            <w:pPr>
              <w:pStyle w:val="Paragrafi"/>
              <w:ind w:firstLine="0"/>
              <w:rPr>
                <w:i/>
                <w:sz w:val="18"/>
                <w:szCs w:val="18"/>
                <w:lang w:val="sq-AL"/>
              </w:rPr>
            </w:pPr>
            <w:r w:rsidRPr="00D657AC">
              <w:rPr>
                <w:i/>
                <w:sz w:val="18"/>
                <w:szCs w:val="18"/>
                <w:lang w:val="sq-AL"/>
              </w:rPr>
              <w:t xml:space="preserve">(Trichloroethylene)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201-167-4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79-01-6</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637FF9">
              <w:rPr>
                <w:sz w:val="18"/>
                <w:szCs w:val="18"/>
                <w:lang w:val="sq-AL"/>
              </w:rPr>
              <w:t>k</w:t>
            </w:r>
            <w:r w:rsidRPr="00D657AC">
              <w:rPr>
                <w:sz w:val="18"/>
                <w:szCs w:val="18"/>
                <w:lang w:val="sq-AL"/>
              </w:rPr>
              <w:t>ategoria 1B)</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16.</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Trioksid kromi </w:t>
            </w:r>
          </w:p>
          <w:p w:rsidR="00590EE9" w:rsidRPr="00D657AC" w:rsidRDefault="00590EE9" w:rsidP="00524399">
            <w:pPr>
              <w:pStyle w:val="Paragrafi"/>
              <w:ind w:firstLine="0"/>
              <w:rPr>
                <w:i/>
                <w:sz w:val="18"/>
                <w:szCs w:val="18"/>
                <w:lang w:val="sq-AL"/>
              </w:rPr>
            </w:pPr>
            <w:r w:rsidRPr="00D657AC">
              <w:rPr>
                <w:i/>
                <w:sz w:val="18"/>
                <w:szCs w:val="18"/>
                <w:lang w:val="sq-AL"/>
              </w:rPr>
              <w:t xml:space="preserve">Chromium trioxide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215-607-8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lastRenderedPageBreak/>
              <w:t>CAS No: 1333-82-0</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lastRenderedPageBreak/>
              <w:t>Kancerogjene (</w:t>
            </w:r>
            <w:r w:rsidR="00637FF9">
              <w:rPr>
                <w:sz w:val="18"/>
                <w:szCs w:val="18"/>
                <w:lang w:val="sq-AL"/>
              </w:rPr>
              <w:t>k</w:t>
            </w:r>
            <w:r w:rsidRPr="00D657AC">
              <w:rPr>
                <w:sz w:val="18"/>
                <w:szCs w:val="18"/>
                <w:lang w:val="sq-AL"/>
              </w:rPr>
              <w:t>ategoria 1A)</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Mutagjene </w:t>
            </w:r>
          </w:p>
          <w:p w:rsidR="00590EE9" w:rsidRPr="00D657AC" w:rsidRDefault="00590EE9" w:rsidP="00524399">
            <w:pPr>
              <w:pStyle w:val="Paragrafi"/>
              <w:ind w:firstLine="0"/>
              <w:rPr>
                <w:sz w:val="18"/>
                <w:szCs w:val="18"/>
                <w:lang w:val="sq-AL"/>
              </w:rPr>
            </w:pPr>
            <w:r w:rsidRPr="00D657AC">
              <w:rPr>
                <w:sz w:val="18"/>
                <w:szCs w:val="18"/>
                <w:lang w:val="sq-AL"/>
              </w:rPr>
              <w:t>(</w:t>
            </w:r>
            <w:r w:rsidR="00637FF9">
              <w:rPr>
                <w:sz w:val="18"/>
                <w:szCs w:val="18"/>
                <w:lang w:val="sq-AL"/>
              </w:rPr>
              <w:t>k</w:t>
            </w:r>
            <w:r w:rsidRPr="00D657AC">
              <w:rPr>
                <w:sz w:val="18"/>
                <w:szCs w:val="18"/>
                <w:lang w:val="sq-AL"/>
              </w:rPr>
              <w:t>ategoria 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lastRenderedPageBreak/>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lastRenderedPageBreak/>
              <w:t>17.</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Acide që gjenerohen nga trioksidi i kromit dhe oligomeret e tyre</w:t>
            </w:r>
          </w:p>
          <w:p w:rsidR="00590EE9" w:rsidRPr="00D657AC" w:rsidRDefault="00590EE9" w:rsidP="00524399">
            <w:pPr>
              <w:pStyle w:val="Paragrafi"/>
              <w:ind w:firstLine="0"/>
              <w:rPr>
                <w:i/>
                <w:sz w:val="18"/>
                <w:szCs w:val="18"/>
                <w:lang w:val="sq-AL"/>
              </w:rPr>
            </w:pPr>
            <w:r w:rsidRPr="00D657AC">
              <w:rPr>
                <w:i/>
                <w:sz w:val="18"/>
                <w:szCs w:val="18"/>
                <w:lang w:val="sq-AL"/>
              </w:rPr>
              <w:t>(Acids generated from chromium trioxide and their oligomers)</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Grupi përmban: </w:t>
            </w:r>
          </w:p>
          <w:p w:rsidR="00590EE9" w:rsidRPr="00D657AC" w:rsidRDefault="00590EE9" w:rsidP="00524399">
            <w:pPr>
              <w:pStyle w:val="Paragrafi"/>
              <w:ind w:firstLine="0"/>
              <w:rPr>
                <w:sz w:val="18"/>
                <w:szCs w:val="18"/>
                <w:lang w:val="sq-AL"/>
              </w:rPr>
            </w:pPr>
            <w:r w:rsidRPr="00D657AC">
              <w:rPr>
                <w:sz w:val="18"/>
                <w:szCs w:val="18"/>
                <w:lang w:val="sq-AL"/>
              </w:rPr>
              <w:t>Acidin Kromik</w:t>
            </w:r>
          </w:p>
          <w:p w:rsidR="00590EE9" w:rsidRPr="00640685" w:rsidRDefault="00590EE9" w:rsidP="00524399">
            <w:pPr>
              <w:pStyle w:val="Paragrafi"/>
              <w:ind w:firstLine="0"/>
              <w:rPr>
                <w:i/>
                <w:sz w:val="18"/>
                <w:szCs w:val="18"/>
                <w:lang w:val="sq-AL"/>
              </w:rPr>
            </w:pPr>
            <w:r w:rsidRPr="00640685">
              <w:rPr>
                <w:i/>
                <w:sz w:val="18"/>
                <w:szCs w:val="18"/>
                <w:lang w:val="sq-AL"/>
              </w:rPr>
              <w:t xml:space="preserve">(Chromic acid) </w:t>
            </w:r>
          </w:p>
          <w:p w:rsidR="00590EE9" w:rsidRPr="00D657AC" w:rsidRDefault="00590EE9" w:rsidP="00524399">
            <w:pPr>
              <w:pStyle w:val="Paragrafi"/>
              <w:ind w:firstLine="0"/>
              <w:rPr>
                <w:sz w:val="18"/>
                <w:szCs w:val="18"/>
                <w:lang w:val="sq-AL"/>
              </w:rPr>
            </w:pPr>
            <w:r w:rsidRPr="00D657AC">
              <w:rPr>
                <w:sz w:val="18"/>
                <w:szCs w:val="18"/>
                <w:lang w:val="sq-AL"/>
              </w:rPr>
              <w:t xml:space="preserve">EC No: 231-801-5 </w:t>
            </w:r>
          </w:p>
          <w:p w:rsidR="00590EE9" w:rsidRPr="00D657AC" w:rsidRDefault="00590EE9" w:rsidP="00524399">
            <w:pPr>
              <w:pStyle w:val="Paragrafi"/>
              <w:ind w:firstLine="0"/>
              <w:rPr>
                <w:sz w:val="18"/>
                <w:szCs w:val="18"/>
                <w:lang w:val="sq-AL"/>
              </w:rPr>
            </w:pPr>
            <w:r w:rsidRPr="00D657AC">
              <w:rPr>
                <w:sz w:val="18"/>
                <w:szCs w:val="18"/>
                <w:lang w:val="sq-AL"/>
              </w:rPr>
              <w:t xml:space="preserve">CAS No: 7738-94-5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Acidin Dykromik</w:t>
            </w:r>
          </w:p>
          <w:p w:rsidR="00590EE9" w:rsidRPr="00D657AC" w:rsidRDefault="00590EE9" w:rsidP="00524399">
            <w:pPr>
              <w:pStyle w:val="Paragrafi"/>
              <w:ind w:firstLine="0"/>
              <w:rPr>
                <w:sz w:val="18"/>
                <w:szCs w:val="18"/>
                <w:lang w:val="sq-AL"/>
              </w:rPr>
            </w:pPr>
            <w:r w:rsidRPr="00D657AC">
              <w:rPr>
                <w:sz w:val="18"/>
                <w:szCs w:val="18"/>
                <w:lang w:val="sq-AL"/>
              </w:rPr>
              <w:t xml:space="preserve">(Dichromic acid) </w:t>
            </w:r>
          </w:p>
          <w:p w:rsidR="00590EE9" w:rsidRPr="00D657AC" w:rsidRDefault="00590EE9" w:rsidP="00524399">
            <w:pPr>
              <w:pStyle w:val="Paragrafi"/>
              <w:ind w:firstLine="0"/>
              <w:rPr>
                <w:sz w:val="18"/>
                <w:szCs w:val="18"/>
                <w:lang w:val="sq-AL"/>
              </w:rPr>
            </w:pPr>
            <w:r w:rsidRPr="00D657AC">
              <w:rPr>
                <w:sz w:val="18"/>
                <w:szCs w:val="18"/>
                <w:lang w:val="sq-AL"/>
              </w:rPr>
              <w:t xml:space="preserve">EC No: 236-881-5 </w:t>
            </w:r>
          </w:p>
          <w:p w:rsidR="00590EE9" w:rsidRPr="00D657AC" w:rsidRDefault="00590EE9" w:rsidP="00524399">
            <w:pPr>
              <w:pStyle w:val="Paragrafi"/>
              <w:ind w:firstLine="0"/>
              <w:rPr>
                <w:sz w:val="18"/>
                <w:szCs w:val="18"/>
                <w:lang w:val="sq-AL"/>
              </w:rPr>
            </w:pPr>
            <w:r w:rsidRPr="00D657AC">
              <w:rPr>
                <w:sz w:val="18"/>
                <w:szCs w:val="18"/>
                <w:lang w:val="sq-AL"/>
              </w:rPr>
              <w:t xml:space="preserve">CAS No: 13530-68-2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Oligomeret e acidit kromik dhe acidit dykromik</w:t>
            </w:r>
          </w:p>
          <w:p w:rsidR="00590EE9" w:rsidRPr="00640685" w:rsidRDefault="00590EE9" w:rsidP="00524399">
            <w:pPr>
              <w:pStyle w:val="Paragrafi"/>
              <w:ind w:firstLine="0"/>
              <w:rPr>
                <w:i/>
                <w:sz w:val="18"/>
                <w:szCs w:val="18"/>
                <w:lang w:val="sq-AL"/>
              </w:rPr>
            </w:pPr>
            <w:r w:rsidRPr="00640685">
              <w:rPr>
                <w:i/>
                <w:sz w:val="18"/>
                <w:szCs w:val="18"/>
                <w:lang w:val="sq-AL"/>
              </w:rPr>
              <w:t xml:space="preserve">(Oligomers of chromic acid and dichromic acid)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EC No: ende nuk është përcaktuar</w:t>
            </w:r>
          </w:p>
          <w:p w:rsidR="00590EE9" w:rsidRPr="00D657AC" w:rsidRDefault="002D29CD" w:rsidP="00524399">
            <w:pPr>
              <w:pStyle w:val="Paragrafi"/>
              <w:ind w:firstLine="0"/>
              <w:rPr>
                <w:sz w:val="18"/>
                <w:szCs w:val="18"/>
                <w:lang w:val="sq-AL"/>
              </w:rPr>
            </w:pPr>
            <w:r w:rsidRPr="00D657AC">
              <w:rPr>
                <w:sz w:val="18"/>
                <w:szCs w:val="18"/>
                <w:lang w:val="sq-AL"/>
              </w:rPr>
              <w:t xml:space="preserve"> </w:t>
            </w:r>
          </w:p>
          <w:p w:rsidR="00590EE9" w:rsidRPr="00D657AC" w:rsidRDefault="00590EE9" w:rsidP="00524399">
            <w:pPr>
              <w:pStyle w:val="Paragrafi"/>
              <w:ind w:firstLine="0"/>
              <w:rPr>
                <w:sz w:val="18"/>
                <w:szCs w:val="18"/>
                <w:lang w:val="sq-AL"/>
              </w:rPr>
            </w:pPr>
            <w:r w:rsidRPr="00D657AC">
              <w:rPr>
                <w:sz w:val="18"/>
                <w:szCs w:val="18"/>
                <w:lang w:val="sq-AL"/>
              </w:rPr>
              <w:t>CAS No: ende nuk është përcaktuar</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637FF9">
              <w:rPr>
                <w:sz w:val="18"/>
                <w:szCs w:val="18"/>
                <w:lang w:val="sq-AL"/>
              </w:rPr>
              <w:t>k</w:t>
            </w:r>
            <w:r w:rsidRPr="00D657AC">
              <w:rPr>
                <w:sz w:val="18"/>
                <w:szCs w:val="18"/>
                <w:lang w:val="sq-AL"/>
              </w:rPr>
              <w:t>ategoria 1B)</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18.</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Dykromat natriumi</w:t>
            </w:r>
          </w:p>
          <w:p w:rsidR="00590EE9" w:rsidRPr="00D657AC" w:rsidRDefault="00590EE9" w:rsidP="00524399">
            <w:pPr>
              <w:pStyle w:val="Paragrafi"/>
              <w:ind w:firstLine="0"/>
              <w:rPr>
                <w:i/>
                <w:sz w:val="18"/>
                <w:szCs w:val="18"/>
                <w:lang w:val="sq-AL"/>
              </w:rPr>
            </w:pPr>
            <w:r w:rsidRPr="00D657AC">
              <w:rPr>
                <w:i/>
                <w:sz w:val="18"/>
                <w:szCs w:val="18"/>
                <w:lang w:val="sq-AL"/>
              </w:rPr>
              <w:t xml:space="preserve">(Sodium dichromate)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234-190-3 </w:t>
            </w:r>
          </w:p>
          <w:p w:rsidR="00590EE9" w:rsidRPr="00D657AC" w:rsidRDefault="00590EE9" w:rsidP="00524399">
            <w:pPr>
              <w:pStyle w:val="Paragrafi"/>
              <w:ind w:firstLine="0"/>
              <w:rPr>
                <w:sz w:val="18"/>
                <w:szCs w:val="18"/>
                <w:lang w:val="sq-AL"/>
              </w:rPr>
            </w:pPr>
            <w:r w:rsidRPr="00D657AC">
              <w:rPr>
                <w:sz w:val="18"/>
                <w:szCs w:val="18"/>
                <w:lang w:val="sq-AL"/>
              </w:rPr>
              <w:t>CAS No: 7789-12-0 10588-01-9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 xml:space="preserve"> Mutagjene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Toksike për riprodhimin</w:t>
            </w:r>
            <w:r w:rsidR="002D29CD" w:rsidRPr="00D657AC">
              <w:rPr>
                <w:sz w:val="18"/>
                <w:szCs w:val="18"/>
                <w:lang w:val="sq-AL"/>
              </w:rPr>
              <w:t xml:space="preserve"> </w:t>
            </w:r>
            <w:r w:rsidRPr="00D657AC">
              <w:rPr>
                <w:sz w:val="18"/>
                <w:szCs w:val="18"/>
                <w:lang w:val="sq-AL"/>
              </w:rPr>
              <w:t>(</w:t>
            </w:r>
            <w:r w:rsidR="00637FF9">
              <w:rPr>
                <w:sz w:val="18"/>
                <w:szCs w:val="18"/>
                <w:lang w:val="sq-AL"/>
              </w:rPr>
              <w:t>k</w:t>
            </w:r>
            <w:r w:rsidRPr="00D657AC">
              <w:rPr>
                <w:sz w:val="18"/>
                <w:szCs w:val="18"/>
                <w:lang w:val="sq-AL"/>
              </w:rPr>
              <w:t>ategoria 1B)</w:t>
            </w:r>
          </w:p>
          <w:p w:rsidR="00590EE9" w:rsidRPr="00D657AC" w:rsidRDefault="00590EE9" w:rsidP="00F7019D">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Dykromat kaliumi</w:t>
            </w:r>
          </w:p>
          <w:p w:rsidR="00590EE9" w:rsidRPr="00D657AC" w:rsidRDefault="00590EE9" w:rsidP="00524399">
            <w:pPr>
              <w:pStyle w:val="Paragrafi"/>
              <w:ind w:firstLine="0"/>
              <w:rPr>
                <w:i/>
                <w:sz w:val="18"/>
                <w:szCs w:val="18"/>
                <w:lang w:val="sq-AL"/>
              </w:rPr>
            </w:pPr>
            <w:r w:rsidRPr="00D657AC">
              <w:rPr>
                <w:i/>
                <w:sz w:val="18"/>
                <w:szCs w:val="18"/>
                <w:lang w:val="sq-AL"/>
              </w:rPr>
              <w:t>(Potassium dichromate)</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 EC No: 231-906-6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7778-50-9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 xml:space="preserve"> Mutagjene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Toksike për riprodhimin</w:t>
            </w:r>
            <w:r w:rsidR="002D29CD" w:rsidRPr="00D657AC">
              <w:rPr>
                <w:sz w:val="18"/>
                <w:szCs w:val="18"/>
                <w:lang w:val="sq-AL"/>
              </w:rPr>
              <w:t xml:space="preserve"> </w:t>
            </w:r>
            <w:r w:rsidRPr="00D657AC">
              <w:rPr>
                <w:sz w:val="18"/>
                <w:szCs w:val="18"/>
                <w:lang w:val="sq-AL"/>
              </w:rPr>
              <w:t>(</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w:t>
            </w: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20.</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Dykromat amoniumi</w:t>
            </w:r>
          </w:p>
          <w:p w:rsidR="00590EE9" w:rsidRPr="00D657AC" w:rsidRDefault="00590EE9" w:rsidP="00524399">
            <w:pPr>
              <w:pStyle w:val="Paragrafi"/>
              <w:ind w:firstLine="0"/>
              <w:rPr>
                <w:i/>
                <w:sz w:val="18"/>
                <w:szCs w:val="18"/>
                <w:lang w:val="sq-AL"/>
              </w:rPr>
            </w:pPr>
            <w:r w:rsidRPr="00D657AC">
              <w:rPr>
                <w:i/>
                <w:sz w:val="18"/>
                <w:szCs w:val="18"/>
                <w:lang w:val="sq-AL"/>
              </w:rPr>
              <w:t>(Ammonium dichromate)</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 EC No: 232-143-1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7789-09-5</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 xml:space="preserve"> Mutagjene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Toksike për riprodhimin</w:t>
            </w:r>
            <w:r w:rsidR="002D29CD" w:rsidRPr="00D657AC">
              <w:rPr>
                <w:sz w:val="18"/>
                <w:szCs w:val="18"/>
                <w:lang w:val="sq-AL"/>
              </w:rPr>
              <w:t xml:space="preserve"> </w:t>
            </w:r>
            <w:r w:rsidRPr="00D657AC">
              <w:rPr>
                <w:sz w:val="18"/>
                <w:szCs w:val="18"/>
                <w:lang w:val="sq-AL"/>
              </w:rPr>
              <w:t>(</w:t>
            </w:r>
            <w:r w:rsidR="00637FF9">
              <w:rPr>
                <w:sz w:val="18"/>
                <w:szCs w:val="18"/>
                <w:lang w:val="sq-AL"/>
              </w:rPr>
              <w:t>k</w:t>
            </w:r>
            <w:r w:rsidRPr="00D657AC">
              <w:rPr>
                <w:sz w:val="18"/>
                <w:szCs w:val="18"/>
                <w:lang w:val="sq-AL"/>
              </w:rPr>
              <w:t>ategoria 1B)</w:t>
            </w:r>
          </w:p>
          <w:p w:rsidR="00590EE9" w:rsidRPr="00D657AC" w:rsidRDefault="00590EE9" w:rsidP="00F7019D">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21.</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Kromat kaliumi</w:t>
            </w:r>
          </w:p>
          <w:p w:rsidR="00590EE9" w:rsidRPr="00D657AC" w:rsidRDefault="00590EE9" w:rsidP="00524399">
            <w:pPr>
              <w:pStyle w:val="Paragrafi"/>
              <w:ind w:firstLine="0"/>
              <w:rPr>
                <w:i/>
                <w:sz w:val="18"/>
                <w:szCs w:val="18"/>
                <w:lang w:val="sq-AL"/>
              </w:rPr>
            </w:pPr>
            <w:r w:rsidRPr="00D657AC">
              <w:rPr>
                <w:i/>
                <w:sz w:val="18"/>
                <w:szCs w:val="18"/>
                <w:lang w:val="sq-AL"/>
              </w:rPr>
              <w:t xml:space="preserve">(Potassium chromate)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232-140-5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7789-00-6</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sz w:val="18"/>
                <w:szCs w:val="18"/>
                <w:lang w:val="sq-AL"/>
              </w:rPr>
            </w:pPr>
            <w:r w:rsidRPr="00D657AC">
              <w:rPr>
                <w:sz w:val="18"/>
                <w:szCs w:val="18"/>
                <w:lang w:val="sq-AL"/>
              </w:rPr>
              <w:t>Kancerogjene (</w:t>
            </w:r>
            <w:r w:rsidR="00637FF9">
              <w:rPr>
                <w:sz w:val="18"/>
                <w:szCs w:val="18"/>
                <w:lang w:val="sq-AL"/>
              </w:rPr>
              <w:t>k</w:t>
            </w:r>
            <w:r w:rsidRPr="00D657AC">
              <w:rPr>
                <w:sz w:val="18"/>
                <w:szCs w:val="18"/>
                <w:lang w:val="sq-AL"/>
              </w:rPr>
              <w:t>ategoria 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 xml:space="preserve"> Mutagjene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22.</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b/>
                <w:sz w:val="18"/>
                <w:szCs w:val="18"/>
                <w:lang w:val="sq-AL"/>
              </w:rPr>
            </w:pPr>
            <w:r w:rsidRPr="00D657AC">
              <w:rPr>
                <w:b/>
                <w:sz w:val="18"/>
                <w:szCs w:val="18"/>
                <w:lang w:val="sq-AL"/>
              </w:rPr>
              <w:t xml:space="preserve">Kromat natriumi </w:t>
            </w:r>
          </w:p>
          <w:p w:rsidR="00590EE9" w:rsidRPr="00D657AC" w:rsidRDefault="00590EE9" w:rsidP="00524399">
            <w:pPr>
              <w:pStyle w:val="Paragrafi"/>
              <w:ind w:firstLine="0"/>
              <w:rPr>
                <w:i/>
                <w:sz w:val="18"/>
                <w:szCs w:val="18"/>
                <w:lang w:val="sq-AL"/>
              </w:rPr>
            </w:pPr>
            <w:r w:rsidRPr="00D657AC">
              <w:rPr>
                <w:i/>
                <w:sz w:val="18"/>
                <w:szCs w:val="18"/>
                <w:lang w:val="sq-AL"/>
              </w:rPr>
              <w:t>(Sodium chromate)</w:t>
            </w:r>
          </w:p>
          <w:p w:rsidR="00590EE9" w:rsidRPr="00D657AC" w:rsidRDefault="00590EE9" w:rsidP="00524399">
            <w:pPr>
              <w:pStyle w:val="Paragrafi"/>
              <w:ind w:firstLine="0"/>
              <w:rPr>
                <w:sz w:val="18"/>
                <w:szCs w:val="18"/>
                <w:lang w:val="sq-AL"/>
              </w:rPr>
            </w:pPr>
            <w:r w:rsidRPr="00D657AC">
              <w:rPr>
                <w:sz w:val="18"/>
                <w:szCs w:val="18"/>
                <w:lang w:val="sq-AL"/>
              </w:rPr>
              <w:t xml:space="preserve"> </w:t>
            </w:r>
          </w:p>
          <w:p w:rsidR="00590EE9" w:rsidRPr="00D657AC" w:rsidRDefault="00590EE9" w:rsidP="00524399">
            <w:pPr>
              <w:pStyle w:val="Paragrafi"/>
              <w:ind w:firstLine="0"/>
              <w:rPr>
                <w:sz w:val="18"/>
                <w:szCs w:val="18"/>
                <w:lang w:val="sq-AL"/>
              </w:rPr>
            </w:pPr>
            <w:r w:rsidRPr="00D657AC">
              <w:rPr>
                <w:sz w:val="18"/>
                <w:szCs w:val="18"/>
                <w:lang w:val="sq-AL"/>
              </w:rPr>
              <w:lastRenderedPageBreak/>
              <w:t>EC No: 231-889-5</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CAS No: 7775-11-3</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sz w:val="18"/>
                <w:szCs w:val="18"/>
                <w:lang w:val="sq-AL"/>
              </w:rPr>
            </w:pPr>
            <w:r w:rsidRPr="00D657AC">
              <w:rPr>
                <w:sz w:val="18"/>
                <w:szCs w:val="18"/>
                <w:lang w:val="sq-AL"/>
              </w:rPr>
              <w:lastRenderedPageBreak/>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lastRenderedPageBreak/>
              <w:t xml:space="preserve"> Mutagjene (</w:t>
            </w:r>
            <w:r w:rsidR="00F7019D" w:rsidRPr="00D657AC">
              <w:rPr>
                <w:sz w:val="18"/>
                <w:szCs w:val="18"/>
                <w:lang w:val="sq-AL"/>
              </w:rPr>
              <w:t xml:space="preserve">kategoria </w:t>
            </w:r>
            <w:r w:rsidRPr="00D657AC">
              <w:rPr>
                <w:sz w:val="18"/>
                <w:szCs w:val="18"/>
                <w:lang w:val="sq-AL"/>
              </w:rPr>
              <w:t>1B)</w:t>
            </w:r>
          </w:p>
          <w:p w:rsidR="00590EE9" w:rsidRPr="00D657AC" w:rsidRDefault="00590EE9" w:rsidP="00F7019D">
            <w:pPr>
              <w:pStyle w:val="Paragrafi"/>
              <w:ind w:firstLine="0"/>
              <w:jc w:val="left"/>
              <w:rPr>
                <w:sz w:val="18"/>
                <w:szCs w:val="18"/>
                <w:lang w:val="sq-AL"/>
              </w:rPr>
            </w:pPr>
          </w:p>
          <w:p w:rsidR="00590EE9" w:rsidRPr="00D657AC" w:rsidRDefault="00590EE9" w:rsidP="00F7019D">
            <w:pPr>
              <w:pStyle w:val="Paragrafi"/>
              <w:ind w:firstLine="0"/>
              <w:jc w:val="left"/>
              <w:rPr>
                <w:sz w:val="18"/>
                <w:szCs w:val="18"/>
                <w:lang w:val="sq-AL"/>
              </w:rPr>
            </w:pPr>
            <w:r w:rsidRPr="00D657AC">
              <w:rPr>
                <w:sz w:val="18"/>
                <w:szCs w:val="18"/>
                <w:lang w:val="sq-AL"/>
              </w:rPr>
              <w:t>Toksike për riprodhimin</w:t>
            </w:r>
            <w:r w:rsidR="002D29CD" w:rsidRPr="00D657AC">
              <w:rPr>
                <w:sz w:val="18"/>
                <w:szCs w:val="18"/>
                <w:lang w:val="sq-AL"/>
              </w:rPr>
              <w:t xml:space="preserve"> </w:t>
            </w:r>
            <w:r w:rsidRPr="00D657AC">
              <w:rPr>
                <w:sz w:val="18"/>
                <w:szCs w:val="18"/>
                <w:lang w:val="sq-AL"/>
              </w:rPr>
              <w:t>(</w:t>
            </w:r>
            <w:r w:rsidR="00F7019D" w:rsidRPr="00D657AC">
              <w:rPr>
                <w:sz w:val="18"/>
                <w:szCs w:val="18"/>
                <w:lang w:val="sq-AL"/>
              </w:rPr>
              <w:t xml:space="preserve">kategoria </w:t>
            </w:r>
            <w:r w:rsidRPr="00D657AC">
              <w:rPr>
                <w:sz w:val="18"/>
                <w:szCs w:val="18"/>
                <w:lang w:val="sq-AL"/>
              </w:rPr>
              <w:t>1B)</w:t>
            </w:r>
          </w:p>
          <w:p w:rsidR="00590EE9" w:rsidRPr="00CB0A8F" w:rsidRDefault="00590EE9" w:rsidP="00F7019D">
            <w:pPr>
              <w:pStyle w:val="Paragrafi"/>
              <w:ind w:firstLine="0"/>
              <w:jc w:val="left"/>
              <w:rPr>
                <w:sz w:val="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lastRenderedPageBreak/>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lastRenderedPageBreak/>
              <w:t>23.</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i/>
                <w:sz w:val="18"/>
                <w:szCs w:val="18"/>
                <w:lang w:val="sq-AL"/>
              </w:rPr>
            </w:pPr>
            <w:r w:rsidRPr="00640685">
              <w:rPr>
                <w:b/>
                <w:i/>
                <w:sz w:val="18"/>
                <w:szCs w:val="18"/>
                <w:lang w:val="sq-AL"/>
              </w:rPr>
              <w:t>Formaldehide, oligomeric reaction products with aniline (technical MDA</w:t>
            </w:r>
            <w:r w:rsidRPr="00640685">
              <w:rPr>
                <w:i/>
                <w:sz w:val="18"/>
                <w:szCs w:val="18"/>
                <w:lang w:val="sq-AL"/>
              </w:rPr>
              <w:t xml:space="preserve">) </w:t>
            </w:r>
          </w:p>
          <w:p w:rsidR="00590EE9" w:rsidRPr="00CB0A8F" w:rsidRDefault="00590EE9" w:rsidP="00524399">
            <w:pPr>
              <w:pStyle w:val="Paragrafi"/>
              <w:ind w:firstLine="0"/>
              <w:rPr>
                <w:sz w:val="10"/>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500-036-1 </w:t>
            </w:r>
          </w:p>
          <w:p w:rsidR="00590EE9" w:rsidRPr="00D657AC" w:rsidRDefault="00590EE9" w:rsidP="00524399">
            <w:pPr>
              <w:pStyle w:val="Paragrafi"/>
              <w:ind w:firstLine="0"/>
              <w:rPr>
                <w:sz w:val="18"/>
                <w:szCs w:val="18"/>
                <w:lang w:val="sq-AL"/>
              </w:rPr>
            </w:pPr>
            <w:r w:rsidRPr="00D657AC">
              <w:rPr>
                <w:sz w:val="18"/>
                <w:szCs w:val="18"/>
                <w:lang w:val="sq-AL"/>
              </w:rPr>
              <w:t>CAS No: 25214-70-4</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24.</w:t>
            </w:r>
          </w:p>
        </w:tc>
        <w:tc>
          <w:tcPr>
            <w:tcW w:w="0" w:type="auto"/>
            <w:tcBorders>
              <w:top w:val="single" w:sz="4" w:space="0" w:color="auto"/>
              <w:left w:val="single" w:sz="4" w:space="0" w:color="auto"/>
              <w:bottom w:val="single" w:sz="4" w:space="0" w:color="auto"/>
              <w:right w:val="single" w:sz="4" w:space="0" w:color="auto"/>
            </w:tcBorders>
            <w:hideMark/>
          </w:tcPr>
          <w:p w:rsidR="00590EE9" w:rsidRPr="00640685" w:rsidRDefault="00590EE9" w:rsidP="00524399">
            <w:pPr>
              <w:pStyle w:val="Paragrafi"/>
              <w:ind w:firstLine="0"/>
              <w:rPr>
                <w:b/>
                <w:i/>
                <w:sz w:val="18"/>
                <w:szCs w:val="18"/>
                <w:lang w:val="sq-AL"/>
              </w:rPr>
            </w:pPr>
            <w:r w:rsidRPr="00640685">
              <w:rPr>
                <w:b/>
                <w:i/>
                <w:sz w:val="18"/>
                <w:szCs w:val="18"/>
                <w:lang w:val="sq-AL"/>
              </w:rPr>
              <w:t xml:space="preserve">Arsenic acid </w:t>
            </w:r>
          </w:p>
          <w:p w:rsidR="00590EE9" w:rsidRPr="00D657AC" w:rsidRDefault="00590EE9" w:rsidP="00524399">
            <w:pPr>
              <w:pStyle w:val="Paragrafi"/>
              <w:ind w:firstLine="0"/>
              <w:rPr>
                <w:sz w:val="18"/>
                <w:szCs w:val="18"/>
                <w:lang w:val="sq-AL"/>
              </w:rPr>
            </w:pPr>
            <w:r w:rsidRPr="00D657AC">
              <w:rPr>
                <w:sz w:val="18"/>
                <w:szCs w:val="18"/>
                <w:lang w:val="sq-AL"/>
              </w:rPr>
              <w:t>EC No: 231-901-9</w:t>
            </w:r>
          </w:p>
          <w:p w:rsidR="00590EE9" w:rsidRPr="00D657AC" w:rsidRDefault="00590EE9" w:rsidP="00524399">
            <w:pPr>
              <w:pStyle w:val="Paragrafi"/>
              <w:ind w:firstLine="0"/>
              <w:rPr>
                <w:sz w:val="18"/>
                <w:szCs w:val="18"/>
                <w:lang w:val="sq-AL"/>
              </w:rPr>
            </w:pPr>
            <w:r w:rsidRPr="00D657AC">
              <w:rPr>
                <w:sz w:val="18"/>
                <w:szCs w:val="18"/>
                <w:lang w:val="sq-AL"/>
              </w:rPr>
              <w:t xml:space="preserve"> CAS No: 7778-39-4</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1A)</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25.</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b/>
                <w:i/>
                <w:sz w:val="18"/>
                <w:szCs w:val="18"/>
                <w:lang w:val="sq-AL"/>
              </w:rPr>
            </w:pPr>
            <w:r w:rsidRPr="00640685">
              <w:rPr>
                <w:b/>
                <w:i/>
                <w:sz w:val="18"/>
                <w:szCs w:val="18"/>
                <w:lang w:val="sq-AL"/>
              </w:rPr>
              <w:t xml:space="preserve">Bis(2-methoxyethyl) ether (diglyme)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203-924-4 </w:t>
            </w:r>
          </w:p>
          <w:p w:rsidR="00590EE9" w:rsidRPr="00D657AC" w:rsidRDefault="00590EE9" w:rsidP="00524399">
            <w:pPr>
              <w:pStyle w:val="Paragrafi"/>
              <w:ind w:firstLine="0"/>
              <w:rPr>
                <w:sz w:val="18"/>
                <w:szCs w:val="18"/>
                <w:lang w:val="sq-AL"/>
              </w:rPr>
            </w:pPr>
            <w:r w:rsidRPr="00D657AC">
              <w:rPr>
                <w:sz w:val="18"/>
                <w:szCs w:val="18"/>
                <w:lang w:val="sq-AL"/>
              </w:rPr>
              <w:t>CAS No: 111-96-6</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F7019D">
            <w:pPr>
              <w:pStyle w:val="Paragrafi"/>
              <w:ind w:firstLine="0"/>
              <w:jc w:val="left"/>
              <w:rPr>
                <w:sz w:val="18"/>
                <w:szCs w:val="18"/>
                <w:lang w:val="sq-AL"/>
              </w:rPr>
            </w:pPr>
            <w:r w:rsidRPr="00D657AC">
              <w:rPr>
                <w:sz w:val="18"/>
                <w:szCs w:val="18"/>
                <w:lang w:val="sq-AL"/>
              </w:rPr>
              <w:t>Toksike për riprodhimin</w:t>
            </w:r>
            <w:r w:rsidR="002D29CD" w:rsidRPr="00D657AC">
              <w:rPr>
                <w:sz w:val="18"/>
                <w:szCs w:val="18"/>
                <w:lang w:val="sq-AL"/>
              </w:rPr>
              <w:t xml:space="preserve"> </w:t>
            </w:r>
            <w:r w:rsidRPr="00D657AC">
              <w:rPr>
                <w:sz w:val="18"/>
                <w:szCs w:val="18"/>
                <w:lang w:val="sq-AL"/>
              </w:rPr>
              <w:t>(</w:t>
            </w:r>
            <w:r w:rsidR="00F7019D"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26.</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b/>
                <w:i/>
                <w:sz w:val="18"/>
                <w:szCs w:val="18"/>
                <w:lang w:val="sq-AL"/>
              </w:rPr>
            </w:pPr>
            <w:r w:rsidRPr="00640685">
              <w:rPr>
                <w:b/>
                <w:i/>
                <w:sz w:val="18"/>
                <w:szCs w:val="18"/>
                <w:lang w:val="sq-AL"/>
              </w:rPr>
              <w:t xml:space="preserve">1,2- dichloroethane (EDC)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EC No: 203-458-1</w:t>
            </w:r>
          </w:p>
          <w:p w:rsidR="00590EE9" w:rsidRPr="00D657AC" w:rsidRDefault="00590EE9" w:rsidP="00524399">
            <w:pPr>
              <w:pStyle w:val="Paragrafi"/>
              <w:ind w:firstLine="0"/>
              <w:rPr>
                <w:sz w:val="18"/>
                <w:szCs w:val="18"/>
                <w:lang w:val="sq-AL"/>
              </w:rPr>
            </w:pPr>
            <w:r w:rsidRPr="00D657AC">
              <w:rPr>
                <w:sz w:val="18"/>
                <w:szCs w:val="18"/>
                <w:lang w:val="sq-AL"/>
              </w:rPr>
              <w:t xml:space="preserve"> CAS No: 107-06-2</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27.</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b/>
                <w:i/>
                <w:sz w:val="18"/>
                <w:szCs w:val="18"/>
                <w:lang w:val="sq-AL"/>
              </w:rPr>
            </w:pPr>
            <w:r w:rsidRPr="00640685">
              <w:rPr>
                <w:b/>
                <w:i/>
                <w:sz w:val="18"/>
                <w:szCs w:val="18"/>
                <w:lang w:val="sq-AL"/>
              </w:rPr>
              <w:t xml:space="preserve">2,2′-dichloro-4,4′- methylenedianiline (MOCA)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202-918-9 </w:t>
            </w:r>
          </w:p>
          <w:p w:rsidR="00590EE9" w:rsidRPr="00D657AC" w:rsidRDefault="00590EE9" w:rsidP="00524399">
            <w:pPr>
              <w:pStyle w:val="Paragrafi"/>
              <w:ind w:firstLine="0"/>
              <w:rPr>
                <w:sz w:val="18"/>
                <w:szCs w:val="18"/>
                <w:lang w:val="sq-AL"/>
              </w:rPr>
            </w:pPr>
            <w:r w:rsidRPr="00D657AC">
              <w:rPr>
                <w:sz w:val="18"/>
                <w:szCs w:val="18"/>
                <w:lang w:val="sq-AL"/>
              </w:rPr>
              <w:t>CAS No: 101-14-4</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640685">
        <w:trPr>
          <w:trHeight w:val="836"/>
        </w:trPr>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28.</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i/>
                <w:sz w:val="18"/>
                <w:szCs w:val="18"/>
                <w:lang w:val="sq-AL"/>
              </w:rPr>
            </w:pPr>
            <w:r w:rsidRPr="00640685">
              <w:rPr>
                <w:b/>
                <w:i/>
                <w:sz w:val="18"/>
                <w:szCs w:val="18"/>
                <w:lang w:val="sq-AL"/>
              </w:rPr>
              <w:t>Dichromium tris (</w:t>
            </w:r>
            <w:r w:rsidRPr="00640685">
              <w:rPr>
                <w:b/>
                <w:i/>
                <w:sz w:val="18"/>
                <w:szCs w:val="18"/>
                <w:lang w:val="sq-AL"/>
              </w:rPr>
              <w:softHyphen/>
              <w:t>chromate</w:t>
            </w:r>
            <w:r w:rsidRPr="00640685">
              <w:rPr>
                <w:i/>
                <w:sz w:val="18"/>
                <w:szCs w:val="18"/>
                <w:lang w:val="sq-AL"/>
              </w:rPr>
              <w:t xml:space="preserve">)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246-356-2 </w:t>
            </w:r>
          </w:p>
          <w:p w:rsidR="00590EE9" w:rsidRPr="00D657AC" w:rsidRDefault="00590EE9" w:rsidP="00524399">
            <w:pPr>
              <w:pStyle w:val="Paragrafi"/>
              <w:ind w:firstLine="0"/>
              <w:rPr>
                <w:sz w:val="18"/>
                <w:szCs w:val="18"/>
                <w:lang w:val="sq-AL"/>
              </w:rPr>
            </w:pPr>
            <w:r w:rsidRPr="00D657AC">
              <w:rPr>
                <w:sz w:val="18"/>
                <w:szCs w:val="18"/>
                <w:lang w:val="sq-AL"/>
              </w:rPr>
              <w:t>CAS No: 24613-89-6</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29.</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b/>
                <w:i/>
                <w:sz w:val="18"/>
                <w:szCs w:val="18"/>
                <w:lang w:val="sq-AL"/>
              </w:rPr>
            </w:pPr>
            <w:r w:rsidRPr="00640685">
              <w:rPr>
                <w:b/>
                <w:i/>
                <w:sz w:val="18"/>
                <w:szCs w:val="18"/>
                <w:lang w:val="sq-AL"/>
              </w:rPr>
              <w:t xml:space="preserve">Strontium chromate </w:t>
            </w:r>
          </w:p>
          <w:p w:rsidR="00590EE9" w:rsidRPr="00CB0A8F" w:rsidRDefault="00590EE9" w:rsidP="00524399">
            <w:pPr>
              <w:pStyle w:val="Paragrafi"/>
              <w:ind w:firstLine="0"/>
              <w:rPr>
                <w:sz w:val="12"/>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232-142-6 </w:t>
            </w:r>
          </w:p>
          <w:p w:rsidR="00590EE9" w:rsidRPr="00D657AC" w:rsidRDefault="00590EE9" w:rsidP="00524399">
            <w:pPr>
              <w:pStyle w:val="Paragrafi"/>
              <w:ind w:firstLine="0"/>
              <w:rPr>
                <w:sz w:val="18"/>
                <w:szCs w:val="18"/>
                <w:lang w:val="sq-AL"/>
              </w:rPr>
            </w:pPr>
            <w:r w:rsidRPr="00D657AC">
              <w:rPr>
                <w:sz w:val="18"/>
                <w:szCs w:val="18"/>
                <w:lang w:val="sq-AL"/>
              </w:rPr>
              <w:t>CAS No: 7789-06-2</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1B)</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30.</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b/>
                <w:i/>
                <w:sz w:val="18"/>
                <w:szCs w:val="18"/>
                <w:lang w:val="sq-AL"/>
              </w:rPr>
            </w:pPr>
            <w:r w:rsidRPr="00640685">
              <w:rPr>
                <w:b/>
                <w:i/>
                <w:sz w:val="18"/>
                <w:szCs w:val="18"/>
                <w:lang w:val="sq-AL"/>
              </w:rPr>
              <w:t>Potassium hydroxyoctaoxodizincatedichromate</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EC No: 234-329-8</w:t>
            </w:r>
          </w:p>
          <w:p w:rsidR="00590EE9" w:rsidRPr="00D657AC" w:rsidRDefault="00590EE9" w:rsidP="00524399">
            <w:pPr>
              <w:pStyle w:val="Paragrafi"/>
              <w:ind w:firstLine="0"/>
              <w:rPr>
                <w:sz w:val="18"/>
                <w:szCs w:val="18"/>
                <w:lang w:val="sq-AL"/>
              </w:rPr>
            </w:pPr>
            <w:r w:rsidRPr="00D657AC">
              <w:rPr>
                <w:sz w:val="18"/>
                <w:szCs w:val="18"/>
                <w:lang w:val="sq-AL"/>
              </w:rPr>
              <w:t xml:space="preserve"> CAS No: 11103-86-9</w:t>
            </w:r>
          </w:p>
          <w:p w:rsidR="00590EE9" w:rsidRPr="00CB0A8F" w:rsidRDefault="00590EE9" w:rsidP="00524399">
            <w:pPr>
              <w:pStyle w:val="Paragrafi"/>
              <w:ind w:firstLine="0"/>
              <w:rPr>
                <w:sz w:val="10"/>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1A)</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r w:rsidR="00590EE9" w:rsidRPr="00D657AC" w:rsidTr="00524399">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31.</w:t>
            </w:r>
          </w:p>
        </w:tc>
        <w:tc>
          <w:tcPr>
            <w:tcW w:w="0" w:type="auto"/>
            <w:tcBorders>
              <w:top w:val="single" w:sz="4" w:space="0" w:color="auto"/>
              <w:left w:val="single" w:sz="4" w:space="0" w:color="auto"/>
              <w:bottom w:val="single" w:sz="4" w:space="0" w:color="auto"/>
              <w:right w:val="single" w:sz="4" w:space="0" w:color="auto"/>
            </w:tcBorders>
          </w:tcPr>
          <w:p w:rsidR="00590EE9" w:rsidRPr="00640685" w:rsidRDefault="00590EE9" w:rsidP="00524399">
            <w:pPr>
              <w:pStyle w:val="Paragrafi"/>
              <w:ind w:firstLine="0"/>
              <w:rPr>
                <w:b/>
                <w:i/>
                <w:sz w:val="18"/>
                <w:szCs w:val="18"/>
                <w:lang w:val="sq-AL"/>
              </w:rPr>
            </w:pPr>
            <w:r w:rsidRPr="00640685">
              <w:rPr>
                <w:b/>
                <w:i/>
                <w:sz w:val="18"/>
                <w:szCs w:val="18"/>
                <w:lang w:val="sq-AL"/>
              </w:rPr>
              <w:t xml:space="preserve">Pentazinc chromate octahydroxide </w:t>
            </w:r>
          </w:p>
          <w:p w:rsidR="00590EE9" w:rsidRPr="00D657AC" w:rsidRDefault="00590EE9" w:rsidP="00524399">
            <w:pPr>
              <w:pStyle w:val="Paragrafi"/>
              <w:ind w:firstLine="0"/>
              <w:rPr>
                <w:sz w:val="18"/>
                <w:szCs w:val="18"/>
                <w:lang w:val="sq-AL"/>
              </w:rPr>
            </w:pPr>
          </w:p>
          <w:p w:rsidR="00590EE9" w:rsidRPr="00D657AC" w:rsidRDefault="00590EE9" w:rsidP="00524399">
            <w:pPr>
              <w:pStyle w:val="Paragrafi"/>
              <w:ind w:firstLine="0"/>
              <w:rPr>
                <w:sz w:val="18"/>
                <w:szCs w:val="18"/>
                <w:lang w:val="sq-AL"/>
              </w:rPr>
            </w:pPr>
            <w:r w:rsidRPr="00D657AC">
              <w:rPr>
                <w:sz w:val="18"/>
                <w:szCs w:val="18"/>
                <w:lang w:val="sq-AL"/>
              </w:rPr>
              <w:t xml:space="preserve">EC No: 256-418-0 </w:t>
            </w:r>
          </w:p>
          <w:p w:rsidR="00590EE9" w:rsidRPr="00D657AC" w:rsidRDefault="00590EE9" w:rsidP="00524399">
            <w:pPr>
              <w:pStyle w:val="Paragrafi"/>
              <w:ind w:firstLine="0"/>
              <w:rPr>
                <w:sz w:val="18"/>
                <w:szCs w:val="18"/>
                <w:lang w:val="sq-AL"/>
              </w:rPr>
            </w:pPr>
            <w:r w:rsidRPr="00D657AC">
              <w:rPr>
                <w:sz w:val="18"/>
                <w:szCs w:val="18"/>
                <w:lang w:val="sq-AL"/>
              </w:rPr>
              <w:t>CAS No: 49663-84-5</w:t>
            </w:r>
          </w:p>
          <w:p w:rsidR="00590EE9" w:rsidRPr="00CB0A8F" w:rsidRDefault="00590EE9" w:rsidP="00524399">
            <w:pPr>
              <w:pStyle w:val="Paragrafi"/>
              <w:ind w:firstLine="0"/>
              <w:rPr>
                <w:sz w:val="10"/>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r w:rsidRPr="00D657AC">
              <w:rPr>
                <w:sz w:val="18"/>
                <w:szCs w:val="18"/>
                <w:lang w:val="sq-AL"/>
              </w:rPr>
              <w:t>Kancerogjene (</w:t>
            </w:r>
            <w:r w:rsidR="00F7019D" w:rsidRPr="00D657AC">
              <w:rPr>
                <w:sz w:val="18"/>
                <w:szCs w:val="18"/>
                <w:lang w:val="sq-AL"/>
              </w:rPr>
              <w:t xml:space="preserve">kategoria </w:t>
            </w:r>
            <w:r w:rsidRPr="00D657AC">
              <w:rPr>
                <w:sz w:val="18"/>
                <w:szCs w:val="18"/>
                <w:lang w:val="sq-AL"/>
              </w:rPr>
              <w:t>1A)</w:t>
            </w:r>
          </w:p>
          <w:p w:rsidR="00590EE9" w:rsidRPr="00D657AC" w:rsidRDefault="00590EE9" w:rsidP="00524399">
            <w:pPr>
              <w:pStyle w:val="Paragrafi"/>
              <w:ind w:firstLine="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2018</w:t>
            </w:r>
          </w:p>
        </w:tc>
        <w:tc>
          <w:tcPr>
            <w:tcW w:w="0" w:type="auto"/>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18"/>
                <w:szCs w:val="18"/>
                <w:lang w:val="sq-AL"/>
              </w:rPr>
            </w:pPr>
            <w:r w:rsidRPr="00D657AC">
              <w:rPr>
                <w:sz w:val="18"/>
                <w:szCs w:val="18"/>
                <w:lang w:val="sq-AL"/>
              </w:rPr>
              <w:t>1 tetor 2019</w:t>
            </w:r>
          </w:p>
        </w:tc>
        <w:tc>
          <w:tcPr>
            <w:tcW w:w="0" w:type="auto"/>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18"/>
                <w:szCs w:val="18"/>
                <w:lang w:val="sq-AL"/>
              </w:rPr>
            </w:pPr>
          </w:p>
        </w:tc>
      </w:tr>
    </w:tbl>
    <w:p w:rsidR="00590EE9" w:rsidRPr="00D657AC" w:rsidRDefault="00590EE9" w:rsidP="00590EE9">
      <w:pPr>
        <w:pStyle w:val="Paragrafi"/>
        <w:rPr>
          <w:lang w:val="sq-AL"/>
        </w:rPr>
      </w:pPr>
    </w:p>
    <w:p w:rsidR="00590EE9" w:rsidRPr="00D657AC" w:rsidRDefault="00590EE9" w:rsidP="00524399">
      <w:pPr>
        <w:pStyle w:val="NeniNr"/>
        <w:rPr>
          <w:lang w:val="sq-AL"/>
        </w:rPr>
      </w:pPr>
      <w:r w:rsidRPr="00D657AC">
        <w:rPr>
          <w:lang w:val="sq-AL"/>
        </w:rPr>
        <w:t>SHTOJCA II</w:t>
      </w:r>
    </w:p>
    <w:p w:rsidR="00590EE9" w:rsidRPr="00D657AC" w:rsidRDefault="002D29CD" w:rsidP="00524399">
      <w:pPr>
        <w:pStyle w:val="NeniNr"/>
        <w:rPr>
          <w:lang w:val="sq-AL"/>
        </w:rPr>
      </w:pPr>
      <w:r w:rsidRPr="00D657AC">
        <w:rPr>
          <w:lang w:val="sq-AL"/>
        </w:rPr>
        <w:t>KRITERET PËR IDENTIFIKIMIN E SUBSTANCAVE TË QËNDRUESHME, BIOAKUMULUESE DHE TOKSIKE DHE SHUMË TË QËNDRUESHME DHE SHUMË BIOAKUMULUESE</w:t>
      </w:r>
    </w:p>
    <w:p w:rsidR="00590EE9" w:rsidRPr="00D657AC" w:rsidRDefault="00590EE9" w:rsidP="00CB0A8F">
      <w:pPr>
        <w:pStyle w:val="Hapesira7"/>
        <w:rPr>
          <w:lang w:val="sq-AL"/>
        </w:rPr>
      </w:pPr>
    </w:p>
    <w:p w:rsidR="00590EE9" w:rsidRPr="00D657AC" w:rsidRDefault="002D29CD" w:rsidP="00524399">
      <w:pPr>
        <w:pStyle w:val="NeniNr"/>
        <w:rPr>
          <w:lang w:val="sq-AL"/>
        </w:rPr>
      </w:pPr>
      <w:r w:rsidRPr="00D657AC">
        <w:rPr>
          <w:lang w:val="sq-AL"/>
        </w:rPr>
        <w:t>TABELA NR. 1</w:t>
      </w:r>
    </w:p>
    <w:p w:rsidR="00590EE9" w:rsidRPr="00D657AC" w:rsidRDefault="002D29CD" w:rsidP="00524399">
      <w:pPr>
        <w:pStyle w:val="NeniNr"/>
        <w:rPr>
          <w:lang w:val="sq-AL"/>
        </w:rPr>
      </w:pPr>
      <w:r w:rsidRPr="00D657AC">
        <w:rPr>
          <w:lang w:val="sq-AL"/>
        </w:rPr>
        <w:t>KATEGORITË E RREZIKUT PËR MUTAGJENET E QELIZAVE EMBRIONALE</w:t>
      </w:r>
    </w:p>
    <w:p w:rsidR="00590EE9" w:rsidRPr="00D657AC" w:rsidRDefault="00590EE9" w:rsidP="00590EE9">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6768"/>
      </w:tblGrid>
      <w:tr w:rsidR="00590EE9" w:rsidRPr="00D657AC" w:rsidTr="003315A4">
        <w:tc>
          <w:tcPr>
            <w:tcW w:w="2808" w:type="dxa"/>
            <w:tcBorders>
              <w:top w:val="single" w:sz="4" w:space="0" w:color="auto"/>
              <w:left w:val="single" w:sz="4" w:space="0" w:color="auto"/>
              <w:bottom w:val="single" w:sz="4" w:space="0" w:color="auto"/>
              <w:right w:val="single" w:sz="4" w:space="0" w:color="auto"/>
            </w:tcBorders>
          </w:tcPr>
          <w:p w:rsidR="00590EE9" w:rsidRPr="00D657AC" w:rsidRDefault="00590EE9" w:rsidP="002D29CD">
            <w:pPr>
              <w:pStyle w:val="Paragrafi"/>
              <w:ind w:firstLine="0"/>
              <w:jc w:val="center"/>
              <w:rPr>
                <w:b/>
                <w:sz w:val="20"/>
                <w:szCs w:val="20"/>
                <w:lang w:val="sq-AL"/>
              </w:rPr>
            </w:pPr>
          </w:p>
          <w:p w:rsidR="00590EE9" w:rsidRPr="00D657AC" w:rsidRDefault="00590EE9" w:rsidP="002D29CD">
            <w:pPr>
              <w:pStyle w:val="Paragrafi"/>
              <w:ind w:firstLine="0"/>
              <w:jc w:val="center"/>
              <w:rPr>
                <w:b/>
                <w:sz w:val="20"/>
                <w:szCs w:val="20"/>
                <w:lang w:val="sq-AL"/>
              </w:rPr>
            </w:pPr>
            <w:r w:rsidRPr="00D657AC">
              <w:rPr>
                <w:b/>
                <w:sz w:val="20"/>
                <w:szCs w:val="20"/>
                <w:lang w:val="sq-AL"/>
              </w:rPr>
              <w:lastRenderedPageBreak/>
              <w:t>Kategoritë</w:t>
            </w:r>
          </w:p>
          <w:p w:rsidR="00590EE9" w:rsidRPr="00D657AC" w:rsidRDefault="00590EE9" w:rsidP="002D29CD">
            <w:pPr>
              <w:pStyle w:val="Paragrafi"/>
              <w:ind w:firstLine="0"/>
              <w:jc w:val="center"/>
              <w:rPr>
                <w:b/>
                <w:sz w:val="20"/>
                <w:szCs w:val="20"/>
                <w:lang w:val="sq-AL"/>
              </w:rPr>
            </w:pPr>
          </w:p>
        </w:tc>
        <w:tc>
          <w:tcPr>
            <w:tcW w:w="6768" w:type="dxa"/>
            <w:tcBorders>
              <w:top w:val="single" w:sz="4" w:space="0" w:color="auto"/>
              <w:left w:val="single" w:sz="4" w:space="0" w:color="auto"/>
              <w:bottom w:val="single" w:sz="4" w:space="0" w:color="auto"/>
              <w:right w:val="single" w:sz="4" w:space="0" w:color="auto"/>
            </w:tcBorders>
          </w:tcPr>
          <w:p w:rsidR="00590EE9" w:rsidRPr="00D657AC" w:rsidRDefault="00590EE9" w:rsidP="002D29CD">
            <w:pPr>
              <w:pStyle w:val="Paragrafi"/>
              <w:ind w:firstLine="0"/>
              <w:jc w:val="center"/>
              <w:rPr>
                <w:b/>
                <w:sz w:val="20"/>
                <w:szCs w:val="20"/>
                <w:lang w:val="sq-AL"/>
              </w:rPr>
            </w:pPr>
          </w:p>
          <w:p w:rsidR="00590EE9" w:rsidRPr="00D657AC" w:rsidRDefault="00590EE9" w:rsidP="002D29CD">
            <w:pPr>
              <w:pStyle w:val="Paragrafi"/>
              <w:ind w:firstLine="0"/>
              <w:jc w:val="center"/>
              <w:rPr>
                <w:b/>
                <w:sz w:val="20"/>
                <w:szCs w:val="20"/>
                <w:lang w:val="sq-AL"/>
              </w:rPr>
            </w:pPr>
            <w:r w:rsidRPr="00D657AC">
              <w:rPr>
                <w:b/>
                <w:sz w:val="20"/>
                <w:szCs w:val="20"/>
                <w:lang w:val="sq-AL"/>
              </w:rPr>
              <w:lastRenderedPageBreak/>
              <w:t>Kriteret</w:t>
            </w:r>
          </w:p>
        </w:tc>
      </w:tr>
      <w:tr w:rsidR="00590EE9" w:rsidRPr="00D657AC" w:rsidTr="003315A4">
        <w:trPr>
          <w:trHeight w:val="431"/>
        </w:trPr>
        <w:tc>
          <w:tcPr>
            <w:tcW w:w="2808" w:type="dxa"/>
            <w:tcBorders>
              <w:top w:val="single" w:sz="4" w:space="0" w:color="auto"/>
              <w:left w:val="single" w:sz="4" w:space="0" w:color="auto"/>
              <w:bottom w:val="single" w:sz="4" w:space="0" w:color="auto"/>
              <w:right w:val="single" w:sz="4" w:space="0" w:color="auto"/>
            </w:tcBorders>
          </w:tcPr>
          <w:p w:rsidR="00590EE9" w:rsidRPr="00BD39D2" w:rsidRDefault="00590EE9" w:rsidP="00524399">
            <w:pPr>
              <w:pStyle w:val="Paragrafi"/>
              <w:ind w:firstLine="0"/>
              <w:rPr>
                <w:b/>
                <w:sz w:val="20"/>
                <w:szCs w:val="20"/>
                <w:lang w:val="sq-AL"/>
              </w:rPr>
            </w:pPr>
            <w:r w:rsidRPr="00BD39D2">
              <w:rPr>
                <w:b/>
                <w:sz w:val="20"/>
                <w:szCs w:val="20"/>
                <w:lang w:val="sq-AL"/>
              </w:rPr>
              <w:lastRenderedPageBreak/>
              <w:t xml:space="preserve">Kategoria 1: </w:t>
            </w: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r w:rsidRPr="00BD39D2">
              <w:rPr>
                <w:b/>
                <w:sz w:val="20"/>
                <w:szCs w:val="20"/>
                <w:lang w:val="sq-AL"/>
              </w:rPr>
              <w:t>Kategoria 1A:</w:t>
            </w: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D657AC" w:rsidRDefault="00590EE9" w:rsidP="00524399">
            <w:pPr>
              <w:pStyle w:val="Paragrafi"/>
              <w:ind w:firstLine="0"/>
              <w:rPr>
                <w:sz w:val="20"/>
                <w:szCs w:val="20"/>
                <w:lang w:val="sq-AL"/>
              </w:rPr>
            </w:pPr>
            <w:r w:rsidRPr="00BD39D2">
              <w:rPr>
                <w:b/>
                <w:sz w:val="20"/>
                <w:szCs w:val="20"/>
                <w:lang w:val="sq-AL"/>
              </w:rPr>
              <w:t>Kategoria 1B:</w:t>
            </w:r>
          </w:p>
        </w:tc>
        <w:tc>
          <w:tcPr>
            <w:tcW w:w="6768" w:type="dxa"/>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20"/>
                <w:szCs w:val="20"/>
                <w:lang w:val="sq-AL"/>
              </w:rPr>
            </w:pPr>
            <w:r w:rsidRPr="00D657AC">
              <w:rPr>
                <w:sz w:val="20"/>
                <w:szCs w:val="20"/>
                <w:lang w:val="sq-AL"/>
              </w:rPr>
              <w:t xml:space="preserve">Substancat e njohura që mund të </w:t>
            </w:r>
            <w:r w:rsidRPr="00BD39D2">
              <w:rPr>
                <w:b/>
                <w:sz w:val="20"/>
                <w:szCs w:val="20"/>
                <w:lang w:val="sq-AL"/>
              </w:rPr>
              <w:t>shkaktojnë mutacione të trashëgueshme</w:t>
            </w:r>
            <w:r w:rsidRPr="00D657AC">
              <w:rPr>
                <w:sz w:val="20"/>
                <w:szCs w:val="20"/>
                <w:lang w:val="sq-AL"/>
              </w:rPr>
              <w:t xml:space="preserve"> ose që konsiderohen të tilla, nëse mund të shkaktojnë mutacione të trashëg</w:t>
            </w:r>
            <w:r w:rsidR="00F7019D" w:rsidRPr="00D657AC">
              <w:rPr>
                <w:sz w:val="20"/>
                <w:szCs w:val="20"/>
                <w:lang w:val="sq-AL"/>
              </w:rPr>
              <w:t>ueshme në qelizat embrionale te</w:t>
            </w:r>
            <w:r w:rsidRPr="00D657AC">
              <w:rPr>
                <w:sz w:val="20"/>
                <w:szCs w:val="20"/>
                <w:lang w:val="sq-AL"/>
              </w:rPr>
              <w:t xml:space="preserve"> njerëzit.</w:t>
            </w:r>
          </w:p>
          <w:p w:rsidR="00590EE9" w:rsidRPr="00D657AC" w:rsidRDefault="00590EE9" w:rsidP="00524399">
            <w:pPr>
              <w:pStyle w:val="Paragrafi"/>
              <w:ind w:firstLine="0"/>
              <w:rPr>
                <w:sz w:val="20"/>
                <w:szCs w:val="20"/>
                <w:lang w:val="sq-AL"/>
              </w:rPr>
            </w:pPr>
            <w:r w:rsidRPr="00D657AC">
              <w:rPr>
                <w:sz w:val="20"/>
                <w:szCs w:val="20"/>
                <w:lang w:val="sq-AL"/>
              </w:rPr>
              <w:t>Substancat e njohura që mund të shkaktojnë mutacione të trashëg</w:t>
            </w:r>
            <w:r w:rsidR="00F7019D" w:rsidRPr="00D657AC">
              <w:rPr>
                <w:sz w:val="20"/>
                <w:szCs w:val="20"/>
                <w:lang w:val="sq-AL"/>
              </w:rPr>
              <w:t>ueshme në qelizat embrionale te</w:t>
            </w:r>
            <w:r w:rsidRPr="00D657AC">
              <w:rPr>
                <w:sz w:val="20"/>
                <w:szCs w:val="20"/>
                <w:lang w:val="sq-AL"/>
              </w:rPr>
              <w:t xml:space="preserve"> njerëzit.</w:t>
            </w:r>
          </w:p>
          <w:p w:rsidR="00590EE9" w:rsidRPr="00D657AC" w:rsidRDefault="00590EE9" w:rsidP="00524399">
            <w:pPr>
              <w:pStyle w:val="Paragrafi"/>
              <w:ind w:firstLine="0"/>
              <w:rPr>
                <w:sz w:val="20"/>
                <w:szCs w:val="20"/>
                <w:lang w:val="sq-AL"/>
              </w:rPr>
            </w:pPr>
          </w:p>
          <w:p w:rsidR="00590EE9" w:rsidRPr="00D657AC" w:rsidRDefault="00590EE9" w:rsidP="00524399">
            <w:pPr>
              <w:pStyle w:val="Paragrafi"/>
              <w:ind w:firstLine="0"/>
              <w:rPr>
                <w:sz w:val="20"/>
                <w:szCs w:val="20"/>
                <w:lang w:val="sq-AL"/>
              </w:rPr>
            </w:pPr>
            <w:r w:rsidRPr="00D657AC">
              <w:rPr>
                <w:sz w:val="20"/>
                <w:szCs w:val="20"/>
                <w:lang w:val="sq-AL"/>
              </w:rPr>
              <w:t xml:space="preserve">Klasifikimi në </w:t>
            </w:r>
            <w:r w:rsidRPr="00BD39D2">
              <w:rPr>
                <w:b/>
                <w:sz w:val="20"/>
                <w:szCs w:val="20"/>
                <w:lang w:val="sq-AL"/>
              </w:rPr>
              <w:t>kategorinë 1A</w:t>
            </w:r>
            <w:r w:rsidRPr="00D657AC">
              <w:rPr>
                <w:sz w:val="20"/>
                <w:szCs w:val="20"/>
                <w:lang w:val="sq-AL"/>
              </w:rPr>
              <w:t xml:space="preserve"> është i bazuar në rezultatet pozitive të studi</w:t>
            </w:r>
            <w:r w:rsidR="00046BD8">
              <w:rPr>
                <w:sz w:val="20"/>
                <w:szCs w:val="20"/>
                <w:lang w:val="sq-AL"/>
              </w:rPr>
              <w:t>meve epidemiologjike të bëra te</w:t>
            </w:r>
            <w:r w:rsidRPr="00D657AC">
              <w:rPr>
                <w:sz w:val="20"/>
                <w:szCs w:val="20"/>
                <w:lang w:val="sq-AL"/>
              </w:rPr>
              <w:t xml:space="preserve"> njerëzit.</w:t>
            </w:r>
          </w:p>
          <w:p w:rsidR="00590EE9" w:rsidRPr="00D657AC" w:rsidRDefault="00590EE9" w:rsidP="00524399">
            <w:pPr>
              <w:pStyle w:val="Paragrafi"/>
              <w:ind w:firstLine="0"/>
              <w:rPr>
                <w:sz w:val="20"/>
                <w:szCs w:val="20"/>
                <w:lang w:val="sq-AL"/>
              </w:rPr>
            </w:pPr>
            <w:r w:rsidRPr="00D657AC">
              <w:rPr>
                <w:sz w:val="20"/>
                <w:szCs w:val="20"/>
                <w:lang w:val="sq-AL"/>
              </w:rPr>
              <w:t>Substancat që konsidero</w:t>
            </w:r>
            <w:r w:rsidR="00F7019D" w:rsidRPr="00D657AC">
              <w:rPr>
                <w:sz w:val="20"/>
                <w:szCs w:val="20"/>
                <w:lang w:val="sq-AL"/>
              </w:rPr>
              <w:t>hen si të tilla, nëse shkakton</w:t>
            </w:r>
            <w:r w:rsidRPr="00D657AC">
              <w:rPr>
                <w:sz w:val="20"/>
                <w:szCs w:val="20"/>
                <w:lang w:val="sq-AL"/>
              </w:rPr>
              <w:t xml:space="preserve"> mutacione të trashëg</w:t>
            </w:r>
            <w:r w:rsidR="00F7019D" w:rsidRPr="00D657AC">
              <w:rPr>
                <w:sz w:val="20"/>
                <w:szCs w:val="20"/>
                <w:lang w:val="sq-AL"/>
              </w:rPr>
              <w:t>ueshme në qelizat embrionale te</w:t>
            </w:r>
            <w:r w:rsidRPr="00D657AC">
              <w:rPr>
                <w:sz w:val="20"/>
                <w:szCs w:val="20"/>
                <w:lang w:val="sq-AL"/>
              </w:rPr>
              <w:t xml:space="preserve"> njerëzit.</w:t>
            </w:r>
          </w:p>
          <w:p w:rsidR="00590EE9" w:rsidRPr="00D657AC" w:rsidRDefault="00590EE9" w:rsidP="00524399">
            <w:pPr>
              <w:pStyle w:val="Paragrafi"/>
              <w:ind w:firstLine="0"/>
              <w:rPr>
                <w:sz w:val="20"/>
                <w:szCs w:val="20"/>
                <w:lang w:val="sq-AL"/>
              </w:rPr>
            </w:pPr>
          </w:p>
          <w:p w:rsidR="00590EE9" w:rsidRPr="00D657AC" w:rsidRDefault="00590EE9" w:rsidP="00524399">
            <w:pPr>
              <w:pStyle w:val="Paragrafi"/>
              <w:ind w:firstLine="0"/>
              <w:rPr>
                <w:sz w:val="20"/>
                <w:szCs w:val="20"/>
                <w:lang w:val="sq-AL"/>
              </w:rPr>
            </w:pPr>
            <w:r w:rsidRPr="00D657AC">
              <w:rPr>
                <w:sz w:val="20"/>
                <w:szCs w:val="20"/>
                <w:lang w:val="sq-AL"/>
              </w:rPr>
              <w:t xml:space="preserve">Klasifikimi në </w:t>
            </w:r>
            <w:r w:rsidRPr="00BD39D2">
              <w:rPr>
                <w:b/>
                <w:sz w:val="20"/>
                <w:szCs w:val="20"/>
                <w:lang w:val="sq-AL"/>
              </w:rPr>
              <w:t>kategorinë 1B</w:t>
            </w:r>
            <w:r w:rsidRPr="00D657AC">
              <w:rPr>
                <w:sz w:val="20"/>
                <w:szCs w:val="20"/>
                <w:lang w:val="sq-AL"/>
              </w:rPr>
              <w:t xml:space="preserve"> është i bazuar në:</w:t>
            </w:r>
          </w:p>
          <w:p w:rsidR="00590EE9" w:rsidRPr="00D657AC" w:rsidRDefault="00590EE9" w:rsidP="00524399">
            <w:pPr>
              <w:pStyle w:val="Paragrafi"/>
              <w:ind w:firstLine="0"/>
              <w:rPr>
                <w:sz w:val="20"/>
                <w:szCs w:val="20"/>
                <w:lang w:val="sq-AL"/>
              </w:rPr>
            </w:pPr>
            <w:r w:rsidRPr="00D657AC">
              <w:rPr>
                <w:sz w:val="20"/>
                <w:szCs w:val="20"/>
                <w:lang w:val="sq-AL"/>
              </w:rPr>
              <w:t xml:space="preserve">- rezultatet pozitive të testimeve </w:t>
            </w:r>
            <w:r w:rsidRPr="00D657AC">
              <w:rPr>
                <w:i/>
                <w:sz w:val="20"/>
                <w:szCs w:val="20"/>
                <w:lang w:val="sq-AL"/>
              </w:rPr>
              <w:t>in vivo</w:t>
            </w:r>
            <w:r w:rsidRPr="00D657AC">
              <w:rPr>
                <w:sz w:val="20"/>
                <w:szCs w:val="20"/>
                <w:lang w:val="sq-AL"/>
              </w:rPr>
              <w:t xml:space="preserve"> të bëra për mutacionet e</w:t>
            </w:r>
            <w:r w:rsidR="002D29CD" w:rsidRPr="00D657AC">
              <w:rPr>
                <w:sz w:val="20"/>
                <w:szCs w:val="20"/>
                <w:lang w:val="sq-AL"/>
              </w:rPr>
              <w:t xml:space="preserve"> </w:t>
            </w:r>
            <w:r w:rsidRPr="00D657AC">
              <w:rPr>
                <w:sz w:val="20"/>
                <w:szCs w:val="20"/>
                <w:lang w:val="sq-AL"/>
              </w:rPr>
              <w:t xml:space="preserve">trashëgueshme në </w:t>
            </w:r>
            <w:r w:rsidR="00046BD8">
              <w:rPr>
                <w:sz w:val="20"/>
                <w:szCs w:val="20"/>
                <w:lang w:val="sq-AL"/>
              </w:rPr>
              <w:t>qelizat embrionale te</w:t>
            </w:r>
            <w:r w:rsidRPr="00D657AC">
              <w:rPr>
                <w:sz w:val="20"/>
                <w:szCs w:val="20"/>
                <w:lang w:val="sq-AL"/>
              </w:rPr>
              <w:t xml:space="preserve"> gjitarët;</w:t>
            </w:r>
          </w:p>
          <w:p w:rsidR="00590EE9" w:rsidRPr="00D657AC" w:rsidRDefault="00590EE9" w:rsidP="00524399">
            <w:pPr>
              <w:pStyle w:val="Paragrafi"/>
              <w:ind w:firstLine="0"/>
              <w:rPr>
                <w:sz w:val="20"/>
                <w:szCs w:val="20"/>
                <w:lang w:val="sq-AL"/>
              </w:rPr>
            </w:pPr>
          </w:p>
          <w:p w:rsidR="00590EE9" w:rsidRPr="00D657AC" w:rsidRDefault="00590EE9" w:rsidP="00524399">
            <w:pPr>
              <w:pStyle w:val="Paragrafi"/>
              <w:ind w:firstLine="0"/>
              <w:rPr>
                <w:sz w:val="20"/>
                <w:szCs w:val="20"/>
                <w:lang w:val="sq-AL"/>
              </w:rPr>
            </w:pPr>
            <w:r w:rsidRPr="00D657AC">
              <w:rPr>
                <w:sz w:val="20"/>
                <w:szCs w:val="20"/>
                <w:lang w:val="sq-AL"/>
              </w:rPr>
              <w:t xml:space="preserve">- rezultatet pozitive nga testimet e bëra </w:t>
            </w:r>
            <w:r w:rsidRPr="00D657AC">
              <w:rPr>
                <w:i/>
                <w:sz w:val="20"/>
                <w:szCs w:val="20"/>
                <w:lang w:val="sq-AL"/>
              </w:rPr>
              <w:t>in vivo</w:t>
            </w:r>
            <w:r w:rsidRPr="00D657AC">
              <w:rPr>
                <w:sz w:val="20"/>
                <w:szCs w:val="20"/>
                <w:lang w:val="sq-AL"/>
              </w:rPr>
              <w:t>, në qelizat somatike mutagjenike në gjitarë, të kombinuara me të dhëna që tregojnë se substanca mund të shkaktojë mutacione në qelizat embrionale.</w:t>
            </w:r>
          </w:p>
          <w:p w:rsidR="00590EE9" w:rsidRPr="00D657AC" w:rsidRDefault="00590EE9" w:rsidP="00524399">
            <w:pPr>
              <w:pStyle w:val="Paragrafi"/>
              <w:ind w:firstLine="0"/>
              <w:rPr>
                <w:sz w:val="20"/>
                <w:szCs w:val="20"/>
                <w:lang w:val="sq-AL"/>
              </w:rPr>
            </w:pPr>
          </w:p>
          <w:p w:rsidR="00590EE9" w:rsidRPr="00D657AC" w:rsidRDefault="00D657AC" w:rsidP="00524399">
            <w:pPr>
              <w:pStyle w:val="Paragrafi"/>
              <w:ind w:firstLine="0"/>
              <w:rPr>
                <w:sz w:val="20"/>
                <w:szCs w:val="20"/>
                <w:lang w:val="sq-AL"/>
              </w:rPr>
            </w:pPr>
            <w:r>
              <w:rPr>
                <w:sz w:val="20"/>
                <w:szCs w:val="20"/>
                <w:lang w:val="sq-AL"/>
              </w:rPr>
              <w:t xml:space="preserve"> </w:t>
            </w:r>
            <w:r w:rsidR="00590EE9" w:rsidRPr="00D657AC">
              <w:rPr>
                <w:sz w:val="20"/>
                <w:szCs w:val="20"/>
                <w:lang w:val="sq-AL"/>
              </w:rPr>
              <w:t xml:space="preserve">Kjo dëshmi mbështetëse është e mundur që të nxirret nga testet </w:t>
            </w:r>
            <w:r w:rsidR="00590EE9" w:rsidRPr="00D657AC">
              <w:rPr>
                <w:i/>
                <w:sz w:val="20"/>
                <w:szCs w:val="20"/>
                <w:lang w:val="sq-AL"/>
              </w:rPr>
              <w:t>in vivo</w:t>
            </w:r>
            <w:r w:rsidR="00590EE9" w:rsidRPr="00D657AC">
              <w:rPr>
                <w:sz w:val="20"/>
                <w:szCs w:val="20"/>
                <w:lang w:val="sq-AL"/>
              </w:rPr>
              <w:t xml:space="preserve"> mutagjenike/gjenotoksike në qelizat embrionale ose duke treguar aftësinë e substancës ose metabolitit të saj/tij për të bashkëvepruar me materialin gjenetik të qelizave apo embrionit, ose</w:t>
            </w:r>
          </w:p>
          <w:p w:rsidR="00590EE9" w:rsidRPr="00D657AC" w:rsidRDefault="00EA2E92" w:rsidP="00524399">
            <w:pPr>
              <w:pStyle w:val="Paragrafi"/>
              <w:ind w:firstLine="0"/>
              <w:rPr>
                <w:sz w:val="20"/>
                <w:szCs w:val="20"/>
                <w:lang w:val="sq-AL"/>
              </w:rPr>
            </w:pPr>
            <w:r>
              <w:rPr>
                <w:sz w:val="20"/>
                <w:szCs w:val="20"/>
                <w:lang w:val="sq-AL"/>
              </w:rPr>
              <w:t>- r</w:t>
            </w:r>
            <w:r w:rsidR="00590EE9" w:rsidRPr="00D657AC">
              <w:rPr>
                <w:sz w:val="20"/>
                <w:szCs w:val="20"/>
                <w:lang w:val="sq-AL"/>
              </w:rPr>
              <w:t>ezultatet pozitive nga testet që tregojnë efektet mutag</w:t>
            </w:r>
            <w:r w:rsidR="00F7019D" w:rsidRPr="00D657AC">
              <w:rPr>
                <w:sz w:val="20"/>
                <w:szCs w:val="20"/>
                <w:lang w:val="sq-AL"/>
              </w:rPr>
              <w:t>jenike në qelizat embrionale te</w:t>
            </w:r>
            <w:r w:rsidR="00590EE9" w:rsidRPr="00D657AC">
              <w:rPr>
                <w:sz w:val="20"/>
                <w:szCs w:val="20"/>
                <w:lang w:val="sq-AL"/>
              </w:rPr>
              <w:t xml:space="preserve"> njerëzit, edhe në rastet kur kemi mungesë</w:t>
            </w:r>
            <w:r w:rsidR="00F7019D" w:rsidRPr="00D657AC">
              <w:rPr>
                <w:sz w:val="20"/>
                <w:szCs w:val="20"/>
                <w:lang w:val="sq-AL"/>
              </w:rPr>
              <w:t xml:space="preserve"> të provave për transmetimin te</w:t>
            </w:r>
            <w:r w:rsidR="00590EE9" w:rsidRPr="00D657AC">
              <w:rPr>
                <w:sz w:val="20"/>
                <w:szCs w:val="20"/>
                <w:lang w:val="sq-AL"/>
              </w:rPr>
              <w:t xml:space="preserve"> pasardhësit, për shembull</w:t>
            </w:r>
            <w:r w:rsidR="00F7019D" w:rsidRPr="00D657AC">
              <w:rPr>
                <w:sz w:val="20"/>
                <w:szCs w:val="20"/>
                <w:lang w:val="sq-AL"/>
              </w:rPr>
              <w:t>,</w:t>
            </w:r>
            <w:r w:rsidR="00590EE9" w:rsidRPr="00D657AC">
              <w:rPr>
                <w:sz w:val="20"/>
                <w:szCs w:val="20"/>
                <w:lang w:val="sq-AL"/>
              </w:rPr>
              <w:t xml:space="preserve"> një rritje në frekuencën e numrit të kromozomeve aneuploide në qelizat spermatike të personave të ekspozuar.</w:t>
            </w:r>
          </w:p>
        </w:tc>
      </w:tr>
      <w:tr w:rsidR="00590EE9" w:rsidRPr="00D657AC" w:rsidTr="003315A4">
        <w:tc>
          <w:tcPr>
            <w:tcW w:w="2808" w:type="dxa"/>
            <w:tcBorders>
              <w:top w:val="single" w:sz="4" w:space="0" w:color="auto"/>
              <w:left w:val="single" w:sz="4" w:space="0" w:color="auto"/>
              <w:bottom w:val="single" w:sz="4" w:space="0" w:color="auto"/>
              <w:right w:val="single" w:sz="4" w:space="0" w:color="auto"/>
            </w:tcBorders>
            <w:hideMark/>
          </w:tcPr>
          <w:p w:rsidR="00590EE9" w:rsidRPr="00BD39D2" w:rsidRDefault="00590EE9" w:rsidP="00524399">
            <w:pPr>
              <w:pStyle w:val="Paragrafi"/>
              <w:ind w:firstLine="0"/>
              <w:rPr>
                <w:b/>
                <w:sz w:val="20"/>
                <w:szCs w:val="20"/>
                <w:lang w:val="sq-AL"/>
              </w:rPr>
            </w:pPr>
            <w:r w:rsidRPr="00BD39D2">
              <w:rPr>
                <w:b/>
                <w:sz w:val="20"/>
                <w:szCs w:val="20"/>
                <w:lang w:val="sq-AL"/>
              </w:rPr>
              <w:t>Kategoria 2:</w:t>
            </w:r>
          </w:p>
        </w:tc>
        <w:tc>
          <w:tcPr>
            <w:tcW w:w="6768" w:type="dxa"/>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20"/>
                <w:szCs w:val="20"/>
                <w:lang w:val="sq-AL"/>
              </w:rPr>
            </w:pPr>
            <w:r w:rsidRPr="00D657AC">
              <w:rPr>
                <w:sz w:val="20"/>
                <w:szCs w:val="20"/>
                <w:lang w:val="sq-AL"/>
              </w:rPr>
              <w:t>Substa</w:t>
            </w:r>
            <w:r w:rsidR="00F7019D" w:rsidRPr="00D657AC">
              <w:rPr>
                <w:sz w:val="20"/>
                <w:szCs w:val="20"/>
                <w:lang w:val="sq-AL"/>
              </w:rPr>
              <w:t xml:space="preserve">ncat që </w:t>
            </w:r>
            <w:r w:rsidR="00F7019D" w:rsidRPr="00BD39D2">
              <w:rPr>
                <w:b/>
                <w:sz w:val="20"/>
                <w:szCs w:val="20"/>
                <w:lang w:val="sq-AL"/>
              </w:rPr>
              <w:t>shkaktojnë shqetësim te</w:t>
            </w:r>
            <w:r w:rsidRPr="00BD39D2">
              <w:rPr>
                <w:b/>
                <w:sz w:val="20"/>
                <w:szCs w:val="20"/>
                <w:lang w:val="sq-AL"/>
              </w:rPr>
              <w:t xml:space="preserve"> njerëzit</w:t>
            </w:r>
            <w:r w:rsidRPr="00D657AC">
              <w:rPr>
                <w:sz w:val="20"/>
                <w:szCs w:val="20"/>
                <w:lang w:val="sq-AL"/>
              </w:rPr>
              <w:t>, për arsye se mund të shkaktojnë mutacione të trashëg</w:t>
            </w:r>
            <w:r w:rsidR="00F7019D" w:rsidRPr="00D657AC">
              <w:rPr>
                <w:sz w:val="20"/>
                <w:szCs w:val="20"/>
                <w:lang w:val="sq-AL"/>
              </w:rPr>
              <w:t>ueshme në qelizat embrionale te</w:t>
            </w:r>
            <w:r w:rsidRPr="00D657AC">
              <w:rPr>
                <w:sz w:val="20"/>
                <w:szCs w:val="20"/>
                <w:lang w:val="sq-AL"/>
              </w:rPr>
              <w:t xml:space="preserve"> njeriu.</w:t>
            </w:r>
          </w:p>
          <w:p w:rsidR="00590EE9" w:rsidRPr="00D657AC" w:rsidRDefault="00590EE9" w:rsidP="00524399">
            <w:pPr>
              <w:pStyle w:val="Paragrafi"/>
              <w:ind w:firstLine="0"/>
              <w:rPr>
                <w:sz w:val="20"/>
                <w:szCs w:val="20"/>
                <w:lang w:val="sq-AL"/>
              </w:rPr>
            </w:pPr>
            <w:r w:rsidRPr="00D657AC">
              <w:rPr>
                <w:sz w:val="20"/>
                <w:szCs w:val="20"/>
                <w:lang w:val="sq-AL"/>
              </w:rPr>
              <w:t>Klasifikimi në kategorinë 2 është i bazuar</w:t>
            </w:r>
            <w:r w:rsidR="00F7019D" w:rsidRPr="00D657AC">
              <w:rPr>
                <w:sz w:val="20"/>
                <w:szCs w:val="20"/>
                <w:lang w:val="sq-AL"/>
              </w:rPr>
              <w:t>,</w:t>
            </w:r>
            <w:r w:rsidRPr="00D657AC">
              <w:rPr>
                <w:sz w:val="20"/>
                <w:szCs w:val="20"/>
                <w:lang w:val="sq-AL"/>
              </w:rPr>
              <w:t xml:space="preserve"> në:</w:t>
            </w:r>
          </w:p>
          <w:p w:rsidR="00590EE9" w:rsidRPr="00D657AC" w:rsidRDefault="00F7019D" w:rsidP="00524399">
            <w:pPr>
              <w:pStyle w:val="Paragrafi"/>
              <w:ind w:firstLine="0"/>
              <w:rPr>
                <w:sz w:val="20"/>
                <w:szCs w:val="20"/>
                <w:lang w:val="sq-AL"/>
              </w:rPr>
            </w:pPr>
            <w:r w:rsidRPr="00D657AC">
              <w:rPr>
                <w:sz w:val="20"/>
                <w:szCs w:val="20"/>
                <w:lang w:val="sq-AL"/>
              </w:rPr>
              <w:t xml:space="preserve">- </w:t>
            </w:r>
            <w:r w:rsidR="00590EE9" w:rsidRPr="00D657AC">
              <w:rPr>
                <w:sz w:val="20"/>
                <w:szCs w:val="20"/>
                <w:lang w:val="sq-AL"/>
              </w:rPr>
              <w:t xml:space="preserve">rezultatet pozitive të dala nga eksperimentet e bëra në gjitarë dhe/ose në disa raste në eksperimentet </w:t>
            </w:r>
            <w:r w:rsidR="00590EE9" w:rsidRPr="00D657AC">
              <w:rPr>
                <w:i/>
                <w:sz w:val="20"/>
                <w:szCs w:val="20"/>
                <w:lang w:val="sq-AL"/>
              </w:rPr>
              <w:t>in vitro</w:t>
            </w:r>
            <w:r w:rsidR="00590EE9" w:rsidRPr="00D657AC">
              <w:rPr>
                <w:sz w:val="20"/>
                <w:szCs w:val="20"/>
                <w:lang w:val="sq-AL"/>
              </w:rPr>
              <w:t xml:space="preserve">, të marra nga: </w:t>
            </w:r>
          </w:p>
          <w:p w:rsidR="00590EE9" w:rsidRPr="00D657AC" w:rsidRDefault="00F7019D" w:rsidP="00524399">
            <w:pPr>
              <w:pStyle w:val="Paragrafi"/>
              <w:ind w:firstLine="0"/>
              <w:rPr>
                <w:sz w:val="20"/>
                <w:szCs w:val="20"/>
                <w:lang w:val="sq-AL"/>
              </w:rPr>
            </w:pPr>
            <w:r w:rsidRPr="00D657AC">
              <w:rPr>
                <w:sz w:val="20"/>
                <w:szCs w:val="20"/>
                <w:lang w:val="sq-AL"/>
              </w:rPr>
              <w:t xml:space="preserve">- </w:t>
            </w:r>
            <w:r w:rsidR="00590EE9" w:rsidRPr="00D657AC">
              <w:rPr>
                <w:sz w:val="20"/>
                <w:szCs w:val="20"/>
                <w:lang w:val="sq-AL"/>
              </w:rPr>
              <w:t xml:space="preserve">testet </w:t>
            </w:r>
            <w:r w:rsidR="00590EE9" w:rsidRPr="00D657AC">
              <w:rPr>
                <w:i/>
                <w:sz w:val="20"/>
                <w:szCs w:val="20"/>
                <w:lang w:val="sq-AL"/>
              </w:rPr>
              <w:t>in vivo</w:t>
            </w:r>
            <w:r w:rsidR="00590EE9" w:rsidRPr="00D657AC">
              <w:rPr>
                <w:sz w:val="20"/>
                <w:szCs w:val="20"/>
                <w:lang w:val="sq-AL"/>
              </w:rPr>
              <w:t xml:space="preserve"> të bëra në qelizat mutagjenike somatike në gjitarë; ose</w:t>
            </w:r>
          </w:p>
          <w:p w:rsidR="00590EE9" w:rsidRPr="00D657AC" w:rsidRDefault="00F7019D" w:rsidP="00524399">
            <w:pPr>
              <w:pStyle w:val="Paragrafi"/>
              <w:ind w:firstLine="0"/>
              <w:rPr>
                <w:sz w:val="20"/>
                <w:szCs w:val="20"/>
                <w:lang w:val="sq-AL"/>
              </w:rPr>
            </w:pPr>
            <w:r w:rsidRPr="00D657AC">
              <w:rPr>
                <w:sz w:val="20"/>
                <w:szCs w:val="20"/>
                <w:lang w:val="sq-AL"/>
              </w:rPr>
              <w:t xml:space="preserve">- </w:t>
            </w:r>
            <w:r w:rsidR="00590EE9" w:rsidRPr="00D657AC">
              <w:rPr>
                <w:sz w:val="20"/>
                <w:szCs w:val="20"/>
                <w:lang w:val="sq-AL"/>
              </w:rPr>
              <w:t xml:space="preserve">teste të tjera </w:t>
            </w:r>
            <w:r w:rsidR="00590EE9" w:rsidRPr="00D657AC">
              <w:rPr>
                <w:i/>
                <w:sz w:val="20"/>
                <w:szCs w:val="20"/>
                <w:lang w:val="sq-AL"/>
              </w:rPr>
              <w:t>in vivo</w:t>
            </w:r>
            <w:r w:rsidR="00590EE9" w:rsidRPr="00D657AC">
              <w:rPr>
                <w:sz w:val="20"/>
                <w:szCs w:val="20"/>
                <w:lang w:val="sq-AL"/>
              </w:rPr>
              <w:t xml:space="preserve"> të bëra në qelizat gjenotoksike somatike, të cilat mbështeten nga rezulatet pozitive të dala nga testet </w:t>
            </w:r>
            <w:r w:rsidR="00590EE9" w:rsidRPr="00D657AC">
              <w:rPr>
                <w:i/>
                <w:sz w:val="20"/>
                <w:szCs w:val="20"/>
                <w:lang w:val="sq-AL"/>
              </w:rPr>
              <w:t>in vitro</w:t>
            </w:r>
            <w:r w:rsidR="00590EE9" w:rsidRPr="00D657AC">
              <w:rPr>
                <w:sz w:val="20"/>
                <w:szCs w:val="20"/>
                <w:lang w:val="sq-AL"/>
              </w:rPr>
              <w:t xml:space="preserve"> mutagjenike. </w:t>
            </w:r>
          </w:p>
          <w:p w:rsidR="00590EE9" w:rsidRPr="00D657AC" w:rsidRDefault="00590EE9" w:rsidP="00524399">
            <w:pPr>
              <w:pStyle w:val="Paragrafi"/>
              <w:ind w:firstLine="0"/>
              <w:rPr>
                <w:sz w:val="20"/>
                <w:szCs w:val="20"/>
                <w:lang w:val="sq-AL"/>
              </w:rPr>
            </w:pPr>
          </w:p>
          <w:p w:rsidR="00590EE9" w:rsidRPr="00D657AC" w:rsidRDefault="001D00F8" w:rsidP="00524399">
            <w:pPr>
              <w:pStyle w:val="Paragrafi"/>
              <w:ind w:firstLine="0"/>
              <w:rPr>
                <w:sz w:val="20"/>
                <w:szCs w:val="20"/>
                <w:lang w:val="sq-AL"/>
              </w:rPr>
            </w:pPr>
            <w:r w:rsidRPr="00D657AC">
              <w:rPr>
                <w:sz w:val="20"/>
                <w:szCs w:val="20"/>
                <w:lang w:val="sq-AL"/>
              </w:rPr>
              <w:t>Shënim.</w:t>
            </w:r>
            <w:r w:rsidR="00590EE9" w:rsidRPr="00D657AC">
              <w:rPr>
                <w:sz w:val="20"/>
                <w:szCs w:val="20"/>
                <w:lang w:val="sq-AL"/>
              </w:rPr>
              <w:t xml:space="preserve"> Substancat që janë pozitive në testet </w:t>
            </w:r>
            <w:r w:rsidR="00590EE9" w:rsidRPr="00046BD8">
              <w:rPr>
                <w:i/>
                <w:sz w:val="20"/>
                <w:szCs w:val="20"/>
                <w:lang w:val="sq-AL"/>
              </w:rPr>
              <w:t xml:space="preserve">in vitro </w:t>
            </w:r>
            <w:r w:rsidR="00590EE9" w:rsidRPr="00D657AC">
              <w:rPr>
                <w:sz w:val="20"/>
                <w:szCs w:val="20"/>
                <w:lang w:val="sq-AL"/>
              </w:rPr>
              <w:t>mutagjenike të bëra në gjitarë, dhe që</w:t>
            </w:r>
            <w:r w:rsidR="002D29CD" w:rsidRPr="00D657AC">
              <w:rPr>
                <w:sz w:val="20"/>
                <w:szCs w:val="20"/>
                <w:lang w:val="sq-AL"/>
              </w:rPr>
              <w:t>,</w:t>
            </w:r>
            <w:r w:rsidR="00590EE9" w:rsidRPr="00D657AC">
              <w:rPr>
                <w:sz w:val="20"/>
                <w:szCs w:val="20"/>
                <w:lang w:val="sq-AL"/>
              </w:rPr>
              <w:t xml:space="preserve"> gjithashtu</w:t>
            </w:r>
            <w:r w:rsidR="002D29CD" w:rsidRPr="00D657AC">
              <w:rPr>
                <w:sz w:val="20"/>
                <w:szCs w:val="20"/>
                <w:lang w:val="sq-AL"/>
              </w:rPr>
              <w:t>,</w:t>
            </w:r>
            <w:r w:rsidR="00590EE9" w:rsidRPr="00D657AC">
              <w:rPr>
                <w:sz w:val="20"/>
                <w:szCs w:val="20"/>
                <w:lang w:val="sq-AL"/>
              </w:rPr>
              <w:t xml:space="preserve"> tregojnë një marrëdhënie të aktivitetit të strukturës kimike në qelizat embrionale mutagjenike, do të merren në konsideratë për klasifikimin në kategorinë mutagjenike 2.</w:t>
            </w:r>
          </w:p>
        </w:tc>
      </w:tr>
    </w:tbl>
    <w:p w:rsidR="00590EE9" w:rsidRPr="00D657AC" w:rsidRDefault="00590EE9" w:rsidP="00590EE9">
      <w:pPr>
        <w:pStyle w:val="Paragrafi"/>
        <w:rPr>
          <w:lang w:val="sq-AL"/>
        </w:rPr>
      </w:pPr>
    </w:p>
    <w:p w:rsidR="00590EE9" w:rsidRDefault="00590EE9" w:rsidP="00524399">
      <w:pPr>
        <w:pStyle w:val="NeniNr"/>
        <w:rPr>
          <w:lang w:val="sq-AL"/>
        </w:rPr>
      </w:pPr>
    </w:p>
    <w:p w:rsidR="00CB0A8F" w:rsidRDefault="00CB0A8F" w:rsidP="00CB0A8F">
      <w:pPr>
        <w:rPr>
          <w:lang w:val="sq-AL"/>
        </w:rPr>
      </w:pPr>
    </w:p>
    <w:p w:rsidR="00CB0A8F" w:rsidRPr="00CB0A8F" w:rsidRDefault="00CB0A8F" w:rsidP="00CB0A8F">
      <w:pPr>
        <w:rPr>
          <w:lang w:val="sq-AL"/>
        </w:rPr>
      </w:pPr>
    </w:p>
    <w:p w:rsidR="00590EE9" w:rsidRPr="00D657AC" w:rsidRDefault="002D29CD" w:rsidP="00524399">
      <w:pPr>
        <w:pStyle w:val="NeniNr"/>
        <w:rPr>
          <w:lang w:val="sq-AL"/>
        </w:rPr>
      </w:pPr>
      <w:r w:rsidRPr="00D657AC">
        <w:rPr>
          <w:lang w:val="sq-AL"/>
        </w:rPr>
        <w:t>TABELA NR. 26</w:t>
      </w:r>
    </w:p>
    <w:p w:rsidR="00590EE9" w:rsidRPr="00D657AC" w:rsidRDefault="002D29CD" w:rsidP="00524399">
      <w:pPr>
        <w:pStyle w:val="NeniNr"/>
        <w:rPr>
          <w:lang w:val="sq-AL"/>
        </w:rPr>
      </w:pPr>
      <w:r w:rsidRPr="00D657AC">
        <w:rPr>
          <w:lang w:val="sq-AL"/>
        </w:rPr>
        <w:t xml:space="preserve">KATEGORITË E RREZIKUT NGA KANCEROGJENET </w:t>
      </w:r>
    </w:p>
    <w:p w:rsidR="00590EE9" w:rsidRPr="00D657AC" w:rsidRDefault="00590EE9" w:rsidP="00CB0A8F">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038"/>
      </w:tblGrid>
      <w:tr w:rsidR="00590EE9" w:rsidRPr="00D657AC" w:rsidTr="003315A4">
        <w:tc>
          <w:tcPr>
            <w:tcW w:w="2538" w:type="dxa"/>
            <w:tcBorders>
              <w:top w:val="single" w:sz="4" w:space="0" w:color="auto"/>
              <w:left w:val="single" w:sz="4" w:space="0" w:color="auto"/>
              <w:bottom w:val="single" w:sz="4" w:space="0" w:color="auto"/>
              <w:right w:val="single" w:sz="4" w:space="0" w:color="auto"/>
            </w:tcBorders>
            <w:hideMark/>
          </w:tcPr>
          <w:p w:rsidR="00590EE9" w:rsidRPr="00D657AC" w:rsidRDefault="002D29CD" w:rsidP="002D29CD">
            <w:pPr>
              <w:pStyle w:val="Paragrafi"/>
              <w:ind w:firstLine="0"/>
              <w:jc w:val="center"/>
              <w:rPr>
                <w:b/>
                <w:sz w:val="20"/>
                <w:szCs w:val="20"/>
                <w:lang w:val="sq-AL"/>
              </w:rPr>
            </w:pPr>
            <w:r w:rsidRPr="00D657AC">
              <w:rPr>
                <w:b/>
                <w:sz w:val="20"/>
                <w:szCs w:val="20"/>
                <w:lang w:val="sq-AL"/>
              </w:rPr>
              <w:t>Kategoritë</w:t>
            </w:r>
          </w:p>
        </w:tc>
        <w:tc>
          <w:tcPr>
            <w:tcW w:w="7038" w:type="dxa"/>
            <w:tcBorders>
              <w:top w:val="single" w:sz="4" w:space="0" w:color="auto"/>
              <w:left w:val="single" w:sz="4" w:space="0" w:color="auto"/>
              <w:bottom w:val="single" w:sz="4" w:space="0" w:color="auto"/>
              <w:right w:val="single" w:sz="4" w:space="0" w:color="auto"/>
            </w:tcBorders>
            <w:hideMark/>
          </w:tcPr>
          <w:p w:rsidR="00590EE9" w:rsidRPr="00D657AC" w:rsidRDefault="00590EE9" w:rsidP="002D29CD">
            <w:pPr>
              <w:pStyle w:val="Paragrafi"/>
              <w:ind w:firstLine="0"/>
              <w:jc w:val="center"/>
              <w:rPr>
                <w:b/>
                <w:sz w:val="20"/>
                <w:szCs w:val="20"/>
                <w:lang w:val="sq-AL"/>
              </w:rPr>
            </w:pPr>
            <w:r w:rsidRPr="00D657AC">
              <w:rPr>
                <w:b/>
                <w:sz w:val="20"/>
                <w:szCs w:val="20"/>
                <w:lang w:val="sq-AL"/>
              </w:rPr>
              <w:t>Kriteret</w:t>
            </w:r>
          </w:p>
        </w:tc>
      </w:tr>
      <w:tr w:rsidR="00590EE9" w:rsidRPr="00D657AC" w:rsidTr="003315A4">
        <w:tc>
          <w:tcPr>
            <w:tcW w:w="2538" w:type="dxa"/>
            <w:tcBorders>
              <w:top w:val="single" w:sz="4" w:space="0" w:color="auto"/>
              <w:left w:val="single" w:sz="4" w:space="0" w:color="auto"/>
              <w:bottom w:val="single" w:sz="4" w:space="0" w:color="auto"/>
              <w:right w:val="single" w:sz="4" w:space="0" w:color="auto"/>
            </w:tcBorders>
          </w:tcPr>
          <w:p w:rsidR="00590EE9" w:rsidRPr="00BD39D2" w:rsidRDefault="00590EE9" w:rsidP="00524399">
            <w:pPr>
              <w:pStyle w:val="Paragrafi"/>
              <w:ind w:firstLine="0"/>
              <w:rPr>
                <w:b/>
                <w:sz w:val="20"/>
                <w:szCs w:val="20"/>
                <w:lang w:val="sq-AL"/>
              </w:rPr>
            </w:pPr>
            <w:r w:rsidRPr="00BD39D2">
              <w:rPr>
                <w:b/>
                <w:sz w:val="20"/>
                <w:szCs w:val="20"/>
                <w:lang w:val="sq-AL"/>
              </w:rPr>
              <w:t xml:space="preserve">Kategoria 1: </w:t>
            </w: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r w:rsidRPr="00BD39D2">
              <w:rPr>
                <w:b/>
                <w:sz w:val="20"/>
                <w:szCs w:val="20"/>
                <w:lang w:val="sq-AL"/>
              </w:rPr>
              <w:t>Kategoria 1A:</w:t>
            </w: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r w:rsidRPr="00BD39D2">
              <w:rPr>
                <w:b/>
                <w:sz w:val="20"/>
                <w:szCs w:val="20"/>
                <w:lang w:val="sq-AL"/>
              </w:rPr>
              <w:t>Kategoria 1B:</w:t>
            </w:r>
          </w:p>
        </w:tc>
        <w:tc>
          <w:tcPr>
            <w:tcW w:w="7038" w:type="dxa"/>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20"/>
                <w:szCs w:val="20"/>
                <w:lang w:val="sq-AL"/>
              </w:rPr>
            </w:pPr>
            <w:r w:rsidRPr="00D657AC">
              <w:rPr>
                <w:sz w:val="20"/>
                <w:szCs w:val="20"/>
                <w:lang w:val="sq-AL"/>
              </w:rPr>
              <w:t>Substanca kancerogjene të njohura o</w:t>
            </w:r>
            <w:r w:rsidR="007125A4" w:rsidRPr="00D657AC">
              <w:rPr>
                <w:sz w:val="20"/>
                <w:szCs w:val="20"/>
                <w:lang w:val="sq-AL"/>
              </w:rPr>
              <w:t>se që mendohen të kenë efekt te</w:t>
            </w:r>
            <w:r w:rsidR="002D29CD" w:rsidRPr="00D657AC">
              <w:rPr>
                <w:sz w:val="20"/>
                <w:szCs w:val="20"/>
                <w:lang w:val="sq-AL"/>
              </w:rPr>
              <w:t xml:space="preserve"> </w:t>
            </w:r>
            <w:r w:rsidRPr="00D657AC">
              <w:rPr>
                <w:sz w:val="20"/>
                <w:szCs w:val="20"/>
                <w:lang w:val="sq-AL"/>
              </w:rPr>
              <w:t>njeriu,.</w:t>
            </w:r>
          </w:p>
          <w:p w:rsidR="00590EE9" w:rsidRPr="00D657AC" w:rsidRDefault="00590EE9" w:rsidP="00524399">
            <w:pPr>
              <w:pStyle w:val="Paragrafi"/>
              <w:ind w:firstLine="0"/>
              <w:rPr>
                <w:sz w:val="20"/>
                <w:szCs w:val="20"/>
                <w:lang w:val="sq-AL"/>
              </w:rPr>
            </w:pPr>
            <w:r w:rsidRPr="00D657AC">
              <w:rPr>
                <w:sz w:val="20"/>
                <w:szCs w:val="20"/>
                <w:lang w:val="sq-AL"/>
              </w:rPr>
              <w:t>Një substancë klasifikohet në kategorinë 1, për kancerogjenet, bazuar në të dhënat epidemiologjike dhe/ose të kafshëve. Një substancë mund të dallohet më tej</w:t>
            </w:r>
            <w:r w:rsidR="007125A4" w:rsidRPr="00D657AC">
              <w:rPr>
                <w:sz w:val="20"/>
                <w:szCs w:val="20"/>
                <w:lang w:val="sq-AL"/>
              </w:rPr>
              <w:t>,</w:t>
            </w:r>
            <w:r w:rsidRPr="00D657AC">
              <w:rPr>
                <w:sz w:val="20"/>
                <w:szCs w:val="20"/>
                <w:lang w:val="sq-AL"/>
              </w:rPr>
              <w:t xml:space="preserve"> si:</w:t>
            </w:r>
          </w:p>
          <w:p w:rsidR="00590EE9" w:rsidRPr="00D657AC" w:rsidRDefault="00590EE9" w:rsidP="00524399">
            <w:pPr>
              <w:pStyle w:val="Paragrafi"/>
              <w:ind w:firstLine="0"/>
              <w:rPr>
                <w:sz w:val="20"/>
                <w:szCs w:val="20"/>
                <w:lang w:val="sq-AL"/>
              </w:rPr>
            </w:pPr>
            <w:r w:rsidRPr="00D657AC">
              <w:rPr>
                <w:sz w:val="20"/>
                <w:szCs w:val="20"/>
                <w:lang w:val="sq-AL"/>
              </w:rPr>
              <w:t>Kategoria 1A është e njohur</w:t>
            </w:r>
            <w:r w:rsidR="002D29CD" w:rsidRPr="00D657AC">
              <w:rPr>
                <w:sz w:val="20"/>
                <w:szCs w:val="20"/>
                <w:lang w:val="sq-AL"/>
              </w:rPr>
              <w:t xml:space="preserve"> për potencialin kancerogjen te</w:t>
            </w:r>
            <w:r w:rsidRPr="00D657AC">
              <w:rPr>
                <w:sz w:val="20"/>
                <w:szCs w:val="20"/>
                <w:lang w:val="sq-AL"/>
              </w:rPr>
              <w:t xml:space="preserve"> njerëzit. Klasifikimi në këtë kategori është bazuar gjerësis</w:t>
            </w:r>
            <w:r w:rsidR="007125A4" w:rsidRPr="00D657AC">
              <w:rPr>
                <w:sz w:val="20"/>
                <w:szCs w:val="20"/>
                <w:lang w:val="sq-AL"/>
              </w:rPr>
              <w:t>ht në të dhënat nga studimet te</w:t>
            </w:r>
            <w:r w:rsidRPr="00D657AC">
              <w:rPr>
                <w:sz w:val="20"/>
                <w:szCs w:val="20"/>
                <w:lang w:val="sq-AL"/>
              </w:rPr>
              <w:t xml:space="preserve"> njeriu; ose</w:t>
            </w:r>
          </w:p>
          <w:p w:rsidR="00590EE9" w:rsidRPr="00D657AC" w:rsidRDefault="00590EE9" w:rsidP="00524399">
            <w:pPr>
              <w:pStyle w:val="Paragrafi"/>
              <w:ind w:firstLine="0"/>
              <w:rPr>
                <w:sz w:val="20"/>
                <w:szCs w:val="20"/>
                <w:lang w:val="sq-AL"/>
              </w:rPr>
            </w:pPr>
            <w:r w:rsidRPr="00D657AC">
              <w:rPr>
                <w:sz w:val="20"/>
                <w:szCs w:val="20"/>
                <w:lang w:val="sq-AL"/>
              </w:rPr>
              <w:t>Kategoria 1B supozohet t</w:t>
            </w:r>
            <w:r w:rsidR="007125A4" w:rsidRPr="00D657AC">
              <w:rPr>
                <w:sz w:val="20"/>
                <w:szCs w:val="20"/>
                <w:lang w:val="sq-AL"/>
              </w:rPr>
              <w:t>ë ketë potencial kancerogjen te</w:t>
            </w:r>
            <w:r w:rsidRPr="00D657AC">
              <w:rPr>
                <w:sz w:val="20"/>
                <w:szCs w:val="20"/>
                <w:lang w:val="sq-AL"/>
              </w:rPr>
              <w:t xml:space="preserve"> njerëzit. Klasifikimi në këtë kategori është bazuar gjerësi</w:t>
            </w:r>
            <w:r w:rsidR="00046BD8">
              <w:rPr>
                <w:sz w:val="20"/>
                <w:szCs w:val="20"/>
                <w:lang w:val="sq-AL"/>
              </w:rPr>
              <w:t>sht në të dhëna nga studimet te</w:t>
            </w:r>
            <w:r w:rsidRPr="00D657AC">
              <w:rPr>
                <w:sz w:val="20"/>
                <w:szCs w:val="20"/>
                <w:lang w:val="sq-AL"/>
              </w:rPr>
              <w:t xml:space="preserve"> njeriu.</w:t>
            </w:r>
          </w:p>
          <w:p w:rsidR="00590EE9" w:rsidRPr="00D657AC" w:rsidRDefault="00590EE9" w:rsidP="00524399">
            <w:pPr>
              <w:pStyle w:val="Paragrafi"/>
              <w:ind w:firstLine="0"/>
              <w:rPr>
                <w:sz w:val="20"/>
                <w:szCs w:val="20"/>
                <w:lang w:val="sq-AL"/>
              </w:rPr>
            </w:pPr>
            <w:r w:rsidRPr="00D657AC">
              <w:rPr>
                <w:sz w:val="20"/>
                <w:szCs w:val="20"/>
                <w:lang w:val="sq-AL"/>
              </w:rPr>
              <w:t>Klasifikimi në kategoritë 1A dhe 1B bazohet në prova të forta dhe në të dhëna sh</w:t>
            </w:r>
            <w:r w:rsidR="007125A4" w:rsidRPr="00D657AC">
              <w:rPr>
                <w:sz w:val="20"/>
                <w:szCs w:val="20"/>
                <w:lang w:val="sq-AL"/>
              </w:rPr>
              <w:t xml:space="preserve">tesë </w:t>
            </w:r>
            <w:r w:rsidR="007125A4" w:rsidRPr="00BD39D2">
              <w:rPr>
                <w:b/>
                <w:sz w:val="20"/>
                <w:szCs w:val="20"/>
                <w:lang w:val="sq-AL"/>
              </w:rPr>
              <w:t>(shiko shënimin 1 dhe 2</w:t>
            </w:r>
            <w:r w:rsidRPr="00BD39D2">
              <w:rPr>
                <w:b/>
                <w:sz w:val="20"/>
                <w:szCs w:val="20"/>
                <w:lang w:val="sq-AL"/>
              </w:rPr>
              <w:t xml:space="preserve"> më poshtë)</w:t>
            </w:r>
            <w:r w:rsidRPr="00D657AC">
              <w:rPr>
                <w:sz w:val="20"/>
                <w:szCs w:val="20"/>
                <w:lang w:val="sq-AL"/>
              </w:rPr>
              <w:t xml:space="preserve">. Këto prova mund të rrjedhin nga: </w:t>
            </w:r>
          </w:p>
          <w:p w:rsidR="00590EE9" w:rsidRPr="00D657AC" w:rsidRDefault="007125A4" w:rsidP="00524399">
            <w:pPr>
              <w:pStyle w:val="Paragrafi"/>
              <w:ind w:firstLine="0"/>
              <w:rPr>
                <w:sz w:val="20"/>
                <w:szCs w:val="20"/>
                <w:lang w:val="sq-AL"/>
              </w:rPr>
            </w:pPr>
            <w:r w:rsidRPr="00D657AC">
              <w:rPr>
                <w:sz w:val="20"/>
                <w:szCs w:val="20"/>
                <w:lang w:val="sq-AL"/>
              </w:rPr>
              <w:t xml:space="preserve"> - studimet e bëra te</w:t>
            </w:r>
            <w:r w:rsidR="00590EE9" w:rsidRPr="00D657AC">
              <w:rPr>
                <w:sz w:val="20"/>
                <w:szCs w:val="20"/>
                <w:lang w:val="sq-AL"/>
              </w:rPr>
              <w:t xml:space="preserve"> njeriu, që vendosin një marrëdhënie rastësore midis ekspozimit të njeriut ndaj një substance dhe zhvillimit të kancerit (sub</w:t>
            </w:r>
            <w:r w:rsidRPr="00D657AC">
              <w:rPr>
                <w:sz w:val="20"/>
                <w:szCs w:val="20"/>
                <w:lang w:val="sq-AL"/>
              </w:rPr>
              <w:t>stancë e njohur kancerogjene te</w:t>
            </w:r>
            <w:r w:rsidR="00590EE9" w:rsidRPr="00D657AC">
              <w:rPr>
                <w:sz w:val="20"/>
                <w:szCs w:val="20"/>
                <w:lang w:val="sq-AL"/>
              </w:rPr>
              <w:t xml:space="preserve"> </w:t>
            </w:r>
            <w:r w:rsidR="00590EE9" w:rsidRPr="00D657AC">
              <w:rPr>
                <w:sz w:val="20"/>
                <w:szCs w:val="20"/>
                <w:lang w:val="sq-AL"/>
              </w:rPr>
              <w:lastRenderedPageBreak/>
              <w:t>njerëzit); ose</w:t>
            </w:r>
          </w:p>
          <w:p w:rsidR="00590EE9" w:rsidRPr="00D657AC" w:rsidRDefault="007125A4" w:rsidP="00524399">
            <w:pPr>
              <w:pStyle w:val="Paragrafi"/>
              <w:ind w:firstLine="0"/>
              <w:rPr>
                <w:sz w:val="20"/>
                <w:szCs w:val="20"/>
                <w:lang w:val="sq-AL"/>
              </w:rPr>
            </w:pPr>
            <w:r w:rsidRPr="00D657AC">
              <w:rPr>
                <w:sz w:val="20"/>
                <w:szCs w:val="20"/>
                <w:lang w:val="sq-AL"/>
              </w:rPr>
              <w:t>- eksperimentet e bëra te</w:t>
            </w:r>
            <w:r w:rsidR="00590EE9" w:rsidRPr="00D657AC">
              <w:rPr>
                <w:sz w:val="20"/>
                <w:szCs w:val="20"/>
                <w:lang w:val="sq-AL"/>
              </w:rPr>
              <w:t xml:space="preserve"> kafshët</w:t>
            </w:r>
            <w:r w:rsidRPr="00D657AC">
              <w:rPr>
                <w:sz w:val="20"/>
                <w:szCs w:val="20"/>
                <w:lang w:val="sq-AL"/>
              </w:rPr>
              <w:t>,</w:t>
            </w:r>
            <w:r w:rsidR="00590EE9" w:rsidRPr="00D657AC">
              <w:rPr>
                <w:sz w:val="20"/>
                <w:szCs w:val="20"/>
                <w:lang w:val="sq-AL"/>
              </w:rPr>
              <w:t xml:space="preserve"> për të cilat ka prova të</w:t>
            </w:r>
            <w:r w:rsidRPr="00D657AC">
              <w:rPr>
                <w:sz w:val="20"/>
                <w:szCs w:val="20"/>
                <w:lang w:val="sq-AL"/>
              </w:rPr>
              <w:t xml:space="preserve"> mjaftueshme </w:t>
            </w:r>
            <w:r w:rsidRPr="00BD39D2">
              <w:rPr>
                <w:b/>
                <w:sz w:val="20"/>
                <w:szCs w:val="20"/>
                <w:lang w:val="sq-AL"/>
              </w:rPr>
              <w:t>(shiko shënimin 1 dhe 2</w:t>
            </w:r>
            <w:r w:rsidR="00590EE9" w:rsidRPr="00BD39D2">
              <w:rPr>
                <w:b/>
                <w:sz w:val="20"/>
                <w:szCs w:val="20"/>
                <w:lang w:val="sq-AL"/>
              </w:rPr>
              <w:t xml:space="preserve"> më poshtë)</w:t>
            </w:r>
            <w:r w:rsidR="00590EE9" w:rsidRPr="00D657AC">
              <w:rPr>
                <w:sz w:val="20"/>
                <w:szCs w:val="20"/>
                <w:lang w:val="sq-AL"/>
              </w:rPr>
              <w:t xml:space="preserve"> që tregojnë që këto substanca janë kancerogjene për kafshët (substancat kancerogjene të supozuara për njeriun).</w:t>
            </w:r>
          </w:p>
          <w:p w:rsidR="00590EE9" w:rsidRPr="00D657AC" w:rsidRDefault="00590EE9" w:rsidP="00524399">
            <w:pPr>
              <w:pStyle w:val="Paragrafi"/>
              <w:ind w:firstLine="0"/>
              <w:rPr>
                <w:sz w:val="20"/>
                <w:szCs w:val="20"/>
                <w:lang w:val="sq-AL"/>
              </w:rPr>
            </w:pPr>
            <w:r w:rsidRPr="00D657AC">
              <w:rPr>
                <w:sz w:val="20"/>
                <w:szCs w:val="20"/>
                <w:lang w:val="sq-AL"/>
              </w:rPr>
              <w:t>Përveç kësaj, rast pas rasti, të dhënat shkencore mund të justifikojnë një vendim mbi substancat që mendoh</w:t>
            </w:r>
            <w:r w:rsidR="002D29CD" w:rsidRPr="00D657AC">
              <w:rPr>
                <w:sz w:val="20"/>
                <w:szCs w:val="20"/>
                <w:lang w:val="sq-AL"/>
              </w:rPr>
              <w:t>en të kenë efekt kancerogjen te</w:t>
            </w:r>
            <w:r w:rsidRPr="00D657AC">
              <w:rPr>
                <w:sz w:val="20"/>
                <w:szCs w:val="20"/>
                <w:lang w:val="sq-AL"/>
              </w:rPr>
              <w:t xml:space="preserve"> njeriu, bazuar në studimet që kanë të dhëna të kufizuara</w:t>
            </w:r>
            <w:r w:rsidR="007125A4" w:rsidRPr="00D657AC">
              <w:rPr>
                <w:sz w:val="20"/>
                <w:szCs w:val="20"/>
                <w:lang w:val="sq-AL"/>
              </w:rPr>
              <w:t xml:space="preserve"> të substancave kancerogjene te</w:t>
            </w:r>
            <w:r w:rsidRPr="00D657AC">
              <w:rPr>
                <w:sz w:val="20"/>
                <w:szCs w:val="20"/>
                <w:lang w:val="sq-AL"/>
              </w:rPr>
              <w:t xml:space="preserve"> njeriu së bashku me prova të kufizuara të bëra në kafshët eksperimentuese për substancat kancerogjene.</w:t>
            </w:r>
          </w:p>
        </w:tc>
      </w:tr>
      <w:tr w:rsidR="00590EE9" w:rsidRPr="00D657AC" w:rsidTr="003315A4">
        <w:tc>
          <w:tcPr>
            <w:tcW w:w="2538" w:type="dxa"/>
            <w:tcBorders>
              <w:top w:val="single" w:sz="4" w:space="0" w:color="auto"/>
              <w:left w:val="single" w:sz="4" w:space="0" w:color="auto"/>
              <w:bottom w:val="single" w:sz="4" w:space="0" w:color="auto"/>
              <w:right w:val="single" w:sz="4" w:space="0" w:color="auto"/>
            </w:tcBorders>
          </w:tcPr>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r w:rsidRPr="00BD39D2">
              <w:rPr>
                <w:b/>
                <w:sz w:val="20"/>
                <w:szCs w:val="20"/>
                <w:lang w:val="sq-AL"/>
              </w:rPr>
              <w:t>Kategoria 2:</w:t>
            </w:r>
          </w:p>
        </w:tc>
        <w:tc>
          <w:tcPr>
            <w:tcW w:w="7038" w:type="dxa"/>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20"/>
                <w:szCs w:val="20"/>
                <w:lang w:val="sq-AL"/>
              </w:rPr>
            </w:pPr>
            <w:r w:rsidRPr="00D657AC">
              <w:rPr>
                <w:sz w:val="20"/>
                <w:szCs w:val="20"/>
                <w:lang w:val="sq-AL"/>
              </w:rPr>
              <w:t>Substancat kancerogje</w:t>
            </w:r>
            <w:r w:rsidR="007125A4" w:rsidRPr="00D657AC">
              <w:rPr>
                <w:sz w:val="20"/>
                <w:szCs w:val="20"/>
                <w:lang w:val="sq-AL"/>
              </w:rPr>
              <w:t>ne që mendohen të kenë efekt te</w:t>
            </w:r>
            <w:r w:rsidRPr="00D657AC">
              <w:rPr>
                <w:sz w:val="20"/>
                <w:szCs w:val="20"/>
                <w:lang w:val="sq-AL"/>
              </w:rPr>
              <w:t xml:space="preserve"> njeriu. </w:t>
            </w:r>
          </w:p>
          <w:p w:rsidR="00590EE9" w:rsidRPr="00D657AC" w:rsidRDefault="00590EE9" w:rsidP="00524399">
            <w:pPr>
              <w:pStyle w:val="Paragrafi"/>
              <w:ind w:firstLine="0"/>
              <w:rPr>
                <w:sz w:val="20"/>
                <w:szCs w:val="20"/>
                <w:lang w:val="sq-AL"/>
              </w:rPr>
            </w:pPr>
            <w:r w:rsidRPr="00D657AC">
              <w:rPr>
                <w:sz w:val="20"/>
                <w:szCs w:val="20"/>
                <w:lang w:val="sq-AL"/>
              </w:rPr>
              <w:t>Futja e një substance në kategorinë 2 bëhet duke u bazuar në të dhënat e marra nga studim</w:t>
            </w:r>
            <w:r w:rsidR="007125A4" w:rsidRPr="00D657AC">
              <w:rPr>
                <w:sz w:val="20"/>
                <w:szCs w:val="20"/>
                <w:lang w:val="sq-AL"/>
              </w:rPr>
              <w:t>et e bëra te njeriu dhe/ose te</w:t>
            </w:r>
            <w:r w:rsidRPr="00D657AC">
              <w:rPr>
                <w:sz w:val="20"/>
                <w:szCs w:val="20"/>
                <w:lang w:val="sq-AL"/>
              </w:rPr>
              <w:t xml:space="preserve"> kafshët, por që nuk janë mjaft/aq bindëse sa për ta futur substancën në kategorinë 1A ose 1B, bazuar në provat e bëra së bashku me të </w:t>
            </w:r>
            <w:r w:rsidR="007125A4" w:rsidRPr="00D657AC">
              <w:rPr>
                <w:sz w:val="20"/>
                <w:szCs w:val="20"/>
                <w:lang w:val="sq-AL"/>
              </w:rPr>
              <w:t xml:space="preserve">dhëna shtesë </w:t>
            </w:r>
            <w:r w:rsidR="007125A4" w:rsidRPr="00BD39D2">
              <w:rPr>
                <w:b/>
                <w:sz w:val="20"/>
                <w:szCs w:val="20"/>
                <w:lang w:val="sq-AL"/>
              </w:rPr>
              <w:t>(shiko shënimin 1 dhe 2</w:t>
            </w:r>
            <w:r w:rsidRPr="00BD39D2">
              <w:rPr>
                <w:b/>
                <w:sz w:val="20"/>
                <w:szCs w:val="20"/>
                <w:lang w:val="sq-AL"/>
              </w:rPr>
              <w:t xml:space="preserve"> më poshtë)</w:t>
            </w:r>
            <w:r w:rsidRPr="00D657AC">
              <w:rPr>
                <w:sz w:val="20"/>
                <w:szCs w:val="20"/>
                <w:lang w:val="sq-AL"/>
              </w:rPr>
              <w:t xml:space="preserve">. Këto të dhëna mund të rrjedhin ose nga prova </w:t>
            </w:r>
            <w:r w:rsidR="007125A4" w:rsidRPr="00D657AC">
              <w:rPr>
                <w:sz w:val="20"/>
                <w:szCs w:val="20"/>
                <w:lang w:val="sq-AL"/>
              </w:rPr>
              <w:t xml:space="preserve">të kufizuara </w:t>
            </w:r>
            <w:r w:rsidR="007125A4" w:rsidRPr="00BD39D2">
              <w:rPr>
                <w:b/>
                <w:sz w:val="20"/>
                <w:szCs w:val="20"/>
                <w:lang w:val="sq-AL"/>
              </w:rPr>
              <w:t>(shiko shënimin 1</w:t>
            </w:r>
            <w:r w:rsidRPr="00BD39D2">
              <w:rPr>
                <w:b/>
                <w:sz w:val="20"/>
                <w:szCs w:val="20"/>
                <w:lang w:val="sq-AL"/>
              </w:rPr>
              <w:t xml:space="preserve"> më poshtë</w:t>
            </w:r>
            <w:r w:rsidRPr="00D657AC">
              <w:rPr>
                <w:sz w:val="20"/>
                <w:szCs w:val="20"/>
                <w:lang w:val="sq-AL"/>
              </w:rPr>
              <w:t>).</w:t>
            </w:r>
            <w:r w:rsidR="002D29CD" w:rsidRPr="00D657AC">
              <w:rPr>
                <w:sz w:val="20"/>
                <w:szCs w:val="20"/>
                <w:lang w:val="sq-AL"/>
              </w:rPr>
              <w:t xml:space="preserve"> </w:t>
            </w:r>
            <w:r w:rsidRPr="00D657AC">
              <w:rPr>
                <w:sz w:val="20"/>
                <w:szCs w:val="20"/>
                <w:lang w:val="sq-AL"/>
              </w:rPr>
              <w:t>Për substancat kancerogjene</w:t>
            </w:r>
            <w:r w:rsidR="007125A4" w:rsidRPr="00D657AC">
              <w:rPr>
                <w:sz w:val="20"/>
                <w:szCs w:val="20"/>
                <w:lang w:val="sq-AL"/>
              </w:rPr>
              <w:t>,</w:t>
            </w:r>
            <w:r w:rsidR="00046BD8">
              <w:rPr>
                <w:sz w:val="20"/>
                <w:szCs w:val="20"/>
                <w:lang w:val="sq-AL"/>
              </w:rPr>
              <w:t xml:space="preserve"> bazuar në studime të bëra te</w:t>
            </w:r>
            <w:r w:rsidRPr="00D657AC">
              <w:rPr>
                <w:sz w:val="20"/>
                <w:szCs w:val="20"/>
                <w:lang w:val="sq-AL"/>
              </w:rPr>
              <w:t xml:space="preserve"> njeriu ose nga prova të kufizuara për substancat kancerogjene</w:t>
            </w:r>
            <w:r w:rsidR="007125A4" w:rsidRPr="00D657AC">
              <w:rPr>
                <w:sz w:val="20"/>
                <w:szCs w:val="20"/>
                <w:lang w:val="sq-AL"/>
              </w:rPr>
              <w:t>, bazuar në studime të bëra te</w:t>
            </w:r>
            <w:r w:rsidRPr="00D657AC">
              <w:rPr>
                <w:sz w:val="20"/>
                <w:szCs w:val="20"/>
                <w:lang w:val="sq-AL"/>
              </w:rPr>
              <w:t xml:space="preserve"> kafshët.</w:t>
            </w:r>
          </w:p>
        </w:tc>
      </w:tr>
    </w:tbl>
    <w:p w:rsidR="00590EE9" w:rsidRPr="00D657AC" w:rsidRDefault="00590EE9" w:rsidP="00CB0A8F">
      <w:pPr>
        <w:pStyle w:val="Hapesira7"/>
        <w:rPr>
          <w:lang w:val="sq-AL"/>
        </w:rPr>
      </w:pPr>
    </w:p>
    <w:p w:rsidR="00590EE9" w:rsidRPr="00D657AC" w:rsidRDefault="002D29CD" w:rsidP="00590EE9">
      <w:pPr>
        <w:pStyle w:val="Paragrafi"/>
        <w:rPr>
          <w:lang w:val="sq-AL"/>
        </w:rPr>
      </w:pPr>
      <w:r w:rsidRPr="00D657AC">
        <w:rPr>
          <w:lang w:val="sq-AL"/>
        </w:rPr>
        <w:t xml:space="preserve">Shënim </w:t>
      </w:r>
      <w:r w:rsidR="00590EE9" w:rsidRPr="00D657AC">
        <w:rPr>
          <w:lang w:val="sq-AL"/>
        </w:rPr>
        <w:t>1</w:t>
      </w:r>
      <w:r w:rsidRPr="00D657AC">
        <w:rPr>
          <w:lang w:val="sq-AL"/>
        </w:rPr>
        <w:t>. Të dhëna shtesë</w:t>
      </w:r>
    </w:p>
    <w:p w:rsidR="00590EE9" w:rsidRPr="00D657AC" w:rsidRDefault="00590EE9" w:rsidP="00590EE9">
      <w:pPr>
        <w:pStyle w:val="Paragrafi"/>
        <w:rPr>
          <w:lang w:val="sq-AL"/>
        </w:rPr>
      </w:pPr>
      <w:r w:rsidRPr="00D657AC">
        <w:rPr>
          <w:lang w:val="sq-AL"/>
        </w:rPr>
        <w:t xml:space="preserve">Përtej përcaktimit të provave të forta për substancat kancerogjene, duhet të merren parasysh një numër faktorësh të tjerë që ndikojnë në mundësitë e përgjithshme që një substancë të përbëjë një rrezik kancerogjen për njerëzit. Lista e plotë e faktorëve që ndikojnë në këtë vendim do të jetë </w:t>
      </w:r>
      <w:r w:rsidR="002D29CD" w:rsidRPr="00D657AC">
        <w:rPr>
          <w:lang w:val="sq-AL"/>
        </w:rPr>
        <w:t>shumë e gjatë, por në shënimin 2</w:t>
      </w:r>
      <w:r w:rsidRPr="00D657AC">
        <w:rPr>
          <w:lang w:val="sq-AL"/>
        </w:rPr>
        <w:t xml:space="preserve"> më poshtë janë konsideruar disa nga faktorët më të rëndësishëm. </w:t>
      </w:r>
    </w:p>
    <w:p w:rsidR="00590EE9" w:rsidRPr="00D657AC" w:rsidRDefault="00590EE9" w:rsidP="00CB0A8F">
      <w:pPr>
        <w:pStyle w:val="Hapesira7"/>
        <w:rPr>
          <w:lang w:val="sq-AL"/>
        </w:rPr>
      </w:pPr>
    </w:p>
    <w:p w:rsidR="00590EE9" w:rsidRPr="00D657AC" w:rsidRDefault="002D29CD" w:rsidP="00590EE9">
      <w:pPr>
        <w:pStyle w:val="Paragrafi"/>
        <w:rPr>
          <w:lang w:val="sq-AL"/>
        </w:rPr>
      </w:pPr>
      <w:r w:rsidRPr="00D657AC">
        <w:rPr>
          <w:lang w:val="sq-AL"/>
        </w:rPr>
        <w:t>Shënim 2.</w:t>
      </w:r>
      <w:r w:rsidR="00590EE9" w:rsidRPr="00D657AC">
        <w:rPr>
          <w:lang w:val="sq-AL"/>
        </w:rPr>
        <w:t xml:space="preserve"> Disa faktorë të rëndësishëm që duhen marrë në konsideratë, kur bëhet vlerësimi i përgjithshëm i nivelit të rrezikut, janë: lloji i tumorit; përgjigjet në shumë zona; zhvillimi i plagëve me natyrë malinje; ulja e tumorit që zhvillohet në fshehtësi; nëse përgjigjet janë vetëm për një apo për dy gjini; nëse përgjigjet janë vetëm për një apo për disa specie; ngjashmëria strukturore e një substance për të cilën ka prova se ka veti kancerogjene; rrugët e ekspozimit; krahasimi i thithjes, shpërndarjes, metabolizmit dhe nxjerrjes midis testeve të bëra</w:t>
      </w:r>
      <w:r w:rsidR="00112C19" w:rsidRPr="00D657AC">
        <w:rPr>
          <w:lang w:val="sq-AL"/>
        </w:rPr>
        <w:t xml:space="preserve"> te njerëzit dhe te</w:t>
      </w:r>
      <w:r w:rsidR="00590EE9" w:rsidRPr="00D657AC">
        <w:rPr>
          <w:lang w:val="sq-AL"/>
        </w:rPr>
        <w:t xml:space="preserve"> kafshët; mundësia e një efekti të ngatërruar nga toksiciteti i tepruar në dozat e provës; mënyra e veprimit dhe rëndësia e tij për njerëzit, siç është efekti toksik me stimulimin e rritjes, mitogens, imunosupresioni, mutagjenim etj.</w:t>
      </w:r>
    </w:p>
    <w:p w:rsidR="00590EE9" w:rsidRDefault="00590EE9" w:rsidP="00590EE9">
      <w:pPr>
        <w:pStyle w:val="Paragrafi"/>
        <w:rPr>
          <w:lang w:val="sq-AL"/>
        </w:rPr>
      </w:pPr>
    </w:p>
    <w:p w:rsidR="00CB0A8F" w:rsidRDefault="00CB0A8F" w:rsidP="00590EE9">
      <w:pPr>
        <w:pStyle w:val="Paragrafi"/>
        <w:rPr>
          <w:lang w:val="sq-AL"/>
        </w:rPr>
      </w:pPr>
    </w:p>
    <w:p w:rsidR="00CB0A8F" w:rsidRDefault="00CB0A8F" w:rsidP="00590EE9">
      <w:pPr>
        <w:pStyle w:val="Paragrafi"/>
        <w:rPr>
          <w:lang w:val="sq-AL"/>
        </w:rPr>
      </w:pPr>
    </w:p>
    <w:p w:rsidR="00CB0A8F" w:rsidRDefault="00CB0A8F" w:rsidP="00590EE9">
      <w:pPr>
        <w:pStyle w:val="Paragrafi"/>
        <w:rPr>
          <w:lang w:val="sq-AL"/>
        </w:rPr>
      </w:pPr>
    </w:p>
    <w:p w:rsidR="00CB0A8F" w:rsidRDefault="00CB0A8F" w:rsidP="00590EE9">
      <w:pPr>
        <w:pStyle w:val="Paragrafi"/>
        <w:rPr>
          <w:lang w:val="sq-AL"/>
        </w:rPr>
      </w:pPr>
    </w:p>
    <w:p w:rsidR="00CB0A8F" w:rsidRDefault="00CB0A8F" w:rsidP="00590EE9">
      <w:pPr>
        <w:pStyle w:val="Paragrafi"/>
        <w:rPr>
          <w:lang w:val="sq-AL"/>
        </w:rPr>
      </w:pPr>
    </w:p>
    <w:p w:rsidR="00CB0A8F" w:rsidRPr="00D657AC" w:rsidRDefault="00CB0A8F" w:rsidP="00590EE9">
      <w:pPr>
        <w:pStyle w:val="Paragrafi"/>
        <w:rPr>
          <w:lang w:val="sq-AL"/>
        </w:rPr>
      </w:pPr>
    </w:p>
    <w:p w:rsidR="00590EE9" w:rsidRPr="00D657AC" w:rsidRDefault="002D29CD" w:rsidP="00524399">
      <w:pPr>
        <w:pStyle w:val="NeniNr"/>
        <w:rPr>
          <w:lang w:val="sq-AL"/>
        </w:rPr>
      </w:pPr>
      <w:r w:rsidRPr="00D657AC">
        <w:rPr>
          <w:lang w:val="sq-AL"/>
        </w:rPr>
        <w:t>TABELA NR. 3</w:t>
      </w:r>
    </w:p>
    <w:p w:rsidR="00590EE9" w:rsidRPr="00D657AC" w:rsidRDefault="002D29CD" w:rsidP="00524399">
      <w:pPr>
        <w:pStyle w:val="NeniNr"/>
        <w:rPr>
          <w:lang w:val="sq-AL"/>
        </w:rPr>
      </w:pPr>
      <w:r w:rsidRPr="00D657AC">
        <w:rPr>
          <w:lang w:val="sq-AL"/>
        </w:rPr>
        <w:t>KATEGORITË E RREZIKUT PËR QELIZAT TOKSIKE PËR RIPRODHIMIN DHE PËR EFEKTE NGA USHQIMI ME GJI</w:t>
      </w:r>
    </w:p>
    <w:p w:rsidR="00590EE9" w:rsidRPr="00D657AC" w:rsidRDefault="00590EE9" w:rsidP="00CB0A8F">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6228"/>
      </w:tblGrid>
      <w:tr w:rsidR="00590EE9" w:rsidRPr="00D657AC" w:rsidTr="003315A4">
        <w:tc>
          <w:tcPr>
            <w:tcW w:w="3348" w:type="dxa"/>
            <w:tcBorders>
              <w:top w:val="single" w:sz="4" w:space="0" w:color="auto"/>
              <w:left w:val="single" w:sz="4" w:space="0" w:color="auto"/>
              <w:bottom w:val="single" w:sz="4" w:space="0" w:color="auto"/>
              <w:right w:val="single" w:sz="4" w:space="0" w:color="auto"/>
            </w:tcBorders>
          </w:tcPr>
          <w:p w:rsidR="00590EE9" w:rsidRPr="00D657AC" w:rsidRDefault="00590EE9" w:rsidP="002D29CD">
            <w:pPr>
              <w:pStyle w:val="Paragrafi"/>
              <w:ind w:firstLine="0"/>
              <w:jc w:val="center"/>
              <w:rPr>
                <w:b/>
                <w:sz w:val="20"/>
                <w:szCs w:val="20"/>
                <w:lang w:val="sq-AL"/>
              </w:rPr>
            </w:pPr>
            <w:r w:rsidRPr="00D657AC">
              <w:rPr>
                <w:b/>
                <w:sz w:val="20"/>
                <w:szCs w:val="20"/>
                <w:lang w:val="sq-AL"/>
              </w:rPr>
              <w:t>Kategoritë</w:t>
            </w:r>
          </w:p>
          <w:p w:rsidR="00590EE9" w:rsidRPr="00D657AC" w:rsidRDefault="00590EE9" w:rsidP="002D29CD">
            <w:pPr>
              <w:pStyle w:val="Paragrafi"/>
              <w:ind w:firstLine="0"/>
              <w:jc w:val="center"/>
              <w:rPr>
                <w:b/>
                <w:sz w:val="20"/>
                <w:szCs w:val="20"/>
                <w:lang w:val="sq-AL"/>
              </w:rPr>
            </w:pPr>
          </w:p>
        </w:tc>
        <w:tc>
          <w:tcPr>
            <w:tcW w:w="6228" w:type="dxa"/>
            <w:tcBorders>
              <w:top w:val="single" w:sz="4" w:space="0" w:color="auto"/>
              <w:left w:val="single" w:sz="4" w:space="0" w:color="auto"/>
              <w:bottom w:val="single" w:sz="4" w:space="0" w:color="auto"/>
              <w:right w:val="single" w:sz="4" w:space="0" w:color="auto"/>
            </w:tcBorders>
            <w:hideMark/>
          </w:tcPr>
          <w:p w:rsidR="00590EE9" w:rsidRPr="00D657AC" w:rsidRDefault="00590EE9" w:rsidP="002D29CD">
            <w:pPr>
              <w:pStyle w:val="Paragrafi"/>
              <w:ind w:firstLine="0"/>
              <w:jc w:val="center"/>
              <w:rPr>
                <w:b/>
                <w:sz w:val="20"/>
                <w:szCs w:val="20"/>
                <w:lang w:val="sq-AL"/>
              </w:rPr>
            </w:pPr>
            <w:r w:rsidRPr="00D657AC">
              <w:rPr>
                <w:b/>
                <w:sz w:val="20"/>
                <w:szCs w:val="20"/>
                <w:lang w:val="sq-AL"/>
              </w:rPr>
              <w:t>Kriteret</w:t>
            </w:r>
          </w:p>
        </w:tc>
      </w:tr>
      <w:tr w:rsidR="00590EE9" w:rsidRPr="00D657AC" w:rsidTr="003315A4">
        <w:tc>
          <w:tcPr>
            <w:tcW w:w="3348" w:type="dxa"/>
            <w:tcBorders>
              <w:top w:val="single" w:sz="4" w:space="0" w:color="auto"/>
              <w:left w:val="single" w:sz="4" w:space="0" w:color="auto"/>
              <w:bottom w:val="single" w:sz="4" w:space="0" w:color="auto"/>
              <w:right w:val="single" w:sz="4" w:space="0" w:color="auto"/>
            </w:tcBorders>
          </w:tcPr>
          <w:p w:rsidR="00590EE9" w:rsidRPr="00BD39D2" w:rsidRDefault="00590EE9" w:rsidP="00524399">
            <w:pPr>
              <w:pStyle w:val="Paragrafi"/>
              <w:ind w:firstLine="0"/>
              <w:rPr>
                <w:b/>
                <w:sz w:val="20"/>
                <w:szCs w:val="20"/>
                <w:lang w:val="sq-AL"/>
              </w:rPr>
            </w:pPr>
            <w:r w:rsidRPr="00BD39D2">
              <w:rPr>
                <w:b/>
                <w:sz w:val="20"/>
                <w:szCs w:val="20"/>
                <w:lang w:val="sq-AL"/>
              </w:rPr>
              <w:t xml:space="preserve">Kategoria 1: </w:t>
            </w: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r w:rsidRPr="00BD39D2">
              <w:rPr>
                <w:b/>
                <w:sz w:val="20"/>
                <w:szCs w:val="20"/>
                <w:lang w:val="sq-AL"/>
              </w:rPr>
              <w:t>Kategoria 1A:</w:t>
            </w: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p>
          <w:p w:rsidR="00590EE9" w:rsidRPr="00BD39D2" w:rsidRDefault="00524399" w:rsidP="00524399">
            <w:pPr>
              <w:pStyle w:val="Paragrafi"/>
              <w:tabs>
                <w:tab w:val="left" w:pos="814"/>
              </w:tabs>
              <w:ind w:firstLine="0"/>
              <w:rPr>
                <w:b/>
                <w:sz w:val="20"/>
                <w:szCs w:val="20"/>
                <w:lang w:val="sq-AL"/>
              </w:rPr>
            </w:pPr>
            <w:r w:rsidRPr="00BD39D2">
              <w:rPr>
                <w:b/>
                <w:sz w:val="20"/>
                <w:szCs w:val="20"/>
                <w:lang w:val="sq-AL"/>
              </w:rPr>
              <w:tab/>
            </w:r>
          </w:p>
          <w:p w:rsidR="00590EE9" w:rsidRPr="00BD39D2" w:rsidRDefault="00590EE9" w:rsidP="00524399">
            <w:pPr>
              <w:pStyle w:val="Paragrafi"/>
              <w:ind w:firstLine="0"/>
              <w:rPr>
                <w:b/>
                <w:sz w:val="20"/>
                <w:szCs w:val="20"/>
                <w:lang w:val="sq-AL"/>
              </w:rPr>
            </w:pPr>
          </w:p>
          <w:p w:rsidR="00590EE9" w:rsidRPr="00BD39D2" w:rsidRDefault="00590EE9" w:rsidP="00524399">
            <w:pPr>
              <w:pStyle w:val="Paragrafi"/>
              <w:ind w:firstLine="0"/>
              <w:rPr>
                <w:b/>
                <w:sz w:val="20"/>
                <w:szCs w:val="20"/>
                <w:lang w:val="sq-AL"/>
              </w:rPr>
            </w:pPr>
            <w:r w:rsidRPr="00BD39D2">
              <w:rPr>
                <w:b/>
                <w:sz w:val="20"/>
                <w:szCs w:val="20"/>
                <w:lang w:val="sq-AL"/>
              </w:rPr>
              <w:t>Kategoria 1B:</w:t>
            </w:r>
          </w:p>
        </w:tc>
        <w:tc>
          <w:tcPr>
            <w:tcW w:w="6228" w:type="dxa"/>
            <w:tcBorders>
              <w:top w:val="single" w:sz="4" w:space="0" w:color="auto"/>
              <w:left w:val="single" w:sz="4" w:space="0" w:color="auto"/>
              <w:bottom w:val="single" w:sz="4" w:space="0" w:color="auto"/>
              <w:right w:val="single" w:sz="4" w:space="0" w:color="auto"/>
            </w:tcBorders>
          </w:tcPr>
          <w:p w:rsidR="00590EE9" w:rsidRPr="00D657AC" w:rsidRDefault="00590EE9" w:rsidP="00524399">
            <w:pPr>
              <w:pStyle w:val="Paragrafi"/>
              <w:ind w:firstLine="0"/>
              <w:rPr>
                <w:sz w:val="20"/>
                <w:szCs w:val="20"/>
                <w:lang w:val="sq-AL"/>
              </w:rPr>
            </w:pPr>
            <w:r w:rsidRPr="00D657AC">
              <w:rPr>
                <w:sz w:val="20"/>
                <w:szCs w:val="20"/>
                <w:lang w:val="sq-AL"/>
              </w:rPr>
              <w:t xml:space="preserve">Substancat e njohura ose që mendohen të jenë toksike për riprodhimin </w:t>
            </w:r>
            <w:r w:rsidR="00112C19" w:rsidRPr="00D657AC">
              <w:rPr>
                <w:sz w:val="20"/>
                <w:szCs w:val="20"/>
                <w:lang w:val="sq-AL"/>
              </w:rPr>
              <w:t>te</w:t>
            </w:r>
            <w:r w:rsidRPr="00D657AC">
              <w:rPr>
                <w:sz w:val="20"/>
                <w:szCs w:val="20"/>
                <w:lang w:val="sq-AL"/>
              </w:rPr>
              <w:t xml:space="preserve"> njeriu janë klasifikuar në kategorinë 1, kur njihen se mund të japin një efekt negativ mbi funksionin seksual dhe fertilitetin apo në zhvillimin e njeriut ose kur ka </w:t>
            </w:r>
            <w:r w:rsidR="00112C19" w:rsidRPr="00D657AC">
              <w:rPr>
                <w:sz w:val="20"/>
                <w:szCs w:val="20"/>
                <w:lang w:val="sq-AL"/>
              </w:rPr>
              <w:t>të dhëna nga studimet e bëra te</w:t>
            </w:r>
            <w:r w:rsidRPr="00D657AC">
              <w:rPr>
                <w:sz w:val="20"/>
                <w:szCs w:val="20"/>
                <w:lang w:val="sq-AL"/>
              </w:rPr>
              <w:t xml:space="preserve"> kafshët, mundësisht këto të dhëna të plotësohen me të dhëna të tjera për të pasur një ide me të qartë se substanca ka aftësinë për të ndërhyrë në aftësinë riprodhuese të njeriut.</w:t>
            </w:r>
          </w:p>
          <w:p w:rsidR="00590EE9" w:rsidRPr="00D657AC" w:rsidRDefault="00590EE9" w:rsidP="00524399">
            <w:pPr>
              <w:pStyle w:val="Paragrafi"/>
              <w:ind w:firstLine="0"/>
              <w:rPr>
                <w:sz w:val="20"/>
                <w:szCs w:val="20"/>
                <w:lang w:val="sq-AL"/>
              </w:rPr>
            </w:pPr>
            <w:r w:rsidRPr="00D657AC">
              <w:rPr>
                <w:sz w:val="20"/>
                <w:szCs w:val="20"/>
                <w:lang w:val="sq-AL"/>
              </w:rPr>
              <w:t>Klasifikimi i një substance dallohet edhe më tej nëse prova për klasifikimin kryesisht ës</w:t>
            </w:r>
            <w:r w:rsidR="00112C19" w:rsidRPr="00D657AC">
              <w:rPr>
                <w:sz w:val="20"/>
                <w:szCs w:val="20"/>
                <w:lang w:val="sq-AL"/>
              </w:rPr>
              <w:t>htë nga të dhënat për njeriun (k</w:t>
            </w:r>
            <w:r w:rsidRPr="00D657AC">
              <w:rPr>
                <w:sz w:val="20"/>
                <w:szCs w:val="20"/>
                <w:lang w:val="sq-AL"/>
              </w:rPr>
              <w:t xml:space="preserve">ategoria 1A) </w:t>
            </w:r>
            <w:r w:rsidR="00112C19" w:rsidRPr="00D657AC">
              <w:rPr>
                <w:sz w:val="20"/>
                <w:szCs w:val="20"/>
                <w:lang w:val="sq-AL"/>
              </w:rPr>
              <w:t>ose nga të dhënat për kafshët (k</w:t>
            </w:r>
            <w:r w:rsidRPr="00D657AC">
              <w:rPr>
                <w:sz w:val="20"/>
                <w:szCs w:val="20"/>
                <w:lang w:val="sq-AL"/>
              </w:rPr>
              <w:t>ategoria 1B).</w:t>
            </w:r>
          </w:p>
          <w:p w:rsidR="00590EE9" w:rsidRPr="00D657AC" w:rsidRDefault="00590EE9" w:rsidP="00524399">
            <w:pPr>
              <w:pStyle w:val="Paragrafi"/>
              <w:ind w:firstLine="0"/>
              <w:rPr>
                <w:sz w:val="20"/>
                <w:szCs w:val="20"/>
                <w:lang w:val="sq-AL"/>
              </w:rPr>
            </w:pPr>
            <w:r w:rsidRPr="00D657AC">
              <w:rPr>
                <w:sz w:val="20"/>
                <w:szCs w:val="20"/>
                <w:lang w:val="sq-AL"/>
              </w:rPr>
              <w:t>Substancat që njihen për e</w:t>
            </w:r>
            <w:r w:rsidR="00112C19" w:rsidRPr="00D657AC">
              <w:rPr>
                <w:sz w:val="20"/>
                <w:szCs w:val="20"/>
                <w:lang w:val="sq-AL"/>
              </w:rPr>
              <w:t>fektin toksik në riprodhimin te</w:t>
            </w:r>
            <w:r w:rsidRPr="00D657AC">
              <w:rPr>
                <w:sz w:val="20"/>
                <w:szCs w:val="20"/>
                <w:lang w:val="sq-AL"/>
              </w:rPr>
              <w:t xml:space="preserve"> njeriu.</w:t>
            </w:r>
          </w:p>
          <w:p w:rsidR="00590EE9" w:rsidRPr="00D657AC" w:rsidRDefault="00590EE9" w:rsidP="00524399">
            <w:pPr>
              <w:pStyle w:val="Paragrafi"/>
              <w:ind w:firstLine="0"/>
              <w:rPr>
                <w:sz w:val="20"/>
                <w:szCs w:val="20"/>
                <w:lang w:val="sq-AL"/>
              </w:rPr>
            </w:pPr>
            <w:r w:rsidRPr="00D657AC">
              <w:rPr>
                <w:sz w:val="20"/>
                <w:szCs w:val="20"/>
                <w:lang w:val="sq-AL"/>
              </w:rPr>
              <w:t>Klasifikimi i një substance në kategorinë 1 është bazuar gjerësisht në të dhënat e marra nga njeriu.</w:t>
            </w:r>
          </w:p>
          <w:p w:rsidR="00590EE9" w:rsidRPr="00D657AC" w:rsidRDefault="00590EE9" w:rsidP="00524399">
            <w:pPr>
              <w:pStyle w:val="Paragrafi"/>
              <w:ind w:firstLine="0"/>
              <w:rPr>
                <w:sz w:val="20"/>
                <w:szCs w:val="20"/>
                <w:lang w:val="sq-AL"/>
              </w:rPr>
            </w:pPr>
          </w:p>
          <w:p w:rsidR="00590EE9" w:rsidRPr="00D657AC" w:rsidRDefault="00590EE9" w:rsidP="00524399">
            <w:pPr>
              <w:pStyle w:val="Paragrafi"/>
              <w:ind w:firstLine="0"/>
              <w:rPr>
                <w:sz w:val="20"/>
                <w:szCs w:val="20"/>
                <w:lang w:val="sq-AL"/>
              </w:rPr>
            </w:pPr>
            <w:r w:rsidRPr="00D657AC">
              <w:rPr>
                <w:sz w:val="20"/>
                <w:szCs w:val="20"/>
                <w:lang w:val="sq-AL"/>
              </w:rPr>
              <w:t>Substancat që mendohen të jenë toksik</w:t>
            </w:r>
            <w:r w:rsidR="00112C19" w:rsidRPr="00D657AC">
              <w:rPr>
                <w:sz w:val="20"/>
                <w:szCs w:val="20"/>
                <w:lang w:val="sq-AL"/>
              </w:rPr>
              <w:t>e për riprodhimin te</w:t>
            </w:r>
            <w:r w:rsidRPr="00D657AC">
              <w:rPr>
                <w:sz w:val="20"/>
                <w:szCs w:val="20"/>
                <w:lang w:val="sq-AL"/>
              </w:rPr>
              <w:t xml:space="preserve"> njeriu.</w:t>
            </w:r>
          </w:p>
          <w:p w:rsidR="00590EE9" w:rsidRPr="00D657AC" w:rsidRDefault="00590EE9" w:rsidP="00524399">
            <w:pPr>
              <w:pStyle w:val="Paragrafi"/>
              <w:ind w:firstLine="0"/>
              <w:rPr>
                <w:sz w:val="20"/>
                <w:szCs w:val="20"/>
                <w:lang w:val="sq-AL"/>
              </w:rPr>
            </w:pPr>
            <w:r w:rsidRPr="00D657AC">
              <w:rPr>
                <w:sz w:val="20"/>
                <w:szCs w:val="20"/>
                <w:lang w:val="sq-AL"/>
              </w:rPr>
              <w:t xml:space="preserve">Klasifikimi i një substance në </w:t>
            </w:r>
            <w:r w:rsidRPr="00BD39D2">
              <w:rPr>
                <w:b/>
                <w:sz w:val="20"/>
                <w:szCs w:val="20"/>
                <w:lang w:val="sq-AL"/>
              </w:rPr>
              <w:t>kategorinë 1B</w:t>
            </w:r>
            <w:r w:rsidRPr="00D657AC">
              <w:rPr>
                <w:sz w:val="20"/>
                <w:szCs w:val="20"/>
                <w:lang w:val="sq-AL"/>
              </w:rPr>
              <w:t xml:space="preserve"> bazohet kryesisht në të dhënat</w:t>
            </w:r>
            <w:r w:rsidR="00112C19" w:rsidRPr="00D657AC">
              <w:rPr>
                <w:sz w:val="20"/>
                <w:szCs w:val="20"/>
                <w:lang w:val="sq-AL"/>
              </w:rPr>
              <w:t xml:space="preserve"> e marra nga studimet e bëra te</w:t>
            </w:r>
            <w:r w:rsidRPr="00D657AC">
              <w:rPr>
                <w:sz w:val="20"/>
                <w:szCs w:val="20"/>
                <w:lang w:val="sq-AL"/>
              </w:rPr>
              <w:t xml:space="preserve"> kafshët. </w:t>
            </w:r>
          </w:p>
          <w:p w:rsidR="00590EE9" w:rsidRPr="00D657AC" w:rsidRDefault="00590EE9" w:rsidP="00524399">
            <w:pPr>
              <w:pStyle w:val="Paragrafi"/>
              <w:ind w:firstLine="0"/>
              <w:rPr>
                <w:sz w:val="20"/>
                <w:szCs w:val="20"/>
                <w:lang w:val="sq-AL"/>
              </w:rPr>
            </w:pPr>
          </w:p>
          <w:p w:rsidR="00590EE9" w:rsidRPr="00D657AC" w:rsidRDefault="00590EE9" w:rsidP="00524399">
            <w:pPr>
              <w:pStyle w:val="Paragrafi"/>
              <w:ind w:firstLine="0"/>
              <w:rPr>
                <w:sz w:val="20"/>
                <w:szCs w:val="20"/>
                <w:lang w:val="sq-AL"/>
              </w:rPr>
            </w:pPr>
            <w:r w:rsidRPr="00D657AC">
              <w:rPr>
                <w:sz w:val="20"/>
                <w:szCs w:val="20"/>
                <w:lang w:val="sq-AL"/>
              </w:rPr>
              <w:t xml:space="preserve">Këto të dhëna do të sigurojnë </w:t>
            </w:r>
            <w:r w:rsidR="00BD39D2" w:rsidRPr="00D657AC">
              <w:rPr>
                <w:sz w:val="20"/>
                <w:szCs w:val="20"/>
                <w:lang w:val="sq-AL"/>
              </w:rPr>
              <w:t>një</w:t>
            </w:r>
            <w:r w:rsidRPr="00D657AC">
              <w:rPr>
                <w:sz w:val="20"/>
                <w:szCs w:val="20"/>
                <w:lang w:val="sq-AL"/>
              </w:rPr>
              <w:t xml:space="preserve"> ide të qartë të efektit negativ në funksionin </w:t>
            </w:r>
            <w:r w:rsidRPr="00D657AC">
              <w:rPr>
                <w:sz w:val="20"/>
                <w:szCs w:val="20"/>
                <w:lang w:val="sq-AL"/>
              </w:rPr>
              <w:lastRenderedPageBreak/>
              <w:t>seksual dhe pjellorinë apo në zhvillimin në mungesë të efekteve të tjera toksike ose nëse ndodhin së bashku me efektet e tjera toksike efekti negativ mbi riprodhimin do të konsiderohet që të mos jetë një pasojë dytësore jospecifike e efekteve të tjera toksike.</w:t>
            </w:r>
          </w:p>
          <w:p w:rsidR="00590EE9" w:rsidRDefault="00590EE9" w:rsidP="00524399">
            <w:pPr>
              <w:pStyle w:val="Paragrafi"/>
              <w:ind w:firstLine="0"/>
              <w:rPr>
                <w:sz w:val="20"/>
                <w:szCs w:val="20"/>
                <w:lang w:val="sq-AL"/>
              </w:rPr>
            </w:pPr>
            <w:r w:rsidRPr="00D657AC">
              <w:rPr>
                <w:sz w:val="20"/>
                <w:szCs w:val="20"/>
                <w:lang w:val="sq-AL"/>
              </w:rPr>
              <w:t xml:space="preserve">Megjithatë, kur informacioni është mekanistik që ngre dyshime në lidhje me </w:t>
            </w:r>
            <w:r w:rsidR="00112C19" w:rsidRPr="00D657AC">
              <w:rPr>
                <w:sz w:val="20"/>
                <w:szCs w:val="20"/>
                <w:lang w:val="sq-AL"/>
              </w:rPr>
              <w:t>rëndësinë e efektit/ndikimit te</w:t>
            </w:r>
            <w:r w:rsidRPr="00D657AC">
              <w:rPr>
                <w:sz w:val="20"/>
                <w:szCs w:val="20"/>
                <w:lang w:val="sq-AL"/>
              </w:rPr>
              <w:t xml:space="preserve"> njerëzit, klasifikimi në kategorinë 2 mund të jetë më e përshtatshme.</w:t>
            </w:r>
          </w:p>
          <w:p w:rsidR="00CB0A8F" w:rsidRPr="00D657AC" w:rsidRDefault="00CB0A8F" w:rsidP="00524399">
            <w:pPr>
              <w:pStyle w:val="Paragrafi"/>
              <w:ind w:firstLine="0"/>
              <w:rPr>
                <w:sz w:val="20"/>
                <w:szCs w:val="20"/>
                <w:lang w:val="sq-AL"/>
              </w:rPr>
            </w:pPr>
          </w:p>
        </w:tc>
      </w:tr>
      <w:tr w:rsidR="00590EE9" w:rsidRPr="00D657AC" w:rsidTr="003315A4">
        <w:tc>
          <w:tcPr>
            <w:tcW w:w="3348" w:type="dxa"/>
            <w:tcBorders>
              <w:top w:val="single" w:sz="4" w:space="0" w:color="auto"/>
              <w:left w:val="single" w:sz="4" w:space="0" w:color="auto"/>
              <w:bottom w:val="single" w:sz="4" w:space="0" w:color="auto"/>
              <w:right w:val="single" w:sz="4" w:space="0" w:color="auto"/>
            </w:tcBorders>
            <w:hideMark/>
          </w:tcPr>
          <w:p w:rsidR="00590EE9" w:rsidRPr="00BD39D2" w:rsidRDefault="00590EE9" w:rsidP="00524399">
            <w:pPr>
              <w:pStyle w:val="Paragrafi"/>
              <w:ind w:firstLine="0"/>
              <w:rPr>
                <w:b/>
                <w:sz w:val="20"/>
                <w:szCs w:val="20"/>
                <w:lang w:val="sq-AL"/>
              </w:rPr>
            </w:pPr>
            <w:r w:rsidRPr="00BD39D2">
              <w:rPr>
                <w:b/>
                <w:sz w:val="20"/>
                <w:szCs w:val="20"/>
                <w:lang w:val="sq-AL"/>
              </w:rPr>
              <w:lastRenderedPageBreak/>
              <w:t>Kategoria 2:</w:t>
            </w:r>
          </w:p>
        </w:tc>
        <w:tc>
          <w:tcPr>
            <w:tcW w:w="6228" w:type="dxa"/>
            <w:tcBorders>
              <w:top w:val="single" w:sz="4" w:space="0" w:color="auto"/>
              <w:left w:val="single" w:sz="4" w:space="0" w:color="auto"/>
              <w:bottom w:val="single" w:sz="4" w:space="0" w:color="auto"/>
              <w:right w:val="single" w:sz="4" w:space="0" w:color="auto"/>
            </w:tcBorders>
            <w:hideMark/>
          </w:tcPr>
          <w:p w:rsidR="00590EE9" w:rsidRPr="00D657AC" w:rsidRDefault="00590EE9" w:rsidP="00524399">
            <w:pPr>
              <w:pStyle w:val="Paragrafi"/>
              <w:ind w:firstLine="0"/>
              <w:rPr>
                <w:sz w:val="20"/>
                <w:szCs w:val="20"/>
                <w:lang w:val="sq-AL"/>
              </w:rPr>
            </w:pPr>
            <w:r w:rsidRPr="00D657AC">
              <w:rPr>
                <w:sz w:val="20"/>
                <w:szCs w:val="20"/>
                <w:lang w:val="sq-AL"/>
              </w:rPr>
              <w:t xml:space="preserve">Substancat që mendohen të </w:t>
            </w:r>
            <w:r w:rsidR="00112C19" w:rsidRPr="00D657AC">
              <w:rPr>
                <w:sz w:val="20"/>
                <w:szCs w:val="20"/>
                <w:lang w:val="sq-AL"/>
              </w:rPr>
              <w:t>jenë toksike për riprodhimin te</w:t>
            </w:r>
            <w:r w:rsidRPr="00D657AC">
              <w:rPr>
                <w:sz w:val="20"/>
                <w:szCs w:val="20"/>
                <w:lang w:val="sq-AL"/>
              </w:rPr>
              <w:t xml:space="preserve"> njeriu janë klasifikuar në kategorinë 2 për ndikimin e toksicitetit në riprodhim, kur ka disa të dhëna për njeriun ose kafshët eksperimentale, mundësisht të plotësohet me të dhëna shtesë për një efekt negativ mbi funksionin seksual dhe fertilitetin, apo në zhvillim dhe ku të dhënat nuk janë aq bindëse sa ta klasifikojnë substancën në kategorinë 1.</w:t>
            </w:r>
          </w:p>
          <w:p w:rsidR="00590EE9" w:rsidRPr="00D657AC" w:rsidRDefault="00590EE9" w:rsidP="00524399">
            <w:pPr>
              <w:pStyle w:val="Paragrafi"/>
              <w:ind w:firstLine="0"/>
              <w:rPr>
                <w:sz w:val="20"/>
                <w:szCs w:val="20"/>
                <w:lang w:val="sq-AL"/>
              </w:rPr>
            </w:pPr>
            <w:r w:rsidRPr="00D657AC">
              <w:rPr>
                <w:sz w:val="20"/>
                <w:szCs w:val="20"/>
                <w:lang w:val="sq-AL"/>
              </w:rPr>
              <w:t>Nëse mungesat në studim e bëjnë cilësinë e provave më pak bindëse, klasifikimi më i përshtatshëm mund të jetë kategoria 2.</w:t>
            </w:r>
          </w:p>
          <w:p w:rsidR="00590EE9" w:rsidRDefault="00590EE9" w:rsidP="00524399">
            <w:pPr>
              <w:pStyle w:val="Paragrafi"/>
              <w:ind w:firstLine="0"/>
              <w:rPr>
                <w:sz w:val="20"/>
                <w:szCs w:val="20"/>
                <w:lang w:val="sq-AL"/>
              </w:rPr>
            </w:pPr>
            <w:r w:rsidRPr="00D657AC">
              <w:rPr>
                <w:sz w:val="20"/>
                <w:szCs w:val="20"/>
                <w:lang w:val="sq-AL"/>
              </w:rPr>
              <w:t>Efektet e tilla mund të jenë vërejtur në mungesë të efekteve të tjera toksike ose në qoftë se ndodhin së bashku me efektet tjera toksike efekti negativ mbi ripr</w:t>
            </w:r>
            <w:r w:rsidR="00112C19" w:rsidRPr="00D657AC">
              <w:rPr>
                <w:sz w:val="20"/>
                <w:szCs w:val="20"/>
                <w:lang w:val="sq-AL"/>
              </w:rPr>
              <w:t>odhimin do të konsiderohet që të</w:t>
            </w:r>
            <w:r w:rsidRPr="00D657AC">
              <w:rPr>
                <w:sz w:val="20"/>
                <w:szCs w:val="20"/>
                <w:lang w:val="sq-AL"/>
              </w:rPr>
              <w:t xml:space="preserve"> mos jetë një pasojë </w:t>
            </w:r>
            <w:r w:rsidR="002D29CD" w:rsidRPr="00D657AC">
              <w:rPr>
                <w:sz w:val="20"/>
                <w:szCs w:val="20"/>
                <w:lang w:val="sq-AL"/>
              </w:rPr>
              <w:t>dytësore</w:t>
            </w:r>
            <w:r w:rsidRPr="00D657AC">
              <w:rPr>
                <w:sz w:val="20"/>
                <w:szCs w:val="20"/>
                <w:lang w:val="sq-AL"/>
              </w:rPr>
              <w:t xml:space="preserve"> jospecifike e efekteve të tjera toksike.</w:t>
            </w:r>
          </w:p>
          <w:p w:rsidR="00CB0A8F" w:rsidRPr="00D657AC" w:rsidRDefault="00CB0A8F" w:rsidP="00524399">
            <w:pPr>
              <w:pStyle w:val="Paragrafi"/>
              <w:ind w:firstLine="0"/>
              <w:rPr>
                <w:sz w:val="20"/>
                <w:szCs w:val="20"/>
                <w:lang w:val="sq-AL"/>
              </w:rPr>
            </w:pPr>
          </w:p>
        </w:tc>
      </w:tr>
    </w:tbl>
    <w:p w:rsidR="00590EE9" w:rsidRPr="00D657AC" w:rsidRDefault="00590EE9" w:rsidP="00590EE9">
      <w:pPr>
        <w:pStyle w:val="Paragrafi"/>
        <w:rPr>
          <w:lang w:val="sq-AL"/>
        </w:rPr>
      </w:pPr>
    </w:p>
    <w:p w:rsidR="00E95B49" w:rsidRDefault="00E95B49" w:rsidP="00E95B49">
      <w:pPr>
        <w:pStyle w:val="Hapesira7"/>
        <w:rPr>
          <w:lang w:val="sq-AL"/>
        </w:rPr>
        <w:sectPr w:rsidR="00E95B49" w:rsidSect="00BE6EBC">
          <w:type w:val="continuous"/>
          <w:pgSz w:w="11907" w:h="16840" w:code="9"/>
          <w:pgMar w:top="720" w:right="1134" w:bottom="720" w:left="1134" w:header="851" w:footer="851" w:gutter="0"/>
          <w:cols w:space="720"/>
          <w:docGrid w:linePitch="360"/>
        </w:sectPr>
      </w:pPr>
    </w:p>
    <w:p w:rsidR="00590EE9" w:rsidRPr="00E95B49" w:rsidRDefault="002D29CD" w:rsidP="002D29CD">
      <w:pPr>
        <w:pStyle w:val="Paragrafi"/>
        <w:ind w:firstLine="0"/>
        <w:jc w:val="center"/>
        <w:rPr>
          <w:spacing w:val="-4"/>
          <w:lang w:val="sq-AL"/>
        </w:rPr>
      </w:pPr>
      <w:r w:rsidRPr="00E95B49">
        <w:rPr>
          <w:spacing w:val="-4"/>
          <w:lang w:val="sq-AL"/>
        </w:rPr>
        <w:t>SHTOJCA III</w:t>
      </w:r>
    </w:p>
    <w:p w:rsidR="00590EE9" w:rsidRPr="00E95B49" w:rsidRDefault="002D29CD" w:rsidP="002D29CD">
      <w:pPr>
        <w:pStyle w:val="Paragrafi"/>
        <w:ind w:firstLine="0"/>
        <w:jc w:val="center"/>
        <w:rPr>
          <w:spacing w:val="-4"/>
          <w:lang w:val="sq-AL"/>
        </w:rPr>
      </w:pPr>
      <w:r w:rsidRPr="00E95B49">
        <w:rPr>
          <w:spacing w:val="-4"/>
          <w:lang w:val="sq-AL"/>
        </w:rPr>
        <w:t>ANALIZA SOCIAL-EKONOMIKE</w:t>
      </w:r>
    </w:p>
    <w:p w:rsidR="00590EE9" w:rsidRPr="00E95B49" w:rsidRDefault="00590EE9" w:rsidP="00CB0A8F">
      <w:pPr>
        <w:pStyle w:val="Hapesira7"/>
        <w:rPr>
          <w:spacing w:val="-4"/>
          <w:lang w:val="sq-AL"/>
        </w:rPr>
      </w:pPr>
    </w:p>
    <w:p w:rsidR="00590EE9" w:rsidRPr="00E95B49" w:rsidRDefault="00590EE9" w:rsidP="00590EE9">
      <w:pPr>
        <w:pStyle w:val="Paragrafi"/>
        <w:rPr>
          <w:spacing w:val="-4"/>
          <w:lang w:val="sq-AL"/>
        </w:rPr>
      </w:pPr>
      <w:r w:rsidRPr="00E95B49">
        <w:rPr>
          <w:spacing w:val="-4"/>
          <w:lang w:val="sq-AL"/>
        </w:rPr>
        <w:t xml:space="preserve">Kjo shtojcë paraqet informacionin që mund të adresohet nga ata që paraqesin një analizë social-ekonomike (SEA) me një kërkesë për autorizim të kushtëzuar, sipas pikës 4.5, të kreut II, të këtij vendimi. </w:t>
      </w:r>
    </w:p>
    <w:p w:rsidR="00590EE9" w:rsidRPr="00E95B49" w:rsidRDefault="00590EE9" w:rsidP="00590EE9">
      <w:pPr>
        <w:pStyle w:val="Paragrafi"/>
        <w:rPr>
          <w:spacing w:val="-4"/>
          <w:lang w:val="sq-AL"/>
        </w:rPr>
      </w:pPr>
      <w:r w:rsidRPr="00E95B49">
        <w:rPr>
          <w:spacing w:val="-4"/>
          <w:lang w:val="sq-AL"/>
        </w:rPr>
        <w:t xml:space="preserve">Një SEA mund të përfshijë elementet e mëposhtme: </w:t>
      </w:r>
    </w:p>
    <w:p w:rsidR="00E95B49" w:rsidRDefault="00E95B49" w:rsidP="00590EE9">
      <w:pPr>
        <w:pStyle w:val="Paragrafi"/>
        <w:rPr>
          <w:spacing w:val="-4"/>
          <w:lang w:val="sq-AL"/>
        </w:rPr>
      </w:pPr>
    </w:p>
    <w:p w:rsidR="00590EE9" w:rsidRPr="00E95B49" w:rsidRDefault="005A096E" w:rsidP="00590EE9">
      <w:pPr>
        <w:pStyle w:val="Paragrafi"/>
        <w:rPr>
          <w:spacing w:val="-4"/>
          <w:lang w:val="sq-AL"/>
        </w:rPr>
      </w:pPr>
      <w:r>
        <w:rPr>
          <w:spacing w:val="-4"/>
          <w:lang w:val="sq-AL"/>
        </w:rPr>
        <w:t xml:space="preserve">1. </w:t>
      </w:r>
      <w:r w:rsidR="00590EE9" w:rsidRPr="00E95B49">
        <w:rPr>
          <w:spacing w:val="-4"/>
          <w:lang w:val="sq-AL"/>
        </w:rPr>
        <w:t xml:space="preserve">Ndikimin e një autorizimi të dhënë ose </w:t>
      </w:r>
      <w:r w:rsidR="007C54D3" w:rsidRPr="00E95B49">
        <w:rPr>
          <w:spacing w:val="-4"/>
          <w:lang w:val="sq-AL"/>
        </w:rPr>
        <w:t xml:space="preserve">të </w:t>
      </w:r>
      <w:r w:rsidR="00590EE9" w:rsidRPr="00E95B49">
        <w:rPr>
          <w:spacing w:val="-4"/>
          <w:lang w:val="sq-AL"/>
        </w:rPr>
        <w:t>refuzuar për aplikantin/ët ose në rastin e një kufizimi të propozuar, ndikimi në industri (p.sh. prodhuesit dhe importuesit). Ndikimi mbi të gjithë aktorët e tjerë në zinxhirin e furnizimit, përdoruesit profesionalë dhe biznese të lidhura në aspektin</w:t>
      </w:r>
      <w:r w:rsidR="007C54D3" w:rsidRPr="00E95B49">
        <w:rPr>
          <w:spacing w:val="-4"/>
          <w:lang w:val="sq-AL"/>
        </w:rPr>
        <w:t xml:space="preserve"> e pasojave komerciale</w:t>
      </w:r>
      <w:r w:rsidR="00F75648" w:rsidRPr="00E95B49">
        <w:rPr>
          <w:spacing w:val="-4"/>
          <w:lang w:val="sq-AL"/>
        </w:rPr>
        <w:t>,</w:t>
      </w:r>
      <w:r w:rsidR="007C54D3" w:rsidRPr="00E95B49">
        <w:rPr>
          <w:spacing w:val="-4"/>
          <w:lang w:val="sq-AL"/>
        </w:rPr>
        <w:t xml:space="preserve"> të tilla</w:t>
      </w:r>
      <w:r w:rsidR="00590EE9" w:rsidRPr="00E95B49">
        <w:rPr>
          <w:spacing w:val="-4"/>
          <w:lang w:val="sq-AL"/>
        </w:rPr>
        <w:t xml:space="preserve"> si</w:t>
      </w:r>
      <w:r w:rsidR="007C54D3" w:rsidRPr="00E95B49">
        <w:rPr>
          <w:spacing w:val="-4"/>
          <w:lang w:val="sq-AL"/>
        </w:rPr>
        <w:t>:</w:t>
      </w:r>
      <w:r w:rsidR="00590EE9" w:rsidRPr="00E95B49">
        <w:rPr>
          <w:spacing w:val="-4"/>
          <w:lang w:val="sq-AL"/>
        </w:rPr>
        <w:t xml:space="preserve"> ndikimi në investime, hulumtim dhe zhvillim, risi, shpenzimet kapitale dhe operacionale (p.sh.</w:t>
      </w:r>
      <w:r w:rsidR="007C54D3" w:rsidRPr="00E95B49">
        <w:rPr>
          <w:spacing w:val="-4"/>
          <w:lang w:val="sq-AL"/>
        </w:rPr>
        <w:t>,</w:t>
      </w:r>
      <w:r w:rsidR="00590EE9" w:rsidRPr="00E95B49">
        <w:rPr>
          <w:spacing w:val="-4"/>
          <w:lang w:val="sq-AL"/>
        </w:rPr>
        <w:t xml:space="preserve"> përputhshmëria, marrëveshjet tranzicionale, ndryshime të proceseve ekzistuese, sistemet e raportimit dhe </w:t>
      </w:r>
      <w:r w:rsidR="007C54D3" w:rsidRPr="00E95B49">
        <w:rPr>
          <w:spacing w:val="-4"/>
          <w:lang w:val="sq-AL"/>
        </w:rPr>
        <w:t xml:space="preserve">të </w:t>
      </w:r>
      <w:r w:rsidR="00590EE9" w:rsidRPr="00E95B49">
        <w:rPr>
          <w:spacing w:val="-4"/>
          <w:lang w:val="sq-AL"/>
        </w:rPr>
        <w:t>monito</w:t>
      </w:r>
      <w:r w:rsidR="00E95B49">
        <w:rPr>
          <w:spacing w:val="-4"/>
          <w:lang w:val="sq-AL"/>
        </w:rPr>
        <w:t>-</w:t>
      </w:r>
      <w:r w:rsidR="00590EE9" w:rsidRPr="00E95B49">
        <w:rPr>
          <w:spacing w:val="-4"/>
          <w:lang w:val="sq-AL"/>
        </w:rPr>
        <w:t>rimit, instalimi i teknologjisë së re etj.) duke marrë parasysh tendencat e përgjithshme në treg dhe të teknologjisë.</w:t>
      </w:r>
    </w:p>
    <w:p w:rsidR="00590EE9" w:rsidRPr="00E95B49" w:rsidRDefault="005A096E" w:rsidP="00590EE9">
      <w:pPr>
        <w:pStyle w:val="Paragrafi"/>
        <w:rPr>
          <w:spacing w:val="-4"/>
          <w:lang w:val="sq-AL"/>
        </w:rPr>
      </w:pPr>
      <w:r>
        <w:rPr>
          <w:spacing w:val="-4"/>
          <w:lang w:val="sq-AL"/>
        </w:rPr>
        <w:t xml:space="preserve">2. </w:t>
      </w:r>
      <w:r w:rsidR="00590EE9" w:rsidRPr="00E95B49">
        <w:rPr>
          <w:spacing w:val="-4"/>
          <w:lang w:val="sq-AL"/>
        </w:rPr>
        <w:t>Ndikimet e një autorizimi të dhënë ose të refuzuar ose një kufizim të propozuar për konsumatorët. Për shembull, çmimet e prodhimit, ndryshimet në përbërjen ose cilësinë e produkteve, disponueshmëria e produkteve, zgjedhja e konsumatorit, si dhe efektet në shëndetin e njeriut dhe mjedisin në masën që këto ndikojnë te konsumatorët.</w:t>
      </w:r>
    </w:p>
    <w:p w:rsidR="00590EE9" w:rsidRPr="00E95B49" w:rsidRDefault="005A096E" w:rsidP="00590EE9">
      <w:pPr>
        <w:pStyle w:val="Paragrafi"/>
        <w:rPr>
          <w:spacing w:val="-4"/>
          <w:lang w:val="sq-AL"/>
        </w:rPr>
      </w:pPr>
      <w:r>
        <w:rPr>
          <w:spacing w:val="-4"/>
          <w:lang w:val="sq-AL"/>
        </w:rPr>
        <w:t xml:space="preserve">3. </w:t>
      </w:r>
      <w:r w:rsidR="00590EE9" w:rsidRPr="00E95B49">
        <w:rPr>
          <w:spacing w:val="-4"/>
          <w:lang w:val="sq-AL"/>
        </w:rPr>
        <w:t xml:space="preserve">Implikimet shoqërore të një autorizimi të dhënë ose të refuzuar ose një kufizim të propozuar. Për shembull, të sigurisë në punë dhe punësimit. </w:t>
      </w:r>
    </w:p>
    <w:p w:rsidR="00590EE9" w:rsidRPr="00E95B49" w:rsidRDefault="005A096E" w:rsidP="00590EE9">
      <w:pPr>
        <w:pStyle w:val="Paragrafi"/>
        <w:rPr>
          <w:spacing w:val="-4"/>
          <w:lang w:val="sq-AL"/>
        </w:rPr>
      </w:pPr>
      <w:r>
        <w:rPr>
          <w:spacing w:val="-4"/>
          <w:lang w:val="sq-AL"/>
        </w:rPr>
        <w:t xml:space="preserve">4. </w:t>
      </w:r>
      <w:r w:rsidR="00590EE9" w:rsidRPr="00E95B49">
        <w:rPr>
          <w:spacing w:val="-4"/>
          <w:lang w:val="sq-AL"/>
        </w:rPr>
        <w:t xml:space="preserve">Disponueshmërinë, përshtatshmërinë dhe fizibiliteti teknik i substancave dhe/ose teknologjive alternative dhe pasojat ekonomike të tyre e informacione mbi normat dhe potencialin për ndryshim teknologjik në sektorin/ët në fjalë. Në rastin e kërkesës për </w:t>
      </w:r>
      <w:r w:rsidR="007C54D3" w:rsidRPr="00E95B49">
        <w:rPr>
          <w:spacing w:val="-4"/>
          <w:lang w:val="sq-AL"/>
        </w:rPr>
        <w:t>autorizim, ndikimet sociale dhe</w:t>
      </w:r>
      <w:r w:rsidR="00590EE9" w:rsidRPr="00E95B49">
        <w:rPr>
          <w:spacing w:val="-4"/>
          <w:lang w:val="sq-AL"/>
        </w:rPr>
        <w:t>/ose ekonomike mbi përdorimin e ndonjë alternative të mundshme.</w:t>
      </w:r>
    </w:p>
    <w:p w:rsidR="00590EE9" w:rsidRPr="00E95B49" w:rsidRDefault="005A096E" w:rsidP="00590EE9">
      <w:pPr>
        <w:pStyle w:val="Paragrafi"/>
        <w:rPr>
          <w:spacing w:val="-4"/>
          <w:lang w:val="sq-AL"/>
        </w:rPr>
      </w:pPr>
      <w:r>
        <w:rPr>
          <w:spacing w:val="-4"/>
          <w:lang w:val="sq-AL"/>
        </w:rPr>
        <w:t xml:space="preserve">5. </w:t>
      </w:r>
      <w:r w:rsidR="00590EE9" w:rsidRPr="00E95B49">
        <w:rPr>
          <w:spacing w:val="-4"/>
          <w:lang w:val="sq-AL"/>
        </w:rPr>
        <w:t>Implikimet më të gjera mbi tregtinë, konkurrencën dhe zhvillimin ekonomik (në veçanti për SME-të dhe në raport me vendet e treta) e autorizimit të dhënë ose të refuzuar ose një kufizim të propozuar. Kjo mund të përfshijë konsideratat e aspekteve loka</w:t>
      </w:r>
      <w:r w:rsidR="00357252">
        <w:rPr>
          <w:spacing w:val="-4"/>
          <w:lang w:val="sq-AL"/>
        </w:rPr>
        <w:t>le, rajonale, kombëtare ose ndër-</w:t>
      </w:r>
      <w:r w:rsidR="00590EE9" w:rsidRPr="00E95B49">
        <w:rPr>
          <w:spacing w:val="-4"/>
          <w:lang w:val="sq-AL"/>
        </w:rPr>
        <w:t>kombëtare.</w:t>
      </w:r>
    </w:p>
    <w:p w:rsidR="00590EE9" w:rsidRPr="00E95B49" w:rsidRDefault="005A096E" w:rsidP="00590EE9">
      <w:pPr>
        <w:pStyle w:val="Paragrafi"/>
        <w:rPr>
          <w:spacing w:val="-4"/>
          <w:lang w:val="sq-AL"/>
        </w:rPr>
      </w:pPr>
      <w:r>
        <w:rPr>
          <w:spacing w:val="-4"/>
          <w:lang w:val="sq-AL"/>
        </w:rPr>
        <w:t xml:space="preserve">6. </w:t>
      </w:r>
      <w:r w:rsidR="00590EE9" w:rsidRPr="00E95B49">
        <w:rPr>
          <w:spacing w:val="-4"/>
          <w:lang w:val="sq-AL"/>
        </w:rPr>
        <w:t>Në rastin e një kufizimi të propozuar, propozimet për masa të tjera rregullatore apo jorregullatore që mund të përmbushin qëllimin e kufizimit të propozuar (kjo duhet të marrë parasysh legjislacionin ekzistues). Kjo duhet të përfshijë një vlerësim të efektivitetit dhe kostot në lidhje me masat alternative të menaxhimit të riskut.</w:t>
      </w:r>
    </w:p>
    <w:p w:rsidR="00590EE9" w:rsidRPr="00E95B49" w:rsidRDefault="005A096E" w:rsidP="00590EE9">
      <w:pPr>
        <w:pStyle w:val="Paragrafi"/>
        <w:rPr>
          <w:spacing w:val="-4"/>
          <w:lang w:val="sq-AL"/>
        </w:rPr>
      </w:pPr>
      <w:r>
        <w:rPr>
          <w:spacing w:val="-4"/>
          <w:lang w:val="sq-AL"/>
        </w:rPr>
        <w:t xml:space="preserve">7. </w:t>
      </w:r>
      <w:r w:rsidR="00590EE9" w:rsidRPr="00E95B49">
        <w:rPr>
          <w:spacing w:val="-4"/>
          <w:lang w:val="sq-AL"/>
        </w:rPr>
        <w:t>Në rastin e një kufizimi të propozuar ose autorizimit të refuzuar, përfitimet për shëndetin e njeriut dhe mjedisin, si dhe përfitimet sociale e ekonomike të kufizimit të propozuar. Për shembull, shëndetin e punëtorëve, performancën mjedisore dhe shpërndarjen e këtyre përfitimeve, për shembull, gjeografikisht, grupet e popullsisë.</w:t>
      </w:r>
    </w:p>
    <w:p w:rsidR="00590EE9" w:rsidRPr="00E95B49" w:rsidRDefault="005A096E" w:rsidP="00590EE9">
      <w:pPr>
        <w:pStyle w:val="Paragrafi"/>
        <w:rPr>
          <w:spacing w:val="-4"/>
          <w:lang w:val="sq-AL"/>
        </w:rPr>
      </w:pPr>
      <w:r>
        <w:rPr>
          <w:spacing w:val="-4"/>
          <w:lang w:val="sq-AL"/>
        </w:rPr>
        <w:t xml:space="preserve">8. </w:t>
      </w:r>
      <w:r w:rsidR="00590EE9" w:rsidRPr="00E95B49">
        <w:rPr>
          <w:spacing w:val="-4"/>
          <w:lang w:val="sq-AL"/>
        </w:rPr>
        <w:t>Një SEA mund të adresojë çdo çështje tjetër që është konsideruar të jetë relevante nga aplikanti/ët ose palët e interesuara.</w:t>
      </w:r>
    </w:p>
    <w:p w:rsidR="00590EE9" w:rsidRDefault="00590EE9" w:rsidP="00590EE9">
      <w:pPr>
        <w:pStyle w:val="Paragrafi"/>
        <w:rPr>
          <w:spacing w:val="-4"/>
          <w:lang w:val="sq-AL"/>
        </w:rPr>
      </w:pPr>
    </w:p>
    <w:p w:rsidR="00357252" w:rsidRPr="00E95B49" w:rsidRDefault="00357252" w:rsidP="00590EE9">
      <w:pPr>
        <w:pStyle w:val="Paragrafi"/>
        <w:rPr>
          <w:spacing w:val="-4"/>
          <w:lang w:val="sq-AL"/>
        </w:rPr>
      </w:pPr>
    </w:p>
    <w:p w:rsidR="000C3D9A" w:rsidRPr="00E95B49" w:rsidRDefault="000C3D9A" w:rsidP="000C3D9A">
      <w:pPr>
        <w:pStyle w:val="Akti"/>
        <w:rPr>
          <w:spacing w:val="-4"/>
          <w:lang w:val="sq-AL"/>
        </w:rPr>
      </w:pPr>
      <w:r w:rsidRPr="00E95B49">
        <w:rPr>
          <w:spacing w:val="-4"/>
          <w:lang w:val="sq-AL"/>
        </w:rPr>
        <w:t>VENDIM</w:t>
      </w:r>
    </w:p>
    <w:p w:rsidR="000C3D9A" w:rsidRPr="00E95B49" w:rsidRDefault="000C3D9A" w:rsidP="000C3D9A">
      <w:pPr>
        <w:pStyle w:val="NumriData"/>
        <w:rPr>
          <w:spacing w:val="-4"/>
          <w:lang w:val="sq-AL"/>
        </w:rPr>
      </w:pPr>
      <w:r w:rsidRPr="00E95B49">
        <w:rPr>
          <w:spacing w:val="-4"/>
          <w:lang w:val="sq-AL"/>
        </w:rPr>
        <w:t>Nr. 495, datë 29.6.201</w:t>
      </w:r>
      <w:r w:rsidR="005A096E">
        <w:rPr>
          <w:spacing w:val="-4"/>
          <w:lang w:val="sq-AL"/>
        </w:rPr>
        <w:t>6</w:t>
      </w:r>
    </w:p>
    <w:p w:rsidR="000C3D9A" w:rsidRPr="00E95B49" w:rsidRDefault="000C3D9A" w:rsidP="00357252">
      <w:pPr>
        <w:pStyle w:val="Hapesira7"/>
        <w:rPr>
          <w:lang w:val="sq-AL"/>
        </w:rPr>
      </w:pPr>
    </w:p>
    <w:p w:rsidR="000C3D9A" w:rsidRPr="00E95B49" w:rsidRDefault="000C3D9A" w:rsidP="000C3D9A">
      <w:pPr>
        <w:pStyle w:val="Titulli"/>
        <w:rPr>
          <w:spacing w:val="-4"/>
          <w:lang w:val="sq-AL"/>
        </w:rPr>
      </w:pPr>
      <w:r w:rsidRPr="00E95B49">
        <w:rPr>
          <w:spacing w:val="-4"/>
          <w:lang w:val="sq-AL"/>
        </w:rPr>
        <w:t>PËR DISA NdRYSHIME DHE SHTESA NË VENDIMIN NR.</w:t>
      </w:r>
      <w:r w:rsidR="00F75648" w:rsidRPr="00E95B49">
        <w:rPr>
          <w:spacing w:val="-4"/>
          <w:lang w:val="sq-AL"/>
        </w:rPr>
        <w:t xml:space="preserve"> </w:t>
      </w:r>
      <w:r w:rsidRPr="00E95B49">
        <w:rPr>
          <w:spacing w:val="-4"/>
          <w:lang w:val="sq-AL"/>
        </w:rPr>
        <w:t xml:space="preserve">8, datë 14.1.2015, TË KËSHILLIT TË MINISTRAVE, “PËR MBROJTJEN E SHTRESAVE NË NEVOJË, PËR EFEKT TË HEQJES SË FASHËS SË KONSUMIT TË ENERGJISË ELEKTRIKE DERI NË 300 </w:t>
      </w:r>
      <w:r w:rsidR="00F75648" w:rsidRPr="00E95B49">
        <w:rPr>
          <w:caps w:val="0"/>
          <w:spacing w:val="-4"/>
          <w:lang w:val="sq-AL"/>
        </w:rPr>
        <w:t>kwh</w:t>
      </w:r>
      <w:r w:rsidRPr="00E95B49">
        <w:rPr>
          <w:spacing w:val="-4"/>
          <w:lang w:val="sq-AL"/>
        </w:rPr>
        <w:t xml:space="preserve"> NË MUAJ”</w:t>
      </w:r>
    </w:p>
    <w:p w:rsidR="000C3D9A" w:rsidRPr="00E95B49" w:rsidRDefault="000C3D9A" w:rsidP="00357252">
      <w:pPr>
        <w:pStyle w:val="Hapesira7"/>
        <w:rPr>
          <w:lang w:val="sq-AL"/>
        </w:rPr>
      </w:pPr>
    </w:p>
    <w:p w:rsidR="000C3D9A" w:rsidRPr="00E95B49" w:rsidRDefault="000C3D9A" w:rsidP="000C3D9A">
      <w:pPr>
        <w:pStyle w:val="Paragrafi"/>
        <w:rPr>
          <w:spacing w:val="-4"/>
          <w:lang w:val="sq-AL"/>
        </w:rPr>
      </w:pPr>
      <w:r w:rsidRPr="00E95B49">
        <w:rPr>
          <w:spacing w:val="-4"/>
          <w:lang w:val="sq-AL"/>
        </w:rPr>
        <w:t>Në mbështetje të nenit 100 të Kushtetutës, të nenit 1, të ligjit nr.</w:t>
      </w:r>
      <w:r w:rsidR="00F75648" w:rsidRPr="00E95B49">
        <w:rPr>
          <w:spacing w:val="-4"/>
          <w:lang w:val="sq-AL"/>
        </w:rPr>
        <w:t xml:space="preserve"> </w:t>
      </w:r>
      <w:r w:rsidRPr="00E95B49">
        <w:rPr>
          <w:spacing w:val="-4"/>
          <w:lang w:val="sq-AL"/>
        </w:rPr>
        <w:t>9355,</w:t>
      </w:r>
      <w:r w:rsidR="00D657AC" w:rsidRPr="00E95B49">
        <w:rPr>
          <w:spacing w:val="-4"/>
          <w:lang w:val="sq-AL"/>
        </w:rPr>
        <w:t xml:space="preserve"> </w:t>
      </w:r>
      <w:r w:rsidRPr="00E95B49">
        <w:rPr>
          <w:spacing w:val="-4"/>
          <w:lang w:val="sq-AL"/>
        </w:rPr>
        <w:t>datë 10.3.2005, “Për ndihmën dhe shërbimet shoqërore”, dhe të ligjit nr.</w:t>
      </w:r>
      <w:r w:rsidR="00F75648" w:rsidRPr="00E95B49">
        <w:rPr>
          <w:spacing w:val="-4"/>
          <w:lang w:val="sq-AL"/>
        </w:rPr>
        <w:t xml:space="preserve"> </w:t>
      </w:r>
      <w:r w:rsidRPr="00E95B49">
        <w:rPr>
          <w:spacing w:val="-4"/>
          <w:lang w:val="sq-AL"/>
        </w:rPr>
        <w:t>147/2015, “Për buxhetin e vitit 2016”, me propozimin e ministrit të Mirëqenies Sociale dhe Rinisë, ministrit të Financave dhe ministrit të Energjisë dhe Industrisë, Këshilli i Ministrave</w:t>
      </w:r>
    </w:p>
    <w:p w:rsidR="000C3D9A" w:rsidRPr="00E95B49" w:rsidRDefault="000C3D9A" w:rsidP="00357252">
      <w:pPr>
        <w:pStyle w:val="Hapesira7"/>
        <w:rPr>
          <w:lang w:val="sq-AL"/>
        </w:rPr>
      </w:pPr>
    </w:p>
    <w:p w:rsidR="000C3D9A" w:rsidRPr="00E95B49" w:rsidRDefault="000C3D9A" w:rsidP="000C3D9A">
      <w:pPr>
        <w:pStyle w:val="Titull-Titull"/>
        <w:rPr>
          <w:spacing w:val="-4"/>
          <w:lang w:val="sq-AL"/>
        </w:rPr>
      </w:pPr>
      <w:r w:rsidRPr="00E95B49">
        <w:rPr>
          <w:spacing w:val="-4"/>
          <w:lang w:val="sq-AL"/>
        </w:rPr>
        <w:t>VENDOSI:</w:t>
      </w:r>
    </w:p>
    <w:p w:rsidR="000C3D9A" w:rsidRPr="00E95B49" w:rsidRDefault="000C3D9A" w:rsidP="00357252">
      <w:pPr>
        <w:pStyle w:val="Hapesira7"/>
        <w:rPr>
          <w:lang w:val="sq-AL"/>
        </w:rPr>
      </w:pPr>
    </w:p>
    <w:p w:rsidR="000C3D9A" w:rsidRPr="00E95B49" w:rsidRDefault="000C3D9A" w:rsidP="000C3D9A">
      <w:pPr>
        <w:pStyle w:val="Paragrafi"/>
        <w:rPr>
          <w:spacing w:val="-4"/>
          <w:lang w:val="sq-AL"/>
        </w:rPr>
      </w:pPr>
      <w:r w:rsidRPr="00E95B49">
        <w:rPr>
          <w:spacing w:val="-4"/>
          <w:lang w:val="sq-AL"/>
        </w:rPr>
        <w:t>I. Në vendimin nr.</w:t>
      </w:r>
      <w:r w:rsidR="00F75648" w:rsidRPr="00E95B49">
        <w:rPr>
          <w:spacing w:val="-4"/>
          <w:lang w:val="sq-AL"/>
        </w:rPr>
        <w:t xml:space="preserve"> </w:t>
      </w:r>
      <w:r w:rsidRPr="00E95B49">
        <w:rPr>
          <w:spacing w:val="-4"/>
          <w:lang w:val="sq-AL"/>
        </w:rPr>
        <w:t>8, datë 14.1.2015, të Këshillit të Ministrave, bëhen këto ndryshime</w:t>
      </w:r>
      <w:r w:rsidR="00D657AC" w:rsidRPr="00E95B49">
        <w:rPr>
          <w:spacing w:val="-4"/>
          <w:lang w:val="sq-AL"/>
        </w:rPr>
        <w:t xml:space="preserve"> </w:t>
      </w:r>
      <w:r w:rsidRPr="00E95B49">
        <w:rPr>
          <w:spacing w:val="-4"/>
          <w:lang w:val="sq-AL"/>
        </w:rPr>
        <w:t>dhe shtesa:</w:t>
      </w:r>
    </w:p>
    <w:p w:rsidR="000C3D9A" w:rsidRPr="00E95B49" w:rsidRDefault="000C3D9A" w:rsidP="000C3D9A">
      <w:pPr>
        <w:pStyle w:val="Paragrafi"/>
        <w:rPr>
          <w:spacing w:val="-4"/>
          <w:lang w:val="sq-AL"/>
        </w:rPr>
      </w:pPr>
      <w:r w:rsidRPr="00E95B49">
        <w:rPr>
          <w:spacing w:val="-4"/>
          <w:lang w:val="sq-AL"/>
        </w:rPr>
        <w:t>1. Në pikën 1 bëhen ndryshimi dhe shtesa e mëposhtme:</w:t>
      </w:r>
    </w:p>
    <w:p w:rsidR="000C3D9A" w:rsidRPr="00E95B49" w:rsidRDefault="000C3D9A" w:rsidP="000C3D9A">
      <w:pPr>
        <w:pStyle w:val="Paragrafi"/>
        <w:rPr>
          <w:spacing w:val="-4"/>
          <w:lang w:val="sq-AL"/>
        </w:rPr>
      </w:pPr>
      <w:r w:rsidRPr="00E95B49">
        <w:rPr>
          <w:spacing w:val="-4"/>
          <w:lang w:val="sq-AL"/>
        </w:rPr>
        <w:t>a)</w:t>
      </w:r>
      <w:r w:rsidR="00D657AC" w:rsidRPr="00E95B49">
        <w:rPr>
          <w:spacing w:val="-4"/>
          <w:lang w:val="sq-AL"/>
        </w:rPr>
        <w:t xml:space="preserve"> </w:t>
      </w:r>
      <w:r w:rsidRPr="00E95B49">
        <w:rPr>
          <w:spacing w:val="-4"/>
          <w:lang w:val="sq-AL"/>
        </w:rPr>
        <w:t>Shkronja “c”, riformulohet, si më poshtë vijon:</w:t>
      </w:r>
    </w:p>
    <w:p w:rsidR="000C3D9A" w:rsidRPr="00E95B49" w:rsidRDefault="000C3D9A" w:rsidP="000C3D9A">
      <w:pPr>
        <w:pStyle w:val="Paragrafi"/>
        <w:rPr>
          <w:spacing w:val="-4"/>
          <w:lang w:val="sq-AL"/>
        </w:rPr>
      </w:pPr>
      <w:r w:rsidRPr="00E95B49">
        <w:rPr>
          <w:spacing w:val="-4"/>
          <w:lang w:val="sq-AL"/>
        </w:rPr>
        <w:t xml:space="preserve"> “Kryefamiljarët që përfitojnë pension pleqërie shtetëror, pension pleqërie fshati ose pension social, por që janë me banim në qytet dhe nuk kanë anëtarë të familjes të punësuar ose të vetëpunësuar.”. </w:t>
      </w:r>
    </w:p>
    <w:p w:rsidR="000C3D9A" w:rsidRPr="00E95B49" w:rsidRDefault="000C3D9A" w:rsidP="000C3D9A">
      <w:pPr>
        <w:pStyle w:val="Paragrafi"/>
        <w:rPr>
          <w:spacing w:val="-4"/>
          <w:lang w:val="sq-AL"/>
        </w:rPr>
      </w:pPr>
      <w:r w:rsidRPr="00E95B49">
        <w:rPr>
          <w:spacing w:val="-4"/>
          <w:lang w:val="sq-AL"/>
        </w:rPr>
        <w:t>b) Pas shkronjës “dh” shtohet shkronja “e”, me këtë përmbajtje:</w:t>
      </w:r>
    </w:p>
    <w:p w:rsidR="000C3D9A" w:rsidRPr="00E95B49" w:rsidRDefault="000C3D9A" w:rsidP="000C3D9A">
      <w:pPr>
        <w:pStyle w:val="Paragrafi"/>
        <w:rPr>
          <w:spacing w:val="-4"/>
          <w:lang w:val="sq-AL"/>
        </w:rPr>
      </w:pPr>
      <w:r w:rsidRPr="00E95B49">
        <w:rPr>
          <w:spacing w:val="-4"/>
          <w:lang w:val="sq-AL"/>
        </w:rPr>
        <w:t xml:space="preserve">“Kryefamiljarët që përfitojnë pension pleqërie ose pension social që janë me banim në fshat, kur familja përbëhet vetëm nga pensionistët.”. </w:t>
      </w:r>
    </w:p>
    <w:p w:rsidR="000C3D9A" w:rsidRPr="00E95B49" w:rsidRDefault="000C3D9A" w:rsidP="000C3D9A">
      <w:pPr>
        <w:pStyle w:val="Paragrafi"/>
        <w:rPr>
          <w:spacing w:val="-4"/>
          <w:lang w:val="sq-AL"/>
        </w:rPr>
      </w:pPr>
      <w:r w:rsidRPr="00E95B49">
        <w:rPr>
          <w:spacing w:val="-4"/>
          <w:lang w:val="sq-AL"/>
        </w:rPr>
        <w:t>2. Pas paragrafit të parë, të pikës 2, shtohen paragrafi i dytë dhe i tretë, me këtë përmbajtje:</w:t>
      </w:r>
    </w:p>
    <w:p w:rsidR="000C3D9A" w:rsidRPr="00E95B49" w:rsidRDefault="000C3D9A" w:rsidP="000C3D9A">
      <w:pPr>
        <w:pStyle w:val="Paragrafi"/>
        <w:rPr>
          <w:spacing w:val="-4"/>
          <w:lang w:val="sq-AL"/>
        </w:rPr>
      </w:pPr>
      <w:r w:rsidRPr="00E95B49">
        <w:rPr>
          <w:spacing w:val="-4"/>
          <w:lang w:val="sq-AL"/>
        </w:rPr>
        <w:t>“Në rastet kur në të njëjtën familje ka dy pensionistë të vetëm dhe kontrata është në emër të pensionistit jokryefamiljar, kompensimin e përfiton pensionisti në emër të të cilit është kontrata e energjisë elektrike.</w:t>
      </w:r>
    </w:p>
    <w:p w:rsidR="000C3D9A" w:rsidRPr="00E95B49" w:rsidRDefault="000C3D9A" w:rsidP="000C3D9A">
      <w:pPr>
        <w:pStyle w:val="Paragrafi"/>
        <w:rPr>
          <w:spacing w:val="-4"/>
          <w:lang w:val="sq-AL"/>
        </w:rPr>
      </w:pPr>
      <w:r w:rsidRPr="00E95B49">
        <w:rPr>
          <w:spacing w:val="-4"/>
          <w:lang w:val="sq-AL"/>
        </w:rPr>
        <w:t xml:space="preserve"> Në rastet kur, si e ardhur e vetme e familjes është pensioni familjar dhe kontrata është në emër të kryefamiljarit pasjetues, të fëmijëve ose në emër të kryefamiljarit të vdekur, kompensimi u akordohet personave përfitues të pensionit familjar.”.</w:t>
      </w:r>
    </w:p>
    <w:p w:rsidR="000C3D9A" w:rsidRPr="00E95B49" w:rsidRDefault="000C3D9A" w:rsidP="000C3D9A">
      <w:pPr>
        <w:pStyle w:val="Paragrafi"/>
        <w:rPr>
          <w:spacing w:val="-4"/>
          <w:lang w:val="sq-AL"/>
        </w:rPr>
      </w:pPr>
      <w:r w:rsidRPr="00E95B49">
        <w:rPr>
          <w:spacing w:val="-4"/>
          <w:lang w:val="sq-AL"/>
        </w:rPr>
        <w:t>3. Pas paragrafit të parë</w:t>
      </w:r>
      <w:r w:rsidR="00F75648" w:rsidRPr="00E95B49">
        <w:rPr>
          <w:spacing w:val="-4"/>
          <w:lang w:val="sq-AL"/>
        </w:rPr>
        <w:t xml:space="preserve"> të pikës 3, shtohet fjalia</w:t>
      </w:r>
      <w:r w:rsidRPr="00E95B49">
        <w:rPr>
          <w:spacing w:val="-4"/>
          <w:lang w:val="sq-AL"/>
        </w:rPr>
        <w:t xml:space="preserve"> me këtë përmbajtje: </w:t>
      </w:r>
    </w:p>
    <w:p w:rsidR="000C3D9A" w:rsidRPr="00E95B49" w:rsidRDefault="000C3D9A" w:rsidP="000C3D9A">
      <w:pPr>
        <w:pStyle w:val="Paragrafi"/>
        <w:rPr>
          <w:spacing w:val="-4"/>
          <w:lang w:val="sq-AL"/>
        </w:rPr>
      </w:pPr>
      <w:r w:rsidRPr="00E95B49">
        <w:rPr>
          <w:spacing w:val="-4"/>
          <w:lang w:val="sq-AL"/>
        </w:rPr>
        <w:t>“Edhe nëse përfituesi plotëson kriteret e përfitimit, kompensimi nuk përfitohet nëse nuk ka konsum të energjisë elektrike dhe paguhet vetëm tarifa fikse e shërbimit.”.</w:t>
      </w:r>
    </w:p>
    <w:p w:rsidR="000C3D9A" w:rsidRPr="00E95B49" w:rsidRDefault="000C3D9A" w:rsidP="000C3D9A">
      <w:pPr>
        <w:pStyle w:val="Paragrafi"/>
        <w:rPr>
          <w:spacing w:val="-4"/>
          <w:lang w:val="sq-AL"/>
        </w:rPr>
      </w:pPr>
      <w:r w:rsidRPr="00E95B49">
        <w:rPr>
          <w:spacing w:val="-4"/>
          <w:lang w:val="sq-AL"/>
        </w:rPr>
        <w:t>II. Efektet financiare nga zbatimi i këtij vendimi përllogariten në shumën 30 000 000 (tridhjetë milionë) lekë dhe përballohen brenda fondeve të buxhetit të sigurimeve shoqërore të vitit 2016.</w:t>
      </w:r>
    </w:p>
    <w:p w:rsidR="000C3D9A" w:rsidRPr="00E95B49" w:rsidRDefault="000C3D9A" w:rsidP="000C3D9A">
      <w:pPr>
        <w:pStyle w:val="Paragrafi"/>
        <w:rPr>
          <w:spacing w:val="-4"/>
          <w:lang w:val="sq-AL"/>
        </w:rPr>
      </w:pPr>
      <w:r w:rsidRPr="00E95B49">
        <w:rPr>
          <w:spacing w:val="-4"/>
          <w:lang w:val="sq-AL"/>
        </w:rPr>
        <w:t>Ky vendim hyn në fuqi pas botimit në Fletoren Zyrtare.</w:t>
      </w:r>
    </w:p>
    <w:p w:rsidR="000C3D9A" w:rsidRPr="00E95B49" w:rsidRDefault="000C3D9A" w:rsidP="00357252">
      <w:pPr>
        <w:pStyle w:val="Hapesira7"/>
        <w:rPr>
          <w:lang w:val="sq-AL"/>
        </w:rPr>
      </w:pPr>
    </w:p>
    <w:p w:rsidR="000C3D9A" w:rsidRPr="00E95B49" w:rsidRDefault="000C3D9A" w:rsidP="000C3D9A">
      <w:pPr>
        <w:pStyle w:val="Paragrafi"/>
        <w:jc w:val="right"/>
        <w:rPr>
          <w:spacing w:val="-4"/>
          <w:lang w:val="sq-AL"/>
        </w:rPr>
      </w:pPr>
      <w:r w:rsidRPr="00E95B49">
        <w:rPr>
          <w:spacing w:val="-4"/>
          <w:lang w:val="sq-AL"/>
        </w:rPr>
        <w:t>ZËVENDËSKRYEMINISTRI</w:t>
      </w:r>
    </w:p>
    <w:p w:rsidR="0079291B" w:rsidRPr="00E95B49" w:rsidRDefault="000C3D9A" w:rsidP="000C3D9A">
      <w:pPr>
        <w:pStyle w:val="Paragrafi"/>
        <w:jc w:val="right"/>
        <w:rPr>
          <w:spacing w:val="-4"/>
          <w:lang w:val="sq-AL"/>
        </w:rPr>
      </w:pPr>
      <w:r w:rsidRPr="00E95B49">
        <w:rPr>
          <w:b/>
          <w:spacing w:val="-4"/>
          <w:lang w:val="sq-AL"/>
        </w:rPr>
        <w:t>Niko Peleshi</w:t>
      </w:r>
    </w:p>
    <w:p w:rsidR="00E54AF4" w:rsidRPr="00E95B49" w:rsidRDefault="00E54AF4" w:rsidP="00E54AF4">
      <w:pPr>
        <w:spacing w:after="0" w:line="240" w:lineRule="auto"/>
        <w:jc w:val="center"/>
        <w:rPr>
          <w:rFonts w:ascii="Garamond" w:hAnsi="Garamond"/>
          <w:b/>
          <w:spacing w:val="-4"/>
          <w:sz w:val="24"/>
          <w:szCs w:val="24"/>
          <w:lang w:val="sq-AL"/>
        </w:rPr>
      </w:pPr>
      <w:r w:rsidRPr="00E95B49">
        <w:rPr>
          <w:rFonts w:ascii="Garamond" w:hAnsi="Garamond"/>
          <w:b/>
          <w:spacing w:val="-4"/>
          <w:sz w:val="24"/>
          <w:szCs w:val="24"/>
          <w:lang w:val="sq-AL"/>
        </w:rPr>
        <w:t>VENDIM</w:t>
      </w:r>
    </w:p>
    <w:p w:rsidR="00E54AF4" w:rsidRPr="00E95B49" w:rsidRDefault="00E54AF4" w:rsidP="00E54AF4">
      <w:pPr>
        <w:spacing w:after="0" w:line="240" w:lineRule="auto"/>
        <w:jc w:val="center"/>
        <w:rPr>
          <w:rFonts w:ascii="Garamond" w:hAnsi="Garamond"/>
          <w:i/>
          <w:spacing w:val="-4"/>
          <w:sz w:val="24"/>
          <w:szCs w:val="24"/>
          <w:lang w:val="sq-AL"/>
        </w:rPr>
      </w:pPr>
      <w:r w:rsidRPr="00E95B49">
        <w:rPr>
          <w:rFonts w:ascii="Garamond" w:hAnsi="Garamond"/>
          <w:i/>
          <w:spacing w:val="-4"/>
          <w:sz w:val="24"/>
          <w:szCs w:val="24"/>
          <w:lang w:val="sq-AL"/>
        </w:rPr>
        <w:t>(i shkurtuar)</w:t>
      </w:r>
    </w:p>
    <w:p w:rsidR="00E54AF4" w:rsidRPr="00E95B49" w:rsidRDefault="00E54AF4" w:rsidP="00357252">
      <w:pPr>
        <w:pStyle w:val="Hapesira7"/>
        <w:rPr>
          <w:lang w:val="sq-AL"/>
        </w:rPr>
      </w:pPr>
    </w:p>
    <w:p w:rsidR="00E54AF4" w:rsidRDefault="00E54AF4" w:rsidP="00E54AF4">
      <w:pPr>
        <w:pStyle w:val="Paragrafi"/>
        <w:rPr>
          <w:spacing w:val="-4"/>
          <w:szCs w:val="24"/>
          <w:lang w:val="sq-AL"/>
        </w:rPr>
      </w:pPr>
      <w:r w:rsidRPr="00E95B49">
        <w:rPr>
          <w:spacing w:val="-4"/>
          <w:szCs w:val="24"/>
          <w:lang w:val="sq-AL"/>
        </w:rPr>
        <w:t xml:space="preserve">Gjykata e Rrethit Gjyqësor </w:t>
      </w:r>
      <w:r w:rsidR="00946833">
        <w:rPr>
          <w:spacing w:val="-4"/>
          <w:szCs w:val="24"/>
          <w:lang w:val="sq-AL"/>
        </w:rPr>
        <w:t>Tiranë</w:t>
      </w:r>
      <w:r w:rsidRPr="00E95B49">
        <w:rPr>
          <w:spacing w:val="-4"/>
          <w:szCs w:val="24"/>
          <w:lang w:val="sq-AL"/>
        </w:rPr>
        <w:t>, me vendimin numër</w:t>
      </w:r>
      <w:r w:rsidR="00D657AC" w:rsidRPr="00E95B49">
        <w:rPr>
          <w:spacing w:val="-4"/>
          <w:szCs w:val="24"/>
          <w:lang w:val="sq-AL"/>
        </w:rPr>
        <w:t xml:space="preserve"> </w:t>
      </w:r>
      <w:r w:rsidR="00946833">
        <w:rPr>
          <w:spacing w:val="-4"/>
          <w:szCs w:val="24"/>
          <w:lang w:val="sq-AL"/>
        </w:rPr>
        <w:t>4341, datë 23.5</w:t>
      </w:r>
      <w:bookmarkStart w:id="0" w:name="_GoBack"/>
      <w:bookmarkEnd w:id="0"/>
      <w:r w:rsidRPr="00E95B49">
        <w:rPr>
          <w:spacing w:val="-4"/>
          <w:szCs w:val="24"/>
          <w:lang w:val="sq-AL"/>
        </w:rPr>
        <w:t>.2016, vendosi shpalljen të zhdukur të shtetasit Engjell Calliku, i biri i Muhamedit dhe i Kimetes, i datëlindjes 9.2.1961, banues në Tiranë, si dhe datë të zhdukjes</w:t>
      </w:r>
      <w:r w:rsidR="007C54D3" w:rsidRPr="00E95B49">
        <w:rPr>
          <w:spacing w:val="-4"/>
          <w:szCs w:val="24"/>
          <w:lang w:val="sq-AL"/>
        </w:rPr>
        <w:t>,</w:t>
      </w:r>
      <w:r w:rsidRPr="00E95B49">
        <w:rPr>
          <w:spacing w:val="-4"/>
          <w:szCs w:val="24"/>
          <w:lang w:val="sq-AL"/>
        </w:rPr>
        <w:t xml:space="preserve"> datën 1 janar 1992.</w:t>
      </w:r>
    </w:p>
    <w:p w:rsidR="00357252" w:rsidRDefault="00357252" w:rsidP="00E54AF4">
      <w:pPr>
        <w:pStyle w:val="Paragrafi"/>
        <w:rPr>
          <w:spacing w:val="-4"/>
          <w:lang w:val="sq-AL"/>
        </w:rPr>
      </w:pPr>
    </w:p>
    <w:p w:rsidR="00357252" w:rsidRDefault="00357252" w:rsidP="00E54AF4">
      <w:pPr>
        <w:pStyle w:val="Paragrafi"/>
        <w:rPr>
          <w:spacing w:val="-4"/>
          <w:lang w:val="sq-AL"/>
        </w:rPr>
      </w:pPr>
    </w:p>
    <w:p w:rsidR="00372A28" w:rsidRPr="00E95B49" w:rsidRDefault="00372A28" w:rsidP="00E54AF4">
      <w:pPr>
        <w:pStyle w:val="Paragrafi"/>
        <w:rPr>
          <w:spacing w:val="-4"/>
          <w:lang w:val="sq-AL"/>
        </w:rPr>
      </w:pPr>
    </w:p>
    <w:p w:rsidR="0079291B" w:rsidRPr="00E95B49" w:rsidRDefault="0079291B" w:rsidP="00590EE9">
      <w:pPr>
        <w:pStyle w:val="Paragrafi"/>
        <w:rPr>
          <w:spacing w:val="-4"/>
          <w:lang w:val="sq-AL"/>
        </w:rPr>
      </w:pPr>
    </w:p>
    <w:p w:rsidR="00E95B49" w:rsidRDefault="00E95B49" w:rsidP="00590EE9">
      <w:pPr>
        <w:pStyle w:val="Paragrafi"/>
        <w:rPr>
          <w:lang w:val="sq-AL"/>
        </w:rPr>
        <w:sectPr w:rsidR="00E95B49" w:rsidSect="00E95B49">
          <w:type w:val="continuous"/>
          <w:pgSz w:w="11907" w:h="16840" w:code="9"/>
          <w:pgMar w:top="720" w:right="1134" w:bottom="720" w:left="1134" w:header="851" w:footer="851" w:gutter="0"/>
          <w:cols w:num="2" w:space="454"/>
          <w:docGrid w:linePitch="360"/>
        </w:sect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023FE7" w:rsidRPr="00D657AC" w:rsidRDefault="00023FE7" w:rsidP="00590EE9">
      <w:pPr>
        <w:pStyle w:val="Paragrafi"/>
        <w:rPr>
          <w:lang w:val="sq-AL"/>
        </w:rPr>
        <w:sectPr w:rsidR="00023FE7" w:rsidRPr="00D657AC" w:rsidSect="00BE6EBC">
          <w:type w:val="continuous"/>
          <w:pgSz w:w="11907" w:h="16840" w:code="9"/>
          <w:pgMar w:top="720" w:right="1134" w:bottom="720" w:left="1134" w:header="851" w:footer="851" w:gutter="0"/>
          <w:cols w:space="720"/>
          <w:docGrid w:linePitch="360"/>
        </w:sectPr>
      </w:pPr>
    </w:p>
    <w:p w:rsidR="0079291B" w:rsidRPr="00D657AC" w:rsidRDefault="0079291B" w:rsidP="00590EE9">
      <w:pPr>
        <w:pStyle w:val="Paragrafi"/>
        <w:rPr>
          <w:lang w:val="sq-AL"/>
        </w:rPr>
      </w:pPr>
    </w:p>
    <w:p w:rsidR="0079291B" w:rsidRPr="00D657AC" w:rsidRDefault="0079291B" w:rsidP="00590EE9">
      <w:pPr>
        <w:pStyle w:val="Paragrafi"/>
        <w:rPr>
          <w:lang w:val="sq-AL"/>
        </w:rPr>
      </w:pPr>
    </w:p>
    <w:p w:rsidR="00272B85" w:rsidRPr="00D657AC" w:rsidRDefault="00272B85"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sectPr w:rsidR="00023FE7" w:rsidRPr="00D657AC" w:rsidSect="00BC3B92">
          <w:headerReference w:type="default" r:id="rId15"/>
          <w:pgSz w:w="16840" w:h="11907" w:orient="landscape" w:code="9"/>
          <w:pgMar w:top="720" w:right="1134" w:bottom="720" w:left="1134" w:header="851" w:footer="851" w:gutter="0"/>
          <w:cols w:space="720"/>
          <w:docGrid w:linePitch="360"/>
        </w:sect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023FE7" w:rsidRPr="00D657AC" w:rsidRDefault="00023FE7" w:rsidP="00590EE9">
      <w:pPr>
        <w:pStyle w:val="Paragrafi"/>
        <w:rPr>
          <w:lang w:val="sq-AL"/>
        </w:rPr>
      </w:pPr>
    </w:p>
    <w:p w:rsidR="002A3AF4" w:rsidRPr="00D657AC" w:rsidRDefault="002A3AF4" w:rsidP="00590EE9">
      <w:pPr>
        <w:pStyle w:val="Paragrafi"/>
        <w:rPr>
          <w:lang w:val="sq-AL"/>
        </w:rPr>
      </w:pPr>
    </w:p>
    <w:sectPr w:rsidR="002A3AF4" w:rsidRPr="00D657AC"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B49" w:rsidRDefault="00E95B49" w:rsidP="00375B7D">
      <w:pPr>
        <w:spacing w:after="0" w:line="240" w:lineRule="auto"/>
      </w:pPr>
      <w:r>
        <w:separator/>
      </w:r>
    </w:p>
  </w:endnote>
  <w:endnote w:type="continuationSeparator" w:id="0">
    <w:p w:rsidR="00E95B49" w:rsidRDefault="00E95B4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95B49" w:rsidRPr="00B4283E" w:rsidRDefault="00E95B4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6833">
          <w:rPr>
            <w:rFonts w:ascii="Garamond" w:hAnsi="Garamond"/>
            <w:noProof/>
            <w:sz w:val="24"/>
            <w:szCs w:val="24"/>
          </w:rPr>
          <w:t>10326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E95B49" w:rsidRPr="005B4361" w:rsidRDefault="00E95B4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6833">
              <w:rPr>
                <w:rFonts w:ascii="Garamond" w:hAnsi="Garamond"/>
                <w:noProof/>
                <w:sz w:val="24"/>
                <w:szCs w:val="24"/>
              </w:rPr>
              <w:t>10325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95B49" w:rsidRPr="00833610" w:rsidRDefault="00E95B4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95B49" w:rsidRDefault="00E95B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B49" w:rsidRDefault="00E95B49" w:rsidP="00375B7D">
      <w:pPr>
        <w:spacing w:after="0" w:line="240" w:lineRule="auto"/>
      </w:pPr>
      <w:r>
        <w:separator/>
      </w:r>
    </w:p>
  </w:footnote>
  <w:footnote w:type="continuationSeparator" w:id="0">
    <w:p w:rsidR="00E95B49" w:rsidRDefault="00E95B49" w:rsidP="00375B7D">
      <w:pPr>
        <w:spacing w:after="0" w:line="240" w:lineRule="auto"/>
      </w:pPr>
      <w:r>
        <w:continuationSeparator/>
      </w:r>
    </w:p>
  </w:footnote>
  <w:footnote w:id="1">
    <w:p w:rsidR="00E95B49" w:rsidRPr="002D29CD" w:rsidRDefault="00E95B49" w:rsidP="002D29CD">
      <w:pPr>
        <w:autoSpaceDE w:val="0"/>
        <w:autoSpaceDN w:val="0"/>
        <w:adjustRightInd w:val="0"/>
        <w:spacing w:after="0" w:line="240" w:lineRule="auto"/>
        <w:ind w:firstLine="0"/>
        <w:rPr>
          <w:rFonts w:ascii="Garamond" w:hAnsi="Garamond"/>
          <w:sz w:val="18"/>
          <w:szCs w:val="18"/>
          <w:lang w:val="sq-AL"/>
        </w:rPr>
      </w:pPr>
      <w:r w:rsidRPr="002D29CD">
        <w:rPr>
          <w:rStyle w:val="FootnoteReference"/>
          <w:rFonts w:ascii="Garamond" w:hAnsi="Garamond"/>
          <w:sz w:val="20"/>
          <w:szCs w:val="20"/>
          <w:lang w:val="sq-AL"/>
        </w:rPr>
        <w:footnoteRef/>
      </w:r>
      <w:r>
        <w:rPr>
          <w:rFonts w:ascii="Garamond" w:hAnsi="Garamond"/>
          <w:sz w:val="20"/>
          <w:szCs w:val="20"/>
          <w:lang w:val="sq-AL"/>
        </w:rPr>
        <w:t xml:space="preserve"> </w:t>
      </w:r>
      <w:r w:rsidRPr="002D29CD">
        <w:rPr>
          <w:rFonts w:ascii="Garamond" w:hAnsi="Garamond"/>
          <w:sz w:val="18"/>
          <w:szCs w:val="18"/>
          <w:lang w:val="sq-AL"/>
        </w:rPr>
        <w:t xml:space="preserve">Ky vendim përafron plotësisht shtojcat XIII, XIV dhe XVI të rregullores (KE) </w:t>
      </w:r>
      <w:r>
        <w:rPr>
          <w:rFonts w:ascii="Garamond" w:hAnsi="Garamond"/>
          <w:sz w:val="18"/>
          <w:szCs w:val="18"/>
          <w:lang w:val="sq-AL"/>
        </w:rPr>
        <w:t xml:space="preserve">nr. </w:t>
      </w:r>
      <w:r w:rsidRPr="002D29CD">
        <w:rPr>
          <w:rFonts w:ascii="Garamond" w:hAnsi="Garamond"/>
          <w:b/>
          <w:bCs/>
          <w:sz w:val="18"/>
          <w:szCs w:val="18"/>
          <w:lang w:val="sq-AL"/>
        </w:rPr>
        <w:t>1907/2006</w:t>
      </w:r>
      <w:r w:rsidRPr="002D29CD">
        <w:rPr>
          <w:rFonts w:ascii="Garamond" w:hAnsi="Garamond"/>
          <w:sz w:val="18"/>
          <w:szCs w:val="18"/>
          <w:lang w:val="sq-AL"/>
        </w:rPr>
        <w:t xml:space="preserve"> të Parlamentit dhe të Këshillit Evropian</w:t>
      </w:r>
      <w:r>
        <w:rPr>
          <w:rFonts w:ascii="Garamond" w:hAnsi="Garamond"/>
          <w:sz w:val="18"/>
          <w:szCs w:val="18"/>
          <w:lang w:val="sq-AL"/>
        </w:rPr>
        <w:t>,</w:t>
      </w:r>
      <w:r w:rsidRPr="002D29CD">
        <w:rPr>
          <w:rFonts w:ascii="Garamond" w:hAnsi="Garamond"/>
          <w:sz w:val="18"/>
          <w:szCs w:val="18"/>
          <w:lang w:val="sq-AL"/>
        </w:rPr>
        <w:t xml:space="preserve"> të datës 18 dhjetor 2006</w:t>
      </w:r>
      <w:r>
        <w:rPr>
          <w:rFonts w:ascii="Garamond" w:hAnsi="Garamond"/>
          <w:sz w:val="18"/>
          <w:szCs w:val="18"/>
          <w:lang w:val="sq-AL"/>
        </w:rPr>
        <w:t>,</w:t>
      </w:r>
      <w:r w:rsidRPr="002D29CD">
        <w:rPr>
          <w:rFonts w:ascii="Garamond" w:hAnsi="Garamond"/>
          <w:sz w:val="18"/>
          <w:szCs w:val="18"/>
          <w:lang w:val="sq-AL"/>
        </w:rPr>
        <w:t xml:space="preserve"> në lidhje me regjistrimin, vlerësimin, autorizimin dhe kufizimin e kimikateve </w:t>
      </w:r>
      <w:r w:rsidRPr="002D29CD">
        <w:rPr>
          <w:rFonts w:ascii="Garamond" w:hAnsi="Garamond"/>
          <w:b/>
          <w:bCs/>
          <w:sz w:val="18"/>
          <w:szCs w:val="18"/>
          <w:lang w:val="sq-AL"/>
        </w:rPr>
        <w:t>(REACH)</w:t>
      </w:r>
      <w:r w:rsidRPr="002D29CD">
        <w:rPr>
          <w:rFonts w:ascii="Garamond" w:hAnsi="Garamond"/>
          <w:bCs/>
          <w:sz w:val="18"/>
          <w:szCs w:val="18"/>
          <w:lang w:val="sq-AL"/>
        </w:rPr>
        <w:t>,</w:t>
      </w:r>
      <w:r w:rsidRPr="002D29CD">
        <w:rPr>
          <w:rFonts w:ascii="Garamond" w:hAnsi="Garamond"/>
          <w:sz w:val="18"/>
          <w:szCs w:val="18"/>
          <w:lang w:val="sq-AL"/>
        </w:rPr>
        <w:t xml:space="preserve"> krijimin e Agjencisë Evropiane të Kimikateve</w:t>
      </w:r>
      <w:r>
        <w:rPr>
          <w:rFonts w:ascii="Garamond" w:hAnsi="Garamond"/>
          <w:sz w:val="18"/>
          <w:szCs w:val="18"/>
          <w:lang w:val="sq-AL"/>
        </w:rPr>
        <w:t>,</w:t>
      </w:r>
      <w:r w:rsidRPr="002D29CD">
        <w:rPr>
          <w:rFonts w:ascii="Garamond" w:hAnsi="Garamond"/>
          <w:sz w:val="18"/>
          <w:szCs w:val="18"/>
          <w:lang w:val="sq-AL"/>
        </w:rPr>
        <w:t xml:space="preserve"> ECHA, që amen</w:t>
      </w:r>
      <w:r>
        <w:rPr>
          <w:rFonts w:ascii="Garamond" w:hAnsi="Garamond"/>
          <w:sz w:val="18"/>
          <w:szCs w:val="18"/>
          <w:lang w:val="sq-AL"/>
        </w:rPr>
        <w:t>-</w:t>
      </w:r>
      <w:r w:rsidRPr="002D29CD">
        <w:rPr>
          <w:rFonts w:ascii="Garamond" w:hAnsi="Garamond"/>
          <w:sz w:val="18"/>
          <w:szCs w:val="18"/>
          <w:lang w:val="sq-AL"/>
        </w:rPr>
        <w:t>don direktivën 1999/45/KE dhe shfuqizon rregulloren e Këshi</w:t>
      </w:r>
      <w:r>
        <w:rPr>
          <w:rFonts w:ascii="Garamond" w:hAnsi="Garamond"/>
          <w:sz w:val="18"/>
          <w:szCs w:val="18"/>
          <w:lang w:val="sq-AL"/>
        </w:rPr>
        <w:t>-</w:t>
      </w:r>
      <w:r w:rsidRPr="002D29CD">
        <w:rPr>
          <w:rFonts w:ascii="Garamond" w:hAnsi="Garamond"/>
          <w:sz w:val="18"/>
          <w:szCs w:val="18"/>
          <w:lang w:val="sq-AL"/>
        </w:rPr>
        <w:t xml:space="preserve">llit (KEE) </w:t>
      </w:r>
      <w:r>
        <w:rPr>
          <w:rFonts w:ascii="Garamond" w:hAnsi="Garamond"/>
          <w:sz w:val="18"/>
          <w:szCs w:val="18"/>
          <w:lang w:val="sq-AL"/>
        </w:rPr>
        <w:t xml:space="preserve">nr. </w:t>
      </w:r>
      <w:r w:rsidRPr="002D29CD">
        <w:rPr>
          <w:rFonts w:ascii="Garamond" w:hAnsi="Garamond"/>
          <w:sz w:val="18"/>
          <w:szCs w:val="18"/>
          <w:lang w:val="sq-AL"/>
        </w:rPr>
        <w:t xml:space="preserve">793/93, si dhe direktivën e Këshillit 76/769/KEE dhe direktivat e Komisionit 91/155/KEE, 93/67/KEE, 93/105/KE dhe 2000/21/KE, CELEX </w:t>
      </w:r>
      <w:r w:rsidRPr="002D29CD">
        <w:rPr>
          <w:rFonts w:ascii="Garamond" w:hAnsi="Garamond"/>
          <w:color w:val="000000"/>
          <w:sz w:val="18"/>
          <w:szCs w:val="18"/>
          <w:shd w:val="clear" w:color="auto" w:fill="FFFFFF"/>
          <w:lang w:val="sq-AL"/>
        </w:rPr>
        <w:t>32006R1907.</w:t>
      </w:r>
    </w:p>
    <w:p w:rsidR="00E95B49" w:rsidRPr="002D29CD" w:rsidRDefault="00E95B49" w:rsidP="002D29CD">
      <w:pPr>
        <w:spacing w:line="240" w:lineRule="auto"/>
        <w:rPr>
          <w:sz w:val="18"/>
          <w:szCs w:val="18"/>
          <w:lang w:val="sq-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95B49" w:rsidRPr="00EB260B" w:rsidTr="003315A4">
      <w:trPr>
        <w:trHeight w:val="936"/>
        <w:jc w:val="center"/>
      </w:trPr>
      <w:tc>
        <w:tcPr>
          <w:tcW w:w="2811" w:type="dxa"/>
          <w:shd w:val="pct5" w:color="auto" w:fill="F2F2F2"/>
          <w:vAlign w:val="center"/>
        </w:tcPr>
        <w:p w:rsidR="00E95B49" w:rsidRPr="00EB260B" w:rsidRDefault="00E95B49" w:rsidP="003315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95B49" w:rsidRPr="00EB260B" w:rsidRDefault="00E95B49" w:rsidP="003315A4">
          <w:pPr>
            <w:pStyle w:val="NoSpacing"/>
            <w:spacing w:before="100" w:after="100"/>
            <w:jc w:val="center"/>
            <w:rPr>
              <w:rFonts w:ascii="Garamond" w:hAnsi="Garamond"/>
              <w:b/>
              <w:sz w:val="28"/>
              <w:szCs w:val="28"/>
            </w:rPr>
          </w:pPr>
          <w:r>
            <w:rPr>
              <w:noProof/>
              <w:lang w:val="en-US"/>
            </w:rPr>
            <w:drawing>
              <wp:inline distT="0" distB="0" distL="0" distR="0" wp14:anchorId="4480E466" wp14:editId="1FC6E95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95B49" w:rsidRPr="00EB260B" w:rsidRDefault="00E95B49" w:rsidP="003315A4">
          <w:pPr>
            <w:pStyle w:val="NoSpacing"/>
            <w:spacing w:before="100" w:after="100"/>
            <w:jc w:val="center"/>
            <w:rPr>
              <w:rFonts w:ascii="Garamond" w:hAnsi="Garamond"/>
              <w:b/>
              <w:sz w:val="28"/>
              <w:szCs w:val="28"/>
            </w:rPr>
          </w:pPr>
          <w:r>
            <w:rPr>
              <w:rFonts w:ascii="Garamond" w:hAnsi="Garamond"/>
              <w:b/>
              <w:sz w:val="28"/>
              <w:szCs w:val="28"/>
            </w:rPr>
            <w:t xml:space="preserve"> Viti 2016 – Numri 126</w:t>
          </w:r>
        </w:p>
      </w:tc>
    </w:tr>
  </w:tbl>
  <w:p w:rsidR="00E95B49" w:rsidRPr="00385E2C" w:rsidRDefault="00E95B4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95B49" w:rsidRPr="00EB260B" w:rsidTr="00F63542">
      <w:trPr>
        <w:trHeight w:val="936"/>
        <w:jc w:val="center"/>
      </w:trPr>
      <w:tc>
        <w:tcPr>
          <w:tcW w:w="2811" w:type="dxa"/>
          <w:shd w:val="pct5" w:color="auto" w:fill="F2F2F2"/>
          <w:vAlign w:val="center"/>
        </w:tcPr>
        <w:p w:rsidR="00E95B49" w:rsidRPr="00EB260B" w:rsidRDefault="00E95B4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95B49" w:rsidRPr="00EB260B" w:rsidRDefault="00E95B49" w:rsidP="00BB433C">
          <w:pPr>
            <w:pStyle w:val="NoSpacing"/>
            <w:spacing w:before="100" w:after="100"/>
            <w:jc w:val="center"/>
            <w:rPr>
              <w:rFonts w:ascii="Garamond" w:hAnsi="Garamond"/>
              <w:b/>
              <w:sz w:val="28"/>
              <w:szCs w:val="28"/>
            </w:rPr>
          </w:pPr>
          <w:r>
            <w:rPr>
              <w:noProof/>
              <w:lang w:val="en-US"/>
            </w:rPr>
            <w:drawing>
              <wp:inline distT="0" distB="0" distL="0" distR="0" wp14:anchorId="2CF23846" wp14:editId="63659976">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95B49" w:rsidRPr="00EB260B" w:rsidRDefault="00E95B49" w:rsidP="008B7F0C">
          <w:pPr>
            <w:pStyle w:val="NoSpacing"/>
            <w:spacing w:before="100" w:after="100"/>
            <w:jc w:val="center"/>
            <w:rPr>
              <w:rFonts w:ascii="Garamond" w:hAnsi="Garamond"/>
              <w:b/>
              <w:sz w:val="28"/>
              <w:szCs w:val="28"/>
            </w:rPr>
          </w:pPr>
          <w:r>
            <w:rPr>
              <w:rFonts w:ascii="Garamond" w:hAnsi="Garamond"/>
              <w:b/>
              <w:sz w:val="28"/>
              <w:szCs w:val="28"/>
            </w:rPr>
            <w:t>Viti 2016 – Numri 126</w:t>
          </w:r>
        </w:p>
      </w:tc>
    </w:tr>
  </w:tbl>
  <w:p w:rsidR="00E95B49" w:rsidRDefault="00E95B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49" w:rsidRDefault="00E95B4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E95B49" w:rsidRPr="00EB260B" w:rsidTr="00023FE7">
      <w:trPr>
        <w:trHeight w:val="936"/>
        <w:jc w:val="center"/>
      </w:trPr>
      <w:tc>
        <w:tcPr>
          <w:tcW w:w="1392" w:type="pct"/>
          <w:shd w:val="pct5" w:color="auto" w:fill="F2F2F2"/>
          <w:vAlign w:val="center"/>
        </w:tcPr>
        <w:p w:rsidR="00E95B49" w:rsidRPr="00EB260B" w:rsidRDefault="00E95B4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95B49" w:rsidRPr="00EB260B" w:rsidRDefault="00E95B49" w:rsidP="00BB433C">
          <w:pPr>
            <w:pStyle w:val="NoSpacing"/>
            <w:spacing w:before="100" w:after="100"/>
            <w:jc w:val="center"/>
            <w:rPr>
              <w:rFonts w:ascii="Garamond" w:hAnsi="Garamond"/>
              <w:b/>
              <w:sz w:val="28"/>
              <w:szCs w:val="28"/>
            </w:rPr>
          </w:pPr>
          <w:r>
            <w:rPr>
              <w:noProof/>
              <w:lang w:val="en-US"/>
            </w:rPr>
            <w:drawing>
              <wp:inline distT="0" distB="0" distL="0" distR="0" wp14:anchorId="0F6D303B" wp14:editId="6AE0021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95B49" w:rsidRPr="00EB260B" w:rsidRDefault="00E95B49"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95B49" w:rsidRDefault="00E95B4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E95B49" w:rsidRPr="00EB260B" w:rsidTr="00023FE7">
      <w:trPr>
        <w:trHeight w:val="1023"/>
        <w:jc w:val="center"/>
      </w:trPr>
      <w:tc>
        <w:tcPr>
          <w:tcW w:w="1375" w:type="pct"/>
          <w:shd w:val="pct5" w:color="auto" w:fill="F2F2F2"/>
          <w:vAlign w:val="center"/>
        </w:tcPr>
        <w:p w:rsidR="00E95B49" w:rsidRPr="00EB260B" w:rsidRDefault="00E95B4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95B49" w:rsidRPr="00EB260B" w:rsidRDefault="00E95B49"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95B49" w:rsidRPr="00EB260B" w:rsidRDefault="00E95B49"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95B49" w:rsidRDefault="00E95B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0000B25"/>
    <w:multiLevelType w:val="hybridMultilevel"/>
    <w:tmpl w:val="CEDA333A"/>
    <w:lvl w:ilvl="0" w:tplc="86C84D9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2E262FF"/>
    <w:multiLevelType w:val="hybridMultilevel"/>
    <w:tmpl w:val="8D1E2810"/>
    <w:lvl w:ilvl="0" w:tplc="420053A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BD12EF"/>
    <w:multiLevelType w:val="hybridMultilevel"/>
    <w:tmpl w:val="FE8E1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E629D1"/>
    <w:multiLevelType w:val="hybridMultilevel"/>
    <w:tmpl w:val="D42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5FA271E"/>
    <w:multiLevelType w:val="hybridMultilevel"/>
    <w:tmpl w:val="110EA110"/>
    <w:lvl w:ilvl="0" w:tplc="EE7CD528">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6AE1CE6"/>
    <w:multiLevelType w:val="hybridMultilevel"/>
    <w:tmpl w:val="1DF8F2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6E42A71"/>
    <w:multiLevelType w:val="hybridMultilevel"/>
    <w:tmpl w:val="A5DA26AC"/>
    <w:lvl w:ilvl="0" w:tplc="FB360E0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C062F01"/>
    <w:multiLevelType w:val="hybridMultilevel"/>
    <w:tmpl w:val="B116082C"/>
    <w:lvl w:ilvl="0" w:tplc="CD4A06B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7E0543"/>
    <w:multiLevelType w:val="hybridMultilevel"/>
    <w:tmpl w:val="1F3487E8"/>
    <w:lvl w:ilvl="0" w:tplc="4D983C38">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CF761E"/>
    <w:multiLevelType w:val="hybridMultilevel"/>
    <w:tmpl w:val="2706938E"/>
    <w:lvl w:ilvl="0" w:tplc="2196D6D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CE447E"/>
    <w:multiLevelType w:val="hybridMultilevel"/>
    <w:tmpl w:val="A25C1EC6"/>
    <w:lvl w:ilvl="0" w:tplc="EDBAB82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011444"/>
    <w:multiLevelType w:val="hybridMultilevel"/>
    <w:tmpl w:val="219CC81E"/>
    <w:lvl w:ilvl="0" w:tplc="E4C60D7A">
      <w:start w:val="1"/>
      <w:numFmt w:val="lowerLetter"/>
      <w:lvlText w:val="%1)"/>
      <w:lvlJc w:val="left"/>
      <w:pPr>
        <w:ind w:left="720" w:hanging="360"/>
      </w:pPr>
      <w:rPr>
        <w:rFonts w:ascii="Times New Roman" w:eastAsia="Calibri" w:hAnsi="Times New Roman" w:cs="Times New Roman"/>
      </w:rPr>
    </w:lvl>
    <w:lvl w:ilvl="1" w:tplc="86F83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0A2335"/>
    <w:multiLevelType w:val="hybridMultilevel"/>
    <w:tmpl w:val="C05C188A"/>
    <w:styleLink w:val="WWNum2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791816"/>
    <w:multiLevelType w:val="hybridMultilevel"/>
    <w:tmpl w:val="28301E3C"/>
    <w:lvl w:ilvl="0" w:tplc="4B5A298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B03A05"/>
    <w:multiLevelType w:val="hybridMultilevel"/>
    <w:tmpl w:val="37A8B76A"/>
    <w:lvl w:ilvl="0" w:tplc="0478EAB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110501E"/>
    <w:multiLevelType w:val="hybridMultilevel"/>
    <w:tmpl w:val="617EB028"/>
    <w:lvl w:ilvl="0" w:tplc="0409000F">
      <w:start w:val="1"/>
      <w:numFmt w:val="decimal"/>
      <w:lvlText w:val="%1."/>
      <w:lvlJc w:val="left"/>
      <w:pPr>
        <w:ind w:left="502" w:hanging="360"/>
      </w:pPr>
    </w:lvl>
    <w:lvl w:ilvl="1" w:tplc="0409001B">
      <w:start w:val="1"/>
      <w:numFmt w:val="lowerRoman"/>
      <w:lvlText w:val="%2."/>
      <w:lvlJc w:val="right"/>
      <w:pPr>
        <w:ind w:left="1582" w:hanging="720"/>
      </w:pPr>
      <w:rPr>
        <w:rFonts w:hint="default"/>
      </w:rPr>
    </w:lvl>
    <w:lvl w:ilvl="2" w:tplc="0409001B">
      <w:start w:val="1"/>
      <w:numFmt w:val="lowerRoman"/>
      <w:lvlText w:val="%3."/>
      <w:lvlJc w:val="right"/>
      <w:pPr>
        <w:ind w:left="1942" w:hanging="180"/>
      </w:pPr>
    </w:lvl>
    <w:lvl w:ilvl="3" w:tplc="09FEAAAE">
      <w:start w:val="1"/>
      <w:numFmt w:val="decimal"/>
      <w:lvlText w:val="%4."/>
      <w:lvlJc w:val="left"/>
      <w:pPr>
        <w:ind w:left="360" w:hanging="360"/>
      </w:pPr>
      <w:rPr>
        <w:color w:val="auto"/>
      </w:r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nsid w:val="4535373D"/>
    <w:multiLevelType w:val="hybridMultilevel"/>
    <w:tmpl w:val="CC1005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2834A7"/>
    <w:multiLevelType w:val="hybridMultilevel"/>
    <w:tmpl w:val="624C73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67D78CD"/>
    <w:multiLevelType w:val="hybridMultilevel"/>
    <w:tmpl w:val="7A241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70C5FD5"/>
    <w:multiLevelType w:val="hybridMultilevel"/>
    <w:tmpl w:val="81AC2F9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7304608"/>
    <w:multiLevelType w:val="hybridMultilevel"/>
    <w:tmpl w:val="D65E8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4F46274"/>
    <w:multiLevelType w:val="hybridMultilevel"/>
    <w:tmpl w:val="6BECC416"/>
    <w:lvl w:ilvl="0" w:tplc="36BAC64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A72C07"/>
    <w:multiLevelType w:val="hybridMultilevel"/>
    <w:tmpl w:val="A9E89980"/>
    <w:lvl w:ilvl="0" w:tplc="534E4082">
      <w:start w:val="1"/>
      <w:numFmt w:val="lowerLetter"/>
      <w:lvlText w:val="%1)"/>
      <w:lvlJc w:val="left"/>
      <w:pPr>
        <w:ind w:left="720" w:hanging="360"/>
      </w:pPr>
      <w:rPr>
        <w:rFonts w:ascii="Times New Roman" w:eastAsia="Calibri" w:hAnsi="Times New Roman" w:cs="Times New Roman"/>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9F5336"/>
    <w:multiLevelType w:val="hybridMultilevel"/>
    <w:tmpl w:val="D5D6042A"/>
    <w:lvl w:ilvl="0" w:tplc="0409000F">
      <w:start w:val="1"/>
      <w:numFmt w:val="decimal"/>
      <w:lvlText w:val="%1."/>
      <w:lvlJc w:val="left"/>
      <w:pPr>
        <w:ind w:left="360" w:hanging="360"/>
      </w:pPr>
    </w:lvl>
    <w:lvl w:ilvl="1" w:tplc="2A4AC986">
      <w:start w:val="1"/>
      <w:numFmt w:val="lowerLetter"/>
      <w:lvlText w:val="%2)"/>
      <w:lvlJc w:val="left"/>
      <w:pPr>
        <w:ind w:left="928"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1FF4FD3"/>
    <w:multiLevelType w:val="hybridMultilevel"/>
    <w:tmpl w:val="C8B692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0429AF"/>
    <w:multiLevelType w:val="hybridMultilevel"/>
    <w:tmpl w:val="F93E6368"/>
    <w:lvl w:ilvl="0" w:tplc="0409000F">
      <w:start w:val="1"/>
      <w:numFmt w:val="decimal"/>
      <w:lvlText w:val="%1."/>
      <w:lvlJc w:val="left"/>
      <w:pPr>
        <w:ind w:left="360" w:hanging="360"/>
      </w:pPr>
    </w:lvl>
    <w:lvl w:ilvl="1" w:tplc="11229B6A">
      <w:start w:val="1"/>
      <w:numFmt w:val="lowerLetter"/>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CB063DC"/>
    <w:multiLevelType w:val="hybridMultilevel"/>
    <w:tmpl w:val="3A3C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C0519C"/>
    <w:multiLevelType w:val="hybridMultilevel"/>
    <w:tmpl w:val="49AA727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ED65D72"/>
    <w:multiLevelType w:val="hybridMultilevel"/>
    <w:tmpl w:val="D04ED236"/>
    <w:lvl w:ilvl="0" w:tplc="F77E5E36">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44"/>
  </w:num>
  <w:num w:numId="16">
    <w:abstractNumId w:val="43"/>
  </w:num>
  <w:num w:numId="17">
    <w:abstractNumId w:val="24"/>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37"/>
  </w:num>
  <w:num w:numId="45">
    <w:abstractNumId w:val="11"/>
  </w:num>
  <w:num w:numId="46">
    <w:abstractNumId w:val="35"/>
  </w:num>
  <w:num w:numId="47">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5CCC"/>
    <w:rsid w:val="000457CE"/>
    <w:rsid w:val="00046BD8"/>
    <w:rsid w:val="00051A20"/>
    <w:rsid w:val="00053B9D"/>
    <w:rsid w:val="00054A72"/>
    <w:rsid w:val="00056464"/>
    <w:rsid w:val="000A4C36"/>
    <w:rsid w:val="000A7ADF"/>
    <w:rsid w:val="000C2D42"/>
    <w:rsid w:val="000C3D9A"/>
    <w:rsid w:val="000C4D55"/>
    <w:rsid w:val="000D0E9E"/>
    <w:rsid w:val="000D3708"/>
    <w:rsid w:val="000E7D84"/>
    <w:rsid w:val="000F629E"/>
    <w:rsid w:val="001021DE"/>
    <w:rsid w:val="001034E9"/>
    <w:rsid w:val="00112C19"/>
    <w:rsid w:val="00113356"/>
    <w:rsid w:val="00113674"/>
    <w:rsid w:val="001139B0"/>
    <w:rsid w:val="001154B8"/>
    <w:rsid w:val="00121430"/>
    <w:rsid w:val="00123361"/>
    <w:rsid w:val="0012498E"/>
    <w:rsid w:val="00130939"/>
    <w:rsid w:val="0014288A"/>
    <w:rsid w:val="00145F8B"/>
    <w:rsid w:val="001517DA"/>
    <w:rsid w:val="00153FC2"/>
    <w:rsid w:val="0015421A"/>
    <w:rsid w:val="00180875"/>
    <w:rsid w:val="00183290"/>
    <w:rsid w:val="00183A3B"/>
    <w:rsid w:val="00184D09"/>
    <w:rsid w:val="001A0E44"/>
    <w:rsid w:val="001B2FEB"/>
    <w:rsid w:val="001B7359"/>
    <w:rsid w:val="001C2960"/>
    <w:rsid w:val="001C394E"/>
    <w:rsid w:val="001C7A5F"/>
    <w:rsid w:val="001D00F8"/>
    <w:rsid w:val="001D672E"/>
    <w:rsid w:val="001D76C5"/>
    <w:rsid w:val="001E7A37"/>
    <w:rsid w:val="001F1D47"/>
    <w:rsid w:val="001F63DF"/>
    <w:rsid w:val="0020454E"/>
    <w:rsid w:val="00212E83"/>
    <w:rsid w:val="00221879"/>
    <w:rsid w:val="0023399C"/>
    <w:rsid w:val="00241082"/>
    <w:rsid w:val="00245357"/>
    <w:rsid w:val="00272B85"/>
    <w:rsid w:val="0027672B"/>
    <w:rsid w:val="00276956"/>
    <w:rsid w:val="00277011"/>
    <w:rsid w:val="00280C99"/>
    <w:rsid w:val="002855C3"/>
    <w:rsid w:val="00291E04"/>
    <w:rsid w:val="002A3AF4"/>
    <w:rsid w:val="002A45D6"/>
    <w:rsid w:val="002A564A"/>
    <w:rsid w:val="002B15AB"/>
    <w:rsid w:val="002C0CCC"/>
    <w:rsid w:val="002C35D8"/>
    <w:rsid w:val="002D17BF"/>
    <w:rsid w:val="002D29CD"/>
    <w:rsid w:val="002F0996"/>
    <w:rsid w:val="002F5B44"/>
    <w:rsid w:val="00307BC3"/>
    <w:rsid w:val="003114C3"/>
    <w:rsid w:val="00315737"/>
    <w:rsid w:val="00321A87"/>
    <w:rsid w:val="00330117"/>
    <w:rsid w:val="003315A4"/>
    <w:rsid w:val="00333FAB"/>
    <w:rsid w:val="003357BE"/>
    <w:rsid w:val="0035110B"/>
    <w:rsid w:val="003522FC"/>
    <w:rsid w:val="00353169"/>
    <w:rsid w:val="0035491B"/>
    <w:rsid w:val="00357007"/>
    <w:rsid w:val="00357252"/>
    <w:rsid w:val="0036088C"/>
    <w:rsid w:val="00362821"/>
    <w:rsid w:val="00365328"/>
    <w:rsid w:val="00372A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1125E"/>
    <w:rsid w:val="00436DE1"/>
    <w:rsid w:val="00444588"/>
    <w:rsid w:val="00452B73"/>
    <w:rsid w:val="00462CA3"/>
    <w:rsid w:val="004641B9"/>
    <w:rsid w:val="0048306C"/>
    <w:rsid w:val="004A5318"/>
    <w:rsid w:val="004A67F5"/>
    <w:rsid w:val="004A68F5"/>
    <w:rsid w:val="004A7263"/>
    <w:rsid w:val="004C0E49"/>
    <w:rsid w:val="004C6C4C"/>
    <w:rsid w:val="004C7862"/>
    <w:rsid w:val="004D488E"/>
    <w:rsid w:val="004D6564"/>
    <w:rsid w:val="004F2BF5"/>
    <w:rsid w:val="004F4611"/>
    <w:rsid w:val="005076F1"/>
    <w:rsid w:val="00512844"/>
    <w:rsid w:val="00513685"/>
    <w:rsid w:val="00524399"/>
    <w:rsid w:val="005419D0"/>
    <w:rsid w:val="005459DC"/>
    <w:rsid w:val="00555C55"/>
    <w:rsid w:val="00562654"/>
    <w:rsid w:val="005649F6"/>
    <w:rsid w:val="00580EB9"/>
    <w:rsid w:val="00581D1E"/>
    <w:rsid w:val="005853BD"/>
    <w:rsid w:val="005854A2"/>
    <w:rsid w:val="00590EE9"/>
    <w:rsid w:val="005A096E"/>
    <w:rsid w:val="005A47F1"/>
    <w:rsid w:val="005A6BD6"/>
    <w:rsid w:val="005B4361"/>
    <w:rsid w:val="005B54A2"/>
    <w:rsid w:val="005C05AC"/>
    <w:rsid w:val="005C650F"/>
    <w:rsid w:val="005D03A3"/>
    <w:rsid w:val="005D4AFD"/>
    <w:rsid w:val="005D4E4D"/>
    <w:rsid w:val="005D7593"/>
    <w:rsid w:val="005D7BD5"/>
    <w:rsid w:val="005F22DC"/>
    <w:rsid w:val="005F4520"/>
    <w:rsid w:val="005F4763"/>
    <w:rsid w:val="00603E4D"/>
    <w:rsid w:val="00604549"/>
    <w:rsid w:val="00613739"/>
    <w:rsid w:val="006176F0"/>
    <w:rsid w:val="00617CED"/>
    <w:rsid w:val="0062336B"/>
    <w:rsid w:val="006253A8"/>
    <w:rsid w:val="006263E9"/>
    <w:rsid w:val="00637FF9"/>
    <w:rsid w:val="00640685"/>
    <w:rsid w:val="0064120C"/>
    <w:rsid w:val="006414E3"/>
    <w:rsid w:val="00643085"/>
    <w:rsid w:val="006527C2"/>
    <w:rsid w:val="00656460"/>
    <w:rsid w:val="00663F5D"/>
    <w:rsid w:val="006648AB"/>
    <w:rsid w:val="00664F02"/>
    <w:rsid w:val="006666E6"/>
    <w:rsid w:val="0067307F"/>
    <w:rsid w:val="0067786B"/>
    <w:rsid w:val="006806F9"/>
    <w:rsid w:val="00683207"/>
    <w:rsid w:val="00696B29"/>
    <w:rsid w:val="00696B83"/>
    <w:rsid w:val="006B086C"/>
    <w:rsid w:val="006B1A3A"/>
    <w:rsid w:val="006B46CF"/>
    <w:rsid w:val="006C4100"/>
    <w:rsid w:val="006D197E"/>
    <w:rsid w:val="006D1E61"/>
    <w:rsid w:val="006D4072"/>
    <w:rsid w:val="006D4DAE"/>
    <w:rsid w:val="006D5C06"/>
    <w:rsid w:val="006D78ED"/>
    <w:rsid w:val="006E29A7"/>
    <w:rsid w:val="006E47AB"/>
    <w:rsid w:val="006F0B01"/>
    <w:rsid w:val="006F257A"/>
    <w:rsid w:val="006F3D7E"/>
    <w:rsid w:val="006F757D"/>
    <w:rsid w:val="007100FB"/>
    <w:rsid w:val="007118B8"/>
    <w:rsid w:val="007125A4"/>
    <w:rsid w:val="00731C2E"/>
    <w:rsid w:val="00756512"/>
    <w:rsid w:val="007578AF"/>
    <w:rsid w:val="00773203"/>
    <w:rsid w:val="00782C67"/>
    <w:rsid w:val="0078646D"/>
    <w:rsid w:val="00792369"/>
    <w:rsid w:val="0079291B"/>
    <w:rsid w:val="007B0ED9"/>
    <w:rsid w:val="007B5F8B"/>
    <w:rsid w:val="007C219A"/>
    <w:rsid w:val="007C4E9F"/>
    <w:rsid w:val="007C54D3"/>
    <w:rsid w:val="007E65F4"/>
    <w:rsid w:val="007F1013"/>
    <w:rsid w:val="00800922"/>
    <w:rsid w:val="00805CEE"/>
    <w:rsid w:val="0081065F"/>
    <w:rsid w:val="00810855"/>
    <w:rsid w:val="008156BB"/>
    <w:rsid w:val="008171A3"/>
    <w:rsid w:val="0082047D"/>
    <w:rsid w:val="00827159"/>
    <w:rsid w:val="008276AE"/>
    <w:rsid w:val="00832F64"/>
    <w:rsid w:val="00833610"/>
    <w:rsid w:val="00836D32"/>
    <w:rsid w:val="00844A0D"/>
    <w:rsid w:val="00845862"/>
    <w:rsid w:val="00847684"/>
    <w:rsid w:val="00852FB0"/>
    <w:rsid w:val="00863F88"/>
    <w:rsid w:val="008724E5"/>
    <w:rsid w:val="0087387F"/>
    <w:rsid w:val="00876A54"/>
    <w:rsid w:val="00894E80"/>
    <w:rsid w:val="00897FEA"/>
    <w:rsid w:val="008B150B"/>
    <w:rsid w:val="008B1552"/>
    <w:rsid w:val="008B2851"/>
    <w:rsid w:val="008B7126"/>
    <w:rsid w:val="008B76D7"/>
    <w:rsid w:val="008B7F0C"/>
    <w:rsid w:val="008C01FC"/>
    <w:rsid w:val="008C2C86"/>
    <w:rsid w:val="008D585D"/>
    <w:rsid w:val="008E1E8A"/>
    <w:rsid w:val="008E2022"/>
    <w:rsid w:val="00900F6C"/>
    <w:rsid w:val="00901385"/>
    <w:rsid w:val="00935223"/>
    <w:rsid w:val="0093596B"/>
    <w:rsid w:val="00941FD2"/>
    <w:rsid w:val="009421ED"/>
    <w:rsid w:val="009439D2"/>
    <w:rsid w:val="00946833"/>
    <w:rsid w:val="00950D6E"/>
    <w:rsid w:val="00963CE3"/>
    <w:rsid w:val="009641FD"/>
    <w:rsid w:val="00964CDB"/>
    <w:rsid w:val="00964D1F"/>
    <w:rsid w:val="00966CE8"/>
    <w:rsid w:val="00973558"/>
    <w:rsid w:val="00981188"/>
    <w:rsid w:val="009817B4"/>
    <w:rsid w:val="00981FBA"/>
    <w:rsid w:val="00991732"/>
    <w:rsid w:val="009A1FF6"/>
    <w:rsid w:val="009A3772"/>
    <w:rsid w:val="009B1641"/>
    <w:rsid w:val="009D0BA8"/>
    <w:rsid w:val="009D679D"/>
    <w:rsid w:val="009F3E64"/>
    <w:rsid w:val="009F7758"/>
    <w:rsid w:val="00A03228"/>
    <w:rsid w:val="00A17AD9"/>
    <w:rsid w:val="00A22805"/>
    <w:rsid w:val="00A315A9"/>
    <w:rsid w:val="00A3757B"/>
    <w:rsid w:val="00A42F8F"/>
    <w:rsid w:val="00A47D32"/>
    <w:rsid w:val="00A56CBF"/>
    <w:rsid w:val="00A71F75"/>
    <w:rsid w:val="00A76D2E"/>
    <w:rsid w:val="00A83536"/>
    <w:rsid w:val="00A9433A"/>
    <w:rsid w:val="00A97AA7"/>
    <w:rsid w:val="00AA3ED7"/>
    <w:rsid w:val="00AB33AF"/>
    <w:rsid w:val="00AB6D93"/>
    <w:rsid w:val="00AB7D6A"/>
    <w:rsid w:val="00AC013E"/>
    <w:rsid w:val="00AC7AA3"/>
    <w:rsid w:val="00AE328B"/>
    <w:rsid w:val="00B01042"/>
    <w:rsid w:val="00B060FC"/>
    <w:rsid w:val="00B0670C"/>
    <w:rsid w:val="00B121F6"/>
    <w:rsid w:val="00B14664"/>
    <w:rsid w:val="00B16361"/>
    <w:rsid w:val="00B16A73"/>
    <w:rsid w:val="00B3676C"/>
    <w:rsid w:val="00B405BE"/>
    <w:rsid w:val="00B4283E"/>
    <w:rsid w:val="00B53F3B"/>
    <w:rsid w:val="00B63004"/>
    <w:rsid w:val="00B630DC"/>
    <w:rsid w:val="00B65C76"/>
    <w:rsid w:val="00B75EE3"/>
    <w:rsid w:val="00B75FF0"/>
    <w:rsid w:val="00B8684E"/>
    <w:rsid w:val="00B95929"/>
    <w:rsid w:val="00B95AEF"/>
    <w:rsid w:val="00BA11ED"/>
    <w:rsid w:val="00BA2E73"/>
    <w:rsid w:val="00BA4296"/>
    <w:rsid w:val="00BB433C"/>
    <w:rsid w:val="00BC16DD"/>
    <w:rsid w:val="00BC3B92"/>
    <w:rsid w:val="00BC77AE"/>
    <w:rsid w:val="00BD0F95"/>
    <w:rsid w:val="00BD39D2"/>
    <w:rsid w:val="00BD79A4"/>
    <w:rsid w:val="00BE0030"/>
    <w:rsid w:val="00BE2350"/>
    <w:rsid w:val="00BE6EBC"/>
    <w:rsid w:val="00BF5618"/>
    <w:rsid w:val="00C2177B"/>
    <w:rsid w:val="00C21C66"/>
    <w:rsid w:val="00C3262B"/>
    <w:rsid w:val="00C44942"/>
    <w:rsid w:val="00C46200"/>
    <w:rsid w:val="00C50953"/>
    <w:rsid w:val="00CA04A5"/>
    <w:rsid w:val="00CA6A40"/>
    <w:rsid w:val="00CB0A8F"/>
    <w:rsid w:val="00CB5977"/>
    <w:rsid w:val="00CB616D"/>
    <w:rsid w:val="00CC02BF"/>
    <w:rsid w:val="00CC2643"/>
    <w:rsid w:val="00CD0040"/>
    <w:rsid w:val="00CD0A7B"/>
    <w:rsid w:val="00CE0A1F"/>
    <w:rsid w:val="00D02EEA"/>
    <w:rsid w:val="00D041F1"/>
    <w:rsid w:val="00D07FA3"/>
    <w:rsid w:val="00D103D1"/>
    <w:rsid w:val="00D14DF8"/>
    <w:rsid w:val="00D22E9F"/>
    <w:rsid w:val="00D34757"/>
    <w:rsid w:val="00D35341"/>
    <w:rsid w:val="00D50582"/>
    <w:rsid w:val="00D5071E"/>
    <w:rsid w:val="00D56BC5"/>
    <w:rsid w:val="00D61530"/>
    <w:rsid w:val="00D6161A"/>
    <w:rsid w:val="00D657AC"/>
    <w:rsid w:val="00D66848"/>
    <w:rsid w:val="00D80B22"/>
    <w:rsid w:val="00D911A7"/>
    <w:rsid w:val="00D92743"/>
    <w:rsid w:val="00D92912"/>
    <w:rsid w:val="00D97E98"/>
    <w:rsid w:val="00DB350E"/>
    <w:rsid w:val="00DB4E8B"/>
    <w:rsid w:val="00DC652E"/>
    <w:rsid w:val="00DD14F0"/>
    <w:rsid w:val="00DD2937"/>
    <w:rsid w:val="00DD463B"/>
    <w:rsid w:val="00DE11BF"/>
    <w:rsid w:val="00DE31BA"/>
    <w:rsid w:val="00DE35EA"/>
    <w:rsid w:val="00DE7381"/>
    <w:rsid w:val="00DF6445"/>
    <w:rsid w:val="00E06461"/>
    <w:rsid w:val="00E10B86"/>
    <w:rsid w:val="00E23E12"/>
    <w:rsid w:val="00E240F8"/>
    <w:rsid w:val="00E435E7"/>
    <w:rsid w:val="00E54AF4"/>
    <w:rsid w:val="00E57182"/>
    <w:rsid w:val="00E847EE"/>
    <w:rsid w:val="00E9173C"/>
    <w:rsid w:val="00E95363"/>
    <w:rsid w:val="00E95B49"/>
    <w:rsid w:val="00EA2E92"/>
    <w:rsid w:val="00ED1065"/>
    <w:rsid w:val="00ED3CAA"/>
    <w:rsid w:val="00ED5F90"/>
    <w:rsid w:val="00EE32FD"/>
    <w:rsid w:val="00EE6C2C"/>
    <w:rsid w:val="00EF6A1A"/>
    <w:rsid w:val="00F251C1"/>
    <w:rsid w:val="00F41363"/>
    <w:rsid w:val="00F533AE"/>
    <w:rsid w:val="00F57C50"/>
    <w:rsid w:val="00F63542"/>
    <w:rsid w:val="00F7019D"/>
    <w:rsid w:val="00F70C38"/>
    <w:rsid w:val="00F71115"/>
    <w:rsid w:val="00F75648"/>
    <w:rsid w:val="00F83258"/>
    <w:rsid w:val="00F84499"/>
    <w:rsid w:val="00F92555"/>
    <w:rsid w:val="00F94E46"/>
    <w:rsid w:val="00FA4CC2"/>
    <w:rsid w:val="00FA529D"/>
    <w:rsid w:val="00FB19DB"/>
    <w:rsid w:val="00FC5CA2"/>
    <w:rsid w:val="00FD5072"/>
    <w:rsid w:val="00FE06F5"/>
    <w:rsid w:val="00FE3925"/>
    <w:rsid w:val="00FF2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590EE9"/>
    <w:rPr>
      <w:b/>
      <w:sz w:val="18"/>
    </w:rPr>
  </w:style>
  <w:style w:type="paragraph" w:customStyle="1" w:styleId="ALB-Lawparagraph">
    <w:name w:val="ALB-Law paragraph"/>
    <w:rsid w:val="00590EE9"/>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numbering" w:customStyle="1" w:styleId="WWNum211">
    <w:name w:val="WWNum211"/>
    <w:basedOn w:val="NoList"/>
    <w:rsid w:val="00590EE9"/>
    <w:pPr>
      <w:numPr>
        <w:numId w:val="17"/>
      </w:numPr>
    </w:pPr>
  </w:style>
  <w:style w:type="character" w:customStyle="1" w:styleId="hpsatn">
    <w:name w:val="hps atn"/>
    <w:basedOn w:val="DefaultParagraphFont"/>
    <w:uiPriority w:val="99"/>
    <w:rsid w:val="00590EE9"/>
  </w:style>
  <w:style w:type="character" w:customStyle="1" w:styleId="shorttext">
    <w:name w:val="short_text"/>
    <w:basedOn w:val="DefaultParagraphFont"/>
    <w:rsid w:val="00590EE9"/>
  </w:style>
  <w:style w:type="paragraph" w:customStyle="1" w:styleId="CM42">
    <w:name w:val="CM4+2"/>
    <w:basedOn w:val="Normal"/>
    <w:next w:val="Normal"/>
    <w:uiPriority w:val="99"/>
    <w:rsid w:val="00590EE9"/>
    <w:pPr>
      <w:autoSpaceDE w:val="0"/>
      <w:autoSpaceDN w:val="0"/>
      <w:adjustRightInd w:val="0"/>
      <w:spacing w:after="0" w:line="240" w:lineRule="auto"/>
      <w:ind w:firstLine="0"/>
      <w:jc w:val="left"/>
    </w:pPr>
    <w:rPr>
      <w:rFonts w:ascii="Times New Roman" w:hAnsi="Times New Roman"/>
      <w:sz w:val="24"/>
      <w:szCs w:val="24"/>
    </w:rPr>
  </w:style>
  <w:style w:type="paragraph" w:customStyle="1" w:styleId="CM43">
    <w:name w:val="CM4+3"/>
    <w:basedOn w:val="Default"/>
    <w:next w:val="Default"/>
    <w:uiPriority w:val="99"/>
    <w:rsid w:val="00590EE9"/>
    <w:pPr>
      <w:spacing w:before="60" w:after="60"/>
    </w:pPr>
    <w:rPr>
      <w:rFonts w:eastAsiaTheme="minorHAns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590EE9"/>
    <w:rPr>
      <w:b/>
      <w:sz w:val="18"/>
    </w:rPr>
  </w:style>
  <w:style w:type="paragraph" w:customStyle="1" w:styleId="ALB-Lawparagraph">
    <w:name w:val="ALB-Law paragraph"/>
    <w:rsid w:val="00590EE9"/>
    <w:pPr>
      <w:tabs>
        <w:tab w:val="left" w:pos="397"/>
      </w:tabs>
      <w:suppressAutoHyphens/>
      <w:spacing w:after="240" w:line="280" w:lineRule="exact"/>
      <w:jc w:val="both"/>
    </w:pPr>
    <w:rPr>
      <w:rFonts w:ascii="Times New Roman" w:eastAsia="Arial" w:hAnsi="Times New Roman" w:cs="Times New Roman"/>
      <w:color w:val="000000"/>
      <w:sz w:val="24"/>
      <w:szCs w:val="20"/>
      <w:lang w:eastAsia="ar-SA"/>
    </w:rPr>
  </w:style>
  <w:style w:type="numbering" w:customStyle="1" w:styleId="WWNum211">
    <w:name w:val="WWNum211"/>
    <w:basedOn w:val="NoList"/>
    <w:rsid w:val="00590EE9"/>
    <w:pPr>
      <w:numPr>
        <w:numId w:val="17"/>
      </w:numPr>
    </w:pPr>
  </w:style>
  <w:style w:type="character" w:customStyle="1" w:styleId="hpsatn">
    <w:name w:val="hps atn"/>
    <w:basedOn w:val="DefaultParagraphFont"/>
    <w:uiPriority w:val="99"/>
    <w:rsid w:val="00590EE9"/>
  </w:style>
  <w:style w:type="character" w:customStyle="1" w:styleId="shorttext">
    <w:name w:val="short_text"/>
    <w:basedOn w:val="DefaultParagraphFont"/>
    <w:rsid w:val="00590EE9"/>
  </w:style>
  <w:style w:type="paragraph" w:customStyle="1" w:styleId="CM42">
    <w:name w:val="CM4+2"/>
    <w:basedOn w:val="Normal"/>
    <w:next w:val="Normal"/>
    <w:uiPriority w:val="99"/>
    <w:rsid w:val="00590EE9"/>
    <w:pPr>
      <w:autoSpaceDE w:val="0"/>
      <w:autoSpaceDN w:val="0"/>
      <w:adjustRightInd w:val="0"/>
      <w:spacing w:after="0" w:line="240" w:lineRule="auto"/>
      <w:ind w:firstLine="0"/>
      <w:jc w:val="left"/>
    </w:pPr>
    <w:rPr>
      <w:rFonts w:ascii="Times New Roman" w:hAnsi="Times New Roman"/>
      <w:sz w:val="24"/>
      <w:szCs w:val="24"/>
    </w:rPr>
  </w:style>
  <w:style w:type="paragraph" w:customStyle="1" w:styleId="CM43">
    <w:name w:val="CM4+3"/>
    <w:basedOn w:val="Default"/>
    <w:next w:val="Default"/>
    <w:uiPriority w:val="99"/>
    <w:rsid w:val="00590EE9"/>
    <w:pPr>
      <w:spacing w:before="60" w:after="60"/>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9900752">
      <w:bodyDiv w:val="1"/>
      <w:marLeft w:val="0"/>
      <w:marRight w:val="0"/>
      <w:marTop w:val="0"/>
      <w:marBottom w:val="0"/>
      <w:divBdr>
        <w:top w:val="none" w:sz="0" w:space="0" w:color="auto"/>
        <w:left w:val="none" w:sz="0" w:space="0" w:color="auto"/>
        <w:bottom w:val="none" w:sz="0" w:space="0" w:color="auto"/>
        <w:right w:val="none" w:sz="0" w:space="0" w:color="auto"/>
      </w:divBdr>
      <w:divsChild>
        <w:div w:id="1334143702">
          <w:marLeft w:val="0"/>
          <w:marRight w:val="0"/>
          <w:marTop w:val="0"/>
          <w:marBottom w:val="0"/>
          <w:divBdr>
            <w:top w:val="none" w:sz="0" w:space="0" w:color="auto"/>
            <w:left w:val="none" w:sz="0" w:space="0" w:color="auto"/>
            <w:bottom w:val="none" w:sz="0" w:space="0" w:color="auto"/>
            <w:right w:val="none" w:sz="0" w:space="0" w:color="auto"/>
          </w:divBdr>
        </w:div>
      </w:divsChild>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6C3C4-7BF2-4DF4-A70B-D8CF9508E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6614</Words>
  <Characters>37706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33</cp:revision>
  <cp:lastPrinted>2016-07-11T09:43:00Z</cp:lastPrinted>
  <dcterms:created xsi:type="dcterms:W3CDTF">2016-07-11T08:23:00Z</dcterms:created>
  <dcterms:modified xsi:type="dcterms:W3CDTF">2016-07-11T10:37:00Z</dcterms:modified>
</cp:coreProperties>
</file>