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178" w:rsidRPr="008A3ABB" w:rsidRDefault="007E0178" w:rsidP="007E0178">
      <w:pPr>
        <w:pStyle w:val="NeniTitull"/>
        <w:rPr>
          <w:lang w:val="sq-AL"/>
        </w:rPr>
      </w:pPr>
      <w:r w:rsidRPr="008A3ABB">
        <w:rPr>
          <w:lang w:val="sq-AL"/>
        </w:rPr>
        <w:t>VENDIM</w:t>
      </w:r>
    </w:p>
    <w:p w:rsidR="007E0178" w:rsidRPr="008A3ABB" w:rsidRDefault="008A3ABB" w:rsidP="007E0178">
      <w:pPr>
        <w:pStyle w:val="NeniTitull"/>
        <w:rPr>
          <w:lang w:val="sq-AL"/>
        </w:rPr>
      </w:pPr>
      <w:r>
        <w:rPr>
          <w:lang w:val="sq-AL"/>
        </w:rPr>
        <w:t xml:space="preserve">Nr. </w:t>
      </w:r>
      <w:r w:rsidR="007E0178" w:rsidRPr="008A3ABB">
        <w:rPr>
          <w:lang w:val="sq-AL"/>
        </w:rPr>
        <w:t>570, datë 3.8.2016</w:t>
      </w:r>
    </w:p>
    <w:p w:rsidR="007E0178" w:rsidRPr="008A3ABB" w:rsidRDefault="007E0178" w:rsidP="004E3733">
      <w:pPr>
        <w:pStyle w:val="Hapesira7"/>
        <w:rPr>
          <w:lang w:val="sq-AL"/>
        </w:rPr>
      </w:pPr>
    </w:p>
    <w:p w:rsidR="007E0178" w:rsidRPr="008A3ABB" w:rsidRDefault="007E0178" w:rsidP="007E0178">
      <w:pPr>
        <w:pStyle w:val="NeniTitull"/>
        <w:rPr>
          <w:lang w:val="sq-AL"/>
        </w:rPr>
      </w:pPr>
      <w:r w:rsidRPr="008A3ABB">
        <w:rPr>
          <w:lang w:val="sq-AL"/>
        </w:rPr>
        <w:t xml:space="preserve">PËR DHËNIEN NË PËRDORIM TË PËRKOHSHËM, NGA MINISTRIA E MBROJTJES MINISTRISË SË ZHVILLIMIT URBAN, PËR INSTITUTIN E NDËRTIMIT, TIRANË, TË OBJEKTIT </w:t>
      </w:r>
      <w:r w:rsidR="008A3ABB">
        <w:rPr>
          <w:lang w:val="sq-AL"/>
        </w:rPr>
        <w:t xml:space="preserve">NR. </w:t>
      </w:r>
      <w:r w:rsidRPr="008A3ABB">
        <w:rPr>
          <w:lang w:val="sq-AL"/>
        </w:rPr>
        <w:t xml:space="preserve">2, ME SIPËRFAQE 458 </w:t>
      </w:r>
      <w:r w:rsidR="008A3ABB" w:rsidRPr="008A3ABB">
        <w:rPr>
          <w:lang w:val="sq-AL"/>
        </w:rPr>
        <w:t>m</w:t>
      </w:r>
      <w:r w:rsidRPr="008A3ABB">
        <w:rPr>
          <w:vertAlign w:val="superscript"/>
          <w:lang w:val="sq-AL"/>
        </w:rPr>
        <w:t>2</w:t>
      </w:r>
      <w:r w:rsidRPr="008A3ABB">
        <w:rPr>
          <w:lang w:val="sq-AL"/>
        </w:rPr>
        <w:t xml:space="preserve">, KOMPONENT I PRONËS </w:t>
      </w:r>
      <w:r w:rsidR="008A3ABB">
        <w:rPr>
          <w:lang w:val="sq-AL"/>
        </w:rPr>
        <w:t xml:space="preserve">NR. </w:t>
      </w:r>
      <w:r w:rsidRPr="008A3ABB">
        <w:rPr>
          <w:lang w:val="sq-AL"/>
        </w:rPr>
        <w:t xml:space="preserve">90, ME EMËRTIM </w:t>
      </w:r>
      <w:r w:rsidR="008A3ABB">
        <w:rPr>
          <w:lang w:val="sq-AL"/>
        </w:rPr>
        <w:t>“</w:t>
      </w:r>
      <w:r w:rsidRPr="008A3ABB">
        <w:rPr>
          <w:lang w:val="sq-AL"/>
        </w:rPr>
        <w:t xml:space="preserve">REPARTI USHTARAK </w:t>
      </w:r>
      <w:r w:rsidR="008A3ABB">
        <w:rPr>
          <w:lang w:val="sq-AL"/>
        </w:rPr>
        <w:t xml:space="preserve">NR. </w:t>
      </w:r>
      <w:r w:rsidRPr="008A3ABB">
        <w:rPr>
          <w:lang w:val="sq-AL"/>
        </w:rPr>
        <w:t>4400 (ISH-SHTABI I KML-</w:t>
      </w:r>
      <w:r w:rsidR="008A3ABB" w:rsidRPr="008A3ABB">
        <w:rPr>
          <w:lang w:val="sq-AL"/>
        </w:rPr>
        <w:t>së</w:t>
      </w:r>
      <w:r w:rsidRPr="008A3ABB">
        <w:rPr>
          <w:lang w:val="sq-AL"/>
        </w:rPr>
        <w:t>)</w:t>
      </w:r>
      <w:r w:rsidR="008A3ABB">
        <w:rPr>
          <w:lang w:val="sq-AL"/>
        </w:rPr>
        <w:t>”</w:t>
      </w:r>
      <w:r w:rsidRPr="008A3ABB">
        <w:rPr>
          <w:lang w:val="sq-AL"/>
        </w:rPr>
        <w:t xml:space="preserve">, ME VENDNDODHJE NË BRAR, TIRANË, DHE PËR NJË NDRYSHIM NË VENDIMIN </w:t>
      </w:r>
      <w:r w:rsidR="008A3ABB">
        <w:rPr>
          <w:lang w:val="sq-AL"/>
        </w:rPr>
        <w:t xml:space="preserve">NR. </w:t>
      </w:r>
      <w:r w:rsidRPr="008A3ABB">
        <w:rPr>
          <w:lang w:val="sq-AL"/>
        </w:rPr>
        <w:t>88, DATË 30.1.2013,</w:t>
      </w:r>
      <w:r w:rsidR="008A3ABB">
        <w:rPr>
          <w:lang w:val="sq-AL"/>
        </w:rPr>
        <w:t xml:space="preserve"> </w:t>
      </w:r>
      <w:r w:rsidRPr="008A3ABB">
        <w:rPr>
          <w:lang w:val="sq-AL"/>
        </w:rPr>
        <w:t>TË KËSHILLIT TË MINISTRAVE</w:t>
      </w:r>
    </w:p>
    <w:p w:rsidR="007E0178" w:rsidRPr="008A3ABB" w:rsidRDefault="007E0178" w:rsidP="004E3733">
      <w:pPr>
        <w:pStyle w:val="Hapesira7"/>
        <w:rPr>
          <w:lang w:val="sq-AL"/>
        </w:rPr>
      </w:pPr>
    </w:p>
    <w:p w:rsidR="007E0178" w:rsidRPr="008A3ABB" w:rsidRDefault="007E0178" w:rsidP="004F675D">
      <w:pPr>
        <w:pStyle w:val="Paragrafi"/>
        <w:rPr>
          <w:lang w:val="sq-AL"/>
        </w:rPr>
      </w:pPr>
      <w:r w:rsidRPr="008A3ABB">
        <w:rPr>
          <w:lang w:val="sq-AL"/>
        </w:rPr>
        <w:t xml:space="preserve">Në mbështetje të nenit 100 të Kushtetutës dhe të neneve 10 e 12, të ligjit </w:t>
      </w:r>
      <w:r w:rsidR="008A3ABB">
        <w:rPr>
          <w:lang w:val="sq-AL"/>
        </w:rPr>
        <w:t xml:space="preserve">nr. </w:t>
      </w:r>
      <w:r w:rsidRPr="008A3ABB">
        <w:rPr>
          <w:lang w:val="sq-AL"/>
        </w:rPr>
        <w:t xml:space="preserve">8743, datë 22.2.2001, </w:t>
      </w:r>
      <w:r w:rsidR="008A3ABB">
        <w:rPr>
          <w:lang w:val="sq-AL"/>
        </w:rPr>
        <w:t>“</w:t>
      </w:r>
      <w:r w:rsidRPr="008A3ABB">
        <w:rPr>
          <w:lang w:val="sq-AL"/>
        </w:rPr>
        <w:t>Për pronat e paluajtshme të shtetit</w:t>
      </w:r>
      <w:r w:rsidR="008A3ABB">
        <w:rPr>
          <w:lang w:val="sq-AL"/>
        </w:rPr>
        <w:t>”</w:t>
      </w:r>
      <w:r w:rsidRPr="008A3ABB">
        <w:rPr>
          <w:lang w:val="sq-AL"/>
        </w:rPr>
        <w:t>, të ndryshuar, me propozimin e ministrit të Mbrojtjes, Këshilli i Ministrave</w:t>
      </w:r>
    </w:p>
    <w:p w:rsidR="004E3733" w:rsidRDefault="004E3733" w:rsidP="004E3733">
      <w:pPr>
        <w:pStyle w:val="Hapesira7"/>
        <w:rPr>
          <w:lang w:val="sq-AL"/>
        </w:rPr>
      </w:pPr>
    </w:p>
    <w:p w:rsidR="007E0178" w:rsidRPr="008A3ABB" w:rsidRDefault="007E0178" w:rsidP="007E0178">
      <w:pPr>
        <w:pStyle w:val="NeniNr"/>
        <w:rPr>
          <w:lang w:val="sq-AL"/>
        </w:rPr>
      </w:pPr>
      <w:r w:rsidRPr="008A3ABB">
        <w:rPr>
          <w:lang w:val="sq-AL"/>
        </w:rPr>
        <w:t>VENDOSI:</w:t>
      </w:r>
    </w:p>
    <w:p w:rsidR="007E0178" w:rsidRPr="008A3ABB" w:rsidRDefault="007E0178" w:rsidP="004E3733">
      <w:pPr>
        <w:pStyle w:val="Hapesira7"/>
        <w:rPr>
          <w:lang w:val="sq-AL"/>
        </w:rPr>
      </w:pPr>
    </w:p>
    <w:p w:rsidR="007E0178" w:rsidRPr="008A3ABB" w:rsidRDefault="007E0178" w:rsidP="007E0178">
      <w:pPr>
        <w:pStyle w:val="Paragrafi"/>
        <w:rPr>
          <w:lang w:val="sq-AL"/>
        </w:rPr>
      </w:pPr>
      <w:r w:rsidRPr="008A3ABB">
        <w:rPr>
          <w:lang w:val="sq-AL"/>
        </w:rPr>
        <w:t xml:space="preserve">1. Dhënien në përdorim të përkohshëm, nga Ministria e Mbrojtjes Ministrisë së Zhvillimit Urban, për Institutin e Ndërtimit, Tiranë, për një periudhë 30-vjeçare, të objektit </w:t>
      </w:r>
      <w:r w:rsidR="008A3ABB">
        <w:rPr>
          <w:lang w:val="sq-AL"/>
        </w:rPr>
        <w:t xml:space="preserve">nr. </w:t>
      </w:r>
      <w:r w:rsidRPr="008A3ABB">
        <w:rPr>
          <w:lang w:val="sq-AL"/>
        </w:rPr>
        <w:t>2, me sipërfaqe 458 (katërqind e pesëdhjetë e tetë) m</w:t>
      </w:r>
      <w:r w:rsidRPr="008A3ABB">
        <w:rPr>
          <w:vertAlign w:val="superscript"/>
          <w:lang w:val="sq-AL"/>
        </w:rPr>
        <w:t>2</w:t>
      </w:r>
      <w:r w:rsidRPr="008A3ABB">
        <w:rPr>
          <w:lang w:val="sq-AL"/>
        </w:rPr>
        <w:t xml:space="preserve">, komponent i pronës </w:t>
      </w:r>
      <w:r w:rsidR="008A3ABB">
        <w:rPr>
          <w:lang w:val="sq-AL"/>
        </w:rPr>
        <w:t xml:space="preserve">nr. </w:t>
      </w:r>
      <w:r w:rsidRPr="008A3ABB">
        <w:rPr>
          <w:lang w:val="sq-AL"/>
        </w:rPr>
        <w:t xml:space="preserve">90, me emërtim </w:t>
      </w:r>
      <w:r w:rsidR="008A3ABB">
        <w:rPr>
          <w:lang w:val="sq-AL"/>
        </w:rPr>
        <w:t>“</w:t>
      </w:r>
      <w:r w:rsidRPr="008A3ABB">
        <w:rPr>
          <w:lang w:val="sq-AL"/>
        </w:rPr>
        <w:t xml:space="preserve">Reparti ushtarak </w:t>
      </w:r>
      <w:r w:rsidR="008A3ABB">
        <w:rPr>
          <w:lang w:val="sq-AL"/>
        </w:rPr>
        <w:t xml:space="preserve">nr. </w:t>
      </w:r>
      <w:r w:rsidRPr="008A3ABB">
        <w:rPr>
          <w:lang w:val="sq-AL"/>
        </w:rPr>
        <w:t>4400 (Ish-Shtabi i KML-së)</w:t>
      </w:r>
      <w:r w:rsidR="008A3ABB">
        <w:rPr>
          <w:lang w:val="sq-AL"/>
        </w:rPr>
        <w:t>”</w:t>
      </w:r>
      <w:r w:rsidRPr="008A3ABB">
        <w:rPr>
          <w:lang w:val="sq-AL"/>
        </w:rPr>
        <w:t>, me vendndodhje në Brar, Tiranë, sipas plan</w:t>
      </w:r>
      <w:r w:rsidR="006D2040">
        <w:rPr>
          <w:lang w:val="sq-AL"/>
        </w:rPr>
        <w:t>-</w:t>
      </w:r>
      <w:r w:rsidRPr="008A3ABB">
        <w:rPr>
          <w:lang w:val="sq-AL"/>
        </w:rPr>
        <w:t>vendosjes dhe planimetrisë, që i bashkëlidhen këtij vendimi dhe janë pjesë përbërëse të tij, për ta përdorur në funksion të veprimtarisë së Institutit të Ndërtimit, Tiranë.</w:t>
      </w:r>
      <w:r w:rsidR="008A3ABB">
        <w:rPr>
          <w:lang w:val="sq-AL"/>
        </w:rPr>
        <w:t xml:space="preserve"> </w:t>
      </w:r>
    </w:p>
    <w:p w:rsidR="007E0178" w:rsidRPr="008A3ABB" w:rsidRDefault="007E0178" w:rsidP="007E0178">
      <w:pPr>
        <w:pStyle w:val="Paragrafi"/>
        <w:rPr>
          <w:lang w:val="sq-AL"/>
        </w:rPr>
      </w:pPr>
      <w:r w:rsidRPr="008A3ABB">
        <w:rPr>
          <w:lang w:val="sq-AL"/>
        </w:rPr>
        <w:lastRenderedPageBreak/>
        <w:t xml:space="preserve">2. Ministrisë së Zhvillimit Urban i ndalohet të ndryshojë destinacionin e objektit </w:t>
      </w:r>
      <w:r w:rsidR="008A3ABB">
        <w:rPr>
          <w:lang w:val="sq-AL"/>
        </w:rPr>
        <w:t xml:space="preserve">nr. </w:t>
      </w:r>
      <w:r w:rsidRPr="008A3ABB">
        <w:rPr>
          <w:lang w:val="sq-AL"/>
        </w:rPr>
        <w:t>2, të përcaktuar në pikën 1, të këtij vendimi, ta tjetërsojë atë apo t’ua japë në përdorim të tretëve.</w:t>
      </w:r>
    </w:p>
    <w:p w:rsidR="007E0178" w:rsidRPr="008A3ABB" w:rsidRDefault="007E0178" w:rsidP="007E0178">
      <w:pPr>
        <w:pStyle w:val="Paragrafi"/>
        <w:rPr>
          <w:lang w:val="sq-AL"/>
        </w:rPr>
      </w:pPr>
      <w:r w:rsidRPr="008A3ABB">
        <w:rPr>
          <w:lang w:val="sq-AL"/>
        </w:rPr>
        <w:t xml:space="preserve">3. Ministrisë së Kulturës i hiqet nga përdorimi objekti </w:t>
      </w:r>
      <w:r w:rsidR="008A3ABB">
        <w:rPr>
          <w:lang w:val="sq-AL"/>
        </w:rPr>
        <w:t xml:space="preserve">nr. </w:t>
      </w:r>
      <w:r w:rsidRPr="008A3ABB">
        <w:rPr>
          <w:lang w:val="sq-AL"/>
        </w:rPr>
        <w:t>2, me sipërfaqe 458 (katërqind e pesëdhjetë e tetë) m</w:t>
      </w:r>
      <w:r w:rsidRPr="008A3ABB">
        <w:rPr>
          <w:vertAlign w:val="superscript"/>
          <w:lang w:val="sq-AL"/>
        </w:rPr>
        <w:t>2</w:t>
      </w:r>
      <w:r w:rsidRPr="008A3ABB">
        <w:rPr>
          <w:lang w:val="sq-AL"/>
        </w:rPr>
        <w:t>, sipas planimetrisë, komponent i pronës</w:t>
      </w:r>
      <w:r w:rsidR="008A3ABB">
        <w:rPr>
          <w:lang w:val="sq-AL"/>
        </w:rPr>
        <w:t xml:space="preserve"> nr. </w:t>
      </w:r>
      <w:r w:rsidRPr="008A3ABB">
        <w:rPr>
          <w:lang w:val="sq-AL"/>
        </w:rPr>
        <w:t xml:space="preserve">90, me emërtim </w:t>
      </w:r>
      <w:r w:rsidR="008A3ABB">
        <w:rPr>
          <w:lang w:val="sq-AL"/>
        </w:rPr>
        <w:t>“</w:t>
      </w:r>
      <w:r w:rsidRPr="008A3ABB">
        <w:rPr>
          <w:lang w:val="sq-AL"/>
        </w:rPr>
        <w:t xml:space="preserve">Reparti ushtarak </w:t>
      </w:r>
      <w:r w:rsidR="008A3ABB">
        <w:rPr>
          <w:lang w:val="sq-AL"/>
        </w:rPr>
        <w:t xml:space="preserve">nr. </w:t>
      </w:r>
      <w:r w:rsidRPr="008A3ABB">
        <w:rPr>
          <w:lang w:val="sq-AL"/>
        </w:rPr>
        <w:t>4400 (Ish-Shtabi i KML-së)</w:t>
      </w:r>
      <w:r w:rsidR="008A3ABB">
        <w:rPr>
          <w:lang w:val="sq-AL"/>
        </w:rPr>
        <w:t>”</w:t>
      </w:r>
      <w:r w:rsidRPr="008A3ABB">
        <w:rPr>
          <w:lang w:val="sq-AL"/>
        </w:rPr>
        <w:t xml:space="preserve">, me vendndodhje në Brar, Tiranë, miratuar me vendimin </w:t>
      </w:r>
      <w:r w:rsidR="008A3ABB">
        <w:rPr>
          <w:lang w:val="sq-AL"/>
        </w:rPr>
        <w:t xml:space="preserve">nr. </w:t>
      </w:r>
      <w:r w:rsidRPr="008A3ABB">
        <w:rPr>
          <w:lang w:val="sq-AL"/>
        </w:rPr>
        <w:t xml:space="preserve">88, datë 30.1.2013, të Këshillit të Ministrave, </w:t>
      </w:r>
      <w:r w:rsidR="008A3ABB">
        <w:rPr>
          <w:lang w:val="sq-AL"/>
        </w:rPr>
        <w:t>“</w:t>
      </w:r>
      <w:r w:rsidRPr="008A3ABB">
        <w:rPr>
          <w:lang w:val="sq-AL"/>
        </w:rPr>
        <w:t xml:space="preserve">Për kalimin në përdorim, pa shpërblim, Ministrisë së Turizmit, Kulturës, Rinisë dhe Sporteve, për Teatrin Kombëtar të Operas, Baletit dhe Ansamblit Popullor, të objektit </w:t>
      </w:r>
      <w:r w:rsidR="008A3ABB">
        <w:rPr>
          <w:lang w:val="sq-AL"/>
        </w:rPr>
        <w:t xml:space="preserve">nr. </w:t>
      </w:r>
      <w:r w:rsidRPr="008A3ABB">
        <w:rPr>
          <w:lang w:val="sq-AL"/>
        </w:rPr>
        <w:t xml:space="preserve">2, pjesë e pronës </w:t>
      </w:r>
      <w:r w:rsidR="008A3ABB">
        <w:rPr>
          <w:lang w:val="sq-AL"/>
        </w:rPr>
        <w:t xml:space="preserve">nr. </w:t>
      </w:r>
      <w:r w:rsidRPr="008A3ABB">
        <w:rPr>
          <w:lang w:val="sq-AL"/>
        </w:rPr>
        <w:t xml:space="preserve">90, me emërtim </w:t>
      </w:r>
      <w:r w:rsidR="008A3ABB">
        <w:rPr>
          <w:lang w:val="sq-AL"/>
        </w:rPr>
        <w:t>“</w:t>
      </w:r>
      <w:r w:rsidRPr="008A3ABB">
        <w:rPr>
          <w:lang w:val="sq-AL"/>
        </w:rPr>
        <w:t>Shtabi i KML-së</w:t>
      </w:r>
      <w:r w:rsidR="008A3ABB">
        <w:rPr>
          <w:lang w:val="sq-AL"/>
        </w:rPr>
        <w:t>”</w:t>
      </w:r>
      <w:r w:rsidRPr="008A3ABB">
        <w:rPr>
          <w:lang w:val="sq-AL"/>
        </w:rPr>
        <w:t xml:space="preserve">, dhe të objekteve </w:t>
      </w:r>
      <w:r w:rsidR="008A3ABB">
        <w:rPr>
          <w:lang w:val="sq-AL"/>
        </w:rPr>
        <w:t xml:space="preserve">nr. </w:t>
      </w:r>
      <w:r w:rsidRPr="008A3ABB">
        <w:rPr>
          <w:lang w:val="sq-AL"/>
        </w:rPr>
        <w:t xml:space="preserve">21 e </w:t>
      </w:r>
      <w:r w:rsidR="008A3ABB">
        <w:rPr>
          <w:lang w:val="sq-AL"/>
        </w:rPr>
        <w:t xml:space="preserve">nr. </w:t>
      </w:r>
      <w:r w:rsidRPr="008A3ABB">
        <w:rPr>
          <w:lang w:val="sq-AL"/>
        </w:rPr>
        <w:t xml:space="preserve">35, pjesë e pronës </w:t>
      </w:r>
      <w:r w:rsidR="008A3ABB">
        <w:rPr>
          <w:lang w:val="sq-AL"/>
        </w:rPr>
        <w:t xml:space="preserve">nr. </w:t>
      </w:r>
      <w:r w:rsidRPr="008A3ABB">
        <w:rPr>
          <w:lang w:val="sq-AL"/>
        </w:rPr>
        <w:t xml:space="preserve">84, me emërtim </w:t>
      </w:r>
      <w:r w:rsidR="008A3ABB">
        <w:rPr>
          <w:lang w:val="sq-AL"/>
        </w:rPr>
        <w:t>“</w:t>
      </w:r>
      <w:r w:rsidRPr="008A3ABB">
        <w:rPr>
          <w:lang w:val="sq-AL"/>
        </w:rPr>
        <w:t>Ish-Regjimenti i Kimisë</w:t>
      </w:r>
      <w:r w:rsidR="008A3ABB">
        <w:rPr>
          <w:lang w:val="sq-AL"/>
        </w:rPr>
        <w:t>”</w:t>
      </w:r>
      <w:r w:rsidRPr="008A3ABB">
        <w:rPr>
          <w:lang w:val="sq-AL"/>
        </w:rPr>
        <w:t>, me vendndodhje në Tufinë, Tiranë, në administrim të Ministrisë së Mbrojtjes</w:t>
      </w:r>
      <w:r w:rsidR="008A3ABB">
        <w:rPr>
          <w:lang w:val="sq-AL"/>
        </w:rPr>
        <w:t>”</w:t>
      </w:r>
      <w:r w:rsidRPr="008A3ABB">
        <w:rPr>
          <w:lang w:val="sq-AL"/>
        </w:rPr>
        <w:t xml:space="preserve">. </w:t>
      </w:r>
    </w:p>
    <w:p w:rsidR="007E0178" w:rsidRPr="008A3ABB" w:rsidRDefault="007E0178" w:rsidP="007E0178">
      <w:pPr>
        <w:pStyle w:val="Paragrafi"/>
        <w:rPr>
          <w:lang w:val="sq-AL"/>
        </w:rPr>
      </w:pPr>
      <w:r w:rsidRPr="008A3ABB">
        <w:rPr>
          <w:lang w:val="sq-AL"/>
        </w:rPr>
        <w:t>4. Ngarkohen ministri i Mbrojtjes, ministri i Kulturës, ministri i Zhvillimit Urban, Agjencia e Inventarizimit dhe Transferimit të Pronave të Paluajtshme dhe kryeregjistruesi i Pasurive të Paluajtshme të Republikës së Shqipërisë për zbatimin e këtij vendimi.</w:t>
      </w:r>
    </w:p>
    <w:p w:rsidR="007E0178" w:rsidRPr="008A3ABB" w:rsidRDefault="007E0178" w:rsidP="007E0178">
      <w:pPr>
        <w:pStyle w:val="Paragrafi"/>
        <w:rPr>
          <w:lang w:val="sq-AL"/>
        </w:rPr>
      </w:pPr>
      <w:r w:rsidRPr="008A3ABB">
        <w:rPr>
          <w:lang w:val="sq-AL"/>
        </w:rPr>
        <w:t>Ky vendim hyn në fuqi pas botimit në Fletoren Zyrtare.</w:t>
      </w:r>
    </w:p>
    <w:p w:rsidR="007E0178" w:rsidRPr="008A3ABB" w:rsidRDefault="007E0178" w:rsidP="004E3733">
      <w:pPr>
        <w:pStyle w:val="Hapesira7"/>
        <w:rPr>
          <w:lang w:val="sq-AL"/>
        </w:rPr>
      </w:pPr>
    </w:p>
    <w:p w:rsidR="007E0178" w:rsidRPr="008A3ABB" w:rsidRDefault="00F85133" w:rsidP="00F85133">
      <w:pPr>
        <w:pStyle w:val="Paragrafi"/>
        <w:jc w:val="right"/>
        <w:rPr>
          <w:lang w:val="sq-AL"/>
        </w:rPr>
      </w:pPr>
      <w:r w:rsidRPr="008A3ABB">
        <w:rPr>
          <w:lang w:val="sq-AL"/>
        </w:rPr>
        <w:t>ZËVENDËSKRYEMINISTRI</w:t>
      </w:r>
    </w:p>
    <w:p w:rsidR="004E3733" w:rsidRDefault="00F85133" w:rsidP="00F85133">
      <w:pPr>
        <w:pStyle w:val="Paragrafi"/>
        <w:jc w:val="right"/>
        <w:rPr>
          <w:b/>
          <w:lang w:val="sq-AL"/>
        </w:rPr>
      </w:pPr>
      <w:r w:rsidRPr="008A3ABB">
        <w:rPr>
          <w:b/>
          <w:lang w:val="sq-AL"/>
        </w:rPr>
        <w:t>Niko Peleshi</w:t>
      </w:r>
    </w:p>
    <w:p w:rsidR="004E3733" w:rsidRDefault="004E3733" w:rsidP="00F85133">
      <w:pPr>
        <w:pStyle w:val="Paragrafi"/>
        <w:jc w:val="right"/>
        <w:rPr>
          <w:b/>
          <w:lang w:val="sq-AL"/>
        </w:rPr>
      </w:pPr>
    </w:p>
    <w:p w:rsidR="004E3733" w:rsidRDefault="004E3733" w:rsidP="00F85133">
      <w:pPr>
        <w:pStyle w:val="Paragrafi"/>
        <w:jc w:val="right"/>
        <w:rPr>
          <w:b/>
          <w:lang w:val="sq-AL"/>
        </w:rPr>
      </w:pPr>
    </w:p>
    <w:p w:rsidR="004E3733" w:rsidRDefault="004E3733" w:rsidP="00F85133">
      <w:pPr>
        <w:pStyle w:val="Paragrafi"/>
        <w:jc w:val="right"/>
        <w:rPr>
          <w:b/>
          <w:lang w:val="sq-AL"/>
        </w:rPr>
        <w:sectPr w:rsidR="004E3733" w:rsidSect="008D7DC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799"/>
          <w:cols w:num="2" w:space="454"/>
          <w:docGrid w:linePitch="360"/>
        </w:sectPr>
      </w:pPr>
    </w:p>
    <w:p w:rsidR="00F85133" w:rsidRPr="008A3ABB" w:rsidRDefault="00F85133" w:rsidP="00F85133">
      <w:pPr>
        <w:pStyle w:val="Paragrafi"/>
        <w:jc w:val="right"/>
        <w:rPr>
          <w:b/>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7E0178" w:rsidP="007E0178">
      <w:pPr>
        <w:pStyle w:val="Paragrafi"/>
        <w:rPr>
          <w:lang w:val="sq-AL"/>
        </w:rPr>
      </w:pPr>
    </w:p>
    <w:p w:rsidR="007E0178" w:rsidRPr="008A3ABB" w:rsidRDefault="00D65677" w:rsidP="00D65677">
      <w:pPr>
        <w:pStyle w:val="Paragrafi"/>
        <w:ind w:firstLine="0"/>
        <w:rPr>
          <w:lang w:val="sq-AL"/>
        </w:rPr>
      </w:pPr>
      <w:r w:rsidRPr="008A3ABB">
        <w:rPr>
          <w:noProof/>
          <w:lang w:val="sq-AL" w:eastAsia="sq-AL"/>
        </w:rPr>
        <w:lastRenderedPageBreak/>
        <w:drawing>
          <wp:inline distT="0" distB="0" distL="0" distR="0" wp14:anchorId="7071A591" wp14:editId="52E9A535">
            <wp:extent cx="5871178" cy="768827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0-1.jpg"/>
                    <pic:cNvPicPr/>
                  </pic:nvPicPr>
                  <pic:blipFill rotWithShape="1">
                    <a:blip r:embed="rId15" cstate="print">
                      <a:extLst>
                        <a:ext uri="{28A0092B-C50C-407E-A947-70E740481C1C}">
                          <a14:useLocalDpi xmlns:a14="http://schemas.microsoft.com/office/drawing/2010/main" val="0"/>
                        </a:ext>
                      </a:extLst>
                    </a:blip>
                    <a:srcRect t="2052" r="3066" b="3211"/>
                    <a:stretch/>
                  </pic:blipFill>
                  <pic:spPr bwMode="auto">
                    <a:xfrm rot="10800000">
                      <a:off x="0" y="0"/>
                      <a:ext cx="5871669" cy="7688918"/>
                    </a:xfrm>
                    <a:prstGeom prst="rect">
                      <a:avLst/>
                    </a:prstGeom>
                    <a:ln>
                      <a:noFill/>
                    </a:ln>
                    <a:extLst>
                      <a:ext uri="{53640926-AAD7-44D8-BBD7-CCE9431645EC}">
                        <a14:shadowObscured xmlns:a14="http://schemas.microsoft.com/office/drawing/2010/main"/>
                      </a:ext>
                    </a:extLst>
                  </pic:spPr>
                </pic:pic>
              </a:graphicData>
            </a:graphic>
          </wp:inline>
        </w:drawing>
      </w:r>
    </w:p>
    <w:p w:rsidR="007E0178" w:rsidRPr="008A3ABB" w:rsidRDefault="007E0178" w:rsidP="007E0178">
      <w:pPr>
        <w:pStyle w:val="Paragrafi"/>
        <w:rPr>
          <w:lang w:val="sq-AL"/>
        </w:rPr>
      </w:pPr>
    </w:p>
    <w:p w:rsidR="00D65677" w:rsidRPr="008A3ABB" w:rsidRDefault="00D65677" w:rsidP="007E0178">
      <w:pPr>
        <w:pStyle w:val="Paragrafi"/>
        <w:rPr>
          <w:lang w:val="sq-AL"/>
        </w:rPr>
      </w:pPr>
    </w:p>
    <w:p w:rsidR="00D65677" w:rsidRPr="008A3ABB" w:rsidRDefault="00D65677" w:rsidP="007E0178">
      <w:pPr>
        <w:pStyle w:val="Paragrafi"/>
        <w:rPr>
          <w:lang w:val="sq-AL"/>
        </w:rPr>
      </w:pPr>
    </w:p>
    <w:p w:rsidR="00D65677" w:rsidRPr="008A3ABB" w:rsidRDefault="00D65677" w:rsidP="007E0178">
      <w:pPr>
        <w:pStyle w:val="Paragrafi"/>
        <w:rPr>
          <w:lang w:val="sq-AL"/>
        </w:rPr>
      </w:pPr>
    </w:p>
    <w:p w:rsidR="00D65677" w:rsidRPr="008A3ABB" w:rsidRDefault="00D65677" w:rsidP="007E0178">
      <w:pPr>
        <w:pStyle w:val="Paragrafi"/>
        <w:rPr>
          <w:lang w:val="sq-AL"/>
        </w:rPr>
      </w:pPr>
    </w:p>
    <w:p w:rsidR="00D65677" w:rsidRPr="008A3ABB" w:rsidRDefault="0075271A" w:rsidP="007E0178">
      <w:pPr>
        <w:pStyle w:val="Paragrafi"/>
        <w:rPr>
          <w:lang w:val="sq-AL"/>
        </w:rPr>
      </w:pPr>
      <w:r w:rsidRPr="008A3ABB">
        <w:rPr>
          <w:noProof/>
          <w:lang w:val="sq-AL" w:eastAsia="sq-AL"/>
        </w:rPr>
        <w:lastRenderedPageBreak/>
        <w:drawing>
          <wp:inline distT="0" distB="0" distL="0" distR="0" wp14:anchorId="6873D411" wp14:editId="3E9B8D02">
            <wp:extent cx="5820903" cy="7263993"/>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0-2.jpg"/>
                    <pic:cNvPicPr/>
                  </pic:nvPicPr>
                  <pic:blipFill rotWithShape="1">
                    <a:blip r:embed="rId16" cstate="print">
                      <a:extLst>
                        <a:ext uri="{28A0092B-C50C-407E-A947-70E740481C1C}">
                          <a14:useLocalDpi xmlns:a14="http://schemas.microsoft.com/office/drawing/2010/main" val="0"/>
                        </a:ext>
                      </a:extLst>
                    </a:blip>
                    <a:srcRect t="2260" b="3345"/>
                    <a:stretch/>
                  </pic:blipFill>
                  <pic:spPr bwMode="auto">
                    <a:xfrm rot="10800000">
                      <a:off x="0" y="0"/>
                      <a:ext cx="5821762" cy="7265065"/>
                    </a:xfrm>
                    <a:prstGeom prst="rect">
                      <a:avLst/>
                    </a:prstGeom>
                    <a:ln>
                      <a:noFill/>
                    </a:ln>
                    <a:extLst>
                      <a:ext uri="{53640926-AAD7-44D8-BBD7-CCE9431645EC}">
                        <a14:shadowObscured xmlns:a14="http://schemas.microsoft.com/office/drawing/2010/main"/>
                      </a:ext>
                    </a:extLst>
                  </pic:spPr>
                </pic:pic>
              </a:graphicData>
            </a:graphic>
          </wp:inline>
        </w:drawing>
      </w:r>
    </w:p>
    <w:p w:rsidR="00D65677" w:rsidRPr="008A3ABB" w:rsidRDefault="00D65677"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5D5B0D" w:rsidP="007E0178">
      <w:pPr>
        <w:pStyle w:val="Paragrafi"/>
        <w:rPr>
          <w:lang w:val="sq-AL"/>
        </w:rPr>
      </w:pPr>
    </w:p>
    <w:p w:rsidR="005D5B0D" w:rsidRPr="008A3ABB" w:rsidRDefault="00265519" w:rsidP="007E0178">
      <w:pPr>
        <w:pStyle w:val="Paragrafi"/>
        <w:rPr>
          <w:lang w:val="sq-AL"/>
        </w:rPr>
      </w:pPr>
      <w:r w:rsidRPr="008A3ABB">
        <w:rPr>
          <w:noProof/>
          <w:lang w:val="sq-AL" w:eastAsia="sq-AL"/>
        </w:rPr>
        <w:lastRenderedPageBreak/>
        <w:drawing>
          <wp:inline distT="0" distB="0" distL="0" distR="0" wp14:anchorId="707D50BA" wp14:editId="128EE8F5">
            <wp:extent cx="5917996" cy="7673645"/>
            <wp:effectExtent l="0" t="0" r="698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90-3 PERF.jpg"/>
                    <pic:cNvPicPr/>
                  </pic:nvPicPr>
                  <pic:blipFill rotWithShape="1">
                    <a:blip r:embed="rId17" cstate="print">
                      <a:extLst>
                        <a:ext uri="{28A0092B-C50C-407E-A947-70E740481C1C}">
                          <a14:useLocalDpi xmlns:a14="http://schemas.microsoft.com/office/drawing/2010/main" val="0"/>
                        </a:ext>
                      </a:extLst>
                    </a:blip>
                    <a:srcRect l="5383" t="3298" r="-2185" b="3124"/>
                    <a:stretch/>
                  </pic:blipFill>
                  <pic:spPr bwMode="auto">
                    <a:xfrm rot="10800000">
                      <a:off x="0" y="0"/>
                      <a:ext cx="5925013" cy="7682744"/>
                    </a:xfrm>
                    <a:prstGeom prst="rect">
                      <a:avLst/>
                    </a:prstGeom>
                    <a:ln>
                      <a:noFill/>
                    </a:ln>
                    <a:extLst>
                      <a:ext uri="{53640926-AAD7-44D8-BBD7-CCE9431645EC}">
                        <a14:shadowObscured xmlns:a14="http://schemas.microsoft.com/office/drawing/2010/main"/>
                      </a:ext>
                    </a:extLst>
                  </pic:spPr>
                </pic:pic>
              </a:graphicData>
            </a:graphic>
          </wp:inline>
        </w:drawing>
      </w:r>
    </w:p>
    <w:p w:rsidR="005D5B0D" w:rsidRPr="008A3ABB" w:rsidRDefault="005D5B0D" w:rsidP="007E0178">
      <w:pPr>
        <w:pStyle w:val="Paragrafi"/>
        <w:rPr>
          <w:lang w:val="sq-AL"/>
        </w:rPr>
      </w:pPr>
    </w:p>
    <w:p w:rsidR="00265519" w:rsidRPr="008A3ABB" w:rsidRDefault="00265519" w:rsidP="007E0178">
      <w:pPr>
        <w:pStyle w:val="Paragrafi"/>
        <w:rPr>
          <w:lang w:val="sq-AL"/>
        </w:rPr>
      </w:pPr>
    </w:p>
    <w:p w:rsidR="00265519" w:rsidRPr="008A3ABB" w:rsidRDefault="00265519" w:rsidP="007E0178">
      <w:pPr>
        <w:pStyle w:val="Paragrafi"/>
        <w:rPr>
          <w:lang w:val="sq-AL"/>
        </w:rPr>
      </w:pPr>
    </w:p>
    <w:p w:rsidR="00265519" w:rsidRPr="008A3ABB" w:rsidRDefault="00265519" w:rsidP="007E0178">
      <w:pPr>
        <w:pStyle w:val="Paragrafi"/>
        <w:rPr>
          <w:lang w:val="sq-AL"/>
        </w:rPr>
      </w:pPr>
    </w:p>
    <w:p w:rsidR="00265519" w:rsidRPr="008A3ABB" w:rsidRDefault="00265519" w:rsidP="007E0178">
      <w:pPr>
        <w:pStyle w:val="Paragrafi"/>
        <w:rPr>
          <w:lang w:val="sq-AL"/>
        </w:rPr>
      </w:pPr>
    </w:p>
    <w:p w:rsidR="00265519" w:rsidRPr="008A3ABB" w:rsidRDefault="000E2BAA" w:rsidP="007E0178">
      <w:pPr>
        <w:pStyle w:val="Paragrafi"/>
        <w:rPr>
          <w:lang w:val="sq-AL"/>
        </w:rPr>
      </w:pPr>
      <w:r w:rsidRPr="008A3ABB">
        <w:rPr>
          <w:noProof/>
          <w:lang w:val="sq-AL" w:eastAsia="sq-AL"/>
        </w:rPr>
        <w:lastRenderedPageBreak/>
        <w:drawing>
          <wp:inline distT="0" distB="0" distL="0" distR="0" wp14:anchorId="0F8BBC60" wp14:editId="7EC65948">
            <wp:extent cx="5281574" cy="7788988"/>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e Objektit Nr2, Pronës Nr90.jpg"/>
                    <pic:cNvPicPr/>
                  </pic:nvPicPr>
                  <pic:blipFill rotWithShape="1">
                    <a:blip r:embed="rId18" cstate="print">
                      <a:extLst>
                        <a:ext uri="{28A0092B-C50C-407E-A947-70E740481C1C}">
                          <a14:useLocalDpi xmlns:a14="http://schemas.microsoft.com/office/drawing/2010/main" val="0"/>
                        </a:ext>
                      </a:extLst>
                    </a:blip>
                    <a:srcRect l="2246" t="835" r="2989" b="1587"/>
                    <a:stretch/>
                  </pic:blipFill>
                  <pic:spPr bwMode="auto">
                    <a:xfrm rot="10800000">
                      <a:off x="0" y="0"/>
                      <a:ext cx="5287605" cy="7797883"/>
                    </a:xfrm>
                    <a:prstGeom prst="rect">
                      <a:avLst/>
                    </a:prstGeom>
                    <a:ln>
                      <a:noFill/>
                    </a:ln>
                    <a:extLst>
                      <a:ext uri="{53640926-AAD7-44D8-BBD7-CCE9431645EC}">
                        <a14:shadowObscured xmlns:a14="http://schemas.microsoft.com/office/drawing/2010/main"/>
                      </a:ext>
                    </a:extLst>
                  </pic:spPr>
                </pic:pic>
              </a:graphicData>
            </a:graphic>
          </wp:inline>
        </w:drawing>
      </w:r>
    </w:p>
    <w:p w:rsidR="00265519" w:rsidRPr="008A3ABB" w:rsidRDefault="00265519" w:rsidP="007E0178">
      <w:pPr>
        <w:pStyle w:val="Paragrafi"/>
        <w:rPr>
          <w:lang w:val="sq-AL"/>
        </w:rPr>
      </w:pPr>
    </w:p>
    <w:p w:rsidR="000E2BAA" w:rsidRPr="008A3ABB" w:rsidRDefault="000E2BAA" w:rsidP="007E0178">
      <w:pPr>
        <w:pStyle w:val="Paragrafi"/>
        <w:rPr>
          <w:lang w:val="sq-AL"/>
        </w:rPr>
      </w:pPr>
    </w:p>
    <w:p w:rsidR="000E2BAA" w:rsidRPr="008A3ABB" w:rsidRDefault="000E2BAA" w:rsidP="007E0178">
      <w:pPr>
        <w:pStyle w:val="Paragrafi"/>
        <w:rPr>
          <w:lang w:val="sq-AL"/>
        </w:rPr>
      </w:pPr>
    </w:p>
    <w:p w:rsidR="000E2BAA" w:rsidRPr="008A3ABB" w:rsidRDefault="000E2BAA" w:rsidP="007E0178">
      <w:pPr>
        <w:pStyle w:val="Paragrafi"/>
        <w:rPr>
          <w:lang w:val="sq-AL"/>
        </w:rPr>
      </w:pPr>
    </w:p>
    <w:p w:rsidR="004E3733" w:rsidRDefault="004E3733" w:rsidP="00F85133">
      <w:pPr>
        <w:pStyle w:val="NeniTitull"/>
        <w:rPr>
          <w:lang w:val="sq-AL"/>
        </w:rPr>
        <w:sectPr w:rsidR="004E3733" w:rsidSect="002657EA">
          <w:type w:val="continuous"/>
          <w:pgSz w:w="11907" w:h="16840" w:code="9"/>
          <w:pgMar w:top="720" w:right="1134" w:bottom="720" w:left="1134" w:header="851" w:footer="851" w:gutter="0"/>
          <w:cols w:space="720"/>
          <w:docGrid w:linePitch="360"/>
        </w:sectPr>
      </w:pPr>
    </w:p>
    <w:p w:rsidR="007E0178" w:rsidRPr="008A3ABB" w:rsidRDefault="007E0178" w:rsidP="00F85133">
      <w:pPr>
        <w:pStyle w:val="NeniTitull"/>
        <w:rPr>
          <w:lang w:val="sq-AL"/>
        </w:rPr>
      </w:pPr>
      <w:r w:rsidRPr="008A3ABB">
        <w:rPr>
          <w:lang w:val="sq-AL"/>
        </w:rPr>
        <w:lastRenderedPageBreak/>
        <w:t>VENDIM</w:t>
      </w:r>
    </w:p>
    <w:p w:rsidR="007E0178" w:rsidRPr="008A3ABB" w:rsidRDefault="008A3ABB" w:rsidP="00F85133">
      <w:pPr>
        <w:pStyle w:val="NeniTitull"/>
        <w:rPr>
          <w:lang w:val="sq-AL"/>
        </w:rPr>
      </w:pPr>
      <w:r>
        <w:rPr>
          <w:lang w:val="sq-AL"/>
        </w:rPr>
        <w:t xml:space="preserve">Nr. </w:t>
      </w:r>
      <w:r w:rsidR="007E0178" w:rsidRPr="008A3ABB">
        <w:rPr>
          <w:lang w:val="sq-AL"/>
        </w:rPr>
        <w:t>571, datë 3.8.2016</w:t>
      </w:r>
    </w:p>
    <w:p w:rsidR="007E0178" w:rsidRPr="008A3ABB" w:rsidRDefault="007E0178" w:rsidP="004E3733">
      <w:pPr>
        <w:pStyle w:val="Hapesira7"/>
        <w:rPr>
          <w:lang w:val="sq-AL"/>
        </w:rPr>
      </w:pPr>
    </w:p>
    <w:p w:rsidR="007E0178" w:rsidRPr="008A3ABB" w:rsidRDefault="007E0178" w:rsidP="00F85133">
      <w:pPr>
        <w:pStyle w:val="NeniTitull"/>
        <w:rPr>
          <w:lang w:val="sq-AL"/>
        </w:rPr>
      </w:pPr>
      <w:r w:rsidRPr="008A3ABB">
        <w:rPr>
          <w:lang w:val="sq-AL"/>
        </w:rPr>
        <w:t xml:space="preserve">PËR NJË SHTESË NË VENDIMIN </w:t>
      </w:r>
      <w:r w:rsidR="008A3ABB">
        <w:rPr>
          <w:lang w:val="sq-AL"/>
        </w:rPr>
        <w:t xml:space="preserve">NR. </w:t>
      </w:r>
      <w:r w:rsidRPr="008A3ABB">
        <w:rPr>
          <w:lang w:val="sq-AL"/>
        </w:rPr>
        <w:t xml:space="preserve">378, DATË 12.8.1999, TË KËSHILLIT TË MINISTRAVE, </w:t>
      </w:r>
      <w:r w:rsidR="008A3ABB">
        <w:rPr>
          <w:lang w:val="sq-AL"/>
        </w:rPr>
        <w:t>“</w:t>
      </w:r>
      <w:r w:rsidRPr="008A3ABB">
        <w:rPr>
          <w:lang w:val="sq-AL"/>
        </w:rPr>
        <w:t>PËR KALIMIN E SË DREJTËS</w:t>
      </w:r>
      <w:r w:rsidR="008A3ABB">
        <w:rPr>
          <w:lang w:val="sq-AL"/>
        </w:rPr>
        <w:t xml:space="preserve"> </w:t>
      </w:r>
      <w:r w:rsidRPr="008A3ABB">
        <w:rPr>
          <w:lang w:val="sq-AL"/>
        </w:rPr>
        <w:t>SË PËRFAQËSUESIT TË PRONARIT PËR DISA OBJEKTE, PRONË PUBLIKE, ORGANEVE TË QEVERISJES VENDORE</w:t>
      </w:r>
      <w:r w:rsidR="008A3ABB">
        <w:rPr>
          <w:lang w:val="sq-AL"/>
        </w:rPr>
        <w:t>”</w:t>
      </w:r>
      <w:r w:rsidRPr="008A3ABB">
        <w:rPr>
          <w:lang w:val="sq-AL"/>
        </w:rPr>
        <w:t>, TË NDRYSHUAR</w:t>
      </w:r>
    </w:p>
    <w:p w:rsidR="007E0178" w:rsidRPr="008A3ABB" w:rsidRDefault="007E0178" w:rsidP="004E3733">
      <w:pPr>
        <w:pStyle w:val="Hapesira7"/>
        <w:rPr>
          <w:lang w:val="sq-AL"/>
        </w:rPr>
      </w:pPr>
    </w:p>
    <w:p w:rsidR="007E0178" w:rsidRPr="008A3ABB" w:rsidRDefault="007E0178" w:rsidP="007E0178">
      <w:pPr>
        <w:pStyle w:val="Paragrafi"/>
        <w:rPr>
          <w:lang w:val="sq-AL"/>
        </w:rPr>
      </w:pPr>
      <w:r w:rsidRPr="008A3ABB">
        <w:rPr>
          <w:lang w:val="sq-AL"/>
        </w:rPr>
        <w:t xml:space="preserve">Në mbështetje të nenit 100 të Kushtetutës, të </w:t>
      </w:r>
      <w:bookmarkStart w:id="0" w:name="OLE_LINK1"/>
      <w:bookmarkStart w:id="1" w:name="OLE_LINK2"/>
      <w:r w:rsidRPr="008A3ABB">
        <w:rPr>
          <w:lang w:val="sq-AL"/>
        </w:rPr>
        <w:t xml:space="preserve">nenit 4, të ligjit </w:t>
      </w:r>
      <w:r w:rsidR="008A3ABB">
        <w:rPr>
          <w:lang w:val="sq-AL"/>
        </w:rPr>
        <w:t xml:space="preserve">nr. </w:t>
      </w:r>
      <w:r w:rsidRPr="008A3ABB">
        <w:rPr>
          <w:lang w:val="sq-AL"/>
        </w:rPr>
        <w:t xml:space="preserve">7926, datë 20.4.1995, </w:t>
      </w:r>
      <w:r w:rsidR="008A3ABB">
        <w:rPr>
          <w:lang w:val="sq-AL"/>
        </w:rPr>
        <w:t>“</w:t>
      </w:r>
      <w:r w:rsidRPr="008A3ABB">
        <w:rPr>
          <w:lang w:val="sq-AL"/>
        </w:rPr>
        <w:t>Për transformimin e ndërmarrjeve shtetërore në shoqëri tregtare</w:t>
      </w:r>
      <w:r w:rsidR="008A3ABB">
        <w:rPr>
          <w:lang w:val="sq-AL"/>
        </w:rPr>
        <w:t>”</w:t>
      </w:r>
      <w:r w:rsidRPr="008A3ABB">
        <w:rPr>
          <w:lang w:val="sq-AL"/>
        </w:rPr>
        <w:t xml:space="preserve">, të ndryshuar, të neneve 3 e 4, të ligjit </w:t>
      </w:r>
      <w:r w:rsidR="008A3ABB">
        <w:rPr>
          <w:lang w:val="sq-AL"/>
        </w:rPr>
        <w:t xml:space="preserve">nr. </w:t>
      </w:r>
      <w:r w:rsidRPr="008A3ABB">
        <w:rPr>
          <w:lang w:val="sq-AL"/>
        </w:rPr>
        <w:t xml:space="preserve">8744, datë 22.2.2001, </w:t>
      </w:r>
      <w:r w:rsidR="008A3ABB">
        <w:rPr>
          <w:lang w:val="sq-AL"/>
        </w:rPr>
        <w:t>“</w:t>
      </w:r>
      <w:r w:rsidRPr="008A3ABB">
        <w:rPr>
          <w:lang w:val="sq-AL"/>
        </w:rPr>
        <w:t>Për transfe</w:t>
      </w:r>
      <w:r w:rsidR="006D2040">
        <w:rPr>
          <w:lang w:val="sq-AL"/>
        </w:rPr>
        <w:t>-</w:t>
      </w:r>
      <w:r w:rsidRPr="008A3ABB">
        <w:rPr>
          <w:lang w:val="sq-AL"/>
        </w:rPr>
        <w:t>rimin e pronave të paluajtshme publike të shtetit në njësitë e qeverisjes vendore</w:t>
      </w:r>
      <w:r w:rsidR="008A3ABB">
        <w:rPr>
          <w:lang w:val="sq-AL"/>
        </w:rPr>
        <w:t>”</w:t>
      </w:r>
      <w:r w:rsidRPr="008A3ABB">
        <w:rPr>
          <w:lang w:val="sq-AL"/>
        </w:rPr>
        <w:t>, të ndryshuar</w:t>
      </w:r>
      <w:bookmarkEnd w:id="0"/>
      <w:bookmarkEnd w:id="1"/>
      <w:r w:rsidRPr="008A3ABB">
        <w:rPr>
          <w:lang w:val="sq-AL"/>
        </w:rPr>
        <w:t>, me propozimin e ministrit të Zhvillimit Ekonomik, Turizmit, Tregtisë dhe Sipërmarrjes, Këshilli i Ministrave</w:t>
      </w:r>
    </w:p>
    <w:p w:rsidR="007E0178" w:rsidRPr="008A3ABB" w:rsidRDefault="007E0178" w:rsidP="004E3733">
      <w:pPr>
        <w:pStyle w:val="Hapesira7"/>
        <w:rPr>
          <w:lang w:val="sq-AL"/>
        </w:rPr>
      </w:pPr>
    </w:p>
    <w:p w:rsidR="007E0178" w:rsidRPr="008A3ABB" w:rsidRDefault="00F85133" w:rsidP="00F85133">
      <w:pPr>
        <w:pStyle w:val="NeniNr"/>
        <w:rPr>
          <w:lang w:val="sq-AL"/>
        </w:rPr>
      </w:pPr>
      <w:r w:rsidRPr="008A3ABB">
        <w:rPr>
          <w:lang w:val="sq-AL"/>
        </w:rPr>
        <w:t>VENDOSI:</w:t>
      </w:r>
    </w:p>
    <w:p w:rsidR="007E0178" w:rsidRPr="008A3ABB" w:rsidRDefault="007E0178" w:rsidP="004E3733">
      <w:pPr>
        <w:pStyle w:val="Hapesira7"/>
        <w:rPr>
          <w:lang w:val="sq-AL"/>
        </w:rPr>
      </w:pPr>
    </w:p>
    <w:p w:rsidR="007E0178" w:rsidRPr="008A3ABB" w:rsidRDefault="00F85133" w:rsidP="00F85133">
      <w:pPr>
        <w:pStyle w:val="Paragrafi"/>
        <w:rPr>
          <w:lang w:val="sq-AL"/>
        </w:rPr>
      </w:pPr>
      <w:r w:rsidRPr="008A3ABB">
        <w:rPr>
          <w:lang w:val="sq-AL"/>
        </w:rPr>
        <w:t xml:space="preserve">1. </w:t>
      </w:r>
      <w:r w:rsidR="007E0178" w:rsidRPr="008A3ABB">
        <w:rPr>
          <w:lang w:val="sq-AL"/>
        </w:rPr>
        <w:t xml:space="preserve">Në listën e objekteve, që i bashkëlidhet vendimit </w:t>
      </w:r>
      <w:r w:rsidR="008A3ABB">
        <w:rPr>
          <w:lang w:val="sq-AL"/>
        </w:rPr>
        <w:t xml:space="preserve">nr. </w:t>
      </w:r>
      <w:r w:rsidR="007E0178" w:rsidRPr="008A3ABB">
        <w:rPr>
          <w:lang w:val="sq-AL"/>
        </w:rPr>
        <w:t xml:space="preserve">378, datë 12.8.1999, të Këshillit të Ministrave, të ndryshuar, shtohet pasuria </w:t>
      </w:r>
      <w:r w:rsidR="008A3ABB">
        <w:rPr>
          <w:lang w:val="sq-AL"/>
        </w:rPr>
        <w:t>“</w:t>
      </w:r>
      <w:r w:rsidR="007E0178" w:rsidRPr="008A3ABB">
        <w:rPr>
          <w:lang w:val="sq-AL"/>
        </w:rPr>
        <w:t>Parku i Transportit, Tiranë</w:t>
      </w:r>
      <w:r w:rsidR="008A3ABB">
        <w:rPr>
          <w:lang w:val="sq-AL"/>
        </w:rPr>
        <w:t>”</w:t>
      </w:r>
      <w:r w:rsidR="007E0178" w:rsidRPr="008A3ABB">
        <w:rPr>
          <w:lang w:val="sq-AL"/>
        </w:rPr>
        <w:t>, që kalon në pronësi të Bashkisë Tiranë.</w:t>
      </w:r>
    </w:p>
    <w:p w:rsidR="00F85133" w:rsidRPr="008A3ABB" w:rsidRDefault="00F85133" w:rsidP="00F85133">
      <w:pPr>
        <w:pStyle w:val="Paragrafi"/>
        <w:rPr>
          <w:lang w:val="sq-AL"/>
        </w:rPr>
      </w:pPr>
      <w:r w:rsidRPr="008A3ABB">
        <w:rPr>
          <w:lang w:val="sq-AL"/>
        </w:rPr>
        <w:t xml:space="preserve">2. </w:t>
      </w:r>
      <w:r w:rsidR="007E0178" w:rsidRPr="008A3ABB">
        <w:rPr>
          <w:lang w:val="sq-AL"/>
        </w:rPr>
        <w:t>Ngarkohen Ministria e Zhvillimit Ekono</w:t>
      </w:r>
      <w:r w:rsidR="006D2040">
        <w:rPr>
          <w:lang w:val="sq-AL"/>
        </w:rPr>
        <w:t>-</w:t>
      </w:r>
      <w:r w:rsidR="007E0178" w:rsidRPr="008A3ABB">
        <w:rPr>
          <w:lang w:val="sq-AL"/>
        </w:rPr>
        <w:t>mik, Turizmit, Tregtisë dhe Sipërmarrjes, Mini</w:t>
      </w:r>
      <w:r w:rsidR="00B02B15">
        <w:rPr>
          <w:lang w:val="sq-AL"/>
        </w:rPr>
        <w:t>-</w:t>
      </w:r>
      <w:r w:rsidR="007E0178" w:rsidRPr="008A3ABB">
        <w:rPr>
          <w:lang w:val="sq-AL"/>
        </w:rPr>
        <w:t>stria e Punëve të Brendshme, Bashkia e Tiranës dhe Zyra Qendrore e Pasurive të Paluajtshme të Republikës së Shqipërisë për ndjekjen dhe zbatimin e këtij vendimi.</w:t>
      </w:r>
    </w:p>
    <w:p w:rsidR="007E0178" w:rsidRPr="008A3ABB" w:rsidRDefault="007E0178" w:rsidP="00F85133">
      <w:pPr>
        <w:pStyle w:val="Paragrafi"/>
        <w:rPr>
          <w:lang w:val="sq-AL"/>
        </w:rPr>
      </w:pPr>
      <w:r w:rsidRPr="008A3ABB">
        <w:rPr>
          <w:lang w:val="sq-AL"/>
        </w:rPr>
        <w:t>Ky ven</w:t>
      </w:r>
      <w:r w:rsidR="00F85133" w:rsidRPr="008A3ABB">
        <w:rPr>
          <w:lang w:val="sq-AL"/>
        </w:rPr>
        <w:t>dim hyn në fuqi pas botimit në Fletoren Zyrtare</w:t>
      </w:r>
      <w:r w:rsidRPr="008A3ABB">
        <w:rPr>
          <w:lang w:val="sq-AL"/>
        </w:rPr>
        <w:t>.</w:t>
      </w:r>
    </w:p>
    <w:p w:rsidR="007E0178" w:rsidRPr="008A3ABB" w:rsidRDefault="007E0178" w:rsidP="004E3733">
      <w:pPr>
        <w:pStyle w:val="Hapesira7"/>
        <w:rPr>
          <w:lang w:val="sq-AL"/>
        </w:rPr>
      </w:pPr>
    </w:p>
    <w:p w:rsidR="00F85133" w:rsidRPr="008A3ABB" w:rsidRDefault="00F85133" w:rsidP="00F85133">
      <w:pPr>
        <w:pStyle w:val="Paragrafi"/>
        <w:jc w:val="right"/>
        <w:rPr>
          <w:lang w:val="sq-AL"/>
        </w:rPr>
      </w:pPr>
      <w:r w:rsidRPr="008A3ABB">
        <w:rPr>
          <w:lang w:val="sq-AL"/>
        </w:rPr>
        <w:t>ZËVENDËSKRYEMINISTRI</w:t>
      </w:r>
    </w:p>
    <w:p w:rsidR="00F85133" w:rsidRPr="008A3ABB" w:rsidRDefault="00F85133" w:rsidP="00F85133">
      <w:pPr>
        <w:pStyle w:val="Paragrafi"/>
        <w:jc w:val="right"/>
        <w:rPr>
          <w:b/>
          <w:lang w:val="sq-AL"/>
        </w:rPr>
      </w:pPr>
      <w:r w:rsidRPr="008A3ABB">
        <w:rPr>
          <w:b/>
          <w:lang w:val="sq-AL"/>
        </w:rPr>
        <w:t>Niko Peleshi</w:t>
      </w:r>
    </w:p>
    <w:p w:rsidR="007E0178" w:rsidRPr="008A3ABB" w:rsidRDefault="007E0178" w:rsidP="007E0178">
      <w:pPr>
        <w:pStyle w:val="Paragrafi"/>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7E0178" w:rsidRPr="008A3ABB" w:rsidRDefault="00F85133" w:rsidP="00F85133">
      <w:pPr>
        <w:pStyle w:val="NeniTitull"/>
        <w:rPr>
          <w:lang w:val="sq-AL"/>
        </w:rPr>
      </w:pPr>
      <w:r w:rsidRPr="008A3ABB">
        <w:rPr>
          <w:lang w:val="sq-AL"/>
        </w:rPr>
        <w:lastRenderedPageBreak/>
        <w:t>VENDI</w:t>
      </w:r>
      <w:r w:rsidR="007E0178" w:rsidRPr="008A3ABB">
        <w:rPr>
          <w:lang w:val="sq-AL"/>
        </w:rPr>
        <w:t>M</w:t>
      </w:r>
    </w:p>
    <w:p w:rsidR="007E0178" w:rsidRPr="008A3ABB" w:rsidRDefault="008A3ABB" w:rsidP="00F85133">
      <w:pPr>
        <w:pStyle w:val="NeniTitull"/>
        <w:rPr>
          <w:lang w:val="sq-AL"/>
        </w:rPr>
      </w:pPr>
      <w:r>
        <w:rPr>
          <w:lang w:val="sq-AL"/>
        </w:rPr>
        <w:t xml:space="preserve">Nr. </w:t>
      </w:r>
      <w:r w:rsidR="007E0178" w:rsidRPr="008A3ABB">
        <w:rPr>
          <w:lang w:val="sq-AL"/>
        </w:rPr>
        <w:t>572, datë 3.8.2016</w:t>
      </w:r>
    </w:p>
    <w:p w:rsidR="007E0178" w:rsidRPr="008A3ABB" w:rsidRDefault="007E0178" w:rsidP="004E3733">
      <w:pPr>
        <w:pStyle w:val="Hapesira7"/>
        <w:rPr>
          <w:lang w:val="sq-AL"/>
        </w:rPr>
      </w:pPr>
    </w:p>
    <w:p w:rsidR="007E0178" w:rsidRPr="008A3ABB" w:rsidRDefault="007E0178" w:rsidP="00F85133">
      <w:pPr>
        <w:pStyle w:val="NeniTitull"/>
        <w:rPr>
          <w:lang w:val="sq-AL"/>
        </w:rPr>
      </w:pPr>
      <w:r w:rsidRPr="008A3ABB">
        <w:rPr>
          <w:lang w:val="sq-AL"/>
        </w:rPr>
        <w:t>PËR</w:t>
      </w:r>
      <w:r w:rsidR="00F85133" w:rsidRPr="008A3ABB">
        <w:rPr>
          <w:lang w:val="sq-AL"/>
        </w:rPr>
        <w:t xml:space="preserve"> </w:t>
      </w:r>
      <w:r w:rsidRPr="008A3ABB">
        <w:rPr>
          <w:lang w:val="sq-AL"/>
        </w:rPr>
        <w:t>KALIMIN NË PËRGJEGJËSI ADMINISTRIMI TE MINISTRIA E DREJTËSISË, PËR AGJENCINË E TRAJTIMIT TË PRONAVE, DHE MINISTRIA E PUNËVE TË BRENDSHME, PËR INSPEKTORATIN KOMBËTAR TË MBROJTJES SË TERRITORIT, TË KATIT PËRDHES DHE TË KATIT TË TRETË E TË KATËRT</w:t>
      </w:r>
      <w:r w:rsidR="008A3ABB">
        <w:rPr>
          <w:lang w:val="sq-AL"/>
        </w:rPr>
        <w:t xml:space="preserve"> </w:t>
      </w:r>
      <w:r w:rsidRPr="008A3ABB">
        <w:rPr>
          <w:lang w:val="sq-AL"/>
        </w:rPr>
        <w:t xml:space="preserve">TË GODINËS SË INSTITUTIT TË NDËRTIMIT, TIRANË </w:t>
      </w:r>
    </w:p>
    <w:p w:rsidR="007E0178" w:rsidRPr="008A3ABB" w:rsidRDefault="007E0178" w:rsidP="004E3733">
      <w:pPr>
        <w:pStyle w:val="Hapesira7"/>
        <w:rPr>
          <w:lang w:val="sq-AL"/>
        </w:rPr>
      </w:pPr>
    </w:p>
    <w:p w:rsidR="007E0178" w:rsidRPr="008A3ABB" w:rsidRDefault="007E0178" w:rsidP="007E0178">
      <w:pPr>
        <w:pStyle w:val="Paragrafi"/>
        <w:rPr>
          <w:lang w:val="sq-AL"/>
        </w:rPr>
      </w:pPr>
      <w:r w:rsidRPr="008A3ABB">
        <w:rPr>
          <w:lang w:val="sq-AL"/>
        </w:rPr>
        <w:t>Në mbështetje të nenit 100 të Kushtetutës dhe të neneve 13 e 15, të</w:t>
      </w:r>
      <w:r w:rsidR="008A3ABB">
        <w:rPr>
          <w:lang w:val="sq-AL"/>
        </w:rPr>
        <w:t xml:space="preserve"> </w:t>
      </w:r>
      <w:r w:rsidRPr="008A3ABB">
        <w:rPr>
          <w:lang w:val="sq-AL"/>
        </w:rPr>
        <w:t xml:space="preserve">ligjit </w:t>
      </w:r>
      <w:r w:rsidR="008A3ABB">
        <w:rPr>
          <w:lang w:val="sq-AL"/>
        </w:rPr>
        <w:t xml:space="preserve">nr. </w:t>
      </w:r>
      <w:r w:rsidRPr="008A3ABB">
        <w:rPr>
          <w:lang w:val="sq-AL"/>
        </w:rPr>
        <w:t xml:space="preserve">8743, datë 22.2.2001, </w:t>
      </w:r>
      <w:r w:rsidR="008A3ABB">
        <w:rPr>
          <w:lang w:val="sq-AL"/>
        </w:rPr>
        <w:t>“</w:t>
      </w:r>
      <w:r w:rsidRPr="008A3ABB">
        <w:rPr>
          <w:lang w:val="sq-AL"/>
        </w:rPr>
        <w:t>Për pronat e paluajtshme të shtetit</w:t>
      </w:r>
      <w:r w:rsidR="008A3ABB">
        <w:rPr>
          <w:lang w:val="sq-AL"/>
        </w:rPr>
        <w:t>”</w:t>
      </w:r>
      <w:r w:rsidRPr="008A3ABB">
        <w:rPr>
          <w:lang w:val="sq-AL"/>
        </w:rPr>
        <w:t>, të ndryshuar, me propozimin e ministrit të Zhvillimit Urban, Këshilli i Ministrave</w:t>
      </w:r>
    </w:p>
    <w:p w:rsidR="007E0178" w:rsidRPr="008A3ABB" w:rsidRDefault="007E0178" w:rsidP="004E3733">
      <w:pPr>
        <w:pStyle w:val="Hapesira7"/>
        <w:rPr>
          <w:lang w:val="sq-AL"/>
        </w:rPr>
      </w:pPr>
    </w:p>
    <w:p w:rsidR="007E0178" w:rsidRPr="008A3ABB" w:rsidRDefault="00F85133" w:rsidP="00F85133">
      <w:pPr>
        <w:pStyle w:val="NeniNr"/>
        <w:rPr>
          <w:lang w:val="sq-AL"/>
        </w:rPr>
      </w:pPr>
      <w:r w:rsidRPr="008A3ABB">
        <w:rPr>
          <w:lang w:val="sq-AL"/>
        </w:rPr>
        <w:t>VENDOS</w:t>
      </w:r>
      <w:r w:rsidR="007E0178" w:rsidRPr="008A3ABB">
        <w:rPr>
          <w:lang w:val="sq-AL"/>
        </w:rPr>
        <w:t>I:</w:t>
      </w:r>
    </w:p>
    <w:p w:rsidR="007E0178" w:rsidRPr="008A3ABB" w:rsidRDefault="007E0178" w:rsidP="004E3733">
      <w:pPr>
        <w:pStyle w:val="Hapesira7"/>
        <w:rPr>
          <w:lang w:val="sq-AL"/>
        </w:rPr>
      </w:pPr>
    </w:p>
    <w:p w:rsidR="007E0178" w:rsidRPr="004E3733" w:rsidRDefault="007E0178" w:rsidP="00F85133">
      <w:pPr>
        <w:pStyle w:val="Paragrafi"/>
        <w:rPr>
          <w:spacing w:val="-4"/>
          <w:lang w:val="sq-AL"/>
        </w:rPr>
      </w:pPr>
      <w:r w:rsidRPr="004E3733">
        <w:rPr>
          <w:spacing w:val="-4"/>
          <w:lang w:val="sq-AL"/>
        </w:rPr>
        <w:t>1.</w:t>
      </w:r>
      <w:r w:rsidRPr="004E3733">
        <w:rPr>
          <w:spacing w:val="-4"/>
          <w:lang w:val="sq-AL"/>
        </w:rPr>
        <w:tab/>
        <w:t>Kalimin në përgjegjësi administrimi të disa mjediseve të godinës së Institutit të Ndërtimit, Tiranë, për t’u përdorur për mjedise pune, institucioneve, sipas ndarjes së mëposhtme:</w:t>
      </w:r>
    </w:p>
    <w:p w:rsidR="007E0178" w:rsidRPr="004E3733" w:rsidRDefault="00F85133" w:rsidP="007E0178">
      <w:pPr>
        <w:pStyle w:val="Paragrafi"/>
        <w:rPr>
          <w:spacing w:val="-4"/>
          <w:lang w:val="sq-AL"/>
        </w:rPr>
      </w:pPr>
      <w:r w:rsidRPr="004E3733">
        <w:rPr>
          <w:spacing w:val="-4"/>
          <w:lang w:val="sq-AL"/>
        </w:rPr>
        <w:t xml:space="preserve">a) </w:t>
      </w:r>
      <w:r w:rsidR="007E0178" w:rsidRPr="004E3733">
        <w:rPr>
          <w:spacing w:val="-4"/>
          <w:lang w:val="sq-AL"/>
        </w:rPr>
        <w:t>Ministrisë së Drejtësisë, për Agjencinë e Trajtimit të Pronave, kati përdhes i godinës, sipas planimetrisë që i bashkëlidhet këtij vendimi dhe është pjesë përbërëse e tij;</w:t>
      </w:r>
    </w:p>
    <w:p w:rsidR="007E0178" w:rsidRPr="004E3733" w:rsidRDefault="00F85133" w:rsidP="007E0178">
      <w:pPr>
        <w:pStyle w:val="Paragrafi"/>
        <w:rPr>
          <w:spacing w:val="-4"/>
          <w:lang w:val="sq-AL"/>
        </w:rPr>
      </w:pPr>
      <w:r w:rsidRPr="004E3733">
        <w:rPr>
          <w:spacing w:val="-4"/>
          <w:lang w:val="sq-AL"/>
        </w:rPr>
        <w:t xml:space="preserve">b) </w:t>
      </w:r>
      <w:r w:rsidR="007E0178" w:rsidRPr="004E3733">
        <w:rPr>
          <w:spacing w:val="-4"/>
          <w:lang w:val="sq-AL"/>
        </w:rPr>
        <w:t>Ministrisë së Punëve të Brendshme, për Inspektoratin Kombëtar të Mbrojtjes së Territorit, kati i tretë dhe i katërt i godinës, sipas planimetrive që i bashkëlidhen këtij vendimi dhe janë pjesë përbërëse të tij.</w:t>
      </w:r>
    </w:p>
    <w:p w:rsidR="007E0178" w:rsidRPr="004E3733" w:rsidRDefault="007E0178" w:rsidP="00F85133">
      <w:pPr>
        <w:pStyle w:val="Paragrafi"/>
        <w:rPr>
          <w:spacing w:val="-4"/>
          <w:lang w:val="sq-AL"/>
        </w:rPr>
      </w:pPr>
      <w:r w:rsidRPr="004E3733">
        <w:rPr>
          <w:spacing w:val="-4"/>
          <w:lang w:val="sq-AL"/>
        </w:rPr>
        <w:t>2.</w:t>
      </w:r>
      <w:r w:rsidRPr="004E3733">
        <w:rPr>
          <w:spacing w:val="-4"/>
          <w:lang w:val="sq-AL"/>
        </w:rPr>
        <w:tab/>
        <w:t>Ministrisë së Drejtësisë dhe Ministrisë së Punëve të Brendshme u ndalohet të ndryshojnë destinacionin e pronës, të përcaktuar në pikën 1, të këtij vendimi, ta tjetërsojnë ose t’ua japin në përdorim të tretëve.</w:t>
      </w:r>
    </w:p>
    <w:p w:rsidR="007E0178" w:rsidRPr="004E3733" w:rsidRDefault="00F85133" w:rsidP="00F85133">
      <w:pPr>
        <w:pStyle w:val="Paragrafi"/>
        <w:rPr>
          <w:spacing w:val="-4"/>
          <w:lang w:val="sq-AL"/>
        </w:rPr>
      </w:pPr>
      <w:r w:rsidRPr="004E3733">
        <w:rPr>
          <w:spacing w:val="-4"/>
          <w:lang w:val="sq-AL"/>
        </w:rPr>
        <w:t xml:space="preserve">3. </w:t>
      </w:r>
      <w:r w:rsidR="007E0178" w:rsidRPr="004E3733">
        <w:rPr>
          <w:spacing w:val="-4"/>
          <w:lang w:val="sq-AL"/>
        </w:rPr>
        <w:t>Ngarkohen ministri i Zhvillimit Urban, ministri i Drejtësisë, ministri i Punëve të Brend</w:t>
      </w:r>
      <w:r w:rsidR="006D2040">
        <w:rPr>
          <w:spacing w:val="-4"/>
          <w:lang w:val="sq-AL"/>
        </w:rPr>
        <w:t>-</w:t>
      </w:r>
      <w:r w:rsidR="007E0178" w:rsidRPr="004E3733">
        <w:rPr>
          <w:spacing w:val="-4"/>
          <w:lang w:val="sq-AL"/>
        </w:rPr>
        <w:t>shme, kryeregjistruesi i Pasurive të Paluajtshme të Republikës së Shqipërisë, Agjencia e Trajtimit të Pronave dhe Inspektorati</w:t>
      </w:r>
      <w:r w:rsidR="008A3ABB" w:rsidRPr="004E3733">
        <w:rPr>
          <w:spacing w:val="-4"/>
          <w:lang w:val="sq-AL"/>
        </w:rPr>
        <w:t xml:space="preserve"> </w:t>
      </w:r>
      <w:r w:rsidR="007E0178" w:rsidRPr="004E3733">
        <w:rPr>
          <w:spacing w:val="-4"/>
          <w:lang w:val="sq-AL"/>
        </w:rPr>
        <w:t>Kombëtar i Mbrojtjes së Territorit për ndjekjen dhe zbatimin e këtij vendimi.</w:t>
      </w:r>
    </w:p>
    <w:p w:rsidR="00F85133" w:rsidRPr="004E3733" w:rsidRDefault="007E0178" w:rsidP="004E3733">
      <w:pPr>
        <w:pStyle w:val="Paragrafi"/>
        <w:rPr>
          <w:spacing w:val="-4"/>
          <w:lang w:val="sq-AL"/>
        </w:rPr>
      </w:pPr>
      <w:r w:rsidRPr="004E3733">
        <w:rPr>
          <w:spacing w:val="-4"/>
          <w:lang w:val="sq-AL"/>
        </w:rPr>
        <w:t>Ky ven</w:t>
      </w:r>
      <w:r w:rsidR="00F85133" w:rsidRPr="004E3733">
        <w:rPr>
          <w:spacing w:val="-4"/>
          <w:lang w:val="sq-AL"/>
        </w:rPr>
        <w:t>dim hyn në fuqi pas botimit në Fletoren Zyrtare</w:t>
      </w:r>
      <w:r w:rsidRPr="004E3733">
        <w:rPr>
          <w:spacing w:val="-4"/>
          <w:lang w:val="sq-AL"/>
        </w:rPr>
        <w:t>.</w:t>
      </w:r>
    </w:p>
    <w:p w:rsidR="00F85133" w:rsidRPr="008A3ABB" w:rsidRDefault="00F85133" w:rsidP="00F85133">
      <w:pPr>
        <w:pStyle w:val="Paragrafi"/>
        <w:jc w:val="right"/>
        <w:rPr>
          <w:lang w:val="sq-AL"/>
        </w:rPr>
      </w:pPr>
      <w:r w:rsidRPr="008A3ABB">
        <w:rPr>
          <w:lang w:val="sq-AL"/>
        </w:rPr>
        <w:t>ZËVENDËSKRYEMINISTRI</w:t>
      </w:r>
    </w:p>
    <w:p w:rsidR="004E3733" w:rsidRPr="004E3733" w:rsidRDefault="004E3733" w:rsidP="004E3733">
      <w:pPr>
        <w:pStyle w:val="Paragrafi"/>
        <w:jc w:val="right"/>
        <w:rPr>
          <w:b/>
          <w:lang w:val="sq-AL"/>
        </w:rPr>
        <w:sectPr w:rsidR="004E3733" w:rsidRPr="004E3733" w:rsidSect="004E3733">
          <w:type w:val="continuous"/>
          <w:pgSz w:w="11907" w:h="16840" w:code="9"/>
          <w:pgMar w:top="720" w:right="1134" w:bottom="720" w:left="1134" w:header="851" w:footer="851" w:gutter="0"/>
          <w:cols w:num="2" w:space="454"/>
          <w:docGrid w:linePitch="360"/>
        </w:sectPr>
      </w:pPr>
      <w:r>
        <w:rPr>
          <w:b/>
          <w:lang w:val="sq-AL"/>
        </w:rPr>
        <w:t>Niko Pelesh</w:t>
      </w:r>
      <w:r w:rsidR="006D2040">
        <w:rPr>
          <w:b/>
          <w:lang w:val="sq-AL"/>
        </w:rPr>
        <w:t>i</w:t>
      </w:r>
    </w:p>
    <w:p w:rsidR="007A6AA9" w:rsidRPr="008A3ABB" w:rsidRDefault="007A6AA9" w:rsidP="004E3733">
      <w:pPr>
        <w:pStyle w:val="Paragrafi"/>
        <w:ind w:firstLine="0"/>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r w:rsidRPr="008A3ABB">
        <w:rPr>
          <w:noProof/>
          <w:lang w:val="sq-AL" w:eastAsia="sq-AL"/>
        </w:rPr>
        <w:drawing>
          <wp:inline distT="0" distB="0" distL="0" distR="0" wp14:anchorId="6BDBFC3A" wp14:editId="71683F38">
            <wp:extent cx="6335266" cy="4543544"/>
            <wp:effectExtent l="317" t="0" r="9208" b="920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 KATI PERDHE.jpg"/>
                    <pic:cNvPicPr/>
                  </pic:nvPicPr>
                  <pic:blipFill rotWithShape="1">
                    <a:blip r:embed="rId19" cstate="print">
                      <a:extLst>
                        <a:ext uri="{28A0092B-C50C-407E-A947-70E740481C1C}">
                          <a14:useLocalDpi xmlns:a14="http://schemas.microsoft.com/office/drawing/2010/main" val="0"/>
                        </a:ext>
                      </a:extLst>
                    </a:blip>
                    <a:srcRect l="8119" t="7922" r="6953" b="5904"/>
                    <a:stretch/>
                  </pic:blipFill>
                  <pic:spPr bwMode="auto">
                    <a:xfrm rot="16200000">
                      <a:off x="0" y="0"/>
                      <a:ext cx="6331803" cy="4541060"/>
                    </a:xfrm>
                    <a:prstGeom prst="rect">
                      <a:avLst/>
                    </a:prstGeom>
                    <a:ln>
                      <a:noFill/>
                    </a:ln>
                    <a:extLst>
                      <a:ext uri="{53640926-AAD7-44D8-BBD7-CCE9431645EC}">
                        <a14:shadowObscured xmlns:a14="http://schemas.microsoft.com/office/drawing/2010/main"/>
                      </a:ext>
                    </a:extLst>
                  </pic:spPr>
                </pic:pic>
              </a:graphicData>
            </a:graphic>
          </wp:inline>
        </w:drawing>
      </w: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7A6AA9" w:rsidRPr="008A3ABB" w:rsidRDefault="00EF596C" w:rsidP="007E0178">
      <w:pPr>
        <w:pStyle w:val="Paragrafi"/>
        <w:rPr>
          <w:lang w:val="sq-AL"/>
        </w:rPr>
      </w:pPr>
      <w:r w:rsidRPr="008A3ABB">
        <w:rPr>
          <w:noProof/>
          <w:lang w:val="sq-AL" w:eastAsia="sq-AL"/>
        </w:rPr>
        <w:drawing>
          <wp:inline distT="0" distB="0" distL="0" distR="0" wp14:anchorId="474E34D0" wp14:editId="1E4CF7F1">
            <wp:extent cx="7655155" cy="5406816"/>
            <wp:effectExtent l="318" t="0" r="3492" b="3493"/>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MT planimetri KATI I 3-TE.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7654796" cy="5406562"/>
                    </a:xfrm>
                    <a:prstGeom prst="rect">
                      <a:avLst/>
                    </a:prstGeom>
                  </pic:spPr>
                </pic:pic>
              </a:graphicData>
            </a:graphic>
          </wp:inline>
        </w:drawing>
      </w:r>
    </w:p>
    <w:p w:rsidR="007A6AA9" w:rsidRPr="008A3ABB" w:rsidRDefault="007A6AA9" w:rsidP="007E0178">
      <w:pPr>
        <w:pStyle w:val="Paragrafi"/>
        <w:rPr>
          <w:lang w:val="sq-AL"/>
        </w:rPr>
      </w:pPr>
    </w:p>
    <w:p w:rsidR="007A6AA9" w:rsidRPr="008A3ABB" w:rsidRDefault="007A6AA9" w:rsidP="007E0178">
      <w:pPr>
        <w:pStyle w:val="Paragrafi"/>
        <w:rPr>
          <w:lang w:val="sq-AL"/>
        </w:rPr>
      </w:pPr>
    </w:p>
    <w:p w:rsidR="00EF596C" w:rsidRPr="008A3ABB" w:rsidRDefault="00EF596C" w:rsidP="007E0178">
      <w:pPr>
        <w:pStyle w:val="Paragrafi"/>
        <w:rPr>
          <w:lang w:val="sq-AL"/>
        </w:rPr>
      </w:pPr>
    </w:p>
    <w:p w:rsidR="00EF596C" w:rsidRPr="008A3ABB" w:rsidRDefault="00EF596C" w:rsidP="007E0178">
      <w:pPr>
        <w:pStyle w:val="Paragrafi"/>
        <w:rPr>
          <w:lang w:val="sq-AL"/>
        </w:rPr>
      </w:pPr>
    </w:p>
    <w:p w:rsidR="00EF596C" w:rsidRPr="008A3ABB" w:rsidRDefault="00EF596C" w:rsidP="007E0178">
      <w:pPr>
        <w:pStyle w:val="Paragrafi"/>
        <w:rPr>
          <w:lang w:val="sq-AL"/>
        </w:rPr>
      </w:pPr>
    </w:p>
    <w:p w:rsidR="00EF596C" w:rsidRPr="008A3ABB" w:rsidRDefault="00835FDF" w:rsidP="007E0178">
      <w:pPr>
        <w:pStyle w:val="Paragrafi"/>
        <w:rPr>
          <w:lang w:val="sq-AL"/>
        </w:rPr>
      </w:pPr>
      <w:r w:rsidRPr="008A3ABB">
        <w:rPr>
          <w:noProof/>
          <w:lang w:val="sq-AL" w:eastAsia="sq-AL"/>
        </w:rPr>
        <w:drawing>
          <wp:inline distT="0" distB="0" distL="0" distR="0" wp14:anchorId="09D08D01" wp14:editId="20BE1889">
            <wp:extent cx="7085514" cy="5004480"/>
            <wp:effectExtent l="0" t="7303"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MT Planimetria Kati IV.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7085181" cy="5004245"/>
                    </a:xfrm>
                    <a:prstGeom prst="rect">
                      <a:avLst/>
                    </a:prstGeom>
                  </pic:spPr>
                </pic:pic>
              </a:graphicData>
            </a:graphic>
          </wp:inline>
        </w:drawing>
      </w:r>
    </w:p>
    <w:p w:rsidR="00EF596C" w:rsidRPr="008A3ABB" w:rsidRDefault="00EF596C" w:rsidP="007E0178">
      <w:pPr>
        <w:pStyle w:val="Paragrafi"/>
        <w:rPr>
          <w:lang w:val="sq-AL"/>
        </w:rPr>
      </w:pPr>
    </w:p>
    <w:p w:rsidR="00EF596C" w:rsidRPr="008A3ABB" w:rsidRDefault="00EF596C" w:rsidP="007E0178">
      <w:pPr>
        <w:pStyle w:val="Paragrafi"/>
        <w:rPr>
          <w:lang w:val="sq-AL"/>
        </w:rPr>
      </w:pPr>
    </w:p>
    <w:p w:rsidR="00835FDF" w:rsidRPr="008A3ABB" w:rsidRDefault="00835FDF" w:rsidP="007E0178">
      <w:pPr>
        <w:pStyle w:val="Paragrafi"/>
        <w:rPr>
          <w:lang w:val="sq-AL"/>
        </w:rPr>
      </w:pPr>
    </w:p>
    <w:p w:rsidR="00835FDF" w:rsidRPr="008A3ABB" w:rsidRDefault="00835FDF" w:rsidP="007E0178">
      <w:pPr>
        <w:pStyle w:val="Paragrafi"/>
        <w:rPr>
          <w:lang w:val="sq-AL"/>
        </w:rPr>
      </w:pPr>
    </w:p>
    <w:p w:rsidR="00835FDF" w:rsidRPr="008A3ABB" w:rsidRDefault="00835FDF" w:rsidP="007E0178">
      <w:pPr>
        <w:pStyle w:val="Paragrafi"/>
        <w:rPr>
          <w:lang w:val="sq-AL"/>
        </w:rPr>
      </w:pPr>
    </w:p>
    <w:p w:rsidR="00835FDF" w:rsidRPr="008A3ABB" w:rsidRDefault="00835FDF" w:rsidP="007E0178">
      <w:pPr>
        <w:pStyle w:val="Paragrafi"/>
        <w:rPr>
          <w:lang w:val="sq-AL"/>
        </w:rPr>
      </w:pPr>
    </w:p>
    <w:p w:rsidR="007E0178" w:rsidRPr="008A3ABB" w:rsidRDefault="007E0178" w:rsidP="00134878">
      <w:pPr>
        <w:pStyle w:val="Paragrafi"/>
        <w:ind w:firstLine="0"/>
        <w:rPr>
          <w:lang w:val="sq-AL"/>
        </w:rPr>
      </w:pPr>
    </w:p>
    <w:p w:rsidR="004E3733" w:rsidRDefault="004E3733" w:rsidP="00134878">
      <w:pPr>
        <w:pStyle w:val="NeniTitull"/>
        <w:rPr>
          <w:lang w:val="sq-AL"/>
        </w:rPr>
        <w:sectPr w:rsidR="004E3733" w:rsidSect="002657EA">
          <w:type w:val="continuous"/>
          <w:pgSz w:w="11907" w:h="16840" w:code="9"/>
          <w:pgMar w:top="720" w:right="1134" w:bottom="720" w:left="1134" w:header="851" w:footer="851" w:gutter="0"/>
          <w:cols w:space="720"/>
          <w:docGrid w:linePitch="360"/>
        </w:sectPr>
      </w:pPr>
    </w:p>
    <w:p w:rsidR="007E0178" w:rsidRPr="008A3ABB" w:rsidRDefault="00134878" w:rsidP="00134878">
      <w:pPr>
        <w:pStyle w:val="NeniTitull"/>
        <w:rPr>
          <w:lang w:val="sq-AL"/>
        </w:rPr>
      </w:pPr>
      <w:r w:rsidRPr="008A3ABB">
        <w:rPr>
          <w:lang w:val="sq-AL"/>
        </w:rPr>
        <w:lastRenderedPageBreak/>
        <w:t>VENDI</w:t>
      </w:r>
      <w:r w:rsidR="007E0178" w:rsidRPr="008A3ABB">
        <w:rPr>
          <w:lang w:val="sq-AL"/>
        </w:rPr>
        <w:t>M</w:t>
      </w:r>
    </w:p>
    <w:p w:rsidR="007E0178" w:rsidRPr="008A3ABB" w:rsidRDefault="008A3ABB" w:rsidP="00134878">
      <w:pPr>
        <w:pStyle w:val="NeniTitull"/>
        <w:rPr>
          <w:lang w:val="sq-AL"/>
        </w:rPr>
      </w:pPr>
      <w:r>
        <w:rPr>
          <w:lang w:val="sq-AL"/>
        </w:rPr>
        <w:t xml:space="preserve">Nr. </w:t>
      </w:r>
      <w:r w:rsidR="007E0178" w:rsidRPr="008A3ABB">
        <w:rPr>
          <w:lang w:val="sq-AL"/>
        </w:rPr>
        <w:t>573, datë 3.8.2016</w:t>
      </w:r>
    </w:p>
    <w:p w:rsidR="007E0178" w:rsidRPr="008A3ABB" w:rsidRDefault="007E0178" w:rsidP="004E3733">
      <w:pPr>
        <w:pStyle w:val="Hapesira7"/>
        <w:rPr>
          <w:lang w:val="sq-AL"/>
        </w:rPr>
      </w:pPr>
    </w:p>
    <w:p w:rsidR="007E0178" w:rsidRPr="008A3ABB" w:rsidRDefault="007E0178" w:rsidP="00134878">
      <w:pPr>
        <w:pStyle w:val="NeniTitull"/>
        <w:rPr>
          <w:lang w:val="sq-AL"/>
        </w:rPr>
      </w:pPr>
      <w:r w:rsidRPr="008A3ABB">
        <w:rPr>
          <w:lang w:val="sq-AL"/>
        </w:rPr>
        <w:t>PËR</w:t>
      </w:r>
      <w:r w:rsidR="00134878" w:rsidRPr="008A3ABB">
        <w:rPr>
          <w:lang w:val="sq-AL"/>
        </w:rPr>
        <w:t xml:space="preserve"> </w:t>
      </w:r>
      <w:r w:rsidRPr="008A3ABB">
        <w:rPr>
          <w:lang w:val="sq-AL"/>
        </w:rPr>
        <w:t xml:space="preserve">DISA SHTESA DHE NDRYSHIME NË VENDIMIN </w:t>
      </w:r>
      <w:r w:rsidR="008A3ABB">
        <w:rPr>
          <w:lang w:val="sq-AL"/>
        </w:rPr>
        <w:t xml:space="preserve">NR. </w:t>
      </w:r>
      <w:r w:rsidRPr="008A3ABB">
        <w:rPr>
          <w:lang w:val="sq-AL"/>
        </w:rPr>
        <w:t xml:space="preserve">999, DATË 9.12.2015, TË KËSHILLIT TË MINISTRAVE, </w:t>
      </w:r>
      <w:r w:rsidR="008A3ABB">
        <w:rPr>
          <w:lang w:val="sq-AL"/>
        </w:rPr>
        <w:t>“</w:t>
      </w:r>
      <w:r w:rsidRPr="008A3ABB">
        <w:rPr>
          <w:lang w:val="sq-AL"/>
        </w:rPr>
        <w:t xml:space="preserve">PËR SHPRONËSIMIN, PËR INTERES PUBLIK, TË PRONARËVE TË PASURIVE TË PALUAJTSHME, PRONË PRIVATE, QË PREKEN NGA PROJEKTI </w:t>
      </w:r>
      <w:r w:rsidR="008A3ABB">
        <w:rPr>
          <w:lang w:val="sq-AL"/>
        </w:rPr>
        <w:t>“</w:t>
      </w:r>
      <w:r w:rsidRPr="008A3ABB">
        <w:rPr>
          <w:lang w:val="sq-AL"/>
        </w:rPr>
        <w:t>REHABILITIMI I SHËTITORES KRYESORE ANËS DETIT, HIMARË</w:t>
      </w:r>
      <w:r w:rsidR="008A3ABB">
        <w:rPr>
          <w:lang w:val="sq-AL"/>
        </w:rPr>
        <w:t xml:space="preserve">” </w:t>
      </w:r>
    </w:p>
    <w:p w:rsidR="007E0178" w:rsidRPr="008A3ABB" w:rsidRDefault="007E0178" w:rsidP="004E3733">
      <w:pPr>
        <w:pStyle w:val="Hapesira7"/>
        <w:rPr>
          <w:lang w:val="sq-AL"/>
        </w:rPr>
      </w:pPr>
    </w:p>
    <w:p w:rsidR="007E0178" w:rsidRPr="008A3ABB" w:rsidRDefault="007E0178" w:rsidP="007E0178">
      <w:pPr>
        <w:pStyle w:val="Paragrafi"/>
        <w:rPr>
          <w:lang w:val="sq-AL"/>
        </w:rPr>
      </w:pPr>
      <w:r w:rsidRPr="008A3ABB">
        <w:rPr>
          <w:lang w:val="sq-AL"/>
        </w:rPr>
        <w:t>Në mbështetje të nenit 100 të Kushtetutës dhe të neneve 5, pika 1, 20 e 21, të</w:t>
      </w:r>
      <w:r w:rsidR="008A3ABB">
        <w:rPr>
          <w:lang w:val="sq-AL"/>
        </w:rPr>
        <w:t xml:space="preserve"> </w:t>
      </w:r>
      <w:r w:rsidRPr="008A3ABB">
        <w:rPr>
          <w:lang w:val="sq-AL"/>
        </w:rPr>
        <w:t xml:space="preserve">ligjit </w:t>
      </w:r>
      <w:r w:rsidR="008A3ABB">
        <w:rPr>
          <w:lang w:val="sq-AL"/>
        </w:rPr>
        <w:t xml:space="preserve">nr. </w:t>
      </w:r>
      <w:r w:rsidRPr="008A3ABB">
        <w:rPr>
          <w:lang w:val="sq-AL"/>
        </w:rPr>
        <w:t xml:space="preserve">8561, datë 22.12.1999, </w:t>
      </w:r>
      <w:r w:rsidR="008A3ABB">
        <w:rPr>
          <w:lang w:val="sq-AL"/>
        </w:rPr>
        <w:t>“</w:t>
      </w:r>
      <w:r w:rsidRPr="008A3ABB">
        <w:rPr>
          <w:lang w:val="sq-AL"/>
        </w:rPr>
        <w:t>Për shpronësimet dhe marrjen në përdorim të përkohshëm të pasurisë, pronë private, për interes publik</w:t>
      </w:r>
      <w:r w:rsidR="008A3ABB">
        <w:rPr>
          <w:lang w:val="sq-AL"/>
        </w:rPr>
        <w:t>”</w:t>
      </w:r>
      <w:r w:rsidRPr="008A3ABB">
        <w:rPr>
          <w:lang w:val="sq-AL"/>
        </w:rPr>
        <w:t>, me propozimin e ministrit të Zhvillimit Urban, Këshilli i Minis</w:t>
      </w:r>
      <w:r w:rsidR="00597D9B">
        <w:rPr>
          <w:lang w:val="sq-AL"/>
        </w:rPr>
        <w:t>-</w:t>
      </w:r>
      <w:r w:rsidRPr="008A3ABB">
        <w:rPr>
          <w:lang w:val="sq-AL"/>
        </w:rPr>
        <w:t xml:space="preserve">trave </w:t>
      </w:r>
    </w:p>
    <w:p w:rsidR="007E0178" w:rsidRPr="008A3ABB" w:rsidRDefault="007E0178" w:rsidP="004E3733">
      <w:pPr>
        <w:pStyle w:val="Hapesira7"/>
        <w:rPr>
          <w:lang w:val="sq-AL"/>
        </w:rPr>
      </w:pPr>
    </w:p>
    <w:p w:rsidR="007E0178" w:rsidRPr="008A3ABB" w:rsidRDefault="00134878" w:rsidP="00134878">
      <w:pPr>
        <w:pStyle w:val="NeniNr"/>
        <w:rPr>
          <w:lang w:val="sq-AL"/>
        </w:rPr>
      </w:pPr>
      <w:r w:rsidRPr="008A3ABB">
        <w:rPr>
          <w:lang w:val="sq-AL"/>
        </w:rPr>
        <w:t>VENDOS</w:t>
      </w:r>
      <w:r w:rsidR="007E0178" w:rsidRPr="008A3ABB">
        <w:rPr>
          <w:lang w:val="sq-AL"/>
        </w:rPr>
        <w:t>I:</w:t>
      </w:r>
    </w:p>
    <w:p w:rsidR="007E0178" w:rsidRPr="008A3ABB" w:rsidRDefault="007E0178" w:rsidP="004E3733">
      <w:pPr>
        <w:pStyle w:val="Hapesira7"/>
        <w:rPr>
          <w:lang w:val="sq-AL"/>
        </w:rPr>
      </w:pPr>
    </w:p>
    <w:p w:rsidR="007E0178" w:rsidRPr="008A3ABB" w:rsidRDefault="007E0178" w:rsidP="00134878">
      <w:pPr>
        <w:pStyle w:val="Paragrafi"/>
        <w:rPr>
          <w:lang w:val="sq-AL"/>
        </w:rPr>
      </w:pPr>
      <w:r w:rsidRPr="008A3ABB">
        <w:rPr>
          <w:lang w:val="sq-AL"/>
        </w:rPr>
        <w:t xml:space="preserve">Në vendimin </w:t>
      </w:r>
      <w:r w:rsidR="008A3ABB">
        <w:rPr>
          <w:lang w:val="sq-AL"/>
        </w:rPr>
        <w:t xml:space="preserve">nr. </w:t>
      </w:r>
      <w:r w:rsidRPr="008A3ABB">
        <w:rPr>
          <w:lang w:val="sq-AL"/>
        </w:rPr>
        <w:t>999, datë 9.12.2015, të Këshillit të Ministrave, bëhen këto</w:t>
      </w:r>
      <w:r w:rsidR="008A3ABB">
        <w:rPr>
          <w:lang w:val="sq-AL"/>
        </w:rPr>
        <w:t xml:space="preserve"> </w:t>
      </w:r>
      <w:r w:rsidRPr="008A3ABB">
        <w:rPr>
          <w:lang w:val="sq-AL"/>
        </w:rPr>
        <w:t xml:space="preserve">shtesa dhe ndryshime: </w:t>
      </w:r>
    </w:p>
    <w:p w:rsidR="007E0178" w:rsidRPr="008A3ABB" w:rsidRDefault="00134878" w:rsidP="00134878">
      <w:pPr>
        <w:pStyle w:val="Paragrafi"/>
        <w:rPr>
          <w:lang w:val="sq-AL"/>
        </w:rPr>
      </w:pPr>
      <w:r w:rsidRPr="008A3ABB">
        <w:rPr>
          <w:lang w:val="sq-AL"/>
        </w:rPr>
        <w:t xml:space="preserve">1. </w:t>
      </w:r>
      <w:r w:rsidR="007E0178" w:rsidRPr="008A3ABB">
        <w:rPr>
          <w:lang w:val="sq-AL"/>
        </w:rPr>
        <w:t xml:space="preserve">Në tabelën e përmendur në pikën 3 të vendimit në fuqi shtohen pronarët sipas tabelës </w:t>
      </w:r>
      <w:r w:rsidR="008A3ABB">
        <w:rPr>
          <w:lang w:val="sq-AL"/>
        </w:rPr>
        <w:t xml:space="preserve">nr. </w:t>
      </w:r>
      <w:r w:rsidR="007E0178" w:rsidRPr="008A3ABB">
        <w:rPr>
          <w:lang w:val="sq-AL"/>
        </w:rPr>
        <w:t>2, që i bashkëlidhet këtij vendimi dhe është pjesë përbërëse e tij.</w:t>
      </w:r>
    </w:p>
    <w:p w:rsidR="007E0178" w:rsidRPr="008A3ABB" w:rsidRDefault="00134878" w:rsidP="00134878">
      <w:pPr>
        <w:pStyle w:val="Paragrafi"/>
        <w:rPr>
          <w:lang w:val="sq-AL"/>
        </w:rPr>
      </w:pPr>
      <w:r w:rsidRPr="008A3ABB">
        <w:rPr>
          <w:lang w:val="sq-AL"/>
        </w:rPr>
        <w:t xml:space="preserve">2. </w:t>
      </w:r>
      <w:r w:rsidR="007E0178" w:rsidRPr="008A3ABB">
        <w:rPr>
          <w:lang w:val="sq-AL"/>
        </w:rPr>
        <w:t xml:space="preserve">Në fund të pikës 3, fjalët </w:t>
      </w:r>
      <w:r w:rsidR="008A3ABB">
        <w:rPr>
          <w:lang w:val="sq-AL"/>
        </w:rPr>
        <w:t>“</w:t>
      </w:r>
      <w:r w:rsidR="007E0178" w:rsidRPr="008A3ABB">
        <w:rPr>
          <w:lang w:val="sq-AL"/>
        </w:rPr>
        <w:t xml:space="preserve">... vlerë të përgjithshme të shpronësimit 43 906 145 (dyzet e tre milionë e nëntëqind e gjashtë mijë e njëqind e </w:t>
      </w:r>
      <w:r w:rsidR="007E0178" w:rsidRPr="008A3ABB">
        <w:rPr>
          <w:lang w:val="sq-AL"/>
        </w:rPr>
        <w:lastRenderedPageBreak/>
        <w:t>dyzet e pesë) lekë ...</w:t>
      </w:r>
      <w:r w:rsidR="008A3ABB">
        <w:rPr>
          <w:lang w:val="sq-AL"/>
        </w:rPr>
        <w:t>”</w:t>
      </w:r>
      <w:r w:rsidR="007E0178" w:rsidRPr="008A3ABB">
        <w:rPr>
          <w:lang w:val="sq-AL"/>
        </w:rPr>
        <w:t xml:space="preserve"> zëvendësohen me </w:t>
      </w:r>
      <w:r w:rsidR="008A3ABB">
        <w:rPr>
          <w:lang w:val="sq-AL"/>
        </w:rPr>
        <w:t>“</w:t>
      </w:r>
      <w:r w:rsidR="007E0178" w:rsidRPr="008A3ABB">
        <w:rPr>
          <w:lang w:val="sq-AL"/>
        </w:rPr>
        <w:t>... vlerë të përgjithshme të shpronësimit 64 471 942.48 (gjashtëdhjetë e katër milionë e katërqind e shtatëdhjetë e një mijë e nëntëqind e dyzet e dy pikë dyzet e tetë) lekë ...</w:t>
      </w:r>
      <w:r w:rsidR="008A3ABB">
        <w:rPr>
          <w:lang w:val="sq-AL"/>
        </w:rPr>
        <w:t>”</w:t>
      </w:r>
      <w:r w:rsidR="007E0178" w:rsidRPr="008A3ABB">
        <w:rPr>
          <w:lang w:val="sq-AL"/>
        </w:rPr>
        <w:t>.</w:t>
      </w:r>
    </w:p>
    <w:p w:rsidR="007E0178" w:rsidRPr="008A3ABB" w:rsidRDefault="007E0178" w:rsidP="007E0178">
      <w:pPr>
        <w:pStyle w:val="Paragrafi"/>
        <w:rPr>
          <w:lang w:val="sq-AL"/>
        </w:rPr>
      </w:pPr>
      <w:r w:rsidRPr="008A3ABB">
        <w:rPr>
          <w:lang w:val="sq-AL"/>
        </w:rPr>
        <w:t>3. Pika 4 ndryshohet, si më poshtë vijon:</w:t>
      </w:r>
    </w:p>
    <w:p w:rsidR="007E0178" w:rsidRPr="008A3ABB" w:rsidRDefault="008A3ABB" w:rsidP="007E0178">
      <w:pPr>
        <w:pStyle w:val="Paragrafi"/>
        <w:rPr>
          <w:lang w:val="sq-AL"/>
        </w:rPr>
      </w:pPr>
      <w:r>
        <w:rPr>
          <w:lang w:val="sq-AL"/>
        </w:rPr>
        <w:t>“</w:t>
      </w:r>
      <w:r w:rsidR="007E0178" w:rsidRPr="008A3ABB">
        <w:rPr>
          <w:lang w:val="sq-AL"/>
        </w:rPr>
        <w:t>4. Vlera e përgjithshme e shpronësimit 64 471 942.48 (gjashtëdhjetë e katër milionë e katërqind e shtatëdhjetë e një mijë e nëntëqind e dyzet e dy pikë dyzet e tetë) lekë, të përballohet, si më poshtë vijon:</w:t>
      </w:r>
    </w:p>
    <w:p w:rsidR="007E0178" w:rsidRPr="008A3ABB" w:rsidRDefault="00134878" w:rsidP="007E0178">
      <w:pPr>
        <w:pStyle w:val="Paragrafi"/>
        <w:rPr>
          <w:lang w:val="sq-AL"/>
        </w:rPr>
      </w:pPr>
      <w:r w:rsidRPr="008A3ABB">
        <w:rPr>
          <w:lang w:val="sq-AL"/>
        </w:rPr>
        <w:t xml:space="preserve">a) </w:t>
      </w:r>
      <w:r w:rsidR="007E0178" w:rsidRPr="008A3ABB">
        <w:rPr>
          <w:lang w:val="sq-AL"/>
        </w:rPr>
        <w:t>Vlera 19 537 434 (nëntëmbëdhjetë milionë e pesëqind e tridhjetë e shtatë mijë e katë</w:t>
      </w:r>
      <w:r w:rsidR="008A3ABB">
        <w:rPr>
          <w:lang w:val="sq-AL"/>
        </w:rPr>
        <w:t>r</w:t>
      </w:r>
      <w:r w:rsidR="007E0178" w:rsidRPr="008A3ABB">
        <w:rPr>
          <w:lang w:val="sq-AL"/>
        </w:rPr>
        <w:t>qind e tridhjetë e katër) lekë të përballohet, nga buxheti i Ministrisë së Zhvillimit Urban;</w:t>
      </w:r>
    </w:p>
    <w:p w:rsidR="00134878" w:rsidRPr="008A3ABB" w:rsidRDefault="00134878" w:rsidP="00134878">
      <w:pPr>
        <w:pStyle w:val="Paragrafi"/>
        <w:rPr>
          <w:lang w:val="sq-AL"/>
        </w:rPr>
      </w:pPr>
      <w:r w:rsidRPr="008A3ABB">
        <w:rPr>
          <w:lang w:val="sq-AL"/>
        </w:rPr>
        <w:t xml:space="preserve">b) </w:t>
      </w:r>
      <w:r w:rsidR="007E0178" w:rsidRPr="008A3ABB">
        <w:rPr>
          <w:lang w:val="sq-AL"/>
        </w:rPr>
        <w:t>Fondi i mbetur për likuidimin e pronarëve, në vlerën prej</w:t>
      </w:r>
      <w:r w:rsidR="008A3ABB">
        <w:rPr>
          <w:lang w:val="sq-AL"/>
        </w:rPr>
        <w:t xml:space="preserve"> </w:t>
      </w:r>
      <w:r w:rsidR="007E0178" w:rsidRPr="008A3ABB">
        <w:rPr>
          <w:lang w:val="sq-AL"/>
        </w:rPr>
        <w:t xml:space="preserve">44 934 508.48 (dyzet e katër milionë e nëntëqind e tridhjetë e katër mijë e pesëqind e tetë pikë dyzet e tetë) lekë të përballohet nga </w:t>
      </w:r>
      <w:r w:rsidR="008A3ABB">
        <w:rPr>
          <w:lang w:val="sq-AL"/>
        </w:rPr>
        <w:t>“</w:t>
      </w:r>
      <w:r w:rsidR="007E0178" w:rsidRPr="008A3ABB">
        <w:rPr>
          <w:lang w:val="sq-AL"/>
        </w:rPr>
        <w:t>Fondi i shpronësimeve</w:t>
      </w:r>
      <w:r w:rsidR="008A3ABB">
        <w:rPr>
          <w:lang w:val="sq-AL"/>
        </w:rPr>
        <w:t>”</w:t>
      </w:r>
      <w:r w:rsidR="007E0178" w:rsidRPr="008A3ABB">
        <w:rPr>
          <w:lang w:val="sq-AL"/>
        </w:rPr>
        <w:t>, në llogarinë e shpronësimeve në Bankën e Shqipërisë.</w:t>
      </w:r>
    </w:p>
    <w:p w:rsidR="007E0178" w:rsidRPr="008A3ABB" w:rsidRDefault="007E0178" w:rsidP="00134878">
      <w:pPr>
        <w:pStyle w:val="Paragrafi"/>
        <w:rPr>
          <w:lang w:val="sq-AL"/>
        </w:rPr>
      </w:pPr>
      <w:r w:rsidRPr="008A3ABB">
        <w:rPr>
          <w:lang w:val="sq-AL"/>
        </w:rPr>
        <w:t>Shpenzimet procedurale në vlerën 50 000 (pesëdhjetë mijë) lekë të përballohen nga buxheti i Ministrisë së Zhvillimit Urban.</w:t>
      </w:r>
      <w:r w:rsidR="008A3ABB">
        <w:rPr>
          <w:lang w:val="sq-AL"/>
        </w:rPr>
        <w:t>”</w:t>
      </w:r>
      <w:r w:rsidRPr="008A3ABB">
        <w:rPr>
          <w:lang w:val="sq-AL"/>
        </w:rPr>
        <w:t>.</w:t>
      </w:r>
    </w:p>
    <w:p w:rsidR="007E0178" w:rsidRPr="008A3ABB" w:rsidRDefault="007E0178" w:rsidP="007E0178">
      <w:pPr>
        <w:pStyle w:val="Paragrafi"/>
        <w:rPr>
          <w:lang w:val="sq-AL"/>
        </w:rPr>
      </w:pPr>
      <w:r w:rsidRPr="008A3ABB">
        <w:rPr>
          <w:lang w:val="sq-AL"/>
        </w:rPr>
        <w:t>Ky vendim hyn në fuq</w:t>
      </w:r>
      <w:r w:rsidR="00134878" w:rsidRPr="008A3ABB">
        <w:rPr>
          <w:lang w:val="sq-AL"/>
        </w:rPr>
        <w:t>i menjëherë dhe botohet në Fletoren Zyrtare</w:t>
      </w:r>
      <w:r w:rsidRPr="008A3ABB">
        <w:rPr>
          <w:lang w:val="sq-AL"/>
        </w:rPr>
        <w:t>.</w:t>
      </w:r>
    </w:p>
    <w:p w:rsidR="00134878" w:rsidRPr="008A3ABB" w:rsidRDefault="00134878" w:rsidP="004E3733">
      <w:pPr>
        <w:pStyle w:val="Hapesira7"/>
        <w:rPr>
          <w:lang w:val="sq-AL"/>
        </w:rPr>
      </w:pPr>
    </w:p>
    <w:p w:rsidR="00134878" w:rsidRPr="008A3ABB" w:rsidRDefault="00134878" w:rsidP="00134878">
      <w:pPr>
        <w:pStyle w:val="Paragrafi"/>
        <w:jc w:val="right"/>
        <w:rPr>
          <w:lang w:val="sq-AL"/>
        </w:rPr>
      </w:pPr>
      <w:r w:rsidRPr="008A3ABB">
        <w:rPr>
          <w:lang w:val="sq-AL"/>
        </w:rPr>
        <w:t>ZËVENDËSKRYEMINISTRI</w:t>
      </w:r>
    </w:p>
    <w:p w:rsidR="004E3733" w:rsidRPr="004E3733" w:rsidRDefault="004E3733" w:rsidP="004E3733">
      <w:pPr>
        <w:pStyle w:val="Paragrafi"/>
        <w:jc w:val="right"/>
        <w:rPr>
          <w:b/>
          <w:lang w:val="sq-AL"/>
        </w:rPr>
      </w:pPr>
      <w:r>
        <w:rPr>
          <w:b/>
          <w:lang w:val="sq-AL"/>
        </w:rPr>
        <w:t>Niko Peleshi</w:t>
      </w:r>
    </w:p>
    <w:p w:rsidR="004E3733" w:rsidRDefault="004E3733" w:rsidP="004E3733">
      <w:pPr>
        <w:pStyle w:val="Paragrafi"/>
        <w:ind w:firstLine="0"/>
        <w:rPr>
          <w:lang w:val="sq-AL"/>
        </w:rPr>
        <w:sectPr w:rsidR="004E3733" w:rsidSect="004E3733">
          <w:type w:val="continuous"/>
          <w:pgSz w:w="11907" w:h="16840" w:code="9"/>
          <w:pgMar w:top="720" w:right="1134" w:bottom="720" w:left="1134" w:header="851" w:footer="851" w:gutter="0"/>
          <w:cols w:num="2" w:space="454"/>
          <w:docGrid w:linePitch="360"/>
        </w:sectPr>
      </w:pPr>
    </w:p>
    <w:p w:rsidR="00134878" w:rsidRPr="008A3ABB" w:rsidRDefault="00134878" w:rsidP="004E3733">
      <w:pPr>
        <w:pStyle w:val="Paragrafi"/>
        <w:ind w:firstLine="0"/>
        <w:rPr>
          <w:lang w:val="sq-AL"/>
        </w:rPr>
      </w:pPr>
    </w:p>
    <w:tbl>
      <w:tblPr>
        <w:tblW w:w="5076" w:type="pct"/>
        <w:jc w:val="center"/>
        <w:tblLook w:val="04A0" w:firstRow="1" w:lastRow="0" w:firstColumn="1" w:lastColumn="0" w:noHBand="0" w:noVBand="1"/>
      </w:tblPr>
      <w:tblGrid>
        <w:gridCol w:w="223"/>
        <w:gridCol w:w="423"/>
        <w:gridCol w:w="551"/>
        <w:gridCol w:w="705"/>
        <w:gridCol w:w="604"/>
        <w:gridCol w:w="850"/>
        <w:gridCol w:w="746"/>
        <w:gridCol w:w="836"/>
        <w:gridCol w:w="984"/>
        <w:gridCol w:w="690"/>
        <w:gridCol w:w="1011"/>
        <w:gridCol w:w="784"/>
        <w:gridCol w:w="860"/>
        <w:gridCol w:w="738"/>
      </w:tblGrid>
      <w:tr w:rsidR="008A3AB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8A3ABB" w:rsidRPr="008A3ABB" w:rsidRDefault="008A3ABB" w:rsidP="008A3ABB">
            <w:pPr>
              <w:spacing w:after="0" w:line="240" w:lineRule="auto"/>
              <w:ind w:firstLine="0"/>
              <w:jc w:val="left"/>
              <w:rPr>
                <w:rFonts w:ascii="Garamond" w:eastAsia="Times New Roman" w:hAnsi="Garamond"/>
                <w:color w:val="000000"/>
                <w:sz w:val="13"/>
                <w:szCs w:val="13"/>
                <w:lang w:val="sq-AL" w:eastAsia="sq-AL"/>
              </w:rPr>
            </w:pPr>
          </w:p>
        </w:tc>
        <w:tc>
          <w:tcPr>
            <w:tcW w:w="4889" w:type="pct"/>
            <w:gridSpan w:val="13"/>
            <w:tcBorders>
              <w:top w:val="nil"/>
              <w:left w:val="nil"/>
              <w:bottom w:val="nil"/>
              <w:right w:val="nil"/>
            </w:tcBorders>
            <w:shd w:val="clear" w:color="auto" w:fill="auto"/>
            <w:noWrap/>
            <w:vAlign w:val="bottom"/>
            <w:hideMark/>
          </w:tcPr>
          <w:p w:rsidR="008A3ABB" w:rsidRPr="008A3ABB" w:rsidRDefault="008A3ABB" w:rsidP="008A3ABB">
            <w:pPr>
              <w:spacing w:after="0" w:line="240" w:lineRule="auto"/>
              <w:ind w:firstLine="0"/>
              <w:jc w:val="right"/>
              <w:rPr>
                <w:rFonts w:ascii="Garamond" w:eastAsia="Times New Roman" w:hAnsi="Garamond"/>
                <w:b/>
                <w:color w:val="000000"/>
                <w:sz w:val="13"/>
                <w:szCs w:val="13"/>
                <w:lang w:val="sq-AL" w:eastAsia="sq-AL"/>
              </w:rPr>
            </w:pPr>
            <w:r w:rsidRPr="008A3ABB">
              <w:rPr>
                <w:rFonts w:ascii="Garamond" w:eastAsia="Times New Roman" w:hAnsi="Garamond"/>
                <w:b/>
                <w:bCs/>
                <w:color w:val="000000"/>
                <w:sz w:val="13"/>
                <w:szCs w:val="13"/>
                <w:lang w:val="sq-AL" w:eastAsia="sq-AL"/>
              </w:rPr>
              <w:t>Tabela nr. 2</w:t>
            </w:r>
          </w:p>
        </w:tc>
      </w:tr>
      <w:tr w:rsidR="0026456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4889" w:type="pct"/>
            <w:gridSpan w:val="13"/>
            <w:tcBorders>
              <w:top w:val="nil"/>
              <w:left w:val="nil"/>
              <w:bottom w:val="nil"/>
              <w:right w:val="nil"/>
            </w:tcBorders>
            <w:shd w:val="clear" w:color="auto" w:fill="auto"/>
            <w:vAlign w:val="bottom"/>
            <w:hideMark/>
          </w:tcPr>
          <w:p w:rsidR="0026456B" w:rsidRPr="008A3ABB" w:rsidRDefault="0026456B" w:rsidP="008A3ABB">
            <w:pPr>
              <w:spacing w:after="0" w:line="240" w:lineRule="auto"/>
              <w:ind w:firstLine="0"/>
              <w:jc w:val="center"/>
              <w:rPr>
                <w:rFonts w:ascii="Garamond" w:eastAsia="Times New Roman" w:hAnsi="Garamond"/>
                <w:bCs/>
                <w:color w:val="000000"/>
                <w:sz w:val="13"/>
                <w:szCs w:val="13"/>
                <w:lang w:val="sq-AL" w:eastAsia="sq-AL"/>
              </w:rPr>
            </w:pPr>
            <w:r w:rsidRPr="008A3ABB">
              <w:rPr>
                <w:rFonts w:ascii="Garamond" w:eastAsia="Times New Roman" w:hAnsi="Garamond"/>
                <w:bCs/>
                <w:color w:val="000000"/>
                <w:sz w:val="13"/>
                <w:szCs w:val="13"/>
                <w:lang w:val="sq-AL" w:eastAsia="sq-AL"/>
              </w:rPr>
              <w:t>TABELA E PRONAR</w:t>
            </w:r>
            <w:r w:rsidR="008A3ABB">
              <w:rPr>
                <w:rFonts w:ascii="Garamond" w:eastAsia="Times New Roman" w:hAnsi="Garamond"/>
                <w:bCs/>
                <w:color w:val="000000"/>
                <w:sz w:val="13"/>
                <w:szCs w:val="13"/>
                <w:lang w:val="sq-AL" w:eastAsia="sq-AL"/>
              </w:rPr>
              <w:t>Ë</w:t>
            </w:r>
            <w:r w:rsidRPr="008A3ABB">
              <w:rPr>
                <w:rFonts w:ascii="Garamond" w:eastAsia="Times New Roman" w:hAnsi="Garamond"/>
                <w:bCs/>
                <w:color w:val="000000"/>
                <w:sz w:val="13"/>
                <w:szCs w:val="13"/>
                <w:lang w:val="sq-AL" w:eastAsia="sq-AL"/>
              </w:rPr>
              <w:t>VE T</w:t>
            </w:r>
            <w:r w:rsidR="008A3ABB">
              <w:rPr>
                <w:rFonts w:ascii="Garamond" w:eastAsia="Times New Roman" w:hAnsi="Garamond"/>
                <w:bCs/>
                <w:color w:val="000000"/>
                <w:sz w:val="13"/>
                <w:szCs w:val="13"/>
                <w:lang w:val="sq-AL" w:eastAsia="sq-AL"/>
              </w:rPr>
              <w:t>Ë</w:t>
            </w:r>
            <w:r w:rsidRPr="008A3ABB">
              <w:rPr>
                <w:rFonts w:ascii="Garamond" w:eastAsia="Times New Roman" w:hAnsi="Garamond"/>
                <w:bCs/>
                <w:color w:val="000000"/>
                <w:sz w:val="13"/>
                <w:szCs w:val="13"/>
                <w:lang w:val="sq-AL" w:eastAsia="sq-AL"/>
              </w:rPr>
              <w:t xml:space="preserve"> </w:t>
            </w:r>
            <w:r w:rsidR="008A3ABB" w:rsidRPr="008A3ABB">
              <w:rPr>
                <w:rFonts w:ascii="Garamond" w:eastAsia="Times New Roman" w:hAnsi="Garamond"/>
                <w:bCs/>
                <w:color w:val="000000"/>
                <w:sz w:val="13"/>
                <w:szCs w:val="13"/>
                <w:lang w:val="sq-AL" w:eastAsia="sq-AL"/>
              </w:rPr>
              <w:t>SHPRONËSIMIT</w:t>
            </w:r>
            <w:r w:rsidRPr="008A3ABB">
              <w:rPr>
                <w:rFonts w:ascii="Garamond" w:eastAsia="Times New Roman" w:hAnsi="Garamond"/>
                <w:bCs/>
                <w:color w:val="000000"/>
                <w:sz w:val="13"/>
                <w:szCs w:val="13"/>
                <w:lang w:val="sq-AL" w:eastAsia="sq-AL"/>
              </w:rPr>
              <w:t xml:space="preserve"> QE NUK </w:t>
            </w:r>
            <w:r w:rsidR="008A3ABB" w:rsidRPr="008A3ABB">
              <w:rPr>
                <w:rFonts w:ascii="Garamond" w:eastAsia="Times New Roman" w:hAnsi="Garamond"/>
                <w:bCs/>
                <w:color w:val="000000"/>
                <w:sz w:val="13"/>
                <w:szCs w:val="13"/>
                <w:lang w:val="sq-AL" w:eastAsia="sq-AL"/>
              </w:rPr>
              <w:t>JANË</w:t>
            </w:r>
            <w:r w:rsidRPr="008A3ABB">
              <w:rPr>
                <w:rFonts w:ascii="Garamond" w:eastAsia="Times New Roman" w:hAnsi="Garamond"/>
                <w:bCs/>
                <w:color w:val="000000"/>
                <w:sz w:val="13"/>
                <w:szCs w:val="13"/>
                <w:lang w:val="sq-AL" w:eastAsia="sq-AL"/>
              </w:rPr>
              <w:t xml:space="preserve"> </w:t>
            </w:r>
            <w:r w:rsidR="008A3ABB" w:rsidRPr="008A3ABB">
              <w:rPr>
                <w:rFonts w:ascii="Garamond" w:eastAsia="Times New Roman" w:hAnsi="Garamond"/>
                <w:bCs/>
                <w:color w:val="000000"/>
                <w:sz w:val="13"/>
                <w:szCs w:val="13"/>
                <w:lang w:val="sq-AL" w:eastAsia="sq-AL"/>
              </w:rPr>
              <w:t>SHPRONËSUAR</w:t>
            </w:r>
            <w:r w:rsidRPr="008A3ABB">
              <w:rPr>
                <w:rFonts w:ascii="Garamond" w:eastAsia="Times New Roman" w:hAnsi="Garamond"/>
                <w:bCs/>
                <w:color w:val="000000"/>
                <w:sz w:val="13"/>
                <w:szCs w:val="13"/>
                <w:lang w:val="sq-AL" w:eastAsia="sq-AL"/>
              </w:rPr>
              <w:t xml:space="preserve"> NGA VKM-</w:t>
            </w:r>
            <w:r w:rsidR="008A3ABB" w:rsidRPr="008A3ABB">
              <w:rPr>
                <w:rFonts w:ascii="Garamond" w:eastAsia="Times New Roman" w:hAnsi="Garamond"/>
                <w:bCs/>
                <w:color w:val="000000"/>
                <w:sz w:val="13"/>
                <w:szCs w:val="13"/>
                <w:lang w:val="sq-AL" w:eastAsia="sq-AL"/>
              </w:rPr>
              <w:t>ja</w:t>
            </w:r>
            <w:r w:rsidRPr="008A3ABB">
              <w:rPr>
                <w:rFonts w:ascii="Garamond" w:eastAsia="Times New Roman" w:hAnsi="Garamond"/>
                <w:bCs/>
                <w:color w:val="000000"/>
                <w:sz w:val="13"/>
                <w:szCs w:val="13"/>
                <w:lang w:val="sq-AL" w:eastAsia="sq-AL"/>
              </w:rPr>
              <w:t xml:space="preserve"> </w:t>
            </w:r>
            <w:r w:rsidR="008A3ABB" w:rsidRPr="008A3ABB">
              <w:rPr>
                <w:rFonts w:ascii="Garamond" w:eastAsia="Times New Roman" w:hAnsi="Garamond"/>
                <w:bCs/>
                <w:color w:val="000000"/>
                <w:sz w:val="13"/>
                <w:szCs w:val="13"/>
                <w:lang w:val="sq-AL" w:eastAsia="sq-AL"/>
              </w:rPr>
              <w:t xml:space="preserve">NR. </w:t>
            </w:r>
            <w:r w:rsidRPr="008A3ABB">
              <w:rPr>
                <w:rFonts w:ascii="Garamond" w:eastAsia="Times New Roman" w:hAnsi="Garamond"/>
                <w:bCs/>
                <w:color w:val="000000"/>
                <w:sz w:val="13"/>
                <w:szCs w:val="13"/>
                <w:lang w:val="sq-AL" w:eastAsia="sq-AL"/>
              </w:rPr>
              <w:t>999, DAT</w:t>
            </w:r>
            <w:r w:rsidR="008A3ABB">
              <w:rPr>
                <w:rFonts w:ascii="Garamond" w:eastAsia="Times New Roman" w:hAnsi="Garamond"/>
                <w:bCs/>
                <w:color w:val="000000"/>
                <w:sz w:val="13"/>
                <w:szCs w:val="13"/>
                <w:lang w:val="sq-AL" w:eastAsia="sq-AL"/>
              </w:rPr>
              <w:t>Ë</w:t>
            </w:r>
            <w:r w:rsidRPr="008A3ABB">
              <w:rPr>
                <w:rFonts w:ascii="Garamond" w:eastAsia="Times New Roman" w:hAnsi="Garamond"/>
                <w:bCs/>
                <w:color w:val="000000"/>
                <w:sz w:val="13"/>
                <w:szCs w:val="13"/>
                <w:lang w:val="sq-AL" w:eastAsia="sq-AL"/>
              </w:rPr>
              <w:t xml:space="preserve"> 9.12.2015 P</w:t>
            </w:r>
            <w:r w:rsidR="008A3ABB">
              <w:rPr>
                <w:rFonts w:ascii="Garamond" w:eastAsia="Times New Roman" w:hAnsi="Garamond"/>
                <w:bCs/>
                <w:color w:val="000000"/>
                <w:sz w:val="13"/>
                <w:szCs w:val="13"/>
                <w:lang w:val="sq-AL" w:eastAsia="sq-AL"/>
              </w:rPr>
              <w:t>Ë</w:t>
            </w:r>
            <w:r w:rsidRPr="008A3ABB">
              <w:rPr>
                <w:rFonts w:ascii="Garamond" w:eastAsia="Times New Roman" w:hAnsi="Garamond"/>
                <w:bCs/>
                <w:color w:val="000000"/>
                <w:sz w:val="13"/>
                <w:szCs w:val="13"/>
                <w:lang w:val="sq-AL" w:eastAsia="sq-AL"/>
              </w:rPr>
              <w:t xml:space="preserve">R INTERES PUBLIK TE PROJEKTIT </w:t>
            </w:r>
            <w:r w:rsidR="008A3ABB">
              <w:rPr>
                <w:rFonts w:ascii="Garamond" w:eastAsia="Times New Roman" w:hAnsi="Garamond"/>
                <w:bCs/>
                <w:color w:val="000000"/>
                <w:sz w:val="13"/>
                <w:szCs w:val="13"/>
                <w:lang w:val="sq-AL" w:eastAsia="sq-AL"/>
              </w:rPr>
              <w:t>“</w:t>
            </w:r>
            <w:r w:rsidRPr="008A3ABB">
              <w:rPr>
                <w:rFonts w:ascii="Garamond" w:eastAsia="Times New Roman" w:hAnsi="Garamond"/>
                <w:bCs/>
                <w:color w:val="000000"/>
                <w:sz w:val="13"/>
                <w:szCs w:val="13"/>
                <w:lang w:val="sq-AL" w:eastAsia="sq-AL"/>
              </w:rPr>
              <w:t xml:space="preserve">REHABILITIMI I </w:t>
            </w:r>
            <w:r w:rsidR="008A3ABB" w:rsidRPr="008A3ABB">
              <w:rPr>
                <w:rFonts w:ascii="Garamond" w:eastAsia="Times New Roman" w:hAnsi="Garamond"/>
                <w:bCs/>
                <w:color w:val="000000"/>
                <w:sz w:val="13"/>
                <w:szCs w:val="13"/>
                <w:lang w:val="sq-AL" w:eastAsia="sq-AL"/>
              </w:rPr>
              <w:t>SHËTITORES</w:t>
            </w:r>
            <w:r w:rsidRPr="008A3ABB">
              <w:rPr>
                <w:rFonts w:ascii="Garamond" w:eastAsia="Times New Roman" w:hAnsi="Garamond"/>
                <w:bCs/>
                <w:color w:val="000000"/>
                <w:sz w:val="13"/>
                <w:szCs w:val="13"/>
                <w:lang w:val="sq-AL" w:eastAsia="sq-AL"/>
              </w:rPr>
              <w:t xml:space="preserve"> KRYESORE AN</w:t>
            </w:r>
            <w:r w:rsidR="008A3ABB">
              <w:rPr>
                <w:rFonts w:ascii="Garamond" w:eastAsia="Times New Roman" w:hAnsi="Garamond"/>
                <w:bCs/>
                <w:color w:val="000000"/>
                <w:sz w:val="13"/>
                <w:szCs w:val="13"/>
                <w:lang w:val="sq-AL" w:eastAsia="sq-AL"/>
              </w:rPr>
              <w:t>Ë</w:t>
            </w:r>
            <w:r w:rsidRPr="008A3ABB">
              <w:rPr>
                <w:rFonts w:ascii="Garamond" w:eastAsia="Times New Roman" w:hAnsi="Garamond"/>
                <w:bCs/>
                <w:color w:val="000000"/>
                <w:sz w:val="13"/>
                <w:szCs w:val="13"/>
                <w:lang w:val="sq-AL" w:eastAsia="sq-AL"/>
              </w:rPr>
              <w:t>S DETIT, HIMARE</w:t>
            </w:r>
            <w:r w:rsidR="008A3ABB">
              <w:rPr>
                <w:rFonts w:ascii="Garamond" w:eastAsia="Times New Roman" w:hAnsi="Garamond"/>
                <w:bCs/>
                <w:color w:val="000000"/>
                <w:sz w:val="13"/>
                <w:szCs w:val="13"/>
                <w:lang w:val="sq-AL" w:eastAsia="sq-AL"/>
              </w:rPr>
              <w:t>”</w:t>
            </w:r>
          </w:p>
        </w:tc>
      </w:tr>
      <w:tr w:rsidR="0026456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75"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52"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02"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425"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73"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418"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492"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45"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505"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92"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430"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369"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r>
      <w:tr w:rsidR="0026456B" w:rsidRPr="008A3ABB" w:rsidTr="00597D9B">
        <w:trPr>
          <w:trHeight w:val="510"/>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rPr>
                <w:rFonts w:ascii="Garamond" w:eastAsia="Times New Roman" w:hAnsi="Garamond"/>
                <w:b/>
                <w:bCs/>
                <w:color w:val="000000"/>
                <w:sz w:val="13"/>
                <w:szCs w:val="13"/>
                <w:lang w:val="sq-AL" w:eastAsia="sq-AL"/>
              </w:rPr>
            </w:pPr>
            <w:r>
              <w:rPr>
                <w:rFonts w:ascii="Garamond" w:eastAsia="Times New Roman" w:hAnsi="Garamond"/>
                <w:b/>
                <w:bCs/>
                <w:color w:val="000000"/>
                <w:sz w:val="13"/>
                <w:szCs w:val="13"/>
                <w:lang w:val="sq-AL" w:eastAsia="sq-AL"/>
              </w:rPr>
              <w:t xml:space="preserve">Nr. </w:t>
            </w:r>
          </w:p>
        </w:tc>
        <w:tc>
          <w:tcPr>
            <w:tcW w:w="275"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Mbie</w:t>
            </w:r>
            <w:r>
              <w:rPr>
                <w:rFonts w:ascii="Garamond" w:eastAsia="Times New Roman" w:hAnsi="Garamond"/>
                <w:b/>
                <w:bCs/>
                <w:color w:val="000000"/>
                <w:sz w:val="13"/>
                <w:szCs w:val="13"/>
                <w:lang w:val="sq-AL" w:eastAsia="sq-AL"/>
              </w:rPr>
              <w:t>-</w:t>
            </w:r>
            <w:r w:rsidRPr="008A3ABB">
              <w:rPr>
                <w:rFonts w:ascii="Garamond" w:eastAsia="Times New Roman" w:hAnsi="Garamond"/>
                <w:b/>
                <w:bCs/>
                <w:color w:val="000000"/>
                <w:sz w:val="13"/>
                <w:szCs w:val="13"/>
                <w:lang w:val="sq-AL" w:eastAsia="sq-AL"/>
              </w:rPr>
              <w:t>mër</w:t>
            </w:r>
          </w:p>
        </w:tc>
        <w:tc>
          <w:tcPr>
            <w:tcW w:w="352"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Emër</w:t>
            </w:r>
          </w:p>
        </w:tc>
        <w:tc>
          <w:tcPr>
            <w:tcW w:w="302"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 xml:space="preserve">Lloji </w:t>
            </w:r>
            <w:r w:rsidR="008A3ABB">
              <w:rPr>
                <w:rFonts w:ascii="Garamond" w:eastAsia="Times New Roman" w:hAnsi="Garamond"/>
                <w:b/>
                <w:bCs/>
                <w:color w:val="000000"/>
                <w:sz w:val="13"/>
                <w:szCs w:val="13"/>
                <w:lang w:val="sq-AL" w:eastAsia="sq-AL"/>
              </w:rPr>
              <w:t>i</w:t>
            </w:r>
            <w:r w:rsidRPr="008A3ABB">
              <w:rPr>
                <w:rFonts w:ascii="Garamond" w:eastAsia="Times New Roman" w:hAnsi="Garamond"/>
                <w:b/>
                <w:bCs/>
                <w:color w:val="000000"/>
                <w:sz w:val="13"/>
                <w:szCs w:val="13"/>
                <w:lang w:val="sq-AL" w:eastAsia="sq-AL"/>
              </w:rPr>
              <w:t xml:space="preserve"> </w:t>
            </w:r>
            <w:r w:rsidR="008A3ABB" w:rsidRPr="008A3ABB">
              <w:rPr>
                <w:rFonts w:ascii="Garamond" w:eastAsia="Times New Roman" w:hAnsi="Garamond"/>
                <w:b/>
                <w:bCs/>
                <w:color w:val="000000"/>
                <w:sz w:val="13"/>
                <w:szCs w:val="13"/>
                <w:lang w:val="sq-AL" w:eastAsia="sq-AL"/>
              </w:rPr>
              <w:t>pasuri</w:t>
            </w:r>
            <w:r w:rsidR="008A3ABB">
              <w:rPr>
                <w:rFonts w:ascii="Garamond" w:eastAsia="Times New Roman" w:hAnsi="Garamond"/>
                <w:b/>
                <w:bCs/>
                <w:color w:val="000000"/>
                <w:sz w:val="13"/>
                <w:szCs w:val="13"/>
                <w:lang w:val="sq-AL" w:eastAsia="sq-AL"/>
              </w:rPr>
              <w:t>-</w:t>
            </w:r>
            <w:r w:rsidR="008A3ABB" w:rsidRPr="008A3ABB">
              <w:rPr>
                <w:rFonts w:ascii="Garamond" w:eastAsia="Times New Roman" w:hAnsi="Garamond"/>
                <w:b/>
                <w:bCs/>
                <w:color w:val="000000"/>
                <w:sz w:val="13"/>
                <w:szCs w:val="13"/>
                <w:lang w:val="sq-AL" w:eastAsia="sq-AL"/>
              </w:rPr>
              <w:t>së</w:t>
            </w:r>
          </w:p>
        </w:tc>
        <w:tc>
          <w:tcPr>
            <w:tcW w:w="425"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Pr>
                <w:rFonts w:ascii="Garamond" w:eastAsia="Times New Roman" w:hAnsi="Garamond"/>
                <w:b/>
                <w:bCs/>
                <w:color w:val="000000"/>
                <w:sz w:val="13"/>
                <w:szCs w:val="13"/>
                <w:lang w:val="sq-AL" w:eastAsia="sq-AL"/>
              </w:rPr>
              <w:t>Nr. h</w:t>
            </w:r>
            <w:r w:rsidRPr="008A3ABB">
              <w:rPr>
                <w:rFonts w:ascii="Garamond" w:eastAsia="Times New Roman" w:hAnsi="Garamond"/>
                <w:b/>
                <w:bCs/>
                <w:color w:val="000000"/>
                <w:sz w:val="13"/>
                <w:szCs w:val="13"/>
                <w:lang w:val="sq-AL" w:eastAsia="sq-AL"/>
              </w:rPr>
              <w:t>ipotekar</w:t>
            </w:r>
            <w:r w:rsidR="0026456B" w:rsidRPr="008A3ABB">
              <w:rPr>
                <w:rFonts w:ascii="Garamond" w:eastAsia="Times New Roman" w:hAnsi="Garamond"/>
                <w:b/>
                <w:bCs/>
                <w:color w:val="000000"/>
                <w:sz w:val="13"/>
                <w:szCs w:val="13"/>
                <w:lang w:val="sq-AL" w:eastAsia="sq-AL"/>
              </w:rPr>
              <w:t>/</w:t>
            </w:r>
            <w:r>
              <w:rPr>
                <w:rFonts w:ascii="Garamond" w:eastAsia="Times New Roman" w:hAnsi="Garamond"/>
                <w:b/>
                <w:bCs/>
                <w:color w:val="000000"/>
                <w:sz w:val="13"/>
                <w:szCs w:val="13"/>
                <w:lang w:val="sq-AL" w:eastAsia="sq-AL"/>
              </w:rPr>
              <w:t xml:space="preserve">i </w:t>
            </w:r>
            <w:r w:rsidRPr="008A3ABB">
              <w:rPr>
                <w:rFonts w:ascii="Garamond" w:eastAsia="Times New Roman" w:hAnsi="Garamond"/>
                <w:b/>
                <w:bCs/>
                <w:color w:val="000000"/>
                <w:sz w:val="13"/>
                <w:szCs w:val="13"/>
                <w:lang w:val="sq-AL" w:eastAsia="sq-AL"/>
              </w:rPr>
              <w:t>pasurisë</w:t>
            </w:r>
          </w:p>
        </w:tc>
        <w:tc>
          <w:tcPr>
            <w:tcW w:w="373"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Zona Kadastra</w:t>
            </w:r>
            <w:r w:rsidR="008A3ABB">
              <w:rPr>
                <w:rFonts w:ascii="Garamond" w:eastAsia="Times New Roman" w:hAnsi="Garamond"/>
                <w:b/>
                <w:bCs/>
                <w:color w:val="000000"/>
                <w:sz w:val="13"/>
                <w:szCs w:val="13"/>
                <w:lang w:val="sq-AL" w:eastAsia="sq-AL"/>
              </w:rPr>
              <w:t>-</w:t>
            </w:r>
            <w:r w:rsidRPr="008A3ABB">
              <w:rPr>
                <w:rFonts w:ascii="Garamond" w:eastAsia="Times New Roman" w:hAnsi="Garamond"/>
                <w:b/>
                <w:bCs/>
                <w:color w:val="000000"/>
                <w:sz w:val="13"/>
                <w:szCs w:val="13"/>
                <w:lang w:val="sq-AL" w:eastAsia="sq-AL"/>
              </w:rPr>
              <w:t>le</w:t>
            </w:r>
          </w:p>
        </w:tc>
        <w:tc>
          <w:tcPr>
            <w:tcW w:w="418"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Sipërfaqe</w:t>
            </w:r>
            <w:r w:rsidR="0026456B" w:rsidRPr="008A3ABB">
              <w:rPr>
                <w:rFonts w:ascii="Garamond" w:eastAsia="Times New Roman" w:hAnsi="Garamond"/>
                <w:b/>
                <w:bCs/>
                <w:color w:val="000000"/>
                <w:sz w:val="13"/>
                <w:szCs w:val="13"/>
                <w:lang w:val="sq-AL" w:eastAsia="sq-AL"/>
              </w:rPr>
              <w:t xml:space="preserve"> e objektit q</w:t>
            </w:r>
            <w:r>
              <w:rPr>
                <w:rFonts w:ascii="Garamond" w:eastAsia="Times New Roman" w:hAnsi="Garamond"/>
                <w:b/>
                <w:bCs/>
                <w:color w:val="000000"/>
                <w:sz w:val="13"/>
                <w:szCs w:val="13"/>
                <w:lang w:val="sq-AL" w:eastAsia="sq-AL"/>
              </w:rPr>
              <w:t>ë</w:t>
            </w:r>
            <w:r w:rsidR="0026456B" w:rsidRPr="008A3ABB">
              <w:rPr>
                <w:rFonts w:ascii="Garamond" w:eastAsia="Times New Roman" w:hAnsi="Garamond"/>
                <w:b/>
                <w:bCs/>
                <w:color w:val="000000"/>
                <w:sz w:val="13"/>
                <w:szCs w:val="13"/>
                <w:lang w:val="sq-AL" w:eastAsia="sq-AL"/>
              </w:rPr>
              <w:t xml:space="preserve"> </w:t>
            </w:r>
            <w:r w:rsidRPr="008A3ABB">
              <w:rPr>
                <w:rFonts w:ascii="Garamond" w:eastAsia="Times New Roman" w:hAnsi="Garamond"/>
                <w:b/>
                <w:bCs/>
                <w:color w:val="000000"/>
                <w:sz w:val="13"/>
                <w:szCs w:val="13"/>
                <w:lang w:val="sq-AL" w:eastAsia="sq-AL"/>
              </w:rPr>
              <w:t>shpronë</w:t>
            </w:r>
            <w:r>
              <w:rPr>
                <w:rFonts w:ascii="Garamond" w:eastAsia="Times New Roman" w:hAnsi="Garamond"/>
                <w:b/>
                <w:bCs/>
                <w:color w:val="000000"/>
                <w:sz w:val="13"/>
                <w:szCs w:val="13"/>
                <w:lang w:val="sq-AL" w:eastAsia="sq-AL"/>
              </w:rPr>
              <w:t>-</w:t>
            </w:r>
            <w:r w:rsidRPr="008A3ABB">
              <w:rPr>
                <w:rFonts w:ascii="Garamond" w:eastAsia="Times New Roman" w:hAnsi="Garamond"/>
                <w:b/>
                <w:bCs/>
                <w:color w:val="000000"/>
                <w:sz w:val="13"/>
                <w:szCs w:val="13"/>
                <w:lang w:val="sq-AL" w:eastAsia="sq-AL"/>
              </w:rPr>
              <w:t>sohet</w:t>
            </w:r>
          </w:p>
        </w:tc>
        <w:tc>
          <w:tcPr>
            <w:tcW w:w="492"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Çmimi</w:t>
            </w:r>
            <w:r w:rsidR="0026456B" w:rsidRPr="008A3ABB">
              <w:rPr>
                <w:rFonts w:ascii="Garamond" w:eastAsia="Times New Roman" w:hAnsi="Garamond"/>
                <w:b/>
                <w:bCs/>
                <w:color w:val="000000"/>
                <w:sz w:val="13"/>
                <w:szCs w:val="13"/>
                <w:lang w:val="sq-AL" w:eastAsia="sq-AL"/>
              </w:rPr>
              <w:t xml:space="preserve"> </w:t>
            </w:r>
            <w:r>
              <w:rPr>
                <w:rFonts w:ascii="Garamond" w:eastAsia="Times New Roman" w:hAnsi="Garamond"/>
                <w:b/>
                <w:bCs/>
                <w:color w:val="000000"/>
                <w:sz w:val="13"/>
                <w:szCs w:val="13"/>
                <w:lang w:val="sq-AL" w:eastAsia="sq-AL"/>
              </w:rPr>
              <w:t>i</w:t>
            </w:r>
            <w:r w:rsidR="0026456B" w:rsidRPr="008A3ABB">
              <w:rPr>
                <w:rFonts w:ascii="Garamond" w:eastAsia="Times New Roman" w:hAnsi="Garamond"/>
                <w:b/>
                <w:bCs/>
                <w:color w:val="000000"/>
                <w:sz w:val="13"/>
                <w:szCs w:val="13"/>
                <w:lang w:val="sq-AL" w:eastAsia="sq-AL"/>
              </w:rPr>
              <w:t xml:space="preserve"> objektit </w:t>
            </w:r>
            <w:r w:rsidRPr="008A3ABB">
              <w:rPr>
                <w:rFonts w:ascii="Garamond" w:eastAsia="Times New Roman" w:hAnsi="Garamond"/>
                <w:b/>
                <w:bCs/>
                <w:color w:val="000000"/>
                <w:sz w:val="13"/>
                <w:szCs w:val="13"/>
                <w:lang w:val="sq-AL" w:eastAsia="sq-AL"/>
              </w:rPr>
              <w:t>për</w:t>
            </w:r>
            <w:r w:rsidR="0026456B" w:rsidRPr="008A3ABB">
              <w:rPr>
                <w:rFonts w:ascii="Garamond" w:eastAsia="Times New Roman" w:hAnsi="Garamond"/>
                <w:b/>
                <w:bCs/>
                <w:color w:val="000000"/>
                <w:sz w:val="13"/>
                <w:szCs w:val="13"/>
                <w:lang w:val="sq-AL" w:eastAsia="sq-AL"/>
              </w:rPr>
              <w:t xml:space="preserve"> </w:t>
            </w:r>
            <w:r w:rsidRPr="008A3ABB">
              <w:rPr>
                <w:rFonts w:ascii="Garamond" w:eastAsia="Times New Roman" w:hAnsi="Garamond"/>
                <w:b/>
                <w:bCs/>
                <w:color w:val="000000"/>
                <w:sz w:val="13"/>
                <w:szCs w:val="13"/>
                <w:lang w:val="sq-AL" w:eastAsia="sq-AL"/>
              </w:rPr>
              <w:t>njësi</w:t>
            </w:r>
            <w:r w:rsidR="00621FDE">
              <w:rPr>
                <w:rFonts w:ascii="Garamond" w:eastAsia="Times New Roman" w:hAnsi="Garamond"/>
                <w:b/>
                <w:bCs/>
                <w:color w:val="000000"/>
                <w:sz w:val="13"/>
                <w:szCs w:val="13"/>
                <w:lang w:val="sq-AL" w:eastAsia="sq-AL"/>
              </w:rPr>
              <w:t>,</w:t>
            </w:r>
            <w:r w:rsidR="0026456B" w:rsidRPr="008A3ABB">
              <w:rPr>
                <w:rFonts w:ascii="Garamond" w:eastAsia="Times New Roman" w:hAnsi="Garamond"/>
                <w:b/>
                <w:bCs/>
                <w:color w:val="000000"/>
                <w:sz w:val="13"/>
                <w:szCs w:val="13"/>
                <w:lang w:val="sq-AL" w:eastAsia="sq-AL"/>
              </w:rPr>
              <w:t xml:space="preserve"> sipas titullit t</w:t>
            </w:r>
            <w:r>
              <w:rPr>
                <w:rFonts w:ascii="Garamond" w:eastAsia="Times New Roman" w:hAnsi="Garamond"/>
                <w:b/>
                <w:bCs/>
                <w:color w:val="000000"/>
                <w:sz w:val="13"/>
                <w:szCs w:val="13"/>
                <w:lang w:val="sq-AL" w:eastAsia="sq-AL"/>
              </w:rPr>
              <w:t>ë</w:t>
            </w:r>
            <w:r w:rsidR="0026456B" w:rsidRPr="008A3ABB">
              <w:rPr>
                <w:rFonts w:ascii="Garamond" w:eastAsia="Times New Roman" w:hAnsi="Garamond"/>
                <w:b/>
                <w:bCs/>
                <w:color w:val="000000"/>
                <w:sz w:val="13"/>
                <w:szCs w:val="13"/>
                <w:lang w:val="sq-AL" w:eastAsia="sq-AL"/>
              </w:rPr>
              <w:t xml:space="preserve"> </w:t>
            </w:r>
            <w:r w:rsidRPr="008A3ABB">
              <w:rPr>
                <w:rFonts w:ascii="Garamond" w:eastAsia="Times New Roman" w:hAnsi="Garamond"/>
                <w:b/>
                <w:bCs/>
                <w:color w:val="000000"/>
                <w:sz w:val="13"/>
                <w:szCs w:val="13"/>
                <w:lang w:val="sq-AL" w:eastAsia="sq-AL"/>
              </w:rPr>
              <w:t>pronësisë</w:t>
            </w:r>
          </w:p>
        </w:tc>
        <w:tc>
          <w:tcPr>
            <w:tcW w:w="345"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 xml:space="preserve">Vlera e objektit </w:t>
            </w:r>
            <w:r w:rsidR="008A3ABB" w:rsidRPr="008A3ABB">
              <w:rPr>
                <w:rFonts w:ascii="Garamond" w:eastAsia="Times New Roman" w:hAnsi="Garamond"/>
                <w:b/>
                <w:bCs/>
                <w:color w:val="000000"/>
                <w:sz w:val="13"/>
                <w:szCs w:val="13"/>
                <w:lang w:val="sq-AL" w:eastAsia="sq-AL"/>
              </w:rPr>
              <w:t>për</w:t>
            </w:r>
            <w:r w:rsidRPr="008A3ABB">
              <w:rPr>
                <w:rFonts w:ascii="Garamond" w:eastAsia="Times New Roman" w:hAnsi="Garamond"/>
                <w:b/>
                <w:bCs/>
                <w:color w:val="000000"/>
                <w:sz w:val="13"/>
                <w:szCs w:val="13"/>
                <w:lang w:val="sq-AL" w:eastAsia="sq-AL"/>
              </w:rPr>
              <w:t xml:space="preserve"> </w:t>
            </w:r>
            <w:r w:rsidR="008A3ABB" w:rsidRPr="008A3ABB">
              <w:rPr>
                <w:rFonts w:ascii="Garamond" w:eastAsia="Times New Roman" w:hAnsi="Garamond"/>
                <w:b/>
                <w:bCs/>
                <w:color w:val="000000"/>
                <w:sz w:val="13"/>
                <w:szCs w:val="13"/>
                <w:lang w:val="sq-AL" w:eastAsia="sq-AL"/>
              </w:rPr>
              <w:t>shpro</w:t>
            </w:r>
            <w:r w:rsidR="008A3ABB">
              <w:rPr>
                <w:rFonts w:ascii="Garamond" w:eastAsia="Times New Roman" w:hAnsi="Garamond"/>
                <w:b/>
                <w:bCs/>
                <w:color w:val="000000"/>
                <w:sz w:val="13"/>
                <w:szCs w:val="13"/>
                <w:lang w:val="sq-AL" w:eastAsia="sq-AL"/>
              </w:rPr>
              <w:t>-</w:t>
            </w:r>
            <w:r w:rsidR="008A3ABB" w:rsidRPr="008A3ABB">
              <w:rPr>
                <w:rFonts w:ascii="Garamond" w:eastAsia="Times New Roman" w:hAnsi="Garamond"/>
                <w:b/>
                <w:bCs/>
                <w:color w:val="000000"/>
                <w:sz w:val="13"/>
                <w:szCs w:val="13"/>
                <w:lang w:val="sq-AL" w:eastAsia="sq-AL"/>
              </w:rPr>
              <w:t>nësim</w:t>
            </w:r>
          </w:p>
        </w:tc>
        <w:tc>
          <w:tcPr>
            <w:tcW w:w="505"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8A3AB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Çmimi</w:t>
            </w:r>
            <w:r w:rsidR="0026456B" w:rsidRPr="008A3ABB">
              <w:rPr>
                <w:rFonts w:ascii="Garamond" w:eastAsia="Times New Roman" w:hAnsi="Garamond"/>
                <w:b/>
                <w:bCs/>
                <w:color w:val="000000"/>
                <w:sz w:val="13"/>
                <w:szCs w:val="13"/>
                <w:lang w:val="sq-AL" w:eastAsia="sq-AL"/>
              </w:rPr>
              <w:t xml:space="preserve"> </w:t>
            </w:r>
            <w:r>
              <w:rPr>
                <w:rFonts w:ascii="Garamond" w:eastAsia="Times New Roman" w:hAnsi="Garamond"/>
                <w:b/>
                <w:bCs/>
                <w:color w:val="000000"/>
                <w:sz w:val="13"/>
                <w:szCs w:val="13"/>
                <w:lang w:val="sq-AL" w:eastAsia="sq-AL"/>
              </w:rPr>
              <w:t>i</w:t>
            </w:r>
            <w:r w:rsidR="0026456B" w:rsidRPr="008A3ABB">
              <w:rPr>
                <w:rFonts w:ascii="Garamond" w:eastAsia="Times New Roman" w:hAnsi="Garamond"/>
                <w:b/>
                <w:bCs/>
                <w:color w:val="000000"/>
                <w:sz w:val="13"/>
                <w:szCs w:val="13"/>
                <w:lang w:val="sq-AL" w:eastAsia="sq-AL"/>
              </w:rPr>
              <w:t xml:space="preserve"> </w:t>
            </w:r>
            <w:r>
              <w:rPr>
                <w:rFonts w:ascii="Garamond" w:eastAsia="Times New Roman" w:hAnsi="Garamond"/>
                <w:b/>
                <w:bCs/>
                <w:color w:val="000000"/>
                <w:sz w:val="13"/>
                <w:szCs w:val="13"/>
                <w:lang w:val="sq-AL" w:eastAsia="sq-AL"/>
              </w:rPr>
              <w:t>tokës së</w:t>
            </w:r>
            <w:r w:rsidR="0026456B" w:rsidRPr="008A3ABB">
              <w:rPr>
                <w:rFonts w:ascii="Garamond" w:eastAsia="Times New Roman" w:hAnsi="Garamond"/>
                <w:b/>
                <w:bCs/>
                <w:color w:val="000000"/>
                <w:sz w:val="13"/>
                <w:szCs w:val="13"/>
                <w:lang w:val="sq-AL" w:eastAsia="sq-AL"/>
              </w:rPr>
              <w:t xml:space="preserve"> objektit p</w:t>
            </w:r>
            <w:r>
              <w:rPr>
                <w:rFonts w:ascii="Garamond" w:eastAsia="Times New Roman" w:hAnsi="Garamond"/>
                <w:b/>
                <w:bCs/>
                <w:color w:val="000000"/>
                <w:sz w:val="13"/>
                <w:szCs w:val="13"/>
                <w:lang w:val="sq-AL" w:eastAsia="sq-AL"/>
              </w:rPr>
              <w:t>ë</w:t>
            </w:r>
            <w:r w:rsidR="0026456B" w:rsidRPr="008A3ABB">
              <w:rPr>
                <w:rFonts w:ascii="Garamond" w:eastAsia="Times New Roman" w:hAnsi="Garamond"/>
                <w:b/>
                <w:bCs/>
                <w:color w:val="000000"/>
                <w:sz w:val="13"/>
                <w:szCs w:val="13"/>
                <w:lang w:val="sq-AL" w:eastAsia="sq-AL"/>
              </w:rPr>
              <w:t>r nj</w:t>
            </w:r>
            <w:r>
              <w:rPr>
                <w:rFonts w:ascii="Garamond" w:eastAsia="Times New Roman" w:hAnsi="Garamond"/>
                <w:b/>
                <w:bCs/>
                <w:color w:val="000000"/>
                <w:sz w:val="13"/>
                <w:szCs w:val="13"/>
                <w:lang w:val="sq-AL" w:eastAsia="sq-AL"/>
              </w:rPr>
              <w:t>ë</w:t>
            </w:r>
            <w:r w:rsidR="0026456B" w:rsidRPr="008A3ABB">
              <w:rPr>
                <w:rFonts w:ascii="Garamond" w:eastAsia="Times New Roman" w:hAnsi="Garamond"/>
                <w:b/>
                <w:bCs/>
                <w:color w:val="000000"/>
                <w:sz w:val="13"/>
                <w:szCs w:val="13"/>
                <w:lang w:val="sq-AL" w:eastAsia="sq-AL"/>
              </w:rPr>
              <w:t>si sipas VKM</w:t>
            </w:r>
            <w:r>
              <w:rPr>
                <w:rFonts w:ascii="Garamond" w:eastAsia="Times New Roman" w:hAnsi="Garamond"/>
                <w:b/>
                <w:bCs/>
                <w:color w:val="000000"/>
                <w:sz w:val="13"/>
                <w:szCs w:val="13"/>
                <w:lang w:val="sq-AL" w:eastAsia="sq-AL"/>
              </w:rPr>
              <w:t>-së</w:t>
            </w:r>
            <w:r w:rsidR="0026456B" w:rsidRPr="008A3ABB">
              <w:rPr>
                <w:rFonts w:ascii="Garamond" w:eastAsia="Times New Roman" w:hAnsi="Garamond"/>
                <w:b/>
                <w:bCs/>
                <w:color w:val="000000"/>
                <w:sz w:val="13"/>
                <w:szCs w:val="13"/>
                <w:lang w:val="sq-AL" w:eastAsia="sq-AL"/>
              </w:rPr>
              <w:t xml:space="preserve"> 514</w:t>
            </w:r>
          </w:p>
        </w:tc>
        <w:tc>
          <w:tcPr>
            <w:tcW w:w="392"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 xml:space="preserve">Vlera e </w:t>
            </w:r>
            <w:r w:rsidR="008A3ABB" w:rsidRPr="008A3ABB">
              <w:rPr>
                <w:rFonts w:ascii="Garamond" w:eastAsia="Times New Roman" w:hAnsi="Garamond"/>
                <w:b/>
                <w:bCs/>
                <w:color w:val="000000"/>
                <w:sz w:val="13"/>
                <w:szCs w:val="13"/>
                <w:lang w:val="sq-AL" w:eastAsia="sq-AL"/>
              </w:rPr>
              <w:t>tokës</w:t>
            </w:r>
            <w:r w:rsidRPr="008A3ABB">
              <w:rPr>
                <w:rFonts w:ascii="Garamond" w:eastAsia="Times New Roman" w:hAnsi="Garamond"/>
                <w:b/>
                <w:bCs/>
                <w:color w:val="000000"/>
                <w:sz w:val="13"/>
                <w:szCs w:val="13"/>
                <w:lang w:val="sq-AL" w:eastAsia="sq-AL"/>
              </w:rPr>
              <w:t xml:space="preserve"> </w:t>
            </w:r>
            <w:r w:rsidR="008A3ABB" w:rsidRPr="008A3ABB">
              <w:rPr>
                <w:rFonts w:ascii="Garamond" w:eastAsia="Times New Roman" w:hAnsi="Garamond"/>
                <w:b/>
                <w:bCs/>
                <w:color w:val="000000"/>
                <w:sz w:val="13"/>
                <w:szCs w:val="13"/>
                <w:lang w:val="sq-AL" w:eastAsia="sq-AL"/>
              </w:rPr>
              <w:t>për</w:t>
            </w:r>
            <w:r w:rsidRPr="008A3ABB">
              <w:rPr>
                <w:rFonts w:ascii="Garamond" w:eastAsia="Times New Roman" w:hAnsi="Garamond"/>
                <w:b/>
                <w:bCs/>
                <w:color w:val="000000"/>
                <w:sz w:val="13"/>
                <w:szCs w:val="13"/>
                <w:lang w:val="sq-AL" w:eastAsia="sq-AL"/>
              </w:rPr>
              <w:t xml:space="preserve"> </w:t>
            </w:r>
            <w:r w:rsidR="008A3ABB" w:rsidRPr="008A3ABB">
              <w:rPr>
                <w:rFonts w:ascii="Garamond" w:eastAsia="Times New Roman" w:hAnsi="Garamond"/>
                <w:b/>
                <w:bCs/>
                <w:color w:val="000000"/>
                <w:sz w:val="13"/>
                <w:szCs w:val="13"/>
                <w:lang w:val="sq-AL" w:eastAsia="sq-AL"/>
              </w:rPr>
              <w:t>shpronë</w:t>
            </w:r>
            <w:r w:rsidR="008A3ABB">
              <w:rPr>
                <w:rFonts w:ascii="Garamond" w:eastAsia="Times New Roman" w:hAnsi="Garamond"/>
                <w:b/>
                <w:bCs/>
                <w:color w:val="000000"/>
                <w:sz w:val="13"/>
                <w:szCs w:val="13"/>
                <w:lang w:val="sq-AL" w:eastAsia="sq-AL"/>
              </w:rPr>
              <w:t>-</w:t>
            </w:r>
            <w:r w:rsidR="008A3ABB" w:rsidRPr="008A3ABB">
              <w:rPr>
                <w:rFonts w:ascii="Garamond" w:eastAsia="Times New Roman" w:hAnsi="Garamond"/>
                <w:b/>
                <w:bCs/>
                <w:color w:val="000000"/>
                <w:sz w:val="13"/>
                <w:szCs w:val="13"/>
                <w:lang w:val="sq-AL" w:eastAsia="sq-AL"/>
              </w:rPr>
              <w:t>sim</w:t>
            </w:r>
            <w:r w:rsidRPr="008A3ABB">
              <w:rPr>
                <w:rFonts w:ascii="Garamond" w:eastAsia="Times New Roman" w:hAnsi="Garamond"/>
                <w:b/>
                <w:bCs/>
                <w:color w:val="000000"/>
                <w:sz w:val="13"/>
                <w:szCs w:val="13"/>
                <w:lang w:val="sq-AL" w:eastAsia="sq-AL"/>
              </w:rPr>
              <w:t xml:space="preserve"> n</w:t>
            </w:r>
            <w:r w:rsidR="008A3ABB">
              <w:rPr>
                <w:rFonts w:ascii="Garamond" w:eastAsia="Times New Roman" w:hAnsi="Garamond"/>
                <w:b/>
                <w:bCs/>
                <w:color w:val="000000"/>
                <w:sz w:val="13"/>
                <w:szCs w:val="13"/>
                <w:lang w:val="sq-AL" w:eastAsia="sq-AL"/>
              </w:rPr>
              <w:t>ë</w:t>
            </w:r>
            <w:r w:rsidRPr="008A3ABB">
              <w:rPr>
                <w:rFonts w:ascii="Garamond" w:eastAsia="Times New Roman" w:hAnsi="Garamond"/>
                <w:b/>
                <w:bCs/>
                <w:color w:val="000000"/>
                <w:sz w:val="13"/>
                <w:szCs w:val="13"/>
                <w:lang w:val="sq-AL" w:eastAsia="sq-AL"/>
              </w:rPr>
              <w:t xml:space="preserve"> lek</w:t>
            </w:r>
            <w:r w:rsidR="008A3ABB">
              <w:rPr>
                <w:rFonts w:ascii="Garamond" w:eastAsia="Times New Roman" w:hAnsi="Garamond"/>
                <w:b/>
                <w:bCs/>
                <w:color w:val="000000"/>
                <w:sz w:val="13"/>
                <w:szCs w:val="13"/>
                <w:lang w:val="sq-AL" w:eastAsia="sq-AL"/>
              </w:rPr>
              <w:t>ë</w:t>
            </w:r>
          </w:p>
        </w:tc>
        <w:tc>
          <w:tcPr>
            <w:tcW w:w="430" w:type="pct"/>
            <w:tcBorders>
              <w:top w:val="single" w:sz="8" w:space="0" w:color="auto"/>
              <w:left w:val="nil"/>
              <w:bottom w:val="single" w:sz="8"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 xml:space="preserve">Vlera totale </w:t>
            </w:r>
            <w:r w:rsidR="008A3ABB" w:rsidRPr="008A3ABB">
              <w:rPr>
                <w:rFonts w:ascii="Garamond" w:eastAsia="Times New Roman" w:hAnsi="Garamond"/>
                <w:b/>
                <w:bCs/>
                <w:color w:val="000000"/>
                <w:sz w:val="13"/>
                <w:szCs w:val="13"/>
                <w:lang w:val="sq-AL" w:eastAsia="sq-AL"/>
              </w:rPr>
              <w:t>për</w:t>
            </w:r>
            <w:r w:rsidRPr="008A3ABB">
              <w:rPr>
                <w:rFonts w:ascii="Garamond" w:eastAsia="Times New Roman" w:hAnsi="Garamond"/>
                <w:b/>
                <w:bCs/>
                <w:color w:val="000000"/>
                <w:sz w:val="13"/>
                <w:szCs w:val="13"/>
                <w:lang w:val="sq-AL" w:eastAsia="sq-AL"/>
              </w:rPr>
              <w:t xml:space="preserve"> </w:t>
            </w:r>
            <w:r w:rsidR="008A3ABB" w:rsidRPr="008A3ABB">
              <w:rPr>
                <w:rFonts w:ascii="Garamond" w:eastAsia="Times New Roman" w:hAnsi="Garamond"/>
                <w:b/>
                <w:bCs/>
                <w:color w:val="000000"/>
                <w:sz w:val="13"/>
                <w:szCs w:val="13"/>
                <w:lang w:val="sq-AL" w:eastAsia="sq-AL"/>
              </w:rPr>
              <w:t>shpronësim</w:t>
            </w:r>
            <w:r w:rsidRPr="008A3ABB">
              <w:rPr>
                <w:rFonts w:ascii="Garamond" w:eastAsia="Times New Roman" w:hAnsi="Garamond"/>
                <w:b/>
                <w:bCs/>
                <w:color w:val="000000"/>
                <w:sz w:val="13"/>
                <w:szCs w:val="13"/>
                <w:lang w:val="sq-AL" w:eastAsia="sq-AL"/>
              </w:rPr>
              <w:t xml:space="preserve"> = vlera e </w:t>
            </w:r>
            <w:r w:rsidR="008A3ABB" w:rsidRPr="008A3ABB">
              <w:rPr>
                <w:rFonts w:ascii="Garamond" w:eastAsia="Times New Roman" w:hAnsi="Garamond"/>
                <w:b/>
                <w:bCs/>
                <w:color w:val="000000"/>
                <w:sz w:val="13"/>
                <w:szCs w:val="13"/>
                <w:lang w:val="sq-AL" w:eastAsia="sq-AL"/>
              </w:rPr>
              <w:t>objektit</w:t>
            </w:r>
            <w:r w:rsidRPr="008A3ABB">
              <w:rPr>
                <w:rFonts w:ascii="Garamond" w:eastAsia="Times New Roman" w:hAnsi="Garamond"/>
                <w:b/>
                <w:bCs/>
                <w:color w:val="000000"/>
                <w:sz w:val="13"/>
                <w:szCs w:val="13"/>
                <w:lang w:val="sq-AL" w:eastAsia="sq-AL"/>
              </w:rPr>
              <w:t xml:space="preserve"> - vlera e </w:t>
            </w:r>
            <w:r w:rsidR="008A3ABB" w:rsidRPr="008A3ABB">
              <w:rPr>
                <w:rFonts w:ascii="Garamond" w:eastAsia="Times New Roman" w:hAnsi="Garamond"/>
                <w:b/>
                <w:bCs/>
                <w:color w:val="000000"/>
                <w:sz w:val="13"/>
                <w:szCs w:val="13"/>
                <w:lang w:val="sq-AL" w:eastAsia="sq-AL"/>
              </w:rPr>
              <w:t>tokës</w:t>
            </w:r>
            <w:r w:rsidRPr="008A3ABB">
              <w:rPr>
                <w:rFonts w:ascii="Garamond" w:eastAsia="Times New Roman" w:hAnsi="Garamond"/>
                <w:b/>
                <w:bCs/>
                <w:color w:val="000000"/>
                <w:sz w:val="13"/>
                <w:szCs w:val="13"/>
                <w:lang w:val="sq-AL" w:eastAsia="sq-AL"/>
              </w:rPr>
              <w:t xml:space="preserve"> n</w:t>
            </w:r>
            <w:r w:rsidR="008A3ABB">
              <w:rPr>
                <w:rFonts w:ascii="Garamond" w:eastAsia="Times New Roman" w:hAnsi="Garamond"/>
                <w:b/>
                <w:bCs/>
                <w:color w:val="000000"/>
                <w:sz w:val="13"/>
                <w:szCs w:val="13"/>
                <w:lang w:val="sq-AL" w:eastAsia="sq-AL"/>
              </w:rPr>
              <w:t>ë</w:t>
            </w:r>
            <w:r w:rsidRPr="008A3ABB">
              <w:rPr>
                <w:rFonts w:ascii="Garamond" w:eastAsia="Times New Roman" w:hAnsi="Garamond"/>
                <w:b/>
                <w:bCs/>
                <w:color w:val="000000"/>
                <w:sz w:val="13"/>
                <w:szCs w:val="13"/>
                <w:lang w:val="sq-AL" w:eastAsia="sq-AL"/>
              </w:rPr>
              <w:t xml:space="preserve"> propor</w:t>
            </w:r>
            <w:r w:rsidR="008A3ABB">
              <w:rPr>
                <w:rFonts w:ascii="Garamond" w:eastAsia="Times New Roman" w:hAnsi="Garamond"/>
                <w:b/>
                <w:bCs/>
                <w:color w:val="000000"/>
                <w:sz w:val="13"/>
                <w:szCs w:val="13"/>
                <w:lang w:val="sq-AL" w:eastAsia="sq-AL"/>
              </w:rPr>
              <w:t>-</w:t>
            </w:r>
            <w:r w:rsidRPr="008A3ABB">
              <w:rPr>
                <w:rFonts w:ascii="Garamond" w:eastAsia="Times New Roman" w:hAnsi="Garamond"/>
                <w:b/>
                <w:bCs/>
                <w:color w:val="000000"/>
                <w:sz w:val="13"/>
                <w:szCs w:val="13"/>
                <w:lang w:val="sq-AL" w:eastAsia="sq-AL"/>
              </w:rPr>
              <w:t>cion me sip.</w:t>
            </w:r>
          </w:p>
        </w:tc>
        <w:tc>
          <w:tcPr>
            <w:tcW w:w="369" w:type="pct"/>
            <w:tcBorders>
              <w:top w:val="single" w:sz="8" w:space="0" w:color="auto"/>
              <w:left w:val="nil"/>
              <w:bottom w:val="single" w:sz="8" w:space="0" w:color="auto"/>
              <w:right w:val="single" w:sz="8"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Vend</w:t>
            </w:r>
            <w:r w:rsidR="008A3ABB">
              <w:rPr>
                <w:rFonts w:ascii="Garamond" w:eastAsia="Times New Roman" w:hAnsi="Garamond"/>
                <w:b/>
                <w:bCs/>
                <w:color w:val="000000"/>
                <w:sz w:val="13"/>
                <w:szCs w:val="13"/>
                <w:lang w:val="sq-AL" w:eastAsia="sq-AL"/>
              </w:rPr>
              <w:t>-nd</w:t>
            </w:r>
            <w:r w:rsidRPr="008A3ABB">
              <w:rPr>
                <w:rFonts w:ascii="Garamond" w:eastAsia="Times New Roman" w:hAnsi="Garamond"/>
                <w:b/>
                <w:bCs/>
                <w:color w:val="000000"/>
                <w:sz w:val="13"/>
                <w:szCs w:val="13"/>
                <w:lang w:val="sq-AL" w:eastAsia="sq-AL"/>
              </w:rPr>
              <w:t>odhje</w:t>
            </w:r>
          </w:p>
        </w:tc>
      </w:tr>
      <w:tr w:rsidR="0026456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nil"/>
              <w:left w:val="single" w:sz="8" w:space="0" w:color="auto"/>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w:t>
            </w:r>
          </w:p>
        </w:tc>
        <w:tc>
          <w:tcPr>
            <w:tcW w:w="27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Gjicali</w:t>
            </w:r>
          </w:p>
        </w:tc>
        <w:tc>
          <w:tcPr>
            <w:tcW w:w="352"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Fotaq</w:t>
            </w:r>
          </w:p>
        </w:tc>
        <w:tc>
          <w:tcPr>
            <w:tcW w:w="302" w:type="pct"/>
            <w:tcBorders>
              <w:top w:val="nil"/>
              <w:left w:val="nil"/>
              <w:bottom w:val="single" w:sz="4" w:space="0" w:color="auto"/>
              <w:right w:val="single" w:sz="4" w:space="0" w:color="auto"/>
            </w:tcBorders>
            <w:shd w:val="clear" w:color="auto" w:fill="auto"/>
            <w:vAlign w:val="center"/>
            <w:hideMark/>
          </w:tcPr>
          <w:p w:rsidR="0026456B" w:rsidRPr="008A3ABB" w:rsidRDefault="00621FDE" w:rsidP="008A3ABB">
            <w:pPr>
              <w:spacing w:after="0" w:line="240" w:lineRule="auto"/>
              <w:ind w:firstLine="0"/>
              <w:jc w:val="left"/>
              <w:rPr>
                <w:rFonts w:ascii="Garamond" w:eastAsia="Times New Roman" w:hAnsi="Garamond"/>
                <w:color w:val="000000"/>
                <w:sz w:val="13"/>
                <w:szCs w:val="13"/>
                <w:lang w:val="sq-AL" w:eastAsia="sq-AL"/>
              </w:rPr>
            </w:pPr>
            <w:r>
              <w:rPr>
                <w:rFonts w:ascii="Garamond" w:eastAsia="Times New Roman" w:hAnsi="Garamond"/>
                <w:color w:val="000000"/>
                <w:sz w:val="13"/>
                <w:szCs w:val="13"/>
                <w:lang w:val="sq-AL" w:eastAsia="sq-AL"/>
              </w:rPr>
              <w:t>b</w:t>
            </w:r>
            <w:r w:rsidR="008A3ABB">
              <w:rPr>
                <w:rFonts w:ascii="Garamond" w:eastAsia="Times New Roman" w:hAnsi="Garamond"/>
                <w:color w:val="000000"/>
                <w:sz w:val="13"/>
                <w:szCs w:val="13"/>
                <w:lang w:val="sq-AL" w:eastAsia="sq-AL"/>
              </w:rPr>
              <w:t>anesë,</w:t>
            </w:r>
            <w:r w:rsidR="008A3ABB" w:rsidRPr="008A3ABB">
              <w:rPr>
                <w:rFonts w:ascii="Garamond" w:eastAsia="Times New Roman" w:hAnsi="Garamond"/>
                <w:color w:val="000000"/>
                <w:sz w:val="13"/>
                <w:szCs w:val="13"/>
                <w:lang w:val="sq-AL" w:eastAsia="sq-AL"/>
              </w:rPr>
              <w:t xml:space="preserve"> kati i par</w:t>
            </w:r>
            <w:r w:rsidR="008A3ABB">
              <w:rPr>
                <w:rFonts w:ascii="Garamond" w:eastAsia="Times New Roman" w:hAnsi="Garamond"/>
                <w:color w:val="000000"/>
                <w:sz w:val="13"/>
                <w:szCs w:val="13"/>
                <w:lang w:val="sq-AL" w:eastAsia="sq-AL"/>
              </w:rPr>
              <w:t>ë</w:t>
            </w:r>
          </w:p>
        </w:tc>
        <w:tc>
          <w:tcPr>
            <w:tcW w:w="42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244</w:t>
            </w:r>
          </w:p>
        </w:tc>
        <w:tc>
          <w:tcPr>
            <w:tcW w:w="373"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1952</w:t>
            </w:r>
          </w:p>
        </w:tc>
        <w:tc>
          <w:tcPr>
            <w:tcW w:w="418"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176 m</w:t>
            </w:r>
            <w:r w:rsidRPr="008A3ABB">
              <w:rPr>
                <w:rFonts w:ascii="Garamond" w:eastAsia="Times New Roman" w:hAnsi="Garamond"/>
                <w:color w:val="000000"/>
                <w:sz w:val="13"/>
                <w:szCs w:val="13"/>
                <w:vertAlign w:val="superscript"/>
                <w:lang w:val="sq-AL" w:eastAsia="sq-AL"/>
              </w:rPr>
              <w:t>2</w:t>
            </w:r>
          </w:p>
        </w:tc>
        <w:tc>
          <w:tcPr>
            <w:tcW w:w="492"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42561 lek</w:t>
            </w:r>
            <w:r w:rsidR="008A3ABB">
              <w:rPr>
                <w:rFonts w:ascii="Garamond" w:eastAsia="Times New Roman" w:hAnsi="Garamond"/>
                <w:color w:val="000000"/>
                <w:sz w:val="13"/>
                <w:szCs w:val="13"/>
                <w:lang w:val="sq-AL" w:eastAsia="sq-AL"/>
              </w:rPr>
              <w:t>ë</w:t>
            </w:r>
            <w:r w:rsidRPr="008A3ABB">
              <w:rPr>
                <w:rFonts w:ascii="Garamond" w:eastAsia="Times New Roman" w:hAnsi="Garamond"/>
                <w:color w:val="000000"/>
                <w:sz w:val="13"/>
                <w:szCs w:val="13"/>
                <w:lang w:val="sq-AL" w:eastAsia="sq-AL"/>
              </w:rPr>
              <w:t>/m</w:t>
            </w:r>
            <w:r w:rsidRPr="008A3ABB">
              <w:rPr>
                <w:rFonts w:ascii="Garamond" w:eastAsia="Times New Roman" w:hAnsi="Garamond"/>
                <w:color w:val="000000"/>
                <w:sz w:val="13"/>
                <w:szCs w:val="13"/>
                <w:vertAlign w:val="superscript"/>
                <w:lang w:val="sq-AL" w:eastAsia="sq-AL"/>
              </w:rPr>
              <w:t>2</w:t>
            </w:r>
          </w:p>
        </w:tc>
        <w:tc>
          <w:tcPr>
            <w:tcW w:w="34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7490736</w:t>
            </w:r>
          </w:p>
        </w:tc>
        <w:tc>
          <w:tcPr>
            <w:tcW w:w="505"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4350 lek</w:t>
            </w:r>
            <w:r w:rsidR="008A3ABB">
              <w:rPr>
                <w:rFonts w:ascii="Garamond" w:eastAsia="Times New Roman" w:hAnsi="Garamond"/>
                <w:color w:val="000000"/>
                <w:sz w:val="13"/>
                <w:szCs w:val="13"/>
                <w:lang w:val="sq-AL" w:eastAsia="sq-AL"/>
              </w:rPr>
              <w:t>ë</w:t>
            </w:r>
            <w:r w:rsidRPr="008A3ABB">
              <w:rPr>
                <w:rFonts w:ascii="Garamond" w:eastAsia="Times New Roman" w:hAnsi="Garamond"/>
                <w:color w:val="000000"/>
                <w:sz w:val="13"/>
                <w:szCs w:val="13"/>
                <w:lang w:val="sq-AL" w:eastAsia="sq-AL"/>
              </w:rPr>
              <w:t>/m</w:t>
            </w:r>
            <w:r w:rsidRPr="008A3ABB">
              <w:rPr>
                <w:rFonts w:ascii="Garamond" w:eastAsia="Times New Roman" w:hAnsi="Garamond"/>
                <w:color w:val="000000"/>
                <w:sz w:val="13"/>
                <w:szCs w:val="13"/>
                <w:vertAlign w:val="superscript"/>
                <w:lang w:val="sq-AL" w:eastAsia="sq-AL"/>
              </w:rPr>
              <w:t>2</w:t>
            </w:r>
          </w:p>
        </w:tc>
        <w:tc>
          <w:tcPr>
            <w:tcW w:w="392"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255200</w:t>
            </w:r>
          </w:p>
        </w:tc>
        <w:tc>
          <w:tcPr>
            <w:tcW w:w="430"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7235536</w:t>
            </w:r>
          </w:p>
        </w:tc>
        <w:tc>
          <w:tcPr>
            <w:tcW w:w="369" w:type="pct"/>
            <w:tcBorders>
              <w:top w:val="nil"/>
              <w:left w:val="nil"/>
              <w:bottom w:val="single" w:sz="4" w:space="0" w:color="auto"/>
              <w:right w:val="single" w:sz="8"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Spile</w:t>
            </w:r>
            <w:r w:rsidR="00621FDE">
              <w:rPr>
                <w:rFonts w:ascii="Garamond" w:eastAsia="Times New Roman" w:hAnsi="Garamond"/>
                <w:color w:val="000000"/>
                <w:sz w:val="13"/>
                <w:szCs w:val="13"/>
                <w:lang w:val="sq-AL" w:eastAsia="sq-AL"/>
              </w:rPr>
              <w:t>,</w:t>
            </w:r>
            <w:r w:rsidRPr="008A3ABB">
              <w:rPr>
                <w:rFonts w:ascii="Garamond" w:eastAsia="Times New Roman" w:hAnsi="Garamond"/>
                <w:color w:val="000000"/>
                <w:sz w:val="13"/>
                <w:szCs w:val="13"/>
                <w:lang w:val="sq-AL" w:eastAsia="sq-AL"/>
              </w:rPr>
              <w:t xml:space="preserve"> Himar</w:t>
            </w:r>
            <w:r w:rsidR="008A3ABB">
              <w:rPr>
                <w:rFonts w:ascii="Garamond" w:eastAsia="Times New Roman" w:hAnsi="Garamond"/>
                <w:color w:val="000000"/>
                <w:sz w:val="13"/>
                <w:szCs w:val="13"/>
                <w:lang w:val="sq-AL" w:eastAsia="sq-AL"/>
              </w:rPr>
              <w:t>ë</w:t>
            </w:r>
          </w:p>
        </w:tc>
      </w:tr>
      <w:tr w:rsidR="0026456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nil"/>
              <w:left w:val="single" w:sz="8" w:space="0" w:color="auto"/>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w:t>
            </w:r>
          </w:p>
        </w:tc>
        <w:tc>
          <w:tcPr>
            <w:tcW w:w="27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Gjicali</w:t>
            </w:r>
          </w:p>
        </w:tc>
        <w:tc>
          <w:tcPr>
            <w:tcW w:w="352"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Fotaq</w:t>
            </w:r>
          </w:p>
        </w:tc>
        <w:tc>
          <w:tcPr>
            <w:tcW w:w="302" w:type="pct"/>
            <w:tcBorders>
              <w:top w:val="nil"/>
              <w:left w:val="nil"/>
              <w:bottom w:val="single" w:sz="4" w:space="0" w:color="auto"/>
              <w:right w:val="single" w:sz="4" w:space="0" w:color="auto"/>
            </w:tcBorders>
            <w:shd w:val="clear" w:color="auto" w:fill="auto"/>
            <w:vAlign w:val="center"/>
            <w:hideMark/>
          </w:tcPr>
          <w:p w:rsidR="0026456B" w:rsidRPr="008A3ABB" w:rsidRDefault="00621FDE" w:rsidP="008A3ABB">
            <w:pPr>
              <w:spacing w:after="0" w:line="240" w:lineRule="auto"/>
              <w:ind w:firstLine="0"/>
              <w:jc w:val="left"/>
              <w:rPr>
                <w:rFonts w:ascii="Garamond" w:eastAsia="Times New Roman" w:hAnsi="Garamond"/>
                <w:color w:val="000000"/>
                <w:sz w:val="13"/>
                <w:szCs w:val="13"/>
                <w:lang w:val="sq-AL" w:eastAsia="sq-AL"/>
              </w:rPr>
            </w:pPr>
            <w:r>
              <w:rPr>
                <w:rFonts w:ascii="Garamond" w:eastAsia="Times New Roman" w:hAnsi="Garamond"/>
                <w:color w:val="000000"/>
                <w:sz w:val="13"/>
                <w:szCs w:val="13"/>
                <w:lang w:val="sq-AL" w:eastAsia="sq-AL"/>
              </w:rPr>
              <w:t>b</w:t>
            </w:r>
            <w:r w:rsidR="008A3ABB">
              <w:rPr>
                <w:rFonts w:ascii="Garamond" w:eastAsia="Times New Roman" w:hAnsi="Garamond"/>
                <w:color w:val="000000"/>
                <w:sz w:val="13"/>
                <w:szCs w:val="13"/>
                <w:lang w:val="sq-AL" w:eastAsia="sq-AL"/>
              </w:rPr>
              <w:t>anesë,</w:t>
            </w:r>
            <w:r w:rsidR="008A3ABB" w:rsidRPr="008A3ABB">
              <w:rPr>
                <w:rFonts w:ascii="Garamond" w:eastAsia="Times New Roman" w:hAnsi="Garamond"/>
                <w:color w:val="000000"/>
                <w:sz w:val="13"/>
                <w:szCs w:val="13"/>
                <w:lang w:val="sq-AL" w:eastAsia="sq-AL"/>
              </w:rPr>
              <w:t xml:space="preserve"> kati i dyt</w:t>
            </w:r>
            <w:r w:rsidR="008A3ABB">
              <w:rPr>
                <w:rFonts w:ascii="Garamond" w:eastAsia="Times New Roman" w:hAnsi="Garamond"/>
                <w:color w:val="000000"/>
                <w:sz w:val="13"/>
                <w:szCs w:val="13"/>
                <w:lang w:val="sq-AL" w:eastAsia="sq-AL"/>
              </w:rPr>
              <w:t>ë</w:t>
            </w:r>
          </w:p>
        </w:tc>
        <w:tc>
          <w:tcPr>
            <w:tcW w:w="42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244</w:t>
            </w:r>
          </w:p>
        </w:tc>
        <w:tc>
          <w:tcPr>
            <w:tcW w:w="373"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1952</w:t>
            </w:r>
          </w:p>
        </w:tc>
        <w:tc>
          <w:tcPr>
            <w:tcW w:w="418"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176 m</w:t>
            </w:r>
            <w:r w:rsidRPr="008A3ABB">
              <w:rPr>
                <w:rFonts w:ascii="Garamond" w:eastAsia="Times New Roman" w:hAnsi="Garamond"/>
                <w:color w:val="000000"/>
                <w:sz w:val="13"/>
                <w:szCs w:val="13"/>
                <w:vertAlign w:val="superscript"/>
                <w:lang w:val="sq-AL" w:eastAsia="sq-AL"/>
              </w:rPr>
              <w:t>2</w:t>
            </w:r>
          </w:p>
        </w:tc>
        <w:tc>
          <w:tcPr>
            <w:tcW w:w="492"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42561 lek</w:t>
            </w:r>
            <w:r w:rsidR="008A3ABB">
              <w:rPr>
                <w:rFonts w:ascii="Garamond" w:eastAsia="Times New Roman" w:hAnsi="Garamond"/>
                <w:color w:val="000000"/>
                <w:sz w:val="13"/>
                <w:szCs w:val="13"/>
                <w:lang w:val="sq-AL" w:eastAsia="sq-AL"/>
              </w:rPr>
              <w:t>ë</w:t>
            </w:r>
            <w:r w:rsidRPr="008A3ABB">
              <w:rPr>
                <w:rFonts w:ascii="Garamond" w:eastAsia="Times New Roman" w:hAnsi="Garamond"/>
                <w:color w:val="000000"/>
                <w:sz w:val="13"/>
                <w:szCs w:val="13"/>
                <w:lang w:val="sq-AL" w:eastAsia="sq-AL"/>
              </w:rPr>
              <w:t>/m2</w:t>
            </w:r>
          </w:p>
        </w:tc>
        <w:tc>
          <w:tcPr>
            <w:tcW w:w="34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7490736</w:t>
            </w:r>
          </w:p>
        </w:tc>
        <w:tc>
          <w:tcPr>
            <w:tcW w:w="505"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4350 lek</w:t>
            </w:r>
            <w:r w:rsidR="008A3ABB">
              <w:rPr>
                <w:rFonts w:ascii="Garamond" w:eastAsia="Times New Roman" w:hAnsi="Garamond"/>
                <w:color w:val="000000"/>
                <w:sz w:val="13"/>
                <w:szCs w:val="13"/>
                <w:lang w:val="sq-AL" w:eastAsia="sq-AL"/>
              </w:rPr>
              <w:t>ë</w:t>
            </w:r>
            <w:r w:rsidRPr="008A3ABB">
              <w:rPr>
                <w:rFonts w:ascii="Garamond" w:eastAsia="Times New Roman" w:hAnsi="Garamond"/>
                <w:color w:val="000000"/>
                <w:sz w:val="13"/>
                <w:szCs w:val="13"/>
                <w:lang w:val="sq-AL" w:eastAsia="sq-AL"/>
              </w:rPr>
              <w:t>/m</w:t>
            </w:r>
            <w:r w:rsidRPr="008A3ABB">
              <w:rPr>
                <w:rFonts w:ascii="Garamond" w:eastAsia="Times New Roman" w:hAnsi="Garamond"/>
                <w:color w:val="000000"/>
                <w:sz w:val="13"/>
                <w:szCs w:val="13"/>
                <w:vertAlign w:val="superscript"/>
                <w:lang w:val="sq-AL" w:eastAsia="sq-AL"/>
              </w:rPr>
              <w:t>2</w:t>
            </w:r>
          </w:p>
        </w:tc>
        <w:tc>
          <w:tcPr>
            <w:tcW w:w="392"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255200</w:t>
            </w:r>
          </w:p>
        </w:tc>
        <w:tc>
          <w:tcPr>
            <w:tcW w:w="430"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7235536</w:t>
            </w:r>
          </w:p>
        </w:tc>
        <w:tc>
          <w:tcPr>
            <w:tcW w:w="369" w:type="pct"/>
            <w:tcBorders>
              <w:top w:val="nil"/>
              <w:left w:val="nil"/>
              <w:bottom w:val="single" w:sz="4" w:space="0" w:color="auto"/>
              <w:right w:val="single" w:sz="8"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Spile</w:t>
            </w:r>
            <w:r w:rsidR="00621FDE">
              <w:rPr>
                <w:rFonts w:ascii="Garamond" w:eastAsia="Times New Roman" w:hAnsi="Garamond"/>
                <w:color w:val="000000"/>
                <w:sz w:val="13"/>
                <w:szCs w:val="13"/>
                <w:lang w:val="sq-AL" w:eastAsia="sq-AL"/>
              </w:rPr>
              <w:t>,</w:t>
            </w:r>
            <w:r w:rsidRPr="008A3ABB">
              <w:rPr>
                <w:rFonts w:ascii="Garamond" w:eastAsia="Times New Roman" w:hAnsi="Garamond"/>
                <w:color w:val="000000"/>
                <w:sz w:val="13"/>
                <w:szCs w:val="13"/>
                <w:lang w:val="sq-AL" w:eastAsia="sq-AL"/>
              </w:rPr>
              <w:t xml:space="preserve"> Himar</w:t>
            </w:r>
            <w:r w:rsidR="008A3ABB">
              <w:rPr>
                <w:rFonts w:ascii="Garamond" w:eastAsia="Times New Roman" w:hAnsi="Garamond"/>
                <w:color w:val="000000"/>
                <w:sz w:val="13"/>
                <w:szCs w:val="13"/>
                <w:lang w:val="sq-AL" w:eastAsia="sq-AL"/>
              </w:rPr>
              <w:t>ë</w:t>
            </w:r>
          </w:p>
        </w:tc>
      </w:tr>
      <w:tr w:rsidR="0026456B" w:rsidRPr="008A3ABB" w:rsidTr="00597D9B">
        <w:trPr>
          <w:trHeight w:val="139"/>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nil"/>
              <w:left w:val="single" w:sz="8" w:space="0" w:color="auto"/>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3</w:t>
            </w:r>
          </w:p>
        </w:tc>
        <w:tc>
          <w:tcPr>
            <w:tcW w:w="27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Veizi</w:t>
            </w:r>
          </w:p>
        </w:tc>
        <w:tc>
          <w:tcPr>
            <w:tcW w:w="352"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Veniamin + Agron</w:t>
            </w:r>
          </w:p>
        </w:tc>
        <w:tc>
          <w:tcPr>
            <w:tcW w:w="302" w:type="pct"/>
            <w:tcBorders>
              <w:top w:val="nil"/>
              <w:left w:val="nil"/>
              <w:bottom w:val="single" w:sz="4" w:space="0" w:color="auto"/>
              <w:right w:val="single" w:sz="4" w:space="0" w:color="auto"/>
            </w:tcBorders>
            <w:shd w:val="clear" w:color="auto" w:fill="auto"/>
            <w:noWrap/>
            <w:vAlign w:val="center"/>
            <w:hideMark/>
          </w:tcPr>
          <w:p w:rsidR="0026456B" w:rsidRPr="008A3ABB" w:rsidRDefault="008A3ABB" w:rsidP="008A3ABB">
            <w:pPr>
              <w:spacing w:after="0" w:line="240" w:lineRule="auto"/>
              <w:ind w:firstLine="0"/>
              <w:jc w:val="left"/>
              <w:rPr>
                <w:rFonts w:ascii="Garamond" w:eastAsia="Times New Roman" w:hAnsi="Garamond"/>
                <w:color w:val="000000"/>
                <w:sz w:val="13"/>
                <w:szCs w:val="13"/>
                <w:lang w:val="sq-AL" w:eastAsia="sq-AL"/>
              </w:rPr>
            </w:pPr>
            <w:r>
              <w:rPr>
                <w:rFonts w:ascii="Garamond" w:eastAsia="Times New Roman" w:hAnsi="Garamond"/>
                <w:color w:val="000000"/>
                <w:sz w:val="13"/>
                <w:szCs w:val="13"/>
                <w:lang w:val="sq-AL" w:eastAsia="sq-AL"/>
              </w:rPr>
              <w:t>banesë</w:t>
            </w:r>
          </w:p>
        </w:tc>
        <w:tc>
          <w:tcPr>
            <w:tcW w:w="42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205</w:t>
            </w:r>
          </w:p>
        </w:tc>
        <w:tc>
          <w:tcPr>
            <w:tcW w:w="373"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1952</w:t>
            </w:r>
          </w:p>
        </w:tc>
        <w:tc>
          <w:tcPr>
            <w:tcW w:w="418"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99.75 m</w:t>
            </w:r>
            <w:r w:rsidRPr="008A3ABB">
              <w:rPr>
                <w:rFonts w:ascii="Garamond" w:eastAsia="Times New Roman" w:hAnsi="Garamond"/>
                <w:color w:val="000000"/>
                <w:sz w:val="13"/>
                <w:szCs w:val="13"/>
                <w:vertAlign w:val="superscript"/>
                <w:lang w:val="sq-AL" w:eastAsia="sq-AL"/>
              </w:rPr>
              <w:t>2</w:t>
            </w:r>
          </w:p>
        </w:tc>
        <w:tc>
          <w:tcPr>
            <w:tcW w:w="492" w:type="pct"/>
            <w:tcBorders>
              <w:top w:val="nil"/>
              <w:left w:val="nil"/>
              <w:bottom w:val="single" w:sz="4" w:space="0" w:color="auto"/>
              <w:right w:val="single" w:sz="4" w:space="0" w:color="auto"/>
            </w:tcBorders>
            <w:shd w:val="clear" w:color="auto" w:fill="auto"/>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61100 lek</w:t>
            </w:r>
            <w:r w:rsidR="008A3ABB">
              <w:rPr>
                <w:rFonts w:ascii="Garamond" w:eastAsia="Times New Roman" w:hAnsi="Garamond"/>
                <w:color w:val="000000"/>
                <w:sz w:val="13"/>
                <w:szCs w:val="13"/>
                <w:lang w:val="sq-AL" w:eastAsia="sq-AL"/>
              </w:rPr>
              <w:t>ë</w:t>
            </w:r>
            <w:r w:rsidRPr="008A3ABB">
              <w:rPr>
                <w:rFonts w:ascii="Garamond" w:eastAsia="Times New Roman" w:hAnsi="Garamond"/>
                <w:color w:val="000000"/>
                <w:sz w:val="13"/>
                <w:szCs w:val="13"/>
                <w:lang w:val="sq-AL" w:eastAsia="sq-AL"/>
              </w:rPr>
              <w:t>/m</w:t>
            </w:r>
            <w:r w:rsidRPr="008A3ABB">
              <w:rPr>
                <w:rFonts w:ascii="Garamond" w:eastAsia="Times New Roman" w:hAnsi="Garamond"/>
                <w:color w:val="000000"/>
                <w:sz w:val="13"/>
                <w:szCs w:val="13"/>
                <w:vertAlign w:val="superscript"/>
                <w:lang w:val="sq-AL" w:eastAsia="sq-AL"/>
              </w:rPr>
              <w:t>2</w:t>
            </w:r>
          </w:p>
        </w:tc>
        <w:tc>
          <w:tcPr>
            <w:tcW w:w="34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6094725</w:t>
            </w:r>
          </w:p>
        </w:tc>
        <w:tc>
          <w:tcPr>
            <w:tcW w:w="505"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92"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430" w:type="pct"/>
            <w:tcBorders>
              <w:top w:val="nil"/>
              <w:left w:val="nil"/>
              <w:bottom w:val="single" w:sz="4"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6094725</w:t>
            </w:r>
          </w:p>
        </w:tc>
        <w:tc>
          <w:tcPr>
            <w:tcW w:w="369" w:type="pct"/>
            <w:tcBorders>
              <w:top w:val="nil"/>
              <w:left w:val="nil"/>
              <w:bottom w:val="single" w:sz="4" w:space="0" w:color="auto"/>
              <w:right w:val="single" w:sz="8" w:space="0" w:color="auto"/>
            </w:tcBorders>
            <w:shd w:val="clear" w:color="auto" w:fill="auto"/>
            <w:vAlign w:val="center"/>
            <w:hideMark/>
          </w:tcPr>
          <w:p w:rsidR="0026456B" w:rsidRPr="008A3ABB" w:rsidRDefault="0026456B" w:rsidP="008A3ABB">
            <w:pPr>
              <w:spacing w:after="0" w:line="240" w:lineRule="auto"/>
              <w:ind w:firstLine="0"/>
              <w:jc w:val="center"/>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Spile</w:t>
            </w:r>
            <w:r w:rsidR="00621FDE">
              <w:rPr>
                <w:rFonts w:ascii="Garamond" w:eastAsia="Times New Roman" w:hAnsi="Garamond"/>
                <w:color w:val="000000"/>
                <w:sz w:val="13"/>
                <w:szCs w:val="13"/>
                <w:lang w:val="sq-AL" w:eastAsia="sq-AL"/>
              </w:rPr>
              <w:t>,</w:t>
            </w:r>
            <w:r w:rsidRPr="008A3ABB">
              <w:rPr>
                <w:rFonts w:ascii="Garamond" w:eastAsia="Times New Roman" w:hAnsi="Garamond"/>
                <w:color w:val="000000"/>
                <w:sz w:val="13"/>
                <w:szCs w:val="13"/>
                <w:lang w:val="sq-AL" w:eastAsia="sq-AL"/>
              </w:rPr>
              <w:t xml:space="preserve"> Himar</w:t>
            </w:r>
            <w:r w:rsidR="008A3ABB">
              <w:rPr>
                <w:rFonts w:ascii="Garamond" w:eastAsia="Times New Roman" w:hAnsi="Garamond"/>
                <w:color w:val="000000"/>
                <w:sz w:val="13"/>
                <w:szCs w:val="13"/>
                <w:lang w:val="sq-AL" w:eastAsia="sq-AL"/>
              </w:rPr>
              <w:t>ë</w:t>
            </w:r>
          </w:p>
        </w:tc>
      </w:tr>
      <w:tr w:rsidR="0026456B" w:rsidRPr="008A3ABB" w:rsidTr="00597D9B">
        <w:trPr>
          <w:trHeight w:val="120"/>
          <w:jc w:val="center"/>
        </w:trPr>
        <w:tc>
          <w:tcPr>
            <w:tcW w:w="111" w:type="pct"/>
            <w:tcBorders>
              <w:top w:val="nil"/>
              <w:left w:val="nil"/>
              <w:bottom w:val="nil"/>
              <w:right w:val="nil"/>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p>
        </w:tc>
        <w:tc>
          <w:tcPr>
            <w:tcW w:w="211" w:type="pct"/>
            <w:tcBorders>
              <w:top w:val="nil"/>
              <w:left w:val="single" w:sz="8" w:space="0" w:color="auto"/>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275"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52"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02"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425"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73"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418"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492"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45"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505"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597D9B">
            <w:pPr>
              <w:spacing w:after="0" w:line="240" w:lineRule="auto"/>
              <w:ind w:firstLine="0"/>
              <w:jc w:val="righ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c>
          <w:tcPr>
            <w:tcW w:w="392" w:type="pct"/>
            <w:tcBorders>
              <w:top w:val="nil"/>
              <w:left w:val="nil"/>
              <w:bottom w:val="single" w:sz="8" w:space="0" w:color="auto"/>
              <w:right w:val="single" w:sz="4" w:space="0" w:color="auto"/>
            </w:tcBorders>
            <w:shd w:val="clear" w:color="auto" w:fill="auto"/>
            <w:noWrap/>
            <w:vAlign w:val="center"/>
            <w:hideMark/>
          </w:tcPr>
          <w:p w:rsidR="0026456B" w:rsidRPr="008A3ABB" w:rsidRDefault="0026456B" w:rsidP="008A3ABB">
            <w:pPr>
              <w:spacing w:after="0" w:line="240" w:lineRule="auto"/>
              <w:ind w:firstLine="0"/>
              <w:jc w:val="center"/>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SHUMA</w:t>
            </w:r>
          </w:p>
        </w:tc>
        <w:tc>
          <w:tcPr>
            <w:tcW w:w="430" w:type="pct"/>
            <w:tcBorders>
              <w:top w:val="nil"/>
              <w:left w:val="nil"/>
              <w:bottom w:val="single" w:sz="8" w:space="0" w:color="auto"/>
              <w:right w:val="single" w:sz="4" w:space="0" w:color="auto"/>
            </w:tcBorders>
            <w:shd w:val="clear" w:color="auto" w:fill="auto"/>
            <w:noWrap/>
            <w:vAlign w:val="bottom"/>
            <w:hideMark/>
          </w:tcPr>
          <w:p w:rsidR="0026456B" w:rsidRPr="008A3ABB" w:rsidRDefault="0026456B" w:rsidP="008A3ABB">
            <w:pPr>
              <w:spacing w:after="0" w:line="240" w:lineRule="auto"/>
              <w:ind w:firstLine="0"/>
              <w:jc w:val="right"/>
              <w:rPr>
                <w:rFonts w:ascii="Garamond" w:eastAsia="Times New Roman" w:hAnsi="Garamond"/>
                <w:b/>
                <w:bCs/>
                <w:color w:val="000000"/>
                <w:sz w:val="13"/>
                <w:szCs w:val="13"/>
                <w:lang w:val="sq-AL" w:eastAsia="sq-AL"/>
              </w:rPr>
            </w:pPr>
            <w:r w:rsidRPr="008A3ABB">
              <w:rPr>
                <w:rFonts w:ascii="Garamond" w:eastAsia="Times New Roman" w:hAnsi="Garamond"/>
                <w:b/>
                <w:bCs/>
                <w:color w:val="000000"/>
                <w:sz w:val="13"/>
                <w:szCs w:val="13"/>
                <w:lang w:val="sq-AL" w:eastAsia="sq-AL"/>
              </w:rPr>
              <w:t>20565797</w:t>
            </w:r>
          </w:p>
        </w:tc>
        <w:tc>
          <w:tcPr>
            <w:tcW w:w="369" w:type="pct"/>
            <w:tcBorders>
              <w:top w:val="nil"/>
              <w:left w:val="nil"/>
              <w:bottom w:val="single" w:sz="8" w:space="0" w:color="auto"/>
              <w:right w:val="single" w:sz="8" w:space="0" w:color="auto"/>
            </w:tcBorders>
            <w:shd w:val="clear" w:color="auto" w:fill="auto"/>
            <w:noWrap/>
            <w:vAlign w:val="bottom"/>
            <w:hideMark/>
          </w:tcPr>
          <w:p w:rsidR="0026456B" w:rsidRPr="008A3ABB" w:rsidRDefault="0026456B" w:rsidP="008A3ABB">
            <w:pPr>
              <w:spacing w:after="0" w:line="240" w:lineRule="auto"/>
              <w:ind w:firstLine="0"/>
              <w:jc w:val="left"/>
              <w:rPr>
                <w:rFonts w:ascii="Garamond" w:eastAsia="Times New Roman" w:hAnsi="Garamond"/>
                <w:color w:val="000000"/>
                <w:sz w:val="13"/>
                <w:szCs w:val="13"/>
                <w:lang w:val="sq-AL" w:eastAsia="sq-AL"/>
              </w:rPr>
            </w:pPr>
            <w:r w:rsidRPr="008A3ABB">
              <w:rPr>
                <w:rFonts w:ascii="Garamond" w:eastAsia="Times New Roman" w:hAnsi="Garamond"/>
                <w:color w:val="000000"/>
                <w:sz w:val="13"/>
                <w:szCs w:val="13"/>
                <w:lang w:val="sq-AL" w:eastAsia="sq-AL"/>
              </w:rPr>
              <w:t> </w:t>
            </w:r>
          </w:p>
        </w:tc>
      </w:tr>
    </w:tbl>
    <w:p w:rsidR="007E0178" w:rsidRPr="008A3ABB" w:rsidRDefault="007E0178" w:rsidP="004E3733">
      <w:pPr>
        <w:pStyle w:val="Paragrafi"/>
        <w:ind w:firstLine="0"/>
        <w:rPr>
          <w:lang w:val="sq-AL"/>
        </w:rPr>
      </w:pPr>
    </w:p>
    <w:p w:rsidR="004E3733" w:rsidRDefault="004E3733" w:rsidP="004E3733">
      <w:pPr>
        <w:pStyle w:val="NeniTitull"/>
        <w:keepNext w:val="0"/>
        <w:rPr>
          <w:lang w:val="sq-AL"/>
        </w:rPr>
      </w:pPr>
    </w:p>
    <w:p w:rsidR="004E3733" w:rsidRDefault="004E3733" w:rsidP="004E3733">
      <w:pPr>
        <w:pStyle w:val="NeniTitull"/>
        <w:keepNext w:val="0"/>
        <w:rPr>
          <w:lang w:val="sq-AL"/>
        </w:rPr>
      </w:pPr>
    </w:p>
    <w:p w:rsidR="004E3733" w:rsidRDefault="004E3733" w:rsidP="00B87961">
      <w:pPr>
        <w:pStyle w:val="NeniTitull"/>
        <w:rPr>
          <w:lang w:val="sq-AL"/>
        </w:rPr>
        <w:sectPr w:rsidR="004E3733" w:rsidSect="002657EA">
          <w:type w:val="continuous"/>
          <w:pgSz w:w="11907" w:h="16840" w:code="9"/>
          <w:pgMar w:top="720" w:right="1134" w:bottom="720" w:left="1134" w:header="851" w:footer="851" w:gutter="0"/>
          <w:cols w:space="720"/>
          <w:docGrid w:linePitch="360"/>
        </w:sectPr>
      </w:pPr>
    </w:p>
    <w:p w:rsidR="007E0178" w:rsidRPr="008A3ABB" w:rsidRDefault="00134878" w:rsidP="00B87961">
      <w:pPr>
        <w:pStyle w:val="NeniTitull"/>
        <w:rPr>
          <w:lang w:val="sq-AL"/>
        </w:rPr>
      </w:pPr>
      <w:r w:rsidRPr="008A3ABB">
        <w:rPr>
          <w:lang w:val="sq-AL"/>
        </w:rPr>
        <w:lastRenderedPageBreak/>
        <w:t>VENDI</w:t>
      </w:r>
      <w:r w:rsidR="007E0178" w:rsidRPr="008A3ABB">
        <w:rPr>
          <w:lang w:val="sq-AL"/>
        </w:rPr>
        <w:t xml:space="preserve">M </w:t>
      </w:r>
    </w:p>
    <w:p w:rsidR="007E0178" w:rsidRPr="008A3ABB" w:rsidRDefault="008A3ABB" w:rsidP="00B87961">
      <w:pPr>
        <w:pStyle w:val="NeniTitull"/>
        <w:rPr>
          <w:lang w:val="sq-AL"/>
        </w:rPr>
      </w:pPr>
      <w:r>
        <w:rPr>
          <w:lang w:val="sq-AL"/>
        </w:rPr>
        <w:t xml:space="preserve">Nr. </w:t>
      </w:r>
      <w:r w:rsidR="007E0178" w:rsidRPr="008A3ABB">
        <w:rPr>
          <w:lang w:val="sq-AL"/>
        </w:rPr>
        <w:t>574, datë 3.8.2016</w:t>
      </w:r>
    </w:p>
    <w:p w:rsidR="007E0178" w:rsidRPr="008A3ABB" w:rsidRDefault="007E0178" w:rsidP="004E3733">
      <w:pPr>
        <w:pStyle w:val="Hapesira7"/>
        <w:rPr>
          <w:lang w:val="sq-AL"/>
        </w:rPr>
      </w:pPr>
    </w:p>
    <w:p w:rsidR="007E0178" w:rsidRPr="008A3ABB" w:rsidRDefault="007E0178" w:rsidP="00B87961">
      <w:pPr>
        <w:pStyle w:val="NeniTitull"/>
        <w:rPr>
          <w:lang w:val="sq-AL"/>
        </w:rPr>
      </w:pPr>
      <w:r w:rsidRPr="008A3ABB">
        <w:rPr>
          <w:lang w:val="sq-AL"/>
        </w:rPr>
        <w:t>PËR</w:t>
      </w:r>
      <w:r w:rsidR="00134878" w:rsidRPr="008A3ABB">
        <w:rPr>
          <w:lang w:val="sq-AL"/>
        </w:rPr>
        <w:t xml:space="preserve"> </w:t>
      </w:r>
      <w:r w:rsidRPr="008A3ABB">
        <w:rPr>
          <w:lang w:val="sq-AL"/>
        </w:rPr>
        <w:t>MIRATIMIN E TRAJTIMIT FINANCIAR TË PERSONAVE PËRGJEGJËS PËR MENAXHIMIN E OPERATORIT TË SISTEMIT TË SHPËRNDARJES SHA</w:t>
      </w:r>
    </w:p>
    <w:p w:rsidR="007E0178" w:rsidRPr="008A3ABB" w:rsidRDefault="007E0178" w:rsidP="004E3733">
      <w:pPr>
        <w:pStyle w:val="Hapesira7"/>
        <w:rPr>
          <w:lang w:val="sq-AL"/>
        </w:rPr>
      </w:pPr>
    </w:p>
    <w:p w:rsidR="007E0178" w:rsidRPr="008A3ABB" w:rsidRDefault="007E0178" w:rsidP="007E0178">
      <w:pPr>
        <w:pStyle w:val="Paragrafi"/>
        <w:rPr>
          <w:lang w:val="sq-AL"/>
        </w:rPr>
      </w:pPr>
      <w:r w:rsidRPr="008A3ABB">
        <w:rPr>
          <w:lang w:val="sq-AL"/>
        </w:rPr>
        <w:t xml:space="preserve">Në mbështetje të nenit 100 të Kushtetutës dhe të shkronjës </w:t>
      </w:r>
      <w:r w:rsidR="008A3ABB">
        <w:rPr>
          <w:lang w:val="sq-AL"/>
        </w:rPr>
        <w:t>“</w:t>
      </w:r>
      <w:r w:rsidRPr="008A3ABB">
        <w:rPr>
          <w:lang w:val="sq-AL"/>
        </w:rPr>
        <w:t>ç</w:t>
      </w:r>
      <w:r w:rsidR="008A3ABB">
        <w:rPr>
          <w:lang w:val="sq-AL"/>
        </w:rPr>
        <w:t>”</w:t>
      </w:r>
      <w:r w:rsidRPr="008A3ABB">
        <w:rPr>
          <w:lang w:val="sq-AL"/>
        </w:rPr>
        <w:t xml:space="preserve">, të pikës 3, të nenit 72, të ligjit </w:t>
      </w:r>
      <w:r w:rsidR="008A3ABB">
        <w:rPr>
          <w:lang w:val="sq-AL"/>
        </w:rPr>
        <w:t xml:space="preserve">nr. </w:t>
      </w:r>
      <w:r w:rsidRPr="008A3ABB">
        <w:rPr>
          <w:lang w:val="sq-AL"/>
        </w:rPr>
        <w:t xml:space="preserve">43/2015, </w:t>
      </w:r>
      <w:r w:rsidR="008A3ABB">
        <w:rPr>
          <w:lang w:val="sq-AL"/>
        </w:rPr>
        <w:t>“</w:t>
      </w:r>
      <w:r w:rsidRPr="008A3ABB">
        <w:rPr>
          <w:lang w:val="sq-AL"/>
        </w:rPr>
        <w:t>Për sektorin e energjisë elektrike</w:t>
      </w:r>
      <w:r w:rsidR="008A3ABB">
        <w:rPr>
          <w:lang w:val="sq-AL"/>
        </w:rPr>
        <w:t>”</w:t>
      </w:r>
      <w:r w:rsidRPr="008A3ABB">
        <w:rPr>
          <w:lang w:val="sq-AL"/>
        </w:rPr>
        <w:t>, me propozimin e ministrit të Energjisë dhe Industrisë, Këshilli i Ministrave</w:t>
      </w:r>
      <w:r w:rsidR="008A3ABB">
        <w:rPr>
          <w:lang w:val="sq-AL"/>
        </w:rPr>
        <w:t xml:space="preserve"> </w:t>
      </w:r>
    </w:p>
    <w:p w:rsidR="007E0178" w:rsidRDefault="007E0178" w:rsidP="004E3733">
      <w:pPr>
        <w:pStyle w:val="Hapesira7"/>
        <w:rPr>
          <w:lang w:val="sq-AL"/>
        </w:rPr>
      </w:pPr>
    </w:p>
    <w:p w:rsidR="004E3733" w:rsidRDefault="004E3733" w:rsidP="004E3733">
      <w:pPr>
        <w:pStyle w:val="Hapesira7"/>
        <w:rPr>
          <w:lang w:val="sq-AL"/>
        </w:rPr>
      </w:pPr>
    </w:p>
    <w:p w:rsidR="004E3733" w:rsidRDefault="004E3733" w:rsidP="004E3733">
      <w:pPr>
        <w:pStyle w:val="Hapesira7"/>
        <w:rPr>
          <w:lang w:val="sq-AL"/>
        </w:rPr>
      </w:pPr>
    </w:p>
    <w:p w:rsidR="004E3733" w:rsidRDefault="004E3733" w:rsidP="004E3733">
      <w:pPr>
        <w:pStyle w:val="Hapesira7"/>
        <w:rPr>
          <w:lang w:val="sq-AL"/>
        </w:rPr>
      </w:pPr>
    </w:p>
    <w:p w:rsidR="004E3733" w:rsidRDefault="004E3733" w:rsidP="004E3733">
      <w:pPr>
        <w:pStyle w:val="Hapesira7"/>
        <w:rPr>
          <w:lang w:val="sq-AL"/>
        </w:rPr>
      </w:pPr>
    </w:p>
    <w:p w:rsidR="004E3733" w:rsidRDefault="004E3733" w:rsidP="004E3733">
      <w:pPr>
        <w:pStyle w:val="Hapesira7"/>
        <w:rPr>
          <w:lang w:val="sq-AL"/>
        </w:rPr>
      </w:pPr>
    </w:p>
    <w:p w:rsidR="004E3733" w:rsidRDefault="004E3733" w:rsidP="004E3733">
      <w:pPr>
        <w:pStyle w:val="Hapesira7"/>
        <w:rPr>
          <w:lang w:val="sq-AL"/>
        </w:rPr>
      </w:pPr>
    </w:p>
    <w:p w:rsidR="004E3733" w:rsidRPr="008A3ABB" w:rsidRDefault="004E3733" w:rsidP="004E3733">
      <w:pPr>
        <w:pStyle w:val="Hapesira7"/>
        <w:rPr>
          <w:lang w:val="sq-AL"/>
        </w:rPr>
      </w:pPr>
    </w:p>
    <w:p w:rsidR="007E0178" w:rsidRPr="008A3ABB" w:rsidRDefault="00B87961" w:rsidP="00B87961">
      <w:pPr>
        <w:pStyle w:val="NeniNr"/>
        <w:rPr>
          <w:lang w:val="sq-AL"/>
        </w:rPr>
      </w:pPr>
      <w:r w:rsidRPr="008A3ABB">
        <w:rPr>
          <w:lang w:val="sq-AL"/>
        </w:rPr>
        <w:lastRenderedPageBreak/>
        <w:t>VENDOSI</w:t>
      </w:r>
      <w:r w:rsidR="007E0178" w:rsidRPr="008A3ABB">
        <w:rPr>
          <w:lang w:val="sq-AL"/>
        </w:rPr>
        <w:t>:</w:t>
      </w:r>
    </w:p>
    <w:p w:rsidR="007E0178" w:rsidRPr="008A3ABB" w:rsidRDefault="007E0178" w:rsidP="004E3733">
      <w:pPr>
        <w:pStyle w:val="Hapesira7"/>
        <w:rPr>
          <w:lang w:val="sq-AL"/>
        </w:rPr>
      </w:pPr>
    </w:p>
    <w:p w:rsidR="007E0178" w:rsidRPr="008A3ABB" w:rsidRDefault="007E0178" w:rsidP="00B87961">
      <w:pPr>
        <w:pStyle w:val="Paragrafi"/>
        <w:rPr>
          <w:lang w:val="sq-AL"/>
        </w:rPr>
      </w:pPr>
      <w:r w:rsidRPr="008A3ABB">
        <w:rPr>
          <w:lang w:val="sq-AL"/>
        </w:rPr>
        <w:t>1. Miratimin e trajtimit financiar për kategoritë e punonjësve të Operatorit të Shpërndarjes së Energjisë Elektrike sh</w:t>
      </w:r>
      <w:r w:rsidR="008A3ABB">
        <w:rPr>
          <w:lang w:val="sq-AL"/>
        </w:rPr>
        <w:t>.</w:t>
      </w:r>
      <w:r w:rsidRPr="008A3ABB">
        <w:rPr>
          <w:lang w:val="sq-AL"/>
        </w:rPr>
        <w:t>a</w:t>
      </w:r>
      <w:r w:rsidR="008A3ABB">
        <w:rPr>
          <w:lang w:val="sq-AL"/>
        </w:rPr>
        <w:t>.</w:t>
      </w:r>
      <w:r w:rsidRPr="008A3ABB">
        <w:rPr>
          <w:lang w:val="sq-AL"/>
        </w:rPr>
        <w:t xml:space="preserve">, sipas aneksit </w:t>
      </w:r>
      <w:r w:rsidR="008A3ABB">
        <w:rPr>
          <w:lang w:val="sq-AL"/>
        </w:rPr>
        <w:t xml:space="preserve">nr. </w:t>
      </w:r>
      <w:r w:rsidRPr="008A3ABB">
        <w:rPr>
          <w:lang w:val="sq-AL"/>
        </w:rPr>
        <w:t xml:space="preserve">1, që i bashkëlidhet këtij vendimi dhe është pjesë përbërëse e tij. </w:t>
      </w:r>
    </w:p>
    <w:p w:rsidR="007E0178" w:rsidRPr="008A3ABB" w:rsidRDefault="007E0178" w:rsidP="00B87961">
      <w:pPr>
        <w:pStyle w:val="Paragrafi"/>
        <w:rPr>
          <w:lang w:val="sq-AL"/>
        </w:rPr>
      </w:pPr>
      <w:r w:rsidRPr="008A3ABB">
        <w:rPr>
          <w:lang w:val="sq-AL"/>
        </w:rPr>
        <w:t>2.</w:t>
      </w:r>
      <w:r w:rsidRPr="008A3ABB">
        <w:rPr>
          <w:lang w:val="sq-AL"/>
        </w:rPr>
        <w:tab/>
        <w:t>Fondi i pagave çdo vit indeksohet në mënyrë progresive me normën e inflacionit vjetor, të publikuar nga Instituti i Statistikave (INSTAT).</w:t>
      </w:r>
    </w:p>
    <w:p w:rsidR="007E0178" w:rsidRPr="008A3ABB" w:rsidRDefault="007E0178" w:rsidP="007E0178">
      <w:pPr>
        <w:pStyle w:val="Paragrafi"/>
        <w:rPr>
          <w:lang w:val="sq-AL"/>
        </w:rPr>
      </w:pPr>
      <w:r w:rsidRPr="008A3ABB">
        <w:rPr>
          <w:lang w:val="sq-AL"/>
        </w:rPr>
        <w:t>3.</w:t>
      </w:r>
      <w:r w:rsidRPr="008A3ABB">
        <w:rPr>
          <w:lang w:val="sq-AL"/>
        </w:rPr>
        <w:tab/>
        <w:t>Ngarkohet Operatori i Shpërndarjes së Energjisë Elektrike për zbatimin e këtij vendimi.</w:t>
      </w:r>
    </w:p>
    <w:p w:rsidR="007E0178" w:rsidRPr="008A3ABB" w:rsidRDefault="007E0178" w:rsidP="007E0178">
      <w:pPr>
        <w:pStyle w:val="Paragrafi"/>
        <w:rPr>
          <w:lang w:val="sq-AL"/>
        </w:rPr>
      </w:pPr>
      <w:r w:rsidRPr="008A3ABB">
        <w:rPr>
          <w:lang w:val="sq-AL"/>
        </w:rPr>
        <w:t>Ky ven</w:t>
      </w:r>
      <w:r w:rsidR="00B87961" w:rsidRPr="008A3ABB">
        <w:rPr>
          <w:lang w:val="sq-AL"/>
        </w:rPr>
        <w:t>dim hyn në fuqi pas botimit në Fletoren Zyrtare</w:t>
      </w:r>
      <w:r w:rsidRPr="008A3ABB">
        <w:rPr>
          <w:lang w:val="sq-AL"/>
        </w:rPr>
        <w:t>.</w:t>
      </w:r>
    </w:p>
    <w:p w:rsidR="007E0178" w:rsidRPr="008A3ABB" w:rsidRDefault="007E0178" w:rsidP="004E3733">
      <w:pPr>
        <w:pStyle w:val="Hapesira7"/>
        <w:rPr>
          <w:lang w:val="sq-AL"/>
        </w:rPr>
      </w:pPr>
    </w:p>
    <w:p w:rsidR="00B87961" w:rsidRPr="008A3ABB" w:rsidRDefault="00B87961" w:rsidP="00B87961">
      <w:pPr>
        <w:pStyle w:val="Paragrafi"/>
        <w:jc w:val="right"/>
        <w:rPr>
          <w:lang w:val="sq-AL"/>
        </w:rPr>
      </w:pPr>
      <w:r w:rsidRPr="008A3ABB">
        <w:rPr>
          <w:lang w:val="sq-AL"/>
        </w:rPr>
        <w:t>ZËVENDËSKRYEMINISTRI</w:t>
      </w:r>
    </w:p>
    <w:p w:rsidR="00B87961" w:rsidRDefault="00B87961" w:rsidP="00B87961">
      <w:pPr>
        <w:pStyle w:val="Paragrafi"/>
        <w:jc w:val="right"/>
        <w:rPr>
          <w:b/>
          <w:lang w:val="sq-AL"/>
        </w:rPr>
      </w:pPr>
      <w:r w:rsidRPr="008A3ABB">
        <w:rPr>
          <w:b/>
          <w:lang w:val="sq-AL"/>
        </w:rPr>
        <w:t>Niko Peleshi</w:t>
      </w:r>
    </w:p>
    <w:p w:rsidR="004E3733" w:rsidRDefault="004E3733" w:rsidP="00B87961">
      <w:pPr>
        <w:pStyle w:val="Paragrafi"/>
        <w:jc w:val="right"/>
        <w:rPr>
          <w:b/>
          <w:lang w:val="sq-AL"/>
        </w:rPr>
      </w:pPr>
    </w:p>
    <w:p w:rsidR="004E3733" w:rsidRPr="008A3ABB" w:rsidRDefault="004E3733" w:rsidP="00B87961">
      <w:pPr>
        <w:pStyle w:val="Paragrafi"/>
        <w:jc w:val="right"/>
        <w:rPr>
          <w:b/>
          <w:lang w:val="sq-AL"/>
        </w:rPr>
      </w:pPr>
    </w:p>
    <w:p w:rsidR="004E3733" w:rsidRDefault="004E3733" w:rsidP="00B87961">
      <w:pPr>
        <w:pStyle w:val="Paragrafi"/>
        <w:ind w:firstLine="0"/>
        <w:rPr>
          <w:lang w:val="sq-AL"/>
        </w:rPr>
        <w:sectPr w:rsidR="004E3733" w:rsidSect="004E3733">
          <w:type w:val="continuous"/>
          <w:pgSz w:w="11907" w:h="16840" w:code="9"/>
          <w:pgMar w:top="720" w:right="1134" w:bottom="720" w:left="1134" w:header="851" w:footer="851" w:gutter="0"/>
          <w:cols w:num="2" w:space="454"/>
          <w:docGrid w:linePitch="360"/>
        </w:sectPr>
      </w:pPr>
    </w:p>
    <w:p w:rsidR="00B87961" w:rsidRPr="008A3ABB" w:rsidRDefault="008A3ABB" w:rsidP="008A3ABB">
      <w:pPr>
        <w:spacing w:after="0" w:line="259" w:lineRule="auto"/>
        <w:ind w:firstLine="0"/>
        <w:jc w:val="center"/>
        <w:rPr>
          <w:rFonts w:ascii="Garamond" w:eastAsiaTheme="minorHAnsi" w:hAnsi="Garamond"/>
          <w:sz w:val="24"/>
          <w:szCs w:val="24"/>
          <w:lang w:val="sq-AL"/>
        </w:rPr>
      </w:pPr>
      <w:r w:rsidRPr="008A3ABB">
        <w:rPr>
          <w:rFonts w:ascii="Garamond" w:eastAsiaTheme="minorHAnsi" w:hAnsi="Garamond"/>
          <w:sz w:val="24"/>
          <w:szCs w:val="24"/>
          <w:lang w:val="sq-AL"/>
        </w:rPr>
        <w:lastRenderedPageBreak/>
        <w:t>ANEKSI NR. 1</w:t>
      </w:r>
    </w:p>
    <w:p w:rsidR="00B87961" w:rsidRDefault="008A3ABB" w:rsidP="008A3ABB">
      <w:pPr>
        <w:spacing w:after="0" w:line="259" w:lineRule="auto"/>
        <w:ind w:firstLine="0"/>
        <w:jc w:val="center"/>
        <w:rPr>
          <w:rFonts w:ascii="Garamond" w:eastAsiaTheme="minorHAnsi" w:hAnsi="Garamond"/>
          <w:sz w:val="24"/>
          <w:szCs w:val="24"/>
          <w:lang w:val="sq-AL"/>
        </w:rPr>
      </w:pPr>
      <w:r w:rsidRPr="008A3ABB">
        <w:rPr>
          <w:rFonts w:ascii="Garamond" w:eastAsiaTheme="minorHAnsi" w:hAnsi="Garamond"/>
          <w:sz w:val="24"/>
          <w:szCs w:val="24"/>
          <w:lang w:val="sq-AL"/>
        </w:rPr>
        <w:t>TABELA E KATEGORIZIMIT TË POZICIONEVE TË PUNËS DHE PAGAVE TË PUNONJËSVE TË OSHEE SHA</w:t>
      </w:r>
    </w:p>
    <w:p w:rsidR="00CF3FCE" w:rsidRPr="00CF3FCE" w:rsidRDefault="00CF3FCE" w:rsidP="008A3ABB">
      <w:pPr>
        <w:spacing w:after="0" w:line="259" w:lineRule="auto"/>
        <w:ind w:firstLine="0"/>
        <w:jc w:val="center"/>
        <w:rPr>
          <w:rFonts w:ascii="Garamond" w:eastAsiaTheme="minorHAnsi" w:hAnsi="Garamond"/>
          <w:sz w:val="14"/>
          <w:szCs w:val="14"/>
          <w:lang w:val="sq-AL"/>
        </w:rPr>
      </w:pPr>
    </w:p>
    <w:tbl>
      <w:tblPr>
        <w:tblW w:w="9468" w:type="dxa"/>
        <w:tblInd w:w="93" w:type="dxa"/>
        <w:tblLook w:val="04A0" w:firstRow="1" w:lastRow="0" w:firstColumn="1" w:lastColumn="0" w:noHBand="0" w:noVBand="1"/>
      </w:tblPr>
      <w:tblGrid>
        <w:gridCol w:w="1080"/>
        <w:gridCol w:w="580"/>
        <w:gridCol w:w="338"/>
        <w:gridCol w:w="4050"/>
        <w:gridCol w:w="810"/>
        <w:gridCol w:w="380"/>
        <w:gridCol w:w="520"/>
        <w:gridCol w:w="180"/>
        <w:gridCol w:w="700"/>
        <w:gridCol w:w="830"/>
      </w:tblGrid>
      <w:tr w:rsidR="00B87961" w:rsidRPr="00E308AA" w:rsidTr="00CF3FCE">
        <w:trPr>
          <w:trHeight w:val="360"/>
        </w:trPr>
        <w:tc>
          <w:tcPr>
            <w:tcW w:w="1998" w:type="dxa"/>
            <w:gridSpan w:val="3"/>
            <w:vMerge w:val="restart"/>
            <w:tcBorders>
              <w:top w:val="single" w:sz="12" w:space="0" w:color="auto"/>
              <w:left w:val="single" w:sz="12" w:space="0" w:color="auto"/>
              <w:bottom w:val="single" w:sz="12" w:space="0" w:color="000000"/>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Kategoria</w:t>
            </w:r>
          </w:p>
        </w:tc>
        <w:tc>
          <w:tcPr>
            <w:tcW w:w="4050" w:type="dxa"/>
            <w:vMerge w:val="restart"/>
            <w:tcBorders>
              <w:top w:val="single" w:sz="12" w:space="0" w:color="auto"/>
              <w:left w:val="single" w:sz="8" w:space="0" w:color="auto"/>
              <w:bottom w:val="single" w:sz="12" w:space="0" w:color="000000"/>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Pozicioni</w:t>
            </w:r>
          </w:p>
        </w:tc>
        <w:tc>
          <w:tcPr>
            <w:tcW w:w="3420" w:type="dxa"/>
            <w:gridSpan w:val="6"/>
            <w:tcBorders>
              <w:top w:val="single" w:sz="12" w:space="0" w:color="auto"/>
              <w:left w:val="nil"/>
              <w:bottom w:val="single" w:sz="8" w:space="0" w:color="auto"/>
              <w:right w:val="single" w:sz="12"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 xml:space="preserve">Niveli (N) </w:t>
            </w:r>
            <w:r w:rsidRPr="00E308AA">
              <w:rPr>
                <w:rFonts w:ascii="Garamond" w:eastAsia="Times New Roman" w:hAnsi="Garamond" w:cs="Calibri"/>
                <w:color w:val="000000"/>
                <w:sz w:val="18"/>
                <w:szCs w:val="18"/>
                <w:lang w:val="sq-AL"/>
              </w:rPr>
              <w:t>(në mijë lekë)</w:t>
            </w:r>
          </w:p>
        </w:tc>
      </w:tr>
      <w:tr w:rsidR="00B87961" w:rsidRPr="00E308AA" w:rsidTr="00CF3FCE">
        <w:trPr>
          <w:trHeight w:val="315"/>
        </w:trPr>
        <w:tc>
          <w:tcPr>
            <w:tcW w:w="1998" w:type="dxa"/>
            <w:gridSpan w:val="3"/>
            <w:vMerge/>
            <w:tcBorders>
              <w:top w:val="single" w:sz="12" w:space="0" w:color="auto"/>
              <w:left w:val="single" w:sz="12" w:space="0" w:color="auto"/>
              <w:bottom w:val="single" w:sz="12"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4050" w:type="dxa"/>
            <w:vMerge/>
            <w:tcBorders>
              <w:top w:val="single" w:sz="12" w:space="0" w:color="auto"/>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420" w:type="dxa"/>
            <w:gridSpan w:val="6"/>
            <w:tcBorders>
              <w:top w:val="single" w:sz="8" w:space="0" w:color="auto"/>
              <w:left w:val="nil"/>
              <w:bottom w:val="single" w:sz="12" w:space="0" w:color="auto"/>
              <w:right w:val="single" w:sz="12"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r>
      <w:tr w:rsidR="00B87961" w:rsidRPr="00E308AA" w:rsidTr="00CF3FCE">
        <w:trPr>
          <w:trHeight w:val="330"/>
        </w:trPr>
        <w:tc>
          <w:tcPr>
            <w:tcW w:w="1080" w:type="dxa"/>
            <w:vMerge w:val="restart"/>
            <w:tcBorders>
              <w:top w:val="nil"/>
              <w:left w:val="single" w:sz="12" w:space="0" w:color="auto"/>
              <w:bottom w:val="single" w:sz="12" w:space="0" w:color="000000"/>
              <w:right w:val="single" w:sz="8" w:space="0" w:color="auto"/>
            </w:tcBorders>
            <w:shd w:val="clear" w:color="000000" w:fill="FDE9D9"/>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ME</w:t>
            </w:r>
          </w:p>
        </w:tc>
        <w:tc>
          <w:tcPr>
            <w:tcW w:w="918" w:type="dxa"/>
            <w:gridSpan w:val="2"/>
            <w:tcBorders>
              <w:top w:val="single" w:sz="12" w:space="0" w:color="auto"/>
              <w:left w:val="nil"/>
              <w:bottom w:val="single" w:sz="8" w:space="0" w:color="auto"/>
              <w:right w:val="single" w:sz="8" w:space="0" w:color="000000"/>
            </w:tcBorders>
            <w:shd w:val="clear" w:color="000000" w:fill="FDE9D9"/>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4050" w:type="dxa"/>
            <w:tcBorders>
              <w:top w:val="nil"/>
              <w:left w:val="nil"/>
              <w:bottom w:val="single" w:sz="8"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Administratori</w:t>
            </w:r>
          </w:p>
        </w:tc>
        <w:tc>
          <w:tcPr>
            <w:tcW w:w="3420" w:type="dxa"/>
            <w:gridSpan w:val="6"/>
            <w:tcBorders>
              <w:top w:val="single" w:sz="12" w:space="0" w:color="auto"/>
              <w:left w:val="single" w:sz="8" w:space="0" w:color="000000"/>
              <w:bottom w:val="single" w:sz="8" w:space="0" w:color="auto"/>
              <w:right w:val="single" w:sz="12" w:space="0" w:color="000000"/>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300</w:t>
            </w: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918" w:type="dxa"/>
            <w:gridSpan w:val="2"/>
            <w:tcBorders>
              <w:top w:val="single" w:sz="8" w:space="0" w:color="auto"/>
              <w:left w:val="nil"/>
              <w:bottom w:val="single" w:sz="12" w:space="0" w:color="auto"/>
              <w:right w:val="single" w:sz="8" w:space="0" w:color="000000"/>
            </w:tcBorders>
            <w:shd w:val="clear" w:color="000000" w:fill="FDE9D9"/>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4050" w:type="dxa"/>
            <w:tcBorders>
              <w:top w:val="nil"/>
              <w:left w:val="nil"/>
              <w:bottom w:val="single" w:sz="12"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Drejtor </w:t>
            </w:r>
            <w:r w:rsidR="00E308AA" w:rsidRPr="00E308AA">
              <w:rPr>
                <w:rFonts w:ascii="Garamond" w:eastAsia="Times New Roman" w:hAnsi="Garamond" w:cs="Calibri"/>
                <w:b/>
                <w:bCs/>
                <w:color w:val="000000"/>
                <w:sz w:val="18"/>
                <w:szCs w:val="18"/>
                <w:lang w:val="sq-AL"/>
              </w:rPr>
              <w:t>divizioni</w:t>
            </w:r>
          </w:p>
        </w:tc>
        <w:tc>
          <w:tcPr>
            <w:tcW w:w="3420" w:type="dxa"/>
            <w:gridSpan w:val="6"/>
            <w:tcBorders>
              <w:top w:val="nil"/>
              <w:left w:val="single" w:sz="8" w:space="0" w:color="auto"/>
              <w:bottom w:val="single" w:sz="12" w:space="0" w:color="auto"/>
              <w:right w:val="single" w:sz="12" w:space="0" w:color="000000"/>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270</w:t>
            </w:r>
          </w:p>
        </w:tc>
      </w:tr>
      <w:tr w:rsidR="00B87961" w:rsidRPr="00E308AA" w:rsidTr="00CF3FCE">
        <w:trPr>
          <w:trHeight w:val="315"/>
        </w:trPr>
        <w:tc>
          <w:tcPr>
            <w:tcW w:w="108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338"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405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1190" w:type="dxa"/>
            <w:gridSpan w:val="2"/>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700" w:type="dxa"/>
            <w:gridSpan w:val="2"/>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70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83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r>
      <w:tr w:rsidR="00B87961" w:rsidRPr="00E308AA" w:rsidTr="00CF3FCE">
        <w:trPr>
          <w:trHeight w:val="315"/>
        </w:trPr>
        <w:tc>
          <w:tcPr>
            <w:tcW w:w="1998" w:type="dxa"/>
            <w:gridSpan w:val="3"/>
            <w:vMerge w:val="restart"/>
            <w:tcBorders>
              <w:top w:val="single" w:sz="8" w:space="0" w:color="auto"/>
              <w:left w:val="single" w:sz="8" w:space="0" w:color="auto"/>
              <w:bottom w:val="single" w:sz="8" w:space="0" w:color="000000"/>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Kategoria</w:t>
            </w:r>
          </w:p>
        </w:tc>
        <w:tc>
          <w:tcPr>
            <w:tcW w:w="4050" w:type="dxa"/>
            <w:vMerge w:val="restart"/>
            <w:tcBorders>
              <w:top w:val="single" w:sz="8" w:space="0" w:color="auto"/>
              <w:left w:val="single" w:sz="8" w:space="0" w:color="auto"/>
              <w:bottom w:val="single" w:sz="8" w:space="0" w:color="000000"/>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Pozicioni</w:t>
            </w:r>
          </w:p>
        </w:tc>
        <w:tc>
          <w:tcPr>
            <w:tcW w:w="3420" w:type="dxa"/>
            <w:gridSpan w:val="6"/>
            <w:tcBorders>
              <w:top w:val="single" w:sz="8" w:space="0" w:color="auto"/>
              <w:left w:val="nil"/>
              <w:bottom w:val="single" w:sz="8" w:space="0" w:color="auto"/>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 xml:space="preserve">Niveli (N) </w:t>
            </w:r>
            <w:r w:rsidRPr="00E308AA">
              <w:rPr>
                <w:rFonts w:ascii="Garamond" w:eastAsia="Times New Roman" w:hAnsi="Garamond" w:cs="Calibri"/>
                <w:color w:val="000000"/>
                <w:sz w:val="18"/>
                <w:szCs w:val="18"/>
                <w:lang w:val="sq-AL"/>
              </w:rPr>
              <w:t>(në mijë lekë)</w:t>
            </w:r>
          </w:p>
        </w:tc>
      </w:tr>
      <w:tr w:rsidR="00B87961" w:rsidRPr="00E308AA" w:rsidTr="00CF3FCE">
        <w:trPr>
          <w:trHeight w:val="360"/>
        </w:trPr>
        <w:tc>
          <w:tcPr>
            <w:tcW w:w="1998" w:type="dxa"/>
            <w:gridSpan w:val="3"/>
            <w:vMerge/>
            <w:tcBorders>
              <w:top w:val="single" w:sz="8" w:space="0" w:color="auto"/>
              <w:left w:val="single" w:sz="8" w:space="0" w:color="auto"/>
              <w:bottom w:val="single" w:sz="8"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405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810" w:type="dxa"/>
            <w:tcBorders>
              <w:top w:val="single" w:sz="12" w:space="0" w:color="auto"/>
              <w:left w:val="nil"/>
              <w:bottom w:val="single" w:sz="8"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900" w:type="dxa"/>
            <w:gridSpan w:val="2"/>
            <w:tcBorders>
              <w:top w:val="single" w:sz="12" w:space="0" w:color="auto"/>
              <w:left w:val="nil"/>
              <w:bottom w:val="single" w:sz="8"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880" w:type="dxa"/>
            <w:gridSpan w:val="2"/>
            <w:tcBorders>
              <w:top w:val="single" w:sz="12" w:space="0" w:color="auto"/>
              <w:left w:val="nil"/>
              <w:bottom w:val="single" w:sz="8"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3</w:t>
            </w:r>
          </w:p>
        </w:tc>
        <w:tc>
          <w:tcPr>
            <w:tcW w:w="830" w:type="dxa"/>
            <w:tcBorders>
              <w:top w:val="single" w:sz="12" w:space="0" w:color="auto"/>
              <w:left w:val="nil"/>
              <w:bottom w:val="single" w:sz="8"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4</w:t>
            </w:r>
          </w:p>
        </w:tc>
      </w:tr>
      <w:tr w:rsidR="00B87961" w:rsidRPr="00E308AA" w:rsidTr="00CF3FCE">
        <w:trPr>
          <w:trHeight w:val="315"/>
        </w:trPr>
        <w:tc>
          <w:tcPr>
            <w:tcW w:w="108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ML</w:t>
            </w:r>
          </w:p>
        </w:tc>
        <w:tc>
          <w:tcPr>
            <w:tcW w:w="580" w:type="dxa"/>
            <w:vMerge w:val="restart"/>
            <w:tcBorders>
              <w:top w:val="nil"/>
              <w:left w:val="nil"/>
              <w:bottom w:val="single" w:sz="8" w:space="0" w:color="000000"/>
              <w:right w:val="single" w:sz="8" w:space="0" w:color="000000"/>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 xml:space="preserve">a </w:t>
            </w:r>
          </w:p>
        </w:tc>
        <w:tc>
          <w:tcPr>
            <w:tcW w:w="4050" w:type="dxa"/>
            <w:tcBorders>
              <w:top w:val="nil"/>
              <w:left w:val="nil"/>
              <w:bottom w:val="single" w:sz="8" w:space="0" w:color="auto"/>
              <w:right w:val="single" w:sz="8" w:space="0" w:color="000000"/>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Drejtor </w:t>
            </w:r>
            <w:r w:rsidR="00E308AA" w:rsidRPr="00E308AA">
              <w:rPr>
                <w:rFonts w:ascii="Garamond" w:eastAsia="Times New Roman" w:hAnsi="Garamond" w:cs="Calibri"/>
                <w:b/>
                <w:bCs/>
                <w:color w:val="000000"/>
                <w:sz w:val="18"/>
                <w:szCs w:val="18"/>
                <w:lang w:val="sq-AL"/>
              </w:rPr>
              <w:t>kabineti</w:t>
            </w:r>
          </w:p>
        </w:tc>
        <w:tc>
          <w:tcPr>
            <w:tcW w:w="810" w:type="dxa"/>
            <w:vMerge w:val="restart"/>
            <w:tcBorders>
              <w:top w:val="nil"/>
              <w:left w:val="single" w:sz="8" w:space="0" w:color="000000"/>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90-100</w:t>
            </w:r>
          </w:p>
        </w:tc>
        <w:tc>
          <w:tcPr>
            <w:tcW w:w="90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100-150</w:t>
            </w:r>
          </w:p>
        </w:tc>
        <w:tc>
          <w:tcPr>
            <w:tcW w:w="8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150-200</w:t>
            </w: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200-250</w:t>
            </w:r>
          </w:p>
        </w:tc>
      </w:tr>
      <w:tr w:rsidR="00B87961" w:rsidRPr="00E308AA" w:rsidTr="00CF3FCE">
        <w:trPr>
          <w:trHeight w:val="315"/>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nil"/>
              <w:bottom w:val="single" w:sz="8"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000000"/>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8" w:space="0" w:color="auto"/>
              <w:right w:val="single" w:sz="8" w:space="0" w:color="000000"/>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Drejtor </w:t>
            </w:r>
            <w:r w:rsidR="00E308AA" w:rsidRPr="00E308AA">
              <w:rPr>
                <w:rFonts w:ascii="Garamond" w:eastAsia="Times New Roman" w:hAnsi="Garamond" w:cs="Calibri"/>
                <w:b/>
                <w:bCs/>
                <w:color w:val="000000"/>
                <w:sz w:val="18"/>
                <w:szCs w:val="18"/>
                <w:lang w:val="sq-AL"/>
              </w:rPr>
              <w:t>departamenti</w:t>
            </w:r>
          </w:p>
        </w:tc>
        <w:tc>
          <w:tcPr>
            <w:tcW w:w="810" w:type="dxa"/>
            <w:vMerge/>
            <w:tcBorders>
              <w:top w:val="nil"/>
              <w:left w:val="single" w:sz="8" w:space="0" w:color="000000"/>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tcBorders>
              <w:top w:val="nil"/>
              <w:left w:val="nil"/>
              <w:bottom w:val="single" w:sz="12" w:space="0" w:color="auto"/>
              <w:right w:val="single" w:sz="8" w:space="0" w:color="000000"/>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338" w:type="dxa"/>
            <w:tcBorders>
              <w:top w:val="nil"/>
              <w:left w:val="nil"/>
              <w:bottom w:val="single" w:sz="12" w:space="0" w:color="auto"/>
              <w:right w:val="single" w:sz="8" w:space="0" w:color="000000"/>
            </w:tcBorders>
            <w:shd w:val="clear" w:color="000000" w:fill="DBE5F1"/>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12" w:space="0" w:color="auto"/>
              <w:right w:val="single" w:sz="8" w:space="0" w:color="000000"/>
            </w:tcBorders>
            <w:shd w:val="clear" w:color="auto" w:fill="auto"/>
            <w:vAlign w:val="center"/>
            <w:hideMark/>
          </w:tcPr>
          <w:p w:rsidR="00B87961" w:rsidRPr="00E308AA" w:rsidRDefault="00E308AA" w:rsidP="00B87961">
            <w:pPr>
              <w:spacing w:after="0" w:line="240" w:lineRule="auto"/>
              <w:ind w:firstLine="0"/>
              <w:jc w:val="center"/>
              <w:rPr>
                <w:rFonts w:ascii="Garamond" w:eastAsia="Times New Roman" w:hAnsi="Garamond" w:cs="Calibri"/>
                <w:b/>
                <w:bCs/>
                <w:color w:val="000000"/>
                <w:sz w:val="18"/>
                <w:szCs w:val="18"/>
                <w:lang w:val="sq-AL"/>
              </w:rPr>
            </w:pPr>
            <w:r>
              <w:rPr>
                <w:rFonts w:ascii="Garamond" w:eastAsia="Times New Roman" w:hAnsi="Garamond" w:cs="Calibri"/>
                <w:b/>
                <w:bCs/>
                <w:color w:val="000000"/>
                <w:sz w:val="18"/>
                <w:szCs w:val="18"/>
                <w:lang w:val="sq-AL"/>
              </w:rPr>
              <w:t>Drejtor drejtorie rajonale/</w:t>
            </w:r>
            <w:r w:rsidR="00B87961" w:rsidRPr="00E308AA">
              <w:rPr>
                <w:rFonts w:ascii="Garamond" w:eastAsia="Times New Roman" w:hAnsi="Garamond" w:cs="Calibri"/>
                <w:b/>
                <w:bCs/>
                <w:color w:val="000000"/>
                <w:sz w:val="18"/>
                <w:szCs w:val="18"/>
                <w:lang w:val="sq-AL"/>
              </w:rPr>
              <w:t>TL</w:t>
            </w:r>
          </w:p>
        </w:tc>
        <w:tc>
          <w:tcPr>
            <w:tcW w:w="810" w:type="dxa"/>
            <w:tcBorders>
              <w:top w:val="nil"/>
              <w:left w:val="nil"/>
              <w:bottom w:val="single" w:sz="12" w:space="0" w:color="auto"/>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90-100</w:t>
            </w:r>
          </w:p>
        </w:tc>
        <w:tc>
          <w:tcPr>
            <w:tcW w:w="900" w:type="dxa"/>
            <w:gridSpan w:val="2"/>
            <w:tcBorders>
              <w:top w:val="nil"/>
              <w:left w:val="nil"/>
              <w:bottom w:val="single" w:sz="12" w:space="0" w:color="auto"/>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100-120</w:t>
            </w:r>
          </w:p>
        </w:tc>
        <w:tc>
          <w:tcPr>
            <w:tcW w:w="880" w:type="dxa"/>
            <w:gridSpan w:val="2"/>
            <w:tcBorders>
              <w:top w:val="nil"/>
              <w:left w:val="nil"/>
              <w:bottom w:val="single" w:sz="12" w:space="0" w:color="auto"/>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120-150</w:t>
            </w:r>
          </w:p>
        </w:tc>
        <w:tc>
          <w:tcPr>
            <w:tcW w:w="830" w:type="dxa"/>
            <w:tcBorders>
              <w:top w:val="nil"/>
              <w:left w:val="nil"/>
              <w:bottom w:val="single" w:sz="12" w:space="0" w:color="auto"/>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150-220</w:t>
            </w:r>
          </w:p>
        </w:tc>
      </w:tr>
      <w:tr w:rsidR="00B87961" w:rsidRPr="00E308AA" w:rsidTr="00CF3FCE">
        <w:trPr>
          <w:trHeight w:val="315"/>
        </w:trPr>
        <w:tc>
          <w:tcPr>
            <w:tcW w:w="1080" w:type="dxa"/>
            <w:vMerge w:val="restart"/>
            <w:tcBorders>
              <w:top w:val="nil"/>
              <w:left w:val="single" w:sz="8" w:space="0" w:color="auto"/>
              <w:bottom w:val="single" w:sz="12" w:space="0" w:color="000000"/>
              <w:right w:val="single" w:sz="8" w:space="0" w:color="auto"/>
            </w:tcBorders>
            <w:shd w:val="clear" w:color="000000" w:fill="F2DDDC"/>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MM</w:t>
            </w:r>
          </w:p>
        </w:tc>
        <w:tc>
          <w:tcPr>
            <w:tcW w:w="580" w:type="dxa"/>
            <w:vMerge w:val="restart"/>
            <w:tcBorders>
              <w:top w:val="nil"/>
              <w:left w:val="single" w:sz="8" w:space="0" w:color="auto"/>
              <w:bottom w:val="single" w:sz="8" w:space="0" w:color="000000"/>
              <w:right w:val="single" w:sz="8" w:space="0" w:color="auto"/>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4" w:space="0" w:color="auto"/>
              <w:right w:val="nil"/>
            </w:tcBorders>
            <w:shd w:val="clear" w:color="auto" w:fill="auto"/>
            <w:vAlign w:val="center"/>
            <w:hideMark/>
          </w:tcPr>
          <w:p w:rsidR="00B87961" w:rsidRPr="00E308AA" w:rsidRDefault="00E308AA" w:rsidP="00B87961">
            <w:pPr>
              <w:spacing w:after="0" w:line="240" w:lineRule="auto"/>
              <w:ind w:firstLine="0"/>
              <w:jc w:val="center"/>
              <w:rPr>
                <w:rFonts w:ascii="Garamond" w:eastAsia="Times New Roman" w:hAnsi="Garamond" w:cs="Calibri"/>
                <w:color w:val="000000"/>
                <w:sz w:val="18"/>
                <w:szCs w:val="18"/>
                <w:lang w:val="sq-AL"/>
              </w:rPr>
            </w:pPr>
            <w:r>
              <w:rPr>
                <w:rFonts w:ascii="Garamond" w:eastAsia="Times New Roman" w:hAnsi="Garamond" w:cs="Calibri"/>
                <w:b/>
                <w:bCs/>
                <w:color w:val="000000"/>
                <w:sz w:val="18"/>
                <w:szCs w:val="18"/>
                <w:lang w:val="sq-AL"/>
              </w:rPr>
              <w:t>Drejtor drejtorie/</w:t>
            </w:r>
            <w:r w:rsidRPr="00E308AA">
              <w:rPr>
                <w:rFonts w:ascii="Garamond" w:eastAsia="Times New Roman" w:hAnsi="Garamond" w:cs="Calibri"/>
                <w:b/>
                <w:bCs/>
                <w:color w:val="000000"/>
                <w:sz w:val="18"/>
                <w:szCs w:val="18"/>
                <w:lang w:val="sq-AL"/>
              </w:rPr>
              <w:t>njësie</w:t>
            </w:r>
            <w:r w:rsidRPr="00E308AA">
              <w:rPr>
                <w:rFonts w:ascii="Garamond" w:eastAsia="Times New Roman" w:hAnsi="Garamond" w:cs="Calibri"/>
                <w:color w:val="000000"/>
                <w:sz w:val="18"/>
                <w:szCs w:val="18"/>
                <w:lang w:val="sq-AL"/>
              </w:rPr>
              <w:t xml:space="preserve"> (në varësi të administratorit)</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85-110</w:t>
            </w:r>
          </w:p>
        </w:tc>
        <w:tc>
          <w:tcPr>
            <w:tcW w:w="90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110-130</w:t>
            </w:r>
          </w:p>
        </w:tc>
        <w:tc>
          <w:tcPr>
            <w:tcW w:w="8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130-150</w:t>
            </w: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150-180</w:t>
            </w:r>
          </w:p>
        </w:tc>
      </w:tr>
      <w:tr w:rsidR="00B87961" w:rsidRPr="00E308AA" w:rsidTr="00CF3FCE">
        <w:trPr>
          <w:trHeight w:val="330"/>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4" w:space="0" w:color="auto"/>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Drejtor </w:t>
            </w:r>
            <w:r w:rsidR="00E308AA">
              <w:rPr>
                <w:rFonts w:ascii="Garamond" w:eastAsia="Times New Roman" w:hAnsi="Garamond" w:cs="Calibri"/>
                <w:b/>
                <w:bCs/>
                <w:color w:val="000000"/>
                <w:sz w:val="18"/>
                <w:szCs w:val="18"/>
                <w:lang w:val="sq-AL"/>
              </w:rPr>
              <w:t>drejtorie/</w:t>
            </w:r>
            <w:r w:rsidR="00E308AA" w:rsidRPr="00E308AA">
              <w:rPr>
                <w:rFonts w:ascii="Garamond" w:eastAsia="Times New Roman" w:hAnsi="Garamond" w:cs="Calibri"/>
                <w:b/>
                <w:bCs/>
                <w:color w:val="000000"/>
                <w:sz w:val="18"/>
                <w:szCs w:val="18"/>
                <w:lang w:val="sq-AL"/>
              </w:rPr>
              <w:t>njësie</w:t>
            </w:r>
            <w:r w:rsidR="00E308AA">
              <w:rPr>
                <w:rFonts w:ascii="Garamond" w:eastAsia="Times New Roman" w:hAnsi="Garamond" w:cs="Calibri"/>
                <w:color w:val="000000"/>
                <w:sz w:val="18"/>
                <w:szCs w:val="18"/>
                <w:lang w:val="sq-AL"/>
              </w:rPr>
              <w:t xml:space="preserve"> (në varësi të div./</w:t>
            </w:r>
            <w:r w:rsidR="00E308AA" w:rsidRPr="00E308AA">
              <w:rPr>
                <w:rFonts w:ascii="Garamond" w:eastAsia="Times New Roman" w:hAnsi="Garamond" w:cs="Calibri"/>
                <w:color w:val="000000"/>
                <w:sz w:val="18"/>
                <w:szCs w:val="18"/>
                <w:lang w:val="sq-AL"/>
              </w:rPr>
              <w:t>dep</w:t>
            </w:r>
            <w:r w:rsidRPr="00E308AA">
              <w:rPr>
                <w:rFonts w:ascii="Garamond" w:eastAsia="Times New Roman" w:hAnsi="Garamond" w:cs="Calibri"/>
                <w:color w:val="000000"/>
                <w:sz w:val="18"/>
                <w:szCs w:val="18"/>
                <w:lang w:val="sq-AL"/>
              </w:rPr>
              <w:t>.)</w:t>
            </w:r>
          </w:p>
        </w:tc>
        <w:tc>
          <w:tcPr>
            <w:tcW w:w="81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525"/>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nil"/>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nil"/>
              <w:left w:val="single" w:sz="8" w:space="0" w:color="auto"/>
              <w:bottom w:val="single" w:sz="8" w:space="0" w:color="auto"/>
              <w:right w:val="nil"/>
            </w:tcBorders>
            <w:shd w:val="clear" w:color="auto" w:fill="auto"/>
            <w:vAlign w:val="center"/>
            <w:hideMark/>
          </w:tcPr>
          <w:p w:rsidR="00B87961" w:rsidRPr="00E308AA" w:rsidRDefault="00E308AA" w:rsidP="00B87961">
            <w:pPr>
              <w:spacing w:after="0" w:line="240" w:lineRule="auto"/>
              <w:ind w:firstLine="0"/>
              <w:jc w:val="center"/>
              <w:rPr>
                <w:rFonts w:ascii="Garamond" w:eastAsia="Times New Roman" w:hAnsi="Garamond" w:cs="Calibri"/>
                <w:color w:val="000000"/>
                <w:sz w:val="18"/>
                <w:szCs w:val="18"/>
                <w:lang w:val="sq-AL"/>
              </w:rPr>
            </w:pPr>
            <w:r>
              <w:rPr>
                <w:rFonts w:ascii="Garamond" w:eastAsia="Times New Roman" w:hAnsi="Garamond" w:cs="Calibri"/>
                <w:b/>
                <w:bCs/>
                <w:color w:val="000000"/>
                <w:sz w:val="18"/>
                <w:szCs w:val="18"/>
                <w:lang w:val="sq-AL"/>
              </w:rPr>
              <w:t>TS</w:t>
            </w:r>
            <w:r w:rsidR="00B87961" w:rsidRPr="00E308AA">
              <w:rPr>
                <w:rFonts w:ascii="Garamond" w:eastAsia="Times New Roman" w:hAnsi="Garamond" w:cs="Calibri"/>
                <w:b/>
                <w:bCs/>
                <w:color w:val="000000"/>
                <w:sz w:val="18"/>
                <w:szCs w:val="18"/>
                <w:lang w:val="sq-AL"/>
              </w:rPr>
              <w:t>E</w:t>
            </w:r>
            <w:r w:rsidR="00B87961" w:rsidRPr="00E308AA">
              <w:rPr>
                <w:rFonts w:ascii="Garamond" w:eastAsia="Times New Roman" w:hAnsi="Garamond" w:cs="Calibri"/>
                <w:color w:val="000000"/>
                <w:sz w:val="18"/>
                <w:szCs w:val="18"/>
                <w:lang w:val="sq-AL"/>
              </w:rPr>
              <w:t xml:space="preserve"> (</w:t>
            </w:r>
            <w:r w:rsidR="00597D9B" w:rsidRPr="00E308AA">
              <w:rPr>
                <w:rFonts w:ascii="Garamond" w:eastAsia="Times New Roman" w:hAnsi="Garamond" w:cs="Calibri"/>
                <w:color w:val="000000"/>
                <w:sz w:val="18"/>
                <w:szCs w:val="18"/>
                <w:lang w:val="sq-AL"/>
              </w:rPr>
              <w:t xml:space="preserve">teknik </w:t>
            </w:r>
            <w:r w:rsidRPr="00E308AA">
              <w:rPr>
                <w:rFonts w:ascii="Garamond" w:eastAsia="Times New Roman" w:hAnsi="Garamond" w:cs="Calibri"/>
                <w:color w:val="000000"/>
                <w:sz w:val="18"/>
                <w:szCs w:val="18"/>
                <w:lang w:val="sq-AL"/>
              </w:rPr>
              <w:t>specialist ekspert</w:t>
            </w:r>
            <w:r w:rsidR="00B87961" w:rsidRPr="00E308AA">
              <w:rPr>
                <w:rFonts w:ascii="Garamond" w:eastAsia="Times New Roman" w:hAnsi="Garamond" w:cs="Calibri"/>
                <w:color w:val="000000"/>
                <w:sz w:val="18"/>
                <w:szCs w:val="18"/>
                <w:lang w:val="sq-AL"/>
              </w:rPr>
              <w:t>)</w:t>
            </w:r>
            <w:r w:rsidR="00B87961" w:rsidRPr="00E308AA">
              <w:rPr>
                <w:rFonts w:ascii="Garamond" w:eastAsia="Times New Roman" w:hAnsi="Garamond" w:cs="Calibri"/>
                <w:b/>
                <w:bCs/>
                <w:color w:val="000000"/>
                <w:sz w:val="18"/>
                <w:szCs w:val="18"/>
                <w:lang w:val="sq-AL"/>
              </w:rPr>
              <w:t xml:space="preserve"> me detyra </w:t>
            </w:r>
            <w:r w:rsidRPr="00E308AA">
              <w:rPr>
                <w:rFonts w:ascii="Garamond" w:eastAsia="Times New Roman" w:hAnsi="Garamond" w:cs="Calibri"/>
                <w:b/>
                <w:bCs/>
                <w:color w:val="000000"/>
                <w:sz w:val="18"/>
                <w:szCs w:val="18"/>
                <w:lang w:val="sq-AL"/>
              </w:rPr>
              <w:t xml:space="preserve">Konsulence </w:t>
            </w:r>
            <w:r w:rsidR="00B87961" w:rsidRPr="00E308AA">
              <w:rPr>
                <w:rFonts w:ascii="Garamond" w:eastAsia="Times New Roman" w:hAnsi="Garamond" w:cs="Calibri"/>
                <w:color w:val="000000"/>
                <w:sz w:val="18"/>
                <w:szCs w:val="18"/>
                <w:lang w:val="sq-AL"/>
              </w:rPr>
              <w:t>(</w:t>
            </w:r>
            <w:r w:rsidRPr="00E308AA">
              <w:rPr>
                <w:rFonts w:ascii="Garamond" w:eastAsia="Times New Roman" w:hAnsi="Garamond" w:cs="Calibri"/>
                <w:color w:val="000000"/>
                <w:sz w:val="18"/>
                <w:szCs w:val="18"/>
                <w:lang w:val="sq-AL"/>
              </w:rPr>
              <w:t>këshilltar</w:t>
            </w:r>
            <w:r w:rsidR="00B87961" w:rsidRPr="00E308AA">
              <w:rPr>
                <w:rFonts w:ascii="Garamond" w:eastAsia="Times New Roman" w:hAnsi="Garamond" w:cs="Calibri"/>
                <w:color w:val="000000"/>
                <w:sz w:val="18"/>
                <w:szCs w:val="18"/>
                <w:lang w:val="sq-AL"/>
              </w:rPr>
              <w:t>)</w:t>
            </w:r>
          </w:p>
        </w:tc>
        <w:tc>
          <w:tcPr>
            <w:tcW w:w="81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90"/>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val="restart"/>
            <w:tcBorders>
              <w:top w:val="nil"/>
              <w:left w:val="single" w:sz="8" w:space="0" w:color="auto"/>
              <w:bottom w:val="single" w:sz="12" w:space="0" w:color="000000"/>
              <w:right w:val="single" w:sz="8" w:space="0" w:color="auto"/>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338" w:type="dxa"/>
            <w:tcBorders>
              <w:top w:val="nil"/>
              <w:left w:val="nil"/>
              <w:bottom w:val="single" w:sz="8" w:space="0" w:color="auto"/>
              <w:right w:val="single" w:sz="8" w:space="0" w:color="auto"/>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4"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 xml:space="preserve">sektori/njësie </w:t>
            </w:r>
            <w:r w:rsidRPr="00E308AA">
              <w:rPr>
                <w:rFonts w:ascii="Garamond" w:eastAsia="Times New Roman" w:hAnsi="Garamond" w:cs="Calibri"/>
                <w:color w:val="000000"/>
                <w:sz w:val="18"/>
                <w:szCs w:val="18"/>
                <w:lang w:val="sq-AL"/>
              </w:rPr>
              <w:t xml:space="preserve">(në varësi </w:t>
            </w:r>
            <w:r w:rsidR="00E308AA">
              <w:rPr>
                <w:rFonts w:ascii="Garamond" w:eastAsia="Times New Roman" w:hAnsi="Garamond" w:cs="Calibri"/>
                <w:color w:val="000000"/>
                <w:sz w:val="18"/>
                <w:szCs w:val="18"/>
                <w:lang w:val="sq-AL"/>
              </w:rPr>
              <w:t>të dep./drejt.</w:t>
            </w:r>
            <w:r w:rsidR="00E308AA" w:rsidRPr="00E308AA">
              <w:rPr>
                <w:rFonts w:ascii="Garamond" w:eastAsia="Times New Roman" w:hAnsi="Garamond" w:cs="Calibri"/>
                <w:color w:val="000000"/>
                <w:sz w:val="18"/>
                <w:szCs w:val="18"/>
                <w:lang w:val="sq-AL"/>
              </w:rPr>
              <w:t xml:space="preserve"> </w:t>
            </w:r>
            <w:r w:rsidRPr="00E308AA">
              <w:rPr>
                <w:rFonts w:ascii="Garamond" w:eastAsia="Times New Roman" w:hAnsi="Garamond" w:cs="Calibri"/>
                <w:color w:val="000000"/>
                <w:sz w:val="18"/>
                <w:szCs w:val="18"/>
                <w:lang w:val="sq-AL"/>
              </w:rPr>
              <w:t>në DP)</w:t>
            </w:r>
          </w:p>
        </w:tc>
        <w:tc>
          <w:tcPr>
            <w:tcW w:w="810" w:type="dxa"/>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75-90</w:t>
            </w:r>
          </w:p>
        </w:tc>
        <w:tc>
          <w:tcPr>
            <w:tcW w:w="90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90-110</w:t>
            </w:r>
          </w:p>
        </w:tc>
        <w:tc>
          <w:tcPr>
            <w:tcW w:w="88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110-120</w:t>
            </w:r>
          </w:p>
        </w:tc>
        <w:tc>
          <w:tcPr>
            <w:tcW w:w="830" w:type="dxa"/>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120-130</w:t>
            </w:r>
          </w:p>
        </w:tc>
      </w:tr>
      <w:tr w:rsidR="00B87961" w:rsidRPr="00E308AA" w:rsidTr="00CF3FCE">
        <w:trPr>
          <w:trHeight w:val="390"/>
        </w:trPr>
        <w:tc>
          <w:tcPr>
            <w:tcW w:w="10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12" w:space="0" w:color="auto"/>
              <w:right w:val="nil"/>
            </w:tcBorders>
            <w:shd w:val="clear" w:color="000000" w:fill="F2DDD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single" w:sz="8" w:space="0" w:color="auto"/>
              <w:bottom w:val="single" w:sz="12" w:space="0" w:color="auto"/>
              <w:right w:val="nil"/>
            </w:tcBorders>
            <w:shd w:val="clear" w:color="auto" w:fill="auto"/>
            <w:vAlign w:val="center"/>
            <w:hideMark/>
          </w:tcPr>
          <w:p w:rsidR="00B87961" w:rsidRPr="00E308AA" w:rsidRDefault="00E308AA" w:rsidP="00E308AA">
            <w:pPr>
              <w:spacing w:after="0" w:line="240" w:lineRule="auto"/>
              <w:ind w:firstLine="0"/>
              <w:jc w:val="center"/>
              <w:rPr>
                <w:rFonts w:ascii="Garamond" w:eastAsia="Times New Roman" w:hAnsi="Garamond" w:cs="Calibri"/>
                <w:b/>
                <w:bCs/>
                <w:color w:val="000000"/>
                <w:sz w:val="18"/>
                <w:szCs w:val="18"/>
                <w:lang w:val="sq-AL"/>
              </w:rPr>
            </w:pPr>
            <w:r>
              <w:rPr>
                <w:rFonts w:ascii="Garamond" w:eastAsia="Times New Roman" w:hAnsi="Garamond" w:cs="Calibri"/>
                <w:b/>
                <w:bCs/>
                <w:color w:val="000000"/>
                <w:sz w:val="18"/>
                <w:szCs w:val="18"/>
                <w:lang w:val="sq-AL"/>
              </w:rPr>
              <w:t>T</w:t>
            </w:r>
            <w:r w:rsidR="00B87961" w:rsidRPr="00E308AA">
              <w:rPr>
                <w:rFonts w:ascii="Garamond" w:eastAsia="Times New Roman" w:hAnsi="Garamond" w:cs="Calibri"/>
                <w:b/>
                <w:bCs/>
                <w:color w:val="000000"/>
                <w:sz w:val="18"/>
                <w:szCs w:val="18"/>
                <w:lang w:val="sq-AL"/>
              </w:rPr>
              <w:t xml:space="preserve">SE </w:t>
            </w:r>
          </w:p>
        </w:tc>
        <w:tc>
          <w:tcPr>
            <w:tcW w:w="81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30"/>
        </w:trPr>
        <w:tc>
          <w:tcPr>
            <w:tcW w:w="1080" w:type="dxa"/>
            <w:vMerge w:val="restart"/>
            <w:tcBorders>
              <w:top w:val="nil"/>
              <w:left w:val="single" w:sz="8" w:space="0" w:color="auto"/>
              <w:bottom w:val="single" w:sz="8" w:space="0" w:color="000000"/>
              <w:right w:val="nil"/>
            </w:tcBorders>
            <w:shd w:val="clear" w:color="000000" w:fill="EAF1DD"/>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MO</w:t>
            </w:r>
          </w:p>
        </w:tc>
        <w:tc>
          <w:tcPr>
            <w:tcW w:w="580" w:type="dxa"/>
            <w:tcBorders>
              <w:top w:val="nil"/>
              <w:left w:val="single" w:sz="8" w:space="0" w:color="auto"/>
              <w:bottom w:val="single" w:sz="8" w:space="0" w:color="auto"/>
              <w:right w:val="single" w:sz="8" w:space="0" w:color="auto"/>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8"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Drejtor </w:t>
            </w:r>
            <w:r w:rsidR="00E308AA" w:rsidRPr="00E308AA">
              <w:rPr>
                <w:rFonts w:ascii="Garamond" w:eastAsia="Times New Roman" w:hAnsi="Garamond" w:cs="Calibri"/>
                <w:b/>
                <w:bCs/>
                <w:color w:val="000000"/>
                <w:sz w:val="18"/>
                <w:szCs w:val="18"/>
                <w:lang w:val="sq-AL"/>
              </w:rPr>
              <w:t>njësie</w:t>
            </w:r>
            <w:r w:rsidR="00E308AA">
              <w:rPr>
                <w:rFonts w:ascii="Garamond" w:eastAsia="Times New Roman" w:hAnsi="Garamond" w:cs="Calibri"/>
                <w:color w:val="000000"/>
                <w:sz w:val="18"/>
                <w:szCs w:val="18"/>
                <w:lang w:val="sq-AL"/>
              </w:rPr>
              <w:t xml:space="preserve"> (rajonale/</w:t>
            </w:r>
            <w:r w:rsidRPr="00E308AA">
              <w:rPr>
                <w:rFonts w:ascii="Garamond" w:eastAsia="Times New Roman" w:hAnsi="Garamond" w:cs="Calibri"/>
                <w:color w:val="000000"/>
                <w:sz w:val="18"/>
                <w:szCs w:val="18"/>
                <w:lang w:val="sq-AL"/>
              </w:rPr>
              <w:t>TL)</w:t>
            </w:r>
          </w:p>
        </w:tc>
        <w:tc>
          <w:tcPr>
            <w:tcW w:w="810" w:type="dxa"/>
            <w:vMerge w:val="restart"/>
            <w:tcBorders>
              <w:top w:val="nil"/>
              <w:left w:val="nil"/>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70-85</w:t>
            </w:r>
          </w:p>
        </w:tc>
        <w:tc>
          <w:tcPr>
            <w:tcW w:w="90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85-90</w:t>
            </w:r>
          </w:p>
        </w:tc>
        <w:tc>
          <w:tcPr>
            <w:tcW w:w="88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90-100</w:t>
            </w: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100-110</w:t>
            </w: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tcBorders>
              <w:top w:val="nil"/>
              <w:left w:val="single" w:sz="8" w:space="0" w:color="auto"/>
              <w:bottom w:val="single" w:sz="8" w:space="0" w:color="auto"/>
              <w:right w:val="single" w:sz="8" w:space="0" w:color="auto"/>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338" w:type="dxa"/>
            <w:tcBorders>
              <w:top w:val="nil"/>
              <w:left w:val="nil"/>
              <w:bottom w:val="single" w:sz="8" w:space="0" w:color="auto"/>
              <w:right w:val="nil"/>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agjencie</w:t>
            </w:r>
            <w:r w:rsidR="00E308AA">
              <w:rPr>
                <w:rFonts w:ascii="Garamond" w:eastAsia="Times New Roman" w:hAnsi="Garamond" w:cs="Calibri"/>
                <w:color w:val="000000"/>
                <w:sz w:val="18"/>
                <w:szCs w:val="18"/>
                <w:lang w:val="sq-AL"/>
              </w:rPr>
              <w:t xml:space="preserve"> (rajonale/</w:t>
            </w:r>
            <w:r w:rsidRPr="00E308AA">
              <w:rPr>
                <w:rFonts w:ascii="Garamond" w:eastAsia="Times New Roman" w:hAnsi="Garamond" w:cs="Calibri"/>
                <w:color w:val="000000"/>
                <w:sz w:val="18"/>
                <w:szCs w:val="18"/>
                <w:lang w:val="sq-AL"/>
              </w:rPr>
              <w:t>TL)</w:t>
            </w:r>
          </w:p>
        </w:tc>
        <w:tc>
          <w:tcPr>
            <w:tcW w:w="810" w:type="dxa"/>
            <w:vMerge/>
            <w:tcBorders>
              <w:top w:val="nil"/>
              <w:left w:val="nil"/>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val="restart"/>
            <w:tcBorders>
              <w:top w:val="nil"/>
              <w:left w:val="single" w:sz="8" w:space="0" w:color="000000"/>
              <w:bottom w:val="single" w:sz="8" w:space="0" w:color="000000"/>
              <w:right w:val="single" w:sz="8" w:space="0" w:color="000000"/>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3</w:t>
            </w:r>
          </w:p>
        </w:tc>
        <w:tc>
          <w:tcPr>
            <w:tcW w:w="338" w:type="dxa"/>
            <w:tcBorders>
              <w:top w:val="nil"/>
              <w:left w:val="nil"/>
              <w:bottom w:val="single" w:sz="8" w:space="0" w:color="auto"/>
              <w:right w:val="single" w:sz="8" w:space="0" w:color="auto"/>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8"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d</w:t>
            </w:r>
            <w:r w:rsidRPr="00E308AA">
              <w:rPr>
                <w:rFonts w:ascii="Garamond" w:eastAsia="Times New Roman" w:hAnsi="Garamond" w:cs="Calibri"/>
                <w:b/>
                <w:bCs/>
                <w:color w:val="000000"/>
                <w:sz w:val="18"/>
                <w:szCs w:val="18"/>
                <w:lang w:val="sq-AL"/>
              </w:rPr>
              <w:t>ege</w:t>
            </w:r>
            <w:r w:rsidRPr="00E308AA">
              <w:rPr>
                <w:rFonts w:ascii="Garamond" w:eastAsia="Times New Roman" w:hAnsi="Garamond" w:cs="Calibri"/>
                <w:color w:val="000000"/>
                <w:sz w:val="18"/>
                <w:szCs w:val="18"/>
                <w:lang w:val="sq-AL"/>
              </w:rPr>
              <w:t xml:space="preserve"> (në varësi të </w:t>
            </w:r>
            <w:r w:rsidR="00E308AA">
              <w:rPr>
                <w:rFonts w:ascii="Garamond" w:eastAsia="Times New Roman" w:hAnsi="Garamond" w:cs="Calibri"/>
                <w:color w:val="000000"/>
                <w:sz w:val="18"/>
                <w:szCs w:val="18"/>
                <w:lang w:val="sq-AL"/>
              </w:rPr>
              <w:t>drejtorisë rajonale/</w:t>
            </w:r>
            <w:r w:rsidRPr="00E308AA">
              <w:rPr>
                <w:rFonts w:ascii="Garamond" w:eastAsia="Times New Roman" w:hAnsi="Garamond" w:cs="Calibri"/>
                <w:color w:val="000000"/>
                <w:sz w:val="18"/>
                <w:szCs w:val="18"/>
                <w:lang w:val="sq-AL"/>
              </w:rPr>
              <w:t>TL)</w:t>
            </w:r>
          </w:p>
        </w:tc>
        <w:tc>
          <w:tcPr>
            <w:tcW w:w="810" w:type="dxa"/>
            <w:vMerge/>
            <w:tcBorders>
              <w:top w:val="nil"/>
              <w:left w:val="nil"/>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000000"/>
              <w:bottom w:val="single" w:sz="8"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000000"/>
            </w:tcBorders>
            <w:shd w:val="clear" w:color="000000" w:fill="EAF1DD"/>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8" w:space="0" w:color="auto"/>
              <w:right w:val="single" w:sz="8" w:space="0" w:color="000000"/>
            </w:tcBorders>
            <w:shd w:val="clear" w:color="auto" w:fill="auto"/>
            <w:vAlign w:val="center"/>
            <w:hideMark/>
          </w:tcPr>
          <w:p w:rsidR="00B87961" w:rsidRPr="00E308AA" w:rsidRDefault="00B87961" w:rsidP="00E308AA">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s</w:t>
            </w:r>
            <w:r w:rsidRPr="00E308AA">
              <w:rPr>
                <w:rFonts w:ascii="Garamond" w:eastAsia="Times New Roman" w:hAnsi="Garamond" w:cs="Calibri"/>
                <w:b/>
                <w:bCs/>
                <w:color w:val="000000"/>
                <w:sz w:val="18"/>
                <w:szCs w:val="18"/>
                <w:lang w:val="sq-AL"/>
              </w:rPr>
              <w:t>ektori</w:t>
            </w:r>
            <w:r w:rsidRPr="00E308AA">
              <w:rPr>
                <w:rFonts w:ascii="Garamond" w:eastAsia="Times New Roman" w:hAnsi="Garamond" w:cs="Calibri"/>
                <w:color w:val="000000"/>
                <w:sz w:val="18"/>
                <w:szCs w:val="18"/>
                <w:lang w:val="sq-AL"/>
              </w:rPr>
              <w:t xml:space="preserve"> (në varësi të </w:t>
            </w:r>
            <w:r w:rsidR="00E308AA">
              <w:rPr>
                <w:rFonts w:ascii="Garamond" w:eastAsia="Times New Roman" w:hAnsi="Garamond" w:cs="Calibri"/>
                <w:color w:val="000000"/>
                <w:sz w:val="18"/>
                <w:szCs w:val="18"/>
                <w:lang w:val="sq-AL"/>
              </w:rPr>
              <w:t>drejtorisë rajonale</w:t>
            </w:r>
            <w:r w:rsidRPr="00E308AA">
              <w:rPr>
                <w:rFonts w:ascii="Garamond" w:eastAsia="Times New Roman" w:hAnsi="Garamond" w:cs="Calibri"/>
                <w:color w:val="000000"/>
                <w:sz w:val="18"/>
                <w:szCs w:val="18"/>
                <w:lang w:val="sq-AL"/>
              </w:rPr>
              <w:t>/TL)</w:t>
            </w:r>
          </w:p>
        </w:tc>
        <w:tc>
          <w:tcPr>
            <w:tcW w:w="810" w:type="dxa"/>
            <w:vMerge/>
            <w:tcBorders>
              <w:top w:val="nil"/>
              <w:left w:val="nil"/>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00"/>
        </w:trPr>
        <w:tc>
          <w:tcPr>
            <w:tcW w:w="1080" w:type="dxa"/>
            <w:tcBorders>
              <w:top w:val="nil"/>
              <w:left w:val="nil"/>
              <w:bottom w:val="nil"/>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58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338"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405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810" w:type="dxa"/>
            <w:tcBorders>
              <w:top w:val="nil"/>
              <w:left w:val="nil"/>
              <w:bottom w:val="nil"/>
              <w:right w:val="nil"/>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900" w:type="dxa"/>
            <w:gridSpan w:val="2"/>
            <w:tcBorders>
              <w:top w:val="nil"/>
              <w:left w:val="nil"/>
              <w:bottom w:val="nil"/>
              <w:right w:val="nil"/>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80" w:type="dxa"/>
            <w:gridSpan w:val="2"/>
            <w:tcBorders>
              <w:top w:val="nil"/>
              <w:left w:val="nil"/>
              <w:bottom w:val="nil"/>
              <w:right w:val="nil"/>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tcBorders>
              <w:top w:val="nil"/>
              <w:left w:val="nil"/>
              <w:bottom w:val="nil"/>
              <w:right w:val="nil"/>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998" w:type="dxa"/>
            <w:gridSpan w:val="3"/>
            <w:vMerge w:val="restart"/>
            <w:tcBorders>
              <w:top w:val="single" w:sz="8" w:space="0" w:color="auto"/>
              <w:left w:val="single" w:sz="8" w:space="0" w:color="auto"/>
              <w:bottom w:val="single" w:sz="12" w:space="0" w:color="000000"/>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lastRenderedPageBreak/>
              <w:t>Kategoria</w:t>
            </w:r>
          </w:p>
        </w:tc>
        <w:tc>
          <w:tcPr>
            <w:tcW w:w="4050" w:type="dxa"/>
            <w:vMerge w:val="restart"/>
            <w:tcBorders>
              <w:top w:val="single" w:sz="8" w:space="0" w:color="auto"/>
              <w:left w:val="single" w:sz="8" w:space="0" w:color="auto"/>
              <w:bottom w:val="single" w:sz="12" w:space="0" w:color="000000"/>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Pozicioni</w:t>
            </w:r>
          </w:p>
        </w:tc>
        <w:tc>
          <w:tcPr>
            <w:tcW w:w="3420" w:type="dxa"/>
            <w:gridSpan w:val="6"/>
            <w:tcBorders>
              <w:top w:val="single" w:sz="8" w:space="0" w:color="auto"/>
              <w:left w:val="nil"/>
              <w:bottom w:val="single" w:sz="12" w:space="0" w:color="auto"/>
              <w:right w:val="single" w:sz="8" w:space="0" w:color="000000"/>
            </w:tcBorders>
            <w:shd w:val="clear" w:color="000000" w:fill="D8D8D8"/>
            <w:vAlign w:val="center"/>
            <w:hideMark/>
          </w:tcPr>
          <w:p w:rsidR="00B87961" w:rsidRPr="00E308AA" w:rsidRDefault="00B87961" w:rsidP="00E308AA">
            <w:pPr>
              <w:spacing w:after="0" w:line="240" w:lineRule="auto"/>
              <w:ind w:firstLine="0"/>
              <w:jc w:val="right"/>
              <w:rPr>
                <w:rFonts w:ascii="Garamond" w:eastAsia="Times New Roman" w:hAnsi="Garamond" w:cs="Calibri"/>
                <w:b/>
                <w:bCs/>
                <w:color w:val="000000"/>
                <w:lang w:val="sq-AL"/>
              </w:rPr>
            </w:pPr>
            <w:r w:rsidRPr="00E308AA">
              <w:rPr>
                <w:rFonts w:ascii="Garamond" w:eastAsia="Times New Roman" w:hAnsi="Garamond" w:cs="Calibri"/>
                <w:b/>
                <w:bCs/>
                <w:color w:val="000000"/>
                <w:lang w:val="sq-AL"/>
              </w:rPr>
              <w:t xml:space="preserve">Niveli (N) </w:t>
            </w:r>
            <w:r w:rsidRPr="00E308AA">
              <w:rPr>
                <w:rFonts w:ascii="Garamond" w:eastAsia="Times New Roman" w:hAnsi="Garamond" w:cs="Calibri"/>
                <w:color w:val="000000"/>
                <w:sz w:val="18"/>
                <w:szCs w:val="18"/>
                <w:lang w:val="sq-AL"/>
              </w:rPr>
              <w:t>(në mijë lekë)</w:t>
            </w:r>
          </w:p>
        </w:tc>
      </w:tr>
      <w:tr w:rsidR="00B87961" w:rsidRPr="00E308AA" w:rsidTr="00CF3FCE">
        <w:trPr>
          <w:trHeight w:val="360"/>
        </w:trPr>
        <w:tc>
          <w:tcPr>
            <w:tcW w:w="1998" w:type="dxa"/>
            <w:gridSpan w:val="3"/>
            <w:vMerge/>
            <w:tcBorders>
              <w:top w:val="single" w:sz="8" w:space="0" w:color="auto"/>
              <w:left w:val="single" w:sz="8" w:space="0" w:color="auto"/>
              <w:bottom w:val="single" w:sz="12"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4050" w:type="dxa"/>
            <w:vMerge/>
            <w:tcBorders>
              <w:top w:val="single" w:sz="8" w:space="0" w:color="auto"/>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1190" w:type="dxa"/>
            <w:gridSpan w:val="2"/>
            <w:tcBorders>
              <w:top w:val="nil"/>
              <w:left w:val="nil"/>
              <w:bottom w:val="single" w:sz="12" w:space="0" w:color="auto"/>
              <w:right w:val="single" w:sz="8" w:space="0" w:color="auto"/>
            </w:tcBorders>
            <w:shd w:val="clear" w:color="000000" w:fill="D8D8D8"/>
            <w:vAlign w:val="center"/>
            <w:hideMark/>
          </w:tcPr>
          <w:p w:rsidR="00B87961" w:rsidRPr="00E308AA" w:rsidRDefault="00B87961" w:rsidP="00E308AA">
            <w:pPr>
              <w:spacing w:after="0" w:line="240" w:lineRule="auto"/>
              <w:ind w:firstLine="0"/>
              <w:jc w:val="right"/>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700" w:type="dxa"/>
            <w:gridSpan w:val="2"/>
            <w:tcBorders>
              <w:top w:val="nil"/>
              <w:left w:val="nil"/>
              <w:bottom w:val="single" w:sz="12" w:space="0" w:color="auto"/>
              <w:right w:val="single" w:sz="8" w:space="0" w:color="auto"/>
            </w:tcBorders>
            <w:shd w:val="clear" w:color="000000" w:fill="D8D8D8"/>
            <w:vAlign w:val="center"/>
            <w:hideMark/>
          </w:tcPr>
          <w:p w:rsidR="00B87961" w:rsidRPr="00E308AA" w:rsidRDefault="00B87961" w:rsidP="00E308AA">
            <w:pPr>
              <w:spacing w:after="0" w:line="240" w:lineRule="auto"/>
              <w:ind w:firstLine="0"/>
              <w:jc w:val="right"/>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700" w:type="dxa"/>
            <w:tcBorders>
              <w:top w:val="nil"/>
              <w:left w:val="nil"/>
              <w:bottom w:val="single" w:sz="12" w:space="0" w:color="auto"/>
              <w:right w:val="single" w:sz="8" w:space="0" w:color="auto"/>
            </w:tcBorders>
            <w:shd w:val="clear" w:color="000000" w:fill="D8D8D8"/>
            <w:vAlign w:val="center"/>
            <w:hideMark/>
          </w:tcPr>
          <w:p w:rsidR="00B87961" w:rsidRPr="00E308AA" w:rsidRDefault="00B87961" w:rsidP="00E308AA">
            <w:pPr>
              <w:spacing w:after="0" w:line="240" w:lineRule="auto"/>
              <w:ind w:firstLine="0"/>
              <w:jc w:val="right"/>
              <w:rPr>
                <w:rFonts w:ascii="Garamond" w:eastAsia="Times New Roman" w:hAnsi="Garamond" w:cs="Calibri"/>
                <w:b/>
                <w:bCs/>
                <w:color w:val="000000"/>
                <w:lang w:val="sq-AL"/>
              </w:rPr>
            </w:pPr>
            <w:r w:rsidRPr="00E308AA">
              <w:rPr>
                <w:rFonts w:ascii="Garamond" w:eastAsia="Times New Roman" w:hAnsi="Garamond" w:cs="Calibri"/>
                <w:b/>
                <w:bCs/>
                <w:color w:val="000000"/>
                <w:lang w:val="sq-AL"/>
              </w:rPr>
              <w:t>3</w:t>
            </w:r>
          </w:p>
        </w:tc>
        <w:tc>
          <w:tcPr>
            <w:tcW w:w="830" w:type="dxa"/>
            <w:tcBorders>
              <w:top w:val="nil"/>
              <w:left w:val="nil"/>
              <w:bottom w:val="single" w:sz="12" w:space="0" w:color="auto"/>
              <w:right w:val="single" w:sz="8" w:space="0" w:color="auto"/>
            </w:tcBorders>
            <w:shd w:val="clear" w:color="000000" w:fill="D8D8D8"/>
            <w:vAlign w:val="center"/>
            <w:hideMark/>
          </w:tcPr>
          <w:p w:rsidR="00B87961" w:rsidRPr="00E308AA" w:rsidRDefault="00B87961" w:rsidP="00E308AA">
            <w:pPr>
              <w:spacing w:after="0" w:line="240" w:lineRule="auto"/>
              <w:ind w:firstLine="0"/>
              <w:jc w:val="right"/>
              <w:rPr>
                <w:rFonts w:ascii="Garamond" w:eastAsia="Times New Roman" w:hAnsi="Garamond" w:cs="Calibri"/>
                <w:b/>
                <w:bCs/>
                <w:color w:val="000000"/>
                <w:lang w:val="sq-AL"/>
              </w:rPr>
            </w:pPr>
            <w:r w:rsidRPr="00E308AA">
              <w:rPr>
                <w:rFonts w:ascii="Garamond" w:eastAsia="Times New Roman" w:hAnsi="Garamond" w:cs="Calibri"/>
                <w:b/>
                <w:bCs/>
                <w:color w:val="000000"/>
                <w:lang w:val="sq-AL"/>
              </w:rPr>
              <w:t>4</w:t>
            </w:r>
          </w:p>
        </w:tc>
      </w:tr>
      <w:tr w:rsidR="00B87961" w:rsidRPr="00E308AA" w:rsidTr="00CF3FCE">
        <w:trPr>
          <w:trHeight w:val="330"/>
        </w:trPr>
        <w:tc>
          <w:tcPr>
            <w:tcW w:w="1080" w:type="dxa"/>
            <w:vMerge w:val="restart"/>
            <w:tcBorders>
              <w:top w:val="nil"/>
              <w:left w:val="single" w:sz="8" w:space="0" w:color="auto"/>
              <w:bottom w:val="single" w:sz="8" w:space="0" w:color="000000"/>
              <w:right w:val="nil"/>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SL</w:t>
            </w:r>
          </w:p>
        </w:tc>
        <w:tc>
          <w:tcPr>
            <w:tcW w:w="580" w:type="dxa"/>
            <w:vMerge w:val="restart"/>
            <w:tcBorders>
              <w:top w:val="nil"/>
              <w:left w:val="single" w:sz="8" w:space="0" w:color="auto"/>
              <w:bottom w:val="nil"/>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4"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Specialist </w:t>
            </w:r>
            <w:r w:rsidR="00E308AA">
              <w:rPr>
                <w:rFonts w:ascii="Garamond" w:eastAsia="Times New Roman" w:hAnsi="Garamond" w:cs="Calibri"/>
                <w:color w:val="000000"/>
                <w:sz w:val="18"/>
                <w:szCs w:val="18"/>
                <w:lang w:val="sq-AL"/>
              </w:rPr>
              <w:t>(në dep./drej./sek./</w:t>
            </w:r>
            <w:r w:rsidR="00E308AA" w:rsidRPr="00E308AA">
              <w:rPr>
                <w:rFonts w:ascii="Garamond" w:eastAsia="Times New Roman" w:hAnsi="Garamond" w:cs="Calibri"/>
                <w:color w:val="000000"/>
                <w:sz w:val="18"/>
                <w:szCs w:val="18"/>
                <w:lang w:val="sq-AL"/>
              </w:rPr>
              <w:t xml:space="preserve">njësi, në </w:t>
            </w:r>
            <w:r w:rsidRPr="00E308AA">
              <w:rPr>
                <w:rFonts w:ascii="Garamond" w:eastAsia="Times New Roman" w:hAnsi="Garamond" w:cs="Calibri"/>
                <w:color w:val="000000"/>
                <w:sz w:val="18"/>
                <w:szCs w:val="18"/>
                <w:lang w:val="sq-AL"/>
              </w:rPr>
              <w:t>DP)</w:t>
            </w:r>
          </w:p>
        </w:tc>
        <w:tc>
          <w:tcPr>
            <w:tcW w:w="1190" w:type="dxa"/>
            <w:gridSpan w:val="2"/>
            <w:vMerge w:val="restart"/>
            <w:tcBorders>
              <w:top w:val="single" w:sz="12" w:space="0" w:color="auto"/>
              <w:left w:val="single" w:sz="8" w:space="0" w:color="auto"/>
              <w:bottom w:val="nil"/>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60-70</w:t>
            </w:r>
          </w:p>
        </w:tc>
        <w:tc>
          <w:tcPr>
            <w:tcW w:w="700" w:type="dxa"/>
            <w:gridSpan w:val="2"/>
            <w:vMerge w:val="restart"/>
            <w:tcBorders>
              <w:top w:val="single" w:sz="12" w:space="0" w:color="auto"/>
              <w:left w:val="single" w:sz="8" w:space="0" w:color="auto"/>
              <w:bottom w:val="nil"/>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70-80</w:t>
            </w:r>
          </w:p>
        </w:tc>
        <w:tc>
          <w:tcPr>
            <w:tcW w:w="700" w:type="dxa"/>
            <w:vMerge w:val="restart"/>
            <w:tcBorders>
              <w:top w:val="single" w:sz="12" w:space="0" w:color="auto"/>
              <w:left w:val="single" w:sz="8" w:space="0" w:color="auto"/>
              <w:bottom w:val="nil"/>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80-90</w:t>
            </w:r>
          </w:p>
        </w:tc>
        <w:tc>
          <w:tcPr>
            <w:tcW w:w="830" w:type="dxa"/>
            <w:vMerge w:val="restart"/>
            <w:tcBorders>
              <w:top w:val="single" w:sz="12" w:space="0" w:color="auto"/>
              <w:left w:val="single" w:sz="8" w:space="0" w:color="auto"/>
              <w:bottom w:val="nil"/>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90-110</w:t>
            </w: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nil"/>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nil"/>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Specialist në </w:t>
            </w:r>
            <w:r w:rsidR="00E308AA" w:rsidRPr="00E308AA">
              <w:rPr>
                <w:rFonts w:ascii="Garamond" w:eastAsia="Times New Roman" w:hAnsi="Garamond" w:cs="Calibri"/>
                <w:b/>
                <w:bCs/>
                <w:color w:val="000000"/>
                <w:sz w:val="18"/>
                <w:szCs w:val="18"/>
                <w:lang w:val="sq-AL"/>
              </w:rPr>
              <w:t>njësinë e kontrollit</w:t>
            </w:r>
            <w:r w:rsidR="00E308AA" w:rsidRPr="00E308AA">
              <w:rPr>
                <w:rFonts w:ascii="Garamond" w:eastAsia="Times New Roman" w:hAnsi="Garamond" w:cs="Calibri"/>
                <w:color w:val="000000"/>
                <w:sz w:val="18"/>
                <w:szCs w:val="18"/>
                <w:lang w:val="sq-AL"/>
              </w:rPr>
              <w:t xml:space="preserve"> (në varësi të adm.)</w:t>
            </w:r>
          </w:p>
        </w:tc>
        <w:tc>
          <w:tcPr>
            <w:tcW w:w="1190" w:type="dxa"/>
            <w:gridSpan w:val="2"/>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nil"/>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nil"/>
              <w:right w:val="nil"/>
            </w:tcBorders>
            <w:shd w:val="clear" w:color="000000" w:fill="E5E0EC"/>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Specialist në </w:t>
            </w:r>
            <w:r w:rsidR="006560DB" w:rsidRPr="00E308AA">
              <w:rPr>
                <w:rFonts w:ascii="Garamond" w:eastAsia="Times New Roman" w:hAnsi="Garamond" w:cs="Calibri"/>
                <w:b/>
                <w:bCs/>
                <w:color w:val="000000"/>
                <w:sz w:val="18"/>
                <w:szCs w:val="18"/>
                <w:lang w:val="sq-AL"/>
              </w:rPr>
              <w:t>njësinë e prokurimeve</w:t>
            </w:r>
          </w:p>
        </w:tc>
        <w:tc>
          <w:tcPr>
            <w:tcW w:w="1190" w:type="dxa"/>
            <w:gridSpan w:val="2"/>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nil"/>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49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val="restart"/>
            <w:tcBorders>
              <w:top w:val="single" w:sz="8" w:space="0" w:color="auto"/>
              <w:left w:val="single" w:sz="8" w:space="0" w:color="auto"/>
              <w:bottom w:val="nil"/>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338" w:type="dxa"/>
            <w:tcBorders>
              <w:top w:val="single" w:sz="8" w:space="0" w:color="auto"/>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4"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s</w:t>
            </w:r>
            <w:r w:rsidRPr="00E308AA">
              <w:rPr>
                <w:rFonts w:ascii="Garamond" w:eastAsia="Times New Roman" w:hAnsi="Garamond" w:cs="Calibri"/>
                <w:b/>
                <w:bCs/>
                <w:color w:val="000000"/>
                <w:sz w:val="18"/>
                <w:szCs w:val="18"/>
                <w:lang w:val="sq-AL"/>
              </w:rPr>
              <w:t xml:space="preserve">ektori </w:t>
            </w:r>
            <w:r w:rsidR="00E308AA">
              <w:rPr>
                <w:rFonts w:ascii="Garamond" w:eastAsia="Times New Roman" w:hAnsi="Garamond" w:cs="Calibri"/>
                <w:color w:val="000000"/>
                <w:sz w:val="18"/>
                <w:szCs w:val="18"/>
                <w:lang w:val="sq-AL"/>
              </w:rPr>
              <w:t>(në varësi të njësisë/agjencisë/</w:t>
            </w:r>
            <w:r w:rsidR="00E308AA" w:rsidRPr="00E308AA">
              <w:rPr>
                <w:rFonts w:ascii="Garamond" w:eastAsia="Times New Roman" w:hAnsi="Garamond" w:cs="Calibri"/>
                <w:color w:val="000000"/>
                <w:sz w:val="18"/>
                <w:szCs w:val="18"/>
                <w:lang w:val="sq-AL"/>
              </w:rPr>
              <w:t xml:space="preserve">degës, </w:t>
            </w:r>
            <w:r w:rsidR="00E308AA">
              <w:rPr>
                <w:rFonts w:ascii="Garamond" w:eastAsia="Times New Roman" w:hAnsi="Garamond" w:cs="Calibri"/>
                <w:color w:val="000000"/>
                <w:sz w:val="18"/>
                <w:szCs w:val="18"/>
                <w:lang w:val="sq-AL"/>
              </w:rPr>
              <w:t>në rajon/</w:t>
            </w:r>
            <w:r w:rsidR="00E308AA" w:rsidRPr="00E308AA">
              <w:rPr>
                <w:rFonts w:ascii="Garamond" w:eastAsia="Times New Roman" w:hAnsi="Garamond" w:cs="Calibri"/>
                <w:color w:val="000000"/>
                <w:sz w:val="18"/>
                <w:szCs w:val="18"/>
                <w:lang w:val="sq-AL"/>
              </w:rPr>
              <w:t>tl)</w:t>
            </w:r>
          </w:p>
        </w:tc>
        <w:tc>
          <w:tcPr>
            <w:tcW w:w="119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60-70</w:t>
            </w:r>
          </w:p>
        </w:tc>
        <w:tc>
          <w:tcPr>
            <w:tcW w:w="700"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70-80</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80-90</w:t>
            </w:r>
          </w:p>
        </w:tc>
        <w:tc>
          <w:tcPr>
            <w:tcW w:w="8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90-100</w:t>
            </w: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single" w:sz="8" w:space="0" w:color="auto"/>
              <w:left w:val="single" w:sz="8" w:space="0" w:color="auto"/>
              <w:bottom w:val="nil"/>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4"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qe</w:t>
            </w:r>
            <w:r w:rsidRPr="00E308AA">
              <w:rPr>
                <w:rFonts w:ascii="Garamond" w:eastAsia="Times New Roman" w:hAnsi="Garamond" w:cs="Calibri"/>
                <w:b/>
                <w:bCs/>
                <w:color w:val="000000"/>
                <w:sz w:val="18"/>
                <w:szCs w:val="18"/>
                <w:lang w:val="sq-AL"/>
              </w:rPr>
              <w:t>ndre KNK</w:t>
            </w:r>
          </w:p>
        </w:tc>
        <w:tc>
          <w:tcPr>
            <w:tcW w:w="1190" w:type="dxa"/>
            <w:gridSpan w:val="2"/>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8" w:space="0" w:color="auto"/>
              <w:left w:val="single" w:sz="8" w:space="0" w:color="auto"/>
              <w:bottom w:val="single" w:sz="8" w:space="0" w:color="000000"/>
              <w:right w:val="nil"/>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single" w:sz="8" w:space="0" w:color="auto"/>
              <w:left w:val="single" w:sz="8" w:space="0" w:color="auto"/>
              <w:bottom w:val="nil"/>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nil"/>
              <w:left w:val="nil"/>
              <w:bottom w:val="single" w:sz="4"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i </w:t>
            </w:r>
            <w:r w:rsidR="00E308AA" w:rsidRPr="00E308AA">
              <w:rPr>
                <w:rFonts w:ascii="Garamond" w:eastAsia="Times New Roman" w:hAnsi="Garamond" w:cs="Calibri"/>
                <w:b/>
                <w:bCs/>
                <w:color w:val="000000"/>
                <w:sz w:val="18"/>
                <w:szCs w:val="18"/>
                <w:lang w:val="sq-AL"/>
              </w:rPr>
              <w:t xml:space="preserve">grupit operativ </w:t>
            </w:r>
          </w:p>
        </w:tc>
        <w:tc>
          <w:tcPr>
            <w:tcW w:w="1190" w:type="dxa"/>
            <w:gridSpan w:val="2"/>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8" w:space="0" w:color="auto"/>
              <w:left w:val="single" w:sz="8" w:space="0" w:color="auto"/>
              <w:bottom w:val="single" w:sz="8" w:space="0" w:color="000000"/>
              <w:right w:val="nil"/>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single" w:sz="8" w:space="0" w:color="auto"/>
              <w:left w:val="single" w:sz="8" w:space="0" w:color="auto"/>
              <w:bottom w:val="nil"/>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e</w:t>
            </w:r>
          </w:p>
        </w:tc>
        <w:tc>
          <w:tcPr>
            <w:tcW w:w="4050" w:type="dxa"/>
            <w:tcBorders>
              <w:top w:val="nil"/>
              <w:left w:val="nil"/>
              <w:bottom w:val="single" w:sz="8" w:space="0" w:color="auto"/>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Teknik </w:t>
            </w:r>
            <w:r w:rsidR="00E308AA" w:rsidRPr="00E308AA">
              <w:rPr>
                <w:rFonts w:ascii="Garamond" w:eastAsia="Times New Roman" w:hAnsi="Garamond" w:cs="Calibri"/>
                <w:b/>
                <w:bCs/>
                <w:color w:val="000000"/>
                <w:sz w:val="18"/>
                <w:szCs w:val="18"/>
                <w:lang w:val="sq-AL"/>
              </w:rPr>
              <w:t>e</w:t>
            </w:r>
            <w:r w:rsidRPr="00E308AA">
              <w:rPr>
                <w:rFonts w:ascii="Garamond" w:eastAsia="Times New Roman" w:hAnsi="Garamond" w:cs="Calibri"/>
                <w:b/>
                <w:bCs/>
                <w:color w:val="000000"/>
                <w:sz w:val="18"/>
                <w:szCs w:val="18"/>
                <w:lang w:val="sq-AL"/>
              </w:rPr>
              <w:t>kspert</w:t>
            </w:r>
          </w:p>
        </w:tc>
        <w:tc>
          <w:tcPr>
            <w:tcW w:w="1190" w:type="dxa"/>
            <w:gridSpan w:val="2"/>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8" w:space="0" w:color="auto"/>
              <w:left w:val="single" w:sz="8" w:space="0" w:color="auto"/>
              <w:bottom w:val="single" w:sz="8" w:space="0" w:color="000000"/>
              <w:right w:val="nil"/>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tcBorders>
              <w:top w:val="nil"/>
              <w:left w:val="single" w:sz="8" w:space="0" w:color="auto"/>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 </w:t>
            </w: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f</w:t>
            </w:r>
          </w:p>
        </w:tc>
        <w:tc>
          <w:tcPr>
            <w:tcW w:w="4050" w:type="dxa"/>
            <w:tcBorders>
              <w:top w:val="nil"/>
              <w:left w:val="nil"/>
              <w:bottom w:val="nil"/>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Dispecer</w:t>
            </w:r>
          </w:p>
        </w:tc>
        <w:tc>
          <w:tcPr>
            <w:tcW w:w="1190" w:type="dxa"/>
            <w:gridSpan w:val="2"/>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gridSpan w:val="2"/>
            <w:vMerge/>
            <w:tcBorders>
              <w:top w:val="single" w:sz="8" w:space="0" w:color="auto"/>
              <w:left w:val="single" w:sz="8" w:space="0" w:color="auto"/>
              <w:bottom w:val="single" w:sz="8" w:space="0" w:color="000000"/>
              <w:right w:val="nil"/>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c>
          <w:tcPr>
            <w:tcW w:w="830" w:type="dxa"/>
            <w:vMerge/>
            <w:tcBorders>
              <w:top w:val="single" w:sz="8" w:space="0" w:color="auto"/>
              <w:left w:val="single" w:sz="8" w:space="0" w:color="auto"/>
              <w:bottom w:val="single" w:sz="8" w:space="0" w:color="000000"/>
              <w:right w:val="single" w:sz="8" w:space="0" w:color="auto"/>
            </w:tcBorders>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val="restart"/>
            <w:tcBorders>
              <w:top w:val="nil"/>
              <w:left w:val="single" w:sz="8" w:space="0" w:color="auto"/>
              <w:bottom w:val="single" w:sz="8" w:space="0" w:color="000000"/>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3</w:t>
            </w: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single" w:sz="8" w:space="0" w:color="auto"/>
              <w:left w:val="nil"/>
              <w:bottom w:val="single" w:sz="4"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 xml:space="preserve">n/st </w:t>
            </w:r>
          </w:p>
        </w:tc>
        <w:tc>
          <w:tcPr>
            <w:tcW w:w="119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55-60</w:t>
            </w:r>
          </w:p>
        </w:tc>
        <w:tc>
          <w:tcPr>
            <w:tcW w:w="70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60-65</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65-70</w:t>
            </w:r>
          </w:p>
        </w:tc>
        <w:tc>
          <w:tcPr>
            <w:tcW w:w="830" w:type="dxa"/>
            <w:vMerge w:val="restart"/>
            <w:tcBorders>
              <w:top w:val="nil"/>
              <w:left w:val="single" w:sz="8" w:space="0" w:color="auto"/>
              <w:bottom w:val="single" w:sz="8" w:space="0" w:color="000000"/>
              <w:right w:val="single" w:sz="8" w:space="0" w:color="auto"/>
            </w:tcBorders>
            <w:shd w:val="clear" w:color="auto" w:fill="auto"/>
            <w:vAlign w:val="center"/>
            <w:hideMark/>
          </w:tcPr>
          <w:p w:rsidR="00B87961" w:rsidRPr="00E308AA" w:rsidRDefault="00B87961" w:rsidP="00E308AA">
            <w:pPr>
              <w:spacing w:after="0" w:line="240" w:lineRule="auto"/>
              <w:ind w:firstLine="0"/>
              <w:jc w:val="right"/>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70-80</w:t>
            </w: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4"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Specialist në KNK</w:t>
            </w:r>
          </w:p>
        </w:tc>
        <w:tc>
          <w:tcPr>
            <w:tcW w:w="119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nil"/>
              <w:left w:val="nil"/>
              <w:bottom w:val="single" w:sz="4" w:space="0" w:color="auto"/>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Specialist</w:t>
            </w:r>
            <w:r w:rsidRPr="00E308AA">
              <w:rPr>
                <w:rFonts w:ascii="Garamond" w:eastAsia="Times New Roman" w:hAnsi="Garamond" w:cs="Calibri"/>
                <w:color w:val="000000"/>
                <w:sz w:val="18"/>
                <w:szCs w:val="18"/>
                <w:lang w:val="sq-AL"/>
              </w:rPr>
              <w:t xml:space="preserve"> (në varësi të Degës)</w:t>
            </w:r>
          </w:p>
        </w:tc>
        <w:tc>
          <w:tcPr>
            <w:tcW w:w="119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49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d</w:t>
            </w:r>
          </w:p>
        </w:tc>
        <w:tc>
          <w:tcPr>
            <w:tcW w:w="4050" w:type="dxa"/>
            <w:tcBorders>
              <w:top w:val="nil"/>
              <w:left w:val="nil"/>
              <w:bottom w:val="single" w:sz="4" w:space="0" w:color="auto"/>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b/>
                <w:bCs/>
                <w:color w:val="000000"/>
                <w:sz w:val="18"/>
                <w:szCs w:val="18"/>
                <w:lang w:val="sq-AL"/>
              </w:rPr>
              <w:t xml:space="preserve">Specialist </w:t>
            </w:r>
            <w:r w:rsidRPr="00E308AA">
              <w:rPr>
                <w:rFonts w:ascii="Garamond" w:eastAsia="Times New Roman" w:hAnsi="Garamond" w:cs="Calibri"/>
                <w:color w:val="000000"/>
                <w:sz w:val="18"/>
                <w:szCs w:val="18"/>
                <w:lang w:val="sq-AL"/>
              </w:rPr>
              <w:t xml:space="preserve">(në varësi të </w:t>
            </w:r>
            <w:r w:rsidR="00E308AA">
              <w:rPr>
                <w:rFonts w:ascii="Garamond" w:eastAsia="Times New Roman" w:hAnsi="Garamond" w:cs="Calibri"/>
                <w:color w:val="000000"/>
                <w:sz w:val="18"/>
                <w:szCs w:val="18"/>
                <w:lang w:val="sq-AL"/>
              </w:rPr>
              <w:t>sek. në degë/rajon/TL/</w:t>
            </w:r>
            <w:r w:rsidR="00E308AA" w:rsidRPr="00E308AA">
              <w:rPr>
                <w:rFonts w:ascii="Garamond" w:eastAsia="Times New Roman" w:hAnsi="Garamond" w:cs="Calibri"/>
                <w:color w:val="000000"/>
                <w:sz w:val="18"/>
                <w:szCs w:val="18"/>
                <w:lang w:val="sq-AL"/>
              </w:rPr>
              <w:t>n</w:t>
            </w:r>
            <w:r w:rsidRPr="00E308AA">
              <w:rPr>
                <w:rFonts w:ascii="Garamond" w:eastAsia="Times New Roman" w:hAnsi="Garamond" w:cs="Calibri"/>
                <w:color w:val="000000"/>
                <w:sz w:val="18"/>
                <w:szCs w:val="18"/>
                <w:lang w:val="sq-AL"/>
              </w:rPr>
              <w:t xml:space="preserve">jësi / </w:t>
            </w:r>
            <w:r w:rsidR="00E308AA" w:rsidRPr="00E308AA">
              <w:rPr>
                <w:rFonts w:ascii="Garamond" w:eastAsia="Times New Roman" w:hAnsi="Garamond" w:cs="Calibri"/>
                <w:color w:val="000000"/>
                <w:sz w:val="18"/>
                <w:szCs w:val="18"/>
                <w:lang w:val="sq-AL"/>
              </w:rPr>
              <w:t>agjenci</w:t>
            </w:r>
            <w:r w:rsidRPr="00E308AA">
              <w:rPr>
                <w:rFonts w:ascii="Garamond" w:eastAsia="Times New Roman" w:hAnsi="Garamond" w:cs="Calibri"/>
                <w:color w:val="000000"/>
                <w:sz w:val="18"/>
                <w:szCs w:val="18"/>
                <w:lang w:val="sq-AL"/>
              </w:rPr>
              <w:t>)</w:t>
            </w:r>
          </w:p>
        </w:tc>
        <w:tc>
          <w:tcPr>
            <w:tcW w:w="119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e</w:t>
            </w:r>
          </w:p>
        </w:tc>
        <w:tc>
          <w:tcPr>
            <w:tcW w:w="4050" w:type="dxa"/>
            <w:tcBorders>
              <w:top w:val="nil"/>
              <w:left w:val="nil"/>
              <w:bottom w:val="nil"/>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Teknik i </w:t>
            </w:r>
            <w:r w:rsidR="00E308AA" w:rsidRPr="00E308AA">
              <w:rPr>
                <w:rFonts w:ascii="Garamond" w:eastAsia="Times New Roman" w:hAnsi="Garamond" w:cs="Calibri"/>
                <w:b/>
                <w:bCs/>
                <w:color w:val="000000"/>
                <w:sz w:val="18"/>
                <w:szCs w:val="18"/>
                <w:lang w:val="sq-AL"/>
              </w:rPr>
              <w:t>l</w:t>
            </w:r>
            <w:r w:rsidRPr="00E308AA">
              <w:rPr>
                <w:rFonts w:ascii="Garamond" w:eastAsia="Times New Roman" w:hAnsi="Garamond" w:cs="Calibri"/>
                <w:b/>
                <w:bCs/>
                <w:color w:val="000000"/>
                <w:sz w:val="18"/>
                <w:szCs w:val="18"/>
                <w:lang w:val="sq-AL"/>
              </w:rPr>
              <w:t>artë</w:t>
            </w:r>
          </w:p>
        </w:tc>
        <w:tc>
          <w:tcPr>
            <w:tcW w:w="119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8" w:space="0" w:color="auto"/>
              <w:bottom w:val="single" w:sz="8" w:space="0" w:color="000000"/>
              <w:right w:val="nil"/>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E5E0E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f</w:t>
            </w:r>
          </w:p>
        </w:tc>
        <w:tc>
          <w:tcPr>
            <w:tcW w:w="4050" w:type="dxa"/>
            <w:tcBorders>
              <w:top w:val="single" w:sz="4" w:space="0" w:color="auto"/>
              <w:left w:val="nil"/>
              <w:bottom w:val="single" w:sz="8" w:space="0" w:color="auto"/>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e</w:t>
            </w:r>
            <w:r w:rsidRPr="00E308AA">
              <w:rPr>
                <w:rFonts w:ascii="Garamond" w:eastAsia="Times New Roman" w:hAnsi="Garamond" w:cs="Calibri"/>
                <w:b/>
                <w:bCs/>
                <w:color w:val="000000"/>
                <w:sz w:val="18"/>
                <w:szCs w:val="18"/>
                <w:lang w:val="sq-AL"/>
              </w:rPr>
              <w:t>kipi</w:t>
            </w:r>
          </w:p>
        </w:tc>
        <w:tc>
          <w:tcPr>
            <w:tcW w:w="119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00"/>
        </w:trPr>
        <w:tc>
          <w:tcPr>
            <w:tcW w:w="108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58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338"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p>
        </w:tc>
        <w:tc>
          <w:tcPr>
            <w:tcW w:w="4050" w:type="dxa"/>
            <w:tcBorders>
              <w:top w:val="nil"/>
              <w:left w:val="nil"/>
              <w:bottom w:val="nil"/>
              <w:right w:val="nil"/>
            </w:tcBorders>
            <w:shd w:val="clear" w:color="auto" w:fill="auto"/>
            <w:noWrap/>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p>
        </w:tc>
        <w:tc>
          <w:tcPr>
            <w:tcW w:w="1190" w:type="dxa"/>
            <w:gridSpan w:val="2"/>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700" w:type="dxa"/>
            <w:gridSpan w:val="2"/>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70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c>
          <w:tcPr>
            <w:tcW w:w="830" w:type="dxa"/>
            <w:tcBorders>
              <w:top w:val="nil"/>
              <w:left w:val="nil"/>
              <w:bottom w:val="nil"/>
              <w:right w:val="nil"/>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p>
        </w:tc>
      </w:tr>
      <w:tr w:rsidR="00B87961" w:rsidRPr="00E308AA" w:rsidTr="00CF3FCE">
        <w:trPr>
          <w:trHeight w:val="315"/>
        </w:trPr>
        <w:tc>
          <w:tcPr>
            <w:tcW w:w="1998" w:type="dxa"/>
            <w:gridSpan w:val="3"/>
            <w:vMerge w:val="restart"/>
            <w:tcBorders>
              <w:top w:val="single" w:sz="8" w:space="0" w:color="auto"/>
              <w:left w:val="single" w:sz="8" w:space="0" w:color="auto"/>
              <w:bottom w:val="single" w:sz="12" w:space="0" w:color="000000"/>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Kategoria</w:t>
            </w:r>
          </w:p>
        </w:tc>
        <w:tc>
          <w:tcPr>
            <w:tcW w:w="4050" w:type="dxa"/>
            <w:vMerge w:val="restart"/>
            <w:tcBorders>
              <w:top w:val="single" w:sz="8" w:space="0" w:color="auto"/>
              <w:left w:val="single" w:sz="8" w:space="0" w:color="auto"/>
              <w:bottom w:val="single" w:sz="12" w:space="0" w:color="000000"/>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Pozicioni</w:t>
            </w:r>
          </w:p>
        </w:tc>
        <w:tc>
          <w:tcPr>
            <w:tcW w:w="3420" w:type="dxa"/>
            <w:gridSpan w:val="6"/>
            <w:tcBorders>
              <w:top w:val="single" w:sz="8" w:space="0" w:color="auto"/>
              <w:left w:val="nil"/>
              <w:bottom w:val="single" w:sz="12" w:space="0" w:color="auto"/>
              <w:right w:val="single" w:sz="8" w:space="0" w:color="000000"/>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 xml:space="preserve">Niveli (N) </w:t>
            </w:r>
            <w:r w:rsidRPr="00E308AA">
              <w:rPr>
                <w:rFonts w:ascii="Garamond" w:eastAsia="Times New Roman" w:hAnsi="Garamond" w:cs="Calibri"/>
                <w:color w:val="000000"/>
                <w:sz w:val="18"/>
                <w:szCs w:val="18"/>
                <w:lang w:val="sq-AL"/>
              </w:rPr>
              <w:t>(në mijë lekë)</w:t>
            </w:r>
          </w:p>
        </w:tc>
      </w:tr>
      <w:tr w:rsidR="00B87961" w:rsidRPr="00E308AA" w:rsidTr="00CF3FCE">
        <w:trPr>
          <w:trHeight w:val="360"/>
        </w:trPr>
        <w:tc>
          <w:tcPr>
            <w:tcW w:w="1998" w:type="dxa"/>
            <w:gridSpan w:val="3"/>
            <w:vMerge/>
            <w:tcBorders>
              <w:top w:val="single" w:sz="8" w:space="0" w:color="auto"/>
              <w:left w:val="single" w:sz="8" w:space="0" w:color="auto"/>
              <w:bottom w:val="single" w:sz="12" w:space="0" w:color="000000"/>
              <w:right w:val="single" w:sz="8" w:space="0" w:color="000000"/>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4050" w:type="dxa"/>
            <w:vMerge/>
            <w:tcBorders>
              <w:top w:val="single" w:sz="8" w:space="0" w:color="auto"/>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1190" w:type="dxa"/>
            <w:gridSpan w:val="2"/>
            <w:tcBorders>
              <w:top w:val="nil"/>
              <w:left w:val="nil"/>
              <w:bottom w:val="single" w:sz="12"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700" w:type="dxa"/>
            <w:gridSpan w:val="2"/>
            <w:tcBorders>
              <w:top w:val="nil"/>
              <w:left w:val="nil"/>
              <w:bottom w:val="single" w:sz="12"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700" w:type="dxa"/>
            <w:tcBorders>
              <w:top w:val="nil"/>
              <w:left w:val="nil"/>
              <w:bottom w:val="single" w:sz="12"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3</w:t>
            </w:r>
          </w:p>
        </w:tc>
        <w:tc>
          <w:tcPr>
            <w:tcW w:w="830" w:type="dxa"/>
            <w:tcBorders>
              <w:top w:val="nil"/>
              <w:left w:val="nil"/>
              <w:bottom w:val="single" w:sz="12" w:space="0" w:color="auto"/>
              <w:right w:val="single" w:sz="8" w:space="0" w:color="auto"/>
            </w:tcBorders>
            <w:shd w:val="clear" w:color="000000" w:fill="D8D8D8"/>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4</w:t>
            </w:r>
          </w:p>
        </w:tc>
      </w:tr>
      <w:tr w:rsidR="00B87961" w:rsidRPr="00E308AA" w:rsidTr="00CF3FCE">
        <w:trPr>
          <w:trHeight w:val="330"/>
        </w:trPr>
        <w:tc>
          <w:tcPr>
            <w:tcW w:w="1080" w:type="dxa"/>
            <w:vMerge w:val="restart"/>
            <w:tcBorders>
              <w:top w:val="nil"/>
              <w:left w:val="single" w:sz="12" w:space="0" w:color="auto"/>
              <w:bottom w:val="single" w:sz="12" w:space="0" w:color="000000"/>
              <w:right w:val="single" w:sz="8" w:space="0" w:color="auto"/>
            </w:tcBorders>
            <w:shd w:val="clear" w:color="000000" w:fill="D7E4B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SM</w:t>
            </w:r>
          </w:p>
        </w:tc>
        <w:tc>
          <w:tcPr>
            <w:tcW w:w="580" w:type="dxa"/>
            <w:vMerge w:val="restart"/>
            <w:tcBorders>
              <w:top w:val="nil"/>
              <w:left w:val="single" w:sz="8" w:space="0" w:color="auto"/>
              <w:bottom w:val="single" w:sz="8" w:space="0" w:color="000000"/>
              <w:right w:val="single" w:sz="8" w:space="0" w:color="auto"/>
            </w:tcBorders>
            <w:shd w:val="clear" w:color="000000" w:fill="D7E4B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 xml:space="preserve">n/st </w:t>
            </w:r>
          </w:p>
        </w:tc>
        <w:tc>
          <w:tcPr>
            <w:tcW w:w="1190" w:type="dxa"/>
            <w:gridSpan w:val="2"/>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50-55</w:t>
            </w:r>
          </w:p>
        </w:tc>
        <w:tc>
          <w:tcPr>
            <w:tcW w:w="700" w:type="dxa"/>
            <w:gridSpan w:val="2"/>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55-60</w:t>
            </w:r>
          </w:p>
        </w:tc>
        <w:tc>
          <w:tcPr>
            <w:tcW w:w="70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60-70</w:t>
            </w:r>
          </w:p>
        </w:tc>
        <w:tc>
          <w:tcPr>
            <w:tcW w:w="830"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70-80</w:t>
            </w: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grupi operativ</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00"/>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Shef </w:t>
            </w:r>
            <w:r w:rsidR="00E308AA" w:rsidRPr="00E308AA">
              <w:rPr>
                <w:rFonts w:ascii="Garamond" w:eastAsia="Times New Roman" w:hAnsi="Garamond" w:cs="Calibri"/>
                <w:b/>
                <w:bCs/>
                <w:color w:val="000000"/>
                <w:sz w:val="18"/>
                <w:szCs w:val="18"/>
                <w:lang w:val="sq-AL"/>
              </w:rPr>
              <w:t>e</w:t>
            </w:r>
            <w:r w:rsidRPr="00E308AA">
              <w:rPr>
                <w:rFonts w:ascii="Garamond" w:eastAsia="Times New Roman" w:hAnsi="Garamond" w:cs="Calibri"/>
                <w:b/>
                <w:bCs/>
                <w:color w:val="000000"/>
                <w:sz w:val="18"/>
                <w:szCs w:val="18"/>
                <w:lang w:val="sq-AL"/>
              </w:rPr>
              <w:t>kipi</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00"/>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d</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Shofer i </w:t>
            </w:r>
            <w:r w:rsidR="00E308AA" w:rsidRPr="00E308AA">
              <w:rPr>
                <w:rFonts w:ascii="Garamond" w:eastAsia="Times New Roman" w:hAnsi="Garamond" w:cs="Calibri"/>
                <w:b/>
                <w:bCs/>
                <w:color w:val="000000"/>
                <w:sz w:val="18"/>
                <w:szCs w:val="18"/>
                <w:lang w:val="sq-AL"/>
              </w:rPr>
              <w:t>dre</w:t>
            </w:r>
            <w:r w:rsidRPr="00E308AA">
              <w:rPr>
                <w:rFonts w:ascii="Garamond" w:eastAsia="Times New Roman" w:hAnsi="Garamond" w:cs="Calibri"/>
                <w:b/>
                <w:bCs/>
                <w:color w:val="000000"/>
                <w:sz w:val="18"/>
                <w:szCs w:val="18"/>
                <w:lang w:val="sq-AL"/>
              </w:rPr>
              <w:t>jtorisë</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00"/>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e</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Shofer i </w:t>
            </w:r>
            <w:r w:rsidR="00E308AA" w:rsidRPr="00E308AA">
              <w:rPr>
                <w:rFonts w:ascii="Garamond" w:eastAsia="Times New Roman" w:hAnsi="Garamond" w:cs="Calibri"/>
                <w:b/>
                <w:bCs/>
                <w:color w:val="000000"/>
                <w:sz w:val="18"/>
                <w:szCs w:val="18"/>
                <w:lang w:val="sq-AL"/>
              </w:rPr>
              <w:t>mjeteve speci</w:t>
            </w:r>
            <w:r w:rsidRPr="00E308AA">
              <w:rPr>
                <w:rFonts w:ascii="Garamond" w:eastAsia="Times New Roman" w:hAnsi="Garamond" w:cs="Calibri"/>
                <w:b/>
                <w:bCs/>
                <w:color w:val="000000"/>
                <w:sz w:val="18"/>
                <w:szCs w:val="18"/>
                <w:lang w:val="sq-AL"/>
              </w:rPr>
              <w:t>ale</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f</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Asistent teknik dhe profesional</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g</w:t>
            </w:r>
          </w:p>
        </w:tc>
        <w:tc>
          <w:tcPr>
            <w:tcW w:w="4050" w:type="dxa"/>
            <w:tcBorders>
              <w:top w:val="nil"/>
              <w:left w:val="nil"/>
              <w:bottom w:val="single" w:sz="8" w:space="0" w:color="auto"/>
              <w:right w:val="nil"/>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Recepsionit</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h</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Arkivist</w:t>
            </w:r>
          </w:p>
        </w:tc>
        <w:tc>
          <w:tcPr>
            <w:tcW w:w="119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single" w:sz="12" w:space="0" w:color="auto"/>
              <w:left w:val="single" w:sz="8" w:space="0" w:color="auto"/>
              <w:bottom w:val="single" w:sz="8"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single" w:sz="12" w:space="0" w:color="auto"/>
              <w:left w:val="single" w:sz="8" w:space="0" w:color="auto"/>
              <w:bottom w:val="single" w:sz="8"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val="restart"/>
            <w:tcBorders>
              <w:top w:val="nil"/>
              <w:left w:val="single" w:sz="8" w:space="0" w:color="auto"/>
              <w:bottom w:val="single" w:sz="12" w:space="0" w:color="000000"/>
              <w:right w:val="single" w:sz="8" w:space="0" w:color="auto"/>
            </w:tcBorders>
            <w:shd w:val="clear" w:color="000000" w:fill="D7E4BC"/>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2</w:t>
            </w: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nil"/>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Magazinier</w:t>
            </w:r>
          </w:p>
        </w:tc>
        <w:tc>
          <w:tcPr>
            <w:tcW w:w="119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50-55</w:t>
            </w:r>
          </w:p>
        </w:tc>
        <w:tc>
          <w:tcPr>
            <w:tcW w:w="70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55-60</w:t>
            </w:r>
          </w:p>
        </w:tc>
        <w:tc>
          <w:tcPr>
            <w:tcW w:w="700" w:type="dxa"/>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60-65</w:t>
            </w:r>
          </w:p>
        </w:tc>
        <w:tc>
          <w:tcPr>
            <w:tcW w:w="830" w:type="dxa"/>
            <w:vMerge w:val="restart"/>
            <w:tcBorders>
              <w:top w:val="nil"/>
              <w:left w:val="single" w:sz="8" w:space="0" w:color="auto"/>
              <w:bottom w:val="single" w:sz="12" w:space="0" w:color="000000"/>
              <w:right w:val="single" w:sz="12"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65-70</w:t>
            </w:r>
          </w:p>
        </w:tc>
      </w:tr>
      <w:tr w:rsidR="00B87961" w:rsidRPr="00E308AA" w:rsidTr="00CF3FCE">
        <w:trPr>
          <w:trHeight w:val="300"/>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b</w:t>
            </w:r>
          </w:p>
        </w:tc>
        <w:tc>
          <w:tcPr>
            <w:tcW w:w="4050" w:type="dxa"/>
            <w:tcBorders>
              <w:top w:val="single" w:sz="8" w:space="0" w:color="auto"/>
              <w:left w:val="nil"/>
              <w:bottom w:val="single" w:sz="8" w:space="0" w:color="auto"/>
              <w:right w:val="single" w:sz="8" w:space="0" w:color="auto"/>
            </w:tcBorders>
            <w:shd w:val="clear" w:color="auto" w:fill="auto"/>
            <w:vAlign w:val="bottom"/>
            <w:hideMark/>
          </w:tcPr>
          <w:p w:rsidR="00B87961" w:rsidRPr="00E308AA" w:rsidRDefault="00B87961" w:rsidP="006560DB">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Asistent </w:t>
            </w:r>
            <w:r w:rsidRPr="00E308AA">
              <w:rPr>
                <w:rFonts w:ascii="Garamond" w:eastAsia="Times New Roman" w:hAnsi="Garamond" w:cs="Calibri"/>
                <w:color w:val="000000"/>
                <w:sz w:val="18"/>
                <w:szCs w:val="18"/>
                <w:lang w:val="sq-AL"/>
              </w:rPr>
              <w:t xml:space="preserve">(në punë zyre, </w:t>
            </w:r>
            <w:r w:rsidR="00E308AA" w:rsidRPr="00E308AA">
              <w:rPr>
                <w:rFonts w:ascii="Garamond" w:eastAsia="Times New Roman" w:hAnsi="Garamond" w:cs="Calibri"/>
                <w:color w:val="000000"/>
                <w:sz w:val="18"/>
                <w:szCs w:val="18"/>
                <w:lang w:val="sq-AL"/>
              </w:rPr>
              <w:t>dispeçeri, magazin</w:t>
            </w:r>
            <w:r w:rsidR="006560DB">
              <w:rPr>
                <w:rFonts w:ascii="Garamond" w:eastAsia="Times New Roman" w:hAnsi="Garamond" w:cs="Calibri"/>
                <w:color w:val="000000"/>
                <w:sz w:val="18"/>
                <w:szCs w:val="18"/>
                <w:lang w:val="sq-AL"/>
              </w:rPr>
              <w:t>ë</w:t>
            </w:r>
            <w:r w:rsidR="00E308AA" w:rsidRPr="00E308AA">
              <w:rPr>
                <w:rFonts w:ascii="Garamond" w:eastAsia="Times New Roman" w:hAnsi="Garamond" w:cs="Calibri"/>
                <w:color w:val="000000"/>
                <w:sz w:val="18"/>
                <w:szCs w:val="18"/>
                <w:lang w:val="sq-AL"/>
              </w:rPr>
              <w:t>, tregtar, teknik)</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c</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Elektromekanik, </w:t>
            </w:r>
            <w:r w:rsidR="00E308AA" w:rsidRPr="00E308AA">
              <w:rPr>
                <w:rFonts w:ascii="Garamond" w:eastAsia="Times New Roman" w:hAnsi="Garamond" w:cs="Calibri"/>
                <w:b/>
                <w:bCs/>
                <w:color w:val="000000"/>
                <w:sz w:val="18"/>
                <w:szCs w:val="18"/>
                <w:lang w:val="sq-AL"/>
              </w:rPr>
              <w:t>mekanik, saldator i linjave</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d</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Lexues, </w:t>
            </w:r>
            <w:r w:rsidR="00E308AA" w:rsidRPr="00E308AA">
              <w:rPr>
                <w:rFonts w:ascii="Garamond" w:eastAsia="Times New Roman" w:hAnsi="Garamond" w:cs="Calibri"/>
                <w:b/>
                <w:bCs/>
                <w:color w:val="000000"/>
                <w:sz w:val="18"/>
                <w:szCs w:val="18"/>
                <w:lang w:val="sq-AL"/>
              </w:rPr>
              <w:t xml:space="preserve">arkëtar </w:t>
            </w:r>
            <w:r w:rsidR="00E308AA" w:rsidRPr="00E308AA">
              <w:rPr>
                <w:rFonts w:ascii="Garamond" w:eastAsia="Times New Roman" w:hAnsi="Garamond" w:cs="Calibri"/>
                <w:color w:val="000000"/>
                <w:sz w:val="18"/>
                <w:szCs w:val="18"/>
                <w:lang w:val="sq-AL"/>
              </w:rPr>
              <w:t>(shëtitës)</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e</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Shofer </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8"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f</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Elektricist</w:t>
            </w:r>
            <w:r w:rsidRPr="00E308AA">
              <w:rPr>
                <w:rFonts w:ascii="Garamond" w:eastAsia="Times New Roman" w:hAnsi="Garamond" w:cs="Calibri"/>
                <w:color w:val="000000"/>
                <w:sz w:val="18"/>
                <w:szCs w:val="18"/>
                <w:lang w:val="sq-AL"/>
              </w:rPr>
              <w:t xml:space="preserve"> (TM/TU/TL)</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15"/>
        </w:trPr>
        <w:tc>
          <w:tcPr>
            <w:tcW w:w="1080" w:type="dxa"/>
            <w:vMerge/>
            <w:tcBorders>
              <w:top w:val="nil"/>
              <w:left w:val="single" w:sz="12"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58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b/>
                <w:bCs/>
                <w:color w:val="000000"/>
                <w:lang w:val="sq-AL"/>
              </w:rPr>
            </w:pPr>
          </w:p>
        </w:tc>
        <w:tc>
          <w:tcPr>
            <w:tcW w:w="338" w:type="dxa"/>
            <w:tcBorders>
              <w:top w:val="nil"/>
              <w:left w:val="nil"/>
              <w:bottom w:val="single" w:sz="12" w:space="0" w:color="auto"/>
              <w:right w:val="single" w:sz="8" w:space="0" w:color="auto"/>
            </w:tcBorders>
            <w:shd w:val="clear" w:color="000000" w:fill="D7E4BC"/>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g</w:t>
            </w:r>
          </w:p>
        </w:tc>
        <w:tc>
          <w:tcPr>
            <w:tcW w:w="4050" w:type="dxa"/>
            <w:tcBorders>
              <w:top w:val="nil"/>
              <w:left w:val="nil"/>
              <w:bottom w:val="single" w:sz="12"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Operator </w:t>
            </w:r>
            <w:r w:rsidR="00E308AA" w:rsidRPr="00E308AA">
              <w:rPr>
                <w:rFonts w:ascii="Garamond" w:eastAsia="Times New Roman" w:hAnsi="Garamond" w:cs="Calibri"/>
                <w:b/>
                <w:bCs/>
                <w:color w:val="000000"/>
                <w:sz w:val="18"/>
                <w:szCs w:val="18"/>
                <w:lang w:val="sq-AL"/>
              </w:rPr>
              <w:t>n/st</w:t>
            </w:r>
          </w:p>
        </w:tc>
        <w:tc>
          <w:tcPr>
            <w:tcW w:w="119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gridSpan w:val="2"/>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700" w:type="dxa"/>
            <w:vMerge/>
            <w:tcBorders>
              <w:top w:val="nil"/>
              <w:left w:val="single" w:sz="8" w:space="0" w:color="auto"/>
              <w:bottom w:val="single" w:sz="12" w:space="0" w:color="000000"/>
              <w:right w:val="single" w:sz="8"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c>
          <w:tcPr>
            <w:tcW w:w="830" w:type="dxa"/>
            <w:vMerge/>
            <w:tcBorders>
              <w:top w:val="nil"/>
              <w:left w:val="single" w:sz="8" w:space="0" w:color="auto"/>
              <w:bottom w:val="single" w:sz="12" w:space="0" w:color="000000"/>
              <w:right w:val="single" w:sz="12" w:space="0" w:color="auto"/>
            </w:tcBorders>
            <w:vAlign w:val="center"/>
            <w:hideMark/>
          </w:tcPr>
          <w:p w:rsidR="00B87961" w:rsidRPr="00E308AA" w:rsidRDefault="00B87961" w:rsidP="00B87961">
            <w:pPr>
              <w:spacing w:after="0" w:line="240" w:lineRule="auto"/>
              <w:ind w:firstLine="0"/>
              <w:jc w:val="left"/>
              <w:rPr>
                <w:rFonts w:ascii="Garamond" w:eastAsia="Times New Roman" w:hAnsi="Garamond" w:cs="Calibri"/>
                <w:color w:val="000000"/>
                <w:sz w:val="18"/>
                <w:szCs w:val="18"/>
                <w:lang w:val="sq-AL"/>
              </w:rPr>
            </w:pPr>
          </w:p>
        </w:tc>
      </w:tr>
      <w:tr w:rsidR="00B87961" w:rsidRPr="00E308AA" w:rsidTr="00CF3FCE">
        <w:trPr>
          <w:trHeight w:val="330"/>
        </w:trPr>
        <w:tc>
          <w:tcPr>
            <w:tcW w:w="1080" w:type="dxa"/>
            <w:vMerge w:val="restart"/>
            <w:tcBorders>
              <w:top w:val="nil"/>
              <w:left w:val="single" w:sz="12" w:space="0" w:color="auto"/>
              <w:bottom w:val="single" w:sz="12" w:space="0" w:color="000000"/>
              <w:right w:val="single" w:sz="8" w:space="0" w:color="auto"/>
            </w:tcBorders>
            <w:shd w:val="clear" w:color="000000" w:fill="B8CCE4"/>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SU</w:t>
            </w:r>
          </w:p>
        </w:tc>
        <w:tc>
          <w:tcPr>
            <w:tcW w:w="580" w:type="dxa"/>
            <w:vMerge w:val="restart"/>
            <w:tcBorders>
              <w:top w:val="nil"/>
              <w:left w:val="single" w:sz="8" w:space="0" w:color="auto"/>
              <w:bottom w:val="single" w:sz="12" w:space="0" w:color="000000"/>
              <w:right w:val="single" w:sz="8" w:space="0" w:color="auto"/>
            </w:tcBorders>
            <w:shd w:val="clear" w:color="000000" w:fill="B8CCE4"/>
            <w:vAlign w:val="center"/>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1</w:t>
            </w:r>
          </w:p>
        </w:tc>
        <w:tc>
          <w:tcPr>
            <w:tcW w:w="338" w:type="dxa"/>
            <w:tcBorders>
              <w:top w:val="nil"/>
              <w:left w:val="nil"/>
              <w:bottom w:val="single" w:sz="8" w:space="0" w:color="auto"/>
              <w:right w:val="single" w:sz="8" w:space="0" w:color="auto"/>
            </w:tcBorders>
            <w:shd w:val="clear" w:color="000000" w:fill="B8CCE4"/>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lang w:val="sq-AL"/>
              </w:rPr>
            </w:pPr>
            <w:r w:rsidRPr="00E308AA">
              <w:rPr>
                <w:rFonts w:ascii="Garamond" w:eastAsia="Times New Roman" w:hAnsi="Garamond" w:cs="Calibri"/>
                <w:b/>
                <w:bCs/>
                <w:color w:val="000000"/>
                <w:lang w:val="sq-AL"/>
              </w:rPr>
              <w:t>a</w:t>
            </w:r>
          </w:p>
        </w:tc>
        <w:tc>
          <w:tcPr>
            <w:tcW w:w="4050" w:type="dxa"/>
            <w:tcBorders>
              <w:top w:val="nil"/>
              <w:left w:val="nil"/>
              <w:bottom w:val="single" w:sz="8" w:space="0" w:color="auto"/>
              <w:right w:val="single" w:sz="8" w:space="0" w:color="auto"/>
            </w:tcBorders>
            <w:shd w:val="clear" w:color="auto" w:fill="auto"/>
            <w:vAlign w:val="bottom"/>
            <w:hideMark/>
          </w:tcPr>
          <w:p w:rsidR="00B87961" w:rsidRPr="00E308AA" w:rsidRDefault="00B87961" w:rsidP="00B87961">
            <w:pPr>
              <w:spacing w:after="0" w:line="240" w:lineRule="auto"/>
              <w:ind w:firstLine="0"/>
              <w:jc w:val="center"/>
              <w:rPr>
                <w:rFonts w:ascii="Garamond" w:eastAsia="Times New Roman" w:hAnsi="Garamond" w:cs="Calibri"/>
                <w:b/>
                <w:bCs/>
                <w:color w:val="000000"/>
                <w:sz w:val="18"/>
                <w:szCs w:val="18"/>
                <w:lang w:val="sq-AL"/>
              </w:rPr>
            </w:pPr>
            <w:r w:rsidRPr="00E308AA">
              <w:rPr>
                <w:rFonts w:ascii="Garamond" w:eastAsia="Times New Roman" w:hAnsi="Garamond" w:cs="Calibri"/>
                <w:b/>
                <w:bCs/>
                <w:color w:val="000000"/>
                <w:sz w:val="18"/>
                <w:szCs w:val="18"/>
                <w:lang w:val="sq-AL"/>
              </w:rPr>
              <w:t xml:space="preserve">Elektromekanik, </w:t>
            </w:r>
            <w:r w:rsidR="00E308AA" w:rsidRPr="00E308AA">
              <w:rPr>
                <w:rFonts w:ascii="Garamond" w:eastAsia="Times New Roman" w:hAnsi="Garamond" w:cs="Calibri"/>
                <w:b/>
                <w:bCs/>
                <w:color w:val="000000"/>
                <w:sz w:val="18"/>
                <w:szCs w:val="18"/>
                <w:lang w:val="sq-AL"/>
              </w:rPr>
              <w:t>mekanik, saldator i linjave</w:t>
            </w:r>
          </w:p>
        </w:tc>
        <w:tc>
          <w:tcPr>
            <w:tcW w:w="119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35-40</w:t>
            </w:r>
          </w:p>
        </w:tc>
        <w:tc>
          <w:tcPr>
            <w:tcW w:w="700" w:type="dxa"/>
            <w:gridSpan w:val="2"/>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40-45</w:t>
            </w:r>
          </w:p>
        </w:tc>
        <w:tc>
          <w:tcPr>
            <w:tcW w:w="700" w:type="dxa"/>
            <w:vMerge w:val="restart"/>
            <w:tcBorders>
              <w:top w:val="nil"/>
              <w:left w:val="single" w:sz="8" w:space="0" w:color="auto"/>
              <w:bottom w:val="single" w:sz="12" w:space="0" w:color="000000"/>
              <w:right w:val="single" w:sz="8"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45-50</w:t>
            </w:r>
          </w:p>
        </w:tc>
        <w:tc>
          <w:tcPr>
            <w:tcW w:w="830" w:type="dxa"/>
            <w:vMerge w:val="restart"/>
            <w:tcBorders>
              <w:top w:val="nil"/>
              <w:left w:val="single" w:sz="8" w:space="0" w:color="auto"/>
              <w:bottom w:val="single" w:sz="12" w:space="0" w:color="000000"/>
              <w:right w:val="single" w:sz="12" w:space="0" w:color="auto"/>
            </w:tcBorders>
            <w:shd w:val="clear" w:color="auto" w:fill="auto"/>
            <w:vAlign w:val="center"/>
            <w:hideMark/>
          </w:tcPr>
          <w:p w:rsidR="00B87961" w:rsidRPr="00E308AA" w:rsidRDefault="00B87961" w:rsidP="00B87961">
            <w:pPr>
              <w:spacing w:after="0" w:line="240" w:lineRule="auto"/>
              <w:ind w:firstLine="0"/>
              <w:jc w:val="center"/>
              <w:rPr>
                <w:rFonts w:ascii="Garamond" w:eastAsia="Times New Roman" w:hAnsi="Garamond" w:cs="Calibri"/>
                <w:color w:val="000000"/>
                <w:sz w:val="18"/>
                <w:szCs w:val="18"/>
                <w:lang w:val="sq-AL"/>
              </w:rPr>
            </w:pPr>
            <w:r w:rsidRPr="00E308AA">
              <w:rPr>
                <w:rFonts w:ascii="Garamond" w:eastAsia="Times New Roman" w:hAnsi="Garamond" w:cs="Calibri"/>
                <w:color w:val="000000"/>
                <w:sz w:val="18"/>
                <w:szCs w:val="18"/>
                <w:lang w:val="sq-AL"/>
              </w:rPr>
              <w:t>50-60</w:t>
            </w:r>
          </w:p>
        </w:tc>
      </w:tr>
    </w:tbl>
    <w:p w:rsidR="00B87961" w:rsidRPr="008A3ABB" w:rsidRDefault="00B87961" w:rsidP="00B87961">
      <w:pPr>
        <w:pStyle w:val="Paragrafi"/>
        <w:ind w:firstLine="0"/>
        <w:rPr>
          <w:lang w:val="sq-AL"/>
        </w:rPr>
      </w:pPr>
    </w:p>
    <w:p w:rsidR="007E0178" w:rsidRPr="008A3ABB" w:rsidRDefault="007E0178" w:rsidP="007E0178">
      <w:pPr>
        <w:pStyle w:val="Paragrafi"/>
        <w:rPr>
          <w:lang w:val="sq-AL"/>
        </w:rPr>
      </w:pPr>
    </w:p>
    <w:p w:rsidR="00A6026A" w:rsidRDefault="00A6026A" w:rsidP="00B87961">
      <w:pPr>
        <w:pStyle w:val="NeniTitull"/>
        <w:rPr>
          <w:lang w:val="sq-AL"/>
        </w:rPr>
        <w:sectPr w:rsidR="00A6026A" w:rsidSect="002657EA">
          <w:type w:val="continuous"/>
          <w:pgSz w:w="11907" w:h="16840" w:code="9"/>
          <w:pgMar w:top="720" w:right="1134" w:bottom="720" w:left="1134" w:header="851" w:footer="851" w:gutter="0"/>
          <w:cols w:space="720"/>
          <w:docGrid w:linePitch="360"/>
        </w:sectPr>
      </w:pPr>
    </w:p>
    <w:p w:rsidR="007E0178" w:rsidRPr="008A3ABB" w:rsidRDefault="00B87961" w:rsidP="00B87961">
      <w:pPr>
        <w:pStyle w:val="NeniTitull"/>
        <w:rPr>
          <w:lang w:val="sq-AL"/>
        </w:rPr>
      </w:pPr>
      <w:r w:rsidRPr="008A3ABB">
        <w:rPr>
          <w:lang w:val="sq-AL"/>
        </w:rPr>
        <w:lastRenderedPageBreak/>
        <w:t>V</w:t>
      </w:r>
      <w:r w:rsidR="007E0178" w:rsidRPr="008A3ABB">
        <w:rPr>
          <w:lang w:val="sq-AL"/>
        </w:rPr>
        <w:t>E</w:t>
      </w:r>
      <w:r w:rsidRPr="008A3ABB">
        <w:rPr>
          <w:lang w:val="sq-AL"/>
        </w:rPr>
        <w:t>NDI</w:t>
      </w:r>
      <w:r w:rsidR="007E0178" w:rsidRPr="008A3ABB">
        <w:rPr>
          <w:lang w:val="sq-AL"/>
        </w:rPr>
        <w:t>M</w:t>
      </w:r>
    </w:p>
    <w:p w:rsidR="007E0178" w:rsidRPr="008A3ABB" w:rsidRDefault="008A3ABB" w:rsidP="00B87961">
      <w:pPr>
        <w:pStyle w:val="NeniTitull"/>
        <w:rPr>
          <w:lang w:val="sq-AL"/>
        </w:rPr>
      </w:pPr>
      <w:r>
        <w:rPr>
          <w:lang w:val="sq-AL"/>
        </w:rPr>
        <w:t xml:space="preserve">Nr. </w:t>
      </w:r>
      <w:r w:rsidR="007E0178" w:rsidRPr="008A3ABB">
        <w:rPr>
          <w:lang w:val="sq-AL"/>
        </w:rPr>
        <w:t>575, datë</w:t>
      </w:r>
      <w:r>
        <w:rPr>
          <w:lang w:val="sq-AL"/>
        </w:rPr>
        <w:t xml:space="preserve"> </w:t>
      </w:r>
      <w:r w:rsidR="007E0178" w:rsidRPr="008A3ABB">
        <w:rPr>
          <w:lang w:val="sq-AL"/>
        </w:rPr>
        <w:t>3.8.2016</w:t>
      </w:r>
    </w:p>
    <w:p w:rsidR="007E0178" w:rsidRPr="00A6026A" w:rsidRDefault="007E0178" w:rsidP="00A6026A">
      <w:pPr>
        <w:pStyle w:val="Hapesira7"/>
        <w:rPr>
          <w:sz w:val="12"/>
          <w:lang w:val="sq-AL"/>
        </w:rPr>
      </w:pPr>
    </w:p>
    <w:p w:rsidR="007E0178" w:rsidRPr="008A3ABB" w:rsidRDefault="007E0178" w:rsidP="00B87961">
      <w:pPr>
        <w:pStyle w:val="NeniTitull"/>
        <w:rPr>
          <w:lang w:val="sq-AL"/>
        </w:rPr>
      </w:pPr>
      <w:r w:rsidRPr="008A3ABB">
        <w:rPr>
          <w:lang w:val="sq-AL"/>
        </w:rPr>
        <w:t>PËR</w:t>
      </w:r>
      <w:r w:rsidR="00B87961" w:rsidRPr="008A3ABB">
        <w:rPr>
          <w:lang w:val="sq-AL"/>
        </w:rPr>
        <w:t xml:space="preserve"> </w:t>
      </w:r>
      <w:r w:rsidRPr="008A3ABB">
        <w:rPr>
          <w:lang w:val="sq-AL"/>
        </w:rPr>
        <w:t>LIRIMIN NGA DETYRA TË DREJTORIT TË PËRGJITHSHËM TË TEATRIT KOMBËTAR TË OPERAS, BALETIT DHE ANSAMBLIT POPULLOR</w:t>
      </w:r>
    </w:p>
    <w:p w:rsidR="007E0178" w:rsidRPr="00A6026A" w:rsidRDefault="007E0178" w:rsidP="00A6026A">
      <w:pPr>
        <w:pStyle w:val="Hapesira7"/>
        <w:rPr>
          <w:sz w:val="12"/>
          <w:lang w:val="sq-AL"/>
        </w:rPr>
      </w:pPr>
    </w:p>
    <w:p w:rsidR="007E0178" w:rsidRPr="008A3ABB" w:rsidRDefault="007E0178" w:rsidP="007E0178">
      <w:pPr>
        <w:pStyle w:val="Paragrafi"/>
        <w:rPr>
          <w:lang w:val="sq-AL"/>
        </w:rPr>
      </w:pPr>
      <w:r w:rsidRPr="008A3ABB">
        <w:rPr>
          <w:lang w:val="sq-AL"/>
        </w:rPr>
        <w:t xml:space="preserve">Në mbështetje të pikës 2, të nenit 100, të Kushtetutës, dhe të pikës 4, të nenit 9, të ligjit </w:t>
      </w:r>
      <w:r w:rsidR="008A3ABB">
        <w:rPr>
          <w:lang w:val="sq-AL"/>
        </w:rPr>
        <w:t xml:space="preserve">nr. </w:t>
      </w:r>
      <w:r w:rsidRPr="008A3ABB">
        <w:rPr>
          <w:lang w:val="sq-AL"/>
        </w:rPr>
        <w:t xml:space="preserve">10352, datë 18.11.2010, </w:t>
      </w:r>
      <w:r w:rsidR="008A3ABB">
        <w:rPr>
          <w:lang w:val="sq-AL"/>
        </w:rPr>
        <w:t>“</w:t>
      </w:r>
      <w:r w:rsidRPr="008A3ABB">
        <w:rPr>
          <w:lang w:val="sq-AL"/>
        </w:rPr>
        <w:t>Për artin dhe kulturën</w:t>
      </w:r>
      <w:r w:rsidR="008A3ABB">
        <w:rPr>
          <w:lang w:val="sq-AL"/>
        </w:rPr>
        <w:t>”</w:t>
      </w:r>
      <w:r w:rsidRPr="008A3ABB">
        <w:rPr>
          <w:lang w:val="sq-AL"/>
        </w:rPr>
        <w:t>, të ndryshuar, me propozimin e ministrit të Kulturës, Këshilli i Ministrave</w:t>
      </w:r>
    </w:p>
    <w:p w:rsidR="00A6026A" w:rsidRPr="00A6026A" w:rsidRDefault="00A6026A" w:rsidP="00A6026A">
      <w:pPr>
        <w:pStyle w:val="Hapesira7"/>
        <w:rPr>
          <w:sz w:val="12"/>
          <w:lang w:val="sq-AL"/>
        </w:rPr>
      </w:pPr>
    </w:p>
    <w:p w:rsidR="007E0178" w:rsidRPr="008A3ABB" w:rsidRDefault="00B87961" w:rsidP="00B87961">
      <w:pPr>
        <w:pStyle w:val="NeniNr"/>
        <w:rPr>
          <w:lang w:val="sq-AL"/>
        </w:rPr>
      </w:pPr>
      <w:r w:rsidRPr="008A3ABB">
        <w:rPr>
          <w:lang w:val="sq-AL"/>
        </w:rPr>
        <w:t>VENDOS</w:t>
      </w:r>
      <w:r w:rsidR="007E0178" w:rsidRPr="008A3ABB">
        <w:rPr>
          <w:lang w:val="sq-AL"/>
        </w:rPr>
        <w:t>I:</w:t>
      </w:r>
    </w:p>
    <w:p w:rsidR="007E0178" w:rsidRPr="00A6026A" w:rsidRDefault="007E0178" w:rsidP="00A6026A">
      <w:pPr>
        <w:pStyle w:val="Hapesira7"/>
        <w:rPr>
          <w:sz w:val="12"/>
          <w:lang w:val="sq-AL"/>
        </w:rPr>
      </w:pPr>
    </w:p>
    <w:p w:rsidR="007E0178" w:rsidRPr="008A3ABB" w:rsidRDefault="00B87961" w:rsidP="00A6026A">
      <w:pPr>
        <w:pStyle w:val="Paragrafi"/>
        <w:rPr>
          <w:lang w:val="sq-AL"/>
        </w:rPr>
      </w:pPr>
      <w:r w:rsidRPr="008A3ABB">
        <w:rPr>
          <w:lang w:val="sq-AL"/>
        </w:rPr>
        <w:t xml:space="preserve">1. </w:t>
      </w:r>
      <w:r w:rsidR="007E0178" w:rsidRPr="008A3ABB">
        <w:rPr>
          <w:lang w:val="sq-AL"/>
        </w:rPr>
        <w:t>Z. Ilir Kerni, drejtor i Përgjithshëm i Teatrit Kombëtar të Operas, Baletit dhe Ansamblit Popullor, lirohet nga kjo detyrë.</w:t>
      </w:r>
    </w:p>
    <w:p w:rsidR="007E0178" w:rsidRPr="008A3ABB" w:rsidRDefault="00B87961" w:rsidP="00B87961">
      <w:pPr>
        <w:pStyle w:val="Paragrafi"/>
        <w:rPr>
          <w:lang w:val="sq-AL"/>
        </w:rPr>
      </w:pPr>
      <w:r w:rsidRPr="008A3ABB">
        <w:rPr>
          <w:lang w:val="sq-AL"/>
        </w:rPr>
        <w:t xml:space="preserve">2. </w:t>
      </w:r>
      <w:r w:rsidR="007E0178" w:rsidRPr="008A3ABB">
        <w:rPr>
          <w:lang w:val="sq-AL"/>
        </w:rPr>
        <w:t>Ngarkohet Ministria e Kulturës për zbati</w:t>
      </w:r>
      <w:r w:rsidR="006560DB">
        <w:rPr>
          <w:lang w:val="sq-AL"/>
        </w:rPr>
        <w:t>-</w:t>
      </w:r>
      <w:r w:rsidR="007E0178" w:rsidRPr="008A3ABB">
        <w:rPr>
          <w:lang w:val="sq-AL"/>
        </w:rPr>
        <w:t>min e këtij vendimi.</w:t>
      </w:r>
    </w:p>
    <w:p w:rsidR="007E0178" w:rsidRPr="008A3ABB" w:rsidRDefault="007E0178" w:rsidP="007E0178">
      <w:pPr>
        <w:pStyle w:val="Paragrafi"/>
        <w:rPr>
          <w:lang w:val="sq-AL"/>
        </w:rPr>
      </w:pPr>
      <w:r w:rsidRPr="008A3ABB">
        <w:rPr>
          <w:lang w:val="sq-AL"/>
        </w:rPr>
        <w:t>Ky vendim hyn në fuqi menjëherë.</w:t>
      </w:r>
    </w:p>
    <w:p w:rsidR="007E0178" w:rsidRPr="008A3ABB" w:rsidRDefault="007E0178" w:rsidP="00A6026A">
      <w:pPr>
        <w:pStyle w:val="Hapesira7"/>
        <w:rPr>
          <w:lang w:val="sq-AL"/>
        </w:rPr>
      </w:pPr>
    </w:p>
    <w:p w:rsidR="00B87961" w:rsidRPr="008A3ABB" w:rsidRDefault="00B87961" w:rsidP="00B87961">
      <w:pPr>
        <w:pStyle w:val="Paragrafi"/>
        <w:jc w:val="right"/>
        <w:rPr>
          <w:lang w:val="sq-AL"/>
        </w:rPr>
      </w:pPr>
      <w:r w:rsidRPr="008A3ABB">
        <w:rPr>
          <w:lang w:val="sq-AL"/>
        </w:rPr>
        <w:t>ZËVENDËSKRYEMINISTRI</w:t>
      </w:r>
    </w:p>
    <w:p w:rsidR="00B87961" w:rsidRPr="008A3ABB" w:rsidRDefault="00B87961" w:rsidP="00B87961">
      <w:pPr>
        <w:pStyle w:val="Paragrafi"/>
        <w:jc w:val="right"/>
        <w:rPr>
          <w:b/>
          <w:lang w:val="sq-AL"/>
        </w:rPr>
      </w:pPr>
      <w:r w:rsidRPr="008A3ABB">
        <w:rPr>
          <w:b/>
          <w:lang w:val="sq-AL"/>
        </w:rPr>
        <w:t>Niko Peleshi</w:t>
      </w:r>
    </w:p>
    <w:p w:rsidR="00B87961" w:rsidRPr="00A6026A" w:rsidRDefault="00B87961" w:rsidP="007E0178">
      <w:pPr>
        <w:pStyle w:val="Paragrafi"/>
        <w:rPr>
          <w:sz w:val="18"/>
          <w:lang w:val="sq-AL"/>
        </w:rPr>
      </w:pPr>
    </w:p>
    <w:p w:rsidR="007E0178" w:rsidRPr="008A3ABB" w:rsidRDefault="00B87961" w:rsidP="00B87961">
      <w:pPr>
        <w:pStyle w:val="NeniTitull"/>
        <w:rPr>
          <w:lang w:val="sq-AL"/>
        </w:rPr>
      </w:pPr>
      <w:r w:rsidRPr="008A3ABB">
        <w:rPr>
          <w:lang w:val="sq-AL"/>
        </w:rPr>
        <w:t>VENDI</w:t>
      </w:r>
      <w:r w:rsidR="007E0178" w:rsidRPr="008A3ABB">
        <w:rPr>
          <w:lang w:val="sq-AL"/>
        </w:rPr>
        <w:t>M</w:t>
      </w:r>
    </w:p>
    <w:p w:rsidR="007E0178" w:rsidRPr="008A3ABB" w:rsidRDefault="008A3ABB" w:rsidP="00B87961">
      <w:pPr>
        <w:pStyle w:val="NeniTitull"/>
        <w:rPr>
          <w:lang w:val="sq-AL"/>
        </w:rPr>
      </w:pPr>
      <w:r>
        <w:rPr>
          <w:lang w:val="sq-AL"/>
        </w:rPr>
        <w:t xml:space="preserve">Nr. </w:t>
      </w:r>
      <w:r w:rsidR="007E0178" w:rsidRPr="008A3ABB">
        <w:rPr>
          <w:lang w:val="sq-AL"/>
        </w:rPr>
        <w:t>576, datë 3.8.2016</w:t>
      </w:r>
    </w:p>
    <w:p w:rsidR="007E0178" w:rsidRPr="008A3ABB" w:rsidRDefault="007E0178" w:rsidP="00A6026A">
      <w:pPr>
        <w:pStyle w:val="Hapesira7"/>
        <w:rPr>
          <w:lang w:val="sq-AL"/>
        </w:rPr>
      </w:pPr>
    </w:p>
    <w:p w:rsidR="007E0178" w:rsidRPr="008A3ABB" w:rsidRDefault="007E0178" w:rsidP="00B87961">
      <w:pPr>
        <w:pStyle w:val="NeniTitull"/>
        <w:rPr>
          <w:lang w:val="sq-AL"/>
        </w:rPr>
      </w:pPr>
      <w:r w:rsidRPr="008A3ABB">
        <w:rPr>
          <w:lang w:val="sq-AL"/>
        </w:rPr>
        <w:t>PËR</w:t>
      </w:r>
      <w:r w:rsidR="00B87961" w:rsidRPr="008A3ABB">
        <w:rPr>
          <w:lang w:val="sq-AL"/>
        </w:rPr>
        <w:t xml:space="preserve"> </w:t>
      </w:r>
      <w:r w:rsidRPr="008A3ABB">
        <w:rPr>
          <w:lang w:val="sq-AL"/>
        </w:rPr>
        <w:t xml:space="preserve">NJË NDRYSHIM NË VENDIMIN </w:t>
      </w:r>
      <w:r w:rsidR="008A3ABB">
        <w:rPr>
          <w:lang w:val="sq-AL"/>
        </w:rPr>
        <w:t xml:space="preserve">NR. </w:t>
      </w:r>
      <w:r w:rsidRPr="008A3ABB">
        <w:rPr>
          <w:lang w:val="sq-AL"/>
        </w:rPr>
        <w:t xml:space="preserve">249, DATË 1.7.1980, TË KËSHILLIT TË MINISTRAVE, </w:t>
      </w:r>
      <w:r w:rsidR="008A3ABB">
        <w:rPr>
          <w:lang w:val="sq-AL"/>
        </w:rPr>
        <w:t>“</w:t>
      </w:r>
      <w:r w:rsidRPr="008A3ABB">
        <w:rPr>
          <w:lang w:val="sq-AL"/>
        </w:rPr>
        <w:t>PËR VËNIEN NË MBROJTJE SHTETËRORE TË LAGJEVE DHE TË ANSAMBLEVE ARKITEKTONIKO-HISTORIKE NË QYTETET KORÇË, ELBASAN, SHKODËR, VLORË, TIRANË</w:t>
      </w:r>
      <w:r w:rsidR="008A3ABB">
        <w:rPr>
          <w:lang w:val="sq-AL"/>
        </w:rPr>
        <w:t>”</w:t>
      </w:r>
    </w:p>
    <w:p w:rsidR="007E0178" w:rsidRPr="008A3ABB" w:rsidRDefault="007E0178" w:rsidP="00A6026A">
      <w:pPr>
        <w:pStyle w:val="Hapesira7"/>
        <w:rPr>
          <w:lang w:val="sq-AL"/>
        </w:rPr>
      </w:pPr>
    </w:p>
    <w:p w:rsidR="007E0178" w:rsidRPr="008A3ABB" w:rsidRDefault="007E0178" w:rsidP="007E0178">
      <w:pPr>
        <w:pStyle w:val="Paragrafi"/>
        <w:rPr>
          <w:lang w:val="sq-AL"/>
        </w:rPr>
      </w:pPr>
      <w:r w:rsidRPr="008A3ABB">
        <w:rPr>
          <w:lang w:val="sq-AL"/>
        </w:rPr>
        <w:t xml:space="preserve">Në mbështetje të nenit 100 të Kushtetutës dhe të pikës 3, të nenit 24, të ligjit </w:t>
      </w:r>
      <w:r w:rsidR="008A3ABB">
        <w:rPr>
          <w:lang w:val="sq-AL"/>
        </w:rPr>
        <w:t xml:space="preserve">nr. </w:t>
      </w:r>
      <w:r w:rsidRPr="008A3ABB">
        <w:rPr>
          <w:lang w:val="sq-AL"/>
        </w:rPr>
        <w:t xml:space="preserve">9084, datë 7.4.2003, </w:t>
      </w:r>
      <w:r w:rsidR="008A3ABB">
        <w:rPr>
          <w:lang w:val="sq-AL"/>
        </w:rPr>
        <w:t>“</w:t>
      </w:r>
      <w:r w:rsidRPr="008A3ABB">
        <w:rPr>
          <w:lang w:val="sq-AL"/>
        </w:rPr>
        <w:t>Për trashëgiminë kulturore</w:t>
      </w:r>
      <w:r w:rsidR="008A3ABB">
        <w:rPr>
          <w:lang w:val="sq-AL"/>
        </w:rPr>
        <w:t>”</w:t>
      </w:r>
      <w:r w:rsidRPr="008A3ABB">
        <w:rPr>
          <w:lang w:val="sq-AL"/>
        </w:rPr>
        <w:t>, të ndry</w:t>
      </w:r>
      <w:r w:rsidR="006560DB">
        <w:rPr>
          <w:lang w:val="sq-AL"/>
        </w:rPr>
        <w:t>-</w:t>
      </w:r>
      <w:r w:rsidRPr="008A3ABB">
        <w:rPr>
          <w:lang w:val="sq-AL"/>
        </w:rPr>
        <w:t xml:space="preserve">shuar, me propozimin e ministrit të Kulturës, Këshilli i Ministrave </w:t>
      </w:r>
    </w:p>
    <w:p w:rsidR="007E0178" w:rsidRPr="008A3ABB" w:rsidRDefault="007E0178" w:rsidP="00A6026A">
      <w:pPr>
        <w:pStyle w:val="Hapesira7"/>
        <w:rPr>
          <w:lang w:val="sq-AL"/>
        </w:rPr>
      </w:pPr>
    </w:p>
    <w:p w:rsidR="007E0178" w:rsidRPr="008A3ABB" w:rsidRDefault="00B87961" w:rsidP="00B87961">
      <w:pPr>
        <w:pStyle w:val="NeniNr"/>
        <w:rPr>
          <w:lang w:val="sq-AL"/>
        </w:rPr>
      </w:pPr>
      <w:r w:rsidRPr="008A3ABB">
        <w:rPr>
          <w:lang w:val="sq-AL"/>
        </w:rPr>
        <w:t>VENDOS</w:t>
      </w:r>
      <w:r w:rsidR="007E0178" w:rsidRPr="008A3ABB">
        <w:rPr>
          <w:lang w:val="sq-AL"/>
        </w:rPr>
        <w:t>I:</w:t>
      </w:r>
    </w:p>
    <w:p w:rsidR="007E0178" w:rsidRPr="008A3ABB" w:rsidRDefault="007E0178" w:rsidP="00A6026A">
      <w:pPr>
        <w:pStyle w:val="Hapesira7"/>
        <w:rPr>
          <w:lang w:val="sq-AL"/>
        </w:rPr>
      </w:pPr>
    </w:p>
    <w:p w:rsidR="007E0178" w:rsidRPr="008A3ABB" w:rsidRDefault="00B87961" w:rsidP="00A6026A">
      <w:pPr>
        <w:pStyle w:val="Paragrafi"/>
        <w:rPr>
          <w:lang w:val="sq-AL"/>
        </w:rPr>
      </w:pPr>
      <w:r w:rsidRPr="008A3ABB">
        <w:rPr>
          <w:lang w:val="sq-AL"/>
        </w:rPr>
        <w:t xml:space="preserve">1. </w:t>
      </w:r>
      <w:r w:rsidR="007E0178" w:rsidRPr="008A3ABB">
        <w:rPr>
          <w:lang w:val="sq-AL"/>
        </w:rPr>
        <w:t xml:space="preserve">Pika 5, e vendimit </w:t>
      </w:r>
      <w:r w:rsidR="008A3ABB">
        <w:rPr>
          <w:lang w:val="sq-AL"/>
        </w:rPr>
        <w:t xml:space="preserve">nr. </w:t>
      </w:r>
      <w:r w:rsidR="007E0178" w:rsidRPr="008A3ABB">
        <w:rPr>
          <w:lang w:val="sq-AL"/>
        </w:rPr>
        <w:t>249, datë 1.7.1980, të Këshillit të Ministrave, shfuqizohet.</w:t>
      </w:r>
    </w:p>
    <w:p w:rsidR="007E0178" w:rsidRPr="008A3ABB" w:rsidRDefault="00B87961" w:rsidP="00B87961">
      <w:pPr>
        <w:pStyle w:val="Paragrafi"/>
        <w:rPr>
          <w:lang w:val="sq-AL"/>
        </w:rPr>
      </w:pPr>
      <w:r w:rsidRPr="008A3ABB">
        <w:rPr>
          <w:lang w:val="sq-AL"/>
        </w:rPr>
        <w:t xml:space="preserve">2. </w:t>
      </w:r>
      <w:r w:rsidR="007E0178" w:rsidRPr="008A3ABB">
        <w:rPr>
          <w:lang w:val="sq-AL"/>
        </w:rPr>
        <w:t>Ngarkohet Ministria e Kulturës për zbatimin e këtij vendimi.</w:t>
      </w:r>
    </w:p>
    <w:p w:rsidR="007E0178" w:rsidRPr="008A3ABB" w:rsidRDefault="007E0178" w:rsidP="007E0178">
      <w:pPr>
        <w:pStyle w:val="Paragrafi"/>
        <w:rPr>
          <w:lang w:val="sq-AL"/>
        </w:rPr>
      </w:pPr>
      <w:r w:rsidRPr="008A3ABB">
        <w:rPr>
          <w:lang w:val="sq-AL"/>
        </w:rPr>
        <w:t>Ky vendim hyn në</w:t>
      </w:r>
      <w:r w:rsidR="00B87961" w:rsidRPr="008A3ABB">
        <w:rPr>
          <w:lang w:val="sq-AL"/>
        </w:rPr>
        <w:t xml:space="preserve"> fuqi menjëherë dhe botohet në Fletoren Zyrtare</w:t>
      </w:r>
      <w:r w:rsidRPr="008A3ABB">
        <w:rPr>
          <w:lang w:val="sq-AL"/>
        </w:rPr>
        <w:t>.</w:t>
      </w:r>
    </w:p>
    <w:p w:rsidR="007E0178" w:rsidRPr="008A3ABB" w:rsidRDefault="007E0178" w:rsidP="00A6026A">
      <w:pPr>
        <w:pStyle w:val="Hapesira7"/>
        <w:rPr>
          <w:lang w:val="sq-AL"/>
        </w:rPr>
      </w:pPr>
    </w:p>
    <w:p w:rsidR="00B87961" w:rsidRPr="008A3ABB" w:rsidRDefault="00B87961" w:rsidP="00B87961">
      <w:pPr>
        <w:pStyle w:val="Paragrafi"/>
        <w:jc w:val="right"/>
        <w:rPr>
          <w:lang w:val="sq-AL"/>
        </w:rPr>
      </w:pPr>
      <w:r w:rsidRPr="008A3ABB">
        <w:rPr>
          <w:lang w:val="sq-AL"/>
        </w:rPr>
        <w:t>ZËVENDËSKRYEMINISTRI</w:t>
      </w:r>
    </w:p>
    <w:p w:rsidR="00A6026A" w:rsidRPr="00A6026A" w:rsidRDefault="00B87961" w:rsidP="00A6026A">
      <w:pPr>
        <w:pStyle w:val="Paragrafi"/>
        <w:jc w:val="right"/>
        <w:rPr>
          <w:b/>
          <w:lang w:val="sq-AL"/>
        </w:rPr>
      </w:pPr>
      <w:r w:rsidRPr="008A3ABB">
        <w:rPr>
          <w:b/>
          <w:lang w:val="sq-AL"/>
        </w:rPr>
        <w:t>Niko Peleshi</w:t>
      </w:r>
    </w:p>
    <w:p w:rsidR="007E0178" w:rsidRPr="008A3ABB" w:rsidRDefault="00B87961" w:rsidP="00B87961">
      <w:pPr>
        <w:pStyle w:val="NeniTitull"/>
        <w:rPr>
          <w:lang w:val="sq-AL"/>
        </w:rPr>
      </w:pPr>
      <w:r w:rsidRPr="008A3ABB">
        <w:rPr>
          <w:lang w:val="sq-AL"/>
        </w:rPr>
        <w:lastRenderedPageBreak/>
        <w:t>VENDI</w:t>
      </w:r>
      <w:r w:rsidR="007E0178" w:rsidRPr="008A3ABB">
        <w:rPr>
          <w:lang w:val="sq-AL"/>
        </w:rPr>
        <w:t>M</w:t>
      </w:r>
    </w:p>
    <w:p w:rsidR="007E0178" w:rsidRPr="008A3ABB" w:rsidRDefault="008A3ABB" w:rsidP="00B87961">
      <w:pPr>
        <w:pStyle w:val="NeniTitull"/>
        <w:rPr>
          <w:lang w:val="sq-AL"/>
        </w:rPr>
      </w:pPr>
      <w:r>
        <w:rPr>
          <w:lang w:val="sq-AL"/>
        </w:rPr>
        <w:t xml:space="preserve">Nr. </w:t>
      </w:r>
      <w:r w:rsidR="007E0178" w:rsidRPr="008A3ABB">
        <w:rPr>
          <w:lang w:val="sq-AL"/>
        </w:rPr>
        <w:t>577, datë 3.8.2016</w:t>
      </w:r>
    </w:p>
    <w:p w:rsidR="007E0178" w:rsidRPr="008A3ABB" w:rsidRDefault="007E0178" w:rsidP="00A6026A">
      <w:pPr>
        <w:pStyle w:val="Hapesira7"/>
        <w:rPr>
          <w:lang w:val="sq-AL"/>
        </w:rPr>
      </w:pPr>
    </w:p>
    <w:p w:rsidR="007E0178" w:rsidRPr="008A3ABB" w:rsidRDefault="007E0178" w:rsidP="00B87961">
      <w:pPr>
        <w:pStyle w:val="NeniTitull"/>
        <w:rPr>
          <w:lang w:val="sq-AL"/>
        </w:rPr>
      </w:pPr>
      <w:r w:rsidRPr="008A3ABB">
        <w:rPr>
          <w:lang w:val="sq-AL"/>
        </w:rPr>
        <w:t>PËR</w:t>
      </w:r>
      <w:r w:rsidR="00B87961" w:rsidRPr="008A3ABB">
        <w:rPr>
          <w:lang w:val="sq-AL"/>
        </w:rPr>
        <w:t xml:space="preserve"> </w:t>
      </w:r>
      <w:r w:rsidRPr="008A3ABB">
        <w:rPr>
          <w:lang w:val="sq-AL"/>
        </w:rPr>
        <w:t>SHPRONËSIMIN, PËR INTERES PUBLIK, TË PRONARËVE TË PASURIVE TË PALUAJTSHME, PRONË PRIVATE, QË PREKEN NGA REALIZIMI I PROJEKTIT</w:t>
      </w:r>
      <w:r w:rsidR="008A3ABB">
        <w:rPr>
          <w:lang w:val="sq-AL"/>
        </w:rPr>
        <w:t xml:space="preserve"> “</w:t>
      </w:r>
      <w:r w:rsidRPr="008A3ABB">
        <w:rPr>
          <w:lang w:val="sq-AL"/>
        </w:rPr>
        <w:t xml:space="preserve">RIKONSTRUKSION I RRUGËS </w:t>
      </w:r>
      <w:r w:rsidR="00E308AA">
        <w:rPr>
          <w:lang w:val="sq-AL"/>
        </w:rPr>
        <w:t>“</w:t>
      </w:r>
      <w:r w:rsidRPr="008A3ABB">
        <w:rPr>
          <w:lang w:val="sq-AL"/>
        </w:rPr>
        <w:t>MUJO ULQINAKU</w:t>
      </w:r>
      <w:r w:rsidR="00E308AA">
        <w:rPr>
          <w:lang w:val="sq-AL"/>
        </w:rPr>
        <w:t>”</w:t>
      </w:r>
      <w:r w:rsidRPr="008A3ABB">
        <w:rPr>
          <w:lang w:val="sq-AL"/>
        </w:rPr>
        <w:t xml:space="preserve"> (SEG. </w:t>
      </w:r>
      <w:r w:rsidR="007F2A97">
        <w:rPr>
          <w:lang w:val="sq-AL"/>
        </w:rPr>
        <w:t xml:space="preserve">I </w:t>
      </w:r>
      <w:r w:rsidRPr="008A3ABB">
        <w:rPr>
          <w:lang w:val="sq-AL"/>
        </w:rPr>
        <w:t xml:space="preserve">DYTË) DHE RRUGËS </w:t>
      </w:r>
      <w:r w:rsidR="00E308AA">
        <w:rPr>
          <w:lang w:val="sq-AL"/>
        </w:rPr>
        <w:t>“</w:t>
      </w:r>
      <w:r w:rsidRPr="008A3ABB">
        <w:rPr>
          <w:lang w:val="sq-AL"/>
        </w:rPr>
        <w:t>JAKOV MILE</w:t>
      </w:r>
      <w:r w:rsidR="00E308AA">
        <w:rPr>
          <w:lang w:val="sq-AL"/>
        </w:rPr>
        <w:t>””</w:t>
      </w:r>
      <w:r w:rsidRPr="008A3ABB">
        <w:rPr>
          <w:lang w:val="sq-AL"/>
        </w:rPr>
        <w:t>, FIER</w:t>
      </w:r>
    </w:p>
    <w:p w:rsidR="007E0178" w:rsidRPr="008A3ABB" w:rsidRDefault="007E0178" w:rsidP="00A6026A">
      <w:pPr>
        <w:pStyle w:val="Hapesira7"/>
        <w:rPr>
          <w:lang w:val="sq-AL"/>
        </w:rPr>
      </w:pPr>
    </w:p>
    <w:p w:rsidR="007E0178" w:rsidRPr="008A3ABB" w:rsidRDefault="007E0178" w:rsidP="007E0178">
      <w:pPr>
        <w:pStyle w:val="Paragrafi"/>
        <w:rPr>
          <w:lang w:val="sq-AL"/>
        </w:rPr>
      </w:pPr>
      <w:r w:rsidRPr="008A3ABB">
        <w:rPr>
          <w:lang w:val="sq-AL"/>
        </w:rPr>
        <w:t xml:space="preserve">Në mbështetje të nenit 100 të Kushtetutës, të ligjit </w:t>
      </w:r>
      <w:r w:rsidR="008A3ABB">
        <w:rPr>
          <w:lang w:val="sq-AL"/>
        </w:rPr>
        <w:t xml:space="preserve">nr. </w:t>
      </w:r>
      <w:r w:rsidRPr="008A3ABB">
        <w:rPr>
          <w:lang w:val="sq-AL"/>
        </w:rPr>
        <w:t xml:space="preserve">9936, datë 26.6.2008, </w:t>
      </w:r>
      <w:r w:rsidR="008A3ABB">
        <w:rPr>
          <w:lang w:val="sq-AL"/>
        </w:rPr>
        <w:t>“</w:t>
      </w:r>
      <w:r w:rsidRPr="008A3ABB">
        <w:rPr>
          <w:lang w:val="sq-AL"/>
        </w:rPr>
        <w:t>Për menaxhimin e sistemit buxhetor në Republikën e Shqipërisë</w:t>
      </w:r>
      <w:r w:rsidR="008A3ABB">
        <w:rPr>
          <w:lang w:val="sq-AL"/>
        </w:rPr>
        <w:t>”</w:t>
      </w:r>
      <w:r w:rsidRPr="008A3ABB">
        <w:rPr>
          <w:lang w:val="sq-AL"/>
        </w:rPr>
        <w:t>, të</w:t>
      </w:r>
      <w:r w:rsidR="008A3ABB">
        <w:rPr>
          <w:lang w:val="sq-AL"/>
        </w:rPr>
        <w:t xml:space="preserve"> </w:t>
      </w:r>
      <w:r w:rsidRPr="008A3ABB">
        <w:rPr>
          <w:lang w:val="sq-AL"/>
        </w:rPr>
        <w:t xml:space="preserve">ligjit </w:t>
      </w:r>
      <w:r w:rsidR="008A3ABB">
        <w:rPr>
          <w:lang w:val="sq-AL"/>
        </w:rPr>
        <w:t xml:space="preserve">nr. </w:t>
      </w:r>
      <w:r w:rsidRPr="008A3ABB">
        <w:rPr>
          <w:lang w:val="sq-AL"/>
        </w:rPr>
        <w:t xml:space="preserve">160/2014, </w:t>
      </w:r>
      <w:r w:rsidR="008A3ABB">
        <w:rPr>
          <w:lang w:val="sq-AL"/>
        </w:rPr>
        <w:t>“</w:t>
      </w:r>
      <w:r w:rsidRPr="008A3ABB">
        <w:rPr>
          <w:lang w:val="sq-AL"/>
        </w:rPr>
        <w:t>Për buxhetin e vitit 2015</w:t>
      </w:r>
      <w:r w:rsidR="008A3ABB">
        <w:rPr>
          <w:lang w:val="sq-AL"/>
        </w:rPr>
        <w:t>”</w:t>
      </w:r>
      <w:r w:rsidRPr="008A3ABB">
        <w:rPr>
          <w:lang w:val="sq-AL"/>
        </w:rPr>
        <w:t xml:space="preserve">, dhe të neneve 5, pika 1, 20 e 21, të ligjit </w:t>
      </w:r>
      <w:r w:rsidR="008A3ABB">
        <w:rPr>
          <w:lang w:val="sq-AL"/>
        </w:rPr>
        <w:t xml:space="preserve">nr. </w:t>
      </w:r>
      <w:r w:rsidRPr="008A3ABB">
        <w:rPr>
          <w:lang w:val="sq-AL"/>
        </w:rPr>
        <w:t xml:space="preserve">8561, datë 22.12.1999, </w:t>
      </w:r>
      <w:r w:rsidR="008A3ABB">
        <w:rPr>
          <w:lang w:val="sq-AL"/>
        </w:rPr>
        <w:t>“</w:t>
      </w:r>
      <w:r w:rsidRPr="008A3ABB">
        <w:rPr>
          <w:lang w:val="sq-AL"/>
        </w:rPr>
        <w:t>Për shpronësimet dhe marrjen në përdorim të përkohshëm të pasurisë, pronë private, për interes publik</w:t>
      </w:r>
      <w:r w:rsidR="008A3ABB">
        <w:rPr>
          <w:lang w:val="sq-AL"/>
        </w:rPr>
        <w:t>”</w:t>
      </w:r>
      <w:r w:rsidRPr="008A3ABB">
        <w:rPr>
          <w:lang w:val="sq-AL"/>
        </w:rPr>
        <w:t>, me propozimin e ministrit të Zhvillimit Urban, Këshilli i Ministrave</w:t>
      </w:r>
    </w:p>
    <w:p w:rsidR="007E0178" w:rsidRPr="008A3ABB" w:rsidRDefault="007E0178" w:rsidP="00A6026A">
      <w:pPr>
        <w:pStyle w:val="Hapesira7"/>
        <w:rPr>
          <w:lang w:val="sq-AL"/>
        </w:rPr>
      </w:pPr>
    </w:p>
    <w:p w:rsidR="007E0178" w:rsidRPr="008A3ABB" w:rsidRDefault="00B87961" w:rsidP="00B87961">
      <w:pPr>
        <w:pStyle w:val="NeniNr"/>
        <w:rPr>
          <w:lang w:val="sq-AL"/>
        </w:rPr>
      </w:pPr>
      <w:r w:rsidRPr="008A3ABB">
        <w:rPr>
          <w:lang w:val="sq-AL"/>
        </w:rPr>
        <w:t>VENDOS</w:t>
      </w:r>
      <w:r w:rsidR="007E0178" w:rsidRPr="008A3ABB">
        <w:rPr>
          <w:lang w:val="sq-AL"/>
        </w:rPr>
        <w:t>I:</w:t>
      </w:r>
    </w:p>
    <w:p w:rsidR="007E0178" w:rsidRPr="008A3ABB" w:rsidRDefault="007E0178" w:rsidP="00A6026A">
      <w:pPr>
        <w:pStyle w:val="Hapesira7"/>
        <w:rPr>
          <w:lang w:val="sq-AL"/>
        </w:rPr>
      </w:pPr>
    </w:p>
    <w:p w:rsidR="007E0178" w:rsidRPr="008A3ABB" w:rsidRDefault="00B87961" w:rsidP="00B87961">
      <w:pPr>
        <w:pStyle w:val="Paragrafi"/>
        <w:rPr>
          <w:lang w:val="sq-AL"/>
        </w:rPr>
      </w:pPr>
      <w:r w:rsidRPr="008A3ABB">
        <w:rPr>
          <w:lang w:val="sq-AL"/>
        </w:rPr>
        <w:t xml:space="preserve">1. </w:t>
      </w:r>
      <w:r w:rsidR="007E0178" w:rsidRPr="008A3ABB">
        <w:rPr>
          <w:lang w:val="sq-AL"/>
        </w:rPr>
        <w:t xml:space="preserve">Shpronësimin, për interes publik, të pronarëve të pasurive të paluajtshme, pronë private, që preken nga realizimi i projektit </w:t>
      </w:r>
      <w:r w:rsidR="008A3ABB">
        <w:rPr>
          <w:lang w:val="sq-AL"/>
        </w:rPr>
        <w:t>“</w:t>
      </w:r>
      <w:r w:rsidR="007E0178" w:rsidRPr="008A3ABB">
        <w:rPr>
          <w:lang w:val="sq-AL"/>
        </w:rPr>
        <w:t xml:space="preserve">Rikonstruksion i rrugës </w:t>
      </w:r>
      <w:r w:rsidR="00E308AA">
        <w:rPr>
          <w:lang w:val="sq-AL"/>
        </w:rPr>
        <w:t>“</w:t>
      </w:r>
      <w:r w:rsidR="007E0178" w:rsidRPr="008A3ABB">
        <w:rPr>
          <w:lang w:val="sq-AL"/>
        </w:rPr>
        <w:t>Mujo Ulqinaku</w:t>
      </w:r>
      <w:r w:rsidR="00E308AA">
        <w:rPr>
          <w:lang w:val="sq-AL"/>
        </w:rPr>
        <w:t>”</w:t>
      </w:r>
      <w:r w:rsidR="007E0178" w:rsidRPr="008A3ABB">
        <w:rPr>
          <w:lang w:val="sq-AL"/>
        </w:rPr>
        <w:t xml:space="preserve"> (seg. </w:t>
      </w:r>
      <w:r w:rsidR="000A63E6">
        <w:rPr>
          <w:lang w:val="sq-AL"/>
        </w:rPr>
        <w:t xml:space="preserve">i </w:t>
      </w:r>
      <w:r w:rsidR="007E0178" w:rsidRPr="008A3ABB">
        <w:rPr>
          <w:lang w:val="sq-AL"/>
        </w:rPr>
        <w:t xml:space="preserve">dytë) dhe rrugës </w:t>
      </w:r>
      <w:r w:rsidR="00E308AA">
        <w:rPr>
          <w:lang w:val="sq-AL"/>
        </w:rPr>
        <w:t>“</w:t>
      </w:r>
      <w:r w:rsidR="007E0178" w:rsidRPr="008A3ABB">
        <w:rPr>
          <w:lang w:val="sq-AL"/>
        </w:rPr>
        <w:t>Jakov Mile</w:t>
      </w:r>
      <w:r w:rsidR="00E308AA">
        <w:rPr>
          <w:lang w:val="sq-AL"/>
        </w:rPr>
        <w:t>”</w:t>
      </w:r>
      <w:r w:rsidR="008A3ABB">
        <w:rPr>
          <w:lang w:val="sq-AL"/>
        </w:rPr>
        <w:t>”</w:t>
      </w:r>
      <w:r w:rsidR="007E0178" w:rsidRPr="008A3ABB">
        <w:rPr>
          <w:lang w:val="sq-AL"/>
        </w:rPr>
        <w:t>, Fier.</w:t>
      </w:r>
    </w:p>
    <w:p w:rsidR="007E0178" w:rsidRPr="008A3ABB" w:rsidRDefault="00B87961" w:rsidP="00B87961">
      <w:pPr>
        <w:pStyle w:val="Paragrafi"/>
        <w:rPr>
          <w:lang w:val="sq-AL"/>
        </w:rPr>
      </w:pPr>
      <w:r w:rsidRPr="008A3ABB">
        <w:rPr>
          <w:lang w:val="sq-AL"/>
        </w:rPr>
        <w:t xml:space="preserve">2. </w:t>
      </w:r>
      <w:r w:rsidR="007E0178" w:rsidRPr="008A3ABB">
        <w:rPr>
          <w:lang w:val="sq-AL"/>
        </w:rPr>
        <w:t>Shpronësimi bëhet në favor të Bashkisë Fier.</w:t>
      </w:r>
    </w:p>
    <w:p w:rsidR="007E0178" w:rsidRPr="008A3ABB" w:rsidRDefault="00B87961" w:rsidP="00B87961">
      <w:pPr>
        <w:pStyle w:val="Paragrafi"/>
        <w:rPr>
          <w:lang w:val="sq-AL"/>
        </w:rPr>
      </w:pPr>
      <w:r w:rsidRPr="008A3ABB">
        <w:rPr>
          <w:lang w:val="sq-AL"/>
        </w:rPr>
        <w:t xml:space="preserve">3. </w:t>
      </w:r>
      <w:r w:rsidR="007E0178" w:rsidRPr="008A3ABB">
        <w:rPr>
          <w:lang w:val="sq-AL"/>
        </w:rPr>
        <w:t xml:space="preserve">Pronarët e pasurive të paluajtshme që shpronësohen të kompensohen në vlerë të plotë, sipas masës përkatëse që paraqitet në tabelën bashkëlidhur këtij vendimi, për pasuritë sipërfaqe </w:t>
      </w:r>
      <w:r w:rsidR="008A3ABB">
        <w:rPr>
          <w:lang w:val="sq-AL"/>
        </w:rPr>
        <w:t>“</w:t>
      </w:r>
      <w:r w:rsidR="007E0178" w:rsidRPr="008A3ABB">
        <w:rPr>
          <w:lang w:val="sq-AL"/>
        </w:rPr>
        <w:t>tokë truall</w:t>
      </w:r>
      <w:r w:rsidR="008A3ABB">
        <w:rPr>
          <w:lang w:val="sq-AL"/>
        </w:rPr>
        <w:t>”</w:t>
      </w:r>
      <w:r w:rsidR="007E0178" w:rsidRPr="008A3ABB">
        <w:rPr>
          <w:lang w:val="sq-AL"/>
        </w:rPr>
        <w:t xml:space="preserve"> dhe </w:t>
      </w:r>
      <w:r w:rsidR="008A3ABB">
        <w:rPr>
          <w:lang w:val="sq-AL"/>
        </w:rPr>
        <w:t>“</w:t>
      </w:r>
      <w:r w:rsidR="007E0178" w:rsidRPr="008A3ABB">
        <w:rPr>
          <w:lang w:val="sq-AL"/>
        </w:rPr>
        <w:t>ndërtesë</w:t>
      </w:r>
      <w:r w:rsidR="008A3ABB">
        <w:rPr>
          <w:lang w:val="sq-AL"/>
        </w:rPr>
        <w:t>”</w:t>
      </w:r>
      <w:r w:rsidR="007E0178" w:rsidRPr="008A3ABB">
        <w:rPr>
          <w:lang w:val="sq-AL"/>
        </w:rPr>
        <w:t>, me një vlerë të përgjithshme prej 4 006 581 (katër milionë e gjashtë mijë e pesëqind e tetëdhjetë e një) lekësh.</w:t>
      </w:r>
    </w:p>
    <w:p w:rsidR="007E0178" w:rsidRPr="008A3ABB" w:rsidRDefault="00B87961" w:rsidP="00B87961">
      <w:pPr>
        <w:pStyle w:val="Paragrafi"/>
        <w:rPr>
          <w:lang w:val="sq-AL"/>
        </w:rPr>
      </w:pPr>
      <w:r w:rsidRPr="008A3ABB">
        <w:rPr>
          <w:lang w:val="sq-AL"/>
        </w:rPr>
        <w:t xml:space="preserve">4. </w:t>
      </w:r>
      <w:r w:rsidR="007E0178" w:rsidRPr="008A3ABB">
        <w:rPr>
          <w:lang w:val="sq-AL"/>
        </w:rPr>
        <w:t xml:space="preserve">Vlera e përgjithshme e shpronësimit, prej 4 006 581 (katër milionë e gjashtë mijë e pesëqind e tetëdhjetë e një) lekësh, të përballohet nga llogaria </w:t>
      </w:r>
      <w:r w:rsidR="008A3ABB">
        <w:rPr>
          <w:lang w:val="sq-AL"/>
        </w:rPr>
        <w:t>“</w:t>
      </w:r>
      <w:r w:rsidR="007E0178" w:rsidRPr="008A3ABB">
        <w:rPr>
          <w:lang w:val="sq-AL"/>
        </w:rPr>
        <w:t>Fondi i shpronësimeve</w:t>
      </w:r>
      <w:r w:rsidR="008A3ABB">
        <w:rPr>
          <w:lang w:val="sq-AL"/>
        </w:rPr>
        <w:t>”</w:t>
      </w:r>
      <w:r w:rsidR="007E0178" w:rsidRPr="008A3ABB">
        <w:rPr>
          <w:lang w:val="sq-AL"/>
        </w:rPr>
        <w:t xml:space="preserve">, në Bankën e Shqipërisë. Shpenzimet procedurale, në vlerën 50 000 (pesëdhjetë mijë) lekë, të përballohen nga buxheti i vitit 2016, miratuar për Ministrinë e Zhvillimit Urban. </w:t>
      </w:r>
    </w:p>
    <w:p w:rsidR="007E0178" w:rsidRPr="008A3ABB" w:rsidRDefault="00B87961" w:rsidP="00B87961">
      <w:pPr>
        <w:pStyle w:val="Paragrafi"/>
        <w:rPr>
          <w:lang w:val="sq-AL"/>
        </w:rPr>
      </w:pPr>
      <w:r w:rsidRPr="008A3ABB">
        <w:rPr>
          <w:lang w:val="sq-AL"/>
        </w:rPr>
        <w:t xml:space="preserve">5. </w:t>
      </w:r>
      <w:r w:rsidR="007E0178" w:rsidRPr="008A3ABB">
        <w:rPr>
          <w:lang w:val="sq-AL"/>
        </w:rPr>
        <w:t xml:space="preserve">Shpronësimi të fillojë menjëherë pas botimit </w:t>
      </w:r>
      <w:r w:rsidR="005A4737" w:rsidRPr="008A3ABB">
        <w:rPr>
          <w:lang w:val="sq-AL"/>
        </w:rPr>
        <w:t>të këtij vendimi në Fletoren Zyrtare</w:t>
      </w:r>
      <w:r w:rsidR="007E0178" w:rsidRPr="008A3ABB">
        <w:rPr>
          <w:lang w:val="sq-AL"/>
        </w:rPr>
        <w:t>.</w:t>
      </w:r>
    </w:p>
    <w:p w:rsidR="007E0178" w:rsidRPr="008A3ABB" w:rsidRDefault="00B87961" w:rsidP="00B87961">
      <w:pPr>
        <w:pStyle w:val="Paragrafi"/>
        <w:rPr>
          <w:lang w:val="sq-AL"/>
        </w:rPr>
      </w:pPr>
      <w:r w:rsidRPr="008A3ABB">
        <w:rPr>
          <w:lang w:val="sq-AL"/>
        </w:rPr>
        <w:t xml:space="preserve">6. </w:t>
      </w:r>
      <w:r w:rsidR="007E0178" w:rsidRPr="008A3ABB">
        <w:rPr>
          <w:lang w:val="sq-AL"/>
        </w:rPr>
        <w:t xml:space="preserve">Pronarët e përmendur në listën, që i bashkëlidhet këtij vendimi, të kompensohen, për efekt shpronësimi, pasi të kenë paraqitur </w:t>
      </w:r>
      <w:r w:rsidR="007E0178" w:rsidRPr="008A3ABB">
        <w:rPr>
          <w:lang w:val="sq-AL"/>
        </w:rPr>
        <w:lastRenderedPageBreak/>
        <w:t xml:space="preserve">dokumentacionin e plotë të pronësisë pranë Bashkisë Fier. </w:t>
      </w:r>
    </w:p>
    <w:p w:rsidR="007E0178" w:rsidRPr="008A3ABB" w:rsidRDefault="00B87961" w:rsidP="00B87961">
      <w:pPr>
        <w:pStyle w:val="Paragrafi"/>
        <w:rPr>
          <w:lang w:val="sq-AL"/>
        </w:rPr>
      </w:pPr>
      <w:r w:rsidRPr="008A3ABB">
        <w:rPr>
          <w:lang w:val="sq-AL"/>
        </w:rPr>
        <w:t xml:space="preserve">7. </w:t>
      </w:r>
      <w:r w:rsidR="007E0178" w:rsidRPr="008A3ABB">
        <w:rPr>
          <w:lang w:val="sq-AL"/>
        </w:rPr>
        <w:t>Zyra Vendore e Regjistrimit të Pasurive të Paluajtshme Fier, brenda 30 (tridhjetë) ditëve nga data e miratimit të këtij vendimi, në bashkëpunim me Bashkinë Fier, të fillojnë procedurat për hedhjen e gjurmës së projektit mbi hartën treguese të regjistrimit sipas planimetrisë së shpronësimit të miratuar dhe të bëjnë kalimin e pronësisë për pasuritë e shpronësuara në favor të shtetit.</w:t>
      </w:r>
    </w:p>
    <w:p w:rsidR="007E0178" w:rsidRPr="008A3ABB" w:rsidRDefault="00B87961" w:rsidP="00B87961">
      <w:pPr>
        <w:pStyle w:val="Paragrafi"/>
        <w:rPr>
          <w:lang w:val="sq-AL"/>
        </w:rPr>
      </w:pPr>
      <w:r w:rsidRPr="008A3ABB">
        <w:rPr>
          <w:lang w:val="sq-AL"/>
        </w:rPr>
        <w:t xml:space="preserve">8. </w:t>
      </w:r>
      <w:r w:rsidR="007E0178" w:rsidRPr="008A3ABB">
        <w:rPr>
          <w:lang w:val="sq-AL"/>
        </w:rPr>
        <w:t>Zyra Vendore e Regjistrimit të Pasurive të Paluajtshme Fier të pezullojë të gjitha transak</w:t>
      </w:r>
      <w:r w:rsidR="009A5D09">
        <w:rPr>
          <w:lang w:val="sq-AL"/>
        </w:rPr>
        <w:t>-</w:t>
      </w:r>
      <w:r w:rsidR="007E0178" w:rsidRPr="008A3ABB">
        <w:rPr>
          <w:lang w:val="sq-AL"/>
        </w:rPr>
        <w:t xml:space="preserve">sionet me pasuritë e shpronësuara deri në </w:t>
      </w:r>
      <w:r w:rsidR="007E0178" w:rsidRPr="008A3ABB">
        <w:rPr>
          <w:lang w:val="sq-AL"/>
        </w:rPr>
        <w:lastRenderedPageBreak/>
        <w:t>momentin kur do të realizohen procesi i hedhjes së gjurmës së projektit mbi hartën treguese të regjistrimit dhe kalimi i pronësisë për pasuritë e shpronësuara.</w:t>
      </w:r>
    </w:p>
    <w:p w:rsidR="007E0178" w:rsidRPr="008A3ABB" w:rsidRDefault="00B87961" w:rsidP="00B87961">
      <w:pPr>
        <w:pStyle w:val="Paragrafi"/>
        <w:rPr>
          <w:lang w:val="sq-AL"/>
        </w:rPr>
      </w:pPr>
      <w:r w:rsidRPr="008A3ABB">
        <w:rPr>
          <w:lang w:val="sq-AL"/>
        </w:rPr>
        <w:t xml:space="preserve">9. </w:t>
      </w:r>
      <w:r w:rsidR="007E0178" w:rsidRPr="008A3ABB">
        <w:rPr>
          <w:lang w:val="sq-AL"/>
        </w:rPr>
        <w:t>Ngarkohen Ministria e Financave, Ministria e Zhvillimit Urban, Zyra Vendore e Regjistrimit të Pasurive të Paluajtshme Fier dhe Bashkia Fier për zbatimin e këtij vendimi.</w:t>
      </w:r>
    </w:p>
    <w:p w:rsidR="007E0178" w:rsidRPr="008A3ABB" w:rsidRDefault="007E0178" w:rsidP="007E0178">
      <w:pPr>
        <w:pStyle w:val="Paragrafi"/>
        <w:rPr>
          <w:lang w:val="sq-AL"/>
        </w:rPr>
      </w:pPr>
      <w:r w:rsidRPr="008A3ABB">
        <w:rPr>
          <w:lang w:val="sq-AL"/>
        </w:rPr>
        <w:t>Ky vendim hyn në</w:t>
      </w:r>
      <w:r w:rsidR="00B87961" w:rsidRPr="008A3ABB">
        <w:rPr>
          <w:lang w:val="sq-AL"/>
        </w:rPr>
        <w:t xml:space="preserve"> fuqi menjëherë dhe botohet në Fletoren Zyrtare</w:t>
      </w:r>
      <w:r w:rsidRPr="008A3ABB">
        <w:rPr>
          <w:lang w:val="sq-AL"/>
        </w:rPr>
        <w:t>.</w:t>
      </w:r>
    </w:p>
    <w:p w:rsidR="007E0178" w:rsidRPr="008A3ABB" w:rsidRDefault="007E0178" w:rsidP="00A6026A">
      <w:pPr>
        <w:pStyle w:val="Hapesira7"/>
        <w:rPr>
          <w:lang w:val="sq-AL"/>
        </w:rPr>
      </w:pPr>
    </w:p>
    <w:p w:rsidR="00B87961" w:rsidRPr="008A3ABB" w:rsidRDefault="00B87961" w:rsidP="00B87961">
      <w:pPr>
        <w:pStyle w:val="Paragrafi"/>
        <w:jc w:val="right"/>
        <w:rPr>
          <w:lang w:val="sq-AL"/>
        </w:rPr>
      </w:pPr>
      <w:r w:rsidRPr="008A3ABB">
        <w:rPr>
          <w:lang w:val="sq-AL"/>
        </w:rPr>
        <w:t>ZËVENDËSKRYEMINISTRI</w:t>
      </w:r>
    </w:p>
    <w:p w:rsidR="0075565F" w:rsidRDefault="00B87961" w:rsidP="00B87961">
      <w:pPr>
        <w:pStyle w:val="Paragrafi"/>
        <w:jc w:val="right"/>
        <w:rPr>
          <w:b/>
          <w:lang w:val="sq-AL"/>
        </w:rPr>
        <w:sectPr w:rsidR="0075565F" w:rsidSect="0075565F">
          <w:type w:val="continuous"/>
          <w:pgSz w:w="11907" w:h="16840" w:code="9"/>
          <w:pgMar w:top="720" w:right="1134" w:bottom="720" w:left="1134" w:header="851" w:footer="851" w:gutter="0"/>
          <w:cols w:num="2" w:space="454"/>
          <w:docGrid w:linePitch="360"/>
        </w:sectPr>
      </w:pPr>
      <w:r w:rsidRPr="008A3ABB">
        <w:rPr>
          <w:b/>
          <w:lang w:val="sq-AL"/>
        </w:rPr>
        <w:t>Niko Peleshi</w:t>
      </w:r>
    </w:p>
    <w:p w:rsidR="0075565F" w:rsidRDefault="0075565F" w:rsidP="00B87961">
      <w:pPr>
        <w:pStyle w:val="Paragrafi"/>
        <w:jc w:val="right"/>
        <w:rPr>
          <w:b/>
          <w:lang w:val="sq-AL"/>
        </w:rPr>
        <w:sectPr w:rsidR="0075565F" w:rsidSect="0075565F">
          <w:type w:val="continuous"/>
          <w:pgSz w:w="11907" w:h="16840" w:code="9"/>
          <w:pgMar w:top="720" w:right="1134" w:bottom="720" w:left="1134" w:header="851" w:footer="851" w:gutter="0"/>
          <w:cols w:space="720"/>
          <w:docGrid w:linePitch="360"/>
        </w:sectPr>
      </w:pPr>
    </w:p>
    <w:p w:rsidR="00E34F3A" w:rsidRPr="009A73F2" w:rsidRDefault="00E34F3A" w:rsidP="00B87961">
      <w:pPr>
        <w:pStyle w:val="Paragrafi"/>
        <w:jc w:val="right"/>
        <w:rPr>
          <w:b/>
          <w:sz w:val="18"/>
          <w:lang w:val="sq-AL"/>
        </w:rPr>
      </w:pPr>
      <w:bookmarkStart w:id="2" w:name="_GoBack"/>
      <w:bookmarkEnd w:id="2"/>
    </w:p>
    <w:p w:rsidR="00A20BC0" w:rsidRPr="00A20BC0" w:rsidRDefault="00A20BC0" w:rsidP="00A20BC0">
      <w:pPr>
        <w:spacing w:after="0" w:line="240" w:lineRule="auto"/>
        <w:ind w:firstLine="0"/>
        <w:jc w:val="center"/>
        <w:rPr>
          <w:rFonts w:ascii="Garamond" w:eastAsia="Times New Roman" w:hAnsi="Garamond"/>
          <w:color w:val="000000"/>
          <w:sz w:val="14"/>
          <w:szCs w:val="14"/>
          <w:lang w:val="sq-AL" w:eastAsia="sq-AL"/>
        </w:rPr>
      </w:pPr>
      <w:r w:rsidRPr="00A20BC0">
        <w:rPr>
          <w:rFonts w:ascii="Garamond" w:eastAsia="Times New Roman" w:hAnsi="Garamond"/>
          <w:color w:val="000000"/>
          <w:sz w:val="14"/>
          <w:szCs w:val="14"/>
          <w:lang w:val="sq-AL" w:eastAsia="sq-AL"/>
        </w:rPr>
        <w:t>LISTA EMËRORE E PRONARËVE, PASURITË E TË CILËVE DO TË SHPRONËSOHEN PËR REALIZIMIN E PROJEKTIT “RIKONSTRUKSION I RRUGËS “MUJO ULQINAKU” (SEG. I DYTË) DHE I RRUGËS “JAKOV MILE”</w:t>
      </w:r>
      <w:r w:rsidR="006560DB">
        <w:rPr>
          <w:rFonts w:ascii="Garamond" w:eastAsia="Times New Roman" w:hAnsi="Garamond"/>
          <w:color w:val="000000"/>
          <w:sz w:val="14"/>
          <w:szCs w:val="14"/>
          <w:lang w:val="sq-AL" w:eastAsia="sq-AL"/>
        </w:rPr>
        <w:t>”</w:t>
      </w:r>
      <w:r w:rsidRPr="00A20BC0">
        <w:rPr>
          <w:rFonts w:ascii="Garamond" w:eastAsia="Times New Roman" w:hAnsi="Garamond"/>
          <w:color w:val="000000"/>
          <w:sz w:val="14"/>
          <w:szCs w:val="14"/>
          <w:lang w:val="sq-AL" w:eastAsia="sq-AL"/>
        </w:rPr>
        <w:t>, FIER</w:t>
      </w:r>
    </w:p>
    <w:p w:rsidR="00A20BC0" w:rsidRPr="00A20BC0" w:rsidRDefault="00A20BC0" w:rsidP="00A20BC0">
      <w:pPr>
        <w:widowControl w:val="0"/>
        <w:spacing w:after="0" w:line="240" w:lineRule="auto"/>
        <w:jc w:val="left"/>
        <w:rPr>
          <w:rFonts w:ascii="Garamond" w:eastAsia="MS Mincho" w:hAnsi="Garamond" w:cs="CG Times"/>
          <w:b/>
          <w:sz w:val="24"/>
          <w:lang w:val="sq-AL"/>
        </w:rPr>
      </w:pPr>
    </w:p>
    <w:tbl>
      <w:tblPr>
        <w:tblStyle w:val="TableGrid1"/>
        <w:tblW w:w="5233" w:type="pct"/>
        <w:jc w:val="center"/>
        <w:tblLayout w:type="fixed"/>
        <w:tblLook w:val="04A0" w:firstRow="1" w:lastRow="0" w:firstColumn="1" w:lastColumn="0" w:noHBand="0" w:noVBand="1"/>
      </w:tblPr>
      <w:tblGrid>
        <w:gridCol w:w="391"/>
        <w:gridCol w:w="1275"/>
        <w:gridCol w:w="710"/>
        <w:gridCol w:w="567"/>
        <w:gridCol w:w="708"/>
        <w:gridCol w:w="600"/>
        <w:gridCol w:w="677"/>
        <w:gridCol w:w="625"/>
        <w:gridCol w:w="792"/>
        <w:gridCol w:w="852"/>
        <w:gridCol w:w="703"/>
        <w:gridCol w:w="712"/>
        <w:gridCol w:w="710"/>
        <w:gridCol w:w="992"/>
      </w:tblGrid>
      <w:tr w:rsidR="00964673" w:rsidRPr="006560DB" w:rsidTr="00653693">
        <w:trPr>
          <w:trHeight w:val="840"/>
          <w:jc w:val="center"/>
        </w:trPr>
        <w:tc>
          <w:tcPr>
            <w:tcW w:w="190" w:type="pct"/>
            <w:vAlign w:val="center"/>
            <w:hideMark/>
          </w:tcPr>
          <w:p w:rsidR="00A20BC0" w:rsidRPr="00653693" w:rsidRDefault="00A20BC0" w:rsidP="00964673">
            <w:pPr>
              <w:ind w:firstLine="0"/>
              <w:jc w:val="center"/>
              <w:rPr>
                <w:rFonts w:ascii="Garamond" w:eastAsia="Times New Roman" w:hAnsi="Garamond"/>
                <w:b/>
                <w:bCs/>
                <w:color w:val="000000"/>
                <w:sz w:val="12"/>
                <w:szCs w:val="12"/>
                <w:lang w:val="sq-AL" w:eastAsia="sq-AL"/>
              </w:rPr>
            </w:pPr>
            <w:r w:rsidRPr="00653693">
              <w:rPr>
                <w:rFonts w:ascii="Garamond" w:eastAsia="Times New Roman" w:hAnsi="Garamond"/>
                <w:b/>
                <w:bCs/>
                <w:color w:val="000000"/>
                <w:sz w:val="12"/>
                <w:szCs w:val="12"/>
                <w:lang w:val="sq-AL" w:eastAsia="sq-AL"/>
              </w:rPr>
              <w:t>Nr.</w:t>
            </w:r>
          </w:p>
        </w:tc>
        <w:tc>
          <w:tcPr>
            <w:tcW w:w="618"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Emër, mbiemër</w:t>
            </w:r>
          </w:p>
        </w:tc>
        <w:tc>
          <w:tcPr>
            <w:tcW w:w="344"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Zona Kadas</w:t>
            </w:r>
            <w:r w:rsidR="00964673">
              <w:rPr>
                <w:rFonts w:ascii="Garamond" w:eastAsia="Times New Roman" w:hAnsi="Garamond"/>
                <w:b/>
                <w:bCs/>
                <w:color w:val="000000"/>
                <w:sz w:val="13"/>
                <w:szCs w:val="13"/>
                <w:lang w:val="sq-AL" w:eastAsia="sq-AL"/>
              </w:rPr>
              <w:t xml:space="preserve">-       </w:t>
            </w:r>
            <w:r w:rsidRPr="006560DB">
              <w:rPr>
                <w:rFonts w:ascii="Garamond" w:eastAsia="Times New Roman" w:hAnsi="Garamond"/>
                <w:b/>
                <w:bCs/>
                <w:color w:val="000000"/>
                <w:sz w:val="13"/>
                <w:szCs w:val="13"/>
                <w:lang w:val="sq-AL" w:eastAsia="sq-AL"/>
              </w:rPr>
              <w:t>trale</w:t>
            </w:r>
          </w:p>
        </w:tc>
        <w:tc>
          <w:tcPr>
            <w:tcW w:w="275"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Nr. i pasu</w:t>
            </w:r>
            <w:r w:rsidR="00964673">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risë</w:t>
            </w:r>
          </w:p>
        </w:tc>
        <w:tc>
          <w:tcPr>
            <w:tcW w:w="343"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përgj. e truallit (m²)</w:t>
            </w:r>
          </w:p>
        </w:tc>
        <w:tc>
          <w:tcPr>
            <w:tcW w:w="291"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prekur</w:t>
            </w:r>
            <w:r w:rsidR="00653693">
              <w:rPr>
                <w:rFonts w:ascii="Garamond" w:eastAsia="Times New Roman" w:hAnsi="Garamond"/>
                <w:b/>
                <w:bCs/>
                <w:color w:val="000000"/>
                <w:sz w:val="13"/>
                <w:szCs w:val="13"/>
                <w:lang w:val="sq-AL" w:eastAsia="sq-AL"/>
              </w:rPr>
              <w:t xml:space="preserve"> e</w:t>
            </w:r>
            <w:r w:rsidRPr="006560DB">
              <w:rPr>
                <w:rFonts w:ascii="Garamond" w:eastAsia="Times New Roman" w:hAnsi="Garamond"/>
                <w:b/>
                <w:bCs/>
                <w:color w:val="000000"/>
                <w:sz w:val="13"/>
                <w:szCs w:val="13"/>
                <w:lang w:val="sq-AL" w:eastAsia="sq-AL"/>
              </w:rPr>
              <w:t xml:space="preserve"> truallit (m²)</w:t>
            </w:r>
          </w:p>
        </w:tc>
        <w:tc>
          <w:tcPr>
            <w:tcW w:w="328" w:type="pct"/>
            <w:vAlign w:val="center"/>
            <w:hideMark/>
          </w:tcPr>
          <w:p w:rsidR="006560DB"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Çmimi për truallin (lekë/</w:t>
            </w:r>
          </w:p>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m²)</w:t>
            </w:r>
          </w:p>
        </w:tc>
        <w:tc>
          <w:tcPr>
            <w:tcW w:w="303"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truallit (lekë)</w:t>
            </w:r>
          </w:p>
        </w:tc>
        <w:tc>
          <w:tcPr>
            <w:tcW w:w="384"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totale e ndërtesës me certifikatë (m²)</w:t>
            </w:r>
          </w:p>
        </w:tc>
        <w:tc>
          <w:tcPr>
            <w:tcW w:w="413"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Sip. e prekur ndërtesës (m²)</w:t>
            </w:r>
          </w:p>
        </w:tc>
        <w:tc>
          <w:tcPr>
            <w:tcW w:w="341"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Amorti</w:t>
            </w:r>
            <w:r w:rsidR="00964673">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zimi (%)</w:t>
            </w:r>
          </w:p>
        </w:tc>
        <w:tc>
          <w:tcPr>
            <w:tcW w:w="345" w:type="pct"/>
            <w:vAlign w:val="center"/>
            <w:hideMark/>
          </w:tcPr>
          <w:p w:rsidR="00A20BC0" w:rsidRPr="006560DB" w:rsidRDefault="00A20BC0" w:rsidP="0065369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ndërte</w:t>
            </w:r>
            <w:r w:rsidR="00964673">
              <w:rPr>
                <w:rFonts w:ascii="Garamond" w:eastAsia="Times New Roman" w:hAnsi="Garamond"/>
                <w:b/>
                <w:bCs/>
                <w:color w:val="000000"/>
                <w:sz w:val="13"/>
                <w:szCs w:val="13"/>
                <w:lang w:val="sq-AL" w:eastAsia="sq-AL"/>
              </w:rPr>
              <w:t>-</w:t>
            </w:r>
            <w:r w:rsidRPr="006560DB">
              <w:rPr>
                <w:rFonts w:ascii="Garamond" w:eastAsia="Times New Roman" w:hAnsi="Garamond"/>
                <w:b/>
                <w:bCs/>
                <w:color w:val="000000"/>
                <w:sz w:val="13"/>
                <w:szCs w:val="13"/>
                <w:lang w:val="sq-AL" w:eastAsia="sq-AL"/>
              </w:rPr>
              <w:t xml:space="preserve">sës me </w:t>
            </w:r>
            <w:r w:rsidR="00964673">
              <w:rPr>
                <w:rFonts w:ascii="Garamond" w:eastAsia="Times New Roman" w:hAnsi="Garamond"/>
                <w:b/>
                <w:bCs/>
                <w:color w:val="000000"/>
                <w:sz w:val="13"/>
                <w:szCs w:val="13"/>
                <w:lang w:val="sq-AL" w:eastAsia="sq-AL"/>
              </w:rPr>
              <w:t>prev</w:t>
            </w:r>
            <w:r w:rsidR="00653693">
              <w:rPr>
                <w:rFonts w:ascii="Garamond" w:eastAsia="Times New Roman" w:hAnsi="Garamond"/>
                <w:b/>
                <w:bCs/>
                <w:color w:val="000000"/>
                <w:sz w:val="13"/>
                <w:szCs w:val="13"/>
                <w:lang w:val="sq-AL" w:eastAsia="sq-AL"/>
              </w:rPr>
              <w:t>e</w:t>
            </w:r>
            <w:r w:rsidR="00964673">
              <w:rPr>
                <w:rFonts w:ascii="Garamond" w:eastAsia="Times New Roman" w:hAnsi="Garamond"/>
                <w:b/>
                <w:bCs/>
                <w:color w:val="000000"/>
                <w:sz w:val="13"/>
                <w:szCs w:val="13"/>
                <w:lang w:val="sq-AL" w:eastAsia="sq-AL"/>
              </w:rPr>
              <w:t>n-</w:t>
            </w:r>
            <w:r w:rsidRPr="006560DB">
              <w:rPr>
                <w:rFonts w:ascii="Garamond" w:eastAsia="Times New Roman" w:hAnsi="Garamond"/>
                <w:b/>
                <w:bCs/>
                <w:color w:val="000000"/>
                <w:sz w:val="13"/>
                <w:szCs w:val="13"/>
                <w:lang w:val="sq-AL" w:eastAsia="sq-AL"/>
              </w:rPr>
              <w:t>tiv (lekë)</w:t>
            </w:r>
          </w:p>
        </w:tc>
        <w:tc>
          <w:tcPr>
            <w:tcW w:w="344"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Vlera e përgjith. (lekë)</w:t>
            </w:r>
          </w:p>
        </w:tc>
        <w:tc>
          <w:tcPr>
            <w:tcW w:w="481" w:type="pct"/>
            <w:vAlign w:val="center"/>
            <w:hideMark/>
          </w:tcPr>
          <w:p w:rsidR="00A20BC0" w:rsidRPr="006560DB" w:rsidRDefault="00A20BC0" w:rsidP="00964673">
            <w:pPr>
              <w:ind w:firstLine="0"/>
              <w:jc w:val="center"/>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Gjendja juridike e pasurisë</w:t>
            </w:r>
          </w:p>
        </w:tc>
      </w:tr>
      <w:tr w:rsidR="00964673" w:rsidRPr="006560DB" w:rsidTr="00E22E0B">
        <w:trPr>
          <w:trHeight w:val="296"/>
          <w:jc w:val="center"/>
        </w:trPr>
        <w:tc>
          <w:tcPr>
            <w:tcW w:w="190"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w:t>
            </w:r>
          </w:p>
        </w:tc>
        <w:tc>
          <w:tcPr>
            <w:tcW w:w="618" w:type="pct"/>
            <w:noWrap/>
            <w:vAlign w:val="center"/>
            <w:hideMark/>
          </w:tcPr>
          <w:p w:rsidR="00A20BC0" w:rsidRPr="006560DB" w:rsidRDefault="00A20BC0" w:rsidP="00E22E0B">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Sokol Nazmi Mecaj </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7/996</w:t>
            </w:r>
          </w:p>
        </w:tc>
        <w:tc>
          <w:tcPr>
            <w:tcW w:w="34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177.0</w:t>
            </w:r>
          </w:p>
        </w:tc>
        <w:tc>
          <w:tcPr>
            <w:tcW w:w="29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177.0</w:t>
            </w:r>
          </w:p>
        </w:tc>
        <w:tc>
          <w:tcPr>
            <w:tcW w:w="328"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1,951,602</w:t>
            </w:r>
          </w:p>
        </w:tc>
        <w:tc>
          <w:tcPr>
            <w:tcW w:w="38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48</w:t>
            </w:r>
          </w:p>
        </w:tc>
        <w:tc>
          <w:tcPr>
            <w:tcW w:w="41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48</w:t>
            </w:r>
          </w:p>
        </w:tc>
        <w:tc>
          <w:tcPr>
            <w:tcW w:w="34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30%</w:t>
            </w:r>
          </w:p>
        </w:tc>
        <w:tc>
          <w:tcPr>
            <w:tcW w:w="345"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1,007,509</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2,959,111</w:t>
            </w:r>
          </w:p>
        </w:tc>
        <w:tc>
          <w:tcPr>
            <w:tcW w:w="481" w:type="pct"/>
            <w:hideMark/>
          </w:tcPr>
          <w:p w:rsidR="00A20BC0" w:rsidRPr="006560DB" w:rsidRDefault="00A20BC0" w:rsidP="007A6C3A">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964673" w:rsidRPr="006560DB" w:rsidTr="00E22E0B">
        <w:trPr>
          <w:trHeight w:val="242"/>
          <w:jc w:val="center"/>
        </w:trPr>
        <w:tc>
          <w:tcPr>
            <w:tcW w:w="190"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2</w:t>
            </w:r>
          </w:p>
        </w:tc>
        <w:tc>
          <w:tcPr>
            <w:tcW w:w="618" w:type="pct"/>
            <w:vAlign w:val="center"/>
            <w:hideMark/>
          </w:tcPr>
          <w:p w:rsidR="00A20BC0" w:rsidRPr="006560DB" w:rsidRDefault="00A20BC0" w:rsidP="00E22E0B">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Llaqi Thanas Bocova dhe </w:t>
            </w:r>
          </w:p>
          <w:p w:rsidR="00A20BC0" w:rsidRPr="006560DB" w:rsidRDefault="00A20BC0" w:rsidP="00E22E0B">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xml:space="preserve">4  bashkëpronarë </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7/916</w:t>
            </w:r>
          </w:p>
        </w:tc>
        <w:tc>
          <w:tcPr>
            <w:tcW w:w="34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410.0</w:t>
            </w:r>
          </w:p>
        </w:tc>
        <w:tc>
          <w:tcPr>
            <w:tcW w:w="29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10.0</w:t>
            </w:r>
          </w:p>
        </w:tc>
        <w:tc>
          <w:tcPr>
            <w:tcW w:w="328"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110,260</w:t>
            </w:r>
          </w:p>
        </w:tc>
        <w:tc>
          <w:tcPr>
            <w:tcW w:w="38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41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5"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110,260</w:t>
            </w:r>
          </w:p>
        </w:tc>
        <w:tc>
          <w:tcPr>
            <w:tcW w:w="481" w:type="pct"/>
            <w:hideMark/>
          </w:tcPr>
          <w:p w:rsidR="00A20BC0" w:rsidRPr="006560DB" w:rsidRDefault="00A20BC0" w:rsidP="007A6C3A">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964673" w:rsidRPr="006560DB" w:rsidTr="00E22E0B">
        <w:trPr>
          <w:trHeight w:val="139"/>
          <w:jc w:val="center"/>
        </w:trPr>
        <w:tc>
          <w:tcPr>
            <w:tcW w:w="190"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3</w:t>
            </w:r>
          </w:p>
        </w:tc>
        <w:tc>
          <w:tcPr>
            <w:tcW w:w="618" w:type="pct"/>
            <w:noWrap/>
            <w:vAlign w:val="center"/>
            <w:hideMark/>
          </w:tcPr>
          <w:p w:rsidR="00A20BC0" w:rsidRPr="006560DB" w:rsidRDefault="00A20BC0" w:rsidP="00E22E0B">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Halime Shateri  e të tjerë</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8533</w:t>
            </w:r>
          </w:p>
        </w:tc>
        <w:tc>
          <w:tcPr>
            <w:tcW w:w="275"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7/257</w:t>
            </w:r>
          </w:p>
        </w:tc>
        <w:tc>
          <w:tcPr>
            <w:tcW w:w="34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85.0</w:t>
            </w:r>
          </w:p>
        </w:tc>
        <w:tc>
          <w:tcPr>
            <w:tcW w:w="29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85.0</w:t>
            </w:r>
          </w:p>
        </w:tc>
        <w:tc>
          <w:tcPr>
            <w:tcW w:w="328"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11,026</w:t>
            </w:r>
          </w:p>
        </w:tc>
        <w:tc>
          <w:tcPr>
            <w:tcW w:w="30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937,210</w:t>
            </w:r>
          </w:p>
        </w:tc>
        <w:tc>
          <w:tcPr>
            <w:tcW w:w="38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413"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1"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5"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w:t>
            </w:r>
          </w:p>
        </w:tc>
        <w:tc>
          <w:tcPr>
            <w:tcW w:w="344" w:type="pct"/>
            <w:noWrap/>
            <w:vAlign w:val="center"/>
            <w:hideMark/>
          </w:tcPr>
          <w:p w:rsidR="00A20BC0" w:rsidRPr="006560DB" w:rsidRDefault="00A20BC0" w:rsidP="007A6C3A">
            <w:pPr>
              <w:ind w:firstLine="0"/>
              <w:jc w:val="righ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937,210</w:t>
            </w:r>
          </w:p>
        </w:tc>
        <w:tc>
          <w:tcPr>
            <w:tcW w:w="481" w:type="pct"/>
            <w:hideMark/>
          </w:tcPr>
          <w:p w:rsidR="00A20BC0" w:rsidRPr="006560DB" w:rsidRDefault="00A20BC0" w:rsidP="007A6C3A">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Konfirmim nga ZVPP-ja</w:t>
            </w:r>
          </w:p>
        </w:tc>
      </w:tr>
      <w:tr w:rsidR="00964673" w:rsidRPr="006560DB" w:rsidTr="00E22E0B">
        <w:trPr>
          <w:trHeight w:val="139"/>
          <w:jc w:val="center"/>
        </w:trPr>
        <w:tc>
          <w:tcPr>
            <w:tcW w:w="190" w:type="pct"/>
            <w:noWrap/>
            <w:hideMark/>
          </w:tcPr>
          <w:p w:rsidR="00A20BC0" w:rsidRPr="006560DB" w:rsidRDefault="00A20BC0" w:rsidP="00964673">
            <w:pPr>
              <w:ind w:firstLine="0"/>
              <w:jc w:val="right"/>
              <w:rPr>
                <w:rFonts w:ascii="Garamond" w:eastAsia="Times New Roman" w:hAnsi="Garamond"/>
                <w:color w:val="000000"/>
                <w:sz w:val="13"/>
                <w:szCs w:val="13"/>
                <w:lang w:val="sq-AL" w:eastAsia="sq-AL"/>
              </w:rPr>
            </w:pPr>
          </w:p>
        </w:tc>
        <w:tc>
          <w:tcPr>
            <w:tcW w:w="618" w:type="pct"/>
            <w:noWrap/>
            <w:hideMark/>
          </w:tcPr>
          <w:p w:rsidR="00A20BC0" w:rsidRPr="006560DB" w:rsidRDefault="00A20BC0" w:rsidP="00964673">
            <w:pPr>
              <w:ind w:firstLine="0"/>
              <w:jc w:val="left"/>
              <w:rPr>
                <w:rFonts w:ascii="Garamond" w:eastAsia="Times New Roman" w:hAnsi="Garamond"/>
                <w:color w:val="000000"/>
                <w:sz w:val="13"/>
                <w:szCs w:val="13"/>
                <w:lang w:val="sq-AL" w:eastAsia="sq-AL"/>
              </w:rPr>
            </w:pPr>
          </w:p>
        </w:tc>
        <w:tc>
          <w:tcPr>
            <w:tcW w:w="344"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275"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343"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291"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328"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303"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384" w:type="pct"/>
            <w:noWrap/>
            <w:vAlign w:val="center"/>
            <w:hideMark/>
          </w:tcPr>
          <w:p w:rsidR="00A20BC0" w:rsidRPr="006560DB" w:rsidRDefault="00A20BC0" w:rsidP="00E22E0B">
            <w:pPr>
              <w:ind w:firstLine="0"/>
              <w:jc w:val="right"/>
              <w:rPr>
                <w:rFonts w:ascii="Garamond" w:eastAsia="Times New Roman" w:hAnsi="Garamond"/>
                <w:color w:val="000000"/>
                <w:sz w:val="13"/>
                <w:szCs w:val="13"/>
                <w:lang w:val="sq-AL" w:eastAsia="sq-AL"/>
              </w:rPr>
            </w:pPr>
          </w:p>
        </w:tc>
        <w:tc>
          <w:tcPr>
            <w:tcW w:w="1099" w:type="pct"/>
            <w:gridSpan w:val="3"/>
            <w:noWrap/>
            <w:vAlign w:val="center"/>
            <w:hideMark/>
          </w:tcPr>
          <w:p w:rsidR="00A20BC0" w:rsidRPr="006560DB" w:rsidRDefault="00A20BC0" w:rsidP="00E22E0B">
            <w:pPr>
              <w:ind w:firstLine="0"/>
              <w:jc w:val="right"/>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 xml:space="preserve">Vlera </w:t>
            </w:r>
            <w:r w:rsidR="006560DB">
              <w:rPr>
                <w:rFonts w:ascii="Garamond" w:eastAsia="Times New Roman" w:hAnsi="Garamond"/>
                <w:b/>
                <w:bCs/>
                <w:color w:val="000000"/>
                <w:sz w:val="13"/>
                <w:szCs w:val="13"/>
                <w:lang w:val="sq-AL" w:eastAsia="sq-AL"/>
              </w:rPr>
              <w:t>t</w:t>
            </w:r>
            <w:r w:rsidRPr="006560DB">
              <w:rPr>
                <w:rFonts w:ascii="Garamond" w:eastAsia="Times New Roman" w:hAnsi="Garamond"/>
                <w:b/>
                <w:bCs/>
                <w:color w:val="000000"/>
                <w:sz w:val="13"/>
                <w:szCs w:val="13"/>
                <w:lang w:val="sq-AL" w:eastAsia="sq-AL"/>
              </w:rPr>
              <w:t>otale</w:t>
            </w:r>
          </w:p>
        </w:tc>
        <w:tc>
          <w:tcPr>
            <w:tcW w:w="344" w:type="pct"/>
            <w:noWrap/>
            <w:vAlign w:val="center"/>
            <w:hideMark/>
          </w:tcPr>
          <w:p w:rsidR="00A20BC0" w:rsidRPr="006560DB" w:rsidRDefault="00A20BC0" w:rsidP="00E22E0B">
            <w:pPr>
              <w:ind w:firstLine="0"/>
              <w:jc w:val="right"/>
              <w:rPr>
                <w:rFonts w:ascii="Garamond" w:eastAsia="Times New Roman" w:hAnsi="Garamond"/>
                <w:b/>
                <w:bCs/>
                <w:color w:val="000000"/>
                <w:sz w:val="13"/>
                <w:szCs w:val="13"/>
                <w:lang w:val="sq-AL" w:eastAsia="sq-AL"/>
              </w:rPr>
            </w:pPr>
            <w:r w:rsidRPr="006560DB">
              <w:rPr>
                <w:rFonts w:ascii="Garamond" w:eastAsia="Times New Roman" w:hAnsi="Garamond"/>
                <w:b/>
                <w:bCs/>
                <w:color w:val="000000"/>
                <w:sz w:val="13"/>
                <w:szCs w:val="13"/>
                <w:lang w:val="sq-AL" w:eastAsia="sq-AL"/>
              </w:rPr>
              <w:t>4,006,581</w:t>
            </w:r>
          </w:p>
        </w:tc>
        <w:tc>
          <w:tcPr>
            <w:tcW w:w="481" w:type="pct"/>
            <w:hideMark/>
          </w:tcPr>
          <w:p w:rsidR="00A20BC0" w:rsidRPr="006560DB" w:rsidRDefault="00A20BC0" w:rsidP="00964673">
            <w:pPr>
              <w:ind w:firstLine="0"/>
              <w:jc w:val="left"/>
              <w:rPr>
                <w:rFonts w:ascii="Garamond" w:eastAsia="Times New Roman" w:hAnsi="Garamond"/>
                <w:color w:val="000000"/>
                <w:sz w:val="13"/>
                <w:szCs w:val="13"/>
                <w:lang w:val="sq-AL" w:eastAsia="sq-AL"/>
              </w:rPr>
            </w:pPr>
            <w:r w:rsidRPr="006560DB">
              <w:rPr>
                <w:rFonts w:ascii="Garamond" w:eastAsia="Times New Roman" w:hAnsi="Garamond"/>
                <w:color w:val="000000"/>
                <w:sz w:val="13"/>
                <w:szCs w:val="13"/>
                <w:lang w:val="sq-AL" w:eastAsia="sq-AL"/>
              </w:rPr>
              <w:t> </w:t>
            </w:r>
          </w:p>
        </w:tc>
      </w:tr>
    </w:tbl>
    <w:p w:rsidR="0075565F" w:rsidRDefault="00A20BC0" w:rsidP="0075565F">
      <w:pPr>
        <w:widowControl w:val="0"/>
        <w:spacing w:after="0" w:line="240" w:lineRule="auto"/>
        <w:rPr>
          <w:rFonts w:ascii="Garamond" w:eastAsia="Times New Roman" w:hAnsi="Garamond" w:cs="CG Times"/>
          <w:color w:val="000000"/>
          <w:sz w:val="14"/>
          <w:szCs w:val="14"/>
          <w:lang w:val="sq-AL" w:eastAsia="sq-AL"/>
        </w:rPr>
      </w:pPr>
      <w:r w:rsidRPr="00A20BC0">
        <w:rPr>
          <w:rFonts w:ascii="Garamond" w:eastAsia="Times New Roman" w:hAnsi="Garamond" w:cs="CG Times"/>
          <w:color w:val="000000"/>
          <w:sz w:val="14"/>
          <w:szCs w:val="14"/>
          <w:lang w:val="sq-AL" w:eastAsia="sq-AL"/>
        </w:rPr>
        <w:t>Vlerësimi është bërë duke zbatuar VKM-në nr. 138, datë 23.3.2000, “Për kriteret teknike të vlerësimit dhe të përllogaritjes së masës së shpërblimit të pasurive pronë private që zhvlerësohen dhe të të drejtave të personave të tretë për interes publik” dhe VKM-së nr. 89, datë 3.2.2016, “Për miratimin e hartës së vlerës së tokës në Republikën e Shqipërisë”.</w:t>
      </w:r>
    </w:p>
    <w:p w:rsidR="0075565F" w:rsidRDefault="0075565F" w:rsidP="0075565F">
      <w:pPr>
        <w:widowControl w:val="0"/>
        <w:spacing w:after="0" w:line="240" w:lineRule="auto"/>
        <w:rPr>
          <w:rFonts w:ascii="Garamond" w:eastAsia="Times New Roman" w:hAnsi="Garamond" w:cs="CG Times"/>
          <w:color w:val="000000"/>
          <w:sz w:val="14"/>
          <w:szCs w:val="14"/>
          <w:lang w:val="sq-AL" w:eastAsia="sq-AL"/>
        </w:rPr>
      </w:pPr>
    </w:p>
    <w:p w:rsidR="0075565F" w:rsidRDefault="0075565F" w:rsidP="0075565F">
      <w:pPr>
        <w:pStyle w:val="NeniTitull"/>
        <w:rPr>
          <w:lang w:val="sq-AL"/>
        </w:rPr>
        <w:sectPr w:rsidR="0075565F" w:rsidSect="0075565F">
          <w:type w:val="continuous"/>
          <w:pgSz w:w="11907" w:h="16840" w:code="9"/>
          <w:pgMar w:top="720" w:right="1134" w:bottom="720" w:left="1134" w:header="851" w:footer="851" w:gutter="0"/>
          <w:cols w:space="720"/>
          <w:docGrid w:linePitch="360"/>
        </w:sectPr>
      </w:pPr>
    </w:p>
    <w:p w:rsidR="007E0178" w:rsidRPr="008A3ABB" w:rsidRDefault="00B87961" w:rsidP="0075565F">
      <w:pPr>
        <w:pStyle w:val="NeniTitull"/>
        <w:rPr>
          <w:lang w:val="sq-AL"/>
        </w:rPr>
      </w:pPr>
      <w:r w:rsidRPr="008A3ABB">
        <w:rPr>
          <w:lang w:val="sq-AL"/>
        </w:rPr>
        <w:lastRenderedPageBreak/>
        <w:t>VENDI</w:t>
      </w:r>
      <w:r w:rsidR="007E0178" w:rsidRPr="008A3ABB">
        <w:rPr>
          <w:lang w:val="sq-AL"/>
        </w:rPr>
        <w:t>M</w:t>
      </w:r>
    </w:p>
    <w:p w:rsidR="007E0178" w:rsidRPr="008A3ABB" w:rsidRDefault="008A3ABB" w:rsidP="00B87961">
      <w:pPr>
        <w:pStyle w:val="NeniTitull"/>
        <w:rPr>
          <w:lang w:val="sq-AL"/>
        </w:rPr>
      </w:pPr>
      <w:r>
        <w:rPr>
          <w:lang w:val="sq-AL"/>
        </w:rPr>
        <w:t xml:space="preserve">Nr. </w:t>
      </w:r>
      <w:r w:rsidR="007E0178" w:rsidRPr="008A3ABB">
        <w:rPr>
          <w:lang w:val="sq-AL"/>
        </w:rPr>
        <w:t>578, datë 3.8.2016</w:t>
      </w:r>
    </w:p>
    <w:p w:rsidR="007E0178" w:rsidRPr="008A3ABB" w:rsidRDefault="007E0178" w:rsidP="002637F9">
      <w:pPr>
        <w:pStyle w:val="Hapesira7"/>
        <w:rPr>
          <w:lang w:val="sq-AL"/>
        </w:rPr>
      </w:pPr>
    </w:p>
    <w:p w:rsidR="007E0178" w:rsidRPr="008A3ABB" w:rsidRDefault="007E0178" w:rsidP="00B87961">
      <w:pPr>
        <w:pStyle w:val="NeniTitull"/>
        <w:rPr>
          <w:lang w:val="sq-AL"/>
        </w:rPr>
      </w:pPr>
      <w:r w:rsidRPr="008A3ABB">
        <w:rPr>
          <w:lang w:val="sq-AL"/>
        </w:rPr>
        <w:t>PËR</w:t>
      </w:r>
      <w:r w:rsidR="00B87961" w:rsidRPr="008A3ABB">
        <w:rPr>
          <w:lang w:val="sq-AL"/>
        </w:rPr>
        <w:t xml:space="preserve"> </w:t>
      </w:r>
      <w:r w:rsidRPr="008A3ABB">
        <w:rPr>
          <w:lang w:val="sq-AL"/>
        </w:rPr>
        <w:t>SHPRONËSIMIN, PËR INTERES PUBLIK, TË PRONARËVE TË PASURIVE TË PALUAJTSHME, PRONË PRIVATE, QË PREKEN</w:t>
      </w:r>
      <w:r w:rsidR="008A3ABB">
        <w:rPr>
          <w:lang w:val="sq-AL"/>
        </w:rPr>
        <w:t xml:space="preserve"> </w:t>
      </w:r>
      <w:r w:rsidRPr="008A3ABB">
        <w:rPr>
          <w:lang w:val="sq-AL"/>
        </w:rPr>
        <w:t xml:space="preserve">NGA REALIZIMI I PROJEKTIT </w:t>
      </w:r>
      <w:r w:rsidR="008A3ABB">
        <w:rPr>
          <w:lang w:val="sq-AL"/>
        </w:rPr>
        <w:t>“</w:t>
      </w:r>
      <w:r w:rsidRPr="008A3ABB">
        <w:rPr>
          <w:lang w:val="sq-AL"/>
        </w:rPr>
        <w:t xml:space="preserve">RIKONSTRUKSION I RRUGËS </w:t>
      </w:r>
      <w:r w:rsidR="00CF5663">
        <w:rPr>
          <w:lang w:val="sq-AL"/>
        </w:rPr>
        <w:t>“</w:t>
      </w:r>
      <w:r w:rsidRPr="008A3ABB">
        <w:rPr>
          <w:lang w:val="sq-AL"/>
        </w:rPr>
        <w:t>DERVISH HEKALI</w:t>
      </w:r>
      <w:r w:rsidR="00CF5663">
        <w:rPr>
          <w:lang w:val="sq-AL"/>
        </w:rPr>
        <w:t>”</w:t>
      </w:r>
      <w:r w:rsidRPr="008A3ABB">
        <w:rPr>
          <w:lang w:val="sq-AL"/>
        </w:rPr>
        <w:t>, I HAPËSIRAVE PËRRETH SAJ DHE REHABILITIMI I FASADAVE</w:t>
      </w:r>
      <w:r w:rsidR="008A3ABB">
        <w:rPr>
          <w:lang w:val="sq-AL"/>
        </w:rPr>
        <w:t>”</w:t>
      </w:r>
      <w:r w:rsidRPr="008A3ABB">
        <w:rPr>
          <w:lang w:val="sq-AL"/>
        </w:rPr>
        <w:t>, FIER</w:t>
      </w:r>
    </w:p>
    <w:p w:rsidR="007E0178" w:rsidRPr="008A3ABB" w:rsidRDefault="007E0178" w:rsidP="002637F9">
      <w:pPr>
        <w:pStyle w:val="Hapesira7"/>
        <w:rPr>
          <w:lang w:val="sq-AL"/>
        </w:rPr>
      </w:pPr>
    </w:p>
    <w:p w:rsidR="007E0178" w:rsidRPr="008A3ABB" w:rsidRDefault="007E0178" w:rsidP="0075565F">
      <w:pPr>
        <w:pStyle w:val="Paragrafi"/>
        <w:rPr>
          <w:lang w:val="sq-AL"/>
        </w:rPr>
      </w:pPr>
      <w:r w:rsidRPr="008A3ABB">
        <w:rPr>
          <w:lang w:val="sq-AL"/>
        </w:rPr>
        <w:t xml:space="preserve">Në mbështetje të nenit 100 të Kushtetutës, të ligjit </w:t>
      </w:r>
      <w:r w:rsidR="008A3ABB">
        <w:rPr>
          <w:lang w:val="sq-AL"/>
        </w:rPr>
        <w:t xml:space="preserve">nr. </w:t>
      </w:r>
      <w:r w:rsidRPr="008A3ABB">
        <w:rPr>
          <w:lang w:val="sq-AL"/>
        </w:rPr>
        <w:t xml:space="preserve">9936, datë 26.6.2008, </w:t>
      </w:r>
      <w:r w:rsidR="008A3ABB">
        <w:rPr>
          <w:lang w:val="sq-AL"/>
        </w:rPr>
        <w:t>“</w:t>
      </w:r>
      <w:r w:rsidRPr="008A3ABB">
        <w:rPr>
          <w:lang w:val="sq-AL"/>
        </w:rPr>
        <w:t>Për menaxhimin e sistemit buxhetor në Republikën e Shqipërisë</w:t>
      </w:r>
      <w:r w:rsidR="008A3ABB">
        <w:rPr>
          <w:lang w:val="sq-AL"/>
        </w:rPr>
        <w:t>”</w:t>
      </w:r>
      <w:r w:rsidRPr="008A3ABB">
        <w:rPr>
          <w:lang w:val="sq-AL"/>
        </w:rPr>
        <w:t>, të</w:t>
      </w:r>
      <w:r w:rsidR="008A3ABB">
        <w:rPr>
          <w:lang w:val="sq-AL"/>
        </w:rPr>
        <w:t xml:space="preserve"> </w:t>
      </w:r>
      <w:r w:rsidRPr="008A3ABB">
        <w:rPr>
          <w:lang w:val="sq-AL"/>
        </w:rPr>
        <w:t xml:space="preserve">ligjit </w:t>
      </w:r>
      <w:r w:rsidR="008A3ABB">
        <w:rPr>
          <w:lang w:val="sq-AL"/>
        </w:rPr>
        <w:t xml:space="preserve">nr. </w:t>
      </w:r>
      <w:r w:rsidRPr="008A3ABB">
        <w:rPr>
          <w:lang w:val="sq-AL"/>
        </w:rPr>
        <w:t xml:space="preserve">160/2014, </w:t>
      </w:r>
      <w:r w:rsidR="008A3ABB">
        <w:rPr>
          <w:lang w:val="sq-AL"/>
        </w:rPr>
        <w:t>“</w:t>
      </w:r>
      <w:r w:rsidRPr="008A3ABB">
        <w:rPr>
          <w:lang w:val="sq-AL"/>
        </w:rPr>
        <w:t>Për buxhetin e vitit 2015</w:t>
      </w:r>
      <w:r w:rsidR="008A3ABB">
        <w:rPr>
          <w:lang w:val="sq-AL"/>
        </w:rPr>
        <w:t>”</w:t>
      </w:r>
      <w:r w:rsidRPr="008A3ABB">
        <w:rPr>
          <w:lang w:val="sq-AL"/>
        </w:rPr>
        <w:t xml:space="preserve">, dhe të neneve 5, pika 1, 20 e 21, të ligjit </w:t>
      </w:r>
      <w:r w:rsidR="008A3ABB">
        <w:rPr>
          <w:lang w:val="sq-AL"/>
        </w:rPr>
        <w:t xml:space="preserve">nr. </w:t>
      </w:r>
      <w:r w:rsidRPr="008A3ABB">
        <w:rPr>
          <w:lang w:val="sq-AL"/>
        </w:rPr>
        <w:t xml:space="preserve">8561, datë 22.12.1999, </w:t>
      </w:r>
      <w:r w:rsidR="008A3ABB">
        <w:rPr>
          <w:lang w:val="sq-AL"/>
        </w:rPr>
        <w:t>“</w:t>
      </w:r>
      <w:r w:rsidRPr="008A3ABB">
        <w:rPr>
          <w:lang w:val="sq-AL"/>
        </w:rPr>
        <w:t>Për shpronësimet dhe marrjen në përdorim të përkohshëm të pasurisë, pronë private, për interes publik</w:t>
      </w:r>
      <w:r w:rsidR="008A3ABB">
        <w:rPr>
          <w:lang w:val="sq-AL"/>
        </w:rPr>
        <w:t>”</w:t>
      </w:r>
      <w:r w:rsidRPr="008A3ABB">
        <w:rPr>
          <w:lang w:val="sq-AL"/>
        </w:rPr>
        <w:t>, me propozimin e ministrit të Zhvillim</w:t>
      </w:r>
      <w:r w:rsidR="0075565F">
        <w:rPr>
          <w:lang w:val="sq-AL"/>
        </w:rPr>
        <w:t xml:space="preserve">it Urban, Këshilli i </w:t>
      </w:r>
      <w:r w:rsidR="0075565F">
        <w:rPr>
          <w:lang w:val="sq-AL"/>
        </w:rPr>
        <w:lastRenderedPageBreak/>
        <w:t>Ministrave</w:t>
      </w:r>
    </w:p>
    <w:p w:rsidR="007E0178" w:rsidRPr="008A3ABB" w:rsidRDefault="00E34F3A" w:rsidP="00E34F3A">
      <w:pPr>
        <w:pStyle w:val="NeniNr"/>
        <w:rPr>
          <w:lang w:val="sq-AL"/>
        </w:rPr>
      </w:pPr>
      <w:r w:rsidRPr="008A3ABB">
        <w:rPr>
          <w:lang w:val="sq-AL"/>
        </w:rPr>
        <w:t>VENDOS</w:t>
      </w:r>
      <w:r w:rsidR="007E0178" w:rsidRPr="008A3ABB">
        <w:rPr>
          <w:lang w:val="sq-AL"/>
        </w:rPr>
        <w:t>I:</w:t>
      </w:r>
    </w:p>
    <w:p w:rsidR="007E0178" w:rsidRPr="008A3ABB" w:rsidRDefault="007E0178" w:rsidP="002637F9">
      <w:pPr>
        <w:pStyle w:val="Hapesira7"/>
        <w:rPr>
          <w:lang w:val="sq-AL"/>
        </w:rPr>
      </w:pPr>
    </w:p>
    <w:p w:rsidR="007E0178" w:rsidRPr="008A3ABB" w:rsidRDefault="00E34F3A" w:rsidP="00E34F3A">
      <w:pPr>
        <w:pStyle w:val="Paragrafi"/>
        <w:rPr>
          <w:lang w:val="sq-AL"/>
        </w:rPr>
      </w:pPr>
      <w:r w:rsidRPr="008A3ABB">
        <w:rPr>
          <w:lang w:val="sq-AL"/>
        </w:rPr>
        <w:t xml:space="preserve">1. </w:t>
      </w:r>
      <w:r w:rsidR="007E0178" w:rsidRPr="008A3ABB">
        <w:rPr>
          <w:lang w:val="sq-AL"/>
        </w:rPr>
        <w:t xml:space="preserve">Shpronësimin, për interes publik, të pronarëve të pasurive të paluajtshme, pronë private, që preken nga realizimi i projektit </w:t>
      </w:r>
      <w:r w:rsidR="008A3ABB">
        <w:rPr>
          <w:lang w:val="sq-AL"/>
        </w:rPr>
        <w:t>“</w:t>
      </w:r>
      <w:r w:rsidR="007E0178" w:rsidRPr="008A3ABB">
        <w:rPr>
          <w:lang w:val="sq-AL"/>
        </w:rPr>
        <w:t xml:space="preserve">Rikonstruksion i rrugës </w:t>
      </w:r>
      <w:r w:rsidR="00CF5663">
        <w:rPr>
          <w:lang w:val="sq-AL"/>
        </w:rPr>
        <w:t>“</w:t>
      </w:r>
      <w:r w:rsidR="007E0178" w:rsidRPr="008A3ABB">
        <w:rPr>
          <w:lang w:val="sq-AL"/>
        </w:rPr>
        <w:t>Dervish Hekali</w:t>
      </w:r>
      <w:r w:rsidR="00CF5663">
        <w:rPr>
          <w:lang w:val="sq-AL"/>
        </w:rPr>
        <w:t>”</w:t>
      </w:r>
      <w:r w:rsidR="007E0178" w:rsidRPr="008A3ABB">
        <w:rPr>
          <w:lang w:val="sq-AL"/>
        </w:rPr>
        <w:t>, i hapësirave përreth saj dhe rehabilitimi i fasadave</w:t>
      </w:r>
      <w:r w:rsidR="008A3ABB">
        <w:rPr>
          <w:lang w:val="sq-AL"/>
        </w:rPr>
        <w:t>”</w:t>
      </w:r>
      <w:r w:rsidR="007E0178" w:rsidRPr="008A3ABB">
        <w:rPr>
          <w:lang w:val="sq-AL"/>
        </w:rPr>
        <w:t>, Fier.</w:t>
      </w:r>
    </w:p>
    <w:p w:rsidR="007E0178" w:rsidRPr="008A3ABB" w:rsidRDefault="00E34F3A" w:rsidP="00E34F3A">
      <w:pPr>
        <w:pStyle w:val="Paragrafi"/>
        <w:rPr>
          <w:lang w:val="sq-AL"/>
        </w:rPr>
      </w:pPr>
      <w:r w:rsidRPr="008A3ABB">
        <w:rPr>
          <w:lang w:val="sq-AL"/>
        </w:rPr>
        <w:t xml:space="preserve">2. </w:t>
      </w:r>
      <w:r w:rsidR="007E0178" w:rsidRPr="008A3ABB">
        <w:rPr>
          <w:lang w:val="sq-AL"/>
        </w:rPr>
        <w:t>Shpronësimi bëhet në favor të Bashkisë Fier.</w:t>
      </w:r>
    </w:p>
    <w:p w:rsidR="007E0178" w:rsidRPr="008A3ABB" w:rsidRDefault="00E34F3A" w:rsidP="00E34F3A">
      <w:pPr>
        <w:pStyle w:val="Paragrafi"/>
        <w:rPr>
          <w:lang w:val="sq-AL"/>
        </w:rPr>
      </w:pPr>
      <w:r w:rsidRPr="008A3ABB">
        <w:rPr>
          <w:lang w:val="sq-AL"/>
        </w:rPr>
        <w:t xml:space="preserve">3. </w:t>
      </w:r>
      <w:r w:rsidR="007E0178" w:rsidRPr="008A3ABB">
        <w:rPr>
          <w:lang w:val="sq-AL"/>
        </w:rPr>
        <w:t xml:space="preserve">Pronarët e pasurive të paluajtshme që shpronësohen të kompensohen në vlerë të plotë, sipas masës përkatëse që paraqitet në tabelën bashkëlidhur këtij vendimi, për pasuritë sipërfaqe </w:t>
      </w:r>
      <w:r w:rsidR="008A3ABB">
        <w:rPr>
          <w:lang w:val="sq-AL"/>
        </w:rPr>
        <w:t>“</w:t>
      </w:r>
      <w:r w:rsidR="007E0178" w:rsidRPr="008A3ABB">
        <w:rPr>
          <w:lang w:val="sq-AL"/>
        </w:rPr>
        <w:t>tokë truall</w:t>
      </w:r>
      <w:r w:rsidR="008A3ABB">
        <w:rPr>
          <w:lang w:val="sq-AL"/>
        </w:rPr>
        <w:t>”</w:t>
      </w:r>
      <w:r w:rsidR="007E0178" w:rsidRPr="008A3ABB">
        <w:rPr>
          <w:lang w:val="sq-AL"/>
        </w:rPr>
        <w:t xml:space="preserve"> dhe </w:t>
      </w:r>
      <w:r w:rsidR="008A3ABB">
        <w:rPr>
          <w:lang w:val="sq-AL"/>
        </w:rPr>
        <w:t>“</w:t>
      </w:r>
      <w:r w:rsidR="007E0178" w:rsidRPr="008A3ABB">
        <w:rPr>
          <w:lang w:val="sq-AL"/>
        </w:rPr>
        <w:t>ndërtesë</w:t>
      </w:r>
      <w:r w:rsidR="008A3ABB">
        <w:rPr>
          <w:lang w:val="sq-AL"/>
        </w:rPr>
        <w:t>”</w:t>
      </w:r>
      <w:r w:rsidR="007E0178" w:rsidRPr="008A3ABB">
        <w:rPr>
          <w:lang w:val="sq-AL"/>
        </w:rPr>
        <w:t>, me një vlerë të përgjithshme prej 28 382 143 (njëzet e tetë milionë e treqind e tetëdhjetë e dy mijë e njëqind e dyzet e tre) lekësh.</w:t>
      </w:r>
    </w:p>
    <w:p w:rsidR="007E0178" w:rsidRPr="008A3ABB" w:rsidRDefault="00E34F3A" w:rsidP="00E34F3A">
      <w:pPr>
        <w:pStyle w:val="Paragrafi"/>
        <w:rPr>
          <w:lang w:val="sq-AL"/>
        </w:rPr>
      </w:pPr>
      <w:r w:rsidRPr="008A3ABB">
        <w:rPr>
          <w:lang w:val="sq-AL"/>
        </w:rPr>
        <w:t xml:space="preserve">4. </w:t>
      </w:r>
      <w:r w:rsidR="007E0178" w:rsidRPr="008A3ABB">
        <w:rPr>
          <w:lang w:val="sq-AL"/>
        </w:rPr>
        <w:t xml:space="preserve">Vlera e përgjithshme e shpronësimit, prej 28 382 143 (njëzet e tetë milionë e treqind e tetëdhjetë e dy mijë e njëqind e dyzet e tre) </w:t>
      </w:r>
      <w:r w:rsidR="007E0178" w:rsidRPr="008A3ABB">
        <w:rPr>
          <w:lang w:val="sq-AL"/>
        </w:rPr>
        <w:lastRenderedPageBreak/>
        <w:t xml:space="preserve">lekësh, të përballohet nga llogaria </w:t>
      </w:r>
      <w:r w:rsidR="008A3ABB">
        <w:rPr>
          <w:lang w:val="sq-AL"/>
        </w:rPr>
        <w:t>“</w:t>
      </w:r>
      <w:r w:rsidR="007E0178" w:rsidRPr="008A3ABB">
        <w:rPr>
          <w:lang w:val="sq-AL"/>
        </w:rPr>
        <w:t>Fondi i shpronësimeve</w:t>
      </w:r>
      <w:r w:rsidR="008A3ABB">
        <w:rPr>
          <w:lang w:val="sq-AL"/>
        </w:rPr>
        <w:t>”</w:t>
      </w:r>
      <w:r w:rsidR="007E0178" w:rsidRPr="008A3ABB">
        <w:rPr>
          <w:lang w:val="sq-AL"/>
        </w:rPr>
        <w:t xml:space="preserve">, në Bankën e Shqipërisë. Shpenzimet procedurale, në vlerën 50 000 (pesëdhjetë mijë) lekë, të përballohen nga buxheti i vitit 2016, miratuar për Ministrinë e Zhvillimit Urban. </w:t>
      </w:r>
    </w:p>
    <w:p w:rsidR="007E0178" w:rsidRPr="008A3ABB" w:rsidRDefault="00E34F3A" w:rsidP="00E34F3A">
      <w:pPr>
        <w:pStyle w:val="Paragrafi"/>
        <w:rPr>
          <w:lang w:val="sq-AL"/>
        </w:rPr>
      </w:pPr>
      <w:r w:rsidRPr="008A3ABB">
        <w:rPr>
          <w:lang w:val="sq-AL"/>
        </w:rPr>
        <w:t xml:space="preserve">5. </w:t>
      </w:r>
      <w:r w:rsidR="007E0178" w:rsidRPr="008A3ABB">
        <w:rPr>
          <w:lang w:val="sq-AL"/>
        </w:rPr>
        <w:t xml:space="preserve">Shpronësimi të fillojë menjëherë pas botimit të këtij vendimi në </w:t>
      </w:r>
      <w:r w:rsidR="008A3ABB">
        <w:rPr>
          <w:lang w:val="sq-AL"/>
        </w:rPr>
        <w:t>“</w:t>
      </w:r>
      <w:r w:rsidR="007E0178" w:rsidRPr="008A3ABB">
        <w:rPr>
          <w:lang w:val="sq-AL"/>
        </w:rPr>
        <w:t>Fletoren zyrtare</w:t>
      </w:r>
      <w:r w:rsidR="008A3ABB">
        <w:rPr>
          <w:lang w:val="sq-AL"/>
        </w:rPr>
        <w:t>”</w:t>
      </w:r>
      <w:r w:rsidR="007E0178" w:rsidRPr="008A3ABB">
        <w:rPr>
          <w:lang w:val="sq-AL"/>
        </w:rPr>
        <w:t>.</w:t>
      </w:r>
    </w:p>
    <w:p w:rsidR="007E0178" w:rsidRPr="008A3ABB" w:rsidRDefault="00E34F3A" w:rsidP="00E34F3A">
      <w:pPr>
        <w:pStyle w:val="Paragrafi"/>
        <w:rPr>
          <w:lang w:val="sq-AL"/>
        </w:rPr>
      </w:pPr>
      <w:r w:rsidRPr="008A3ABB">
        <w:rPr>
          <w:lang w:val="sq-AL"/>
        </w:rPr>
        <w:t xml:space="preserve">6. </w:t>
      </w:r>
      <w:r w:rsidR="007E0178" w:rsidRPr="008A3ABB">
        <w:rPr>
          <w:lang w:val="sq-AL"/>
        </w:rPr>
        <w:t xml:space="preserve">Pronarët e përmendur në listën, që i bashkëlidhet këtij vendimi, të kompensohen, për efekt shpronësimi, pasi të kenë paraqitur dokumentacionin e plotë të pronësisë pranë Bashkisë Fier. </w:t>
      </w:r>
    </w:p>
    <w:p w:rsidR="007E0178" w:rsidRPr="008A3ABB" w:rsidRDefault="00E34F3A" w:rsidP="00E34F3A">
      <w:pPr>
        <w:pStyle w:val="Paragrafi"/>
        <w:rPr>
          <w:lang w:val="sq-AL"/>
        </w:rPr>
      </w:pPr>
      <w:r w:rsidRPr="008A3ABB">
        <w:rPr>
          <w:lang w:val="sq-AL"/>
        </w:rPr>
        <w:t xml:space="preserve">7. </w:t>
      </w:r>
      <w:r w:rsidR="007E0178" w:rsidRPr="008A3ABB">
        <w:rPr>
          <w:lang w:val="sq-AL"/>
        </w:rPr>
        <w:t xml:space="preserve">Zyra Vendore e Regjistrimit të Pasurive të Paluajtshme Fier, brenda 30 (tridhjetë) ditëve nga data e miratimit të këtij vendimi, në bashkëpunim me Bashkinë Fier, të fillojnë procedurat për hedhjen e gjurmës së projektit mbi hartën treguese të regjistrimit sipas planimetrisë së </w:t>
      </w:r>
      <w:r w:rsidR="007E0178" w:rsidRPr="008A3ABB">
        <w:rPr>
          <w:lang w:val="sq-AL"/>
        </w:rPr>
        <w:lastRenderedPageBreak/>
        <w:t>shpronësimit të miratuar dhe të bëjnë kalimin e pronësisë për pasuritë e shpronësuara në favor të shtetit.</w:t>
      </w:r>
    </w:p>
    <w:p w:rsidR="007E0178" w:rsidRPr="008A3ABB" w:rsidRDefault="00E34F3A" w:rsidP="00E34F3A">
      <w:pPr>
        <w:pStyle w:val="Paragrafi"/>
        <w:rPr>
          <w:lang w:val="sq-AL"/>
        </w:rPr>
      </w:pPr>
      <w:r w:rsidRPr="008A3ABB">
        <w:rPr>
          <w:lang w:val="sq-AL"/>
        </w:rPr>
        <w:t xml:space="preserve">8. </w:t>
      </w:r>
      <w:r w:rsidR="007E0178" w:rsidRPr="008A3ABB">
        <w:rPr>
          <w:lang w:val="sq-AL"/>
        </w:rPr>
        <w:t>Zyra Vendore e Regjistrimit të Pasurive të Paluajtshme Fier të pezullojë të gjitha transaksionet me pasuritë e shpronësuara deri në momentin kur do të realizohen procesi i hedhjes se gjurmës së projektit mbi hartën treguese të regjistrimit dhe kalimi i pronësisë për pasuritë e shpronësuara.</w:t>
      </w:r>
    </w:p>
    <w:p w:rsidR="00E34F3A" w:rsidRPr="008A3ABB" w:rsidRDefault="00E34F3A" w:rsidP="00E34F3A">
      <w:pPr>
        <w:pStyle w:val="Paragrafi"/>
        <w:rPr>
          <w:lang w:val="sq-AL"/>
        </w:rPr>
      </w:pPr>
      <w:r w:rsidRPr="008A3ABB">
        <w:rPr>
          <w:lang w:val="sq-AL"/>
        </w:rPr>
        <w:t xml:space="preserve">9. </w:t>
      </w:r>
      <w:r w:rsidR="007E0178" w:rsidRPr="008A3ABB">
        <w:rPr>
          <w:lang w:val="sq-AL"/>
        </w:rPr>
        <w:t>Ngarkohen Ministria e Financave, Ministria e Zhvillimit Urban, Zyra Vendore e Regjistrimit të Pasurive të Paluajtshme Fier dhe Bashkia Fier për zbatimin e këtij vendimi.</w:t>
      </w:r>
    </w:p>
    <w:p w:rsidR="007E0178" w:rsidRDefault="00E34F3A" w:rsidP="00E34F3A">
      <w:pPr>
        <w:pStyle w:val="Paragrafi"/>
        <w:rPr>
          <w:lang w:val="sq-AL"/>
        </w:rPr>
      </w:pPr>
      <w:r w:rsidRPr="008A3ABB">
        <w:rPr>
          <w:lang w:val="sq-AL"/>
        </w:rPr>
        <w:t xml:space="preserve">10. </w:t>
      </w:r>
      <w:r w:rsidR="007E0178" w:rsidRPr="008A3ABB">
        <w:rPr>
          <w:lang w:val="sq-AL"/>
        </w:rPr>
        <w:t>Ky vendim hyn në fuqi menjëherë dhe botohet në Fletoren Zyrtare.</w:t>
      </w:r>
    </w:p>
    <w:p w:rsidR="0075565F" w:rsidRDefault="0075565F" w:rsidP="0075565F">
      <w:pPr>
        <w:pStyle w:val="Paragrafi"/>
        <w:ind w:firstLine="0"/>
        <w:rPr>
          <w:lang w:val="sq-AL"/>
        </w:rPr>
      </w:pPr>
    </w:p>
    <w:p w:rsidR="00674DDA" w:rsidRPr="008A3ABB" w:rsidRDefault="00674DDA" w:rsidP="00674DDA">
      <w:pPr>
        <w:pStyle w:val="Paragrafi"/>
        <w:jc w:val="right"/>
        <w:rPr>
          <w:lang w:val="sq-AL"/>
        </w:rPr>
      </w:pPr>
      <w:r w:rsidRPr="008A3ABB">
        <w:rPr>
          <w:lang w:val="sq-AL"/>
        </w:rPr>
        <w:t>ZËVENDËSKRYEMINISTRI</w:t>
      </w:r>
    </w:p>
    <w:p w:rsidR="00674DDA" w:rsidRDefault="00674DDA" w:rsidP="001D022A">
      <w:pPr>
        <w:pStyle w:val="Paragrafi"/>
        <w:ind w:firstLine="0"/>
        <w:jc w:val="right"/>
        <w:rPr>
          <w:lang w:val="sq-AL"/>
        </w:rPr>
        <w:sectPr w:rsidR="00674DDA" w:rsidSect="00674DDA">
          <w:type w:val="continuous"/>
          <w:pgSz w:w="11907" w:h="16840" w:code="9"/>
          <w:pgMar w:top="720" w:right="1134" w:bottom="720" w:left="1134" w:header="851" w:footer="851" w:gutter="0"/>
          <w:cols w:num="2" w:space="454"/>
          <w:docGrid w:linePitch="360"/>
        </w:sectPr>
      </w:pPr>
      <w:r w:rsidRPr="008A3ABB">
        <w:rPr>
          <w:b/>
          <w:lang w:val="sq-AL"/>
        </w:rPr>
        <w:t>Niko Peleshi</w:t>
      </w:r>
    </w:p>
    <w:p w:rsidR="001D022A" w:rsidRDefault="001D022A" w:rsidP="0075565F">
      <w:pPr>
        <w:pStyle w:val="Paragrafi"/>
        <w:ind w:firstLine="0"/>
        <w:rPr>
          <w:b/>
          <w:noProof/>
          <w:lang w:val="sq-AL" w:eastAsia="sq-AL"/>
        </w:rPr>
      </w:pPr>
    </w:p>
    <w:p w:rsidR="001D022A" w:rsidRDefault="002F66B3" w:rsidP="002F66B3">
      <w:pPr>
        <w:pStyle w:val="Paragrafi"/>
        <w:ind w:firstLine="0"/>
        <w:jc w:val="center"/>
        <w:rPr>
          <w:rFonts w:eastAsia="Times New Roman"/>
          <w:color w:val="000000"/>
          <w:sz w:val="13"/>
          <w:szCs w:val="13"/>
          <w:lang w:val="sq-AL" w:eastAsia="sq-AL"/>
        </w:rPr>
      </w:pPr>
      <w:r w:rsidRPr="001D022A">
        <w:rPr>
          <w:rFonts w:eastAsia="Times New Roman"/>
          <w:color w:val="000000"/>
          <w:sz w:val="13"/>
          <w:szCs w:val="13"/>
          <w:lang w:val="sq-AL" w:eastAsia="sq-AL"/>
        </w:rPr>
        <w:t xml:space="preserve">LISTA </w:t>
      </w:r>
      <w:r w:rsidR="00E22E0B" w:rsidRPr="001D022A">
        <w:rPr>
          <w:rFonts w:eastAsia="Times New Roman"/>
          <w:color w:val="000000"/>
          <w:sz w:val="13"/>
          <w:szCs w:val="13"/>
          <w:lang w:val="sq-AL" w:eastAsia="sq-AL"/>
        </w:rPr>
        <w:t>EMËRORE</w:t>
      </w:r>
      <w:r w:rsidRPr="001D022A">
        <w:rPr>
          <w:rFonts w:eastAsia="Times New Roman"/>
          <w:color w:val="000000"/>
          <w:sz w:val="13"/>
          <w:szCs w:val="13"/>
          <w:lang w:val="sq-AL" w:eastAsia="sq-AL"/>
        </w:rPr>
        <w:t xml:space="preserve"> E PRONAR</w:t>
      </w:r>
      <w:r w:rsidR="00E22E0B">
        <w:rPr>
          <w:rFonts w:ascii="Segoe UI Symbol" w:eastAsia="Times New Roman" w:hAnsi="Segoe UI Symbol"/>
          <w:color w:val="000000"/>
          <w:sz w:val="13"/>
          <w:szCs w:val="13"/>
          <w:lang w:val="sq-AL" w:eastAsia="sq-AL"/>
        </w:rPr>
        <w:t>Ë</w:t>
      </w:r>
      <w:r w:rsidRPr="001D022A">
        <w:rPr>
          <w:rFonts w:eastAsia="Times New Roman"/>
          <w:color w:val="000000"/>
          <w:sz w:val="13"/>
          <w:szCs w:val="13"/>
          <w:lang w:val="sq-AL" w:eastAsia="sq-AL"/>
        </w:rPr>
        <w:t xml:space="preserve">VE, </w:t>
      </w:r>
      <w:r w:rsidR="00E22E0B" w:rsidRPr="001D022A">
        <w:rPr>
          <w:rFonts w:eastAsia="Times New Roman"/>
          <w:color w:val="000000"/>
          <w:sz w:val="13"/>
          <w:szCs w:val="13"/>
          <w:lang w:val="sq-AL" w:eastAsia="sq-AL"/>
        </w:rPr>
        <w:t>PASURITË</w:t>
      </w:r>
      <w:r w:rsidRPr="001D022A">
        <w:rPr>
          <w:rFonts w:eastAsia="Times New Roman"/>
          <w:color w:val="000000"/>
          <w:sz w:val="13"/>
          <w:szCs w:val="13"/>
          <w:lang w:val="sq-AL" w:eastAsia="sq-AL"/>
        </w:rPr>
        <w:t xml:space="preserve"> E T</w:t>
      </w:r>
      <w:r w:rsidR="00E22E0B">
        <w:rPr>
          <w:rFonts w:eastAsia="Times New Roman"/>
          <w:color w:val="000000"/>
          <w:sz w:val="13"/>
          <w:szCs w:val="13"/>
          <w:lang w:val="sq-AL" w:eastAsia="sq-AL"/>
        </w:rPr>
        <w:t>Ë</w:t>
      </w:r>
      <w:r w:rsidRPr="001D022A">
        <w:rPr>
          <w:rFonts w:eastAsia="Times New Roman"/>
          <w:color w:val="000000"/>
          <w:sz w:val="13"/>
          <w:szCs w:val="13"/>
          <w:lang w:val="sq-AL" w:eastAsia="sq-AL"/>
        </w:rPr>
        <w:t xml:space="preserve"> CIL</w:t>
      </w:r>
      <w:r w:rsidR="00E22E0B">
        <w:rPr>
          <w:rFonts w:eastAsia="Times New Roman"/>
          <w:color w:val="000000"/>
          <w:sz w:val="13"/>
          <w:szCs w:val="13"/>
          <w:lang w:val="sq-AL" w:eastAsia="sq-AL"/>
        </w:rPr>
        <w:t>Ë</w:t>
      </w:r>
      <w:r w:rsidRPr="001D022A">
        <w:rPr>
          <w:rFonts w:eastAsia="Times New Roman"/>
          <w:color w:val="000000"/>
          <w:sz w:val="13"/>
          <w:szCs w:val="13"/>
          <w:lang w:val="sq-AL" w:eastAsia="sq-AL"/>
        </w:rPr>
        <w:t>VE DO T</w:t>
      </w:r>
      <w:r w:rsidR="00E22E0B">
        <w:rPr>
          <w:rFonts w:eastAsia="Times New Roman"/>
          <w:color w:val="000000"/>
          <w:sz w:val="13"/>
          <w:szCs w:val="13"/>
          <w:lang w:val="sq-AL" w:eastAsia="sq-AL"/>
        </w:rPr>
        <w:t>Ë</w:t>
      </w:r>
      <w:r w:rsidRPr="001D022A">
        <w:rPr>
          <w:rFonts w:eastAsia="Times New Roman"/>
          <w:color w:val="000000"/>
          <w:sz w:val="13"/>
          <w:szCs w:val="13"/>
          <w:lang w:val="sq-AL" w:eastAsia="sq-AL"/>
        </w:rPr>
        <w:t xml:space="preserve"> </w:t>
      </w:r>
      <w:r w:rsidR="00E22E0B" w:rsidRPr="001D022A">
        <w:rPr>
          <w:rFonts w:eastAsia="Times New Roman"/>
          <w:color w:val="000000"/>
          <w:sz w:val="13"/>
          <w:szCs w:val="13"/>
          <w:lang w:val="sq-AL" w:eastAsia="sq-AL"/>
        </w:rPr>
        <w:t>SHPRONËSOHEN</w:t>
      </w:r>
      <w:r w:rsidRPr="001D022A">
        <w:rPr>
          <w:rFonts w:eastAsia="Times New Roman"/>
          <w:color w:val="000000"/>
          <w:sz w:val="13"/>
          <w:szCs w:val="13"/>
          <w:lang w:val="sq-AL" w:eastAsia="sq-AL"/>
        </w:rPr>
        <w:t xml:space="preserve"> </w:t>
      </w:r>
      <w:r w:rsidR="00E22E0B" w:rsidRPr="001D022A">
        <w:rPr>
          <w:rFonts w:eastAsia="Times New Roman"/>
          <w:color w:val="000000"/>
          <w:sz w:val="13"/>
          <w:szCs w:val="13"/>
          <w:lang w:val="sq-AL" w:eastAsia="sq-AL"/>
        </w:rPr>
        <w:t>PËR</w:t>
      </w:r>
      <w:r w:rsidRPr="001D022A">
        <w:rPr>
          <w:rFonts w:eastAsia="Times New Roman"/>
          <w:color w:val="000000"/>
          <w:sz w:val="13"/>
          <w:szCs w:val="13"/>
          <w:lang w:val="sq-AL" w:eastAsia="sq-AL"/>
        </w:rPr>
        <w:t xml:space="preserve"> REALIZIMIN E PROJEKTIT </w:t>
      </w:r>
      <w:r w:rsidR="00E22E0B">
        <w:rPr>
          <w:rFonts w:eastAsia="Times New Roman"/>
          <w:color w:val="000000"/>
          <w:sz w:val="13"/>
          <w:szCs w:val="13"/>
          <w:lang w:val="sq-AL" w:eastAsia="sq-AL"/>
        </w:rPr>
        <w:t>“</w:t>
      </w:r>
      <w:r w:rsidRPr="001D022A">
        <w:rPr>
          <w:rFonts w:eastAsia="Times New Roman"/>
          <w:color w:val="000000"/>
          <w:sz w:val="13"/>
          <w:szCs w:val="13"/>
          <w:lang w:val="sq-AL" w:eastAsia="sq-AL"/>
        </w:rPr>
        <w:t>RIKONSTRUKSION</w:t>
      </w:r>
    </w:p>
    <w:p w:rsidR="002F66B3" w:rsidRDefault="002F66B3" w:rsidP="002F66B3">
      <w:pPr>
        <w:pStyle w:val="Paragrafi"/>
        <w:ind w:firstLine="0"/>
        <w:jc w:val="center"/>
        <w:rPr>
          <w:rFonts w:eastAsia="Times New Roman"/>
          <w:color w:val="000000"/>
          <w:sz w:val="13"/>
          <w:szCs w:val="13"/>
          <w:lang w:val="sq-AL" w:eastAsia="sq-AL"/>
        </w:rPr>
      </w:pPr>
      <w:r w:rsidRPr="001D022A">
        <w:rPr>
          <w:rFonts w:eastAsia="Times New Roman"/>
          <w:color w:val="000000"/>
          <w:sz w:val="13"/>
          <w:szCs w:val="13"/>
          <w:lang w:val="sq-AL" w:eastAsia="sq-AL"/>
        </w:rPr>
        <w:t xml:space="preserve">I </w:t>
      </w:r>
      <w:r w:rsidR="00E22E0B" w:rsidRPr="001D022A">
        <w:rPr>
          <w:rFonts w:eastAsia="Times New Roman"/>
          <w:color w:val="000000"/>
          <w:sz w:val="13"/>
          <w:szCs w:val="13"/>
          <w:lang w:val="sq-AL" w:eastAsia="sq-AL"/>
        </w:rPr>
        <w:t>RRUGËS</w:t>
      </w:r>
      <w:r w:rsidRPr="001D022A">
        <w:rPr>
          <w:rFonts w:eastAsia="Times New Roman"/>
          <w:color w:val="000000"/>
          <w:sz w:val="13"/>
          <w:szCs w:val="13"/>
          <w:lang w:val="sq-AL" w:eastAsia="sq-AL"/>
        </w:rPr>
        <w:t xml:space="preserve"> </w:t>
      </w:r>
      <w:r>
        <w:rPr>
          <w:rFonts w:eastAsia="Times New Roman"/>
          <w:color w:val="000000"/>
          <w:sz w:val="13"/>
          <w:szCs w:val="13"/>
          <w:lang w:val="sq-AL" w:eastAsia="sq-AL"/>
        </w:rPr>
        <w:t>“</w:t>
      </w:r>
      <w:r w:rsidRPr="001D022A">
        <w:rPr>
          <w:rFonts w:eastAsia="Times New Roman"/>
          <w:color w:val="000000"/>
          <w:sz w:val="13"/>
          <w:szCs w:val="13"/>
          <w:lang w:val="sq-AL" w:eastAsia="sq-AL"/>
        </w:rPr>
        <w:t>DERVISH HEKALI</w:t>
      </w:r>
      <w:r>
        <w:rPr>
          <w:rFonts w:eastAsia="Times New Roman"/>
          <w:color w:val="000000"/>
          <w:sz w:val="13"/>
          <w:szCs w:val="13"/>
          <w:lang w:val="sq-AL" w:eastAsia="sq-AL"/>
        </w:rPr>
        <w:t>”</w:t>
      </w:r>
      <w:r w:rsidR="00E22E0B">
        <w:rPr>
          <w:rFonts w:eastAsia="Times New Roman"/>
          <w:color w:val="000000"/>
          <w:sz w:val="13"/>
          <w:szCs w:val="13"/>
          <w:lang w:val="sq-AL" w:eastAsia="sq-AL"/>
        </w:rPr>
        <w:t>,</w:t>
      </w:r>
      <w:r w:rsidRPr="001D022A">
        <w:rPr>
          <w:rFonts w:eastAsia="Times New Roman"/>
          <w:color w:val="000000"/>
          <w:sz w:val="13"/>
          <w:szCs w:val="13"/>
          <w:lang w:val="sq-AL" w:eastAsia="sq-AL"/>
        </w:rPr>
        <w:t xml:space="preserve"> I </w:t>
      </w:r>
      <w:r w:rsidR="00E22E0B" w:rsidRPr="001D022A">
        <w:rPr>
          <w:rFonts w:eastAsia="Times New Roman"/>
          <w:color w:val="000000"/>
          <w:sz w:val="13"/>
          <w:szCs w:val="13"/>
          <w:lang w:val="sq-AL" w:eastAsia="sq-AL"/>
        </w:rPr>
        <w:t>HAPËSIRAVE</w:t>
      </w:r>
      <w:r w:rsidRPr="001D022A">
        <w:rPr>
          <w:rFonts w:eastAsia="Times New Roman"/>
          <w:color w:val="000000"/>
          <w:sz w:val="13"/>
          <w:szCs w:val="13"/>
          <w:lang w:val="sq-AL" w:eastAsia="sq-AL"/>
        </w:rPr>
        <w:t xml:space="preserve"> </w:t>
      </w:r>
      <w:r w:rsidR="00E22E0B" w:rsidRPr="001D022A">
        <w:rPr>
          <w:rFonts w:eastAsia="Times New Roman"/>
          <w:color w:val="000000"/>
          <w:sz w:val="13"/>
          <w:szCs w:val="13"/>
          <w:lang w:val="sq-AL" w:eastAsia="sq-AL"/>
        </w:rPr>
        <w:t>PËRRETH</w:t>
      </w:r>
      <w:r w:rsidRPr="001D022A">
        <w:rPr>
          <w:rFonts w:eastAsia="Times New Roman"/>
          <w:color w:val="000000"/>
          <w:sz w:val="13"/>
          <w:szCs w:val="13"/>
          <w:lang w:val="sq-AL" w:eastAsia="sq-AL"/>
        </w:rPr>
        <w:t xml:space="preserve"> SAJ DHE REHABILITIMI I FASADAVE</w:t>
      </w:r>
      <w:r w:rsidR="00E22E0B">
        <w:rPr>
          <w:rFonts w:eastAsia="Times New Roman"/>
          <w:color w:val="000000"/>
          <w:sz w:val="13"/>
          <w:szCs w:val="13"/>
          <w:lang w:val="sq-AL" w:eastAsia="sq-AL"/>
        </w:rPr>
        <w:t>”</w:t>
      </w:r>
      <w:r>
        <w:rPr>
          <w:rFonts w:eastAsia="Times New Roman"/>
          <w:color w:val="000000"/>
          <w:sz w:val="13"/>
          <w:szCs w:val="13"/>
          <w:lang w:val="sq-AL" w:eastAsia="sq-AL"/>
        </w:rPr>
        <w:t>,</w:t>
      </w:r>
      <w:r w:rsidRPr="001D022A">
        <w:rPr>
          <w:rFonts w:eastAsia="Times New Roman"/>
          <w:color w:val="000000"/>
          <w:sz w:val="13"/>
          <w:szCs w:val="13"/>
          <w:lang w:val="sq-AL" w:eastAsia="sq-AL"/>
        </w:rPr>
        <w:t xml:space="preserve"> FIER</w:t>
      </w:r>
    </w:p>
    <w:p w:rsidR="00E22E0B" w:rsidRPr="002F66B3" w:rsidRDefault="00E22E0B" w:rsidP="002F66B3">
      <w:pPr>
        <w:pStyle w:val="Paragrafi"/>
        <w:ind w:firstLine="0"/>
        <w:jc w:val="center"/>
        <w:rPr>
          <w:rFonts w:eastAsia="Times New Roman"/>
          <w:color w:val="000000"/>
          <w:sz w:val="13"/>
          <w:szCs w:val="13"/>
          <w:lang w:val="sq-AL" w:eastAsia="sq-AL"/>
        </w:rPr>
      </w:pPr>
    </w:p>
    <w:tbl>
      <w:tblPr>
        <w:tblW w:w="10558" w:type="dxa"/>
        <w:jc w:val="center"/>
        <w:tblLook w:val="04A0" w:firstRow="1" w:lastRow="0" w:firstColumn="1" w:lastColumn="0" w:noHBand="0" w:noVBand="1"/>
      </w:tblPr>
      <w:tblGrid>
        <w:gridCol w:w="390"/>
        <w:gridCol w:w="1054"/>
        <w:gridCol w:w="808"/>
        <w:gridCol w:w="851"/>
        <w:gridCol w:w="581"/>
        <w:gridCol w:w="581"/>
        <w:gridCol w:w="680"/>
        <w:gridCol w:w="709"/>
        <w:gridCol w:w="769"/>
        <w:gridCol w:w="736"/>
        <w:gridCol w:w="845"/>
        <w:gridCol w:w="820"/>
        <w:gridCol w:w="762"/>
        <w:gridCol w:w="972"/>
      </w:tblGrid>
      <w:tr w:rsidR="00E22E0B" w:rsidRPr="001D022A" w:rsidTr="00E22E0B">
        <w:trPr>
          <w:trHeight w:val="615"/>
          <w:jc w:val="center"/>
        </w:trPr>
        <w:tc>
          <w:tcPr>
            <w:tcW w:w="390" w:type="dxa"/>
            <w:tcBorders>
              <w:top w:val="single" w:sz="8" w:space="0" w:color="auto"/>
              <w:left w:val="single" w:sz="8" w:space="0" w:color="auto"/>
              <w:bottom w:val="nil"/>
              <w:right w:val="single" w:sz="4" w:space="0" w:color="auto"/>
            </w:tcBorders>
            <w:shd w:val="clear" w:color="auto" w:fill="auto"/>
            <w:vAlign w:val="center"/>
            <w:hideMark/>
          </w:tcPr>
          <w:p w:rsidR="001D022A" w:rsidRPr="00E22E0B" w:rsidRDefault="001D022A" w:rsidP="001D022A">
            <w:pPr>
              <w:spacing w:after="0" w:line="240" w:lineRule="auto"/>
              <w:ind w:firstLine="0"/>
              <w:jc w:val="center"/>
              <w:rPr>
                <w:rFonts w:ascii="Garamond" w:eastAsia="Times New Roman" w:hAnsi="Garamond"/>
                <w:b/>
                <w:bCs/>
                <w:color w:val="000000"/>
                <w:sz w:val="12"/>
                <w:szCs w:val="12"/>
                <w:lang w:val="sq-AL" w:eastAsia="sq-AL"/>
              </w:rPr>
            </w:pPr>
            <w:r w:rsidRPr="00E22E0B">
              <w:rPr>
                <w:rFonts w:ascii="Garamond" w:eastAsia="Times New Roman" w:hAnsi="Garamond"/>
                <w:b/>
                <w:bCs/>
                <w:color w:val="000000"/>
                <w:sz w:val="12"/>
                <w:szCs w:val="12"/>
                <w:lang w:val="sq-AL" w:eastAsia="sq-AL"/>
              </w:rPr>
              <w:t>Nr.</w:t>
            </w:r>
          </w:p>
        </w:tc>
        <w:tc>
          <w:tcPr>
            <w:tcW w:w="1054"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2F66B3">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Em</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r</w:t>
            </w:r>
            <w:r w:rsidR="00E22E0B">
              <w:rPr>
                <w:rFonts w:ascii="Garamond" w:eastAsia="Times New Roman" w:hAnsi="Garamond"/>
                <w:b/>
                <w:bCs/>
                <w:color w:val="000000"/>
                <w:sz w:val="13"/>
                <w:szCs w:val="13"/>
                <w:lang w:val="sq-AL" w:eastAsia="sq-AL"/>
              </w:rPr>
              <w:t>,</w:t>
            </w:r>
            <w:r w:rsidRPr="001D022A">
              <w:rPr>
                <w:rFonts w:ascii="Garamond" w:eastAsia="Times New Roman" w:hAnsi="Garamond"/>
                <w:b/>
                <w:bCs/>
                <w:color w:val="000000"/>
                <w:sz w:val="13"/>
                <w:szCs w:val="13"/>
                <w:lang w:val="sq-AL" w:eastAsia="sq-AL"/>
              </w:rPr>
              <w:t xml:space="preserve"> </w:t>
            </w:r>
            <w:r w:rsidR="002F66B3">
              <w:rPr>
                <w:rFonts w:ascii="Garamond" w:eastAsia="Times New Roman" w:hAnsi="Garamond"/>
                <w:b/>
                <w:bCs/>
                <w:color w:val="000000"/>
                <w:sz w:val="13"/>
                <w:szCs w:val="13"/>
                <w:lang w:val="sq-AL" w:eastAsia="sq-AL"/>
              </w:rPr>
              <w:t>m</w:t>
            </w:r>
            <w:r w:rsidRPr="001D022A">
              <w:rPr>
                <w:rFonts w:ascii="Garamond" w:eastAsia="Times New Roman" w:hAnsi="Garamond"/>
                <w:b/>
                <w:bCs/>
                <w:color w:val="000000"/>
                <w:sz w:val="13"/>
                <w:szCs w:val="13"/>
                <w:lang w:val="sq-AL" w:eastAsia="sq-AL"/>
              </w:rPr>
              <w:t>biem</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r</w:t>
            </w:r>
          </w:p>
        </w:tc>
        <w:tc>
          <w:tcPr>
            <w:tcW w:w="808"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1D022A">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Zona Kadastrale</w:t>
            </w:r>
          </w:p>
        </w:tc>
        <w:tc>
          <w:tcPr>
            <w:tcW w:w="851"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2F66B3">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Nr. </w:t>
            </w:r>
            <w:r w:rsidR="00E22E0B">
              <w:rPr>
                <w:rFonts w:ascii="Garamond" w:eastAsia="Times New Roman" w:hAnsi="Garamond"/>
                <w:b/>
                <w:bCs/>
                <w:color w:val="000000"/>
                <w:sz w:val="13"/>
                <w:szCs w:val="13"/>
                <w:lang w:val="sq-AL" w:eastAsia="sq-AL"/>
              </w:rPr>
              <w:t>i p</w:t>
            </w:r>
            <w:r w:rsidR="00E22E0B" w:rsidRPr="001D022A">
              <w:rPr>
                <w:rFonts w:ascii="Garamond" w:eastAsia="Times New Roman" w:hAnsi="Garamond"/>
                <w:b/>
                <w:bCs/>
                <w:color w:val="000000"/>
                <w:sz w:val="13"/>
                <w:szCs w:val="13"/>
                <w:lang w:val="sq-AL" w:eastAsia="sq-AL"/>
              </w:rPr>
              <w:t>asurisë</w:t>
            </w:r>
          </w:p>
        </w:tc>
        <w:tc>
          <w:tcPr>
            <w:tcW w:w="581"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E22E0B">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Sip.</w:t>
            </w:r>
            <w:r w:rsidR="00E22E0B">
              <w:rPr>
                <w:rFonts w:ascii="Garamond" w:eastAsia="Times New Roman" w:hAnsi="Garamond"/>
                <w:b/>
                <w:bCs/>
                <w:color w:val="000000"/>
                <w:sz w:val="13"/>
                <w:szCs w:val="13"/>
                <w:lang w:val="sq-AL" w:eastAsia="sq-AL"/>
              </w:rPr>
              <w:t xml:space="preserve"> e</w:t>
            </w:r>
            <w:r w:rsidRPr="001D022A">
              <w:rPr>
                <w:rFonts w:ascii="Garamond" w:eastAsia="Times New Roman" w:hAnsi="Garamond"/>
                <w:b/>
                <w:bCs/>
                <w:color w:val="000000"/>
                <w:sz w:val="13"/>
                <w:szCs w:val="13"/>
                <w:lang w:val="sq-AL" w:eastAsia="sq-AL"/>
              </w:rPr>
              <w:t xml:space="preserve"> </w:t>
            </w:r>
            <w:r w:rsidR="002F66B3" w:rsidRPr="001D022A">
              <w:rPr>
                <w:rFonts w:ascii="Garamond" w:eastAsia="Times New Roman" w:hAnsi="Garamond"/>
                <w:b/>
                <w:bCs/>
                <w:color w:val="000000"/>
                <w:sz w:val="13"/>
                <w:szCs w:val="13"/>
                <w:lang w:val="sq-AL" w:eastAsia="sq-AL"/>
              </w:rPr>
              <w:t>p</w:t>
            </w:r>
            <w:r w:rsidR="00E22E0B">
              <w:rPr>
                <w:rFonts w:ascii="Garamond" w:eastAsia="Times New Roman" w:hAnsi="Garamond"/>
                <w:b/>
                <w:bCs/>
                <w:color w:val="000000"/>
                <w:sz w:val="13"/>
                <w:szCs w:val="13"/>
                <w:lang w:val="sq-AL" w:eastAsia="sq-AL"/>
              </w:rPr>
              <w:t>ë</w:t>
            </w:r>
            <w:r w:rsidR="002F66B3" w:rsidRPr="001D022A">
              <w:rPr>
                <w:rFonts w:ascii="Garamond" w:eastAsia="Times New Roman" w:hAnsi="Garamond"/>
                <w:b/>
                <w:bCs/>
                <w:color w:val="000000"/>
                <w:sz w:val="13"/>
                <w:szCs w:val="13"/>
                <w:lang w:val="sq-AL" w:eastAsia="sq-AL"/>
              </w:rPr>
              <w:t xml:space="preserve">rgj. </w:t>
            </w:r>
            <w:r w:rsidR="00E22E0B">
              <w:rPr>
                <w:rFonts w:ascii="Garamond" w:eastAsia="Times New Roman" w:hAnsi="Garamond"/>
                <w:b/>
                <w:bCs/>
                <w:color w:val="000000"/>
                <w:sz w:val="13"/>
                <w:szCs w:val="13"/>
                <w:lang w:val="sq-AL" w:eastAsia="sq-AL"/>
              </w:rPr>
              <w:t xml:space="preserve">e </w:t>
            </w:r>
            <w:r w:rsidR="002F66B3" w:rsidRPr="001D022A">
              <w:rPr>
                <w:rFonts w:ascii="Garamond" w:eastAsia="Times New Roman" w:hAnsi="Garamond"/>
                <w:b/>
                <w:bCs/>
                <w:color w:val="000000"/>
                <w:sz w:val="13"/>
                <w:szCs w:val="13"/>
                <w:lang w:val="sq-AL" w:eastAsia="sq-AL"/>
              </w:rPr>
              <w:t xml:space="preserve">truallit </w:t>
            </w:r>
            <w:r w:rsidRPr="001D022A">
              <w:rPr>
                <w:rFonts w:ascii="Garamond" w:eastAsia="Times New Roman" w:hAnsi="Garamond"/>
                <w:b/>
                <w:bCs/>
                <w:color w:val="000000"/>
                <w:sz w:val="13"/>
                <w:szCs w:val="13"/>
                <w:lang w:val="sq-AL" w:eastAsia="sq-AL"/>
              </w:rPr>
              <w:t>(m²)</w:t>
            </w:r>
          </w:p>
        </w:tc>
        <w:tc>
          <w:tcPr>
            <w:tcW w:w="581"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2F66B3">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Sip. </w:t>
            </w:r>
            <w:r w:rsidR="00E22E0B">
              <w:rPr>
                <w:rFonts w:ascii="Garamond" w:eastAsia="Times New Roman" w:hAnsi="Garamond"/>
                <w:b/>
                <w:bCs/>
                <w:color w:val="000000"/>
                <w:sz w:val="13"/>
                <w:szCs w:val="13"/>
                <w:lang w:val="sq-AL" w:eastAsia="sq-AL"/>
              </w:rPr>
              <w:t xml:space="preserve">e </w:t>
            </w:r>
            <w:r w:rsidR="00E22E0B" w:rsidRPr="001D022A">
              <w:rPr>
                <w:rFonts w:ascii="Garamond" w:eastAsia="Times New Roman" w:hAnsi="Garamond"/>
                <w:b/>
                <w:bCs/>
                <w:color w:val="000000"/>
                <w:sz w:val="13"/>
                <w:szCs w:val="13"/>
                <w:lang w:val="sq-AL" w:eastAsia="sq-AL"/>
              </w:rPr>
              <w:t xml:space="preserve">prekur </w:t>
            </w:r>
            <w:r w:rsidR="00E22E0B">
              <w:rPr>
                <w:rFonts w:ascii="Garamond" w:eastAsia="Times New Roman" w:hAnsi="Garamond"/>
                <w:b/>
                <w:bCs/>
                <w:color w:val="000000"/>
                <w:sz w:val="13"/>
                <w:szCs w:val="13"/>
                <w:lang w:val="sq-AL" w:eastAsia="sq-AL"/>
              </w:rPr>
              <w:t xml:space="preserve">e </w:t>
            </w:r>
            <w:r w:rsidR="002F66B3">
              <w:rPr>
                <w:rFonts w:ascii="Garamond" w:eastAsia="Times New Roman" w:hAnsi="Garamond"/>
                <w:b/>
                <w:bCs/>
                <w:color w:val="000000"/>
                <w:sz w:val="13"/>
                <w:szCs w:val="13"/>
                <w:lang w:val="sq-AL" w:eastAsia="sq-AL"/>
              </w:rPr>
              <w:t>t</w:t>
            </w:r>
            <w:r w:rsidRPr="001D022A">
              <w:rPr>
                <w:rFonts w:ascii="Garamond" w:eastAsia="Times New Roman" w:hAnsi="Garamond"/>
                <w:b/>
                <w:bCs/>
                <w:color w:val="000000"/>
                <w:sz w:val="13"/>
                <w:szCs w:val="13"/>
                <w:lang w:val="sq-AL" w:eastAsia="sq-AL"/>
              </w:rPr>
              <w:t>ruallit  (m²)</w:t>
            </w:r>
          </w:p>
        </w:tc>
        <w:tc>
          <w:tcPr>
            <w:tcW w:w="680" w:type="dxa"/>
            <w:tcBorders>
              <w:top w:val="single" w:sz="8" w:space="0" w:color="auto"/>
              <w:left w:val="nil"/>
              <w:bottom w:val="nil"/>
              <w:right w:val="single" w:sz="4" w:space="0" w:color="auto"/>
            </w:tcBorders>
            <w:shd w:val="clear" w:color="auto" w:fill="auto"/>
            <w:vAlign w:val="center"/>
            <w:hideMark/>
          </w:tcPr>
          <w:p w:rsidR="001D022A" w:rsidRPr="001D022A" w:rsidRDefault="002F66B3" w:rsidP="00E22E0B">
            <w:pPr>
              <w:spacing w:after="0" w:line="240" w:lineRule="auto"/>
              <w:ind w:firstLine="0"/>
              <w:jc w:val="center"/>
              <w:rPr>
                <w:rFonts w:ascii="Garamond" w:eastAsia="Times New Roman" w:hAnsi="Garamond"/>
                <w:b/>
                <w:bCs/>
                <w:color w:val="000000"/>
                <w:sz w:val="13"/>
                <w:szCs w:val="13"/>
                <w:lang w:val="sq-AL" w:eastAsia="sq-AL"/>
              </w:rPr>
            </w:pPr>
            <w:r>
              <w:rPr>
                <w:rFonts w:ascii="Garamond" w:eastAsia="Times New Roman" w:hAnsi="Garamond"/>
                <w:b/>
                <w:bCs/>
                <w:color w:val="000000"/>
                <w:sz w:val="13"/>
                <w:szCs w:val="13"/>
                <w:lang w:val="sq-AL" w:eastAsia="sq-AL"/>
              </w:rPr>
              <w:t>Ç</w:t>
            </w:r>
            <w:r w:rsidR="001D022A" w:rsidRPr="001D022A">
              <w:rPr>
                <w:rFonts w:ascii="Garamond" w:eastAsia="Times New Roman" w:hAnsi="Garamond"/>
                <w:b/>
                <w:bCs/>
                <w:color w:val="000000"/>
                <w:sz w:val="13"/>
                <w:szCs w:val="13"/>
                <w:lang w:val="sq-AL" w:eastAsia="sq-AL"/>
              </w:rPr>
              <w:t>mimi p</w:t>
            </w:r>
            <w:r w:rsidR="00E22E0B">
              <w:rPr>
                <w:rFonts w:ascii="Garamond" w:eastAsia="Times New Roman" w:hAnsi="Garamond"/>
                <w:b/>
                <w:bCs/>
                <w:color w:val="000000"/>
                <w:sz w:val="13"/>
                <w:szCs w:val="13"/>
                <w:lang w:val="sq-AL" w:eastAsia="sq-AL"/>
              </w:rPr>
              <w:t>ë</w:t>
            </w:r>
            <w:r w:rsidR="001D022A" w:rsidRPr="001D022A">
              <w:rPr>
                <w:rFonts w:ascii="Garamond" w:eastAsia="Times New Roman" w:hAnsi="Garamond"/>
                <w:b/>
                <w:bCs/>
                <w:color w:val="000000"/>
                <w:sz w:val="13"/>
                <w:szCs w:val="13"/>
                <w:lang w:val="sq-AL" w:eastAsia="sq-AL"/>
              </w:rPr>
              <w:t>r truallin (lek</w:t>
            </w:r>
            <w:r>
              <w:rPr>
                <w:rFonts w:ascii="Garamond" w:eastAsia="Times New Roman" w:hAnsi="Garamond"/>
                <w:b/>
                <w:bCs/>
                <w:color w:val="000000"/>
                <w:sz w:val="13"/>
                <w:szCs w:val="13"/>
                <w:lang w:val="sq-AL" w:eastAsia="sq-AL"/>
              </w:rPr>
              <w:t>ë</w:t>
            </w:r>
            <w:r w:rsidR="001D022A" w:rsidRPr="001D022A">
              <w:rPr>
                <w:rFonts w:ascii="Garamond" w:eastAsia="Times New Roman" w:hAnsi="Garamond"/>
                <w:b/>
                <w:bCs/>
                <w:color w:val="000000"/>
                <w:sz w:val="13"/>
                <w:szCs w:val="13"/>
                <w:lang w:val="sq-AL" w:eastAsia="sq-AL"/>
              </w:rPr>
              <w:t>/ m²)</w:t>
            </w:r>
          </w:p>
        </w:tc>
        <w:tc>
          <w:tcPr>
            <w:tcW w:w="709"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2F66B3">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Vlera e truallit (lek</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w:t>
            </w:r>
          </w:p>
        </w:tc>
        <w:tc>
          <w:tcPr>
            <w:tcW w:w="769"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E22E0B">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Sip. </w:t>
            </w:r>
            <w:r w:rsidR="002F66B3" w:rsidRPr="001D022A">
              <w:rPr>
                <w:rFonts w:ascii="Garamond" w:eastAsia="Times New Roman" w:hAnsi="Garamond"/>
                <w:b/>
                <w:bCs/>
                <w:color w:val="000000"/>
                <w:sz w:val="13"/>
                <w:szCs w:val="13"/>
                <w:lang w:val="sq-AL" w:eastAsia="sq-AL"/>
              </w:rPr>
              <w:t xml:space="preserve">totale </w:t>
            </w:r>
            <w:r w:rsidR="00E22E0B">
              <w:rPr>
                <w:rFonts w:ascii="Garamond" w:eastAsia="Times New Roman" w:hAnsi="Garamond"/>
                <w:b/>
                <w:bCs/>
                <w:color w:val="000000"/>
                <w:sz w:val="13"/>
                <w:szCs w:val="13"/>
                <w:lang w:val="sq-AL" w:eastAsia="sq-AL"/>
              </w:rPr>
              <w:t>e ndërtesë</w:t>
            </w:r>
            <w:r w:rsidR="002F66B3" w:rsidRPr="001D022A">
              <w:rPr>
                <w:rFonts w:ascii="Garamond" w:eastAsia="Times New Roman" w:hAnsi="Garamond"/>
                <w:b/>
                <w:bCs/>
                <w:color w:val="000000"/>
                <w:sz w:val="13"/>
                <w:szCs w:val="13"/>
                <w:lang w:val="sq-AL" w:eastAsia="sq-AL"/>
              </w:rPr>
              <w:t xml:space="preserve">s me </w:t>
            </w:r>
            <w:r w:rsidRPr="001D022A">
              <w:rPr>
                <w:rFonts w:ascii="Garamond" w:eastAsia="Times New Roman" w:hAnsi="Garamond"/>
                <w:b/>
                <w:bCs/>
                <w:color w:val="000000"/>
                <w:sz w:val="13"/>
                <w:szCs w:val="13"/>
                <w:lang w:val="sq-AL" w:eastAsia="sq-AL"/>
              </w:rPr>
              <w:t>certifikat</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 xml:space="preserve"> (m²)</w:t>
            </w:r>
          </w:p>
        </w:tc>
        <w:tc>
          <w:tcPr>
            <w:tcW w:w="736"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1D022A">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Sip. </w:t>
            </w:r>
            <w:r w:rsidR="00E22E0B">
              <w:rPr>
                <w:rFonts w:ascii="Garamond" w:eastAsia="Times New Roman" w:hAnsi="Garamond"/>
                <w:b/>
                <w:bCs/>
                <w:color w:val="000000"/>
                <w:sz w:val="13"/>
                <w:szCs w:val="13"/>
                <w:lang w:val="sq-AL" w:eastAsia="sq-AL"/>
              </w:rPr>
              <w:t xml:space="preserve">e </w:t>
            </w:r>
            <w:r w:rsidR="002F66B3" w:rsidRPr="001D022A">
              <w:rPr>
                <w:rFonts w:ascii="Garamond" w:eastAsia="Times New Roman" w:hAnsi="Garamond"/>
                <w:b/>
                <w:bCs/>
                <w:color w:val="000000"/>
                <w:sz w:val="13"/>
                <w:szCs w:val="13"/>
                <w:lang w:val="sq-AL" w:eastAsia="sq-AL"/>
              </w:rPr>
              <w:t xml:space="preserve">prekur </w:t>
            </w:r>
            <w:r w:rsidR="00E22E0B">
              <w:rPr>
                <w:rFonts w:ascii="Garamond" w:eastAsia="Times New Roman" w:hAnsi="Garamond"/>
                <w:b/>
                <w:bCs/>
                <w:color w:val="000000"/>
                <w:sz w:val="13"/>
                <w:szCs w:val="13"/>
                <w:lang w:val="sq-AL" w:eastAsia="sq-AL"/>
              </w:rPr>
              <w:t xml:space="preserve">e </w:t>
            </w:r>
            <w:r w:rsidR="00E22E0B" w:rsidRPr="001D022A">
              <w:rPr>
                <w:rFonts w:ascii="Garamond" w:eastAsia="Times New Roman" w:hAnsi="Garamond"/>
                <w:b/>
                <w:bCs/>
                <w:color w:val="000000"/>
                <w:sz w:val="13"/>
                <w:szCs w:val="13"/>
                <w:lang w:val="sq-AL" w:eastAsia="sq-AL"/>
              </w:rPr>
              <w:t>ndërtesës</w:t>
            </w:r>
            <w:r w:rsidR="002F66B3" w:rsidRPr="001D022A">
              <w:rPr>
                <w:rFonts w:ascii="Garamond" w:eastAsia="Times New Roman" w:hAnsi="Garamond"/>
                <w:b/>
                <w:bCs/>
                <w:color w:val="000000"/>
                <w:sz w:val="13"/>
                <w:szCs w:val="13"/>
                <w:lang w:val="sq-AL" w:eastAsia="sq-AL"/>
              </w:rPr>
              <w:t xml:space="preserve">  </w:t>
            </w:r>
            <w:r w:rsidRPr="001D022A">
              <w:rPr>
                <w:rFonts w:ascii="Garamond" w:eastAsia="Times New Roman" w:hAnsi="Garamond"/>
                <w:b/>
                <w:bCs/>
                <w:color w:val="000000"/>
                <w:sz w:val="13"/>
                <w:szCs w:val="13"/>
                <w:lang w:val="sq-AL" w:eastAsia="sq-AL"/>
              </w:rPr>
              <w:t>(m²)</w:t>
            </w:r>
          </w:p>
        </w:tc>
        <w:tc>
          <w:tcPr>
            <w:tcW w:w="845"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1D022A">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Amortizimi (%)</w:t>
            </w:r>
          </w:p>
        </w:tc>
        <w:tc>
          <w:tcPr>
            <w:tcW w:w="820"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E22E0B">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Vlera e </w:t>
            </w:r>
            <w:r w:rsidR="00E22E0B">
              <w:rPr>
                <w:rFonts w:ascii="Garamond" w:eastAsia="Times New Roman" w:hAnsi="Garamond"/>
                <w:b/>
                <w:bCs/>
                <w:color w:val="000000"/>
                <w:sz w:val="13"/>
                <w:szCs w:val="13"/>
                <w:lang w:val="sq-AL" w:eastAsia="sq-AL"/>
              </w:rPr>
              <w:t>ndërtesës</w:t>
            </w:r>
            <w:r w:rsidR="002F66B3" w:rsidRPr="001D022A">
              <w:rPr>
                <w:rFonts w:ascii="Garamond" w:eastAsia="Times New Roman" w:hAnsi="Garamond"/>
                <w:b/>
                <w:bCs/>
                <w:color w:val="000000"/>
                <w:sz w:val="13"/>
                <w:szCs w:val="13"/>
                <w:lang w:val="sq-AL" w:eastAsia="sq-AL"/>
              </w:rPr>
              <w:t xml:space="preserve"> me </w:t>
            </w:r>
            <w:r w:rsidRPr="001D022A">
              <w:rPr>
                <w:rFonts w:ascii="Garamond" w:eastAsia="Times New Roman" w:hAnsi="Garamond"/>
                <w:b/>
                <w:bCs/>
                <w:color w:val="000000"/>
                <w:sz w:val="13"/>
                <w:szCs w:val="13"/>
                <w:lang w:val="sq-AL" w:eastAsia="sq-AL"/>
              </w:rPr>
              <w:t>preventiv (lek</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w:t>
            </w:r>
          </w:p>
        </w:tc>
        <w:tc>
          <w:tcPr>
            <w:tcW w:w="762" w:type="dxa"/>
            <w:tcBorders>
              <w:top w:val="single" w:sz="8" w:space="0" w:color="auto"/>
              <w:left w:val="nil"/>
              <w:bottom w:val="nil"/>
              <w:right w:val="single" w:sz="4" w:space="0" w:color="auto"/>
            </w:tcBorders>
            <w:shd w:val="clear" w:color="auto" w:fill="auto"/>
            <w:vAlign w:val="center"/>
            <w:hideMark/>
          </w:tcPr>
          <w:p w:rsidR="001D022A" w:rsidRPr="001D022A" w:rsidRDefault="001D022A" w:rsidP="00E22E0B">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Vlera e </w:t>
            </w:r>
            <w:r w:rsidR="002F66B3">
              <w:rPr>
                <w:rFonts w:ascii="Garamond" w:eastAsia="Times New Roman" w:hAnsi="Garamond"/>
                <w:b/>
                <w:bCs/>
                <w:color w:val="000000"/>
                <w:sz w:val="13"/>
                <w:szCs w:val="13"/>
                <w:lang w:val="sq-AL" w:eastAsia="sq-AL"/>
              </w:rPr>
              <w:t>p</w:t>
            </w:r>
            <w:r w:rsidR="00E22E0B">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rgjith. (lek</w:t>
            </w:r>
            <w:r w:rsidR="002F66B3">
              <w:rPr>
                <w:rFonts w:ascii="Garamond" w:eastAsia="Times New Roman" w:hAnsi="Garamond"/>
                <w:b/>
                <w:bCs/>
                <w:color w:val="000000"/>
                <w:sz w:val="13"/>
                <w:szCs w:val="13"/>
                <w:lang w:val="sq-AL" w:eastAsia="sq-AL"/>
              </w:rPr>
              <w:t>ë</w:t>
            </w:r>
            <w:r w:rsidRPr="001D022A">
              <w:rPr>
                <w:rFonts w:ascii="Garamond" w:eastAsia="Times New Roman" w:hAnsi="Garamond"/>
                <w:b/>
                <w:bCs/>
                <w:color w:val="000000"/>
                <w:sz w:val="13"/>
                <w:szCs w:val="13"/>
                <w:lang w:val="sq-AL" w:eastAsia="sq-AL"/>
              </w:rPr>
              <w:t>)</w:t>
            </w:r>
          </w:p>
        </w:tc>
        <w:tc>
          <w:tcPr>
            <w:tcW w:w="972" w:type="dxa"/>
            <w:tcBorders>
              <w:top w:val="single" w:sz="8" w:space="0" w:color="auto"/>
              <w:left w:val="nil"/>
              <w:bottom w:val="nil"/>
              <w:right w:val="single" w:sz="8" w:space="0" w:color="auto"/>
            </w:tcBorders>
            <w:shd w:val="clear" w:color="auto" w:fill="auto"/>
            <w:vAlign w:val="center"/>
            <w:hideMark/>
          </w:tcPr>
          <w:p w:rsidR="001D022A" w:rsidRPr="001D022A" w:rsidRDefault="001D022A" w:rsidP="002F66B3">
            <w:pPr>
              <w:spacing w:after="0" w:line="240" w:lineRule="auto"/>
              <w:ind w:firstLine="0"/>
              <w:jc w:val="center"/>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Gjendja juridike e pasuris</w:t>
            </w:r>
            <w:r w:rsidR="002F66B3">
              <w:rPr>
                <w:rFonts w:ascii="Garamond" w:eastAsia="Times New Roman" w:hAnsi="Garamond"/>
                <w:b/>
                <w:bCs/>
                <w:color w:val="000000"/>
                <w:sz w:val="13"/>
                <w:szCs w:val="13"/>
                <w:lang w:val="sq-AL" w:eastAsia="sq-AL"/>
              </w:rPr>
              <w:t>ë</w:t>
            </w:r>
          </w:p>
        </w:tc>
      </w:tr>
      <w:tr w:rsidR="00E22E0B" w:rsidRPr="001D022A" w:rsidTr="00E22E0B">
        <w:trPr>
          <w:trHeight w:val="165"/>
          <w:jc w:val="center"/>
        </w:trPr>
        <w:tc>
          <w:tcPr>
            <w:tcW w:w="3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w:t>
            </w:r>
          </w:p>
        </w:tc>
        <w:tc>
          <w:tcPr>
            <w:tcW w:w="1054"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Kristaq Llazi Daka</w:t>
            </w:r>
          </w:p>
        </w:tc>
        <w:tc>
          <w:tcPr>
            <w:tcW w:w="808"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5/351</w:t>
            </w:r>
          </w:p>
        </w:tc>
        <w:tc>
          <w:tcPr>
            <w:tcW w:w="581"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581"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680"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0</w:t>
            </w:r>
          </w:p>
        </w:tc>
        <w:tc>
          <w:tcPr>
            <w:tcW w:w="769"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60</w:t>
            </w:r>
          </w:p>
        </w:tc>
        <w:tc>
          <w:tcPr>
            <w:tcW w:w="736"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43</w:t>
            </w:r>
          </w:p>
        </w:tc>
        <w:tc>
          <w:tcPr>
            <w:tcW w:w="845"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20%</w:t>
            </w:r>
          </w:p>
        </w:tc>
        <w:tc>
          <w:tcPr>
            <w:tcW w:w="820"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1,456,079</w:t>
            </w:r>
          </w:p>
        </w:tc>
        <w:tc>
          <w:tcPr>
            <w:tcW w:w="762" w:type="dxa"/>
            <w:tcBorders>
              <w:top w:val="single" w:sz="8" w:space="0" w:color="auto"/>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1,456,079</w:t>
            </w:r>
          </w:p>
        </w:tc>
        <w:tc>
          <w:tcPr>
            <w:tcW w:w="972" w:type="dxa"/>
            <w:tcBorders>
              <w:top w:val="single" w:sz="8" w:space="0" w:color="auto"/>
              <w:left w:val="nil"/>
              <w:bottom w:val="single" w:sz="4" w:space="0" w:color="auto"/>
              <w:right w:val="single" w:sz="8" w:space="0" w:color="auto"/>
            </w:tcBorders>
            <w:shd w:val="clear" w:color="auto" w:fill="auto"/>
            <w:vAlign w:val="center"/>
            <w:hideMark/>
          </w:tcPr>
          <w:p w:rsidR="001D022A" w:rsidRPr="001D022A" w:rsidRDefault="001D022A"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sidR="00E22E0B">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sidR="002F66B3">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w:t>
            </w:r>
          </w:p>
        </w:tc>
        <w:tc>
          <w:tcPr>
            <w:tcW w:w="1054"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Kristaq Llazi Daka</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5/648</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60.0</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60.0</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661,560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661,560</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w:t>
            </w:r>
          </w:p>
        </w:tc>
        <w:tc>
          <w:tcPr>
            <w:tcW w:w="1054" w:type="dxa"/>
            <w:tcBorders>
              <w:top w:val="nil"/>
              <w:left w:val="nil"/>
              <w:bottom w:val="single" w:sz="4" w:space="0" w:color="auto"/>
              <w:right w:val="single" w:sz="4" w:space="0" w:color="auto"/>
            </w:tcBorders>
            <w:shd w:val="clear" w:color="auto" w:fill="auto"/>
            <w:vAlign w:val="center"/>
            <w:hideMark/>
          </w:tcPr>
          <w:p w:rsidR="001D022A" w:rsidRPr="001D022A" w:rsidRDefault="00C44F5F" w:rsidP="001D022A">
            <w:pPr>
              <w:spacing w:after="0" w:line="240" w:lineRule="auto"/>
              <w:ind w:firstLine="0"/>
              <w:jc w:val="left"/>
              <w:rPr>
                <w:rFonts w:ascii="Garamond" w:eastAsia="Times New Roman" w:hAnsi="Garamond"/>
                <w:color w:val="000000"/>
                <w:sz w:val="13"/>
                <w:szCs w:val="13"/>
                <w:lang w:val="sq-AL" w:eastAsia="sq-AL"/>
              </w:rPr>
            </w:pPr>
            <w:r>
              <w:rPr>
                <w:rFonts w:ascii="Garamond" w:eastAsia="Times New Roman" w:hAnsi="Garamond"/>
                <w:color w:val="000000"/>
                <w:sz w:val="13"/>
                <w:szCs w:val="13"/>
                <w:lang w:val="sq-AL" w:eastAsia="sq-AL"/>
              </w:rPr>
              <w:t>Pajtim Baho dhe</w:t>
            </w:r>
            <w:r w:rsidR="001D022A" w:rsidRPr="001D022A">
              <w:rPr>
                <w:rFonts w:ascii="Garamond" w:eastAsia="Times New Roman" w:hAnsi="Garamond"/>
                <w:color w:val="000000"/>
                <w:sz w:val="13"/>
                <w:szCs w:val="13"/>
                <w:lang w:val="sq-AL" w:eastAsia="sq-AL"/>
              </w:rPr>
              <w:t xml:space="preserve"> Kujtim Rexhepi</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5/479</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78.0</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78.0</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860,028</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345.6</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345.6</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12,859,474</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13,719,502</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w:t>
            </w:r>
          </w:p>
        </w:tc>
        <w:tc>
          <w:tcPr>
            <w:tcW w:w="1054"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Vergjeni Papuciu</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5/353</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80.0</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80.0</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882,080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80.0</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80.0</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2,957,879</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3,839,959</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1054" w:type="dxa"/>
            <w:tcBorders>
              <w:top w:val="nil"/>
              <w:left w:val="nil"/>
              <w:bottom w:val="single" w:sz="4" w:space="0" w:color="auto"/>
              <w:right w:val="single" w:sz="4" w:space="0" w:color="auto"/>
            </w:tcBorders>
            <w:shd w:val="clear" w:color="auto" w:fill="auto"/>
            <w:vAlign w:val="center"/>
            <w:hideMark/>
          </w:tcPr>
          <w:p w:rsidR="001D022A" w:rsidRPr="001D022A" w:rsidRDefault="00C44F5F" w:rsidP="001D022A">
            <w:pPr>
              <w:spacing w:after="0" w:line="240" w:lineRule="auto"/>
              <w:ind w:firstLine="0"/>
              <w:jc w:val="left"/>
              <w:rPr>
                <w:rFonts w:ascii="Garamond" w:eastAsia="Times New Roman" w:hAnsi="Garamond"/>
                <w:color w:val="000000"/>
                <w:sz w:val="13"/>
                <w:szCs w:val="13"/>
                <w:lang w:val="sq-AL" w:eastAsia="sq-AL"/>
              </w:rPr>
            </w:pPr>
            <w:r>
              <w:rPr>
                <w:rFonts w:ascii="Garamond" w:eastAsia="Times New Roman" w:hAnsi="Garamond"/>
                <w:color w:val="000000"/>
                <w:sz w:val="13"/>
                <w:szCs w:val="13"/>
                <w:lang w:val="sq-AL" w:eastAsia="sq-AL"/>
              </w:rPr>
              <w:t>Armando Aziz Rexhepi dhe</w:t>
            </w:r>
            <w:r w:rsidR="001D022A" w:rsidRPr="001D022A">
              <w:rPr>
                <w:rFonts w:ascii="Garamond" w:eastAsia="Times New Roman" w:hAnsi="Garamond"/>
                <w:color w:val="000000"/>
                <w:sz w:val="13"/>
                <w:szCs w:val="13"/>
                <w:lang w:val="sq-AL" w:eastAsia="sq-AL"/>
              </w:rPr>
              <w:t xml:space="preserve"> Besnik Aziz Rexhepi</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5/217 - N3</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34.0</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34.0</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1,280,896</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1,280,896</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6</w:t>
            </w:r>
          </w:p>
        </w:tc>
        <w:tc>
          <w:tcPr>
            <w:tcW w:w="1054"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Arben Xhevit Borici</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5/217         +1-2</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97.5</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97.5</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4,068,051</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4,068,051</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7</w:t>
            </w:r>
          </w:p>
        </w:tc>
        <w:tc>
          <w:tcPr>
            <w:tcW w:w="1054"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Ilir Loni Nushi</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8533</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5/217 - N2</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 </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 </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11,026</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37.0</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37.0</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1,570,764</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1,570,764</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w:t>
            </w:r>
          </w:p>
        </w:tc>
        <w:tc>
          <w:tcPr>
            <w:tcW w:w="1054"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Bahare Gjysho Begaj</w:t>
            </w:r>
          </w:p>
        </w:tc>
        <w:tc>
          <w:tcPr>
            <w:tcW w:w="808"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8532</w:t>
            </w:r>
          </w:p>
        </w:tc>
        <w:tc>
          <w:tcPr>
            <w:tcW w:w="851" w:type="dxa"/>
            <w:tcBorders>
              <w:top w:val="nil"/>
              <w:left w:val="nil"/>
              <w:bottom w:val="single" w:sz="4"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5/158</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40.0</w:t>
            </w:r>
          </w:p>
        </w:tc>
        <w:tc>
          <w:tcPr>
            <w:tcW w:w="581"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40.0</w:t>
            </w:r>
          </w:p>
        </w:tc>
        <w:tc>
          <w:tcPr>
            <w:tcW w:w="68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12,458</w:t>
            </w:r>
          </w:p>
        </w:tc>
        <w:tc>
          <w:tcPr>
            <w:tcW w:w="70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498,320</w:t>
            </w:r>
          </w:p>
        </w:tc>
        <w:tc>
          <w:tcPr>
            <w:tcW w:w="769"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736"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845"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820"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w:t>
            </w:r>
          </w:p>
        </w:tc>
        <w:tc>
          <w:tcPr>
            <w:tcW w:w="762" w:type="dxa"/>
            <w:tcBorders>
              <w:top w:val="nil"/>
              <w:left w:val="nil"/>
              <w:bottom w:val="single" w:sz="4"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498,320</w:t>
            </w:r>
          </w:p>
        </w:tc>
        <w:tc>
          <w:tcPr>
            <w:tcW w:w="972" w:type="dxa"/>
            <w:tcBorders>
              <w:top w:val="nil"/>
              <w:left w:val="nil"/>
              <w:bottom w:val="single" w:sz="4"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single" w:sz="8" w:space="0" w:color="auto"/>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9</w:t>
            </w:r>
          </w:p>
        </w:tc>
        <w:tc>
          <w:tcPr>
            <w:tcW w:w="1054"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Florika Naun Xhaho</w:t>
            </w:r>
          </w:p>
        </w:tc>
        <w:tc>
          <w:tcPr>
            <w:tcW w:w="808"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8532</w:t>
            </w:r>
          </w:p>
        </w:tc>
        <w:tc>
          <w:tcPr>
            <w:tcW w:w="851" w:type="dxa"/>
            <w:tcBorders>
              <w:top w:val="nil"/>
              <w:left w:val="nil"/>
              <w:bottom w:val="single" w:sz="8" w:space="0" w:color="auto"/>
              <w:right w:val="single" w:sz="4" w:space="0" w:color="auto"/>
            </w:tcBorders>
            <w:shd w:val="clear" w:color="auto" w:fill="auto"/>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5/150</w:t>
            </w:r>
          </w:p>
        </w:tc>
        <w:tc>
          <w:tcPr>
            <w:tcW w:w="581"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28.8</w:t>
            </w:r>
          </w:p>
        </w:tc>
        <w:tc>
          <w:tcPr>
            <w:tcW w:w="581"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28.8</w:t>
            </w:r>
          </w:p>
        </w:tc>
        <w:tc>
          <w:tcPr>
            <w:tcW w:w="680"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12,458</w:t>
            </w:r>
          </w:p>
        </w:tc>
        <w:tc>
          <w:tcPr>
            <w:tcW w:w="709"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358,790</w:t>
            </w:r>
          </w:p>
        </w:tc>
        <w:tc>
          <w:tcPr>
            <w:tcW w:w="769"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28.8</w:t>
            </w:r>
          </w:p>
        </w:tc>
        <w:tc>
          <w:tcPr>
            <w:tcW w:w="736"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28.8</w:t>
            </w:r>
          </w:p>
        </w:tc>
        <w:tc>
          <w:tcPr>
            <w:tcW w:w="845"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10%</w:t>
            </w:r>
          </w:p>
        </w:tc>
        <w:tc>
          <w:tcPr>
            <w:tcW w:w="820"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928,222</w:t>
            </w:r>
          </w:p>
        </w:tc>
        <w:tc>
          <w:tcPr>
            <w:tcW w:w="762" w:type="dxa"/>
            <w:tcBorders>
              <w:top w:val="nil"/>
              <w:left w:val="nil"/>
              <w:bottom w:val="single" w:sz="8" w:space="0" w:color="auto"/>
              <w:right w:val="single" w:sz="4" w:space="0" w:color="auto"/>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1,287,012</w:t>
            </w:r>
          </w:p>
        </w:tc>
        <w:tc>
          <w:tcPr>
            <w:tcW w:w="972" w:type="dxa"/>
            <w:tcBorders>
              <w:top w:val="nil"/>
              <w:left w:val="nil"/>
              <w:bottom w:val="single" w:sz="8" w:space="0" w:color="auto"/>
              <w:right w:val="single" w:sz="8" w:space="0" w:color="auto"/>
            </w:tcBorders>
            <w:shd w:val="clear" w:color="auto" w:fill="auto"/>
            <w:vAlign w:val="center"/>
            <w:hideMark/>
          </w:tcPr>
          <w:p w:rsidR="001D022A" w:rsidRPr="001D022A" w:rsidRDefault="00014901" w:rsidP="00014901">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Konfirmi</w:t>
            </w:r>
            <w:r>
              <w:rPr>
                <w:rFonts w:ascii="Garamond" w:eastAsia="Times New Roman" w:hAnsi="Garamond"/>
                <w:color w:val="000000"/>
                <w:sz w:val="13"/>
                <w:szCs w:val="13"/>
                <w:lang w:val="sq-AL" w:eastAsia="sq-AL"/>
              </w:rPr>
              <w:t>m nga ZVP</w:t>
            </w:r>
            <w:r w:rsidRPr="001D022A">
              <w:rPr>
                <w:rFonts w:ascii="Garamond" w:eastAsia="Times New Roman" w:hAnsi="Garamond"/>
                <w:color w:val="000000"/>
                <w:sz w:val="13"/>
                <w:szCs w:val="13"/>
                <w:lang w:val="sq-AL" w:eastAsia="sq-AL"/>
              </w:rPr>
              <w:t>P</w:t>
            </w:r>
            <w:r>
              <w:rPr>
                <w:rFonts w:ascii="Garamond" w:eastAsia="Times New Roman" w:hAnsi="Garamond"/>
                <w:color w:val="000000"/>
                <w:sz w:val="13"/>
                <w:szCs w:val="13"/>
                <w:lang w:val="sq-AL" w:eastAsia="sq-AL"/>
              </w:rPr>
              <w:t>-ja</w:t>
            </w:r>
          </w:p>
        </w:tc>
      </w:tr>
      <w:tr w:rsidR="00E22E0B" w:rsidRPr="001D022A" w:rsidTr="00E22E0B">
        <w:trPr>
          <w:trHeight w:val="139"/>
          <w:jc w:val="center"/>
        </w:trPr>
        <w:tc>
          <w:tcPr>
            <w:tcW w:w="390" w:type="dxa"/>
            <w:tcBorders>
              <w:top w:val="nil"/>
              <w:left w:val="nil"/>
              <w:bottom w:val="nil"/>
              <w:right w:val="nil"/>
            </w:tcBorders>
            <w:shd w:val="clear" w:color="auto" w:fill="auto"/>
            <w:noWrap/>
            <w:vAlign w:val="bottom"/>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p>
        </w:tc>
        <w:tc>
          <w:tcPr>
            <w:tcW w:w="1054" w:type="dxa"/>
            <w:tcBorders>
              <w:top w:val="nil"/>
              <w:left w:val="nil"/>
              <w:bottom w:val="nil"/>
              <w:right w:val="nil"/>
            </w:tcBorders>
            <w:shd w:val="clear" w:color="auto" w:fill="auto"/>
            <w:noWrap/>
            <w:vAlign w:val="bottom"/>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p>
        </w:tc>
        <w:tc>
          <w:tcPr>
            <w:tcW w:w="808"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851"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581"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581"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680"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709"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769" w:type="dxa"/>
            <w:tcBorders>
              <w:top w:val="nil"/>
              <w:left w:val="nil"/>
              <w:bottom w:val="nil"/>
              <w:right w:val="nil"/>
            </w:tcBorders>
            <w:shd w:val="clear" w:color="auto" w:fill="auto"/>
            <w:noWrap/>
            <w:vAlign w:val="bottom"/>
            <w:hideMark/>
          </w:tcPr>
          <w:p w:rsidR="001D022A" w:rsidRPr="001D022A" w:rsidRDefault="001D022A" w:rsidP="00E22E0B">
            <w:pPr>
              <w:spacing w:after="0" w:line="240" w:lineRule="auto"/>
              <w:ind w:firstLine="0"/>
              <w:jc w:val="right"/>
              <w:rPr>
                <w:rFonts w:ascii="Garamond" w:eastAsia="Times New Roman" w:hAnsi="Garamond"/>
                <w:color w:val="000000"/>
                <w:sz w:val="13"/>
                <w:szCs w:val="13"/>
                <w:lang w:val="sq-AL" w:eastAsia="sq-AL"/>
              </w:rPr>
            </w:pPr>
          </w:p>
        </w:tc>
        <w:tc>
          <w:tcPr>
            <w:tcW w:w="240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 xml:space="preserve">Vlera </w:t>
            </w:r>
            <w:r w:rsidR="00E22E0B" w:rsidRPr="001D022A">
              <w:rPr>
                <w:rFonts w:ascii="Garamond" w:eastAsia="Times New Roman" w:hAnsi="Garamond"/>
                <w:b/>
                <w:bCs/>
                <w:color w:val="000000"/>
                <w:sz w:val="13"/>
                <w:szCs w:val="13"/>
                <w:lang w:val="sq-AL" w:eastAsia="sq-AL"/>
              </w:rPr>
              <w:t>totale</w:t>
            </w:r>
          </w:p>
        </w:tc>
        <w:tc>
          <w:tcPr>
            <w:tcW w:w="762" w:type="dxa"/>
            <w:tcBorders>
              <w:top w:val="nil"/>
              <w:left w:val="nil"/>
              <w:bottom w:val="single" w:sz="8" w:space="0" w:color="auto"/>
              <w:right w:val="nil"/>
            </w:tcBorders>
            <w:shd w:val="clear" w:color="auto" w:fill="auto"/>
            <w:noWrap/>
            <w:vAlign w:val="center"/>
            <w:hideMark/>
          </w:tcPr>
          <w:p w:rsidR="001D022A" w:rsidRPr="001D022A" w:rsidRDefault="001D022A" w:rsidP="00E22E0B">
            <w:pPr>
              <w:spacing w:after="0" w:line="240" w:lineRule="auto"/>
              <w:ind w:firstLine="0"/>
              <w:jc w:val="right"/>
              <w:rPr>
                <w:rFonts w:ascii="Garamond" w:eastAsia="Times New Roman" w:hAnsi="Garamond"/>
                <w:b/>
                <w:bCs/>
                <w:color w:val="000000"/>
                <w:sz w:val="13"/>
                <w:szCs w:val="13"/>
                <w:lang w:val="sq-AL" w:eastAsia="sq-AL"/>
              </w:rPr>
            </w:pPr>
            <w:r w:rsidRPr="001D022A">
              <w:rPr>
                <w:rFonts w:ascii="Garamond" w:eastAsia="Times New Roman" w:hAnsi="Garamond"/>
                <w:b/>
                <w:bCs/>
                <w:color w:val="000000"/>
                <w:sz w:val="13"/>
                <w:szCs w:val="13"/>
                <w:lang w:val="sq-AL" w:eastAsia="sq-AL"/>
              </w:rPr>
              <w:t>28,382,143</w:t>
            </w:r>
          </w:p>
        </w:tc>
        <w:tc>
          <w:tcPr>
            <w:tcW w:w="972" w:type="dxa"/>
            <w:tcBorders>
              <w:top w:val="nil"/>
              <w:left w:val="nil"/>
              <w:bottom w:val="single" w:sz="8" w:space="0" w:color="auto"/>
              <w:right w:val="single" w:sz="8" w:space="0" w:color="auto"/>
            </w:tcBorders>
            <w:shd w:val="clear" w:color="auto" w:fill="auto"/>
            <w:vAlign w:val="bottom"/>
            <w:hideMark/>
          </w:tcPr>
          <w:p w:rsidR="001D022A" w:rsidRPr="001D022A" w:rsidRDefault="001D022A" w:rsidP="001D022A">
            <w:pPr>
              <w:spacing w:after="0" w:line="240" w:lineRule="auto"/>
              <w:ind w:firstLine="0"/>
              <w:jc w:val="left"/>
              <w:rPr>
                <w:rFonts w:ascii="Garamond" w:eastAsia="Times New Roman" w:hAnsi="Garamond"/>
                <w:color w:val="000000"/>
                <w:sz w:val="13"/>
                <w:szCs w:val="13"/>
                <w:lang w:val="sq-AL" w:eastAsia="sq-AL"/>
              </w:rPr>
            </w:pPr>
            <w:r w:rsidRPr="001D022A">
              <w:rPr>
                <w:rFonts w:ascii="Garamond" w:eastAsia="Times New Roman" w:hAnsi="Garamond"/>
                <w:color w:val="000000"/>
                <w:sz w:val="13"/>
                <w:szCs w:val="13"/>
                <w:lang w:val="sq-AL" w:eastAsia="sq-AL"/>
              </w:rPr>
              <w:t> </w:t>
            </w:r>
          </w:p>
        </w:tc>
      </w:tr>
    </w:tbl>
    <w:p w:rsidR="001D022A" w:rsidRDefault="00E22E0B" w:rsidP="00E22E0B">
      <w:pPr>
        <w:pStyle w:val="Paragrafi"/>
        <w:rPr>
          <w:b/>
          <w:noProof/>
          <w:lang w:val="sq-AL" w:eastAsia="sq-AL"/>
        </w:rPr>
      </w:pPr>
      <w:r w:rsidRPr="001D022A">
        <w:rPr>
          <w:rFonts w:eastAsia="Times New Roman"/>
          <w:color w:val="000000"/>
          <w:sz w:val="13"/>
          <w:szCs w:val="13"/>
          <w:lang w:val="sq-AL" w:eastAsia="sq-AL"/>
        </w:rPr>
        <w:t xml:space="preserve">Vlerësimi </w:t>
      </w:r>
      <w:r>
        <w:rPr>
          <w:rFonts w:eastAsia="Times New Roman"/>
          <w:color w:val="000000"/>
          <w:sz w:val="13"/>
          <w:szCs w:val="13"/>
          <w:lang w:val="sq-AL" w:eastAsia="sq-AL"/>
        </w:rPr>
        <w:t>ë</w:t>
      </w:r>
      <w:r w:rsidRPr="001D022A">
        <w:rPr>
          <w:rFonts w:eastAsia="Times New Roman"/>
          <w:color w:val="000000"/>
          <w:sz w:val="13"/>
          <w:szCs w:val="13"/>
          <w:lang w:val="sq-AL" w:eastAsia="sq-AL"/>
        </w:rPr>
        <w:t>sht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b</w:t>
      </w:r>
      <w:r>
        <w:rPr>
          <w:rFonts w:eastAsia="Times New Roman"/>
          <w:color w:val="000000"/>
          <w:sz w:val="13"/>
          <w:szCs w:val="13"/>
          <w:lang w:val="sq-AL" w:eastAsia="sq-AL"/>
        </w:rPr>
        <w:t>ë</w:t>
      </w:r>
      <w:r w:rsidRPr="001D022A">
        <w:rPr>
          <w:rFonts w:eastAsia="Times New Roman"/>
          <w:color w:val="000000"/>
          <w:sz w:val="13"/>
          <w:szCs w:val="13"/>
          <w:lang w:val="sq-AL" w:eastAsia="sq-AL"/>
        </w:rPr>
        <w:t>r</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duke zbatuar VKM</w:t>
      </w:r>
      <w:r>
        <w:rPr>
          <w:rFonts w:eastAsia="Times New Roman"/>
          <w:color w:val="000000"/>
          <w:sz w:val="13"/>
          <w:szCs w:val="13"/>
          <w:lang w:val="sq-AL" w:eastAsia="sq-AL"/>
        </w:rPr>
        <w:t>-në</w:t>
      </w:r>
      <w:r w:rsidRPr="001D022A">
        <w:rPr>
          <w:rFonts w:eastAsia="Times New Roman"/>
          <w:color w:val="000000"/>
          <w:sz w:val="13"/>
          <w:szCs w:val="13"/>
          <w:lang w:val="sq-AL" w:eastAsia="sq-AL"/>
        </w:rPr>
        <w:t xml:space="preserve"> nr.</w:t>
      </w:r>
      <w:r>
        <w:rPr>
          <w:rFonts w:eastAsia="Times New Roman"/>
          <w:color w:val="000000"/>
          <w:sz w:val="13"/>
          <w:szCs w:val="13"/>
          <w:lang w:val="sq-AL" w:eastAsia="sq-AL"/>
        </w:rPr>
        <w:t xml:space="preserve"> 138, datë 23.</w:t>
      </w:r>
      <w:r w:rsidRPr="001D022A">
        <w:rPr>
          <w:rFonts w:eastAsia="Times New Roman"/>
          <w:color w:val="000000"/>
          <w:sz w:val="13"/>
          <w:szCs w:val="13"/>
          <w:lang w:val="sq-AL" w:eastAsia="sq-AL"/>
        </w:rPr>
        <w:t>3.2000</w:t>
      </w:r>
      <w:r>
        <w:rPr>
          <w:rFonts w:eastAsia="Times New Roman"/>
          <w:color w:val="000000"/>
          <w:sz w:val="13"/>
          <w:szCs w:val="13"/>
          <w:lang w:val="sq-AL" w:eastAsia="sq-AL"/>
        </w:rPr>
        <w:t>,</w:t>
      </w:r>
      <w:r w:rsidRPr="001D022A">
        <w:rPr>
          <w:rFonts w:eastAsia="Times New Roman"/>
          <w:color w:val="000000"/>
          <w:sz w:val="13"/>
          <w:szCs w:val="13"/>
          <w:lang w:val="sq-AL" w:eastAsia="sq-AL"/>
        </w:rPr>
        <w:t xml:space="preserve"> </w:t>
      </w:r>
      <w:r>
        <w:rPr>
          <w:rFonts w:eastAsia="Times New Roman"/>
          <w:color w:val="000000"/>
          <w:sz w:val="13"/>
          <w:szCs w:val="13"/>
          <w:lang w:val="sq-AL" w:eastAsia="sq-AL"/>
        </w:rPr>
        <w:t>“</w:t>
      </w:r>
      <w:r w:rsidRPr="001D022A">
        <w:rPr>
          <w:rFonts w:eastAsia="Times New Roman"/>
          <w:color w:val="000000"/>
          <w:sz w:val="13"/>
          <w:szCs w:val="13"/>
          <w:lang w:val="sq-AL" w:eastAsia="sq-AL"/>
        </w:rPr>
        <w:t>P</w:t>
      </w:r>
      <w:r>
        <w:rPr>
          <w:rFonts w:eastAsia="Times New Roman"/>
          <w:color w:val="000000"/>
          <w:sz w:val="13"/>
          <w:szCs w:val="13"/>
          <w:lang w:val="sq-AL" w:eastAsia="sq-AL"/>
        </w:rPr>
        <w:t>ë</w:t>
      </w:r>
      <w:r w:rsidRPr="001D022A">
        <w:rPr>
          <w:rFonts w:eastAsia="Times New Roman"/>
          <w:color w:val="000000"/>
          <w:sz w:val="13"/>
          <w:szCs w:val="13"/>
          <w:lang w:val="sq-AL" w:eastAsia="sq-AL"/>
        </w:rPr>
        <w:t>r kriteret teknike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vler</w:t>
      </w:r>
      <w:r>
        <w:rPr>
          <w:rFonts w:eastAsia="Times New Roman"/>
          <w:color w:val="000000"/>
          <w:sz w:val="13"/>
          <w:szCs w:val="13"/>
          <w:lang w:val="sq-AL" w:eastAsia="sq-AL"/>
        </w:rPr>
        <w:t>ë</w:t>
      </w:r>
      <w:r w:rsidRPr="001D022A">
        <w:rPr>
          <w:rFonts w:eastAsia="Times New Roman"/>
          <w:color w:val="000000"/>
          <w:sz w:val="13"/>
          <w:szCs w:val="13"/>
          <w:lang w:val="sq-AL" w:eastAsia="sq-AL"/>
        </w:rPr>
        <w:t>simit dhe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p</w:t>
      </w:r>
      <w:r>
        <w:rPr>
          <w:rFonts w:eastAsia="Times New Roman"/>
          <w:color w:val="000000"/>
          <w:sz w:val="13"/>
          <w:szCs w:val="13"/>
          <w:lang w:val="sq-AL" w:eastAsia="sq-AL"/>
        </w:rPr>
        <w:t>ë</w:t>
      </w:r>
      <w:r w:rsidRPr="001D022A">
        <w:rPr>
          <w:rFonts w:eastAsia="Times New Roman"/>
          <w:color w:val="000000"/>
          <w:sz w:val="13"/>
          <w:szCs w:val="13"/>
          <w:lang w:val="sq-AL" w:eastAsia="sq-AL"/>
        </w:rPr>
        <w:t>rllogaritjes s</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mas</w:t>
      </w:r>
      <w:r>
        <w:rPr>
          <w:rFonts w:eastAsia="Times New Roman"/>
          <w:color w:val="000000"/>
          <w:sz w:val="13"/>
          <w:szCs w:val="13"/>
          <w:lang w:val="sq-AL" w:eastAsia="sq-AL"/>
        </w:rPr>
        <w:t>ë</w:t>
      </w:r>
      <w:r w:rsidRPr="001D022A">
        <w:rPr>
          <w:rFonts w:eastAsia="Times New Roman"/>
          <w:color w:val="000000"/>
          <w:sz w:val="13"/>
          <w:szCs w:val="13"/>
          <w:lang w:val="sq-AL" w:eastAsia="sq-AL"/>
        </w:rPr>
        <w:t>s s</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shp</w:t>
      </w:r>
      <w:r>
        <w:rPr>
          <w:rFonts w:eastAsia="Times New Roman"/>
          <w:color w:val="000000"/>
          <w:sz w:val="13"/>
          <w:szCs w:val="13"/>
          <w:lang w:val="sq-AL" w:eastAsia="sq-AL"/>
        </w:rPr>
        <w:t>ë</w:t>
      </w:r>
      <w:r w:rsidRPr="001D022A">
        <w:rPr>
          <w:rFonts w:eastAsia="Times New Roman"/>
          <w:color w:val="000000"/>
          <w:sz w:val="13"/>
          <w:szCs w:val="13"/>
          <w:lang w:val="sq-AL" w:eastAsia="sq-AL"/>
        </w:rPr>
        <w:t>rblimit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pasurive pron</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private q</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zhvler</w:t>
      </w:r>
      <w:r>
        <w:rPr>
          <w:rFonts w:eastAsia="Times New Roman"/>
          <w:color w:val="000000"/>
          <w:sz w:val="13"/>
          <w:szCs w:val="13"/>
          <w:lang w:val="sq-AL" w:eastAsia="sq-AL"/>
        </w:rPr>
        <w:t>ë</w:t>
      </w:r>
      <w:r w:rsidRPr="001D022A">
        <w:rPr>
          <w:rFonts w:eastAsia="Times New Roman"/>
          <w:color w:val="000000"/>
          <w:sz w:val="13"/>
          <w:szCs w:val="13"/>
          <w:lang w:val="sq-AL" w:eastAsia="sq-AL"/>
        </w:rPr>
        <w:t>sohen dhe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t</w:t>
      </w:r>
      <w:r>
        <w:rPr>
          <w:rFonts w:eastAsia="Times New Roman"/>
          <w:color w:val="000000"/>
          <w:sz w:val="13"/>
          <w:szCs w:val="13"/>
          <w:lang w:val="sq-AL" w:eastAsia="sq-AL"/>
        </w:rPr>
        <w:t xml:space="preserve">ë </w:t>
      </w:r>
      <w:r w:rsidRPr="001D022A">
        <w:rPr>
          <w:rFonts w:eastAsia="Times New Roman"/>
          <w:color w:val="000000"/>
          <w:sz w:val="13"/>
          <w:szCs w:val="13"/>
          <w:lang w:val="sq-AL" w:eastAsia="sq-AL"/>
        </w:rPr>
        <w:t>drejtave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personave 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tret</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p</w:t>
      </w:r>
      <w:r>
        <w:rPr>
          <w:rFonts w:eastAsia="Times New Roman"/>
          <w:color w:val="000000"/>
          <w:sz w:val="13"/>
          <w:szCs w:val="13"/>
          <w:lang w:val="sq-AL" w:eastAsia="sq-AL"/>
        </w:rPr>
        <w:t>ë</w:t>
      </w:r>
      <w:r w:rsidRPr="001D022A">
        <w:rPr>
          <w:rFonts w:eastAsia="Times New Roman"/>
          <w:color w:val="000000"/>
          <w:sz w:val="13"/>
          <w:szCs w:val="13"/>
          <w:lang w:val="sq-AL" w:eastAsia="sq-AL"/>
        </w:rPr>
        <w:t>r interes publik</w:t>
      </w:r>
      <w:r>
        <w:rPr>
          <w:rFonts w:eastAsia="Times New Roman"/>
          <w:color w:val="000000"/>
          <w:sz w:val="13"/>
          <w:szCs w:val="13"/>
          <w:lang w:val="sq-AL" w:eastAsia="sq-AL"/>
        </w:rPr>
        <w:t xml:space="preserve">” dhe VKM-së </w:t>
      </w:r>
      <w:r w:rsidRPr="001D022A">
        <w:rPr>
          <w:rFonts w:eastAsia="Times New Roman"/>
          <w:color w:val="000000"/>
          <w:sz w:val="13"/>
          <w:szCs w:val="13"/>
          <w:lang w:val="sq-AL" w:eastAsia="sq-AL"/>
        </w:rPr>
        <w:t>nr</w:t>
      </w:r>
      <w:r>
        <w:rPr>
          <w:rFonts w:eastAsia="Times New Roman"/>
          <w:color w:val="000000"/>
          <w:sz w:val="13"/>
          <w:szCs w:val="13"/>
          <w:lang w:val="sq-AL" w:eastAsia="sq-AL"/>
        </w:rPr>
        <w:t>. 89, datë 3.</w:t>
      </w:r>
      <w:r w:rsidRPr="001D022A">
        <w:rPr>
          <w:rFonts w:eastAsia="Times New Roman"/>
          <w:color w:val="000000"/>
          <w:sz w:val="13"/>
          <w:szCs w:val="13"/>
          <w:lang w:val="sq-AL" w:eastAsia="sq-AL"/>
        </w:rPr>
        <w:t>2.2016</w:t>
      </w:r>
      <w:r>
        <w:rPr>
          <w:rFonts w:eastAsia="Times New Roman"/>
          <w:color w:val="000000"/>
          <w:sz w:val="13"/>
          <w:szCs w:val="13"/>
          <w:lang w:val="sq-AL" w:eastAsia="sq-AL"/>
        </w:rPr>
        <w:t>,</w:t>
      </w:r>
      <w:r w:rsidRPr="001D022A">
        <w:rPr>
          <w:rFonts w:eastAsia="Times New Roman"/>
          <w:color w:val="000000"/>
          <w:sz w:val="13"/>
          <w:szCs w:val="13"/>
          <w:lang w:val="sq-AL" w:eastAsia="sq-AL"/>
        </w:rPr>
        <w:t xml:space="preserve"> </w:t>
      </w:r>
      <w:r>
        <w:rPr>
          <w:rFonts w:eastAsia="Times New Roman"/>
          <w:color w:val="000000"/>
          <w:sz w:val="13"/>
          <w:szCs w:val="13"/>
          <w:lang w:val="sq-AL" w:eastAsia="sq-AL"/>
        </w:rPr>
        <w:t>“</w:t>
      </w:r>
      <w:r w:rsidRPr="001D022A">
        <w:rPr>
          <w:rFonts w:eastAsia="Times New Roman"/>
          <w:color w:val="000000"/>
          <w:sz w:val="13"/>
          <w:szCs w:val="13"/>
          <w:lang w:val="sq-AL" w:eastAsia="sq-AL"/>
        </w:rPr>
        <w:t>P</w:t>
      </w:r>
      <w:r>
        <w:rPr>
          <w:rFonts w:eastAsia="Times New Roman"/>
          <w:color w:val="000000"/>
          <w:sz w:val="13"/>
          <w:szCs w:val="13"/>
          <w:lang w:val="sq-AL" w:eastAsia="sq-AL"/>
        </w:rPr>
        <w:t>ë</w:t>
      </w:r>
      <w:r w:rsidRPr="001D022A">
        <w:rPr>
          <w:rFonts w:eastAsia="Times New Roman"/>
          <w:color w:val="000000"/>
          <w:sz w:val="13"/>
          <w:szCs w:val="13"/>
          <w:lang w:val="sq-AL" w:eastAsia="sq-AL"/>
        </w:rPr>
        <w:t>r miratimin e hart</w:t>
      </w:r>
      <w:r>
        <w:rPr>
          <w:rFonts w:eastAsia="Times New Roman"/>
          <w:color w:val="000000"/>
          <w:sz w:val="13"/>
          <w:szCs w:val="13"/>
          <w:lang w:val="sq-AL" w:eastAsia="sq-AL"/>
        </w:rPr>
        <w:t>ë</w:t>
      </w:r>
      <w:r w:rsidRPr="001D022A">
        <w:rPr>
          <w:rFonts w:eastAsia="Times New Roman"/>
          <w:color w:val="000000"/>
          <w:sz w:val="13"/>
          <w:szCs w:val="13"/>
          <w:lang w:val="sq-AL" w:eastAsia="sq-AL"/>
        </w:rPr>
        <w:t>s s</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vler</w:t>
      </w:r>
      <w:r>
        <w:rPr>
          <w:rFonts w:eastAsia="Times New Roman"/>
          <w:color w:val="000000"/>
          <w:sz w:val="13"/>
          <w:szCs w:val="13"/>
          <w:lang w:val="sq-AL" w:eastAsia="sq-AL"/>
        </w:rPr>
        <w:t>ë</w:t>
      </w:r>
      <w:r w:rsidRPr="001D022A">
        <w:rPr>
          <w:rFonts w:eastAsia="Times New Roman"/>
          <w:color w:val="000000"/>
          <w:sz w:val="13"/>
          <w:szCs w:val="13"/>
          <w:lang w:val="sq-AL" w:eastAsia="sq-AL"/>
        </w:rPr>
        <w:t>s s</w:t>
      </w:r>
      <w:r>
        <w:rPr>
          <w:rFonts w:eastAsia="Times New Roman"/>
          <w:color w:val="000000"/>
          <w:sz w:val="13"/>
          <w:szCs w:val="13"/>
          <w:lang w:val="sq-AL" w:eastAsia="sq-AL"/>
        </w:rPr>
        <w:t>ë</w:t>
      </w:r>
      <w:r w:rsidRPr="001D022A">
        <w:rPr>
          <w:rFonts w:eastAsia="Times New Roman"/>
          <w:color w:val="000000"/>
          <w:sz w:val="13"/>
          <w:szCs w:val="13"/>
          <w:lang w:val="sq-AL" w:eastAsia="sq-AL"/>
        </w:rPr>
        <w:t xml:space="preserve"> tok</w:t>
      </w:r>
      <w:r>
        <w:rPr>
          <w:rFonts w:eastAsia="Times New Roman"/>
          <w:color w:val="000000"/>
          <w:sz w:val="13"/>
          <w:szCs w:val="13"/>
          <w:lang w:val="sq-AL" w:eastAsia="sq-AL"/>
        </w:rPr>
        <w:t>ë</w:t>
      </w:r>
      <w:r w:rsidRPr="001D022A">
        <w:rPr>
          <w:rFonts w:eastAsia="Times New Roman"/>
          <w:color w:val="000000"/>
          <w:sz w:val="13"/>
          <w:szCs w:val="13"/>
          <w:lang w:val="sq-AL" w:eastAsia="sq-AL"/>
        </w:rPr>
        <w:t>s n</w:t>
      </w:r>
      <w:r>
        <w:rPr>
          <w:rFonts w:eastAsia="Times New Roman"/>
          <w:color w:val="000000"/>
          <w:sz w:val="13"/>
          <w:szCs w:val="13"/>
          <w:lang w:val="sq-AL" w:eastAsia="sq-AL"/>
        </w:rPr>
        <w:t xml:space="preserve">ë </w:t>
      </w:r>
      <w:r w:rsidRPr="001D022A">
        <w:rPr>
          <w:rFonts w:eastAsia="Times New Roman"/>
          <w:color w:val="000000"/>
          <w:sz w:val="13"/>
          <w:szCs w:val="13"/>
          <w:lang w:val="sq-AL" w:eastAsia="sq-AL"/>
        </w:rPr>
        <w:t>Republik</w:t>
      </w:r>
      <w:r>
        <w:rPr>
          <w:rFonts w:eastAsia="Times New Roman"/>
          <w:color w:val="000000"/>
          <w:sz w:val="13"/>
          <w:szCs w:val="13"/>
          <w:lang w:val="sq-AL" w:eastAsia="sq-AL"/>
        </w:rPr>
        <w:t>ë</w:t>
      </w:r>
      <w:r w:rsidRPr="001D022A">
        <w:rPr>
          <w:rFonts w:eastAsia="Times New Roman"/>
          <w:color w:val="000000"/>
          <w:sz w:val="13"/>
          <w:szCs w:val="13"/>
          <w:lang w:val="sq-AL" w:eastAsia="sq-AL"/>
        </w:rPr>
        <w:t>n e Shqip</w:t>
      </w:r>
      <w:r>
        <w:rPr>
          <w:rFonts w:eastAsia="Times New Roman"/>
          <w:color w:val="000000"/>
          <w:sz w:val="13"/>
          <w:szCs w:val="13"/>
          <w:lang w:val="sq-AL" w:eastAsia="sq-AL"/>
        </w:rPr>
        <w:t>ë</w:t>
      </w:r>
      <w:r w:rsidRPr="001D022A">
        <w:rPr>
          <w:rFonts w:eastAsia="Times New Roman"/>
          <w:color w:val="000000"/>
          <w:sz w:val="13"/>
          <w:szCs w:val="13"/>
          <w:lang w:val="sq-AL" w:eastAsia="sq-AL"/>
        </w:rPr>
        <w:t>ris</w:t>
      </w:r>
      <w:r>
        <w:rPr>
          <w:rFonts w:eastAsia="Times New Roman"/>
          <w:color w:val="000000"/>
          <w:sz w:val="13"/>
          <w:szCs w:val="13"/>
          <w:lang w:val="sq-AL" w:eastAsia="sq-AL"/>
        </w:rPr>
        <w:t>ë”.</w:t>
      </w:r>
    </w:p>
    <w:p w:rsidR="001D022A" w:rsidRDefault="001D022A" w:rsidP="0075565F">
      <w:pPr>
        <w:pStyle w:val="Paragrafi"/>
        <w:ind w:firstLine="0"/>
        <w:rPr>
          <w:b/>
          <w:noProof/>
          <w:lang w:val="sq-AL" w:eastAsia="sq-AL"/>
        </w:rPr>
      </w:pPr>
    </w:p>
    <w:p w:rsidR="001D022A" w:rsidRDefault="001D022A" w:rsidP="0075565F">
      <w:pPr>
        <w:pStyle w:val="Paragrafi"/>
        <w:ind w:firstLine="0"/>
        <w:rPr>
          <w:b/>
          <w:noProof/>
          <w:lang w:val="sq-AL" w:eastAsia="sq-AL"/>
        </w:rPr>
      </w:pPr>
    </w:p>
    <w:p w:rsidR="001D022A" w:rsidRDefault="001D022A" w:rsidP="0075565F">
      <w:pPr>
        <w:pStyle w:val="Paragrafi"/>
        <w:ind w:firstLine="0"/>
        <w:rPr>
          <w:b/>
          <w:noProof/>
          <w:lang w:val="sq-AL" w:eastAsia="sq-AL"/>
        </w:rPr>
      </w:pPr>
    </w:p>
    <w:p w:rsidR="001D022A" w:rsidRDefault="001D022A" w:rsidP="0075565F">
      <w:pPr>
        <w:pStyle w:val="Paragrafi"/>
        <w:ind w:firstLine="0"/>
        <w:rPr>
          <w:b/>
          <w:noProof/>
          <w:lang w:val="sq-AL" w:eastAsia="sq-AL"/>
        </w:rPr>
      </w:pPr>
    </w:p>
    <w:p w:rsidR="00997743" w:rsidRDefault="00997743" w:rsidP="003552BC">
      <w:pPr>
        <w:pStyle w:val="NeniTitull"/>
        <w:jc w:val="both"/>
        <w:rPr>
          <w:lang w:val="sq-AL"/>
        </w:rPr>
      </w:pPr>
    </w:p>
    <w:p w:rsidR="00FD2A6A" w:rsidRDefault="00FD2A6A" w:rsidP="00FD2A6A">
      <w:pPr>
        <w:rPr>
          <w:lang w:val="sq-AL"/>
        </w:rPr>
      </w:pPr>
    </w:p>
    <w:p w:rsidR="00FD2A6A" w:rsidRDefault="00FD2A6A" w:rsidP="004F418A">
      <w:pPr>
        <w:ind w:firstLine="0"/>
        <w:rPr>
          <w:lang w:val="sq-AL"/>
        </w:rPr>
      </w:pPr>
    </w:p>
    <w:p w:rsidR="004F418A" w:rsidRPr="00FD2A6A" w:rsidRDefault="004F418A" w:rsidP="004F418A">
      <w:pPr>
        <w:ind w:firstLine="0"/>
        <w:rPr>
          <w:lang w:val="sq-AL"/>
        </w:rPr>
        <w:sectPr w:rsidR="004F418A" w:rsidRPr="00FD2A6A" w:rsidSect="0075565F">
          <w:type w:val="continuous"/>
          <w:pgSz w:w="11907" w:h="16840" w:code="9"/>
          <w:pgMar w:top="720" w:right="1134" w:bottom="720" w:left="1134" w:header="851" w:footer="851" w:gutter="0"/>
          <w:cols w:space="720"/>
          <w:docGrid w:linePitch="360"/>
        </w:sectPr>
      </w:pPr>
    </w:p>
    <w:p w:rsidR="004F418A" w:rsidRDefault="004F418A" w:rsidP="004F418A">
      <w:pPr>
        <w:pStyle w:val="NeniTitull"/>
        <w:keepNext w:val="0"/>
        <w:jc w:val="both"/>
        <w:rPr>
          <w:lang w:val="sq-AL"/>
        </w:rPr>
      </w:pPr>
    </w:p>
    <w:p w:rsidR="004F418A" w:rsidRPr="004F418A" w:rsidRDefault="004F418A" w:rsidP="004F418A">
      <w:pPr>
        <w:rPr>
          <w:lang w:val="sq-AL"/>
        </w:rPr>
      </w:pPr>
    </w:p>
    <w:p w:rsidR="004F418A" w:rsidRDefault="004F418A" w:rsidP="004F418A">
      <w:pPr>
        <w:pStyle w:val="NeniTitull"/>
        <w:keepNext w:val="0"/>
        <w:rPr>
          <w:lang w:val="sq-AL"/>
        </w:rPr>
      </w:pPr>
    </w:p>
    <w:p w:rsidR="004F418A" w:rsidRPr="004F418A" w:rsidRDefault="004F418A" w:rsidP="004F418A">
      <w:pPr>
        <w:rPr>
          <w:lang w:val="sq-AL"/>
        </w:rPr>
      </w:pPr>
    </w:p>
    <w:p w:rsidR="007E0178" w:rsidRPr="008A3ABB" w:rsidRDefault="00105CA6" w:rsidP="0075565F">
      <w:pPr>
        <w:pStyle w:val="NeniTitull"/>
        <w:rPr>
          <w:lang w:val="sq-AL"/>
        </w:rPr>
      </w:pPr>
      <w:r w:rsidRPr="008A3ABB">
        <w:rPr>
          <w:lang w:val="sq-AL"/>
        </w:rPr>
        <w:lastRenderedPageBreak/>
        <w:t>V</w:t>
      </w:r>
      <w:r w:rsidR="007E0178" w:rsidRPr="008A3ABB">
        <w:rPr>
          <w:lang w:val="sq-AL"/>
        </w:rPr>
        <w:t>E</w:t>
      </w:r>
      <w:r w:rsidRPr="008A3ABB">
        <w:rPr>
          <w:lang w:val="sq-AL"/>
        </w:rPr>
        <w:t>NDI</w:t>
      </w:r>
      <w:r w:rsidR="007E0178" w:rsidRPr="008A3ABB">
        <w:rPr>
          <w:lang w:val="sq-AL"/>
        </w:rPr>
        <w:t>M</w:t>
      </w:r>
    </w:p>
    <w:p w:rsidR="007E0178" w:rsidRPr="008A3ABB" w:rsidRDefault="008A3ABB" w:rsidP="00105CA6">
      <w:pPr>
        <w:pStyle w:val="NeniTitull"/>
        <w:rPr>
          <w:lang w:val="sq-AL"/>
        </w:rPr>
      </w:pPr>
      <w:r>
        <w:rPr>
          <w:lang w:val="sq-AL"/>
        </w:rPr>
        <w:t xml:space="preserve">Nr. </w:t>
      </w:r>
      <w:r w:rsidR="007E0178" w:rsidRPr="008A3ABB">
        <w:rPr>
          <w:lang w:val="sq-AL"/>
        </w:rPr>
        <w:t>579, datë 3.8.2016</w:t>
      </w:r>
    </w:p>
    <w:p w:rsidR="007E0178" w:rsidRPr="008A3ABB" w:rsidRDefault="007E0178" w:rsidP="00504D0D">
      <w:pPr>
        <w:pStyle w:val="Hapesira7"/>
        <w:rPr>
          <w:lang w:val="sq-AL"/>
        </w:rPr>
      </w:pPr>
    </w:p>
    <w:p w:rsidR="007E0178" w:rsidRPr="008A3ABB" w:rsidRDefault="007E0178" w:rsidP="00105CA6">
      <w:pPr>
        <w:pStyle w:val="NeniTitull"/>
        <w:rPr>
          <w:lang w:val="sq-AL"/>
        </w:rPr>
      </w:pPr>
      <w:r w:rsidRPr="008A3ABB">
        <w:rPr>
          <w:lang w:val="sq-AL"/>
        </w:rPr>
        <w:t>PËR MIRATIMIN E UDHËRRËFYESIT TË POLITIKËS SË INVESTIMEVE TË QEVERISË SHQIPTARE</w:t>
      </w:r>
    </w:p>
    <w:p w:rsidR="007E0178" w:rsidRPr="008A3ABB" w:rsidRDefault="007E0178" w:rsidP="00504D0D">
      <w:pPr>
        <w:pStyle w:val="Hapesira7"/>
        <w:rPr>
          <w:lang w:val="sq-AL"/>
        </w:rPr>
      </w:pPr>
    </w:p>
    <w:p w:rsidR="007E0178" w:rsidRPr="008A3ABB" w:rsidRDefault="007E0178" w:rsidP="007E0178">
      <w:pPr>
        <w:pStyle w:val="Paragrafi"/>
        <w:rPr>
          <w:lang w:val="sq-AL"/>
        </w:rPr>
      </w:pPr>
      <w:r w:rsidRPr="008A3ABB">
        <w:rPr>
          <w:lang w:val="sq-AL"/>
        </w:rPr>
        <w:t>Në mbështetje të nenit 100 të Kushtetutës, me propozimin e ministrit të Zhvillimit Ekonomik, Turizmit, Tregtisë dhe Sipërmarrjes, Këshilli i Ministrave</w:t>
      </w:r>
    </w:p>
    <w:p w:rsidR="007E0178" w:rsidRPr="008A3ABB" w:rsidRDefault="007E0178" w:rsidP="00504D0D">
      <w:pPr>
        <w:pStyle w:val="Hapesira7"/>
        <w:rPr>
          <w:lang w:val="sq-AL"/>
        </w:rPr>
      </w:pPr>
    </w:p>
    <w:p w:rsidR="007E0178" w:rsidRPr="008A3ABB" w:rsidRDefault="00105CA6" w:rsidP="00105CA6">
      <w:pPr>
        <w:pStyle w:val="NeniNr"/>
        <w:rPr>
          <w:lang w:val="sq-AL"/>
        </w:rPr>
      </w:pPr>
      <w:r w:rsidRPr="008A3ABB">
        <w:rPr>
          <w:lang w:val="sq-AL"/>
        </w:rPr>
        <w:t>VENDOS</w:t>
      </w:r>
      <w:r w:rsidR="007E0178" w:rsidRPr="008A3ABB">
        <w:rPr>
          <w:lang w:val="sq-AL"/>
        </w:rPr>
        <w:t>I:</w:t>
      </w:r>
    </w:p>
    <w:p w:rsidR="007E0178" w:rsidRPr="008A3ABB" w:rsidRDefault="007E0178" w:rsidP="00504D0D">
      <w:pPr>
        <w:pStyle w:val="Hapesira7"/>
        <w:rPr>
          <w:lang w:val="sq-AL"/>
        </w:rPr>
      </w:pPr>
    </w:p>
    <w:p w:rsidR="007E0178" w:rsidRPr="008A3ABB" w:rsidRDefault="00105CA6" w:rsidP="00105CA6">
      <w:pPr>
        <w:pStyle w:val="Paragrafi"/>
        <w:rPr>
          <w:lang w:val="sq-AL"/>
        </w:rPr>
      </w:pPr>
      <w:r w:rsidRPr="008A3ABB">
        <w:rPr>
          <w:lang w:val="sq-AL"/>
        </w:rPr>
        <w:t xml:space="preserve">1. </w:t>
      </w:r>
      <w:r w:rsidR="007E0178" w:rsidRPr="008A3ABB">
        <w:rPr>
          <w:lang w:val="sq-AL"/>
        </w:rPr>
        <w:t>Miratimin e udhërrëfyesit për politikën e investimeve të qeverisë shqiptare, sipas tekstit që i bashkëlidhet këtij vendimi.</w:t>
      </w:r>
    </w:p>
    <w:p w:rsidR="007E0178" w:rsidRPr="008A3ABB" w:rsidRDefault="00105CA6" w:rsidP="00105CA6">
      <w:pPr>
        <w:pStyle w:val="Paragrafi"/>
        <w:rPr>
          <w:lang w:val="sq-AL"/>
        </w:rPr>
      </w:pPr>
      <w:r w:rsidRPr="008A3ABB">
        <w:rPr>
          <w:lang w:val="sq-AL"/>
        </w:rPr>
        <w:t xml:space="preserve">2. </w:t>
      </w:r>
      <w:r w:rsidR="007E0178" w:rsidRPr="008A3ABB">
        <w:rPr>
          <w:lang w:val="sq-AL"/>
        </w:rPr>
        <w:t>Ngarkohet Ministria e Zhvillimit Ekono</w:t>
      </w:r>
      <w:r w:rsidR="009A4BA7">
        <w:rPr>
          <w:lang w:val="sq-AL"/>
        </w:rPr>
        <w:t>-</w:t>
      </w:r>
      <w:r w:rsidR="007E0178" w:rsidRPr="008A3ABB">
        <w:rPr>
          <w:lang w:val="sq-AL"/>
        </w:rPr>
        <w:t>mik, Turizmit, Tregtisë dhe Sipërmarrjes për bashkëveprimin dhe monitorimin e zbatimit të udhërrëfyesit.</w:t>
      </w:r>
    </w:p>
    <w:p w:rsidR="007E0178" w:rsidRPr="008A3ABB" w:rsidRDefault="007E0178" w:rsidP="00A347B2">
      <w:pPr>
        <w:pStyle w:val="Paragrafi"/>
        <w:rPr>
          <w:lang w:val="sq-AL"/>
        </w:rPr>
      </w:pPr>
      <w:r w:rsidRPr="008A3ABB">
        <w:rPr>
          <w:lang w:val="sq-AL"/>
        </w:rPr>
        <w:t>Ky ven</w:t>
      </w:r>
      <w:r w:rsidR="00105CA6" w:rsidRPr="008A3ABB">
        <w:rPr>
          <w:lang w:val="sq-AL"/>
        </w:rPr>
        <w:t xml:space="preserve">dim hyn në fuqi pas botimit në Fletoren </w:t>
      </w:r>
      <w:r w:rsidR="00A347B2" w:rsidRPr="008A3ABB">
        <w:rPr>
          <w:lang w:val="sq-AL"/>
        </w:rPr>
        <w:t>Zyrtare.</w:t>
      </w:r>
    </w:p>
    <w:p w:rsidR="009A4BA7" w:rsidRPr="009A4BA7" w:rsidRDefault="009A4BA7" w:rsidP="009A4BA7">
      <w:pPr>
        <w:pStyle w:val="Paragrafi"/>
        <w:jc w:val="right"/>
        <w:rPr>
          <w:sz w:val="10"/>
          <w:lang w:val="sq-AL"/>
        </w:rPr>
      </w:pPr>
    </w:p>
    <w:p w:rsidR="00A347B2" w:rsidRDefault="009A4BA7" w:rsidP="009A4BA7">
      <w:pPr>
        <w:pStyle w:val="Paragrafi"/>
        <w:jc w:val="right"/>
        <w:rPr>
          <w:lang w:val="sq-AL"/>
        </w:rPr>
      </w:pPr>
      <w:r>
        <w:rPr>
          <w:lang w:val="sq-AL"/>
        </w:rPr>
        <w:t>ZËVENDËSKRYEMINISTRI</w:t>
      </w:r>
    </w:p>
    <w:p w:rsidR="009A4BA7" w:rsidRPr="009A4BA7" w:rsidRDefault="009A4BA7" w:rsidP="009A4BA7">
      <w:pPr>
        <w:pStyle w:val="Paragrafi"/>
        <w:jc w:val="right"/>
        <w:rPr>
          <w:b/>
          <w:lang w:val="sq-AL"/>
        </w:rPr>
      </w:pPr>
      <w:r w:rsidRPr="009A4BA7">
        <w:rPr>
          <w:b/>
          <w:lang w:val="sq-AL"/>
        </w:rPr>
        <w:t>Niko Peleshi</w:t>
      </w:r>
    </w:p>
    <w:p w:rsidR="00304A09" w:rsidRPr="00304A09" w:rsidRDefault="00304A09" w:rsidP="00A347B2">
      <w:pPr>
        <w:pStyle w:val="NeniTitull"/>
        <w:rPr>
          <w:sz w:val="14"/>
          <w:szCs w:val="14"/>
          <w:lang w:val="sq-AL"/>
        </w:rPr>
      </w:pPr>
    </w:p>
    <w:p w:rsidR="003F756D" w:rsidRDefault="00A347B2" w:rsidP="00A347B2">
      <w:pPr>
        <w:pStyle w:val="NeniTitull"/>
        <w:rPr>
          <w:lang w:val="sq-AL"/>
        </w:rPr>
      </w:pPr>
      <w:r w:rsidRPr="008A3ABB">
        <w:rPr>
          <w:lang w:val="sq-AL"/>
        </w:rPr>
        <w:t xml:space="preserve">UDHËRRËFYESI </w:t>
      </w:r>
    </w:p>
    <w:p w:rsidR="00A347B2" w:rsidRPr="003F756D" w:rsidRDefault="00A347B2" w:rsidP="00A347B2">
      <w:pPr>
        <w:pStyle w:val="NeniTitull"/>
        <w:rPr>
          <w:b w:val="0"/>
          <w:lang w:val="sq-AL"/>
        </w:rPr>
      </w:pPr>
      <w:r w:rsidRPr="003F756D">
        <w:rPr>
          <w:b w:val="0"/>
          <w:lang w:val="sq-AL"/>
        </w:rPr>
        <w:t>I POLITIKËS SË INVESTIMEVE</w:t>
      </w:r>
      <w:r w:rsidR="003F756D">
        <w:rPr>
          <w:b w:val="0"/>
          <w:lang w:val="sq-AL"/>
        </w:rPr>
        <w:t xml:space="preserve"> </w:t>
      </w:r>
      <w:r w:rsidRPr="003F756D">
        <w:rPr>
          <w:b w:val="0"/>
          <w:lang w:val="sq-AL"/>
        </w:rPr>
        <w:t>TË QEVERISË SHQIPTARE</w:t>
      </w:r>
    </w:p>
    <w:p w:rsidR="00A347B2" w:rsidRPr="008A3ABB" w:rsidRDefault="00A347B2" w:rsidP="00504D0D">
      <w:pPr>
        <w:pStyle w:val="Hapesira7"/>
        <w:rPr>
          <w:lang w:val="sq-AL"/>
        </w:rPr>
      </w:pPr>
      <w:r w:rsidRPr="008A3ABB">
        <w:rPr>
          <w:lang w:val="sq-AL"/>
        </w:rPr>
        <w:tab/>
      </w:r>
      <w:r w:rsidRPr="008A3ABB">
        <w:rPr>
          <w:lang w:val="sq-AL"/>
        </w:rPr>
        <w:tab/>
      </w:r>
      <w:r w:rsidRPr="008A3ABB">
        <w:rPr>
          <w:lang w:val="sq-AL"/>
        </w:rPr>
        <w:tab/>
      </w:r>
      <w:r w:rsidRPr="008A3ABB">
        <w:rPr>
          <w:lang w:val="sq-AL"/>
        </w:rPr>
        <w:tab/>
      </w:r>
    </w:p>
    <w:p w:rsidR="00A347B2" w:rsidRPr="003F756D" w:rsidRDefault="00A347B2" w:rsidP="00A347B2">
      <w:pPr>
        <w:pStyle w:val="Paragrafi"/>
        <w:rPr>
          <w:lang w:val="sq-AL"/>
        </w:rPr>
      </w:pPr>
      <w:r w:rsidRPr="003F756D">
        <w:rPr>
          <w:lang w:val="sq-AL"/>
        </w:rPr>
        <w:t>I. HYRJE</w:t>
      </w:r>
    </w:p>
    <w:p w:rsidR="00A347B2" w:rsidRPr="008A3ABB" w:rsidRDefault="00A347B2" w:rsidP="00A347B2">
      <w:pPr>
        <w:pStyle w:val="Paragrafi"/>
        <w:rPr>
          <w:lang w:val="sq-AL"/>
        </w:rPr>
      </w:pPr>
      <w:r w:rsidRPr="008A3ABB">
        <w:rPr>
          <w:lang w:val="sq-AL"/>
        </w:rPr>
        <w:t>Qeveria shqiptare me qëllim nxitjen dhe inkurajimin e investimeve në sektorin privat në vend, me qëllim përshpejtimin e rritjes dhe nxitjes së punësimit, si një ndër prioritetet e përcaktuara në Strategjinë Kombëtare për Zhvillim dhe Integrim 2015</w:t>
      </w:r>
      <w:r w:rsidR="00304A09">
        <w:rPr>
          <w:lang w:val="sq-AL"/>
        </w:rPr>
        <w:t>–</w:t>
      </w:r>
      <w:r w:rsidRPr="008A3ABB">
        <w:rPr>
          <w:lang w:val="sq-AL"/>
        </w:rPr>
        <w:t>2020, Strategjinë e Biznesit dhe Zhvillimit të Investimeve për periudhën 2014</w:t>
      </w:r>
      <w:r w:rsidR="00304A09">
        <w:rPr>
          <w:lang w:val="sq-AL"/>
        </w:rPr>
        <w:t>–</w:t>
      </w:r>
      <w:r w:rsidRPr="008A3ABB">
        <w:rPr>
          <w:lang w:val="sq-AL"/>
        </w:rPr>
        <w:t>2020, duke synuar zbatimin e programit të reformave për të nxitur investime vendase e të huaja dhe rritjen e përfitimeve për qytetarët shqiptarë ka përgatitur Udhërrëfyesin e politikës së investimeve. Ky udhërrëfyes para</w:t>
      </w:r>
      <w:r w:rsidR="009A4BA7">
        <w:rPr>
          <w:lang w:val="sq-AL"/>
        </w:rPr>
        <w:t>-</w:t>
      </w:r>
      <w:r w:rsidRPr="008A3ABB">
        <w:rPr>
          <w:lang w:val="sq-AL"/>
        </w:rPr>
        <w:t>shtron parimet dhe disa prioritete të reformave për t’u zbatuar nga qeveria shqiptare për të mbështetur këtë objektiv.</w:t>
      </w:r>
      <w:bookmarkStart w:id="3" w:name="_Toc334516359"/>
      <w:bookmarkStart w:id="4" w:name="_Toc334529373"/>
    </w:p>
    <w:p w:rsidR="00A347B2" w:rsidRPr="008A3ABB" w:rsidRDefault="00A347B2" w:rsidP="00A347B2">
      <w:pPr>
        <w:pStyle w:val="Paragrafi"/>
        <w:rPr>
          <w:lang w:val="sq-AL"/>
        </w:rPr>
      </w:pPr>
      <w:r w:rsidRPr="008A3ABB">
        <w:rPr>
          <w:lang w:val="sq-AL"/>
        </w:rPr>
        <w:t>Qeveria shqiptare njeh rolin kryesor që luan sektori privat vendas dhe i huaj në zhvillimin e vendit.</w:t>
      </w:r>
      <w:bookmarkEnd w:id="3"/>
      <w:bookmarkEnd w:id="4"/>
      <w:r w:rsidRPr="008A3ABB">
        <w:rPr>
          <w:lang w:val="sq-AL"/>
        </w:rPr>
        <w:t xml:space="preserve"> Gjithashtu, qeveria shqiptare njeh rolin që luajnë investimet e huaja direkte, si edhe investimet jokapitale, këto të fundit duke iu referuar marrëdhënieve kontraktuale në mes të </w:t>
      </w:r>
      <w:r w:rsidRPr="008A3ABB">
        <w:rPr>
          <w:lang w:val="sq-AL"/>
        </w:rPr>
        <w:lastRenderedPageBreak/>
        <w:t xml:space="preserve">investitorëve të huaj dhe vendas në formën e </w:t>
      </w:r>
      <w:r w:rsidRPr="003F756D">
        <w:rPr>
          <w:i/>
          <w:lang w:val="sq-AL"/>
        </w:rPr>
        <w:t>franchising</w:t>
      </w:r>
      <w:r w:rsidRPr="008A3ABB">
        <w:rPr>
          <w:lang w:val="sq-AL"/>
        </w:rPr>
        <w:t>, licencimit, kontratave të prodhimit, dhënies së shërbimeve d</w:t>
      </w:r>
      <w:r w:rsidR="009A4BA7">
        <w:rPr>
          <w:lang w:val="sq-AL"/>
        </w:rPr>
        <w:t>he formave të tjera të ngjashme</w:t>
      </w:r>
      <w:r w:rsidRPr="008A3ABB">
        <w:rPr>
          <w:lang w:val="sq-AL"/>
        </w:rPr>
        <w:t xml:space="preserve"> etj. në sjelljen e përfitimeve të shumë</w:t>
      </w:r>
      <w:r w:rsidR="009A4BA7">
        <w:rPr>
          <w:lang w:val="sq-AL"/>
        </w:rPr>
        <w:t>-</w:t>
      </w:r>
      <w:r w:rsidRPr="008A3ABB">
        <w:rPr>
          <w:lang w:val="sq-AL"/>
        </w:rPr>
        <w:t xml:space="preserve">fishta për ekonominë. Këto përfitime përfshijnë rrjedhjen e kapitalit shtesë, krijimin e vendeve të reja të punës, duke përfshirë punë të lartë të kualifikuar, transferimin teknik dhe menaxherial të dijeve, përmirësimin e aksesit në zinxhirin e vlerave ndërkombëtare dhe rrjetet e shpërndarjes të ndërmarrjeve shumëkombëshe etj. </w:t>
      </w:r>
    </w:p>
    <w:p w:rsidR="00A347B2" w:rsidRPr="008A3ABB" w:rsidRDefault="00A347B2" w:rsidP="00A347B2">
      <w:pPr>
        <w:pStyle w:val="Paragrafi"/>
        <w:rPr>
          <w:lang w:val="sq-AL"/>
        </w:rPr>
      </w:pPr>
      <w:r w:rsidRPr="008A3ABB">
        <w:rPr>
          <w:lang w:val="sq-AL"/>
        </w:rPr>
        <w:t>Qeveria shqiptare është e angazhuar për të krijuar një klimë të favorshme për investimet vendase dhe të huaja, të cilat kanë efekt pozitiv në ekonominë vendase. Zbatimi i reformave të paraqitura në këtë udhërrëfyes synon tërheqjen e investimeve, me qëllim zhvillimin e qëndrueshëm ekonomik të vendit, rritjen e eksporteve dhe gjenerimin e punësimit.</w:t>
      </w:r>
    </w:p>
    <w:p w:rsidR="00A347B2" w:rsidRPr="008A3ABB" w:rsidRDefault="00A347B2" w:rsidP="00A347B2">
      <w:pPr>
        <w:pStyle w:val="Paragrafi"/>
        <w:rPr>
          <w:lang w:val="sq-AL"/>
        </w:rPr>
      </w:pPr>
      <w:r w:rsidRPr="008A3ABB">
        <w:rPr>
          <w:lang w:val="sq-AL"/>
        </w:rPr>
        <w:t>Qeveria shqiptare synon:</w:t>
      </w:r>
    </w:p>
    <w:p w:rsidR="00A347B2" w:rsidRPr="008A3ABB" w:rsidRDefault="00A347B2" w:rsidP="00A347B2">
      <w:pPr>
        <w:pStyle w:val="Paragrafi"/>
        <w:rPr>
          <w:lang w:val="sq-AL"/>
        </w:rPr>
      </w:pPr>
      <w:r w:rsidRPr="008A3ABB">
        <w:rPr>
          <w:lang w:val="sq-AL"/>
        </w:rPr>
        <w:t>a) të garantojë një sistem efikas, efektiv dhe transparent për tërheqjen dhe kryerjen e inves</w:t>
      </w:r>
      <w:r w:rsidR="009A4BA7">
        <w:rPr>
          <w:lang w:val="sq-AL"/>
        </w:rPr>
        <w:t>-</w:t>
      </w:r>
      <w:r w:rsidRPr="008A3ABB">
        <w:rPr>
          <w:lang w:val="sq-AL"/>
        </w:rPr>
        <w:t>timeve;</w:t>
      </w:r>
    </w:p>
    <w:p w:rsidR="00A347B2" w:rsidRPr="008A3ABB" w:rsidRDefault="00A347B2" w:rsidP="00A347B2">
      <w:pPr>
        <w:pStyle w:val="Paragrafi"/>
        <w:rPr>
          <w:lang w:val="sq-AL"/>
        </w:rPr>
      </w:pPr>
      <w:r w:rsidRPr="008A3ABB">
        <w:rPr>
          <w:lang w:val="sq-AL"/>
        </w:rPr>
        <w:t>b) të përmirësojë dhe të modernizojë kuadrin ligjor për investimet në përputhje me praktikat më të mira ndërkombëtare;</w:t>
      </w:r>
    </w:p>
    <w:p w:rsidR="00A347B2" w:rsidRPr="008A3ABB" w:rsidRDefault="00A347B2" w:rsidP="00A347B2">
      <w:pPr>
        <w:pStyle w:val="Paragrafi"/>
        <w:rPr>
          <w:lang w:val="sq-AL"/>
        </w:rPr>
      </w:pPr>
      <w:r w:rsidRPr="008A3ABB">
        <w:rPr>
          <w:lang w:val="sq-AL"/>
        </w:rPr>
        <w:t>c) të promovojë zhvillimin dhe zbatimin e standardeve e të praktikave më të mira ndër</w:t>
      </w:r>
      <w:r w:rsidR="00304A09">
        <w:rPr>
          <w:lang w:val="sq-AL"/>
        </w:rPr>
        <w:t>-</w:t>
      </w:r>
      <w:r w:rsidRPr="008A3ABB">
        <w:rPr>
          <w:lang w:val="sq-AL"/>
        </w:rPr>
        <w:t>kombëtare në lidhje me investimet.</w:t>
      </w:r>
    </w:p>
    <w:p w:rsidR="00A347B2" w:rsidRPr="003F756D" w:rsidRDefault="00A347B2" w:rsidP="00A347B2">
      <w:pPr>
        <w:pStyle w:val="Paragrafi"/>
        <w:rPr>
          <w:lang w:val="sq-AL"/>
        </w:rPr>
      </w:pPr>
      <w:r w:rsidRPr="003F756D">
        <w:rPr>
          <w:lang w:val="sq-AL"/>
        </w:rPr>
        <w:t>II. PARIMET E POLITIKAVE TË MIRA TË INVESTIMEVE</w:t>
      </w:r>
    </w:p>
    <w:p w:rsidR="00A347B2" w:rsidRPr="008A3ABB" w:rsidRDefault="00A347B2" w:rsidP="00A347B2">
      <w:pPr>
        <w:pStyle w:val="Paragrafi"/>
        <w:rPr>
          <w:lang w:val="sq-AL"/>
        </w:rPr>
      </w:pPr>
      <w:r w:rsidRPr="008A3ABB">
        <w:rPr>
          <w:lang w:val="sq-AL"/>
        </w:rPr>
        <w:t xml:space="preserve">Në përputhje me praktikat e mira, qeveria shqiptare do t’u ofrojë investitorëve garancitë thelbësore të nevojshme për të investuar në vend, në përputhje me angazhimet që rrjedhin nga marrëveshjet ndërkombëtare të investimeve ku Shqipëria është palë nënshkruese. </w:t>
      </w:r>
    </w:p>
    <w:p w:rsidR="00A347B2" w:rsidRPr="008A3ABB" w:rsidRDefault="00A347B2" w:rsidP="00A347B2">
      <w:pPr>
        <w:pStyle w:val="Paragrafi"/>
        <w:rPr>
          <w:lang w:val="sq-AL"/>
        </w:rPr>
      </w:pPr>
      <w:r w:rsidRPr="008A3ABB">
        <w:rPr>
          <w:lang w:val="sq-AL"/>
        </w:rPr>
        <w:t>Në përmbushje të reformave dhe politikave të investimeve, qeveria shqiptare do të promovojë parimet kryesore ndërkombëtare të politikave të investimeve, si më poshtë:</w:t>
      </w:r>
    </w:p>
    <w:p w:rsidR="00A347B2" w:rsidRPr="008A3ABB" w:rsidRDefault="00A347B2" w:rsidP="00A347B2">
      <w:pPr>
        <w:pStyle w:val="Paragrafi"/>
        <w:rPr>
          <w:lang w:val="sq-AL"/>
        </w:rPr>
      </w:pPr>
      <w:r w:rsidRPr="008A3ABB">
        <w:rPr>
          <w:lang w:val="sq-AL"/>
        </w:rPr>
        <w:t>- Sigurimin e mosdiskriminimit ndërmjet investitorëve vendas dhe të huaj: Të sigurojë</w:t>
      </w:r>
      <w:r w:rsidR="008A3ABB">
        <w:rPr>
          <w:lang w:val="sq-AL"/>
        </w:rPr>
        <w:t xml:space="preserve"> </w:t>
      </w:r>
      <w:r w:rsidRPr="008A3ABB">
        <w:rPr>
          <w:lang w:val="sq-AL"/>
        </w:rPr>
        <w:t>trajtim të barabartë për të gjithë investitorët/</w:t>
      </w:r>
      <w:r w:rsidR="002E7764">
        <w:rPr>
          <w:lang w:val="sq-AL"/>
        </w:rPr>
        <w:t xml:space="preserve"> </w:t>
      </w:r>
      <w:r w:rsidRPr="008A3ABB">
        <w:rPr>
          <w:lang w:val="sq-AL"/>
        </w:rPr>
        <w:t xml:space="preserve">investimet vendase dhe të huaja në lidhje me zgjerimin, operimin dhe mbrojtjen e investimeve të tyre, jo më pak të favorshëm se ato të siguruara në situata të ngjashme me investitorët vendas, në përputhje me dispozitat e parashikuara në ligje, rregullore dhe politika. </w:t>
      </w:r>
    </w:p>
    <w:p w:rsidR="00A347B2" w:rsidRPr="008A3ABB" w:rsidRDefault="00A347B2" w:rsidP="00A347B2">
      <w:pPr>
        <w:pStyle w:val="Paragrafi"/>
        <w:rPr>
          <w:lang w:val="sq-AL"/>
        </w:rPr>
      </w:pPr>
      <w:r w:rsidRPr="008A3ABB">
        <w:rPr>
          <w:lang w:val="sq-AL"/>
        </w:rPr>
        <w:lastRenderedPageBreak/>
        <w:t>- Ruajtjen</w:t>
      </w:r>
      <w:r w:rsidR="008A3ABB">
        <w:rPr>
          <w:lang w:val="sq-AL"/>
        </w:rPr>
        <w:t xml:space="preserve"> </w:t>
      </w:r>
      <w:r w:rsidRPr="008A3ABB">
        <w:rPr>
          <w:lang w:val="sq-AL"/>
        </w:rPr>
        <w:t>e mosdiskriminimit ndërmjet investitorëve të huaj: Të sigurojë trajtim jo më pak të favorshëm dhe pa diskriminim për investitorët/investimet e huaja të një vendi nga ai i një vendi tjetër të huaj në situata të ngjashme, në lidhje me themelimin, zgjerimin dhe operimin e investimeve të tyre, pa cenuar angazhimet dhe parimet ndërkombëtare.</w:t>
      </w:r>
    </w:p>
    <w:p w:rsidR="00A347B2" w:rsidRPr="008A3ABB" w:rsidRDefault="00A347B2" w:rsidP="00A347B2">
      <w:pPr>
        <w:pStyle w:val="Paragrafi"/>
        <w:rPr>
          <w:lang w:val="sq-AL"/>
        </w:rPr>
      </w:pPr>
      <w:r w:rsidRPr="008A3ABB">
        <w:rPr>
          <w:lang w:val="sq-AL"/>
        </w:rPr>
        <w:t>- Sigurimin e mbrojtjes efektive të pronësisë: Të sigurojë pronën private dhe investimet nga shpronësimi apo nga masa me efekt të ngjashëm, me përjashtim të rasteve, kur shpronësimi kryhet për një qëllim publik, mbi bazë jodiskriminuese dhe si alternativë e fundit, në përputhje me legjislacionin kombëtar dhe parimet e ligjit ndërkombëtar dhe nëpërmjet pagesës së menjë</w:t>
      </w:r>
      <w:r w:rsidR="009A4BA7">
        <w:rPr>
          <w:lang w:val="sq-AL"/>
        </w:rPr>
        <w:t>-</w:t>
      </w:r>
      <w:r w:rsidRPr="008A3ABB">
        <w:rPr>
          <w:lang w:val="sq-AL"/>
        </w:rPr>
        <w:t>hershme, të përshtatshme dhe efektive të kompensimit.</w:t>
      </w:r>
    </w:p>
    <w:p w:rsidR="00A347B2" w:rsidRPr="008A3ABB" w:rsidRDefault="00A347B2" w:rsidP="00A347B2">
      <w:pPr>
        <w:pStyle w:val="Paragrafi"/>
        <w:rPr>
          <w:lang w:val="sq-AL"/>
        </w:rPr>
      </w:pPr>
      <w:r w:rsidRPr="008A3ABB">
        <w:rPr>
          <w:lang w:val="sq-AL"/>
        </w:rPr>
        <w:t>- Ndjekjen e praktikave të mira rregullatore: Të sigurojë që të gjitha ligjet, rregulloret, udhëzimet administrative dhe politikat në lidhje me investimet të miratohen pasi të jenë njoftuar, konsultuar dhe bërë publike në mënyrë të shpejtë, transparente si dhe të jenë lehtësisht të aksesueshme.</w:t>
      </w:r>
    </w:p>
    <w:p w:rsidR="00A347B2" w:rsidRPr="008A3ABB" w:rsidRDefault="00A347B2" w:rsidP="00A347B2">
      <w:pPr>
        <w:pStyle w:val="Paragrafi"/>
        <w:rPr>
          <w:lang w:val="sq-AL"/>
        </w:rPr>
      </w:pPr>
      <w:r w:rsidRPr="008A3ABB">
        <w:rPr>
          <w:lang w:val="sq-AL"/>
        </w:rPr>
        <w:t>- Nxitjen në mënyrë efektive të qëndrimi</w:t>
      </w:r>
      <w:r w:rsidR="009A4BA7">
        <w:rPr>
          <w:lang w:val="sq-AL"/>
        </w:rPr>
        <w:t>t</w:t>
      </w:r>
      <w:r w:rsidRPr="008A3ABB">
        <w:rPr>
          <w:lang w:val="sq-AL"/>
        </w:rPr>
        <w:t xml:space="preserve"> të investimit: Të zbatojë mekanizma të efektshëm për menaxhimin e ankesave të investitorëve me qëllim forcimin e besimit, për të siguruar që investimi të ruhet në kohë dhe të rritet transparenca rregullatore dhe administrative.</w:t>
      </w:r>
    </w:p>
    <w:p w:rsidR="00A347B2" w:rsidRPr="008A3ABB" w:rsidRDefault="00A347B2" w:rsidP="00A347B2">
      <w:pPr>
        <w:pStyle w:val="Paragrafi"/>
        <w:rPr>
          <w:lang w:val="sq-AL"/>
        </w:rPr>
      </w:pPr>
      <w:r w:rsidRPr="008A3ABB">
        <w:rPr>
          <w:lang w:val="sq-AL"/>
        </w:rPr>
        <w:t>- Përdorimin e stimujve të planifikuar kur është e nevojshme dhe nxitjen e transparencës së plotë në dhënien e stimujve: Të nxitë përdorimin e stimujve të planifikuar kur është e nevojshme, që synojnë të tërheqin investime vendase dhe të huaja, si dhe të nxitin reagimin e investitorit ndaj objektivave të politikave publike kyçe; të harto</w:t>
      </w:r>
      <w:r w:rsidR="009A4BA7">
        <w:rPr>
          <w:lang w:val="sq-AL"/>
        </w:rPr>
        <w:t>-</w:t>
      </w:r>
      <w:r w:rsidRPr="008A3ABB">
        <w:rPr>
          <w:lang w:val="sq-AL"/>
        </w:rPr>
        <w:t>het një inventar i konsoliduar i stimujve për investimet; dhe të sigurohet zbatimi i parimeve të llogaridhënies, mosdiskriminimit, qartësisë dhe transparencës në procesin e dhënies së stimujve për investitorët.</w:t>
      </w:r>
    </w:p>
    <w:p w:rsidR="00A347B2" w:rsidRPr="008A3ABB" w:rsidRDefault="00A347B2" w:rsidP="00A347B2">
      <w:pPr>
        <w:pStyle w:val="Paragrafi"/>
        <w:rPr>
          <w:lang w:val="sq-AL"/>
        </w:rPr>
      </w:pPr>
      <w:r w:rsidRPr="008A3ABB">
        <w:rPr>
          <w:lang w:val="sq-AL"/>
        </w:rPr>
        <w:t>- Garantimin e standardeve mjedisore dhe sociale: Të sigurojë që të gjitha rregulloret për punën, shëndetin, sigurinë dhe mjedisin të zbatohen nga investitorët vendas dhe të huaj.</w:t>
      </w:r>
    </w:p>
    <w:p w:rsidR="00A347B2" w:rsidRPr="008A3ABB" w:rsidRDefault="00896F57" w:rsidP="00A347B2">
      <w:pPr>
        <w:pStyle w:val="Paragrafi"/>
        <w:rPr>
          <w:lang w:val="sq-AL"/>
        </w:rPr>
      </w:pPr>
      <w:r w:rsidRPr="008A3ABB">
        <w:rPr>
          <w:lang w:val="sq-AL"/>
        </w:rPr>
        <w:t xml:space="preserve">- </w:t>
      </w:r>
      <w:r w:rsidR="00A347B2" w:rsidRPr="008A3ABB">
        <w:rPr>
          <w:lang w:val="sq-AL"/>
        </w:rPr>
        <w:t xml:space="preserve">Shmangien e kërkesave shtrembëruese që lidhen me performancën: Të mos vendosen apo të mos miratohen kërkesa për performancën të </w:t>
      </w:r>
      <w:r w:rsidR="00A347B2" w:rsidRPr="008A3ABB">
        <w:rPr>
          <w:lang w:val="sq-AL"/>
        </w:rPr>
        <w:lastRenderedPageBreak/>
        <w:t>cilat prishin apo kufizojnë zgjerimin e tregtisë dhe investimit.</w:t>
      </w:r>
    </w:p>
    <w:p w:rsidR="00A347B2" w:rsidRPr="008A3ABB" w:rsidRDefault="00896F57" w:rsidP="00A347B2">
      <w:pPr>
        <w:pStyle w:val="Paragrafi"/>
        <w:rPr>
          <w:lang w:val="sq-AL"/>
        </w:rPr>
      </w:pPr>
      <w:r w:rsidRPr="008A3ABB">
        <w:rPr>
          <w:lang w:val="sq-AL"/>
        </w:rPr>
        <w:t xml:space="preserve">- </w:t>
      </w:r>
      <w:r w:rsidR="00A347B2" w:rsidRPr="008A3ABB">
        <w:rPr>
          <w:lang w:val="sq-AL"/>
        </w:rPr>
        <w:t>Lehtësimin e hyrjes dhe qëndrimit të përkohshëm të personelit: Të lehtësohet hyrja dhe qëndrimi i përkohshëm i personelit të huaj teknik dhe drejtues, si dhe i familjeve të tyre, me qëllim angazhimin në aktivitete që lidhen me investimet e huaja.</w:t>
      </w:r>
    </w:p>
    <w:p w:rsidR="00A347B2" w:rsidRPr="008A3ABB" w:rsidRDefault="00896F57" w:rsidP="00896F57">
      <w:pPr>
        <w:pStyle w:val="Paragrafi"/>
        <w:rPr>
          <w:lang w:val="sq-AL"/>
        </w:rPr>
      </w:pPr>
      <w:r w:rsidRPr="008A3ABB">
        <w:rPr>
          <w:lang w:val="sq-AL"/>
        </w:rPr>
        <w:t xml:space="preserve">- </w:t>
      </w:r>
      <w:r w:rsidR="00A347B2" w:rsidRPr="008A3ABB">
        <w:rPr>
          <w:lang w:val="sq-AL"/>
        </w:rPr>
        <w:t>Zbatimi i standardeve të larta të qeverisjes: Të bëhen përpjekje për të luftuar korrupsionin në të gjitha nivelet dhe të bëhet çdo përpjekje për të siguruar që të gjitha agjencitë publike të ruajnë st</w:t>
      </w:r>
      <w:r w:rsidRPr="008A3ABB">
        <w:rPr>
          <w:lang w:val="sq-AL"/>
        </w:rPr>
        <w:t>andardet e larta të qeverisjes.</w:t>
      </w:r>
    </w:p>
    <w:p w:rsidR="00A347B2" w:rsidRPr="003F756D" w:rsidRDefault="00896F57" w:rsidP="00896F57">
      <w:pPr>
        <w:pStyle w:val="Paragrafi"/>
        <w:rPr>
          <w:lang w:val="sq-AL"/>
        </w:rPr>
      </w:pPr>
      <w:r w:rsidRPr="003F756D">
        <w:rPr>
          <w:lang w:val="sq-AL"/>
        </w:rPr>
        <w:t>III. PLANI I VEPRIMIT TË REFORMAVE</w:t>
      </w:r>
    </w:p>
    <w:p w:rsidR="00A347B2" w:rsidRPr="008A3ABB" w:rsidRDefault="00A347B2" w:rsidP="00896F57">
      <w:pPr>
        <w:pStyle w:val="Paragrafi"/>
        <w:rPr>
          <w:lang w:val="sq-AL"/>
        </w:rPr>
      </w:pPr>
      <w:r w:rsidRPr="008A3ABB">
        <w:rPr>
          <w:lang w:val="sq-AL"/>
        </w:rPr>
        <w:t>Duke marrë në konsideratë</w:t>
      </w:r>
      <w:r w:rsidR="008A3ABB">
        <w:rPr>
          <w:lang w:val="sq-AL"/>
        </w:rPr>
        <w:t xml:space="preserve"> </w:t>
      </w:r>
      <w:r w:rsidRPr="008A3ABB">
        <w:rPr>
          <w:lang w:val="sq-AL"/>
        </w:rPr>
        <w:t>parimet e politikës së investimeve si më lart, si dhe objektivat e zhvillimit ekonomik e social kombëtar të Shqipë</w:t>
      </w:r>
      <w:r w:rsidR="009A4BA7">
        <w:rPr>
          <w:lang w:val="sq-AL"/>
        </w:rPr>
        <w:t>-</w:t>
      </w:r>
      <w:r w:rsidRPr="008A3ABB">
        <w:rPr>
          <w:lang w:val="sq-AL"/>
        </w:rPr>
        <w:t>risë, qeveria shqiptare do të zbatojë planin e veprimit të reformës të përcaktuar në këtë Udhërr</w:t>
      </w:r>
      <w:r w:rsidR="00896F57" w:rsidRPr="008A3ABB">
        <w:rPr>
          <w:lang w:val="sq-AL"/>
        </w:rPr>
        <w:t>ëfyes për periudhën 2016</w:t>
      </w:r>
      <w:r w:rsidR="00A8400F">
        <w:rPr>
          <w:lang w:val="sq-AL"/>
        </w:rPr>
        <w:t>–</w:t>
      </w:r>
      <w:r w:rsidR="00896F57" w:rsidRPr="008A3ABB">
        <w:rPr>
          <w:lang w:val="sq-AL"/>
        </w:rPr>
        <w:t xml:space="preserve">2018. </w:t>
      </w:r>
    </w:p>
    <w:p w:rsidR="00A347B2" w:rsidRPr="008A3ABB" w:rsidRDefault="00A347B2" w:rsidP="00A347B2">
      <w:pPr>
        <w:pStyle w:val="Paragrafi"/>
        <w:rPr>
          <w:lang w:val="sq-AL"/>
        </w:rPr>
      </w:pPr>
      <w:r w:rsidRPr="008A3ABB">
        <w:rPr>
          <w:lang w:val="sq-AL"/>
        </w:rPr>
        <w:t>Konkurrenca midis vendeve për investime të huaja dhe ndryshimet në ekonominë botërore sjellin nevojën e një kuadri dinamik të politikës së investimeve. Për këtë, zhvillimi dhe zbatimi i mëtejshëm i reformave dhe planeve përkatëse të veprimit synojnë:</w:t>
      </w:r>
    </w:p>
    <w:p w:rsidR="00A347B2" w:rsidRPr="008A3ABB" w:rsidRDefault="00896F57" w:rsidP="00A347B2">
      <w:pPr>
        <w:pStyle w:val="Paragrafi"/>
        <w:rPr>
          <w:lang w:val="sq-AL"/>
        </w:rPr>
      </w:pPr>
      <w:r w:rsidRPr="008A3ABB">
        <w:rPr>
          <w:lang w:val="sq-AL"/>
        </w:rPr>
        <w:t xml:space="preserve">- </w:t>
      </w:r>
      <w:r w:rsidR="00A347B2" w:rsidRPr="008A3ABB">
        <w:rPr>
          <w:lang w:val="sq-AL"/>
        </w:rPr>
        <w:t xml:space="preserve">Përmirësimin, sipas nevojës, të të gjitha fushave me rëndësi për një kuadër politikash efektiv për investime, përfshirë vizionin dhe strategjinë për investime, politika, ligje dhe rregullore që përkthejnë këtë vizion dhe strategji në terma ligjorë, si dhe institucionet dhe mekanizmat që do të sigurojnë zbatimin e duhur të tyre. </w:t>
      </w:r>
    </w:p>
    <w:p w:rsidR="00A347B2" w:rsidRPr="008A3ABB" w:rsidRDefault="00896F57" w:rsidP="00A347B2">
      <w:pPr>
        <w:pStyle w:val="Paragrafi"/>
        <w:rPr>
          <w:lang w:val="sq-AL"/>
        </w:rPr>
      </w:pPr>
      <w:r w:rsidRPr="008A3ABB">
        <w:rPr>
          <w:lang w:val="sq-AL"/>
        </w:rPr>
        <w:t xml:space="preserve">- </w:t>
      </w:r>
      <w:r w:rsidR="00A347B2" w:rsidRPr="008A3ABB">
        <w:rPr>
          <w:lang w:val="sq-AL"/>
        </w:rPr>
        <w:t>Maksimizimin e efektivitetit të investimeve në faza të ndryshme të ciklit të investimit,</w:t>
      </w:r>
      <w:r w:rsidR="008A3ABB">
        <w:rPr>
          <w:lang w:val="sq-AL"/>
        </w:rPr>
        <w:t xml:space="preserve"> </w:t>
      </w:r>
      <w:r w:rsidR="00A347B2" w:rsidRPr="008A3ABB">
        <w:rPr>
          <w:lang w:val="sq-AL"/>
        </w:rPr>
        <w:t>nga hyrja për herë të parë e investimeve të reja dhe mbrojtja e tyre, duke përfshirë edhe lidhjet me ekonominë e vendit, me synim lehtësimin e pengesave që vijnë</w:t>
      </w:r>
      <w:r w:rsidR="008A3ABB">
        <w:rPr>
          <w:lang w:val="sq-AL"/>
        </w:rPr>
        <w:t xml:space="preserve"> </w:t>
      </w:r>
      <w:r w:rsidR="00A347B2" w:rsidRPr="008A3ABB">
        <w:rPr>
          <w:lang w:val="sq-AL"/>
        </w:rPr>
        <w:t>nga politikat.</w:t>
      </w:r>
    </w:p>
    <w:p w:rsidR="00A347B2" w:rsidRPr="008A3ABB" w:rsidRDefault="00896F57" w:rsidP="00A347B2">
      <w:pPr>
        <w:pStyle w:val="Paragrafi"/>
        <w:rPr>
          <w:lang w:val="sq-AL"/>
        </w:rPr>
      </w:pPr>
      <w:r w:rsidRPr="008A3ABB">
        <w:rPr>
          <w:lang w:val="sq-AL"/>
        </w:rPr>
        <w:t xml:space="preserve">- </w:t>
      </w:r>
      <w:r w:rsidR="00A347B2" w:rsidRPr="008A3ABB">
        <w:rPr>
          <w:lang w:val="sq-AL"/>
        </w:rPr>
        <w:t>Krijimin e një mjedisi të favorshëm për të gjitha investimet, veçanërisht investimet efikase që janë të orientuara drejt eksportit dhe janë forma më efikase e investimeve të cilat kërkojnë</w:t>
      </w:r>
      <w:r w:rsidR="009A4BA7">
        <w:rPr>
          <w:lang w:val="sq-AL"/>
        </w:rPr>
        <w:t xml:space="preserve"> operacione efektive të import-</w:t>
      </w:r>
      <w:r w:rsidR="00A347B2" w:rsidRPr="008A3ABB">
        <w:rPr>
          <w:lang w:val="sq-AL"/>
        </w:rPr>
        <w:t>eksportit, si dhe të vendosin standarde të përmirësuara për mbroj</w:t>
      </w:r>
      <w:r w:rsidR="00494DA7">
        <w:rPr>
          <w:lang w:val="sq-AL"/>
        </w:rPr>
        <w:t>-</w:t>
      </w:r>
      <w:r w:rsidR="00A347B2" w:rsidRPr="008A3ABB">
        <w:rPr>
          <w:lang w:val="sq-AL"/>
        </w:rPr>
        <w:t>tjen e investitorit.</w:t>
      </w:r>
      <w:r w:rsidR="008A3ABB">
        <w:rPr>
          <w:lang w:val="sq-AL"/>
        </w:rPr>
        <w:t xml:space="preserve"> </w:t>
      </w:r>
    </w:p>
    <w:p w:rsidR="00A347B2" w:rsidRPr="008A3ABB" w:rsidRDefault="00A347B2" w:rsidP="00896F57">
      <w:pPr>
        <w:pStyle w:val="Paragrafi"/>
        <w:rPr>
          <w:lang w:val="sq-AL"/>
        </w:rPr>
      </w:pPr>
      <w:r w:rsidRPr="008A3ABB">
        <w:rPr>
          <w:lang w:val="sq-AL"/>
        </w:rPr>
        <w:t xml:space="preserve">Qeveria shqiptare në përcaktimin e reformave kyçe të paraqitura në këtë udhërrëfyes si dhe në fazat pasuese të zbatimit të vizionit të </w:t>
      </w:r>
      <w:r w:rsidRPr="008A3ABB">
        <w:rPr>
          <w:lang w:val="sq-AL"/>
        </w:rPr>
        <w:lastRenderedPageBreak/>
        <w:t>investimeve e vlerëson shumë të rëndësishëm konsultimin me sektorin privat. Gjatë periudhës 2016</w:t>
      </w:r>
      <w:r w:rsidR="001159F2">
        <w:rPr>
          <w:lang w:val="sq-AL"/>
        </w:rPr>
        <w:t>–</w:t>
      </w:r>
      <w:r w:rsidRPr="008A3ABB">
        <w:rPr>
          <w:lang w:val="sq-AL"/>
        </w:rPr>
        <w:t>2018, qeveria shqiptare do t</w:t>
      </w:r>
      <w:r w:rsidR="00896F57" w:rsidRPr="008A3ABB">
        <w:rPr>
          <w:lang w:val="sq-AL"/>
        </w:rPr>
        <w:t>ë zbatojë reformat e mëposhtme:</w:t>
      </w:r>
    </w:p>
    <w:p w:rsidR="00A347B2" w:rsidRPr="003F756D" w:rsidRDefault="00896F57" w:rsidP="00896F57">
      <w:pPr>
        <w:pStyle w:val="Paragrafi"/>
        <w:rPr>
          <w:lang w:val="sq-AL"/>
        </w:rPr>
      </w:pPr>
      <w:r w:rsidRPr="003F756D">
        <w:rPr>
          <w:lang w:val="sq-AL"/>
        </w:rPr>
        <w:t xml:space="preserve">1. </w:t>
      </w:r>
      <w:r w:rsidR="00A347B2" w:rsidRPr="003F756D">
        <w:rPr>
          <w:lang w:val="sq-AL"/>
        </w:rPr>
        <w:t>Hartimi i një li</w:t>
      </w:r>
      <w:r w:rsidRPr="003F756D">
        <w:rPr>
          <w:lang w:val="sq-AL"/>
        </w:rPr>
        <w:t>gji të unifikuar për investimet</w:t>
      </w:r>
    </w:p>
    <w:p w:rsidR="00A347B2" w:rsidRPr="008A3ABB" w:rsidRDefault="00A347B2" w:rsidP="00896F57">
      <w:pPr>
        <w:pStyle w:val="Paragrafi"/>
        <w:rPr>
          <w:lang w:val="sq-AL"/>
        </w:rPr>
      </w:pPr>
      <w:r w:rsidRPr="008A3ABB">
        <w:rPr>
          <w:lang w:val="sq-AL"/>
        </w:rPr>
        <w:t>Qeveria shqiptare do të miratojë një ligj të unifikuar për investimet, i cili do të zëvendësojë ligjet ekzistuese që rregullojnë investimet, për</w:t>
      </w:r>
      <w:r w:rsidR="009A4BA7">
        <w:rPr>
          <w:lang w:val="sq-AL"/>
        </w:rPr>
        <w:t>-</w:t>
      </w:r>
      <w:r w:rsidRPr="008A3ABB">
        <w:rPr>
          <w:lang w:val="sq-AL"/>
        </w:rPr>
        <w:t>fshirë: ligjin për investimet e huaja (1993) dhe ligjin për investimet strategjike (2015). Ligji i ri do të konkretizojë parimet e politikës së mirë për investime, të përcaktuara në këtë udhërrëfyes si dhe parimet e marrëveshjeve ndërkombëtare të investimeve të Shqipërisë me qëllim zbatimin e tyre nga gjykata</w:t>
      </w:r>
      <w:r w:rsidR="00896F57" w:rsidRPr="008A3ABB">
        <w:rPr>
          <w:lang w:val="sq-AL"/>
        </w:rPr>
        <w:t xml:space="preserve">t dhe arbitrazhi ndërkombëtar. </w:t>
      </w:r>
    </w:p>
    <w:p w:rsidR="00A347B2" w:rsidRPr="008A3ABB" w:rsidRDefault="00A347B2" w:rsidP="00A347B2">
      <w:pPr>
        <w:pStyle w:val="Paragrafi"/>
        <w:rPr>
          <w:lang w:val="sq-AL"/>
        </w:rPr>
      </w:pPr>
      <w:r w:rsidRPr="008A3ABB">
        <w:rPr>
          <w:lang w:val="sq-AL"/>
        </w:rPr>
        <w:lastRenderedPageBreak/>
        <w:t>Ligji i ri do të garantojë që në të ardhmen të mos kryhen shpronësime, përveçse në rrethana kur është mjeti i fundit i veprimit dhe është në përputhje me parimet e ligjit ndërkombëtar. Ligji do të sigurojë zbatimin e standardeve dhe rregulloreve të punës, sigurisë dhe mjedisit që përmban legjislacioni vendas dhe në përputhje me traktatet ndërkombëtare përkatëse, në të cilat Shqipëria është palë. Të gjitha ligjet, rregulloret dhe dekretet e miratuara në bazë të legjislacionit të mëparshëm të investimeve, përfshirë ligjin për investimet strategjike, do të harmonizohen dhe do të riformulohen për të siguruar respektimin e parimeve dhe praktikave të mira të paraqitura në këtë udhërrëfyes.</w:t>
      </w:r>
    </w:p>
    <w:p w:rsidR="00997743" w:rsidRDefault="00997743" w:rsidP="00A347B2">
      <w:pPr>
        <w:pStyle w:val="Paragrafi"/>
        <w:rPr>
          <w:lang w:val="sq-AL"/>
        </w:rPr>
        <w:sectPr w:rsidR="00997743" w:rsidSect="00997743">
          <w:type w:val="continuous"/>
          <w:pgSz w:w="11907" w:h="16840" w:code="9"/>
          <w:pgMar w:top="720" w:right="1134" w:bottom="720" w:left="1134" w:header="851" w:footer="851" w:gutter="0"/>
          <w:cols w:num="2" w:space="454"/>
          <w:docGrid w:linePitch="360"/>
        </w:sectPr>
      </w:pPr>
    </w:p>
    <w:p w:rsidR="00A347B2" w:rsidRPr="008A3ABB" w:rsidRDefault="00A347B2" w:rsidP="00A347B2">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8"/>
        <w:gridCol w:w="1577"/>
        <w:gridCol w:w="1620"/>
        <w:gridCol w:w="1529"/>
        <w:gridCol w:w="1441"/>
      </w:tblGrid>
      <w:tr w:rsidR="00A347B2" w:rsidRPr="00D44AEE" w:rsidTr="00896F57">
        <w:trPr>
          <w:trHeight w:val="739"/>
        </w:trPr>
        <w:tc>
          <w:tcPr>
            <w:tcW w:w="1871"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left"/>
              <w:rPr>
                <w:b/>
                <w:sz w:val="18"/>
                <w:szCs w:val="18"/>
                <w:lang w:val="sq-AL"/>
              </w:rPr>
            </w:pPr>
            <w:r w:rsidRPr="00D44AEE">
              <w:rPr>
                <w:b/>
                <w:sz w:val="18"/>
                <w:szCs w:val="18"/>
                <w:lang w:val="sq-AL"/>
              </w:rPr>
              <w:t>Aktivitete për hartimin e një ligji të unifikuar të investimeve</w:t>
            </w:r>
          </w:p>
        </w:tc>
        <w:tc>
          <w:tcPr>
            <w:tcW w:w="800"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left"/>
              <w:rPr>
                <w:b/>
                <w:sz w:val="18"/>
                <w:szCs w:val="18"/>
                <w:lang w:val="sq-AL"/>
              </w:rPr>
            </w:pPr>
            <w:r w:rsidRPr="00D44AEE">
              <w:rPr>
                <w:b/>
                <w:sz w:val="18"/>
                <w:szCs w:val="18"/>
                <w:lang w:val="sq-AL"/>
              </w:rPr>
              <w:t>Afati kohor</w:t>
            </w:r>
          </w:p>
        </w:tc>
        <w:tc>
          <w:tcPr>
            <w:tcW w:w="822"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left"/>
              <w:rPr>
                <w:b/>
                <w:sz w:val="18"/>
                <w:szCs w:val="18"/>
                <w:lang w:val="sq-AL"/>
              </w:rPr>
            </w:pPr>
            <w:r w:rsidRPr="00D44AEE">
              <w:rPr>
                <w:b/>
                <w:sz w:val="18"/>
                <w:szCs w:val="18"/>
                <w:lang w:val="sq-AL"/>
              </w:rPr>
              <w:t>Institucioni shtetëror përgjegjës</w:t>
            </w:r>
          </w:p>
        </w:tc>
        <w:tc>
          <w:tcPr>
            <w:tcW w:w="776"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left"/>
              <w:rPr>
                <w:b/>
                <w:sz w:val="18"/>
                <w:szCs w:val="18"/>
                <w:lang w:val="sq-AL"/>
              </w:rPr>
            </w:pPr>
            <w:r w:rsidRPr="00D44AEE">
              <w:rPr>
                <w:b/>
                <w:sz w:val="18"/>
                <w:szCs w:val="18"/>
                <w:lang w:val="sq-AL"/>
              </w:rPr>
              <w:t>Burimi i financimit</w:t>
            </w:r>
          </w:p>
        </w:tc>
        <w:tc>
          <w:tcPr>
            <w:tcW w:w="731"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left"/>
              <w:rPr>
                <w:b/>
                <w:sz w:val="18"/>
                <w:szCs w:val="18"/>
                <w:lang w:val="sq-AL"/>
              </w:rPr>
            </w:pPr>
            <w:r w:rsidRPr="00D44AEE">
              <w:rPr>
                <w:b/>
                <w:sz w:val="18"/>
                <w:szCs w:val="18"/>
                <w:lang w:val="sq-AL"/>
              </w:rPr>
              <w:t>Rezultati</w:t>
            </w:r>
          </w:p>
        </w:tc>
      </w:tr>
      <w:tr w:rsidR="00A347B2" w:rsidRPr="00D44AEE" w:rsidTr="00896F57">
        <w:trPr>
          <w:trHeight w:val="260"/>
        </w:trPr>
        <w:tc>
          <w:tcPr>
            <w:tcW w:w="1871" w:type="pct"/>
            <w:tcBorders>
              <w:top w:val="single" w:sz="4" w:space="0" w:color="auto"/>
              <w:left w:val="single" w:sz="4" w:space="0" w:color="auto"/>
              <w:right w:val="single" w:sz="4" w:space="0" w:color="auto"/>
            </w:tcBorders>
          </w:tcPr>
          <w:p w:rsidR="00A347B2" w:rsidRPr="00D44AEE" w:rsidRDefault="004478DC" w:rsidP="00D44AEE">
            <w:pPr>
              <w:pStyle w:val="Paragrafi"/>
              <w:ind w:firstLine="0"/>
              <w:jc w:val="left"/>
              <w:rPr>
                <w:sz w:val="18"/>
                <w:szCs w:val="18"/>
                <w:lang w:val="sq-AL"/>
              </w:rPr>
            </w:pPr>
            <w:r>
              <w:rPr>
                <w:sz w:val="18"/>
                <w:szCs w:val="18"/>
                <w:lang w:val="sq-AL"/>
              </w:rPr>
              <w:t xml:space="preserve">1. </w:t>
            </w:r>
            <w:r w:rsidR="00A347B2" w:rsidRPr="00D44AEE">
              <w:rPr>
                <w:sz w:val="18"/>
                <w:szCs w:val="18"/>
                <w:lang w:val="sq-AL"/>
              </w:rPr>
              <w:t>Ngritja e një grupi pune për hartimin e ligjit të unifikuar të investimeve;</w:t>
            </w:r>
          </w:p>
          <w:p w:rsidR="00A347B2" w:rsidRPr="00D44AEE" w:rsidRDefault="004478DC" w:rsidP="00D44AEE">
            <w:pPr>
              <w:pStyle w:val="Paragrafi"/>
              <w:ind w:firstLine="0"/>
              <w:jc w:val="left"/>
              <w:rPr>
                <w:sz w:val="18"/>
                <w:szCs w:val="18"/>
                <w:lang w:val="sq-AL"/>
              </w:rPr>
            </w:pPr>
            <w:r>
              <w:rPr>
                <w:sz w:val="18"/>
                <w:szCs w:val="18"/>
                <w:lang w:val="sq-AL"/>
              </w:rPr>
              <w:t xml:space="preserve">2. </w:t>
            </w:r>
            <w:r w:rsidR="00A347B2" w:rsidRPr="00D44AEE">
              <w:rPr>
                <w:sz w:val="18"/>
                <w:szCs w:val="18"/>
                <w:lang w:val="sq-AL"/>
              </w:rPr>
              <w:t>Identifikimi i grupeve të</w:t>
            </w:r>
            <w:r w:rsidR="008A3ABB" w:rsidRPr="00D44AEE">
              <w:rPr>
                <w:sz w:val="18"/>
                <w:szCs w:val="18"/>
                <w:lang w:val="sq-AL"/>
              </w:rPr>
              <w:t xml:space="preserve"> </w:t>
            </w:r>
            <w:r w:rsidR="00A347B2" w:rsidRPr="00D44AEE">
              <w:rPr>
                <w:sz w:val="18"/>
                <w:szCs w:val="18"/>
                <w:lang w:val="sq-AL"/>
              </w:rPr>
              <w:t>interesit brenda dhe jashtë qeverisë, rolet dhe mandatet e tyre në fushën e investimeve;</w:t>
            </w:r>
          </w:p>
          <w:p w:rsidR="00A347B2" w:rsidRPr="00D44AEE" w:rsidRDefault="004478DC" w:rsidP="00D44AEE">
            <w:pPr>
              <w:pStyle w:val="Paragrafi"/>
              <w:ind w:firstLine="0"/>
              <w:jc w:val="left"/>
              <w:rPr>
                <w:sz w:val="18"/>
                <w:szCs w:val="18"/>
                <w:lang w:val="sq-AL"/>
              </w:rPr>
            </w:pPr>
            <w:r>
              <w:rPr>
                <w:sz w:val="18"/>
                <w:szCs w:val="18"/>
                <w:lang w:val="sq-AL"/>
              </w:rPr>
              <w:t xml:space="preserve">3. </w:t>
            </w:r>
            <w:r w:rsidR="00A347B2" w:rsidRPr="00D44AEE">
              <w:rPr>
                <w:sz w:val="18"/>
                <w:szCs w:val="18"/>
                <w:lang w:val="sq-AL"/>
              </w:rPr>
              <w:t>Zhvillimi i një udhërrëfyesi për miratimin e ligjit të unifikuar të investimeve;</w:t>
            </w:r>
          </w:p>
          <w:p w:rsidR="00A347B2" w:rsidRPr="00D44AEE" w:rsidRDefault="004478DC" w:rsidP="00D44AEE">
            <w:pPr>
              <w:pStyle w:val="Paragrafi"/>
              <w:ind w:firstLine="0"/>
              <w:jc w:val="left"/>
              <w:rPr>
                <w:sz w:val="18"/>
                <w:szCs w:val="18"/>
                <w:lang w:val="sq-AL"/>
              </w:rPr>
            </w:pPr>
            <w:r>
              <w:rPr>
                <w:sz w:val="18"/>
                <w:szCs w:val="18"/>
                <w:lang w:val="sq-AL"/>
              </w:rPr>
              <w:t xml:space="preserve">4. </w:t>
            </w:r>
            <w:r w:rsidR="00A347B2" w:rsidRPr="00D44AEE">
              <w:rPr>
                <w:sz w:val="18"/>
                <w:szCs w:val="18"/>
                <w:lang w:val="sq-AL"/>
              </w:rPr>
              <w:t xml:space="preserve">Rishikimi i ligjeve dhe </w:t>
            </w:r>
            <w:r>
              <w:rPr>
                <w:sz w:val="18"/>
                <w:szCs w:val="18"/>
                <w:lang w:val="sq-AL"/>
              </w:rPr>
              <w:t xml:space="preserve">i </w:t>
            </w:r>
            <w:r w:rsidR="00A347B2" w:rsidRPr="00D44AEE">
              <w:rPr>
                <w:sz w:val="18"/>
                <w:szCs w:val="18"/>
                <w:lang w:val="sq-AL"/>
              </w:rPr>
              <w:t>rregulloreve bazë, marrëveshjeve institucionale që rregullojnë investimet, përfshirë:</w:t>
            </w:r>
          </w:p>
          <w:p w:rsidR="00A347B2" w:rsidRPr="00D44AEE" w:rsidRDefault="004478DC" w:rsidP="00D44AEE">
            <w:pPr>
              <w:pStyle w:val="Paragrafi"/>
              <w:ind w:firstLine="0"/>
              <w:jc w:val="left"/>
              <w:rPr>
                <w:sz w:val="18"/>
                <w:szCs w:val="18"/>
                <w:lang w:val="sq-AL"/>
              </w:rPr>
            </w:pPr>
            <w:r>
              <w:rPr>
                <w:sz w:val="18"/>
                <w:szCs w:val="18"/>
                <w:lang w:val="sq-AL"/>
              </w:rPr>
              <w:t xml:space="preserve">- </w:t>
            </w:r>
            <w:r w:rsidR="00A347B2" w:rsidRPr="00D44AEE">
              <w:rPr>
                <w:sz w:val="18"/>
                <w:szCs w:val="18"/>
                <w:lang w:val="sq-AL"/>
              </w:rPr>
              <w:t>ligji për investimet e huaja;</w:t>
            </w:r>
          </w:p>
          <w:p w:rsidR="00A347B2" w:rsidRPr="00D44AEE" w:rsidRDefault="004478DC" w:rsidP="00D44AEE">
            <w:pPr>
              <w:pStyle w:val="Paragrafi"/>
              <w:ind w:firstLine="0"/>
              <w:jc w:val="left"/>
              <w:rPr>
                <w:sz w:val="18"/>
                <w:szCs w:val="18"/>
                <w:lang w:val="sq-AL"/>
              </w:rPr>
            </w:pPr>
            <w:r>
              <w:rPr>
                <w:sz w:val="18"/>
                <w:szCs w:val="18"/>
                <w:lang w:val="sq-AL"/>
              </w:rPr>
              <w:t xml:space="preserve">- </w:t>
            </w:r>
            <w:r w:rsidR="00A347B2" w:rsidRPr="00D44AEE">
              <w:rPr>
                <w:sz w:val="18"/>
                <w:szCs w:val="18"/>
                <w:lang w:val="sq-AL"/>
              </w:rPr>
              <w:t>ligji për investimet strategjike;</w:t>
            </w:r>
          </w:p>
          <w:p w:rsidR="00A347B2" w:rsidRPr="00D44AEE" w:rsidRDefault="004478DC" w:rsidP="00D44AEE">
            <w:pPr>
              <w:pStyle w:val="Paragrafi"/>
              <w:ind w:firstLine="0"/>
              <w:jc w:val="left"/>
              <w:rPr>
                <w:sz w:val="18"/>
                <w:szCs w:val="18"/>
                <w:lang w:val="sq-AL"/>
              </w:rPr>
            </w:pPr>
            <w:r>
              <w:rPr>
                <w:sz w:val="18"/>
                <w:szCs w:val="18"/>
                <w:lang w:val="sq-AL"/>
              </w:rPr>
              <w:t xml:space="preserve">- </w:t>
            </w:r>
            <w:r w:rsidR="00A347B2" w:rsidRPr="00D44AEE">
              <w:rPr>
                <w:sz w:val="18"/>
                <w:szCs w:val="18"/>
                <w:lang w:val="sq-AL"/>
              </w:rPr>
              <w:t>marrëveshjet ndërkombëtare të Shqipërisë;</w:t>
            </w:r>
          </w:p>
          <w:p w:rsidR="00A347B2" w:rsidRPr="00D44AEE" w:rsidRDefault="00A347B2" w:rsidP="00D44AEE">
            <w:pPr>
              <w:pStyle w:val="Paragrafi"/>
              <w:ind w:firstLine="0"/>
              <w:jc w:val="left"/>
              <w:rPr>
                <w:sz w:val="18"/>
                <w:szCs w:val="18"/>
                <w:lang w:val="sq-AL"/>
              </w:rPr>
            </w:pPr>
            <w:r w:rsidRPr="00D44AEE">
              <w:rPr>
                <w:sz w:val="18"/>
                <w:szCs w:val="18"/>
                <w:lang w:val="sq-AL"/>
              </w:rPr>
              <w:t>Ligje të tjera që lidhen me zbatimin e investimeve dhe rregullore zbatuese, siç janë: ligjit për zonat e lira ekonomike, ligji për partneritetin publik privat dhe akte të tjera ligjore.</w:t>
            </w:r>
          </w:p>
          <w:p w:rsidR="00A347B2" w:rsidRPr="00D44AEE" w:rsidRDefault="004478DC" w:rsidP="00D44AEE">
            <w:pPr>
              <w:pStyle w:val="Paragrafi"/>
              <w:ind w:firstLine="0"/>
              <w:jc w:val="left"/>
              <w:rPr>
                <w:sz w:val="18"/>
                <w:szCs w:val="18"/>
                <w:lang w:val="sq-AL"/>
              </w:rPr>
            </w:pPr>
            <w:r>
              <w:rPr>
                <w:sz w:val="18"/>
                <w:szCs w:val="18"/>
                <w:lang w:val="sq-AL"/>
              </w:rPr>
              <w:t xml:space="preserve">5. </w:t>
            </w:r>
            <w:r w:rsidR="00A347B2" w:rsidRPr="00D44AEE">
              <w:rPr>
                <w:sz w:val="18"/>
                <w:szCs w:val="18"/>
                <w:lang w:val="sq-AL"/>
              </w:rPr>
              <w:t>Hartimi i ligjit të unifikuar për investimet. Nëse është e nevojshme, të zhvillohen dhe të përshtaten instrumente të tjera përkatëse ligjore për të siguruar koherencën me parimet dhe zbatimin e duhur. Të garantohet konsultimi me aktorë të tjerë (të brendshëm dhe të jashtëm), si pjesë e procesit.</w:t>
            </w:r>
          </w:p>
          <w:p w:rsidR="00A347B2" w:rsidRPr="00D44AEE" w:rsidRDefault="00A347B2" w:rsidP="00D44AEE">
            <w:pPr>
              <w:pStyle w:val="Paragrafi"/>
              <w:ind w:firstLine="0"/>
              <w:jc w:val="left"/>
              <w:rPr>
                <w:sz w:val="18"/>
                <w:szCs w:val="18"/>
                <w:lang w:val="sq-AL"/>
              </w:rPr>
            </w:pPr>
            <w:r w:rsidRPr="00D44AEE">
              <w:rPr>
                <w:sz w:val="18"/>
                <w:szCs w:val="18"/>
                <w:lang w:val="sq-AL"/>
              </w:rPr>
              <w:t>Miratimi i ligjit të ri të unifikuar për investimet</w:t>
            </w:r>
          </w:p>
        </w:tc>
        <w:tc>
          <w:tcPr>
            <w:tcW w:w="800" w:type="pct"/>
            <w:tcBorders>
              <w:top w:val="single" w:sz="4" w:space="0" w:color="auto"/>
              <w:left w:val="single" w:sz="4" w:space="0" w:color="auto"/>
              <w:right w:val="single" w:sz="4" w:space="0" w:color="auto"/>
            </w:tcBorders>
          </w:tcPr>
          <w:p w:rsidR="00A347B2" w:rsidRPr="00D44AEE" w:rsidRDefault="004478DC" w:rsidP="00D44AEE">
            <w:pPr>
              <w:pStyle w:val="Paragrafi"/>
              <w:ind w:firstLine="0"/>
              <w:jc w:val="left"/>
              <w:rPr>
                <w:sz w:val="18"/>
                <w:szCs w:val="18"/>
                <w:lang w:val="sq-AL"/>
              </w:rPr>
            </w:pPr>
            <w:r>
              <w:rPr>
                <w:sz w:val="18"/>
                <w:szCs w:val="18"/>
                <w:lang w:val="sq-AL"/>
              </w:rPr>
              <w:t>1</w:t>
            </w:r>
            <w:r w:rsidR="001159F2">
              <w:rPr>
                <w:sz w:val="18"/>
                <w:szCs w:val="18"/>
                <w:lang w:val="sq-AL"/>
              </w:rPr>
              <w:t>.</w:t>
            </w:r>
            <w:r>
              <w:rPr>
                <w:sz w:val="18"/>
                <w:szCs w:val="18"/>
                <w:lang w:val="sq-AL"/>
              </w:rPr>
              <w:t xml:space="preserve"> </w:t>
            </w:r>
            <w:r w:rsidR="001159F2" w:rsidRPr="00D44AEE">
              <w:rPr>
                <w:sz w:val="18"/>
                <w:szCs w:val="18"/>
                <w:lang w:val="sq-AL"/>
              </w:rPr>
              <w:t xml:space="preserve">Korrik </w:t>
            </w:r>
            <w:r w:rsidR="00A347B2" w:rsidRPr="00D44AEE">
              <w:rPr>
                <w:sz w:val="18"/>
                <w:szCs w:val="18"/>
                <w:lang w:val="sq-AL"/>
              </w:rPr>
              <w:t>2016</w:t>
            </w:r>
          </w:p>
          <w:p w:rsidR="00A347B2" w:rsidRPr="00D44AEE" w:rsidRDefault="00A347B2" w:rsidP="00D44AEE">
            <w:pPr>
              <w:pStyle w:val="Paragrafi"/>
              <w:ind w:firstLine="0"/>
              <w:jc w:val="left"/>
              <w:rPr>
                <w:sz w:val="18"/>
                <w:szCs w:val="18"/>
                <w:lang w:val="sq-AL"/>
              </w:rPr>
            </w:pPr>
          </w:p>
          <w:p w:rsidR="00A347B2" w:rsidRPr="00D44AEE" w:rsidRDefault="004478DC" w:rsidP="00D44AEE">
            <w:pPr>
              <w:pStyle w:val="Paragrafi"/>
              <w:ind w:firstLine="0"/>
              <w:jc w:val="left"/>
              <w:rPr>
                <w:sz w:val="18"/>
                <w:szCs w:val="18"/>
                <w:lang w:val="sq-AL"/>
              </w:rPr>
            </w:pPr>
            <w:r>
              <w:rPr>
                <w:sz w:val="18"/>
                <w:szCs w:val="18"/>
                <w:lang w:val="sq-AL"/>
              </w:rPr>
              <w:t>2</w:t>
            </w:r>
            <w:r w:rsidR="001159F2">
              <w:rPr>
                <w:sz w:val="18"/>
                <w:szCs w:val="18"/>
                <w:lang w:val="sq-AL"/>
              </w:rPr>
              <w:t>.</w:t>
            </w:r>
            <w:r>
              <w:rPr>
                <w:sz w:val="18"/>
                <w:szCs w:val="18"/>
                <w:lang w:val="sq-AL"/>
              </w:rPr>
              <w:t xml:space="preserve"> </w:t>
            </w:r>
            <w:r w:rsidR="00A347B2" w:rsidRPr="00D44AEE">
              <w:rPr>
                <w:sz w:val="18"/>
                <w:szCs w:val="18"/>
                <w:lang w:val="sq-AL"/>
              </w:rPr>
              <w:t>Tetor 2016</w:t>
            </w:r>
          </w:p>
          <w:p w:rsidR="00A347B2" w:rsidRPr="00D44AEE" w:rsidRDefault="00A347B2" w:rsidP="00D44AEE">
            <w:pPr>
              <w:pStyle w:val="Paragrafi"/>
              <w:ind w:firstLine="0"/>
              <w:jc w:val="left"/>
              <w:rPr>
                <w:sz w:val="18"/>
                <w:szCs w:val="18"/>
                <w:lang w:val="sq-AL"/>
              </w:rPr>
            </w:pPr>
          </w:p>
          <w:p w:rsidR="00333802" w:rsidRDefault="00333802" w:rsidP="00D44AEE">
            <w:pPr>
              <w:pStyle w:val="Paragrafi"/>
              <w:ind w:firstLine="0"/>
              <w:jc w:val="left"/>
              <w:rPr>
                <w:sz w:val="18"/>
                <w:szCs w:val="18"/>
                <w:lang w:val="sq-AL"/>
              </w:rPr>
            </w:pPr>
          </w:p>
          <w:p w:rsidR="00A347B2" w:rsidRPr="00D44AEE" w:rsidRDefault="004478DC" w:rsidP="00D44AEE">
            <w:pPr>
              <w:pStyle w:val="Paragrafi"/>
              <w:ind w:firstLine="0"/>
              <w:jc w:val="left"/>
              <w:rPr>
                <w:sz w:val="18"/>
                <w:szCs w:val="18"/>
                <w:lang w:val="sq-AL"/>
              </w:rPr>
            </w:pPr>
            <w:r>
              <w:rPr>
                <w:sz w:val="18"/>
                <w:szCs w:val="18"/>
                <w:lang w:val="sq-AL"/>
              </w:rPr>
              <w:t>3</w:t>
            </w:r>
            <w:r w:rsidR="001159F2">
              <w:rPr>
                <w:sz w:val="18"/>
                <w:szCs w:val="18"/>
                <w:lang w:val="sq-AL"/>
              </w:rPr>
              <w:t>.</w:t>
            </w:r>
            <w:r>
              <w:rPr>
                <w:sz w:val="18"/>
                <w:szCs w:val="18"/>
                <w:lang w:val="sq-AL"/>
              </w:rPr>
              <w:t xml:space="preserve"> </w:t>
            </w:r>
            <w:r w:rsidR="00A347B2" w:rsidRPr="00D44AEE">
              <w:rPr>
                <w:sz w:val="18"/>
                <w:szCs w:val="18"/>
                <w:lang w:val="sq-AL"/>
              </w:rPr>
              <w:t>Nëntor 2016</w:t>
            </w:r>
          </w:p>
          <w:p w:rsidR="00A347B2" w:rsidRPr="00D44AEE" w:rsidRDefault="00A347B2" w:rsidP="00D44AEE">
            <w:pPr>
              <w:pStyle w:val="Paragrafi"/>
              <w:ind w:firstLine="0"/>
              <w:jc w:val="left"/>
              <w:rPr>
                <w:sz w:val="18"/>
                <w:szCs w:val="18"/>
                <w:lang w:val="sq-AL"/>
              </w:rPr>
            </w:pPr>
          </w:p>
          <w:p w:rsidR="00A347B2" w:rsidRPr="00D44AEE" w:rsidRDefault="004478DC" w:rsidP="00D44AEE">
            <w:pPr>
              <w:pStyle w:val="Paragrafi"/>
              <w:ind w:firstLine="0"/>
              <w:jc w:val="left"/>
              <w:rPr>
                <w:sz w:val="18"/>
                <w:szCs w:val="18"/>
                <w:lang w:val="sq-AL"/>
              </w:rPr>
            </w:pPr>
            <w:r>
              <w:rPr>
                <w:sz w:val="18"/>
                <w:szCs w:val="18"/>
                <w:lang w:val="sq-AL"/>
              </w:rPr>
              <w:t>4</w:t>
            </w:r>
            <w:r w:rsidR="001159F2">
              <w:rPr>
                <w:sz w:val="18"/>
                <w:szCs w:val="18"/>
                <w:lang w:val="sq-AL"/>
              </w:rPr>
              <w:t>.</w:t>
            </w:r>
            <w:r>
              <w:rPr>
                <w:sz w:val="18"/>
                <w:szCs w:val="18"/>
                <w:lang w:val="sq-AL"/>
              </w:rPr>
              <w:t xml:space="preserve"> </w:t>
            </w:r>
            <w:r w:rsidR="00A347B2" w:rsidRPr="00D44AEE">
              <w:rPr>
                <w:sz w:val="18"/>
                <w:szCs w:val="18"/>
                <w:lang w:val="sq-AL"/>
              </w:rPr>
              <w:t>Maj 2017</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4478DC" w:rsidP="00D44AEE">
            <w:pPr>
              <w:pStyle w:val="Paragrafi"/>
              <w:ind w:firstLine="0"/>
              <w:jc w:val="left"/>
              <w:rPr>
                <w:sz w:val="18"/>
                <w:szCs w:val="18"/>
                <w:lang w:val="sq-AL"/>
              </w:rPr>
            </w:pPr>
            <w:r>
              <w:rPr>
                <w:sz w:val="18"/>
                <w:szCs w:val="18"/>
                <w:lang w:val="sq-AL"/>
              </w:rPr>
              <w:t>5</w:t>
            </w:r>
            <w:r w:rsidR="001159F2">
              <w:rPr>
                <w:sz w:val="18"/>
                <w:szCs w:val="18"/>
                <w:lang w:val="sq-AL"/>
              </w:rPr>
              <w:t>.</w:t>
            </w:r>
            <w:r>
              <w:rPr>
                <w:sz w:val="18"/>
                <w:szCs w:val="18"/>
                <w:lang w:val="sq-AL"/>
              </w:rPr>
              <w:t xml:space="preserve"> </w:t>
            </w:r>
            <w:r w:rsidR="00A347B2" w:rsidRPr="00D44AEE">
              <w:rPr>
                <w:sz w:val="18"/>
                <w:szCs w:val="18"/>
                <w:lang w:val="sq-AL"/>
              </w:rPr>
              <w:t>Dhjetor 2017</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4478DC" w:rsidP="00D44AEE">
            <w:pPr>
              <w:pStyle w:val="Paragrafi"/>
              <w:ind w:firstLine="0"/>
              <w:jc w:val="left"/>
              <w:rPr>
                <w:sz w:val="18"/>
                <w:szCs w:val="18"/>
                <w:lang w:val="sq-AL"/>
              </w:rPr>
            </w:pPr>
            <w:r>
              <w:rPr>
                <w:sz w:val="18"/>
                <w:szCs w:val="18"/>
                <w:lang w:val="sq-AL"/>
              </w:rPr>
              <w:t>6</w:t>
            </w:r>
            <w:r w:rsidR="001159F2">
              <w:rPr>
                <w:sz w:val="18"/>
                <w:szCs w:val="18"/>
                <w:lang w:val="sq-AL"/>
              </w:rPr>
              <w:t>.</w:t>
            </w:r>
            <w:r>
              <w:rPr>
                <w:sz w:val="18"/>
                <w:szCs w:val="18"/>
                <w:lang w:val="sq-AL"/>
              </w:rPr>
              <w:t xml:space="preserve"> </w:t>
            </w:r>
            <w:r w:rsidR="00A347B2" w:rsidRPr="00D44AEE">
              <w:rPr>
                <w:sz w:val="18"/>
                <w:szCs w:val="18"/>
                <w:lang w:val="sq-AL"/>
              </w:rPr>
              <w:t>Shkurt 2018</w:t>
            </w:r>
          </w:p>
        </w:tc>
        <w:tc>
          <w:tcPr>
            <w:tcW w:w="822"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MZHETTS, ZKM</w:t>
            </w:r>
          </w:p>
          <w:p w:rsidR="00A347B2" w:rsidRPr="00D44AEE" w:rsidRDefault="00A347B2" w:rsidP="00D44AEE">
            <w:pPr>
              <w:pStyle w:val="Paragrafi"/>
              <w:ind w:firstLine="0"/>
              <w:jc w:val="left"/>
              <w:rPr>
                <w:sz w:val="18"/>
                <w:szCs w:val="18"/>
                <w:lang w:val="sq-AL"/>
              </w:rPr>
            </w:pPr>
          </w:p>
        </w:tc>
        <w:tc>
          <w:tcPr>
            <w:tcW w:w="776"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Organizata donatore</w:t>
            </w:r>
            <w:r w:rsidRPr="00D44AEE">
              <w:rPr>
                <w:sz w:val="18"/>
                <w:szCs w:val="18"/>
                <w:vertAlign w:val="superscript"/>
                <w:lang w:val="sq-AL"/>
              </w:rPr>
              <w:footnoteReference w:id="1"/>
            </w:r>
          </w:p>
          <w:p w:rsidR="00A347B2" w:rsidRPr="00D44AEE" w:rsidRDefault="00A347B2" w:rsidP="00D44AEE">
            <w:pPr>
              <w:pStyle w:val="Paragrafi"/>
              <w:ind w:firstLine="0"/>
              <w:jc w:val="left"/>
              <w:rPr>
                <w:sz w:val="18"/>
                <w:szCs w:val="18"/>
                <w:lang w:val="sq-AL"/>
              </w:rPr>
            </w:pPr>
          </w:p>
        </w:tc>
        <w:tc>
          <w:tcPr>
            <w:tcW w:w="731"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Miratimi i ligjit të unifikuar për Investimet dhe akteve ligjore</w:t>
            </w:r>
            <w:r w:rsidR="008A3ABB" w:rsidRPr="00D44AEE">
              <w:rPr>
                <w:sz w:val="18"/>
                <w:szCs w:val="18"/>
                <w:lang w:val="sq-AL"/>
              </w:rPr>
              <w:t xml:space="preserve"> </w:t>
            </w:r>
            <w:r w:rsidRPr="00D44AEE">
              <w:rPr>
                <w:sz w:val="18"/>
                <w:szCs w:val="18"/>
                <w:lang w:val="sq-AL"/>
              </w:rPr>
              <w:t>përkatëse, si dhe i ndryshimeve të akteve ligjore</w:t>
            </w:r>
          </w:p>
        </w:tc>
      </w:tr>
    </w:tbl>
    <w:p w:rsidR="003552BC" w:rsidRDefault="003552BC" w:rsidP="00896F57">
      <w:pPr>
        <w:pStyle w:val="Paragrafi"/>
        <w:rPr>
          <w:lang w:val="sq-AL"/>
        </w:rPr>
      </w:pPr>
    </w:p>
    <w:p w:rsidR="00A347B2" w:rsidRPr="008A3ABB" w:rsidRDefault="00896F57" w:rsidP="00896F57">
      <w:pPr>
        <w:pStyle w:val="Paragrafi"/>
        <w:rPr>
          <w:lang w:val="sq-AL"/>
        </w:rPr>
      </w:pPr>
      <w:r w:rsidRPr="008A3ABB">
        <w:rPr>
          <w:lang w:val="sq-AL"/>
        </w:rPr>
        <w:t xml:space="preserve">2. </w:t>
      </w:r>
      <w:r w:rsidR="00A347B2" w:rsidRPr="008A3ABB">
        <w:rPr>
          <w:lang w:val="sq-AL"/>
        </w:rPr>
        <w:t>Përmirësimi i besimit të investitorit duke krijuar mekanizma për ruajtjen/mbajtjen e investimev</w:t>
      </w:r>
      <w:r w:rsidRPr="008A3ABB">
        <w:rPr>
          <w:lang w:val="sq-AL"/>
        </w:rPr>
        <w:t xml:space="preserve">e </w:t>
      </w:r>
    </w:p>
    <w:p w:rsidR="00A347B2" w:rsidRPr="008A3ABB" w:rsidRDefault="00A347B2" w:rsidP="00896F57">
      <w:pPr>
        <w:pStyle w:val="Paragrafi"/>
        <w:rPr>
          <w:lang w:val="sq-AL"/>
        </w:rPr>
      </w:pPr>
      <w:r w:rsidRPr="008A3ABB">
        <w:rPr>
          <w:lang w:val="sq-AL"/>
        </w:rPr>
        <w:t>Qeveria shqiptare do të krijojë mekanizma, të till</w:t>
      </w:r>
      <w:r w:rsidR="004478DC">
        <w:rPr>
          <w:lang w:val="sq-AL"/>
        </w:rPr>
        <w:t>ë</w:t>
      </w:r>
      <w:r w:rsidRPr="008A3ABB">
        <w:rPr>
          <w:lang w:val="sq-AL"/>
        </w:rPr>
        <w:t xml:space="preserve"> si procedura për ndjekjen e trajtimit të ankesave të investitorëve dhe një sistem për trajtimin e ankesave të investitorëve</w:t>
      </w:r>
      <w:r w:rsidR="004478DC">
        <w:rPr>
          <w:lang w:val="sq-AL"/>
        </w:rPr>
        <w:t>,</w:t>
      </w:r>
      <w:r w:rsidRPr="008A3ABB">
        <w:rPr>
          <w:lang w:val="sq-AL"/>
        </w:rPr>
        <w:t xml:space="preserve"> i cili ndjek praktikat e mira të trajtimit të shqetësimeve e të ankesave me të cilat përballen investitorët gjatë ushtrimi</w:t>
      </w:r>
      <w:r w:rsidR="00896F57" w:rsidRPr="008A3ABB">
        <w:rPr>
          <w:lang w:val="sq-AL"/>
        </w:rPr>
        <w:t xml:space="preserve">t të biznesit të tyre në vend. </w:t>
      </w:r>
    </w:p>
    <w:p w:rsidR="00A347B2" w:rsidRPr="008A3ABB" w:rsidRDefault="00A347B2" w:rsidP="00A347B2">
      <w:pPr>
        <w:pStyle w:val="Paragrafi"/>
        <w:rPr>
          <w:lang w:val="sq-AL"/>
        </w:rPr>
      </w:pPr>
      <w:r w:rsidRPr="008A3ABB">
        <w:rPr>
          <w:lang w:val="sq-AL"/>
        </w:rPr>
        <w:t>Në këtë mënyrë, synohet të rritet besueshmëria e investitorëve, të nxitet zgjerimi i investimeve tek investitorët ekzistues, duke trajtuar problemet sistematike në institucionet publike në Shqipëri.</w:t>
      </w:r>
    </w:p>
    <w:p w:rsidR="00A347B2" w:rsidRPr="008A3ABB" w:rsidRDefault="00A347B2" w:rsidP="00896F57">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6"/>
        <w:gridCol w:w="1043"/>
        <w:gridCol w:w="1650"/>
        <w:gridCol w:w="1476"/>
        <w:gridCol w:w="1650"/>
      </w:tblGrid>
      <w:tr w:rsidR="00A347B2" w:rsidRPr="00D44AEE" w:rsidTr="00896F57">
        <w:trPr>
          <w:trHeight w:val="703"/>
        </w:trPr>
        <w:tc>
          <w:tcPr>
            <w:tcW w:w="2048"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896F57">
            <w:pPr>
              <w:pStyle w:val="Paragrafi"/>
              <w:ind w:firstLine="0"/>
              <w:jc w:val="center"/>
              <w:rPr>
                <w:b/>
                <w:sz w:val="18"/>
                <w:szCs w:val="18"/>
                <w:lang w:val="sq-AL"/>
              </w:rPr>
            </w:pPr>
            <w:r w:rsidRPr="00D44AEE">
              <w:rPr>
                <w:b/>
                <w:sz w:val="18"/>
                <w:szCs w:val="18"/>
                <w:lang w:val="sq-AL"/>
              </w:rPr>
              <w:lastRenderedPageBreak/>
              <w:t>Aktivitete për të përmirësuar besimin e investitorit duke krijuar mekanizma për ruajtjen e investimeve</w:t>
            </w:r>
          </w:p>
        </w:tc>
        <w:tc>
          <w:tcPr>
            <w:tcW w:w="529"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896F57">
            <w:pPr>
              <w:pStyle w:val="Paragrafi"/>
              <w:ind w:firstLine="0"/>
              <w:jc w:val="center"/>
              <w:rPr>
                <w:b/>
                <w:sz w:val="18"/>
                <w:szCs w:val="18"/>
                <w:lang w:val="sq-AL"/>
              </w:rPr>
            </w:pPr>
            <w:r w:rsidRPr="00D44AEE">
              <w:rPr>
                <w:b/>
                <w:sz w:val="18"/>
                <w:szCs w:val="18"/>
                <w:lang w:val="sq-AL"/>
              </w:rPr>
              <w:t>Afati kohor</w:t>
            </w:r>
          </w:p>
        </w:tc>
        <w:tc>
          <w:tcPr>
            <w:tcW w:w="837"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896F57">
            <w:pPr>
              <w:pStyle w:val="Paragrafi"/>
              <w:ind w:firstLine="0"/>
              <w:jc w:val="center"/>
              <w:rPr>
                <w:b/>
                <w:sz w:val="18"/>
                <w:szCs w:val="18"/>
                <w:lang w:val="sq-AL"/>
              </w:rPr>
            </w:pPr>
            <w:r w:rsidRPr="00D44AEE">
              <w:rPr>
                <w:b/>
                <w:sz w:val="18"/>
                <w:szCs w:val="18"/>
                <w:lang w:val="sq-AL"/>
              </w:rPr>
              <w:t>Institucioni shtetëror përgjegjës</w:t>
            </w:r>
          </w:p>
        </w:tc>
        <w:tc>
          <w:tcPr>
            <w:tcW w:w="749"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896F57">
            <w:pPr>
              <w:pStyle w:val="Paragrafi"/>
              <w:ind w:firstLine="0"/>
              <w:jc w:val="center"/>
              <w:rPr>
                <w:b/>
                <w:sz w:val="18"/>
                <w:szCs w:val="18"/>
                <w:lang w:val="sq-AL"/>
              </w:rPr>
            </w:pPr>
            <w:r w:rsidRPr="00D44AEE">
              <w:rPr>
                <w:b/>
                <w:sz w:val="18"/>
                <w:szCs w:val="18"/>
                <w:lang w:val="sq-AL"/>
              </w:rPr>
              <w:t>Burimi i financimit</w:t>
            </w:r>
          </w:p>
        </w:tc>
        <w:tc>
          <w:tcPr>
            <w:tcW w:w="837"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896F57">
            <w:pPr>
              <w:pStyle w:val="Paragrafi"/>
              <w:ind w:firstLine="0"/>
              <w:jc w:val="center"/>
              <w:rPr>
                <w:b/>
                <w:sz w:val="18"/>
                <w:szCs w:val="18"/>
                <w:lang w:val="sq-AL"/>
              </w:rPr>
            </w:pPr>
            <w:r w:rsidRPr="00D44AEE">
              <w:rPr>
                <w:b/>
                <w:sz w:val="18"/>
                <w:szCs w:val="18"/>
                <w:lang w:val="sq-AL"/>
              </w:rPr>
              <w:t>Rezultati</w:t>
            </w:r>
          </w:p>
        </w:tc>
      </w:tr>
      <w:tr w:rsidR="00A347B2" w:rsidRPr="00D44AEE" w:rsidTr="00896F57">
        <w:trPr>
          <w:trHeight w:val="2380"/>
        </w:trPr>
        <w:tc>
          <w:tcPr>
            <w:tcW w:w="2048" w:type="pct"/>
            <w:tcBorders>
              <w:top w:val="single" w:sz="4" w:space="0" w:color="auto"/>
              <w:left w:val="single" w:sz="4" w:space="0" w:color="auto"/>
              <w:bottom w:val="single" w:sz="4" w:space="0" w:color="auto"/>
              <w:right w:val="single" w:sz="4" w:space="0" w:color="auto"/>
            </w:tcBorders>
          </w:tcPr>
          <w:p w:rsidR="00A347B2" w:rsidRPr="00D44AEE" w:rsidRDefault="006A5797" w:rsidP="00D44AEE">
            <w:pPr>
              <w:pStyle w:val="Paragrafi"/>
              <w:ind w:firstLine="0"/>
              <w:jc w:val="left"/>
              <w:rPr>
                <w:sz w:val="18"/>
                <w:szCs w:val="18"/>
                <w:lang w:val="sq-AL"/>
              </w:rPr>
            </w:pPr>
            <w:r>
              <w:rPr>
                <w:sz w:val="18"/>
                <w:szCs w:val="18"/>
                <w:lang w:val="sq-AL"/>
              </w:rPr>
              <w:t xml:space="preserve">1. </w:t>
            </w:r>
            <w:r w:rsidR="00A347B2" w:rsidRPr="00D44AEE">
              <w:rPr>
                <w:sz w:val="18"/>
                <w:szCs w:val="18"/>
                <w:lang w:val="sq-AL"/>
              </w:rPr>
              <w:t>Vlerësimi i fizibilitetit të mekanizmit për ndjekjen dhe menaxhimin e ankesave të investitorëve.</w:t>
            </w:r>
          </w:p>
          <w:p w:rsidR="00A347B2" w:rsidRPr="00D44AEE" w:rsidRDefault="006A5797" w:rsidP="00D44AEE">
            <w:pPr>
              <w:pStyle w:val="Paragrafi"/>
              <w:ind w:firstLine="0"/>
              <w:jc w:val="left"/>
              <w:rPr>
                <w:sz w:val="18"/>
                <w:szCs w:val="18"/>
                <w:lang w:val="sq-AL"/>
              </w:rPr>
            </w:pPr>
            <w:r>
              <w:rPr>
                <w:sz w:val="18"/>
                <w:szCs w:val="18"/>
                <w:lang w:val="sq-AL"/>
              </w:rPr>
              <w:t xml:space="preserve">2. </w:t>
            </w:r>
            <w:r w:rsidR="00A347B2" w:rsidRPr="00D44AEE">
              <w:rPr>
                <w:sz w:val="18"/>
                <w:szCs w:val="18"/>
                <w:lang w:val="sq-AL"/>
              </w:rPr>
              <w:t>Miratimi i Urdhrit të Ministrit të MZHETTS për krijimin e mekanizmit për adresimin e shqetësimeve të investitorëve në AIDA</w:t>
            </w:r>
            <w:r w:rsidR="008A3ABB" w:rsidRPr="00D44AEE">
              <w:rPr>
                <w:sz w:val="18"/>
                <w:szCs w:val="18"/>
                <w:lang w:val="sq-AL"/>
              </w:rPr>
              <w:t>”</w:t>
            </w:r>
            <w:r w:rsidR="00A347B2" w:rsidRPr="00D44AEE">
              <w:rPr>
                <w:sz w:val="18"/>
                <w:szCs w:val="18"/>
                <w:lang w:val="sq-AL"/>
              </w:rPr>
              <w:t>.</w:t>
            </w:r>
          </w:p>
          <w:p w:rsidR="00A347B2" w:rsidRPr="00D44AEE" w:rsidRDefault="006A5797" w:rsidP="00D44AEE">
            <w:pPr>
              <w:pStyle w:val="Paragrafi"/>
              <w:ind w:firstLine="0"/>
              <w:jc w:val="left"/>
              <w:rPr>
                <w:sz w:val="18"/>
                <w:szCs w:val="18"/>
                <w:lang w:val="sq-AL"/>
              </w:rPr>
            </w:pPr>
            <w:r>
              <w:rPr>
                <w:sz w:val="18"/>
                <w:szCs w:val="18"/>
                <w:lang w:val="sq-AL"/>
              </w:rPr>
              <w:t xml:space="preserve">3. </w:t>
            </w:r>
            <w:r w:rsidR="00A347B2" w:rsidRPr="00D44AEE">
              <w:rPr>
                <w:sz w:val="18"/>
                <w:szCs w:val="18"/>
                <w:lang w:val="sq-AL"/>
              </w:rPr>
              <w:t>Zhvillimi i një plani</w:t>
            </w:r>
            <w:r w:rsidR="008A3ABB" w:rsidRPr="00D44AEE">
              <w:rPr>
                <w:sz w:val="18"/>
                <w:szCs w:val="18"/>
                <w:lang w:val="sq-AL"/>
              </w:rPr>
              <w:t xml:space="preserve"> </w:t>
            </w:r>
            <w:r w:rsidR="00A347B2" w:rsidRPr="00D44AEE">
              <w:rPr>
                <w:sz w:val="18"/>
                <w:szCs w:val="18"/>
                <w:lang w:val="sq-AL"/>
              </w:rPr>
              <w:t xml:space="preserve">për zbatimin e mekanizmit të menaxhimit të ankesave të investitorëve. </w:t>
            </w:r>
          </w:p>
          <w:p w:rsidR="00A347B2" w:rsidRPr="00D44AEE" w:rsidRDefault="006A5797" w:rsidP="00D44AEE">
            <w:pPr>
              <w:pStyle w:val="Paragrafi"/>
              <w:ind w:firstLine="0"/>
              <w:jc w:val="left"/>
              <w:rPr>
                <w:sz w:val="18"/>
                <w:szCs w:val="18"/>
                <w:lang w:val="sq-AL"/>
              </w:rPr>
            </w:pPr>
            <w:r>
              <w:rPr>
                <w:sz w:val="18"/>
                <w:szCs w:val="18"/>
                <w:lang w:val="sq-AL"/>
              </w:rPr>
              <w:t xml:space="preserve">4. </w:t>
            </w:r>
            <w:r w:rsidR="00A347B2" w:rsidRPr="00D44AEE">
              <w:rPr>
                <w:sz w:val="18"/>
                <w:szCs w:val="18"/>
                <w:lang w:val="sq-AL"/>
              </w:rPr>
              <w:t>Miratimi i kuadrit ligjor</w:t>
            </w:r>
            <w:r w:rsidR="008A3ABB" w:rsidRPr="00D44AEE">
              <w:rPr>
                <w:sz w:val="18"/>
                <w:szCs w:val="18"/>
                <w:lang w:val="sq-AL"/>
              </w:rPr>
              <w:t xml:space="preserve"> </w:t>
            </w:r>
            <w:r w:rsidR="00A347B2" w:rsidRPr="00D44AEE">
              <w:rPr>
                <w:sz w:val="18"/>
                <w:szCs w:val="18"/>
                <w:lang w:val="sq-AL"/>
              </w:rPr>
              <w:t>operues në mbështetje të mekanizmit për adresimin e shqetësimeve të investitorëve.</w:t>
            </w:r>
          </w:p>
          <w:p w:rsidR="00A347B2" w:rsidRPr="00D44AEE" w:rsidRDefault="006A5797" w:rsidP="00D44AEE">
            <w:pPr>
              <w:pStyle w:val="Paragrafi"/>
              <w:ind w:firstLine="0"/>
              <w:jc w:val="left"/>
              <w:rPr>
                <w:sz w:val="18"/>
                <w:szCs w:val="18"/>
                <w:lang w:val="sq-AL"/>
              </w:rPr>
            </w:pPr>
            <w:r>
              <w:rPr>
                <w:sz w:val="18"/>
                <w:szCs w:val="18"/>
                <w:lang w:val="sq-AL"/>
              </w:rPr>
              <w:t xml:space="preserve">5. </w:t>
            </w:r>
            <w:r w:rsidR="00A347B2" w:rsidRPr="00D44AEE">
              <w:rPr>
                <w:sz w:val="18"/>
                <w:szCs w:val="18"/>
                <w:lang w:val="sq-AL"/>
              </w:rPr>
              <w:t>Zbatimi praktik i mekanizmit. Sigurimi i konsultimeve me grupet e interesit (të brendshëm dhe të jashtëm) si pjesë e procesit.</w:t>
            </w:r>
          </w:p>
        </w:tc>
        <w:tc>
          <w:tcPr>
            <w:tcW w:w="529" w:type="pct"/>
            <w:tcBorders>
              <w:top w:val="single" w:sz="4" w:space="0" w:color="auto"/>
              <w:left w:val="single" w:sz="4" w:space="0" w:color="auto"/>
              <w:bottom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Përfunduar</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r w:rsidRPr="00D44AEE">
              <w:rPr>
                <w:sz w:val="18"/>
                <w:szCs w:val="18"/>
                <w:lang w:val="sq-AL"/>
              </w:rPr>
              <w:t>Korrik 2016</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r w:rsidRPr="00D44AEE">
              <w:rPr>
                <w:sz w:val="18"/>
                <w:szCs w:val="18"/>
                <w:lang w:val="sq-AL"/>
              </w:rPr>
              <w:t>Dhjetor 2016</w:t>
            </w:r>
          </w:p>
          <w:p w:rsidR="00A347B2" w:rsidRPr="00D44AEE" w:rsidRDefault="00A347B2" w:rsidP="00D44AEE">
            <w:pPr>
              <w:pStyle w:val="Paragrafi"/>
              <w:ind w:firstLine="0"/>
              <w:jc w:val="left"/>
              <w:rPr>
                <w:sz w:val="18"/>
                <w:szCs w:val="18"/>
                <w:lang w:val="sq-AL"/>
              </w:rPr>
            </w:pPr>
            <w:r w:rsidRPr="00D44AEE">
              <w:rPr>
                <w:sz w:val="18"/>
                <w:szCs w:val="18"/>
                <w:lang w:val="sq-AL"/>
              </w:rPr>
              <w:t>Shtator 2017</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r w:rsidRPr="00D44AEE">
              <w:rPr>
                <w:sz w:val="18"/>
                <w:szCs w:val="18"/>
                <w:lang w:val="sq-AL"/>
              </w:rPr>
              <w:t>Shkurt 2018</w:t>
            </w:r>
          </w:p>
        </w:tc>
        <w:tc>
          <w:tcPr>
            <w:tcW w:w="837" w:type="pct"/>
            <w:tcBorders>
              <w:top w:val="single" w:sz="4" w:space="0" w:color="auto"/>
              <w:left w:val="single" w:sz="4" w:space="0" w:color="auto"/>
              <w:bottom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MZHETTS, ZKM, AIDA</w:t>
            </w:r>
          </w:p>
          <w:p w:rsidR="00A347B2" w:rsidRPr="00D44AEE" w:rsidRDefault="00A347B2" w:rsidP="00D44AEE">
            <w:pPr>
              <w:pStyle w:val="Paragrafi"/>
              <w:ind w:firstLine="0"/>
              <w:jc w:val="left"/>
              <w:rPr>
                <w:sz w:val="18"/>
                <w:szCs w:val="18"/>
                <w:lang w:val="sq-AL"/>
              </w:rPr>
            </w:pPr>
          </w:p>
        </w:tc>
        <w:tc>
          <w:tcPr>
            <w:tcW w:w="749" w:type="pct"/>
            <w:tcBorders>
              <w:top w:val="single" w:sz="4" w:space="0" w:color="auto"/>
              <w:left w:val="single" w:sz="4" w:space="0" w:color="auto"/>
              <w:bottom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Organizata donatore</w:t>
            </w:r>
            <w:r w:rsidRPr="00D44AEE">
              <w:rPr>
                <w:sz w:val="18"/>
                <w:szCs w:val="18"/>
                <w:vertAlign w:val="superscript"/>
                <w:lang w:val="sq-AL"/>
              </w:rPr>
              <w:footnoteReference w:id="2"/>
            </w:r>
          </w:p>
          <w:p w:rsidR="00A347B2" w:rsidRPr="00D44AEE" w:rsidRDefault="00A347B2" w:rsidP="00D44AEE">
            <w:pPr>
              <w:pStyle w:val="Paragrafi"/>
              <w:ind w:firstLine="0"/>
              <w:jc w:val="left"/>
              <w:rPr>
                <w:sz w:val="18"/>
                <w:szCs w:val="18"/>
                <w:lang w:val="sq-AL"/>
              </w:rPr>
            </w:pPr>
          </w:p>
        </w:tc>
        <w:tc>
          <w:tcPr>
            <w:tcW w:w="837" w:type="pct"/>
            <w:tcBorders>
              <w:top w:val="single" w:sz="4" w:space="0" w:color="auto"/>
              <w:left w:val="single" w:sz="4" w:space="0" w:color="auto"/>
              <w:bottom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 xml:space="preserve">Miratimi i urdhrit të </w:t>
            </w:r>
            <w:r w:rsidR="006A5797">
              <w:rPr>
                <w:sz w:val="18"/>
                <w:szCs w:val="18"/>
                <w:lang w:val="sq-AL"/>
              </w:rPr>
              <w:t>m</w:t>
            </w:r>
            <w:r w:rsidRPr="00D44AEE">
              <w:rPr>
                <w:sz w:val="18"/>
                <w:szCs w:val="18"/>
                <w:lang w:val="sq-AL"/>
              </w:rPr>
              <w:t>inistrit të Zhvillimit Ekonomik, Turizmit, Tregtisë dhe Sipërmarrjes për ngritjen e strukturës institucionale për mekanizmin e ankesave të investitorëve (MAI)</w:t>
            </w:r>
          </w:p>
          <w:p w:rsidR="00A347B2" w:rsidRPr="00D44AEE" w:rsidRDefault="00A347B2" w:rsidP="00D44AEE">
            <w:pPr>
              <w:pStyle w:val="Paragrafi"/>
              <w:ind w:firstLine="0"/>
              <w:jc w:val="left"/>
              <w:rPr>
                <w:sz w:val="18"/>
                <w:szCs w:val="18"/>
                <w:lang w:val="sq-AL"/>
              </w:rPr>
            </w:pPr>
            <w:r w:rsidRPr="00D44AEE">
              <w:rPr>
                <w:sz w:val="18"/>
                <w:szCs w:val="18"/>
                <w:lang w:val="sq-AL"/>
              </w:rPr>
              <w:t>Miratimi i kuadrit ligjor në mbështetje të MAI.</w:t>
            </w:r>
          </w:p>
          <w:p w:rsidR="00A347B2" w:rsidRPr="00D44AEE" w:rsidRDefault="00A347B2" w:rsidP="00D44AEE">
            <w:pPr>
              <w:pStyle w:val="Paragrafi"/>
              <w:ind w:firstLine="0"/>
              <w:jc w:val="left"/>
              <w:rPr>
                <w:sz w:val="18"/>
                <w:szCs w:val="18"/>
                <w:lang w:val="sq-AL"/>
              </w:rPr>
            </w:pPr>
            <w:r w:rsidRPr="00D44AEE">
              <w:rPr>
                <w:sz w:val="18"/>
                <w:szCs w:val="18"/>
                <w:lang w:val="sq-AL"/>
              </w:rPr>
              <w:t>Zba</w:t>
            </w:r>
            <w:r w:rsidR="00896F57" w:rsidRPr="00D44AEE">
              <w:rPr>
                <w:sz w:val="18"/>
                <w:szCs w:val="18"/>
                <w:lang w:val="sq-AL"/>
              </w:rPr>
              <w:t>timi efektiv i MAI në praktikë.</w:t>
            </w:r>
          </w:p>
        </w:tc>
      </w:tr>
    </w:tbl>
    <w:p w:rsidR="00A347B2" w:rsidRPr="008A3ABB" w:rsidRDefault="00A347B2" w:rsidP="00A347B2">
      <w:pPr>
        <w:pStyle w:val="Paragrafi"/>
        <w:rPr>
          <w:lang w:val="sq-AL"/>
        </w:rPr>
      </w:pPr>
    </w:p>
    <w:p w:rsidR="00A347B2" w:rsidRPr="00504D0D" w:rsidRDefault="00896F57" w:rsidP="00504D0D">
      <w:pPr>
        <w:pStyle w:val="Paragrafi"/>
        <w:rPr>
          <w:b/>
          <w:lang w:val="sq-AL"/>
        </w:rPr>
      </w:pPr>
      <w:r w:rsidRPr="008A3ABB">
        <w:rPr>
          <w:b/>
          <w:lang w:val="sq-AL"/>
        </w:rPr>
        <w:t xml:space="preserve">3. </w:t>
      </w:r>
      <w:r w:rsidR="00A347B2" w:rsidRPr="008A3ABB">
        <w:rPr>
          <w:b/>
          <w:lang w:val="sq-AL"/>
        </w:rPr>
        <w:t>Zhvillimi i një kuadri modern për nxitjen dhe ruajtjen/mbajtjen e inv</w:t>
      </w:r>
      <w:r w:rsidR="00504D0D">
        <w:rPr>
          <w:b/>
          <w:lang w:val="sq-AL"/>
        </w:rPr>
        <w:t>estimeve</w:t>
      </w:r>
    </w:p>
    <w:p w:rsidR="00A347B2" w:rsidRPr="008A3ABB" w:rsidRDefault="00A347B2" w:rsidP="00A347B2">
      <w:pPr>
        <w:pStyle w:val="Paragrafi"/>
        <w:rPr>
          <w:lang w:val="sq-AL"/>
        </w:rPr>
      </w:pPr>
      <w:r w:rsidRPr="008A3ABB">
        <w:rPr>
          <w:lang w:val="sq-AL"/>
        </w:rPr>
        <w:t>Në frymën e strategjisë së qeverisë shqiptare për nxitjen dhe ruajtjen e investimeve, do të përmirësohet kuadri institucional dhe kapacitetet e nevojshme për zbatimin e saj. Qeveria, në veçanti, do të ndërmarrë veprime për të rritur dhe përmirësuar funksionet e AIDA-s për promovimin e investimeve që kjo e fundit të angazhohet në mënyrë proaktive në nxitjen e investimeve, duke ndjekur praktikat e mira, siç është planifikimi i sektorit dhe kujdesi i mëvonshëm për investitorët. Kjo do të bëjë që të krijohen mekanizmat e duhur për koordinimin ndërmjet agjencive dhe planet për zbatimin me tregues të qartë për performancën për të siguruar rezultate dhe ndikime të përshtatshme.</w:t>
      </w:r>
    </w:p>
    <w:p w:rsidR="00A347B2" w:rsidRDefault="00A347B2" w:rsidP="00997743">
      <w:pPr>
        <w:pStyle w:val="Paragrafi"/>
        <w:rPr>
          <w:lang w:val="sq-AL"/>
        </w:rPr>
      </w:pPr>
      <w:r w:rsidRPr="008A3ABB">
        <w:rPr>
          <w:lang w:val="sq-AL"/>
        </w:rPr>
        <w:t>Qeveria shqiptare do të rishikojë dhe do të përditësojë strategjinë për nxitjen dhe zhvillimin e investimeve për të siguruar një qartësim të roleve të investimeve vendase dhe të huaja në përmbushjen e vizionit të saj. Kjo strategji do të bëjë dallimin ndërmjet llojeve të ndryshme të investimeve, si dhe sektorëve të synuar për të tërhequr investime e për të identifikuar qartë rolet dhe përgjegjësitë e agjencive kyçe, të përfshira në nxitjen, lehtësimin dhe kujdesin e nevojshëm ndaj investitorëve. Qeveria shqiptare do të ndjekë progresin e objektivave të vendosur nëpërmjet një sistemi monitorimi e vlerësimi.</w:t>
      </w:r>
    </w:p>
    <w:p w:rsidR="00D44AEE" w:rsidRDefault="00D44AEE" w:rsidP="0099774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5"/>
        <w:gridCol w:w="1332"/>
        <w:gridCol w:w="1606"/>
        <w:gridCol w:w="1516"/>
        <w:gridCol w:w="1606"/>
      </w:tblGrid>
      <w:tr w:rsidR="00A347B2" w:rsidRPr="00D44AEE" w:rsidTr="00D44AEE">
        <w:trPr>
          <w:trHeight w:val="502"/>
          <w:jc w:val="center"/>
        </w:trPr>
        <w:tc>
          <w:tcPr>
            <w:tcW w:w="1925"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center"/>
              <w:rPr>
                <w:b/>
                <w:sz w:val="18"/>
                <w:szCs w:val="18"/>
                <w:lang w:val="sq-AL"/>
              </w:rPr>
            </w:pPr>
            <w:r w:rsidRPr="00D44AEE">
              <w:rPr>
                <w:b/>
                <w:sz w:val="18"/>
                <w:szCs w:val="18"/>
                <w:lang w:val="sq-AL"/>
              </w:rPr>
              <w:t>Aktivitete për të zhvilluar një kuadër modern për promovimin dhe zhvillimin e investimeve</w:t>
            </w:r>
          </w:p>
        </w:tc>
        <w:tc>
          <w:tcPr>
            <w:tcW w:w="676"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center"/>
              <w:rPr>
                <w:b/>
                <w:sz w:val="18"/>
                <w:szCs w:val="18"/>
                <w:lang w:val="sq-AL"/>
              </w:rPr>
            </w:pPr>
            <w:r w:rsidRPr="00D44AEE">
              <w:rPr>
                <w:b/>
                <w:sz w:val="18"/>
                <w:szCs w:val="18"/>
                <w:lang w:val="sq-AL"/>
              </w:rPr>
              <w:t>Afati</w:t>
            </w:r>
          </w:p>
        </w:tc>
        <w:tc>
          <w:tcPr>
            <w:tcW w:w="815"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center"/>
              <w:rPr>
                <w:b/>
                <w:sz w:val="18"/>
                <w:szCs w:val="18"/>
                <w:lang w:val="sq-AL"/>
              </w:rPr>
            </w:pPr>
            <w:r w:rsidRPr="00D44AEE">
              <w:rPr>
                <w:b/>
                <w:sz w:val="18"/>
                <w:szCs w:val="18"/>
                <w:lang w:val="sq-AL"/>
              </w:rPr>
              <w:t>Institucioni shtetëror përgjegjës</w:t>
            </w:r>
          </w:p>
        </w:tc>
        <w:tc>
          <w:tcPr>
            <w:tcW w:w="769"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center"/>
              <w:rPr>
                <w:b/>
                <w:sz w:val="18"/>
                <w:szCs w:val="18"/>
                <w:lang w:val="sq-AL"/>
              </w:rPr>
            </w:pPr>
            <w:r w:rsidRPr="00D44AEE">
              <w:rPr>
                <w:b/>
                <w:sz w:val="18"/>
                <w:szCs w:val="18"/>
                <w:lang w:val="sq-AL"/>
              </w:rPr>
              <w:t>Burimi i financimit</w:t>
            </w:r>
          </w:p>
        </w:tc>
        <w:tc>
          <w:tcPr>
            <w:tcW w:w="815" w:type="pct"/>
            <w:tcBorders>
              <w:top w:val="single" w:sz="4" w:space="0" w:color="auto"/>
              <w:left w:val="single" w:sz="4" w:space="0" w:color="auto"/>
              <w:bottom w:val="single" w:sz="4" w:space="0" w:color="auto"/>
              <w:right w:val="single" w:sz="4" w:space="0" w:color="auto"/>
            </w:tcBorders>
            <w:vAlign w:val="center"/>
          </w:tcPr>
          <w:p w:rsidR="00A347B2" w:rsidRPr="00D44AEE" w:rsidRDefault="00A347B2" w:rsidP="00D44AEE">
            <w:pPr>
              <w:pStyle w:val="Paragrafi"/>
              <w:ind w:firstLine="0"/>
              <w:jc w:val="center"/>
              <w:rPr>
                <w:b/>
                <w:sz w:val="18"/>
                <w:szCs w:val="18"/>
                <w:lang w:val="sq-AL"/>
              </w:rPr>
            </w:pPr>
            <w:r w:rsidRPr="00D44AEE">
              <w:rPr>
                <w:b/>
                <w:sz w:val="18"/>
                <w:szCs w:val="18"/>
                <w:lang w:val="sq-AL"/>
              </w:rPr>
              <w:t>Rezultati</w:t>
            </w:r>
          </w:p>
        </w:tc>
      </w:tr>
      <w:tr w:rsidR="00A347B2" w:rsidRPr="00D44AEE" w:rsidTr="006A5797">
        <w:trPr>
          <w:trHeight w:val="2957"/>
          <w:jc w:val="center"/>
        </w:trPr>
        <w:tc>
          <w:tcPr>
            <w:tcW w:w="1925" w:type="pct"/>
            <w:tcBorders>
              <w:top w:val="single" w:sz="4" w:space="0" w:color="auto"/>
              <w:left w:val="single" w:sz="4" w:space="0" w:color="auto"/>
              <w:right w:val="single" w:sz="4" w:space="0" w:color="auto"/>
            </w:tcBorders>
          </w:tcPr>
          <w:p w:rsidR="00A347B2" w:rsidRPr="00D44AEE" w:rsidRDefault="006A5797" w:rsidP="00D44AEE">
            <w:pPr>
              <w:pStyle w:val="Paragrafi"/>
              <w:ind w:firstLine="0"/>
              <w:jc w:val="left"/>
              <w:rPr>
                <w:sz w:val="18"/>
                <w:szCs w:val="18"/>
                <w:lang w:val="sq-AL"/>
              </w:rPr>
            </w:pPr>
            <w:r>
              <w:rPr>
                <w:sz w:val="18"/>
                <w:szCs w:val="18"/>
                <w:lang w:val="sq-AL"/>
              </w:rPr>
              <w:t xml:space="preserve">1. </w:t>
            </w:r>
            <w:r w:rsidR="00A347B2" w:rsidRPr="00D44AEE">
              <w:rPr>
                <w:sz w:val="18"/>
                <w:szCs w:val="18"/>
                <w:lang w:val="sq-AL"/>
              </w:rPr>
              <w:t>Rishikimi i marrëveshjeve ekzistuese institucionale dhe efektiviteti</w:t>
            </w:r>
            <w:r w:rsidR="008A3ABB" w:rsidRPr="00D44AEE">
              <w:rPr>
                <w:sz w:val="18"/>
                <w:szCs w:val="18"/>
                <w:lang w:val="sq-AL"/>
              </w:rPr>
              <w:t xml:space="preserve"> </w:t>
            </w:r>
            <w:r w:rsidR="00A347B2" w:rsidRPr="00D44AEE">
              <w:rPr>
                <w:sz w:val="18"/>
                <w:szCs w:val="18"/>
                <w:lang w:val="sq-AL"/>
              </w:rPr>
              <w:t>në zbatimin e strategjisë për promovimin dhe zhvillimin e investimeve.</w:t>
            </w:r>
          </w:p>
          <w:p w:rsidR="00A347B2" w:rsidRPr="00D44AEE" w:rsidRDefault="006A5797" w:rsidP="00D44AEE">
            <w:pPr>
              <w:pStyle w:val="Paragrafi"/>
              <w:ind w:firstLine="0"/>
              <w:jc w:val="left"/>
              <w:rPr>
                <w:sz w:val="18"/>
                <w:szCs w:val="18"/>
                <w:lang w:val="sq-AL"/>
              </w:rPr>
            </w:pPr>
            <w:r>
              <w:rPr>
                <w:sz w:val="18"/>
                <w:szCs w:val="18"/>
                <w:lang w:val="sq-AL"/>
              </w:rPr>
              <w:t xml:space="preserve">2. </w:t>
            </w:r>
            <w:r w:rsidR="00A347B2" w:rsidRPr="00D44AEE">
              <w:rPr>
                <w:sz w:val="18"/>
                <w:szCs w:val="18"/>
                <w:lang w:val="sq-AL"/>
              </w:rPr>
              <w:t>Zhvillimi i një udhërrëfyesi për përmirësimin e efektshmërisë së kuadrit zbatues dhe për forcimin e kapaciteteve të AIDA-s</w:t>
            </w:r>
            <w:r>
              <w:rPr>
                <w:sz w:val="18"/>
                <w:szCs w:val="18"/>
                <w:lang w:val="sq-AL"/>
              </w:rPr>
              <w:t>.</w:t>
            </w:r>
          </w:p>
          <w:p w:rsidR="00A347B2" w:rsidRPr="00D44AEE" w:rsidRDefault="006A5797" w:rsidP="00D44AEE">
            <w:pPr>
              <w:pStyle w:val="Paragrafi"/>
              <w:ind w:firstLine="0"/>
              <w:jc w:val="left"/>
              <w:rPr>
                <w:sz w:val="18"/>
                <w:szCs w:val="18"/>
                <w:lang w:val="sq-AL"/>
              </w:rPr>
            </w:pPr>
            <w:r>
              <w:rPr>
                <w:sz w:val="18"/>
                <w:szCs w:val="18"/>
                <w:lang w:val="sq-AL"/>
              </w:rPr>
              <w:t xml:space="preserve">3. </w:t>
            </w:r>
            <w:r w:rsidR="00A347B2" w:rsidRPr="00D44AEE">
              <w:rPr>
                <w:sz w:val="18"/>
                <w:szCs w:val="18"/>
                <w:lang w:val="sq-AL"/>
              </w:rPr>
              <w:t>Zhvillimi dhe zbatimi i funksioneve bazë dhe mekanizmave të koordinimit për të zbatuar plotësisht strategjinë. Të sigurohet konsultimi me aktorët të tjerë (të brendshëm dhe të jashtëm) si pjesë e procesit.</w:t>
            </w:r>
          </w:p>
        </w:tc>
        <w:tc>
          <w:tcPr>
            <w:tcW w:w="676" w:type="pct"/>
            <w:tcBorders>
              <w:top w:val="single" w:sz="4" w:space="0" w:color="auto"/>
              <w:left w:val="single" w:sz="4" w:space="0" w:color="auto"/>
              <w:right w:val="single" w:sz="4" w:space="0" w:color="auto"/>
            </w:tcBorders>
          </w:tcPr>
          <w:p w:rsidR="00A347B2" w:rsidRPr="00D44AEE" w:rsidRDefault="006A5797" w:rsidP="00D44AEE">
            <w:pPr>
              <w:pStyle w:val="Paragrafi"/>
              <w:ind w:firstLine="0"/>
              <w:jc w:val="left"/>
              <w:rPr>
                <w:sz w:val="18"/>
                <w:szCs w:val="18"/>
                <w:lang w:val="sq-AL"/>
              </w:rPr>
            </w:pPr>
            <w:r>
              <w:rPr>
                <w:sz w:val="18"/>
                <w:szCs w:val="18"/>
                <w:lang w:val="sq-AL"/>
              </w:rPr>
              <w:t xml:space="preserve">1 </w:t>
            </w:r>
            <w:r w:rsidR="00A347B2" w:rsidRPr="00D44AEE">
              <w:rPr>
                <w:sz w:val="18"/>
                <w:szCs w:val="18"/>
                <w:lang w:val="sq-AL"/>
              </w:rPr>
              <w:t>Dhjetor 2016</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6A5797" w:rsidP="00D44AEE">
            <w:pPr>
              <w:pStyle w:val="Paragrafi"/>
              <w:ind w:firstLine="0"/>
              <w:jc w:val="left"/>
              <w:rPr>
                <w:sz w:val="18"/>
                <w:szCs w:val="18"/>
                <w:lang w:val="sq-AL"/>
              </w:rPr>
            </w:pPr>
            <w:r>
              <w:rPr>
                <w:sz w:val="18"/>
                <w:szCs w:val="18"/>
                <w:lang w:val="sq-AL"/>
              </w:rPr>
              <w:t xml:space="preserve">2 </w:t>
            </w:r>
            <w:r w:rsidR="00A347B2" w:rsidRPr="00D44AEE">
              <w:rPr>
                <w:sz w:val="18"/>
                <w:szCs w:val="18"/>
                <w:lang w:val="sq-AL"/>
              </w:rPr>
              <w:t>Qershor 2017</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6A5797" w:rsidP="00D44AEE">
            <w:pPr>
              <w:pStyle w:val="Paragrafi"/>
              <w:ind w:firstLine="0"/>
              <w:jc w:val="left"/>
              <w:rPr>
                <w:sz w:val="18"/>
                <w:szCs w:val="18"/>
                <w:lang w:val="sq-AL"/>
              </w:rPr>
            </w:pPr>
            <w:r>
              <w:rPr>
                <w:sz w:val="18"/>
                <w:szCs w:val="18"/>
                <w:lang w:val="sq-AL"/>
              </w:rPr>
              <w:t xml:space="preserve">3 </w:t>
            </w:r>
            <w:r w:rsidR="00A347B2" w:rsidRPr="00D44AEE">
              <w:rPr>
                <w:sz w:val="18"/>
                <w:szCs w:val="18"/>
                <w:lang w:val="sq-AL"/>
              </w:rPr>
              <w:t xml:space="preserve">Shtator 2017 </w:t>
            </w:r>
          </w:p>
        </w:tc>
        <w:tc>
          <w:tcPr>
            <w:tcW w:w="815"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MZHETTS, AIDA</w:t>
            </w: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p w:rsidR="00A347B2" w:rsidRPr="00D44AEE" w:rsidRDefault="00A347B2" w:rsidP="00D44AEE">
            <w:pPr>
              <w:pStyle w:val="Paragrafi"/>
              <w:ind w:firstLine="0"/>
              <w:jc w:val="left"/>
              <w:rPr>
                <w:sz w:val="18"/>
                <w:szCs w:val="18"/>
                <w:lang w:val="sq-AL"/>
              </w:rPr>
            </w:pPr>
          </w:p>
        </w:tc>
        <w:tc>
          <w:tcPr>
            <w:tcW w:w="769"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Organizata donatore</w:t>
            </w:r>
          </w:p>
          <w:p w:rsidR="00A347B2" w:rsidRPr="00D44AEE" w:rsidRDefault="00A347B2" w:rsidP="00D44AEE">
            <w:pPr>
              <w:pStyle w:val="Paragrafi"/>
              <w:ind w:firstLine="0"/>
              <w:jc w:val="left"/>
              <w:rPr>
                <w:sz w:val="18"/>
                <w:szCs w:val="18"/>
                <w:lang w:val="sq-AL"/>
              </w:rPr>
            </w:pPr>
            <w:r w:rsidRPr="00D44AEE">
              <w:rPr>
                <w:sz w:val="18"/>
                <w:szCs w:val="18"/>
                <w:lang w:val="sq-AL"/>
              </w:rPr>
              <w:t>Buxheti i AIDA</w:t>
            </w:r>
            <w:r w:rsidR="006A5797">
              <w:rPr>
                <w:sz w:val="18"/>
                <w:szCs w:val="18"/>
                <w:lang w:val="sq-AL"/>
              </w:rPr>
              <w:t>-s</w:t>
            </w:r>
          </w:p>
          <w:p w:rsidR="00A347B2" w:rsidRPr="00D44AEE" w:rsidRDefault="00A347B2" w:rsidP="00D44AEE">
            <w:pPr>
              <w:pStyle w:val="Paragrafi"/>
              <w:ind w:firstLine="0"/>
              <w:jc w:val="left"/>
              <w:rPr>
                <w:sz w:val="18"/>
                <w:szCs w:val="18"/>
                <w:lang w:val="sq-AL"/>
              </w:rPr>
            </w:pPr>
          </w:p>
        </w:tc>
        <w:tc>
          <w:tcPr>
            <w:tcW w:w="815" w:type="pct"/>
            <w:tcBorders>
              <w:top w:val="single" w:sz="4" w:space="0" w:color="auto"/>
              <w:left w:val="single" w:sz="4" w:space="0" w:color="auto"/>
              <w:right w:val="single" w:sz="4" w:space="0" w:color="auto"/>
            </w:tcBorders>
          </w:tcPr>
          <w:p w:rsidR="00A347B2" w:rsidRPr="00D44AEE" w:rsidRDefault="00A347B2" w:rsidP="00D44AEE">
            <w:pPr>
              <w:pStyle w:val="Paragrafi"/>
              <w:ind w:firstLine="0"/>
              <w:jc w:val="left"/>
              <w:rPr>
                <w:sz w:val="18"/>
                <w:szCs w:val="18"/>
                <w:lang w:val="sq-AL"/>
              </w:rPr>
            </w:pPr>
            <w:r w:rsidRPr="00D44AEE">
              <w:rPr>
                <w:sz w:val="18"/>
                <w:szCs w:val="18"/>
                <w:lang w:val="sq-AL"/>
              </w:rPr>
              <w:t>Miratimi i strategjisë për promovimin dhe zhvillimin e investimeve të huaja direkte (IHD).</w:t>
            </w:r>
          </w:p>
          <w:p w:rsidR="00A347B2" w:rsidRPr="00D44AEE" w:rsidRDefault="00A347B2" w:rsidP="00D44AEE">
            <w:pPr>
              <w:pStyle w:val="Paragrafi"/>
              <w:ind w:firstLine="0"/>
              <w:jc w:val="left"/>
              <w:rPr>
                <w:sz w:val="18"/>
                <w:szCs w:val="18"/>
                <w:lang w:val="sq-AL"/>
              </w:rPr>
            </w:pPr>
            <w:r w:rsidRPr="00D44AEE">
              <w:rPr>
                <w:sz w:val="18"/>
                <w:szCs w:val="18"/>
                <w:lang w:val="sq-AL"/>
              </w:rPr>
              <w:t>Rritja e</w:t>
            </w:r>
            <w:r w:rsidR="008A3ABB" w:rsidRPr="00D44AEE">
              <w:rPr>
                <w:sz w:val="18"/>
                <w:szCs w:val="18"/>
                <w:lang w:val="sq-AL"/>
              </w:rPr>
              <w:t xml:space="preserve"> </w:t>
            </w:r>
            <w:r w:rsidRPr="00D44AEE">
              <w:rPr>
                <w:sz w:val="18"/>
                <w:szCs w:val="18"/>
                <w:lang w:val="sq-AL"/>
              </w:rPr>
              <w:t>kapaciteteve të AIDA-s si një promovuese kyçe dhe proaktive e investimeve në vend.</w:t>
            </w:r>
          </w:p>
        </w:tc>
      </w:tr>
    </w:tbl>
    <w:p w:rsidR="00105CA6" w:rsidRPr="008A3ABB" w:rsidRDefault="00105CA6" w:rsidP="00896F57">
      <w:pPr>
        <w:pStyle w:val="Paragrafi"/>
        <w:ind w:firstLine="0"/>
        <w:rPr>
          <w:lang w:val="sq-AL"/>
        </w:rPr>
      </w:pPr>
    </w:p>
    <w:p w:rsidR="00997743" w:rsidRDefault="00997743" w:rsidP="00105CA6">
      <w:pPr>
        <w:pStyle w:val="NeniTitull"/>
        <w:rPr>
          <w:lang w:val="sq-AL"/>
        </w:rPr>
        <w:sectPr w:rsidR="00997743" w:rsidSect="0075565F">
          <w:type w:val="continuous"/>
          <w:pgSz w:w="11907" w:h="16840" w:code="9"/>
          <w:pgMar w:top="720" w:right="1134" w:bottom="720" w:left="1134" w:header="851" w:footer="851" w:gutter="0"/>
          <w:cols w:space="720"/>
          <w:docGrid w:linePitch="360"/>
        </w:sectPr>
      </w:pPr>
    </w:p>
    <w:p w:rsidR="007E0178" w:rsidRPr="008A3ABB" w:rsidRDefault="00105CA6" w:rsidP="00105CA6">
      <w:pPr>
        <w:pStyle w:val="NeniTitull"/>
        <w:rPr>
          <w:lang w:val="sq-AL"/>
        </w:rPr>
      </w:pPr>
      <w:r w:rsidRPr="008A3ABB">
        <w:rPr>
          <w:lang w:val="sq-AL"/>
        </w:rPr>
        <w:lastRenderedPageBreak/>
        <w:t>VENDI</w:t>
      </w:r>
      <w:r w:rsidR="007E0178" w:rsidRPr="008A3ABB">
        <w:rPr>
          <w:lang w:val="sq-AL"/>
        </w:rPr>
        <w:t>M</w:t>
      </w:r>
    </w:p>
    <w:p w:rsidR="007E0178" w:rsidRPr="008A3ABB" w:rsidRDefault="008A3ABB" w:rsidP="00105CA6">
      <w:pPr>
        <w:pStyle w:val="NeniTitull"/>
        <w:rPr>
          <w:lang w:val="sq-AL"/>
        </w:rPr>
      </w:pPr>
      <w:r>
        <w:rPr>
          <w:lang w:val="sq-AL"/>
        </w:rPr>
        <w:t xml:space="preserve">Nr. </w:t>
      </w:r>
      <w:r w:rsidR="007E0178" w:rsidRPr="008A3ABB">
        <w:rPr>
          <w:lang w:val="sq-AL"/>
        </w:rPr>
        <w:t>580, datë 3.8.2016</w:t>
      </w:r>
    </w:p>
    <w:p w:rsidR="007E0178" w:rsidRPr="008A3ABB" w:rsidRDefault="007E0178" w:rsidP="00504D0D">
      <w:pPr>
        <w:pStyle w:val="Hapesira7"/>
        <w:rPr>
          <w:lang w:val="sq-AL"/>
        </w:rPr>
      </w:pPr>
    </w:p>
    <w:p w:rsidR="007E0178" w:rsidRPr="008A3ABB" w:rsidRDefault="007E0178" w:rsidP="00105CA6">
      <w:pPr>
        <w:pStyle w:val="NeniTitull"/>
        <w:rPr>
          <w:lang w:val="sq-AL"/>
        </w:rPr>
      </w:pPr>
      <w:r w:rsidRPr="008A3ABB">
        <w:rPr>
          <w:lang w:val="sq-AL"/>
        </w:rPr>
        <w:t>PËR</w:t>
      </w:r>
      <w:r w:rsidR="00105CA6" w:rsidRPr="008A3ABB">
        <w:rPr>
          <w:lang w:val="sq-AL"/>
        </w:rPr>
        <w:t xml:space="preserve"> </w:t>
      </w:r>
      <w:r w:rsidRPr="008A3ABB">
        <w:rPr>
          <w:lang w:val="sq-AL"/>
        </w:rPr>
        <w:t>KRIJIMIN E PROGRAMIT PËR MBËSHTETJEN E EKONOMISË DHE PËRCAKTIMIN E PËRFITUESVE E TË RREGULLAVE PËR ZBATIMIN E TIJ</w:t>
      </w:r>
    </w:p>
    <w:p w:rsidR="007E0178" w:rsidRPr="008A3ABB" w:rsidRDefault="007E0178" w:rsidP="00504D0D">
      <w:pPr>
        <w:pStyle w:val="Hapesira7"/>
        <w:rPr>
          <w:lang w:val="sq-AL"/>
        </w:rPr>
      </w:pPr>
    </w:p>
    <w:p w:rsidR="007E0178" w:rsidRPr="008A3ABB" w:rsidRDefault="007E0178" w:rsidP="00525592">
      <w:pPr>
        <w:pStyle w:val="Paragrafi"/>
        <w:rPr>
          <w:lang w:val="sq-AL"/>
        </w:rPr>
      </w:pPr>
      <w:r w:rsidRPr="008A3ABB">
        <w:rPr>
          <w:lang w:val="sq-AL"/>
        </w:rPr>
        <w:t xml:space="preserve">Në mbështetje të nenit 100 të Kushtetutës, të nenit 5, të ligjit </w:t>
      </w:r>
      <w:r w:rsidR="008A3ABB">
        <w:rPr>
          <w:lang w:val="sq-AL"/>
        </w:rPr>
        <w:t xml:space="preserve">nr. </w:t>
      </w:r>
      <w:r w:rsidRPr="008A3ABB">
        <w:rPr>
          <w:lang w:val="sq-AL"/>
        </w:rPr>
        <w:t>8957, datë</w:t>
      </w:r>
      <w:r w:rsidR="008A3ABB">
        <w:rPr>
          <w:lang w:val="sq-AL"/>
        </w:rPr>
        <w:t xml:space="preserve"> </w:t>
      </w:r>
      <w:r w:rsidRPr="008A3ABB">
        <w:rPr>
          <w:lang w:val="sq-AL"/>
        </w:rPr>
        <w:t xml:space="preserve">17.10.2002, </w:t>
      </w:r>
      <w:r w:rsidR="008A3ABB">
        <w:rPr>
          <w:lang w:val="sq-AL"/>
        </w:rPr>
        <w:t>“</w:t>
      </w:r>
      <w:r w:rsidRPr="008A3ABB">
        <w:rPr>
          <w:lang w:val="sq-AL"/>
        </w:rPr>
        <w:t>Për ndërmarrjet e vogla dhe të mesme</w:t>
      </w:r>
      <w:r w:rsidR="008A3ABB">
        <w:rPr>
          <w:lang w:val="sq-AL"/>
        </w:rPr>
        <w:t>”</w:t>
      </w:r>
      <w:r w:rsidRPr="008A3ABB">
        <w:rPr>
          <w:lang w:val="sq-AL"/>
        </w:rPr>
        <w:t>, të ndryshuar, dhe të</w:t>
      </w:r>
      <w:r w:rsidR="008A3ABB">
        <w:rPr>
          <w:lang w:val="sq-AL"/>
        </w:rPr>
        <w:t xml:space="preserve"> </w:t>
      </w:r>
      <w:r w:rsidRPr="008A3ABB">
        <w:rPr>
          <w:lang w:val="sq-AL"/>
        </w:rPr>
        <w:t xml:space="preserve">nenit 15, të aneksit 3, të ligjit </w:t>
      </w:r>
      <w:r w:rsidR="008A3ABB">
        <w:rPr>
          <w:lang w:val="sq-AL"/>
        </w:rPr>
        <w:t xml:space="preserve">nr. </w:t>
      </w:r>
      <w:r w:rsidRPr="008A3ABB">
        <w:rPr>
          <w:lang w:val="sq-AL"/>
        </w:rPr>
        <w:t xml:space="preserve">147/2015, </w:t>
      </w:r>
      <w:r w:rsidR="008A3ABB">
        <w:rPr>
          <w:lang w:val="sq-AL"/>
        </w:rPr>
        <w:t>“</w:t>
      </w:r>
      <w:r w:rsidRPr="008A3ABB">
        <w:rPr>
          <w:lang w:val="sq-AL"/>
        </w:rPr>
        <w:t>Për buxhetin e vitit 2016</w:t>
      </w:r>
      <w:r w:rsidR="008A3ABB">
        <w:rPr>
          <w:lang w:val="sq-AL"/>
        </w:rPr>
        <w:t>”</w:t>
      </w:r>
      <w:r w:rsidRPr="008A3ABB">
        <w:rPr>
          <w:lang w:val="sq-AL"/>
        </w:rPr>
        <w:t>, me propozimin e ministrit të Zhvillimit Ekonomik, Turizmit, Tregtisë dhe Sipërmarrjes, Këshilli i Ministrave</w:t>
      </w:r>
    </w:p>
    <w:p w:rsidR="007E0178" w:rsidRPr="008A3ABB" w:rsidRDefault="00105CA6" w:rsidP="00105CA6">
      <w:pPr>
        <w:pStyle w:val="NeniNr"/>
        <w:rPr>
          <w:lang w:val="sq-AL"/>
        </w:rPr>
      </w:pPr>
      <w:r w:rsidRPr="008A3ABB">
        <w:rPr>
          <w:lang w:val="sq-AL"/>
        </w:rPr>
        <w:t>VENDOS</w:t>
      </w:r>
      <w:r w:rsidR="007E0178" w:rsidRPr="008A3ABB">
        <w:rPr>
          <w:lang w:val="sq-AL"/>
        </w:rPr>
        <w:t>I:</w:t>
      </w:r>
    </w:p>
    <w:p w:rsidR="007E0178" w:rsidRPr="008A3ABB" w:rsidRDefault="007E0178" w:rsidP="00504D0D">
      <w:pPr>
        <w:pStyle w:val="Hapesira7"/>
        <w:rPr>
          <w:lang w:val="sq-AL"/>
        </w:rPr>
      </w:pPr>
    </w:p>
    <w:p w:rsidR="007E0178" w:rsidRPr="008A3ABB" w:rsidRDefault="00896F57" w:rsidP="00896F57">
      <w:pPr>
        <w:pStyle w:val="Paragrafi"/>
        <w:rPr>
          <w:lang w:val="sq-AL"/>
        </w:rPr>
      </w:pPr>
      <w:r w:rsidRPr="008A3ABB">
        <w:rPr>
          <w:lang w:val="sq-AL"/>
        </w:rPr>
        <w:t xml:space="preserve">1. </w:t>
      </w:r>
      <w:r w:rsidR="007E0178" w:rsidRPr="008A3ABB">
        <w:rPr>
          <w:lang w:val="sq-AL"/>
        </w:rPr>
        <w:t xml:space="preserve">Krijimin e programit për mbështetjen e ekonomisë, i përbërë nga dy nënprograme: </w:t>
      </w:r>
    </w:p>
    <w:p w:rsidR="007E0178" w:rsidRPr="008A3ABB" w:rsidRDefault="00896F57" w:rsidP="007E0178">
      <w:pPr>
        <w:pStyle w:val="Paragrafi"/>
        <w:rPr>
          <w:lang w:val="sq-AL"/>
        </w:rPr>
      </w:pPr>
      <w:r w:rsidRPr="008A3ABB">
        <w:rPr>
          <w:lang w:val="sq-AL"/>
        </w:rPr>
        <w:t xml:space="preserve">a) </w:t>
      </w:r>
      <w:r w:rsidR="007E0178" w:rsidRPr="008A3ABB">
        <w:rPr>
          <w:lang w:val="sq-AL"/>
        </w:rPr>
        <w:t xml:space="preserve">financimi i pjesëmarrjes në shoqëri tregtare dhe instrumente të financimit për bizneset </w:t>
      </w:r>
      <w:r w:rsidR="007E0178" w:rsidRPr="003F756D">
        <w:rPr>
          <w:i/>
          <w:lang w:val="sq-AL"/>
        </w:rPr>
        <w:t>start-up</w:t>
      </w:r>
      <w:r w:rsidR="007E0178" w:rsidRPr="003F756D">
        <w:rPr>
          <w:lang w:val="sq-AL"/>
        </w:rPr>
        <w:t>;</w:t>
      </w:r>
    </w:p>
    <w:p w:rsidR="007E0178" w:rsidRPr="008A3ABB" w:rsidRDefault="00896F57" w:rsidP="00896F57">
      <w:pPr>
        <w:pStyle w:val="Paragrafi"/>
        <w:rPr>
          <w:lang w:val="sq-AL"/>
        </w:rPr>
      </w:pPr>
      <w:r w:rsidRPr="008A3ABB">
        <w:rPr>
          <w:lang w:val="sq-AL"/>
        </w:rPr>
        <w:t xml:space="preserve">b) </w:t>
      </w:r>
      <w:r w:rsidR="007E0178" w:rsidRPr="008A3ABB">
        <w:rPr>
          <w:lang w:val="sq-AL"/>
        </w:rPr>
        <w:t>mbështetje financiare për ndërmarr</w:t>
      </w:r>
      <w:r w:rsidRPr="008A3ABB">
        <w:rPr>
          <w:lang w:val="sq-AL"/>
        </w:rPr>
        <w:t>jet e vogla dhe të mesme (NVM).</w:t>
      </w:r>
    </w:p>
    <w:p w:rsidR="007E0178" w:rsidRPr="008A3ABB" w:rsidRDefault="00896F57" w:rsidP="00896F57">
      <w:pPr>
        <w:pStyle w:val="Paragrafi"/>
        <w:rPr>
          <w:lang w:val="sq-AL"/>
        </w:rPr>
      </w:pPr>
      <w:r w:rsidRPr="008A3ABB">
        <w:rPr>
          <w:lang w:val="sq-AL"/>
        </w:rPr>
        <w:t xml:space="preserve">2. </w:t>
      </w:r>
      <w:r w:rsidR="007E0178" w:rsidRPr="008A3ABB">
        <w:rPr>
          <w:lang w:val="sq-AL"/>
        </w:rPr>
        <w:t xml:space="preserve">Programi për mbështetjen e ekonomisë ka burim financimi zërin </w:t>
      </w:r>
      <w:r w:rsidR="008A3ABB">
        <w:rPr>
          <w:lang w:val="sq-AL"/>
        </w:rPr>
        <w:t>“</w:t>
      </w:r>
      <w:r w:rsidR="007E0178" w:rsidRPr="008A3ABB">
        <w:rPr>
          <w:lang w:val="sq-AL"/>
        </w:rPr>
        <w:t>Shpenzime për buxhetin vendor: Fo</w:t>
      </w:r>
      <w:r w:rsidRPr="008A3ABB">
        <w:rPr>
          <w:lang w:val="sq-AL"/>
        </w:rPr>
        <w:t>ndi për Zhvillimin e Rajoneve</w:t>
      </w:r>
      <w:r w:rsidR="008A3ABB">
        <w:rPr>
          <w:lang w:val="sq-AL"/>
        </w:rPr>
        <w:t>”</w:t>
      </w:r>
      <w:r w:rsidRPr="008A3ABB">
        <w:rPr>
          <w:lang w:val="sq-AL"/>
        </w:rPr>
        <w:t>.</w:t>
      </w:r>
    </w:p>
    <w:p w:rsidR="007E0178" w:rsidRPr="008A3ABB" w:rsidRDefault="00896F57" w:rsidP="00896F57">
      <w:pPr>
        <w:pStyle w:val="Paragrafi"/>
        <w:rPr>
          <w:lang w:val="sq-AL"/>
        </w:rPr>
      </w:pPr>
      <w:r w:rsidRPr="008A3ABB">
        <w:rPr>
          <w:lang w:val="sq-AL"/>
        </w:rPr>
        <w:t xml:space="preserve">3. </w:t>
      </w:r>
      <w:r w:rsidR="007E0178" w:rsidRPr="008A3ABB">
        <w:rPr>
          <w:lang w:val="sq-AL"/>
        </w:rPr>
        <w:t>Obj</w:t>
      </w:r>
      <w:r w:rsidRPr="008A3ABB">
        <w:rPr>
          <w:lang w:val="sq-AL"/>
        </w:rPr>
        <w:t>ekti kryesor i programit është:</w:t>
      </w:r>
    </w:p>
    <w:p w:rsidR="007E0178" w:rsidRPr="00525592" w:rsidRDefault="00896F57" w:rsidP="007E0178">
      <w:pPr>
        <w:pStyle w:val="Paragrafi"/>
        <w:rPr>
          <w:spacing w:val="-4"/>
          <w:lang w:val="sq-AL"/>
        </w:rPr>
      </w:pPr>
      <w:r w:rsidRPr="00525592">
        <w:rPr>
          <w:spacing w:val="-4"/>
          <w:lang w:val="sq-AL"/>
        </w:rPr>
        <w:t xml:space="preserve">- </w:t>
      </w:r>
      <w:r w:rsidR="007E0178" w:rsidRPr="00525592">
        <w:rPr>
          <w:spacing w:val="-4"/>
          <w:lang w:val="sq-AL"/>
        </w:rPr>
        <w:t>të shoqërojë investimet infrastrukturore, vendore dhe rajonale, me masa nxitëse ndaj aktiviteteve ekonomike brenda dhe rreth zonës ku do të investohet, sipas objektivave të politikës së zhvillimit rajonal;</w:t>
      </w:r>
    </w:p>
    <w:p w:rsidR="007E0178" w:rsidRPr="00525592" w:rsidRDefault="00896F57" w:rsidP="007E0178">
      <w:pPr>
        <w:pStyle w:val="Paragrafi"/>
        <w:rPr>
          <w:spacing w:val="-4"/>
          <w:lang w:val="sq-AL"/>
        </w:rPr>
      </w:pPr>
      <w:r w:rsidRPr="00525592">
        <w:rPr>
          <w:spacing w:val="-4"/>
          <w:lang w:val="sq-AL"/>
        </w:rPr>
        <w:t xml:space="preserve">- </w:t>
      </w:r>
      <w:r w:rsidR="007E0178" w:rsidRPr="00525592">
        <w:rPr>
          <w:spacing w:val="-4"/>
          <w:lang w:val="sq-AL"/>
        </w:rPr>
        <w:t>të nxitë krijimin e partneriteteve ndërvendore dhe rajonale me partnerë publikë dhe privatë;</w:t>
      </w:r>
    </w:p>
    <w:p w:rsidR="007E0178" w:rsidRPr="00525592" w:rsidRDefault="00896F57" w:rsidP="00896F57">
      <w:pPr>
        <w:pStyle w:val="Paragrafi"/>
        <w:rPr>
          <w:spacing w:val="-4"/>
          <w:lang w:val="sq-AL"/>
        </w:rPr>
      </w:pPr>
      <w:r w:rsidRPr="00525592">
        <w:rPr>
          <w:spacing w:val="-4"/>
          <w:lang w:val="sq-AL"/>
        </w:rPr>
        <w:t xml:space="preserve">- </w:t>
      </w:r>
      <w:r w:rsidR="007E0178" w:rsidRPr="00525592">
        <w:rPr>
          <w:spacing w:val="-4"/>
          <w:lang w:val="sq-AL"/>
        </w:rPr>
        <w:t>të financojë projektet zhvillimore të cilat nxitin zhvillimin e ekonomisë rajonale dhe kriji</w:t>
      </w:r>
      <w:r w:rsidRPr="00525592">
        <w:rPr>
          <w:spacing w:val="-4"/>
          <w:lang w:val="sq-AL"/>
        </w:rPr>
        <w:t>min e vendeve të reja të punës.</w:t>
      </w:r>
    </w:p>
    <w:p w:rsidR="007E0178" w:rsidRPr="00525592" w:rsidRDefault="00896F57" w:rsidP="00896F57">
      <w:pPr>
        <w:pStyle w:val="Paragrafi"/>
        <w:rPr>
          <w:spacing w:val="-4"/>
          <w:lang w:val="sq-AL"/>
        </w:rPr>
      </w:pPr>
      <w:r w:rsidRPr="00525592">
        <w:rPr>
          <w:spacing w:val="-4"/>
          <w:lang w:val="sq-AL"/>
        </w:rPr>
        <w:t xml:space="preserve">4. </w:t>
      </w:r>
      <w:r w:rsidR="007E0178" w:rsidRPr="00525592">
        <w:rPr>
          <w:spacing w:val="-4"/>
          <w:lang w:val="sq-AL"/>
        </w:rPr>
        <w:t xml:space="preserve">Nënprogrami për financimin e pjesëmarrjes në shoqëri tregtare dhe instrumente të financimit për bizneset </w:t>
      </w:r>
      <w:r w:rsidR="007E0178" w:rsidRPr="00525592">
        <w:rPr>
          <w:i/>
          <w:spacing w:val="-4"/>
          <w:lang w:val="sq-AL"/>
        </w:rPr>
        <w:t>start-up</w:t>
      </w:r>
      <w:r w:rsidR="007E0178" w:rsidRPr="00525592">
        <w:rPr>
          <w:spacing w:val="-4"/>
          <w:lang w:val="sq-AL"/>
        </w:rPr>
        <w:t xml:space="preserve"> do t’u ofrojë mbështetje financiare, në formë granti të drejtpërdrejtë, njësive të qeverisjes vendore dhe rajonale dhe/ose, në formë kapitali në këmbim të aksioneve/kuotave, si</w:t>
      </w:r>
      <w:r w:rsidRPr="00525592">
        <w:rPr>
          <w:spacing w:val="-4"/>
          <w:lang w:val="sq-AL"/>
        </w:rPr>
        <w:t>përmarrjeve të reja (</w:t>
      </w:r>
      <w:r w:rsidRPr="00525592">
        <w:rPr>
          <w:i/>
          <w:spacing w:val="-4"/>
          <w:lang w:val="sq-AL"/>
        </w:rPr>
        <w:t>start-up</w:t>
      </w:r>
      <w:r w:rsidRPr="00525592">
        <w:rPr>
          <w:spacing w:val="-4"/>
          <w:lang w:val="sq-AL"/>
        </w:rPr>
        <w:t>).</w:t>
      </w:r>
    </w:p>
    <w:p w:rsidR="007E0178" w:rsidRPr="008A3ABB" w:rsidRDefault="00896F57" w:rsidP="00896F57">
      <w:pPr>
        <w:pStyle w:val="Paragrafi"/>
        <w:rPr>
          <w:lang w:val="sq-AL"/>
        </w:rPr>
      </w:pPr>
      <w:r w:rsidRPr="00525592">
        <w:rPr>
          <w:spacing w:val="-4"/>
          <w:lang w:val="sq-AL"/>
        </w:rPr>
        <w:t xml:space="preserve">4.1 </w:t>
      </w:r>
      <w:r w:rsidR="007E0178" w:rsidRPr="00525592">
        <w:rPr>
          <w:spacing w:val="-4"/>
          <w:lang w:val="sq-AL"/>
        </w:rPr>
        <w:t>Objektivat kryesorë të nënprogramit për financimin e pjesëmarrjes në shoqëri tregtare dhe instrumente të financi</w:t>
      </w:r>
      <w:r w:rsidRPr="00525592">
        <w:rPr>
          <w:spacing w:val="-4"/>
          <w:lang w:val="sq-AL"/>
        </w:rPr>
        <w:t xml:space="preserve">mit për bizneset </w:t>
      </w:r>
      <w:r w:rsidRPr="00525592">
        <w:rPr>
          <w:i/>
          <w:spacing w:val="-4"/>
          <w:lang w:val="sq-AL"/>
        </w:rPr>
        <w:t>start-up</w:t>
      </w:r>
      <w:r w:rsidRPr="008A3ABB">
        <w:rPr>
          <w:lang w:val="sq-AL"/>
        </w:rPr>
        <w:t xml:space="preserve"> janë:</w:t>
      </w:r>
    </w:p>
    <w:p w:rsidR="007E0178" w:rsidRPr="008A3ABB" w:rsidRDefault="00896F57" w:rsidP="007E0178">
      <w:pPr>
        <w:pStyle w:val="Paragrafi"/>
        <w:rPr>
          <w:lang w:val="sq-AL"/>
        </w:rPr>
      </w:pPr>
      <w:r w:rsidRPr="008A3ABB">
        <w:rPr>
          <w:lang w:val="sq-AL"/>
        </w:rPr>
        <w:t xml:space="preserve">a) </w:t>
      </w:r>
      <w:r w:rsidR="007E0178" w:rsidRPr="008A3ABB">
        <w:rPr>
          <w:lang w:val="sq-AL"/>
        </w:rPr>
        <w:t>mbështetja e partneriteteve midis entiteteve publike-publike si dhe publike-private;</w:t>
      </w:r>
    </w:p>
    <w:p w:rsidR="007E0178" w:rsidRPr="008A3ABB" w:rsidRDefault="00896F57" w:rsidP="007E0178">
      <w:pPr>
        <w:pStyle w:val="Paragrafi"/>
        <w:rPr>
          <w:lang w:val="sq-AL"/>
        </w:rPr>
      </w:pPr>
      <w:r w:rsidRPr="008A3ABB">
        <w:rPr>
          <w:lang w:val="sq-AL"/>
        </w:rPr>
        <w:lastRenderedPageBreak/>
        <w:t xml:space="preserve">b) </w:t>
      </w:r>
      <w:r w:rsidR="007E0178" w:rsidRPr="008A3ABB">
        <w:rPr>
          <w:lang w:val="sq-AL"/>
        </w:rPr>
        <w:t>ngritja dhe rivitalizimi i infrastrukturave në ndihmë të biznesit;</w:t>
      </w:r>
    </w:p>
    <w:p w:rsidR="007E0178" w:rsidRPr="008A3ABB" w:rsidRDefault="00896F57" w:rsidP="007E0178">
      <w:pPr>
        <w:pStyle w:val="Paragrafi"/>
        <w:rPr>
          <w:lang w:val="sq-AL"/>
        </w:rPr>
      </w:pPr>
      <w:r w:rsidRPr="008A3ABB">
        <w:rPr>
          <w:lang w:val="sq-AL"/>
        </w:rPr>
        <w:t xml:space="preserve">c) </w:t>
      </w:r>
      <w:r w:rsidR="007E0178" w:rsidRPr="008A3ABB">
        <w:rPr>
          <w:lang w:val="sq-AL"/>
        </w:rPr>
        <w:t>pjesëmarrja në formën e riskut të kapitalit;</w:t>
      </w:r>
    </w:p>
    <w:p w:rsidR="007E0178" w:rsidRPr="008A3ABB" w:rsidRDefault="007E0178" w:rsidP="00896F57">
      <w:pPr>
        <w:pStyle w:val="Paragrafi"/>
        <w:rPr>
          <w:lang w:val="sq-AL"/>
        </w:rPr>
      </w:pPr>
      <w:r w:rsidRPr="008A3ABB">
        <w:rPr>
          <w:lang w:val="sq-AL"/>
        </w:rPr>
        <w:t>ç)</w:t>
      </w:r>
      <w:r w:rsidRPr="008A3ABB">
        <w:rPr>
          <w:lang w:val="sq-AL"/>
        </w:rPr>
        <w:tab/>
        <w:t>investimi për rivitalizimin dhe zhvillimin e sipër</w:t>
      </w:r>
      <w:r w:rsidR="00896F57" w:rsidRPr="008A3ABB">
        <w:rPr>
          <w:lang w:val="sq-AL"/>
        </w:rPr>
        <w:t xml:space="preserve">marrjes publike në vështirësi. </w:t>
      </w:r>
    </w:p>
    <w:p w:rsidR="007E0178" w:rsidRPr="008A3ABB" w:rsidRDefault="00896F57" w:rsidP="00896F57">
      <w:pPr>
        <w:pStyle w:val="Paragrafi"/>
        <w:rPr>
          <w:lang w:val="sq-AL"/>
        </w:rPr>
      </w:pPr>
      <w:r w:rsidRPr="008A3ABB">
        <w:rPr>
          <w:lang w:val="sq-AL"/>
        </w:rPr>
        <w:t xml:space="preserve">4.2 </w:t>
      </w:r>
      <w:r w:rsidR="007E0178" w:rsidRPr="008A3ABB">
        <w:rPr>
          <w:lang w:val="sq-AL"/>
        </w:rPr>
        <w:t>Gëzojnë të drejtën për të përfituar nga nënprogrami për financimin e pjesëmarrjes në shoqëri tregtare dhe instrumente të fi</w:t>
      </w:r>
      <w:r w:rsidRPr="008A3ABB">
        <w:rPr>
          <w:lang w:val="sq-AL"/>
        </w:rPr>
        <w:t xml:space="preserve">nancimit për bizneset </w:t>
      </w:r>
      <w:r w:rsidRPr="003F756D">
        <w:rPr>
          <w:i/>
          <w:lang w:val="sq-AL"/>
        </w:rPr>
        <w:t>start-up</w:t>
      </w:r>
      <w:r w:rsidRPr="008A3ABB">
        <w:rPr>
          <w:lang w:val="sq-AL"/>
        </w:rPr>
        <w:t>:</w:t>
      </w:r>
    </w:p>
    <w:p w:rsidR="007E0178" w:rsidRPr="008A3ABB" w:rsidRDefault="00896F57" w:rsidP="007E0178">
      <w:pPr>
        <w:pStyle w:val="Paragrafi"/>
        <w:rPr>
          <w:lang w:val="sq-AL"/>
        </w:rPr>
      </w:pPr>
      <w:r w:rsidRPr="008A3ABB">
        <w:rPr>
          <w:lang w:val="sq-AL"/>
        </w:rPr>
        <w:t xml:space="preserve">a) </w:t>
      </w:r>
      <w:r w:rsidR="007E0178" w:rsidRPr="008A3ABB">
        <w:rPr>
          <w:lang w:val="sq-AL"/>
        </w:rPr>
        <w:t xml:space="preserve">njësitë e qeverisjes vendore; </w:t>
      </w:r>
    </w:p>
    <w:p w:rsidR="007E0178" w:rsidRPr="008A3ABB" w:rsidRDefault="00896F57" w:rsidP="00896F57">
      <w:pPr>
        <w:pStyle w:val="Paragrafi"/>
        <w:rPr>
          <w:lang w:val="sq-AL"/>
        </w:rPr>
      </w:pPr>
      <w:r w:rsidRPr="008A3ABB">
        <w:rPr>
          <w:lang w:val="sq-AL"/>
        </w:rPr>
        <w:t xml:space="preserve">b) </w:t>
      </w:r>
      <w:r w:rsidR="007E0178" w:rsidRPr="008A3ABB">
        <w:rPr>
          <w:lang w:val="sq-AL"/>
        </w:rPr>
        <w:t>Agjencia për Zhvillim Ekonom</w:t>
      </w:r>
      <w:r w:rsidRPr="008A3ABB">
        <w:rPr>
          <w:lang w:val="sq-AL"/>
        </w:rPr>
        <w:t>ik Rajonal (në vijim Agjencia),</w:t>
      </w:r>
    </w:p>
    <w:p w:rsidR="007E0178" w:rsidRPr="008A3ABB" w:rsidRDefault="007E0178" w:rsidP="00896F57">
      <w:pPr>
        <w:pStyle w:val="Paragrafi"/>
        <w:rPr>
          <w:lang w:val="sq-AL"/>
        </w:rPr>
      </w:pPr>
      <w:r w:rsidRPr="008A3ABB">
        <w:rPr>
          <w:lang w:val="sq-AL"/>
        </w:rPr>
        <w:t>pasi të kenë nënshkruar paraprakisht një marrëveshje bashkëpunimi/bashkëfinancimi me të paktën një nga entitetet e mëposhtme</w:t>
      </w:r>
      <w:r w:rsidR="00896F57" w:rsidRPr="008A3ABB">
        <w:rPr>
          <w:lang w:val="sq-AL"/>
        </w:rPr>
        <w:t>:</w:t>
      </w:r>
    </w:p>
    <w:p w:rsidR="007E0178" w:rsidRPr="008A3ABB" w:rsidRDefault="00896F57" w:rsidP="007E0178">
      <w:pPr>
        <w:pStyle w:val="Paragrafi"/>
        <w:rPr>
          <w:lang w:val="sq-AL"/>
        </w:rPr>
      </w:pPr>
      <w:r w:rsidRPr="008A3ABB">
        <w:rPr>
          <w:lang w:val="sq-AL"/>
        </w:rPr>
        <w:t xml:space="preserve">- </w:t>
      </w:r>
      <w:r w:rsidR="003F756D" w:rsidRPr="008A3ABB">
        <w:rPr>
          <w:lang w:val="sq-AL"/>
        </w:rPr>
        <w:t>n</w:t>
      </w:r>
      <w:r w:rsidR="007E0178" w:rsidRPr="008A3ABB">
        <w:rPr>
          <w:lang w:val="sq-AL"/>
        </w:rPr>
        <w:t xml:space="preserve">jësi të qeverisjes vendore; </w:t>
      </w:r>
    </w:p>
    <w:p w:rsidR="007E0178" w:rsidRPr="008A3ABB" w:rsidRDefault="00896F57" w:rsidP="007E0178">
      <w:pPr>
        <w:pStyle w:val="Paragrafi"/>
        <w:rPr>
          <w:lang w:val="sq-AL"/>
        </w:rPr>
      </w:pPr>
      <w:r w:rsidRPr="008A3ABB">
        <w:rPr>
          <w:lang w:val="sq-AL"/>
        </w:rPr>
        <w:t xml:space="preserve">- </w:t>
      </w:r>
      <w:r w:rsidR="003F756D" w:rsidRPr="008A3ABB">
        <w:rPr>
          <w:lang w:val="sq-AL"/>
        </w:rPr>
        <w:t>a</w:t>
      </w:r>
      <w:r w:rsidR="007E0178" w:rsidRPr="008A3ABB">
        <w:rPr>
          <w:lang w:val="sq-AL"/>
        </w:rPr>
        <w:t>gjenci të zhvillimit rajonal;</w:t>
      </w:r>
    </w:p>
    <w:p w:rsidR="007E0178" w:rsidRPr="008A3ABB" w:rsidRDefault="00896F57" w:rsidP="007E0178">
      <w:pPr>
        <w:pStyle w:val="Paragrafi"/>
        <w:rPr>
          <w:lang w:val="sq-AL"/>
        </w:rPr>
      </w:pPr>
      <w:r w:rsidRPr="008A3ABB">
        <w:rPr>
          <w:lang w:val="sq-AL"/>
        </w:rPr>
        <w:t xml:space="preserve">- </w:t>
      </w:r>
      <w:r w:rsidR="003F756D" w:rsidRPr="008A3ABB">
        <w:rPr>
          <w:lang w:val="sq-AL"/>
        </w:rPr>
        <w:t>e</w:t>
      </w:r>
      <w:r w:rsidR="007E0178" w:rsidRPr="008A3ABB">
        <w:rPr>
          <w:lang w:val="sq-AL"/>
        </w:rPr>
        <w:t xml:space="preserve">ntitete publike; </w:t>
      </w:r>
    </w:p>
    <w:p w:rsidR="007E0178" w:rsidRPr="008A3ABB" w:rsidRDefault="00896F57" w:rsidP="007E0178">
      <w:pPr>
        <w:pStyle w:val="Paragrafi"/>
        <w:rPr>
          <w:lang w:val="sq-AL"/>
        </w:rPr>
      </w:pPr>
      <w:r w:rsidRPr="008A3ABB">
        <w:rPr>
          <w:lang w:val="sq-AL"/>
        </w:rPr>
        <w:t xml:space="preserve">- </w:t>
      </w:r>
      <w:r w:rsidR="003F756D" w:rsidRPr="008A3ABB">
        <w:rPr>
          <w:lang w:val="sq-AL"/>
        </w:rPr>
        <w:t>s</w:t>
      </w:r>
      <w:r w:rsidR="007E0178" w:rsidRPr="008A3ABB">
        <w:rPr>
          <w:lang w:val="sq-AL"/>
        </w:rPr>
        <w:t>ipërmarrje private;</w:t>
      </w:r>
    </w:p>
    <w:p w:rsidR="007E0178" w:rsidRPr="008A3ABB" w:rsidRDefault="00896F57" w:rsidP="007E0178">
      <w:pPr>
        <w:pStyle w:val="Paragrafi"/>
        <w:rPr>
          <w:lang w:val="sq-AL"/>
        </w:rPr>
      </w:pPr>
      <w:r w:rsidRPr="008A3ABB">
        <w:rPr>
          <w:lang w:val="sq-AL"/>
        </w:rPr>
        <w:t xml:space="preserve">- </w:t>
      </w:r>
      <w:r w:rsidR="003F756D" w:rsidRPr="008A3ABB">
        <w:rPr>
          <w:lang w:val="sq-AL"/>
        </w:rPr>
        <w:t>o</w:t>
      </w:r>
      <w:r w:rsidR="007E0178" w:rsidRPr="008A3ABB">
        <w:rPr>
          <w:lang w:val="sq-AL"/>
        </w:rPr>
        <w:t xml:space="preserve">rganizata jofitimprurëse; </w:t>
      </w:r>
    </w:p>
    <w:p w:rsidR="007E0178" w:rsidRPr="008A3ABB" w:rsidRDefault="00896F57" w:rsidP="007E0178">
      <w:pPr>
        <w:pStyle w:val="Paragrafi"/>
        <w:rPr>
          <w:lang w:val="sq-AL"/>
        </w:rPr>
      </w:pPr>
      <w:r w:rsidRPr="008A3ABB">
        <w:rPr>
          <w:lang w:val="sq-AL"/>
        </w:rPr>
        <w:t xml:space="preserve">- </w:t>
      </w:r>
      <w:r w:rsidR="003F756D" w:rsidRPr="008A3ABB">
        <w:rPr>
          <w:lang w:val="sq-AL"/>
        </w:rPr>
        <w:t>d</w:t>
      </w:r>
      <w:r w:rsidR="007E0178" w:rsidRPr="008A3ABB">
        <w:rPr>
          <w:lang w:val="sq-AL"/>
        </w:rPr>
        <w:t>onatorë;</w:t>
      </w:r>
    </w:p>
    <w:p w:rsidR="007E0178" w:rsidRPr="008A3ABB" w:rsidRDefault="00896F57" w:rsidP="00896F57">
      <w:pPr>
        <w:pStyle w:val="Paragrafi"/>
        <w:rPr>
          <w:lang w:val="sq-AL"/>
        </w:rPr>
      </w:pPr>
      <w:r w:rsidRPr="008A3ABB">
        <w:rPr>
          <w:lang w:val="sq-AL"/>
        </w:rPr>
        <w:t xml:space="preserve">- </w:t>
      </w:r>
      <w:r w:rsidR="003F756D" w:rsidRPr="008A3ABB">
        <w:rPr>
          <w:lang w:val="sq-AL"/>
        </w:rPr>
        <w:t>b</w:t>
      </w:r>
      <w:r w:rsidRPr="008A3ABB">
        <w:rPr>
          <w:lang w:val="sq-AL"/>
        </w:rPr>
        <w:t>anka ndërkombëtare zhvillimi.</w:t>
      </w:r>
    </w:p>
    <w:p w:rsidR="007E0178" w:rsidRPr="008A3ABB" w:rsidRDefault="00896F57" w:rsidP="00896F57">
      <w:pPr>
        <w:pStyle w:val="Paragrafi"/>
        <w:rPr>
          <w:lang w:val="sq-AL"/>
        </w:rPr>
      </w:pPr>
      <w:r w:rsidRPr="008A3ABB">
        <w:rPr>
          <w:lang w:val="sq-AL"/>
        </w:rPr>
        <w:t xml:space="preserve">4.3 </w:t>
      </w:r>
      <w:r w:rsidR="007E0178" w:rsidRPr="008A3ABB">
        <w:rPr>
          <w:lang w:val="sq-AL"/>
        </w:rPr>
        <w:t>Numri minimal i partneritetit në një projekt është 2 (dy) entitete, përfshirë përf</w:t>
      </w:r>
      <w:r w:rsidRPr="008A3ABB">
        <w:rPr>
          <w:lang w:val="sq-AL"/>
        </w:rPr>
        <w:t>ituesit direkt.</w:t>
      </w:r>
    </w:p>
    <w:p w:rsidR="007E0178" w:rsidRPr="008A3ABB" w:rsidRDefault="007E0178" w:rsidP="00896F57">
      <w:pPr>
        <w:pStyle w:val="Paragrafi"/>
        <w:rPr>
          <w:lang w:val="sq-AL"/>
        </w:rPr>
      </w:pPr>
      <w:r w:rsidRPr="008A3ABB">
        <w:rPr>
          <w:lang w:val="sq-AL"/>
        </w:rPr>
        <w:t>Për skemën e financimit të pjesëmarrjes në shoqëri tregtare në varësi të</w:t>
      </w:r>
      <w:r w:rsidR="008A3ABB">
        <w:rPr>
          <w:lang w:val="sq-AL"/>
        </w:rPr>
        <w:t xml:space="preserve"> </w:t>
      </w:r>
      <w:r w:rsidRPr="008A3ABB">
        <w:rPr>
          <w:lang w:val="sq-AL"/>
        </w:rPr>
        <w:t>vlerësimit për projektin e dorëzuar, aplikanti përfiton, nëpër</w:t>
      </w:r>
      <w:r w:rsidR="0030474F">
        <w:rPr>
          <w:lang w:val="sq-AL"/>
        </w:rPr>
        <w:t>-</w:t>
      </w:r>
      <w:r w:rsidRPr="008A3ABB">
        <w:rPr>
          <w:lang w:val="sq-AL"/>
        </w:rPr>
        <w:t>mjet bashkëfinancimit, në formën e grantit të drejtpërdrejtë, deri në 50% të</w:t>
      </w:r>
      <w:r w:rsidR="008A3ABB">
        <w:rPr>
          <w:lang w:val="sq-AL"/>
        </w:rPr>
        <w:t xml:space="preserve"> </w:t>
      </w:r>
      <w:r w:rsidRPr="008A3ABB">
        <w:rPr>
          <w:lang w:val="sq-AL"/>
        </w:rPr>
        <w:t>vlerës totale të investimit, por jo më shumë se 50 000 000 (pes</w:t>
      </w:r>
      <w:r w:rsidR="00896F57" w:rsidRPr="008A3ABB">
        <w:rPr>
          <w:lang w:val="sq-AL"/>
        </w:rPr>
        <w:t>ëdhjetë milionë) lekë/projekti.</w:t>
      </w:r>
    </w:p>
    <w:p w:rsidR="007E0178" w:rsidRPr="008A3ABB" w:rsidRDefault="00896F57" w:rsidP="00896F57">
      <w:pPr>
        <w:pStyle w:val="Paragrafi"/>
        <w:rPr>
          <w:lang w:val="sq-AL"/>
        </w:rPr>
      </w:pPr>
      <w:r w:rsidRPr="008A3ABB">
        <w:rPr>
          <w:lang w:val="sq-AL"/>
        </w:rPr>
        <w:t xml:space="preserve">4.4 </w:t>
      </w:r>
      <w:r w:rsidR="007E0178" w:rsidRPr="008A3ABB">
        <w:rPr>
          <w:lang w:val="sq-AL"/>
        </w:rPr>
        <w:t xml:space="preserve">Për skemën instrumenteve të financimit për bizneset </w:t>
      </w:r>
      <w:r w:rsidR="007E0178" w:rsidRPr="003F756D">
        <w:rPr>
          <w:i/>
          <w:lang w:val="sq-AL"/>
        </w:rPr>
        <w:t>start-up</w:t>
      </w:r>
      <w:r w:rsidR="007E0178" w:rsidRPr="008A3ABB">
        <w:rPr>
          <w:lang w:val="sq-AL"/>
        </w:rPr>
        <w:t>, në varësi të</w:t>
      </w:r>
      <w:r w:rsidR="008A3ABB">
        <w:rPr>
          <w:lang w:val="sq-AL"/>
        </w:rPr>
        <w:t xml:space="preserve"> </w:t>
      </w:r>
      <w:r w:rsidR="007E0178" w:rsidRPr="008A3ABB">
        <w:rPr>
          <w:lang w:val="sq-AL"/>
        </w:rPr>
        <w:t>vlerësimit për projektin e dorëzuar, aplikanti përfiton deri në 50% të</w:t>
      </w:r>
      <w:r w:rsidR="008A3ABB">
        <w:rPr>
          <w:lang w:val="sq-AL"/>
        </w:rPr>
        <w:t xml:space="preserve"> </w:t>
      </w:r>
      <w:r w:rsidR="007E0178" w:rsidRPr="008A3ABB">
        <w:rPr>
          <w:lang w:val="sq-AL"/>
        </w:rPr>
        <w:t>vlerës totale të investimit, por jo më</w:t>
      </w:r>
      <w:r w:rsidR="008A3ABB">
        <w:rPr>
          <w:lang w:val="sq-AL"/>
        </w:rPr>
        <w:t xml:space="preserve"> </w:t>
      </w:r>
      <w:r w:rsidR="007E0178" w:rsidRPr="008A3ABB">
        <w:rPr>
          <w:lang w:val="sq-AL"/>
        </w:rPr>
        <w:t xml:space="preserve">shumë se 25 000 000 (njëzet e pesë milionë) lekë/projekti, në këmbim të </w:t>
      </w:r>
      <w:r w:rsidRPr="008A3ABB">
        <w:rPr>
          <w:lang w:val="sq-AL"/>
        </w:rPr>
        <w:t>aksioneve/kuotave të shoqërisë.</w:t>
      </w:r>
    </w:p>
    <w:p w:rsidR="007E0178" w:rsidRPr="008A3ABB" w:rsidRDefault="007E0178" w:rsidP="00896F57">
      <w:pPr>
        <w:pStyle w:val="Paragrafi"/>
        <w:rPr>
          <w:lang w:val="sq-AL"/>
        </w:rPr>
      </w:pPr>
      <w:r w:rsidRPr="008A3ABB">
        <w:rPr>
          <w:lang w:val="sq-AL"/>
        </w:rPr>
        <w:t>4.5</w:t>
      </w:r>
      <w:r w:rsidR="003F756D">
        <w:rPr>
          <w:lang w:val="sq-AL"/>
        </w:rPr>
        <w:t xml:space="preserve"> </w:t>
      </w:r>
      <w:r w:rsidRPr="008A3ABB">
        <w:rPr>
          <w:lang w:val="sq-AL"/>
        </w:rPr>
        <w:t xml:space="preserve">Në kostot e pranueshme, që mund të bashkëfinancohen për financimin për bizneset </w:t>
      </w:r>
      <w:r w:rsidRPr="003F756D">
        <w:rPr>
          <w:i/>
          <w:lang w:val="sq-AL"/>
        </w:rPr>
        <w:t>s</w:t>
      </w:r>
      <w:r w:rsidR="00896F57" w:rsidRPr="003F756D">
        <w:rPr>
          <w:i/>
          <w:lang w:val="sq-AL"/>
        </w:rPr>
        <w:t>tart-up</w:t>
      </w:r>
      <w:r w:rsidR="00896F57" w:rsidRPr="008A3ABB">
        <w:rPr>
          <w:lang w:val="sq-AL"/>
        </w:rPr>
        <w:t>, përfshihen kostot për:</w:t>
      </w:r>
    </w:p>
    <w:p w:rsidR="007E0178" w:rsidRPr="008A3ABB" w:rsidRDefault="007E0178" w:rsidP="007E0178">
      <w:pPr>
        <w:pStyle w:val="Paragrafi"/>
        <w:rPr>
          <w:lang w:val="sq-AL"/>
        </w:rPr>
      </w:pPr>
      <w:r w:rsidRPr="008A3ABB">
        <w:rPr>
          <w:lang w:val="sq-AL"/>
        </w:rPr>
        <w:t>a)</w:t>
      </w:r>
      <w:r w:rsidRPr="008A3ABB">
        <w:rPr>
          <w:lang w:val="sq-AL"/>
        </w:rPr>
        <w:tab/>
        <w:t xml:space="preserve">shërbime këshillimore për hartimin e planeve të biznesit; </w:t>
      </w:r>
    </w:p>
    <w:p w:rsidR="007E0178" w:rsidRPr="008A3ABB" w:rsidRDefault="007E0178" w:rsidP="007E0178">
      <w:pPr>
        <w:pStyle w:val="Paragrafi"/>
        <w:rPr>
          <w:lang w:val="sq-AL"/>
        </w:rPr>
      </w:pPr>
      <w:r w:rsidRPr="008A3ABB">
        <w:rPr>
          <w:lang w:val="sq-AL"/>
        </w:rPr>
        <w:t>b)</w:t>
      </w:r>
      <w:r w:rsidRPr="008A3ABB">
        <w:rPr>
          <w:lang w:val="sq-AL"/>
        </w:rPr>
        <w:tab/>
        <w:t xml:space="preserve">projektimin për ndërtimin, zhvillimin dhe modernizimin e infrastrukturës së biznesit; </w:t>
      </w:r>
    </w:p>
    <w:p w:rsidR="007E0178" w:rsidRPr="008A3ABB" w:rsidRDefault="007E0178" w:rsidP="007E0178">
      <w:pPr>
        <w:pStyle w:val="Paragrafi"/>
        <w:rPr>
          <w:lang w:val="sq-AL"/>
        </w:rPr>
      </w:pPr>
      <w:r w:rsidRPr="008A3ABB">
        <w:rPr>
          <w:lang w:val="sq-AL"/>
        </w:rPr>
        <w:t>c)</w:t>
      </w:r>
      <w:r w:rsidRPr="008A3ABB">
        <w:rPr>
          <w:lang w:val="sq-AL"/>
        </w:rPr>
        <w:tab/>
        <w:t>blerje makinerish/pajisjesh;</w:t>
      </w:r>
    </w:p>
    <w:p w:rsidR="007E0178" w:rsidRPr="008A3ABB" w:rsidRDefault="007E0178" w:rsidP="00896F57">
      <w:pPr>
        <w:pStyle w:val="Paragrafi"/>
        <w:rPr>
          <w:lang w:val="sq-AL"/>
        </w:rPr>
      </w:pPr>
      <w:r w:rsidRPr="008A3ABB">
        <w:rPr>
          <w:lang w:val="sq-AL"/>
        </w:rPr>
        <w:t>ç)</w:t>
      </w:r>
      <w:r w:rsidRPr="008A3ABB">
        <w:rPr>
          <w:lang w:val="sq-AL"/>
        </w:rPr>
        <w:tab/>
        <w:t>rikonstruksion të infrastrukturës së vend</w:t>
      </w:r>
      <w:r w:rsidR="00896F57" w:rsidRPr="008A3ABB">
        <w:rPr>
          <w:lang w:val="sq-AL"/>
        </w:rPr>
        <w:t>it të ushtrimit të aktivitetit.</w:t>
      </w:r>
    </w:p>
    <w:p w:rsidR="00587E35" w:rsidRDefault="00587E35" w:rsidP="00896F57">
      <w:pPr>
        <w:pStyle w:val="Paragrafi"/>
        <w:rPr>
          <w:lang w:val="sq-AL"/>
        </w:rPr>
      </w:pPr>
    </w:p>
    <w:p w:rsidR="007E0178" w:rsidRPr="008A3ABB" w:rsidRDefault="007E0178" w:rsidP="00896F57">
      <w:pPr>
        <w:pStyle w:val="Paragrafi"/>
        <w:rPr>
          <w:lang w:val="sq-AL"/>
        </w:rPr>
      </w:pPr>
      <w:r w:rsidRPr="008A3ABB">
        <w:rPr>
          <w:lang w:val="sq-AL"/>
        </w:rPr>
        <w:t>4.6</w:t>
      </w:r>
      <w:r w:rsidR="003F756D">
        <w:rPr>
          <w:lang w:val="sq-AL"/>
        </w:rPr>
        <w:t xml:space="preserve"> </w:t>
      </w:r>
      <w:r w:rsidRPr="008A3ABB">
        <w:rPr>
          <w:lang w:val="sq-AL"/>
        </w:rPr>
        <w:tab/>
        <w:t>Sipërmarrjet e reja (</w:t>
      </w:r>
      <w:r w:rsidRPr="003F756D">
        <w:rPr>
          <w:i/>
          <w:lang w:val="sq-AL"/>
        </w:rPr>
        <w:t>start-up</w:t>
      </w:r>
      <w:r w:rsidRPr="008A3ABB">
        <w:rPr>
          <w:lang w:val="sq-AL"/>
        </w:rPr>
        <w:t xml:space="preserve">), për të </w:t>
      </w:r>
      <w:r w:rsidRPr="008A3ABB">
        <w:rPr>
          <w:lang w:val="sq-AL"/>
        </w:rPr>
        <w:lastRenderedPageBreak/>
        <w:t xml:space="preserve">përfituar nga instrumenti i financimit, duhet të </w:t>
      </w:r>
      <w:r w:rsidR="00896F57" w:rsidRPr="008A3ABB">
        <w:rPr>
          <w:lang w:val="sq-AL"/>
        </w:rPr>
        <w:t>plotësojnë kushtet e mëposhtme:</w:t>
      </w:r>
    </w:p>
    <w:p w:rsidR="007E0178" w:rsidRPr="008A3ABB" w:rsidRDefault="00896F57" w:rsidP="007E0178">
      <w:pPr>
        <w:pStyle w:val="Paragrafi"/>
        <w:rPr>
          <w:lang w:val="sq-AL"/>
        </w:rPr>
      </w:pPr>
      <w:r w:rsidRPr="008A3ABB">
        <w:rPr>
          <w:lang w:val="sq-AL"/>
        </w:rPr>
        <w:t xml:space="preserve">a) </w:t>
      </w:r>
      <w:r w:rsidR="007E0178" w:rsidRPr="008A3ABB">
        <w:rPr>
          <w:lang w:val="sq-AL"/>
        </w:rPr>
        <w:t xml:space="preserve">Të jenë ndërmarrje të klasifikuara si ndërmarrjet e vogla dhe të mesme (NVM), sipas ligjit </w:t>
      </w:r>
      <w:r w:rsidR="008A3ABB">
        <w:rPr>
          <w:lang w:val="sq-AL"/>
        </w:rPr>
        <w:t xml:space="preserve">nr. </w:t>
      </w:r>
      <w:r w:rsidR="007E0178" w:rsidRPr="008A3ABB">
        <w:rPr>
          <w:lang w:val="sq-AL"/>
        </w:rPr>
        <w:t xml:space="preserve">8957, datë 17.10.2002, </w:t>
      </w:r>
      <w:r w:rsidR="008A3ABB">
        <w:rPr>
          <w:lang w:val="sq-AL"/>
        </w:rPr>
        <w:t>“</w:t>
      </w:r>
      <w:r w:rsidR="007E0178" w:rsidRPr="008A3ABB">
        <w:rPr>
          <w:lang w:val="sq-AL"/>
        </w:rPr>
        <w:t>Për ndërmarrjet e vogla e të mesme</w:t>
      </w:r>
      <w:r w:rsidR="008A3ABB">
        <w:rPr>
          <w:lang w:val="sq-AL"/>
        </w:rPr>
        <w:t>”</w:t>
      </w:r>
      <w:r w:rsidR="007E0178" w:rsidRPr="008A3ABB">
        <w:rPr>
          <w:lang w:val="sq-AL"/>
        </w:rPr>
        <w:t>, të ndryshuar;</w:t>
      </w:r>
    </w:p>
    <w:p w:rsidR="007E0178" w:rsidRPr="008A3ABB" w:rsidRDefault="00896F57" w:rsidP="007E0178">
      <w:pPr>
        <w:pStyle w:val="Paragrafi"/>
        <w:rPr>
          <w:lang w:val="sq-AL"/>
        </w:rPr>
      </w:pPr>
      <w:r w:rsidRPr="008A3ABB">
        <w:rPr>
          <w:lang w:val="sq-AL"/>
        </w:rPr>
        <w:t xml:space="preserve">b) </w:t>
      </w:r>
      <w:r w:rsidR="007E0178" w:rsidRPr="008A3ABB">
        <w:rPr>
          <w:lang w:val="sq-AL"/>
        </w:rPr>
        <w:t>Të kenë selinë ose vendin kryesor të prodhimit brenda territorit të rajonit;</w:t>
      </w:r>
    </w:p>
    <w:p w:rsidR="007E0178" w:rsidRPr="008A3ABB" w:rsidRDefault="00896F57" w:rsidP="007E0178">
      <w:pPr>
        <w:pStyle w:val="Paragrafi"/>
        <w:rPr>
          <w:lang w:val="sq-AL"/>
        </w:rPr>
      </w:pPr>
      <w:r w:rsidRPr="008A3ABB">
        <w:rPr>
          <w:lang w:val="sq-AL"/>
        </w:rPr>
        <w:t xml:space="preserve">c) </w:t>
      </w:r>
      <w:r w:rsidR="007E0178" w:rsidRPr="008A3ABB">
        <w:rPr>
          <w:lang w:val="sq-AL"/>
        </w:rPr>
        <w:t>Të kenë paguar të gjitha detyrimet e parashikuara nga legjislacioni doganor dhe tatimor;</w:t>
      </w:r>
    </w:p>
    <w:p w:rsidR="007E0178" w:rsidRPr="008A3ABB" w:rsidRDefault="007E0178" w:rsidP="00896F57">
      <w:pPr>
        <w:pStyle w:val="Paragrafi"/>
        <w:rPr>
          <w:lang w:val="sq-AL"/>
        </w:rPr>
      </w:pPr>
      <w:r w:rsidRPr="008A3ABB">
        <w:rPr>
          <w:lang w:val="sq-AL"/>
        </w:rPr>
        <w:t>ç) Të jenë në gjendje të financojnë 50% të të gjitha kostove të projekt</w:t>
      </w:r>
      <w:r w:rsidR="00896F57" w:rsidRPr="008A3ABB">
        <w:rPr>
          <w:lang w:val="sq-AL"/>
        </w:rPr>
        <w:t>it në fazën e aplikimit.</w:t>
      </w:r>
    </w:p>
    <w:p w:rsidR="007E0178" w:rsidRPr="008A3ABB" w:rsidRDefault="00896F57" w:rsidP="00896F57">
      <w:pPr>
        <w:pStyle w:val="Paragrafi"/>
        <w:rPr>
          <w:lang w:val="sq-AL"/>
        </w:rPr>
      </w:pPr>
      <w:r w:rsidRPr="008A3ABB">
        <w:rPr>
          <w:lang w:val="sq-AL"/>
        </w:rPr>
        <w:t xml:space="preserve">5. </w:t>
      </w:r>
      <w:r w:rsidR="007E0178" w:rsidRPr="008A3ABB">
        <w:rPr>
          <w:lang w:val="sq-AL"/>
        </w:rPr>
        <w:t>Nënprogrami i mbështetjes financiare për ndërmarrjet e vogla dhe të mesme (NVM) u jep ndihmë mikrondërmarrjeve, ndërmarrjeve të vogla dhe të mes</w:t>
      </w:r>
      <w:r w:rsidRPr="008A3ABB">
        <w:rPr>
          <w:lang w:val="sq-AL"/>
        </w:rPr>
        <w:t>me, nëpërmjet bashkëfinancimit.</w:t>
      </w:r>
    </w:p>
    <w:p w:rsidR="007E0178" w:rsidRPr="008A3ABB" w:rsidRDefault="00896F57" w:rsidP="00896F57">
      <w:pPr>
        <w:pStyle w:val="Paragrafi"/>
        <w:rPr>
          <w:lang w:val="sq-AL"/>
        </w:rPr>
      </w:pPr>
      <w:r w:rsidRPr="008A3ABB">
        <w:rPr>
          <w:lang w:val="sq-AL"/>
        </w:rPr>
        <w:t xml:space="preserve">5.1 </w:t>
      </w:r>
      <w:r w:rsidR="007E0178" w:rsidRPr="008A3ABB">
        <w:rPr>
          <w:lang w:val="sq-AL"/>
        </w:rPr>
        <w:t>Gëzojnë të drejtën për të përfituar nga nënprogrami i mbështetjes financiare për NVM-të të gjitha ndërmarrjet e vogla dhe të mesme (NVM) në marrëveshje bashkëpunimi me agjen</w:t>
      </w:r>
      <w:r w:rsidR="0030474F">
        <w:rPr>
          <w:lang w:val="sq-AL"/>
        </w:rPr>
        <w:t>-</w:t>
      </w:r>
      <w:r w:rsidR="007E0178" w:rsidRPr="008A3ABB">
        <w:rPr>
          <w:lang w:val="sq-AL"/>
        </w:rPr>
        <w:t>cinë, të cilat kanë siguruar paraprakisht shumën e bashkëfinancimit dhe kanë ekspertizën e duhur teknike për të zhvilluar me sukses proj</w:t>
      </w:r>
      <w:r w:rsidRPr="008A3ABB">
        <w:rPr>
          <w:lang w:val="sq-AL"/>
        </w:rPr>
        <w:t>ektin.</w:t>
      </w:r>
    </w:p>
    <w:p w:rsidR="007E0178" w:rsidRPr="008A3ABB" w:rsidRDefault="00896F57" w:rsidP="007E0178">
      <w:pPr>
        <w:pStyle w:val="Paragrafi"/>
        <w:rPr>
          <w:lang w:val="sq-AL"/>
        </w:rPr>
      </w:pPr>
      <w:r w:rsidRPr="008A3ABB">
        <w:rPr>
          <w:lang w:val="sq-AL"/>
        </w:rPr>
        <w:t xml:space="preserve">5.2 </w:t>
      </w:r>
      <w:r w:rsidR="007E0178" w:rsidRPr="008A3ABB">
        <w:rPr>
          <w:lang w:val="sq-AL"/>
        </w:rPr>
        <w:t>Në</w:t>
      </w:r>
      <w:r w:rsidR="008A3ABB">
        <w:rPr>
          <w:lang w:val="sq-AL"/>
        </w:rPr>
        <w:t xml:space="preserve"> </w:t>
      </w:r>
      <w:r w:rsidR="007E0178" w:rsidRPr="008A3ABB">
        <w:rPr>
          <w:lang w:val="sq-AL"/>
        </w:rPr>
        <w:t>varësi të vlerësimit për projektin e dorëzuar, aplikanti përfiton deri në</w:t>
      </w:r>
      <w:r w:rsidR="008A3ABB">
        <w:rPr>
          <w:lang w:val="sq-AL"/>
        </w:rPr>
        <w:t xml:space="preserve"> </w:t>
      </w:r>
      <w:r w:rsidR="007E0178" w:rsidRPr="008A3ABB">
        <w:rPr>
          <w:lang w:val="sq-AL"/>
        </w:rPr>
        <w:t>50% të vlerës totale të investimit, por jo më shumë se 2 500 000 (dy milionë e pesëqind mijë) lekë/projekti.</w:t>
      </w:r>
    </w:p>
    <w:p w:rsidR="007E0178" w:rsidRPr="008A3ABB" w:rsidRDefault="00896F57" w:rsidP="00896F57">
      <w:pPr>
        <w:pStyle w:val="Paragrafi"/>
        <w:rPr>
          <w:lang w:val="sq-AL"/>
        </w:rPr>
      </w:pPr>
      <w:r w:rsidRPr="008A3ABB">
        <w:rPr>
          <w:lang w:val="sq-AL"/>
        </w:rPr>
        <w:t xml:space="preserve">5.3 </w:t>
      </w:r>
      <w:r w:rsidR="007E0178" w:rsidRPr="008A3ABB">
        <w:rPr>
          <w:lang w:val="sq-AL"/>
        </w:rPr>
        <w:t xml:space="preserve">Në kostot e pranueshme, që mund të bashkëfinancohen për këtë </w:t>
      </w:r>
      <w:r w:rsidRPr="008A3ABB">
        <w:rPr>
          <w:lang w:val="sq-AL"/>
        </w:rPr>
        <w:t>program, përfshihen kostot për:</w:t>
      </w:r>
    </w:p>
    <w:p w:rsidR="007E0178" w:rsidRPr="008A3ABB" w:rsidRDefault="007E0178" w:rsidP="007E0178">
      <w:pPr>
        <w:pStyle w:val="Paragrafi"/>
        <w:rPr>
          <w:lang w:val="sq-AL"/>
        </w:rPr>
      </w:pPr>
      <w:r w:rsidRPr="008A3ABB">
        <w:rPr>
          <w:lang w:val="sq-AL"/>
        </w:rPr>
        <w:t>a)</w:t>
      </w:r>
      <w:r w:rsidRPr="008A3ABB">
        <w:rPr>
          <w:lang w:val="sq-AL"/>
        </w:rPr>
        <w:tab/>
        <w:t xml:space="preserve">shërbime këshillimore për hartimin e planeve të biznesit; </w:t>
      </w:r>
    </w:p>
    <w:p w:rsidR="007E0178" w:rsidRPr="008A3ABB" w:rsidRDefault="007E0178" w:rsidP="007E0178">
      <w:pPr>
        <w:pStyle w:val="Paragrafi"/>
        <w:rPr>
          <w:lang w:val="sq-AL"/>
        </w:rPr>
      </w:pPr>
      <w:r w:rsidRPr="008A3ABB">
        <w:rPr>
          <w:lang w:val="sq-AL"/>
        </w:rPr>
        <w:t>b)</w:t>
      </w:r>
      <w:r w:rsidRPr="008A3ABB">
        <w:rPr>
          <w:lang w:val="sq-AL"/>
        </w:rPr>
        <w:tab/>
        <w:t xml:space="preserve">projektimin për ndërtimin, zhvillimin dhe modernizimin e infrastrukturës së biznesit; </w:t>
      </w:r>
    </w:p>
    <w:p w:rsidR="007E0178" w:rsidRPr="008A3ABB" w:rsidRDefault="007E0178" w:rsidP="007E0178">
      <w:pPr>
        <w:pStyle w:val="Paragrafi"/>
        <w:rPr>
          <w:lang w:val="sq-AL"/>
        </w:rPr>
      </w:pPr>
      <w:r w:rsidRPr="008A3ABB">
        <w:rPr>
          <w:lang w:val="sq-AL"/>
        </w:rPr>
        <w:t>c)</w:t>
      </w:r>
      <w:r w:rsidRPr="008A3ABB">
        <w:rPr>
          <w:lang w:val="sq-AL"/>
        </w:rPr>
        <w:tab/>
        <w:t>blerje makinerish/pajisjesh;</w:t>
      </w:r>
    </w:p>
    <w:p w:rsidR="007E0178" w:rsidRPr="008A3ABB" w:rsidRDefault="007E0178" w:rsidP="00896F57">
      <w:pPr>
        <w:pStyle w:val="Paragrafi"/>
        <w:rPr>
          <w:lang w:val="sq-AL"/>
        </w:rPr>
      </w:pPr>
      <w:r w:rsidRPr="008A3ABB">
        <w:rPr>
          <w:lang w:val="sq-AL"/>
        </w:rPr>
        <w:t>ç) rikonstruksion të infrastrukturës së vend</w:t>
      </w:r>
      <w:r w:rsidR="00896F57" w:rsidRPr="008A3ABB">
        <w:rPr>
          <w:lang w:val="sq-AL"/>
        </w:rPr>
        <w:t>it të ushtrimit të aktivitetit.</w:t>
      </w:r>
    </w:p>
    <w:p w:rsidR="007E0178" w:rsidRPr="008A3ABB" w:rsidRDefault="00896F57" w:rsidP="00896F57">
      <w:pPr>
        <w:pStyle w:val="Paragrafi"/>
        <w:rPr>
          <w:lang w:val="sq-AL"/>
        </w:rPr>
      </w:pPr>
      <w:r w:rsidRPr="008A3ABB">
        <w:rPr>
          <w:lang w:val="sq-AL"/>
        </w:rPr>
        <w:t xml:space="preserve">5.4 </w:t>
      </w:r>
      <w:r w:rsidR="007E0178" w:rsidRPr="008A3ABB">
        <w:rPr>
          <w:lang w:val="sq-AL"/>
        </w:rPr>
        <w:t xml:space="preserve">Sipërmarrjet, për të përfituar nga nënprogrami i mbështetjes financiare për ndërmarrjet e vogla dhe të mesme (NVM), duhet të </w:t>
      </w:r>
      <w:r w:rsidRPr="008A3ABB">
        <w:rPr>
          <w:lang w:val="sq-AL"/>
        </w:rPr>
        <w:t>plotësojnë kushtet e mëposhtme:</w:t>
      </w:r>
    </w:p>
    <w:p w:rsidR="007E0178" w:rsidRPr="008A3ABB" w:rsidRDefault="00896F57" w:rsidP="007E0178">
      <w:pPr>
        <w:pStyle w:val="Paragrafi"/>
        <w:rPr>
          <w:lang w:val="sq-AL"/>
        </w:rPr>
      </w:pPr>
      <w:r w:rsidRPr="008A3ABB">
        <w:rPr>
          <w:lang w:val="sq-AL"/>
        </w:rPr>
        <w:t xml:space="preserve">a) </w:t>
      </w:r>
      <w:r w:rsidR="007E0178" w:rsidRPr="008A3ABB">
        <w:rPr>
          <w:lang w:val="sq-AL"/>
        </w:rPr>
        <w:t xml:space="preserve">Të jenë ndërmarrje të klasifikuara si ndërmarrjet e vogla dhe të mesme (NVM), sipas ligjit </w:t>
      </w:r>
      <w:r w:rsidR="008A3ABB">
        <w:rPr>
          <w:lang w:val="sq-AL"/>
        </w:rPr>
        <w:t xml:space="preserve">nr. </w:t>
      </w:r>
      <w:r w:rsidR="007E0178" w:rsidRPr="008A3ABB">
        <w:rPr>
          <w:lang w:val="sq-AL"/>
        </w:rPr>
        <w:t xml:space="preserve">8957, datë 17.10.2002, </w:t>
      </w:r>
      <w:r w:rsidR="008A3ABB">
        <w:rPr>
          <w:lang w:val="sq-AL"/>
        </w:rPr>
        <w:t>“</w:t>
      </w:r>
      <w:r w:rsidR="007E0178" w:rsidRPr="008A3ABB">
        <w:rPr>
          <w:lang w:val="sq-AL"/>
        </w:rPr>
        <w:t>Për ndërmarrjet e vogla e të mesme</w:t>
      </w:r>
      <w:r w:rsidR="008A3ABB">
        <w:rPr>
          <w:lang w:val="sq-AL"/>
        </w:rPr>
        <w:t>”</w:t>
      </w:r>
      <w:r w:rsidR="007E0178" w:rsidRPr="008A3ABB">
        <w:rPr>
          <w:lang w:val="sq-AL"/>
        </w:rPr>
        <w:t>, të ndryshuar;</w:t>
      </w:r>
    </w:p>
    <w:p w:rsidR="007E0178" w:rsidRPr="008A3ABB" w:rsidRDefault="00896F57" w:rsidP="007E0178">
      <w:pPr>
        <w:pStyle w:val="Paragrafi"/>
        <w:rPr>
          <w:lang w:val="sq-AL"/>
        </w:rPr>
      </w:pPr>
      <w:r w:rsidRPr="008A3ABB">
        <w:rPr>
          <w:lang w:val="sq-AL"/>
        </w:rPr>
        <w:t xml:space="preserve">b) </w:t>
      </w:r>
      <w:r w:rsidR="007E0178" w:rsidRPr="008A3ABB">
        <w:rPr>
          <w:lang w:val="sq-AL"/>
        </w:rPr>
        <w:t>Të kenë selinë ose vendin kryesor të prodhimit brenda territorit të rajonit;</w:t>
      </w:r>
    </w:p>
    <w:p w:rsidR="007E0178" w:rsidRPr="008A3ABB" w:rsidRDefault="00896F57" w:rsidP="007E0178">
      <w:pPr>
        <w:pStyle w:val="Paragrafi"/>
        <w:rPr>
          <w:lang w:val="sq-AL"/>
        </w:rPr>
      </w:pPr>
      <w:r w:rsidRPr="008A3ABB">
        <w:rPr>
          <w:lang w:val="sq-AL"/>
        </w:rPr>
        <w:t xml:space="preserve">c) </w:t>
      </w:r>
      <w:r w:rsidR="007E0178" w:rsidRPr="008A3ABB">
        <w:rPr>
          <w:lang w:val="sq-AL"/>
        </w:rPr>
        <w:t xml:space="preserve">Të kenë paguar të gjitha detyrimet e parashikuara nga legjislacioni doganor dhe </w:t>
      </w:r>
      <w:r w:rsidR="007E0178" w:rsidRPr="008A3ABB">
        <w:rPr>
          <w:lang w:val="sq-AL"/>
        </w:rPr>
        <w:lastRenderedPageBreak/>
        <w:t>tatimor;</w:t>
      </w:r>
    </w:p>
    <w:p w:rsidR="007E0178" w:rsidRPr="008A3ABB" w:rsidRDefault="007E0178" w:rsidP="00896F57">
      <w:pPr>
        <w:pStyle w:val="Paragrafi"/>
        <w:rPr>
          <w:lang w:val="sq-AL"/>
        </w:rPr>
      </w:pPr>
      <w:r w:rsidRPr="008A3ABB">
        <w:rPr>
          <w:lang w:val="sq-AL"/>
        </w:rPr>
        <w:t xml:space="preserve">ç) Të jenë në gjendje të financojnë 50% të të gjitha kostove të </w:t>
      </w:r>
      <w:r w:rsidR="00896F57" w:rsidRPr="008A3ABB">
        <w:rPr>
          <w:lang w:val="sq-AL"/>
        </w:rPr>
        <w:t>projektit në fazën e aplikimit.</w:t>
      </w:r>
    </w:p>
    <w:p w:rsidR="007E0178" w:rsidRPr="008A3ABB" w:rsidRDefault="00896F57" w:rsidP="00896F57">
      <w:pPr>
        <w:pStyle w:val="Paragrafi"/>
        <w:rPr>
          <w:lang w:val="sq-AL"/>
        </w:rPr>
      </w:pPr>
      <w:r w:rsidRPr="008A3ABB">
        <w:rPr>
          <w:lang w:val="sq-AL"/>
        </w:rPr>
        <w:t xml:space="preserve">6. </w:t>
      </w:r>
      <w:r w:rsidR="007E0178" w:rsidRPr="008A3ABB">
        <w:rPr>
          <w:lang w:val="sq-AL"/>
        </w:rPr>
        <w:t>Me qëllim zbatimin e programit për mbështetje për ekonominë, Komiteti për Zhvillimin e Rajoneve i kalon Agjencisë së Zhvillimit Ekonomik Rajonal fondin e</w:t>
      </w:r>
      <w:r w:rsidRPr="008A3ABB">
        <w:rPr>
          <w:lang w:val="sq-AL"/>
        </w:rPr>
        <w:t xml:space="preserve"> planifikuar për këtë program. </w:t>
      </w:r>
    </w:p>
    <w:p w:rsidR="007E0178" w:rsidRPr="008A3ABB" w:rsidRDefault="00896F57" w:rsidP="00896F57">
      <w:pPr>
        <w:pStyle w:val="Paragrafi"/>
        <w:rPr>
          <w:lang w:val="sq-AL"/>
        </w:rPr>
      </w:pPr>
      <w:r w:rsidRPr="008A3ABB">
        <w:rPr>
          <w:lang w:val="sq-AL"/>
        </w:rPr>
        <w:t xml:space="preserve">6.1 </w:t>
      </w:r>
      <w:r w:rsidR="007E0178" w:rsidRPr="008A3ABB">
        <w:rPr>
          <w:lang w:val="sq-AL"/>
        </w:rPr>
        <w:t>Agjencia, me qëllim pjesëmarrjen e saj në skema partneriteti financiar, krijon një shoqëri tregtare (në vijim shoqëria), me 100% aksione/</w:t>
      </w:r>
      <w:r w:rsidR="00333802">
        <w:rPr>
          <w:lang w:val="sq-AL"/>
        </w:rPr>
        <w:t xml:space="preserve"> </w:t>
      </w:r>
      <w:r w:rsidR="007E0178" w:rsidRPr="008A3ABB">
        <w:rPr>
          <w:lang w:val="sq-AL"/>
        </w:rPr>
        <w:t>kuota të zotëruara nga Agjencia, e cila operon dhe auditohet sipas legj</w:t>
      </w:r>
      <w:r w:rsidRPr="008A3ABB">
        <w:rPr>
          <w:lang w:val="sq-AL"/>
        </w:rPr>
        <w:t>islacionit në fuqi.</w:t>
      </w:r>
    </w:p>
    <w:p w:rsidR="007E0178" w:rsidRPr="008A3ABB" w:rsidRDefault="00896F57" w:rsidP="00896F57">
      <w:pPr>
        <w:pStyle w:val="Paragrafi"/>
        <w:rPr>
          <w:lang w:val="sq-AL"/>
        </w:rPr>
      </w:pPr>
      <w:r w:rsidRPr="008A3ABB">
        <w:rPr>
          <w:lang w:val="sq-AL"/>
        </w:rPr>
        <w:t xml:space="preserve">6.2 </w:t>
      </w:r>
      <w:r w:rsidR="007E0178" w:rsidRPr="008A3ABB">
        <w:rPr>
          <w:lang w:val="sq-AL"/>
        </w:rPr>
        <w:t>Drejtori i Agjencisë vendos për themelimin e shoqërisë, nënshkruan aktet e themelimit të saj, emëron administratorin e shoqërisë dhe jep autorizimin për pjesëmarrjen e shoqërisë në pr</w:t>
      </w:r>
      <w:r w:rsidRPr="008A3ABB">
        <w:rPr>
          <w:lang w:val="sq-AL"/>
        </w:rPr>
        <w:t>ojekte financimi të përbashkët.</w:t>
      </w:r>
    </w:p>
    <w:p w:rsidR="007E0178" w:rsidRPr="008A3ABB" w:rsidRDefault="00896F57" w:rsidP="00896F57">
      <w:pPr>
        <w:pStyle w:val="Paragrafi"/>
        <w:rPr>
          <w:lang w:val="sq-AL"/>
        </w:rPr>
      </w:pPr>
      <w:r w:rsidRPr="008A3ABB">
        <w:rPr>
          <w:lang w:val="sq-AL"/>
        </w:rPr>
        <w:t xml:space="preserve">6.3 </w:t>
      </w:r>
      <w:r w:rsidR="007E0178" w:rsidRPr="008A3ABB">
        <w:rPr>
          <w:lang w:val="sq-AL"/>
        </w:rPr>
        <w:t xml:space="preserve">Detajet e partneritetit të shoqërisë me të tretë qartësohen paraprakisht në një kontratë bashkëpunimi midis palëve, në të cilën përcaktohen qartë detyrimet e palëve, mënyrat e monitorimit të performancës së projektit, garancitë e nevojshme dhe format e auditimit të flukseve </w:t>
      </w:r>
      <w:r w:rsidRPr="008A3ABB">
        <w:rPr>
          <w:lang w:val="sq-AL"/>
        </w:rPr>
        <w:t>monetare mbi baza 3-mujore.</w:t>
      </w:r>
    </w:p>
    <w:p w:rsidR="007E0178" w:rsidRPr="008A3ABB" w:rsidRDefault="00896F57" w:rsidP="00896F57">
      <w:pPr>
        <w:pStyle w:val="Paragrafi"/>
        <w:rPr>
          <w:lang w:val="sq-AL"/>
        </w:rPr>
      </w:pPr>
      <w:r w:rsidRPr="008A3ABB">
        <w:rPr>
          <w:lang w:val="sq-AL"/>
        </w:rPr>
        <w:t xml:space="preserve">6.4 </w:t>
      </w:r>
      <w:r w:rsidR="007E0178" w:rsidRPr="008A3ABB">
        <w:rPr>
          <w:lang w:val="sq-AL"/>
        </w:rPr>
        <w:t>Shoqëria nuk ngarkohet me kosto shtesë për realizimin e një projekti, përveç atyre të para</w:t>
      </w:r>
      <w:r w:rsidR="0030474F">
        <w:rPr>
          <w:lang w:val="sq-AL"/>
        </w:rPr>
        <w:t>-</w:t>
      </w:r>
      <w:r w:rsidR="007E0178" w:rsidRPr="008A3ABB">
        <w:rPr>
          <w:lang w:val="sq-AL"/>
        </w:rPr>
        <w:t>shikuara në kontra</w:t>
      </w:r>
      <w:r w:rsidRPr="008A3ABB">
        <w:rPr>
          <w:lang w:val="sq-AL"/>
        </w:rPr>
        <w:t>tat përkatëse të bashkë</w:t>
      </w:r>
      <w:r w:rsidR="0030474F">
        <w:rPr>
          <w:lang w:val="sq-AL"/>
        </w:rPr>
        <w:t>-</w:t>
      </w:r>
      <w:r w:rsidRPr="008A3ABB">
        <w:rPr>
          <w:lang w:val="sq-AL"/>
        </w:rPr>
        <w:t>punimit.</w:t>
      </w:r>
    </w:p>
    <w:p w:rsidR="007E0178" w:rsidRPr="008A3ABB" w:rsidRDefault="00896F57" w:rsidP="00896F57">
      <w:pPr>
        <w:pStyle w:val="Paragrafi"/>
        <w:rPr>
          <w:lang w:val="sq-AL"/>
        </w:rPr>
      </w:pPr>
      <w:r w:rsidRPr="008A3ABB">
        <w:rPr>
          <w:lang w:val="sq-AL"/>
        </w:rPr>
        <w:t xml:space="preserve">6.5 </w:t>
      </w:r>
      <w:r w:rsidR="007E0178" w:rsidRPr="008A3ABB">
        <w:rPr>
          <w:lang w:val="sq-AL"/>
        </w:rPr>
        <w:t>Ndërkohë, shoqëria mund të vendosë që, për të rritur performancën e projektit, të marrë pjesë edhe në formën e bashkëmenaxhuesit të projektit, përmes përfaqësuesit të shoqërisë, i cili caktohet nga administratori i shoq</w:t>
      </w:r>
      <w:r w:rsidRPr="008A3ABB">
        <w:rPr>
          <w:lang w:val="sq-AL"/>
        </w:rPr>
        <w:t>ërisë dhe paguhet nga projekti.</w:t>
      </w:r>
    </w:p>
    <w:p w:rsidR="007E0178" w:rsidRPr="008A3ABB" w:rsidRDefault="00896F57" w:rsidP="00896F57">
      <w:pPr>
        <w:pStyle w:val="Paragrafi"/>
        <w:rPr>
          <w:lang w:val="sq-AL"/>
        </w:rPr>
      </w:pPr>
      <w:r w:rsidRPr="008A3ABB">
        <w:rPr>
          <w:lang w:val="sq-AL"/>
        </w:rPr>
        <w:t xml:space="preserve">6.6 </w:t>
      </w:r>
      <w:r w:rsidR="007E0178" w:rsidRPr="008A3ABB">
        <w:rPr>
          <w:lang w:val="sq-AL"/>
        </w:rPr>
        <w:t>Format e pjesëmarrjes për programin pë</w:t>
      </w:r>
      <w:r w:rsidRPr="008A3ABB">
        <w:rPr>
          <w:lang w:val="sq-AL"/>
        </w:rPr>
        <w:t>r mbështetjen e ekonomisë janë:</w:t>
      </w:r>
    </w:p>
    <w:p w:rsidR="007E0178" w:rsidRPr="008A3ABB" w:rsidRDefault="00896F57" w:rsidP="007E0178">
      <w:pPr>
        <w:pStyle w:val="Paragrafi"/>
        <w:rPr>
          <w:lang w:val="sq-AL"/>
        </w:rPr>
      </w:pPr>
      <w:r w:rsidRPr="008A3ABB">
        <w:rPr>
          <w:lang w:val="sq-AL"/>
        </w:rPr>
        <w:t xml:space="preserve">a) </w:t>
      </w:r>
      <w:r w:rsidR="007E0178" w:rsidRPr="008A3ABB">
        <w:rPr>
          <w:lang w:val="sq-AL"/>
        </w:rPr>
        <w:t>kontratë/marrëveshje partneriteti;</w:t>
      </w:r>
    </w:p>
    <w:p w:rsidR="007E0178" w:rsidRPr="008A3ABB" w:rsidRDefault="00896F57" w:rsidP="007E0178">
      <w:pPr>
        <w:pStyle w:val="Paragrafi"/>
        <w:rPr>
          <w:lang w:val="sq-AL"/>
        </w:rPr>
      </w:pPr>
      <w:r w:rsidRPr="008A3ABB">
        <w:rPr>
          <w:lang w:val="sq-AL"/>
        </w:rPr>
        <w:t xml:space="preserve">b) </w:t>
      </w:r>
      <w:r w:rsidR="007E0178" w:rsidRPr="008A3ABB">
        <w:rPr>
          <w:lang w:val="sq-AL"/>
        </w:rPr>
        <w:t>shoqëria e qëllimit të veçantë (SPV), e krijuar për zbatimin e projektit;</w:t>
      </w:r>
    </w:p>
    <w:p w:rsidR="007E0178" w:rsidRPr="008A3ABB" w:rsidRDefault="00896F57" w:rsidP="00896F57">
      <w:pPr>
        <w:pStyle w:val="Paragrafi"/>
        <w:rPr>
          <w:lang w:val="sq-AL"/>
        </w:rPr>
      </w:pPr>
      <w:r w:rsidRPr="008A3ABB">
        <w:rPr>
          <w:lang w:val="sq-AL"/>
        </w:rPr>
        <w:t>c) pjesëmarrja me aksione/kuota.</w:t>
      </w:r>
    </w:p>
    <w:p w:rsidR="007E0178" w:rsidRPr="008A3ABB" w:rsidRDefault="00896F57" w:rsidP="00896F57">
      <w:pPr>
        <w:pStyle w:val="Paragrafi"/>
        <w:rPr>
          <w:lang w:val="sq-AL"/>
        </w:rPr>
      </w:pPr>
      <w:r w:rsidRPr="008A3ABB">
        <w:rPr>
          <w:lang w:val="sq-AL"/>
        </w:rPr>
        <w:t xml:space="preserve">6.7 </w:t>
      </w:r>
      <w:r w:rsidR="007E0178" w:rsidRPr="008A3ABB">
        <w:rPr>
          <w:lang w:val="sq-AL"/>
        </w:rPr>
        <w:t xml:space="preserve">Në rastet kur pjesëmarrja është në formën e aksioneve/kuotave, shoqëria kur e konsideron qëllimin e përmbushur mund të transferojë aksionet/kuotat, sipas vlerës aktuale të tregut (përfshirë fitimet), sipas legjislacionit në fuqi, fillimisht tek aksionarët/ortakët e tjerë të shoqërisë dhe në rast të mosblerjes nga ana e tyre te të tretët. Të ardhurat neto nga këto shitje i mbeten buxhetit të shoqërisë, me kapital 100% të </w:t>
      </w:r>
      <w:r w:rsidR="007E0178" w:rsidRPr="008A3ABB">
        <w:rPr>
          <w:lang w:val="sq-AL"/>
        </w:rPr>
        <w:lastRenderedPageBreak/>
        <w:t xml:space="preserve">zotëruara nga Agjencia, për përdorim në </w:t>
      </w:r>
      <w:r w:rsidRPr="008A3ABB">
        <w:rPr>
          <w:lang w:val="sq-AL"/>
        </w:rPr>
        <w:t>programe të tjera partneriteti.</w:t>
      </w:r>
    </w:p>
    <w:p w:rsidR="007E0178" w:rsidRPr="008A3ABB" w:rsidRDefault="00896F57" w:rsidP="00896F57">
      <w:pPr>
        <w:pStyle w:val="Paragrafi"/>
        <w:rPr>
          <w:lang w:val="sq-AL"/>
        </w:rPr>
      </w:pPr>
      <w:r w:rsidRPr="008A3ABB">
        <w:rPr>
          <w:lang w:val="sq-AL"/>
        </w:rPr>
        <w:t xml:space="preserve">6.8 </w:t>
      </w:r>
      <w:r w:rsidR="007E0178" w:rsidRPr="008A3ABB">
        <w:rPr>
          <w:lang w:val="sq-AL"/>
        </w:rPr>
        <w:t>Për administrimin e pjesëmarrjes së saj në projekte partneriteti, qoftë me entitete publike ose private, shoqëria mund të përfitojë financim nga fondi i kontributit të saj, por jo më shumë se 5% të vlerës së fondit, për mbulimin e kostove të administrimit të shoqërisë, të marketingut, të shërbimeve mbështetëse si dhe të mjeteve të transportit, përfshirë kostot e mirëmbajtjes e të udhëtimit. Në përfundim të projektit, mjetet dhe pajisjet fizike të financuara nga projekti mbeten në administrim të shoqërisë për përdorim në</w:t>
      </w:r>
      <w:r w:rsidRPr="008A3ABB">
        <w:rPr>
          <w:lang w:val="sq-AL"/>
        </w:rPr>
        <w:t xml:space="preserve"> projekte të tjera të ngjashme.</w:t>
      </w:r>
    </w:p>
    <w:p w:rsidR="007E0178" w:rsidRPr="008A3ABB" w:rsidRDefault="00896F57" w:rsidP="00896F57">
      <w:pPr>
        <w:pStyle w:val="Paragrafi"/>
        <w:rPr>
          <w:lang w:val="sq-AL"/>
        </w:rPr>
      </w:pPr>
      <w:r w:rsidRPr="008A3ABB">
        <w:rPr>
          <w:lang w:val="sq-AL"/>
        </w:rPr>
        <w:t xml:space="preserve">7. </w:t>
      </w:r>
      <w:r w:rsidR="007E0178" w:rsidRPr="008A3ABB">
        <w:rPr>
          <w:lang w:val="sq-AL"/>
        </w:rPr>
        <w:t>Komiteti për Zhvillimin e Rajoneve miraton financimin që do të administrojë Agjencia si dhe përcakton datën e fillimit të apliki</w:t>
      </w:r>
      <w:r w:rsidRPr="008A3ABB">
        <w:rPr>
          <w:lang w:val="sq-AL"/>
        </w:rPr>
        <w:t xml:space="preserve">meve për të dyja nënprogramet. </w:t>
      </w:r>
    </w:p>
    <w:p w:rsidR="007E0178" w:rsidRPr="008A3ABB" w:rsidRDefault="00896F57" w:rsidP="00896F57">
      <w:pPr>
        <w:pStyle w:val="Paragrafi"/>
        <w:rPr>
          <w:lang w:val="sq-AL"/>
        </w:rPr>
      </w:pPr>
      <w:r w:rsidRPr="008A3ABB">
        <w:rPr>
          <w:lang w:val="sq-AL"/>
        </w:rPr>
        <w:t xml:space="preserve">7.1 </w:t>
      </w:r>
      <w:r w:rsidR="007E0178" w:rsidRPr="008A3ABB">
        <w:rPr>
          <w:lang w:val="sq-AL"/>
        </w:rPr>
        <w:t>Pas datës së parë të fillimit të aplikimeve, entitetet e përmendura në pikat 4.2 dhe 5.1, aplikojnë për projektet e tyre tek Agjencia, e cila luan rolin e sekretariatit teknik të programit për mbësht</w:t>
      </w:r>
      <w:r w:rsidRPr="008A3ABB">
        <w:rPr>
          <w:lang w:val="sq-AL"/>
        </w:rPr>
        <w:t>etjen e ekonomisë.</w:t>
      </w:r>
    </w:p>
    <w:p w:rsidR="007E0178" w:rsidRPr="00587E35" w:rsidRDefault="00896F57" w:rsidP="00896F57">
      <w:pPr>
        <w:pStyle w:val="Paragrafi"/>
        <w:rPr>
          <w:spacing w:val="-4"/>
          <w:lang w:val="sq-AL"/>
        </w:rPr>
      </w:pPr>
      <w:r w:rsidRPr="00587E35">
        <w:rPr>
          <w:spacing w:val="-4"/>
          <w:lang w:val="sq-AL"/>
        </w:rPr>
        <w:t xml:space="preserve">7.2 </w:t>
      </w:r>
      <w:r w:rsidR="007E0178" w:rsidRPr="00587E35">
        <w:rPr>
          <w:spacing w:val="-4"/>
          <w:lang w:val="sq-AL"/>
        </w:rPr>
        <w:t>Agjencia pranon dosjet e projekteve sipas formatit të përcaktuar në formularin e aplikimit, të hartuar nga Agjencia, dhe krijon data-bazën e projektaplikimeve. Në këtë fazë Agjencia mund të këshillojë aplikuesit të përmirësojnë dhe të plotësojnë më tej aplikimin me detajet e nevojshme që mund të kërko</w:t>
      </w:r>
      <w:r w:rsidRPr="00587E35">
        <w:rPr>
          <w:spacing w:val="-4"/>
          <w:lang w:val="sq-AL"/>
        </w:rPr>
        <w:t>hen për vlerësimin e projektit.</w:t>
      </w:r>
    </w:p>
    <w:p w:rsidR="007E0178" w:rsidRPr="00587E35" w:rsidRDefault="00896F57" w:rsidP="00896F57">
      <w:pPr>
        <w:pStyle w:val="Paragrafi"/>
        <w:rPr>
          <w:spacing w:val="-4"/>
          <w:lang w:val="sq-AL"/>
        </w:rPr>
      </w:pPr>
      <w:r w:rsidRPr="00587E35">
        <w:rPr>
          <w:spacing w:val="-4"/>
          <w:lang w:val="sq-AL"/>
        </w:rPr>
        <w:t xml:space="preserve">7.3 </w:t>
      </w:r>
      <w:r w:rsidR="007E0178" w:rsidRPr="00587E35">
        <w:rPr>
          <w:spacing w:val="-4"/>
          <w:lang w:val="sq-AL"/>
        </w:rPr>
        <w:t>Për vlerësimin paraprak teknik të projekteve, ngrihet Bordi i Këshillimit (në vijim Bordi), i përbërë prej 7 anëtarësh me të drejtë të barabartë vote. Në përbërjen e Bordit të Këshillimit do të ftohen të marrin pjesë, pas një marrëveshjeje paraprake bashkëpunimi, pa pagesë, me mandat 1-</w:t>
      </w:r>
      <w:r w:rsidR="003F756D" w:rsidRPr="00587E35">
        <w:rPr>
          <w:spacing w:val="-4"/>
          <w:lang w:val="sq-AL"/>
        </w:rPr>
        <w:t>vjeçar</w:t>
      </w:r>
      <w:r w:rsidR="007E0178" w:rsidRPr="00587E35">
        <w:rPr>
          <w:spacing w:val="-4"/>
          <w:lang w:val="sq-AL"/>
        </w:rPr>
        <w:t>, personalitete të nivelit të lartë drejtues të institucioneve ndërkombëtare zhvillimore, financiare dhe të investimeve,</w:t>
      </w:r>
      <w:r w:rsidRPr="00587E35">
        <w:rPr>
          <w:spacing w:val="-4"/>
          <w:lang w:val="sq-AL"/>
        </w:rPr>
        <w:t xml:space="preserve"> që operojnë në Shqipëri.</w:t>
      </w:r>
    </w:p>
    <w:p w:rsidR="007E0178" w:rsidRPr="00587E35" w:rsidRDefault="00896F57" w:rsidP="00896F57">
      <w:pPr>
        <w:pStyle w:val="Paragrafi"/>
        <w:rPr>
          <w:spacing w:val="-4"/>
          <w:lang w:val="sq-AL"/>
        </w:rPr>
      </w:pPr>
      <w:r w:rsidRPr="00587E35">
        <w:rPr>
          <w:spacing w:val="-4"/>
          <w:lang w:val="sq-AL"/>
        </w:rPr>
        <w:t xml:space="preserve">8. </w:t>
      </w:r>
      <w:r w:rsidR="007E0178" w:rsidRPr="00587E35">
        <w:rPr>
          <w:spacing w:val="-4"/>
          <w:lang w:val="sq-AL"/>
        </w:rPr>
        <w:t xml:space="preserve">Dosjet e të gjitha projekteve i paraqiten Bordit të Këshillimit në mbledhjen e zakonshme të tij, çdo 3 muaj, për analizimin, rekomandimin dhe vlerësimin e tyre teknik. Në mbledhjet e Bordit, për paraqitjen dhe sqarimin e projekteve mund </w:t>
      </w:r>
      <w:r w:rsidRPr="00587E35">
        <w:rPr>
          <w:spacing w:val="-4"/>
          <w:lang w:val="sq-AL"/>
        </w:rPr>
        <w:t>të ftohen edhe vetë aplikuesit.</w:t>
      </w:r>
    </w:p>
    <w:p w:rsidR="007E0178" w:rsidRPr="008A3ABB" w:rsidRDefault="00896F57" w:rsidP="004225C0">
      <w:pPr>
        <w:pStyle w:val="Paragrafi"/>
        <w:rPr>
          <w:lang w:val="sq-AL"/>
        </w:rPr>
      </w:pPr>
      <w:r w:rsidRPr="00587E35">
        <w:rPr>
          <w:spacing w:val="-4"/>
          <w:lang w:val="sq-AL"/>
        </w:rPr>
        <w:t xml:space="preserve">8.1 </w:t>
      </w:r>
      <w:r w:rsidR="007E0178" w:rsidRPr="00587E35">
        <w:rPr>
          <w:spacing w:val="-4"/>
          <w:lang w:val="sq-AL"/>
        </w:rPr>
        <w:t xml:space="preserve">Për vlerësimin teknik të projekteve, Bordi miraton një metodologji të veçantë, ku ndër të </w:t>
      </w:r>
      <w:r w:rsidR="007E0178" w:rsidRPr="008A3ABB">
        <w:rPr>
          <w:lang w:val="sq-AL"/>
        </w:rPr>
        <w:t>tjera</w:t>
      </w:r>
      <w:r w:rsidR="004225C0" w:rsidRPr="008A3ABB">
        <w:rPr>
          <w:lang w:val="sq-AL"/>
        </w:rPr>
        <w:t xml:space="preserve"> projektet vlerësohen edhe për:</w:t>
      </w:r>
    </w:p>
    <w:p w:rsidR="007E0178" w:rsidRPr="008A3ABB" w:rsidRDefault="004225C0" w:rsidP="007E0178">
      <w:pPr>
        <w:pStyle w:val="Paragrafi"/>
        <w:rPr>
          <w:lang w:val="sq-AL"/>
        </w:rPr>
      </w:pPr>
      <w:r w:rsidRPr="008A3ABB">
        <w:rPr>
          <w:lang w:val="sq-AL"/>
        </w:rPr>
        <w:lastRenderedPageBreak/>
        <w:t xml:space="preserve">a) </w:t>
      </w:r>
      <w:r w:rsidR="007E0178" w:rsidRPr="008A3ABB">
        <w:rPr>
          <w:lang w:val="sq-AL"/>
        </w:rPr>
        <w:t>vendet e punës që synohet të krijohen nga projekti;</w:t>
      </w:r>
    </w:p>
    <w:p w:rsidR="007E0178" w:rsidRPr="008A3ABB" w:rsidRDefault="004225C0" w:rsidP="007E0178">
      <w:pPr>
        <w:pStyle w:val="Paragrafi"/>
        <w:rPr>
          <w:lang w:val="sq-AL"/>
        </w:rPr>
      </w:pPr>
      <w:r w:rsidRPr="008A3ABB">
        <w:rPr>
          <w:lang w:val="sq-AL"/>
        </w:rPr>
        <w:t xml:space="preserve">b) </w:t>
      </w:r>
      <w:r w:rsidR="007E0178" w:rsidRPr="008A3ABB">
        <w:rPr>
          <w:lang w:val="sq-AL"/>
        </w:rPr>
        <w:t>vlerën e shtuar në rajonin përkatës, matur me numrin e sipërmarrjeve që mund të përfitojnë direkt dhe indirekt nga projekti;</w:t>
      </w:r>
    </w:p>
    <w:p w:rsidR="007E0178" w:rsidRPr="008A3ABB" w:rsidRDefault="004225C0" w:rsidP="007E0178">
      <w:pPr>
        <w:pStyle w:val="Paragrafi"/>
        <w:rPr>
          <w:lang w:val="sq-AL"/>
        </w:rPr>
      </w:pPr>
      <w:r w:rsidRPr="008A3ABB">
        <w:rPr>
          <w:lang w:val="sq-AL"/>
        </w:rPr>
        <w:t xml:space="preserve">c) </w:t>
      </w:r>
      <w:r w:rsidR="007E0178" w:rsidRPr="008A3ABB">
        <w:rPr>
          <w:lang w:val="sq-AL"/>
        </w:rPr>
        <w:t>kohën e zbatueshmërisë së projektit, të shprehur në muaj;</w:t>
      </w:r>
    </w:p>
    <w:p w:rsidR="007E0178" w:rsidRPr="008A3ABB" w:rsidRDefault="007E0178" w:rsidP="004225C0">
      <w:pPr>
        <w:pStyle w:val="Paragrafi"/>
        <w:rPr>
          <w:lang w:val="sq-AL"/>
        </w:rPr>
      </w:pPr>
      <w:r w:rsidRPr="008A3ABB">
        <w:rPr>
          <w:lang w:val="sq-AL"/>
        </w:rPr>
        <w:t>ç) risqet op</w:t>
      </w:r>
      <w:r w:rsidR="004225C0" w:rsidRPr="008A3ABB">
        <w:rPr>
          <w:lang w:val="sq-AL"/>
        </w:rPr>
        <w:t>eracionale dhe të performancës.</w:t>
      </w:r>
    </w:p>
    <w:p w:rsidR="007E0178" w:rsidRPr="008A3ABB" w:rsidRDefault="004225C0" w:rsidP="004225C0">
      <w:pPr>
        <w:pStyle w:val="Paragrafi"/>
        <w:rPr>
          <w:lang w:val="sq-AL"/>
        </w:rPr>
      </w:pPr>
      <w:r w:rsidRPr="008A3ABB">
        <w:rPr>
          <w:lang w:val="sq-AL"/>
        </w:rPr>
        <w:t xml:space="preserve">8.2 </w:t>
      </w:r>
      <w:r w:rsidR="007E0178" w:rsidRPr="008A3ABB">
        <w:rPr>
          <w:lang w:val="sq-AL"/>
        </w:rPr>
        <w:t>Pas përfundimit të vlerësimit, Bordi miraton me shumicë votash listën e projekteve teknike të vlefshme që m</w:t>
      </w:r>
      <w:r w:rsidRPr="008A3ABB">
        <w:rPr>
          <w:lang w:val="sq-AL"/>
        </w:rPr>
        <w:t>und të propozohen për financim.</w:t>
      </w:r>
    </w:p>
    <w:p w:rsidR="007E0178" w:rsidRPr="008A3ABB" w:rsidRDefault="004225C0" w:rsidP="004225C0">
      <w:pPr>
        <w:pStyle w:val="Paragrafi"/>
        <w:rPr>
          <w:lang w:val="sq-AL"/>
        </w:rPr>
      </w:pPr>
      <w:r w:rsidRPr="008A3ABB">
        <w:rPr>
          <w:lang w:val="sq-AL"/>
        </w:rPr>
        <w:t xml:space="preserve">8.3 </w:t>
      </w:r>
      <w:r w:rsidR="007E0178" w:rsidRPr="008A3ABB">
        <w:rPr>
          <w:lang w:val="sq-AL"/>
        </w:rPr>
        <w:t xml:space="preserve">Lista e projekteve të vlefshme teknikisht për financim i paraqitet Komitetit për Zhvillimin e Rajoneve, i cili, bazuar edhe në prioritetet e qeverisë, miraton listën përfundimtare të projekteve që do të financohen, </w:t>
      </w:r>
      <w:r w:rsidRPr="008A3ABB">
        <w:rPr>
          <w:lang w:val="sq-AL"/>
        </w:rPr>
        <w:t>të cilën ia përcjell Agjencisë.</w:t>
      </w:r>
    </w:p>
    <w:p w:rsidR="007E0178" w:rsidRPr="008A3ABB" w:rsidRDefault="004225C0" w:rsidP="004225C0">
      <w:pPr>
        <w:pStyle w:val="Paragrafi"/>
        <w:rPr>
          <w:lang w:val="sq-AL"/>
        </w:rPr>
      </w:pPr>
      <w:r w:rsidRPr="008A3ABB">
        <w:rPr>
          <w:lang w:val="sq-AL"/>
        </w:rPr>
        <w:t xml:space="preserve">8.4 </w:t>
      </w:r>
      <w:r w:rsidR="007E0178" w:rsidRPr="008A3ABB">
        <w:rPr>
          <w:lang w:val="sq-AL"/>
        </w:rPr>
        <w:t>Pas miratimit të listës përfundimtare, drejtori i Agjencisë dhe përfaqësuesit e partneriteteve hartojnë kontratën specifike të bashkëpunimit në të cilën, ndër të tjera, përcaktohen kushtet e bashkëpunimit, detyrimet e ndërsjella, objektivat, menaxhimi, monitorimi si dhe afa</w:t>
      </w:r>
      <w:r w:rsidRPr="008A3ABB">
        <w:rPr>
          <w:lang w:val="sq-AL"/>
        </w:rPr>
        <w:t>ti për përfundimin e projektit.</w:t>
      </w:r>
    </w:p>
    <w:p w:rsidR="007E0178" w:rsidRPr="008A3ABB" w:rsidRDefault="004225C0" w:rsidP="004225C0">
      <w:pPr>
        <w:pStyle w:val="Paragrafi"/>
        <w:rPr>
          <w:lang w:val="sq-AL"/>
        </w:rPr>
      </w:pPr>
      <w:r w:rsidRPr="008A3ABB">
        <w:rPr>
          <w:lang w:val="sq-AL"/>
        </w:rPr>
        <w:t xml:space="preserve">9. </w:t>
      </w:r>
      <w:r w:rsidR="007E0178" w:rsidRPr="008A3ABB">
        <w:rPr>
          <w:lang w:val="sq-AL"/>
        </w:rPr>
        <w:t>Procedurat dhe kriteret për përzgjedhjen e përfituesve përcaktohen në rregulloren e funksionimit të programit për mbështetjen e ekonomisë, e cila miratohet me vendim të Komit</w:t>
      </w:r>
      <w:r w:rsidRPr="008A3ABB">
        <w:rPr>
          <w:lang w:val="sq-AL"/>
        </w:rPr>
        <w:t>etit për Zhvillimin e Rajoneve.</w:t>
      </w:r>
    </w:p>
    <w:p w:rsidR="007E0178" w:rsidRPr="008A3ABB" w:rsidRDefault="004225C0" w:rsidP="004225C0">
      <w:pPr>
        <w:pStyle w:val="Paragrafi"/>
        <w:rPr>
          <w:lang w:val="sq-AL"/>
        </w:rPr>
      </w:pPr>
      <w:r w:rsidRPr="008A3ABB">
        <w:rPr>
          <w:lang w:val="sq-AL"/>
        </w:rPr>
        <w:t xml:space="preserve">10. </w:t>
      </w:r>
      <w:r w:rsidR="007E0178" w:rsidRPr="008A3ABB">
        <w:rPr>
          <w:lang w:val="sq-AL"/>
        </w:rPr>
        <w:t>Për çdo projekt të financuar në bazë të skemave të financimit, sipas këtij vendimi, duhet të njoftohet Komisioni i Ndihmës Shtetërore, në përputhje me legjislacionin për ndihmën shtet</w:t>
      </w:r>
      <w:r w:rsidRPr="008A3ABB">
        <w:rPr>
          <w:lang w:val="sq-AL"/>
        </w:rPr>
        <w:t>ërore.</w:t>
      </w:r>
    </w:p>
    <w:p w:rsidR="007E0178" w:rsidRPr="008A3ABB" w:rsidRDefault="004225C0" w:rsidP="007E0178">
      <w:pPr>
        <w:pStyle w:val="Paragrafi"/>
        <w:rPr>
          <w:lang w:val="sq-AL"/>
        </w:rPr>
      </w:pPr>
      <w:r w:rsidRPr="008A3ABB">
        <w:rPr>
          <w:lang w:val="sq-AL"/>
        </w:rPr>
        <w:t xml:space="preserve">11. </w:t>
      </w:r>
      <w:r w:rsidR="007E0178" w:rsidRPr="008A3ABB">
        <w:rPr>
          <w:lang w:val="sq-AL"/>
        </w:rPr>
        <w:t>Ngarkohen Ministria e Financave, Komiteti për Zhvillimin e Rajoneve dhe Agjencia për Zhvillimin Ekonomik Rajonal për zbatimin e këtij vendimi.</w:t>
      </w:r>
    </w:p>
    <w:p w:rsidR="007E0178" w:rsidRPr="008A3ABB" w:rsidRDefault="008A3ABB" w:rsidP="007E0178">
      <w:pPr>
        <w:pStyle w:val="Paragrafi"/>
        <w:rPr>
          <w:lang w:val="sq-AL"/>
        </w:rPr>
      </w:pPr>
      <w:r>
        <w:rPr>
          <w:lang w:val="sq-AL"/>
        </w:rPr>
        <w:t xml:space="preserve"> </w:t>
      </w:r>
      <w:r w:rsidR="007E0178" w:rsidRPr="008A3ABB">
        <w:rPr>
          <w:lang w:val="sq-AL"/>
        </w:rPr>
        <w:t>Ky ven</w:t>
      </w:r>
      <w:r w:rsidR="004225C0" w:rsidRPr="008A3ABB">
        <w:rPr>
          <w:lang w:val="sq-AL"/>
        </w:rPr>
        <w:t>dim hyn në fuqi pas botimit në Fletoren Zyrtare</w:t>
      </w:r>
      <w:r w:rsidR="007E0178" w:rsidRPr="008A3ABB">
        <w:rPr>
          <w:lang w:val="sq-AL"/>
        </w:rPr>
        <w:t>.</w:t>
      </w:r>
    </w:p>
    <w:p w:rsidR="00D10007" w:rsidRPr="00997743" w:rsidRDefault="00D10007" w:rsidP="00D10007">
      <w:pPr>
        <w:widowControl w:val="0"/>
        <w:spacing w:after="0" w:line="240" w:lineRule="auto"/>
        <w:rPr>
          <w:rFonts w:ascii="Garamond" w:eastAsia="MS Mincho" w:hAnsi="Garamond" w:cs="CG Times"/>
          <w:sz w:val="14"/>
          <w:lang w:val="sq-AL"/>
        </w:rPr>
      </w:pPr>
    </w:p>
    <w:p w:rsidR="00997743" w:rsidRPr="008A3ABB" w:rsidRDefault="00997743" w:rsidP="00997743">
      <w:pPr>
        <w:pStyle w:val="Paragrafi"/>
        <w:jc w:val="right"/>
        <w:rPr>
          <w:lang w:val="sq-AL"/>
        </w:rPr>
      </w:pPr>
      <w:r w:rsidRPr="008A3ABB">
        <w:rPr>
          <w:lang w:val="sq-AL"/>
        </w:rPr>
        <w:t>ZËVENDËSKRYEMINISTRI</w:t>
      </w:r>
    </w:p>
    <w:p w:rsidR="00997743" w:rsidRPr="00997743" w:rsidRDefault="00997743" w:rsidP="00997743">
      <w:pPr>
        <w:widowControl w:val="0"/>
        <w:spacing w:after="0" w:line="240" w:lineRule="auto"/>
        <w:jc w:val="right"/>
        <w:rPr>
          <w:rFonts w:ascii="Garamond" w:eastAsia="MS Mincho" w:hAnsi="Garamond" w:cs="CG Times"/>
          <w:sz w:val="24"/>
          <w:szCs w:val="24"/>
          <w:lang w:val="sq-AL"/>
        </w:rPr>
      </w:pPr>
      <w:r w:rsidRPr="00997743">
        <w:rPr>
          <w:rFonts w:ascii="Garamond" w:hAnsi="Garamond"/>
          <w:b/>
          <w:sz w:val="24"/>
          <w:szCs w:val="24"/>
          <w:lang w:val="sq-AL"/>
        </w:rPr>
        <w:t>Niko Peleshi</w:t>
      </w:r>
    </w:p>
    <w:p w:rsidR="00997743" w:rsidRDefault="00997743" w:rsidP="00997743">
      <w:pPr>
        <w:pStyle w:val="NeniTitull"/>
        <w:keepNext w:val="0"/>
        <w:rPr>
          <w:lang w:val="sq-AL"/>
        </w:rPr>
      </w:pPr>
    </w:p>
    <w:p w:rsidR="00997743" w:rsidRDefault="00997743" w:rsidP="00997743">
      <w:pPr>
        <w:pStyle w:val="NeniTitull"/>
        <w:keepNext w:val="0"/>
        <w:rPr>
          <w:lang w:val="sq-AL"/>
        </w:rPr>
      </w:pPr>
    </w:p>
    <w:p w:rsidR="00997743" w:rsidRDefault="00997743" w:rsidP="00997743">
      <w:pPr>
        <w:pStyle w:val="NeniTitull"/>
        <w:keepNext w:val="0"/>
        <w:rPr>
          <w:lang w:val="sq-AL"/>
        </w:rPr>
      </w:pPr>
    </w:p>
    <w:p w:rsidR="00997743" w:rsidRDefault="00997743" w:rsidP="00997743">
      <w:pPr>
        <w:pStyle w:val="NeniTitull"/>
        <w:keepNext w:val="0"/>
        <w:rPr>
          <w:lang w:val="sq-AL"/>
        </w:rPr>
      </w:pPr>
    </w:p>
    <w:p w:rsidR="00997743" w:rsidRDefault="00997743" w:rsidP="00997743">
      <w:pPr>
        <w:pStyle w:val="NeniTitull"/>
        <w:keepNext w:val="0"/>
        <w:jc w:val="both"/>
        <w:rPr>
          <w:lang w:val="sq-AL"/>
        </w:rPr>
      </w:pPr>
    </w:p>
    <w:p w:rsidR="00932E00" w:rsidRPr="008A3ABB" w:rsidRDefault="00932E00" w:rsidP="00932E00">
      <w:pPr>
        <w:pStyle w:val="NeniTitull"/>
        <w:rPr>
          <w:lang w:val="sq-AL"/>
        </w:rPr>
      </w:pPr>
      <w:r w:rsidRPr="008A3ABB">
        <w:rPr>
          <w:lang w:val="sq-AL"/>
        </w:rPr>
        <w:lastRenderedPageBreak/>
        <w:t>UDHËZIM</w:t>
      </w:r>
    </w:p>
    <w:p w:rsidR="00932E00" w:rsidRPr="008A3ABB" w:rsidRDefault="008A3ABB" w:rsidP="00932E00">
      <w:pPr>
        <w:pStyle w:val="NeniTitull"/>
        <w:rPr>
          <w:lang w:val="sq-AL"/>
        </w:rPr>
      </w:pPr>
      <w:r>
        <w:rPr>
          <w:lang w:val="sq-AL"/>
        </w:rPr>
        <w:t xml:space="preserve">Nr. </w:t>
      </w:r>
      <w:r w:rsidR="00932E00" w:rsidRPr="008A3ABB">
        <w:rPr>
          <w:lang w:val="sq-AL"/>
        </w:rPr>
        <w:t>3807 , datë 27</w:t>
      </w:r>
      <w:r w:rsidR="003F756D">
        <w:rPr>
          <w:lang w:val="sq-AL"/>
        </w:rPr>
        <w:t>.</w:t>
      </w:r>
      <w:r w:rsidR="00932E00" w:rsidRPr="008A3ABB">
        <w:rPr>
          <w:lang w:val="sq-AL"/>
        </w:rPr>
        <w:t>7</w:t>
      </w:r>
      <w:r w:rsidR="003F756D">
        <w:rPr>
          <w:lang w:val="sq-AL"/>
        </w:rPr>
        <w:t>.</w:t>
      </w:r>
      <w:r w:rsidR="00932E00" w:rsidRPr="008A3ABB">
        <w:rPr>
          <w:lang w:val="sq-AL"/>
        </w:rPr>
        <w:t>2016</w:t>
      </w:r>
    </w:p>
    <w:p w:rsidR="00932E00" w:rsidRPr="008A3ABB" w:rsidRDefault="00932E00" w:rsidP="00504D0D">
      <w:pPr>
        <w:pStyle w:val="Hapesira7"/>
        <w:rPr>
          <w:lang w:val="sq-AL"/>
        </w:rPr>
      </w:pPr>
    </w:p>
    <w:p w:rsidR="00932E00" w:rsidRPr="008A3ABB" w:rsidRDefault="00932E00" w:rsidP="00932E00">
      <w:pPr>
        <w:pStyle w:val="NeniTitull"/>
        <w:rPr>
          <w:lang w:val="sq-AL"/>
        </w:rPr>
      </w:pPr>
      <w:r w:rsidRPr="008A3ABB">
        <w:rPr>
          <w:lang w:val="sq-AL"/>
        </w:rPr>
        <w:t xml:space="preserve">PËR NJË NDRYSHIM NË UDHËZIMIN </w:t>
      </w:r>
      <w:r w:rsidR="008A3ABB">
        <w:rPr>
          <w:lang w:val="sq-AL"/>
        </w:rPr>
        <w:t xml:space="preserve">NR. </w:t>
      </w:r>
      <w:r w:rsidRPr="008A3ABB">
        <w:rPr>
          <w:lang w:val="sq-AL"/>
        </w:rPr>
        <w:t>7, DATË 15.6.2012 PËR KONTROLLIN E MJETEVE TË TRANSPORTIT NË REGJIM TË TEMPERATURAVE TË KONTROLLUARA</w:t>
      </w:r>
      <w:r w:rsidR="0030474F">
        <w:rPr>
          <w:lang w:val="sq-AL"/>
        </w:rPr>
        <w:t>,</w:t>
      </w:r>
      <w:r w:rsidRPr="008A3ABB">
        <w:rPr>
          <w:lang w:val="sq-AL"/>
        </w:rPr>
        <w:t xml:space="preserve"> SIPAS MARRËVESHJES ATP</w:t>
      </w:r>
    </w:p>
    <w:p w:rsidR="00932E00" w:rsidRPr="008A3ABB" w:rsidRDefault="00932E00" w:rsidP="00504D0D">
      <w:pPr>
        <w:pStyle w:val="Hapesira7"/>
        <w:rPr>
          <w:lang w:val="sq-AL"/>
        </w:rPr>
      </w:pPr>
    </w:p>
    <w:p w:rsidR="00932E00" w:rsidRPr="008A3ABB" w:rsidRDefault="00932E00" w:rsidP="00932E00">
      <w:pPr>
        <w:pStyle w:val="Paragrafi"/>
        <w:rPr>
          <w:lang w:val="sq-AL"/>
        </w:rPr>
      </w:pPr>
      <w:r w:rsidRPr="008A3ABB">
        <w:rPr>
          <w:lang w:val="sq-AL"/>
        </w:rPr>
        <w:t>Në mbështetje të pikës 4</w:t>
      </w:r>
      <w:r w:rsidR="003F756D">
        <w:rPr>
          <w:lang w:val="sq-AL"/>
        </w:rPr>
        <w:t>,</w:t>
      </w:r>
      <w:r w:rsidRPr="008A3ABB">
        <w:rPr>
          <w:lang w:val="sq-AL"/>
        </w:rPr>
        <w:t xml:space="preserve"> të nenit 102</w:t>
      </w:r>
      <w:r w:rsidR="003F756D">
        <w:rPr>
          <w:lang w:val="sq-AL"/>
        </w:rPr>
        <w:t>,</w:t>
      </w:r>
      <w:r w:rsidRPr="008A3ABB">
        <w:rPr>
          <w:lang w:val="sq-AL"/>
        </w:rPr>
        <w:t xml:space="preserve"> të Kushtetutës, </w:t>
      </w:r>
      <w:r w:rsidR="0030474F">
        <w:rPr>
          <w:lang w:val="sq-AL"/>
        </w:rPr>
        <w:t xml:space="preserve">të </w:t>
      </w:r>
      <w:r w:rsidRPr="008A3ABB">
        <w:rPr>
          <w:lang w:val="sq-AL"/>
        </w:rPr>
        <w:t xml:space="preserve">ligjit </w:t>
      </w:r>
      <w:r w:rsidR="008A3ABB">
        <w:rPr>
          <w:lang w:val="sq-AL"/>
        </w:rPr>
        <w:t xml:space="preserve">nr. </w:t>
      </w:r>
      <w:r w:rsidRPr="008A3ABB">
        <w:rPr>
          <w:lang w:val="sq-AL"/>
        </w:rPr>
        <w:t>9289, datë 7.10.2004</w:t>
      </w:r>
      <w:r w:rsidR="003F756D">
        <w:rPr>
          <w:lang w:val="sq-AL"/>
        </w:rPr>
        <w:t>,</w:t>
      </w:r>
      <w:r w:rsidRPr="008A3ABB">
        <w:rPr>
          <w:lang w:val="sq-AL"/>
        </w:rPr>
        <w:t xml:space="preserve"> </w:t>
      </w:r>
      <w:r w:rsidR="008A3ABB">
        <w:rPr>
          <w:lang w:val="sq-AL"/>
        </w:rPr>
        <w:t>“</w:t>
      </w:r>
      <w:r w:rsidRPr="008A3ABB">
        <w:rPr>
          <w:lang w:val="sq-AL"/>
        </w:rPr>
        <w:t xml:space="preserve">Për aderimin e Republikës së Shqipërisë në marrëveshjen </w:t>
      </w:r>
      <w:r w:rsidR="008A3ABB">
        <w:rPr>
          <w:lang w:val="sq-AL"/>
        </w:rPr>
        <w:t>“</w:t>
      </w:r>
      <w:r w:rsidRPr="008A3ABB">
        <w:rPr>
          <w:lang w:val="sq-AL"/>
        </w:rPr>
        <w:t>Për transportin ndërkombëtar të ushqimeve delikate dhe mjetet e veçanta, që përdoren në këto transporte</w:t>
      </w:r>
      <w:r w:rsidR="008A3ABB">
        <w:rPr>
          <w:lang w:val="sq-AL"/>
        </w:rPr>
        <w:t>”</w:t>
      </w:r>
      <w:r w:rsidRPr="008A3ABB">
        <w:rPr>
          <w:lang w:val="sq-AL"/>
        </w:rPr>
        <w:t xml:space="preserve">, </w:t>
      </w:r>
      <w:r w:rsidR="0030474F">
        <w:rPr>
          <w:lang w:val="sq-AL"/>
        </w:rPr>
        <w:t>të</w:t>
      </w:r>
      <w:r w:rsidRPr="008A3ABB">
        <w:rPr>
          <w:lang w:val="sq-AL"/>
        </w:rPr>
        <w:t xml:space="preserve"> përditësuar, nenit 50</w:t>
      </w:r>
      <w:r w:rsidR="003F756D">
        <w:rPr>
          <w:lang w:val="sq-AL"/>
        </w:rPr>
        <w:t>,</w:t>
      </w:r>
      <w:r w:rsidRPr="008A3ABB">
        <w:rPr>
          <w:lang w:val="sq-AL"/>
        </w:rPr>
        <w:t xml:space="preserve"> të ligjit </w:t>
      </w:r>
      <w:r w:rsidR="008A3ABB">
        <w:rPr>
          <w:lang w:val="sq-AL"/>
        </w:rPr>
        <w:t xml:space="preserve">nr. </w:t>
      </w:r>
      <w:r w:rsidRPr="008A3ABB">
        <w:rPr>
          <w:lang w:val="sq-AL"/>
        </w:rPr>
        <w:t>8308, datë 18.3.1998</w:t>
      </w:r>
      <w:r w:rsidR="003F756D">
        <w:rPr>
          <w:lang w:val="sq-AL"/>
        </w:rPr>
        <w:t>,</w:t>
      </w:r>
      <w:r w:rsidRPr="008A3ABB">
        <w:rPr>
          <w:lang w:val="sq-AL"/>
        </w:rPr>
        <w:t xml:space="preserve"> </w:t>
      </w:r>
      <w:r w:rsidR="008A3ABB">
        <w:rPr>
          <w:lang w:val="sq-AL"/>
        </w:rPr>
        <w:t>“</w:t>
      </w:r>
      <w:r w:rsidRPr="008A3ABB">
        <w:rPr>
          <w:lang w:val="sq-AL"/>
        </w:rPr>
        <w:t>Për transportet rrugore</w:t>
      </w:r>
      <w:r w:rsidR="008A3ABB">
        <w:rPr>
          <w:lang w:val="sq-AL"/>
        </w:rPr>
        <w:t>”</w:t>
      </w:r>
      <w:r w:rsidR="003F756D">
        <w:rPr>
          <w:lang w:val="sq-AL"/>
        </w:rPr>
        <w:t xml:space="preserve">, </w:t>
      </w:r>
      <w:r w:rsidRPr="008A3ABB">
        <w:rPr>
          <w:lang w:val="sq-AL"/>
        </w:rPr>
        <w:t xml:space="preserve">të ndryshuar, </w:t>
      </w:r>
      <w:r w:rsidR="0017453F" w:rsidRPr="008A3ABB">
        <w:rPr>
          <w:lang w:val="sq-AL"/>
        </w:rPr>
        <w:t xml:space="preserve">ministri </w:t>
      </w:r>
      <w:r w:rsidRPr="008A3ABB">
        <w:rPr>
          <w:lang w:val="sq-AL"/>
        </w:rPr>
        <w:t>i Transportit dhe Infrastrukturës</w:t>
      </w:r>
    </w:p>
    <w:p w:rsidR="00932E00" w:rsidRPr="003552BC" w:rsidRDefault="00932E00" w:rsidP="003552BC">
      <w:pPr>
        <w:pStyle w:val="Hapesira7"/>
        <w:ind w:firstLine="0"/>
        <w:rPr>
          <w:sz w:val="4"/>
          <w:lang w:val="sq-AL"/>
        </w:rPr>
      </w:pPr>
    </w:p>
    <w:p w:rsidR="00932E00" w:rsidRPr="008A3ABB" w:rsidRDefault="00932E00" w:rsidP="00932E00">
      <w:pPr>
        <w:pStyle w:val="NeniNr"/>
        <w:rPr>
          <w:lang w:val="sq-AL"/>
        </w:rPr>
      </w:pPr>
      <w:r w:rsidRPr="008A3ABB">
        <w:rPr>
          <w:lang w:val="sq-AL"/>
        </w:rPr>
        <w:t>UDHËZON:</w:t>
      </w:r>
    </w:p>
    <w:p w:rsidR="00932E00" w:rsidRPr="008A3ABB" w:rsidRDefault="00932E00" w:rsidP="00504D0D">
      <w:pPr>
        <w:pStyle w:val="Hapesira7"/>
        <w:rPr>
          <w:lang w:val="sq-AL"/>
        </w:rPr>
      </w:pPr>
    </w:p>
    <w:p w:rsidR="00932E00" w:rsidRPr="008A3ABB" w:rsidRDefault="00932E00" w:rsidP="00932E00">
      <w:pPr>
        <w:pStyle w:val="Paragrafi"/>
        <w:rPr>
          <w:lang w:val="sq-AL"/>
        </w:rPr>
      </w:pPr>
      <w:r w:rsidRPr="008A3ABB">
        <w:rPr>
          <w:lang w:val="sq-AL"/>
        </w:rPr>
        <w:t xml:space="preserve">Në udhëzimin </w:t>
      </w:r>
      <w:r w:rsidR="008A3ABB">
        <w:rPr>
          <w:lang w:val="sq-AL"/>
        </w:rPr>
        <w:t xml:space="preserve">nr. </w:t>
      </w:r>
      <w:r w:rsidR="0017453F">
        <w:rPr>
          <w:lang w:val="sq-AL"/>
        </w:rPr>
        <w:t>7, datë 15.6.</w:t>
      </w:r>
      <w:r w:rsidRPr="008A3ABB">
        <w:rPr>
          <w:lang w:val="sq-AL"/>
        </w:rPr>
        <w:t>2012</w:t>
      </w:r>
      <w:r w:rsidR="0017453F">
        <w:rPr>
          <w:lang w:val="sq-AL"/>
        </w:rPr>
        <w:t>,</w:t>
      </w:r>
      <w:r w:rsidRPr="008A3ABB">
        <w:rPr>
          <w:lang w:val="sq-AL"/>
        </w:rPr>
        <w:t xml:space="preserve"> </w:t>
      </w:r>
      <w:r w:rsidR="008A3ABB">
        <w:rPr>
          <w:lang w:val="sq-AL"/>
        </w:rPr>
        <w:t>“</w:t>
      </w:r>
      <w:r w:rsidRPr="008A3ABB">
        <w:rPr>
          <w:lang w:val="sq-AL"/>
        </w:rPr>
        <w:t>Për kontrollin e mjeteve të transportit në regjim të temperaturave të kontrolluara</w:t>
      </w:r>
      <w:r w:rsidR="0030474F">
        <w:rPr>
          <w:lang w:val="sq-AL"/>
        </w:rPr>
        <w:t>,</w:t>
      </w:r>
      <w:r w:rsidR="0017453F">
        <w:rPr>
          <w:lang w:val="sq-AL"/>
        </w:rPr>
        <w:t xml:space="preserve"> </w:t>
      </w:r>
      <w:r w:rsidRPr="008A3ABB">
        <w:rPr>
          <w:lang w:val="sq-AL"/>
        </w:rPr>
        <w:t>sipas marrëveshjes ATP</w:t>
      </w:r>
      <w:r w:rsidR="008A3ABB">
        <w:rPr>
          <w:lang w:val="sq-AL"/>
        </w:rPr>
        <w:t>”</w:t>
      </w:r>
      <w:r w:rsidRPr="008A3ABB">
        <w:rPr>
          <w:lang w:val="sq-AL"/>
        </w:rPr>
        <w:t>, bëhet ndryshimi si më poshtë:</w:t>
      </w:r>
    </w:p>
    <w:p w:rsidR="00932E00" w:rsidRPr="008A3ABB" w:rsidRDefault="00932E00" w:rsidP="00932E00">
      <w:pPr>
        <w:pStyle w:val="Paragrafi"/>
        <w:numPr>
          <w:ilvl w:val="0"/>
          <w:numId w:val="34"/>
        </w:numPr>
        <w:rPr>
          <w:lang w:val="sq-AL"/>
        </w:rPr>
      </w:pPr>
      <w:r w:rsidRPr="008A3ABB">
        <w:rPr>
          <w:lang w:val="sq-AL"/>
        </w:rPr>
        <w:t xml:space="preserve">Shkronja </w:t>
      </w:r>
      <w:r w:rsidR="008A3ABB">
        <w:rPr>
          <w:lang w:val="sq-AL"/>
        </w:rPr>
        <w:t>“</w:t>
      </w:r>
      <w:r w:rsidRPr="008A3ABB">
        <w:rPr>
          <w:lang w:val="sq-AL"/>
        </w:rPr>
        <w:t>d</w:t>
      </w:r>
      <w:r w:rsidR="008A3ABB">
        <w:rPr>
          <w:lang w:val="sq-AL"/>
        </w:rPr>
        <w:t>”</w:t>
      </w:r>
      <w:r w:rsidRPr="008A3ABB">
        <w:rPr>
          <w:lang w:val="sq-AL"/>
        </w:rPr>
        <w:t xml:space="preserve"> e pikës 14.2, shfuqizohet.</w:t>
      </w:r>
    </w:p>
    <w:p w:rsidR="00932E00" w:rsidRPr="008A3ABB" w:rsidRDefault="00932E00" w:rsidP="00932E00">
      <w:pPr>
        <w:pStyle w:val="Paragrafi"/>
        <w:rPr>
          <w:lang w:val="sq-AL"/>
        </w:rPr>
      </w:pPr>
      <w:r w:rsidRPr="008A3ABB">
        <w:rPr>
          <w:lang w:val="sq-AL"/>
        </w:rPr>
        <w:t xml:space="preserve">Ky udhëzim hyn në fuqi menjëherë dhe botohet në </w:t>
      </w:r>
      <w:r w:rsidR="0030474F" w:rsidRPr="008A3ABB">
        <w:rPr>
          <w:lang w:val="sq-AL"/>
        </w:rPr>
        <w:t>Fletoren Zyrtare</w:t>
      </w:r>
      <w:r w:rsidRPr="008A3ABB">
        <w:rPr>
          <w:lang w:val="sq-AL"/>
        </w:rPr>
        <w:t>.</w:t>
      </w:r>
    </w:p>
    <w:p w:rsidR="00932E00" w:rsidRPr="008A3ABB" w:rsidRDefault="00932E00" w:rsidP="00504D0D">
      <w:pPr>
        <w:pStyle w:val="Hapesira7"/>
        <w:rPr>
          <w:lang w:val="sq-AL"/>
        </w:rPr>
      </w:pPr>
    </w:p>
    <w:p w:rsidR="00932E00" w:rsidRPr="008A3ABB" w:rsidRDefault="00932E00" w:rsidP="00932E00">
      <w:pPr>
        <w:pStyle w:val="Paragrafi"/>
        <w:jc w:val="right"/>
        <w:rPr>
          <w:lang w:val="sq-AL"/>
        </w:rPr>
      </w:pPr>
      <w:r w:rsidRPr="008A3ABB">
        <w:rPr>
          <w:lang w:val="sq-AL"/>
        </w:rPr>
        <w:t xml:space="preserve">MINISTRI I TRANSPORTIT </w:t>
      </w:r>
    </w:p>
    <w:p w:rsidR="00932E00" w:rsidRPr="008A3ABB" w:rsidRDefault="00932E00" w:rsidP="00932E00">
      <w:pPr>
        <w:pStyle w:val="Paragrafi"/>
        <w:jc w:val="right"/>
        <w:rPr>
          <w:lang w:val="sq-AL"/>
        </w:rPr>
      </w:pPr>
      <w:r w:rsidRPr="008A3ABB">
        <w:rPr>
          <w:lang w:val="sq-AL"/>
        </w:rPr>
        <w:t>DHE INFRASTRUKTURËS</w:t>
      </w:r>
    </w:p>
    <w:p w:rsidR="00932E00" w:rsidRDefault="00932E00" w:rsidP="00932E00">
      <w:pPr>
        <w:pStyle w:val="Paragrafi"/>
        <w:jc w:val="right"/>
        <w:rPr>
          <w:b/>
          <w:lang w:val="sq-AL"/>
        </w:rPr>
      </w:pPr>
      <w:r w:rsidRPr="008A3ABB">
        <w:rPr>
          <w:b/>
          <w:lang w:val="sq-AL"/>
        </w:rPr>
        <w:t>Edmond Haxhinasto</w:t>
      </w:r>
    </w:p>
    <w:p w:rsidR="003552BC" w:rsidRDefault="003552BC" w:rsidP="00932E00">
      <w:pPr>
        <w:pStyle w:val="Paragrafi"/>
        <w:jc w:val="right"/>
        <w:rPr>
          <w:b/>
          <w:lang w:val="sq-AL"/>
        </w:rPr>
      </w:pPr>
    </w:p>
    <w:p w:rsidR="003552BC" w:rsidRDefault="003552BC" w:rsidP="00932E00">
      <w:pPr>
        <w:pStyle w:val="Paragrafi"/>
        <w:jc w:val="right"/>
        <w:rPr>
          <w:b/>
          <w:lang w:val="sq-AL"/>
        </w:rPr>
      </w:pPr>
    </w:p>
    <w:p w:rsidR="00997743" w:rsidRDefault="00997743" w:rsidP="00932E00">
      <w:pPr>
        <w:pStyle w:val="Paragrafi"/>
        <w:jc w:val="right"/>
        <w:rPr>
          <w:b/>
          <w:lang w:val="sq-AL"/>
        </w:rPr>
      </w:pPr>
    </w:p>
    <w:p w:rsidR="00997743" w:rsidRDefault="00997743" w:rsidP="00932E00">
      <w:pPr>
        <w:pStyle w:val="Paragrafi"/>
        <w:jc w:val="right"/>
        <w:rPr>
          <w:b/>
          <w:lang w:val="sq-AL"/>
        </w:rPr>
      </w:pPr>
    </w:p>
    <w:p w:rsidR="00997743" w:rsidRPr="008A3ABB" w:rsidRDefault="00997743" w:rsidP="00932E00">
      <w:pPr>
        <w:pStyle w:val="Paragrafi"/>
        <w:jc w:val="right"/>
        <w:rPr>
          <w:b/>
          <w:lang w:val="sq-AL"/>
        </w:rPr>
      </w:pPr>
    </w:p>
    <w:p w:rsidR="00997743" w:rsidRDefault="00997743" w:rsidP="00932E00">
      <w:pPr>
        <w:pStyle w:val="Paragrafi"/>
        <w:rPr>
          <w:lang w:val="sq-AL"/>
        </w:rPr>
        <w:sectPr w:rsidR="00997743" w:rsidSect="00997743">
          <w:type w:val="continuous"/>
          <w:pgSz w:w="11907" w:h="16840" w:code="9"/>
          <w:pgMar w:top="720" w:right="1134" w:bottom="720" w:left="1134" w:header="851" w:footer="851" w:gutter="0"/>
          <w:cols w:num="2" w:space="454"/>
          <w:docGrid w:linePitch="360"/>
        </w:sectPr>
      </w:pPr>
    </w:p>
    <w:p w:rsidR="00D10007" w:rsidRPr="008A3ABB" w:rsidRDefault="00D10007" w:rsidP="00932E00">
      <w:pPr>
        <w:pStyle w:val="Paragrafi"/>
        <w:rPr>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D10007" w:rsidRPr="008A3ABB" w:rsidRDefault="00D10007" w:rsidP="00D10007">
      <w:pPr>
        <w:widowControl w:val="0"/>
        <w:spacing w:after="0" w:line="240" w:lineRule="auto"/>
        <w:rPr>
          <w:rFonts w:ascii="Garamond" w:eastAsia="MS Mincho" w:hAnsi="Garamond" w:cs="CG Times"/>
          <w:sz w:val="24"/>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6A03B8" w:rsidRPr="008A3ABB" w:rsidRDefault="006A03B8" w:rsidP="00E01237">
      <w:pPr>
        <w:pStyle w:val="Paragrafi"/>
        <w:rPr>
          <w:lang w:val="sq-AL"/>
        </w:rPr>
      </w:pPr>
    </w:p>
    <w:p w:rsidR="00F04134" w:rsidRPr="008A3ABB" w:rsidRDefault="00F04134" w:rsidP="00E01237">
      <w:pPr>
        <w:pStyle w:val="Paragrafi"/>
        <w:rPr>
          <w:i/>
          <w:lang w:val="sq-AL"/>
        </w:rPr>
        <w:sectPr w:rsidR="00F04134" w:rsidRPr="008A3ABB" w:rsidSect="0075565F">
          <w:type w:val="continuous"/>
          <w:pgSz w:w="11907" w:h="16840" w:code="9"/>
          <w:pgMar w:top="720" w:right="1134" w:bottom="720" w:left="1134" w:header="851" w:footer="851" w:gutter="0"/>
          <w:cols w:space="720"/>
          <w:docGrid w:linePitch="360"/>
        </w:sectPr>
      </w:pPr>
    </w:p>
    <w:p w:rsidR="002657EA" w:rsidRPr="008A3ABB" w:rsidRDefault="002657EA" w:rsidP="00E01237">
      <w:pPr>
        <w:pStyle w:val="Paragrafi"/>
        <w:rPr>
          <w:lang w:val="sq-AL"/>
        </w:rPr>
        <w:sectPr w:rsidR="002657EA" w:rsidRPr="008A3ABB" w:rsidSect="00105CA6">
          <w:headerReference w:type="even" r:id="rId22"/>
          <w:headerReference w:type="default" r:id="rId23"/>
          <w:pgSz w:w="11907" w:h="16840" w:code="9"/>
          <w:pgMar w:top="720" w:right="1134" w:bottom="720" w:left="1134" w:header="851" w:footer="851" w:gutter="0"/>
          <w:cols w:space="720"/>
          <w:docGrid w:linePitch="360"/>
        </w:sectPr>
      </w:pPr>
    </w:p>
    <w:p w:rsidR="00023FE7" w:rsidRPr="008A3ABB" w:rsidRDefault="00023FE7" w:rsidP="00E01237">
      <w:pPr>
        <w:pStyle w:val="Paragrafi"/>
        <w:rPr>
          <w:lang w:val="sq-AL"/>
        </w:rPr>
      </w:pPr>
    </w:p>
    <w:sectPr w:rsidR="00023FE7" w:rsidRPr="008A3ABB" w:rsidSect="00105CA6">
      <w:headerReference w:type="even" r:id="rId2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673" w:rsidRDefault="00964673" w:rsidP="00375B7D">
      <w:pPr>
        <w:spacing w:after="0" w:line="240" w:lineRule="auto"/>
      </w:pPr>
      <w:r>
        <w:separator/>
      </w:r>
    </w:p>
  </w:endnote>
  <w:endnote w:type="continuationSeparator" w:id="0">
    <w:p w:rsidR="00964673" w:rsidRDefault="0096467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964673" w:rsidRPr="00B4283E" w:rsidRDefault="0096467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A73F2">
          <w:rPr>
            <w:rFonts w:ascii="Garamond" w:hAnsi="Garamond"/>
            <w:noProof/>
            <w:sz w:val="24"/>
            <w:szCs w:val="24"/>
          </w:rPr>
          <w:t>11812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964673" w:rsidRPr="005B4361" w:rsidRDefault="009A73F2"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964673" w:rsidRPr="00B4283E">
              <w:rPr>
                <w:rFonts w:ascii="Garamond" w:hAnsi="Garamond"/>
                <w:sz w:val="24"/>
                <w:szCs w:val="24"/>
              </w:rPr>
              <w:t>Faqe|</w:t>
            </w:r>
            <w:r w:rsidR="00964673" w:rsidRPr="00B4283E">
              <w:rPr>
                <w:rFonts w:ascii="Garamond" w:hAnsi="Garamond"/>
                <w:sz w:val="24"/>
                <w:szCs w:val="24"/>
              </w:rPr>
              <w:fldChar w:fldCharType="begin"/>
            </w:r>
            <w:r w:rsidR="00964673" w:rsidRPr="00B4283E">
              <w:rPr>
                <w:rFonts w:ascii="Garamond" w:hAnsi="Garamond"/>
                <w:sz w:val="24"/>
                <w:szCs w:val="24"/>
              </w:rPr>
              <w:instrText xml:space="preserve"> PAGE   \* MERGEFORMAT </w:instrText>
            </w:r>
            <w:r w:rsidR="00964673" w:rsidRPr="00B4283E">
              <w:rPr>
                <w:rFonts w:ascii="Garamond" w:hAnsi="Garamond"/>
                <w:sz w:val="24"/>
                <w:szCs w:val="24"/>
              </w:rPr>
              <w:fldChar w:fldCharType="separate"/>
            </w:r>
            <w:r>
              <w:rPr>
                <w:rFonts w:ascii="Garamond" w:hAnsi="Garamond"/>
                <w:noProof/>
                <w:sz w:val="24"/>
                <w:szCs w:val="24"/>
              </w:rPr>
              <w:t>11813</w:t>
            </w:r>
            <w:r w:rsidR="0096467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964673" w:rsidRPr="00833610" w:rsidRDefault="0096467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64673" w:rsidRDefault="009646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673" w:rsidRDefault="00964673" w:rsidP="00375B7D">
      <w:pPr>
        <w:spacing w:after="0" w:line="240" w:lineRule="auto"/>
      </w:pPr>
      <w:r>
        <w:separator/>
      </w:r>
    </w:p>
  </w:footnote>
  <w:footnote w:type="continuationSeparator" w:id="0">
    <w:p w:rsidR="00964673" w:rsidRDefault="00964673" w:rsidP="00375B7D">
      <w:pPr>
        <w:spacing w:after="0" w:line="240" w:lineRule="auto"/>
      </w:pPr>
      <w:r>
        <w:continuationSeparator/>
      </w:r>
    </w:p>
  </w:footnote>
  <w:footnote w:id="1">
    <w:p w:rsidR="00964673" w:rsidRPr="003F756D" w:rsidRDefault="00964673" w:rsidP="003F756D">
      <w:pPr>
        <w:pStyle w:val="FootnoteText"/>
        <w:ind w:firstLine="0"/>
        <w:rPr>
          <w:rFonts w:ascii="Garamond" w:hAnsi="Garamond"/>
          <w:color w:val="000000" w:themeColor="text1"/>
        </w:rPr>
      </w:pPr>
      <w:r w:rsidRPr="003F756D">
        <w:rPr>
          <w:rStyle w:val="FootnoteReference"/>
          <w:rFonts w:ascii="Garamond" w:hAnsi="Garamond"/>
          <w:color w:val="000000" w:themeColor="text1"/>
        </w:rPr>
        <w:footnoteRef/>
      </w:r>
      <w:r w:rsidRPr="003F756D">
        <w:rPr>
          <w:rFonts w:ascii="Garamond" w:hAnsi="Garamond"/>
          <w:color w:val="000000" w:themeColor="text1"/>
        </w:rPr>
        <w:t xml:space="preserve"> Mbështetja për këtë reformë do të ofrohet nga Banka Botërore/IFC në kuadër të një marrëveshjeje bashkëpunimi</w:t>
      </w:r>
      <w:r w:rsidRPr="00847E59">
        <w:rPr>
          <w:color w:val="000000" w:themeColor="text1"/>
        </w:rPr>
        <w:t xml:space="preserve"> </w:t>
      </w:r>
      <w:r w:rsidRPr="003F756D">
        <w:rPr>
          <w:rFonts w:ascii="Garamond" w:hAnsi="Garamond"/>
          <w:color w:val="000000" w:themeColor="text1"/>
        </w:rPr>
        <w:t>ekzistuese me qeverinë shqiptare.</w:t>
      </w:r>
    </w:p>
  </w:footnote>
  <w:footnote w:id="2">
    <w:p w:rsidR="00964673" w:rsidRPr="003F756D" w:rsidRDefault="00964673" w:rsidP="00A347B2">
      <w:pPr>
        <w:pStyle w:val="FootnoteText"/>
        <w:rPr>
          <w:rFonts w:ascii="Garamond" w:hAnsi="Garamond"/>
          <w:color w:val="808080" w:themeColor="background1" w:themeShade="80"/>
        </w:rPr>
      </w:pPr>
      <w:r w:rsidRPr="003F756D">
        <w:rPr>
          <w:rStyle w:val="FootnoteReference"/>
          <w:rFonts w:ascii="Garamond" w:hAnsi="Garamond"/>
        </w:rPr>
        <w:footnoteRef/>
      </w:r>
      <w:r w:rsidRPr="003F756D">
        <w:rPr>
          <w:rFonts w:ascii="Garamond" w:hAnsi="Garamond"/>
        </w:rPr>
        <w:t xml:space="preserve"> </w:t>
      </w:r>
      <w:r w:rsidRPr="003F756D">
        <w:rPr>
          <w:rFonts w:ascii="Garamond" w:hAnsi="Garamond"/>
        </w:rPr>
        <w:t>Mbështetja për këtë reformë do të ofrohet nga Banka Botërore/IFC në kuadër të një marrëveshjeje bashkëpunimi ekzistuese me qeverinë shqiptare.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4673" w:rsidRPr="00EB260B" w:rsidTr="0024030F">
      <w:trPr>
        <w:trHeight w:val="936"/>
        <w:jc w:val="center"/>
      </w:trPr>
      <w:tc>
        <w:tcPr>
          <w:tcW w:w="2811" w:type="dxa"/>
          <w:shd w:val="pct5" w:color="auto" w:fill="F2F2F2"/>
          <w:vAlign w:val="center"/>
        </w:tcPr>
        <w:p w:rsidR="00964673" w:rsidRPr="00EB260B" w:rsidRDefault="0096467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64673" w:rsidRPr="00EB260B" w:rsidRDefault="00964673" w:rsidP="0024030F">
          <w:pPr>
            <w:pStyle w:val="NoSpacing"/>
            <w:spacing w:before="100" w:after="100"/>
            <w:jc w:val="center"/>
            <w:rPr>
              <w:rFonts w:ascii="Garamond" w:hAnsi="Garamond"/>
              <w:b/>
              <w:sz w:val="28"/>
              <w:szCs w:val="28"/>
            </w:rPr>
          </w:pPr>
          <w:r>
            <w:rPr>
              <w:noProof/>
              <w:lang w:eastAsia="sq-AL"/>
            </w:rPr>
            <w:drawing>
              <wp:inline distT="0" distB="0" distL="0" distR="0" wp14:anchorId="1069CC92" wp14:editId="45D9A6C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64673" w:rsidRPr="00EB260B" w:rsidRDefault="0096467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153</w:t>
          </w:r>
        </w:p>
      </w:tc>
    </w:tr>
  </w:tbl>
  <w:p w:rsidR="00964673" w:rsidRPr="00385E2C" w:rsidRDefault="0096467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64673" w:rsidRPr="00EB260B" w:rsidTr="00F63542">
      <w:trPr>
        <w:trHeight w:val="936"/>
        <w:jc w:val="center"/>
      </w:trPr>
      <w:tc>
        <w:tcPr>
          <w:tcW w:w="2811" w:type="dxa"/>
          <w:shd w:val="pct5" w:color="auto" w:fill="F2F2F2"/>
          <w:vAlign w:val="center"/>
        </w:tcPr>
        <w:p w:rsidR="00964673" w:rsidRPr="00EB260B" w:rsidRDefault="009646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64673" w:rsidRPr="00EB260B" w:rsidRDefault="00964673" w:rsidP="00BB433C">
          <w:pPr>
            <w:pStyle w:val="NoSpacing"/>
            <w:spacing w:before="100" w:after="100"/>
            <w:jc w:val="center"/>
            <w:rPr>
              <w:rFonts w:ascii="Garamond" w:hAnsi="Garamond"/>
              <w:b/>
              <w:sz w:val="28"/>
              <w:szCs w:val="28"/>
            </w:rPr>
          </w:pPr>
          <w:r>
            <w:rPr>
              <w:noProof/>
              <w:lang w:eastAsia="sq-AL"/>
            </w:rPr>
            <w:drawing>
              <wp:inline distT="0" distB="0" distL="0" distR="0" wp14:anchorId="49DFDA70" wp14:editId="2BCBD2B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64673" w:rsidRPr="00EB260B" w:rsidRDefault="00964673" w:rsidP="008B7F0C">
          <w:pPr>
            <w:pStyle w:val="NoSpacing"/>
            <w:spacing w:before="100" w:after="100"/>
            <w:jc w:val="center"/>
            <w:rPr>
              <w:rFonts w:ascii="Garamond" w:hAnsi="Garamond"/>
              <w:b/>
              <w:sz w:val="28"/>
              <w:szCs w:val="28"/>
            </w:rPr>
          </w:pPr>
          <w:r>
            <w:rPr>
              <w:rFonts w:ascii="Garamond" w:hAnsi="Garamond"/>
              <w:b/>
              <w:sz w:val="28"/>
              <w:szCs w:val="28"/>
            </w:rPr>
            <w:t>Viti 2016 – Numri 153</w:t>
          </w:r>
        </w:p>
      </w:tc>
    </w:tr>
  </w:tbl>
  <w:p w:rsidR="00964673" w:rsidRDefault="009646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673" w:rsidRDefault="0096467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4673" w:rsidRPr="00EB260B" w:rsidTr="00F04134">
      <w:trPr>
        <w:trHeight w:val="936"/>
        <w:jc w:val="center"/>
      </w:trPr>
      <w:tc>
        <w:tcPr>
          <w:tcW w:w="1392" w:type="pct"/>
          <w:shd w:val="pct5" w:color="auto" w:fill="F2F2F2"/>
          <w:vAlign w:val="center"/>
        </w:tcPr>
        <w:p w:rsidR="00964673" w:rsidRPr="00EB260B" w:rsidRDefault="0096467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4673" w:rsidRPr="00EB260B" w:rsidRDefault="00964673" w:rsidP="0024030F">
          <w:pPr>
            <w:pStyle w:val="NoSpacing"/>
            <w:spacing w:before="100" w:after="100"/>
            <w:jc w:val="center"/>
            <w:rPr>
              <w:rFonts w:ascii="Garamond" w:hAnsi="Garamond"/>
              <w:b/>
              <w:sz w:val="28"/>
              <w:szCs w:val="28"/>
            </w:rPr>
          </w:pPr>
          <w:r>
            <w:rPr>
              <w:noProof/>
              <w:lang w:eastAsia="sq-AL"/>
            </w:rPr>
            <w:drawing>
              <wp:inline distT="0" distB="0" distL="0" distR="0" wp14:anchorId="3DD9DF9E" wp14:editId="6A648298">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4673" w:rsidRPr="00EB260B" w:rsidRDefault="0096467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64673" w:rsidRPr="00385E2C" w:rsidRDefault="0096467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64673" w:rsidRPr="00EB260B" w:rsidTr="006A03B8">
      <w:trPr>
        <w:trHeight w:val="936"/>
        <w:jc w:val="center"/>
      </w:trPr>
      <w:tc>
        <w:tcPr>
          <w:tcW w:w="1392" w:type="pct"/>
          <w:shd w:val="pct5" w:color="auto" w:fill="F2F2F2"/>
          <w:vAlign w:val="center"/>
        </w:tcPr>
        <w:p w:rsidR="00964673" w:rsidRPr="00EB260B" w:rsidRDefault="0096467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64673" w:rsidRPr="00EB260B" w:rsidRDefault="00964673" w:rsidP="00BB433C">
          <w:pPr>
            <w:pStyle w:val="NoSpacing"/>
            <w:spacing w:before="100" w:after="100"/>
            <w:jc w:val="center"/>
            <w:rPr>
              <w:rFonts w:ascii="Garamond" w:hAnsi="Garamond"/>
              <w:b/>
              <w:sz w:val="28"/>
              <w:szCs w:val="28"/>
            </w:rPr>
          </w:pPr>
          <w:r>
            <w:rPr>
              <w:noProof/>
              <w:lang w:eastAsia="sq-AL"/>
            </w:rPr>
            <w:drawing>
              <wp:inline distT="0" distB="0" distL="0" distR="0" wp14:anchorId="2CF2E506" wp14:editId="7D48EEEB">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4673" w:rsidRPr="00EB260B" w:rsidRDefault="0096467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964673" w:rsidRDefault="0096467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64673" w:rsidRPr="00EB260B" w:rsidTr="00023FE7">
      <w:trPr>
        <w:trHeight w:val="1023"/>
        <w:jc w:val="center"/>
      </w:trPr>
      <w:tc>
        <w:tcPr>
          <w:tcW w:w="1375" w:type="pct"/>
          <w:shd w:val="pct5" w:color="auto" w:fill="F2F2F2"/>
          <w:vAlign w:val="center"/>
        </w:tcPr>
        <w:p w:rsidR="00964673" w:rsidRPr="00EB260B" w:rsidRDefault="0096467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64673" w:rsidRPr="00EB260B" w:rsidRDefault="00964673" w:rsidP="00832F64">
          <w:pPr>
            <w:pStyle w:val="NoSpacing"/>
            <w:spacing w:before="100" w:after="100"/>
            <w:rPr>
              <w:rFonts w:ascii="Garamond" w:hAnsi="Garamond"/>
              <w:b/>
              <w:sz w:val="28"/>
              <w:szCs w:val="28"/>
            </w:rPr>
          </w:pPr>
          <w:r>
            <w:rPr>
              <w:noProof/>
              <w:lang w:eastAsia="sq-AL"/>
            </w:rPr>
            <w:drawing>
              <wp:inline distT="0" distB="0" distL="0" distR="0" wp14:anchorId="0E440903" wp14:editId="631A789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64673" w:rsidRPr="00EB260B" w:rsidRDefault="0096467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64673" w:rsidRDefault="009646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A3210"/>
    <w:multiLevelType w:val="hybridMultilevel"/>
    <w:tmpl w:val="7FFC4768"/>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039817A6"/>
    <w:multiLevelType w:val="hybridMultilevel"/>
    <w:tmpl w:val="AE5C6FAE"/>
    <w:lvl w:ilvl="0" w:tplc="E794CE54">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273C1C"/>
    <w:multiLevelType w:val="hybridMultilevel"/>
    <w:tmpl w:val="1F0430CA"/>
    <w:lvl w:ilvl="0" w:tplc="0409000F">
      <w:start w:val="1"/>
      <w:numFmt w:val="decimal"/>
      <w:lvlText w:val="%1."/>
      <w:lvlJc w:val="left"/>
      <w:pPr>
        <w:ind w:left="404" w:hanging="360"/>
      </w:pPr>
      <w:rPr>
        <w:rFonts w:hint="default"/>
        <w:b w:val="0"/>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13">
    <w:nsid w:val="084B5156"/>
    <w:multiLevelType w:val="hybridMultilevel"/>
    <w:tmpl w:val="2EDAC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152237"/>
    <w:multiLevelType w:val="hybridMultilevel"/>
    <w:tmpl w:val="66D685F4"/>
    <w:lvl w:ilvl="0" w:tplc="D812B15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3B0BDC"/>
    <w:multiLevelType w:val="hybridMultilevel"/>
    <w:tmpl w:val="468E29C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D6F5978"/>
    <w:multiLevelType w:val="hybridMultilevel"/>
    <w:tmpl w:val="2370F7BC"/>
    <w:lvl w:ilvl="0" w:tplc="04090013">
      <w:start w:val="1"/>
      <w:numFmt w:val="upperRoman"/>
      <w:lvlText w:val="%1."/>
      <w:lvlJc w:val="righ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74D327F"/>
    <w:multiLevelType w:val="hybridMultilevel"/>
    <w:tmpl w:val="C98A44E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E31779"/>
    <w:multiLevelType w:val="hybridMultilevel"/>
    <w:tmpl w:val="5388E928"/>
    <w:lvl w:ilvl="0" w:tplc="B4F80592">
      <w:numFmt w:val="bullet"/>
      <w:lvlText w:val="-"/>
      <w:lvlJc w:val="left"/>
      <w:pPr>
        <w:ind w:left="762" w:hanging="360"/>
      </w:pPr>
      <w:rPr>
        <w:rFonts w:ascii="Times New Roman" w:eastAsia="Times New Roman" w:hAnsi="Times New Roman" w:cs="Times New Roman" w:hint="default"/>
        <w:b w:val="0"/>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2">
    <w:nsid w:val="419C2C98"/>
    <w:multiLevelType w:val="hybridMultilevel"/>
    <w:tmpl w:val="DC52D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8507711"/>
    <w:multiLevelType w:val="hybridMultilevel"/>
    <w:tmpl w:val="887EB89C"/>
    <w:lvl w:ilvl="0" w:tplc="0409000F">
      <w:start w:val="1"/>
      <w:numFmt w:val="decimal"/>
      <w:lvlText w:val="%1."/>
      <w:lvlJc w:val="left"/>
      <w:pPr>
        <w:ind w:left="404" w:hanging="360"/>
      </w:pPr>
      <w:rPr>
        <w:rFonts w:hint="default"/>
        <w:b w:val="0"/>
      </w:rPr>
    </w:lvl>
    <w:lvl w:ilvl="1" w:tplc="04090003" w:tentative="1">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7">
    <w:nsid w:val="556E2F85"/>
    <w:multiLevelType w:val="hybridMultilevel"/>
    <w:tmpl w:val="55CE2AE8"/>
    <w:lvl w:ilvl="0" w:tplc="0809000F">
      <w:start w:val="1"/>
      <w:numFmt w:val="decimal"/>
      <w:lvlText w:val="%1."/>
      <w:lvlJc w:val="left"/>
      <w:pPr>
        <w:ind w:left="764"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62AF27E6"/>
    <w:multiLevelType w:val="hybridMultilevel"/>
    <w:tmpl w:val="EBE08DE2"/>
    <w:lvl w:ilvl="0" w:tplc="FFFFFFFF">
      <w:start w:val="1"/>
      <w:numFmt w:val="decimal"/>
      <w:pStyle w:val="bulletbody"/>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5FC1530"/>
    <w:multiLevelType w:val="hybridMultilevel"/>
    <w:tmpl w:val="3CF631C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FC75A4"/>
    <w:multiLevelType w:val="hybridMultilevel"/>
    <w:tmpl w:val="62CCA334"/>
    <w:lvl w:ilvl="0" w:tplc="1E4EFCDE">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3"/>
  </w:num>
  <w:num w:numId="16">
    <w:abstractNumId w:val="30"/>
  </w:num>
  <w:num w:numId="17">
    <w:abstractNumId w:val="23"/>
  </w:num>
  <w:num w:numId="18">
    <w:abstractNumId w:val="26"/>
  </w:num>
  <w:num w:numId="19">
    <w:abstractNumId w:val="19"/>
  </w:num>
  <w:num w:numId="20">
    <w:abstractNumId w:val="28"/>
  </w:num>
  <w:num w:numId="21">
    <w:abstractNumId w:val="18"/>
  </w:num>
  <w:num w:numId="22">
    <w:abstractNumId w:val="14"/>
  </w:num>
  <w:num w:numId="23">
    <w:abstractNumId w:val="16"/>
  </w:num>
  <w:num w:numId="24">
    <w:abstractNumId w:val="12"/>
  </w:num>
  <w:num w:numId="25">
    <w:abstractNumId w:val="24"/>
  </w:num>
  <w:num w:numId="26">
    <w:abstractNumId w:val="31"/>
  </w:num>
  <w:num w:numId="27">
    <w:abstractNumId w:val="11"/>
  </w:num>
  <w:num w:numId="28">
    <w:abstractNumId w:val="10"/>
  </w:num>
  <w:num w:numId="29">
    <w:abstractNumId w:val="21"/>
  </w:num>
  <w:num w:numId="30">
    <w:abstractNumId w:val="20"/>
  </w:num>
  <w:num w:numId="31">
    <w:abstractNumId w:val="22"/>
  </w:num>
  <w:num w:numId="32">
    <w:abstractNumId w:val="27"/>
  </w:num>
  <w:num w:numId="33">
    <w:abstractNumId w:val="13"/>
  </w:num>
  <w:num w:numId="34">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4A61"/>
    <w:rsid w:val="00006B92"/>
    <w:rsid w:val="00014901"/>
    <w:rsid w:val="00021AB5"/>
    <w:rsid w:val="00023FE7"/>
    <w:rsid w:val="00025CCC"/>
    <w:rsid w:val="0002658C"/>
    <w:rsid w:val="000457CE"/>
    <w:rsid w:val="00051A20"/>
    <w:rsid w:val="00051ECE"/>
    <w:rsid w:val="00053B9D"/>
    <w:rsid w:val="00054A72"/>
    <w:rsid w:val="00061881"/>
    <w:rsid w:val="000906FC"/>
    <w:rsid w:val="000927A6"/>
    <w:rsid w:val="000A1F58"/>
    <w:rsid w:val="000A4C36"/>
    <w:rsid w:val="000A63E6"/>
    <w:rsid w:val="000A7ADF"/>
    <w:rsid w:val="000B0239"/>
    <w:rsid w:val="000B1F49"/>
    <w:rsid w:val="000C2D42"/>
    <w:rsid w:val="000C4D55"/>
    <w:rsid w:val="000D3708"/>
    <w:rsid w:val="000D3E0E"/>
    <w:rsid w:val="000D65F7"/>
    <w:rsid w:val="000D7A7F"/>
    <w:rsid w:val="000E02F9"/>
    <w:rsid w:val="000E2BAA"/>
    <w:rsid w:val="000E7D84"/>
    <w:rsid w:val="001021DE"/>
    <w:rsid w:val="001034E9"/>
    <w:rsid w:val="00105CA6"/>
    <w:rsid w:val="00113356"/>
    <w:rsid w:val="00113674"/>
    <w:rsid w:val="001139B0"/>
    <w:rsid w:val="00114B11"/>
    <w:rsid w:val="001159F2"/>
    <w:rsid w:val="00120B5E"/>
    <w:rsid w:val="00121430"/>
    <w:rsid w:val="00123361"/>
    <w:rsid w:val="0012498E"/>
    <w:rsid w:val="00131BB1"/>
    <w:rsid w:val="00132EF0"/>
    <w:rsid w:val="00134878"/>
    <w:rsid w:val="0014288A"/>
    <w:rsid w:val="00143C0A"/>
    <w:rsid w:val="00145F8B"/>
    <w:rsid w:val="001517DA"/>
    <w:rsid w:val="00153FC2"/>
    <w:rsid w:val="0015421A"/>
    <w:rsid w:val="00154254"/>
    <w:rsid w:val="00156CE8"/>
    <w:rsid w:val="00163A4D"/>
    <w:rsid w:val="00170010"/>
    <w:rsid w:val="0017453F"/>
    <w:rsid w:val="00180875"/>
    <w:rsid w:val="00184D09"/>
    <w:rsid w:val="00190182"/>
    <w:rsid w:val="00192770"/>
    <w:rsid w:val="001943B9"/>
    <w:rsid w:val="00194547"/>
    <w:rsid w:val="001A7215"/>
    <w:rsid w:val="001B1023"/>
    <w:rsid w:val="001B2FEB"/>
    <w:rsid w:val="001B5E46"/>
    <w:rsid w:val="001B7359"/>
    <w:rsid w:val="001C2960"/>
    <w:rsid w:val="001C60EA"/>
    <w:rsid w:val="001D022A"/>
    <w:rsid w:val="001D2F34"/>
    <w:rsid w:val="001D5007"/>
    <w:rsid w:val="001D672E"/>
    <w:rsid w:val="001D76C5"/>
    <w:rsid w:val="001E208C"/>
    <w:rsid w:val="001E7A37"/>
    <w:rsid w:val="001F0630"/>
    <w:rsid w:val="001F5A25"/>
    <w:rsid w:val="001F63DF"/>
    <w:rsid w:val="001F7313"/>
    <w:rsid w:val="0020454E"/>
    <w:rsid w:val="00221879"/>
    <w:rsid w:val="00225C5F"/>
    <w:rsid w:val="0023399C"/>
    <w:rsid w:val="00235682"/>
    <w:rsid w:val="0024030F"/>
    <w:rsid w:val="00241082"/>
    <w:rsid w:val="00242559"/>
    <w:rsid w:val="00245357"/>
    <w:rsid w:val="00250944"/>
    <w:rsid w:val="0025286C"/>
    <w:rsid w:val="00253880"/>
    <w:rsid w:val="00256F02"/>
    <w:rsid w:val="002637F9"/>
    <w:rsid w:val="0026456B"/>
    <w:rsid w:val="00265519"/>
    <w:rsid w:val="002657EA"/>
    <w:rsid w:val="00267BAD"/>
    <w:rsid w:val="00272B85"/>
    <w:rsid w:val="00273D06"/>
    <w:rsid w:val="0027672B"/>
    <w:rsid w:val="00276956"/>
    <w:rsid w:val="00277011"/>
    <w:rsid w:val="00280C99"/>
    <w:rsid w:val="00284829"/>
    <w:rsid w:val="002855C3"/>
    <w:rsid w:val="002A45D6"/>
    <w:rsid w:val="002B13EE"/>
    <w:rsid w:val="002B15AB"/>
    <w:rsid w:val="002B2853"/>
    <w:rsid w:val="002B2F7B"/>
    <w:rsid w:val="002C0CCC"/>
    <w:rsid w:val="002C35D8"/>
    <w:rsid w:val="002C51BD"/>
    <w:rsid w:val="002C614D"/>
    <w:rsid w:val="002C6801"/>
    <w:rsid w:val="002D0A06"/>
    <w:rsid w:val="002D17BF"/>
    <w:rsid w:val="002E11DE"/>
    <w:rsid w:val="002E55C9"/>
    <w:rsid w:val="002E7764"/>
    <w:rsid w:val="002E7B63"/>
    <w:rsid w:val="002F4E1A"/>
    <w:rsid w:val="002F66B3"/>
    <w:rsid w:val="002F74CF"/>
    <w:rsid w:val="003028D8"/>
    <w:rsid w:val="0030474F"/>
    <w:rsid w:val="00304A09"/>
    <w:rsid w:val="00307BC3"/>
    <w:rsid w:val="00307D02"/>
    <w:rsid w:val="003107CA"/>
    <w:rsid w:val="003114C3"/>
    <w:rsid w:val="003119E2"/>
    <w:rsid w:val="0031320E"/>
    <w:rsid w:val="00315737"/>
    <w:rsid w:val="00321A87"/>
    <w:rsid w:val="0032594A"/>
    <w:rsid w:val="00330117"/>
    <w:rsid w:val="00333802"/>
    <w:rsid w:val="00333FAB"/>
    <w:rsid w:val="003357BE"/>
    <w:rsid w:val="0033728A"/>
    <w:rsid w:val="00344975"/>
    <w:rsid w:val="00346D96"/>
    <w:rsid w:val="00350FB9"/>
    <w:rsid w:val="003522FC"/>
    <w:rsid w:val="00353169"/>
    <w:rsid w:val="003552BC"/>
    <w:rsid w:val="00356D6D"/>
    <w:rsid w:val="00357007"/>
    <w:rsid w:val="00357533"/>
    <w:rsid w:val="0036088C"/>
    <w:rsid w:val="00365494"/>
    <w:rsid w:val="00375B7D"/>
    <w:rsid w:val="00380B24"/>
    <w:rsid w:val="00382FF3"/>
    <w:rsid w:val="00384B3D"/>
    <w:rsid w:val="00385E01"/>
    <w:rsid w:val="00385E2C"/>
    <w:rsid w:val="00390196"/>
    <w:rsid w:val="003909DF"/>
    <w:rsid w:val="00394502"/>
    <w:rsid w:val="00397E6C"/>
    <w:rsid w:val="00397F71"/>
    <w:rsid w:val="003A1699"/>
    <w:rsid w:val="003A474C"/>
    <w:rsid w:val="003B1DC0"/>
    <w:rsid w:val="003B44F2"/>
    <w:rsid w:val="003B5276"/>
    <w:rsid w:val="003B6566"/>
    <w:rsid w:val="003C2D25"/>
    <w:rsid w:val="003D14D3"/>
    <w:rsid w:val="003D38A7"/>
    <w:rsid w:val="003D47C3"/>
    <w:rsid w:val="003D6B04"/>
    <w:rsid w:val="003E0D76"/>
    <w:rsid w:val="003E173C"/>
    <w:rsid w:val="003F756D"/>
    <w:rsid w:val="0041439D"/>
    <w:rsid w:val="004214EB"/>
    <w:rsid w:val="00421E7B"/>
    <w:rsid w:val="004225C0"/>
    <w:rsid w:val="00430D39"/>
    <w:rsid w:val="00436DE1"/>
    <w:rsid w:val="00444588"/>
    <w:rsid w:val="0044524B"/>
    <w:rsid w:val="004478DC"/>
    <w:rsid w:val="00452B73"/>
    <w:rsid w:val="00460E7C"/>
    <w:rsid w:val="004619E8"/>
    <w:rsid w:val="00461A56"/>
    <w:rsid w:val="00462CA3"/>
    <w:rsid w:val="004641B9"/>
    <w:rsid w:val="00467DA6"/>
    <w:rsid w:val="0047013D"/>
    <w:rsid w:val="004705EA"/>
    <w:rsid w:val="0048306C"/>
    <w:rsid w:val="00486198"/>
    <w:rsid w:val="00494C60"/>
    <w:rsid w:val="00494DA7"/>
    <w:rsid w:val="0049506A"/>
    <w:rsid w:val="004A0549"/>
    <w:rsid w:val="004A3208"/>
    <w:rsid w:val="004A5318"/>
    <w:rsid w:val="004A67F5"/>
    <w:rsid w:val="004A7263"/>
    <w:rsid w:val="004B0AE6"/>
    <w:rsid w:val="004B1B05"/>
    <w:rsid w:val="004C0E49"/>
    <w:rsid w:val="004C6C4C"/>
    <w:rsid w:val="004C7862"/>
    <w:rsid w:val="004D488E"/>
    <w:rsid w:val="004D6564"/>
    <w:rsid w:val="004D7A21"/>
    <w:rsid w:val="004E0DDF"/>
    <w:rsid w:val="004E3733"/>
    <w:rsid w:val="004E6FF2"/>
    <w:rsid w:val="004E781B"/>
    <w:rsid w:val="004F37BC"/>
    <w:rsid w:val="004F418A"/>
    <w:rsid w:val="004F4611"/>
    <w:rsid w:val="004F675D"/>
    <w:rsid w:val="004F77AF"/>
    <w:rsid w:val="00503596"/>
    <w:rsid w:val="00504D0D"/>
    <w:rsid w:val="005110CE"/>
    <w:rsid w:val="00512844"/>
    <w:rsid w:val="005129EF"/>
    <w:rsid w:val="00520780"/>
    <w:rsid w:val="00525592"/>
    <w:rsid w:val="00532B08"/>
    <w:rsid w:val="00535984"/>
    <w:rsid w:val="0053614F"/>
    <w:rsid w:val="005419D0"/>
    <w:rsid w:val="005459DC"/>
    <w:rsid w:val="0055083B"/>
    <w:rsid w:val="00555C55"/>
    <w:rsid w:val="005649F6"/>
    <w:rsid w:val="00564B23"/>
    <w:rsid w:val="0057648B"/>
    <w:rsid w:val="005809A4"/>
    <w:rsid w:val="00580EB9"/>
    <w:rsid w:val="00581D1E"/>
    <w:rsid w:val="00582B21"/>
    <w:rsid w:val="005853BD"/>
    <w:rsid w:val="005854A2"/>
    <w:rsid w:val="00587E35"/>
    <w:rsid w:val="00594B70"/>
    <w:rsid w:val="00597D9B"/>
    <w:rsid w:val="005A19A7"/>
    <w:rsid w:val="005A4737"/>
    <w:rsid w:val="005A47F1"/>
    <w:rsid w:val="005B3A6D"/>
    <w:rsid w:val="005B4361"/>
    <w:rsid w:val="005B54A2"/>
    <w:rsid w:val="005C2A3F"/>
    <w:rsid w:val="005C650F"/>
    <w:rsid w:val="005D03A3"/>
    <w:rsid w:val="005D5B0D"/>
    <w:rsid w:val="005D7593"/>
    <w:rsid w:val="005D7BD5"/>
    <w:rsid w:val="005F4763"/>
    <w:rsid w:val="00602131"/>
    <w:rsid w:val="00603E4D"/>
    <w:rsid w:val="00604549"/>
    <w:rsid w:val="0060584A"/>
    <w:rsid w:val="0060636B"/>
    <w:rsid w:val="006075E5"/>
    <w:rsid w:val="00607998"/>
    <w:rsid w:val="006123BB"/>
    <w:rsid w:val="00613739"/>
    <w:rsid w:val="0061497E"/>
    <w:rsid w:val="006176F0"/>
    <w:rsid w:val="00621FDE"/>
    <w:rsid w:val="00621FFC"/>
    <w:rsid w:val="00623EBA"/>
    <w:rsid w:val="006253A8"/>
    <w:rsid w:val="00625C09"/>
    <w:rsid w:val="006263E9"/>
    <w:rsid w:val="0064120C"/>
    <w:rsid w:val="006414E3"/>
    <w:rsid w:val="0064299C"/>
    <w:rsid w:val="00642D25"/>
    <w:rsid w:val="00643085"/>
    <w:rsid w:val="00651320"/>
    <w:rsid w:val="006527C2"/>
    <w:rsid w:val="00653693"/>
    <w:rsid w:val="006560DB"/>
    <w:rsid w:val="00656460"/>
    <w:rsid w:val="00661581"/>
    <w:rsid w:val="00663F5D"/>
    <w:rsid w:val="006648AB"/>
    <w:rsid w:val="006666E6"/>
    <w:rsid w:val="0067307F"/>
    <w:rsid w:val="00674DDA"/>
    <w:rsid w:val="006761AD"/>
    <w:rsid w:val="0067786B"/>
    <w:rsid w:val="006806F9"/>
    <w:rsid w:val="00696B29"/>
    <w:rsid w:val="00696B83"/>
    <w:rsid w:val="006A03B8"/>
    <w:rsid w:val="006A5797"/>
    <w:rsid w:val="006B086C"/>
    <w:rsid w:val="006B46CF"/>
    <w:rsid w:val="006B6DF2"/>
    <w:rsid w:val="006C3997"/>
    <w:rsid w:val="006D197E"/>
    <w:rsid w:val="006D1E61"/>
    <w:rsid w:val="006D2040"/>
    <w:rsid w:val="006D4072"/>
    <w:rsid w:val="006D4DAE"/>
    <w:rsid w:val="006D5C06"/>
    <w:rsid w:val="006E0233"/>
    <w:rsid w:val="006E1AD3"/>
    <w:rsid w:val="006E29A7"/>
    <w:rsid w:val="006E438C"/>
    <w:rsid w:val="006E47AB"/>
    <w:rsid w:val="006E61AC"/>
    <w:rsid w:val="006F257A"/>
    <w:rsid w:val="006F2637"/>
    <w:rsid w:val="006F3D7E"/>
    <w:rsid w:val="006F757D"/>
    <w:rsid w:val="0070540D"/>
    <w:rsid w:val="00707FE6"/>
    <w:rsid w:val="007100FB"/>
    <w:rsid w:val="00710B1C"/>
    <w:rsid w:val="007118B8"/>
    <w:rsid w:val="00720AA6"/>
    <w:rsid w:val="00736F64"/>
    <w:rsid w:val="007513BF"/>
    <w:rsid w:val="0075271A"/>
    <w:rsid w:val="0075565F"/>
    <w:rsid w:val="00756512"/>
    <w:rsid w:val="007578AF"/>
    <w:rsid w:val="00763513"/>
    <w:rsid w:val="00773203"/>
    <w:rsid w:val="00776FAC"/>
    <w:rsid w:val="00782C67"/>
    <w:rsid w:val="00785246"/>
    <w:rsid w:val="00787970"/>
    <w:rsid w:val="00792369"/>
    <w:rsid w:val="0079291B"/>
    <w:rsid w:val="0079356B"/>
    <w:rsid w:val="007A11AF"/>
    <w:rsid w:val="007A3320"/>
    <w:rsid w:val="007A465F"/>
    <w:rsid w:val="007A6AA9"/>
    <w:rsid w:val="007A6C3A"/>
    <w:rsid w:val="007A7732"/>
    <w:rsid w:val="007B0ED9"/>
    <w:rsid w:val="007B5F8B"/>
    <w:rsid w:val="007B633B"/>
    <w:rsid w:val="007C219A"/>
    <w:rsid w:val="007C4E9F"/>
    <w:rsid w:val="007E0178"/>
    <w:rsid w:val="007E4498"/>
    <w:rsid w:val="007E65F4"/>
    <w:rsid w:val="007F1013"/>
    <w:rsid w:val="007F2A97"/>
    <w:rsid w:val="007F3F1C"/>
    <w:rsid w:val="00801329"/>
    <w:rsid w:val="00803097"/>
    <w:rsid w:val="00805CEE"/>
    <w:rsid w:val="0081065F"/>
    <w:rsid w:val="00810855"/>
    <w:rsid w:val="008171A3"/>
    <w:rsid w:val="0082047D"/>
    <w:rsid w:val="00827159"/>
    <w:rsid w:val="00832F64"/>
    <w:rsid w:val="00833610"/>
    <w:rsid w:val="00835FDF"/>
    <w:rsid w:val="00841E71"/>
    <w:rsid w:val="00844A0D"/>
    <w:rsid w:val="00852FB0"/>
    <w:rsid w:val="00861AA3"/>
    <w:rsid w:val="00863F88"/>
    <w:rsid w:val="00864343"/>
    <w:rsid w:val="0087387F"/>
    <w:rsid w:val="00876A54"/>
    <w:rsid w:val="00885223"/>
    <w:rsid w:val="0088534C"/>
    <w:rsid w:val="008864F7"/>
    <w:rsid w:val="00893F59"/>
    <w:rsid w:val="00894E80"/>
    <w:rsid w:val="00896F57"/>
    <w:rsid w:val="00897FEA"/>
    <w:rsid w:val="008A3ABB"/>
    <w:rsid w:val="008A49E9"/>
    <w:rsid w:val="008A6783"/>
    <w:rsid w:val="008B150B"/>
    <w:rsid w:val="008B445A"/>
    <w:rsid w:val="008B447A"/>
    <w:rsid w:val="008B7126"/>
    <w:rsid w:val="008B76D7"/>
    <w:rsid w:val="008B7F0C"/>
    <w:rsid w:val="008C01FC"/>
    <w:rsid w:val="008C2C86"/>
    <w:rsid w:val="008D3DE3"/>
    <w:rsid w:val="008D4516"/>
    <w:rsid w:val="008D585D"/>
    <w:rsid w:val="008D7DC8"/>
    <w:rsid w:val="008E1E8A"/>
    <w:rsid w:val="008E2022"/>
    <w:rsid w:val="008E3B49"/>
    <w:rsid w:val="00900F6C"/>
    <w:rsid w:val="00932E00"/>
    <w:rsid w:val="00935223"/>
    <w:rsid w:val="0093596B"/>
    <w:rsid w:val="00941FD2"/>
    <w:rsid w:val="009437ED"/>
    <w:rsid w:val="009439D2"/>
    <w:rsid w:val="00946877"/>
    <w:rsid w:val="00950D6E"/>
    <w:rsid w:val="009529B2"/>
    <w:rsid w:val="00954860"/>
    <w:rsid w:val="00954932"/>
    <w:rsid w:val="00963CE3"/>
    <w:rsid w:val="00964673"/>
    <w:rsid w:val="009646AC"/>
    <w:rsid w:val="00964D1F"/>
    <w:rsid w:val="00973558"/>
    <w:rsid w:val="009736B3"/>
    <w:rsid w:val="00974E10"/>
    <w:rsid w:val="009817B4"/>
    <w:rsid w:val="00981FBA"/>
    <w:rsid w:val="00997743"/>
    <w:rsid w:val="009A0252"/>
    <w:rsid w:val="009A2A94"/>
    <w:rsid w:val="009A3772"/>
    <w:rsid w:val="009A4BA7"/>
    <w:rsid w:val="009A5D09"/>
    <w:rsid w:val="009A73F2"/>
    <w:rsid w:val="009B1641"/>
    <w:rsid w:val="009B7033"/>
    <w:rsid w:val="009C0BA0"/>
    <w:rsid w:val="009C5C62"/>
    <w:rsid w:val="009D0BA8"/>
    <w:rsid w:val="009D16A0"/>
    <w:rsid w:val="009D679D"/>
    <w:rsid w:val="009E68C8"/>
    <w:rsid w:val="009F3E64"/>
    <w:rsid w:val="00A00E4B"/>
    <w:rsid w:val="00A03228"/>
    <w:rsid w:val="00A17AD9"/>
    <w:rsid w:val="00A20BC0"/>
    <w:rsid w:val="00A315A9"/>
    <w:rsid w:val="00A347B2"/>
    <w:rsid w:val="00A3757B"/>
    <w:rsid w:val="00A4507E"/>
    <w:rsid w:val="00A47D32"/>
    <w:rsid w:val="00A56CBF"/>
    <w:rsid w:val="00A6026A"/>
    <w:rsid w:val="00A71F75"/>
    <w:rsid w:val="00A7290B"/>
    <w:rsid w:val="00A72E56"/>
    <w:rsid w:val="00A82B3D"/>
    <w:rsid w:val="00A83531"/>
    <w:rsid w:val="00A83536"/>
    <w:rsid w:val="00A8400F"/>
    <w:rsid w:val="00A9430E"/>
    <w:rsid w:val="00A9433A"/>
    <w:rsid w:val="00AA3ED7"/>
    <w:rsid w:val="00AB19E2"/>
    <w:rsid w:val="00AB33AF"/>
    <w:rsid w:val="00AB6D93"/>
    <w:rsid w:val="00AB7516"/>
    <w:rsid w:val="00AB7D6A"/>
    <w:rsid w:val="00AC013E"/>
    <w:rsid w:val="00AC238E"/>
    <w:rsid w:val="00AC48F3"/>
    <w:rsid w:val="00AC7AA3"/>
    <w:rsid w:val="00AE328B"/>
    <w:rsid w:val="00AE3DB9"/>
    <w:rsid w:val="00AF33FE"/>
    <w:rsid w:val="00AF3F9F"/>
    <w:rsid w:val="00B01042"/>
    <w:rsid w:val="00B02B15"/>
    <w:rsid w:val="00B04E50"/>
    <w:rsid w:val="00B060FC"/>
    <w:rsid w:val="00B0670C"/>
    <w:rsid w:val="00B11742"/>
    <w:rsid w:val="00B14403"/>
    <w:rsid w:val="00B16361"/>
    <w:rsid w:val="00B16A73"/>
    <w:rsid w:val="00B2117B"/>
    <w:rsid w:val="00B405BE"/>
    <w:rsid w:val="00B4283E"/>
    <w:rsid w:val="00B42A87"/>
    <w:rsid w:val="00B52421"/>
    <w:rsid w:val="00B53F3B"/>
    <w:rsid w:val="00B554FC"/>
    <w:rsid w:val="00B6207D"/>
    <w:rsid w:val="00B63004"/>
    <w:rsid w:val="00B630DC"/>
    <w:rsid w:val="00B65C76"/>
    <w:rsid w:val="00B75430"/>
    <w:rsid w:val="00B75A85"/>
    <w:rsid w:val="00B75EE3"/>
    <w:rsid w:val="00B75FF0"/>
    <w:rsid w:val="00B8064C"/>
    <w:rsid w:val="00B87961"/>
    <w:rsid w:val="00B95929"/>
    <w:rsid w:val="00BA11ED"/>
    <w:rsid w:val="00BA1E7F"/>
    <w:rsid w:val="00BA2E73"/>
    <w:rsid w:val="00BA4296"/>
    <w:rsid w:val="00BB1CBA"/>
    <w:rsid w:val="00BB433C"/>
    <w:rsid w:val="00BC16DD"/>
    <w:rsid w:val="00BC1C9E"/>
    <w:rsid w:val="00BC3B92"/>
    <w:rsid w:val="00BC456F"/>
    <w:rsid w:val="00BC77AE"/>
    <w:rsid w:val="00BC799A"/>
    <w:rsid w:val="00BD0F95"/>
    <w:rsid w:val="00BD79A4"/>
    <w:rsid w:val="00BE0030"/>
    <w:rsid w:val="00BE2350"/>
    <w:rsid w:val="00BE6EBC"/>
    <w:rsid w:val="00BF023E"/>
    <w:rsid w:val="00BF2B3F"/>
    <w:rsid w:val="00BF44C9"/>
    <w:rsid w:val="00BF5618"/>
    <w:rsid w:val="00C11EB8"/>
    <w:rsid w:val="00C12D21"/>
    <w:rsid w:val="00C138E7"/>
    <w:rsid w:val="00C13A7E"/>
    <w:rsid w:val="00C21C66"/>
    <w:rsid w:val="00C234FF"/>
    <w:rsid w:val="00C3262B"/>
    <w:rsid w:val="00C32E53"/>
    <w:rsid w:val="00C44942"/>
    <w:rsid w:val="00C44F5F"/>
    <w:rsid w:val="00C45EAC"/>
    <w:rsid w:val="00C46200"/>
    <w:rsid w:val="00C50953"/>
    <w:rsid w:val="00C5255D"/>
    <w:rsid w:val="00C63C6D"/>
    <w:rsid w:val="00C7162A"/>
    <w:rsid w:val="00C85ACD"/>
    <w:rsid w:val="00C86297"/>
    <w:rsid w:val="00C87621"/>
    <w:rsid w:val="00C92136"/>
    <w:rsid w:val="00C94C99"/>
    <w:rsid w:val="00C94FE6"/>
    <w:rsid w:val="00C95A32"/>
    <w:rsid w:val="00CA04A5"/>
    <w:rsid w:val="00CA6A40"/>
    <w:rsid w:val="00CB5977"/>
    <w:rsid w:val="00CB616D"/>
    <w:rsid w:val="00CC02BF"/>
    <w:rsid w:val="00CC220A"/>
    <w:rsid w:val="00CC2643"/>
    <w:rsid w:val="00CC4923"/>
    <w:rsid w:val="00CC7CED"/>
    <w:rsid w:val="00CD0A7B"/>
    <w:rsid w:val="00CD7E3F"/>
    <w:rsid w:val="00CE0A1F"/>
    <w:rsid w:val="00CE170C"/>
    <w:rsid w:val="00CE7C86"/>
    <w:rsid w:val="00CF3FCE"/>
    <w:rsid w:val="00CF5663"/>
    <w:rsid w:val="00CF745F"/>
    <w:rsid w:val="00D041F1"/>
    <w:rsid w:val="00D06BFD"/>
    <w:rsid w:val="00D07FA3"/>
    <w:rsid w:val="00D10007"/>
    <w:rsid w:val="00D16CE0"/>
    <w:rsid w:val="00D20791"/>
    <w:rsid w:val="00D21DF6"/>
    <w:rsid w:val="00D27BCE"/>
    <w:rsid w:val="00D32B1E"/>
    <w:rsid w:val="00D35341"/>
    <w:rsid w:val="00D4393E"/>
    <w:rsid w:val="00D44AEE"/>
    <w:rsid w:val="00D476BF"/>
    <w:rsid w:val="00D50582"/>
    <w:rsid w:val="00D5071E"/>
    <w:rsid w:val="00D51CF7"/>
    <w:rsid w:val="00D568CA"/>
    <w:rsid w:val="00D56BC5"/>
    <w:rsid w:val="00D602A6"/>
    <w:rsid w:val="00D60EB0"/>
    <w:rsid w:val="00D61530"/>
    <w:rsid w:val="00D6161A"/>
    <w:rsid w:val="00D65677"/>
    <w:rsid w:val="00D75FCC"/>
    <w:rsid w:val="00D773D7"/>
    <w:rsid w:val="00D77674"/>
    <w:rsid w:val="00D77709"/>
    <w:rsid w:val="00D80B22"/>
    <w:rsid w:val="00D9088B"/>
    <w:rsid w:val="00D92743"/>
    <w:rsid w:val="00D92912"/>
    <w:rsid w:val="00D97E98"/>
    <w:rsid w:val="00DA2122"/>
    <w:rsid w:val="00DB43E0"/>
    <w:rsid w:val="00DB4E8B"/>
    <w:rsid w:val="00DC12FB"/>
    <w:rsid w:val="00DC652E"/>
    <w:rsid w:val="00DD14F0"/>
    <w:rsid w:val="00DD2937"/>
    <w:rsid w:val="00DD2A20"/>
    <w:rsid w:val="00DD463B"/>
    <w:rsid w:val="00DE31BA"/>
    <w:rsid w:val="00DE35EA"/>
    <w:rsid w:val="00DE5A94"/>
    <w:rsid w:val="00DE7381"/>
    <w:rsid w:val="00E01237"/>
    <w:rsid w:val="00E06461"/>
    <w:rsid w:val="00E070CC"/>
    <w:rsid w:val="00E10B86"/>
    <w:rsid w:val="00E22E0B"/>
    <w:rsid w:val="00E308AA"/>
    <w:rsid w:val="00E34F3A"/>
    <w:rsid w:val="00E4456F"/>
    <w:rsid w:val="00E4468A"/>
    <w:rsid w:val="00E54FB6"/>
    <w:rsid w:val="00E57182"/>
    <w:rsid w:val="00E6448A"/>
    <w:rsid w:val="00E83529"/>
    <w:rsid w:val="00E847EE"/>
    <w:rsid w:val="00E8588A"/>
    <w:rsid w:val="00E87359"/>
    <w:rsid w:val="00E95363"/>
    <w:rsid w:val="00EA3468"/>
    <w:rsid w:val="00EC7F72"/>
    <w:rsid w:val="00ED1065"/>
    <w:rsid w:val="00ED152D"/>
    <w:rsid w:val="00ED2576"/>
    <w:rsid w:val="00ED29BE"/>
    <w:rsid w:val="00ED3CAA"/>
    <w:rsid w:val="00ED5F90"/>
    <w:rsid w:val="00EE007A"/>
    <w:rsid w:val="00EE0D16"/>
    <w:rsid w:val="00EE1286"/>
    <w:rsid w:val="00EE3E0F"/>
    <w:rsid w:val="00EF596C"/>
    <w:rsid w:val="00EF5DC2"/>
    <w:rsid w:val="00EF6A1A"/>
    <w:rsid w:val="00F024E3"/>
    <w:rsid w:val="00F04134"/>
    <w:rsid w:val="00F0795B"/>
    <w:rsid w:val="00F11B3E"/>
    <w:rsid w:val="00F24C77"/>
    <w:rsid w:val="00F33B21"/>
    <w:rsid w:val="00F33E71"/>
    <w:rsid w:val="00F473EB"/>
    <w:rsid w:val="00F533AE"/>
    <w:rsid w:val="00F548DF"/>
    <w:rsid w:val="00F564FA"/>
    <w:rsid w:val="00F57C50"/>
    <w:rsid w:val="00F6109F"/>
    <w:rsid w:val="00F63542"/>
    <w:rsid w:val="00F70C38"/>
    <w:rsid w:val="00F81AF4"/>
    <w:rsid w:val="00F84499"/>
    <w:rsid w:val="00F85133"/>
    <w:rsid w:val="00F877E2"/>
    <w:rsid w:val="00F90F31"/>
    <w:rsid w:val="00F92555"/>
    <w:rsid w:val="00F9465C"/>
    <w:rsid w:val="00F94D07"/>
    <w:rsid w:val="00FA36BE"/>
    <w:rsid w:val="00FA4CC2"/>
    <w:rsid w:val="00FB139F"/>
    <w:rsid w:val="00FB19DB"/>
    <w:rsid w:val="00FB3D2C"/>
    <w:rsid w:val="00FC4EB2"/>
    <w:rsid w:val="00FC5B2C"/>
    <w:rsid w:val="00FC5CA2"/>
    <w:rsid w:val="00FC64AF"/>
    <w:rsid w:val="00FD1DAE"/>
    <w:rsid w:val="00FD2A6A"/>
    <w:rsid w:val="00FD5072"/>
    <w:rsid w:val="00FD53AE"/>
    <w:rsid w:val="00FD632B"/>
    <w:rsid w:val="00FE06F5"/>
    <w:rsid w:val="00FE3925"/>
    <w:rsid w:val="00FF2E9E"/>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3182">
      <w:bodyDiv w:val="1"/>
      <w:marLeft w:val="0"/>
      <w:marRight w:val="0"/>
      <w:marTop w:val="0"/>
      <w:marBottom w:val="0"/>
      <w:divBdr>
        <w:top w:val="none" w:sz="0" w:space="0" w:color="auto"/>
        <w:left w:val="none" w:sz="0" w:space="0" w:color="auto"/>
        <w:bottom w:val="none" w:sz="0" w:space="0" w:color="auto"/>
        <w:right w:val="none" w:sz="0" w:space="0" w:color="auto"/>
      </w:divBdr>
    </w:div>
    <w:div w:id="12674857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821486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29558100">
      <w:bodyDiv w:val="1"/>
      <w:marLeft w:val="0"/>
      <w:marRight w:val="0"/>
      <w:marTop w:val="0"/>
      <w:marBottom w:val="0"/>
      <w:divBdr>
        <w:top w:val="none" w:sz="0" w:space="0" w:color="auto"/>
        <w:left w:val="none" w:sz="0" w:space="0" w:color="auto"/>
        <w:bottom w:val="none" w:sz="0" w:space="0" w:color="auto"/>
        <w:right w:val="none" w:sz="0" w:space="0" w:color="auto"/>
      </w:divBdr>
    </w:div>
    <w:div w:id="70621735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055914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6571296">
      <w:bodyDiv w:val="1"/>
      <w:marLeft w:val="0"/>
      <w:marRight w:val="0"/>
      <w:marTop w:val="0"/>
      <w:marBottom w:val="0"/>
      <w:divBdr>
        <w:top w:val="none" w:sz="0" w:space="0" w:color="auto"/>
        <w:left w:val="none" w:sz="0" w:space="0" w:color="auto"/>
        <w:bottom w:val="none" w:sz="0" w:space="0" w:color="auto"/>
        <w:right w:val="none" w:sz="0" w:space="0" w:color="auto"/>
      </w:divBdr>
    </w:div>
    <w:div w:id="1416514956">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6407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F80F5-550D-43C6-8784-C23861E9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26</Pages>
  <Words>7494</Words>
  <Characters>42718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37</cp:revision>
  <cp:lastPrinted>2016-08-12T09:25:00Z</cp:lastPrinted>
  <dcterms:created xsi:type="dcterms:W3CDTF">2016-08-12T08:51:00Z</dcterms:created>
  <dcterms:modified xsi:type="dcterms:W3CDTF">2016-08-12T11:25:00Z</dcterms:modified>
</cp:coreProperties>
</file>