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746" w:rsidRPr="00117BC4" w:rsidRDefault="00AC2746" w:rsidP="00117BC4">
      <w:pPr>
        <w:pStyle w:val="AUTORITETI1"/>
        <w:jc w:val="center"/>
        <w:rPr>
          <w:b/>
          <w:lang w:val="sq-AL"/>
        </w:rPr>
      </w:pPr>
      <w:r w:rsidRPr="00117BC4">
        <w:rPr>
          <w:b/>
          <w:lang w:val="sq-AL"/>
        </w:rPr>
        <w:t>LIGJ</w:t>
      </w:r>
    </w:p>
    <w:p w:rsidR="00AC2746" w:rsidRPr="00461334" w:rsidRDefault="00AC2746" w:rsidP="005E2B31">
      <w:pPr>
        <w:pStyle w:val="Paragrafi"/>
        <w:jc w:val="center"/>
        <w:rPr>
          <w:b/>
          <w:spacing w:val="-4"/>
          <w:lang w:val="sq-AL"/>
        </w:rPr>
      </w:pPr>
      <w:r w:rsidRPr="00461334">
        <w:rPr>
          <w:b/>
          <w:spacing w:val="-4"/>
          <w:lang w:val="sq-AL"/>
        </w:rPr>
        <w:t>Nr. 94/2016</w:t>
      </w:r>
    </w:p>
    <w:p w:rsidR="00AC2746" w:rsidRPr="00461334" w:rsidRDefault="00AC2746" w:rsidP="00E02300">
      <w:pPr>
        <w:pStyle w:val="Hapesira7"/>
        <w:rPr>
          <w:spacing w:val="-4"/>
          <w:lang w:val="sq-AL"/>
        </w:rPr>
      </w:pPr>
    </w:p>
    <w:p w:rsidR="00AC2746" w:rsidRPr="00461334" w:rsidRDefault="00AC2746" w:rsidP="005E2B31">
      <w:pPr>
        <w:pStyle w:val="Paragrafi"/>
        <w:jc w:val="center"/>
        <w:rPr>
          <w:b/>
          <w:spacing w:val="-4"/>
          <w:lang w:val="sq-AL"/>
        </w:rPr>
      </w:pPr>
      <w:r w:rsidRPr="00461334">
        <w:rPr>
          <w:b/>
          <w:spacing w:val="-4"/>
          <w:lang w:val="sq-AL"/>
        </w:rPr>
        <w:t>PËR RATIFIKIMIN E MARRËVESHJES NDËRMJET KËSHILLIT TË MINISTRAVE TË REPUBLIKËS SË SHQIPËRISË DHE QEVERISË SË REPUBLIKËS SË ITALISË PËR KONVERTIMIN E BORXHIT PËR ZHVILLIM</w:t>
      </w:r>
    </w:p>
    <w:p w:rsidR="00AC2746" w:rsidRPr="00461334" w:rsidRDefault="00AC2746" w:rsidP="00E02300">
      <w:pPr>
        <w:pStyle w:val="Hapesira7"/>
        <w:rPr>
          <w:spacing w:val="-4"/>
          <w:lang w:val="sq-AL"/>
        </w:rPr>
      </w:pPr>
    </w:p>
    <w:p w:rsidR="00AC2746" w:rsidRPr="00461334" w:rsidRDefault="00AC2746" w:rsidP="00AC2746">
      <w:pPr>
        <w:pStyle w:val="Paragrafi"/>
        <w:rPr>
          <w:spacing w:val="-4"/>
          <w:lang w:val="sq-AL"/>
        </w:rPr>
      </w:pPr>
      <w:r w:rsidRPr="00461334">
        <w:rPr>
          <w:spacing w:val="-4"/>
          <w:lang w:val="sq-AL"/>
        </w:rPr>
        <w:tab/>
        <w:t xml:space="preserve">Në mbështetje të neneve 78, 83, pika 1, dhe 121, të Kushtetutës, me propozimin e Këshillit të Ministrave, </w:t>
      </w:r>
    </w:p>
    <w:p w:rsidR="00AC2746" w:rsidRPr="00461334" w:rsidRDefault="00AC2746" w:rsidP="00E02300">
      <w:pPr>
        <w:pStyle w:val="Hapesira7"/>
        <w:rPr>
          <w:spacing w:val="-4"/>
          <w:lang w:val="sq-AL"/>
        </w:rPr>
      </w:pPr>
    </w:p>
    <w:p w:rsidR="00AC2746" w:rsidRPr="00461334" w:rsidRDefault="00AC2746" w:rsidP="005E2B31">
      <w:pPr>
        <w:pStyle w:val="Paragrafi"/>
        <w:jc w:val="center"/>
        <w:rPr>
          <w:spacing w:val="-4"/>
          <w:lang w:val="sq-AL"/>
        </w:rPr>
      </w:pPr>
      <w:r w:rsidRPr="00461334">
        <w:rPr>
          <w:spacing w:val="-4"/>
          <w:lang w:val="sq-AL"/>
        </w:rPr>
        <w:t>KUVENDI</w:t>
      </w:r>
    </w:p>
    <w:p w:rsidR="00AC2746" w:rsidRPr="00461334" w:rsidRDefault="00AC2746" w:rsidP="005E2B31">
      <w:pPr>
        <w:pStyle w:val="Paragrafi"/>
        <w:jc w:val="center"/>
        <w:rPr>
          <w:spacing w:val="-4"/>
          <w:lang w:val="sq-AL"/>
        </w:rPr>
      </w:pPr>
      <w:r w:rsidRPr="00461334">
        <w:rPr>
          <w:spacing w:val="-4"/>
          <w:lang w:val="sq-AL"/>
        </w:rPr>
        <w:t>I REPUBLIKËS SË SHQIPËRISË</w:t>
      </w:r>
    </w:p>
    <w:p w:rsidR="00AC2746" w:rsidRPr="00461334" w:rsidRDefault="00AC2746" w:rsidP="00E02300">
      <w:pPr>
        <w:pStyle w:val="Hapesira7"/>
        <w:rPr>
          <w:spacing w:val="-4"/>
          <w:lang w:val="sq-AL"/>
        </w:rPr>
      </w:pPr>
    </w:p>
    <w:p w:rsidR="00AC2746" w:rsidRPr="00461334" w:rsidRDefault="00AC2746" w:rsidP="005E2B31">
      <w:pPr>
        <w:pStyle w:val="Paragrafi"/>
        <w:jc w:val="center"/>
        <w:rPr>
          <w:spacing w:val="-4"/>
          <w:lang w:val="sq-AL"/>
        </w:rPr>
      </w:pPr>
      <w:r w:rsidRPr="00461334">
        <w:rPr>
          <w:spacing w:val="-4"/>
          <w:lang w:val="sq-AL"/>
        </w:rPr>
        <w:t>VENDOSI:</w:t>
      </w:r>
    </w:p>
    <w:p w:rsidR="00AC2746" w:rsidRPr="00461334" w:rsidRDefault="00AC2746" w:rsidP="00E02300">
      <w:pPr>
        <w:pStyle w:val="Hapesira7"/>
        <w:rPr>
          <w:spacing w:val="-4"/>
          <w:lang w:val="sq-AL"/>
        </w:rPr>
      </w:pPr>
      <w:r w:rsidRPr="00461334">
        <w:rPr>
          <w:spacing w:val="-4"/>
          <w:lang w:val="sq-AL"/>
        </w:rPr>
        <w:t> </w:t>
      </w:r>
    </w:p>
    <w:p w:rsidR="00AC2746" w:rsidRPr="00461334" w:rsidRDefault="00AC2746" w:rsidP="005E2B31">
      <w:pPr>
        <w:pStyle w:val="Paragrafi"/>
        <w:jc w:val="center"/>
        <w:rPr>
          <w:spacing w:val="-4"/>
          <w:lang w:val="sq-AL"/>
        </w:rPr>
      </w:pPr>
      <w:r w:rsidRPr="00461334">
        <w:rPr>
          <w:spacing w:val="-4"/>
          <w:lang w:val="sq-AL"/>
        </w:rPr>
        <w:t>Neni 1</w:t>
      </w:r>
    </w:p>
    <w:p w:rsidR="00AC2746" w:rsidRPr="00461334" w:rsidRDefault="00AC2746" w:rsidP="00E02300">
      <w:pPr>
        <w:pStyle w:val="Hapesira7"/>
        <w:rPr>
          <w:spacing w:val="-4"/>
          <w:lang w:val="sq-AL"/>
        </w:rPr>
      </w:pPr>
      <w:r w:rsidRPr="00461334">
        <w:rPr>
          <w:spacing w:val="-4"/>
          <w:lang w:val="sq-AL"/>
        </w:rPr>
        <w:t> </w:t>
      </w:r>
    </w:p>
    <w:p w:rsidR="00AC2746" w:rsidRPr="00461334" w:rsidRDefault="00AC2746" w:rsidP="00AC2746">
      <w:pPr>
        <w:pStyle w:val="Paragrafi"/>
        <w:rPr>
          <w:spacing w:val="-4"/>
          <w:lang w:val="sq-AL"/>
        </w:rPr>
      </w:pPr>
      <w:r w:rsidRPr="00461334">
        <w:rPr>
          <w:spacing w:val="-4"/>
          <w:lang w:val="sq-AL"/>
        </w:rPr>
        <w:tab/>
        <w:t>Ratifikohet marrëveshja ndërmjet Këshillit të Ministrave të Republikës së Shqipërisë dhe Qeverisë së Republikës së Italisë për konvertimin e borxhit për zhvillim, sipas tekstit që i bashkëlidhet këtij ligji dhe është pjesë përbërëse e tij.</w:t>
      </w:r>
    </w:p>
    <w:p w:rsidR="00AC2746" w:rsidRPr="00461334" w:rsidRDefault="00AC2746" w:rsidP="00E02300">
      <w:pPr>
        <w:pStyle w:val="Hapesira7"/>
        <w:rPr>
          <w:spacing w:val="-4"/>
          <w:lang w:val="sq-AL"/>
        </w:rPr>
      </w:pPr>
    </w:p>
    <w:p w:rsidR="00AC2746" w:rsidRPr="00461334" w:rsidRDefault="00AC2746" w:rsidP="005E2B31">
      <w:pPr>
        <w:pStyle w:val="Paragrafi"/>
        <w:jc w:val="center"/>
        <w:rPr>
          <w:spacing w:val="-4"/>
          <w:lang w:val="sq-AL"/>
        </w:rPr>
      </w:pPr>
      <w:r w:rsidRPr="00461334">
        <w:rPr>
          <w:spacing w:val="-4"/>
          <w:lang w:val="sq-AL"/>
        </w:rPr>
        <w:t>Neni 2</w:t>
      </w:r>
    </w:p>
    <w:p w:rsidR="00AC2746" w:rsidRPr="00461334" w:rsidRDefault="00AC2746" w:rsidP="00E02300">
      <w:pPr>
        <w:pStyle w:val="Hapesira7"/>
        <w:rPr>
          <w:spacing w:val="-4"/>
          <w:lang w:val="sq-AL"/>
        </w:rPr>
      </w:pPr>
      <w:r w:rsidRPr="00461334">
        <w:rPr>
          <w:spacing w:val="-4"/>
          <w:lang w:val="sq-AL"/>
        </w:rPr>
        <w:t> </w:t>
      </w:r>
    </w:p>
    <w:p w:rsidR="00AC2746" w:rsidRPr="00461334" w:rsidRDefault="00AC2746" w:rsidP="00AC2746">
      <w:pPr>
        <w:pStyle w:val="Paragrafi"/>
        <w:rPr>
          <w:spacing w:val="-4"/>
          <w:lang w:val="sq-AL"/>
        </w:rPr>
      </w:pPr>
      <w:r w:rsidRPr="00461334">
        <w:rPr>
          <w:spacing w:val="-4"/>
          <w:lang w:val="sq-AL"/>
        </w:rPr>
        <w:tab/>
        <w:t>Ky ligj hyn në fuqi 15 ditë pas botimit në Fletoren Zyrtare.</w:t>
      </w:r>
    </w:p>
    <w:p w:rsidR="00AC2746" w:rsidRPr="00461334" w:rsidRDefault="00AC2746" w:rsidP="00E02300">
      <w:pPr>
        <w:pStyle w:val="Hapesira7"/>
        <w:rPr>
          <w:spacing w:val="-4"/>
          <w:lang w:val="sq-AL"/>
        </w:rPr>
      </w:pPr>
    </w:p>
    <w:p w:rsidR="00AC2746" w:rsidRPr="00461334" w:rsidRDefault="00AC2746" w:rsidP="00AC2746">
      <w:pPr>
        <w:pStyle w:val="Paragrafi"/>
        <w:rPr>
          <w:spacing w:val="-4"/>
          <w:lang w:val="sq-AL"/>
        </w:rPr>
      </w:pPr>
      <w:r w:rsidRPr="00461334">
        <w:rPr>
          <w:spacing w:val="-4"/>
          <w:lang w:val="sq-AL"/>
        </w:rPr>
        <w:t>Miratuar në datën 29.9.2016</w:t>
      </w:r>
    </w:p>
    <w:p w:rsidR="00AC2746" w:rsidRPr="00461334" w:rsidRDefault="00AC2746" w:rsidP="00E02300">
      <w:pPr>
        <w:pStyle w:val="Hapesira7"/>
        <w:rPr>
          <w:spacing w:val="-4"/>
          <w:lang w:val="sq-AL"/>
        </w:rPr>
      </w:pPr>
    </w:p>
    <w:p w:rsidR="00AC2746" w:rsidRPr="00461334" w:rsidRDefault="00AC2746" w:rsidP="00AC2746">
      <w:pPr>
        <w:pStyle w:val="Paragrafi"/>
        <w:ind w:firstLine="0"/>
        <w:rPr>
          <w:b/>
          <w:spacing w:val="-4"/>
          <w:lang w:val="sq-AL"/>
        </w:rPr>
      </w:pPr>
      <w:r w:rsidRPr="00461334">
        <w:rPr>
          <w:b/>
          <w:spacing w:val="-4"/>
          <w:lang w:val="sq-AL"/>
        </w:rPr>
        <w:t>Shpallur me dekretin nr. 9761, datë 12.10.2016, të Presidentit të Republikës së Shqipërisë, Bujar Nishani</w:t>
      </w:r>
    </w:p>
    <w:p w:rsidR="00AC2746" w:rsidRPr="00461334" w:rsidRDefault="00AC2746" w:rsidP="00503235">
      <w:pPr>
        <w:pStyle w:val="Paragrafi"/>
        <w:jc w:val="center"/>
        <w:rPr>
          <w:b/>
          <w:spacing w:val="-4"/>
          <w:sz w:val="14"/>
          <w:lang w:val="sq-AL"/>
        </w:rPr>
      </w:pPr>
    </w:p>
    <w:p w:rsidR="00503235" w:rsidRPr="00461334" w:rsidRDefault="00503235" w:rsidP="00503235">
      <w:pPr>
        <w:pStyle w:val="Paragrafi"/>
        <w:jc w:val="center"/>
        <w:rPr>
          <w:spacing w:val="-4"/>
          <w:lang w:val="sq-AL"/>
        </w:rPr>
      </w:pPr>
      <w:r w:rsidRPr="00461334">
        <w:rPr>
          <w:b/>
          <w:spacing w:val="-4"/>
          <w:lang w:val="sq-AL"/>
        </w:rPr>
        <w:t>MARRËVESHJE</w:t>
      </w:r>
      <w:r w:rsidRPr="00461334">
        <w:rPr>
          <w:spacing w:val="-4"/>
          <w:lang w:val="sq-AL"/>
        </w:rPr>
        <w:t xml:space="preserve"> </w:t>
      </w:r>
    </w:p>
    <w:p w:rsidR="001621CB" w:rsidRPr="00461334" w:rsidRDefault="00503235" w:rsidP="00503235">
      <w:pPr>
        <w:pStyle w:val="Paragrafi"/>
        <w:jc w:val="center"/>
        <w:rPr>
          <w:spacing w:val="-4"/>
          <w:lang w:val="sq-AL"/>
        </w:rPr>
      </w:pPr>
      <w:r w:rsidRPr="00461334">
        <w:rPr>
          <w:spacing w:val="-4"/>
          <w:lang w:val="sq-AL"/>
        </w:rPr>
        <w:t>MBI PROGRAMIN PËR KONVERTIMIN E BORXHIT PËR ZHVILLIM NDËRMJET KËSHILLIT TË MINISTRAVE TË REPUBLIKËS SË SHQIPËRISË DHE QEVERISË SË REPUBLIKËS SË ITALISË</w:t>
      </w:r>
    </w:p>
    <w:p w:rsidR="001621CB" w:rsidRPr="00461334" w:rsidRDefault="001621CB" w:rsidP="00503235">
      <w:pPr>
        <w:pStyle w:val="Paragrafi"/>
        <w:jc w:val="center"/>
        <w:rPr>
          <w:spacing w:val="-4"/>
          <w:sz w:val="14"/>
          <w:lang w:val="sq-AL"/>
        </w:rPr>
      </w:pPr>
    </w:p>
    <w:p w:rsidR="001621CB" w:rsidRPr="00461334" w:rsidRDefault="001621CB" w:rsidP="001621CB">
      <w:pPr>
        <w:pStyle w:val="Paragrafi"/>
        <w:rPr>
          <w:spacing w:val="-4"/>
          <w:lang w:val="sq-AL"/>
        </w:rPr>
      </w:pPr>
      <w:r w:rsidRPr="00461334">
        <w:rPr>
          <w:spacing w:val="-4"/>
          <w:lang w:val="sq-AL"/>
        </w:rPr>
        <w:t>Këshilli i Ministrave i Republikës së Shqipërisë, i përfaq</w:t>
      </w:r>
      <w:r w:rsidR="00071E64" w:rsidRPr="00461334">
        <w:rPr>
          <w:spacing w:val="-4"/>
          <w:lang w:val="sq-AL"/>
        </w:rPr>
        <w:t>ësuar nga Ministria e Financave</w:t>
      </w:r>
      <w:r w:rsidRPr="00461334">
        <w:rPr>
          <w:spacing w:val="-4"/>
          <w:lang w:val="sq-AL"/>
        </w:rPr>
        <w:t xml:space="preserve"> dhe Qeveria e Republikës së Italisë, e përfaqësuar nga Ministria e Punëve të Jashtme dhe Bashkëpunimit Ndërkombëtar, më poshtë të referuara si </w:t>
      </w:r>
      <w:r w:rsidR="00E42BC3" w:rsidRPr="00461334">
        <w:rPr>
          <w:spacing w:val="-4"/>
          <w:lang w:val="sq-AL"/>
        </w:rPr>
        <w:t>“</w:t>
      </w:r>
      <w:r w:rsidRPr="00461334">
        <w:rPr>
          <w:spacing w:val="-4"/>
          <w:lang w:val="sq-AL"/>
        </w:rPr>
        <w:t>Palët</w:t>
      </w:r>
      <w:r w:rsidR="00E42BC3" w:rsidRPr="00461334">
        <w:rPr>
          <w:spacing w:val="-4"/>
          <w:lang w:val="sq-AL"/>
        </w:rPr>
        <w:t>”</w:t>
      </w:r>
      <w:r w:rsidRPr="00461334">
        <w:rPr>
          <w:spacing w:val="-4"/>
          <w:lang w:val="sq-AL"/>
        </w:rPr>
        <w:t>, me synim nxitjen e bashkëpunimit të tyre dypalësh dhe lehtësimin e barrës së borxhit shqiptar,</w:t>
      </w:r>
    </w:p>
    <w:p w:rsidR="001621CB" w:rsidRDefault="00784E28" w:rsidP="001621CB">
      <w:pPr>
        <w:pStyle w:val="Paragrafi"/>
        <w:rPr>
          <w:spacing w:val="-4"/>
          <w:lang w:val="sq-AL"/>
        </w:rPr>
      </w:pPr>
      <w:r w:rsidRPr="00461334">
        <w:rPr>
          <w:spacing w:val="-4"/>
          <w:lang w:val="sq-AL"/>
        </w:rPr>
        <w:t xml:space="preserve">duke </w:t>
      </w:r>
      <w:r w:rsidR="001621CB" w:rsidRPr="00461334">
        <w:rPr>
          <w:spacing w:val="-4"/>
          <w:lang w:val="sq-AL"/>
        </w:rPr>
        <w:t>pa</w:t>
      </w:r>
      <w:r w:rsidR="000755E0" w:rsidRPr="00461334">
        <w:rPr>
          <w:spacing w:val="-4"/>
          <w:lang w:val="sq-AL"/>
        </w:rPr>
        <w:t>s</w:t>
      </w:r>
      <w:r w:rsidR="001621CB" w:rsidRPr="00461334">
        <w:rPr>
          <w:spacing w:val="-4"/>
          <w:lang w:val="sq-AL"/>
        </w:rPr>
        <w:t>ur parasysh se</w:t>
      </w:r>
      <w:r w:rsidR="000755E0" w:rsidRPr="00461334">
        <w:rPr>
          <w:spacing w:val="-4"/>
          <w:lang w:val="sq-AL"/>
        </w:rPr>
        <w:t>:</w:t>
      </w:r>
    </w:p>
    <w:p w:rsidR="00C65E1B" w:rsidRPr="00461334" w:rsidRDefault="00C65E1B" w:rsidP="001621CB">
      <w:pPr>
        <w:pStyle w:val="Paragrafi"/>
        <w:rPr>
          <w:spacing w:val="-4"/>
          <w:lang w:val="sq-AL"/>
        </w:rPr>
      </w:pPr>
    </w:p>
    <w:p w:rsidR="001621CB" w:rsidRPr="00461334" w:rsidRDefault="001621CB" w:rsidP="001621CB">
      <w:pPr>
        <w:pStyle w:val="Paragrafi"/>
        <w:rPr>
          <w:spacing w:val="-4"/>
          <w:lang w:val="sq-AL"/>
        </w:rPr>
      </w:pPr>
      <w:r w:rsidRPr="00461334">
        <w:rPr>
          <w:spacing w:val="-4"/>
          <w:lang w:val="sq-AL"/>
        </w:rPr>
        <w:lastRenderedPageBreak/>
        <w:t xml:space="preserve">Një protokoll dypalësh për </w:t>
      </w:r>
      <w:r w:rsidR="00784E28" w:rsidRPr="00461334">
        <w:rPr>
          <w:spacing w:val="-4"/>
          <w:lang w:val="sq-AL"/>
        </w:rPr>
        <w:t xml:space="preserve">bashkëpunimin </w:t>
      </w:r>
      <w:r w:rsidRPr="00461334">
        <w:rPr>
          <w:spacing w:val="-4"/>
          <w:lang w:val="sq-AL"/>
        </w:rPr>
        <w:t xml:space="preserve">për </w:t>
      </w:r>
      <w:r w:rsidR="00071E64" w:rsidRPr="00461334">
        <w:rPr>
          <w:spacing w:val="-4"/>
          <w:lang w:val="sq-AL"/>
        </w:rPr>
        <w:t xml:space="preserve">zhvillim </w:t>
      </w:r>
      <w:r w:rsidRPr="00461334">
        <w:rPr>
          <w:spacing w:val="-4"/>
          <w:lang w:val="sq-AL"/>
        </w:rPr>
        <w:t>është nënshkruar nga palët në Tiranë, më 11 dhjetor 2014.</w:t>
      </w:r>
    </w:p>
    <w:p w:rsidR="001621CB" w:rsidRPr="00461334" w:rsidRDefault="001621CB" w:rsidP="001621CB">
      <w:pPr>
        <w:pStyle w:val="Paragrafi"/>
        <w:rPr>
          <w:spacing w:val="-4"/>
          <w:lang w:val="sq-AL"/>
        </w:rPr>
      </w:pPr>
      <w:r w:rsidRPr="00461334">
        <w:rPr>
          <w:spacing w:val="-4"/>
          <w:lang w:val="sq-AL"/>
        </w:rPr>
        <w:t xml:space="preserve">Në kuadër të Protokollit </w:t>
      </w:r>
      <w:r w:rsidR="004F3915" w:rsidRPr="00461334">
        <w:rPr>
          <w:spacing w:val="-4"/>
          <w:lang w:val="sq-AL"/>
        </w:rPr>
        <w:t xml:space="preserve">Dypalësh </w:t>
      </w:r>
      <w:r w:rsidRPr="00461334">
        <w:rPr>
          <w:spacing w:val="-4"/>
          <w:lang w:val="sq-AL"/>
        </w:rPr>
        <w:t xml:space="preserve">për Bashkëpunimin për Zhvillim 2014–2016 është rënë dakord një tjetër </w:t>
      </w:r>
      <w:r w:rsidR="00E42BC3" w:rsidRPr="00461334">
        <w:rPr>
          <w:spacing w:val="-4"/>
          <w:lang w:val="sq-AL"/>
        </w:rPr>
        <w:t>“</w:t>
      </w:r>
      <w:r w:rsidRPr="00461334">
        <w:rPr>
          <w:spacing w:val="-4"/>
          <w:lang w:val="sq-AL"/>
        </w:rPr>
        <w:t>Program për Konvertimin e Borxhit për Zhvillim</w:t>
      </w:r>
      <w:r w:rsidR="00E42BC3" w:rsidRPr="00461334">
        <w:rPr>
          <w:spacing w:val="-4"/>
          <w:lang w:val="sq-AL"/>
        </w:rPr>
        <w:t>”</w:t>
      </w:r>
      <w:r w:rsidRPr="00461334">
        <w:rPr>
          <w:spacing w:val="-4"/>
          <w:lang w:val="sq-AL"/>
        </w:rPr>
        <w:t xml:space="preserve"> për një shumë totale 20 (njëzet) milionë </w:t>
      </w:r>
      <w:r w:rsidR="00071E64" w:rsidRPr="00461334">
        <w:rPr>
          <w:spacing w:val="-4"/>
          <w:lang w:val="sq-AL"/>
        </w:rPr>
        <w:t>euro</w:t>
      </w:r>
      <w:r w:rsidRPr="00461334">
        <w:rPr>
          <w:spacing w:val="-4"/>
          <w:lang w:val="sq-AL"/>
        </w:rPr>
        <w:t xml:space="preserve">, shtesë ndaj Programit të </w:t>
      </w:r>
      <w:r w:rsidR="00071E64" w:rsidRPr="00461334">
        <w:rPr>
          <w:spacing w:val="-4"/>
          <w:lang w:val="sq-AL"/>
        </w:rPr>
        <w:t xml:space="preserve">Parë </w:t>
      </w:r>
      <w:r w:rsidRPr="00461334">
        <w:rPr>
          <w:spacing w:val="-4"/>
          <w:lang w:val="sq-AL"/>
        </w:rPr>
        <w:t xml:space="preserve">të Konvertimit të Borxhit për Zhvillim, më poshtë i  përmendur si </w:t>
      </w:r>
      <w:r w:rsidR="00E42BC3" w:rsidRPr="00461334">
        <w:rPr>
          <w:spacing w:val="-4"/>
          <w:lang w:val="sq-AL"/>
        </w:rPr>
        <w:t>“</w:t>
      </w:r>
      <w:r w:rsidRPr="00461334">
        <w:rPr>
          <w:spacing w:val="-4"/>
          <w:lang w:val="sq-AL"/>
        </w:rPr>
        <w:t>IADSA I</w:t>
      </w:r>
      <w:r w:rsidR="00E42BC3" w:rsidRPr="00461334">
        <w:rPr>
          <w:spacing w:val="-4"/>
          <w:lang w:val="sq-AL"/>
        </w:rPr>
        <w:t>”</w:t>
      </w:r>
      <w:r w:rsidRPr="00461334">
        <w:rPr>
          <w:spacing w:val="-4"/>
          <w:lang w:val="sq-AL"/>
        </w:rPr>
        <w:t>, tashmë i aktivizuar në kuadër të Protokollit Dypalësh 2010–2012.</w:t>
      </w:r>
    </w:p>
    <w:p w:rsidR="001621CB" w:rsidRPr="00461334" w:rsidRDefault="001621CB" w:rsidP="001621CB">
      <w:pPr>
        <w:pStyle w:val="Paragrafi"/>
        <w:rPr>
          <w:spacing w:val="-4"/>
          <w:lang w:val="sq-AL"/>
        </w:rPr>
      </w:pPr>
      <w:r w:rsidRPr="00461334">
        <w:rPr>
          <w:spacing w:val="-4"/>
          <w:lang w:val="sq-AL"/>
        </w:rPr>
        <w:t xml:space="preserve">Palët kanë rënë dakord se fondet që rezultojnë nga faza e dytë e </w:t>
      </w:r>
      <w:r w:rsidR="00E42BC3" w:rsidRPr="00461334">
        <w:rPr>
          <w:spacing w:val="-4"/>
          <w:lang w:val="sq-AL"/>
        </w:rPr>
        <w:t>“</w:t>
      </w:r>
      <w:r w:rsidRPr="00461334">
        <w:rPr>
          <w:spacing w:val="-4"/>
          <w:lang w:val="sq-AL"/>
        </w:rPr>
        <w:t>Marrëveshjes për Konvertimin e Borxhit për Zhvillim</w:t>
      </w:r>
      <w:r w:rsidR="00E42BC3" w:rsidRPr="00461334">
        <w:rPr>
          <w:spacing w:val="-4"/>
          <w:lang w:val="sq-AL"/>
        </w:rPr>
        <w:t>”</w:t>
      </w:r>
      <w:r w:rsidRPr="00461334">
        <w:rPr>
          <w:spacing w:val="-4"/>
          <w:lang w:val="sq-AL"/>
        </w:rPr>
        <w:t xml:space="preserve">, referuar më poshtë si </w:t>
      </w:r>
      <w:r w:rsidR="00E42BC3" w:rsidRPr="00461334">
        <w:rPr>
          <w:spacing w:val="-4"/>
          <w:lang w:val="sq-AL"/>
        </w:rPr>
        <w:t>“</w:t>
      </w:r>
      <w:r w:rsidRPr="00461334">
        <w:rPr>
          <w:spacing w:val="-4"/>
          <w:lang w:val="sq-AL"/>
        </w:rPr>
        <w:t>IADSA II</w:t>
      </w:r>
      <w:r w:rsidR="00E42BC3" w:rsidRPr="00461334">
        <w:rPr>
          <w:spacing w:val="-4"/>
          <w:lang w:val="sq-AL"/>
        </w:rPr>
        <w:t>”</w:t>
      </w:r>
      <w:r w:rsidRPr="00461334">
        <w:rPr>
          <w:spacing w:val="-4"/>
          <w:lang w:val="sq-AL"/>
        </w:rPr>
        <w:t xml:space="preserve">, do të përdoren për të financuar iniciativat e zhvillimit social të promovuara nga institucionet publike shqiptare në nivel kombëtar dhe vendor, në mënyrë që të forcohet kohezioni social mbi baza territoriale, zhvillimi i balancuar rajonal, barazia sociale dhe krijimi i vendeve të punës për të mbështetur Shqipërinë në rrugën e saj për anëtarësim në Bashkimin </w:t>
      </w:r>
      <w:r w:rsidR="004F3915" w:rsidRPr="00461334">
        <w:rPr>
          <w:spacing w:val="-4"/>
          <w:lang w:val="sq-AL"/>
        </w:rPr>
        <w:t>Evropian</w:t>
      </w:r>
      <w:r w:rsidRPr="00461334">
        <w:rPr>
          <w:spacing w:val="-4"/>
          <w:lang w:val="sq-AL"/>
        </w:rPr>
        <w:t>.</w:t>
      </w:r>
    </w:p>
    <w:p w:rsidR="001621CB" w:rsidRPr="00461334" w:rsidRDefault="001621CB" w:rsidP="001621CB">
      <w:pPr>
        <w:pStyle w:val="Paragrafi"/>
        <w:rPr>
          <w:spacing w:val="-4"/>
          <w:lang w:val="sq-AL"/>
        </w:rPr>
      </w:pPr>
      <w:r w:rsidRPr="00461334">
        <w:rPr>
          <w:spacing w:val="-4"/>
          <w:lang w:val="sq-AL"/>
        </w:rPr>
        <w:t>Palët kanë rënë dakord si më poshtë:</w:t>
      </w:r>
    </w:p>
    <w:p w:rsidR="001621CB" w:rsidRPr="00461334" w:rsidRDefault="001621CB" w:rsidP="00E02300">
      <w:pPr>
        <w:pStyle w:val="Hapesira7"/>
        <w:rPr>
          <w:lang w:val="sq-AL"/>
        </w:rPr>
      </w:pPr>
    </w:p>
    <w:p w:rsidR="001621CB" w:rsidRPr="00461334" w:rsidRDefault="001621CB" w:rsidP="0077684F">
      <w:pPr>
        <w:pStyle w:val="Paragrafi"/>
        <w:jc w:val="center"/>
        <w:rPr>
          <w:spacing w:val="-4"/>
          <w:lang w:val="sq-AL"/>
        </w:rPr>
      </w:pPr>
      <w:r w:rsidRPr="00461334">
        <w:rPr>
          <w:spacing w:val="-4"/>
          <w:lang w:val="sq-AL"/>
        </w:rPr>
        <w:t>Neni 1</w:t>
      </w:r>
    </w:p>
    <w:p w:rsidR="001621CB" w:rsidRPr="00461334" w:rsidRDefault="001621CB" w:rsidP="0077684F">
      <w:pPr>
        <w:pStyle w:val="Paragrafi"/>
        <w:jc w:val="center"/>
        <w:rPr>
          <w:b/>
          <w:spacing w:val="-4"/>
          <w:lang w:val="sq-AL"/>
        </w:rPr>
      </w:pPr>
      <w:r w:rsidRPr="00461334">
        <w:rPr>
          <w:b/>
          <w:spacing w:val="-4"/>
          <w:lang w:val="sq-AL"/>
        </w:rPr>
        <w:t>Objekti i Marrëveshjes</w:t>
      </w:r>
    </w:p>
    <w:p w:rsidR="001621CB" w:rsidRPr="00461334" w:rsidRDefault="001621CB" w:rsidP="00E02300">
      <w:pPr>
        <w:pStyle w:val="Hapesira7"/>
        <w:rPr>
          <w:lang w:val="sq-AL"/>
        </w:rPr>
      </w:pPr>
    </w:p>
    <w:p w:rsidR="001621CB" w:rsidRPr="00461334" w:rsidRDefault="0077684F" w:rsidP="001621CB">
      <w:pPr>
        <w:pStyle w:val="Paragrafi"/>
        <w:rPr>
          <w:spacing w:val="-4"/>
          <w:lang w:val="sq-AL"/>
        </w:rPr>
      </w:pPr>
      <w:r w:rsidRPr="00461334">
        <w:rPr>
          <w:spacing w:val="-4"/>
          <w:lang w:val="sq-AL"/>
        </w:rPr>
        <w:t xml:space="preserve">1.1 </w:t>
      </w:r>
      <w:r w:rsidR="001621CB" w:rsidRPr="00461334">
        <w:rPr>
          <w:spacing w:val="-4"/>
          <w:lang w:val="sq-AL"/>
        </w:rPr>
        <w:t>Kjo Marrëveshje përbëhet nga 7 nene dhe 2 anekse, të cilat formojnë pjesë integrale të saj.</w:t>
      </w:r>
    </w:p>
    <w:p w:rsidR="001621CB" w:rsidRPr="00461334" w:rsidRDefault="0077684F" w:rsidP="001621CB">
      <w:pPr>
        <w:pStyle w:val="Paragrafi"/>
        <w:rPr>
          <w:spacing w:val="-4"/>
          <w:lang w:val="sq-AL"/>
        </w:rPr>
      </w:pPr>
      <w:r w:rsidRPr="00461334">
        <w:rPr>
          <w:spacing w:val="-4"/>
          <w:lang w:val="sq-AL"/>
        </w:rPr>
        <w:t xml:space="preserve">1.2 </w:t>
      </w:r>
      <w:r w:rsidR="001621CB" w:rsidRPr="00461334">
        <w:rPr>
          <w:spacing w:val="-4"/>
          <w:lang w:val="sq-AL"/>
        </w:rPr>
        <w:t xml:space="preserve">Kjo marrëveshje lidhet me operacionet e konvertimit të borxhit për zhvillim të borxhit dypalësh të Asistencës Zyrtare për Zhvillim (ODA) për të cilin Republika e Shqipërisë i </w:t>
      </w:r>
      <w:r w:rsidR="00071E64" w:rsidRPr="00461334">
        <w:rPr>
          <w:spacing w:val="-4"/>
          <w:lang w:val="sq-AL"/>
        </w:rPr>
        <w:t>detyrohet Republikës së Italisë</w:t>
      </w:r>
      <w:r w:rsidR="001621CB" w:rsidRPr="00461334">
        <w:rPr>
          <w:spacing w:val="-4"/>
          <w:lang w:val="sq-AL"/>
        </w:rPr>
        <w:t xml:space="preserve"> dhe përcakton procedurat për zbatimin e operacioneve të tilla.</w:t>
      </w:r>
    </w:p>
    <w:p w:rsidR="001621CB" w:rsidRPr="00461334" w:rsidRDefault="0077684F" w:rsidP="001621CB">
      <w:pPr>
        <w:pStyle w:val="Paragrafi"/>
        <w:rPr>
          <w:spacing w:val="-4"/>
          <w:lang w:val="sq-AL"/>
        </w:rPr>
      </w:pPr>
      <w:r w:rsidRPr="00461334">
        <w:rPr>
          <w:spacing w:val="-4"/>
          <w:lang w:val="sq-AL"/>
        </w:rPr>
        <w:t xml:space="preserve">1.3  </w:t>
      </w:r>
      <w:r w:rsidR="001621CB" w:rsidRPr="00461334">
        <w:rPr>
          <w:spacing w:val="-4"/>
          <w:lang w:val="sq-AL"/>
        </w:rPr>
        <w:t xml:space="preserve">Kjo Marrëveshje do të zbatohet ndaj kësteve të huave të renditura në </w:t>
      </w:r>
      <w:r w:rsidR="004F3915" w:rsidRPr="00461334">
        <w:rPr>
          <w:spacing w:val="-4"/>
          <w:lang w:val="sq-AL"/>
        </w:rPr>
        <w:t>a</w:t>
      </w:r>
      <w:r w:rsidR="001621CB" w:rsidRPr="00461334">
        <w:rPr>
          <w:spacing w:val="-4"/>
          <w:lang w:val="sq-AL"/>
        </w:rPr>
        <w:t>neksin 1 (</w:t>
      </w:r>
      <w:r w:rsidR="00071E64" w:rsidRPr="00461334">
        <w:rPr>
          <w:spacing w:val="-4"/>
          <w:lang w:val="sq-AL"/>
        </w:rPr>
        <w:t xml:space="preserve">Principali </w:t>
      </w:r>
      <w:r w:rsidR="001621CB" w:rsidRPr="00461334">
        <w:rPr>
          <w:spacing w:val="-4"/>
          <w:lang w:val="sq-AL"/>
        </w:rPr>
        <w:t>dhe interesi), duke filluar nga data e hyrjes në fuqi të kësaj Marrëveshjeje. Shuma e borxhit</w:t>
      </w:r>
      <w:r w:rsidR="00071E64" w:rsidRPr="00461334">
        <w:rPr>
          <w:spacing w:val="-4"/>
          <w:lang w:val="sq-AL"/>
        </w:rPr>
        <w:t>,</w:t>
      </w:r>
      <w:r w:rsidR="001621CB" w:rsidRPr="00461334">
        <w:rPr>
          <w:spacing w:val="-4"/>
          <w:lang w:val="sq-AL"/>
        </w:rPr>
        <w:t xml:space="preserve"> në bazë të operacioneve të konvertimit si më poshtë, nuk do të tejkalojë 20 (njëzet) milionë </w:t>
      </w:r>
      <w:r w:rsidR="004F3915" w:rsidRPr="00461334">
        <w:rPr>
          <w:spacing w:val="-4"/>
          <w:lang w:val="sq-AL"/>
        </w:rPr>
        <w:t>e</w:t>
      </w:r>
      <w:r w:rsidR="001621CB" w:rsidRPr="00461334">
        <w:rPr>
          <w:spacing w:val="-4"/>
          <w:lang w:val="sq-AL"/>
        </w:rPr>
        <w:t>uro.</w:t>
      </w:r>
    </w:p>
    <w:p w:rsidR="001621CB" w:rsidRPr="00461334" w:rsidRDefault="0077684F" w:rsidP="001621CB">
      <w:pPr>
        <w:pStyle w:val="Paragrafi"/>
        <w:rPr>
          <w:spacing w:val="-4"/>
          <w:lang w:val="sq-AL"/>
        </w:rPr>
      </w:pPr>
      <w:r w:rsidRPr="00461334">
        <w:rPr>
          <w:spacing w:val="-4"/>
          <w:lang w:val="sq-AL"/>
        </w:rPr>
        <w:t xml:space="preserve">1.4 </w:t>
      </w:r>
      <w:r w:rsidR="001621CB" w:rsidRPr="00461334">
        <w:rPr>
          <w:spacing w:val="-4"/>
          <w:lang w:val="sq-AL"/>
        </w:rPr>
        <w:t xml:space="preserve">Çdo borxh tjetër aktual dhe i ardhshëm i Këshillit të Ministrave të Republikës së Shqipërisë ndaj Qeverisë Italiane, mbetet i pacenuar nga kjo Marrëveshje. </w:t>
      </w:r>
    </w:p>
    <w:p w:rsidR="001621CB" w:rsidRPr="00461334" w:rsidRDefault="0077684F" w:rsidP="001621CB">
      <w:pPr>
        <w:pStyle w:val="Paragrafi"/>
        <w:rPr>
          <w:spacing w:val="-4"/>
          <w:lang w:val="sq-AL"/>
        </w:rPr>
      </w:pPr>
      <w:r w:rsidRPr="00461334">
        <w:rPr>
          <w:spacing w:val="-4"/>
          <w:lang w:val="sq-AL"/>
        </w:rPr>
        <w:t xml:space="preserve">1.5 </w:t>
      </w:r>
      <w:r w:rsidR="001621CB" w:rsidRPr="00461334">
        <w:rPr>
          <w:spacing w:val="-4"/>
          <w:lang w:val="sq-AL"/>
        </w:rPr>
        <w:t>Projektet e pranueshme për operacionet e konvertimit do të financohen pjesërisht ose tërësisht nga Qeveria Italiane nëpërmjet kësaj Marrëveshjeje dhe do të lidhen me projektet e zhvillimit social të rëna dakord bashkërisht.</w:t>
      </w:r>
    </w:p>
    <w:p w:rsidR="001621CB" w:rsidRPr="00461334" w:rsidRDefault="001621CB" w:rsidP="0077684F">
      <w:pPr>
        <w:pStyle w:val="Paragrafi"/>
        <w:jc w:val="center"/>
        <w:rPr>
          <w:spacing w:val="-4"/>
          <w:lang w:val="sq-AL"/>
        </w:rPr>
      </w:pPr>
      <w:r w:rsidRPr="00461334">
        <w:rPr>
          <w:spacing w:val="-4"/>
          <w:lang w:val="sq-AL"/>
        </w:rPr>
        <w:lastRenderedPageBreak/>
        <w:t>Neni 2</w:t>
      </w:r>
    </w:p>
    <w:p w:rsidR="001621CB" w:rsidRPr="00461334" w:rsidRDefault="001621CB" w:rsidP="0077684F">
      <w:pPr>
        <w:pStyle w:val="Paragrafi"/>
        <w:jc w:val="center"/>
        <w:rPr>
          <w:b/>
          <w:spacing w:val="-4"/>
          <w:lang w:val="sq-AL"/>
        </w:rPr>
      </w:pPr>
      <w:r w:rsidRPr="00461334">
        <w:rPr>
          <w:b/>
          <w:spacing w:val="-4"/>
          <w:lang w:val="sq-AL"/>
        </w:rPr>
        <w:t>Procedurat e Konvertimit të Borxhit për Zhvillim</w:t>
      </w:r>
    </w:p>
    <w:p w:rsidR="001621CB" w:rsidRPr="00461334" w:rsidRDefault="001621CB" w:rsidP="00E02300">
      <w:pPr>
        <w:pStyle w:val="Hapesira7"/>
        <w:rPr>
          <w:lang w:val="sq-AL"/>
        </w:rPr>
      </w:pPr>
    </w:p>
    <w:p w:rsidR="001621CB" w:rsidRPr="00461334" w:rsidRDefault="0077684F" w:rsidP="001621CB">
      <w:pPr>
        <w:pStyle w:val="Paragrafi"/>
        <w:rPr>
          <w:spacing w:val="-4"/>
          <w:lang w:val="sq-AL"/>
        </w:rPr>
      </w:pPr>
      <w:r w:rsidRPr="00461334">
        <w:rPr>
          <w:spacing w:val="-4"/>
          <w:lang w:val="sq-AL"/>
        </w:rPr>
        <w:t xml:space="preserve">2.1 </w:t>
      </w:r>
      <w:r w:rsidR="001621CB" w:rsidRPr="00461334">
        <w:rPr>
          <w:spacing w:val="-4"/>
          <w:lang w:val="sq-AL"/>
        </w:rPr>
        <w:t xml:space="preserve">Me hyrjen në fuqi të kësaj Marrëveshjeje, shuma përkatëse e papaguar (principali dhe interesi) e huave të renditura në </w:t>
      </w:r>
      <w:r w:rsidR="00071E64" w:rsidRPr="00461334">
        <w:rPr>
          <w:spacing w:val="-4"/>
          <w:lang w:val="sq-AL"/>
        </w:rPr>
        <w:t xml:space="preserve">aneksin </w:t>
      </w:r>
      <w:r w:rsidR="001621CB" w:rsidRPr="00461334">
        <w:rPr>
          <w:spacing w:val="-4"/>
          <w:lang w:val="sq-AL"/>
        </w:rPr>
        <w:t>1 do të pezullohet deri në një shumë maksimale 20 milion</w:t>
      </w:r>
      <w:r w:rsidR="004F3915" w:rsidRPr="00461334">
        <w:rPr>
          <w:spacing w:val="-4"/>
          <w:lang w:val="sq-AL"/>
        </w:rPr>
        <w:t>ë</w:t>
      </w:r>
      <w:r w:rsidR="001621CB" w:rsidRPr="00461334">
        <w:rPr>
          <w:spacing w:val="-4"/>
          <w:lang w:val="sq-AL"/>
        </w:rPr>
        <w:t xml:space="preserve"> </w:t>
      </w:r>
      <w:r w:rsidR="004F3915" w:rsidRPr="00461334">
        <w:rPr>
          <w:spacing w:val="-4"/>
          <w:lang w:val="sq-AL"/>
        </w:rPr>
        <w:t>e</w:t>
      </w:r>
      <w:r w:rsidR="001621CB" w:rsidRPr="00461334">
        <w:rPr>
          <w:spacing w:val="-4"/>
          <w:lang w:val="sq-AL"/>
        </w:rPr>
        <w:t>uro. Në të njëjtën kohë</w:t>
      </w:r>
      <w:r w:rsidR="00071E64" w:rsidRPr="00461334">
        <w:rPr>
          <w:spacing w:val="-4"/>
          <w:lang w:val="sq-AL"/>
        </w:rPr>
        <w:t>,</w:t>
      </w:r>
      <w:r w:rsidR="001621CB" w:rsidRPr="00461334">
        <w:rPr>
          <w:spacing w:val="-4"/>
          <w:lang w:val="sq-AL"/>
        </w:rPr>
        <w:t xml:space="preserve"> Qeveria e Republikës së Italisë do t</w:t>
      </w:r>
      <w:r w:rsidR="004674B0" w:rsidRPr="00461334">
        <w:rPr>
          <w:spacing w:val="-4"/>
          <w:lang w:val="sq-AL"/>
        </w:rPr>
        <w:t>’</w:t>
      </w:r>
      <w:r w:rsidR="001621CB" w:rsidRPr="00461334">
        <w:rPr>
          <w:spacing w:val="-4"/>
          <w:lang w:val="sq-AL"/>
        </w:rPr>
        <w:t>i komunikojë Këshillit të Ministrave të Republikës së Shqipërisë, të përfaqësuar nga Ministria e Financave, nëpërmjet shkëmbimit të letrave, një plan që përmban listën e detajuar të kësteve (principali dhe interesi) referuar shumës së mësipërme të papaguar që duhet të anulohet.</w:t>
      </w:r>
    </w:p>
    <w:p w:rsidR="001621CB" w:rsidRPr="00461334" w:rsidRDefault="00071E64" w:rsidP="001621CB">
      <w:pPr>
        <w:pStyle w:val="Paragrafi"/>
        <w:rPr>
          <w:spacing w:val="-4"/>
          <w:lang w:val="sq-AL"/>
        </w:rPr>
      </w:pPr>
      <w:r w:rsidRPr="00461334">
        <w:rPr>
          <w:spacing w:val="-4"/>
          <w:lang w:val="sq-AL"/>
        </w:rPr>
        <w:t>2.2</w:t>
      </w:r>
      <w:r w:rsidR="0077684F" w:rsidRPr="00461334">
        <w:rPr>
          <w:spacing w:val="-4"/>
          <w:lang w:val="sq-AL"/>
        </w:rPr>
        <w:t xml:space="preserve"> </w:t>
      </w:r>
      <w:r w:rsidR="001621CB" w:rsidRPr="00461334">
        <w:rPr>
          <w:spacing w:val="-4"/>
          <w:lang w:val="sq-AL"/>
        </w:rPr>
        <w:t>Këshilli i Ministrave i Republikës së Shqipërisë do të depozitojë në Fondin Kundërparti (CPF)</w:t>
      </w:r>
      <w:r w:rsidRPr="00461334">
        <w:rPr>
          <w:spacing w:val="-4"/>
          <w:lang w:val="sq-AL"/>
        </w:rPr>
        <w:t>,</w:t>
      </w:r>
      <w:r w:rsidR="001621CB" w:rsidRPr="00461334">
        <w:rPr>
          <w:spacing w:val="-4"/>
          <w:lang w:val="sq-AL"/>
        </w:rPr>
        <w:t xml:space="preserve"> që do të hapet në Bankën Qendrore të Shqipërisë në emër të </w:t>
      </w:r>
      <w:r w:rsidR="00E42BC3" w:rsidRPr="00461334">
        <w:rPr>
          <w:spacing w:val="-4"/>
          <w:lang w:val="sq-AL"/>
        </w:rPr>
        <w:t>“</w:t>
      </w:r>
      <w:r w:rsidR="001621CB" w:rsidRPr="00461334">
        <w:rPr>
          <w:spacing w:val="-4"/>
          <w:lang w:val="sq-AL"/>
        </w:rPr>
        <w:t>Marrëveshjes Italo-Shqiptare II të Konvertimit të Borxhit – Komiteti i M</w:t>
      </w:r>
      <w:r w:rsidR="007B2275">
        <w:rPr>
          <w:spacing w:val="-4"/>
          <w:lang w:val="sq-AL"/>
        </w:rPr>
        <w:t>e</w:t>
      </w:r>
      <w:r w:rsidR="001621CB" w:rsidRPr="00461334">
        <w:rPr>
          <w:spacing w:val="-4"/>
          <w:lang w:val="sq-AL"/>
        </w:rPr>
        <w:t>naxhimit</w:t>
      </w:r>
      <w:r w:rsidR="00E42BC3" w:rsidRPr="00461334">
        <w:rPr>
          <w:spacing w:val="-4"/>
          <w:lang w:val="sq-AL"/>
        </w:rPr>
        <w:t>”</w:t>
      </w:r>
      <w:r w:rsidR="00453E4E" w:rsidRPr="00461334">
        <w:rPr>
          <w:spacing w:val="-4"/>
          <w:lang w:val="sq-AL"/>
        </w:rPr>
        <w:t>,</w:t>
      </w:r>
      <w:r w:rsidR="001621CB" w:rsidRPr="00461334">
        <w:rPr>
          <w:spacing w:val="-4"/>
          <w:lang w:val="sq-AL"/>
        </w:rPr>
        <w:t xml:space="preserve"> shumën e parashikuar në nenin 1.3, në 9 (nëntë) këste. Çdo këst do të konvertohet në lek sipas kursit të këmbimit euro/lek të përcaktuar nga Banka Qendrore e Shqipërisë në të njëjtën datë të depozitimit të këstit. Këstet do të depozitohen në çdo datë 31 tetor në përputhje me planin e shlyerjes në </w:t>
      </w:r>
      <w:r w:rsidR="004F3915" w:rsidRPr="00461334">
        <w:rPr>
          <w:spacing w:val="-4"/>
          <w:lang w:val="sq-AL"/>
        </w:rPr>
        <w:t>a</w:t>
      </w:r>
      <w:r w:rsidR="001621CB" w:rsidRPr="00461334">
        <w:rPr>
          <w:spacing w:val="-4"/>
          <w:lang w:val="sq-AL"/>
        </w:rPr>
        <w:t>neksin 2.</w:t>
      </w:r>
    </w:p>
    <w:p w:rsidR="001621CB" w:rsidRPr="00461334" w:rsidRDefault="0077684F" w:rsidP="001621CB">
      <w:pPr>
        <w:pStyle w:val="Paragrafi"/>
        <w:rPr>
          <w:spacing w:val="-4"/>
          <w:lang w:val="sq-AL"/>
        </w:rPr>
      </w:pPr>
      <w:r w:rsidRPr="00461334">
        <w:rPr>
          <w:spacing w:val="-4"/>
          <w:lang w:val="sq-AL"/>
        </w:rPr>
        <w:t xml:space="preserve">2.3 </w:t>
      </w:r>
      <w:r w:rsidR="001621CB" w:rsidRPr="00461334">
        <w:rPr>
          <w:spacing w:val="-4"/>
          <w:lang w:val="sq-AL"/>
        </w:rPr>
        <w:t>Ministria e Financave e Shqipërisë, nëpërmjet Ambasadës Italiane do t</w:t>
      </w:r>
      <w:r w:rsidR="004674B0" w:rsidRPr="00461334">
        <w:rPr>
          <w:spacing w:val="-4"/>
          <w:lang w:val="sq-AL"/>
        </w:rPr>
        <w:t>’</w:t>
      </w:r>
      <w:r w:rsidR="001621CB" w:rsidRPr="00461334">
        <w:rPr>
          <w:spacing w:val="-4"/>
          <w:lang w:val="sq-AL"/>
        </w:rPr>
        <w:t>i komunikojë Ministrisë Italiane të Punëve të Jashtme dhe Bashkëpunimit Ndërkombëtar – Drejtorisë së Përgjithshme për Bashkëpunimin për Zhvillim (MAECI</w:t>
      </w:r>
      <w:r w:rsidR="00815E73" w:rsidRPr="00461334">
        <w:rPr>
          <w:spacing w:val="-4"/>
          <w:lang w:val="sq-AL"/>
        </w:rPr>
        <w:t>–</w:t>
      </w:r>
      <w:r w:rsidR="001621CB" w:rsidRPr="00461334">
        <w:rPr>
          <w:spacing w:val="-4"/>
          <w:lang w:val="sq-AL"/>
        </w:rPr>
        <w:t>DGCS) dhe Institucionit Financiar Italian (IFI), menaxherit të huave ODA, brenda 15 ditëve nga çdo depozitim, informacionin e mëposhtëm:</w:t>
      </w:r>
      <w:r w:rsidR="00432841">
        <w:rPr>
          <w:spacing w:val="-4"/>
          <w:lang w:val="sq-AL"/>
        </w:rPr>
        <w:t xml:space="preserve"> </w:t>
      </w:r>
    </w:p>
    <w:p w:rsidR="001621CB" w:rsidRPr="00461334" w:rsidRDefault="0077684F" w:rsidP="001621CB">
      <w:pPr>
        <w:pStyle w:val="Paragrafi"/>
        <w:rPr>
          <w:spacing w:val="-4"/>
          <w:lang w:val="sq-AL"/>
        </w:rPr>
      </w:pPr>
      <w:r w:rsidRPr="00461334">
        <w:rPr>
          <w:spacing w:val="-4"/>
          <w:lang w:val="sq-AL"/>
        </w:rPr>
        <w:t xml:space="preserve">- </w:t>
      </w:r>
      <w:r w:rsidR="001621CB" w:rsidRPr="00461334">
        <w:rPr>
          <w:spacing w:val="-4"/>
          <w:lang w:val="sq-AL"/>
        </w:rPr>
        <w:t>Shumën në lek të depozituar në CPF dhe kursin e këmbimit të përdorur (do të bashkëlidhen dokumentet administrative përkatëse, ku përcaktohet shuma e depozituar);</w:t>
      </w:r>
    </w:p>
    <w:p w:rsidR="001621CB" w:rsidRPr="00461334" w:rsidRDefault="0077684F" w:rsidP="001621CB">
      <w:pPr>
        <w:pStyle w:val="Paragrafi"/>
        <w:rPr>
          <w:spacing w:val="-4"/>
          <w:lang w:val="sq-AL"/>
        </w:rPr>
      </w:pPr>
      <w:r w:rsidRPr="00461334">
        <w:rPr>
          <w:spacing w:val="-4"/>
          <w:lang w:val="sq-AL"/>
        </w:rPr>
        <w:t xml:space="preserve">- </w:t>
      </w:r>
      <w:r w:rsidR="001621CB" w:rsidRPr="00461334">
        <w:rPr>
          <w:spacing w:val="-4"/>
          <w:lang w:val="sq-AL"/>
        </w:rPr>
        <w:t>Shumën e papaguar në CPF dhe interesin e grumbulluar (nëse ka).</w:t>
      </w:r>
    </w:p>
    <w:p w:rsidR="001621CB" w:rsidRPr="00461334" w:rsidRDefault="001621CB" w:rsidP="001621CB">
      <w:pPr>
        <w:pStyle w:val="Paragrafi"/>
        <w:rPr>
          <w:spacing w:val="-4"/>
          <w:lang w:val="sq-AL"/>
        </w:rPr>
      </w:pPr>
      <w:r w:rsidRPr="00461334">
        <w:rPr>
          <w:spacing w:val="-4"/>
          <w:lang w:val="sq-AL"/>
        </w:rPr>
        <w:t>Brenda 15 ditëve nga marrja e informacionit të mësipërm, Institucioni Financiar Italian do t</w:t>
      </w:r>
      <w:r w:rsidR="004674B0" w:rsidRPr="00461334">
        <w:rPr>
          <w:spacing w:val="-4"/>
          <w:lang w:val="sq-AL"/>
        </w:rPr>
        <w:t>’</w:t>
      </w:r>
      <w:r w:rsidRPr="00461334">
        <w:rPr>
          <w:spacing w:val="-4"/>
          <w:lang w:val="sq-AL"/>
        </w:rPr>
        <w:t>i japë Ministrisë së Financave të Republikës së Shqipërisë një njoftim mbi saktësinë e shumës së depozituar në CFP.</w:t>
      </w:r>
    </w:p>
    <w:p w:rsidR="001621CB" w:rsidRPr="00461334" w:rsidRDefault="0077684F" w:rsidP="001621CB">
      <w:pPr>
        <w:pStyle w:val="Paragrafi"/>
        <w:rPr>
          <w:spacing w:val="-4"/>
          <w:lang w:val="sq-AL"/>
        </w:rPr>
      </w:pPr>
      <w:r w:rsidRPr="00461334">
        <w:rPr>
          <w:spacing w:val="-4"/>
          <w:lang w:val="sq-AL"/>
        </w:rPr>
        <w:t xml:space="preserve">2.4 </w:t>
      </w:r>
      <w:r w:rsidR="001621CB" w:rsidRPr="00461334">
        <w:rPr>
          <w:spacing w:val="-4"/>
          <w:lang w:val="sq-AL"/>
        </w:rPr>
        <w:t xml:space="preserve">Në fund të periudhës së vlefshmërisë së Marrëveshjes, të specifikuar në nenin 7.2, e gjithë shuma e kredituar në Fondin Kundërparti dhe e </w:t>
      </w:r>
      <w:r w:rsidR="001621CB" w:rsidRPr="00461334">
        <w:rPr>
          <w:spacing w:val="-4"/>
          <w:lang w:val="sq-AL"/>
        </w:rPr>
        <w:lastRenderedPageBreak/>
        <w:t>disbursuar sipas nenit 3 do të konsiderohet e anuluar.</w:t>
      </w:r>
    </w:p>
    <w:p w:rsidR="001621CB" w:rsidRPr="00461334" w:rsidRDefault="0077684F" w:rsidP="001621CB">
      <w:pPr>
        <w:pStyle w:val="Paragrafi"/>
        <w:rPr>
          <w:spacing w:val="-4"/>
          <w:lang w:val="sq-AL"/>
        </w:rPr>
      </w:pPr>
      <w:r w:rsidRPr="00461334">
        <w:rPr>
          <w:spacing w:val="-4"/>
          <w:lang w:val="sq-AL"/>
        </w:rPr>
        <w:t xml:space="preserve">2.5 </w:t>
      </w:r>
      <w:r w:rsidR="001621CB" w:rsidRPr="00461334">
        <w:rPr>
          <w:spacing w:val="-4"/>
          <w:lang w:val="sq-AL"/>
        </w:rPr>
        <w:t>Brenda 30 ditësh pune nga dhënia e njoftimit nga Institucioni Financiar Italian, Këshilli i Ministrave i Republikës së Shqipërisë do t</w:t>
      </w:r>
      <w:r w:rsidR="004674B0" w:rsidRPr="00461334">
        <w:rPr>
          <w:spacing w:val="-4"/>
          <w:lang w:val="sq-AL"/>
        </w:rPr>
        <w:t>’</w:t>
      </w:r>
      <w:r w:rsidR="001621CB" w:rsidRPr="00461334">
        <w:rPr>
          <w:spacing w:val="-4"/>
          <w:lang w:val="sq-AL"/>
        </w:rPr>
        <w:t xml:space="preserve">i paguajë Qeverisë Italiane të gjithë shumën e kredituar në CPF dhe të padisbursuar sipas nenit 3 (e barabartë me shumën e papaguar në CPF) në të njëjtin kurs këmbimi fillestar. Interesi i grumbulluar (nëse ka) dhe/ose interesi i vonuar (nëse ka, i llogaritur pas 30 ditësh pune nga njoftimi prej Institucionit Financiar Italian) do të jetë i pagueshëm. </w:t>
      </w:r>
    </w:p>
    <w:p w:rsidR="001621CB" w:rsidRPr="00461334" w:rsidRDefault="001621CB" w:rsidP="00E02300">
      <w:pPr>
        <w:pStyle w:val="Hapesira7"/>
        <w:rPr>
          <w:lang w:val="sq-AL"/>
        </w:rPr>
      </w:pPr>
    </w:p>
    <w:p w:rsidR="001621CB" w:rsidRPr="00461334" w:rsidRDefault="001621CB" w:rsidP="004674B0">
      <w:pPr>
        <w:pStyle w:val="Paragrafi"/>
        <w:jc w:val="center"/>
        <w:rPr>
          <w:spacing w:val="-4"/>
          <w:lang w:val="sq-AL"/>
        </w:rPr>
      </w:pPr>
      <w:r w:rsidRPr="00461334">
        <w:rPr>
          <w:spacing w:val="-4"/>
          <w:lang w:val="sq-AL"/>
        </w:rPr>
        <w:t>Neni 3</w:t>
      </w:r>
    </w:p>
    <w:p w:rsidR="001621CB" w:rsidRPr="00461334" w:rsidRDefault="001621CB" w:rsidP="004674B0">
      <w:pPr>
        <w:pStyle w:val="Paragrafi"/>
        <w:jc w:val="center"/>
        <w:rPr>
          <w:b/>
          <w:spacing w:val="-4"/>
          <w:lang w:val="sq-AL"/>
        </w:rPr>
      </w:pPr>
      <w:r w:rsidRPr="00461334">
        <w:rPr>
          <w:b/>
          <w:spacing w:val="-4"/>
          <w:lang w:val="sq-AL"/>
        </w:rPr>
        <w:t xml:space="preserve">Përdorimi i fondeve CPF dhe </w:t>
      </w:r>
      <w:r w:rsidR="004674B0" w:rsidRPr="00461334">
        <w:rPr>
          <w:b/>
          <w:spacing w:val="-4"/>
          <w:lang w:val="sq-AL"/>
        </w:rPr>
        <w:t>projektet e pranueshme</w:t>
      </w:r>
    </w:p>
    <w:p w:rsidR="001621CB" w:rsidRPr="00461334" w:rsidRDefault="001621CB" w:rsidP="00E02300">
      <w:pPr>
        <w:pStyle w:val="Hapesira7"/>
        <w:rPr>
          <w:lang w:val="sq-AL"/>
        </w:rPr>
      </w:pPr>
    </w:p>
    <w:p w:rsidR="001621CB" w:rsidRPr="00461334" w:rsidRDefault="0077684F" w:rsidP="001621CB">
      <w:pPr>
        <w:pStyle w:val="Paragrafi"/>
        <w:rPr>
          <w:spacing w:val="-4"/>
          <w:lang w:val="sq-AL"/>
        </w:rPr>
      </w:pPr>
      <w:r w:rsidRPr="00461334">
        <w:rPr>
          <w:spacing w:val="-4"/>
          <w:lang w:val="sq-AL"/>
        </w:rPr>
        <w:t xml:space="preserve">3.1 </w:t>
      </w:r>
      <w:r w:rsidR="001621CB" w:rsidRPr="00461334">
        <w:rPr>
          <w:spacing w:val="-4"/>
          <w:lang w:val="sq-AL"/>
        </w:rPr>
        <w:t xml:space="preserve">Fondet që rezultojnë nga operacionet e konvertimit të borxhit dhe të depozituara në CPF, duke përfshirë interesat e grumbulluara nëse ka, do të përdoren për financimin e projekteve të pranuara bashkërisht të zhvillimit social, asistencës teknike për zbatimin e duhur të programit dhe për personelin dhe funksionimin e Njësisë së Mbështetjes Teknike të referuar në vijim në </w:t>
      </w:r>
      <w:r w:rsidR="004674B0" w:rsidRPr="00461334">
        <w:rPr>
          <w:spacing w:val="-4"/>
          <w:lang w:val="sq-AL"/>
        </w:rPr>
        <w:t>n</w:t>
      </w:r>
      <w:r w:rsidR="001621CB" w:rsidRPr="00461334">
        <w:rPr>
          <w:spacing w:val="-4"/>
          <w:lang w:val="sq-AL"/>
        </w:rPr>
        <w:t>enin 4.5.</w:t>
      </w:r>
    </w:p>
    <w:p w:rsidR="001621CB" w:rsidRPr="00461334" w:rsidRDefault="0077684F" w:rsidP="001621CB">
      <w:pPr>
        <w:pStyle w:val="Paragrafi"/>
        <w:rPr>
          <w:spacing w:val="-4"/>
          <w:lang w:val="sq-AL"/>
        </w:rPr>
      </w:pPr>
      <w:r w:rsidRPr="00461334">
        <w:rPr>
          <w:spacing w:val="-4"/>
          <w:lang w:val="sq-AL"/>
        </w:rPr>
        <w:t xml:space="preserve">3.2 </w:t>
      </w:r>
      <w:r w:rsidR="001621CB" w:rsidRPr="00461334">
        <w:rPr>
          <w:spacing w:val="-4"/>
          <w:lang w:val="sq-AL"/>
        </w:rPr>
        <w:t>Projektet e pranueshme do të promovojnë kohezionin social mbi baza territoriale, zhvillimin e balancuar rajonal, barazinë sociale dhe krijimin e vendeve të punës për të mbështetur Shqipërinë në rrugën e saj të anëtarësimit në Bashkimin E</w:t>
      </w:r>
      <w:r w:rsidR="004674B0" w:rsidRPr="00461334">
        <w:rPr>
          <w:spacing w:val="-4"/>
          <w:lang w:val="sq-AL"/>
        </w:rPr>
        <w:t>v</w:t>
      </w:r>
      <w:r w:rsidR="001621CB" w:rsidRPr="00461334">
        <w:rPr>
          <w:spacing w:val="-4"/>
          <w:lang w:val="sq-AL"/>
        </w:rPr>
        <w:t xml:space="preserve">ropian, siç përmendet në Protokollin </w:t>
      </w:r>
      <w:r w:rsidR="00453E4E" w:rsidRPr="00461334">
        <w:rPr>
          <w:spacing w:val="-4"/>
          <w:lang w:val="sq-AL"/>
        </w:rPr>
        <w:t xml:space="preserve">Dypalësh </w:t>
      </w:r>
      <w:r w:rsidR="001621CB" w:rsidRPr="00461334">
        <w:rPr>
          <w:spacing w:val="-4"/>
          <w:lang w:val="sq-AL"/>
        </w:rPr>
        <w:t>Italo-Shqiptar për Bashkëpunimin për Zhvillim, të nënshkruar në Tiranë</w:t>
      </w:r>
      <w:r w:rsidR="004674B0" w:rsidRPr="00461334">
        <w:rPr>
          <w:spacing w:val="-4"/>
          <w:lang w:val="sq-AL"/>
        </w:rPr>
        <w:t>,</w:t>
      </w:r>
      <w:r w:rsidR="001621CB" w:rsidRPr="00461334">
        <w:rPr>
          <w:spacing w:val="-4"/>
          <w:lang w:val="sq-AL"/>
        </w:rPr>
        <w:t xml:space="preserve"> më 11 dhjetor 2014.</w:t>
      </w:r>
    </w:p>
    <w:p w:rsidR="001621CB" w:rsidRPr="00461334" w:rsidRDefault="0077684F" w:rsidP="001621CB">
      <w:pPr>
        <w:pStyle w:val="Paragrafi"/>
        <w:rPr>
          <w:spacing w:val="-4"/>
          <w:lang w:val="sq-AL"/>
        </w:rPr>
      </w:pPr>
      <w:r w:rsidRPr="00461334">
        <w:rPr>
          <w:spacing w:val="-4"/>
          <w:lang w:val="sq-AL"/>
        </w:rPr>
        <w:t xml:space="preserve">3.3 </w:t>
      </w:r>
      <w:r w:rsidR="001621CB" w:rsidRPr="00461334">
        <w:rPr>
          <w:spacing w:val="-4"/>
          <w:lang w:val="sq-AL"/>
        </w:rPr>
        <w:t>Prioritet do t</w:t>
      </w:r>
      <w:r w:rsidR="004674B0" w:rsidRPr="00461334">
        <w:rPr>
          <w:spacing w:val="-4"/>
          <w:lang w:val="sq-AL"/>
        </w:rPr>
        <w:t>’</w:t>
      </w:r>
      <w:r w:rsidR="001621CB" w:rsidRPr="00461334">
        <w:rPr>
          <w:spacing w:val="-4"/>
          <w:lang w:val="sq-AL"/>
        </w:rPr>
        <w:t>u jepet projekteve që investojnë në zhvillimin e burimeve njerëzore, punësimin, promovimin e barazisë gjinore, nxitjen e përfshirjes sociale me vëmendje të veçantë ndaj të rinjve të papunë, grave në nevojë, pakicave e personave me aftësi të kufizuara dhe mbështetjen e mbrojtjes sociale për grupet e rrezikuara, në një kontekst të verifikueshëm të pjesëmarrjes sociale dhe përdorimit të qëndrueshëm të burimeve mjedisore.</w:t>
      </w:r>
    </w:p>
    <w:p w:rsidR="001621CB" w:rsidRPr="00461334" w:rsidRDefault="0077684F" w:rsidP="001621CB">
      <w:pPr>
        <w:pStyle w:val="Paragrafi"/>
        <w:rPr>
          <w:spacing w:val="-4"/>
          <w:lang w:val="sq-AL"/>
        </w:rPr>
      </w:pPr>
      <w:r w:rsidRPr="00461334">
        <w:rPr>
          <w:spacing w:val="-4"/>
          <w:lang w:val="sq-AL"/>
        </w:rPr>
        <w:t xml:space="preserve">3.4 </w:t>
      </w:r>
      <w:r w:rsidR="001621CB" w:rsidRPr="00461334">
        <w:rPr>
          <w:spacing w:val="-4"/>
          <w:lang w:val="sq-AL"/>
        </w:rPr>
        <w:t xml:space="preserve">Projektet do të zgjidhen nëpërmjet thirrjes për propozime, të shpallur periodikisht. Institucionet </w:t>
      </w:r>
      <w:r w:rsidR="00453E4E" w:rsidRPr="00461334">
        <w:rPr>
          <w:spacing w:val="-4"/>
          <w:lang w:val="sq-AL"/>
        </w:rPr>
        <w:t xml:space="preserve">publike shqiptare </w:t>
      </w:r>
      <w:r w:rsidR="001621CB" w:rsidRPr="00461334">
        <w:rPr>
          <w:spacing w:val="-4"/>
          <w:lang w:val="sq-AL"/>
        </w:rPr>
        <w:t>kanë të drejtë t</w:t>
      </w:r>
      <w:r w:rsidR="004674B0" w:rsidRPr="00461334">
        <w:rPr>
          <w:spacing w:val="-4"/>
          <w:lang w:val="sq-AL"/>
        </w:rPr>
        <w:t>’</w:t>
      </w:r>
      <w:r w:rsidR="001621CB" w:rsidRPr="00461334">
        <w:rPr>
          <w:spacing w:val="-4"/>
          <w:lang w:val="sq-AL"/>
        </w:rPr>
        <w:t xml:space="preserve">i dorëzojnë aplikime Komitetit të Menaxhimit të përmendur në </w:t>
      </w:r>
      <w:r w:rsidR="00EB3030" w:rsidRPr="00461334">
        <w:rPr>
          <w:spacing w:val="-4"/>
          <w:lang w:val="sq-AL"/>
        </w:rPr>
        <w:t>n</w:t>
      </w:r>
      <w:r w:rsidR="001621CB" w:rsidRPr="00461334">
        <w:rPr>
          <w:spacing w:val="-4"/>
          <w:lang w:val="sq-AL"/>
        </w:rPr>
        <w:t xml:space="preserve">enin 4 në vijim, me pjesëmarrjen aktive të Rajoneve Italiane dhe autoriteteve </w:t>
      </w:r>
      <w:r w:rsidR="001621CB" w:rsidRPr="00461334">
        <w:rPr>
          <w:spacing w:val="-4"/>
          <w:lang w:val="sq-AL"/>
        </w:rPr>
        <w:lastRenderedPageBreak/>
        <w:t xml:space="preserve">vendore, OJQ-ve italiane dhe atyre shqiptare. Modalitetet e aplikimit dhe ekzekutimit të projektit do të përfshihen në Manualin Operacional të Programit të përmendur në </w:t>
      </w:r>
      <w:r w:rsidR="004674B0" w:rsidRPr="00461334">
        <w:rPr>
          <w:spacing w:val="-4"/>
          <w:lang w:val="sq-AL"/>
        </w:rPr>
        <w:t>n</w:t>
      </w:r>
      <w:r w:rsidR="001621CB" w:rsidRPr="00461334">
        <w:rPr>
          <w:spacing w:val="-4"/>
          <w:lang w:val="sq-AL"/>
        </w:rPr>
        <w:t>enin</w:t>
      </w:r>
      <w:r w:rsidR="001621CB" w:rsidRPr="00461334" w:rsidDel="00E124EE">
        <w:rPr>
          <w:spacing w:val="-4"/>
          <w:lang w:val="sq-AL"/>
        </w:rPr>
        <w:t xml:space="preserve"> </w:t>
      </w:r>
      <w:r w:rsidR="001621CB" w:rsidRPr="00461334">
        <w:rPr>
          <w:spacing w:val="-4"/>
          <w:lang w:val="sq-AL"/>
        </w:rPr>
        <w:t xml:space="preserve">4.2.  </w:t>
      </w:r>
    </w:p>
    <w:p w:rsidR="001621CB" w:rsidRPr="00461334" w:rsidRDefault="001621CB" w:rsidP="001621CB">
      <w:pPr>
        <w:pStyle w:val="Paragrafi"/>
        <w:rPr>
          <w:spacing w:val="-4"/>
          <w:lang w:val="sq-AL"/>
        </w:rPr>
      </w:pPr>
      <w:r w:rsidRPr="00461334">
        <w:rPr>
          <w:spacing w:val="-4"/>
          <w:lang w:val="sq-AL"/>
        </w:rPr>
        <w:t>3.5 Projektet e realizuara sipas kësaj Marrëveshjeje do të paraqiten si të financuara bashkërisht nga Këshilli i Ministrave të Republikës së Shqipërisë dhe Qeveria  e Republikës Italiane.</w:t>
      </w:r>
    </w:p>
    <w:p w:rsidR="001621CB" w:rsidRPr="00461334" w:rsidRDefault="001621CB" w:rsidP="001621CB">
      <w:pPr>
        <w:pStyle w:val="Paragrafi"/>
        <w:rPr>
          <w:spacing w:val="-4"/>
          <w:lang w:val="sq-AL"/>
        </w:rPr>
      </w:pPr>
      <w:r w:rsidRPr="00461334">
        <w:rPr>
          <w:spacing w:val="-4"/>
          <w:lang w:val="sq-AL"/>
        </w:rPr>
        <w:t>3.6 Faturat dhe dokumentet e tjera</w:t>
      </w:r>
      <w:r w:rsidR="00453E4E" w:rsidRPr="00461334">
        <w:rPr>
          <w:spacing w:val="-4"/>
          <w:lang w:val="sq-AL"/>
        </w:rPr>
        <w:t>,</w:t>
      </w:r>
      <w:r w:rsidRPr="00461334">
        <w:rPr>
          <w:spacing w:val="-4"/>
          <w:lang w:val="sq-AL"/>
        </w:rPr>
        <w:t xml:space="preserve"> që lidhen me projektet </w:t>
      </w:r>
      <w:r w:rsidR="00453E4E" w:rsidRPr="00461334">
        <w:rPr>
          <w:spacing w:val="-4"/>
          <w:lang w:val="sq-AL"/>
        </w:rPr>
        <w:t>,</w:t>
      </w:r>
      <w:r w:rsidRPr="00461334">
        <w:rPr>
          <w:spacing w:val="-4"/>
          <w:lang w:val="sq-AL"/>
        </w:rPr>
        <w:t>do të ruhen në dosje për pesë vjet pas përfundimit të projektit dhe do të vihen në dispozicion të Qeverisë Italiane sipas kërkesës së tyre. Pala italiane ka të drejtë të vizitojë vendndodhjet e projekteve gjatë dhe pas zbatimit të tyre.</w:t>
      </w:r>
    </w:p>
    <w:p w:rsidR="001621CB" w:rsidRPr="00461334" w:rsidRDefault="001621CB" w:rsidP="00E02300">
      <w:pPr>
        <w:pStyle w:val="Hapesira7"/>
        <w:rPr>
          <w:lang w:val="sq-AL"/>
        </w:rPr>
      </w:pPr>
    </w:p>
    <w:p w:rsidR="001621CB" w:rsidRPr="00461334" w:rsidRDefault="001621CB" w:rsidP="00EB3030">
      <w:pPr>
        <w:pStyle w:val="Paragrafi"/>
        <w:jc w:val="center"/>
        <w:rPr>
          <w:spacing w:val="-4"/>
          <w:lang w:val="sq-AL"/>
        </w:rPr>
      </w:pPr>
      <w:r w:rsidRPr="00461334">
        <w:rPr>
          <w:spacing w:val="-4"/>
          <w:lang w:val="sq-AL"/>
        </w:rPr>
        <w:t>Neni 4</w:t>
      </w:r>
    </w:p>
    <w:p w:rsidR="001621CB" w:rsidRPr="00461334" w:rsidRDefault="001621CB" w:rsidP="00EB3030">
      <w:pPr>
        <w:pStyle w:val="Paragrafi"/>
        <w:jc w:val="center"/>
        <w:rPr>
          <w:b/>
          <w:spacing w:val="-4"/>
          <w:lang w:val="sq-AL"/>
        </w:rPr>
      </w:pPr>
      <w:r w:rsidRPr="00461334">
        <w:rPr>
          <w:b/>
          <w:spacing w:val="-4"/>
          <w:lang w:val="sq-AL"/>
        </w:rPr>
        <w:t>Komiteti i Menaxhimit</w:t>
      </w:r>
    </w:p>
    <w:p w:rsidR="00EB3030" w:rsidRPr="00461334" w:rsidRDefault="00EB3030" w:rsidP="00E02300">
      <w:pPr>
        <w:pStyle w:val="Hapesira7"/>
        <w:rPr>
          <w:lang w:val="sq-AL"/>
        </w:rPr>
      </w:pPr>
    </w:p>
    <w:p w:rsidR="001621CB" w:rsidRPr="00461334" w:rsidRDefault="0077684F" w:rsidP="001621CB">
      <w:pPr>
        <w:pStyle w:val="Paragrafi"/>
        <w:rPr>
          <w:spacing w:val="-4"/>
          <w:lang w:val="sq-AL"/>
        </w:rPr>
      </w:pPr>
      <w:r w:rsidRPr="00461334">
        <w:rPr>
          <w:spacing w:val="-4"/>
          <w:lang w:val="sq-AL"/>
        </w:rPr>
        <w:t xml:space="preserve">4.1 </w:t>
      </w:r>
      <w:r w:rsidR="001621CB" w:rsidRPr="00461334">
        <w:rPr>
          <w:spacing w:val="-4"/>
          <w:lang w:val="sq-AL"/>
        </w:rPr>
        <w:t>Komiteti i Menaxhimit tashmë i krijuar për zbatimin e IADSA I do të jetë</w:t>
      </w:r>
      <w:r w:rsidR="00453E4E" w:rsidRPr="00461334">
        <w:rPr>
          <w:spacing w:val="-4"/>
          <w:lang w:val="sq-AL"/>
        </w:rPr>
        <w:t>,</w:t>
      </w:r>
      <w:r w:rsidR="001621CB" w:rsidRPr="00461334">
        <w:rPr>
          <w:spacing w:val="-4"/>
          <w:lang w:val="sq-AL"/>
        </w:rPr>
        <w:t xml:space="preserve"> gjithashtu</w:t>
      </w:r>
      <w:r w:rsidR="00453E4E" w:rsidRPr="00461334">
        <w:rPr>
          <w:spacing w:val="-4"/>
          <w:lang w:val="sq-AL"/>
        </w:rPr>
        <w:t>,</w:t>
      </w:r>
      <w:r w:rsidR="001621CB" w:rsidRPr="00461334">
        <w:rPr>
          <w:spacing w:val="-4"/>
          <w:lang w:val="sq-AL"/>
        </w:rPr>
        <w:t xml:space="preserve"> përgjegjës për zbatimin e kësaj Marrëveshjeje dhe përbëhet nga:</w:t>
      </w:r>
    </w:p>
    <w:p w:rsidR="001621CB" w:rsidRPr="00461334" w:rsidRDefault="001621CB" w:rsidP="001621CB">
      <w:pPr>
        <w:pStyle w:val="Paragrafi"/>
        <w:rPr>
          <w:spacing w:val="-4"/>
          <w:lang w:val="sq-AL"/>
        </w:rPr>
      </w:pPr>
      <w:r w:rsidRPr="00461334">
        <w:rPr>
          <w:spacing w:val="-4"/>
          <w:lang w:val="sq-AL"/>
        </w:rPr>
        <w:t>- në emër të Qeverisë Italiane, Shkëlqesia e Tij, Ambasadori i Republikës Italiane në Republikën e Shqipërisë, ose përfaqësuesi i tij/saj, i asistuar nga anëtarët e Agjencisë Italiane të Bashkëpunimit për Zhvillim;</w:t>
      </w:r>
    </w:p>
    <w:p w:rsidR="001621CB" w:rsidRPr="00461334" w:rsidRDefault="001621CB" w:rsidP="001621CB">
      <w:pPr>
        <w:pStyle w:val="Paragrafi"/>
        <w:rPr>
          <w:spacing w:val="-4"/>
          <w:lang w:val="sq-AL"/>
        </w:rPr>
      </w:pPr>
      <w:r w:rsidRPr="00461334">
        <w:rPr>
          <w:spacing w:val="-4"/>
          <w:lang w:val="sq-AL"/>
        </w:rPr>
        <w:t xml:space="preserve">- në emër të Këshillit të Ministrave të Republikës së Shqipërisë, Shkëlqesia e Tij, </w:t>
      </w:r>
      <w:r w:rsidR="00E04B89">
        <w:rPr>
          <w:spacing w:val="-4"/>
          <w:lang w:val="sq-AL"/>
        </w:rPr>
        <w:t>m</w:t>
      </w:r>
      <w:r w:rsidRPr="00461334">
        <w:rPr>
          <w:spacing w:val="-4"/>
          <w:lang w:val="sq-AL"/>
        </w:rPr>
        <w:t>inistri i Financave të Republikës së Shqipërisë, ose përfaqësuesi i tij/saj, i asistuar nga përfaqësuesit e Ministrisë së Financave dhe të Departamentit të Programimit të Zhvillimit, Financimit dhe Ndihmës së Huaj pranë Kryeministrisë së Republikës së Shqipërisë.</w:t>
      </w:r>
    </w:p>
    <w:p w:rsidR="001621CB" w:rsidRPr="00461334" w:rsidRDefault="0077684F" w:rsidP="001621CB">
      <w:pPr>
        <w:pStyle w:val="Paragrafi"/>
        <w:rPr>
          <w:spacing w:val="-4"/>
          <w:lang w:val="sq-AL"/>
        </w:rPr>
      </w:pPr>
      <w:r w:rsidRPr="00461334">
        <w:rPr>
          <w:spacing w:val="-4"/>
          <w:lang w:val="sq-AL"/>
        </w:rPr>
        <w:t xml:space="preserve">4.2 </w:t>
      </w:r>
      <w:r w:rsidR="001621CB" w:rsidRPr="00461334">
        <w:rPr>
          <w:spacing w:val="-4"/>
          <w:lang w:val="sq-AL"/>
        </w:rPr>
        <w:t>Komiteti i Menaxhimit ka detyrat e mëposhtme:</w:t>
      </w:r>
    </w:p>
    <w:p w:rsidR="001621CB" w:rsidRPr="00461334" w:rsidRDefault="0077684F" w:rsidP="001621CB">
      <w:pPr>
        <w:pStyle w:val="Paragrafi"/>
        <w:rPr>
          <w:spacing w:val="-4"/>
          <w:lang w:val="sq-AL"/>
        </w:rPr>
      </w:pPr>
      <w:r w:rsidRPr="00461334">
        <w:rPr>
          <w:spacing w:val="-4"/>
          <w:lang w:val="sq-AL"/>
        </w:rPr>
        <w:t xml:space="preserve">- </w:t>
      </w:r>
      <w:r w:rsidR="001621CB" w:rsidRPr="00461334">
        <w:rPr>
          <w:spacing w:val="-4"/>
          <w:lang w:val="sq-AL"/>
        </w:rPr>
        <w:t>monitorimin e zbatimit të përgjithshëm të kësaj Marrëveshjeje;</w:t>
      </w:r>
    </w:p>
    <w:p w:rsidR="001621CB" w:rsidRPr="00461334" w:rsidRDefault="0077684F" w:rsidP="001621CB">
      <w:pPr>
        <w:pStyle w:val="Paragrafi"/>
        <w:rPr>
          <w:spacing w:val="-4"/>
          <w:lang w:val="sq-AL"/>
        </w:rPr>
      </w:pPr>
      <w:r w:rsidRPr="00461334">
        <w:rPr>
          <w:spacing w:val="-4"/>
          <w:lang w:val="sq-AL"/>
        </w:rPr>
        <w:t xml:space="preserve">- </w:t>
      </w:r>
      <w:r w:rsidR="001621CB" w:rsidRPr="00461334">
        <w:rPr>
          <w:spacing w:val="-4"/>
          <w:lang w:val="sq-AL"/>
        </w:rPr>
        <w:t>monitorimin e CPF-së së papaguar, shumat e konvertuara dhe të transferuara në CPF, shumat e fondeve të transferuara dhe që do të transferohen nga CPF te projektet e financuara;</w:t>
      </w:r>
    </w:p>
    <w:p w:rsidR="001621CB" w:rsidRPr="00461334" w:rsidRDefault="0077684F" w:rsidP="001621CB">
      <w:pPr>
        <w:pStyle w:val="Paragrafi"/>
        <w:rPr>
          <w:spacing w:val="-4"/>
          <w:lang w:val="sq-AL"/>
        </w:rPr>
      </w:pPr>
      <w:r w:rsidRPr="00461334">
        <w:rPr>
          <w:spacing w:val="-4"/>
          <w:lang w:val="sq-AL"/>
        </w:rPr>
        <w:t xml:space="preserve">- </w:t>
      </w:r>
      <w:r w:rsidR="001621CB" w:rsidRPr="00461334">
        <w:rPr>
          <w:spacing w:val="-4"/>
          <w:lang w:val="sq-AL"/>
        </w:rPr>
        <w:t>miratimin e Manualit Operacional të Programit (OMP), me qëllim vendosjen e rregullave dhe procedurave për zgjedhjen dhe financimin e projekteve, monitorimin dhe modalitetet e vlerësimit etj</w:t>
      </w:r>
      <w:r w:rsidR="00EB3030" w:rsidRPr="00461334">
        <w:rPr>
          <w:spacing w:val="-4"/>
          <w:lang w:val="sq-AL"/>
        </w:rPr>
        <w:t>.</w:t>
      </w:r>
      <w:r w:rsidR="001621CB" w:rsidRPr="00461334">
        <w:rPr>
          <w:spacing w:val="-4"/>
          <w:lang w:val="sq-AL"/>
        </w:rPr>
        <w:t>;</w:t>
      </w:r>
    </w:p>
    <w:p w:rsidR="001621CB" w:rsidRPr="00461334" w:rsidRDefault="0077684F" w:rsidP="001621CB">
      <w:pPr>
        <w:pStyle w:val="Paragrafi"/>
        <w:rPr>
          <w:spacing w:val="-4"/>
          <w:lang w:val="sq-AL"/>
        </w:rPr>
      </w:pPr>
      <w:r w:rsidRPr="00461334">
        <w:rPr>
          <w:spacing w:val="-4"/>
          <w:lang w:val="sq-AL"/>
        </w:rPr>
        <w:t xml:space="preserve">- </w:t>
      </w:r>
      <w:r w:rsidR="001621CB" w:rsidRPr="00461334">
        <w:rPr>
          <w:spacing w:val="-4"/>
          <w:lang w:val="sq-AL"/>
        </w:rPr>
        <w:t xml:space="preserve">përzgjedhjen e projekteve që do të financohen në përputhje me këtë Marrëveshje dhe me rregullat </w:t>
      </w:r>
      <w:r w:rsidR="001621CB" w:rsidRPr="00461334">
        <w:rPr>
          <w:spacing w:val="-4"/>
          <w:lang w:val="sq-AL"/>
        </w:rPr>
        <w:lastRenderedPageBreak/>
        <w:t>dhe procedurat e përcaktuara nga OMP</w:t>
      </w:r>
      <w:r w:rsidR="00EB3030" w:rsidRPr="00461334">
        <w:rPr>
          <w:spacing w:val="-4"/>
          <w:lang w:val="sq-AL"/>
        </w:rPr>
        <w:t>-i</w:t>
      </w:r>
      <w:r w:rsidR="001621CB" w:rsidRPr="00461334">
        <w:rPr>
          <w:spacing w:val="-4"/>
          <w:lang w:val="sq-AL"/>
        </w:rPr>
        <w:t>;</w:t>
      </w:r>
    </w:p>
    <w:p w:rsidR="001621CB" w:rsidRPr="00461334" w:rsidRDefault="0077684F" w:rsidP="001621CB">
      <w:pPr>
        <w:pStyle w:val="Paragrafi"/>
        <w:rPr>
          <w:spacing w:val="-4"/>
          <w:lang w:val="sq-AL"/>
        </w:rPr>
      </w:pPr>
      <w:r w:rsidRPr="00461334">
        <w:rPr>
          <w:spacing w:val="-4"/>
          <w:lang w:val="sq-AL"/>
        </w:rPr>
        <w:t xml:space="preserve">- </w:t>
      </w:r>
      <w:r w:rsidR="001621CB" w:rsidRPr="00461334">
        <w:rPr>
          <w:spacing w:val="-4"/>
          <w:lang w:val="sq-AL"/>
        </w:rPr>
        <w:t>verifikimin e arritjeve të projekteve dhe monitorimin e zbatimit të projekteve nëpërmjet vizitave në terren dhe vlerësimit të dokumentacionit si Raportet e Progresit dhe ai Përfundimtar, Raportet e Auditimit Financiar, siç do të përcaktohet në kuadër të OMP-së.</w:t>
      </w:r>
    </w:p>
    <w:p w:rsidR="001621CB" w:rsidRPr="00461334" w:rsidRDefault="0077684F" w:rsidP="001621CB">
      <w:pPr>
        <w:pStyle w:val="Paragrafi"/>
        <w:rPr>
          <w:spacing w:val="-4"/>
          <w:lang w:val="sq-AL"/>
        </w:rPr>
      </w:pPr>
      <w:r w:rsidRPr="00461334">
        <w:rPr>
          <w:spacing w:val="-4"/>
          <w:lang w:val="sq-AL"/>
        </w:rPr>
        <w:t xml:space="preserve">4.3 </w:t>
      </w:r>
      <w:r w:rsidR="001621CB" w:rsidRPr="00461334">
        <w:rPr>
          <w:spacing w:val="-4"/>
          <w:lang w:val="sq-AL"/>
        </w:rPr>
        <w:t>Komiteti i M</w:t>
      </w:r>
      <w:r w:rsidR="00A22DFF" w:rsidRPr="00461334">
        <w:rPr>
          <w:spacing w:val="-4"/>
          <w:lang w:val="sq-AL"/>
        </w:rPr>
        <w:t>e</w:t>
      </w:r>
      <w:r w:rsidR="001621CB" w:rsidRPr="00461334">
        <w:rPr>
          <w:spacing w:val="-4"/>
          <w:lang w:val="sq-AL"/>
        </w:rPr>
        <w:t>naxhimit do t</w:t>
      </w:r>
      <w:r w:rsidR="004674B0" w:rsidRPr="00461334">
        <w:rPr>
          <w:spacing w:val="-4"/>
          <w:lang w:val="sq-AL"/>
        </w:rPr>
        <w:t>’</w:t>
      </w:r>
      <w:r w:rsidR="001621CB" w:rsidRPr="00461334">
        <w:rPr>
          <w:spacing w:val="-4"/>
          <w:lang w:val="sq-AL"/>
        </w:rPr>
        <w:t>i sigurojë Palëve raporte vjetore të progresit, duke përfshirë informacione mbi gjendjen e CPF-së dhe mbi të gjitha projektet e financuara që përshkruajnë aktivitetet kryesore të kryera dhe disbursimet përkatëse të kryera.</w:t>
      </w:r>
    </w:p>
    <w:p w:rsidR="001621CB" w:rsidRPr="00461334" w:rsidRDefault="0077684F" w:rsidP="001621CB">
      <w:pPr>
        <w:pStyle w:val="Paragrafi"/>
        <w:rPr>
          <w:spacing w:val="-4"/>
          <w:lang w:val="sq-AL"/>
        </w:rPr>
      </w:pPr>
      <w:r w:rsidRPr="00461334">
        <w:rPr>
          <w:spacing w:val="-4"/>
          <w:lang w:val="sq-AL"/>
        </w:rPr>
        <w:t xml:space="preserve">4.4 </w:t>
      </w:r>
      <w:r w:rsidR="001621CB" w:rsidRPr="00461334">
        <w:rPr>
          <w:spacing w:val="-4"/>
          <w:lang w:val="sq-AL"/>
        </w:rPr>
        <w:t xml:space="preserve"> Komiteti i M</w:t>
      </w:r>
      <w:r w:rsidR="00A22DFF" w:rsidRPr="00461334">
        <w:rPr>
          <w:spacing w:val="-4"/>
          <w:lang w:val="sq-AL"/>
        </w:rPr>
        <w:t>e</w:t>
      </w:r>
      <w:r w:rsidR="001621CB" w:rsidRPr="00461334">
        <w:rPr>
          <w:spacing w:val="-4"/>
          <w:lang w:val="sq-AL"/>
        </w:rPr>
        <w:t xml:space="preserve">naxhimit do të mblidhet të paktën çdo gjashtë muaj dhe do të veprojë në përputhje me rregullat dhe procedurat që do të përcaktohen bashkërisht nga Palët. </w:t>
      </w:r>
    </w:p>
    <w:p w:rsidR="001621CB" w:rsidRPr="00461334" w:rsidRDefault="0077684F" w:rsidP="001621CB">
      <w:pPr>
        <w:pStyle w:val="Paragrafi"/>
        <w:rPr>
          <w:spacing w:val="-4"/>
          <w:lang w:val="sq-AL"/>
        </w:rPr>
      </w:pPr>
      <w:r w:rsidRPr="00461334">
        <w:rPr>
          <w:spacing w:val="-4"/>
          <w:lang w:val="sq-AL"/>
        </w:rPr>
        <w:t xml:space="preserve">4.5 </w:t>
      </w:r>
      <w:r w:rsidR="001621CB" w:rsidRPr="00461334">
        <w:rPr>
          <w:spacing w:val="-4"/>
          <w:lang w:val="sq-AL"/>
        </w:rPr>
        <w:t>Një Njësi e Mbështetjes Teknike (N</w:t>
      </w:r>
      <w:r w:rsidR="00480992" w:rsidRPr="00461334">
        <w:rPr>
          <w:spacing w:val="-4"/>
          <w:lang w:val="sq-AL"/>
        </w:rPr>
        <w:t>J</w:t>
      </w:r>
      <w:r w:rsidR="001621CB" w:rsidRPr="00461334">
        <w:rPr>
          <w:spacing w:val="-4"/>
          <w:lang w:val="sq-AL"/>
        </w:rPr>
        <w:t>MT) është krijuar tashmë në kuadër të IADSA I për të ndihmuar Komitetin e Menaxhimit në kryerjen e detyrave të tij. Termat e r</w:t>
      </w:r>
      <w:r w:rsidR="00453E4E" w:rsidRPr="00461334">
        <w:rPr>
          <w:spacing w:val="-4"/>
          <w:lang w:val="sq-AL"/>
        </w:rPr>
        <w:t>eferencës dhe përgjegjësitë e NJ</w:t>
      </w:r>
      <w:r w:rsidR="001621CB" w:rsidRPr="00461334">
        <w:rPr>
          <w:spacing w:val="-4"/>
          <w:lang w:val="sq-AL"/>
        </w:rPr>
        <w:t>MT-së janë përcaktuar në kuadër të OMP-së. Njësia përbëhet nga një ekspert italian dhe një ekspert shqiptar, si dhe nga stafi mbështetës. Ekspertët e Njësisë së Mbështetjes Teknike do të veprojnë si Sekretariat i Komitetit të Menaxhimit dhe do t</w:t>
      </w:r>
      <w:r w:rsidR="004674B0" w:rsidRPr="00461334">
        <w:rPr>
          <w:spacing w:val="-4"/>
          <w:lang w:val="sq-AL"/>
        </w:rPr>
        <w:t>’</w:t>
      </w:r>
      <w:r w:rsidR="001621CB" w:rsidRPr="00461334">
        <w:rPr>
          <w:spacing w:val="-4"/>
          <w:lang w:val="sq-AL"/>
        </w:rPr>
        <w:t>i raportojnë drejtpërdrejt Komitetit të Menaxhimit. Shpenzimet për personelin, pajisjen dhe funksionimin e N</w:t>
      </w:r>
      <w:r w:rsidR="00A22DFF" w:rsidRPr="00461334">
        <w:rPr>
          <w:spacing w:val="-4"/>
          <w:lang w:val="sq-AL"/>
        </w:rPr>
        <w:t>J</w:t>
      </w:r>
      <w:r w:rsidR="001621CB" w:rsidRPr="00461334">
        <w:rPr>
          <w:spacing w:val="-4"/>
          <w:lang w:val="sq-AL"/>
        </w:rPr>
        <w:t>MT-së do të mbulohen përmes fondeve të CPF-së. Buxheti për asistencë teknike dhe për N</w:t>
      </w:r>
      <w:r w:rsidR="00A22DFF" w:rsidRPr="00461334">
        <w:rPr>
          <w:spacing w:val="-4"/>
          <w:lang w:val="sq-AL"/>
        </w:rPr>
        <w:t>J</w:t>
      </w:r>
      <w:r w:rsidR="001621CB" w:rsidRPr="00461334">
        <w:rPr>
          <w:spacing w:val="-4"/>
          <w:lang w:val="sq-AL"/>
        </w:rPr>
        <w:t>MT-në do të miratohet nga Komiteti i M</w:t>
      </w:r>
      <w:r w:rsidR="00A22DFF" w:rsidRPr="00461334">
        <w:rPr>
          <w:spacing w:val="-4"/>
          <w:lang w:val="sq-AL"/>
        </w:rPr>
        <w:t>e</w:t>
      </w:r>
      <w:r w:rsidR="00EF5517" w:rsidRPr="00461334">
        <w:rPr>
          <w:spacing w:val="-4"/>
          <w:lang w:val="sq-AL"/>
        </w:rPr>
        <w:t>naxhimit sipas planeve gjashtë</w:t>
      </w:r>
      <w:r w:rsidR="001621CB" w:rsidRPr="00461334">
        <w:rPr>
          <w:spacing w:val="-4"/>
          <w:lang w:val="sq-AL"/>
        </w:rPr>
        <w:t>mujore të veprimit dhe planeve financiare të përgatitura nga N</w:t>
      </w:r>
      <w:r w:rsidR="00DA25E0" w:rsidRPr="00461334">
        <w:rPr>
          <w:spacing w:val="-4"/>
          <w:lang w:val="sq-AL"/>
        </w:rPr>
        <w:t>J</w:t>
      </w:r>
      <w:r w:rsidR="001621CB" w:rsidRPr="00461334">
        <w:rPr>
          <w:spacing w:val="-4"/>
          <w:lang w:val="sq-AL"/>
        </w:rPr>
        <w:t>MT</w:t>
      </w:r>
      <w:r w:rsidR="00DA25E0" w:rsidRPr="00461334">
        <w:rPr>
          <w:spacing w:val="-4"/>
          <w:lang w:val="sq-AL"/>
        </w:rPr>
        <w:t>-ja</w:t>
      </w:r>
      <w:r w:rsidR="001621CB" w:rsidRPr="00461334">
        <w:rPr>
          <w:spacing w:val="-4"/>
          <w:lang w:val="sq-AL"/>
        </w:rPr>
        <w:t>. Në lidhje me këtë Marrëveshje, buxheti për N</w:t>
      </w:r>
      <w:r w:rsidR="00A22DFF" w:rsidRPr="00461334">
        <w:rPr>
          <w:spacing w:val="-4"/>
          <w:lang w:val="sq-AL"/>
        </w:rPr>
        <w:t>J</w:t>
      </w:r>
      <w:r w:rsidR="001621CB" w:rsidRPr="00461334">
        <w:rPr>
          <w:spacing w:val="-4"/>
          <w:lang w:val="sq-AL"/>
        </w:rPr>
        <w:t xml:space="preserve">MT-në nuk do të jetë, në çdo rast, më i madh se 4% i shumës së përgjithshme të parashikuar në nenin 1.3 më sipër, duke përfshirë interesat e grumbulluara nëse ka.  </w:t>
      </w:r>
    </w:p>
    <w:p w:rsidR="001621CB" w:rsidRPr="00461334" w:rsidRDefault="001621CB" w:rsidP="00E02300">
      <w:pPr>
        <w:pStyle w:val="Hapesira7"/>
        <w:rPr>
          <w:lang w:val="sq-AL"/>
        </w:rPr>
      </w:pPr>
      <w:r w:rsidRPr="00461334">
        <w:rPr>
          <w:lang w:val="sq-AL"/>
        </w:rPr>
        <w:t xml:space="preserve"> </w:t>
      </w:r>
    </w:p>
    <w:p w:rsidR="001621CB" w:rsidRPr="00461334" w:rsidRDefault="001621CB" w:rsidP="00A22DFF">
      <w:pPr>
        <w:pStyle w:val="Paragrafi"/>
        <w:jc w:val="center"/>
        <w:rPr>
          <w:spacing w:val="-4"/>
          <w:lang w:val="sq-AL"/>
        </w:rPr>
      </w:pPr>
      <w:r w:rsidRPr="00461334">
        <w:rPr>
          <w:spacing w:val="-4"/>
          <w:lang w:val="sq-AL"/>
        </w:rPr>
        <w:t>Neni 5</w:t>
      </w:r>
    </w:p>
    <w:p w:rsidR="001621CB" w:rsidRPr="00461334" w:rsidRDefault="001621CB" w:rsidP="00A22DFF">
      <w:pPr>
        <w:pStyle w:val="Paragrafi"/>
        <w:jc w:val="center"/>
        <w:rPr>
          <w:b/>
          <w:spacing w:val="-4"/>
          <w:lang w:val="sq-AL"/>
        </w:rPr>
      </w:pPr>
      <w:r w:rsidRPr="00461334">
        <w:rPr>
          <w:b/>
          <w:spacing w:val="-4"/>
          <w:lang w:val="sq-AL"/>
        </w:rPr>
        <w:t>Amendamentet</w:t>
      </w:r>
    </w:p>
    <w:p w:rsidR="001621CB" w:rsidRPr="00461334" w:rsidRDefault="001621CB" w:rsidP="00E02300">
      <w:pPr>
        <w:pStyle w:val="Hapesira7"/>
        <w:rPr>
          <w:lang w:val="sq-AL"/>
        </w:rPr>
      </w:pPr>
    </w:p>
    <w:p w:rsidR="001621CB" w:rsidRPr="00461334" w:rsidRDefault="0077684F" w:rsidP="001621CB">
      <w:pPr>
        <w:pStyle w:val="Paragrafi"/>
        <w:rPr>
          <w:spacing w:val="-4"/>
          <w:lang w:val="sq-AL"/>
        </w:rPr>
      </w:pPr>
      <w:r w:rsidRPr="00461334">
        <w:rPr>
          <w:spacing w:val="-4"/>
          <w:lang w:val="sq-AL"/>
        </w:rPr>
        <w:t xml:space="preserve">5.1 </w:t>
      </w:r>
      <w:r w:rsidR="001621CB" w:rsidRPr="00461334">
        <w:rPr>
          <w:spacing w:val="-4"/>
          <w:lang w:val="sq-AL"/>
        </w:rPr>
        <w:t xml:space="preserve"> Marrëveshja aktuale dhe </w:t>
      </w:r>
      <w:r w:rsidR="00480992" w:rsidRPr="00461334">
        <w:rPr>
          <w:spacing w:val="-4"/>
          <w:lang w:val="sq-AL"/>
        </w:rPr>
        <w:t>a</w:t>
      </w:r>
      <w:r w:rsidR="001621CB" w:rsidRPr="00461334">
        <w:rPr>
          <w:spacing w:val="-4"/>
          <w:lang w:val="sq-AL"/>
        </w:rPr>
        <w:t xml:space="preserve">nekset e saj mund të ndryshohen nëpërmjet </w:t>
      </w:r>
      <w:r w:rsidR="00EF5517" w:rsidRPr="00461334">
        <w:rPr>
          <w:spacing w:val="-4"/>
          <w:lang w:val="sq-AL"/>
        </w:rPr>
        <w:t xml:space="preserve">shkëmbimit </w:t>
      </w:r>
      <w:r w:rsidR="001621CB" w:rsidRPr="00461334">
        <w:rPr>
          <w:spacing w:val="-4"/>
          <w:lang w:val="sq-AL"/>
        </w:rPr>
        <w:t xml:space="preserve">të </w:t>
      </w:r>
      <w:r w:rsidR="00EF5517" w:rsidRPr="00461334">
        <w:rPr>
          <w:spacing w:val="-4"/>
          <w:lang w:val="sq-AL"/>
        </w:rPr>
        <w:t>letrave</w:t>
      </w:r>
      <w:r w:rsidR="001621CB" w:rsidRPr="00461334">
        <w:rPr>
          <w:spacing w:val="-4"/>
          <w:lang w:val="sq-AL"/>
        </w:rPr>
        <w:t>.</w:t>
      </w:r>
    </w:p>
    <w:p w:rsidR="001621CB" w:rsidRPr="007A48C0" w:rsidRDefault="001621CB" w:rsidP="001621CB">
      <w:pPr>
        <w:pStyle w:val="Paragrafi"/>
        <w:rPr>
          <w:spacing w:val="-4"/>
          <w:sz w:val="14"/>
          <w:lang w:val="sq-AL"/>
        </w:rPr>
      </w:pPr>
    </w:p>
    <w:p w:rsidR="001621CB" w:rsidRPr="00461334" w:rsidRDefault="001621CB" w:rsidP="00A22DFF">
      <w:pPr>
        <w:pStyle w:val="Paragrafi"/>
        <w:jc w:val="center"/>
        <w:rPr>
          <w:spacing w:val="-4"/>
          <w:lang w:val="sq-AL"/>
        </w:rPr>
      </w:pPr>
      <w:r w:rsidRPr="00461334">
        <w:rPr>
          <w:spacing w:val="-4"/>
          <w:lang w:val="sq-AL"/>
        </w:rPr>
        <w:t>Neni 6</w:t>
      </w:r>
    </w:p>
    <w:p w:rsidR="001621CB" w:rsidRPr="00461334" w:rsidRDefault="001621CB" w:rsidP="00A22DFF">
      <w:pPr>
        <w:pStyle w:val="Paragrafi"/>
        <w:jc w:val="center"/>
        <w:rPr>
          <w:b/>
          <w:spacing w:val="-4"/>
          <w:lang w:val="sq-AL"/>
        </w:rPr>
      </w:pPr>
      <w:r w:rsidRPr="00461334">
        <w:rPr>
          <w:b/>
          <w:spacing w:val="-4"/>
          <w:lang w:val="sq-AL"/>
        </w:rPr>
        <w:t>Mosmarrëveshjet</w:t>
      </w:r>
    </w:p>
    <w:p w:rsidR="001621CB" w:rsidRPr="007A48C0" w:rsidRDefault="001621CB" w:rsidP="001621CB">
      <w:pPr>
        <w:pStyle w:val="Paragrafi"/>
        <w:rPr>
          <w:spacing w:val="-4"/>
          <w:sz w:val="14"/>
          <w:lang w:val="sq-AL"/>
        </w:rPr>
      </w:pPr>
    </w:p>
    <w:p w:rsidR="001621CB" w:rsidRPr="00461334" w:rsidRDefault="0077684F" w:rsidP="001621CB">
      <w:pPr>
        <w:pStyle w:val="Paragrafi"/>
        <w:rPr>
          <w:spacing w:val="-4"/>
          <w:lang w:val="sq-AL"/>
        </w:rPr>
      </w:pPr>
      <w:r w:rsidRPr="00461334">
        <w:rPr>
          <w:spacing w:val="-4"/>
          <w:lang w:val="sq-AL"/>
        </w:rPr>
        <w:t xml:space="preserve">6.1 </w:t>
      </w:r>
      <w:r w:rsidR="001621CB" w:rsidRPr="00461334">
        <w:rPr>
          <w:spacing w:val="-4"/>
          <w:lang w:val="sq-AL"/>
        </w:rPr>
        <w:t>Çdo mosmarrëveshje ndërmjet Palëve në lidhje me interpretimin ose zbatimin e dispozitave të kësaj Marrëveshjeje do të zgjidhet në rrugë diplomatike.</w:t>
      </w:r>
    </w:p>
    <w:p w:rsidR="001621CB" w:rsidRPr="00461334" w:rsidRDefault="001621CB" w:rsidP="00480992">
      <w:pPr>
        <w:pStyle w:val="Paragrafi"/>
        <w:jc w:val="center"/>
        <w:rPr>
          <w:spacing w:val="-4"/>
          <w:lang w:val="sq-AL"/>
        </w:rPr>
      </w:pPr>
      <w:r w:rsidRPr="00461334">
        <w:rPr>
          <w:spacing w:val="-4"/>
          <w:lang w:val="sq-AL"/>
        </w:rPr>
        <w:lastRenderedPageBreak/>
        <w:t>Neni 7</w:t>
      </w:r>
    </w:p>
    <w:p w:rsidR="001621CB" w:rsidRPr="00461334" w:rsidRDefault="001621CB" w:rsidP="00480992">
      <w:pPr>
        <w:pStyle w:val="Paragrafi"/>
        <w:jc w:val="center"/>
        <w:rPr>
          <w:b/>
          <w:spacing w:val="-4"/>
          <w:lang w:val="sq-AL"/>
        </w:rPr>
      </w:pPr>
      <w:r w:rsidRPr="00461334">
        <w:rPr>
          <w:b/>
          <w:spacing w:val="-4"/>
          <w:lang w:val="sq-AL"/>
        </w:rPr>
        <w:t>Hyrja në fuqi dhe efektiviteti</w:t>
      </w:r>
    </w:p>
    <w:p w:rsidR="001621CB" w:rsidRPr="00461334" w:rsidRDefault="001621CB" w:rsidP="00480992">
      <w:pPr>
        <w:pStyle w:val="Paragrafi"/>
        <w:jc w:val="center"/>
        <w:rPr>
          <w:spacing w:val="-4"/>
          <w:lang w:val="sq-AL"/>
        </w:rPr>
      </w:pPr>
    </w:p>
    <w:p w:rsidR="001621CB" w:rsidRPr="00461334" w:rsidRDefault="0077684F" w:rsidP="001621CB">
      <w:pPr>
        <w:pStyle w:val="Paragrafi"/>
        <w:rPr>
          <w:spacing w:val="-4"/>
          <w:lang w:val="sq-AL"/>
        </w:rPr>
      </w:pPr>
      <w:r w:rsidRPr="00461334">
        <w:rPr>
          <w:spacing w:val="-4"/>
          <w:lang w:val="sq-AL"/>
        </w:rPr>
        <w:t>7.1</w:t>
      </w:r>
      <w:r w:rsidR="001621CB" w:rsidRPr="00461334">
        <w:rPr>
          <w:spacing w:val="-4"/>
          <w:lang w:val="sq-AL"/>
        </w:rPr>
        <w:t xml:space="preserve"> Kjo Marrëveshje do të hyjë në fuqi në datën e marrjes së të fundit prej dy njoftimeve me anë të të cilave të dyja Palët Kontraktuese do t</w:t>
      </w:r>
      <w:r w:rsidR="004674B0" w:rsidRPr="00461334">
        <w:rPr>
          <w:spacing w:val="-4"/>
          <w:lang w:val="sq-AL"/>
        </w:rPr>
        <w:t>’</w:t>
      </w:r>
      <w:r w:rsidR="001621CB" w:rsidRPr="00461334">
        <w:rPr>
          <w:spacing w:val="-4"/>
          <w:lang w:val="sq-AL"/>
        </w:rPr>
        <w:t>i kenë komunikuar zyrtarisht njëra-tjetrës që procedurat e tyre të brendshme përkatëse kanë përfunduar.</w:t>
      </w:r>
    </w:p>
    <w:p w:rsidR="001621CB" w:rsidRPr="00461334" w:rsidRDefault="0077684F" w:rsidP="001621CB">
      <w:pPr>
        <w:pStyle w:val="Paragrafi"/>
        <w:rPr>
          <w:spacing w:val="-4"/>
          <w:lang w:val="sq-AL"/>
        </w:rPr>
      </w:pPr>
      <w:r w:rsidRPr="00461334">
        <w:rPr>
          <w:spacing w:val="-4"/>
          <w:lang w:val="sq-AL"/>
        </w:rPr>
        <w:t xml:space="preserve">7.2 </w:t>
      </w:r>
      <w:r w:rsidR="001621CB" w:rsidRPr="00461334">
        <w:rPr>
          <w:spacing w:val="-4"/>
          <w:lang w:val="sq-AL"/>
        </w:rPr>
        <w:t>Kjo Marrëveshje do të mbetet në fuqi deri në dy vjet pasi kësti i fundit të depozitohet në CPF. Zgjatja e saj mund të bihet dakord reciprokisht, në rast se fondet e dhëna për projekte dhe aktivitete të veçanta nuk janë shpenzuar plotësisht në datën e përfundimit.</w:t>
      </w:r>
    </w:p>
    <w:p w:rsidR="001621CB" w:rsidRPr="00461334" w:rsidRDefault="001621CB" w:rsidP="001621CB">
      <w:pPr>
        <w:pStyle w:val="Paragrafi"/>
        <w:rPr>
          <w:spacing w:val="-4"/>
          <w:lang w:val="sq-AL"/>
        </w:rPr>
      </w:pPr>
      <w:r w:rsidRPr="00461334">
        <w:rPr>
          <w:spacing w:val="-4"/>
          <w:lang w:val="sq-AL"/>
        </w:rPr>
        <w:lastRenderedPageBreak/>
        <w:t xml:space="preserve">Në dëshmi të kësaj, </w:t>
      </w:r>
      <w:r w:rsidR="00EF5517" w:rsidRPr="00461334">
        <w:rPr>
          <w:spacing w:val="-4"/>
          <w:lang w:val="sq-AL"/>
        </w:rPr>
        <w:t xml:space="preserve">përfaqësuesit </w:t>
      </w:r>
      <w:r w:rsidRPr="00461334">
        <w:rPr>
          <w:spacing w:val="-4"/>
          <w:lang w:val="sq-AL"/>
        </w:rPr>
        <w:t>nënshkrues</w:t>
      </w:r>
      <w:r w:rsidR="00EF5517" w:rsidRPr="00461334">
        <w:rPr>
          <w:spacing w:val="-4"/>
          <w:lang w:val="sq-AL"/>
        </w:rPr>
        <w:t>,</w:t>
      </w:r>
      <w:r w:rsidRPr="00461334">
        <w:rPr>
          <w:spacing w:val="-4"/>
          <w:lang w:val="sq-AL"/>
        </w:rPr>
        <w:t xml:space="preserve"> duke qenë të autorizuar rregullisht nga </w:t>
      </w:r>
      <w:r w:rsidR="00480992" w:rsidRPr="00461334">
        <w:rPr>
          <w:spacing w:val="-4"/>
          <w:lang w:val="sq-AL"/>
        </w:rPr>
        <w:t>q</w:t>
      </w:r>
      <w:r w:rsidRPr="00461334">
        <w:rPr>
          <w:spacing w:val="-4"/>
          <w:lang w:val="sq-AL"/>
        </w:rPr>
        <w:t>everitë e tyre përkatëse, kanë nënshkruar këtë Marrëveshje në gjuhën angleze.</w:t>
      </w:r>
    </w:p>
    <w:p w:rsidR="001621CB" w:rsidRPr="00461334" w:rsidRDefault="001621CB" w:rsidP="001621CB">
      <w:pPr>
        <w:pStyle w:val="Paragrafi"/>
        <w:rPr>
          <w:spacing w:val="-4"/>
          <w:lang w:val="sq-AL"/>
        </w:rPr>
      </w:pPr>
      <w:r w:rsidRPr="00461334">
        <w:rPr>
          <w:spacing w:val="-4"/>
          <w:lang w:val="sq-AL"/>
        </w:rPr>
        <w:t xml:space="preserve">Bërë në Tiranë, më 17 </w:t>
      </w:r>
      <w:r w:rsidR="00F10FB8" w:rsidRPr="00461334">
        <w:rPr>
          <w:spacing w:val="-4"/>
          <w:lang w:val="sq-AL"/>
        </w:rPr>
        <w:t>q</w:t>
      </w:r>
      <w:r w:rsidRPr="00461334">
        <w:rPr>
          <w:spacing w:val="-4"/>
          <w:lang w:val="sq-AL"/>
        </w:rPr>
        <w:t>ershor 2016, në dy kopje origjinale në gjuhën angleze.</w:t>
      </w:r>
    </w:p>
    <w:p w:rsidR="00E02300" w:rsidRPr="00461334" w:rsidRDefault="00E02300" w:rsidP="001621CB">
      <w:pPr>
        <w:pStyle w:val="Paragrafi"/>
        <w:rPr>
          <w:spacing w:val="-4"/>
          <w:sz w:val="14"/>
          <w:lang w:val="sq-AL"/>
        </w:rPr>
      </w:pPr>
    </w:p>
    <w:tbl>
      <w:tblPr>
        <w:tblStyle w:val="TableGrid"/>
        <w:tblW w:w="524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4"/>
        <w:gridCol w:w="2640"/>
      </w:tblGrid>
      <w:tr w:rsidR="00E02300" w:rsidRPr="00461334" w:rsidTr="00E02300">
        <w:tc>
          <w:tcPr>
            <w:tcW w:w="2383" w:type="pct"/>
          </w:tcPr>
          <w:p w:rsidR="00E02300" w:rsidRPr="00461334" w:rsidRDefault="00E02300" w:rsidP="00E02300">
            <w:pPr>
              <w:pStyle w:val="Paragrafi"/>
              <w:ind w:firstLine="0"/>
              <w:rPr>
                <w:spacing w:val="-4"/>
                <w:sz w:val="20"/>
                <w:lang w:val="sq-AL"/>
              </w:rPr>
            </w:pPr>
            <w:r w:rsidRPr="00461334">
              <w:rPr>
                <w:spacing w:val="-4"/>
                <w:sz w:val="20"/>
                <w:lang w:val="sq-AL"/>
              </w:rPr>
              <w:t>Për Këshillin e Ministrave të Republikës së Shqipërisë:</w:t>
            </w:r>
          </w:p>
          <w:p w:rsidR="00BD6350" w:rsidRPr="00BD6350" w:rsidRDefault="00BD6350" w:rsidP="00E02300">
            <w:pPr>
              <w:pStyle w:val="Paragrafi"/>
              <w:ind w:firstLine="0"/>
              <w:rPr>
                <w:spacing w:val="-4"/>
                <w:sz w:val="14"/>
                <w:lang w:val="sq-AL"/>
              </w:rPr>
            </w:pPr>
          </w:p>
          <w:p w:rsidR="00E02300" w:rsidRPr="00461334" w:rsidRDefault="00E02300" w:rsidP="00E02300">
            <w:pPr>
              <w:pStyle w:val="Paragrafi"/>
              <w:ind w:firstLine="0"/>
              <w:rPr>
                <w:spacing w:val="-4"/>
                <w:sz w:val="20"/>
                <w:lang w:val="sq-AL"/>
              </w:rPr>
            </w:pPr>
            <w:r w:rsidRPr="00461334">
              <w:rPr>
                <w:spacing w:val="-4"/>
                <w:sz w:val="20"/>
                <w:lang w:val="sq-AL"/>
              </w:rPr>
              <w:t>MINISTRI I FINANCAVE</w:t>
            </w:r>
            <w:r w:rsidRPr="00461334">
              <w:rPr>
                <w:b/>
                <w:spacing w:val="-4"/>
                <w:sz w:val="20"/>
                <w:lang w:val="sq-AL"/>
              </w:rPr>
              <w:t xml:space="preserve"> </w:t>
            </w:r>
          </w:p>
          <w:p w:rsidR="00E02300" w:rsidRPr="00461334" w:rsidRDefault="00E02300" w:rsidP="00E02300">
            <w:pPr>
              <w:pStyle w:val="Paragrafi"/>
              <w:ind w:firstLine="0"/>
              <w:rPr>
                <w:b/>
                <w:spacing w:val="-4"/>
                <w:sz w:val="20"/>
                <w:lang w:val="sq-AL"/>
              </w:rPr>
            </w:pPr>
            <w:r w:rsidRPr="00461334">
              <w:rPr>
                <w:b/>
                <w:spacing w:val="-4"/>
                <w:sz w:val="20"/>
                <w:lang w:val="sq-AL"/>
              </w:rPr>
              <w:t>Arben Ahmetaj</w:t>
            </w:r>
          </w:p>
          <w:p w:rsidR="00E02300" w:rsidRPr="00461334" w:rsidRDefault="00E02300" w:rsidP="00E02300">
            <w:pPr>
              <w:pStyle w:val="Paragrafi"/>
              <w:ind w:firstLine="0"/>
              <w:rPr>
                <w:spacing w:val="-4"/>
                <w:sz w:val="20"/>
                <w:lang w:val="sq-AL"/>
              </w:rPr>
            </w:pPr>
          </w:p>
        </w:tc>
        <w:tc>
          <w:tcPr>
            <w:tcW w:w="2617" w:type="pct"/>
          </w:tcPr>
          <w:p w:rsidR="00E02300" w:rsidRPr="00461334" w:rsidRDefault="00E02300" w:rsidP="00E02300">
            <w:pPr>
              <w:pStyle w:val="Paragrafi"/>
              <w:ind w:firstLine="0"/>
              <w:rPr>
                <w:spacing w:val="-4"/>
                <w:sz w:val="20"/>
                <w:lang w:val="sq-AL"/>
              </w:rPr>
            </w:pPr>
            <w:r w:rsidRPr="00461334">
              <w:rPr>
                <w:spacing w:val="-4"/>
                <w:sz w:val="20"/>
                <w:lang w:val="sq-AL"/>
              </w:rPr>
              <w:t xml:space="preserve">Për Qeverinë e Republikës </w:t>
            </w:r>
          </w:p>
          <w:p w:rsidR="00E02300" w:rsidRPr="00461334" w:rsidRDefault="00E02300" w:rsidP="00E02300">
            <w:pPr>
              <w:pStyle w:val="Paragrafi"/>
              <w:ind w:firstLine="0"/>
              <w:rPr>
                <w:spacing w:val="-4"/>
                <w:sz w:val="20"/>
                <w:lang w:val="sq-AL"/>
              </w:rPr>
            </w:pPr>
            <w:r w:rsidRPr="00461334">
              <w:rPr>
                <w:spacing w:val="-4"/>
                <w:sz w:val="20"/>
                <w:lang w:val="sq-AL"/>
              </w:rPr>
              <w:t>së Italisë</w:t>
            </w:r>
            <w:r w:rsidR="00325D66">
              <w:rPr>
                <w:spacing w:val="-4"/>
                <w:sz w:val="20"/>
                <w:lang w:val="sq-AL"/>
              </w:rPr>
              <w:t>:</w:t>
            </w:r>
            <w:r w:rsidRPr="00461334">
              <w:rPr>
                <w:spacing w:val="-4"/>
                <w:sz w:val="20"/>
                <w:lang w:val="sq-AL"/>
              </w:rPr>
              <w:t xml:space="preserve"> </w:t>
            </w:r>
          </w:p>
          <w:p w:rsidR="00BD6350" w:rsidRPr="00BD6350" w:rsidRDefault="00BD6350" w:rsidP="00E02300">
            <w:pPr>
              <w:pStyle w:val="Paragrafi"/>
              <w:ind w:firstLine="0"/>
              <w:rPr>
                <w:spacing w:val="-4"/>
                <w:sz w:val="14"/>
                <w:lang w:val="sq-AL"/>
              </w:rPr>
            </w:pPr>
          </w:p>
          <w:p w:rsidR="00E02300" w:rsidRPr="00461334" w:rsidRDefault="00E02300" w:rsidP="00E02300">
            <w:pPr>
              <w:pStyle w:val="Paragrafi"/>
              <w:ind w:firstLine="0"/>
              <w:rPr>
                <w:spacing w:val="-4"/>
                <w:sz w:val="20"/>
                <w:lang w:val="sq-AL"/>
              </w:rPr>
            </w:pPr>
            <w:r w:rsidRPr="00461334">
              <w:rPr>
                <w:spacing w:val="-4"/>
                <w:sz w:val="20"/>
                <w:lang w:val="sq-AL"/>
              </w:rPr>
              <w:t xml:space="preserve">AMBASADORI ITALIAN </w:t>
            </w:r>
          </w:p>
          <w:p w:rsidR="00E02300" w:rsidRPr="00461334" w:rsidRDefault="00E02300" w:rsidP="00E02300">
            <w:pPr>
              <w:pStyle w:val="Paragrafi"/>
              <w:ind w:firstLine="0"/>
              <w:rPr>
                <w:b/>
                <w:spacing w:val="-4"/>
                <w:sz w:val="20"/>
                <w:lang w:val="sq-AL"/>
              </w:rPr>
            </w:pPr>
            <w:r w:rsidRPr="00461334">
              <w:rPr>
                <w:spacing w:val="-4"/>
                <w:sz w:val="20"/>
                <w:lang w:val="sq-AL"/>
              </w:rPr>
              <w:t>NË TIRANË</w:t>
            </w:r>
            <w:r w:rsidRPr="00461334">
              <w:rPr>
                <w:b/>
                <w:spacing w:val="-4"/>
                <w:sz w:val="20"/>
                <w:lang w:val="sq-AL"/>
              </w:rPr>
              <w:t xml:space="preserve"> </w:t>
            </w:r>
          </w:p>
          <w:p w:rsidR="00E02300" w:rsidRPr="00461334" w:rsidRDefault="00E02300" w:rsidP="00E02300">
            <w:pPr>
              <w:pStyle w:val="Paragrafi"/>
              <w:ind w:firstLine="0"/>
              <w:rPr>
                <w:b/>
                <w:spacing w:val="-4"/>
                <w:sz w:val="20"/>
                <w:lang w:val="sq-AL"/>
              </w:rPr>
            </w:pPr>
            <w:r w:rsidRPr="00461334">
              <w:rPr>
                <w:b/>
                <w:spacing w:val="-4"/>
                <w:sz w:val="20"/>
                <w:lang w:val="sq-AL"/>
              </w:rPr>
              <w:t>Alberto Cutillo</w:t>
            </w:r>
          </w:p>
          <w:p w:rsidR="00E02300" w:rsidRPr="00461334" w:rsidRDefault="00E02300" w:rsidP="00E02300">
            <w:pPr>
              <w:pStyle w:val="Paragrafi"/>
              <w:ind w:firstLine="0"/>
              <w:rPr>
                <w:spacing w:val="-4"/>
                <w:sz w:val="20"/>
                <w:lang w:val="sq-AL"/>
              </w:rPr>
            </w:pPr>
          </w:p>
        </w:tc>
      </w:tr>
    </w:tbl>
    <w:p w:rsidR="00F40787" w:rsidRDefault="00F40787" w:rsidP="00F40787">
      <w:pPr>
        <w:pStyle w:val="Paragrafi"/>
        <w:jc w:val="center"/>
        <w:rPr>
          <w:spacing w:val="-4"/>
          <w:lang w:val="sq-AL"/>
        </w:rPr>
        <w:sectPr w:rsidR="00F40787" w:rsidSect="0051218D">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1027"/>
          <w:cols w:num="2" w:space="454"/>
          <w:docGrid w:linePitch="360"/>
        </w:sectPr>
      </w:pPr>
    </w:p>
    <w:p w:rsidR="00F40787" w:rsidRDefault="00F40787" w:rsidP="00F40787">
      <w:pPr>
        <w:pStyle w:val="Paragrafi"/>
        <w:jc w:val="center"/>
        <w:rPr>
          <w:spacing w:val="-4"/>
          <w:lang w:val="sq-AL"/>
        </w:rPr>
      </w:pPr>
      <w:r>
        <w:rPr>
          <w:spacing w:val="-4"/>
          <w:lang w:val="sq-AL"/>
        </w:rPr>
        <w:lastRenderedPageBreak/>
        <w:t>ANEKSI I</w:t>
      </w:r>
    </w:p>
    <w:p w:rsidR="00261107" w:rsidRPr="00461334" w:rsidRDefault="00261107" w:rsidP="00261107">
      <w:pPr>
        <w:spacing w:after="0" w:line="240" w:lineRule="auto"/>
        <w:ind w:firstLine="0"/>
        <w:jc w:val="center"/>
        <w:rPr>
          <w:rFonts w:ascii="Garamond" w:hAnsi="Garamond"/>
          <w:sz w:val="14"/>
          <w:szCs w:val="24"/>
          <w:lang w:val="sq-AL"/>
        </w:rPr>
      </w:pPr>
    </w:p>
    <w:tbl>
      <w:tblPr>
        <w:tblW w:w="10773" w:type="dxa"/>
        <w:tblInd w:w="-459" w:type="dxa"/>
        <w:tblLayout w:type="fixed"/>
        <w:tblLook w:val="04A0" w:firstRow="1" w:lastRow="0" w:firstColumn="1" w:lastColumn="0" w:noHBand="0" w:noVBand="1"/>
      </w:tblPr>
      <w:tblGrid>
        <w:gridCol w:w="993"/>
        <w:gridCol w:w="2835"/>
        <w:gridCol w:w="1559"/>
        <w:gridCol w:w="1134"/>
        <w:gridCol w:w="1417"/>
        <w:gridCol w:w="1418"/>
        <w:gridCol w:w="1417"/>
      </w:tblGrid>
      <w:tr w:rsidR="0077684F" w:rsidRPr="00461334" w:rsidTr="00B75FED">
        <w:trPr>
          <w:trHeight w:val="530"/>
        </w:trPr>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7684F" w:rsidRPr="00461334" w:rsidRDefault="0077684F" w:rsidP="0077684F">
            <w:pPr>
              <w:spacing w:after="0" w:line="240" w:lineRule="auto"/>
              <w:ind w:firstLine="0"/>
              <w:jc w:val="center"/>
              <w:rPr>
                <w:rFonts w:ascii="Garamond" w:eastAsia="Times New Roman" w:hAnsi="Garamond"/>
                <w:b/>
                <w:bCs/>
                <w:color w:val="000000"/>
                <w:sz w:val="20"/>
                <w:szCs w:val="20"/>
                <w:lang w:val="sq-AL" w:eastAsia="sq-AL"/>
              </w:rPr>
            </w:pPr>
            <w:r w:rsidRPr="00461334">
              <w:rPr>
                <w:rFonts w:ascii="Garamond" w:eastAsia="Times New Roman" w:hAnsi="Garamond"/>
                <w:b/>
                <w:bCs/>
                <w:color w:val="000000"/>
                <w:sz w:val="20"/>
                <w:szCs w:val="20"/>
                <w:lang w:val="sq-AL" w:eastAsia="sq-AL"/>
              </w:rPr>
              <w:t>Kredi</w:t>
            </w:r>
          </w:p>
        </w:tc>
        <w:tc>
          <w:tcPr>
            <w:tcW w:w="2835" w:type="dxa"/>
            <w:tcBorders>
              <w:top w:val="single" w:sz="4" w:space="0" w:color="auto"/>
              <w:left w:val="nil"/>
              <w:bottom w:val="single" w:sz="4" w:space="0" w:color="auto"/>
              <w:right w:val="single" w:sz="4" w:space="0" w:color="auto"/>
            </w:tcBorders>
            <w:shd w:val="clear" w:color="000000" w:fill="FFFFFF"/>
            <w:vAlign w:val="center"/>
            <w:hideMark/>
          </w:tcPr>
          <w:p w:rsidR="0077684F" w:rsidRPr="00461334" w:rsidRDefault="0077684F" w:rsidP="0077684F">
            <w:pPr>
              <w:spacing w:after="0" w:line="240" w:lineRule="auto"/>
              <w:ind w:firstLine="0"/>
              <w:jc w:val="center"/>
              <w:rPr>
                <w:rFonts w:ascii="Garamond" w:eastAsia="Times New Roman" w:hAnsi="Garamond"/>
                <w:b/>
                <w:bCs/>
                <w:color w:val="000000"/>
                <w:sz w:val="20"/>
                <w:szCs w:val="20"/>
                <w:lang w:val="sq-AL" w:eastAsia="sq-AL"/>
              </w:rPr>
            </w:pPr>
            <w:r w:rsidRPr="00461334">
              <w:rPr>
                <w:rFonts w:ascii="Garamond" w:eastAsia="Times New Roman" w:hAnsi="Garamond"/>
                <w:b/>
                <w:bCs/>
                <w:color w:val="000000"/>
                <w:sz w:val="20"/>
                <w:szCs w:val="20"/>
                <w:lang w:val="sq-AL" w:eastAsia="sq-AL"/>
              </w:rPr>
              <w:t>Përshkrimi</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77684F" w:rsidRPr="00461334" w:rsidRDefault="0077684F" w:rsidP="0077684F">
            <w:pPr>
              <w:spacing w:after="0" w:line="240" w:lineRule="auto"/>
              <w:ind w:firstLine="0"/>
              <w:jc w:val="center"/>
              <w:rPr>
                <w:rFonts w:ascii="Garamond" w:eastAsia="Times New Roman" w:hAnsi="Garamond"/>
                <w:b/>
                <w:bCs/>
                <w:color w:val="000000"/>
                <w:sz w:val="20"/>
                <w:szCs w:val="20"/>
                <w:lang w:val="sq-AL" w:eastAsia="sq-AL"/>
              </w:rPr>
            </w:pPr>
            <w:r w:rsidRPr="00461334">
              <w:rPr>
                <w:rFonts w:ascii="Garamond" w:eastAsia="Times New Roman" w:hAnsi="Garamond"/>
                <w:b/>
                <w:bCs/>
                <w:color w:val="000000"/>
                <w:sz w:val="20"/>
                <w:szCs w:val="20"/>
                <w:lang w:val="sq-AL" w:eastAsia="sq-AL"/>
              </w:rPr>
              <w:t xml:space="preserve">Nata e </w:t>
            </w:r>
            <w:r w:rsidR="00261107" w:rsidRPr="00461334">
              <w:rPr>
                <w:rFonts w:ascii="Garamond" w:eastAsia="Times New Roman" w:hAnsi="Garamond"/>
                <w:b/>
                <w:bCs/>
                <w:color w:val="000000"/>
                <w:sz w:val="20"/>
                <w:szCs w:val="20"/>
                <w:lang w:val="sq-AL" w:eastAsia="sq-AL"/>
              </w:rPr>
              <w:t xml:space="preserve">nënshkrimit </w:t>
            </w:r>
            <w:r w:rsidRPr="00461334">
              <w:rPr>
                <w:rFonts w:ascii="Garamond" w:eastAsia="Times New Roman" w:hAnsi="Garamond"/>
                <w:b/>
                <w:bCs/>
                <w:color w:val="000000"/>
                <w:sz w:val="20"/>
                <w:szCs w:val="20"/>
                <w:lang w:val="sq-AL" w:eastAsia="sq-AL"/>
              </w:rPr>
              <w:t>(Huadhënës)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77684F" w:rsidRPr="00461334" w:rsidRDefault="0077684F" w:rsidP="0077684F">
            <w:pPr>
              <w:spacing w:after="0" w:line="240" w:lineRule="auto"/>
              <w:ind w:firstLine="0"/>
              <w:jc w:val="center"/>
              <w:rPr>
                <w:rFonts w:ascii="Garamond" w:eastAsia="Times New Roman" w:hAnsi="Garamond"/>
                <w:b/>
                <w:bCs/>
                <w:color w:val="000000"/>
                <w:sz w:val="20"/>
                <w:szCs w:val="20"/>
                <w:lang w:val="sq-AL" w:eastAsia="sq-AL"/>
              </w:rPr>
            </w:pPr>
            <w:r w:rsidRPr="00461334">
              <w:rPr>
                <w:rFonts w:ascii="Garamond" w:eastAsia="Times New Roman" w:hAnsi="Garamond"/>
                <w:b/>
                <w:bCs/>
                <w:color w:val="000000"/>
                <w:sz w:val="20"/>
                <w:szCs w:val="20"/>
                <w:lang w:val="sq-AL" w:eastAsia="sq-AL"/>
              </w:rPr>
              <w:t>Monedha</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77684F" w:rsidRPr="00461334" w:rsidRDefault="0077684F" w:rsidP="0077684F">
            <w:pPr>
              <w:spacing w:after="0" w:line="240" w:lineRule="auto"/>
              <w:ind w:firstLine="0"/>
              <w:jc w:val="center"/>
              <w:rPr>
                <w:rFonts w:ascii="Garamond" w:eastAsia="Times New Roman" w:hAnsi="Garamond"/>
                <w:b/>
                <w:bCs/>
                <w:color w:val="000000"/>
                <w:sz w:val="20"/>
                <w:szCs w:val="20"/>
                <w:lang w:val="sq-AL" w:eastAsia="sq-AL"/>
              </w:rPr>
            </w:pPr>
            <w:r w:rsidRPr="00461334">
              <w:rPr>
                <w:rFonts w:ascii="Garamond" w:eastAsia="Times New Roman" w:hAnsi="Garamond"/>
                <w:b/>
                <w:bCs/>
                <w:color w:val="000000"/>
                <w:sz w:val="20"/>
                <w:szCs w:val="20"/>
                <w:lang w:val="sq-AL" w:eastAsia="sq-AL"/>
              </w:rPr>
              <w:t xml:space="preserve"> Angazhimi fillestar </w:t>
            </w:r>
          </w:p>
        </w:tc>
        <w:tc>
          <w:tcPr>
            <w:tcW w:w="1418" w:type="dxa"/>
            <w:tcBorders>
              <w:top w:val="single" w:sz="4" w:space="0" w:color="auto"/>
              <w:left w:val="nil"/>
              <w:bottom w:val="single" w:sz="4" w:space="0" w:color="auto"/>
              <w:right w:val="single" w:sz="4" w:space="0" w:color="auto"/>
            </w:tcBorders>
            <w:shd w:val="clear" w:color="000000" w:fill="FFFFFF"/>
          </w:tcPr>
          <w:p w:rsidR="0077684F" w:rsidRPr="00461334" w:rsidRDefault="0077684F" w:rsidP="0077684F">
            <w:pPr>
              <w:spacing w:after="0" w:line="240" w:lineRule="auto"/>
              <w:ind w:firstLine="0"/>
              <w:jc w:val="center"/>
              <w:rPr>
                <w:rFonts w:ascii="Garamond" w:eastAsia="Times New Roman" w:hAnsi="Garamond"/>
                <w:b/>
                <w:bCs/>
                <w:color w:val="000000"/>
                <w:sz w:val="20"/>
                <w:szCs w:val="20"/>
                <w:lang w:val="sq-AL" w:eastAsia="sq-AL"/>
              </w:rPr>
            </w:pPr>
          </w:p>
          <w:p w:rsidR="0077684F" w:rsidRPr="00461334" w:rsidRDefault="0077684F" w:rsidP="0077684F">
            <w:pPr>
              <w:spacing w:after="0" w:line="240" w:lineRule="auto"/>
              <w:ind w:firstLine="0"/>
              <w:jc w:val="center"/>
              <w:rPr>
                <w:rFonts w:ascii="Garamond" w:eastAsia="Times New Roman" w:hAnsi="Garamond"/>
                <w:b/>
                <w:bCs/>
                <w:color w:val="000000"/>
                <w:sz w:val="20"/>
                <w:szCs w:val="20"/>
                <w:lang w:val="sq-AL" w:eastAsia="sq-AL"/>
              </w:rPr>
            </w:pPr>
            <w:r w:rsidRPr="00461334">
              <w:rPr>
                <w:rFonts w:ascii="Garamond" w:eastAsia="Times New Roman" w:hAnsi="Garamond"/>
                <w:b/>
                <w:bCs/>
                <w:color w:val="000000"/>
                <w:sz w:val="20"/>
                <w:szCs w:val="20"/>
                <w:lang w:val="sq-AL" w:eastAsia="sq-AL"/>
              </w:rPr>
              <w:t>Shuma e ndryshuar</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7684F" w:rsidRPr="00461334" w:rsidRDefault="0077684F" w:rsidP="0077684F">
            <w:pPr>
              <w:spacing w:after="0" w:line="240" w:lineRule="auto"/>
              <w:ind w:firstLine="0"/>
              <w:jc w:val="center"/>
              <w:rPr>
                <w:rFonts w:ascii="Garamond" w:eastAsia="Times New Roman" w:hAnsi="Garamond"/>
                <w:b/>
                <w:bCs/>
                <w:color w:val="000000"/>
                <w:sz w:val="20"/>
                <w:szCs w:val="20"/>
                <w:lang w:val="sq-AL" w:eastAsia="sq-AL"/>
              </w:rPr>
            </w:pPr>
            <w:r w:rsidRPr="00461334">
              <w:rPr>
                <w:rFonts w:ascii="Garamond" w:eastAsia="Times New Roman" w:hAnsi="Garamond"/>
                <w:b/>
                <w:bCs/>
                <w:color w:val="000000"/>
                <w:sz w:val="20"/>
                <w:szCs w:val="20"/>
                <w:lang w:val="sq-AL" w:eastAsia="sq-AL"/>
              </w:rPr>
              <w:t xml:space="preserve"> Data e maturimit </w:t>
            </w:r>
          </w:p>
        </w:tc>
      </w:tr>
      <w:tr w:rsidR="0077684F" w:rsidRPr="00461334" w:rsidTr="00B75FED">
        <w:trPr>
          <w:trHeight w:val="116"/>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94/006/0 </w:t>
            </w:r>
          </w:p>
        </w:tc>
        <w:tc>
          <w:tcPr>
            <w:tcW w:w="2835" w:type="dxa"/>
            <w:tcBorders>
              <w:top w:val="nil"/>
              <w:left w:val="nil"/>
              <w:bottom w:val="single" w:sz="4" w:space="0" w:color="auto"/>
              <w:right w:val="single" w:sz="4" w:space="0" w:color="auto"/>
            </w:tcBorders>
            <w:shd w:val="clear" w:color="000000" w:fill="FFFFFF"/>
            <w:vAlign w:val="center"/>
            <w:hideMark/>
          </w:tcPr>
          <w:p w:rsidR="0077684F" w:rsidRPr="00461334" w:rsidRDefault="0077684F" w:rsidP="009F75A6">
            <w:pPr>
              <w:spacing w:after="0" w:line="240" w:lineRule="auto"/>
              <w:ind w:firstLine="0"/>
              <w:jc w:val="lef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Normalizimi dhe zgjerimi i sistemit të ujit - </w:t>
            </w:r>
            <w:r w:rsidR="00B44E7A" w:rsidRPr="00461334">
              <w:rPr>
                <w:rFonts w:ascii="Garamond" w:eastAsia="Times New Roman" w:hAnsi="Garamond"/>
                <w:sz w:val="20"/>
                <w:szCs w:val="20"/>
                <w:lang w:val="sq-AL" w:eastAsia="sq-AL"/>
              </w:rPr>
              <w:t xml:space="preserve">faza </w:t>
            </w:r>
            <w:r w:rsidRPr="00461334">
              <w:rPr>
                <w:rFonts w:ascii="Garamond" w:eastAsia="Times New Roman" w:hAnsi="Garamond"/>
                <w:sz w:val="20"/>
                <w:szCs w:val="20"/>
                <w:lang w:val="sq-AL" w:eastAsia="sq-AL"/>
              </w:rPr>
              <w:t>1</w:t>
            </w:r>
          </w:p>
        </w:tc>
        <w:tc>
          <w:tcPr>
            <w:tcW w:w="1559"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jc w:val="center"/>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1995-02-21</w:t>
            </w:r>
          </w:p>
        </w:tc>
        <w:tc>
          <w:tcPr>
            <w:tcW w:w="1134"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jc w:val="center"/>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EUR </w:t>
            </w:r>
          </w:p>
        </w:tc>
        <w:tc>
          <w:tcPr>
            <w:tcW w:w="1417"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6.713.939,69 </w:t>
            </w:r>
          </w:p>
        </w:tc>
        <w:tc>
          <w:tcPr>
            <w:tcW w:w="1418" w:type="dxa"/>
            <w:tcBorders>
              <w:top w:val="nil"/>
              <w:left w:val="nil"/>
              <w:bottom w:val="single" w:sz="4" w:space="0" w:color="auto"/>
              <w:right w:val="single" w:sz="4" w:space="0" w:color="auto"/>
            </w:tcBorders>
            <w:shd w:val="clear" w:color="000000" w:fill="FFFFFF"/>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p>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6.808.760,84</w:t>
            </w:r>
          </w:p>
        </w:tc>
        <w:tc>
          <w:tcPr>
            <w:tcW w:w="1417" w:type="dxa"/>
            <w:tcBorders>
              <w:top w:val="nil"/>
              <w:left w:val="single" w:sz="4" w:space="0" w:color="auto"/>
              <w:bottom w:val="single" w:sz="4" w:space="0" w:color="auto"/>
              <w:right w:val="single" w:sz="4" w:space="0" w:color="auto"/>
            </w:tcBorders>
            <w:shd w:val="clear" w:color="000000" w:fill="FFFFFF"/>
            <w:noWrap/>
            <w:vAlign w:val="center"/>
            <w:hideMark/>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24/02 - 24/08</w:t>
            </w:r>
          </w:p>
        </w:tc>
      </w:tr>
      <w:tr w:rsidR="0077684F" w:rsidRPr="00461334" w:rsidTr="00B75FED">
        <w:trPr>
          <w:trHeight w:val="56"/>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94/012/0 </w:t>
            </w:r>
          </w:p>
        </w:tc>
        <w:tc>
          <w:tcPr>
            <w:tcW w:w="2835" w:type="dxa"/>
            <w:tcBorders>
              <w:top w:val="nil"/>
              <w:left w:val="nil"/>
              <w:bottom w:val="single" w:sz="4" w:space="0" w:color="auto"/>
              <w:right w:val="single" w:sz="4" w:space="0" w:color="auto"/>
            </w:tcBorders>
            <w:shd w:val="clear" w:color="000000" w:fill="FFFFFF"/>
            <w:vAlign w:val="center"/>
            <w:hideMark/>
          </w:tcPr>
          <w:p w:rsidR="0077684F" w:rsidRPr="00461334" w:rsidRDefault="0077684F" w:rsidP="009F75A6">
            <w:pPr>
              <w:spacing w:after="0" w:line="240" w:lineRule="auto"/>
              <w:ind w:firstLine="0"/>
              <w:jc w:val="lef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Realizimi i telekomunikimeve të integruara</w:t>
            </w:r>
          </w:p>
        </w:tc>
        <w:tc>
          <w:tcPr>
            <w:tcW w:w="1559"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jc w:val="center"/>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1995-02-21</w:t>
            </w:r>
          </w:p>
        </w:tc>
        <w:tc>
          <w:tcPr>
            <w:tcW w:w="1134"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jc w:val="center"/>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EUR </w:t>
            </w:r>
          </w:p>
        </w:tc>
        <w:tc>
          <w:tcPr>
            <w:tcW w:w="1417"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6.854.602,70 </w:t>
            </w:r>
          </w:p>
        </w:tc>
        <w:tc>
          <w:tcPr>
            <w:tcW w:w="1418" w:type="dxa"/>
            <w:tcBorders>
              <w:top w:val="nil"/>
              <w:left w:val="nil"/>
              <w:bottom w:val="single" w:sz="4" w:space="0" w:color="auto"/>
              <w:right w:val="single" w:sz="4" w:space="0" w:color="auto"/>
            </w:tcBorders>
            <w:shd w:val="clear" w:color="000000" w:fill="FFFFFF"/>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p>
        </w:tc>
        <w:tc>
          <w:tcPr>
            <w:tcW w:w="1417" w:type="dxa"/>
            <w:tcBorders>
              <w:top w:val="nil"/>
              <w:left w:val="single" w:sz="4" w:space="0" w:color="auto"/>
              <w:bottom w:val="single" w:sz="4" w:space="0" w:color="auto"/>
              <w:right w:val="single" w:sz="4" w:space="0" w:color="auto"/>
            </w:tcBorders>
            <w:shd w:val="clear" w:color="000000" w:fill="FFFFFF"/>
            <w:noWrap/>
            <w:vAlign w:val="center"/>
            <w:hideMark/>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24/02 - 24/08</w:t>
            </w:r>
          </w:p>
        </w:tc>
      </w:tr>
      <w:tr w:rsidR="0077684F" w:rsidRPr="00461334" w:rsidTr="00B75FED">
        <w:trPr>
          <w:trHeight w:val="56"/>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95/003/0 </w:t>
            </w:r>
          </w:p>
        </w:tc>
        <w:tc>
          <w:tcPr>
            <w:tcW w:w="2835" w:type="dxa"/>
            <w:tcBorders>
              <w:top w:val="nil"/>
              <w:left w:val="nil"/>
              <w:bottom w:val="single" w:sz="4" w:space="0" w:color="auto"/>
              <w:right w:val="single" w:sz="4" w:space="0" w:color="auto"/>
            </w:tcBorders>
            <w:shd w:val="clear" w:color="000000" w:fill="FFFFFF"/>
            <w:vAlign w:val="center"/>
            <w:hideMark/>
          </w:tcPr>
          <w:p w:rsidR="0077684F" w:rsidRPr="00461334" w:rsidRDefault="0077684F" w:rsidP="009F75A6">
            <w:pPr>
              <w:spacing w:after="0" w:line="240" w:lineRule="auto"/>
              <w:ind w:firstLine="0"/>
              <w:jc w:val="lef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Financimi i rehabilitimit të hekurudhës Tiranë</w:t>
            </w:r>
            <w:r w:rsidR="005811D4" w:rsidRPr="00461334">
              <w:rPr>
                <w:rFonts w:ascii="Garamond" w:eastAsia="Times New Roman" w:hAnsi="Garamond"/>
                <w:sz w:val="20"/>
                <w:szCs w:val="20"/>
                <w:lang w:val="sq-AL" w:eastAsia="sq-AL"/>
              </w:rPr>
              <w:t>–</w:t>
            </w:r>
            <w:r w:rsidRPr="00461334">
              <w:rPr>
                <w:rFonts w:ascii="Garamond" w:eastAsia="Times New Roman" w:hAnsi="Garamond"/>
                <w:sz w:val="20"/>
                <w:szCs w:val="20"/>
                <w:lang w:val="sq-AL" w:eastAsia="sq-AL"/>
              </w:rPr>
              <w:t>Durrës</w:t>
            </w:r>
          </w:p>
        </w:tc>
        <w:tc>
          <w:tcPr>
            <w:tcW w:w="1559"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jc w:val="center"/>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1995-06-14</w:t>
            </w:r>
          </w:p>
        </w:tc>
        <w:tc>
          <w:tcPr>
            <w:tcW w:w="1134"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jc w:val="center"/>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EUR </w:t>
            </w:r>
          </w:p>
        </w:tc>
        <w:tc>
          <w:tcPr>
            <w:tcW w:w="1417"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3.098.741,39 </w:t>
            </w:r>
          </w:p>
        </w:tc>
        <w:tc>
          <w:tcPr>
            <w:tcW w:w="1418" w:type="dxa"/>
            <w:tcBorders>
              <w:top w:val="nil"/>
              <w:left w:val="nil"/>
              <w:bottom w:val="single" w:sz="4" w:space="0" w:color="auto"/>
              <w:right w:val="single" w:sz="4" w:space="0" w:color="auto"/>
            </w:tcBorders>
            <w:shd w:val="clear" w:color="000000" w:fill="FFFFFF"/>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p>
        </w:tc>
        <w:tc>
          <w:tcPr>
            <w:tcW w:w="1417" w:type="dxa"/>
            <w:tcBorders>
              <w:top w:val="nil"/>
              <w:left w:val="single" w:sz="4" w:space="0" w:color="auto"/>
              <w:bottom w:val="single" w:sz="4" w:space="0" w:color="auto"/>
              <w:right w:val="single" w:sz="4" w:space="0" w:color="auto"/>
            </w:tcBorders>
            <w:shd w:val="clear" w:color="000000" w:fill="FFFFFF"/>
            <w:noWrap/>
            <w:vAlign w:val="center"/>
            <w:hideMark/>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17/01 - 17/07</w:t>
            </w:r>
          </w:p>
        </w:tc>
      </w:tr>
      <w:tr w:rsidR="0077684F" w:rsidRPr="00461334" w:rsidTr="00B75FED">
        <w:trPr>
          <w:trHeight w:val="56"/>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95/006/0 </w:t>
            </w:r>
          </w:p>
        </w:tc>
        <w:tc>
          <w:tcPr>
            <w:tcW w:w="2835" w:type="dxa"/>
            <w:tcBorders>
              <w:top w:val="nil"/>
              <w:left w:val="nil"/>
              <w:bottom w:val="single" w:sz="4" w:space="0" w:color="auto"/>
              <w:right w:val="single" w:sz="4" w:space="0" w:color="auto"/>
            </w:tcBorders>
            <w:shd w:val="clear" w:color="000000" w:fill="FFFFFF"/>
            <w:vAlign w:val="center"/>
            <w:hideMark/>
          </w:tcPr>
          <w:p w:rsidR="0077684F" w:rsidRPr="00461334" w:rsidRDefault="0077684F" w:rsidP="009F75A6">
            <w:pPr>
              <w:spacing w:after="0" w:line="240" w:lineRule="auto"/>
              <w:ind w:firstLine="0"/>
              <w:jc w:val="lef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Rehabilitimi i rrjeteve elektrike të Tiranës, Shkodrës dhe Durrësit</w:t>
            </w:r>
          </w:p>
        </w:tc>
        <w:tc>
          <w:tcPr>
            <w:tcW w:w="1559"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jc w:val="center"/>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1996-02-19</w:t>
            </w:r>
          </w:p>
        </w:tc>
        <w:tc>
          <w:tcPr>
            <w:tcW w:w="1134"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jc w:val="center"/>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EUR </w:t>
            </w:r>
          </w:p>
        </w:tc>
        <w:tc>
          <w:tcPr>
            <w:tcW w:w="1417"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4.441.529,33 </w:t>
            </w:r>
          </w:p>
        </w:tc>
        <w:tc>
          <w:tcPr>
            <w:tcW w:w="1418" w:type="dxa"/>
            <w:tcBorders>
              <w:top w:val="nil"/>
              <w:left w:val="nil"/>
              <w:bottom w:val="single" w:sz="4" w:space="0" w:color="auto"/>
              <w:right w:val="single" w:sz="4" w:space="0" w:color="auto"/>
            </w:tcBorders>
            <w:shd w:val="clear" w:color="000000" w:fill="FFFFFF"/>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p>
        </w:tc>
        <w:tc>
          <w:tcPr>
            <w:tcW w:w="1417" w:type="dxa"/>
            <w:tcBorders>
              <w:top w:val="nil"/>
              <w:left w:val="single" w:sz="4" w:space="0" w:color="auto"/>
              <w:bottom w:val="single" w:sz="4" w:space="0" w:color="auto"/>
              <w:right w:val="single" w:sz="4" w:space="0" w:color="auto"/>
            </w:tcBorders>
            <w:shd w:val="clear" w:color="000000" w:fill="FFFFFF"/>
            <w:noWrap/>
            <w:vAlign w:val="center"/>
            <w:hideMark/>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21/03 - 21/09</w:t>
            </w:r>
          </w:p>
        </w:tc>
      </w:tr>
      <w:tr w:rsidR="0077684F" w:rsidRPr="00461334" w:rsidTr="00B75FED">
        <w:trPr>
          <w:trHeight w:val="56"/>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95/007/0 </w:t>
            </w:r>
          </w:p>
        </w:tc>
        <w:tc>
          <w:tcPr>
            <w:tcW w:w="2835" w:type="dxa"/>
            <w:tcBorders>
              <w:top w:val="nil"/>
              <w:left w:val="nil"/>
              <w:bottom w:val="single" w:sz="4" w:space="0" w:color="auto"/>
              <w:right w:val="single" w:sz="4" w:space="0" w:color="auto"/>
            </w:tcBorders>
            <w:shd w:val="clear" w:color="000000" w:fill="FFFFFF"/>
            <w:vAlign w:val="center"/>
            <w:hideMark/>
          </w:tcPr>
          <w:p w:rsidR="0077684F" w:rsidRPr="00461334" w:rsidRDefault="0077684F" w:rsidP="009F75A6">
            <w:pPr>
              <w:spacing w:after="0" w:line="240" w:lineRule="auto"/>
              <w:ind w:firstLine="0"/>
              <w:jc w:val="lef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Ndërtimi i </w:t>
            </w:r>
            <w:r w:rsidR="00B75FED" w:rsidRPr="00461334">
              <w:rPr>
                <w:rFonts w:ascii="Garamond" w:eastAsia="Times New Roman" w:hAnsi="Garamond"/>
                <w:sz w:val="20"/>
                <w:szCs w:val="20"/>
                <w:lang w:val="sq-AL" w:eastAsia="sq-AL"/>
              </w:rPr>
              <w:t>ujësjellësve</w:t>
            </w:r>
            <w:r w:rsidRPr="00461334">
              <w:rPr>
                <w:rFonts w:ascii="Garamond" w:eastAsia="Times New Roman" w:hAnsi="Garamond"/>
                <w:sz w:val="20"/>
                <w:szCs w:val="20"/>
                <w:lang w:val="sq-AL" w:eastAsia="sq-AL"/>
              </w:rPr>
              <w:t xml:space="preserve"> të Bovillës për furnizimin me ujë të Tiranës - </w:t>
            </w:r>
            <w:r w:rsidR="00B44E7A">
              <w:rPr>
                <w:rFonts w:ascii="Garamond" w:eastAsia="Times New Roman" w:hAnsi="Garamond"/>
                <w:sz w:val="20"/>
                <w:szCs w:val="20"/>
                <w:lang w:val="sq-AL" w:eastAsia="sq-AL"/>
              </w:rPr>
              <w:t>f</w:t>
            </w:r>
            <w:r w:rsidRPr="00461334">
              <w:rPr>
                <w:rFonts w:ascii="Garamond" w:eastAsia="Times New Roman" w:hAnsi="Garamond"/>
                <w:sz w:val="20"/>
                <w:szCs w:val="20"/>
                <w:lang w:val="sq-AL" w:eastAsia="sq-AL"/>
              </w:rPr>
              <w:t>aza II</w:t>
            </w:r>
          </w:p>
        </w:tc>
        <w:tc>
          <w:tcPr>
            <w:tcW w:w="1559"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jc w:val="center"/>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1996-03-18</w:t>
            </w:r>
          </w:p>
        </w:tc>
        <w:tc>
          <w:tcPr>
            <w:tcW w:w="1134"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jc w:val="center"/>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EUR </w:t>
            </w:r>
          </w:p>
        </w:tc>
        <w:tc>
          <w:tcPr>
            <w:tcW w:w="1417"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11.362.051,78 </w:t>
            </w:r>
          </w:p>
        </w:tc>
        <w:tc>
          <w:tcPr>
            <w:tcW w:w="1418" w:type="dxa"/>
            <w:tcBorders>
              <w:top w:val="nil"/>
              <w:left w:val="nil"/>
              <w:bottom w:val="single" w:sz="4" w:space="0" w:color="auto"/>
              <w:right w:val="single" w:sz="4" w:space="0" w:color="auto"/>
            </w:tcBorders>
            <w:shd w:val="clear" w:color="000000" w:fill="FFFFFF"/>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p>
        </w:tc>
        <w:tc>
          <w:tcPr>
            <w:tcW w:w="1417" w:type="dxa"/>
            <w:tcBorders>
              <w:top w:val="nil"/>
              <w:left w:val="single" w:sz="4" w:space="0" w:color="auto"/>
              <w:bottom w:val="single" w:sz="4" w:space="0" w:color="auto"/>
              <w:right w:val="single" w:sz="4" w:space="0" w:color="auto"/>
            </w:tcBorders>
            <w:shd w:val="clear" w:color="000000" w:fill="FFFFFF"/>
            <w:noWrap/>
            <w:vAlign w:val="center"/>
            <w:hideMark/>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27/05 - 27/11</w:t>
            </w:r>
          </w:p>
        </w:tc>
      </w:tr>
      <w:tr w:rsidR="0077684F" w:rsidRPr="00461334" w:rsidTr="00FC5C2E">
        <w:trPr>
          <w:trHeight w:val="51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98/001/0 </w:t>
            </w:r>
          </w:p>
        </w:tc>
        <w:tc>
          <w:tcPr>
            <w:tcW w:w="2835" w:type="dxa"/>
            <w:tcBorders>
              <w:top w:val="nil"/>
              <w:left w:val="nil"/>
              <w:bottom w:val="single" w:sz="4" w:space="0" w:color="auto"/>
              <w:right w:val="single" w:sz="4" w:space="0" w:color="auto"/>
            </w:tcBorders>
            <w:shd w:val="clear" w:color="000000" w:fill="FFFFFF"/>
            <w:vAlign w:val="center"/>
            <w:hideMark/>
          </w:tcPr>
          <w:p w:rsidR="0077684F" w:rsidRPr="00461334" w:rsidRDefault="0077684F" w:rsidP="009F75A6">
            <w:pPr>
              <w:spacing w:after="0" w:line="240" w:lineRule="auto"/>
              <w:ind w:firstLine="0"/>
              <w:jc w:val="lef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Financimi i aktivitetit të </w:t>
            </w:r>
            <w:r w:rsidR="00E42BC3" w:rsidRPr="00461334">
              <w:rPr>
                <w:rFonts w:ascii="Garamond" w:eastAsia="Times New Roman" w:hAnsi="Garamond"/>
                <w:sz w:val="20"/>
                <w:szCs w:val="20"/>
                <w:lang w:val="sq-AL" w:eastAsia="sq-AL"/>
              </w:rPr>
              <w:t>“</w:t>
            </w:r>
            <w:r w:rsidRPr="00461334">
              <w:rPr>
                <w:rFonts w:ascii="Garamond" w:eastAsia="Times New Roman" w:hAnsi="Garamond"/>
                <w:sz w:val="20"/>
                <w:szCs w:val="20"/>
                <w:lang w:val="sq-AL" w:eastAsia="sq-AL"/>
              </w:rPr>
              <w:t>prokurimit</w:t>
            </w:r>
            <w:r w:rsidR="00E42BC3" w:rsidRPr="00461334">
              <w:rPr>
                <w:rFonts w:ascii="Garamond" w:eastAsia="Times New Roman" w:hAnsi="Garamond"/>
                <w:sz w:val="20"/>
                <w:szCs w:val="20"/>
                <w:lang w:val="sq-AL" w:eastAsia="sq-AL"/>
              </w:rPr>
              <w:t>”</w:t>
            </w:r>
            <w:r w:rsidRPr="00461334">
              <w:rPr>
                <w:rFonts w:ascii="Garamond" w:eastAsia="Times New Roman" w:hAnsi="Garamond"/>
                <w:sz w:val="20"/>
                <w:szCs w:val="20"/>
                <w:lang w:val="sq-AL" w:eastAsia="sq-AL"/>
              </w:rPr>
              <w:t xml:space="preserve"> për realizimin e programit.</w:t>
            </w:r>
          </w:p>
        </w:tc>
        <w:tc>
          <w:tcPr>
            <w:tcW w:w="1559"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jc w:val="center"/>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1998-07-06</w:t>
            </w:r>
          </w:p>
        </w:tc>
        <w:tc>
          <w:tcPr>
            <w:tcW w:w="1134"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jc w:val="center"/>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EUR </w:t>
            </w:r>
          </w:p>
        </w:tc>
        <w:tc>
          <w:tcPr>
            <w:tcW w:w="1417"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11.362.051,78 </w:t>
            </w:r>
          </w:p>
        </w:tc>
        <w:tc>
          <w:tcPr>
            <w:tcW w:w="1418" w:type="dxa"/>
            <w:tcBorders>
              <w:top w:val="nil"/>
              <w:left w:val="nil"/>
              <w:bottom w:val="single" w:sz="4" w:space="0" w:color="auto"/>
              <w:right w:val="single" w:sz="4" w:space="0" w:color="auto"/>
            </w:tcBorders>
            <w:shd w:val="clear" w:color="000000" w:fill="FFFFFF"/>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p>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11.350.864,89</w:t>
            </w:r>
          </w:p>
        </w:tc>
        <w:tc>
          <w:tcPr>
            <w:tcW w:w="1417" w:type="dxa"/>
            <w:tcBorders>
              <w:top w:val="nil"/>
              <w:left w:val="single" w:sz="4" w:space="0" w:color="auto"/>
              <w:bottom w:val="single" w:sz="4" w:space="0" w:color="auto"/>
              <w:right w:val="single" w:sz="4" w:space="0" w:color="auto"/>
            </w:tcBorders>
            <w:shd w:val="clear" w:color="000000" w:fill="FFFFFF"/>
            <w:noWrap/>
            <w:vAlign w:val="center"/>
            <w:hideMark/>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08/01 - 08/07</w:t>
            </w:r>
          </w:p>
        </w:tc>
      </w:tr>
      <w:tr w:rsidR="0077684F" w:rsidRPr="00461334" w:rsidTr="00FC5C2E">
        <w:trPr>
          <w:trHeight w:val="51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99/004/0 </w:t>
            </w:r>
          </w:p>
        </w:tc>
        <w:tc>
          <w:tcPr>
            <w:tcW w:w="2835" w:type="dxa"/>
            <w:tcBorders>
              <w:top w:val="nil"/>
              <w:left w:val="nil"/>
              <w:bottom w:val="single" w:sz="4" w:space="0" w:color="auto"/>
              <w:right w:val="single" w:sz="4" w:space="0" w:color="auto"/>
            </w:tcBorders>
            <w:shd w:val="clear" w:color="000000" w:fill="FFFFFF"/>
            <w:vAlign w:val="center"/>
            <w:hideMark/>
          </w:tcPr>
          <w:p w:rsidR="0077684F" w:rsidRPr="00461334" w:rsidRDefault="0077684F" w:rsidP="009F75A6">
            <w:pPr>
              <w:spacing w:after="0" w:line="240" w:lineRule="auto"/>
              <w:ind w:firstLine="0"/>
              <w:jc w:val="lef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Rehabilitimi i sistemit të shpërndarjes së ujit në Tiranë</w:t>
            </w:r>
          </w:p>
        </w:tc>
        <w:tc>
          <w:tcPr>
            <w:tcW w:w="1559"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jc w:val="center"/>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2000-05-11</w:t>
            </w:r>
          </w:p>
        </w:tc>
        <w:tc>
          <w:tcPr>
            <w:tcW w:w="1134"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jc w:val="center"/>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EUR </w:t>
            </w:r>
          </w:p>
        </w:tc>
        <w:tc>
          <w:tcPr>
            <w:tcW w:w="1417"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27.475.507,03 </w:t>
            </w:r>
          </w:p>
        </w:tc>
        <w:tc>
          <w:tcPr>
            <w:tcW w:w="1418" w:type="dxa"/>
            <w:tcBorders>
              <w:top w:val="nil"/>
              <w:left w:val="nil"/>
              <w:bottom w:val="single" w:sz="4" w:space="0" w:color="auto"/>
              <w:right w:val="single" w:sz="4" w:space="0" w:color="auto"/>
            </w:tcBorders>
            <w:shd w:val="clear" w:color="000000" w:fill="FFFFFF"/>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p>
        </w:tc>
        <w:tc>
          <w:tcPr>
            <w:tcW w:w="1417" w:type="dxa"/>
            <w:tcBorders>
              <w:top w:val="nil"/>
              <w:left w:val="single" w:sz="4" w:space="0" w:color="auto"/>
              <w:bottom w:val="single" w:sz="4" w:space="0" w:color="auto"/>
              <w:right w:val="single" w:sz="4" w:space="0" w:color="auto"/>
            </w:tcBorders>
            <w:shd w:val="clear" w:color="000000" w:fill="FFFFFF"/>
            <w:noWrap/>
            <w:vAlign w:val="center"/>
            <w:hideMark/>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13/03 - 13/09</w:t>
            </w:r>
          </w:p>
        </w:tc>
      </w:tr>
      <w:tr w:rsidR="0077684F" w:rsidRPr="00461334" w:rsidTr="00FC5C2E">
        <w:trPr>
          <w:trHeight w:val="51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99/010/0 </w:t>
            </w:r>
          </w:p>
        </w:tc>
        <w:tc>
          <w:tcPr>
            <w:tcW w:w="2835" w:type="dxa"/>
            <w:tcBorders>
              <w:top w:val="nil"/>
              <w:left w:val="nil"/>
              <w:bottom w:val="single" w:sz="4" w:space="0" w:color="auto"/>
              <w:right w:val="single" w:sz="4" w:space="0" w:color="auto"/>
            </w:tcBorders>
            <w:shd w:val="clear" w:color="000000" w:fill="FFFFFF"/>
            <w:vAlign w:val="center"/>
            <w:hideMark/>
          </w:tcPr>
          <w:p w:rsidR="0077684F" w:rsidRPr="00461334" w:rsidRDefault="0077684F" w:rsidP="009F75A6">
            <w:pPr>
              <w:spacing w:after="0" w:line="240" w:lineRule="auto"/>
              <w:ind w:firstLine="0"/>
              <w:jc w:val="lef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Punime infrastrukturore për furnizimin me ujë në Tiranë</w:t>
            </w:r>
          </w:p>
        </w:tc>
        <w:tc>
          <w:tcPr>
            <w:tcW w:w="1559"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jc w:val="center"/>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2000-05-11</w:t>
            </w:r>
          </w:p>
        </w:tc>
        <w:tc>
          <w:tcPr>
            <w:tcW w:w="1134"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jc w:val="center"/>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EUR </w:t>
            </w:r>
          </w:p>
        </w:tc>
        <w:tc>
          <w:tcPr>
            <w:tcW w:w="1417"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3.511.906,91 </w:t>
            </w:r>
          </w:p>
        </w:tc>
        <w:tc>
          <w:tcPr>
            <w:tcW w:w="1418" w:type="dxa"/>
            <w:tcBorders>
              <w:top w:val="nil"/>
              <w:left w:val="nil"/>
              <w:bottom w:val="single" w:sz="4" w:space="0" w:color="auto"/>
              <w:right w:val="single" w:sz="4" w:space="0" w:color="auto"/>
            </w:tcBorders>
            <w:shd w:val="clear" w:color="000000" w:fill="FFFFFF"/>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p>
        </w:tc>
        <w:tc>
          <w:tcPr>
            <w:tcW w:w="1417" w:type="dxa"/>
            <w:tcBorders>
              <w:top w:val="nil"/>
              <w:left w:val="single" w:sz="4" w:space="0" w:color="auto"/>
              <w:bottom w:val="single" w:sz="4" w:space="0" w:color="auto"/>
              <w:right w:val="single" w:sz="4" w:space="0" w:color="auto"/>
            </w:tcBorders>
            <w:shd w:val="clear" w:color="000000" w:fill="FFFFFF"/>
            <w:noWrap/>
            <w:vAlign w:val="center"/>
            <w:hideMark/>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13/03 - 13/09</w:t>
            </w:r>
          </w:p>
        </w:tc>
      </w:tr>
      <w:tr w:rsidR="0077684F" w:rsidRPr="00461334" w:rsidTr="00FC5C2E">
        <w:trPr>
          <w:trHeight w:val="51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00/001/0 </w:t>
            </w:r>
          </w:p>
        </w:tc>
        <w:tc>
          <w:tcPr>
            <w:tcW w:w="2835" w:type="dxa"/>
            <w:tcBorders>
              <w:top w:val="nil"/>
              <w:left w:val="nil"/>
              <w:bottom w:val="single" w:sz="4" w:space="0" w:color="auto"/>
              <w:right w:val="single" w:sz="4" w:space="0" w:color="auto"/>
            </w:tcBorders>
            <w:shd w:val="clear" w:color="000000" w:fill="FFFFFF"/>
            <w:vAlign w:val="center"/>
            <w:hideMark/>
          </w:tcPr>
          <w:p w:rsidR="0077684F" w:rsidRPr="00461334" w:rsidRDefault="0077684F" w:rsidP="009F75A6">
            <w:pPr>
              <w:spacing w:after="0" w:line="240" w:lineRule="auto"/>
              <w:ind w:firstLine="0"/>
              <w:jc w:val="lef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Mbështetje </w:t>
            </w:r>
            <w:r w:rsidR="00261107" w:rsidRPr="00461334">
              <w:rPr>
                <w:rFonts w:ascii="Garamond" w:eastAsia="Times New Roman" w:hAnsi="Garamond"/>
                <w:sz w:val="20"/>
                <w:szCs w:val="20"/>
                <w:lang w:val="sq-AL" w:eastAsia="sq-AL"/>
              </w:rPr>
              <w:t xml:space="preserve">programi </w:t>
            </w:r>
            <w:r w:rsidRPr="00461334">
              <w:rPr>
                <w:rFonts w:ascii="Garamond" w:eastAsia="Times New Roman" w:hAnsi="Garamond"/>
                <w:sz w:val="20"/>
                <w:szCs w:val="20"/>
                <w:lang w:val="sq-AL" w:eastAsia="sq-AL"/>
              </w:rPr>
              <w:t>në sektorët e shëndetit, energjisë elektrike, ujit dhe shërbimeve sanitare</w:t>
            </w:r>
          </w:p>
        </w:tc>
        <w:tc>
          <w:tcPr>
            <w:tcW w:w="1559"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jc w:val="center"/>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2000-05-11</w:t>
            </w:r>
          </w:p>
        </w:tc>
        <w:tc>
          <w:tcPr>
            <w:tcW w:w="1134"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jc w:val="center"/>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EUR </w:t>
            </w:r>
          </w:p>
        </w:tc>
        <w:tc>
          <w:tcPr>
            <w:tcW w:w="1417"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11.362.051,78 </w:t>
            </w:r>
          </w:p>
        </w:tc>
        <w:tc>
          <w:tcPr>
            <w:tcW w:w="1418" w:type="dxa"/>
            <w:tcBorders>
              <w:top w:val="nil"/>
              <w:left w:val="nil"/>
              <w:bottom w:val="single" w:sz="4" w:space="0" w:color="auto"/>
              <w:right w:val="single" w:sz="4" w:space="0" w:color="auto"/>
            </w:tcBorders>
            <w:shd w:val="clear" w:color="000000" w:fill="FFFFFF"/>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p>
        </w:tc>
        <w:tc>
          <w:tcPr>
            <w:tcW w:w="1417" w:type="dxa"/>
            <w:tcBorders>
              <w:top w:val="nil"/>
              <w:left w:val="single" w:sz="4" w:space="0" w:color="auto"/>
              <w:bottom w:val="single" w:sz="4" w:space="0" w:color="auto"/>
              <w:right w:val="single" w:sz="4" w:space="0" w:color="auto"/>
            </w:tcBorders>
            <w:shd w:val="clear" w:color="000000" w:fill="FFFFFF"/>
            <w:noWrap/>
            <w:vAlign w:val="center"/>
            <w:hideMark/>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13/03 - 13/09</w:t>
            </w:r>
          </w:p>
        </w:tc>
      </w:tr>
      <w:tr w:rsidR="0077684F" w:rsidRPr="00461334" w:rsidTr="00FC5C2E">
        <w:trPr>
          <w:trHeight w:val="51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00/010/0 </w:t>
            </w:r>
          </w:p>
        </w:tc>
        <w:tc>
          <w:tcPr>
            <w:tcW w:w="2835" w:type="dxa"/>
            <w:tcBorders>
              <w:top w:val="nil"/>
              <w:left w:val="nil"/>
              <w:bottom w:val="single" w:sz="4" w:space="0" w:color="auto"/>
              <w:right w:val="single" w:sz="4" w:space="0" w:color="auto"/>
            </w:tcBorders>
            <w:shd w:val="clear" w:color="000000" w:fill="FFFFFF"/>
            <w:vAlign w:val="center"/>
            <w:hideMark/>
          </w:tcPr>
          <w:p w:rsidR="0077684F" w:rsidRPr="00461334" w:rsidRDefault="0077684F" w:rsidP="009F75A6">
            <w:pPr>
              <w:spacing w:after="0" w:line="240" w:lineRule="auto"/>
              <w:ind w:firstLine="0"/>
              <w:jc w:val="lef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Ndërtimi i seksionit rrugor Tapiz</w:t>
            </w:r>
            <w:r w:rsidR="00B75FED" w:rsidRPr="00461334">
              <w:rPr>
                <w:rFonts w:ascii="Garamond" w:eastAsia="Times New Roman" w:hAnsi="Garamond"/>
                <w:sz w:val="20"/>
                <w:szCs w:val="20"/>
                <w:lang w:val="sq-AL" w:eastAsia="sq-AL"/>
              </w:rPr>
              <w:t>ë–</w:t>
            </w:r>
            <w:r w:rsidRPr="00461334">
              <w:rPr>
                <w:rFonts w:ascii="Garamond" w:eastAsia="Times New Roman" w:hAnsi="Garamond"/>
                <w:sz w:val="20"/>
                <w:szCs w:val="20"/>
                <w:lang w:val="sq-AL" w:eastAsia="sq-AL"/>
              </w:rPr>
              <w:t>Fushë</w:t>
            </w:r>
            <w:r w:rsidR="00B75FED" w:rsidRPr="00461334">
              <w:rPr>
                <w:rFonts w:ascii="Garamond" w:eastAsia="Times New Roman" w:hAnsi="Garamond"/>
                <w:sz w:val="20"/>
                <w:szCs w:val="20"/>
                <w:lang w:val="sq-AL" w:eastAsia="sq-AL"/>
              </w:rPr>
              <w:t>-</w:t>
            </w:r>
            <w:r w:rsidRPr="00461334">
              <w:rPr>
                <w:rFonts w:ascii="Garamond" w:eastAsia="Times New Roman" w:hAnsi="Garamond"/>
                <w:sz w:val="20"/>
                <w:szCs w:val="20"/>
                <w:lang w:val="sq-AL" w:eastAsia="sq-AL"/>
              </w:rPr>
              <w:t>Krujë dhe urave mbi lumenjtë Drin dhe Mat</w:t>
            </w:r>
          </w:p>
        </w:tc>
        <w:tc>
          <w:tcPr>
            <w:tcW w:w="1559"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jc w:val="center"/>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2001-02-20</w:t>
            </w:r>
          </w:p>
        </w:tc>
        <w:tc>
          <w:tcPr>
            <w:tcW w:w="1134"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jc w:val="center"/>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EUR </w:t>
            </w:r>
          </w:p>
        </w:tc>
        <w:tc>
          <w:tcPr>
            <w:tcW w:w="1417"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6.565.775,76 </w:t>
            </w:r>
          </w:p>
        </w:tc>
        <w:tc>
          <w:tcPr>
            <w:tcW w:w="1418" w:type="dxa"/>
            <w:tcBorders>
              <w:top w:val="nil"/>
              <w:left w:val="nil"/>
              <w:bottom w:val="single" w:sz="4" w:space="0" w:color="auto"/>
              <w:right w:val="single" w:sz="4" w:space="0" w:color="auto"/>
            </w:tcBorders>
            <w:shd w:val="clear" w:color="000000" w:fill="FFFFFF"/>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p>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6.563.886,82</w:t>
            </w:r>
          </w:p>
        </w:tc>
        <w:tc>
          <w:tcPr>
            <w:tcW w:w="1417" w:type="dxa"/>
            <w:tcBorders>
              <w:top w:val="nil"/>
              <w:left w:val="single" w:sz="4" w:space="0" w:color="auto"/>
              <w:bottom w:val="single" w:sz="4" w:space="0" w:color="auto"/>
              <w:right w:val="single" w:sz="4" w:space="0" w:color="auto"/>
            </w:tcBorders>
            <w:shd w:val="clear" w:color="000000" w:fill="FFFFFF"/>
            <w:noWrap/>
            <w:vAlign w:val="center"/>
            <w:hideMark/>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30/03- 30/09</w:t>
            </w:r>
          </w:p>
        </w:tc>
      </w:tr>
      <w:tr w:rsidR="0077684F" w:rsidRPr="00461334" w:rsidTr="00FC5C2E">
        <w:trPr>
          <w:trHeight w:val="51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02/004/0 </w:t>
            </w:r>
          </w:p>
        </w:tc>
        <w:tc>
          <w:tcPr>
            <w:tcW w:w="2835" w:type="dxa"/>
            <w:tcBorders>
              <w:top w:val="nil"/>
              <w:left w:val="nil"/>
              <w:bottom w:val="single" w:sz="4" w:space="0" w:color="auto"/>
              <w:right w:val="single" w:sz="4" w:space="0" w:color="auto"/>
            </w:tcBorders>
            <w:shd w:val="clear" w:color="000000" w:fill="FFFFFF"/>
            <w:vAlign w:val="center"/>
            <w:hideMark/>
          </w:tcPr>
          <w:p w:rsidR="0077684F" w:rsidRPr="00461334" w:rsidRDefault="0077684F" w:rsidP="009F75A6">
            <w:pPr>
              <w:spacing w:after="0" w:line="240" w:lineRule="auto"/>
              <w:ind w:firstLine="0"/>
              <w:jc w:val="lef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Programi i mbështetjes financiare për blerjen e energjisë elektrike nga Italia, adresim i krizës aktuale energjetike në Shqipëri</w:t>
            </w:r>
          </w:p>
        </w:tc>
        <w:tc>
          <w:tcPr>
            <w:tcW w:w="1559"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jc w:val="center"/>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2002-06-11</w:t>
            </w:r>
          </w:p>
        </w:tc>
        <w:tc>
          <w:tcPr>
            <w:tcW w:w="1134"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jc w:val="center"/>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EUR </w:t>
            </w:r>
          </w:p>
        </w:tc>
        <w:tc>
          <w:tcPr>
            <w:tcW w:w="1417"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8.505.697,00 </w:t>
            </w:r>
          </w:p>
        </w:tc>
        <w:tc>
          <w:tcPr>
            <w:tcW w:w="1418" w:type="dxa"/>
            <w:tcBorders>
              <w:top w:val="nil"/>
              <w:left w:val="nil"/>
              <w:bottom w:val="single" w:sz="4" w:space="0" w:color="auto"/>
              <w:right w:val="single" w:sz="4" w:space="0" w:color="auto"/>
            </w:tcBorders>
            <w:shd w:val="clear" w:color="000000" w:fill="FFFFFF"/>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p>
        </w:tc>
        <w:tc>
          <w:tcPr>
            <w:tcW w:w="1417" w:type="dxa"/>
            <w:tcBorders>
              <w:top w:val="nil"/>
              <w:left w:val="single" w:sz="4" w:space="0" w:color="auto"/>
              <w:bottom w:val="single" w:sz="4" w:space="0" w:color="auto"/>
              <w:right w:val="single" w:sz="4" w:space="0" w:color="auto"/>
            </w:tcBorders>
            <w:shd w:val="clear" w:color="000000" w:fill="FFFFFF"/>
            <w:noWrap/>
            <w:vAlign w:val="center"/>
            <w:hideMark/>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12/06 - 12/12</w:t>
            </w:r>
          </w:p>
        </w:tc>
      </w:tr>
      <w:tr w:rsidR="0077684F" w:rsidRPr="00461334" w:rsidTr="00FC5C2E">
        <w:trPr>
          <w:trHeight w:val="51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03/006/0 </w:t>
            </w:r>
          </w:p>
        </w:tc>
        <w:tc>
          <w:tcPr>
            <w:tcW w:w="2835" w:type="dxa"/>
            <w:tcBorders>
              <w:top w:val="nil"/>
              <w:left w:val="nil"/>
              <w:bottom w:val="single" w:sz="4" w:space="0" w:color="auto"/>
              <w:right w:val="single" w:sz="4" w:space="0" w:color="auto"/>
            </w:tcBorders>
            <w:shd w:val="clear" w:color="000000" w:fill="FFFFFF"/>
            <w:vAlign w:val="center"/>
            <w:hideMark/>
          </w:tcPr>
          <w:p w:rsidR="0077684F" w:rsidRPr="00461334" w:rsidRDefault="0077684F" w:rsidP="009F75A6">
            <w:pPr>
              <w:spacing w:after="0" w:line="240" w:lineRule="auto"/>
              <w:ind w:firstLine="0"/>
              <w:jc w:val="lef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Programi i ristrukturimit teknik dhe menaxherial dhe i forcimit të sistemit të energjisë elektrike KESH në Shqipëri</w:t>
            </w:r>
          </w:p>
        </w:tc>
        <w:tc>
          <w:tcPr>
            <w:tcW w:w="1559"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jc w:val="center"/>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2003-07-16</w:t>
            </w:r>
          </w:p>
        </w:tc>
        <w:tc>
          <w:tcPr>
            <w:tcW w:w="1134"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jc w:val="center"/>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EUR </w:t>
            </w:r>
          </w:p>
        </w:tc>
        <w:tc>
          <w:tcPr>
            <w:tcW w:w="1417"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41.528.041,03 </w:t>
            </w:r>
          </w:p>
        </w:tc>
        <w:tc>
          <w:tcPr>
            <w:tcW w:w="1418" w:type="dxa"/>
            <w:tcBorders>
              <w:top w:val="nil"/>
              <w:left w:val="nil"/>
              <w:bottom w:val="single" w:sz="4" w:space="0" w:color="auto"/>
              <w:right w:val="single" w:sz="4" w:space="0" w:color="auto"/>
            </w:tcBorders>
            <w:shd w:val="clear" w:color="000000" w:fill="FFFFFF"/>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p>
        </w:tc>
        <w:tc>
          <w:tcPr>
            <w:tcW w:w="1417" w:type="dxa"/>
            <w:tcBorders>
              <w:top w:val="nil"/>
              <w:left w:val="single" w:sz="4" w:space="0" w:color="auto"/>
              <w:bottom w:val="single" w:sz="4" w:space="0" w:color="auto"/>
              <w:right w:val="single" w:sz="4" w:space="0" w:color="auto"/>
            </w:tcBorders>
            <w:shd w:val="clear" w:color="000000" w:fill="FFFFFF"/>
            <w:noWrap/>
            <w:vAlign w:val="center"/>
            <w:hideMark/>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07/03 - 07/09</w:t>
            </w:r>
          </w:p>
        </w:tc>
      </w:tr>
      <w:tr w:rsidR="0077684F" w:rsidRPr="00461334" w:rsidTr="0097328A">
        <w:trPr>
          <w:trHeight w:val="51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04/006/0 </w:t>
            </w:r>
          </w:p>
        </w:tc>
        <w:tc>
          <w:tcPr>
            <w:tcW w:w="2835" w:type="dxa"/>
            <w:tcBorders>
              <w:top w:val="nil"/>
              <w:left w:val="nil"/>
              <w:bottom w:val="single" w:sz="4" w:space="0" w:color="auto"/>
              <w:right w:val="single" w:sz="4" w:space="0" w:color="auto"/>
            </w:tcBorders>
            <w:shd w:val="clear" w:color="000000" w:fill="FFFFFF"/>
            <w:vAlign w:val="center"/>
            <w:hideMark/>
          </w:tcPr>
          <w:p w:rsidR="0077684F" w:rsidRPr="00461334" w:rsidRDefault="0077684F" w:rsidP="009F75A6">
            <w:pPr>
              <w:spacing w:after="0" w:line="240" w:lineRule="auto"/>
              <w:ind w:firstLine="0"/>
              <w:jc w:val="lef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Program për periferitë e Bashkisë së Tiranës Laprakë - Komponenti infrastrukturës </w:t>
            </w:r>
          </w:p>
        </w:tc>
        <w:tc>
          <w:tcPr>
            <w:tcW w:w="1559"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jc w:val="center"/>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2005-11-23</w:t>
            </w:r>
          </w:p>
        </w:tc>
        <w:tc>
          <w:tcPr>
            <w:tcW w:w="1134"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jc w:val="center"/>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EUR </w:t>
            </w:r>
          </w:p>
        </w:tc>
        <w:tc>
          <w:tcPr>
            <w:tcW w:w="1417"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3.000.000,00 </w:t>
            </w:r>
          </w:p>
        </w:tc>
        <w:tc>
          <w:tcPr>
            <w:tcW w:w="1418" w:type="dxa"/>
            <w:tcBorders>
              <w:top w:val="nil"/>
              <w:left w:val="nil"/>
              <w:bottom w:val="single" w:sz="4" w:space="0" w:color="auto"/>
              <w:right w:val="single" w:sz="4" w:space="0" w:color="auto"/>
            </w:tcBorders>
            <w:shd w:val="clear" w:color="000000" w:fill="FFFFFF"/>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p>
        </w:tc>
        <w:tc>
          <w:tcPr>
            <w:tcW w:w="1417" w:type="dxa"/>
            <w:tcBorders>
              <w:top w:val="nil"/>
              <w:left w:val="single" w:sz="4" w:space="0" w:color="auto"/>
              <w:bottom w:val="single" w:sz="4" w:space="0" w:color="auto"/>
              <w:right w:val="single" w:sz="4" w:space="0" w:color="auto"/>
            </w:tcBorders>
            <w:shd w:val="clear" w:color="000000" w:fill="FFFFFF"/>
            <w:noWrap/>
            <w:vAlign w:val="center"/>
            <w:hideMark/>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12/01 - 12/07</w:t>
            </w:r>
          </w:p>
        </w:tc>
      </w:tr>
      <w:tr w:rsidR="0077684F" w:rsidRPr="00461334" w:rsidTr="0097328A">
        <w:trPr>
          <w:trHeight w:val="510"/>
        </w:trPr>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04/009/0 </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7684F" w:rsidRPr="00461334" w:rsidRDefault="0077684F" w:rsidP="009F75A6">
            <w:pPr>
              <w:spacing w:after="0" w:line="240" w:lineRule="auto"/>
              <w:ind w:firstLine="0"/>
              <w:jc w:val="lef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Program për ristrukturimin  dhe pajisjen e pesë klinikave në </w:t>
            </w:r>
            <w:r w:rsidRPr="00461334">
              <w:rPr>
                <w:rFonts w:ascii="Garamond" w:eastAsia="Times New Roman" w:hAnsi="Garamond"/>
                <w:sz w:val="20"/>
                <w:szCs w:val="20"/>
                <w:lang w:val="sq-AL" w:eastAsia="sq-AL"/>
              </w:rPr>
              <w:lastRenderedPageBreak/>
              <w:t>qytetet e Tiranës, Gjirokastrës, Korçës dhe Peshkopisë</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jc w:val="center"/>
              <w:rPr>
                <w:rFonts w:ascii="Garamond" w:eastAsia="Times New Roman" w:hAnsi="Garamond"/>
                <w:sz w:val="20"/>
                <w:szCs w:val="20"/>
                <w:lang w:val="sq-AL" w:eastAsia="sq-AL"/>
              </w:rPr>
            </w:pPr>
            <w:r w:rsidRPr="00461334">
              <w:rPr>
                <w:rFonts w:ascii="Garamond" w:eastAsia="Times New Roman" w:hAnsi="Garamond"/>
                <w:sz w:val="20"/>
                <w:szCs w:val="20"/>
                <w:lang w:val="sq-AL" w:eastAsia="sq-AL"/>
              </w:rPr>
              <w:lastRenderedPageBreak/>
              <w:t>2005-11-23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jc w:val="center"/>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EUR </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5.080.000,00 </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04/02 - 04/08</w:t>
            </w:r>
          </w:p>
        </w:tc>
      </w:tr>
      <w:tr w:rsidR="0077684F" w:rsidRPr="00461334" w:rsidTr="0097328A">
        <w:trPr>
          <w:trHeight w:val="510"/>
        </w:trPr>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rPr>
                <w:rFonts w:ascii="Garamond" w:eastAsia="Times New Roman" w:hAnsi="Garamond"/>
                <w:sz w:val="20"/>
                <w:szCs w:val="20"/>
                <w:lang w:val="sq-AL" w:eastAsia="sq-AL"/>
              </w:rPr>
            </w:pPr>
            <w:r w:rsidRPr="00461334">
              <w:rPr>
                <w:rFonts w:ascii="Garamond" w:eastAsia="Times New Roman" w:hAnsi="Garamond"/>
                <w:sz w:val="20"/>
                <w:szCs w:val="20"/>
                <w:lang w:val="sq-AL" w:eastAsia="sq-AL"/>
              </w:rPr>
              <w:lastRenderedPageBreak/>
              <w:t xml:space="preserve"> 04/010/0 </w:t>
            </w:r>
          </w:p>
        </w:tc>
        <w:tc>
          <w:tcPr>
            <w:tcW w:w="2835" w:type="dxa"/>
            <w:tcBorders>
              <w:top w:val="single" w:sz="4" w:space="0" w:color="auto"/>
              <w:left w:val="nil"/>
              <w:bottom w:val="nil"/>
              <w:right w:val="nil"/>
            </w:tcBorders>
            <w:shd w:val="clear" w:color="000000" w:fill="FFFFFF"/>
            <w:noWrap/>
            <w:vAlign w:val="center"/>
            <w:hideMark/>
          </w:tcPr>
          <w:p w:rsidR="0077684F" w:rsidRPr="00461334" w:rsidRDefault="0077684F" w:rsidP="009F75A6">
            <w:pPr>
              <w:spacing w:after="0" w:line="240" w:lineRule="auto"/>
              <w:ind w:firstLine="0"/>
              <w:jc w:val="lef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Programi i Menaxhimit të Mbetjeve të Ngurta në Tiranë</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jc w:val="center"/>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2005-11-23</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jc w:val="center"/>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EUR </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6.000.000,00 </w:t>
            </w:r>
          </w:p>
        </w:tc>
        <w:tc>
          <w:tcPr>
            <w:tcW w:w="1418" w:type="dxa"/>
            <w:tcBorders>
              <w:top w:val="single" w:sz="4" w:space="0" w:color="auto"/>
              <w:left w:val="nil"/>
              <w:bottom w:val="single" w:sz="4" w:space="0" w:color="auto"/>
              <w:right w:val="single" w:sz="4" w:space="0" w:color="auto"/>
            </w:tcBorders>
            <w:shd w:val="clear" w:color="000000" w:fill="FFFFFF"/>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19/05 - 19/11</w:t>
            </w:r>
          </w:p>
        </w:tc>
      </w:tr>
      <w:tr w:rsidR="0077684F" w:rsidRPr="00461334" w:rsidTr="00FC5C2E">
        <w:trPr>
          <w:trHeight w:val="51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04/011/0 </w:t>
            </w:r>
          </w:p>
        </w:tc>
        <w:tc>
          <w:tcPr>
            <w:tcW w:w="2835" w:type="dxa"/>
            <w:tcBorders>
              <w:top w:val="single" w:sz="4" w:space="0" w:color="auto"/>
              <w:left w:val="nil"/>
              <w:bottom w:val="single" w:sz="4" w:space="0" w:color="auto"/>
              <w:right w:val="single" w:sz="4" w:space="0" w:color="auto"/>
            </w:tcBorders>
            <w:shd w:val="clear" w:color="000000" w:fill="FFFFFF"/>
            <w:vAlign w:val="center"/>
            <w:hideMark/>
          </w:tcPr>
          <w:p w:rsidR="0077684F" w:rsidRPr="00461334" w:rsidRDefault="00261107" w:rsidP="009F75A6">
            <w:pPr>
              <w:spacing w:after="0" w:line="240" w:lineRule="auto"/>
              <w:ind w:firstLine="0"/>
              <w:jc w:val="lef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Ndërtimi i rrugës Lushnjë</w:t>
            </w:r>
            <w:r w:rsidR="0077684F" w:rsidRPr="00461334">
              <w:rPr>
                <w:rFonts w:ascii="Garamond" w:eastAsia="Times New Roman" w:hAnsi="Garamond"/>
                <w:sz w:val="20"/>
                <w:szCs w:val="20"/>
                <w:lang w:val="sq-AL" w:eastAsia="sq-AL"/>
              </w:rPr>
              <w:t xml:space="preserve">-Fier dhe </w:t>
            </w:r>
            <w:r w:rsidR="00B75FED" w:rsidRPr="00461334">
              <w:rPr>
                <w:rFonts w:ascii="Garamond" w:eastAsia="Times New Roman" w:hAnsi="Garamond"/>
                <w:sz w:val="20"/>
                <w:szCs w:val="20"/>
                <w:lang w:val="sq-AL" w:eastAsia="sq-AL"/>
              </w:rPr>
              <w:t>mbikëqyrja</w:t>
            </w:r>
            <w:r w:rsidR="0077684F" w:rsidRPr="00461334">
              <w:rPr>
                <w:rFonts w:ascii="Garamond" w:eastAsia="Times New Roman" w:hAnsi="Garamond"/>
                <w:sz w:val="20"/>
                <w:szCs w:val="20"/>
                <w:lang w:val="sq-AL" w:eastAsia="sq-AL"/>
              </w:rPr>
              <w:t xml:space="preserve"> e punimeve p</w:t>
            </w:r>
            <w:r w:rsidRPr="00461334">
              <w:rPr>
                <w:rFonts w:ascii="Garamond" w:eastAsia="Times New Roman" w:hAnsi="Garamond"/>
                <w:sz w:val="20"/>
                <w:szCs w:val="20"/>
                <w:lang w:val="sq-AL" w:eastAsia="sq-AL"/>
              </w:rPr>
              <w:t>ër dy seksionet e afërta Lushnjë</w:t>
            </w:r>
            <w:r w:rsidR="0077684F" w:rsidRPr="00461334">
              <w:rPr>
                <w:rFonts w:ascii="Garamond" w:eastAsia="Times New Roman" w:hAnsi="Garamond"/>
                <w:sz w:val="20"/>
                <w:szCs w:val="20"/>
                <w:lang w:val="sq-AL" w:eastAsia="sq-AL"/>
              </w:rPr>
              <w:t>-Fier-Vlorë dhe Fier</w:t>
            </w:r>
          </w:p>
        </w:tc>
        <w:tc>
          <w:tcPr>
            <w:tcW w:w="1559"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jc w:val="center"/>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2004-10-29</w:t>
            </w:r>
          </w:p>
        </w:tc>
        <w:tc>
          <w:tcPr>
            <w:tcW w:w="1134"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jc w:val="center"/>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EUR </w:t>
            </w:r>
          </w:p>
        </w:tc>
        <w:tc>
          <w:tcPr>
            <w:tcW w:w="1417"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24.350.000,00 </w:t>
            </w:r>
          </w:p>
        </w:tc>
        <w:tc>
          <w:tcPr>
            <w:tcW w:w="1418" w:type="dxa"/>
            <w:tcBorders>
              <w:top w:val="nil"/>
              <w:left w:val="nil"/>
              <w:bottom w:val="single" w:sz="4" w:space="0" w:color="auto"/>
              <w:right w:val="single" w:sz="4" w:space="0" w:color="auto"/>
            </w:tcBorders>
            <w:shd w:val="clear" w:color="000000" w:fill="FFFFFF"/>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p>
        </w:tc>
        <w:tc>
          <w:tcPr>
            <w:tcW w:w="1417" w:type="dxa"/>
            <w:tcBorders>
              <w:top w:val="nil"/>
              <w:left w:val="single" w:sz="4" w:space="0" w:color="auto"/>
              <w:bottom w:val="single" w:sz="4" w:space="0" w:color="auto"/>
              <w:right w:val="single" w:sz="4" w:space="0" w:color="auto"/>
            </w:tcBorders>
            <w:shd w:val="clear" w:color="000000" w:fill="FFFFFF"/>
            <w:noWrap/>
            <w:vAlign w:val="center"/>
            <w:hideMark/>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24/02 - 24/08</w:t>
            </w:r>
          </w:p>
        </w:tc>
      </w:tr>
      <w:tr w:rsidR="0077684F" w:rsidRPr="00461334" w:rsidTr="0056101C">
        <w:trPr>
          <w:trHeight w:val="152"/>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06/002/0 </w:t>
            </w:r>
          </w:p>
        </w:tc>
        <w:tc>
          <w:tcPr>
            <w:tcW w:w="2835" w:type="dxa"/>
            <w:tcBorders>
              <w:top w:val="nil"/>
              <w:left w:val="nil"/>
              <w:bottom w:val="nil"/>
              <w:right w:val="nil"/>
            </w:tcBorders>
            <w:shd w:val="clear" w:color="000000" w:fill="FFFFFF"/>
            <w:noWrap/>
            <w:vAlign w:val="center"/>
            <w:hideMark/>
          </w:tcPr>
          <w:p w:rsidR="0077684F" w:rsidRPr="00461334" w:rsidRDefault="0077684F" w:rsidP="009F75A6">
            <w:pPr>
              <w:spacing w:after="0" w:line="240" w:lineRule="auto"/>
              <w:ind w:firstLine="0"/>
              <w:jc w:val="lef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Rehabilitimi i Portit Vlorë</w:t>
            </w:r>
          </w:p>
        </w:tc>
        <w:tc>
          <w:tcPr>
            <w:tcW w:w="1559" w:type="dxa"/>
            <w:tcBorders>
              <w:top w:val="nil"/>
              <w:left w:val="single" w:sz="4" w:space="0" w:color="auto"/>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jc w:val="center"/>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2006-10-04</w:t>
            </w:r>
          </w:p>
        </w:tc>
        <w:tc>
          <w:tcPr>
            <w:tcW w:w="1134"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jc w:val="center"/>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EUR </w:t>
            </w:r>
          </w:p>
        </w:tc>
        <w:tc>
          <w:tcPr>
            <w:tcW w:w="1417"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15.000.000,00 </w:t>
            </w:r>
          </w:p>
        </w:tc>
        <w:tc>
          <w:tcPr>
            <w:tcW w:w="1418" w:type="dxa"/>
            <w:tcBorders>
              <w:top w:val="nil"/>
              <w:left w:val="nil"/>
              <w:bottom w:val="single" w:sz="4" w:space="0" w:color="auto"/>
              <w:right w:val="single" w:sz="4" w:space="0" w:color="auto"/>
            </w:tcBorders>
            <w:shd w:val="clear" w:color="000000" w:fill="FFFFFF"/>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p>
        </w:tc>
        <w:tc>
          <w:tcPr>
            <w:tcW w:w="1417" w:type="dxa"/>
            <w:tcBorders>
              <w:top w:val="nil"/>
              <w:left w:val="single" w:sz="4" w:space="0" w:color="auto"/>
              <w:bottom w:val="single" w:sz="4" w:space="0" w:color="auto"/>
              <w:right w:val="single" w:sz="4" w:space="0" w:color="auto"/>
            </w:tcBorders>
            <w:shd w:val="clear" w:color="000000" w:fill="FFFFFF"/>
            <w:noWrap/>
            <w:vAlign w:val="center"/>
            <w:hideMark/>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18/06 - 18/12</w:t>
            </w:r>
          </w:p>
        </w:tc>
      </w:tr>
      <w:tr w:rsidR="0077684F" w:rsidRPr="00461334" w:rsidTr="00FC5C2E">
        <w:trPr>
          <w:trHeight w:val="51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06/004/0 </w:t>
            </w:r>
          </w:p>
        </w:tc>
        <w:tc>
          <w:tcPr>
            <w:tcW w:w="2835" w:type="dxa"/>
            <w:tcBorders>
              <w:top w:val="single" w:sz="4" w:space="0" w:color="auto"/>
              <w:left w:val="nil"/>
              <w:bottom w:val="single" w:sz="4" w:space="0" w:color="auto"/>
              <w:right w:val="single" w:sz="4" w:space="0" w:color="auto"/>
            </w:tcBorders>
            <w:shd w:val="clear" w:color="000000" w:fill="FFFFFF"/>
            <w:vAlign w:val="center"/>
            <w:hideMark/>
          </w:tcPr>
          <w:p w:rsidR="0077684F" w:rsidRPr="00461334" w:rsidRDefault="0077684F" w:rsidP="009F75A6">
            <w:pPr>
              <w:spacing w:after="0" w:line="240" w:lineRule="auto"/>
              <w:ind w:firstLine="0"/>
              <w:jc w:val="lef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Financimi i projekteve në mbështetje të ndërmarrjeve të vogla dhe të mesme shqiptare nëpërmjet sistemit bankar vendas</w:t>
            </w:r>
          </w:p>
        </w:tc>
        <w:tc>
          <w:tcPr>
            <w:tcW w:w="1559"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jc w:val="center"/>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2006-02-24</w:t>
            </w:r>
          </w:p>
        </w:tc>
        <w:tc>
          <w:tcPr>
            <w:tcW w:w="1134"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jc w:val="center"/>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EUR </w:t>
            </w:r>
          </w:p>
        </w:tc>
        <w:tc>
          <w:tcPr>
            <w:tcW w:w="1417"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27.500.000,00 </w:t>
            </w:r>
          </w:p>
        </w:tc>
        <w:tc>
          <w:tcPr>
            <w:tcW w:w="1418" w:type="dxa"/>
            <w:tcBorders>
              <w:top w:val="nil"/>
              <w:left w:val="nil"/>
              <w:bottom w:val="single" w:sz="4" w:space="0" w:color="auto"/>
              <w:right w:val="single" w:sz="4" w:space="0" w:color="auto"/>
            </w:tcBorders>
            <w:shd w:val="clear" w:color="000000" w:fill="FFFFFF"/>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p>
        </w:tc>
        <w:tc>
          <w:tcPr>
            <w:tcW w:w="1417" w:type="dxa"/>
            <w:tcBorders>
              <w:top w:val="nil"/>
              <w:left w:val="single" w:sz="4" w:space="0" w:color="auto"/>
              <w:bottom w:val="single" w:sz="4" w:space="0" w:color="auto"/>
              <w:right w:val="single" w:sz="4" w:space="0" w:color="auto"/>
            </w:tcBorders>
            <w:shd w:val="clear" w:color="000000" w:fill="FFFFFF"/>
            <w:noWrap/>
            <w:vAlign w:val="center"/>
            <w:hideMark/>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08/04 - 08/10</w:t>
            </w:r>
          </w:p>
        </w:tc>
      </w:tr>
      <w:tr w:rsidR="0077684F" w:rsidRPr="00461334" w:rsidTr="00FC5C2E">
        <w:trPr>
          <w:trHeight w:val="51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06/006/0 </w:t>
            </w:r>
          </w:p>
        </w:tc>
        <w:tc>
          <w:tcPr>
            <w:tcW w:w="2835" w:type="dxa"/>
            <w:tcBorders>
              <w:top w:val="nil"/>
              <w:left w:val="nil"/>
              <w:bottom w:val="single" w:sz="4" w:space="0" w:color="auto"/>
              <w:right w:val="single" w:sz="4" w:space="0" w:color="auto"/>
            </w:tcBorders>
            <w:shd w:val="clear" w:color="000000" w:fill="FFFFFF"/>
            <w:vAlign w:val="center"/>
            <w:hideMark/>
          </w:tcPr>
          <w:p w:rsidR="0077684F" w:rsidRPr="00461334" w:rsidRDefault="0077684F" w:rsidP="009F75A6">
            <w:pPr>
              <w:spacing w:after="0" w:line="240" w:lineRule="auto"/>
              <w:ind w:firstLine="0"/>
              <w:jc w:val="lef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Programi për rehabilitimin e rrugës Shkodrës - Hani i Hotit</w:t>
            </w:r>
          </w:p>
        </w:tc>
        <w:tc>
          <w:tcPr>
            <w:tcW w:w="1559"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jc w:val="center"/>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2006-10-04</w:t>
            </w:r>
          </w:p>
        </w:tc>
        <w:tc>
          <w:tcPr>
            <w:tcW w:w="1134"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jc w:val="center"/>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EUR </w:t>
            </w:r>
          </w:p>
        </w:tc>
        <w:tc>
          <w:tcPr>
            <w:tcW w:w="1417"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21.700.000,00 </w:t>
            </w:r>
          </w:p>
        </w:tc>
        <w:tc>
          <w:tcPr>
            <w:tcW w:w="1418" w:type="dxa"/>
            <w:tcBorders>
              <w:top w:val="nil"/>
              <w:left w:val="nil"/>
              <w:bottom w:val="single" w:sz="4" w:space="0" w:color="auto"/>
              <w:right w:val="single" w:sz="4" w:space="0" w:color="auto"/>
            </w:tcBorders>
            <w:shd w:val="clear" w:color="000000" w:fill="FFFFFF"/>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p>
        </w:tc>
        <w:tc>
          <w:tcPr>
            <w:tcW w:w="1417" w:type="dxa"/>
            <w:tcBorders>
              <w:top w:val="nil"/>
              <w:left w:val="single" w:sz="4" w:space="0" w:color="auto"/>
              <w:bottom w:val="single" w:sz="4" w:space="0" w:color="auto"/>
              <w:right w:val="single" w:sz="4" w:space="0" w:color="auto"/>
            </w:tcBorders>
            <w:shd w:val="clear" w:color="000000" w:fill="FFFFFF"/>
            <w:noWrap/>
            <w:vAlign w:val="center"/>
            <w:hideMark/>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19/06 - 19/12</w:t>
            </w:r>
          </w:p>
        </w:tc>
      </w:tr>
      <w:tr w:rsidR="0077684F" w:rsidRPr="00461334" w:rsidTr="00FC5C2E">
        <w:trPr>
          <w:trHeight w:val="51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06/010/0 </w:t>
            </w:r>
          </w:p>
        </w:tc>
        <w:tc>
          <w:tcPr>
            <w:tcW w:w="2835" w:type="dxa"/>
            <w:tcBorders>
              <w:top w:val="nil"/>
              <w:left w:val="nil"/>
              <w:bottom w:val="single" w:sz="4" w:space="0" w:color="auto"/>
              <w:right w:val="single" w:sz="4" w:space="0" w:color="auto"/>
            </w:tcBorders>
            <w:shd w:val="clear" w:color="000000" w:fill="FFFFFF"/>
            <w:vAlign w:val="center"/>
            <w:hideMark/>
          </w:tcPr>
          <w:p w:rsidR="0077684F" w:rsidRPr="00461334" w:rsidRDefault="0077684F" w:rsidP="009F75A6">
            <w:pPr>
              <w:spacing w:after="0" w:line="240" w:lineRule="auto"/>
              <w:ind w:firstLine="0"/>
              <w:jc w:val="lef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Programi për ristrukturimin dhe fuqizimin e sistemit elektrik shqiptar me qëllim integrimin e tij në sistemin e Ballkanit</w:t>
            </w:r>
          </w:p>
        </w:tc>
        <w:tc>
          <w:tcPr>
            <w:tcW w:w="1559"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jc w:val="center"/>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2006-10-04</w:t>
            </w:r>
          </w:p>
        </w:tc>
        <w:tc>
          <w:tcPr>
            <w:tcW w:w="1134"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jc w:val="center"/>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EUR </w:t>
            </w:r>
          </w:p>
        </w:tc>
        <w:tc>
          <w:tcPr>
            <w:tcW w:w="1417"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51.494.303,00 </w:t>
            </w:r>
          </w:p>
        </w:tc>
        <w:tc>
          <w:tcPr>
            <w:tcW w:w="1418" w:type="dxa"/>
            <w:tcBorders>
              <w:top w:val="nil"/>
              <w:left w:val="nil"/>
              <w:bottom w:val="single" w:sz="4" w:space="0" w:color="auto"/>
              <w:right w:val="single" w:sz="4" w:space="0" w:color="auto"/>
            </w:tcBorders>
            <w:shd w:val="clear" w:color="000000" w:fill="FFFFFF"/>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p>
        </w:tc>
        <w:tc>
          <w:tcPr>
            <w:tcW w:w="1417" w:type="dxa"/>
            <w:tcBorders>
              <w:top w:val="nil"/>
              <w:left w:val="single" w:sz="4" w:space="0" w:color="auto"/>
              <w:bottom w:val="single" w:sz="4" w:space="0" w:color="auto"/>
              <w:right w:val="single" w:sz="4" w:space="0" w:color="auto"/>
            </w:tcBorders>
            <w:shd w:val="clear" w:color="000000" w:fill="FFFFFF"/>
            <w:noWrap/>
            <w:vAlign w:val="center"/>
            <w:hideMark/>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16/02 - 16/08</w:t>
            </w:r>
          </w:p>
        </w:tc>
      </w:tr>
      <w:tr w:rsidR="0077684F" w:rsidRPr="00461334" w:rsidTr="00FC5C2E">
        <w:trPr>
          <w:trHeight w:val="51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12/002/0</w:t>
            </w:r>
          </w:p>
        </w:tc>
        <w:tc>
          <w:tcPr>
            <w:tcW w:w="2835" w:type="dxa"/>
            <w:tcBorders>
              <w:top w:val="nil"/>
              <w:left w:val="nil"/>
              <w:bottom w:val="single" w:sz="4" w:space="0" w:color="auto"/>
              <w:right w:val="single" w:sz="4" w:space="0" w:color="auto"/>
            </w:tcBorders>
            <w:shd w:val="clear" w:color="000000" w:fill="FFFFFF"/>
            <w:vAlign w:val="center"/>
            <w:hideMark/>
          </w:tcPr>
          <w:p w:rsidR="0077684F" w:rsidRPr="00461334" w:rsidRDefault="0077684F" w:rsidP="009F75A6">
            <w:pPr>
              <w:spacing w:after="0" w:line="240" w:lineRule="auto"/>
              <w:ind w:firstLine="0"/>
              <w:jc w:val="lef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Mbështetje e sektorit shqiptar të bujqësisë nëpërmjet përmirësimit të sektorit të Vajit të Ullirit në  Shqipëri</w:t>
            </w:r>
          </w:p>
        </w:tc>
        <w:tc>
          <w:tcPr>
            <w:tcW w:w="1559"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jc w:val="center"/>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2013-06-19</w:t>
            </w:r>
          </w:p>
        </w:tc>
        <w:tc>
          <w:tcPr>
            <w:tcW w:w="1134"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jc w:val="center"/>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EUR </w:t>
            </w:r>
          </w:p>
        </w:tc>
        <w:tc>
          <w:tcPr>
            <w:tcW w:w="1417"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3.000.000,00 </w:t>
            </w:r>
          </w:p>
        </w:tc>
        <w:tc>
          <w:tcPr>
            <w:tcW w:w="1418" w:type="dxa"/>
            <w:tcBorders>
              <w:top w:val="nil"/>
              <w:left w:val="nil"/>
              <w:bottom w:val="single" w:sz="4" w:space="0" w:color="auto"/>
              <w:right w:val="single" w:sz="4" w:space="0" w:color="auto"/>
            </w:tcBorders>
            <w:shd w:val="clear" w:color="000000" w:fill="FFFFFF"/>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p>
        </w:tc>
        <w:tc>
          <w:tcPr>
            <w:tcW w:w="1417" w:type="dxa"/>
            <w:tcBorders>
              <w:top w:val="nil"/>
              <w:left w:val="single" w:sz="4" w:space="0" w:color="auto"/>
              <w:bottom w:val="single" w:sz="4" w:space="0" w:color="auto"/>
              <w:right w:val="single" w:sz="4" w:space="0" w:color="auto"/>
            </w:tcBorders>
            <w:shd w:val="clear" w:color="000000" w:fill="FFFFFF"/>
            <w:noWrap/>
            <w:vAlign w:val="center"/>
            <w:hideMark/>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25/02 - 25/08</w:t>
            </w:r>
          </w:p>
        </w:tc>
      </w:tr>
      <w:tr w:rsidR="0077684F" w:rsidRPr="00461334" w:rsidTr="00FC5C2E">
        <w:trPr>
          <w:trHeight w:val="51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12/003/0</w:t>
            </w:r>
          </w:p>
        </w:tc>
        <w:tc>
          <w:tcPr>
            <w:tcW w:w="2835" w:type="dxa"/>
            <w:tcBorders>
              <w:top w:val="nil"/>
              <w:left w:val="nil"/>
              <w:bottom w:val="single" w:sz="4" w:space="0" w:color="auto"/>
              <w:right w:val="single" w:sz="4" w:space="0" w:color="auto"/>
            </w:tcBorders>
            <w:shd w:val="clear" w:color="000000" w:fill="FFFFFF"/>
            <w:vAlign w:val="center"/>
            <w:hideMark/>
          </w:tcPr>
          <w:p w:rsidR="0077684F" w:rsidRPr="00461334" w:rsidRDefault="0077684F" w:rsidP="009F75A6">
            <w:pPr>
              <w:spacing w:after="0" w:line="240" w:lineRule="auto"/>
              <w:ind w:firstLine="0"/>
              <w:jc w:val="lef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Mbështetje e sektorit shqiptar të bujqësisë nëpërmjet fuqizimit të Agjencisë së Zhvillimit Bujqësor dhe Rural</w:t>
            </w:r>
          </w:p>
        </w:tc>
        <w:tc>
          <w:tcPr>
            <w:tcW w:w="1559"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jc w:val="center"/>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2013-06-19</w:t>
            </w:r>
          </w:p>
        </w:tc>
        <w:tc>
          <w:tcPr>
            <w:tcW w:w="1134"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jc w:val="center"/>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EUR </w:t>
            </w:r>
          </w:p>
        </w:tc>
        <w:tc>
          <w:tcPr>
            <w:tcW w:w="1417"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5.000.000,00 </w:t>
            </w:r>
          </w:p>
        </w:tc>
        <w:tc>
          <w:tcPr>
            <w:tcW w:w="1418" w:type="dxa"/>
            <w:tcBorders>
              <w:top w:val="nil"/>
              <w:left w:val="nil"/>
              <w:bottom w:val="single" w:sz="4" w:space="0" w:color="auto"/>
              <w:right w:val="single" w:sz="4" w:space="0" w:color="auto"/>
            </w:tcBorders>
            <w:shd w:val="clear" w:color="000000" w:fill="FFFFFF"/>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p>
        </w:tc>
        <w:tc>
          <w:tcPr>
            <w:tcW w:w="1417" w:type="dxa"/>
            <w:tcBorders>
              <w:top w:val="nil"/>
              <w:left w:val="single" w:sz="4" w:space="0" w:color="auto"/>
              <w:bottom w:val="single" w:sz="4" w:space="0" w:color="auto"/>
              <w:right w:val="single" w:sz="4" w:space="0" w:color="auto"/>
            </w:tcBorders>
            <w:shd w:val="clear" w:color="000000" w:fill="FFFFFF"/>
            <w:noWrap/>
            <w:vAlign w:val="center"/>
            <w:hideMark/>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25/02 - 25/08</w:t>
            </w:r>
          </w:p>
        </w:tc>
      </w:tr>
      <w:tr w:rsidR="0077684F" w:rsidRPr="00461334" w:rsidTr="00FC5C2E">
        <w:trPr>
          <w:trHeight w:val="51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12/004/0</w:t>
            </w:r>
          </w:p>
        </w:tc>
        <w:tc>
          <w:tcPr>
            <w:tcW w:w="2835" w:type="dxa"/>
            <w:tcBorders>
              <w:top w:val="nil"/>
              <w:left w:val="nil"/>
              <w:bottom w:val="single" w:sz="4" w:space="0" w:color="auto"/>
              <w:right w:val="single" w:sz="4" w:space="0" w:color="auto"/>
            </w:tcBorders>
            <w:shd w:val="clear" w:color="000000" w:fill="FFFFFF"/>
            <w:vAlign w:val="center"/>
            <w:hideMark/>
          </w:tcPr>
          <w:p w:rsidR="0077684F" w:rsidRPr="00461334" w:rsidRDefault="0077684F" w:rsidP="009F75A6">
            <w:pPr>
              <w:spacing w:after="0" w:line="240" w:lineRule="auto"/>
              <w:ind w:firstLine="0"/>
              <w:jc w:val="lef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Mbështetje e sektorit shqiptar bujqësor nëpërmjet krijimit të një skeme të subvencionuar të sigurimit kundër kushteve të pafavorshme të motit</w:t>
            </w:r>
          </w:p>
        </w:tc>
        <w:tc>
          <w:tcPr>
            <w:tcW w:w="1559"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jc w:val="center"/>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2013-06-19</w:t>
            </w:r>
          </w:p>
        </w:tc>
        <w:tc>
          <w:tcPr>
            <w:tcW w:w="1134"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77684F">
            <w:pPr>
              <w:spacing w:after="0" w:line="240" w:lineRule="auto"/>
              <w:ind w:firstLine="0"/>
              <w:jc w:val="center"/>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EUR </w:t>
            </w:r>
          </w:p>
        </w:tc>
        <w:tc>
          <w:tcPr>
            <w:tcW w:w="1417" w:type="dxa"/>
            <w:tcBorders>
              <w:top w:val="nil"/>
              <w:left w:val="nil"/>
              <w:bottom w:val="single" w:sz="4" w:space="0" w:color="auto"/>
              <w:right w:val="single" w:sz="4" w:space="0" w:color="auto"/>
            </w:tcBorders>
            <w:shd w:val="clear" w:color="000000" w:fill="FFFFFF"/>
            <w:noWrap/>
            <w:vAlign w:val="center"/>
            <w:hideMark/>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xml:space="preserve">      2.000.000,00 </w:t>
            </w:r>
          </w:p>
        </w:tc>
        <w:tc>
          <w:tcPr>
            <w:tcW w:w="1418" w:type="dxa"/>
            <w:tcBorders>
              <w:top w:val="nil"/>
              <w:left w:val="nil"/>
              <w:bottom w:val="single" w:sz="4" w:space="0" w:color="auto"/>
              <w:right w:val="single" w:sz="4" w:space="0" w:color="auto"/>
            </w:tcBorders>
            <w:shd w:val="clear" w:color="000000" w:fill="FFFFFF"/>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p>
        </w:tc>
        <w:tc>
          <w:tcPr>
            <w:tcW w:w="1417" w:type="dxa"/>
            <w:tcBorders>
              <w:top w:val="nil"/>
              <w:left w:val="single" w:sz="4" w:space="0" w:color="auto"/>
              <w:bottom w:val="single" w:sz="4" w:space="0" w:color="auto"/>
              <w:right w:val="single" w:sz="4" w:space="0" w:color="auto"/>
            </w:tcBorders>
            <w:shd w:val="clear" w:color="000000" w:fill="FFFFFF"/>
            <w:noWrap/>
            <w:vAlign w:val="center"/>
            <w:hideMark/>
          </w:tcPr>
          <w:p w:rsidR="0077684F" w:rsidRPr="00461334" w:rsidRDefault="0077684F" w:rsidP="00B75FED">
            <w:pPr>
              <w:spacing w:after="0" w:line="240" w:lineRule="auto"/>
              <w:ind w:firstLine="0"/>
              <w:jc w:val="right"/>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25/02 - 25/08</w:t>
            </w:r>
          </w:p>
        </w:tc>
      </w:tr>
      <w:tr w:rsidR="0077684F" w:rsidRPr="00461334" w:rsidTr="00FC5C2E">
        <w:trPr>
          <w:trHeight w:val="255"/>
        </w:trPr>
        <w:tc>
          <w:tcPr>
            <w:tcW w:w="993" w:type="dxa"/>
            <w:tcBorders>
              <w:top w:val="nil"/>
              <w:left w:val="nil"/>
              <w:bottom w:val="nil"/>
              <w:right w:val="nil"/>
            </w:tcBorders>
            <w:shd w:val="clear" w:color="000000" w:fill="FFFFFF"/>
            <w:noWrap/>
            <w:vAlign w:val="bottom"/>
            <w:hideMark/>
          </w:tcPr>
          <w:p w:rsidR="0077684F" w:rsidRPr="00461334" w:rsidRDefault="0077684F" w:rsidP="0077684F">
            <w:pPr>
              <w:spacing w:after="0" w:line="240" w:lineRule="auto"/>
              <w:ind w:firstLine="0"/>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w:t>
            </w:r>
          </w:p>
        </w:tc>
        <w:tc>
          <w:tcPr>
            <w:tcW w:w="2835" w:type="dxa"/>
            <w:tcBorders>
              <w:top w:val="nil"/>
              <w:left w:val="nil"/>
              <w:bottom w:val="nil"/>
              <w:right w:val="nil"/>
            </w:tcBorders>
            <w:shd w:val="clear" w:color="000000" w:fill="FFFFFF"/>
            <w:noWrap/>
            <w:vAlign w:val="bottom"/>
            <w:hideMark/>
          </w:tcPr>
          <w:p w:rsidR="0077684F" w:rsidRPr="00461334" w:rsidRDefault="0077684F" w:rsidP="0077684F">
            <w:pPr>
              <w:spacing w:after="0" w:line="240" w:lineRule="auto"/>
              <w:ind w:firstLine="0"/>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w:t>
            </w:r>
          </w:p>
        </w:tc>
        <w:tc>
          <w:tcPr>
            <w:tcW w:w="1559" w:type="dxa"/>
            <w:tcBorders>
              <w:top w:val="nil"/>
              <w:left w:val="nil"/>
              <w:bottom w:val="nil"/>
              <w:right w:val="nil"/>
            </w:tcBorders>
            <w:shd w:val="clear" w:color="000000" w:fill="FFFFFF"/>
            <w:noWrap/>
            <w:vAlign w:val="bottom"/>
            <w:hideMark/>
          </w:tcPr>
          <w:p w:rsidR="0077684F" w:rsidRPr="00461334" w:rsidRDefault="0077684F" w:rsidP="0077684F">
            <w:pPr>
              <w:spacing w:after="0" w:line="240" w:lineRule="auto"/>
              <w:ind w:firstLine="0"/>
              <w:jc w:val="center"/>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w:t>
            </w:r>
          </w:p>
        </w:tc>
        <w:tc>
          <w:tcPr>
            <w:tcW w:w="1134" w:type="dxa"/>
            <w:tcBorders>
              <w:top w:val="nil"/>
              <w:left w:val="nil"/>
              <w:bottom w:val="nil"/>
              <w:right w:val="nil"/>
            </w:tcBorders>
            <w:shd w:val="clear" w:color="000000" w:fill="FFFFFF"/>
            <w:noWrap/>
            <w:vAlign w:val="bottom"/>
            <w:hideMark/>
          </w:tcPr>
          <w:p w:rsidR="0077684F" w:rsidRPr="00461334" w:rsidRDefault="0077684F" w:rsidP="0077684F">
            <w:pPr>
              <w:spacing w:after="0" w:line="240" w:lineRule="auto"/>
              <w:ind w:firstLine="0"/>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w:t>
            </w:r>
          </w:p>
        </w:tc>
        <w:tc>
          <w:tcPr>
            <w:tcW w:w="1417" w:type="dxa"/>
            <w:tcBorders>
              <w:top w:val="nil"/>
              <w:left w:val="nil"/>
              <w:bottom w:val="nil"/>
              <w:right w:val="nil"/>
            </w:tcBorders>
            <w:shd w:val="clear" w:color="000000" w:fill="FFFFFF"/>
            <w:noWrap/>
            <w:vAlign w:val="bottom"/>
            <w:hideMark/>
          </w:tcPr>
          <w:p w:rsidR="0077684F" w:rsidRPr="00461334" w:rsidRDefault="0077684F" w:rsidP="0077684F">
            <w:pPr>
              <w:spacing w:after="0" w:line="240" w:lineRule="auto"/>
              <w:ind w:firstLine="0"/>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w:t>
            </w:r>
          </w:p>
        </w:tc>
        <w:tc>
          <w:tcPr>
            <w:tcW w:w="1418" w:type="dxa"/>
            <w:tcBorders>
              <w:top w:val="nil"/>
              <w:left w:val="nil"/>
              <w:bottom w:val="nil"/>
              <w:right w:val="nil"/>
            </w:tcBorders>
            <w:shd w:val="clear" w:color="000000" w:fill="FFFFFF"/>
          </w:tcPr>
          <w:p w:rsidR="0077684F" w:rsidRPr="00461334" w:rsidRDefault="0077684F" w:rsidP="0077684F">
            <w:pPr>
              <w:spacing w:after="0" w:line="240" w:lineRule="auto"/>
              <w:ind w:firstLine="0"/>
              <w:rPr>
                <w:rFonts w:ascii="Garamond" w:eastAsia="Times New Roman" w:hAnsi="Garamond"/>
                <w:sz w:val="20"/>
                <w:szCs w:val="20"/>
                <w:lang w:val="sq-AL" w:eastAsia="sq-AL"/>
              </w:rPr>
            </w:pPr>
          </w:p>
        </w:tc>
        <w:tc>
          <w:tcPr>
            <w:tcW w:w="1417" w:type="dxa"/>
            <w:tcBorders>
              <w:top w:val="nil"/>
              <w:left w:val="nil"/>
              <w:bottom w:val="nil"/>
              <w:right w:val="nil"/>
            </w:tcBorders>
            <w:shd w:val="clear" w:color="000000" w:fill="FFFFFF"/>
            <w:noWrap/>
            <w:vAlign w:val="bottom"/>
            <w:hideMark/>
          </w:tcPr>
          <w:p w:rsidR="0077684F" w:rsidRPr="00461334" w:rsidRDefault="0077684F" w:rsidP="0077684F">
            <w:pPr>
              <w:spacing w:after="0" w:line="240" w:lineRule="auto"/>
              <w:ind w:firstLine="0"/>
              <w:rPr>
                <w:rFonts w:ascii="Garamond" w:eastAsia="Times New Roman" w:hAnsi="Garamond"/>
                <w:sz w:val="20"/>
                <w:szCs w:val="20"/>
                <w:lang w:val="sq-AL" w:eastAsia="sq-AL"/>
              </w:rPr>
            </w:pPr>
            <w:r w:rsidRPr="00461334">
              <w:rPr>
                <w:rFonts w:ascii="Garamond" w:eastAsia="Times New Roman" w:hAnsi="Garamond"/>
                <w:sz w:val="20"/>
                <w:szCs w:val="20"/>
                <w:lang w:val="sq-AL" w:eastAsia="sq-AL"/>
              </w:rPr>
              <w:t> </w:t>
            </w:r>
          </w:p>
        </w:tc>
      </w:tr>
    </w:tbl>
    <w:p w:rsidR="00261107" w:rsidRPr="00461334" w:rsidRDefault="00261107" w:rsidP="00261107">
      <w:pPr>
        <w:spacing w:after="0" w:line="240" w:lineRule="auto"/>
        <w:ind w:firstLine="0"/>
        <w:jc w:val="center"/>
        <w:rPr>
          <w:rFonts w:ascii="Garamond" w:hAnsi="Garamond"/>
          <w:sz w:val="24"/>
          <w:szCs w:val="24"/>
          <w:lang w:val="sq-AL"/>
        </w:rPr>
      </w:pPr>
      <w:r w:rsidRPr="00461334">
        <w:rPr>
          <w:rFonts w:ascii="Garamond" w:hAnsi="Garamond"/>
          <w:sz w:val="24"/>
          <w:szCs w:val="24"/>
          <w:lang w:val="sq-AL"/>
        </w:rPr>
        <w:t>ANEKSI II</w:t>
      </w:r>
    </w:p>
    <w:p w:rsidR="0077684F" w:rsidRDefault="00261107" w:rsidP="00261107">
      <w:pPr>
        <w:spacing w:after="0" w:line="240" w:lineRule="auto"/>
        <w:ind w:firstLine="0"/>
        <w:jc w:val="center"/>
        <w:rPr>
          <w:rFonts w:ascii="Garamond" w:hAnsi="Garamond"/>
          <w:lang w:val="sq-AL"/>
        </w:rPr>
      </w:pPr>
      <w:r w:rsidRPr="00461334">
        <w:rPr>
          <w:rFonts w:ascii="Garamond" w:hAnsi="Garamond"/>
          <w:lang w:val="sq-AL"/>
        </w:rPr>
        <w:t>SKEDUL PARAPRAK SHLYERJEJE</w:t>
      </w:r>
    </w:p>
    <w:p w:rsidR="00B645E6" w:rsidRPr="00461334" w:rsidRDefault="00B645E6" w:rsidP="00261107">
      <w:pPr>
        <w:spacing w:after="0" w:line="240" w:lineRule="auto"/>
        <w:ind w:firstLine="0"/>
        <w:jc w:val="center"/>
        <w:rPr>
          <w:rFonts w:ascii="Garamond" w:hAnsi="Garamond"/>
          <w:lang w:val="sq-AL"/>
        </w:rPr>
      </w:pPr>
    </w:p>
    <w:tbl>
      <w:tblPr>
        <w:tblW w:w="5673" w:type="pct"/>
        <w:tblLayout w:type="fixed"/>
        <w:tblLook w:val="04A0" w:firstRow="1" w:lastRow="0" w:firstColumn="1" w:lastColumn="0" w:noHBand="0" w:noVBand="1"/>
      </w:tblPr>
      <w:tblGrid>
        <w:gridCol w:w="923"/>
        <w:gridCol w:w="242"/>
        <w:gridCol w:w="637"/>
        <w:gridCol w:w="273"/>
        <w:gridCol w:w="854"/>
        <w:gridCol w:w="268"/>
        <w:gridCol w:w="950"/>
        <w:gridCol w:w="181"/>
        <w:gridCol w:w="1118"/>
        <w:gridCol w:w="1241"/>
        <w:gridCol w:w="237"/>
        <w:gridCol w:w="546"/>
        <w:gridCol w:w="572"/>
        <w:gridCol w:w="139"/>
        <w:gridCol w:w="796"/>
        <w:gridCol w:w="58"/>
        <w:gridCol w:w="123"/>
        <w:gridCol w:w="7"/>
        <w:gridCol w:w="215"/>
        <w:gridCol w:w="309"/>
        <w:gridCol w:w="168"/>
        <w:gridCol w:w="174"/>
        <w:gridCol w:w="22"/>
        <w:gridCol w:w="190"/>
        <w:gridCol w:w="403"/>
        <w:gridCol w:w="376"/>
        <w:gridCol w:w="159"/>
      </w:tblGrid>
      <w:tr w:rsidR="00B645E6" w:rsidRPr="00461334" w:rsidTr="00C65E1B">
        <w:trPr>
          <w:gridAfter w:val="1"/>
          <w:wAfter w:w="71" w:type="pct"/>
          <w:trHeight w:val="170"/>
        </w:trPr>
        <w:tc>
          <w:tcPr>
            <w:tcW w:w="3096" w:type="pct"/>
            <w:gridSpan w:val="11"/>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645E6" w:rsidRPr="00461334" w:rsidRDefault="00B645E6" w:rsidP="00ED1ADE">
            <w:pPr>
              <w:spacing w:after="0" w:line="240" w:lineRule="auto"/>
              <w:ind w:firstLine="0"/>
              <w:jc w:val="center"/>
              <w:rPr>
                <w:rFonts w:ascii="Garamond" w:eastAsia="Times New Roman" w:hAnsi="Garamond" w:cs="Arial"/>
                <w:b/>
                <w:bCs/>
                <w:sz w:val="18"/>
                <w:szCs w:val="18"/>
                <w:lang w:val="sq-AL" w:eastAsia="sq-AL"/>
              </w:rPr>
            </w:pPr>
            <w:bookmarkStart w:id="0" w:name="RANGE!A1:I153"/>
            <w:r w:rsidRPr="00461334">
              <w:rPr>
                <w:rFonts w:ascii="Garamond" w:eastAsia="Times New Roman" w:hAnsi="Garamond" w:cs="Arial"/>
                <w:b/>
                <w:bCs/>
                <w:sz w:val="18"/>
                <w:szCs w:val="18"/>
                <w:lang w:val="sq-AL" w:eastAsia="sq-AL"/>
              </w:rPr>
              <w:t xml:space="preserve">Kësti i 1-rë </w:t>
            </w:r>
            <w:r w:rsidR="003C3D41">
              <w:rPr>
                <w:rFonts w:ascii="Garamond" w:eastAsia="Times New Roman" w:hAnsi="Garamond" w:cs="Arial"/>
                <w:b/>
                <w:bCs/>
                <w:sz w:val="18"/>
                <w:szCs w:val="18"/>
                <w:lang w:val="sq-AL" w:eastAsia="sq-AL"/>
              </w:rPr>
              <w:t>–</w:t>
            </w:r>
            <w:r w:rsidRPr="00461334">
              <w:rPr>
                <w:rFonts w:ascii="Garamond" w:eastAsia="Times New Roman" w:hAnsi="Garamond" w:cs="Arial"/>
                <w:b/>
                <w:bCs/>
                <w:sz w:val="18"/>
                <w:szCs w:val="18"/>
                <w:lang w:val="sq-AL" w:eastAsia="sq-AL"/>
              </w:rPr>
              <w:t xml:space="preserve"> 31 tetor 2016</w:t>
            </w:r>
            <w:bookmarkEnd w:id="0"/>
          </w:p>
        </w:tc>
        <w:tc>
          <w:tcPr>
            <w:tcW w:w="500" w:type="pct"/>
            <w:gridSpan w:val="2"/>
            <w:tcBorders>
              <w:left w:val="single" w:sz="4" w:space="0" w:color="auto"/>
            </w:tcBorders>
            <w:shd w:val="clear" w:color="000000" w:fill="FFFFFF"/>
          </w:tcPr>
          <w:p w:rsidR="00B645E6" w:rsidRPr="00461334" w:rsidRDefault="00B645E6" w:rsidP="00ED1ADE">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b/>
                <w:bCs/>
                <w:sz w:val="18"/>
                <w:szCs w:val="18"/>
                <w:lang w:val="sq-AL" w:eastAsia="sq-AL"/>
              </w:rPr>
              <w:t>Kumulative</w:t>
            </w:r>
          </w:p>
        </w:tc>
        <w:tc>
          <w:tcPr>
            <w:tcW w:w="502" w:type="pct"/>
            <w:gridSpan w:val="5"/>
            <w:vMerge w:val="restart"/>
            <w:tcBorders>
              <w:top w:val="nil"/>
              <w:left w:val="nil"/>
              <w:right w:val="nil"/>
            </w:tcBorders>
            <w:shd w:val="clear" w:color="000000" w:fill="FFFFFF"/>
            <w:noWrap/>
            <w:vAlign w:val="center"/>
            <w:hideMark/>
          </w:tcPr>
          <w:p w:rsidR="00B645E6" w:rsidRDefault="00B645E6" w:rsidP="00ED1ADE">
            <w:pPr>
              <w:spacing w:after="0" w:line="240" w:lineRule="auto"/>
              <w:ind w:firstLine="0"/>
              <w:jc w:val="center"/>
              <w:rPr>
                <w:rFonts w:ascii="Garamond" w:eastAsia="Times New Roman" w:hAnsi="Garamond" w:cs="Arial"/>
                <w:sz w:val="18"/>
                <w:szCs w:val="18"/>
                <w:lang w:val="sq-AL" w:eastAsia="sq-AL"/>
              </w:rPr>
            </w:pPr>
          </w:p>
          <w:p w:rsidR="00B645E6" w:rsidRPr="00461334" w:rsidRDefault="00B645E6" w:rsidP="00ED1ADE">
            <w:pPr>
              <w:spacing w:after="0" w:line="240" w:lineRule="auto"/>
              <w:ind w:firstLine="0"/>
              <w:jc w:val="center"/>
              <w:rPr>
                <w:rFonts w:ascii="Garamond" w:eastAsia="Times New Roman" w:hAnsi="Garamond" w:cs="Arial"/>
                <w:sz w:val="18"/>
                <w:szCs w:val="18"/>
                <w:lang w:val="sq-AL" w:eastAsia="sq-AL"/>
              </w:rPr>
            </w:pPr>
          </w:p>
        </w:tc>
        <w:tc>
          <w:tcPr>
            <w:tcW w:w="482" w:type="pct"/>
            <w:gridSpan w:val="6"/>
            <w:vMerge w:val="restart"/>
            <w:tcBorders>
              <w:top w:val="nil"/>
              <w:left w:val="nil"/>
              <w:right w:val="nil"/>
            </w:tcBorders>
            <w:shd w:val="clear" w:color="000000" w:fill="FFFFFF"/>
            <w:noWrap/>
            <w:vAlign w:val="center"/>
            <w:hideMark/>
          </w:tcPr>
          <w:p w:rsidR="00B645E6" w:rsidRPr="00461334" w:rsidRDefault="00B645E6" w:rsidP="00ED1ADE">
            <w:pPr>
              <w:spacing w:after="0" w:line="240" w:lineRule="auto"/>
              <w:ind w:firstLine="0"/>
              <w:jc w:val="center"/>
              <w:rPr>
                <w:rFonts w:ascii="Garamond" w:eastAsia="Times New Roman" w:hAnsi="Garamond" w:cs="Arial"/>
                <w:sz w:val="18"/>
                <w:szCs w:val="18"/>
                <w:lang w:val="sq-AL" w:eastAsia="sq-AL"/>
              </w:rPr>
            </w:pPr>
          </w:p>
        </w:tc>
        <w:tc>
          <w:tcPr>
            <w:tcW w:w="180" w:type="pct"/>
            <w:vMerge w:val="restart"/>
            <w:tcBorders>
              <w:top w:val="nil"/>
              <w:left w:val="nil"/>
              <w:right w:val="nil"/>
            </w:tcBorders>
            <w:shd w:val="clear" w:color="000000" w:fill="FFFFFF"/>
            <w:noWrap/>
            <w:vAlign w:val="center"/>
            <w:hideMark/>
          </w:tcPr>
          <w:p w:rsidR="00B645E6" w:rsidRPr="00461334" w:rsidRDefault="00B645E6" w:rsidP="00ED1ADE">
            <w:pPr>
              <w:spacing w:after="0" w:line="240" w:lineRule="auto"/>
              <w:ind w:firstLine="0"/>
              <w:jc w:val="center"/>
              <w:rPr>
                <w:rFonts w:ascii="Garamond" w:eastAsia="Times New Roman" w:hAnsi="Garamond" w:cs="Arial"/>
                <w:sz w:val="18"/>
                <w:szCs w:val="18"/>
                <w:lang w:val="sq-AL" w:eastAsia="sq-AL"/>
              </w:rPr>
            </w:pPr>
          </w:p>
        </w:tc>
        <w:tc>
          <w:tcPr>
            <w:tcW w:w="168" w:type="pct"/>
            <w:vMerge w:val="restart"/>
            <w:tcBorders>
              <w:top w:val="nil"/>
              <w:left w:val="nil"/>
              <w:right w:val="nil"/>
            </w:tcBorders>
            <w:shd w:val="clear" w:color="000000" w:fill="FFFFFF"/>
            <w:noWrap/>
            <w:vAlign w:val="center"/>
            <w:hideMark/>
          </w:tcPr>
          <w:p w:rsidR="00B645E6" w:rsidRPr="00461334" w:rsidRDefault="00B645E6" w:rsidP="00ED1ADE">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97"/>
        </w:trPr>
        <w:tc>
          <w:tcPr>
            <w:tcW w:w="806"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6F4315">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Kredi</w:t>
            </w:r>
          </w:p>
        </w:tc>
        <w:tc>
          <w:tcPr>
            <w:tcW w:w="504"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A60996" w:rsidRPr="00461334" w:rsidRDefault="00A60996" w:rsidP="006F4315">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Monedha</w:t>
            </w:r>
          </w:p>
        </w:tc>
        <w:tc>
          <w:tcPr>
            <w:tcW w:w="545"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A60996" w:rsidRPr="00461334" w:rsidRDefault="00A60996" w:rsidP="006F4315">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Principali</w:t>
            </w:r>
          </w:p>
        </w:tc>
        <w:tc>
          <w:tcPr>
            <w:tcW w:w="581"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A60996" w:rsidRPr="00461334" w:rsidRDefault="00A60996" w:rsidP="006F4315">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Interesi</w:t>
            </w:r>
          </w:p>
        </w:tc>
        <w:tc>
          <w:tcPr>
            <w:tcW w:w="660"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A60996" w:rsidRPr="00461334" w:rsidRDefault="00A60996" w:rsidP="006F4315">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Totali</w:t>
            </w:r>
          </w:p>
        </w:tc>
        <w:tc>
          <w:tcPr>
            <w:tcW w:w="500" w:type="pct"/>
            <w:gridSpan w:val="2"/>
            <w:tcBorders>
              <w:left w:val="single" w:sz="4" w:space="0" w:color="auto"/>
            </w:tcBorders>
            <w:shd w:val="clear" w:color="000000" w:fill="FFFFFF"/>
          </w:tcPr>
          <w:p w:rsidR="00A60996" w:rsidRPr="00461334" w:rsidRDefault="00A60996" w:rsidP="00ED1ADE">
            <w:pPr>
              <w:spacing w:after="0" w:line="240" w:lineRule="auto"/>
              <w:ind w:firstLine="0"/>
              <w:jc w:val="center"/>
              <w:rPr>
                <w:rFonts w:ascii="Garamond" w:eastAsia="Times New Roman" w:hAnsi="Garamond" w:cs="Arial"/>
                <w:sz w:val="18"/>
                <w:szCs w:val="18"/>
                <w:lang w:val="sq-AL" w:eastAsia="sq-AL"/>
              </w:rPr>
            </w:pPr>
          </w:p>
        </w:tc>
        <w:tc>
          <w:tcPr>
            <w:tcW w:w="502" w:type="pct"/>
            <w:gridSpan w:val="5"/>
            <w:vMerge/>
            <w:tcBorders>
              <w:left w:val="nil"/>
              <w:bottom w:val="nil"/>
              <w:right w:val="nil"/>
            </w:tcBorders>
            <w:shd w:val="clear" w:color="000000" w:fill="FFFFFF"/>
            <w:noWrap/>
            <w:vAlign w:val="center"/>
            <w:hideMark/>
          </w:tcPr>
          <w:p w:rsidR="00A60996" w:rsidRDefault="00A60996" w:rsidP="00ED1ADE">
            <w:pPr>
              <w:spacing w:after="0" w:line="240" w:lineRule="auto"/>
              <w:ind w:firstLine="0"/>
              <w:jc w:val="center"/>
              <w:rPr>
                <w:rFonts w:ascii="Garamond" w:eastAsia="Times New Roman" w:hAnsi="Garamond" w:cs="Arial"/>
                <w:sz w:val="18"/>
                <w:szCs w:val="18"/>
                <w:lang w:val="sq-AL" w:eastAsia="sq-AL"/>
              </w:rPr>
            </w:pPr>
          </w:p>
        </w:tc>
        <w:tc>
          <w:tcPr>
            <w:tcW w:w="482" w:type="pct"/>
            <w:gridSpan w:val="6"/>
            <w:vMerge/>
            <w:tcBorders>
              <w:left w:val="nil"/>
              <w:bottom w:val="nil"/>
              <w:right w:val="nil"/>
            </w:tcBorders>
            <w:shd w:val="clear" w:color="000000" w:fill="FFFFFF"/>
            <w:noWrap/>
            <w:vAlign w:val="center"/>
            <w:hideMark/>
          </w:tcPr>
          <w:p w:rsidR="00A60996" w:rsidRPr="00461334" w:rsidRDefault="00A60996" w:rsidP="00ED1ADE">
            <w:pPr>
              <w:spacing w:after="0" w:line="240" w:lineRule="auto"/>
              <w:ind w:firstLine="0"/>
              <w:jc w:val="center"/>
              <w:rPr>
                <w:rFonts w:ascii="Garamond" w:eastAsia="Times New Roman" w:hAnsi="Garamond" w:cs="Arial"/>
                <w:sz w:val="18"/>
                <w:szCs w:val="18"/>
                <w:lang w:val="sq-AL" w:eastAsia="sq-AL"/>
              </w:rPr>
            </w:pPr>
          </w:p>
        </w:tc>
        <w:tc>
          <w:tcPr>
            <w:tcW w:w="180" w:type="pct"/>
            <w:vMerge/>
            <w:tcBorders>
              <w:left w:val="nil"/>
              <w:bottom w:val="nil"/>
              <w:right w:val="nil"/>
            </w:tcBorders>
            <w:shd w:val="clear" w:color="000000" w:fill="FFFFFF"/>
            <w:noWrap/>
            <w:vAlign w:val="center"/>
            <w:hideMark/>
          </w:tcPr>
          <w:p w:rsidR="00A60996" w:rsidRPr="00461334" w:rsidRDefault="00A60996" w:rsidP="00ED1ADE">
            <w:pPr>
              <w:spacing w:after="0" w:line="240" w:lineRule="auto"/>
              <w:ind w:firstLine="0"/>
              <w:jc w:val="center"/>
              <w:rPr>
                <w:rFonts w:ascii="Garamond" w:eastAsia="Times New Roman" w:hAnsi="Garamond" w:cs="Arial"/>
                <w:sz w:val="18"/>
                <w:szCs w:val="18"/>
                <w:lang w:val="sq-AL" w:eastAsia="sq-AL"/>
              </w:rPr>
            </w:pPr>
          </w:p>
        </w:tc>
        <w:tc>
          <w:tcPr>
            <w:tcW w:w="168" w:type="pct"/>
            <w:vMerge/>
            <w:tcBorders>
              <w:left w:val="nil"/>
              <w:bottom w:val="nil"/>
              <w:right w:val="nil"/>
            </w:tcBorders>
            <w:shd w:val="clear" w:color="000000" w:fill="FFFFFF"/>
            <w:noWrap/>
            <w:vAlign w:val="center"/>
            <w:hideMark/>
          </w:tcPr>
          <w:p w:rsidR="00A60996" w:rsidRPr="00461334" w:rsidRDefault="00A60996" w:rsidP="00ED1ADE">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165"/>
        </w:trPr>
        <w:tc>
          <w:tcPr>
            <w:tcW w:w="806" w:type="pct"/>
            <w:gridSpan w:val="3"/>
            <w:tcBorders>
              <w:top w:val="nil"/>
              <w:left w:val="single" w:sz="4" w:space="0" w:color="auto"/>
              <w:bottom w:val="single" w:sz="4" w:space="0" w:color="auto"/>
              <w:right w:val="single" w:sz="4" w:space="0" w:color="auto"/>
            </w:tcBorders>
            <w:shd w:val="clear" w:color="000000" w:fill="FFFFFF"/>
            <w:noWrap/>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03/006/0</w:t>
            </w:r>
          </w:p>
        </w:tc>
        <w:tc>
          <w:tcPr>
            <w:tcW w:w="504" w:type="pct"/>
            <w:gridSpan w:val="2"/>
            <w:tcBorders>
              <w:top w:val="nil"/>
              <w:left w:val="nil"/>
              <w:bottom w:val="single" w:sz="4" w:space="0" w:color="auto"/>
              <w:right w:val="single" w:sz="4" w:space="0" w:color="auto"/>
            </w:tcBorders>
            <w:shd w:val="clear" w:color="000000" w:fill="FFFFFF"/>
            <w:noWrap/>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2.775,44</w:t>
            </w:r>
          </w:p>
        </w:tc>
        <w:tc>
          <w:tcPr>
            <w:tcW w:w="660" w:type="pct"/>
            <w:gridSpan w:val="2"/>
            <w:tcBorders>
              <w:top w:val="single" w:sz="4" w:space="0" w:color="auto"/>
              <w:left w:val="nil"/>
              <w:bottom w:val="single" w:sz="4" w:space="0" w:color="auto"/>
              <w:right w:val="single" w:sz="4" w:space="0" w:color="auto"/>
            </w:tcBorders>
            <w:shd w:val="clear" w:color="000000" w:fill="FFFFFF"/>
            <w:noWrap/>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12.775,44</w:t>
            </w:r>
          </w:p>
        </w:tc>
        <w:tc>
          <w:tcPr>
            <w:tcW w:w="500" w:type="pct"/>
            <w:gridSpan w:val="2"/>
            <w:tcBorders>
              <w:left w:val="single" w:sz="4" w:space="0" w:color="auto"/>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04/010/0</w:t>
            </w:r>
          </w:p>
        </w:tc>
        <w:tc>
          <w:tcPr>
            <w:tcW w:w="504" w:type="pct"/>
            <w:gridSpan w:val="2"/>
            <w:tcBorders>
              <w:top w:val="nil"/>
              <w:left w:val="nil"/>
              <w:bottom w:val="single" w:sz="4" w:space="0" w:color="auto"/>
              <w:right w:val="single" w:sz="4" w:space="0" w:color="auto"/>
            </w:tcBorders>
            <w:shd w:val="clear" w:color="000000" w:fill="FFFFFF"/>
            <w:noWrap/>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588,74</w:t>
            </w:r>
          </w:p>
        </w:tc>
        <w:tc>
          <w:tcPr>
            <w:tcW w:w="660" w:type="pct"/>
            <w:gridSpan w:val="2"/>
            <w:tcBorders>
              <w:top w:val="single" w:sz="4" w:space="0" w:color="auto"/>
              <w:left w:val="nil"/>
              <w:bottom w:val="single" w:sz="4" w:space="0" w:color="auto"/>
              <w:right w:val="single" w:sz="4" w:space="0" w:color="auto"/>
            </w:tcBorders>
            <w:shd w:val="clear" w:color="000000" w:fill="FFFFFF"/>
            <w:noWrap/>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588,74</w:t>
            </w:r>
          </w:p>
        </w:tc>
        <w:tc>
          <w:tcPr>
            <w:tcW w:w="500" w:type="pct"/>
            <w:gridSpan w:val="2"/>
            <w:tcBorders>
              <w:left w:val="single" w:sz="4" w:space="0" w:color="auto"/>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04/011/0</w:t>
            </w:r>
          </w:p>
        </w:tc>
        <w:tc>
          <w:tcPr>
            <w:tcW w:w="504" w:type="pct"/>
            <w:gridSpan w:val="2"/>
            <w:tcBorders>
              <w:top w:val="nil"/>
              <w:left w:val="nil"/>
              <w:bottom w:val="single" w:sz="4" w:space="0" w:color="auto"/>
              <w:right w:val="single" w:sz="4" w:space="0" w:color="auto"/>
            </w:tcBorders>
            <w:shd w:val="clear" w:color="000000" w:fill="FFFFFF"/>
            <w:noWrap/>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469,40</w:t>
            </w:r>
          </w:p>
        </w:tc>
        <w:tc>
          <w:tcPr>
            <w:tcW w:w="660" w:type="pct"/>
            <w:gridSpan w:val="2"/>
            <w:tcBorders>
              <w:top w:val="single" w:sz="4" w:space="0" w:color="auto"/>
              <w:left w:val="nil"/>
              <w:bottom w:val="single" w:sz="4" w:space="0" w:color="auto"/>
              <w:right w:val="single" w:sz="4" w:space="0" w:color="auto"/>
            </w:tcBorders>
            <w:shd w:val="clear" w:color="000000" w:fill="FFFFFF"/>
            <w:noWrap/>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469,40</w:t>
            </w:r>
          </w:p>
        </w:tc>
        <w:tc>
          <w:tcPr>
            <w:tcW w:w="500" w:type="pct"/>
            <w:gridSpan w:val="2"/>
            <w:tcBorders>
              <w:left w:val="single" w:sz="4" w:space="0" w:color="auto"/>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99/004/0</w:t>
            </w:r>
          </w:p>
        </w:tc>
        <w:tc>
          <w:tcPr>
            <w:tcW w:w="504" w:type="pct"/>
            <w:gridSpan w:val="2"/>
            <w:tcBorders>
              <w:top w:val="nil"/>
              <w:left w:val="nil"/>
              <w:bottom w:val="single" w:sz="4" w:space="0" w:color="auto"/>
              <w:right w:val="single" w:sz="4" w:space="0" w:color="auto"/>
            </w:tcBorders>
            <w:shd w:val="clear" w:color="000000" w:fill="FFFFFF"/>
            <w:noWrap/>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4.877,00</w:t>
            </w:r>
          </w:p>
        </w:tc>
        <w:tc>
          <w:tcPr>
            <w:tcW w:w="660" w:type="pct"/>
            <w:gridSpan w:val="2"/>
            <w:tcBorders>
              <w:top w:val="single" w:sz="4" w:space="0" w:color="auto"/>
              <w:left w:val="nil"/>
              <w:bottom w:val="single" w:sz="4" w:space="0" w:color="auto"/>
              <w:right w:val="single" w:sz="4" w:space="0" w:color="auto"/>
            </w:tcBorders>
            <w:shd w:val="clear" w:color="000000" w:fill="FFFFFF"/>
            <w:noWrap/>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4.877,00</w:t>
            </w:r>
          </w:p>
        </w:tc>
        <w:tc>
          <w:tcPr>
            <w:tcW w:w="500" w:type="pct"/>
            <w:gridSpan w:val="2"/>
            <w:tcBorders>
              <w:left w:val="single" w:sz="4" w:space="0" w:color="auto"/>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hideMark/>
          </w:tcPr>
          <w:p w:rsidR="00A60996" w:rsidRPr="00461334" w:rsidRDefault="00A60996" w:rsidP="00261107">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Totali</w:t>
            </w:r>
          </w:p>
        </w:tc>
        <w:tc>
          <w:tcPr>
            <w:tcW w:w="504" w:type="pct"/>
            <w:gridSpan w:val="2"/>
            <w:tcBorders>
              <w:top w:val="nil"/>
              <w:left w:val="nil"/>
              <w:bottom w:val="single" w:sz="4" w:space="0" w:color="auto"/>
              <w:right w:val="single" w:sz="4" w:space="0" w:color="auto"/>
            </w:tcBorders>
            <w:shd w:val="clear" w:color="000000" w:fill="FFFFFF"/>
            <w:noWrap/>
            <w:hideMark/>
          </w:tcPr>
          <w:p w:rsidR="00A60996" w:rsidRPr="00461334" w:rsidRDefault="00A60996" w:rsidP="00261107">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hideMark/>
          </w:tcPr>
          <w:p w:rsidR="00A60996" w:rsidRPr="00461334" w:rsidRDefault="00A60996" w:rsidP="00261107">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hideMark/>
          </w:tcPr>
          <w:p w:rsidR="00A60996" w:rsidRPr="00461334" w:rsidRDefault="00A60996" w:rsidP="00261107">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18.710,58</w:t>
            </w:r>
          </w:p>
        </w:tc>
        <w:tc>
          <w:tcPr>
            <w:tcW w:w="660" w:type="pct"/>
            <w:gridSpan w:val="2"/>
            <w:tcBorders>
              <w:top w:val="single" w:sz="4" w:space="0" w:color="auto"/>
              <w:left w:val="nil"/>
              <w:bottom w:val="single" w:sz="4" w:space="0" w:color="auto"/>
              <w:right w:val="single" w:sz="4" w:space="0" w:color="auto"/>
            </w:tcBorders>
            <w:shd w:val="clear" w:color="000000" w:fill="FFFFFF"/>
            <w:noWrap/>
            <w:hideMark/>
          </w:tcPr>
          <w:p w:rsidR="00A60996" w:rsidRPr="00461334" w:rsidRDefault="00A60996" w:rsidP="00261107">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18.710,58</w:t>
            </w:r>
          </w:p>
        </w:tc>
        <w:tc>
          <w:tcPr>
            <w:tcW w:w="500" w:type="pct"/>
            <w:gridSpan w:val="2"/>
            <w:tcBorders>
              <w:left w:val="single" w:sz="4" w:space="0" w:color="auto"/>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18.710,58</w:t>
            </w:r>
          </w:p>
        </w:tc>
        <w:tc>
          <w:tcPr>
            <w:tcW w:w="502" w:type="pct"/>
            <w:gridSpan w:val="5"/>
            <w:tcBorders>
              <w:top w:val="nil"/>
              <w:left w:val="nil"/>
              <w:bottom w:val="nil"/>
              <w:right w:val="nil"/>
            </w:tcBorders>
            <w:shd w:val="clear" w:color="000000" w:fill="FFFFFF"/>
            <w:noWrap/>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nil"/>
              <w:bottom w:val="nil"/>
              <w:right w:val="nil"/>
            </w:tcBorders>
            <w:shd w:val="clear" w:color="000000" w:fill="FFFFFF"/>
            <w:noWrap/>
            <w:vAlign w:val="bottom"/>
            <w:hideMark/>
          </w:tcPr>
          <w:p w:rsidR="00A60996" w:rsidRPr="00461334" w:rsidRDefault="00A60996" w:rsidP="00325D66">
            <w:pPr>
              <w:spacing w:after="0" w:line="240" w:lineRule="auto"/>
              <w:ind w:firstLine="0"/>
              <w:rPr>
                <w:rFonts w:ascii="Garamond" w:eastAsia="Times New Roman" w:hAnsi="Garamond" w:cs="Arial"/>
                <w:sz w:val="18"/>
                <w:szCs w:val="18"/>
                <w:lang w:val="sq-AL" w:eastAsia="sq-AL"/>
              </w:rPr>
            </w:pPr>
          </w:p>
        </w:tc>
        <w:tc>
          <w:tcPr>
            <w:tcW w:w="504" w:type="pct"/>
            <w:gridSpan w:val="2"/>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c>
          <w:tcPr>
            <w:tcW w:w="545" w:type="pct"/>
            <w:gridSpan w:val="2"/>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c>
          <w:tcPr>
            <w:tcW w:w="581" w:type="pct"/>
            <w:gridSpan w:val="2"/>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c>
          <w:tcPr>
            <w:tcW w:w="660" w:type="pct"/>
            <w:gridSpan w:val="2"/>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c>
          <w:tcPr>
            <w:tcW w:w="500" w:type="pct"/>
            <w:gridSpan w:val="2"/>
            <w:tcBorders>
              <w:left w:val="nil"/>
              <w:bottom w:val="nil"/>
              <w:right w:val="nil"/>
            </w:tcBorders>
            <w:shd w:val="clear" w:color="000000" w:fill="FFFFFF"/>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c>
          <w:tcPr>
            <w:tcW w:w="482" w:type="pct"/>
            <w:gridSpan w:val="6"/>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c>
          <w:tcPr>
            <w:tcW w:w="180" w:type="pct"/>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c>
          <w:tcPr>
            <w:tcW w:w="168" w:type="pct"/>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r>
      <w:tr w:rsidR="001156BE" w:rsidRPr="00461334" w:rsidTr="00C65E1B">
        <w:trPr>
          <w:gridAfter w:val="16"/>
          <w:wAfter w:w="1904" w:type="pct"/>
          <w:trHeight w:val="218"/>
        </w:trPr>
        <w:tc>
          <w:tcPr>
            <w:tcW w:w="3096" w:type="pct"/>
            <w:gridSpan w:val="11"/>
            <w:tcBorders>
              <w:top w:val="single" w:sz="4" w:space="0" w:color="auto"/>
              <w:left w:val="single" w:sz="4" w:space="0" w:color="auto"/>
              <w:bottom w:val="single" w:sz="4" w:space="0" w:color="auto"/>
              <w:right w:val="single" w:sz="4" w:space="0" w:color="auto"/>
            </w:tcBorders>
            <w:shd w:val="clear" w:color="000000" w:fill="FFFFFF"/>
            <w:noWrap/>
            <w:hideMark/>
          </w:tcPr>
          <w:p w:rsidR="001156BE" w:rsidRPr="00461334" w:rsidRDefault="001156BE" w:rsidP="001156BE">
            <w:pPr>
              <w:spacing w:after="0" w:line="240" w:lineRule="auto"/>
              <w:ind w:firstLine="0"/>
              <w:jc w:val="center"/>
            </w:pPr>
            <w:r w:rsidRPr="00461334">
              <w:rPr>
                <w:rFonts w:ascii="Garamond" w:eastAsia="Times New Roman" w:hAnsi="Garamond" w:cs="Arial"/>
                <w:b/>
                <w:bCs/>
                <w:sz w:val="18"/>
                <w:szCs w:val="18"/>
                <w:lang w:val="sq-AL" w:eastAsia="sq-AL"/>
              </w:rPr>
              <w:t xml:space="preserve">Kësti i 2-të </w:t>
            </w:r>
            <w:r w:rsidR="003C5357">
              <w:rPr>
                <w:rFonts w:ascii="Garamond" w:eastAsia="Times New Roman" w:hAnsi="Garamond" w:cs="Arial"/>
                <w:b/>
                <w:bCs/>
                <w:sz w:val="18"/>
                <w:szCs w:val="18"/>
                <w:lang w:val="sq-AL" w:eastAsia="sq-AL"/>
              </w:rPr>
              <w:t>–</w:t>
            </w:r>
            <w:r w:rsidRPr="00461334">
              <w:rPr>
                <w:rFonts w:ascii="Garamond" w:eastAsia="Times New Roman" w:hAnsi="Garamond" w:cs="Arial"/>
                <w:b/>
                <w:bCs/>
                <w:sz w:val="18"/>
                <w:szCs w:val="18"/>
                <w:lang w:val="sq-AL" w:eastAsia="sq-AL"/>
              </w:rPr>
              <w:t xml:space="preserve"> 31 tetor 2017</w:t>
            </w:r>
          </w:p>
        </w:tc>
      </w:tr>
      <w:tr w:rsidR="00661C4D" w:rsidRPr="00461334" w:rsidTr="00C65E1B">
        <w:trPr>
          <w:gridAfter w:val="6"/>
          <w:wAfter w:w="592"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75547" w:rsidRPr="00461334" w:rsidRDefault="00A75547" w:rsidP="00325D66">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Kredi</w:t>
            </w:r>
          </w:p>
        </w:tc>
        <w:tc>
          <w:tcPr>
            <w:tcW w:w="504"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A75547" w:rsidRPr="00461334" w:rsidRDefault="00A75547" w:rsidP="00325D66">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Monedha</w:t>
            </w:r>
          </w:p>
        </w:tc>
        <w:tc>
          <w:tcPr>
            <w:tcW w:w="545"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A75547" w:rsidRPr="00461334" w:rsidRDefault="00A75547" w:rsidP="00325D66">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Principali</w:t>
            </w:r>
          </w:p>
        </w:tc>
        <w:tc>
          <w:tcPr>
            <w:tcW w:w="581"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A75547" w:rsidRPr="00461334" w:rsidRDefault="00A75547" w:rsidP="001156BE">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Interesi</w:t>
            </w:r>
          </w:p>
        </w:tc>
        <w:tc>
          <w:tcPr>
            <w:tcW w:w="660"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A75547" w:rsidRPr="00461334" w:rsidRDefault="00A75547" w:rsidP="00325D66">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Totali</w:t>
            </w:r>
          </w:p>
        </w:tc>
        <w:tc>
          <w:tcPr>
            <w:tcW w:w="500" w:type="pct"/>
            <w:gridSpan w:val="2"/>
            <w:tcBorders>
              <w:top w:val="nil"/>
              <w:left w:val="nil"/>
              <w:bottom w:val="nil"/>
              <w:right w:val="nil"/>
            </w:tcBorders>
            <w:shd w:val="clear" w:color="000000" w:fill="FFFFFF"/>
            <w:noWrap/>
            <w:vAlign w:val="center"/>
            <w:hideMark/>
          </w:tcPr>
          <w:p w:rsidR="00A75547" w:rsidRPr="00461334" w:rsidRDefault="00A75547" w:rsidP="00325D66">
            <w:pPr>
              <w:spacing w:after="0" w:line="240" w:lineRule="auto"/>
              <w:ind w:firstLine="0"/>
              <w:jc w:val="center"/>
              <w:rPr>
                <w:rFonts w:ascii="Garamond" w:eastAsia="Times New Roman" w:hAnsi="Garamond" w:cs="Arial"/>
                <w:sz w:val="18"/>
                <w:szCs w:val="18"/>
                <w:lang w:val="sq-AL" w:eastAsia="sq-AL"/>
              </w:rPr>
            </w:pPr>
          </w:p>
        </w:tc>
        <w:tc>
          <w:tcPr>
            <w:tcW w:w="418" w:type="pct"/>
            <w:gridSpan w:val="2"/>
            <w:tcBorders>
              <w:top w:val="nil"/>
              <w:left w:val="nil"/>
              <w:bottom w:val="nil"/>
              <w:right w:val="nil"/>
            </w:tcBorders>
            <w:shd w:val="clear" w:color="000000" w:fill="FFFFFF"/>
            <w:noWrap/>
            <w:vAlign w:val="center"/>
            <w:hideMark/>
          </w:tcPr>
          <w:p w:rsidR="00A75547" w:rsidRPr="00461334" w:rsidRDefault="00A75547" w:rsidP="00325D66">
            <w:pPr>
              <w:spacing w:after="0" w:line="240" w:lineRule="auto"/>
              <w:ind w:firstLine="0"/>
              <w:jc w:val="center"/>
              <w:rPr>
                <w:rFonts w:ascii="Garamond" w:eastAsia="Times New Roman" w:hAnsi="Garamond" w:cs="Arial"/>
                <w:sz w:val="18"/>
                <w:szCs w:val="18"/>
                <w:lang w:val="sq-AL" w:eastAsia="sq-AL"/>
              </w:rPr>
            </w:pPr>
          </w:p>
        </w:tc>
        <w:tc>
          <w:tcPr>
            <w:tcW w:w="180" w:type="pct"/>
            <w:gridSpan w:val="4"/>
            <w:tcBorders>
              <w:top w:val="nil"/>
              <w:left w:val="nil"/>
              <w:bottom w:val="nil"/>
              <w:right w:val="nil"/>
            </w:tcBorders>
            <w:shd w:val="clear" w:color="000000" w:fill="FFFFFF"/>
            <w:noWrap/>
            <w:vAlign w:val="center"/>
            <w:hideMark/>
          </w:tcPr>
          <w:p w:rsidR="00A75547" w:rsidRPr="00461334" w:rsidRDefault="00A75547" w:rsidP="00325D66">
            <w:pPr>
              <w:spacing w:after="0" w:line="240" w:lineRule="auto"/>
              <w:ind w:firstLine="0"/>
              <w:jc w:val="center"/>
              <w:rPr>
                <w:rFonts w:ascii="Garamond" w:eastAsia="Times New Roman" w:hAnsi="Garamond" w:cs="Arial"/>
                <w:sz w:val="18"/>
                <w:szCs w:val="18"/>
                <w:lang w:val="sq-AL" w:eastAsia="sq-AL"/>
              </w:rPr>
            </w:pPr>
          </w:p>
        </w:tc>
        <w:tc>
          <w:tcPr>
            <w:tcW w:w="213" w:type="pct"/>
            <w:gridSpan w:val="2"/>
            <w:tcBorders>
              <w:top w:val="nil"/>
              <w:left w:val="nil"/>
              <w:bottom w:val="nil"/>
              <w:right w:val="nil"/>
            </w:tcBorders>
            <w:shd w:val="clear" w:color="000000" w:fill="FFFFFF"/>
            <w:noWrap/>
            <w:vAlign w:val="center"/>
            <w:hideMark/>
          </w:tcPr>
          <w:p w:rsidR="00A75547" w:rsidRPr="00461334" w:rsidRDefault="00A75547" w:rsidP="00325D66">
            <w:pPr>
              <w:spacing w:after="0" w:line="240" w:lineRule="auto"/>
              <w:ind w:firstLine="0"/>
              <w:jc w:val="center"/>
              <w:rPr>
                <w:rFonts w:ascii="Garamond" w:eastAsia="Times New Roman" w:hAnsi="Garamond" w:cs="Arial"/>
                <w:sz w:val="18"/>
                <w:szCs w:val="18"/>
                <w:lang w:val="sq-AL" w:eastAsia="sq-AL"/>
              </w:rPr>
            </w:pPr>
          </w:p>
        </w:tc>
      </w:tr>
      <w:tr w:rsidR="00661C4D" w:rsidRPr="00461334" w:rsidTr="00C65E1B">
        <w:trPr>
          <w:gridAfter w:val="6"/>
          <w:wAfter w:w="592"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hideMark/>
          </w:tcPr>
          <w:p w:rsidR="00A75547" w:rsidRPr="00461334" w:rsidRDefault="00A75547"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03/006/0</w:t>
            </w:r>
          </w:p>
        </w:tc>
        <w:tc>
          <w:tcPr>
            <w:tcW w:w="504" w:type="pct"/>
            <w:gridSpan w:val="2"/>
            <w:tcBorders>
              <w:top w:val="nil"/>
              <w:left w:val="nil"/>
              <w:bottom w:val="single" w:sz="4" w:space="0" w:color="auto"/>
              <w:right w:val="single" w:sz="4" w:space="0" w:color="auto"/>
            </w:tcBorders>
            <w:shd w:val="clear" w:color="000000" w:fill="FFFFFF"/>
            <w:noWrap/>
            <w:hideMark/>
          </w:tcPr>
          <w:p w:rsidR="00A75547" w:rsidRPr="00461334" w:rsidRDefault="00A75547"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hideMark/>
          </w:tcPr>
          <w:p w:rsidR="00A75547" w:rsidRPr="00461334" w:rsidRDefault="00A75547"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hideMark/>
          </w:tcPr>
          <w:p w:rsidR="00A75547" w:rsidRPr="00461334" w:rsidRDefault="00A75547"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12.775,44</w:t>
            </w:r>
          </w:p>
        </w:tc>
        <w:tc>
          <w:tcPr>
            <w:tcW w:w="660" w:type="pct"/>
            <w:gridSpan w:val="2"/>
            <w:tcBorders>
              <w:top w:val="nil"/>
              <w:left w:val="nil"/>
              <w:bottom w:val="single" w:sz="4" w:space="0" w:color="auto"/>
              <w:right w:val="single" w:sz="4" w:space="0" w:color="auto"/>
            </w:tcBorders>
            <w:shd w:val="clear" w:color="000000" w:fill="FFFFFF"/>
            <w:noWrap/>
            <w:hideMark/>
          </w:tcPr>
          <w:p w:rsidR="00A75547" w:rsidRPr="00461334" w:rsidRDefault="00A75547"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12.775,44</w:t>
            </w:r>
          </w:p>
        </w:tc>
        <w:tc>
          <w:tcPr>
            <w:tcW w:w="500" w:type="pct"/>
            <w:gridSpan w:val="2"/>
            <w:tcBorders>
              <w:top w:val="nil"/>
              <w:left w:val="nil"/>
              <w:bottom w:val="nil"/>
              <w:right w:val="nil"/>
            </w:tcBorders>
            <w:shd w:val="clear" w:color="000000" w:fill="FFFFFF"/>
            <w:noWrap/>
            <w:hideMark/>
          </w:tcPr>
          <w:p w:rsidR="00A75547" w:rsidRPr="00461334" w:rsidRDefault="00A75547" w:rsidP="00261107">
            <w:pPr>
              <w:spacing w:after="0" w:line="240" w:lineRule="auto"/>
              <w:ind w:firstLine="0"/>
              <w:jc w:val="center"/>
              <w:rPr>
                <w:rFonts w:ascii="Garamond" w:eastAsia="Times New Roman" w:hAnsi="Garamond" w:cs="Arial"/>
                <w:sz w:val="18"/>
                <w:szCs w:val="18"/>
                <w:lang w:val="sq-AL" w:eastAsia="sq-AL"/>
              </w:rPr>
            </w:pPr>
          </w:p>
        </w:tc>
        <w:tc>
          <w:tcPr>
            <w:tcW w:w="418" w:type="pct"/>
            <w:gridSpan w:val="2"/>
            <w:tcBorders>
              <w:top w:val="nil"/>
              <w:left w:val="nil"/>
              <w:bottom w:val="nil"/>
              <w:right w:val="nil"/>
            </w:tcBorders>
            <w:shd w:val="clear" w:color="000000" w:fill="FFFFFF"/>
            <w:noWrap/>
            <w:hideMark/>
          </w:tcPr>
          <w:p w:rsidR="00A75547" w:rsidRPr="00461334" w:rsidRDefault="00A75547" w:rsidP="00261107">
            <w:pPr>
              <w:spacing w:after="0" w:line="240" w:lineRule="auto"/>
              <w:ind w:firstLine="0"/>
              <w:jc w:val="center"/>
              <w:rPr>
                <w:rFonts w:ascii="Garamond" w:eastAsia="Times New Roman" w:hAnsi="Garamond" w:cs="Arial"/>
                <w:sz w:val="18"/>
                <w:szCs w:val="18"/>
                <w:lang w:val="sq-AL" w:eastAsia="sq-AL"/>
              </w:rPr>
            </w:pPr>
          </w:p>
        </w:tc>
        <w:tc>
          <w:tcPr>
            <w:tcW w:w="180" w:type="pct"/>
            <w:gridSpan w:val="4"/>
            <w:tcBorders>
              <w:top w:val="nil"/>
              <w:left w:val="nil"/>
              <w:bottom w:val="nil"/>
              <w:right w:val="nil"/>
            </w:tcBorders>
            <w:shd w:val="clear" w:color="000000" w:fill="FFFFFF"/>
            <w:noWrap/>
            <w:hideMark/>
          </w:tcPr>
          <w:p w:rsidR="00A75547" w:rsidRPr="00461334" w:rsidRDefault="00A75547" w:rsidP="00261107">
            <w:pPr>
              <w:spacing w:after="0" w:line="240" w:lineRule="auto"/>
              <w:ind w:firstLine="0"/>
              <w:jc w:val="center"/>
              <w:rPr>
                <w:rFonts w:ascii="Garamond" w:eastAsia="Times New Roman" w:hAnsi="Garamond" w:cs="Arial"/>
                <w:sz w:val="18"/>
                <w:szCs w:val="18"/>
                <w:lang w:val="sq-AL" w:eastAsia="sq-AL"/>
              </w:rPr>
            </w:pPr>
          </w:p>
        </w:tc>
        <w:tc>
          <w:tcPr>
            <w:tcW w:w="213" w:type="pct"/>
            <w:gridSpan w:val="2"/>
            <w:tcBorders>
              <w:top w:val="nil"/>
              <w:left w:val="nil"/>
              <w:bottom w:val="nil"/>
              <w:right w:val="nil"/>
            </w:tcBorders>
            <w:shd w:val="clear" w:color="000000" w:fill="FFFFFF"/>
            <w:noWrap/>
            <w:hideMark/>
          </w:tcPr>
          <w:p w:rsidR="00A75547" w:rsidRPr="00461334" w:rsidRDefault="00A75547" w:rsidP="00261107">
            <w:pPr>
              <w:spacing w:after="0" w:line="240" w:lineRule="auto"/>
              <w:ind w:firstLine="0"/>
              <w:jc w:val="center"/>
              <w:rPr>
                <w:rFonts w:ascii="Garamond" w:eastAsia="Times New Roman" w:hAnsi="Garamond" w:cs="Arial"/>
                <w:sz w:val="18"/>
                <w:szCs w:val="18"/>
                <w:lang w:val="sq-AL" w:eastAsia="sq-AL"/>
              </w:rPr>
            </w:pPr>
          </w:p>
        </w:tc>
      </w:tr>
      <w:tr w:rsidR="00661C4D" w:rsidRPr="00461334" w:rsidTr="00C65E1B">
        <w:trPr>
          <w:gridAfter w:val="6"/>
          <w:wAfter w:w="592"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hideMark/>
          </w:tcPr>
          <w:p w:rsidR="00A75547" w:rsidRPr="00461334" w:rsidRDefault="00A75547"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04/010/0</w:t>
            </w:r>
          </w:p>
        </w:tc>
        <w:tc>
          <w:tcPr>
            <w:tcW w:w="504" w:type="pct"/>
            <w:gridSpan w:val="2"/>
            <w:tcBorders>
              <w:top w:val="nil"/>
              <w:left w:val="nil"/>
              <w:bottom w:val="single" w:sz="4" w:space="0" w:color="auto"/>
              <w:right w:val="single" w:sz="4" w:space="0" w:color="auto"/>
            </w:tcBorders>
            <w:shd w:val="clear" w:color="000000" w:fill="FFFFFF"/>
            <w:noWrap/>
            <w:hideMark/>
          </w:tcPr>
          <w:p w:rsidR="00A75547" w:rsidRPr="00461334" w:rsidRDefault="00A75547"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hideMark/>
          </w:tcPr>
          <w:p w:rsidR="00A75547" w:rsidRPr="00461334" w:rsidRDefault="00A75547"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hideMark/>
          </w:tcPr>
          <w:p w:rsidR="00A75547" w:rsidRPr="00461334" w:rsidRDefault="00A75547"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588,74</w:t>
            </w:r>
          </w:p>
        </w:tc>
        <w:tc>
          <w:tcPr>
            <w:tcW w:w="660" w:type="pct"/>
            <w:gridSpan w:val="2"/>
            <w:tcBorders>
              <w:top w:val="nil"/>
              <w:left w:val="nil"/>
              <w:bottom w:val="single" w:sz="4" w:space="0" w:color="auto"/>
              <w:right w:val="single" w:sz="4" w:space="0" w:color="auto"/>
            </w:tcBorders>
            <w:shd w:val="clear" w:color="000000" w:fill="FFFFFF"/>
            <w:noWrap/>
            <w:hideMark/>
          </w:tcPr>
          <w:p w:rsidR="00A75547" w:rsidRPr="00461334" w:rsidRDefault="00A75547"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588,74</w:t>
            </w:r>
          </w:p>
        </w:tc>
        <w:tc>
          <w:tcPr>
            <w:tcW w:w="500" w:type="pct"/>
            <w:gridSpan w:val="2"/>
            <w:tcBorders>
              <w:top w:val="nil"/>
              <w:left w:val="nil"/>
              <w:bottom w:val="nil"/>
              <w:right w:val="nil"/>
            </w:tcBorders>
            <w:shd w:val="clear" w:color="000000" w:fill="FFFFFF"/>
            <w:noWrap/>
            <w:hideMark/>
          </w:tcPr>
          <w:p w:rsidR="00A75547" w:rsidRPr="00461334" w:rsidRDefault="00A75547" w:rsidP="00261107">
            <w:pPr>
              <w:spacing w:after="0" w:line="240" w:lineRule="auto"/>
              <w:ind w:firstLine="0"/>
              <w:jc w:val="center"/>
              <w:rPr>
                <w:rFonts w:ascii="Garamond" w:eastAsia="Times New Roman" w:hAnsi="Garamond" w:cs="Arial"/>
                <w:sz w:val="18"/>
                <w:szCs w:val="18"/>
                <w:lang w:val="sq-AL" w:eastAsia="sq-AL"/>
              </w:rPr>
            </w:pPr>
          </w:p>
        </w:tc>
        <w:tc>
          <w:tcPr>
            <w:tcW w:w="418" w:type="pct"/>
            <w:gridSpan w:val="2"/>
            <w:tcBorders>
              <w:top w:val="nil"/>
              <w:left w:val="nil"/>
              <w:bottom w:val="nil"/>
              <w:right w:val="nil"/>
            </w:tcBorders>
            <w:shd w:val="clear" w:color="000000" w:fill="FFFFFF"/>
            <w:noWrap/>
            <w:hideMark/>
          </w:tcPr>
          <w:p w:rsidR="00A75547" w:rsidRPr="00461334" w:rsidRDefault="00A75547" w:rsidP="00261107">
            <w:pPr>
              <w:spacing w:after="0" w:line="240" w:lineRule="auto"/>
              <w:ind w:firstLine="0"/>
              <w:jc w:val="center"/>
              <w:rPr>
                <w:rFonts w:ascii="Garamond" w:eastAsia="Times New Roman" w:hAnsi="Garamond" w:cs="Arial"/>
                <w:sz w:val="18"/>
                <w:szCs w:val="18"/>
                <w:lang w:val="sq-AL" w:eastAsia="sq-AL"/>
              </w:rPr>
            </w:pPr>
          </w:p>
        </w:tc>
        <w:tc>
          <w:tcPr>
            <w:tcW w:w="180" w:type="pct"/>
            <w:gridSpan w:val="4"/>
            <w:tcBorders>
              <w:top w:val="nil"/>
              <w:left w:val="nil"/>
              <w:bottom w:val="nil"/>
              <w:right w:val="nil"/>
            </w:tcBorders>
            <w:shd w:val="clear" w:color="000000" w:fill="FFFFFF"/>
            <w:noWrap/>
            <w:hideMark/>
          </w:tcPr>
          <w:p w:rsidR="00A75547" w:rsidRPr="00461334" w:rsidRDefault="00A75547" w:rsidP="00261107">
            <w:pPr>
              <w:spacing w:after="0" w:line="240" w:lineRule="auto"/>
              <w:ind w:firstLine="0"/>
              <w:jc w:val="center"/>
              <w:rPr>
                <w:rFonts w:ascii="Garamond" w:eastAsia="Times New Roman" w:hAnsi="Garamond" w:cs="Arial"/>
                <w:sz w:val="18"/>
                <w:szCs w:val="18"/>
                <w:lang w:val="sq-AL" w:eastAsia="sq-AL"/>
              </w:rPr>
            </w:pPr>
          </w:p>
        </w:tc>
        <w:tc>
          <w:tcPr>
            <w:tcW w:w="213" w:type="pct"/>
            <w:gridSpan w:val="2"/>
            <w:tcBorders>
              <w:top w:val="nil"/>
              <w:left w:val="nil"/>
              <w:bottom w:val="nil"/>
              <w:right w:val="nil"/>
            </w:tcBorders>
            <w:shd w:val="clear" w:color="000000" w:fill="FFFFFF"/>
            <w:noWrap/>
            <w:hideMark/>
          </w:tcPr>
          <w:p w:rsidR="00A75547" w:rsidRPr="00461334" w:rsidRDefault="00A75547" w:rsidP="00261107">
            <w:pPr>
              <w:spacing w:after="0" w:line="240" w:lineRule="auto"/>
              <w:ind w:firstLine="0"/>
              <w:jc w:val="center"/>
              <w:rPr>
                <w:rFonts w:ascii="Garamond" w:eastAsia="Times New Roman" w:hAnsi="Garamond" w:cs="Arial"/>
                <w:sz w:val="18"/>
                <w:szCs w:val="18"/>
                <w:lang w:val="sq-AL" w:eastAsia="sq-AL"/>
              </w:rPr>
            </w:pPr>
          </w:p>
        </w:tc>
      </w:tr>
      <w:tr w:rsidR="00661C4D" w:rsidRPr="00461334" w:rsidTr="00C65E1B">
        <w:trPr>
          <w:gridAfter w:val="6"/>
          <w:wAfter w:w="592"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hideMark/>
          </w:tcPr>
          <w:p w:rsidR="00A75547" w:rsidRPr="00461334" w:rsidRDefault="00A75547"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04/011/0</w:t>
            </w:r>
          </w:p>
        </w:tc>
        <w:tc>
          <w:tcPr>
            <w:tcW w:w="504" w:type="pct"/>
            <w:gridSpan w:val="2"/>
            <w:tcBorders>
              <w:top w:val="nil"/>
              <w:left w:val="nil"/>
              <w:bottom w:val="single" w:sz="4" w:space="0" w:color="auto"/>
              <w:right w:val="single" w:sz="4" w:space="0" w:color="auto"/>
            </w:tcBorders>
            <w:shd w:val="clear" w:color="000000" w:fill="FFFFFF"/>
            <w:noWrap/>
            <w:hideMark/>
          </w:tcPr>
          <w:p w:rsidR="00A75547" w:rsidRPr="00461334" w:rsidRDefault="00A75547"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hideMark/>
          </w:tcPr>
          <w:p w:rsidR="00A75547" w:rsidRPr="00461334" w:rsidRDefault="00A75547"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hideMark/>
          </w:tcPr>
          <w:p w:rsidR="00A75547" w:rsidRPr="00461334" w:rsidRDefault="00A75547"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469,40</w:t>
            </w:r>
          </w:p>
        </w:tc>
        <w:tc>
          <w:tcPr>
            <w:tcW w:w="660" w:type="pct"/>
            <w:gridSpan w:val="2"/>
            <w:tcBorders>
              <w:top w:val="nil"/>
              <w:left w:val="nil"/>
              <w:bottom w:val="single" w:sz="4" w:space="0" w:color="auto"/>
              <w:right w:val="single" w:sz="4" w:space="0" w:color="auto"/>
            </w:tcBorders>
            <w:shd w:val="clear" w:color="000000" w:fill="FFFFFF"/>
            <w:noWrap/>
            <w:hideMark/>
          </w:tcPr>
          <w:p w:rsidR="00A75547" w:rsidRPr="00461334" w:rsidRDefault="00A75547"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469,40</w:t>
            </w:r>
          </w:p>
        </w:tc>
        <w:tc>
          <w:tcPr>
            <w:tcW w:w="500" w:type="pct"/>
            <w:gridSpan w:val="2"/>
            <w:tcBorders>
              <w:top w:val="nil"/>
              <w:left w:val="nil"/>
              <w:bottom w:val="nil"/>
              <w:right w:val="nil"/>
            </w:tcBorders>
            <w:shd w:val="clear" w:color="000000" w:fill="FFFFFF"/>
            <w:noWrap/>
            <w:hideMark/>
          </w:tcPr>
          <w:p w:rsidR="00A75547" w:rsidRPr="00461334" w:rsidRDefault="00A75547" w:rsidP="00261107">
            <w:pPr>
              <w:spacing w:after="0" w:line="240" w:lineRule="auto"/>
              <w:ind w:firstLine="0"/>
              <w:jc w:val="center"/>
              <w:rPr>
                <w:rFonts w:ascii="Garamond" w:eastAsia="Times New Roman" w:hAnsi="Garamond" w:cs="Arial"/>
                <w:sz w:val="18"/>
                <w:szCs w:val="18"/>
                <w:lang w:val="sq-AL" w:eastAsia="sq-AL"/>
              </w:rPr>
            </w:pPr>
          </w:p>
        </w:tc>
        <w:tc>
          <w:tcPr>
            <w:tcW w:w="418" w:type="pct"/>
            <w:gridSpan w:val="2"/>
            <w:tcBorders>
              <w:top w:val="nil"/>
              <w:left w:val="nil"/>
              <w:bottom w:val="nil"/>
              <w:right w:val="nil"/>
            </w:tcBorders>
            <w:shd w:val="clear" w:color="000000" w:fill="FFFFFF"/>
            <w:noWrap/>
            <w:hideMark/>
          </w:tcPr>
          <w:p w:rsidR="00A75547" w:rsidRPr="00461334" w:rsidRDefault="00A75547" w:rsidP="00261107">
            <w:pPr>
              <w:spacing w:after="0" w:line="240" w:lineRule="auto"/>
              <w:ind w:firstLine="0"/>
              <w:jc w:val="center"/>
              <w:rPr>
                <w:rFonts w:ascii="Garamond" w:eastAsia="Times New Roman" w:hAnsi="Garamond" w:cs="Arial"/>
                <w:sz w:val="18"/>
                <w:szCs w:val="18"/>
                <w:lang w:val="sq-AL" w:eastAsia="sq-AL"/>
              </w:rPr>
            </w:pPr>
          </w:p>
        </w:tc>
        <w:tc>
          <w:tcPr>
            <w:tcW w:w="180" w:type="pct"/>
            <w:gridSpan w:val="4"/>
            <w:tcBorders>
              <w:top w:val="nil"/>
              <w:left w:val="nil"/>
              <w:bottom w:val="nil"/>
              <w:right w:val="nil"/>
            </w:tcBorders>
            <w:shd w:val="clear" w:color="000000" w:fill="FFFFFF"/>
            <w:noWrap/>
            <w:hideMark/>
          </w:tcPr>
          <w:p w:rsidR="00A75547" w:rsidRPr="00461334" w:rsidRDefault="00A75547" w:rsidP="00261107">
            <w:pPr>
              <w:spacing w:after="0" w:line="240" w:lineRule="auto"/>
              <w:ind w:firstLine="0"/>
              <w:jc w:val="center"/>
              <w:rPr>
                <w:rFonts w:ascii="Garamond" w:eastAsia="Times New Roman" w:hAnsi="Garamond" w:cs="Arial"/>
                <w:sz w:val="18"/>
                <w:szCs w:val="18"/>
                <w:lang w:val="sq-AL" w:eastAsia="sq-AL"/>
              </w:rPr>
            </w:pPr>
          </w:p>
        </w:tc>
        <w:tc>
          <w:tcPr>
            <w:tcW w:w="213" w:type="pct"/>
            <w:gridSpan w:val="2"/>
            <w:tcBorders>
              <w:top w:val="nil"/>
              <w:left w:val="nil"/>
              <w:bottom w:val="nil"/>
              <w:right w:val="nil"/>
            </w:tcBorders>
            <w:shd w:val="clear" w:color="000000" w:fill="FFFFFF"/>
            <w:noWrap/>
            <w:hideMark/>
          </w:tcPr>
          <w:p w:rsidR="00A75547" w:rsidRPr="00461334" w:rsidRDefault="00A75547" w:rsidP="00261107">
            <w:pPr>
              <w:spacing w:after="0" w:line="240" w:lineRule="auto"/>
              <w:ind w:firstLine="0"/>
              <w:jc w:val="center"/>
              <w:rPr>
                <w:rFonts w:ascii="Garamond" w:eastAsia="Times New Roman" w:hAnsi="Garamond" w:cs="Arial"/>
                <w:sz w:val="18"/>
                <w:szCs w:val="18"/>
                <w:lang w:val="sq-AL" w:eastAsia="sq-AL"/>
              </w:rPr>
            </w:pPr>
          </w:p>
        </w:tc>
      </w:tr>
      <w:tr w:rsidR="00661C4D" w:rsidRPr="00461334" w:rsidTr="00C65E1B">
        <w:trPr>
          <w:gridAfter w:val="6"/>
          <w:wAfter w:w="592"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hideMark/>
          </w:tcPr>
          <w:p w:rsidR="00A75547" w:rsidRPr="00461334" w:rsidRDefault="00A75547"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99/004/0</w:t>
            </w:r>
          </w:p>
        </w:tc>
        <w:tc>
          <w:tcPr>
            <w:tcW w:w="504" w:type="pct"/>
            <w:gridSpan w:val="2"/>
            <w:tcBorders>
              <w:top w:val="nil"/>
              <w:left w:val="nil"/>
              <w:bottom w:val="single" w:sz="4" w:space="0" w:color="auto"/>
              <w:right w:val="single" w:sz="4" w:space="0" w:color="auto"/>
            </w:tcBorders>
            <w:shd w:val="clear" w:color="000000" w:fill="FFFFFF"/>
            <w:noWrap/>
            <w:hideMark/>
          </w:tcPr>
          <w:p w:rsidR="00A75547" w:rsidRPr="00461334" w:rsidRDefault="00A75547"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hideMark/>
          </w:tcPr>
          <w:p w:rsidR="00A75547" w:rsidRPr="00461334" w:rsidRDefault="00A75547"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hideMark/>
          </w:tcPr>
          <w:p w:rsidR="00A75547" w:rsidRPr="00461334" w:rsidRDefault="00A75547"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4.877,00</w:t>
            </w:r>
          </w:p>
        </w:tc>
        <w:tc>
          <w:tcPr>
            <w:tcW w:w="660" w:type="pct"/>
            <w:gridSpan w:val="2"/>
            <w:tcBorders>
              <w:top w:val="nil"/>
              <w:left w:val="nil"/>
              <w:bottom w:val="single" w:sz="4" w:space="0" w:color="auto"/>
              <w:right w:val="single" w:sz="4" w:space="0" w:color="auto"/>
            </w:tcBorders>
            <w:shd w:val="clear" w:color="000000" w:fill="FFFFFF"/>
            <w:noWrap/>
            <w:hideMark/>
          </w:tcPr>
          <w:p w:rsidR="00A75547" w:rsidRPr="00461334" w:rsidRDefault="00A75547"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4.877,00</w:t>
            </w:r>
          </w:p>
        </w:tc>
        <w:tc>
          <w:tcPr>
            <w:tcW w:w="500" w:type="pct"/>
            <w:gridSpan w:val="2"/>
            <w:tcBorders>
              <w:top w:val="nil"/>
              <w:left w:val="nil"/>
              <w:bottom w:val="nil"/>
              <w:right w:val="nil"/>
            </w:tcBorders>
            <w:shd w:val="clear" w:color="000000" w:fill="FFFFFF"/>
            <w:noWrap/>
            <w:hideMark/>
          </w:tcPr>
          <w:p w:rsidR="00A75547" w:rsidRPr="00461334" w:rsidRDefault="00A75547" w:rsidP="00261107">
            <w:pPr>
              <w:spacing w:after="0" w:line="240" w:lineRule="auto"/>
              <w:ind w:firstLine="0"/>
              <w:jc w:val="center"/>
              <w:rPr>
                <w:rFonts w:ascii="Garamond" w:eastAsia="Times New Roman" w:hAnsi="Garamond" w:cs="Arial"/>
                <w:sz w:val="18"/>
                <w:szCs w:val="18"/>
                <w:lang w:val="sq-AL" w:eastAsia="sq-AL"/>
              </w:rPr>
            </w:pPr>
          </w:p>
        </w:tc>
        <w:tc>
          <w:tcPr>
            <w:tcW w:w="418" w:type="pct"/>
            <w:gridSpan w:val="2"/>
            <w:tcBorders>
              <w:top w:val="nil"/>
              <w:left w:val="nil"/>
              <w:bottom w:val="nil"/>
              <w:right w:val="nil"/>
            </w:tcBorders>
            <w:shd w:val="clear" w:color="000000" w:fill="FFFFFF"/>
            <w:noWrap/>
            <w:hideMark/>
          </w:tcPr>
          <w:p w:rsidR="00A75547" w:rsidRPr="00461334" w:rsidRDefault="00A75547" w:rsidP="00261107">
            <w:pPr>
              <w:spacing w:after="0" w:line="240" w:lineRule="auto"/>
              <w:ind w:firstLine="0"/>
              <w:jc w:val="center"/>
              <w:rPr>
                <w:rFonts w:ascii="Garamond" w:eastAsia="Times New Roman" w:hAnsi="Garamond" w:cs="Arial"/>
                <w:sz w:val="18"/>
                <w:szCs w:val="18"/>
                <w:lang w:val="sq-AL" w:eastAsia="sq-AL"/>
              </w:rPr>
            </w:pPr>
          </w:p>
        </w:tc>
        <w:tc>
          <w:tcPr>
            <w:tcW w:w="180" w:type="pct"/>
            <w:gridSpan w:val="4"/>
            <w:tcBorders>
              <w:top w:val="nil"/>
              <w:left w:val="nil"/>
              <w:bottom w:val="nil"/>
              <w:right w:val="nil"/>
            </w:tcBorders>
            <w:shd w:val="clear" w:color="000000" w:fill="FFFFFF"/>
            <w:noWrap/>
            <w:hideMark/>
          </w:tcPr>
          <w:p w:rsidR="00A75547" w:rsidRPr="00461334" w:rsidRDefault="00A75547" w:rsidP="00261107">
            <w:pPr>
              <w:spacing w:after="0" w:line="240" w:lineRule="auto"/>
              <w:ind w:firstLine="0"/>
              <w:jc w:val="center"/>
              <w:rPr>
                <w:rFonts w:ascii="Garamond" w:eastAsia="Times New Roman" w:hAnsi="Garamond" w:cs="Arial"/>
                <w:sz w:val="18"/>
                <w:szCs w:val="18"/>
                <w:lang w:val="sq-AL" w:eastAsia="sq-AL"/>
              </w:rPr>
            </w:pPr>
          </w:p>
        </w:tc>
        <w:tc>
          <w:tcPr>
            <w:tcW w:w="213" w:type="pct"/>
            <w:gridSpan w:val="2"/>
            <w:tcBorders>
              <w:top w:val="nil"/>
              <w:left w:val="nil"/>
              <w:bottom w:val="nil"/>
              <w:right w:val="nil"/>
            </w:tcBorders>
            <w:shd w:val="clear" w:color="000000" w:fill="FFFFFF"/>
            <w:noWrap/>
            <w:hideMark/>
          </w:tcPr>
          <w:p w:rsidR="00A75547" w:rsidRPr="00461334" w:rsidRDefault="00A75547" w:rsidP="00261107">
            <w:pPr>
              <w:spacing w:after="0" w:line="240" w:lineRule="auto"/>
              <w:ind w:firstLine="0"/>
              <w:jc w:val="center"/>
              <w:rPr>
                <w:rFonts w:ascii="Garamond" w:eastAsia="Times New Roman" w:hAnsi="Garamond" w:cs="Arial"/>
                <w:sz w:val="18"/>
                <w:szCs w:val="18"/>
                <w:lang w:val="sq-AL" w:eastAsia="sq-AL"/>
              </w:rPr>
            </w:pPr>
          </w:p>
        </w:tc>
      </w:tr>
      <w:tr w:rsidR="00661C4D" w:rsidRPr="00461334" w:rsidTr="00C65E1B">
        <w:trPr>
          <w:gridAfter w:val="6"/>
          <w:wAfter w:w="592"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hideMark/>
          </w:tcPr>
          <w:p w:rsidR="00A75547" w:rsidRPr="00461334" w:rsidRDefault="00A75547" w:rsidP="00261107">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Totali</w:t>
            </w:r>
          </w:p>
        </w:tc>
        <w:tc>
          <w:tcPr>
            <w:tcW w:w="504" w:type="pct"/>
            <w:gridSpan w:val="2"/>
            <w:tcBorders>
              <w:top w:val="nil"/>
              <w:left w:val="nil"/>
              <w:bottom w:val="single" w:sz="4" w:space="0" w:color="auto"/>
              <w:right w:val="single" w:sz="4" w:space="0" w:color="auto"/>
            </w:tcBorders>
            <w:shd w:val="clear" w:color="000000" w:fill="FFFFFF"/>
            <w:noWrap/>
            <w:hideMark/>
          </w:tcPr>
          <w:p w:rsidR="00A75547" w:rsidRPr="00461334" w:rsidRDefault="00A75547" w:rsidP="00261107">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hideMark/>
          </w:tcPr>
          <w:p w:rsidR="00A75547" w:rsidRPr="00461334" w:rsidRDefault="00A75547" w:rsidP="00261107">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hideMark/>
          </w:tcPr>
          <w:p w:rsidR="00A75547" w:rsidRPr="00461334" w:rsidRDefault="00A75547" w:rsidP="00261107">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18.710,58</w:t>
            </w:r>
          </w:p>
        </w:tc>
        <w:tc>
          <w:tcPr>
            <w:tcW w:w="660" w:type="pct"/>
            <w:gridSpan w:val="2"/>
            <w:tcBorders>
              <w:top w:val="nil"/>
              <w:left w:val="nil"/>
              <w:bottom w:val="single" w:sz="4" w:space="0" w:color="auto"/>
              <w:right w:val="single" w:sz="4" w:space="0" w:color="auto"/>
            </w:tcBorders>
            <w:shd w:val="clear" w:color="000000" w:fill="FFFFFF"/>
            <w:noWrap/>
            <w:hideMark/>
          </w:tcPr>
          <w:p w:rsidR="00A75547" w:rsidRPr="00461334" w:rsidRDefault="00A75547" w:rsidP="00261107">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18.710,58</w:t>
            </w:r>
          </w:p>
        </w:tc>
        <w:tc>
          <w:tcPr>
            <w:tcW w:w="500" w:type="pct"/>
            <w:gridSpan w:val="2"/>
            <w:tcBorders>
              <w:top w:val="nil"/>
              <w:left w:val="nil"/>
              <w:bottom w:val="nil"/>
              <w:right w:val="nil"/>
            </w:tcBorders>
            <w:shd w:val="clear" w:color="000000" w:fill="FFFFFF"/>
            <w:noWrap/>
            <w:hideMark/>
          </w:tcPr>
          <w:p w:rsidR="00A75547" w:rsidRPr="00461334" w:rsidRDefault="00A75547" w:rsidP="00A75547">
            <w:pPr>
              <w:spacing w:after="0" w:line="240" w:lineRule="auto"/>
              <w:ind w:firstLine="0"/>
              <w:rPr>
                <w:rFonts w:ascii="Garamond" w:eastAsia="Times New Roman" w:hAnsi="Garamond" w:cs="Arial"/>
                <w:sz w:val="18"/>
                <w:szCs w:val="18"/>
                <w:lang w:val="sq-AL" w:eastAsia="sq-AL"/>
              </w:rPr>
            </w:pPr>
            <w:r>
              <w:rPr>
                <w:rFonts w:ascii="Garamond" w:eastAsia="Times New Roman" w:hAnsi="Garamond" w:cs="Arial"/>
                <w:sz w:val="18"/>
                <w:szCs w:val="18"/>
                <w:lang w:val="sq-AL" w:eastAsia="sq-AL"/>
              </w:rPr>
              <w:t xml:space="preserve">  </w:t>
            </w:r>
            <w:r w:rsidRPr="00461334">
              <w:rPr>
                <w:rFonts w:ascii="Garamond" w:eastAsia="Times New Roman" w:hAnsi="Garamond" w:cs="Arial"/>
                <w:sz w:val="18"/>
                <w:szCs w:val="18"/>
                <w:lang w:val="sq-AL" w:eastAsia="sq-AL"/>
              </w:rPr>
              <w:t>37.421,16</w:t>
            </w:r>
          </w:p>
        </w:tc>
        <w:tc>
          <w:tcPr>
            <w:tcW w:w="418" w:type="pct"/>
            <w:gridSpan w:val="2"/>
            <w:tcBorders>
              <w:top w:val="nil"/>
              <w:left w:val="nil"/>
              <w:bottom w:val="nil"/>
              <w:right w:val="nil"/>
            </w:tcBorders>
            <w:shd w:val="clear" w:color="000000" w:fill="FFFFFF"/>
            <w:noWrap/>
            <w:hideMark/>
          </w:tcPr>
          <w:p w:rsidR="00A75547" w:rsidRPr="00461334" w:rsidRDefault="00A75547" w:rsidP="00261107">
            <w:pPr>
              <w:spacing w:after="0" w:line="240" w:lineRule="auto"/>
              <w:ind w:firstLine="0"/>
              <w:jc w:val="center"/>
              <w:rPr>
                <w:rFonts w:ascii="Garamond" w:eastAsia="Times New Roman" w:hAnsi="Garamond" w:cs="Arial"/>
                <w:sz w:val="18"/>
                <w:szCs w:val="18"/>
                <w:lang w:val="sq-AL" w:eastAsia="sq-AL"/>
              </w:rPr>
            </w:pPr>
          </w:p>
        </w:tc>
        <w:tc>
          <w:tcPr>
            <w:tcW w:w="180" w:type="pct"/>
            <w:gridSpan w:val="4"/>
            <w:tcBorders>
              <w:top w:val="nil"/>
              <w:left w:val="nil"/>
              <w:bottom w:val="nil"/>
              <w:right w:val="nil"/>
            </w:tcBorders>
            <w:shd w:val="clear" w:color="000000" w:fill="FFFFFF"/>
            <w:noWrap/>
            <w:hideMark/>
          </w:tcPr>
          <w:p w:rsidR="00A75547" w:rsidRPr="00461334" w:rsidRDefault="00A75547" w:rsidP="00261107">
            <w:pPr>
              <w:spacing w:after="0" w:line="240" w:lineRule="auto"/>
              <w:ind w:firstLine="0"/>
              <w:jc w:val="center"/>
              <w:rPr>
                <w:rFonts w:ascii="Garamond" w:eastAsia="Times New Roman" w:hAnsi="Garamond" w:cs="Arial"/>
                <w:sz w:val="18"/>
                <w:szCs w:val="18"/>
                <w:lang w:val="sq-AL" w:eastAsia="sq-AL"/>
              </w:rPr>
            </w:pPr>
          </w:p>
        </w:tc>
        <w:tc>
          <w:tcPr>
            <w:tcW w:w="213" w:type="pct"/>
            <w:gridSpan w:val="2"/>
            <w:tcBorders>
              <w:top w:val="nil"/>
              <w:left w:val="nil"/>
              <w:bottom w:val="nil"/>
              <w:right w:val="nil"/>
            </w:tcBorders>
            <w:shd w:val="clear" w:color="000000" w:fill="FFFFFF"/>
            <w:noWrap/>
            <w:hideMark/>
          </w:tcPr>
          <w:p w:rsidR="00A75547" w:rsidRPr="00461334" w:rsidRDefault="00A75547"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nil"/>
              <w:bottom w:val="nil"/>
              <w:right w:val="nil"/>
            </w:tcBorders>
            <w:shd w:val="clear" w:color="000000" w:fill="FFFFFF"/>
            <w:noWrap/>
            <w:vAlign w:val="center"/>
            <w:hideMark/>
          </w:tcPr>
          <w:p w:rsidR="00A75547" w:rsidRDefault="00A75547" w:rsidP="0077684F">
            <w:pPr>
              <w:spacing w:after="0" w:line="240" w:lineRule="auto"/>
              <w:ind w:firstLine="0"/>
              <w:jc w:val="right"/>
              <w:rPr>
                <w:rFonts w:ascii="Garamond" w:eastAsia="Times New Roman" w:hAnsi="Garamond" w:cs="Arial"/>
                <w:color w:val="000000"/>
                <w:sz w:val="18"/>
                <w:szCs w:val="18"/>
                <w:lang w:val="sq-AL" w:eastAsia="sq-AL"/>
              </w:rPr>
            </w:pPr>
          </w:p>
          <w:p w:rsidR="00A60996" w:rsidRPr="00461334" w:rsidRDefault="00A60996" w:rsidP="0077684F">
            <w:pPr>
              <w:spacing w:after="0" w:line="240" w:lineRule="auto"/>
              <w:ind w:firstLine="0"/>
              <w:jc w:val="right"/>
              <w:rPr>
                <w:rFonts w:ascii="Garamond" w:eastAsia="Times New Roman" w:hAnsi="Garamond" w:cs="Arial"/>
                <w:color w:val="000000"/>
                <w:sz w:val="18"/>
                <w:szCs w:val="18"/>
                <w:lang w:val="sq-AL" w:eastAsia="sq-AL"/>
              </w:rPr>
            </w:pPr>
            <w:r w:rsidRPr="00461334">
              <w:rPr>
                <w:rFonts w:ascii="Garamond" w:eastAsia="Times New Roman" w:hAnsi="Garamond" w:cs="Arial"/>
                <w:color w:val="000000"/>
                <w:sz w:val="18"/>
                <w:szCs w:val="18"/>
                <w:lang w:val="sq-AL" w:eastAsia="sq-AL"/>
              </w:rPr>
              <w:t> </w:t>
            </w:r>
          </w:p>
        </w:tc>
        <w:tc>
          <w:tcPr>
            <w:tcW w:w="504" w:type="pct"/>
            <w:gridSpan w:val="2"/>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c>
          <w:tcPr>
            <w:tcW w:w="545" w:type="pct"/>
            <w:gridSpan w:val="2"/>
            <w:tcBorders>
              <w:top w:val="nil"/>
              <w:left w:val="nil"/>
              <w:bottom w:val="nil"/>
              <w:right w:val="nil"/>
            </w:tcBorders>
            <w:shd w:val="clear" w:color="000000" w:fill="FFFFFF"/>
            <w:noWrap/>
            <w:vAlign w:val="bottom"/>
            <w:hideMark/>
          </w:tcPr>
          <w:p w:rsidR="00A60996"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p w:rsidR="00D85DF4" w:rsidRDefault="00D85DF4" w:rsidP="0077684F">
            <w:pPr>
              <w:spacing w:after="0" w:line="240" w:lineRule="auto"/>
              <w:ind w:firstLine="0"/>
              <w:rPr>
                <w:rFonts w:ascii="Garamond" w:eastAsia="Times New Roman" w:hAnsi="Garamond" w:cs="Arial"/>
                <w:sz w:val="18"/>
                <w:szCs w:val="18"/>
                <w:lang w:val="sq-AL" w:eastAsia="sq-AL"/>
              </w:rPr>
            </w:pPr>
          </w:p>
          <w:p w:rsidR="00D85DF4" w:rsidRDefault="00D85DF4" w:rsidP="0077684F">
            <w:pPr>
              <w:spacing w:after="0" w:line="240" w:lineRule="auto"/>
              <w:ind w:firstLine="0"/>
              <w:rPr>
                <w:rFonts w:ascii="Garamond" w:eastAsia="Times New Roman" w:hAnsi="Garamond" w:cs="Arial"/>
                <w:sz w:val="18"/>
                <w:szCs w:val="18"/>
                <w:lang w:val="sq-AL" w:eastAsia="sq-AL"/>
              </w:rPr>
            </w:pPr>
          </w:p>
          <w:p w:rsidR="00F5380F" w:rsidRDefault="00F5380F" w:rsidP="0077684F">
            <w:pPr>
              <w:spacing w:after="0" w:line="240" w:lineRule="auto"/>
              <w:ind w:firstLine="0"/>
              <w:rPr>
                <w:rFonts w:ascii="Garamond" w:eastAsia="Times New Roman" w:hAnsi="Garamond" w:cs="Arial"/>
                <w:sz w:val="18"/>
                <w:szCs w:val="18"/>
                <w:lang w:val="sq-AL" w:eastAsia="sq-AL"/>
              </w:rPr>
            </w:pPr>
          </w:p>
          <w:p w:rsidR="00F5380F" w:rsidRPr="00461334" w:rsidRDefault="00F5380F" w:rsidP="0077684F">
            <w:pPr>
              <w:spacing w:after="0" w:line="240" w:lineRule="auto"/>
              <w:ind w:firstLine="0"/>
              <w:rPr>
                <w:rFonts w:ascii="Garamond" w:eastAsia="Times New Roman" w:hAnsi="Garamond" w:cs="Arial"/>
                <w:sz w:val="18"/>
                <w:szCs w:val="18"/>
                <w:lang w:val="sq-AL" w:eastAsia="sq-AL"/>
              </w:rPr>
            </w:pPr>
          </w:p>
        </w:tc>
        <w:tc>
          <w:tcPr>
            <w:tcW w:w="581" w:type="pct"/>
            <w:gridSpan w:val="2"/>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c>
          <w:tcPr>
            <w:tcW w:w="660" w:type="pct"/>
            <w:gridSpan w:val="2"/>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c>
          <w:tcPr>
            <w:tcW w:w="500" w:type="pct"/>
            <w:gridSpan w:val="2"/>
            <w:tcBorders>
              <w:top w:val="nil"/>
              <w:left w:val="nil"/>
              <w:bottom w:val="nil"/>
              <w:right w:val="nil"/>
            </w:tcBorders>
            <w:shd w:val="clear" w:color="000000" w:fill="FFFFFF"/>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c>
          <w:tcPr>
            <w:tcW w:w="482" w:type="pct"/>
            <w:gridSpan w:val="6"/>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c>
          <w:tcPr>
            <w:tcW w:w="180" w:type="pct"/>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c>
          <w:tcPr>
            <w:tcW w:w="168" w:type="pct"/>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r>
      <w:tr w:rsidR="00D85DF4" w:rsidRPr="00461334" w:rsidTr="00C65E1B">
        <w:trPr>
          <w:gridAfter w:val="16"/>
          <w:wAfter w:w="1904" w:type="pct"/>
          <w:trHeight w:val="145"/>
        </w:trPr>
        <w:tc>
          <w:tcPr>
            <w:tcW w:w="3096" w:type="pct"/>
            <w:gridSpan w:val="11"/>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85DF4" w:rsidRPr="00461334" w:rsidRDefault="00D85DF4" w:rsidP="00D85DF4">
            <w:pPr>
              <w:spacing w:after="0" w:line="240" w:lineRule="auto"/>
              <w:ind w:firstLine="0"/>
              <w:jc w:val="center"/>
            </w:pPr>
            <w:r w:rsidRPr="00461334">
              <w:rPr>
                <w:rFonts w:ascii="Garamond" w:eastAsia="Times New Roman" w:hAnsi="Garamond" w:cs="Arial"/>
                <w:b/>
                <w:bCs/>
                <w:sz w:val="18"/>
                <w:szCs w:val="18"/>
                <w:lang w:val="sq-AL" w:eastAsia="sq-AL"/>
              </w:rPr>
              <w:lastRenderedPageBreak/>
              <w:t>Kësti i 3të</w:t>
            </w:r>
            <w:r w:rsidR="003C5357">
              <w:rPr>
                <w:rFonts w:ascii="Garamond" w:eastAsia="Times New Roman" w:hAnsi="Garamond" w:cs="Arial"/>
                <w:b/>
                <w:bCs/>
                <w:sz w:val="18"/>
                <w:szCs w:val="18"/>
                <w:lang w:val="sq-AL" w:eastAsia="sq-AL"/>
              </w:rPr>
              <w:t xml:space="preserve"> –</w:t>
            </w:r>
            <w:r w:rsidRPr="00461334">
              <w:rPr>
                <w:rFonts w:ascii="Garamond" w:eastAsia="Times New Roman" w:hAnsi="Garamond" w:cs="Arial"/>
                <w:b/>
                <w:bCs/>
                <w:sz w:val="18"/>
                <w:szCs w:val="18"/>
                <w:lang w:val="sq-AL" w:eastAsia="sq-AL"/>
              </w:rPr>
              <w:t xml:space="preserve"> 31 tetor 2018</w:t>
            </w: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Kredi</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Monedha</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Principali</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Interesi</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Totali</w:t>
            </w:r>
          </w:p>
        </w:tc>
        <w:tc>
          <w:tcPr>
            <w:tcW w:w="500" w:type="pct"/>
            <w:gridSpan w:val="2"/>
            <w:tcBorders>
              <w:top w:val="nil"/>
              <w:left w:val="nil"/>
              <w:bottom w:val="nil"/>
              <w:right w:val="nil"/>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00/001/0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14.197,69</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14.197,69</w:t>
            </w:r>
          </w:p>
        </w:tc>
        <w:tc>
          <w:tcPr>
            <w:tcW w:w="500" w:type="pct"/>
            <w:gridSpan w:val="2"/>
            <w:tcBorders>
              <w:top w:val="nil"/>
              <w:left w:val="nil"/>
              <w:bottom w:val="nil"/>
              <w:right w:val="nil"/>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00/010/0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8.204,86</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8.204,86</w:t>
            </w:r>
          </w:p>
        </w:tc>
        <w:tc>
          <w:tcPr>
            <w:tcW w:w="500" w:type="pct"/>
            <w:gridSpan w:val="2"/>
            <w:tcBorders>
              <w:top w:val="nil"/>
              <w:left w:val="nil"/>
              <w:bottom w:val="nil"/>
              <w:right w:val="nil"/>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02/004/0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8.505,70</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8.505,70</w:t>
            </w:r>
          </w:p>
        </w:tc>
        <w:tc>
          <w:tcPr>
            <w:tcW w:w="500" w:type="pct"/>
            <w:gridSpan w:val="2"/>
            <w:tcBorders>
              <w:top w:val="nil"/>
              <w:left w:val="nil"/>
              <w:bottom w:val="nil"/>
              <w:right w:val="nil"/>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03/006/0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56.076,84</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56.076,84</w:t>
            </w:r>
          </w:p>
        </w:tc>
        <w:tc>
          <w:tcPr>
            <w:tcW w:w="500" w:type="pct"/>
            <w:gridSpan w:val="2"/>
            <w:tcBorders>
              <w:top w:val="nil"/>
              <w:left w:val="nil"/>
              <w:bottom w:val="nil"/>
              <w:right w:val="nil"/>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04/010/0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2.740,17</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2.740,17</w:t>
            </w:r>
          </w:p>
        </w:tc>
        <w:tc>
          <w:tcPr>
            <w:tcW w:w="500" w:type="pct"/>
            <w:gridSpan w:val="2"/>
            <w:tcBorders>
              <w:top w:val="nil"/>
              <w:left w:val="nil"/>
              <w:bottom w:val="nil"/>
              <w:right w:val="nil"/>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04/011/0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469,40</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469,40</w:t>
            </w:r>
          </w:p>
        </w:tc>
        <w:tc>
          <w:tcPr>
            <w:tcW w:w="500" w:type="pct"/>
            <w:gridSpan w:val="2"/>
            <w:tcBorders>
              <w:top w:val="nil"/>
              <w:left w:val="nil"/>
              <w:bottom w:val="nil"/>
              <w:right w:val="nil"/>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94/006/0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62.726,51</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62.726,51</w:t>
            </w:r>
          </w:p>
        </w:tc>
        <w:tc>
          <w:tcPr>
            <w:tcW w:w="500" w:type="pct"/>
            <w:gridSpan w:val="2"/>
            <w:tcBorders>
              <w:top w:val="nil"/>
              <w:left w:val="nil"/>
              <w:bottom w:val="nil"/>
              <w:right w:val="nil"/>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94/012/0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189.132,22</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13.239,27</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202.371,49</w:t>
            </w:r>
          </w:p>
        </w:tc>
        <w:tc>
          <w:tcPr>
            <w:tcW w:w="500" w:type="pct"/>
            <w:gridSpan w:val="2"/>
            <w:tcBorders>
              <w:top w:val="nil"/>
              <w:left w:val="nil"/>
              <w:bottom w:val="nil"/>
              <w:right w:val="nil"/>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95/006/0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123.375,81</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9.870,06</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133.245,87</w:t>
            </w:r>
          </w:p>
        </w:tc>
        <w:tc>
          <w:tcPr>
            <w:tcW w:w="500" w:type="pct"/>
            <w:gridSpan w:val="2"/>
            <w:tcBorders>
              <w:top w:val="nil"/>
              <w:left w:val="nil"/>
              <w:bottom w:val="nil"/>
              <w:right w:val="nil"/>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95/007/0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315.612,55</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25.249,00</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340.861,55</w:t>
            </w:r>
          </w:p>
        </w:tc>
        <w:tc>
          <w:tcPr>
            <w:tcW w:w="500" w:type="pct"/>
            <w:gridSpan w:val="2"/>
            <w:tcBorders>
              <w:top w:val="nil"/>
              <w:left w:val="nil"/>
              <w:bottom w:val="nil"/>
              <w:right w:val="nil"/>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99/004/0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44.210,60</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44.210,60</w:t>
            </w:r>
          </w:p>
        </w:tc>
        <w:tc>
          <w:tcPr>
            <w:tcW w:w="500" w:type="pct"/>
            <w:gridSpan w:val="2"/>
            <w:tcBorders>
              <w:top w:val="nil"/>
              <w:left w:val="nil"/>
              <w:bottom w:val="nil"/>
              <w:right w:val="nil"/>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99/010/0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8.778,47</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8.778,47</w:t>
            </w:r>
          </w:p>
        </w:tc>
        <w:tc>
          <w:tcPr>
            <w:tcW w:w="500" w:type="pct"/>
            <w:gridSpan w:val="2"/>
            <w:tcBorders>
              <w:top w:val="nil"/>
              <w:left w:val="nil"/>
              <w:bottom w:val="nil"/>
              <w:right w:val="nil"/>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D85DF4" w:rsidRPr="00461334" w:rsidRDefault="00D85DF4" w:rsidP="00261107">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Totali</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D85DF4" w:rsidRPr="00461334" w:rsidRDefault="00D85DF4" w:rsidP="00261107">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D85DF4" w:rsidRPr="00461334" w:rsidRDefault="00D85DF4" w:rsidP="00261107">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690.847,09</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D85DF4" w:rsidRPr="00461334" w:rsidRDefault="00D85DF4" w:rsidP="00261107">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191.542,06</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D85DF4" w:rsidRPr="00461334" w:rsidRDefault="00D85DF4" w:rsidP="00261107">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882.389,15</w:t>
            </w:r>
          </w:p>
        </w:tc>
        <w:tc>
          <w:tcPr>
            <w:tcW w:w="1002" w:type="pct"/>
            <w:gridSpan w:val="7"/>
            <w:tcBorders>
              <w:top w:val="nil"/>
              <w:left w:val="nil"/>
              <w:bottom w:val="nil"/>
              <w:right w:val="nil"/>
            </w:tcBorders>
            <w:shd w:val="clear" w:color="000000" w:fill="FFFFFF"/>
          </w:tcPr>
          <w:p w:rsidR="00D85DF4" w:rsidRPr="00461334" w:rsidRDefault="00D85DF4" w:rsidP="00D85DF4">
            <w:pPr>
              <w:spacing w:after="0" w:line="240" w:lineRule="auto"/>
              <w:ind w:firstLine="0"/>
              <w:jc w:val="left"/>
              <w:rPr>
                <w:rFonts w:ascii="Garamond" w:eastAsia="Times New Roman" w:hAnsi="Garamond" w:cs="Arial"/>
                <w:sz w:val="18"/>
                <w:szCs w:val="18"/>
                <w:lang w:val="sq-AL" w:eastAsia="sq-AL"/>
              </w:rPr>
            </w:pPr>
            <w:r>
              <w:rPr>
                <w:rFonts w:ascii="Garamond" w:eastAsia="Times New Roman" w:hAnsi="Garamond" w:cs="Arial"/>
                <w:sz w:val="18"/>
                <w:szCs w:val="18"/>
                <w:lang w:val="sq-AL" w:eastAsia="sq-AL"/>
              </w:rPr>
              <w:t xml:space="preserve">    </w:t>
            </w:r>
            <w:r w:rsidRPr="00461334">
              <w:rPr>
                <w:rFonts w:ascii="Garamond" w:eastAsia="Times New Roman" w:hAnsi="Garamond" w:cs="Arial"/>
                <w:sz w:val="18"/>
                <w:szCs w:val="18"/>
                <w:lang w:val="sq-AL" w:eastAsia="sq-AL"/>
              </w:rPr>
              <w:t>919.810,31</w:t>
            </w:r>
          </w:p>
        </w:tc>
        <w:tc>
          <w:tcPr>
            <w:tcW w:w="482" w:type="pct"/>
            <w:gridSpan w:val="6"/>
            <w:tcBorders>
              <w:top w:val="nil"/>
              <w:left w:val="nil"/>
              <w:bottom w:val="nil"/>
              <w:right w:val="nil"/>
            </w:tcBorders>
            <w:shd w:val="clear" w:color="000000" w:fill="FFFFFF"/>
            <w:noWrap/>
            <w:vAlign w:val="center"/>
            <w:hideMark/>
          </w:tcPr>
          <w:p w:rsidR="00D85DF4" w:rsidRPr="00461334" w:rsidRDefault="00D85DF4" w:rsidP="00D85DF4">
            <w:pPr>
              <w:spacing w:after="0" w:line="240" w:lineRule="auto"/>
              <w:ind w:firstLine="0"/>
              <w:jc w:val="left"/>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D85DF4" w:rsidRPr="00461334" w:rsidRDefault="00D85DF4"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D85DF4" w:rsidRPr="00461334" w:rsidRDefault="00D85DF4"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c>
          <w:tcPr>
            <w:tcW w:w="504" w:type="pct"/>
            <w:gridSpan w:val="2"/>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c>
          <w:tcPr>
            <w:tcW w:w="545" w:type="pct"/>
            <w:gridSpan w:val="2"/>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c>
          <w:tcPr>
            <w:tcW w:w="581" w:type="pct"/>
            <w:gridSpan w:val="2"/>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c>
          <w:tcPr>
            <w:tcW w:w="660" w:type="pct"/>
            <w:gridSpan w:val="2"/>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c>
          <w:tcPr>
            <w:tcW w:w="500" w:type="pct"/>
            <w:gridSpan w:val="2"/>
            <w:tcBorders>
              <w:top w:val="nil"/>
              <w:left w:val="nil"/>
              <w:bottom w:val="nil"/>
              <w:right w:val="nil"/>
            </w:tcBorders>
            <w:shd w:val="clear" w:color="000000" w:fill="FFFFFF"/>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c>
          <w:tcPr>
            <w:tcW w:w="482" w:type="pct"/>
            <w:gridSpan w:val="6"/>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c>
          <w:tcPr>
            <w:tcW w:w="180" w:type="pct"/>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c>
          <w:tcPr>
            <w:tcW w:w="168" w:type="pct"/>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r>
      <w:tr w:rsidR="00946E20" w:rsidRPr="00461334" w:rsidTr="00C65E1B">
        <w:trPr>
          <w:gridAfter w:val="16"/>
          <w:wAfter w:w="1904" w:type="pct"/>
          <w:trHeight w:val="255"/>
        </w:trPr>
        <w:tc>
          <w:tcPr>
            <w:tcW w:w="3096" w:type="pct"/>
            <w:gridSpan w:val="11"/>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46E20" w:rsidRPr="00461334" w:rsidRDefault="00946E20" w:rsidP="00946E20">
            <w:pPr>
              <w:spacing w:after="0" w:line="240" w:lineRule="auto"/>
              <w:ind w:firstLine="0"/>
              <w:jc w:val="center"/>
            </w:pPr>
            <w:r w:rsidRPr="00461334">
              <w:rPr>
                <w:rFonts w:ascii="Garamond" w:eastAsia="Times New Roman" w:hAnsi="Garamond" w:cs="Arial"/>
                <w:b/>
                <w:bCs/>
                <w:sz w:val="18"/>
                <w:szCs w:val="18"/>
                <w:lang w:val="sq-AL" w:eastAsia="sq-AL"/>
              </w:rPr>
              <w:t xml:space="preserve">Kësti i 4-t </w:t>
            </w:r>
            <w:r w:rsidR="00F3234C">
              <w:rPr>
                <w:rFonts w:ascii="Garamond" w:eastAsia="Times New Roman" w:hAnsi="Garamond" w:cs="Arial"/>
                <w:b/>
                <w:bCs/>
                <w:sz w:val="18"/>
                <w:szCs w:val="18"/>
                <w:lang w:val="sq-AL" w:eastAsia="sq-AL"/>
              </w:rPr>
              <w:t>–</w:t>
            </w:r>
            <w:r w:rsidRPr="00461334">
              <w:rPr>
                <w:rFonts w:ascii="Garamond" w:eastAsia="Times New Roman" w:hAnsi="Garamond" w:cs="Arial"/>
                <w:b/>
                <w:bCs/>
                <w:sz w:val="18"/>
                <w:szCs w:val="18"/>
                <w:lang w:val="sq-AL" w:eastAsia="sq-AL"/>
              </w:rPr>
              <w:t xml:space="preserve"> 31 tetor 2019</w:t>
            </w: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Kredi</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Monedha</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Principali</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Interesi</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Totali</w:t>
            </w:r>
          </w:p>
        </w:tc>
        <w:tc>
          <w:tcPr>
            <w:tcW w:w="500" w:type="pct"/>
            <w:gridSpan w:val="2"/>
            <w:tcBorders>
              <w:top w:val="nil"/>
              <w:left w:val="nil"/>
              <w:bottom w:val="nil"/>
              <w:right w:val="nil"/>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00/001/0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28.395,38</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28.395,38</w:t>
            </w:r>
          </w:p>
        </w:tc>
        <w:tc>
          <w:tcPr>
            <w:tcW w:w="500" w:type="pct"/>
            <w:gridSpan w:val="2"/>
            <w:tcBorders>
              <w:top w:val="nil"/>
              <w:left w:val="nil"/>
              <w:bottom w:val="nil"/>
              <w:right w:val="nil"/>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00/010/0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16.409,72</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16.409,72</w:t>
            </w:r>
          </w:p>
        </w:tc>
        <w:tc>
          <w:tcPr>
            <w:tcW w:w="500" w:type="pct"/>
            <w:gridSpan w:val="2"/>
            <w:tcBorders>
              <w:top w:val="nil"/>
              <w:left w:val="nil"/>
              <w:bottom w:val="nil"/>
              <w:right w:val="nil"/>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02/004/0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202.516,60</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17.011,40</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219.528,00</w:t>
            </w:r>
          </w:p>
        </w:tc>
        <w:tc>
          <w:tcPr>
            <w:tcW w:w="500" w:type="pct"/>
            <w:gridSpan w:val="2"/>
            <w:tcBorders>
              <w:top w:val="nil"/>
              <w:left w:val="nil"/>
              <w:bottom w:val="nil"/>
              <w:right w:val="nil"/>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03/006/0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99.378,24</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99.378,24</w:t>
            </w:r>
          </w:p>
        </w:tc>
        <w:tc>
          <w:tcPr>
            <w:tcW w:w="500" w:type="pct"/>
            <w:gridSpan w:val="2"/>
            <w:tcBorders>
              <w:top w:val="nil"/>
              <w:left w:val="nil"/>
              <w:bottom w:val="nil"/>
              <w:right w:val="nil"/>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04/006/0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2.062,48</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2.062,48</w:t>
            </w:r>
          </w:p>
        </w:tc>
        <w:tc>
          <w:tcPr>
            <w:tcW w:w="500" w:type="pct"/>
            <w:gridSpan w:val="2"/>
            <w:tcBorders>
              <w:top w:val="nil"/>
              <w:left w:val="nil"/>
              <w:bottom w:val="nil"/>
              <w:right w:val="nil"/>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04/009/0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2.362,07</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2.362,07</w:t>
            </w:r>
          </w:p>
        </w:tc>
        <w:tc>
          <w:tcPr>
            <w:tcW w:w="500" w:type="pct"/>
            <w:gridSpan w:val="2"/>
            <w:tcBorders>
              <w:top w:val="nil"/>
              <w:left w:val="nil"/>
              <w:bottom w:val="nil"/>
              <w:right w:val="nil"/>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04/010/0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4.891,60</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4.891,60</w:t>
            </w:r>
          </w:p>
        </w:tc>
        <w:tc>
          <w:tcPr>
            <w:tcW w:w="500" w:type="pct"/>
            <w:gridSpan w:val="2"/>
            <w:tcBorders>
              <w:top w:val="nil"/>
              <w:left w:val="nil"/>
              <w:bottom w:val="nil"/>
              <w:right w:val="nil"/>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04/011/0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21.770,08</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21.770,08</w:t>
            </w:r>
          </w:p>
        </w:tc>
        <w:tc>
          <w:tcPr>
            <w:tcW w:w="500" w:type="pct"/>
            <w:gridSpan w:val="2"/>
            <w:tcBorders>
              <w:top w:val="nil"/>
              <w:left w:val="nil"/>
              <w:bottom w:val="nil"/>
              <w:right w:val="nil"/>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94/006/0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372.996,64</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23.312,32</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396.308,96</w:t>
            </w:r>
          </w:p>
        </w:tc>
        <w:tc>
          <w:tcPr>
            <w:tcW w:w="500" w:type="pct"/>
            <w:gridSpan w:val="2"/>
            <w:tcBorders>
              <w:top w:val="nil"/>
              <w:left w:val="nil"/>
              <w:bottom w:val="nil"/>
              <w:right w:val="nil"/>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94/012/0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378.264,44</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23.641,51</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401.905,95</w:t>
            </w:r>
          </w:p>
        </w:tc>
        <w:tc>
          <w:tcPr>
            <w:tcW w:w="500" w:type="pct"/>
            <w:gridSpan w:val="2"/>
            <w:tcBorders>
              <w:top w:val="nil"/>
              <w:left w:val="nil"/>
              <w:bottom w:val="nil"/>
              <w:right w:val="nil"/>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auto" w:fill="auto"/>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95/003/0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172.152,30</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11.620,28</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183.772,58</w:t>
            </w:r>
          </w:p>
        </w:tc>
        <w:tc>
          <w:tcPr>
            <w:tcW w:w="500" w:type="pct"/>
            <w:gridSpan w:val="2"/>
            <w:tcBorders>
              <w:top w:val="nil"/>
              <w:left w:val="nil"/>
              <w:bottom w:val="nil"/>
              <w:right w:val="nil"/>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95/006/0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246.751,62</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17.889,50</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264.641,12</w:t>
            </w:r>
          </w:p>
        </w:tc>
        <w:tc>
          <w:tcPr>
            <w:tcW w:w="500" w:type="pct"/>
            <w:gridSpan w:val="2"/>
            <w:tcBorders>
              <w:top w:val="nil"/>
              <w:left w:val="nil"/>
              <w:bottom w:val="nil"/>
              <w:right w:val="nil"/>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95/007/0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631.225,10</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45.763,82</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676.988,92</w:t>
            </w:r>
          </w:p>
        </w:tc>
        <w:tc>
          <w:tcPr>
            <w:tcW w:w="500" w:type="pct"/>
            <w:gridSpan w:val="2"/>
            <w:tcBorders>
              <w:top w:val="nil"/>
              <w:left w:val="nil"/>
              <w:bottom w:val="nil"/>
              <w:right w:val="nil"/>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auto" w:fill="auto"/>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98/001/0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630.603,54</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61.483,88</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692.087,42</w:t>
            </w:r>
          </w:p>
        </w:tc>
        <w:tc>
          <w:tcPr>
            <w:tcW w:w="500" w:type="pct"/>
            <w:gridSpan w:val="2"/>
            <w:tcBorders>
              <w:top w:val="nil"/>
              <w:left w:val="nil"/>
              <w:bottom w:val="nil"/>
              <w:right w:val="nil"/>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99/004/0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83.544,20</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83.544,20</w:t>
            </w:r>
          </w:p>
        </w:tc>
        <w:tc>
          <w:tcPr>
            <w:tcW w:w="500" w:type="pct"/>
            <w:gridSpan w:val="2"/>
            <w:tcBorders>
              <w:top w:val="nil"/>
              <w:left w:val="nil"/>
              <w:bottom w:val="nil"/>
              <w:right w:val="nil"/>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99/010/0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17.556,94</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17.556,94</w:t>
            </w:r>
          </w:p>
        </w:tc>
        <w:tc>
          <w:tcPr>
            <w:tcW w:w="500" w:type="pct"/>
            <w:gridSpan w:val="2"/>
            <w:tcBorders>
              <w:top w:val="nil"/>
              <w:left w:val="nil"/>
              <w:bottom w:val="nil"/>
              <w:right w:val="nil"/>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A6415" w:rsidRPr="00461334" w:rsidRDefault="00AA6415" w:rsidP="00261107">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Totali</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A6415" w:rsidRPr="00461334" w:rsidRDefault="00AA6415" w:rsidP="00261107">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A6415" w:rsidRPr="00461334" w:rsidRDefault="00AA6415" w:rsidP="00261107">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2.634.510,24</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A6415" w:rsidRPr="00461334" w:rsidRDefault="00AA6415" w:rsidP="00261107">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477.093,42</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A6415" w:rsidRPr="00461334" w:rsidRDefault="00AA6415" w:rsidP="00261107">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3.111.603,66</w:t>
            </w:r>
          </w:p>
        </w:tc>
        <w:tc>
          <w:tcPr>
            <w:tcW w:w="1002" w:type="pct"/>
            <w:gridSpan w:val="7"/>
            <w:tcBorders>
              <w:top w:val="nil"/>
              <w:left w:val="nil"/>
              <w:bottom w:val="nil"/>
              <w:right w:val="nil"/>
            </w:tcBorders>
            <w:shd w:val="clear" w:color="000000" w:fill="FFFFFF"/>
          </w:tcPr>
          <w:p w:rsidR="00AA6415" w:rsidRPr="00461334" w:rsidRDefault="00AA6415" w:rsidP="00AA6415">
            <w:pPr>
              <w:spacing w:after="0" w:line="240" w:lineRule="auto"/>
              <w:ind w:firstLine="0"/>
              <w:jc w:val="left"/>
              <w:rPr>
                <w:rFonts w:ascii="Garamond" w:eastAsia="Times New Roman" w:hAnsi="Garamond" w:cs="Arial"/>
                <w:sz w:val="18"/>
                <w:szCs w:val="18"/>
                <w:lang w:val="sq-AL" w:eastAsia="sq-AL"/>
              </w:rPr>
            </w:pPr>
            <w:r>
              <w:rPr>
                <w:rFonts w:ascii="Garamond" w:eastAsia="Times New Roman" w:hAnsi="Garamond" w:cs="Arial"/>
                <w:sz w:val="18"/>
                <w:szCs w:val="18"/>
                <w:lang w:val="sq-AL" w:eastAsia="sq-AL"/>
              </w:rPr>
              <w:t xml:space="preserve">  </w:t>
            </w:r>
            <w:r w:rsidRPr="00461334">
              <w:rPr>
                <w:rFonts w:ascii="Garamond" w:eastAsia="Times New Roman" w:hAnsi="Garamond" w:cs="Arial"/>
                <w:sz w:val="18"/>
                <w:szCs w:val="18"/>
                <w:lang w:val="sq-AL" w:eastAsia="sq-AL"/>
              </w:rPr>
              <w:t>4.031.413,97</w:t>
            </w:r>
          </w:p>
        </w:tc>
        <w:tc>
          <w:tcPr>
            <w:tcW w:w="482" w:type="pct"/>
            <w:gridSpan w:val="6"/>
            <w:tcBorders>
              <w:top w:val="nil"/>
              <w:left w:val="nil"/>
              <w:bottom w:val="nil"/>
              <w:right w:val="nil"/>
            </w:tcBorders>
            <w:shd w:val="clear" w:color="000000" w:fill="FFFFFF"/>
            <w:noWrap/>
            <w:vAlign w:val="center"/>
            <w:hideMark/>
          </w:tcPr>
          <w:p w:rsidR="00AA6415" w:rsidRPr="00461334" w:rsidRDefault="00AA6415"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A6415" w:rsidRPr="00461334" w:rsidRDefault="00AA6415"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A6415" w:rsidRPr="00461334" w:rsidRDefault="00AA6415"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jc w:val="center"/>
              <w:rPr>
                <w:rFonts w:ascii="Garamond" w:eastAsia="Times New Roman" w:hAnsi="Garamond" w:cs="Arial"/>
                <w:sz w:val="18"/>
                <w:szCs w:val="18"/>
                <w:lang w:val="sq-AL" w:eastAsia="sq-AL"/>
              </w:rPr>
            </w:pPr>
          </w:p>
          <w:p w:rsidR="00A60996" w:rsidRPr="00461334" w:rsidRDefault="00A60996" w:rsidP="0077684F">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c>
          <w:tcPr>
            <w:tcW w:w="504" w:type="pct"/>
            <w:gridSpan w:val="2"/>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c>
          <w:tcPr>
            <w:tcW w:w="545" w:type="pct"/>
            <w:gridSpan w:val="2"/>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c>
          <w:tcPr>
            <w:tcW w:w="581" w:type="pct"/>
            <w:gridSpan w:val="2"/>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c>
          <w:tcPr>
            <w:tcW w:w="660" w:type="pct"/>
            <w:gridSpan w:val="2"/>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c>
          <w:tcPr>
            <w:tcW w:w="500" w:type="pct"/>
            <w:gridSpan w:val="2"/>
            <w:tcBorders>
              <w:top w:val="nil"/>
              <w:left w:val="nil"/>
              <w:bottom w:val="nil"/>
              <w:right w:val="nil"/>
            </w:tcBorders>
            <w:shd w:val="clear" w:color="000000" w:fill="FFFFFF"/>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c>
          <w:tcPr>
            <w:tcW w:w="482" w:type="pct"/>
            <w:gridSpan w:val="6"/>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c>
          <w:tcPr>
            <w:tcW w:w="180" w:type="pct"/>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c>
          <w:tcPr>
            <w:tcW w:w="168" w:type="pct"/>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r>
      <w:tr w:rsidR="001D07F8" w:rsidRPr="00461334" w:rsidTr="00C65E1B">
        <w:trPr>
          <w:gridAfter w:val="16"/>
          <w:wAfter w:w="1904" w:type="pct"/>
          <w:trHeight w:val="255"/>
        </w:trPr>
        <w:tc>
          <w:tcPr>
            <w:tcW w:w="3096" w:type="pct"/>
            <w:gridSpan w:val="11"/>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D07F8" w:rsidRPr="00461334" w:rsidRDefault="001D07F8" w:rsidP="001D07F8">
            <w:pPr>
              <w:spacing w:after="0" w:line="240" w:lineRule="auto"/>
              <w:ind w:firstLine="0"/>
              <w:jc w:val="center"/>
            </w:pPr>
            <w:r w:rsidRPr="00461334">
              <w:rPr>
                <w:rFonts w:ascii="Garamond" w:eastAsia="Times New Roman" w:hAnsi="Garamond" w:cs="Arial"/>
                <w:b/>
                <w:bCs/>
                <w:sz w:val="18"/>
                <w:szCs w:val="18"/>
                <w:lang w:val="sq-AL" w:eastAsia="sq-AL"/>
              </w:rPr>
              <w:t xml:space="preserve">Kësti i 5-të </w:t>
            </w:r>
            <w:r w:rsidR="00376CB1">
              <w:rPr>
                <w:rFonts w:ascii="Garamond" w:eastAsia="Times New Roman" w:hAnsi="Garamond" w:cs="Arial"/>
                <w:b/>
                <w:bCs/>
                <w:sz w:val="18"/>
                <w:szCs w:val="18"/>
                <w:lang w:val="sq-AL" w:eastAsia="sq-AL"/>
              </w:rPr>
              <w:t>–</w:t>
            </w:r>
            <w:r w:rsidRPr="00461334">
              <w:rPr>
                <w:rFonts w:ascii="Garamond" w:eastAsia="Times New Roman" w:hAnsi="Garamond" w:cs="Arial"/>
                <w:b/>
                <w:bCs/>
                <w:sz w:val="18"/>
                <w:szCs w:val="18"/>
                <w:lang w:val="sq-AL" w:eastAsia="sq-AL"/>
              </w:rPr>
              <w:t xml:space="preserve"> 31 tetor 2020</w:t>
            </w: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Kredi</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Monedha</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Principali</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Interesi</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Totali</w:t>
            </w:r>
          </w:p>
        </w:tc>
        <w:tc>
          <w:tcPr>
            <w:tcW w:w="500" w:type="pct"/>
            <w:gridSpan w:val="2"/>
            <w:tcBorders>
              <w:top w:val="nil"/>
              <w:left w:val="nil"/>
              <w:bottom w:val="nil"/>
              <w:right w:val="nil"/>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00/001/0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28.395,38</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28.395,38</w:t>
            </w:r>
          </w:p>
        </w:tc>
        <w:tc>
          <w:tcPr>
            <w:tcW w:w="500" w:type="pct"/>
            <w:gridSpan w:val="2"/>
            <w:tcBorders>
              <w:top w:val="nil"/>
              <w:left w:val="nil"/>
              <w:bottom w:val="nil"/>
              <w:right w:val="nil"/>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00/010/0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16.409,72</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16.409,72</w:t>
            </w:r>
          </w:p>
        </w:tc>
        <w:tc>
          <w:tcPr>
            <w:tcW w:w="500" w:type="pct"/>
            <w:gridSpan w:val="2"/>
            <w:tcBorders>
              <w:top w:val="nil"/>
              <w:left w:val="nil"/>
              <w:bottom w:val="nil"/>
              <w:right w:val="nil"/>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02/004/0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405.033,20</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16.403,84</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421.437,04</w:t>
            </w:r>
          </w:p>
        </w:tc>
        <w:tc>
          <w:tcPr>
            <w:tcW w:w="500" w:type="pct"/>
            <w:gridSpan w:val="2"/>
            <w:tcBorders>
              <w:top w:val="nil"/>
              <w:left w:val="nil"/>
              <w:bottom w:val="nil"/>
              <w:right w:val="nil"/>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03/006/0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99.378,24</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99.378,24</w:t>
            </w:r>
          </w:p>
        </w:tc>
        <w:tc>
          <w:tcPr>
            <w:tcW w:w="500" w:type="pct"/>
            <w:gridSpan w:val="2"/>
            <w:tcBorders>
              <w:top w:val="nil"/>
              <w:left w:val="nil"/>
              <w:bottom w:val="nil"/>
              <w:right w:val="nil"/>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04/006/0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2.062,48</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2.062,48</w:t>
            </w:r>
          </w:p>
        </w:tc>
        <w:tc>
          <w:tcPr>
            <w:tcW w:w="500" w:type="pct"/>
            <w:gridSpan w:val="2"/>
            <w:tcBorders>
              <w:top w:val="nil"/>
              <w:left w:val="nil"/>
              <w:bottom w:val="nil"/>
              <w:right w:val="nil"/>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04/009/0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1.739,34</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1.739,34</w:t>
            </w:r>
          </w:p>
        </w:tc>
        <w:tc>
          <w:tcPr>
            <w:tcW w:w="500" w:type="pct"/>
            <w:gridSpan w:val="2"/>
            <w:tcBorders>
              <w:top w:val="nil"/>
              <w:left w:val="nil"/>
              <w:bottom w:val="nil"/>
              <w:right w:val="nil"/>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04/010/0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4.891,60</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4.891,60</w:t>
            </w:r>
          </w:p>
        </w:tc>
        <w:tc>
          <w:tcPr>
            <w:tcW w:w="500" w:type="pct"/>
            <w:gridSpan w:val="2"/>
            <w:tcBorders>
              <w:top w:val="nil"/>
              <w:left w:val="nil"/>
              <w:bottom w:val="nil"/>
              <w:right w:val="nil"/>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04/011/0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21.770,08</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21.770,08</w:t>
            </w:r>
          </w:p>
        </w:tc>
        <w:tc>
          <w:tcPr>
            <w:tcW w:w="500" w:type="pct"/>
            <w:gridSpan w:val="2"/>
            <w:tcBorders>
              <w:top w:val="nil"/>
              <w:left w:val="nil"/>
              <w:bottom w:val="nil"/>
              <w:right w:val="nil"/>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94/006/0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372.996,64</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19.582,33</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392.578,97</w:t>
            </w:r>
          </w:p>
        </w:tc>
        <w:tc>
          <w:tcPr>
            <w:tcW w:w="500" w:type="pct"/>
            <w:gridSpan w:val="2"/>
            <w:tcBorders>
              <w:top w:val="nil"/>
              <w:left w:val="nil"/>
              <w:bottom w:val="nil"/>
              <w:right w:val="nil"/>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94/012/0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378.264,44</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19.858,91</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398.123,35</w:t>
            </w:r>
          </w:p>
        </w:tc>
        <w:tc>
          <w:tcPr>
            <w:tcW w:w="500" w:type="pct"/>
            <w:gridSpan w:val="2"/>
            <w:tcBorders>
              <w:top w:val="nil"/>
              <w:left w:val="nil"/>
              <w:bottom w:val="nil"/>
              <w:right w:val="nil"/>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F220D">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auto" w:fill="auto"/>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95/003/0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172.152,30</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9.898,76</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182.051,06</w:t>
            </w:r>
          </w:p>
        </w:tc>
        <w:tc>
          <w:tcPr>
            <w:tcW w:w="500" w:type="pct"/>
            <w:gridSpan w:val="2"/>
            <w:tcBorders>
              <w:top w:val="nil"/>
              <w:left w:val="nil"/>
              <w:bottom w:val="nil"/>
              <w:right w:val="nil"/>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F220D">
        <w:trPr>
          <w:gridAfter w:val="1"/>
          <w:wAfter w:w="71" w:type="pct"/>
          <w:trHeight w:val="255"/>
        </w:trPr>
        <w:tc>
          <w:tcPr>
            <w:tcW w:w="806"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95/006/0</w:t>
            </w:r>
          </w:p>
        </w:tc>
        <w:tc>
          <w:tcPr>
            <w:tcW w:w="504"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246.751,62</w:t>
            </w:r>
          </w:p>
        </w:tc>
        <w:tc>
          <w:tcPr>
            <w:tcW w:w="581"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15.421,98</w:t>
            </w:r>
          </w:p>
        </w:tc>
        <w:tc>
          <w:tcPr>
            <w:tcW w:w="660"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262.173,60</w:t>
            </w:r>
          </w:p>
        </w:tc>
        <w:tc>
          <w:tcPr>
            <w:tcW w:w="500" w:type="pct"/>
            <w:gridSpan w:val="2"/>
            <w:tcBorders>
              <w:top w:val="nil"/>
              <w:left w:val="nil"/>
              <w:right w:val="nil"/>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F220D">
        <w:trPr>
          <w:gridAfter w:val="1"/>
          <w:wAfter w:w="71" w:type="pct"/>
          <w:trHeight w:val="255"/>
        </w:trPr>
        <w:tc>
          <w:tcPr>
            <w:tcW w:w="806"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lastRenderedPageBreak/>
              <w:t>95/007/0</w:t>
            </w:r>
          </w:p>
        </w:tc>
        <w:tc>
          <w:tcPr>
            <w:tcW w:w="504"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631.225,10</w:t>
            </w:r>
          </w:p>
        </w:tc>
        <w:tc>
          <w:tcPr>
            <w:tcW w:w="581"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39.451,56</w:t>
            </w:r>
          </w:p>
        </w:tc>
        <w:tc>
          <w:tcPr>
            <w:tcW w:w="660"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670.676,66</w:t>
            </w:r>
          </w:p>
        </w:tc>
        <w:tc>
          <w:tcPr>
            <w:tcW w:w="500" w:type="pct"/>
            <w:gridSpan w:val="2"/>
            <w:tcBorders>
              <w:left w:val="single" w:sz="4" w:space="0" w:color="auto"/>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F220D">
        <w:trPr>
          <w:gridAfter w:val="1"/>
          <w:wAfter w:w="71" w:type="pct"/>
          <w:trHeight w:val="255"/>
        </w:trPr>
        <w:tc>
          <w:tcPr>
            <w:tcW w:w="80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98/001/0</w:t>
            </w:r>
          </w:p>
        </w:tc>
        <w:tc>
          <w:tcPr>
            <w:tcW w:w="504"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630.603,54</w:t>
            </w:r>
          </w:p>
        </w:tc>
        <w:tc>
          <w:tcPr>
            <w:tcW w:w="581"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55.177,82</w:t>
            </w:r>
          </w:p>
        </w:tc>
        <w:tc>
          <w:tcPr>
            <w:tcW w:w="660"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685.781,36</w:t>
            </w:r>
          </w:p>
        </w:tc>
        <w:tc>
          <w:tcPr>
            <w:tcW w:w="500" w:type="pct"/>
            <w:gridSpan w:val="2"/>
            <w:tcBorders>
              <w:left w:val="nil"/>
              <w:bottom w:val="nil"/>
              <w:right w:val="nil"/>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99/004/0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83.544,20</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83.544,20</w:t>
            </w:r>
          </w:p>
        </w:tc>
        <w:tc>
          <w:tcPr>
            <w:tcW w:w="500" w:type="pct"/>
            <w:gridSpan w:val="2"/>
            <w:tcBorders>
              <w:top w:val="nil"/>
              <w:left w:val="nil"/>
              <w:bottom w:val="nil"/>
              <w:right w:val="nil"/>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99/010/0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17.556,94</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17.556,94</w:t>
            </w:r>
          </w:p>
        </w:tc>
        <w:tc>
          <w:tcPr>
            <w:tcW w:w="500" w:type="pct"/>
            <w:gridSpan w:val="2"/>
            <w:tcBorders>
              <w:top w:val="nil"/>
              <w:left w:val="nil"/>
              <w:bottom w:val="nil"/>
              <w:right w:val="nil"/>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1D07F8" w:rsidRPr="00461334" w:rsidRDefault="001D07F8" w:rsidP="00261107">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Totali</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1D07F8" w:rsidRPr="00461334" w:rsidRDefault="001D07F8" w:rsidP="00261107">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1D07F8" w:rsidRPr="00461334" w:rsidRDefault="001D07F8" w:rsidP="00261107">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2.837.026,84</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1D07F8" w:rsidRPr="00461334" w:rsidRDefault="001D07F8" w:rsidP="00261107">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451.543,18</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1D07F8" w:rsidRPr="00461334" w:rsidRDefault="001D07F8" w:rsidP="00261107">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3.288.570,02</w:t>
            </w:r>
          </w:p>
        </w:tc>
        <w:tc>
          <w:tcPr>
            <w:tcW w:w="1002" w:type="pct"/>
            <w:gridSpan w:val="7"/>
            <w:tcBorders>
              <w:top w:val="nil"/>
              <w:left w:val="nil"/>
              <w:bottom w:val="nil"/>
              <w:right w:val="nil"/>
            </w:tcBorders>
            <w:shd w:val="clear" w:color="000000" w:fill="FFFFFF"/>
          </w:tcPr>
          <w:p w:rsidR="001D07F8" w:rsidRPr="00461334" w:rsidRDefault="001D07F8" w:rsidP="001D07F8">
            <w:pPr>
              <w:spacing w:after="0" w:line="240" w:lineRule="auto"/>
              <w:ind w:firstLine="0"/>
              <w:jc w:val="left"/>
              <w:rPr>
                <w:rFonts w:ascii="Garamond" w:eastAsia="Times New Roman" w:hAnsi="Garamond" w:cs="Arial"/>
                <w:sz w:val="18"/>
                <w:szCs w:val="18"/>
                <w:lang w:val="sq-AL" w:eastAsia="sq-AL"/>
              </w:rPr>
            </w:pPr>
            <w:r>
              <w:rPr>
                <w:rFonts w:ascii="Garamond" w:eastAsia="Times New Roman" w:hAnsi="Garamond" w:cs="Arial"/>
                <w:sz w:val="18"/>
                <w:szCs w:val="18"/>
                <w:lang w:val="sq-AL" w:eastAsia="sq-AL"/>
              </w:rPr>
              <w:t xml:space="preserve">  </w:t>
            </w:r>
            <w:r w:rsidRPr="00461334">
              <w:rPr>
                <w:rFonts w:ascii="Garamond" w:eastAsia="Times New Roman" w:hAnsi="Garamond" w:cs="Arial"/>
                <w:sz w:val="18"/>
                <w:szCs w:val="18"/>
                <w:lang w:val="sq-AL" w:eastAsia="sq-AL"/>
              </w:rPr>
              <w:t>7.319.983,99</w:t>
            </w:r>
          </w:p>
        </w:tc>
        <w:tc>
          <w:tcPr>
            <w:tcW w:w="482" w:type="pct"/>
            <w:gridSpan w:val="6"/>
            <w:tcBorders>
              <w:top w:val="nil"/>
              <w:left w:val="nil"/>
              <w:bottom w:val="nil"/>
              <w:right w:val="nil"/>
            </w:tcBorders>
            <w:shd w:val="clear" w:color="000000" w:fill="FFFFFF"/>
            <w:noWrap/>
            <w:vAlign w:val="center"/>
            <w:hideMark/>
          </w:tcPr>
          <w:p w:rsidR="001D07F8" w:rsidRPr="00461334" w:rsidRDefault="001D07F8"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1D07F8" w:rsidRPr="00461334" w:rsidRDefault="001D07F8"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1D07F8" w:rsidRPr="00461334" w:rsidRDefault="001D07F8" w:rsidP="00261107">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4" w:type="pct"/>
            <w:gridSpan w:val="2"/>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45" w:type="pct"/>
            <w:gridSpan w:val="2"/>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81" w:type="pct"/>
            <w:gridSpan w:val="2"/>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660" w:type="pct"/>
            <w:gridSpan w:val="2"/>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0" w:type="pct"/>
            <w:gridSpan w:val="2"/>
            <w:tcBorders>
              <w:top w:val="nil"/>
              <w:left w:val="nil"/>
              <w:bottom w:val="nil"/>
              <w:right w:val="nil"/>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2B0017" w:rsidRPr="00461334" w:rsidTr="00C65E1B">
        <w:trPr>
          <w:gridAfter w:val="16"/>
          <w:wAfter w:w="1904" w:type="pct"/>
          <w:trHeight w:val="255"/>
        </w:trPr>
        <w:tc>
          <w:tcPr>
            <w:tcW w:w="3096" w:type="pct"/>
            <w:gridSpan w:val="11"/>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B0017" w:rsidRPr="00461334" w:rsidRDefault="002B0017" w:rsidP="002B0017">
            <w:pPr>
              <w:spacing w:after="0" w:line="240" w:lineRule="auto"/>
              <w:ind w:firstLine="0"/>
              <w:jc w:val="center"/>
            </w:pPr>
            <w:r w:rsidRPr="00461334">
              <w:rPr>
                <w:rFonts w:ascii="Garamond" w:eastAsia="Times New Roman" w:hAnsi="Garamond" w:cs="Arial"/>
                <w:b/>
                <w:bCs/>
                <w:sz w:val="18"/>
                <w:szCs w:val="18"/>
                <w:lang w:val="sq-AL" w:eastAsia="sq-AL"/>
              </w:rPr>
              <w:t xml:space="preserve">Kësti i 6-të </w:t>
            </w:r>
            <w:r w:rsidR="00C45448">
              <w:rPr>
                <w:rFonts w:ascii="Garamond" w:eastAsia="Times New Roman" w:hAnsi="Garamond" w:cs="Arial"/>
                <w:b/>
                <w:bCs/>
                <w:sz w:val="18"/>
                <w:szCs w:val="18"/>
                <w:lang w:val="sq-AL" w:eastAsia="sq-AL"/>
              </w:rPr>
              <w:t>–</w:t>
            </w:r>
            <w:r w:rsidRPr="00461334">
              <w:rPr>
                <w:rFonts w:ascii="Garamond" w:eastAsia="Times New Roman" w:hAnsi="Garamond" w:cs="Arial"/>
                <w:b/>
                <w:bCs/>
                <w:sz w:val="18"/>
                <w:szCs w:val="18"/>
                <w:lang w:val="sq-AL" w:eastAsia="sq-AL"/>
              </w:rPr>
              <w:t xml:space="preserve"> 31 tetor 2021</w:t>
            </w: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Kredi</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Monedha</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Principali</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Interesi</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Totali</w:t>
            </w:r>
          </w:p>
        </w:tc>
        <w:tc>
          <w:tcPr>
            <w:tcW w:w="500" w:type="pct"/>
            <w:gridSpan w:val="2"/>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00/001/0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28.395,38</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28.395,38</w:t>
            </w:r>
          </w:p>
        </w:tc>
        <w:tc>
          <w:tcPr>
            <w:tcW w:w="500" w:type="pct"/>
            <w:gridSpan w:val="2"/>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00/010/0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16.409,72</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16.409,72</w:t>
            </w:r>
          </w:p>
        </w:tc>
        <w:tc>
          <w:tcPr>
            <w:tcW w:w="500" w:type="pct"/>
            <w:gridSpan w:val="2"/>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02/004/0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405.033,20</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15.593,78</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420.626,98</w:t>
            </w:r>
          </w:p>
        </w:tc>
        <w:tc>
          <w:tcPr>
            <w:tcW w:w="500" w:type="pct"/>
            <w:gridSpan w:val="2"/>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03/006/0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99.378,24</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99.378,24</w:t>
            </w:r>
          </w:p>
        </w:tc>
        <w:tc>
          <w:tcPr>
            <w:tcW w:w="500" w:type="pct"/>
            <w:gridSpan w:val="2"/>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04/006/0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2.062,48</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2.062,48</w:t>
            </w:r>
          </w:p>
        </w:tc>
        <w:tc>
          <w:tcPr>
            <w:tcW w:w="500" w:type="pct"/>
            <w:gridSpan w:val="2"/>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04/009/0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1.739,34</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1.739,34</w:t>
            </w:r>
          </w:p>
        </w:tc>
        <w:tc>
          <w:tcPr>
            <w:tcW w:w="500" w:type="pct"/>
            <w:gridSpan w:val="2"/>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04/010/0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4.891,60</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4.891,60</w:t>
            </w:r>
          </w:p>
        </w:tc>
        <w:tc>
          <w:tcPr>
            <w:tcW w:w="500" w:type="pct"/>
            <w:gridSpan w:val="2"/>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04/011/0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21.770,08</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21.770,08</w:t>
            </w:r>
          </w:p>
        </w:tc>
        <w:tc>
          <w:tcPr>
            <w:tcW w:w="500" w:type="pct"/>
            <w:gridSpan w:val="2"/>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94/006/0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372.996,64</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15.852,39</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388.849,03</w:t>
            </w:r>
          </w:p>
        </w:tc>
        <w:tc>
          <w:tcPr>
            <w:tcW w:w="500" w:type="pct"/>
            <w:gridSpan w:val="2"/>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94/012/0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378.264,44</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16.076,25</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394.340,69</w:t>
            </w:r>
          </w:p>
        </w:tc>
        <w:tc>
          <w:tcPr>
            <w:tcW w:w="500" w:type="pct"/>
            <w:gridSpan w:val="2"/>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auto" w:fill="auto"/>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95/003/0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172.152,30</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8.177,24</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180.329,54</w:t>
            </w:r>
          </w:p>
        </w:tc>
        <w:tc>
          <w:tcPr>
            <w:tcW w:w="500" w:type="pct"/>
            <w:gridSpan w:val="2"/>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95/006/0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246.751,62</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12.954,46</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259.706,08</w:t>
            </w:r>
          </w:p>
        </w:tc>
        <w:tc>
          <w:tcPr>
            <w:tcW w:w="500" w:type="pct"/>
            <w:gridSpan w:val="2"/>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95/007/0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631.225,10</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33.139,32</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664.364,42</w:t>
            </w:r>
          </w:p>
        </w:tc>
        <w:tc>
          <w:tcPr>
            <w:tcW w:w="500" w:type="pct"/>
            <w:gridSpan w:val="2"/>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auto" w:fill="auto"/>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98/001/0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630.603,54</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48.871,81</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679.475,35</w:t>
            </w:r>
          </w:p>
        </w:tc>
        <w:tc>
          <w:tcPr>
            <w:tcW w:w="500" w:type="pct"/>
            <w:gridSpan w:val="2"/>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99/004/0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83.544,20</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83.544,20</w:t>
            </w:r>
          </w:p>
        </w:tc>
        <w:tc>
          <w:tcPr>
            <w:tcW w:w="500" w:type="pct"/>
            <w:gridSpan w:val="2"/>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99/010/0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17.556,94</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17.556,94</w:t>
            </w:r>
          </w:p>
        </w:tc>
        <w:tc>
          <w:tcPr>
            <w:tcW w:w="500" w:type="pct"/>
            <w:gridSpan w:val="2"/>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2B0017" w:rsidRPr="00461334" w:rsidRDefault="002B0017" w:rsidP="004C6E23">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Totali</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2B0017" w:rsidRPr="00461334" w:rsidRDefault="002B0017" w:rsidP="004C6E23">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2B0017" w:rsidRPr="00461334" w:rsidRDefault="002B0017" w:rsidP="004C6E23">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2.837.026,84</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2B0017" w:rsidRPr="00461334" w:rsidRDefault="002B0017" w:rsidP="004C6E23">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426.413,23</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2B0017" w:rsidRPr="00461334" w:rsidRDefault="002B0017" w:rsidP="004C6E23">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3.263.440,07</w:t>
            </w:r>
          </w:p>
        </w:tc>
        <w:tc>
          <w:tcPr>
            <w:tcW w:w="1002" w:type="pct"/>
            <w:gridSpan w:val="7"/>
            <w:tcBorders>
              <w:top w:val="nil"/>
              <w:left w:val="nil"/>
              <w:bottom w:val="nil"/>
              <w:right w:val="nil"/>
            </w:tcBorders>
            <w:shd w:val="clear" w:color="000000" w:fill="FFFFFF"/>
          </w:tcPr>
          <w:p w:rsidR="002B0017" w:rsidRPr="00461334" w:rsidRDefault="002B0017" w:rsidP="002B0017">
            <w:pPr>
              <w:spacing w:after="0" w:line="240" w:lineRule="auto"/>
              <w:ind w:firstLine="0"/>
              <w:jc w:val="left"/>
              <w:rPr>
                <w:rFonts w:ascii="Garamond" w:eastAsia="Times New Roman" w:hAnsi="Garamond" w:cs="Arial"/>
                <w:sz w:val="18"/>
                <w:szCs w:val="18"/>
                <w:lang w:val="sq-AL" w:eastAsia="sq-AL"/>
              </w:rPr>
            </w:pPr>
            <w:r>
              <w:rPr>
                <w:rFonts w:ascii="Garamond" w:eastAsia="Times New Roman" w:hAnsi="Garamond" w:cs="Arial"/>
                <w:sz w:val="18"/>
                <w:szCs w:val="18"/>
                <w:lang w:val="sq-AL" w:eastAsia="sq-AL"/>
              </w:rPr>
              <w:t xml:space="preserve">   </w:t>
            </w:r>
            <w:r w:rsidRPr="00461334">
              <w:rPr>
                <w:rFonts w:ascii="Garamond" w:eastAsia="Times New Roman" w:hAnsi="Garamond" w:cs="Arial"/>
                <w:sz w:val="18"/>
                <w:szCs w:val="18"/>
                <w:lang w:val="sq-AL" w:eastAsia="sq-AL"/>
              </w:rPr>
              <w:t>10.583.424,6</w:t>
            </w:r>
          </w:p>
        </w:tc>
        <w:tc>
          <w:tcPr>
            <w:tcW w:w="482" w:type="pct"/>
            <w:gridSpan w:val="6"/>
            <w:tcBorders>
              <w:top w:val="nil"/>
              <w:left w:val="nil"/>
              <w:bottom w:val="nil"/>
              <w:right w:val="nil"/>
            </w:tcBorders>
            <w:shd w:val="clear" w:color="000000" w:fill="FFFFFF"/>
            <w:noWrap/>
            <w:vAlign w:val="center"/>
            <w:hideMark/>
          </w:tcPr>
          <w:p w:rsidR="002B0017" w:rsidRPr="00461334" w:rsidRDefault="002B0017"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2B0017" w:rsidRPr="00461334" w:rsidRDefault="002B0017" w:rsidP="004C6E23">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2B0017" w:rsidRPr="00461334" w:rsidRDefault="002B0017"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4" w:type="pct"/>
            <w:gridSpan w:val="2"/>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45" w:type="pct"/>
            <w:gridSpan w:val="2"/>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81" w:type="pct"/>
            <w:gridSpan w:val="2"/>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660" w:type="pct"/>
            <w:gridSpan w:val="2"/>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0" w:type="pct"/>
            <w:gridSpan w:val="2"/>
            <w:tcBorders>
              <w:top w:val="nil"/>
              <w:left w:val="nil"/>
              <w:bottom w:val="nil"/>
              <w:right w:val="nil"/>
            </w:tcBorders>
            <w:shd w:val="clear" w:color="000000" w:fill="FFFFFF"/>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261107">
            <w:pPr>
              <w:spacing w:after="0" w:line="240" w:lineRule="auto"/>
              <w:ind w:firstLine="0"/>
              <w:jc w:val="center"/>
              <w:rPr>
                <w:rFonts w:ascii="Garamond" w:eastAsia="Times New Roman" w:hAnsi="Garamond" w:cs="Arial"/>
                <w:sz w:val="18"/>
                <w:szCs w:val="18"/>
                <w:lang w:val="sq-AL" w:eastAsia="sq-AL"/>
              </w:rPr>
            </w:pPr>
          </w:p>
        </w:tc>
      </w:tr>
      <w:tr w:rsidR="002741FF" w:rsidRPr="00461334" w:rsidTr="00C65E1B">
        <w:trPr>
          <w:gridAfter w:val="16"/>
          <w:wAfter w:w="1904" w:type="pct"/>
          <w:trHeight w:val="255"/>
        </w:trPr>
        <w:tc>
          <w:tcPr>
            <w:tcW w:w="3096" w:type="pct"/>
            <w:gridSpan w:val="11"/>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41FF" w:rsidRPr="00461334" w:rsidRDefault="002741FF" w:rsidP="002741FF">
            <w:pPr>
              <w:spacing w:after="0" w:line="240" w:lineRule="auto"/>
              <w:ind w:firstLine="0"/>
              <w:jc w:val="center"/>
            </w:pPr>
            <w:r w:rsidRPr="00461334">
              <w:rPr>
                <w:rFonts w:ascii="Garamond" w:eastAsia="Times New Roman" w:hAnsi="Garamond" w:cs="Arial"/>
                <w:b/>
                <w:bCs/>
                <w:sz w:val="18"/>
                <w:szCs w:val="18"/>
                <w:lang w:val="sq-AL" w:eastAsia="sq-AL"/>
              </w:rPr>
              <w:t xml:space="preserve">Kësti i 7-të dhe </w:t>
            </w:r>
            <w:r w:rsidR="00C45448">
              <w:rPr>
                <w:rFonts w:ascii="Garamond" w:eastAsia="Times New Roman" w:hAnsi="Garamond" w:cs="Arial"/>
                <w:b/>
                <w:bCs/>
                <w:sz w:val="18"/>
                <w:szCs w:val="18"/>
                <w:lang w:val="sq-AL" w:eastAsia="sq-AL"/>
              </w:rPr>
              <w:t>–</w:t>
            </w:r>
            <w:r w:rsidRPr="00461334">
              <w:rPr>
                <w:rFonts w:ascii="Garamond" w:eastAsia="Times New Roman" w:hAnsi="Garamond" w:cs="Arial"/>
                <w:b/>
                <w:bCs/>
                <w:sz w:val="18"/>
                <w:szCs w:val="18"/>
                <w:lang w:val="sq-AL" w:eastAsia="sq-AL"/>
              </w:rPr>
              <w:t xml:space="preserve"> 31 tetor 2022</w:t>
            </w: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Kredi</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Monedha</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Principali</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Interesi</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Totali</w:t>
            </w:r>
          </w:p>
        </w:tc>
        <w:tc>
          <w:tcPr>
            <w:tcW w:w="500" w:type="pct"/>
            <w:gridSpan w:val="2"/>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00/001/0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28.395,38</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28.395,38</w:t>
            </w:r>
          </w:p>
        </w:tc>
        <w:tc>
          <w:tcPr>
            <w:tcW w:w="500" w:type="pct"/>
            <w:gridSpan w:val="2"/>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00/010/0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16.409,72</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16.409,72</w:t>
            </w:r>
          </w:p>
        </w:tc>
        <w:tc>
          <w:tcPr>
            <w:tcW w:w="500" w:type="pct"/>
            <w:gridSpan w:val="2"/>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02/004/0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405.033,20</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14.783,71</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419.816,91</w:t>
            </w:r>
          </w:p>
        </w:tc>
        <w:tc>
          <w:tcPr>
            <w:tcW w:w="500" w:type="pct"/>
            <w:gridSpan w:val="2"/>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03/006/0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99.378,24</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99.378,24</w:t>
            </w:r>
          </w:p>
        </w:tc>
        <w:tc>
          <w:tcPr>
            <w:tcW w:w="500" w:type="pct"/>
            <w:gridSpan w:val="2"/>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04/006/0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2.062,48</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2.062,48</w:t>
            </w:r>
          </w:p>
        </w:tc>
        <w:tc>
          <w:tcPr>
            <w:tcW w:w="500" w:type="pct"/>
            <w:gridSpan w:val="2"/>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04/009/0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1.739,34</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1.739,34</w:t>
            </w:r>
          </w:p>
        </w:tc>
        <w:tc>
          <w:tcPr>
            <w:tcW w:w="500" w:type="pct"/>
            <w:gridSpan w:val="2"/>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04/010/0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4.891,60</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4.891,60</w:t>
            </w:r>
          </w:p>
        </w:tc>
        <w:tc>
          <w:tcPr>
            <w:tcW w:w="500" w:type="pct"/>
            <w:gridSpan w:val="2"/>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04/011/0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21.770,08</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21.770,08</w:t>
            </w:r>
          </w:p>
        </w:tc>
        <w:tc>
          <w:tcPr>
            <w:tcW w:w="500" w:type="pct"/>
            <w:gridSpan w:val="2"/>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94/006/0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372.996,64</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12.122,39</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385.119,03</w:t>
            </w:r>
          </w:p>
        </w:tc>
        <w:tc>
          <w:tcPr>
            <w:tcW w:w="500" w:type="pct"/>
            <w:gridSpan w:val="2"/>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94/012/0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378.264,44</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12.293,62</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390.558,06</w:t>
            </w:r>
          </w:p>
        </w:tc>
        <w:tc>
          <w:tcPr>
            <w:tcW w:w="500" w:type="pct"/>
            <w:gridSpan w:val="2"/>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auto" w:fill="auto"/>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95/003/0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172.152,30</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6.455,72</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178.608,02</w:t>
            </w:r>
          </w:p>
        </w:tc>
        <w:tc>
          <w:tcPr>
            <w:tcW w:w="500" w:type="pct"/>
            <w:gridSpan w:val="2"/>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95/006/0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246.751,62</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10.486,94</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257.238,56</w:t>
            </w:r>
          </w:p>
        </w:tc>
        <w:tc>
          <w:tcPr>
            <w:tcW w:w="500" w:type="pct"/>
            <w:gridSpan w:val="2"/>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95/007/0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631.225,10</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26.827,07</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658.052,17</w:t>
            </w:r>
          </w:p>
        </w:tc>
        <w:tc>
          <w:tcPr>
            <w:tcW w:w="500" w:type="pct"/>
            <w:gridSpan w:val="2"/>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auto" w:fill="auto"/>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98/001/0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630.603,54</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42.565,67</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673.169,21</w:t>
            </w:r>
          </w:p>
        </w:tc>
        <w:tc>
          <w:tcPr>
            <w:tcW w:w="500" w:type="pct"/>
            <w:gridSpan w:val="2"/>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99/004/0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83.544,20</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83.544,20</w:t>
            </w:r>
          </w:p>
        </w:tc>
        <w:tc>
          <w:tcPr>
            <w:tcW w:w="500" w:type="pct"/>
            <w:gridSpan w:val="2"/>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99/010/0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17.556,94</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17.556,94</w:t>
            </w:r>
          </w:p>
        </w:tc>
        <w:tc>
          <w:tcPr>
            <w:tcW w:w="500" w:type="pct"/>
            <w:gridSpan w:val="2"/>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482"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2741FF" w:rsidRPr="00461334" w:rsidRDefault="002741FF" w:rsidP="004C6E23">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Totali</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2741FF" w:rsidRPr="00461334" w:rsidRDefault="002741FF" w:rsidP="004C6E23">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2741FF" w:rsidRPr="00461334" w:rsidRDefault="002741FF" w:rsidP="004C6E23">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2.837.026,84</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2741FF" w:rsidRPr="00461334" w:rsidRDefault="002741FF" w:rsidP="004C6E23">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401.283,10</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rsidR="002741FF" w:rsidRPr="00461334" w:rsidRDefault="002741FF" w:rsidP="004C6E23">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3.238.309,94</w:t>
            </w:r>
          </w:p>
        </w:tc>
        <w:tc>
          <w:tcPr>
            <w:tcW w:w="1002" w:type="pct"/>
            <w:gridSpan w:val="7"/>
            <w:tcBorders>
              <w:top w:val="nil"/>
              <w:left w:val="nil"/>
              <w:bottom w:val="nil"/>
              <w:right w:val="nil"/>
            </w:tcBorders>
            <w:shd w:val="clear" w:color="000000" w:fill="FFFFFF"/>
          </w:tcPr>
          <w:p w:rsidR="002741FF" w:rsidRPr="00461334" w:rsidRDefault="002741FF" w:rsidP="002741FF">
            <w:pPr>
              <w:spacing w:after="0" w:line="240" w:lineRule="auto"/>
              <w:ind w:firstLine="0"/>
              <w:jc w:val="left"/>
              <w:rPr>
                <w:rFonts w:ascii="Garamond" w:eastAsia="Times New Roman" w:hAnsi="Garamond" w:cs="Arial"/>
                <w:sz w:val="16"/>
                <w:szCs w:val="16"/>
                <w:lang w:val="sq-AL" w:eastAsia="sq-AL"/>
              </w:rPr>
            </w:pPr>
            <w:r>
              <w:rPr>
                <w:rFonts w:ascii="Garamond" w:eastAsia="Times New Roman" w:hAnsi="Garamond" w:cs="Arial"/>
                <w:sz w:val="16"/>
                <w:szCs w:val="16"/>
                <w:lang w:val="sq-AL" w:eastAsia="sq-AL"/>
              </w:rPr>
              <w:t xml:space="preserve">   </w:t>
            </w:r>
            <w:r w:rsidRPr="00461334">
              <w:rPr>
                <w:rFonts w:ascii="Garamond" w:eastAsia="Times New Roman" w:hAnsi="Garamond" w:cs="Arial"/>
                <w:sz w:val="16"/>
                <w:szCs w:val="16"/>
                <w:lang w:val="sq-AL" w:eastAsia="sq-AL"/>
              </w:rPr>
              <w:t>13.821.734,00</w:t>
            </w:r>
          </w:p>
        </w:tc>
        <w:tc>
          <w:tcPr>
            <w:tcW w:w="482" w:type="pct"/>
            <w:gridSpan w:val="6"/>
            <w:tcBorders>
              <w:top w:val="nil"/>
              <w:left w:val="nil"/>
              <w:bottom w:val="nil"/>
              <w:right w:val="nil"/>
            </w:tcBorders>
            <w:shd w:val="clear" w:color="000000" w:fill="FFFFFF"/>
            <w:noWrap/>
            <w:vAlign w:val="center"/>
            <w:hideMark/>
          </w:tcPr>
          <w:p w:rsidR="002741FF" w:rsidRPr="00461334" w:rsidRDefault="002741FF"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2741FF" w:rsidRPr="00461334" w:rsidRDefault="002741FF" w:rsidP="004C6E23">
            <w:pPr>
              <w:spacing w:after="0" w:line="240" w:lineRule="auto"/>
              <w:ind w:firstLine="0"/>
              <w:jc w:val="center"/>
              <w:rPr>
                <w:rFonts w:ascii="Garamond" w:eastAsia="Times New Roman" w:hAnsi="Garamond" w:cs="Arial"/>
                <w:sz w:val="18"/>
                <w:szCs w:val="18"/>
                <w:lang w:val="sq-AL" w:eastAsia="sq-AL"/>
              </w:rPr>
            </w:pPr>
          </w:p>
        </w:tc>
        <w:tc>
          <w:tcPr>
            <w:tcW w:w="168" w:type="pct"/>
            <w:tcBorders>
              <w:top w:val="nil"/>
              <w:left w:val="nil"/>
              <w:bottom w:val="nil"/>
              <w:right w:val="nil"/>
            </w:tcBorders>
            <w:shd w:val="clear" w:color="000000" w:fill="FFFFFF"/>
            <w:noWrap/>
            <w:vAlign w:val="center"/>
            <w:hideMark/>
          </w:tcPr>
          <w:p w:rsidR="002741FF" w:rsidRPr="00461334" w:rsidRDefault="002741FF"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gridAfter w:val="1"/>
          <w:wAfter w:w="71" w:type="pct"/>
          <w:trHeight w:val="255"/>
        </w:trPr>
        <w:tc>
          <w:tcPr>
            <w:tcW w:w="806" w:type="pct"/>
            <w:gridSpan w:val="3"/>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p>
        </w:tc>
        <w:tc>
          <w:tcPr>
            <w:tcW w:w="504" w:type="pct"/>
            <w:gridSpan w:val="2"/>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c>
          <w:tcPr>
            <w:tcW w:w="545" w:type="pct"/>
            <w:gridSpan w:val="2"/>
            <w:tcBorders>
              <w:top w:val="nil"/>
              <w:left w:val="nil"/>
              <w:bottom w:val="nil"/>
              <w:right w:val="nil"/>
            </w:tcBorders>
            <w:shd w:val="clear" w:color="000000" w:fill="FFFFFF"/>
            <w:noWrap/>
            <w:vAlign w:val="bottom"/>
            <w:hideMark/>
          </w:tcPr>
          <w:p w:rsidR="00A60996" w:rsidRPr="00461334" w:rsidRDefault="00A60996" w:rsidP="00E02300">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c>
          <w:tcPr>
            <w:tcW w:w="581" w:type="pct"/>
            <w:gridSpan w:val="2"/>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c>
          <w:tcPr>
            <w:tcW w:w="660" w:type="pct"/>
            <w:gridSpan w:val="2"/>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c>
          <w:tcPr>
            <w:tcW w:w="500" w:type="pct"/>
            <w:gridSpan w:val="2"/>
            <w:tcBorders>
              <w:top w:val="nil"/>
              <w:left w:val="nil"/>
              <w:bottom w:val="nil"/>
              <w:right w:val="nil"/>
            </w:tcBorders>
            <w:shd w:val="clear" w:color="000000" w:fill="FFFFFF"/>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p>
        </w:tc>
        <w:tc>
          <w:tcPr>
            <w:tcW w:w="502" w:type="pct"/>
            <w:gridSpan w:val="5"/>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c>
          <w:tcPr>
            <w:tcW w:w="482" w:type="pct"/>
            <w:gridSpan w:val="6"/>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c>
          <w:tcPr>
            <w:tcW w:w="180" w:type="pct"/>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c>
          <w:tcPr>
            <w:tcW w:w="168" w:type="pct"/>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r>
      <w:tr w:rsidR="00CE4698" w:rsidRPr="00461334" w:rsidTr="00C65E1B">
        <w:trPr>
          <w:gridAfter w:val="17"/>
          <w:wAfter w:w="2010" w:type="pct"/>
          <w:trHeight w:val="255"/>
        </w:trPr>
        <w:tc>
          <w:tcPr>
            <w:tcW w:w="2990" w:type="pct"/>
            <w:gridSpan w:val="10"/>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E4698" w:rsidRPr="00461334" w:rsidRDefault="00CE4698"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b/>
                <w:bCs/>
                <w:sz w:val="18"/>
                <w:szCs w:val="18"/>
                <w:lang w:val="sq-AL" w:eastAsia="sq-AL"/>
              </w:rPr>
              <w:t xml:space="preserve">Kësti i 8-të </w:t>
            </w:r>
            <w:r w:rsidR="0061531E">
              <w:rPr>
                <w:rFonts w:ascii="Garamond" w:eastAsia="Times New Roman" w:hAnsi="Garamond" w:cs="Arial"/>
                <w:b/>
                <w:bCs/>
                <w:sz w:val="18"/>
                <w:szCs w:val="18"/>
                <w:lang w:val="sq-AL" w:eastAsia="sq-AL"/>
              </w:rPr>
              <w:t>–</w:t>
            </w:r>
            <w:r w:rsidRPr="00461334">
              <w:rPr>
                <w:rFonts w:ascii="Garamond" w:eastAsia="Times New Roman" w:hAnsi="Garamond" w:cs="Arial"/>
                <w:b/>
                <w:bCs/>
                <w:sz w:val="18"/>
                <w:szCs w:val="18"/>
                <w:lang w:val="sq-AL" w:eastAsia="sq-AL"/>
              </w:rPr>
              <w:t xml:space="preserve"> 31 tetor 2023</w:t>
            </w:r>
          </w:p>
        </w:tc>
      </w:tr>
      <w:tr w:rsidR="00BB7C10" w:rsidRPr="00461334" w:rsidTr="00C65E1B">
        <w:trPr>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Kredi</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Monedha</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Principali</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Interesi</w:t>
            </w:r>
          </w:p>
        </w:tc>
        <w:tc>
          <w:tcPr>
            <w:tcW w:w="554" w:type="pct"/>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Totali</w:t>
            </w:r>
          </w:p>
        </w:tc>
        <w:tc>
          <w:tcPr>
            <w:tcW w:w="106" w:type="pct"/>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999"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485" w:type="pct"/>
            <w:gridSpan w:val="7"/>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239" w:type="pct"/>
            <w:gridSpan w:val="2"/>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00/001/0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28.395,38</w:t>
            </w:r>
          </w:p>
        </w:tc>
        <w:tc>
          <w:tcPr>
            <w:tcW w:w="554" w:type="pct"/>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28.395,38</w:t>
            </w:r>
          </w:p>
        </w:tc>
        <w:tc>
          <w:tcPr>
            <w:tcW w:w="106" w:type="pct"/>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999"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485" w:type="pct"/>
            <w:gridSpan w:val="7"/>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239" w:type="pct"/>
            <w:gridSpan w:val="2"/>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00/010/0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16.409,72</w:t>
            </w:r>
          </w:p>
        </w:tc>
        <w:tc>
          <w:tcPr>
            <w:tcW w:w="554" w:type="pct"/>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16.409,72</w:t>
            </w:r>
          </w:p>
        </w:tc>
        <w:tc>
          <w:tcPr>
            <w:tcW w:w="106" w:type="pct"/>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999"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485" w:type="pct"/>
            <w:gridSpan w:val="7"/>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239" w:type="pct"/>
            <w:gridSpan w:val="2"/>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F220D">
        <w:trPr>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02/004/0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405.033,20</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13.973,64</w:t>
            </w:r>
          </w:p>
        </w:tc>
        <w:tc>
          <w:tcPr>
            <w:tcW w:w="554" w:type="pct"/>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419.006,84</w:t>
            </w:r>
          </w:p>
        </w:tc>
        <w:tc>
          <w:tcPr>
            <w:tcW w:w="106" w:type="pct"/>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999"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485" w:type="pct"/>
            <w:gridSpan w:val="7"/>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239" w:type="pct"/>
            <w:gridSpan w:val="2"/>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F220D">
        <w:trPr>
          <w:trHeight w:val="255"/>
        </w:trPr>
        <w:tc>
          <w:tcPr>
            <w:tcW w:w="806"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lastRenderedPageBreak/>
              <w:t>03/006/0</w:t>
            </w:r>
          </w:p>
        </w:tc>
        <w:tc>
          <w:tcPr>
            <w:tcW w:w="504"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1.367.308,34</w:t>
            </w:r>
          </w:p>
        </w:tc>
        <w:tc>
          <w:tcPr>
            <w:tcW w:w="581"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98.024,75</w:t>
            </w:r>
          </w:p>
        </w:tc>
        <w:tc>
          <w:tcPr>
            <w:tcW w:w="55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1.465.333,09</w:t>
            </w:r>
          </w:p>
        </w:tc>
        <w:tc>
          <w:tcPr>
            <w:tcW w:w="106" w:type="pct"/>
            <w:tcBorders>
              <w:top w:val="nil"/>
              <w:left w:val="single" w:sz="4" w:space="0" w:color="auto"/>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999"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485" w:type="pct"/>
            <w:gridSpan w:val="7"/>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239" w:type="pct"/>
            <w:gridSpan w:val="2"/>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F220D">
        <w:trPr>
          <w:trHeight w:val="255"/>
        </w:trPr>
        <w:tc>
          <w:tcPr>
            <w:tcW w:w="806"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04/006/0</w:t>
            </w:r>
          </w:p>
        </w:tc>
        <w:tc>
          <w:tcPr>
            <w:tcW w:w="504"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2.062,48</w:t>
            </w:r>
          </w:p>
        </w:tc>
        <w:tc>
          <w:tcPr>
            <w:tcW w:w="554" w:type="pct"/>
            <w:tcBorders>
              <w:top w:val="single" w:sz="4" w:space="0" w:color="auto"/>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2.062,48</w:t>
            </w:r>
          </w:p>
        </w:tc>
        <w:tc>
          <w:tcPr>
            <w:tcW w:w="106" w:type="pct"/>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999"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485" w:type="pct"/>
            <w:gridSpan w:val="7"/>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239" w:type="pct"/>
            <w:gridSpan w:val="2"/>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04/009/0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1.739,34</w:t>
            </w:r>
          </w:p>
        </w:tc>
        <w:tc>
          <w:tcPr>
            <w:tcW w:w="554" w:type="pct"/>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1.739,34</w:t>
            </w:r>
          </w:p>
        </w:tc>
        <w:tc>
          <w:tcPr>
            <w:tcW w:w="106" w:type="pct"/>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999"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485" w:type="pct"/>
            <w:gridSpan w:val="7"/>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239" w:type="pct"/>
            <w:gridSpan w:val="2"/>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04/010/0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4.891,60</w:t>
            </w:r>
          </w:p>
        </w:tc>
        <w:tc>
          <w:tcPr>
            <w:tcW w:w="554" w:type="pct"/>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4.891,60</w:t>
            </w:r>
          </w:p>
        </w:tc>
        <w:tc>
          <w:tcPr>
            <w:tcW w:w="106" w:type="pct"/>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999"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485" w:type="pct"/>
            <w:gridSpan w:val="7"/>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239" w:type="pct"/>
            <w:gridSpan w:val="2"/>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04/011/0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21.770,08</w:t>
            </w:r>
          </w:p>
        </w:tc>
        <w:tc>
          <w:tcPr>
            <w:tcW w:w="554" w:type="pct"/>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21.770,08</w:t>
            </w:r>
          </w:p>
        </w:tc>
        <w:tc>
          <w:tcPr>
            <w:tcW w:w="106" w:type="pct"/>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999"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485" w:type="pct"/>
            <w:gridSpan w:val="7"/>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239" w:type="pct"/>
            <w:gridSpan w:val="2"/>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94/006/0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372.996,64</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8.392,45</w:t>
            </w:r>
          </w:p>
        </w:tc>
        <w:tc>
          <w:tcPr>
            <w:tcW w:w="554" w:type="pct"/>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381.389,09</w:t>
            </w:r>
          </w:p>
        </w:tc>
        <w:tc>
          <w:tcPr>
            <w:tcW w:w="106" w:type="pct"/>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999"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485" w:type="pct"/>
            <w:gridSpan w:val="7"/>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239" w:type="pct"/>
            <w:gridSpan w:val="2"/>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94/012/0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378.264,44</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8.510,98</w:t>
            </w:r>
          </w:p>
        </w:tc>
        <w:tc>
          <w:tcPr>
            <w:tcW w:w="554" w:type="pct"/>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386.775,42</w:t>
            </w:r>
          </w:p>
        </w:tc>
        <w:tc>
          <w:tcPr>
            <w:tcW w:w="106" w:type="pct"/>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999"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485" w:type="pct"/>
            <w:gridSpan w:val="7"/>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239" w:type="pct"/>
            <w:gridSpan w:val="2"/>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trHeight w:val="255"/>
        </w:trPr>
        <w:tc>
          <w:tcPr>
            <w:tcW w:w="806" w:type="pct"/>
            <w:gridSpan w:val="3"/>
            <w:tcBorders>
              <w:top w:val="nil"/>
              <w:left w:val="single" w:sz="4" w:space="0" w:color="auto"/>
              <w:bottom w:val="single" w:sz="4" w:space="0" w:color="auto"/>
              <w:right w:val="single" w:sz="4" w:space="0" w:color="auto"/>
            </w:tcBorders>
            <w:shd w:val="clear" w:color="auto" w:fill="auto"/>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95/003/0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172.152,30</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4.734,18</w:t>
            </w:r>
          </w:p>
        </w:tc>
        <w:tc>
          <w:tcPr>
            <w:tcW w:w="554" w:type="pct"/>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176.886,48</w:t>
            </w:r>
          </w:p>
        </w:tc>
        <w:tc>
          <w:tcPr>
            <w:tcW w:w="106" w:type="pct"/>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999"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485" w:type="pct"/>
            <w:gridSpan w:val="7"/>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239" w:type="pct"/>
            <w:gridSpan w:val="2"/>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95/006/0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246.751,62</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8.019,43</w:t>
            </w:r>
          </w:p>
        </w:tc>
        <w:tc>
          <w:tcPr>
            <w:tcW w:w="554" w:type="pct"/>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254.771,05</w:t>
            </w:r>
          </w:p>
        </w:tc>
        <w:tc>
          <w:tcPr>
            <w:tcW w:w="106" w:type="pct"/>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999"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485" w:type="pct"/>
            <w:gridSpan w:val="7"/>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239" w:type="pct"/>
            <w:gridSpan w:val="2"/>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95/007/0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631.225,10</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20.514,82</w:t>
            </w:r>
          </w:p>
        </w:tc>
        <w:tc>
          <w:tcPr>
            <w:tcW w:w="554" w:type="pct"/>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651.739,92</w:t>
            </w:r>
          </w:p>
        </w:tc>
        <w:tc>
          <w:tcPr>
            <w:tcW w:w="106" w:type="pct"/>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999"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485" w:type="pct"/>
            <w:gridSpan w:val="7"/>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239" w:type="pct"/>
            <w:gridSpan w:val="2"/>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trHeight w:val="255"/>
        </w:trPr>
        <w:tc>
          <w:tcPr>
            <w:tcW w:w="806" w:type="pct"/>
            <w:gridSpan w:val="3"/>
            <w:tcBorders>
              <w:top w:val="nil"/>
              <w:left w:val="single" w:sz="4" w:space="0" w:color="auto"/>
              <w:bottom w:val="single" w:sz="4" w:space="0" w:color="auto"/>
              <w:right w:val="single" w:sz="4" w:space="0" w:color="auto"/>
            </w:tcBorders>
            <w:shd w:val="clear" w:color="auto" w:fill="auto"/>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98/001/0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630.603,54</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36.259,72</w:t>
            </w:r>
          </w:p>
        </w:tc>
        <w:tc>
          <w:tcPr>
            <w:tcW w:w="554" w:type="pct"/>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666.863,26</w:t>
            </w:r>
          </w:p>
        </w:tc>
        <w:tc>
          <w:tcPr>
            <w:tcW w:w="106" w:type="pct"/>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999"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485" w:type="pct"/>
            <w:gridSpan w:val="7"/>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239" w:type="pct"/>
            <w:gridSpan w:val="2"/>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99/004/0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83.544,20</w:t>
            </w:r>
          </w:p>
        </w:tc>
        <w:tc>
          <w:tcPr>
            <w:tcW w:w="554" w:type="pct"/>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83.544,20</w:t>
            </w:r>
          </w:p>
        </w:tc>
        <w:tc>
          <w:tcPr>
            <w:tcW w:w="106" w:type="pct"/>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999"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485" w:type="pct"/>
            <w:gridSpan w:val="7"/>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239" w:type="pct"/>
            <w:gridSpan w:val="2"/>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trHeight w:val="255"/>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99/010/0</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17.556,94</w:t>
            </w:r>
          </w:p>
        </w:tc>
        <w:tc>
          <w:tcPr>
            <w:tcW w:w="554" w:type="pct"/>
            <w:tcBorders>
              <w:top w:val="nil"/>
              <w:left w:val="nil"/>
              <w:bottom w:val="single" w:sz="4" w:space="0" w:color="auto"/>
              <w:right w:val="single" w:sz="4" w:space="0" w:color="auto"/>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17.556,94</w:t>
            </w:r>
          </w:p>
        </w:tc>
        <w:tc>
          <w:tcPr>
            <w:tcW w:w="106" w:type="pct"/>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999"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485" w:type="pct"/>
            <w:gridSpan w:val="7"/>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c>
          <w:tcPr>
            <w:tcW w:w="239" w:type="pct"/>
            <w:gridSpan w:val="2"/>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trHeight w:val="56"/>
        </w:trPr>
        <w:tc>
          <w:tcPr>
            <w:tcW w:w="806"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CE4698" w:rsidRPr="00461334" w:rsidRDefault="00CE4698" w:rsidP="004C6E23">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Totali</w:t>
            </w:r>
          </w:p>
        </w:tc>
        <w:tc>
          <w:tcPr>
            <w:tcW w:w="504" w:type="pct"/>
            <w:gridSpan w:val="2"/>
            <w:tcBorders>
              <w:top w:val="nil"/>
              <w:left w:val="nil"/>
              <w:bottom w:val="single" w:sz="4" w:space="0" w:color="auto"/>
              <w:right w:val="single" w:sz="4" w:space="0" w:color="auto"/>
            </w:tcBorders>
            <w:shd w:val="clear" w:color="000000" w:fill="FFFFFF"/>
            <w:noWrap/>
            <w:vAlign w:val="center"/>
            <w:hideMark/>
          </w:tcPr>
          <w:p w:rsidR="00CE4698" w:rsidRPr="00461334" w:rsidRDefault="00CE4698" w:rsidP="004C6E23">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EUR</w:t>
            </w:r>
          </w:p>
        </w:tc>
        <w:tc>
          <w:tcPr>
            <w:tcW w:w="545" w:type="pct"/>
            <w:gridSpan w:val="2"/>
            <w:tcBorders>
              <w:top w:val="nil"/>
              <w:left w:val="nil"/>
              <w:bottom w:val="single" w:sz="4" w:space="0" w:color="auto"/>
              <w:right w:val="single" w:sz="4" w:space="0" w:color="auto"/>
            </w:tcBorders>
            <w:shd w:val="clear" w:color="000000" w:fill="FFFFFF"/>
            <w:noWrap/>
            <w:vAlign w:val="center"/>
            <w:hideMark/>
          </w:tcPr>
          <w:p w:rsidR="00CE4698" w:rsidRPr="00461334" w:rsidRDefault="00CE4698" w:rsidP="004C6E23">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4.204.335,18</w:t>
            </w:r>
          </w:p>
        </w:tc>
        <w:tc>
          <w:tcPr>
            <w:tcW w:w="581" w:type="pct"/>
            <w:gridSpan w:val="2"/>
            <w:tcBorders>
              <w:top w:val="nil"/>
              <w:left w:val="nil"/>
              <w:bottom w:val="single" w:sz="4" w:space="0" w:color="auto"/>
              <w:right w:val="single" w:sz="4" w:space="0" w:color="auto"/>
            </w:tcBorders>
            <w:shd w:val="clear" w:color="000000" w:fill="FFFFFF"/>
            <w:noWrap/>
            <w:vAlign w:val="center"/>
            <w:hideMark/>
          </w:tcPr>
          <w:p w:rsidR="00CE4698" w:rsidRPr="00461334" w:rsidRDefault="00CE4698" w:rsidP="004C6E23">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374.799,71</w:t>
            </w:r>
          </w:p>
        </w:tc>
        <w:tc>
          <w:tcPr>
            <w:tcW w:w="554" w:type="pct"/>
            <w:tcBorders>
              <w:top w:val="nil"/>
              <w:left w:val="nil"/>
              <w:bottom w:val="single" w:sz="4" w:space="0" w:color="auto"/>
              <w:right w:val="single" w:sz="4" w:space="0" w:color="auto"/>
            </w:tcBorders>
            <w:shd w:val="clear" w:color="000000" w:fill="FFFFFF"/>
            <w:noWrap/>
            <w:vAlign w:val="center"/>
            <w:hideMark/>
          </w:tcPr>
          <w:p w:rsidR="00CE4698" w:rsidRPr="00461334" w:rsidRDefault="00CE4698" w:rsidP="004C6E23">
            <w:pPr>
              <w:spacing w:after="0" w:line="240" w:lineRule="auto"/>
              <w:ind w:firstLine="0"/>
              <w:jc w:val="center"/>
              <w:rPr>
                <w:rFonts w:ascii="Garamond" w:eastAsia="Times New Roman" w:hAnsi="Garamond" w:cs="Arial"/>
                <w:b/>
                <w:bCs/>
                <w:sz w:val="18"/>
                <w:szCs w:val="18"/>
                <w:lang w:val="sq-AL" w:eastAsia="sq-AL"/>
              </w:rPr>
            </w:pPr>
            <w:r w:rsidRPr="00461334">
              <w:rPr>
                <w:rFonts w:ascii="Garamond" w:eastAsia="Times New Roman" w:hAnsi="Garamond" w:cs="Arial"/>
                <w:b/>
                <w:bCs/>
                <w:sz w:val="18"/>
                <w:szCs w:val="18"/>
                <w:lang w:val="sq-AL" w:eastAsia="sq-AL"/>
              </w:rPr>
              <w:t>4.579.134,89</w:t>
            </w:r>
          </w:p>
        </w:tc>
        <w:tc>
          <w:tcPr>
            <w:tcW w:w="1105" w:type="pct"/>
            <w:gridSpan w:val="7"/>
            <w:tcBorders>
              <w:top w:val="nil"/>
              <w:left w:val="nil"/>
              <w:bottom w:val="nil"/>
              <w:right w:val="nil"/>
            </w:tcBorders>
            <w:shd w:val="clear" w:color="000000" w:fill="FFFFFF"/>
          </w:tcPr>
          <w:p w:rsidR="00CE4698" w:rsidRPr="00461334" w:rsidRDefault="00CE4698" w:rsidP="00CE4698">
            <w:pPr>
              <w:spacing w:after="0" w:line="240" w:lineRule="auto"/>
              <w:ind w:firstLine="0"/>
              <w:jc w:val="left"/>
              <w:rPr>
                <w:rFonts w:ascii="Garamond" w:eastAsia="Times New Roman" w:hAnsi="Garamond" w:cs="Arial"/>
                <w:sz w:val="18"/>
                <w:szCs w:val="18"/>
                <w:lang w:val="sq-AL" w:eastAsia="sq-AL"/>
              </w:rPr>
            </w:pPr>
            <w:r>
              <w:rPr>
                <w:rFonts w:ascii="Garamond" w:eastAsia="Times New Roman" w:hAnsi="Garamond" w:cs="Arial"/>
                <w:sz w:val="18"/>
                <w:szCs w:val="18"/>
                <w:lang w:val="sq-AL" w:eastAsia="sq-AL"/>
              </w:rPr>
              <w:t xml:space="preserve">  </w:t>
            </w:r>
            <w:r w:rsidRPr="00461334">
              <w:rPr>
                <w:rFonts w:ascii="Garamond" w:eastAsia="Times New Roman" w:hAnsi="Garamond" w:cs="Arial"/>
                <w:sz w:val="18"/>
                <w:szCs w:val="18"/>
                <w:lang w:val="sq-AL" w:eastAsia="sq-AL"/>
              </w:rPr>
              <w:t>18.400.868,89</w:t>
            </w:r>
          </w:p>
        </w:tc>
        <w:tc>
          <w:tcPr>
            <w:tcW w:w="485" w:type="pct"/>
            <w:gridSpan w:val="7"/>
            <w:tcBorders>
              <w:top w:val="nil"/>
              <w:left w:val="nil"/>
              <w:bottom w:val="nil"/>
              <w:right w:val="nil"/>
            </w:tcBorders>
            <w:shd w:val="clear" w:color="000000" w:fill="FFFFFF"/>
            <w:noWrap/>
            <w:vAlign w:val="center"/>
            <w:hideMark/>
          </w:tcPr>
          <w:p w:rsidR="00CE4698" w:rsidRPr="00461334" w:rsidRDefault="00CE4698" w:rsidP="004C6E23">
            <w:pPr>
              <w:spacing w:after="0" w:line="240" w:lineRule="auto"/>
              <w:ind w:firstLine="0"/>
              <w:jc w:val="center"/>
              <w:rPr>
                <w:rFonts w:ascii="Garamond" w:eastAsia="Times New Roman" w:hAnsi="Garamond" w:cs="Arial"/>
                <w:sz w:val="18"/>
                <w:szCs w:val="18"/>
                <w:lang w:val="sq-AL" w:eastAsia="sq-AL"/>
              </w:rPr>
            </w:pPr>
          </w:p>
        </w:tc>
        <w:tc>
          <w:tcPr>
            <w:tcW w:w="180" w:type="pct"/>
            <w:tcBorders>
              <w:top w:val="nil"/>
              <w:left w:val="nil"/>
              <w:bottom w:val="nil"/>
              <w:right w:val="nil"/>
            </w:tcBorders>
            <w:shd w:val="clear" w:color="000000" w:fill="FFFFFF"/>
            <w:noWrap/>
            <w:vAlign w:val="center"/>
            <w:hideMark/>
          </w:tcPr>
          <w:p w:rsidR="00CE4698" w:rsidRPr="00461334" w:rsidRDefault="00CE4698" w:rsidP="004C6E23">
            <w:pPr>
              <w:spacing w:after="0" w:line="240" w:lineRule="auto"/>
              <w:ind w:firstLine="0"/>
              <w:jc w:val="center"/>
              <w:rPr>
                <w:rFonts w:ascii="Garamond" w:eastAsia="Times New Roman" w:hAnsi="Garamond" w:cs="Arial"/>
                <w:sz w:val="18"/>
                <w:szCs w:val="18"/>
                <w:lang w:val="sq-AL" w:eastAsia="sq-AL"/>
              </w:rPr>
            </w:pPr>
          </w:p>
        </w:tc>
        <w:tc>
          <w:tcPr>
            <w:tcW w:w="239" w:type="pct"/>
            <w:gridSpan w:val="2"/>
            <w:tcBorders>
              <w:top w:val="nil"/>
              <w:left w:val="nil"/>
              <w:bottom w:val="nil"/>
              <w:right w:val="nil"/>
            </w:tcBorders>
            <w:shd w:val="clear" w:color="000000" w:fill="FFFFFF"/>
            <w:noWrap/>
            <w:vAlign w:val="center"/>
            <w:hideMark/>
          </w:tcPr>
          <w:p w:rsidR="00CE4698" w:rsidRPr="00461334" w:rsidRDefault="00CE4698" w:rsidP="004C6E23">
            <w:pPr>
              <w:spacing w:after="0" w:line="240" w:lineRule="auto"/>
              <w:ind w:firstLine="0"/>
              <w:jc w:val="center"/>
              <w:rPr>
                <w:rFonts w:ascii="Garamond" w:eastAsia="Times New Roman" w:hAnsi="Garamond" w:cs="Arial"/>
                <w:sz w:val="18"/>
                <w:szCs w:val="18"/>
                <w:lang w:val="sq-AL" w:eastAsia="sq-AL"/>
              </w:rPr>
            </w:pPr>
          </w:p>
        </w:tc>
      </w:tr>
      <w:tr w:rsidR="00BB7C10" w:rsidRPr="00461334" w:rsidTr="00C65E1B">
        <w:trPr>
          <w:trHeight w:val="255"/>
        </w:trPr>
        <w:tc>
          <w:tcPr>
            <w:tcW w:w="521" w:type="pct"/>
            <w:gridSpan w:val="2"/>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c>
          <w:tcPr>
            <w:tcW w:w="789" w:type="pct"/>
            <w:gridSpan w:val="3"/>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c>
          <w:tcPr>
            <w:tcW w:w="545" w:type="pct"/>
            <w:gridSpan w:val="2"/>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p w:rsidR="00A60996" w:rsidRPr="00461334" w:rsidRDefault="00A60996" w:rsidP="00E02300">
            <w:pPr>
              <w:spacing w:after="0" w:line="240" w:lineRule="auto"/>
              <w:ind w:firstLine="0"/>
              <w:rPr>
                <w:rFonts w:ascii="Garamond" w:eastAsia="Times New Roman" w:hAnsi="Garamond" w:cs="Arial"/>
                <w:sz w:val="18"/>
                <w:szCs w:val="18"/>
                <w:lang w:val="sq-AL" w:eastAsia="sq-AL"/>
              </w:rPr>
            </w:pPr>
          </w:p>
        </w:tc>
        <w:tc>
          <w:tcPr>
            <w:tcW w:w="581" w:type="pct"/>
            <w:gridSpan w:val="2"/>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p w:rsidR="00A60996" w:rsidRPr="00461334" w:rsidRDefault="00A60996" w:rsidP="0077684F">
            <w:pPr>
              <w:spacing w:after="0" w:line="240" w:lineRule="auto"/>
              <w:ind w:firstLine="0"/>
              <w:rPr>
                <w:rFonts w:ascii="Garamond" w:eastAsia="Times New Roman" w:hAnsi="Garamond" w:cs="Arial"/>
                <w:sz w:val="18"/>
                <w:szCs w:val="18"/>
                <w:lang w:val="sq-AL" w:eastAsia="sq-AL"/>
              </w:rPr>
            </w:pPr>
          </w:p>
        </w:tc>
        <w:tc>
          <w:tcPr>
            <w:tcW w:w="554" w:type="pct"/>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c>
          <w:tcPr>
            <w:tcW w:w="106" w:type="pct"/>
            <w:tcBorders>
              <w:top w:val="nil"/>
              <w:left w:val="nil"/>
              <w:bottom w:val="nil"/>
              <w:right w:val="nil"/>
            </w:tcBorders>
            <w:shd w:val="clear" w:color="000000" w:fill="FFFFFF"/>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p>
        </w:tc>
        <w:tc>
          <w:tcPr>
            <w:tcW w:w="999" w:type="pct"/>
            <w:gridSpan w:val="6"/>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c>
          <w:tcPr>
            <w:tcW w:w="485" w:type="pct"/>
            <w:gridSpan w:val="7"/>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c>
          <w:tcPr>
            <w:tcW w:w="180" w:type="pct"/>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c>
          <w:tcPr>
            <w:tcW w:w="239" w:type="pct"/>
            <w:gridSpan w:val="2"/>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r>
      <w:tr w:rsidR="00BB7C10" w:rsidRPr="00461334" w:rsidTr="00C65E1B">
        <w:trPr>
          <w:trHeight w:val="255"/>
        </w:trPr>
        <w:tc>
          <w:tcPr>
            <w:tcW w:w="2990" w:type="pct"/>
            <w:gridSpan w:val="10"/>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b/>
                <w:bCs/>
                <w:sz w:val="18"/>
                <w:szCs w:val="18"/>
                <w:lang w:val="sq-AL" w:eastAsia="sq-AL"/>
              </w:rPr>
            </w:pPr>
            <w:r w:rsidRPr="0061531E">
              <w:rPr>
                <w:rFonts w:ascii="Garamond" w:eastAsia="Times New Roman" w:hAnsi="Garamond" w:cs="Arial"/>
                <w:b/>
                <w:bCs/>
                <w:sz w:val="18"/>
                <w:szCs w:val="18"/>
                <w:lang w:val="sq-AL" w:eastAsia="sq-AL"/>
              </w:rPr>
              <w:t xml:space="preserve">Kësti i 9-të </w:t>
            </w:r>
            <w:r w:rsidR="0061531E" w:rsidRPr="0061531E">
              <w:rPr>
                <w:rFonts w:ascii="Garamond" w:eastAsia="Times New Roman" w:hAnsi="Garamond" w:cs="Arial"/>
                <w:b/>
                <w:bCs/>
                <w:sz w:val="18"/>
                <w:szCs w:val="18"/>
                <w:lang w:val="sq-AL" w:eastAsia="sq-AL"/>
              </w:rPr>
              <w:t>–</w:t>
            </w:r>
            <w:r w:rsidRPr="0061531E">
              <w:rPr>
                <w:rFonts w:ascii="Garamond" w:eastAsia="Times New Roman" w:hAnsi="Garamond" w:cs="Arial"/>
                <w:b/>
                <w:bCs/>
                <w:sz w:val="18"/>
                <w:szCs w:val="18"/>
                <w:lang w:val="sq-AL" w:eastAsia="sq-AL"/>
              </w:rPr>
              <w:t xml:space="preserve"> 31 tetor 2024</w:t>
            </w:r>
          </w:p>
        </w:tc>
        <w:tc>
          <w:tcPr>
            <w:tcW w:w="106" w:type="pct"/>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999"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485" w:type="pct"/>
            <w:gridSpan w:val="7"/>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239" w:type="pct"/>
            <w:gridSpan w:val="2"/>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r>
      <w:tr w:rsidR="00BB7C10" w:rsidRPr="00461334" w:rsidTr="00C65E1B">
        <w:trPr>
          <w:trHeight w:val="255"/>
        </w:trPr>
        <w:tc>
          <w:tcPr>
            <w:tcW w:w="2990" w:type="pct"/>
            <w:gridSpan w:val="10"/>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b/>
                <w:bCs/>
                <w:sz w:val="18"/>
                <w:szCs w:val="18"/>
                <w:lang w:val="sq-AL" w:eastAsia="sq-AL"/>
              </w:rPr>
            </w:pPr>
            <w:r w:rsidRPr="0061531E">
              <w:rPr>
                <w:rFonts w:ascii="Garamond" w:eastAsia="Times New Roman" w:hAnsi="Garamond" w:cs="Arial"/>
                <w:b/>
                <w:bCs/>
                <w:sz w:val="18"/>
                <w:szCs w:val="18"/>
                <w:lang w:val="sq-AL" w:eastAsia="sq-AL"/>
              </w:rPr>
              <w:t xml:space="preserve">1.1.2024 </w:t>
            </w:r>
            <w:r w:rsidR="00B543DA">
              <w:rPr>
                <w:rFonts w:ascii="Garamond" w:eastAsia="Times New Roman" w:hAnsi="Garamond" w:cs="Arial"/>
                <w:b/>
                <w:bCs/>
                <w:sz w:val="18"/>
                <w:szCs w:val="18"/>
                <w:lang w:val="sq-AL" w:eastAsia="sq-AL"/>
              </w:rPr>
              <w:t>–</w:t>
            </w:r>
            <w:r w:rsidRPr="0061531E">
              <w:rPr>
                <w:rFonts w:ascii="Garamond" w:eastAsia="Times New Roman" w:hAnsi="Garamond" w:cs="Arial"/>
                <w:b/>
                <w:bCs/>
                <w:sz w:val="18"/>
                <w:szCs w:val="18"/>
                <w:lang w:val="sq-AL" w:eastAsia="sq-AL"/>
              </w:rPr>
              <w:t xml:space="preserve"> 7.3.2024</w:t>
            </w:r>
          </w:p>
        </w:tc>
        <w:tc>
          <w:tcPr>
            <w:tcW w:w="106" w:type="pct"/>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999"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485" w:type="pct"/>
            <w:gridSpan w:val="7"/>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239" w:type="pct"/>
            <w:gridSpan w:val="2"/>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r>
      <w:tr w:rsidR="00BB7C10" w:rsidRPr="00461334" w:rsidTr="00BB7C10">
        <w:trPr>
          <w:trHeight w:val="255"/>
        </w:trPr>
        <w:tc>
          <w:tcPr>
            <w:tcW w:w="413" w:type="pct"/>
            <w:tcBorders>
              <w:top w:val="nil"/>
              <w:left w:val="single" w:sz="4" w:space="0" w:color="auto"/>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b/>
                <w:bCs/>
                <w:sz w:val="18"/>
                <w:szCs w:val="18"/>
                <w:lang w:val="sq-AL" w:eastAsia="sq-AL"/>
              </w:rPr>
            </w:pPr>
            <w:r w:rsidRPr="0061531E">
              <w:rPr>
                <w:rFonts w:ascii="Garamond" w:eastAsia="Times New Roman" w:hAnsi="Garamond" w:cs="Arial"/>
                <w:b/>
                <w:bCs/>
                <w:sz w:val="18"/>
                <w:szCs w:val="18"/>
                <w:lang w:val="sq-AL" w:eastAsia="sq-AL"/>
              </w:rPr>
              <w:t>Kredi</w:t>
            </w:r>
          </w:p>
        </w:tc>
        <w:tc>
          <w:tcPr>
            <w:tcW w:w="515" w:type="pct"/>
            <w:gridSpan w:val="3"/>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b/>
                <w:bCs/>
                <w:sz w:val="18"/>
                <w:szCs w:val="18"/>
                <w:lang w:val="sq-AL" w:eastAsia="sq-AL"/>
              </w:rPr>
            </w:pPr>
            <w:r w:rsidRPr="0061531E">
              <w:rPr>
                <w:rFonts w:ascii="Garamond" w:eastAsia="Times New Roman" w:hAnsi="Garamond" w:cs="Arial"/>
                <w:b/>
                <w:bCs/>
                <w:sz w:val="18"/>
                <w:szCs w:val="18"/>
                <w:lang w:val="sq-AL" w:eastAsia="sq-AL"/>
              </w:rPr>
              <w:t>Monedha</w:t>
            </w:r>
          </w:p>
        </w:tc>
        <w:tc>
          <w:tcPr>
            <w:tcW w:w="502" w:type="pct"/>
            <w:gridSpan w:val="2"/>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b/>
                <w:bCs/>
                <w:sz w:val="18"/>
                <w:szCs w:val="18"/>
                <w:lang w:val="sq-AL" w:eastAsia="sq-AL"/>
              </w:rPr>
            </w:pPr>
            <w:r w:rsidRPr="0061531E">
              <w:rPr>
                <w:rFonts w:ascii="Garamond" w:eastAsia="Times New Roman" w:hAnsi="Garamond" w:cs="Arial"/>
                <w:b/>
                <w:bCs/>
                <w:sz w:val="18"/>
                <w:szCs w:val="18"/>
                <w:lang w:val="sq-AL" w:eastAsia="sq-AL"/>
              </w:rPr>
              <w:t>Principali</w:t>
            </w:r>
          </w:p>
        </w:tc>
        <w:tc>
          <w:tcPr>
            <w:tcW w:w="506" w:type="pct"/>
            <w:gridSpan w:val="2"/>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b/>
                <w:bCs/>
                <w:sz w:val="18"/>
                <w:szCs w:val="18"/>
                <w:lang w:val="sq-AL" w:eastAsia="sq-AL"/>
              </w:rPr>
            </w:pPr>
            <w:r w:rsidRPr="0061531E">
              <w:rPr>
                <w:rFonts w:ascii="Garamond" w:eastAsia="Times New Roman" w:hAnsi="Garamond" w:cs="Arial"/>
                <w:b/>
                <w:bCs/>
                <w:sz w:val="18"/>
                <w:szCs w:val="18"/>
                <w:lang w:val="sq-AL" w:eastAsia="sq-AL"/>
              </w:rPr>
              <w:t>Interesi</w:t>
            </w:r>
          </w:p>
        </w:tc>
        <w:tc>
          <w:tcPr>
            <w:tcW w:w="1055" w:type="pct"/>
            <w:gridSpan w:val="2"/>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b/>
                <w:bCs/>
                <w:sz w:val="18"/>
                <w:szCs w:val="18"/>
                <w:lang w:val="sq-AL" w:eastAsia="sq-AL"/>
              </w:rPr>
            </w:pPr>
            <w:r w:rsidRPr="0061531E">
              <w:rPr>
                <w:rFonts w:ascii="Garamond" w:eastAsia="Times New Roman" w:hAnsi="Garamond" w:cs="Arial"/>
                <w:b/>
                <w:bCs/>
                <w:sz w:val="18"/>
                <w:szCs w:val="18"/>
                <w:lang w:val="sq-AL" w:eastAsia="sq-AL"/>
              </w:rPr>
              <w:t>Totali</w:t>
            </w:r>
          </w:p>
        </w:tc>
        <w:tc>
          <w:tcPr>
            <w:tcW w:w="106" w:type="pct"/>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999"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485" w:type="pct"/>
            <w:gridSpan w:val="7"/>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239" w:type="pct"/>
            <w:gridSpan w:val="2"/>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r>
      <w:tr w:rsidR="00BB7C10" w:rsidRPr="00461334" w:rsidTr="00BB7C10">
        <w:trPr>
          <w:trHeight w:val="255"/>
        </w:trPr>
        <w:tc>
          <w:tcPr>
            <w:tcW w:w="413" w:type="pct"/>
            <w:tcBorders>
              <w:top w:val="nil"/>
              <w:left w:val="single" w:sz="4" w:space="0" w:color="auto"/>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00/001/0</w:t>
            </w:r>
          </w:p>
        </w:tc>
        <w:tc>
          <w:tcPr>
            <w:tcW w:w="515" w:type="pct"/>
            <w:gridSpan w:val="3"/>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EUR</w:t>
            </w:r>
          </w:p>
        </w:tc>
        <w:tc>
          <w:tcPr>
            <w:tcW w:w="502" w:type="pct"/>
            <w:gridSpan w:val="2"/>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w:t>
            </w:r>
          </w:p>
        </w:tc>
        <w:tc>
          <w:tcPr>
            <w:tcW w:w="506" w:type="pct"/>
            <w:gridSpan w:val="2"/>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w:t>
            </w:r>
          </w:p>
        </w:tc>
        <w:tc>
          <w:tcPr>
            <w:tcW w:w="1055" w:type="pct"/>
            <w:gridSpan w:val="2"/>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w:t>
            </w:r>
          </w:p>
        </w:tc>
        <w:tc>
          <w:tcPr>
            <w:tcW w:w="106" w:type="pct"/>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999"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485" w:type="pct"/>
            <w:gridSpan w:val="7"/>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239" w:type="pct"/>
            <w:gridSpan w:val="2"/>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r>
      <w:tr w:rsidR="00BB7C10" w:rsidRPr="00461334" w:rsidTr="00BB7C10">
        <w:trPr>
          <w:trHeight w:val="255"/>
        </w:trPr>
        <w:tc>
          <w:tcPr>
            <w:tcW w:w="413" w:type="pct"/>
            <w:tcBorders>
              <w:top w:val="nil"/>
              <w:left w:val="single" w:sz="4" w:space="0" w:color="auto"/>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00/010/0</w:t>
            </w:r>
          </w:p>
        </w:tc>
        <w:tc>
          <w:tcPr>
            <w:tcW w:w="515" w:type="pct"/>
            <w:gridSpan w:val="3"/>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EUR</w:t>
            </w:r>
          </w:p>
        </w:tc>
        <w:tc>
          <w:tcPr>
            <w:tcW w:w="502" w:type="pct"/>
            <w:gridSpan w:val="2"/>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w:t>
            </w:r>
          </w:p>
        </w:tc>
        <w:tc>
          <w:tcPr>
            <w:tcW w:w="506" w:type="pct"/>
            <w:gridSpan w:val="2"/>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w:t>
            </w:r>
          </w:p>
        </w:tc>
        <w:tc>
          <w:tcPr>
            <w:tcW w:w="1055" w:type="pct"/>
            <w:gridSpan w:val="2"/>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w:t>
            </w:r>
          </w:p>
        </w:tc>
        <w:tc>
          <w:tcPr>
            <w:tcW w:w="106" w:type="pct"/>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999"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485" w:type="pct"/>
            <w:gridSpan w:val="7"/>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239" w:type="pct"/>
            <w:gridSpan w:val="2"/>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r>
      <w:tr w:rsidR="00BB7C10" w:rsidRPr="00461334" w:rsidTr="00BB7C10">
        <w:trPr>
          <w:trHeight w:val="255"/>
        </w:trPr>
        <w:tc>
          <w:tcPr>
            <w:tcW w:w="413" w:type="pct"/>
            <w:tcBorders>
              <w:top w:val="nil"/>
              <w:left w:val="single" w:sz="4" w:space="0" w:color="auto"/>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02/004/0</w:t>
            </w:r>
          </w:p>
        </w:tc>
        <w:tc>
          <w:tcPr>
            <w:tcW w:w="515" w:type="pct"/>
            <w:gridSpan w:val="3"/>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EUR</w:t>
            </w:r>
          </w:p>
        </w:tc>
        <w:tc>
          <w:tcPr>
            <w:tcW w:w="502" w:type="pct"/>
            <w:gridSpan w:val="2"/>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w:t>
            </w:r>
          </w:p>
        </w:tc>
        <w:tc>
          <w:tcPr>
            <w:tcW w:w="506" w:type="pct"/>
            <w:gridSpan w:val="2"/>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w:t>
            </w:r>
          </w:p>
        </w:tc>
        <w:tc>
          <w:tcPr>
            <w:tcW w:w="1055" w:type="pct"/>
            <w:gridSpan w:val="2"/>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w:t>
            </w:r>
          </w:p>
        </w:tc>
        <w:tc>
          <w:tcPr>
            <w:tcW w:w="106" w:type="pct"/>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999"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485" w:type="pct"/>
            <w:gridSpan w:val="7"/>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180" w:type="pct"/>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239" w:type="pct"/>
            <w:gridSpan w:val="2"/>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r>
      <w:tr w:rsidR="00B82AE2" w:rsidRPr="00461334" w:rsidTr="00BB7C10">
        <w:trPr>
          <w:gridAfter w:val="5"/>
          <w:wAfter w:w="514" w:type="pct"/>
          <w:trHeight w:val="255"/>
        </w:trPr>
        <w:tc>
          <w:tcPr>
            <w:tcW w:w="413" w:type="pct"/>
            <w:tcBorders>
              <w:top w:val="nil"/>
              <w:left w:val="single" w:sz="4" w:space="0" w:color="auto"/>
              <w:bottom w:val="single" w:sz="4" w:space="0" w:color="auto"/>
              <w:right w:val="single" w:sz="4" w:space="0" w:color="auto"/>
            </w:tcBorders>
            <w:shd w:val="clear" w:color="000000" w:fill="FFFFFF"/>
            <w:noWrap/>
            <w:vAlign w:val="center"/>
            <w:hideMark/>
          </w:tcPr>
          <w:p w:rsidR="00B82AE2" w:rsidRPr="0061531E" w:rsidRDefault="00B82AE2"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03/006/0</w:t>
            </w:r>
          </w:p>
        </w:tc>
        <w:tc>
          <w:tcPr>
            <w:tcW w:w="515" w:type="pct"/>
            <w:gridSpan w:val="3"/>
            <w:tcBorders>
              <w:top w:val="nil"/>
              <w:left w:val="nil"/>
              <w:bottom w:val="single" w:sz="4" w:space="0" w:color="auto"/>
              <w:right w:val="single" w:sz="4" w:space="0" w:color="auto"/>
            </w:tcBorders>
            <w:shd w:val="clear" w:color="000000" w:fill="FFFFFF"/>
            <w:noWrap/>
            <w:vAlign w:val="center"/>
            <w:hideMark/>
          </w:tcPr>
          <w:p w:rsidR="00B82AE2" w:rsidRPr="0061531E" w:rsidRDefault="00B82AE2"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EUR</w:t>
            </w:r>
          </w:p>
        </w:tc>
        <w:tc>
          <w:tcPr>
            <w:tcW w:w="502" w:type="pct"/>
            <w:gridSpan w:val="2"/>
            <w:tcBorders>
              <w:top w:val="nil"/>
              <w:left w:val="nil"/>
              <w:bottom w:val="single" w:sz="4" w:space="0" w:color="auto"/>
              <w:right w:val="single" w:sz="4" w:space="0" w:color="auto"/>
            </w:tcBorders>
            <w:shd w:val="clear" w:color="000000" w:fill="FFFFFF"/>
            <w:noWrap/>
            <w:vAlign w:val="center"/>
            <w:hideMark/>
          </w:tcPr>
          <w:p w:rsidR="00B82AE2" w:rsidRPr="0061531E" w:rsidRDefault="00B82AE2"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551.992,97</w:t>
            </w:r>
          </w:p>
        </w:tc>
        <w:tc>
          <w:tcPr>
            <w:tcW w:w="506" w:type="pct"/>
            <w:gridSpan w:val="2"/>
            <w:tcBorders>
              <w:top w:val="nil"/>
              <w:left w:val="nil"/>
              <w:bottom w:val="single" w:sz="4" w:space="0" w:color="auto"/>
              <w:right w:val="single" w:sz="4" w:space="0" w:color="auto"/>
            </w:tcBorders>
            <w:shd w:val="clear" w:color="000000" w:fill="FFFFFF"/>
            <w:noWrap/>
            <w:vAlign w:val="center"/>
            <w:hideMark/>
          </w:tcPr>
          <w:p w:rsidR="00B82AE2" w:rsidRPr="0061531E" w:rsidRDefault="00B82AE2"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46.954,50</w:t>
            </w:r>
          </w:p>
        </w:tc>
        <w:tc>
          <w:tcPr>
            <w:tcW w:w="1055" w:type="pct"/>
            <w:gridSpan w:val="2"/>
            <w:tcBorders>
              <w:top w:val="nil"/>
              <w:left w:val="nil"/>
              <w:bottom w:val="single" w:sz="4" w:space="0" w:color="auto"/>
              <w:right w:val="single" w:sz="4" w:space="0" w:color="auto"/>
            </w:tcBorders>
            <w:shd w:val="clear" w:color="000000" w:fill="FFFFFF"/>
            <w:noWrap/>
            <w:vAlign w:val="center"/>
            <w:hideMark/>
          </w:tcPr>
          <w:p w:rsidR="00B82AE2" w:rsidRPr="0061531E" w:rsidRDefault="00B82AE2"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598.947,47</w:t>
            </w:r>
          </w:p>
        </w:tc>
        <w:tc>
          <w:tcPr>
            <w:tcW w:w="106" w:type="pct"/>
            <w:tcBorders>
              <w:top w:val="single" w:sz="4" w:space="0" w:color="auto"/>
              <w:left w:val="nil"/>
              <w:bottom w:val="single" w:sz="4" w:space="0" w:color="auto"/>
              <w:right w:val="nil"/>
            </w:tcBorders>
          </w:tcPr>
          <w:p w:rsidR="00B82AE2" w:rsidRPr="00461334" w:rsidRDefault="00B82AE2" w:rsidP="004C6E23">
            <w:pPr>
              <w:spacing w:after="0" w:line="240" w:lineRule="auto"/>
              <w:ind w:firstLine="0"/>
              <w:jc w:val="center"/>
              <w:rPr>
                <w:rFonts w:ascii="Garamond" w:eastAsia="Times New Roman" w:hAnsi="Garamond" w:cs="Arial"/>
                <w:sz w:val="16"/>
                <w:szCs w:val="16"/>
                <w:lang w:val="sq-AL" w:eastAsia="sq-AL"/>
              </w:rPr>
            </w:pPr>
          </w:p>
        </w:tc>
        <w:tc>
          <w:tcPr>
            <w:tcW w:w="1389" w:type="pct"/>
            <w:gridSpan w:val="11"/>
            <w:tcBorders>
              <w:top w:val="single" w:sz="4" w:space="0" w:color="auto"/>
              <w:left w:val="nil"/>
              <w:bottom w:val="single" w:sz="4" w:space="0" w:color="auto"/>
              <w:right w:val="single" w:sz="4" w:space="0" w:color="auto"/>
            </w:tcBorders>
            <w:shd w:val="clear" w:color="auto" w:fill="auto"/>
            <w:noWrap/>
            <w:vAlign w:val="center"/>
            <w:hideMark/>
          </w:tcPr>
          <w:p w:rsidR="00B82AE2" w:rsidRPr="00461334" w:rsidRDefault="00B82AE2" w:rsidP="00435FB6">
            <w:pPr>
              <w:spacing w:after="0" w:line="240" w:lineRule="auto"/>
              <w:ind w:firstLine="0"/>
              <w:jc w:val="center"/>
              <w:rPr>
                <w:rFonts w:ascii="Garamond" w:eastAsia="Times New Roman" w:hAnsi="Garamond" w:cs="Arial"/>
                <w:sz w:val="16"/>
                <w:szCs w:val="16"/>
                <w:lang w:val="sq-AL" w:eastAsia="sq-AL"/>
              </w:rPr>
            </w:pPr>
            <w:r w:rsidRPr="00461334">
              <w:rPr>
                <w:rFonts w:ascii="Garamond" w:eastAsia="Times New Roman" w:hAnsi="Garamond" w:cs="Arial"/>
                <w:sz w:val="16"/>
                <w:szCs w:val="16"/>
                <w:lang w:val="sq-AL" w:eastAsia="sq-AL"/>
              </w:rPr>
              <w:t>Sa i përket maturimit  7.3.2024:</w:t>
            </w:r>
          </w:p>
        </w:tc>
      </w:tr>
      <w:tr w:rsidR="00BB7C10" w:rsidRPr="00461334" w:rsidTr="00BB7C10">
        <w:trPr>
          <w:gridAfter w:val="5"/>
          <w:wAfter w:w="514" w:type="pct"/>
          <w:trHeight w:val="450"/>
        </w:trPr>
        <w:tc>
          <w:tcPr>
            <w:tcW w:w="413" w:type="pct"/>
            <w:tcBorders>
              <w:top w:val="nil"/>
              <w:left w:val="single" w:sz="4" w:space="0" w:color="auto"/>
              <w:bottom w:val="single" w:sz="4" w:space="0" w:color="auto"/>
              <w:right w:val="single" w:sz="4" w:space="0" w:color="auto"/>
            </w:tcBorders>
            <w:shd w:val="clear" w:color="000000" w:fill="FFFFFF"/>
            <w:noWrap/>
            <w:vAlign w:val="center"/>
            <w:hideMark/>
          </w:tcPr>
          <w:p w:rsidR="00B82AE2" w:rsidRPr="0061531E" w:rsidRDefault="00B82AE2"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04/006/0</w:t>
            </w:r>
          </w:p>
        </w:tc>
        <w:tc>
          <w:tcPr>
            <w:tcW w:w="515" w:type="pct"/>
            <w:gridSpan w:val="3"/>
            <w:tcBorders>
              <w:top w:val="nil"/>
              <w:left w:val="nil"/>
              <w:bottom w:val="single" w:sz="4" w:space="0" w:color="auto"/>
              <w:right w:val="single" w:sz="4" w:space="0" w:color="auto"/>
            </w:tcBorders>
            <w:shd w:val="clear" w:color="000000" w:fill="FFFFFF"/>
            <w:noWrap/>
            <w:vAlign w:val="center"/>
            <w:hideMark/>
          </w:tcPr>
          <w:p w:rsidR="00B82AE2" w:rsidRPr="0061531E" w:rsidRDefault="00B82AE2"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EUR</w:t>
            </w:r>
          </w:p>
        </w:tc>
        <w:tc>
          <w:tcPr>
            <w:tcW w:w="502" w:type="pct"/>
            <w:gridSpan w:val="2"/>
            <w:tcBorders>
              <w:top w:val="nil"/>
              <w:left w:val="nil"/>
              <w:bottom w:val="single" w:sz="4" w:space="0" w:color="auto"/>
              <w:right w:val="single" w:sz="4" w:space="0" w:color="auto"/>
            </w:tcBorders>
            <w:shd w:val="clear" w:color="000000" w:fill="FFFFFF"/>
            <w:noWrap/>
            <w:vAlign w:val="center"/>
            <w:hideMark/>
          </w:tcPr>
          <w:p w:rsidR="00B82AE2" w:rsidRPr="0061531E" w:rsidRDefault="00B82AE2"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w:t>
            </w:r>
          </w:p>
        </w:tc>
        <w:tc>
          <w:tcPr>
            <w:tcW w:w="506" w:type="pct"/>
            <w:gridSpan w:val="2"/>
            <w:tcBorders>
              <w:top w:val="nil"/>
              <w:left w:val="nil"/>
              <w:bottom w:val="single" w:sz="4" w:space="0" w:color="auto"/>
              <w:right w:val="single" w:sz="4" w:space="0" w:color="auto"/>
            </w:tcBorders>
            <w:shd w:val="clear" w:color="000000" w:fill="FFFFFF"/>
            <w:noWrap/>
            <w:vAlign w:val="center"/>
            <w:hideMark/>
          </w:tcPr>
          <w:p w:rsidR="00B82AE2" w:rsidRPr="0061531E" w:rsidRDefault="00B82AE2"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1.031,24</w:t>
            </w:r>
          </w:p>
        </w:tc>
        <w:tc>
          <w:tcPr>
            <w:tcW w:w="1055" w:type="pct"/>
            <w:gridSpan w:val="2"/>
            <w:tcBorders>
              <w:top w:val="nil"/>
              <w:left w:val="nil"/>
              <w:bottom w:val="single" w:sz="4" w:space="0" w:color="auto"/>
              <w:right w:val="single" w:sz="4" w:space="0" w:color="auto"/>
            </w:tcBorders>
            <w:shd w:val="clear" w:color="000000" w:fill="FFFFFF"/>
            <w:noWrap/>
            <w:vAlign w:val="center"/>
            <w:hideMark/>
          </w:tcPr>
          <w:p w:rsidR="00B82AE2" w:rsidRPr="0061531E" w:rsidRDefault="00B82AE2"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1.031,24</w:t>
            </w:r>
          </w:p>
        </w:tc>
        <w:tc>
          <w:tcPr>
            <w:tcW w:w="350" w:type="pct"/>
            <w:gridSpan w:val="2"/>
            <w:tcBorders>
              <w:top w:val="nil"/>
              <w:left w:val="nil"/>
              <w:bottom w:val="single" w:sz="4" w:space="0" w:color="auto"/>
              <w:right w:val="single" w:sz="4" w:space="0" w:color="auto"/>
            </w:tcBorders>
            <w:shd w:val="clear" w:color="auto" w:fill="auto"/>
            <w:noWrap/>
            <w:vAlign w:val="center"/>
            <w:hideMark/>
          </w:tcPr>
          <w:p w:rsidR="00B82AE2" w:rsidRPr="005C54AB" w:rsidRDefault="00B82AE2" w:rsidP="009C354F">
            <w:pPr>
              <w:spacing w:after="0" w:line="240" w:lineRule="auto"/>
              <w:ind w:firstLine="0"/>
              <w:rPr>
                <w:rFonts w:ascii="Garamond" w:eastAsia="Times New Roman" w:hAnsi="Garamond" w:cs="Arial"/>
                <w:sz w:val="13"/>
                <w:szCs w:val="13"/>
                <w:lang w:val="sq-AL" w:eastAsia="sq-AL"/>
              </w:rPr>
            </w:pPr>
            <w:r w:rsidRPr="005C54AB">
              <w:rPr>
                <w:rFonts w:ascii="Garamond" w:eastAsia="Times New Roman" w:hAnsi="Garamond" w:cs="Arial"/>
                <w:sz w:val="13"/>
                <w:szCs w:val="13"/>
                <w:lang w:val="sq-AL" w:eastAsia="sq-AL"/>
              </w:rPr>
              <w:t>690.506,94</w:t>
            </w:r>
          </w:p>
        </w:tc>
        <w:tc>
          <w:tcPr>
            <w:tcW w:w="318" w:type="pct"/>
            <w:gridSpan w:val="2"/>
            <w:tcBorders>
              <w:top w:val="nil"/>
              <w:left w:val="nil"/>
              <w:bottom w:val="single" w:sz="4" w:space="0" w:color="auto"/>
              <w:right w:val="single" w:sz="4" w:space="0" w:color="auto"/>
            </w:tcBorders>
            <w:shd w:val="clear" w:color="auto" w:fill="auto"/>
            <w:noWrap/>
            <w:vAlign w:val="center"/>
            <w:hideMark/>
          </w:tcPr>
          <w:p w:rsidR="00B82AE2" w:rsidRPr="005C54AB" w:rsidRDefault="00B82AE2" w:rsidP="009C354F">
            <w:pPr>
              <w:spacing w:after="0" w:line="240" w:lineRule="auto"/>
              <w:ind w:firstLine="0"/>
              <w:rPr>
                <w:rFonts w:ascii="Garamond" w:eastAsia="Times New Roman" w:hAnsi="Garamond" w:cs="Arial"/>
                <w:sz w:val="13"/>
                <w:szCs w:val="13"/>
                <w:lang w:val="sq-AL" w:eastAsia="sq-AL"/>
              </w:rPr>
            </w:pPr>
            <w:r w:rsidRPr="005C54AB">
              <w:rPr>
                <w:rFonts w:ascii="Garamond" w:eastAsia="Times New Roman" w:hAnsi="Garamond" w:cs="Arial"/>
                <w:sz w:val="13"/>
                <w:szCs w:val="13"/>
                <w:lang w:val="sq-AL" w:eastAsia="sq-AL"/>
              </w:rPr>
              <w:t>46.954,50</w:t>
            </w:r>
          </w:p>
        </w:tc>
        <w:tc>
          <w:tcPr>
            <w:tcW w:w="382" w:type="pct"/>
            <w:gridSpan w:val="2"/>
            <w:tcBorders>
              <w:top w:val="nil"/>
              <w:left w:val="nil"/>
              <w:bottom w:val="single" w:sz="4" w:space="0" w:color="auto"/>
              <w:right w:val="single" w:sz="4" w:space="0" w:color="auto"/>
            </w:tcBorders>
            <w:shd w:val="clear" w:color="auto" w:fill="auto"/>
            <w:noWrap/>
            <w:vAlign w:val="center"/>
            <w:hideMark/>
          </w:tcPr>
          <w:p w:rsidR="00B82AE2" w:rsidRPr="005C54AB" w:rsidRDefault="00B82AE2" w:rsidP="009C354F">
            <w:pPr>
              <w:spacing w:after="0" w:line="240" w:lineRule="auto"/>
              <w:ind w:firstLine="0"/>
              <w:rPr>
                <w:rFonts w:ascii="Garamond" w:eastAsia="Times New Roman" w:hAnsi="Garamond" w:cs="Arial"/>
                <w:sz w:val="13"/>
                <w:szCs w:val="13"/>
                <w:lang w:val="sq-AL" w:eastAsia="sq-AL"/>
              </w:rPr>
            </w:pPr>
            <w:r w:rsidRPr="005C54AB">
              <w:rPr>
                <w:rFonts w:ascii="Garamond" w:eastAsia="Times New Roman" w:hAnsi="Garamond" w:cs="Arial"/>
                <w:sz w:val="13"/>
                <w:szCs w:val="13"/>
                <w:lang w:val="sq-AL" w:eastAsia="sq-AL"/>
              </w:rPr>
              <w:t>737.461,44</w:t>
            </w:r>
          </w:p>
        </w:tc>
        <w:tc>
          <w:tcPr>
            <w:tcW w:w="445" w:type="pct"/>
            <w:gridSpan w:val="6"/>
            <w:tcBorders>
              <w:top w:val="nil"/>
              <w:left w:val="nil"/>
              <w:bottom w:val="single" w:sz="4" w:space="0" w:color="auto"/>
              <w:right w:val="single" w:sz="4" w:space="0" w:color="auto"/>
            </w:tcBorders>
            <w:shd w:val="clear" w:color="auto" w:fill="auto"/>
            <w:vAlign w:val="center"/>
            <w:hideMark/>
          </w:tcPr>
          <w:p w:rsidR="00B82AE2" w:rsidRPr="005C54AB" w:rsidRDefault="00B82AE2" w:rsidP="009C354F">
            <w:pPr>
              <w:spacing w:after="0" w:line="240" w:lineRule="auto"/>
              <w:ind w:firstLine="0"/>
              <w:rPr>
                <w:rFonts w:ascii="Garamond" w:eastAsia="Times New Roman" w:hAnsi="Garamond" w:cs="Arial"/>
                <w:sz w:val="13"/>
                <w:szCs w:val="13"/>
                <w:lang w:val="sq-AL" w:eastAsia="sq-AL"/>
              </w:rPr>
            </w:pPr>
            <w:r w:rsidRPr="005C54AB">
              <w:rPr>
                <w:rFonts w:ascii="Garamond" w:eastAsia="Times New Roman" w:hAnsi="Garamond" w:cs="Arial"/>
                <w:sz w:val="13"/>
                <w:szCs w:val="13"/>
                <w:lang w:val="sq-AL" w:eastAsia="sq-AL"/>
              </w:rPr>
              <w:t>shuma fillestare</w:t>
            </w:r>
          </w:p>
          <w:p w:rsidR="00B82AE2" w:rsidRPr="005C54AB" w:rsidRDefault="00B82AE2" w:rsidP="009C354F">
            <w:pPr>
              <w:spacing w:after="0" w:line="240" w:lineRule="auto"/>
              <w:ind w:firstLine="0"/>
              <w:rPr>
                <w:rFonts w:ascii="Garamond" w:eastAsia="Times New Roman" w:hAnsi="Garamond" w:cs="Arial"/>
                <w:sz w:val="13"/>
                <w:szCs w:val="13"/>
                <w:lang w:val="sq-AL" w:eastAsia="sq-AL"/>
              </w:rPr>
            </w:pPr>
            <w:r w:rsidRPr="005C54AB">
              <w:rPr>
                <w:rFonts w:ascii="Garamond" w:eastAsia="Times New Roman" w:hAnsi="Garamond" w:cs="Arial"/>
                <w:sz w:val="13"/>
                <w:szCs w:val="13"/>
                <w:lang w:val="sq-AL" w:eastAsia="sq-AL"/>
              </w:rPr>
              <w:t>e pagueshme</w:t>
            </w:r>
          </w:p>
        </w:tc>
      </w:tr>
      <w:tr w:rsidR="00BB7C10" w:rsidRPr="00461334" w:rsidTr="00BB7C10">
        <w:trPr>
          <w:gridAfter w:val="5"/>
          <w:wAfter w:w="514" w:type="pct"/>
          <w:trHeight w:val="255"/>
        </w:trPr>
        <w:tc>
          <w:tcPr>
            <w:tcW w:w="413" w:type="pct"/>
            <w:tcBorders>
              <w:top w:val="nil"/>
              <w:left w:val="single" w:sz="4" w:space="0" w:color="auto"/>
              <w:bottom w:val="single" w:sz="4" w:space="0" w:color="auto"/>
              <w:right w:val="single" w:sz="4" w:space="0" w:color="auto"/>
            </w:tcBorders>
            <w:shd w:val="clear" w:color="000000" w:fill="FFFFFF"/>
            <w:noWrap/>
            <w:vAlign w:val="center"/>
            <w:hideMark/>
          </w:tcPr>
          <w:p w:rsidR="00B82AE2" w:rsidRPr="0061531E" w:rsidRDefault="00B82AE2"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04/009/0</w:t>
            </w:r>
          </w:p>
        </w:tc>
        <w:tc>
          <w:tcPr>
            <w:tcW w:w="515" w:type="pct"/>
            <w:gridSpan w:val="3"/>
            <w:tcBorders>
              <w:top w:val="nil"/>
              <w:left w:val="nil"/>
              <w:bottom w:val="single" w:sz="4" w:space="0" w:color="auto"/>
              <w:right w:val="single" w:sz="4" w:space="0" w:color="auto"/>
            </w:tcBorders>
            <w:shd w:val="clear" w:color="000000" w:fill="FFFFFF"/>
            <w:noWrap/>
            <w:vAlign w:val="center"/>
            <w:hideMark/>
          </w:tcPr>
          <w:p w:rsidR="00B82AE2" w:rsidRPr="0061531E" w:rsidRDefault="00B82AE2"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EUR</w:t>
            </w:r>
          </w:p>
        </w:tc>
        <w:tc>
          <w:tcPr>
            <w:tcW w:w="502" w:type="pct"/>
            <w:gridSpan w:val="2"/>
            <w:tcBorders>
              <w:top w:val="nil"/>
              <w:left w:val="nil"/>
              <w:bottom w:val="single" w:sz="4" w:space="0" w:color="auto"/>
              <w:right w:val="single" w:sz="4" w:space="0" w:color="auto"/>
            </w:tcBorders>
            <w:shd w:val="clear" w:color="000000" w:fill="FFFFFF"/>
            <w:noWrap/>
            <w:vAlign w:val="center"/>
            <w:hideMark/>
          </w:tcPr>
          <w:p w:rsidR="00B82AE2" w:rsidRPr="0061531E" w:rsidRDefault="00B82AE2"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w:t>
            </w:r>
          </w:p>
        </w:tc>
        <w:tc>
          <w:tcPr>
            <w:tcW w:w="506" w:type="pct"/>
            <w:gridSpan w:val="2"/>
            <w:tcBorders>
              <w:top w:val="nil"/>
              <w:left w:val="nil"/>
              <w:bottom w:val="single" w:sz="4" w:space="0" w:color="auto"/>
              <w:right w:val="single" w:sz="4" w:space="0" w:color="auto"/>
            </w:tcBorders>
            <w:shd w:val="clear" w:color="000000" w:fill="FFFFFF"/>
            <w:noWrap/>
            <w:vAlign w:val="center"/>
            <w:hideMark/>
          </w:tcPr>
          <w:p w:rsidR="00B82AE2" w:rsidRPr="0061531E" w:rsidRDefault="00B82AE2"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869,67</w:t>
            </w:r>
          </w:p>
        </w:tc>
        <w:tc>
          <w:tcPr>
            <w:tcW w:w="1055" w:type="pct"/>
            <w:gridSpan w:val="2"/>
            <w:tcBorders>
              <w:top w:val="nil"/>
              <w:left w:val="nil"/>
              <w:bottom w:val="single" w:sz="4" w:space="0" w:color="auto"/>
              <w:right w:val="single" w:sz="4" w:space="0" w:color="auto"/>
            </w:tcBorders>
            <w:shd w:val="clear" w:color="000000" w:fill="FFFFFF"/>
            <w:noWrap/>
            <w:vAlign w:val="center"/>
            <w:hideMark/>
          </w:tcPr>
          <w:p w:rsidR="00B82AE2" w:rsidRPr="0061531E" w:rsidRDefault="00B82AE2"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869,67</w:t>
            </w:r>
          </w:p>
        </w:tc>
        <w:tc>
          <w:tcPr>
            <w:tcW w:w="350" w:type="pct"/>
            <w:gridSpan w:val="2"/>
            <w:tcBorders>
              <w:top w:val="nil"/>
              <w:left w:val="nil"/>
              <w:bottom w:val="single" w:sz="4" w:space="0" w:color="auto"/>
              <w:right w:val="single" w:sz="4" w:space="0" w:color="auto"/>
            </w:tcBorders>
            <w:shd w:val="clear" w:color="auto" w:fill="auto"/>
            <w:noWrap/>
            <w:vAlign w:val="center"/>
            <w:hideMark/>
          </w:tcPr>
          <w:p w:rsidR="00B82AE2" w:rsidRPr="005C54AB" w:rsidRDefault="00B82AE2" w:rsidP="009C354F">
            <w:pPr>
              <w:spacing w:after="0" w:line="240" w:lineRule="auto"/>
              <w:ind w:firstLine="0"/>
              <w:rPr>
                <w:rFonts w:ascii="Garamond" w:eastAsia="Times New Roman" w:hAnsi="Garamond" w:cs="Arial"/>
                <w:sz w:val="13"/>
                <w:szCs w:val="13"/>
                <w:lang w:val="sq-AL" w:eastAsia="sq-AL"/>
              </w:rPr>
            </w:pPr>
            <w:r w:rsidRPr="005C54AB">
              <w:rPr>
                <w:rFonts w:ascii="Garamond" w:eastAsia="Times New Roman" w:hAnsi="Garamond" w:cs="Arial"/>
                <w:sz w:val="13"/>
                <w:szCs w:val="13"/>
                <w:lang w:val="sq-AL" w:eastAsia="sq-AL"/>
              </w:rPr>
              <w:t>138.513,97</w:t>
            </w:r>
          </w:p>
        </w:tc>
        <w:tc>
          <w:tcPr>
            <w:tcW w:w="318" w:type="pct"/>
            <w:gridSpan w:val="2"/>
            <w:tcBorders>
              <w:top w:val="nil"/>
              <w:left w:val="nil"/>
              <w:bottom w:val="single" w:sz="4" w:space="0" w:color="auto"/>
              <w:right w:val="single" w:sz="4" w:space="0" w:color="auto"/>
            </w:tcBorders>
            <w:shd w:val="clear" w:color="auto" w:fill="auto"/>
            <w:noWrap/>
            <w:vAlign w:val="center"/>
            <w:hideMark/>
          </w:tcPr>
          <w:p w:rsidR="00B82AE2" w:rsidRPr="005C54AB" w:rsidRDefault="00B82AE2" w:rsidP="009C354F">
            <w:pPr>
              <w:spacing w:after="0" w:line="240" w:lineRule="auto"/>
              <w:ind w:firstLine="0"/>
              <w:rPr>
                <w:rFonts w:ascii="Garamond" w:eastAsia="Times New Roman" w:hAnsi="Garamond" w:cs="Arial"/>
                <w:sz w:val="13"/>
                <w:szCs w:val="13"/>
                <w:lang w:val="sq-AL" w:eastAsia="sq-AL"/>
              </w:rPr>
            </w:pPr>
            <w:r w:rsidRPr="005C54AB">
              <w:rPr>
                <w:rFonts w:ascii="Garamond" w:eastAsia="Times New Roman" w:hAnsi="Garamond" w:cs="Arial"/>
                <w:sz w:val="13"/>
                <w:szCs w:val="13"/>
                <w:lang w:val="sq-AL" w:eastAsia="sq-AL"/>
              </w:rPr>
              <w:t>-</w:t>
            </w:r>
          </w:p>
        </w:tc>
        <w:tc>
          <w:tcPr>
            <w:tcW w:w="382" w:type="pct"/>
            <w:gridSpan w:val="2"/>
            <w:tcBorders>
              <w:top w:val="nil"/>
              <w:left w:val="nil"/>
              <w:bottom w:val="single" w:sz="4" w:space="0" w:color="auto"/>
              <w:right w:val="single" w:sz="4" w:space="0" w:color="auto"/>
            </w:tcBorders>
            <w:shd w:val="clear" w:color="auto" w:fill="auto"/>
            <w:noWrap/>
            <w:vAlign w:val="center"/>
            <w:hideMark/>
          </w:tcPr>
          <w:p w:rsidR="00B82AE2" w:rsidRPr="005C54AB" w:rsidRDefault="00B82AE2" w:rsidP="009C354F">
            <w:pPr>
              <w:spacing w:after="0" w:line="240" w:lineRule="auto"/>
              <w:ind w:firstLine="0"/>
              <w:rPr>
                <w:rFonts w:ascii="Garamond" w:eastAsia="Times New Roman" w:hAnsi="Garamond" w:cs="Arial"/>
                <w:sz w:val="13"/>
                <w:szCs w:val="13"/>
                <w:lang w:val="sq-AL" w:eastAsia="sq-AL"/>
              </w:rPr>
            </w:pPr>
            <w:r w:rsidRPr="005C54AB">
              <w:rPr>
                <w:rFonts w:ascii="Garamond" w:eastAsia="Times New Roman" w:hAnsi="Garamond" w:cs="Arial"/>
                <w:sz w:val="13"/>
                <w:szCs w:val="13"/>
                <w:lang w:val="sq-AL" w:eastAsia="sq-AL"/>
              </w:rPr>
              <w:t>138.513,97</w:t>
            </w:r>
          </w:p>
        </w:tc>
        <w:tc>
          <w:tcPr>
            <w:tcW w:w="445" w:type="pct"/>
            <w:gridSpan w:val="6"/>
            <w:tcBorders>
              <w:top w:val="nil"/>
              <w:left w:val="nil"/>
              <w:bottom w:val="single" w:sz="4" w:space="0" w:color="auto"/>
              <w:right w:val="single" w:sz="4" w:space="0" w:color="auto"/>
            </w:tcBorders>
            <w:shd w:val="clear" w:color="auto" w:fill="auto"/>
            <w:noWrap/>
            <w:vAlign w:val="center"/>
            <w:hideMark/>
          </w:tcPr>
          <w:p w:rsidR="00B82AE2" w:rsidRPr="005C54AB" w:rsidRDefault="00B82AE2" w:rsidP="009C354F">
            <w:pPr>
              <w:spacing w:after="0" w:line="240" w:lineRule="auto"/>
              <w:ind w:firstLine="0"/>
              <w:rPr>
                <w:rFonts w:ascii="Garamond" w:eastAsia="Times New Roman" w:hAnsi="Garamond" w:cs="Arial"/>
                <w:sz w:val="13"/>
                <w:szCs w:val="13"/>
                <w:lang w:val="sq-AL" w:eastAsia="sq-AL"/>
              </w:rPr>
            </w:pPr>
            <w:r w:rsidRPr="005C54AB">
              <w:rPr>
                <w:rFonts w:ascii="Garamond" w:eastAsia="Times New Roman" w:hAnsi="Garamond" w:cs="Arial"/>
                <w:sz w:val="13"/>
                <w:szCs w:val="13"/>
                <w:lang w:val="sq-AL" w:eastAsia="sq-AL"/>
              </w:rPr>
              <w:t>për t'u paguar</w:t>
            </w:r>
          </w:p>
          <w:p w:rsidR="00B82AE2" w:rsidRPr="005C54AB" w:rsidRDefault="00B82AE2" w:rsidP="009C354F">
            <w:pPr>
              <w:spacing w:after="0" w:line="240" w:lineRule="auto"/>
              <w:ind w:firstLine="0"/>
              <w:rPr>
                <w:rFonts w:ascii="Garamond" w:eastAsia="Times New Roman" w:hAnsi="Garamond" w:cs="Arial"/>
                <w:sz w:val="13"/>
                <w:szCs w:val="13"/>
                <w:lang w:val="sq-AL" w:eastAsia="sq-AL"/>
              </w:rPr>
            </w:pPr>
            <w:r w:rsidRPr="005C54AB">
              <w:rPr>
                <w:rFonts w:ascii="Garamond" w:eastAsia="Times New Roman" w:hAnsi="Garamond" w:cs="Arial"/>
                <w:sz w:val="13"/>
                <w:szCs w:val="13"/>
                <w:lang w:val="sq-AL" w:eastAsia="sq-AL"/>
              </w:rPr>
              <w:t>7.3.2024</w:t>
            </w:r>
          </w:p>
        </w:tc>
      </w:tr>
      <w:tr w:rsidR="00BB7C10" w:rsidRPr="00461334" w:rsidTr="00BB7C10">
        <w:trPr>
          <w:gridAfter w:val="5"/>
          <w:wAfter w:w="514" w:type="pct"/>
          <w:trHeight w:val="255"/>
        </w:trPr>
        <w:tc>
          <w:tcPr>
            <w:tcW w:w="413" w:type="pct"/>
            <w:tcBorders>
              <w:top w:val="nil"/>
              <w:left w:val="single" w:sz="4" w:space="0" w:color="auto"/>
              <w:bottom w:val="single" w:sz="4" w:space="0" w:color="auto"/>
              <w:right w:val="single" w:sz="4" w:space="0" w:color="auto"/>
            </w:tcBorders>
            <w:shd w:val="clear" w:color="000000" w:fill="FFFFFF"/>
            <w:noWrap/>
            <w:vAlign w:val="center"/>
            <w:hideMark/>
          </w:tcPr>
          <w:p w:rsidR="00B82AE2" w:rsidRPr="0061531E" w:rsidRDefault="00B82AE2"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04/010/0</w:t>
            </w:r>
          </w:p>
        </w:tc>
        <w:tc>
          <w:tcPr>
            <w:tcW w:w="515" w:type="pct"/>
            <w:gridSpan w:val="3"/>
            <w:tcBorders>
              <w:top w:val="nil"/>
              <w:left w:val="nil"/>
              <w:bottom w:val="single" w:sz="4" w:space="0" w:color="auto"/>
              <w:right w:val="single" w:sz="4" w:space="0" w:color="auto"/>
            </w:tcBorders>
            <w:shd w:val="clear" w:color="000000" w:fill="FFFFFF"/>
            <w:noWrap/>
            <w:vAlign w:val="center"/>
            <w:hideMark/>
          </w:tcPr>
          <w:p w:rsidR="00B82AE2" w:rsidRPr="0061531E" w:rsidRDefault="00B82AE2"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EUR</w:t>
            </w:r>
          </w:p>
        </w:tc>
        <w:tc>
          <w:tcPr>
            <w:tcW w:w="502" w:type="pct"/>
            <w:gridSpan w:val="2"/>
            <w:tcBorders>
              <w:top w:val="nil"/>
              <w:left w:val="nil"/>
              <w:bottom w:val="single" w:sz="4" w:space="0" w:color="auto"/>
              <w:right w:val="single" w:sz="4" w:space="0" w:color="auto"/>
            </w:tcBorders>
            <w:shd w:val="clear" w:color="000000" w:fill="FFFFFF"/>
            <w:noWrap/>
            <w:vAlign w:val="center"/>
            <w:hideMark/>
          </w:tcPr>
          <w:p w:rsidR="00B82AE2" w:rsidRPr="0061531E" w:rsidRDefault="00B82AE2"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w:t>
            </w:r>
          </w:p>
        </w:tc>
        <w:tc>
          <w:tcPr>
            <w:tcW w:w="506" w:type="pct"/>
            <w:gridSpan w:val="2"/>
            <w:tcBorders>
              <w:top w:val="nil"/>
              <w:left w:val="nil"/>
              <w:bottom w:val="single" w:sz="4" w:space="0" w:color="auto"/>
              <w:right w:val="single" w:sz="4" w:space="0" w:color="auto"/>
            </w:tcBorders>
            <w:shd w:val="clear" w:color="000000" w:fill="FFFFFF"/>
            <w:noWrap/>
            <w:vAlign w:val="center"/>
            <w:hideMark/>
          </w:tcPr>
          <w:p w:rsidR="00B82AE2" w:rsidRPr="0061531E" w:rsidRDefault="00B82AE2"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w:t>
            </w:r>
          </w:p>
        </w:tc>
        <w:tc>
          <w:tcPr>
            <w:tcW w:w="1055" w:type="pct"/>
            <w:gridSpan w:val="2"/>
            <w:tcBorders>
              <w:top w:val="nil"/>
              <w:left w:val="nil"/>
              <w:bottom w:val="single" w:sz="4" w:space="0" w:color="auto"/>
              <w:right w:val="single" w:sz="4" w:space="0" w:color="auto"/>
            </w:tcBorders>
            <w:shd w:val="clear" w:color="000000" w:fill="FFFFFF"/>
            <w:noWrap/>
            <w:vAlign w:val="center"/>
            <w:hideMark/>
          </w:tcPr>
          <w:p w:rsidR="00B82AE2" w:rsidRPr="0061531E" w:rsidRDefault="00B82AE2"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w:t>
            </w:r>
          </w:p>
        </w:tc>
        <w:tc>
          <w:tcPr>
            <w:tcW w:w="350" w:type="pct"/>
            <w:gridSpan w:val="2"/>
            <w:tcBorders>
              <w:top w:val="nil"/>
              <w:left w:val="nil"/>
              <w:bottom w:val="single" w:sz="4" w:space="0" w:color="auto"/>
              <w:right w:val="single" w:sz="4" w:space="0" w:color="auto"/>
            </w:tcBorders>
            <w:shd w:val="clear" w:color="auto" w:fill="auto"/>
            <w:noWrap/>
            <w:vAlign w:val="center"/>
            <w:hideMark/>
          </w:tcPr>
          <w:p w:rsidR="00B82AE2" w:rsidRPr="005C54AB" w:rsidRDefault="00B82AE2" w:rsidP="009C354F">
            <w:pPr>
              <w:spacing w:after="0" w:line="240" w:lineRule="auto"/>
              <w:ind w:firstLine="0"/>
              <w:rPr>
                <w:rFonts w:ascii="Garamond" w:eastAsia="Times New Roman" w:hAnsi="Garamond" w:cs="Arial"/>
                <w:sz w:val="13"/>
                <w:szCs w:val="13"/>
                <w:lang w:val="sq-AL" w:eastAsia="sq-AL"/>
              </w:rPr>
            </w:pPr>
            <w:r w:rsidRPr="005C54AB">
              <w:rPr>
                <w:rFonts w:ascii="Garamond" w:eastAsia="Times New Roman" w:hAnsi="Garamond" w:cs="Arial"/>
                <w:sz w:val="13"/>
                <w:szCs w:val="13"/>
                <w:lang w:val="sq-AL" w:eastAsia="sq-AL"/>
              </w:rPr>
              <w:t>551.992,97</w:t>
            </w:r>
          </w:p>
        </w:tc>
        <w:tc>
          <w:tcPr>
            <w:tcW w:w="318" w:type="pct"/>
            <w:gridSpan w:val="2"/>
            <w:tcBorders>
              <w:top w:val="nil"/>
              <w:left w:val="nil"/>
              <w:bottom w:val="single" w:sz="4" w:space="0" w:color="auto"/>
              <w:right w:val="single" w:sz="4" w:space="0" w:color="auto"/>
            </w:tcBorders>
            <w:shd w:val="clear" w:color="auto" w:fill="auto"/>
            <w:noWrap/>
            <w:vAlign w:val="center"/>
            <w:hideMark/>
          </w:tcPr>
          <w:p w:rsidR="00B82AE2" w:rsidRPr="005C54AB" w:rsidRDefault="00B82AE2" w:rsidP="009C354F">
            <w:pPr>
              <w:spacing w:after="0" w:line="240" w:lineRule="auto"/>
              <w:ind w:firstLine="0"/>
              <w:rPr>
                <w:rFonts w:ascii="Garamond" w:eastAsia="Times New Roman" w:hAnsi="Garamond" w:cs="Arial"/>
                <w:sz w:val="13"/>
                <w:szCs w:val="13"/>
                <w:lang w:val="sq-AL" w:eastAsia="sq-AL"/>
              </w:rPr>
            </w:pPr>
            <w:r w:rsidRPr="005C54AB">
              <w:rPr>
                <w:rFonts w:ascii="Garamond" w:eastAsia="Times New Roman" w:hAnsi="Garamond" w:cs="Arial"/>
                <w:sz w:val="13"/>
                <w:szCs w:val="13"/>
                <w:lang w:val="sq-AL" w:eastAsia="sq-AL"/>
              </w:rPr>
              <w:t>46.954,50</w:t>
            </w:r>
          </w:p>
        </w:tc>
        <w:tc>
          <w:tcPr>
            <w:tcW w:w="382" w:type="pct"/>
            <w:gridSpan w:val="2"/>
            <w:tcBorders>
              <w:top w:val="nil"/>
              <w:left w:val="nil"/>
              <w:bottom w:val="single" w:sz="4" w:space="0" w:color="auto"/>
              <w:right w:val="single" w:sz="4" w:space="0" w:color="auto"/>
            </w:tcBorders>
            <w:shd w:val="clear" w:color="auto" w:fill="auto"/>
            <w:noWrap/>
            <w:vAlign w:val="center"/>
            <w:hideMark/>
          </w:tcPr>
          <w:p w:rsidR="00B82AE2" w:rsidRPr="005C54AB" w:rsidRDefault="00B82AE2" w:rsidP="009C354F">
            <w:pPr>
              <w:spacing w:after="0" w:line="240" w:lineRule="auto"/>
              <w:ind w:firstLine="0"/>
              <w:rPr>
                <w:rFonts w:ascii="Garamond" w:eastAsia="Times New Roman" w:hAnsi="Garamond" w:cs="Arial"/>
                <w:sz w:val="13"/>
                <w:szCs w:val="13"/>
                <w:lang w:val="sq-AL" w:eastAsia="sq-AL"/>
              </w:rPr>
            </w:pPr>
            <w:r w:rsidRPr="005C54AB">
              <w:rPr>
                <w:rFonts w:ascii="Garamond" w:eastAsia="Times New Roman" w:hAnsi="Garamond" w:cs="Arial"/>
                <w:sz w:val="13"/>
                <w:szCs w:val="13"/>
                <w:lang w:val="sq-AL" w:eastAsia="sq-AL"/>
              </w:rPr>
              <w:t>598.947,47</w:t>
            </w:r>
          </w:p>
        </w:tc>
        <w:tc>
          <w:tcPr>
            <w:tcW w:w="445" w:type="pct"/>
            <w:gridSpan w:val="6"/>
            <w:tcBorders>
              <w:top w:val="nil"/>
              <w:left w:val="nil"/>
              <w:bottom w:val="single" w:sz="4" w:space="0" w:color="auto"/>
              <w:right w:val="single" w:sz="4" w:space="0" w:color="auto"/>
            </w:tcBorders>
            <w:shd w:val="clear" w:color="auto" w:fill="auto"/>
            <w:vAlign w:val="center"/>
            <w:hideMark/>
          </w:tcPr>
          <w:p w:rsidR="00B82AE2" w:rsidRPr="005C54AB" w:rsidRDefault="00B82AE2" w:rsidP="009C354F">
            <w:pPr>
              <w:spacing w:after="0" w:line="240" w:lineRule="auto"/>
              <w:ind w:firstLine="0"/>
              <w:rPr>
                <w:rFonts w:ascii="Garamond" w:eastAsia="Times New Roman" w:hAnsi="Garamond" w:cs="Arial"/>
                <w:sz w:val="13"/>
                <w:szCs w:val="13"/>
                <w:lang w:val="sq-AL" w:eastAsia="sq-AL"/>
              </w:rPr>
            </w:pPr>
            <w:r w:rsidRPr="005C54AB">
              <w:rPr>
                <w:rFonts w:ascii="Garamond" w:eastAsia="Times New Roman" w:hAnsi="Garamond" w:cs="Arial"/>
                <w:sz w:val="13"/>
                <w:szCs w:val="13"/>
                <w:lang w:val="sq-AL" w:eastAsia="sq-AL"/>
              </w:rPr>
              <w:t>për konvertim</w:t>
            </w:r>
          </w:p>
        </w:tc>
      </w:tr>
      <w:tr w:rsidR="00BB7C10" w:rsidRPr="00461334" w:rsidTr="00BB7C10">
        <w:trPr>
          <w:trHeight w:val="255"/>
        </w:trPr>
        <w:tc>
          <w:tcPr>
            <w:tcW w:w="413" w:type="pct"/>
            <w:tcBorders>
              <w:top w:val="nil"/>
              <w:left w:val="single" w:sz="4" w:space="0" w:color="auto"/>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04/011/0</w:t>
            </w:r>
          </w:p>
        </w:tc>
        <w:tc>
          <w:tcPr>
            <w:tcW w:w="515" w:type="pct"/>
            <w:gridSpan w:val="3"/>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EUR</w:t>
            </w:r>
          </w:p>
        </w:tc>
        <w:tc>
          <w:tcPr>
            <w:tcW w:w="502" w:type="pct"/>
            <w:gridSpan w:val="2"/>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518.335,01</w:t>
            </w:r>
          </w:p>
        </w:tc>
        <w:tc>
          <w:tcPr>
            <w:tcW w:w="506" w:type="pct"/>
            <w:gridSpan w:val="2"/>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10.885,04</w:t>
            </w:r>
          </w:p>
        </w:tc>
        <w:tc>
          <w:tcPr>
            <w:tcW w:w="1055" w:type="pct"/>
            <w:gridSpan w:val="2"/>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529.220,05</w:t>
            </w:r>
          </w:p>
        </w:tc>
        <w:tc>
          <w:tcPr>
            <w:tcW w:w="106" w:type="pct"/>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999"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237" w:type="pct"/>
            <w:gridSpan w:val="3"/>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163" w:type="pct"/>
            <w:gridSpan w:val="3"/>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504" w:type="pct"/>
            <w:gridSpan w:val="4"/>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r>
      <w:tr w:rsidR="00BB7C10" w:rsidRPr="00461334" w:rsidTr="00BB7C10">
        <w:trPr>
          <w:trHeight w:val="255"/>
        </w:trPr>
        <w:tc>
          <w:tcPr>
            <w:tcW w:w="413" w:type="pct"/>
            <w:tcBorders>
              <w:top w:val="nil"/>
              <w:left w:val="single" w:sz="4" w:space="0" w:color="auto"/>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94/006/0</w:t>
            </w:r>
          </w:p>
        </w:tc>
        <w:tc>
          <w:tcPr>
            <w:tcW w:w="515" w:type="pct"/>
            <w:gridSpan w:val="3"/>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EUR</w:t>
            </w:r>
          </w:p>
        </w:tc>
        <w:tc>
          <w:tcPr>
            <w:tcW w:w="502" w:type="pct"/>
            <w:gridSpan w:val="2"/>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186.498,32</w:t>
            </w:r>
          </w:p>
        </w:tc>
        <w:tc>
          <w:tcPr>
            <w:tcW w:w="506" w:type="pct"/>
            <w:gridSpan w:val="2"/>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2.797,48</w:t>
            </w:r>
          </w:p>
        </w:tc>
        <w:tc>
          <w:tcPr>
            <w:tcW w:w="1055" w:type="pct"/>
            <w:gridSpan w:val="2"/>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189.295,80</w:t>
            </w:r>
          </w:p>
        </w:tc>
        <w:tc>
          <w:tcPr>
            <w:tcW w:w="106" w:type="pct"/>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999"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237" w:type="pct"/>
            <w:gridSpan w:val="3"/>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163" w:type="pct"/>
            <w:gridSpan w:val="3"/>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504" w:type="pct"/>
            <w:gridSpan w:val="4"/>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r>
      <w:tr w:rsidR="00BB7C10" w:rsidRPr="00461334" w:rsidTr="00BB7C10">
        <w:trPr>
          <w:trHeight w:val="255"/>
        </w:trPr>
        <w:tc>
          <w:tcPr>
            <w:tcW w:w="413" w:type="pct"/>
            <w:tcBorders>
              <w:top w:val="nil"/>
              <w:left w:val="single" w:sz="4" w:space="0" w:color="auto"/>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94/012/0</w:t>
            </w:r>
          </w:p>
        </w:tc>
        <w:tc>
          <w:tcPr>
            <w:tcW w:w="515" w:type="pct"/>
            <w:gridSpan w:val="3"/>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EUR</w:t>
            </w:r>
          </w:p>
        </w:tc>
        <w:tc>
          <w:tcPr>
            <w:tcW w:w="502" w:type="pct"/>
            <w:gridSpan w:val="2"/>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189.132,22</w:t>
            </w:r>
          </w:p>
        </w:tc>
        <w:tc>
          <w:tcPr>
            <w:tcW w:w="506" w:type="pct"/>
            <w:gridSpan w:val="2"/>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2.836,99</w:t>
            </w:r>
          </w:p>
        </w:tc>
        <w:tc>
          <w:tcPr>
            <w:tcW w:w="1055" w:type="pct"/>
            <w:gridSpan w:val="2"/>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191.969,21</w:t>
            </w:r>
          </w:p>
        </w:tc>
        <w:tc>
          <w:tcPr>
            <w:tcW w:w="106" w:type="pct"/>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999"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237" w:type="pct"/>
            <w:gridSpan w:val="3"/>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163" w:type="pct"/>
            <w:gridSpan w:val="3"/>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504" w:type="pct"/>
            <w:gridSpan w:val="4"/>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r>
      <w:tr w:rsidR="00BB7C10" w:rsidRPr="00461334" w:rsidTr="00BB7C10">
        <w:trPr>
          <w:trHeight w:val="255"/>
        </w:trPr>
        <w:tc>
          <w:tcPr>
            <w:tcW w:w="413" w:type="pct"/>
            <w:tcBorders>
              <w:top w:val="nil"/>
              <w:left w:val="single" w:sz="4" w:space="0" w:color="auto"/>
              <w:bottom w:val="single" w:sz="4" w:space="0" w:color="auto"/>
              <w:right w:val="single" w:sz="4" w:space="0" w:color="auto"/>
            </w:tcBorders>
            <w:shd w:val="clear" w:color="auto" w:fill="auto"/>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95/003/0</w:t>
            </w:r>
          </w:p>
        </w:tc>
        <w:tc>
          <w:tcPr>
            <w:tcW w:w="515" w:type="pct"/>
            <w:gridSpan w:val="3"/>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EUR</w:t>
            </w:r>
          </w:p>
        </w:tc>
        <w:tc>
          <w:tcPr>
            <w:tcW w:w="502" w:type="pct"/>
            <w:gridSpan w:val="2"/>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86.076,15</w:t>
            </w:r>
          </w:p>
        </w:tc>
        <w:tc>
          <w:tcPr>
            <w:tcW w:w="506" w:type="pct"/>
            <w:gridSpan w:val="2"/>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1.721,52</w:t>
            </w:r>
          </w:p>
        </w:tc>
        <w:tc>
          <w:tcPr>
            <w:tcW w:w="1055" w:type="pct"/>
            <w:gridSpan w:val="2"/>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87.797,67</w:t>
            </w:r>
          </w:p>
        </w:tc>
        <w:tc>
          <w:tcPr>
            <w:tcW w:w="106" w:type="pct"/>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999"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237" w:type="pct"/>
            <w:gridSpan w:val="3"/>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163" w:type="pct"/>
            <w:gridSpan w:val="3"/>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504" w:type="pct"/>
            <w:gridSpan w:val="4"/>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r>
      <w:tr w:rsidR="00BB7C10" w:rsidRPr="00461334" w:rsidTr="00BB7C10">
        <w:trPr>
          <w:trHeight w:val="255"/>
        </w:trPr>
        <w:tc>
          <w:tcPr>
            <w:tcW w:w="413" w:type="pct"/>
            <w:tcBorders>
              <w:top w:val="nil"/>
              <w:left w:val="single" w:sz="4" w:space="0" w:color="auto"/>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95/006/0</w:t>
            </w:r>
          </w:p>
        </w:tc>
        <w:tc>
          <w:tcPr>
            <w:tcW w:w="515" w:type="pct"/>
            <w:gridSpan w:val="3"/>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EUR</w:t>
            </w:r>
          </w:p>
        </w:tc>
        <w:tc>
          <w:tcPr>
            <w:tcW w:w="502" w:type="pct"/>
            <w:gridSpan w:val="2"/>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w:t>
            </w:r>
          </w:p>
        </w:tc>
        <w:tc>
          <w:tcPr>
            <w:tcW w:w="506" w:type="pct"/>
            <w:gridSpan w:val="2"/>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w:t>
            </w:r>
          </w:p>
        </w:tc>
        <w:tc>
          <w:tcPr>
            <w:tcW w:w="1055" w:type="pct"/>
            <w:gridSpan w:val="2"/>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w:t>
            </w:r>
          </w:p>
        </w:tc>
        <w:tc>
          <w:tcPr>
            <w:tcW w:w="106" w:type="pct"/>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999"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237" w:type="pct"/>
            <w:gridSpan w:val="3"/>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163" w:type="pct"/>
            <w:gridSpan w:val="3"/>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504" w:type="pct"/>
            <w:gridSpan w:val="4"/>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r>
      <w:tr w:rsidR="00BB7C10" w:rsidRPr="00461334" w:rsidTr="00BB7C10">
        <w:trPr>
          <w:trHeight w:val="255"/>
        </w:trPr>
        <w:tc>
          <w:tcPr>
            <w:tcW w:w="413" w:type="pct"/>
            <w:tcBorders>
              <w:top w:val="nil"/>
              <w:left w:val="single" w:sz="4" w:space="0" w:color="auto"/>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95/007/0</w:t>
            </w:r>
          </w:p>
        </w:tc>
        <w:tc>
          <w:tcPr>
            <w:tcW w:w="515" w:type="pct"/>
            <w:gridSpan w:val="3"/>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EUR</w:t>
            </w:r>
          </w:p>
        </w:tc>
        <w:tc>
          <w:tcPr>
            <w:tcW w:w="502" w:type="pct"/>
            <w:gridSpan w:val="2"/>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w:t>
            </w:r>
          </w:p>
        </w:tc>
        <w:tc>
          <w:tcPr>
            <w:tcW w:w="506" w:type="pct"/>
            <w:gridSpan w:val="2"/>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w:t>
            </w:r>
          </w:p>
        </w:tc>
        <w:tc>
          <w:tcPr>
            <w:tcW w:w="1055" w:type="pct"/>
            <w:gridSpan w:val="2"/>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w:t>
            </w:r>
          </w:p>
        </w:tc>
        <w:tc>
          <w:tcPr>
            <w:tcW w:w="106" w:type="pct"/>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999"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237" w:type="pct"/>
            <w:gridSpan w:val="3"/>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163" w:type="pct"/>
            <w:gridSpan w:val="3"/>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504" w:type="pct"/>
            <w:gridSpan w:val="4"/>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r>
      <w:tr w:rsidR="00BB7C10" w:rsidRPr="00461334" w:rsidTr="00BB7C10">
        <w:trPr>
          <w:trHeight w:val="255"/>
        </w:trPr>
        <w:tc>
          <w:tcPr>
            <w:tcW w:w="413" w:type="pct"/>
            <w:tcBorders>
              <w:top w:val="nil"/>
              <w:left w:val="single" w:sz="4" w:space="0" w:color="auto"/>
              <w:bottom w:val="single" w:sz="4" w:space="0" w:color="auto"/>
              <w:right w:val="single" w:sz="4" w:space="0" w:color="auto"/>
            </w:tcBorders>
            <w:shd w:val="clear" w:color="auto" w:fill="auto"/>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98/001/0</w:t>
            </w:r>
          </w:p>
        </w:tc>
        <w:tc>
          <w:tcPr>
            <w:tcW w:w="515" w:type="pct"/>
            <w:gridSpan w:val="3"/>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EUR</w:t>
            </w:r>
          </w:p>
        </w:tc>
        <w:tc>
          <w:tcPr>
            <w:tcW w:w="502" w:type="pct"/>
            <w:gridSpan w:val="2"/>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w:t>
            </w:r>
          </w:p>
        </w:tc>
        <w:tc>
          <w:tcPr>
            <w:tcW w:w="506" w:type="pct"/>
            <w:gridSpan w:val="2"/>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w:t>
            </w:r>
          </w:p>
        </w:tc>
        <w:tc>
          <w:tcPr>
            <w:tcW w:w="1055" w:type="pct"/>
            <w:gridSpan w:val="2"/>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w:t>
            </w:r>
          </w:p>
        </w:tc>
        <w:tc>
          <w:tcPr>
            <w:tcW w:w="106" w:type="pct"/>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999"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237" w:type="pct"/>
            <w:gridSpan w:val="3"/>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163" w:type="pct"/>
            <w:gridSpan w:val="3"/>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504" w:type="pct"/>
            <w:gridSpan w:val="4"/>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r>
      <w:tr w:rsidR="00BB7C10" w:rsidRPr="00461334" w:rsidTr="00BB7C10">
        <w:trPr>
          <w:trHeight w:val="255"/>
        </w:trPr>
        <w:tc>
          <w:tcPr>
            <w:tcW w:w="413" w:type="pct"/>
            <w:tcBorders>
              <w:top w:val="nil"/>
              <w:left w:val="single" w:sz="4" w:space="0" w:color="auto"/>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99/004/0</w:t>
            </w:r>
          </w:p>
        </w:tc>
        <w:tc>
          <w:tcPr>
            <w:tcW w:w="515" w:type="pct"/>
            <w:gridSpan w:val="3"/>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EUR</w:t>
            </w:r>
          </w:p>
        </w:tc>
        <w:tc>
          <w:tcPr>
            <w:tcW w:w="502" w:type="pct"/>
            <w:gridSpan w:val="2"/>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w:t>
            </w:r>
          </w:p>
        </w:tc>
        <w:tc>
          <w:tcPr>
            <w:tcW w:w="506" w:type="pct"/>
            <w:gridSpan w:val="2"/>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w:t>
            </w:r>
          </w:p>
        </w:tc>
        <w:tc>
          <w:tcPr>
            <w:tcW w:w="1055" w:type="pct"/>
            <w:gridSpan w:val="2"/>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w:t>
            </w:r>
          </w:p>
        </w:tc>
        <w:tc>
          <w:tcPr>
            <w:tcW w:w="106" w:type="pct"/>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999"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237" w:type="pct"/>
            <w:gridSpan w:val="3"/>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163" w:type="pct"/>
            <w:gridSpan w:val="3"/>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504" w:type="pct"/>
            <w:gridSpan w:val="4"/>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r>
      <w:tr w:rsidR="00BB7C10" w:rsidRPr="00461334" w:rsidTr="00BB7C10">
        <w:trPr>
          <w:trHeight w:val="255"/>
        </w:trPr>
        <w:tc>
          <w:tcPr>
            <w:tcW w:w="413" w:type="pct"/>
            <w:tcBorders>
              <w:top w:val="nil"/>
              <w:left w:val="single" w:sz="4" w:space="0" w:color="auto"/>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99/010/0</w:t>
            </w:r>
          </w:p>
        </w:tc>
        <w:tc>
          <w:tcPr>
            <w:tcW w:w="515" w:type="pct"/>
            <w:gridSpan w:val="3"/>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EUR</w:t>
            </w:r>
          </w:p>
        </w:tc>
        <w:tc>
          <w:tcPr>
            <w:tcW w:w="502" w:type="pct"/>
            <w:gridSpan w:val="2"/>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w:t>
            </w:r>
          </w:p>
        </w:tc>
        <w:tc>
          <w:tcPr>
            <w:tcW w:w="506" w:type="pct"/>
            <w:gridSpan w:val="2"/>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w:t>
            </w:r>
          </w:p>
        </w:tc>
        <w:tc>
          <w:tcPr>
            <w:tcW w:w="1055" w:type="pct"/>
            <w:gridSpan w:val="2"/>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sz w:val="18"/>
                <w:szCs w:val="18"/>
                <w:lang w:val="sq-AL" w:eastAsia="sq-AL"/>
              </w:rPr>
            </w:pPr>
            <w:r w:rsidRPr="0061531E">
              <w:rPr>
                <w:rFonts w:ascii="Garamond" w:eastAsia="Times New Roman" w:hAnsi="Garamond" w:cs="Arial"/>
                <w:sz w:val="18"/>
                <w:szCs w:val="18"/>
                <w:lang w:val="sq-AL" w:eastAsia="sq-AL"/>
              </w:rPr>
              <w:t>-</w:t>
            </w:r>
          </w:p>
        </w:tc>
        <w:tc>
          <w:tcPr>
            <w:tcW w:w="106" w:type="pct"/>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999" w:type="pct"/>
            <w:gridSpan w:val="6"/>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237" w:type="pct"/>
            <w:gridSpan w:val="3"/>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163" w:type="pct"/>
            <w:gridSpan w:val="3"/>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504" w:type="pct"/>
            <w:gridSpan w:val="4"/>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r>
      <w:tr w:rsidR="00BB7C10" w:rsidRPr="00461334" w:rsidTr="00BB7C10">
        <w:trPr>
          <w:trHeight w:val="255"/>
        </w:trPr>
        <w:tc>
          <w:tcPr>
            <w:tcW w:w="413" w:type="pct"/>
            <w:tcBorders>
              <w:top w:val="nil"/>
              <w:left w:val="single" w:sz="4" w:space="0" w:color="auto"/>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b/>
                <w:bCs/>
                <w:sz w:val="18"/>
                <w:szCs w:val="18"/>
                <w:lang w:val="sq-AL" w:eastAsia="sq-AL"/>
              </w:rPr>
            </w:pPr>
            <w:r w:rsidRPr="0061531E">
              <w:rPr>
                <w:rFonts w:ascii="Garamond" w:eastAsia="Times New Roman" w:hAnsi="Garamond" w:cs="Arial"/>
                <w:b/>
                <w:bCs/>
                <w:sz w:val="18"/>
                <w:szCs w:val="18"/>
                <w:lang w:val="sq-AL" w:eastAsia="sq-AL"/>
              </w:rPr>
              <w:t>Totali</w:t>
            </w:r>
          </w:p>
        </w:tc>
        <w:tc>
          <w:tcPr>
            <w:tcW w:w="515" w:type="pct"/>
            <w:gridSpan w:val="3"/>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b/>
                <w:bCs/>
                <w:sz w:val="18"/>
                <w:szCs w:val="18"/>
                <w:lang w:val="sq-AL" w:eastAsia="sq-AL"/>
              </w:rPr>
            </w:pPr>
            <w:r w:rsidRPr="0061531E">
              <w:rPr>
                <w:rFonts w:ascii="Garamond" w:eastAsia="Times New Roman" w:hAnsi="Garamond" w:cs="Arial"/>
                <w:b/>
                <w:bCs/>
                <w:sz w:val="18"/>
                <w:szCs w:val="18"/>
                <w:lang w:val="sq-AL" w:eastAsia="sq-AL"/>
              </w:rPr>
              <w:t>EUR</w:t>
            </w:r>
          </w:p>
        </w:tc>
        <w:tc>
          <w:tcPr>
            <w:tcW w:w="502" w:type="pct"/>
            <w:gridSpan w:val="2"/>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b/>
                <w:bCs/>
                <w:sz w:val="18"/>
                <w:szCs w:val="18"/>
                <w:lang w:val="sq-AL" w:eastAsia="sq-AL"/>
              </w:rPr>
            </w:pPr>
            <w:r w:rsidRPr="0061531E">
              <w:rPr>
                <w:rFonts w:ascii="Garamond" w:eastAsia="Times New Roman" w:hAnsi="Garamond" w:cs="Arial"/>
                <w:b/>
                <w:bCs/>
                <w:sz w:val="18"/>
                <w:szCs w:val="18"/>
                <w:lang w:val="sq-AL" w:eastAsia="sq-AL"/>
              </w:rPr>
              <w:t>1.532.034,67</w:t>
            </w:r>
          </w:p>
        </w:tc>
        <w:tc>
          <w:tcPr>
            <w:tcW w:w="506" w:type="pct"/>
            <w:gridSpan w:val="2"/>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b/>
                <w:bCs/>
                <w:sz w:val="18"/>
                <w:szCs w:val="18"/>
                <w:lang w:val="sq-AL" w:eastAsia="sq-AL"/>
              </w:rPr>
            </w:pPr>
            <w:r w:rsidRPr="0061531E">
              <w:rPr>
                <w:rFonts w:ascii="Garamond" w:eastAsia="Times New Roman" w:hAnsi="Garamond" w:cs="Arial"/>
                <w:b/>
                <w:bCs/>
                <w:sz w:val="18"/>
                <w:szCs w:val="18"/>
                <w:lang w:val="sq-AL" w:eastAsia="sq-AL"/>
              </w:rPr>
              <w:t>67.096,44</w:t>
            </w:r>
          </w:p>
        </w:tc>
        <w:tc>
          <w:tcPr>
            <w:tcW w:w="1055" w:type="pct"/>
            <w:gridSpan w:val="2"/>
            <w:tcBorders>
              <w:top w:val="nil"/>
              <w:left w:val="nil"/>
              <w:bottom w:val="single" w:sz="4" w:space="0" w:color="auto"/>
              <w:right w:val="single" w:sz="4" w:space="0" w:color="auto"/>
            </w:tcBorders>
            <w:shd w:val="clear" w:color="000000" w:fill="FFFFFF"/>
            <w:noWrap/>
            <w:vAlign w:val="center"/>
            <w:hideMark/>
          </w:tcPr>
          <w:p w:rsidR="00A60996" w:rsidRPr="0061531E" w:rsidRDefault="00A60996" w:rsidP="004C6E23">
            <w:pPr>
              <w:spacing w:after="0" w:line="240" w:lineRule="auto"/>
              <w:ind w:firstLine="0"/>
              <w:jc w:val="center"/>
              <w:rPr>
                <w:rFonts w:ascii="Garamond" w:eastAsia="Times New Roman" w:hAnsi="Garamond" w:cs="Arial"/>
                <w:b/>
                <w:bCs/>
                <w:sz w:val="18"/>
                <w:szCs w:val="18"/>
                <w:lang w:val="sq-AL" w:eastAsia="sq-AL"/>
              </w:rPr>
            </w:pPr>
            <w:r w:rsidRPr="0061531E">
              <w:rPr>
                <w:rFonts w:ascii="Garamond" w:eastAsia="Times New Roman" w:hAnsi="Garamond" w:cs="Arial"/>
                <w:b/>
                <w:bCs/>
                <w:sz w:val="18"/>
                <w:szCs w:val="18"/>
                <w:lang w:val="sq-AL" w:eastAsia="sq-AL"/>
              </w:rPr>
              <w:t>1.599.131,11</w:t>
            </w:r>
          </w:p>
        </w:tc>
        <w:tc>
          <w:tcPr>
            <w:tcW w:w="106" w:type="pct"/>
            <w:tcBorders>
              <w:top w:val="nil"/>
              <w:left w:val="nil"/>
              <w:bottom w:val="nil"/>
              <w:right w:val="nil"/>
            </w:tcBorders>
            <w:shd w:val="clear" w:color="000000" w:fill="FFFFFF"/>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999" w:type="pct"/>
            <w:gridSpan w:val="6"/>
            <w:tcBorders>
              <w:top w:val="nil"/>
              <w:left w:val="nil"/>
              <w:bottom w:val="nil"/>
              <w:right w:val="nil"/>
            </w:tcBorders>
            <w:shd w:val="clear" w:color="000000" w:fill="FFFFFF"/>
            <w:noWrap/>
            <w:vAlign w:val="center"/>
            <w:hideMark/>
          </w:tcPr>
          <w:p w:rsidR="00A60996" w:rsidRPr="00461334" w:rsidRDefault="00A60996" w:rsidP="00BB7C10">
            <w:pPr>
              <w:spacing w:after="0" w:line="240" w:lineRule="auto"/>
              <w:ind w:firstLine="0"/>
              <w:jc w:val="left"/>
              <w:rPr>
                <w:rFonts w:ascii="Garamond" w:eastAsia="Times New Roman" w:hAnsi="Garamond" w:cs="Arial"/>
                <w:sz w:val="16"/>
                <w:szCs w:val="16"/>
                <w:lang w:val="sq-AL" w:eastAsia="sq-AL"/>
              </w:rPr>
            </w:pPr>
            <w:r w:rsidRPr="00461334">
              <w:rPr>
                <w:rFonts w:ascii="Garamond" w:eastAsia="Times New Roman" w:hAnsi="Garamond" w:cs="Arial"/>
                <w:sz w:val="16"/>
                <w:szCs w:val="16"/>
                <w:lang w:val="sq-AL" w:eastAsia="sq-AL"/>
              </w:rPr>
              <w:t>20.000.000,00</w:t>
            </w:r>
          </w:p>
        </w:tc>
        <w:tc>
          <w:tcPr>
            <w:tcW w:w="237" w:type="pct"/>
            <w:gridSpan w:val="3"/>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163" w:type="pct"/>
            <w:gridSpan w:val="3"/>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c>
          <w:tcPr>
            <w:tcW w:w="504" w:type="pct"/>
            <w:gridSpan w:val="4"/>
            <w:tcBorders>
              <w:top w:val="nil"/>
              <w:left w:val="nil"/>
              <w:bottom w:val="nil"/>
              <w:right w:val="nil"/>
            </w:tcBorders>
            <w:shd w:val="clear" w:color="000000" w:fill="FFFFFF"/>
            <w:noWrap/>
            <w:vAlign w:val="center"/>
            <w:hideMark/>
          </w:tcPr>
          <w:p w:rsidR="00A60996" w:rsidRPr="00461334" w:rsidRDefault="00A60996" w:rsidP="004C6E23">
            <w:pPr>
              <w:spacing w:after="0" w:line="240" w:lineRule="auto"/>
              <w:ind w:firstLine="0"/>
              <w:jc w:val="center"/>
              <w:rPr>
                <w:rFonts w:ascii="Garamond" w:eastAsia="Times New Roman" w:hAnsi="Garamond" w:cs="Arial"/>
                <w:sz w:val="16"/>
                <w:szCs w:val="16"/>
                <w:lang w:val="sq-AL" w:eastAsia="sq-AL"/>
              </w:rPr>
            </w:pPr>
          </w:p>
        </w:tc>
      </w:tr>
      <w:tr w:rsidR="00BB7C10" w:rsidRPr="00461334" w:rsidTr="00BB7C10">
        <w:trPr>
          <w:trHeight w:val="255"/>
        </w:trPr>
        <w:tc>
          <w:tcPr>
            <w:tcW w:w="413" w:type="pct"/>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c>
          <w:tcPr>
            <w:tcW w:w="515" w:type="pct"/>
            <w:gridSpan w:val="3"/>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c>
          <w:tcPr>
            <w:tcW w:w="502" w:type="pct"/>
            <w:gridSpan w:val="2"/>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c>
          <w:tcPr>
            <w:tcW w:w="506" w:type="pct"/>
            <w:gridSpan w:val="2"/>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c>
          <w:tcPr>
            <w:tcW w:w="1055" w:type="pct"/>
            <w:gridSpan w:val="2"/>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c>
          <w:tcPr>
            <w:tcW w:w="106" w:type="pct"/>
            <w:tcBorders>
              <w:top w:val="nil"/>
              <w:left w:val="nil"/>
              <w:bottom w:val="nil"/>
              <w:right w:val="nil"/>
            </w:tcBorders>
            <w:shd w:val="clear" w:color="000000" w:fill="FFFFFF"/>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p>
        </w:tc>
        <w:tc>
          <w:tcPr>
            <w:tcW w:w="999" w:type="pct"/>
            <w:gridSpan w:val="6"/>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c>
          <w:tcPr>
            <w:tcW w:w="237" w:type="pct"/>
            <w:gridSpan w:val="3"/>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c>
          <w:tcPr>
            <w:tcW w:w="163" w:type="pct"/>
            <w:gridSpan w:val="3"/>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c>
          <w:tcPr>
            <w:tcW w:w="504" w:type="pct"/>
            <w:gridSpan w:val="4"/>
            <w:tcBorders>
              <w:top w:val="nil"/>
              <w:left w:val="nil"/>
              <w:bottom w:val="nil"/>
              <w:right w:val="nil"/>
            </w:tcBorders>
            <w:shd w:val="clear" w:color="000000" w:fill="FFFFFF"/>
            <w:noWrap/>
            <w:vAlign w:val="bottom"/>
            <w:hideMark/>
          </w:tcPr>
          <w:p w:rsidR="00A60996" w:rsidRPr="00461334" w:rsidRDefault="00A60996" w:rsidP="0077684F">
            <w:pPr>
              <w:spacing w:after="0" w:line="240" w:lineRule="auto"/>
              <w:ind w:firstLine="0"/>
              <w:rPr>
                <w:rFonts w:ascii="Garamond" w:eastAsia="Times New Roman" w:hAnsi="Garamond" w:cs="Arial"/>
                <w:sz w:val="18"/>
                <w:szCs w:val="18"/>
                <w:lang w:val="sq-AL" w:eastAsia="sq-AL"/>
              </w:rPr>
            </w:pPr>
            <w:r w:rsidRPr="00461334">
              <w:rPr>
                <w:rFonts w:ascii="Garamond" w:eastAsia="Times New Roman" w:hAnsi="Garamond" w:cs="Arial"/>
                <w:sz w:val="18"/>
                <w:szCs w:val="18"/>
                <w:lang w:val="sq-AL" w:eastAsia="sq-AL"/>
              </w:rPr>
              <w:t> </w:t>
            </w:r>
          </w:p>
        </w:tc>
      </w:tr>
    </w:tbl>
    <w:p w:rsidR="00C65E1B" w:rsidRDefault="00C65E1B" w:rsidP="00C65E1B">
      <w:pPr>
        <w:pStyle w:val="Paragrafi"/>
        <w:jc w:val="center"/>
        <w:rPr>
          <w:b/>
          <w:spacing w:val="-4"/>
          <w:lang w:val="sq-AL"/>
        </w:rPr>
        <w:sectPr w:rsidR="00C65E1B" w:rsidSect="00F40787">
          <w:type w:val="continuous"/>
          <w:pgSz w:w="11907" w:h="16840" w:code="9"/>
          <w:pgMar w:top="720" w:right="1134" w:bottom="720" w:left="1134" w:header="851" w:footer="851" w:gutter="0"/>
          <w:cols w:space="454"/>
          <w:docGrid w:linePitch="360"/>
        </w:sectPr>
      </w:pPr>
    </w:p>
    <w:p w:rsidR="00C65E1B" w:rsidRPr="00461334" w:rsidRDefault="00C65E1B" w:rsidP="00C65E1B">
      <w:pPr>
        <w:pStyle w:val="Paragrafi"/>
        <w:jc w:val="center"/>
        <w:rPr>
          <w:b/>
          <w:spacing w:val="-4"/>
          <w:lang w:val="sq-AL"/>
        </w:rPr>
      </w:pPr>
      <w:r w:rsidRPr="00461334">
        <w:rPr>
          <w:b/>
          <w:spacing w:val="-4"/>
          <w:lang w:val="sq-AL"/>
        </w:rPr>
        <w:t>DEKRET</w:t>
      </w:r>
    </w:p>
    <w:p w:rsidR="00C65E1B" w:rsidRPr="00461334" w:rsidRDefault="00C65E1B" w:rsidP="00C65E1B">
      <w:pPr>
        <w:pStyle w:val="Paragrafi"/>
        <w:jc w:val="center"/>
        <w:rPr>
          <w:b/>
          <w:spacing w:val="-4"/>
          <w:lang w:val="sq-AL"/>
        </w:rPr>
      </w:pPr>
      <w:r w:rsidRPr="00461334">
        <w:rPr>
          <w:b/>
          <w:spacing w:val="-4"/>
          <w:lang w:val="sq-AL"/>
        </w:rPr>
        <w:t>Nr. 9763, datë 12.10.2016</w:t>
      </w:r>
    </w:p>
    <w:p w:rsidR="00C65E1B" w:rsidRPr="00461334" w:rsidRDefault="00C65E1B" w:rsidP="00C65E1B">
      <w:pPr>
        <w:pStyle w:val="Paragrafi"/>
        <w:jc w:val="center"/>
        <w:rPr>
          <w:b/>
          <w:spacing w:val="-4"/>
          <w:sz w:val="14"/>
          <w:lang w:val="sq-AL"/>
        </w:rPr>
      </w:pPr>
    </w:p>
    <w:p w:rsidR="00C65E1B" w:rsidRPr="00461334" w:rsidRDefault="00C65E1B" w:rsidP="00C65E1B">
      <w:pPr>
        <w:pStyle w:val="Paragrafi"/>
        <w:jc w:val="center"/>
        <w:rPr>
          <w:b/>
          <w:spacing w:val="-4"/>
          <w:lang w:val="sq-AL"/>
        </w:rPr>
      </w:pPr>
      <w:r w:rsidRPr="00461334">
        <w:rPr>
          <w:b/>
          <w:spacing w:val="-4"/>
          <w:lang w:val="sq-AL"/>
        </w:rPr>
        <w:t>PËR CAKTIMIN E DATËS SË ZGJEDHJEVE PËR KRYETAR BASHKIE, BASHKIA KOLONJË, QARKU KORÇË</w:t>
      </w:r>
    </w:p>
    <w:p w:rsidR="00C65E1B" w:rsidRPr="00461334" w:rsidRDefault="00C65E1B" w:rsidP="00C65E1B">
      <w:pPr>
        <w:pStyle w:val="Paragrafi"/>
        <w:rPr>
          <w:spacing w:val="-4"/>
          <w:sz w:val="14"/>
          <w:lang w:val="sq-AL"/>
        </w:rPr>
      </w:pPr>
    </w:p>
    <w:p w:rsidR="00C65E1B" w:rsidRPr="00461334" w:rsidRDefault="00C65E1B" w:rsidP="00C65E1B">
      <w:pPr>
        <w:pStyle w:val="Paragrafi"/>
        <w:rPr>
          <w:spacing w:val="-4"/>
          <w:lang w:val="sq-AL"/>
        </w:rPr>
      </w:pPr>
      <w:r w:rsidRPr="00461334">
        <w:rPr>
          <w:spacing w:val="-4"/>
          <w:lang w:val="sq-AL"/>
        </w:rPr>
        <w:t>Në mbështetje të nenit 92, germa “gj” dhe 93 të Kushtetutës së Republikës së Shqipërisë, si dhe të nenit 10, paragrafi 3</w:t>
      </w:r>
      <w:r>
        <w:rPr>
          <w:spacing w:val="-4"/>
          <w:lang w:val="sq-AL"/>
        </w:rPr>
        <w:t>,</w:t>
      </w:r>
      <w:r w:rsidRPr="00461334">
        <w:rPr>
          <w:spacing w:val="-4"/>
          <w:lang w:val="sq-AL"/>
        </w:rPr>
        <w:t xml:space="preserve"> të ligjit nr.</w:t>
      </w:r>
      <w:r>
        <w:rPr>
          <w:spacing w:val="-4"/>
          <w:lang w:val="sq-AL"/>
        </w:rPr>
        <w:t xml:space="preserve"> </w:t>
      </w:r>
      <w:r w:rsidRPr="00461334">
        <w:rPr>
          <w:spacing w:val="-4"/>
          <w:lang w:val="sq-AL"/>
        </w:rPr>
        <w:t>10019</w:t>
      </w:r>
      <w:r>
        <w:rPr>
          <w:spacing w:val="-4"/>
          <w:lang w:val="sq-AL"/>
        </w:rPr>
        <w:t>,</w:t>
      </w:r>
      <w:r w:rsidRPr="00461334">
        <w:rPr>
          <w:spacing w:val="-4"/>
          <w:lang w:val="sq-AL"/>
        </w:rPr>
        <w:t xml:space="preserve"> datë 29.12.2008, “Kodi Zgjedhor i Republikës së Shqipërisë”, i ndryshuar,</w:t>
      </w:r>
    </w:p>
    <w:p w:rsidR="00C65E1B" w:rsidRPr="00461334" w:rsidRDefault="00C65E1B" w:rsidP="00C65E1B">
      <w:pPr>
        <w:pStyle w:val="Hapesira7"/>
        <w:rPr>
          <w:spacing w:val="-4"/>
          <w:lang w:val="sq-AL"/>
        </w:rPr>
      </w:pPr>
    </w:p>
    <w:p w:rsidR="00F40787" w:rsidRDefault="00F40787" w:rsidP="00C65E1B">
      <w:pPr>
        <w:pStyle w:val="Paragrafi"/>
        <w:jc w:val="center"/>
        <w:rPr>
          <w:spacing w:val="-4"/>
          <w:lang w:val="sq-AL"/>
        </w:rPr>
      </w:pPr>
    </w:p>
    <w:p w:rsidR="00F40787" w:rsidRDefault="00F40787" w:rsidP="00C65E1B">
      <w:pPr>
        <w:pStyle w:val="Paragrafi"/>
        <w:jc w:val="center"/>
        <w:rPr>
          <w:spacing w:val="-4"/>
          <w:lang w:val="sq-AL"/>
        </w:rPr>
      </w:pPr>
    </w:p>
    <w:p w:rsidR="00C65E1B" w:rsidRPr="00461334" w:rsidRDefault="00C65E1B" w:rsidP="00C65E1B">
      <w:pPr>
        <w:pStyle w:val="Paragrafi"/>
        <w:jc w:val="center"/>
        <w:rPr>
          <w:spacing w:val="-4"/>
          <w:lang w:val="sq-AL"/>
        </w:rPr>
      </w:pPr>
      <w:r w:rsidRPr="00461334">
        <w:rPr>
          <w:spacing w:val="-4"/>
          <w:lang w:val="sq-AL"/>
        </w:rPr>
        <w:t>DEKRETOJ:</w:t>
      </w:r>
    </w:p>
    <w:p w:rsidR="00C65E1B" w:rsidRPr="00461334" w:rsidRDefault="00C65E1B" w:rsidP="00C65E1B">
      <w:pPr>
        <w:pStyle w:val="Hapesira7"/>
        <w:rPr>
          <w:spacing w:val="-4"/>
          <w:lang w:val="sq-AL"/>
        </w:rPr>
      </w:pPr>
    </w:p>
    <w:p w:rsidR="00C65E1B" w:rsidRPr="00461334" w:rsidRDefault="00C65E1B" w:rsidP="00C65E1B">
      <w:pPr>
        <w:pStyle w:val="Paragrafi"/>
        <w:jc w:val="center"/>
        <w:rPr>
          <w:spacing w:val="-4"/>
          <w:lang w:val="sq-AL"/>
        </w:rPr>
      </w:pPr>
      <w:r w:rsidRPr="00461334">
        <w:rPr>
          <w:spacing w:val="-4"/>
          <w:lang w:val="sq-AL"/>
        </w:rPr>
        <w:t>Neni 1</w:t>
      </w:r>
    </w:p>
    <w:p w:rsidR="00C65E1B" w:rsidRPr="00461334" w:rsidRDefault="00C65E1B" w:rsidP="00C65E1B">
      <w:pPr>
        <w:pStyle w:val="Hapesira7"/>
        <w:rPr>
          <w:spacing w:val="-4"/>
          <w:lang w:val="sq-AL"/>
        </w:rPr>
      </w:pPr>
    </w:p>
    <w:p w:rsidR="00C65E1B" w:rsidRPr="00461334" w:rsidRDefault="00C65E1B" w:rsidP="00C65E1B">
      <w:pPr>
        <w:pStyle w:val="Paragrafi"/>
        <w:rPr>
          <w:spacing w:val="-4"/>
          <w:lang w:val="sq-AL"/>
        </w:rPr>
      </w:pPr>
      <w:r w:rsidRPr="00461334">
        <w:rPr>
          <w:spacing w:val="-4"/>
          <w:lang w:val="sq-AL"/>
        </w:rPr>
        <w:t xml:space="preserve">Caktimin e datës 20 </w:t>
      </w:r>
      <w:r>
        <w:rPr>
          <w:spacing w:val="-4"/>
          <w:lang w:val="sq-AL"/>
        </w:rPr>
        <w:t>n</w:t>
      </w:r>
      <w:r w:rsidRPr="00461334">
        <w:rPr>
          <w:spacing w:val="-4"/>
          <w:lang w:val="sq-AL"/>
        </w:rPr>
        <w:t xml:space="preserve">ëntor 2016, për zhvillimin e zgjedhjeve për kryetar të Bashkisë Kolonjë, </w:t>
      </w:r>
      <w:r>
        <w:rPr>
          <w:spacing w:val="-4"/>
          <w:lang w:val="sq-AL"/>
        </w:rPr>
        <w:t>q</w:t>
      </w:r>
      <w:r w:rsidRPr="00461334">
        <w:rPr>
          <w:spacing w:val="-4"/>
          <w:lang w:val="sq-AL"/>
        </w:rPr>
        <w:t>arku Korçë.</w:t>
      </w:r>
    </w:p>
    <w:p w:rsidR="00C65E1B" w:rsidRPr="00461334" w:rsidRDefault="00C65E1B" w:rsidP="00C65E1B">
      <w:pPr>
        <w:pStyle w:val="Hapesira7"/>
        <w:rPr>
          <w:spacing w:val="-4"/>
          <w:lang w:val="sq-AL"/>
        </w:rPr>
      </w:pPr>
    </w:p>
    <w:p w:rsidR="00C65E1B" w:rsidRPr="00461334" w:rsidRDefault="00C65E1B" w:rsidP="00C65E1B">
      <w:pPr>
        <w:pStyle w:val="Paragrafi"/>
        <w:jc w:val="center"/>
        <w:rPr>
          <w:spacing w:val="-4"/>
          <w:lang w:val="sq-AL"/>
        </w:rPr>
      </w:pPr>
      <w:r w:rsidRPr="00461334">
        <w:rPr>
          <w:spacing w:val="-4"/>
          <w:lang w:val="sq-AL"/>
        </w:rPr>
        <w:t>Neni 2</w:t>
      </w:r>
    </w:p>
    <w:p w:rsidR="00C65E1B" w:rsidRPr="00461334" w:rsidRDefault="00C65E1B" w:rsidP="00C65E1B">
      <w:pPr>
        <w:pStyle w:val="Hapesira7"/>
        <w:rPr>
          <w:spacing w:val="-4"/>
          <w:lang w:val="sq-AL"/>
        </w:rPr>
      </w:pPr>
    </w:p>
    <w:p w:rsidR="00C65E1B" w:rsidRPr="00461334" w:rsidRDefault="00C65E1B" w:rsidP="00C65E1B">
      <w:pPr>
        <w:pStyle w:val="Paragrafi"/>
        <w:rPr>
          <w:spacing w:val="-4"/>
          <w:lang w:val="sq-AL"/>
        </w:rPr>
      </w:pPr>
      <w:r w:rsidRPr="00461334">
        <w:rPr>
          <w:spacing w:val="-4"/>
          <w:lang w:val="sq-AL"/>
        </w:rPr>
        <w:t>Ky dekret hyn në fuqi menjëherë.</w:t>
      </w:r>
    </w:p>
    <w:p w:rsidR="00C65E1B" w:rsidRPr="00461334" w:rsidRDefault="00C65E1B" w:rsidP="00C65E1B">
      <w:pPr>
        <w:pStyle w:val="Hapesira7"/>
        <w:rPr>
          <w:spacing w:val="-4"/>
          <w:lang w:val="sq-AL"/>
        </w:rPr>
      </w:pPr>
    </w:p>
    <w:p w:rsidR="0004433E" w:rsidRDefault="00C65E1B" w:rsidP="00C65E1B">
      <w:pPr>
        <w:pStyle w:val="Paragrafi"/>
        <w:jc w:val="right"/>
        <w:rPr>
          <w:spacing w:val="-4"/>
          <w:lang w:val="sq-AL"/>
        </w:rPr>
      </w:pPr>
      <w:r w:rsidRPr="00461334">
        <w:rPr>
          <w:spacing w:val="-4"/>
          <w:lang w:val="sq-AL"/>
        </w:rPr>
        <w:t xml:space="preserve">PRESIDENTI I REPUBLIKËS </w:t>
      </w:r>
    </w:p>
    <w:p w:rsidR="00C65E1B" w:rsidRPr="00461334" w:rsidRDefault="00C65E1B" w:rsidP="00C65E1B">
      <w:pPr>
        <w:pStyle w:val="Paragrafi"/>
        <w:jc w:val="right"/>
        <w:rPr>
          <w:spacing w:val="-4"/>
          <w:lang w:val="sq-AL"/>
        </w:rPr>
      </w:pPr>
      <w:r w:rsidRPr="00461334">
        <w:rPr>
          <w:spacing w:val="-4"/>
          <w:lang w:val="sq-AL"/>
        </w:rPr>
        <w:t>SË SHQIPËRISË</w:t>
      </w:r>
    </w:p>
    <w:p w:rsidR="00C65E1B" w:rsidRPr="00461334" w:rsidRDefault="00C65E1B" w:rsidP="00C65E1B">
      <w:pPr>
        <w:pStyle w:val="Paragrafi"/>
        <w:jc w:val="right"/>
        <w:rPr>
          <w:b/>
          <w:spacing w:val="-4"/>
          <w:lang w:val="sq-AL"/>
        </w:rPr>
      </w:pPr>
      <w:r w:rsidRPr="00461334">
        <w:rPr>
          <w:b/>
          <w:spacing w:val="-4"/>
          <w:lang w:val="sq-AL"/>
        </w:rPr>
        <w:t>Bujar Nishani</w:t>
      </w:r>
    </w:p>
    <w:p w:rsidR="00C65E1B" w:rsidRPr="00461334" w:rsidRDefault="00C65E1B" w:rsidP="00C65E1B">
      <w:pPr>
        <w:pStyle w:val="Paragrafi"/>
        <w:jc w:val="center"/>
        <w:rPr>
          <w:b/>
          <w:spacing w:val="-4"/>
          <w:lang w:val="sq-AL" w:eastAsia="en-GB"/>
        </w:rPr>
      </w:pPr>
      <w:r w:rsidRPr="00461334">
        <w:rPr>
          <w:b/>
          <w:spacing w:val="-4"/>
          <w:lang w:val="sq-AL" w:eastAsia="en-GB"/>
        </w:rPr>
        <w:t>URDHËR</w:t>
      </w:r>
    </w:p>
    <w:p w:rsidR="00C65E1B" w:rsidRPr="00461334" w:rsidRDefault="00C65E1B" w:rsidP="00C65E1B">
      <w:pPr>
        <w:pStyle w:val="Paragrafi"/>
        <w:jc w:val="center"/>
        <w:rPr>
          <w:b/>
          <w:spacing w:val="-4"/>
          <w:lang w:val="sq-AL" w:eastAsia="en-GB"/>
        </w:rPr>
      </w:pPr>
      <w:r w:rsidRPr="00461334">
        <w:rPr>
          <w:b/>
          <w:spacing w:val="-4"/>
          <w:lang w:val="sq-AL" w:eastAsia="en-GB"/>
        </w:rPr>
        <w:t>Nr. 6811, datë 13.10.2016</w:t>
      </w:r>
    </w:p>
    <w:p w:rsidR="00C65E1B" w:rsidRPr="00461334" w:rsidRDefault="00C65E1B" w:rsidP="00C65E1B">
      <w:pPr>
        <w:pStyle w:val="Hapesira7"/>
        <w:rPr>
          <w:spacing w:val="-4"/>
          <w:lang w:val="sq-AL" w:eastAsia="en-GB"/>
        </w:rPr>
      </w:pPr>
    </w:p>
    <w:p w:rsidR="00C65E1B" w:rsidRPr="00461334" w:rsidRDefault="00C65E1B" w:rsidP="00C65E1B">
      <w:pPr>
        <w:pStyle w:val="Paragrafi"/>
        <w:jc w:val="center"/>
        <w:rPr>
          <w:b/>
          <w:spacing w:val="-4"/>
          <w:lang w:val="sq-AL" w:eastAsia="en-GB"/>
        </w:rPr>
      </w:pPr>
      <w:r w:rsidRPr="00461334">
        <w:rPr>
          <w:b/>
          <w:spacing w:val="-4"/>
          <w:lang w:val="sq-AL" w:eastAsia="en-GB"/>
        </w:rPr>
        <w:t>PËR DELEGIM KOMPETENCE</w:t>
      </w:r>
    </w:p>
    <w:p w:rsidR="00C65E1B" w:rsidRPr="00461334" w:rsidRDefault="00C65E1B" w:rsidP="00C65E1B">
      <w:pPr>
        <w:pStyle w:val="Hapesira7"/>
        <w:rPr>
          <w:spacing w:val="-4"/>
          <w:lang w:val="sq-AL" w:eastAsia="en-GB"/>
        </w:rPr>
      </w:pPr>
    </w:p>
    <w:p w:rsidR="00C65E1B" w:rsidRPr="00461334" w:rsidRDefault="00C65E1B" w:rsidP="00C65E1B">
      <w:pPr>
        <w:pStyle w:val="Paragrafi"/>
        <w:rPr>
          <w:spacing w:val="-4"/>
          <w:lang w:val="sq-AL" w:eastAsia="en-GB"/>
        </w:rPr>
      </w:pPr>
      <w:r w:rsidRPr="00461334">
        <w:rPr>
          <w:spacing w:val="-4"/>
          <w:lang w:val="sq-AL" w:eastAsia="en-GB"/>
        </w:rPr>
        <w:t>Në mbështetje të nenit 102, pikës 4, të Kushtetutës, nenit 7, pikës 2, të ligjit nr. 8678, datë 14.5.2001</w:t>
      </w:r>
      <w:r>
        <w:rPr>
          <w:spacing w:val="-4"/>
          <w:lang w:val="sq-AL" w:eastAsia="en-GB"/>
        </w:rPr>
        <w:t>,</w:t>
      </w:r>
      <w:r w:rsidRPr="00461334">
        <w:rPr>
          <w:spacing w:val="-4"/>
          <w:lang w:val="sq-AL" w:eastAsia="en-GB"/>
        </w:rPr>
        <w:t xml:space="preserve"> “Për organizimin dhe funksionimin e Ministrisë së Drejtësisë”, i ndryshuar, të neneve 28 dhe 29, të ligjit nr. 44/2015</w:t>
      </w:r>
      <w:r>
        <w:rPr>
          <w:spacing w:val="-4"/>
          <w:lang w:val="sq-AL" w:eastAsia="en-GB"/>
        </w:rPr>
        <w:t>,</w:t>
      </w:r>
      <w:r w:rsidRPr="00461334">
        <w:rPr>
          <w:spacing w:val="-4"/>
          <w:lang w:val="sq-AL" w:eastAsia="en-GB"/>
        </w:rPr>
        <w:t xml:space="preserve"> “Kodi i Procedurave Administrative i Republikës së Shqipërisë”, si dhe të nenit 11, pikës 2 dhe 3, të ligjit nr. 90/2012</w:t>
      </w:r>
      <w:r>
        <w:rPr>
          <w:spacing w:val="-4"/>
          <w:lang w:val="sq-AL" w:eastAsia="en-GB"/>
        </w:rPr>
        <w:t>,</w:t>
      </w:r>
      <w:r w:rsidRPr="00461334">
        <w:rPr>
          <w:spacing w:val="-4"/>
          <w:lang w:val="sq-AL" w:eastAsia="en-GB"/>
        </w:rPr>
        <w:t xml:space="preserve"> “Për organizimin dhe funksionimin e administratës shtetërore”</w:t>
      </w:r>
      <w:r>
        <w:rPr>
          <w:spacing w:val="-4"/>
          <w:lang w:val="sq-AL" w:eastAsia="en-GB"/>
        </w:rPr>
        <w:t>,</w:t>
      </w:r>
    </w:p>
    <w:p w:rsidR="00C65E1B" w:rsidRPr="00461334" w:rsidRDefault="00C65E1B" w:rsidP="00C65E1B">
      <w:pPr>
        <w:pStyle w:val="Hapesira7"/>
        <w:rPr>
          <w:spacing w:val="-4"/>
          <w:lang w:val="sq-AL" w:eastAsia="en-GB"/>
        </w:rPr>
      </w:pPr>
    </w:p>
    <w:p w:rsidR="00C65E1B" w:rsidRPr="00461334" w:rsidRDefault="00C65E1B" w:rsidP="00C65E1B">
      <w:pPr>
        <w:pStyle w:val="Paragrafi"/>
        <w:jc w:val="center"/>
        <w:rPr>
          <w:spacing w:val="-4"/>
          <w:lang w:val="sq-AL" w:eastAsia="en-GB"/>
        </w:rPr>
      </w:pPr>
      <w:r w:rsidRPr="00461334">
        <w:rPr>
          <w:spacing w:val="-4"/>
          <w:lang w:val="sq-AL" w:eastAsia="en-GB"/>
        </w:rPr>
        <w:t>URDHËROJ:</w:t>
      </w:r>
    </w:p>
    <w:p w:rsidR="00C65E1B" w:rsidRPr="00461334" w:rsidRDefault="00C65E1B" w:rsidP="00C65E1B">
      <w:pPr>
        <w:pStyle w:val="Hapesira7"/>
        <w:rPr>
          <w:spacing w:val="-4"/>
          <w:lang w:val="sq-AL" w:eastAsia="en-GB"/>
        </w:rPr>
      </w:pPr>
    </w:p>
    <w:p w:rsidR="00C65E1B" w:rsidRPr="00461334" w:rsidRDefault="00C65E1B" w:rsidP="00C65E1B">
      <w:pPr>
        <w:pStyle w:val="Paragrafi"/>
        <w:rPr>
          <w:spacing w:val="-4"/>
          <w:lang w:val="sq-AL" w:eastAsia="en-GB"/>
        </w:rPr>
      </w:pPr>
      <w:r w:rsidRPr="00461334">
        <w:rPr>
          <w:spacing w:val="-4"/>
          <w:lang w:val="sq-AL" w:eastAsia="en-GB"/>
        </w:rPr>
        <w:t xml:space="preserve">1. Delegimin e kompetencave të titullarit të </w:t>
      </w:r>
      <w:r w:rsidR="00CB1797">
        <w:rPr>
          <w:spacing w:val="-4"/>
          <w:lang w:val="sq-AL" w:eastAsia="en-GB"/>
        </w:rPr>
        <w:t xml:space="preserve">Ministrisë së </w:t>
      </w:r>
      <w:r w:rsidRPr="00461334">
        <w:rPr>
          <w:spacing w:val="-4"/>
          <w:lang w:val="sq-AL" w:eastAsia="en-GB"/>
        </w:rPr>
        <w:t>Drejtësisë nga data 13.10.2016, ora 13</w:t>
      </w:r>
      <w:r>
        <w:rPr>
          <w:spacing w:val="-4"/>
          <w:lang w:val="sq-AL" w:eastAsia="en-GB"/>
        </w:rPr>
        <w:t>:</w:t>
      </w:r>
      <w:r w:rsidRPr="00461334">
        <w:rPr>
          <w:spacing w:val="-4"/>
          <w:lang w:val="sq-AL" w:eastAsia="en-GB"/>
        </w:rPr>
        <w:t>00, deri në datën 15.10.2016, ora 10</w:t>
      </w:r>
      <w:r>
        <w:rPr>
          <w:spacing w:val="-4"/>
          <w:lang w:val="sq-AL" w:eastAsia="en-GB"/>
        </w:rPr>
        <w:t>:</w:t>
      </w:r>
      <w:r w:rsidRPr="00461334">
        <w:rPr>
          <w:spacing w:val="-4"/>
          <w:lang w:val="sq-AL" w:eastAsia="en-GB"/>
        </w:rPr>
        <w:t>00</w:t>
      </w:r>
      <w:r>
        <w:rPr>
          <w:spacing w:val="-4"/>
          <w:lang w:val="sq-AL" w:eastAsia="en-GB"/>
        </w:rPr>
        <w:t>,</w:t>
      </w:r>
      <w:r w:rsidRPr="00461334">
        <w:rPr>
          <w:spacing w:val="-4"/>
          <w:lang w:val="sq-AL" w:eastAsia="en-GB"/>
        </w:rPr>
        <w:t xml:space="preserve"> </w:t>
      </w:r>
      <w:r>
        <w:rPr>
          <w:spacing w:val="-4"/>
          <w:lang w:val="sq-AL" w:eastAsia="en-GB"/>
        </w:rPr>
        <w:t>z</w:t>
      </w:r>
      <w:r w:rsidRPr="00461334">
        <w:rPr>
          <w:spacing w:val="-4"/>
          <w:lang w:val="sq-AL" w:eastAsia="en-GB"/>
        </w:rPr>
        <w:t>ëvendësministrit të Drejtësisë, z.</w:t>
      </w:r>
      <w:r>
        <w:rPr>
          <w:spacing w:val="-4"/>
          <w:lang w:val="sq-AL" w:eastAsia="en-GB"/>
        </w:rPr>
        <w:t xml:space="preserve"> </w:t>
      </w:r>
      <w:r w:rsidRPr="00461334">
        <w:rPr>
          <w:spacing w:val="-4"/>
          <w:lang w:val="sq-AL" w:eastAsia="en-GB"/>
        </w:rPr>
        <w:t>Arben Isaraj.</w:t>
      </w:r>
    </w:p>
    <w:p w:rsidR="00C65E1B" w:rsidRPr="00461334" w:rsidRDefault="00C65E1B" w:rsidP="00C65E1B">
      <w:pPr>
        <w:pStyle w:val="Paragrafi"/>
        <w:rPr>
          <w:spacing w:val="-4"/>
          <w:lang w:val="sq-AL" w:eastAsia="en-GB"/>
        </w:rPr>
      </w:pPr>
      <w:r w:rsidRPr="00461334">
        <w:rPr>
          <w:spacing w:val="-4"/>
          <w:lang w:val="sq-AL" w:eastAsia="en-GB"/>
        </w:rPr>
        <w:t xml:space="preserve">2. Ngarkohet </w:t>
      </w:r>
      <w:r>
        <w:rPr>
          <w:spacing w:val="-4"/>
          <w:lang w:val="sq-AL" w:eastAsia="en-GB"/>
        </w:rPr>
        <w:t>z</w:t>
      </w:r>
      <w:r w:rsidRPr="00461334">
        <w:rPr>
          <w:spacing w:val="-4"/>
          <w:lang w:val="sq-AL" w:eastAsia="en-GB"/>
        </w:rPr>
        <w:t>ëvendësministri, z.</w:t>
      </w:r>
      <w:r>
        <w:rPr>
          <w:spacing w:val="-4"/>
          <w:lang w:val="sq-AL" w:eastAsia="en-GB"/>
        </w:rPr>
        <w:t xml:space="preserve"> </w:t>
      </w:r>
      <w:r w:rsidRPr="00461334">
        <w:rPr>
          <w:spacing w:val="-4"/>
          <w:lang w:val="sq-AL" w:eastAsia="en-GB"/>
        </w:rPr>
        <w:t>Arben Isaraj, për zbatimin e këtij urdhri.</w:t>
      </w:r>
    </w:p>
    <w:p w:rsidR="00C65E1B" w:rsidRPr="00461334" w:rsidRDefault="00C65E1B" w:rsidP="00C65E1B">
      <w:pPr>
        <w:pStyle w:val="Paragrafi"/>
        <w:rPr>
          <w:spacing w:val="-4"/>
          <w:lang w:val="sq-AL" w:eastAsia="en-GB"/>
        </w:rPr>
      </w:pPr>
      <w:r w:rsidRPr="00461334">
        <w:rPr>
          <w:spacing w:val="-4"/>
          <w:lang w:val="sq-AL" w:eastAsia="en-GB"/>
        </w:rPr>
        <w:t>Ky urdhër hyn në fuqi menjëherë dhe botohet në Fletoren Zyrtare.</w:t>
      </w:r>
    </w:p>
    <w:p w:rsidR="00C65E1B" w:rsidRPr="00461334" w:rsidRDefault="00C65E1B" w:rsidP="00C65E1B">
      <w:pPr>
        <w:pStyle w:val="Hapesira7"/>
        <w:rPr>
          <w:spacing w:val="-4"/>
          <w:lang w:val="sq-AL" w:eastAsia="en-GB"/>
        </w:rPr>
      </w:pPr>
    </w:p>
    <w:p w:rsidR="00C65E1B" w:rsidRPr="00461334" w:rsidRDefault="00C65E1B" w:rsidP="00C65E1B">
      <w:pPr>
        <w:pStyle w:val="Paragrafi"/>
        <w:jc w:val="right"/>
        <w:rPr>
          <w:spacing w:val="-4"/>
          <w:lang w:val="sq-AL" w:eastAsia="en-GB"/>
        </w:rPr>
      </w:pPr>
      <w:r w:rsidRPr="00461334">
        <w:rPr>
          <w:spacing w:val="-4"/>
          <w:lang w:val="sq-AL" w:eastAsia="en-GB"/>
        </w:rPr>
        <w:t>MINISTRI I DREJTËSISË</w:t>
      </w:r>
    </w:p>
    <w:p w:rsidR="00C65E1B" w:rsidRPr="00461334" w:rsidRDefault="00C65E1B" w:rsidP="00C65E1B">
      <w:pPr>
        <w:pStyle w:val="Paragrafi"/>
        <w:jc w:val="right"/>
        <w:rPr>
          <w:b/>
          <w:spacing w:val="-4"/>
          <w:lang w:val="sq-AL" w:eastAsia="en-GB"/>
        </w:rPr>
      </w:pPr>
      <w:r w:rsidRPr="00461334">
        <w:rPr>
          <w:b/>
          <w:spacing w:val="-4"/>
          <w:lang w:val="sq-AL" w:eastAsia="en-GB"/>
        </w:rPr>
        <w:t>Ylli Manjani</w:t>
      </w:r>
    </w:p>
    <w:p w:rsidR="00E02300" w:rsidRPr="00461334" w:rsidRDefault="00E02300" w:rsidP="0083150F">
      <w:pPr>
        <w:pStyle w:val="Paragrafi"/>
        <w:jc w:val="center"/>
        <w:rPr>
          <w:b/>
          <w:lang w:val="sq-AL"/>
        </w:rPr>
        <w:sectPr w:rsidR="00E02300" w:rsidRPr="00461334" w:rsidSect="00C65E1B">
          <w:type w:val="continuous"/>
          <w:pgSz w:w="11907" w:h="16840" w:code="9"/>
          <w:pgMar w:top="720" w:right="1134" w:bottom="720" w:left="1134" w:header="851" w:footer="851" w:gutter="0"/>
          <w:cols w:num="2" w:space="454"/>
          <w:docGrid w:linePitch="360"/>
        </w:sectPr>
      </w:pPr>
    </w:p>
    <w:p w:rsidR="00E02300" w:rsidRPr="00461334" w:rsidRDefault="00E02300" w:rsidP="001621CB">
      <w:pPr>
        <w:pStyle w:val="Paragrafi"/>
        <w:rPr>
          <w:lang w:val="sq-AL" w:eastAsia="en-GB"/>
        </w:rPr>
        <w:sectPr w:rsidR="00E02300" w:rsidRPr="00461334" w:rsidSect="00C65E1B">
          <w:pgSz w:w="11907" w:h="16840" w:code="9"/>
          <w:pgMar w:top="720" w:right="1134" w:bottom="720" w:left="1134" w:header="851" w:footer="851" w:gutter="0"/>
          <w:cols w:space="454"/>
          <w:docGrid w:linePitch="360"/>
        </w:sectPr>
      </w:pPr>
    </w:p>
    <w:p w:rsidR="00C65E1B" w:rsidRDefault="00C65E1B" w:rsidP="001621CB">
      <w:pPr>
        <w:pStyle w:val="Paragrafi"/>
        <w:rPr>
          <w:lang w:val="sq-AL" w:eastAsia="en-GB"/>
        </w:rPr>
      </w:pPr>
    </w:p>
    <w:p w:rsidR="00C65E1B" w:rsidRDefault="00C65E1B" w:rsidP="001621CB">
      <w:pPr>
        <w:pStyle w:val="Paragrafi"/>
        <w:rPr>
          <w:lang w:val="sq-AL" w:eastAsia="en-GB"/>
        </w:rPr>
      </w:pPr>
    </w:p>
    <w:p w:rsidR="00C65E1B" w:rsidRDefault="00C65E1B" w:rsidP="001621CB">
      <w:pPr>
        <w:pStyle w:val="Paragrafi"/>
        <w:rPr>
          <w:lang w:val="sq-AL" w:eastAsia="en-GB"/>
        </w:rPr>
      </w:pPr>
    </w:p>
    <w:p w:rsidR="00C65E1B" w:rsidRDefault="00C65E1B" w:rsidP="001621CB">
      <w:pPr>
        <w:pStyle w:val="Paragrafi"/>
        <w:rPr>
          <w:lang w:val="sq-AL" w:eastAsia="en-GB"/>
        </w:rPr>
      </w:pPr>
    </w:p>
    <w:p w:rsidR="00C65E1B" w:rsidRDefault="00C65E1B" w:rsidP="001621CB">
      <w:pPr>
        <w:pStyle w:val="Paragrafi"/>
        <w:rPr>
          <w:lang w:val="sq-AL" w:eastAsia="en-GB"/>
        </w:rPr>
      </w:pPr>
    </w:p>
    <w:p w:rsidR="00C65E1B" w:rsidRDefault="00C65E1B" w:rsidP="001621CB">
      <w:pPr>
        <w:pStyle w:val="Paragrafi"/>
        <w:rPr>
          <w:lang w:val="sq-AL" w:eastAsia="en-GB"/>
        </w:rPr>
      </w:pPr>
    </w:p>
    <w:p w:rsidR="00C65E1B" w:rsidRDefault="00C65E1B" w:rsidP="001621CB">
      <w:pPr>
        <w:pStyle w:val="Paragrafi"/>
        <w:rPr>
          <w:lang w:val="sq-AL" w:eastAsia="en-GB"/>
        </w:rPr>
      </w:pPr>
    </w:p>
    <w:p w:rsidR="00C65E1B" w:rsidRDefault="00C65E1B" w:rsidP="001621CB">
      <w:pPr>
        <w:pStyle w:val="Paragrafi"/>
        <w:rPr>
          <w:lang w:val="sq-AL" w:eastAsia="en-GB"/>
        </w:rPr>
      </w:pPr>
    </w:p>
    <w:p w:rsidR="00C65E1B" w:rsidRDefault="00C65E1B" w:rsidP="001621CB">
      <w:pPr>
        <w:pStyle w:val="Paragrafi"/>
        <w:rPr>
          <w:lang w:val="sq-AL" w:eastAsia="en-GB"/>
        </w:rPr>
      </w:pPr>
    </w:p>
    <w:p w:rsidR="00C65E1B" w:rsidRDefault="00C65E1B" w:rsidP="001621CB">
      <w:pPr>
        <w:pStyle w:val="Paragrafi"/>
        <w:rPr>
          <w:lang w:val="sq-AL" w:eastAsia="en-GB"/>
        </w:rPr>
      </w:pPr>
    </w:p>
    <w:p w:rsidR="00C65E1B" w:rsidRDefault="00C65E1B" w:rsidP="001621CB">
      <w:pPr>
        <w:pStyle w:val="Paragrafi"/>
        <w:rPr>
          <w:lang w:val="sq-AL" w:eastAsia="en-GB"/>
        </w:rPr>
      </w:pPr>
    </w:p>
    <w:p w:rsidR="00C65E1B" w:rsidRDefault="00C65E1B" w:rsidP="001621CB">
      <w:pPr>
        <w:pStyle w:val="Paragrafi"/>
        <w:rPr>
          <w:lang w:val="sq-AL" w:eastAsia="en-GB"/>
        </w:rPr>
        <w:sectPr w:rsidR="00C65E1B" w:rsidSect="008A378D">
          <w:type w:val="continuous"/>
          <w:pgSz w:w="11907" w:h="16840" w:code="9"/>
          <w:pgMar w:top="720" w:right="1134" w:bottom="720" w:left="1134" w:header="851" w:footer="851" w:gutter="0"/>
          <w:cols w:space="454"/>
          <w:docGrid w:linePitch="360"/>
        </w:sectPr>
      </w:pPr>
      <w:bookmarkStart w:id="1" w:name="_GoBack"/>
      <w:bookmarkEnd w:id="1"/>
    </w:p>
    <w:p w:rsidR="007350ED" w:rsidRPr="00461334" w:rsidRDefault="007350ED" w:rsidP="001621CB">
      <w:pPr>
        <w:pStyle w:val="Paragrafi"/>
        <w:rPr>
          <w:lang w:val="sq-AL" w:eastAsia="en-GB"/>
        </w:rPr>
      </w:pPr>
    </w:p>
    <w:p w:rsidR="007350ED" w:rsidRPr="00461334" w:rsidRDefault="007350ED" w:rsidP="001621CB">
      <w:pPr>
        <w:pStyle w:val="Paragrafi"/>
        <w:rPr>
          <w:lang w:val="sq-AL" w:eastAsia="en-GB"/>
        </w:rPr>
      </w:pPr>
    </w:p>
    <w:p w:rsidR="007350ED" w:rsidRPr="00461334" w:rsidRDefault="007350ED" w:rsidP="001621CB">
      <w:pPr>
        <w:pStyle w:val="Paragrafi"/>
        <w:rPr>
          <w:lang w:val="sq-AL" w:eastAsia="en-GB"/>
        </w:rPr>
      </w:pPr>
    </w:p>
    <w:p w:rsidR="007350ED" w:rsidRPr="00461334" w:rsidRDefault="007350ED" w:rsidP="001621CB">
      <w:pPr>
        <w:pStyle w:val="Paragrafi"/>
        <w:rPr>
          <w:lang w:val="sq-AL" w:eastAsia="en-GB"/>
        </w:rPr>
      </w:pPr>
    </w:p>
    <w:p w:rsidR="007350ED" w:rsidRPr="00461334" w:rsidRDefault="007350ED" w:rsidP="001621CB">
      <w:pPr>
        <w:pStyle w:val="Paragrafi"/>
        <w:rPr>
          <w:lang w:val="sq-AL" w:eastAsia="en-GB"/>
        </w:rPr>
      </w:pPr>
    </w:p>
    <w:p w:rsidR="007350ED" w:rsidRPr="00461334" w:rsidRDefault="007350ED" w:rsidP="001621CB">
      <w:pPr>
        <w:pStyle w:val="Paragrafi"/>
        <w:rPr>
          <w:lang w:val="sq-AL" w:eastAsia="en-GB"/>
        </w:rPr>
      </w:pPr>
    </w:p>
    <w:p w:rsidR="007350ED" w:rsidRPr="00461334" w:rsidRDefault="007350ED" w:rsidP="001621CB">
      <w:pPr>
        <w:pStyle w:val="Paragrafi"/>
        <w:rPr>
          <w:lang w:val="sq-AL" w:eastAsia="en-GB"/>
        </w:rPr>
      </w:pPr>
    </w:p>
    <w:p w:rsidR="007350ED" w:rsidRPr="00461334" w:rsidRDefault="007350ED" w:rsidP="001621CB">
      <w:pPr>
        <w:pStyle w:val="Paragrafi"/>
        <w:rPr>
          <w:lang w:val="sq-AL" w:eastAsia="en-GB"/>
        </w:rPr>
      </w:pPr>
    </w:p>
    <w:p w:rsidR="007350ED" w:rsidRPr="00461334" w:rsidRDefault="007350ED" w:rsidP="001621CB">
      <w:pPr>
        <w:pStyle w:val="Paragrafi"/>
        <w:rPr>
          <w:lang w:val="sq-AL" w:eastAsia="en-GB"/>
        </w:rPr>
      </w:pPr>
    </w:p>
    <w:p w:rsidR="007350ED" w:rsidRPr="00461334" w:rsidRDefault="007350ED" w:rsidP="001621CB">
      <w:pPr>
        <w:pStyle w:val="Paragrafi"/>
        <w:rPr>
          <w:lang w:val="sq-AL" w:eastAsia="en-GB"/>
        </w:rPr>
      </w:pPr>
    </w:p>
    <w:p w:rsidR="007350ED" w:rsidRPr="00461334" w:rsidRDefault="007350ED" w:rsidP="001621CB">
      <w:pPr>
        <w:pStyle w:val="Paragrafi"/>
        <w:rPr>
          <w:lang w:val="sq-AL" w:eastAsia="en-GB"/>
        </w:rPr>
      </w:pPr>
    </w:p>
    <w:p w:rsidR="007350ED" w:rsidRPr="00461334" w:rsidRDefault="007350ED" w:rsidP="001621CB">
      <w:pPr>
        <w:pStyle w:val="Paragrafi"/>
        <w:rPr>
          <w:lang w:val="sq-AL" w:eastAsia="en-GB"/>
        </w:rPr>
      </w:pPr>
    </w:p>
    <w:p w:rsidR="007350ED" w:rsidRPr="00461334" w:rsidRDefault="007350ED" w:rsidP="001621CB">
      <w:pPr>
        <w:pStyle w:val="Paragrafi"/>
        <w:rPr>
          <w:lang w:val="sq-AL" w:eastAsia="en-GB"/>
        </w:rPr>
      </w:pPr>
    </w:p>
    <w:p w:rsidR="007350ED" w:rsidRPr="00461334" w:rsidRDefault="007350ED" w:rsidP="001621CB">
      <w:pPr>
        <w:pStyle w:val="Paragrafi"/>
        <w:rPr>
          <w:lang w:val="sq-AL" w:eastAsia="en-GB"/>
        </w:rPr>
      </w:pPr>
    </w:p>
    <w:p w:rsidR="007350ED" w:rsidRPr="00461334" w:rsidRDefault="007350ED" w:rsidP="001621CB">
      <w:pPr>
        <w:pStyle w:val="Paragrafi"/>
        <w:rPr>
          <w:lang w:val="sq-AL" w:eastAsia="en-GB"/>
        </w:rPr>
      </w:pPr>
    </w:p>
    <w:p w:rsidR="007350ED" w:rsidRPr="00461334" w:rsidRDefault="007350ED" w:rsidP="001621CB">
      <w:pPr>
        <w:pStyle w:val="Paragrafi"/>
        <w:rPr>
          <w:lang w:val="sq-AL" w:eastAsia="en-GB"/>
        </w:rPr>
      </w:pPr>
    </w:p>
    <w:p w:rsidR="007350ED" w:rsidRPr="00461334" w:rsidRDefault="007350ED" w:rsidP="001621CB">
      <w:pPr>
        <w:pStyle w:val="Paragrafi"/>
        <w:rPr>
          <w:lang w:val="sq-AL" w:eastAsia="en-GB"/>
        </w:rPr>
      </w:pPr>
    </w:p>
    <w:p w:rsidR="007350ED" w:rsidRPr="00461334" w:rsidRDefault="007350ED" w:rsidP="001621CB">
      <w:pPr>
        <w:pStyle w:val="Paragrafi"/>
        <w:rPr>
          <w:lang w:val="sq-AL" w:eastAsia="en-GB"/>
        </w:rPr>
      </w:pPr>
    </w:p>
    <w:p w:rsidR="007350ED" w:rsidRPr="00461334" w:rsidRDefault="007350ED" w:rsidP="001621CB">
      <w:pPr>
        <w:pStyle w:val="Paragrafi"/>
        <w:rPr>
          <w:lang w:val="sq-AL" w:eastAsia="en-GB"/>
        </w:rPr>
      </w:pPr>
    </w:p>
    <w:p w:rsidR="007350ED" w:rsidRPr="00461334" w:rsidRDefault="007350ED" w:rsidP="001621CB">
      <w:pPr>
        <w:pStyle w:val="Paragrafi"/>
        <w:rPr>
          <w:lang w:val="sq-AL" w:eastAsia="en-GB"/>
        </w:rPr>
      </w:pPr>
    </w:p>
    <w:p w:rsidR="007350ED" w:rsidRPr="00461334" w:rsidRDefault="007350ED" w:rsidP="001621CB">
      <w:pPr>
        <w:pStyle w:val="Paragrafi"/>
        <w:rPr>
          <w:lang w:val="sq-AL" w:eastAsia="en-GB"/>
        </w:rPr>
      </w:pPr>
    </w:p>
    <w:p w:rsidR="007350ED" w:rsidRPr="00461334" w:rsidRDefault="007350ED" w:rsidP="001621CB">
      <w:pPr>
        <w:pStyle w:val="Paragrafi"/>
        <w:rPr>
          <w:lang w:val="sq-AL" w:eastAsia="en-GB"/>
        </w:rPr>
      </w:pPr>
    </w:p>
    <w:p w:rsidR="007350ED" w:rsidRPr="00461334" w:rsidRDefault="007350ED" w:rsidP="001621CB">
      <w:pPr>
        <w:pStyle w:val="Paragrafi"/>
        <w:rPr>
          <w:lang w:val="sq-AL" w:eastAsia="en-GB"/>
        </w:rPr>
      </w:pPr>
    </w:p>
    <w:p w:rsidR="007350ED" w:rsidRPr="00461334" w:rsidRDefault="007350ED" w:rsidP="001621CB">
      <w:pPr>
        <w:pStyle w:val="Paragrafi"/>
        <w:rPr>
          <w:lang w:val="sq-AL" w:eastAsia="en-GB"/>
        </w:rPr>
      </w:pPr>
    </w:p>
    <w:p w:rsidR="007350ED" w:rsidRPr="00461334" w:rsidRDefault="007350ED" w:rsidP="001621CB">
      <w:pPr>
        <w:pStyle w:val="Paragrafi"/>
        <w:rPr>
          <w:lang w:val="sq-AL" w:eastAsia="en-GB"/>
        </w:rPr>
      </w:pPr>
    </w:p>
    <w:p w:rsidR="007350ED" w:rsidRPr="00461334" w:rsidRDefault="007350ED" w:rsidP="001621CB">
      <w:pPr>
        <w:pStyle w:val="Paragrafi"/>
        <w:rPr>
          <w:lang w:val="sq-AL" w:eastAsia="en-GB"/>
        </w:rPr>
      </w:pPr>
    </w:p>
    <w:p w:rsidR="007350ED" w:rsidRPr="00461334" w:rsidRDefault="007350ED" w:rsidP="001621CB">
      <w:pPr>
        <w:pStyle w:val="Paragrafi"/>
        <w:rPr>
          <w:lang w:val="sq-AL" w:eastAsia="en-GB"/>
        </w:rPr>
      </w:pPr>
    </w:p>
    <w:p w:rsidR="007350ED" w:rsidRPr="00461334" w:rsidRDefault="007350ED" w:rsidP="001621CB">
      <w:pPr>
        <w:pStyle w:val="Paragrafi"/>
        <w:rPr>
          <w:lang w:val="sq-AL" w:eastAsia="en-GB"/>
        </w:rPr>
      </w:pPr>
    </w:p>
    <w:p w:rsidR="007350ED" w:rsidRPr="00461334" w:rsidRDefault="007350ED" w:rsidP="001621CB">
      <w:pPr>
        <w:pStyle w:val="Paragrafi"/>
        <w:rPr>
          <w:lang w:val="sq-AL" w:eastAsia="en-GB"/>
        </w:rPr>
      </w:pPr>
    </w:p>
    <w:p w:rsidR="007350ED" w:rsidRPr="00461334" w:rsidRDefault="007350ED" w:rsidP="001621CB">
      <w:pPr>
        <w:pStyle w:val="Paragrafi"/>
        <w:rPr>
          <w:lang w:val="sq-AL" w:eastAsia="en-GB"/>
        </w:rPr>
      </w:pPr>
    </w:p>
    <w:p w:rsidR="007350ED" w:rsidRPr="00461334" w:rsidRDefault="007350ED" w:rsidP="001621CB">
      <w:pPr>
        <w:pStyle w:val="Paragrafi"/>
        <w:rPr>
          <w:lang w:val="sq-AL" w:eastAsia="en-GB"/>
        </w:rPr>
      </w:pPr>
    </w:p>
    <w:p w:rsidR="007350ED" w:rsidRPr="00461334" w:rsidRDefault="007350ED" w:rsidP="001621CB">
      <w:pPr>
        <w:pStyle w:val="Paragrafi"/>
        <w:rPr>
          <w:lang w:val="sq-AL" w:eastAsia="en-GB"/>
        </w:rPr>
      </w:pPr>
    </w:p>
    <w:p w:rsidR="007350ED" w:rsidRPr="00461334" w:rsidRDefault="007350ED" w:rsidP="001621CB">
      <w:pPr>
        <w:pStyle w:val="Paragrafi"/>
        <w:rPr>
          <w:lang w:val="sq-AL" w:eastAsia="en-GB"/>
        </w:rPr>
      </w:pPr>
    </w:p>
    <w:p w:rsidR="007350ED" w:rsidRPr="00461334" w:rsidRDefault="007350ED" w:rsidP="001621CB">
      <w:pPr>
        <w:pStyle w:val="Paragrafi"/>
        <w:rPr>
          <w:lang w:val="sq-AL" w:eastAsia="en-GB"/>
        </w:rPr>
      </w:pPr>
    </w:p>
    <w:p w:rsidR="007350ED" w:rsidRPr="00461334" w:rsidRDefault="007350ED" w:rsidP="001621CB">
      <w:pPr>
        <w:pStyle w:val="Paragrafi"/>
        <w:rPr>
          <w:lang w:val="sq-AL" w:eastAsia="en-GB"/>
        </w:rPr>
      </w:pPr>
    </w:p>
    <w:p w:rsidR="007350ED" w:rsidRPr="00461334" w:rsidRDefault="007350ED" w:rsidP="001621CB">
      <w:pPr>
        <w:pStyle w:val="Paragrafi"/>
        <w:rPr>
          <w:lang w:val="sq-AL" w:eastAsia="en-GB"/>
        </w:rPr>
      </w:pPr>
    </w:p>
    <w:p w:rsidR="007350ED" w:rsidRPr="00461334" w:rsidRDefault="007350ED" w:rsidP="001621CB">
      <w:pPr>
        <w:pStyle w:val="Paragrafi"/>
        <w:rPr>
          <w:lang w:val="sq-AL" w:eastAsia="en-GB"/>
        </w:rPr>
      </w:pPr>
    </w:p>
    <w:p w:rsidR="007350ED" w:rsidRPr="00461334" w:rsidRDefault="007350ED" w:rsidP="001621CB">
      <w:pPr>
        <w:pStyle w:val="Paragrafi"/>
        <w:rPr>
          <w:lang w:val="sq-AL" w:eastAsia="en-GB"/>
        </w:rPr>
      </w:pPr>
    </w:p>
    <w:p w:rsidR="007350ED" w:rsidRPr="00461334" w:rsidRDefault="007350ED" w:rsidP="001621CB">
      <w:pPr>
        <w:pStyle w:val="Paragrafi"/>
        <w:rPr>
          <w:lang w:val="sq-AL" w:eastAsia="en-GB"/>
        </w:rPr>
      </w:pPr>
    </w:p>
    <w:p w:rsidR="007350ED" w:rsidRPr="00461334" w:rsidRDefault="007350ED" w:rsidP="001621CB">
      <w:pPr>
        <w:pStyle w:val="Paragrafi"/>
        <w:rPr>
          <w:lang w:val="sq-AL" w:eastAsia="en-GB"/>
        </w:rPr>
      </w:pPr>
    </w:p>
    <w:p w:rsidR="007350ED" w:rsidRPr="00461334" w:rsidRDefault="007350ED" w:rsidP="001621CB">
      <w:pPr>
        <w:pStyle w:val="Paragrafi"/>
        <w:rPr>
          <w:lang w:val="sq-AL" w:eastAsia="en-GB"/>
        </w:rPr>
      </w:pPr>
    </w:p>
    <w:p w:rsidR="007350ED" w:rsidRPr="00461334" w:rsidRDefault="007350ED" w:rsidP="001621CB">
      <w:pPr>
        <w:pStyle w:val="Paragrafi"/>
        <w:rPr>
          <w:lang w:val="sq-AL" w:eastAsia="en-GB"/>
        </w:rPr>
      </w:pPr>
    </w:p>
    <w:p w:rsidR="007350ED" w:rsidRPr="00461334" w:rsidRDefault="007350ED" w:rsidP="001621CB">
      <w:pPr>
        <w:pStyle w:val="Paragrafi"/>
        <w:rPr>
          <w:lang w:val="sq-AL" w:eastAsia="en-GB"/>
        </w:rPr>
      </w:pPr>
    </w:p>
    <w:p w:rsidR="007350ED" w:rsidRPr="00461334" w:rsidRDefault="007350ED" w:rsidP="001621CB">
      <w:pPr>
        <w:pStyle w:val="Paragrafi"/>
        <w:rPr>
          <w:lang w:val="sq-AL" w:eastAsia="en-GB"/>
        </w:rPr>
      </w:pPr>
    </w:p>
    <w:p w:rsidR="007350ED" w:rsidRPr="00461334" w:rsidRDefault="007350ED" w:rsidP="004917DE">
      <w:pPr>
        <w:spacing w:after="0" w:line="240" w:lineRule="auto"/>
        <w:rPr>
          <w:rFonts w:ascii="Garamond" w:eastAsia="Times New Roman" w:hAnsi="Garamond"/>
          <w:spacing w:val="-4"/>
          <w:sz w:val="24"/>
          <w:szCs w:val="24"/>
          <w:lang w:val="sq-AL" w:eastAsia="en-GB"/>
        </w:rPr>
      </w:pPr>
    </w:p>
    <w:p w:rsidR="007350ED" w:rsidRPr="00461334" w:rsidRDefault="007350ED" w:rsidP="004917DE">
      <w:pPr>
        <w:spacing w:after="0" w:line="240" w:lineRule="auto"/>
        <w:rPr>
          <w:rFonts w:ascii="Garamond" w:eastAsia="Times New Roman" w:hAnsi="Garamond"/>
          <w:spacing w:val="-4"/>
          <w:sz w:val="24"/>
          <w:szCs w:val="24"/>
          <w:lang w:val="sq-AL" w:eastAsia="en-GB"/>
        </w:rPr>
      </w:pPr>
    </w:p>
    <w:p w:rsidR="007350ED" w:rsidRPr="00461334" w:rsidRDefault="007350ED" w:rsidP="004917DE">
      <w:pPr>
        <w:spacing w:after="0" w:line="240" w:lineRule="auto"/>
        <w:rPr>
          <w:rFonts w:ascii="Garamond" w:eastAsia="Times New Roman" w:hAnsi="Garamond"/>
          <w:spacing w:val="-4"/>
          <w:sz w:val="24"/>
          <w:szCs w:val="24"/>
          <w:lang w:val="sq-AL" w:eastAsia="en-GB"/>
        </w:rPr>
      </w:pPr>
    </w:p>
    <w:p w:rsidR="007350ED" w:rsidRPr="00461334" w:rsidRDefault="007350ED" w:rsidP="004917DE">
      <w:pPr>
        <w:spacing w:after="0" w:line="240" w:lineRule="auto"/>
        <w:rPr>
          <w:rFonts w:ascii="Garamond" w:eastAsia="Times New Roman" w:hAnsi="Garamond"/>
          <w:spacing w:val="-4"/>
          <w:sz w:val="24"/>
          <w:szCs w:val="24"/>
          <w:lang w:val="sq-AL" w:eastAsia="en-GB"/>
        </w:rPr>
      </w:pPr>
    </w:p>
    <w:p w:rsidR="007350ED" w:rsidRPr="00461334" w:rsidRDefault="007350ED" w:rsidP="004917DE">
      <w:pPr>
        <w:spacing w:after="0" w:line="240" w:lineRule="auto"/>
        <w:rPr>
          <w:rFonts w:ascii="Garamond" w:eastAsia="Times New Roman" w:hAnsi="Garamond"/>
          <w:spacing w:val="-4"/>
          <w:sz w:val="24"/>
          <w:szCs w:val="24"/>
          <w:lang w:val="sq-AL" w:eastAsia="en-GB"/>
        </w:rPr>
      </w:pPr>
    </w:p>
    <w:p w:rsidR="007350ED" w:rsidRPr="00461334" w:rsidRDefault="007350ED" w:rsidP="004917DE">
      <w:pPr>
        <w:spacing w:after="0" w:line="240" w:lineRule="auto"/>
        <w:rPr>
          <w:rFonts w:ascii="Garamond" w:eastAsia="Times New Roman" w:hAnsi="Garamond"/>
          <w:spacing w:val="-4"/>
          <w:sz w:val="24"/>
          <w:szCs w:val="24"/>
          <w:lang w:val="sq-AL" w:eastAsia="en-GB"/>
        </w:rPr>
      </w:pPr>
    </w:p>
    <w:p w:rsidR="007350ED" w:rsidRPr="00461334" w:rsidRDefault="007350ED" w:rsidP="004917DE">
      <w:pPr>
        <w:spacing w:after="0" w:line="240" w:lineRule="auto"/>
        <w:rPr>
          <w:rFonts w:ascii="Garamond" w:eastAsia="Times New Roman" w:hAnsi="Garamond"/>
          <w:spacing w:val="-4"/>
          <w:sz w:val="24"/>
          <w:szCs w:val="24"/>
          <w:lang w:val="sq-AL" w:eastAsia="en-GB"/>
        </w:rPr>
      </w:pPr>
    </w:p>
    <w:p w:rsidR="007350ED" w:rsidRPr="00461334" w:rsidRDefault="007350ED" w:rsidP="004917DE">
      <w:pPr>
        <w:spacing w:after="0" w:line="240" w:lineRule="auto"/>
        <w:rPr>
          <w:rFonts w:ascii="Garamond" w:eastAsia="Times New Roman" w:hAnsi="Garamond"/>
          <w:spacing w:val="-4"/>
          <w:sz w:val="24"/>
          <w:szCs w:val="24"/>
          <w:lang w:val="sq-AL" w:eastAsia="en-GB"/>
        </w:rPr>
      </w:pPr>
    </w:p>
    <w:p w:rsidR="007350ED" w:rsidRPr="00461334" w:rsidRDefault="007350ED" w:rsidP="004917DE">
      <w:pPr>
        <w:spacing w:after="0" w:line="240" w:lineRule="auto"/>
        <w:rPr>
          <w:rFonts w:ascii="Garamond" w:eastAsia="Times New Roman" w:hAnsi="Garamond"/>
          <w:spacing w:val="-4"/>
          <w:sz w:val="24"/>
          <w:szCs w:val="24"/>
          <w:lang w:val="sq-AL" w:eastAsia="en-GB"/>
        </w:rPr>
      </w:pPr>
    </w:p>
    <w:p w:rsidR="007350ED" w:rsidRPr="00461334" w:rsidRDefault="007350ED" w:rsidP="004917DE">
      <w:pPr>
        <w:spacing w:after="0" w:line="240" w:lineRule="auto"/>
        <w:rPr>
          <w:rFonts w:ascii="Garamond" w:eastAsia="Times New Roman" w:hAnsi="Garamond"/>
          <w:spacing w:val="-4"/>
          <w:sz w:val="24"/>
          <w:szCs w:val="24"/>
          <w:lang w:val="sq-AL" w:eastAsia="en-GB"/>
        </w:rPr>
      </w:pPr>
    </w:p>
    <w:p w:rsidR="007350ED" w:rsidRPr="00461334" w:rsidRDefault="007350ED" w:rsidP="004917DE">
      <w:pPr>
        <w:spacing w:after="0" w:line="240" w:lineRule="auto"/>
        <w:rPr>
          <w:rFonts w:ascii="Garamond" w:eastAsia="Times New Roman" w:hAnsi="Garamond"/>
          <w:spacing w:val="-4"/>
          <w:sz w:val="24"/>
          <w:szCs w:val="24"/>
          <w:lang w:val="sq-AL" w:eastAsia="en-GB"/>
        </w:rPr>
      </w:pPr>
    </w:p>
    <w:p w:rsidR="007350ED" w:rsidRPr="00461334" w:rsidRDefault="007350ED" w:rsidP="004917DE">
      <w:pPr>
        <w:spacing w:after="0" w:line="240" w:lineRule="auto"/>
        <w:rPr>
          <w:rFonts w:ascii="Garamond" w:eastAsia="Times New Roman" w:hAnsi="Garamond"/>
          <w:spacing w:val="-4"/>
          <w:sz w:val="24"/>
          <w:szCs w:val="24"/>
          <w:lang w:val="sq-AL" w:eastAsia="en-GB"/>
        </w:rPr>
      </w:pPr>
    </w:p>
    <w:p w:rsidR="007350ED" w:rsidRPr="00461334" w:rsidRDefault="007350ED" w:rsidP="004917DE">
      <w:pPr>
        <w:spacing w:after="0" w:line="240" w:lineRule="auto"/>
        <w:rPr>
          <w:rFonts w:ascii="Garamond" w:eastAsia="Times New Roman" w:hAnsi="Garamond"/>
          <w:spacing w:val="-4"/>
          <w:sz w:val="24"/>
          <w:szCs w:val="24"/>
          <w:lang w:val="sq-AL" w:eastAsia="en-GB"/>
        </w:rPr>
      </w:pPr>
    </w:p>
    <w:p w:rsidR="007350ED" w:rsidRPr="00461334" w:rsidRDefault="007350ED" w:rsidP="004917DE">
      <w:pPr>
        <w:spacing w:after="0" w:line="240" w:lineRule="auto"/>
        <w:rPr>
          <w:rFonts w:ascii="Garamond" w:eastAsia="Times New Roman" w:hAnsi="Garamond"/>
          <w:spacing w:val="-4"/>
          <w:sz w:val="24"/>
          <w:szCs w:val="24"/>
          <w:lang w:val="sq-AL" w:eastAsia="en-GB"/>
        </w:rPr>
      </w:pPr>
    </w:p>
    <w:p w:rsidR="007350ED" w:rsidRPr="00461334" w:rsidRDefault="007350ED" w:rsidP="004917DE">
      <w:pPr>
        <w:spacing w:after="0" w:line="240" w:lineRule="auto"/>
        <w:rPr>
          <w:rFonts w:ascii="Garamond" w:eastAsia="Times New Roman" w:hAnsi="Garamond"/>
          <w:spacing w:val="-4"/>
          <w:sz w:val="24"/>
          <w:szCs w:val="24"/>
          <w:lang w:val="sq-AL" w:eastAsia="en-GB"/>
        </w:rPr>
      </w:pPr>
    </w:p>
    <w:p w:rsidR="007350ED" w:rsidRPr="00461334" w:rsidRDefault="007350ED" w:rsidP="004917DE">
      <w:pPr>
        <w:spacing w:after="0" w:line="240" w:lineRule="auto"/>
        <w:rPr>
          <w:rFonts w:ascii="Garamond" w:eastAsia="Times New Roman" w:hAnsi="Garamond"/>
          <w:spacing w:val="-4"/>
          <w:sz w:val="24"/>
          <w:szCs w:val="24"/>
          <w:lang w:val="sq-AL" w:eastAsia="en-GB"/>
        </w:rPr>
      </w:pPr>
    </w:p>
    <w:p w:rsidR="007350ED" w:rsidRPr="00461334" w:rsidRDefault="007350ED" w:rsidP="004917DE">
      <w:pPr>
        <w:spacing w:after="0" w:line="240" w:lineRule="auto"/>
        <w:rPr>
          <w:rFonts w:ascii="Garamond" w:eastAsia="Times New Roman" w:hAnsi="Garamond"/>
          <w:spacing w:val="-4"/>
          <w:sz w:val="24"/>
          <w:szCs w:val="24"/>
          <w:lang w:val="sq-AL" w:eastAsia="en-GB"/>
        </w:rPr>
      </w:pPr>
    </w:p>
    <w:p w:rsidR="007350ED" w:rsidRPr="00461334" w:rsidRDefault="007350ED" w:rsidP="004917DE">
      <w:pPr>
        <w:spacing w:after="0" w:line="240" w:lineRule="auto"/>
        <w:rPr>
          <w:rFonts w:ascii="Garamond" w:eastAsia="Times New Roman" w:hAnsi="Garamond"/>
          <w:spacing w:val="-4"/>
          <w:sz w:val="24"/>
          <w:szCs w:val="24"/>
          <w:lang w:val="sq-AL" w:eastAsia="en-GB"/>
        </w:rPr>
      </w:pPr>
    </w:p>
    <w:p w:rsidR="007350ED" w:rsidRPr="00461334" w:rsidRDefault="007350ED" w:rsidP="004917DE">
      <w:pPr>
        <w:spacing w:after="0" w:line="240" w:lineRule="auto"/>
        <w:rPr>
          <w:rFonts w:ascii="Garamond" w:eastAsia="Times New Roman" w:hAnsi="Garamond"/>
          <w:spacing w:val="-4"/>
          <w:sz w:val="24"/>
          <w:szCs w:val="24"/>
          <w:lang w:val="sq-AL" w:eastAsia="en-GB"/>
        </w:rPr>
      </w:pPr>
    </w:p>
    <w:p w:rsidR="007350ED" w:rsidRPr="00461334" w:rsidRDefault="007350ED" w:rsidP="004917DE">
      <w:pPr>
        <w:spacing w:after="0" w:line="240" w:lineRule="auto"/>
        <w:rPr>
          <w:rFonts w:ascii="Garamond" w:eastAsia="Times New Roman" w:hAnsi="Garamond"/>
          <w:spacing w:val="-4"/>
          <w:sz w:val="24"/>
          <w:szCs w:val="24"/>
          <w:lang w:val="sq-AL" w:eastAsia="en-GB"/>
        </w:rPr>
      </w:pPr>
    </w:p>
    <w:p w:rsidR="007350ED" w:rsidRPr="00461334" w:rsidRDefault="007350ED" w:rsidP="004917DE">
      <w:pPr>
        <w:spacing w:after="0" w:line="240" w:lineRule="auto"/>
        <w:rPr>
          <w:rFonts w:ascii="Garamond" w:eastAsia="Times New Roman" w:hAnsi="Garamond"/>
          <w:spacing w:val="-4"/>
          <w:sz w:val="24"/>
          <w:szCs w:val="24"/>
          <w:lang w:val="sq-AL" w:eastAsia="en-GB"/>
        </w:rPr>
      </w:pPr>
    </w:p>
    <w:p w:rsidR="007350ED" w:rsidRPr="00461334" w:rsidRDefault="007350ED" w:rsidP="004917DE">
      <w:pPr>
        <w:spacing w:after="0" w:line="240" w:lineRule="auto"/>
        <w:rPr>
          <w:rFonts w:ascii="Garamond" w:eastAsia="Times New Roman" w:hAnsi="Garamond"/>
          <w:spacing w:val="-4"/>
          <w:sz w:val="24"/>
          <w:szCs w:val="24"/>
          <w:lang w:val="sq-AL" w:eastAsia="en-GB"/>
        </w:rPr>
      </w:pPr>
    </w:p>
    <w:p w:rsidR="007350ED" w:rsidRPr="00461334" w:rsidRDefault="007350ED" w:rsidP="004917DE">
      <w:pPr>
        <w:spacing w:after="0" w:line="240" w:lineRule="auto"/>
        <w:rPr>
          <w:rFonts w:ascii="Garamond" w:eastAsia="Times New Roman" w:hAnsi="Garamond"/>
          <w:spacing w:val="-4"/>
          <w:sz w:val="24"/>
          <w:szCs w:val="24"/>
          <w:lang w:val="sq-AL" w:eastAsia="en-GB"/>
        </w:rPr>
      </w:pPr>
    </w:p>
    <w:p w:rsidR="007350ED" w:rsidRPr="00461334" w:rsidRDefault="007350ED" w:rsidP="004917DE">
      <w:pPr>
        <w:spacing w:after="0" w:line="240" w:lineRule="auto"/>
        <w:rPr>
          <w:rFonts w:ascii="Garamond" w:eastAsia="Times New Roman" w:hAnsi="Garamond"/>
          <w:spacing w:val="-4"/>
          <w:sz w:val="24"/>
          <w:szCs w:val="24"/>
          <w:lang w:val="sq-AL" w:eastAsia="en-GB"/>
        </w:rPr>
      </w:pPr>
    </w:p>
    <w:p w:rsidR="007350ED" w:rsidRPr="00461334" w:rsidRDefault="007350ED" w:rsidP="004917DE">
      <w:pPr>
        <w:spacing w:after="0" w:line="240" w:lineRule="auto"/>
        <w:rPr>
          <w:rFonts w:ascii="Garamond" w:eastAsia="Times New Roman" w:hAnsi="Garamond"/>
          <w:spacing w:val="-4"/>
          <w:sz w:val="24"/>
          <w:szCs w:val="24"/>
          <w:lang w:val="sq-AL" w:eastAsia="en-GB"/>
        </w:rPr>
      </w:pPr>
    </w:p>
    <w:p w:rsidR="007350ED" w:rsidRPr="00461334" w:rsidRDefault="007350ED" w:rsidP="004917DE">
      <w:pPr>
        <w:spacing w:after="0" w:line="240" w:lineRule="auto"/>
        <w:rPr>
          <w:rFonts w:ascii="Garamond" w:eastAsia="Times New Roman" w:hAnsi="Garamond"/>
          <w:spacing w:val="-4"/>
          <w:sz w:val="24"/>
          <w:szCs w:val="24"/>
          <w:lang w:val="sq-AL" w:eastAsia="en-GB"/>
        </w:rPr>
      </w:pPr>
    </w:p>
    <w:p w:rsidR="007350ED" w:rsidRPr="00461334" w:rsidRDefault="007350ED" w:rsidP="004917DE">
      <w:pPr>
        <w:spacing w:after="0" w:line="240" w:lineRule="auto"/>
        <w:rPr>
          <w:rFonts w:ascii="Garamond" w:eastAsia="Times New Roman" w:hAnsi="Garamond"/>
          <w:spacing w:val="-4"/>
          <w:sz w:val="24"/>
          <w:szCs w:val="24"/>
          <w:lang w:val="sq-AL" w:eastAsia="en-GB"/>
        </w:rPr>
      </w:pPr>
    </w:p>
    <w:p w:rsidR="007350ED" w:rsidRPr="00461334" w:rsidRDefault="007350ED" w:rsidP="004917DE">
      <w:pPr>
        <w:spacing w:after="0" w:line="240" w:lineRule="auto"/>
        <w:rPr>
          <w:rFonts w:ascii="Garamond" w:eastAsia="Times New Roman" w:hAnsi="Garamond"/>
          <w:spacing w:val="-4"/>
          <w:sz w:val="24"/>
          <w:szCs w:val="24"/>
          <w:lang w:val="sq-AL" w:eastAsia="en-GB"/>
        </w:rPr>
      </w:pPr>
    </w:p>
    <w:p w:rsidR="007350ED" w:rsidRPr="00461334" w:rsidRDefault="007350ED" w:rsidP="004917DE">
      <w:pPr>
        <w:spacing w:after="0" w:line="240" w:lineRule="auto"/>
        <w:rPr>
          <w:rFonts w:ascii="Garamond" w:eastAsia="Times New Roman" w:hAnsi="Garamond"/>
          <w:spacing w:val="-4"/>
          <w:sz w:val="24"/>
          <w:szCs w:val="24"/>
          <w:lang w:val="sq-AL" w:eastAsia="en-GB"/>
        </w:rPr>
      </w:pPr>
    </w:p>
    <w:p w:rsidR="007350ED" w:rsidRPr="00461334" w:rsidRDefault="007350ED" w:rsidP="004917DE">
      <w:pPr>
        <w:spacing w:after="0" w:line="240" w:lineRule="auto"/>
        <w:rPr>
          <w:rFonts w:ascii="Garamond" w:eastAsia="Times New Roman" w:hAnsi="Garamond"/>
          <w:spacing w:val="-4"/>
          <w:sz w:val="24"/>
          <w:szCs w:val="24"/>
          <w:lang w:val="sq-AL" w:eastAsia="en-GB"/>
        </w:rPr>
      </w:pPr>
    </w:p>
    <w:p w:rsidR="007350ED" w:rsidRPr="00461334" w:rsidRDefault="007350ED" w:rsidP="004917DE">
      <w:pPr>
        <w:spacing w:after="0" w:line="240" w:lineRule="auto"/>
        <w:rPr>
          <w:rFonts w:ascii="Garamond" w:eastAsia="Times New Roman" w:hAnsi="Garamond"/>
          <w:spacing w:val="-4"/>
          <w:sz w:val="24"/>
          <w:szCs w:val="24"/>
          <w:lang w:val="sq-AL" w:eastAsia="en-GB"/>
        </w:rPr>
      </w:pPr>
    </w:p>
    <w:p w:rsidR="007350ED" w:rsidRPr="00461334" w:rsidRDefault="007350ED" w:rsidP="004917DE">
      <w:pPr>
        <w:spacing w:after="0" w:line="240" w:lineRule="auto"/>
        <w:rPr>
          <w:rFonts w:ascii="Garamond" w:eastAsia="Times New Roman" w:hAnsi="Garamond"/>
          <w:spacing w:val="-4"/>
          <w:sz w:val="24"/>
          <w:szCs w:val="24"/>
          <w:lang w:val="sq-AL" w:eastAsia="en-GB"/>
        </w:rPr>
      </w:pPr>
    </w:p>
    <w:p w:rsidR="007350ED" w:rsidRPr="00461334" w:rsidRDefault="007350ED" w:rsidP="004917DE">
      <w:pPr>
        <w:spacing w:after="0" w:line="240" w:lineRule="auto"/>
        <w:rPr>
          <w:rFonts w:ascii="Garamond" w:eastAsia="Times New Roman" w:hAnsi="Garamond"/>
          <w:spacing w:val="-4"/>
          <w:sz w:val="24"/>
          <w:szCs w:val="24"/>
          <w:lang w:val="sq-AL" w:eastAsia="en-GB"/>
        </w:rPr>
      </w:pPr>
    </w:p>
    <w:p w:rsidR="007350ED" w:rsidRPr="00461334" w:rsidRDefault="007350ED" w:rsidP="004917DE">
      <w:pPr>
        <w:spacing w:after="0" w:line="240" w:lineRule="auto"/>
        <w:rPr>
          <w:rFonts w:ascii="Garamond" w:eastAsia="Times New Roman" w:hAnsi="Garamond"/>
          <w:spacing w:val="-4"/>
          <w:sz w:val="24"/>
          <w:szCs w:val="24"/>
          <w:lang w:val="sq-AL" w:eastAsia="en-GB"/>
        </w:rPr>
      </w:pPr>
    </w:p>
    <w:p w:rsidR="008A378D" w:rsidRPr="00461334" w:rsidRDefault="008A378D" w:rsidP="004917DE">
      <w:pPr>
        <w:spacing w:after="0" w:line="240" w:lineRule="auto"/>
        <w:rPr>
          <w:rFonts w:ascii="Garamond" w:eastAsia="Times New Roman" w:hAnsi="Garamond"/>
          <w:spacing w:val="-4"/>
          <w:sz w:val="24"/>
          <w:szCs w:val="24"/>
          <w:lang w:val="sq-AL" w:eastAsia="en-GB"/>
        </w:rPr>
      </w:pPr>
    </w:p>
    <w:p w:rsidR="008A378D" w:rsidRPr="00461334" w:rsidRDefault="008A378D" w:rsidP="004917DE">
      <w:pPr>
        <w:spacing w:after="0" w:line="240" w:lineRule="auto"/>
        <w:rPr>
          <w:rFonts w:ascii="Garamond" w:eastAsia="Times New Roman" w:hAnsi="Garamond"/>
          <w:spacing w:val="-4"/>
          <w:sz w:val="24"/>
          <w:szCs w:val="24"/>
          <w:lang w:val="sq-AL" w:eastAsia="en-GB"/>
        </w:rPr>
      </w:pPr>
    </w:p>
    <w:p w:rsidR="00AC543B" w:rsidRPr="00461334" w:rsidRDefault="00AC543B" w:rsidP="004917DE">
      <w:pPr>
        <w:spacing w:after="0" w:line="240" w:lineRule="auto"/>
        <w:rPr>
          <w:rFonts w:ascii="Garamond" w:eastAsia="Times New Roman" w:hAnsi="Garamond"/>
          <w:spacing w:val="-4"/>
          <w:sz w:val="24"/>
          <w:szCs w:val="24"/>
          <w:lang w:val="sq-AL" w:eastAsia="en-GB"/>
        </w:rPr>
        <w:sectPr w:rsidR="00AC543B" w:rsidRPr="00461334" w:rsidSect="008A378D">
          <w:type w:val="continuous"/>
          <w:pgSz w:w="11907" w:h="16840" w:code="9"/>
          <w:pgMar w:top="720" w:right="1134" w:bottom="720" w:left="1134" w:header="851" w:footer="851" w:gutter="0"/>
          <w:cols w:space="454"/>
          <w:docGrid w:linePitch="360"/>
        </w:sectPr>
      </w:pPr>
    </w:p>
    <w:p w:rsidR="008A378D" w:rsidRPr="00461334" w:rsidRDefault="008A378D" w:rsidP="004917DE">
      <w:pPr>
        <w:spacing w:after="0" w:line="240" w:lineRule="auto"/>
        <w:rPr>
          <w:rFonts w:ascii="Garamond" w:eastAsia="Times New Roman" w:hAnsi="Garamond"/>
          <w:spacing w:val="-4"/>
          <w:sz w:val="24"/>
          <w:szCs w:val="24"/>
          <w:lang w:val="sq-AL" w:eastAsia="en-GB"/>
        </w:rPr>
      </w:pPr>
    </w:p>
    <w:p w:rsidR="008A378D" w:rsidRPr="00461334" w:rsidRDefault="008A378D" w:rsidP="004917DE">
      <w:pPr>
        <w:spacing w:after="0" w:line="240" w:lineRule="auto"/>
        <w:rPr>
          <w:rFonts w:ascii="Garamond" w:eastAsia="Times New Roman" w:hAnsi="Garamond"/>
          <w:spacing w:val="-4"/>
          <w:sz w:val="24"/>
          <w:szCs w:val="24"/>
          <w:lang w:val="sq-AL" w:eastAsia="en-GB"/>
        </w:rPr>
      </w:pPr>
    </w:p>
    <w:p w:rsidR="008A378D" w:rsidRPr="00461334" w:rsidRDefault="008A378D" w:rsidP="004917DE">
      <w:pPr>
        <w:spacing w:after="0" w:line="240" w:lineRule="auto"/>
        <w:rPr>
          <w:rFonts w:ascii="Garamond" w:eastAsia="Times New Roman" w:hAnsi="Garamond"/>
          <w:spacing w:val="-4"/>
          <w:sz w:val="24"/>
          <w:szCs w:val="24"/>
          <w:lang w:val="sq-AL" w:eastAsia="en-GB"/>
        </w:rPr>
      </w:pPr>
    </w:p>
    <w:p w:rsidR="008A378D" w:rsidRPr="00461334" w:rsidRDefault="008A378D" w:rsidP="004917DE">
      <w:pPr>
        <w:spacing w:after="0" w:line="240" w:lineRule="auto"/>
        <w:rPr>
          <w:rFonts w:ascii="Garamond" w:eastAsia="Times New Roman" w:hAnsi="Garamond"/>
          <w:spacing w:val="-4"/>
          <w:sz w:val="24"/>
          <w:szCs w:val="24"/>
          <w:lang w:val="sq-AL" w:eastAsia="en-GB"/>
        </w:rPr>
      </w:pPr>
    </w:p>
    <w:p w:rsidR="008A378D" w:rsidRPr="00461334" w:rsidRDefault="008A378D" w:rsidP="004917DE">
      <w:pPr>
        <w:spacing w:after="0" w:line="240" w:lineRule="auto"/>
        <w:rPr>
          <w:rFonts w:ascii="Garamond" w:eastAsia="Times New Roman" w:hAnsi="Garamond"/>
          <w:spacing w:val="-4"/>
          <w:sz w:val="24"/>
          <w:szCs w:val="24"/>
          <w:lang w:val="sq-AL" w:eastAsia="en-GB"/>
        </w:rPr>
      </w:pPr>
    </w:p>
    <w:p w:rsidR="008A378D" w:rsidRPr="00461334" w:rsidRDefault="008A378D" w:rsidP="004917DE">
      <w:pPr>
        <w:spacing w:after="0" w:line="240" w:lineRule="auto"/>
        <w:rPr>
          <w:rFonts w:ascii="Garamond" w:eastAsia="Times New Roman" w:hAnsi="Garamond"/>
          <w:spacing w:val="-4"/>
          <w:sz w:val="24"/>
          <w:szCs w:val="24"/>
          <w:lang w:val="sq-AL" w:eastAsia="en-GB"/>
        </w:rPr>
      </w:pPr>
    </w:p>
    <w:p w:rsidR="008A378D" w:rsidRPr="00461334" w:rsidRDefault="008A378D" w:rsidP="004917DE">
      <w:pPr>
        <w:spacing w:after="0" w:line="240" w:lineRule="auto"/>
        <w:rPr>
          <w:rFonts w:ascii="Garamond" w:eastAsia="Times New Roman" w:hAnsi="Garamond"/>
          <w:spacing w:val="-4"/>
          <w:sz w:val="24"/>
          <w:szCs w:val="24"/>
          <w:lang w:val="sq-AL" w:eastAsia="en-GB"/>
        </w:rPr>
      </w:pPr>
    </w:p>
    <w:p w:rsidR="008A378D" w:rsidRPr="00461334" w:rsidRDefault="008A378D" w:rsidP="004917DE">
      <w:pPr>
        <w:spacing w:after="0" w:line="240" w:lineRule="auto"/>
        <w:rPr>
          <w:rFonts w:ascii="Garamond" w:eastAsia="Times New Roman" w:hAnsi="Garamond"/>
          <w:spacing w:val="-4"/>
          <w:sz w:val="24"/>
          <w:szCs w:val="24"/>
          <w:lang w:val="sq-AL" w:eastAsia="en-GB"/>
        </w:rPr>
      </w:pPr>
    </w:p>
    <w:p w:rsidR="008A378D" w:rsidRPr="00461334" w:rsidRDefault="008A378D" w:rsidP="004917DE">
      <w:pPr>
        <w:spacing w:after="0" w:line="240" w:lineRule="auto"/>
        <w:rPr>
          <w:rFonts w:ascii="Garamond" w:eastAsia="Times New Roman" w:hAnsi="Garamond"/>
          <w:spacing w:val="-4"/>
          <w:sz w:val="24"/>
          <w:szCs w:val="24"/>
          <w:lang w:val="sq-AL" w:eastAsia="en-GB"/>
        </w:rPr>
      </w:pPr>
    </w:p>
    <w:p w:rsidR="008A378D" w:rsidRPr="00461334" w:rsidRDefault="008A378D" w:rsidP="004917DE">
      <w:pPr>
        <w:spacing w:after="0" w:line="240" w:lineRule="auto"/>
        <w:rPr>
          <w:rFonts w:ascii="Garamond" w:eastAsia="Times New Roman" w:hAnsi="Garamond"/>
          <w:spacing w:val="-4"/>
          <w:sz w:val="24"/>
          <w:szCs w:val="24"/>
          <w:lang w:val="sq-AL" w:eastAsia="en-GB"/>
        </w:rPr>
      </w:pPr>
    </w:p>
    <w:p w:rsidR="008A378D" w:rsidRPr="00461334" w:rsidRDefault="008A378D" w:rsidP="004917DE">
      <w:pPr>
        <w:spacing w:after="0" w:line="240" w:lineRule="auto"/>
        <w:rPr>
          <w:rFonts w:ascii="Garamond" w:eastAsia="Times New Roman" w:hAnsi="Garamond"/>
          <w:spacing w:val="-4"/>
          <w:sz w:val="24"/>
          <w:szCs w:val="24"/>
          <w:lang w:val="sq-AL" w:eastAsia="en-GB"/>
        </w:rPr>
      </w:pPr>
    </w:p>
    <w:p w:rsidR="008A378D" w:rsidRPr="00461334" w:rsidRDefault="008A378D" w:rsidP="004917DE">
      <w:pPr>
        <w:spacing w:after="0" w:line="240" w:lineRule="auto"/>
        <w:rPr>
          <w:rFonts w:ascii="Garamond" w:eastAsia="Times New Roman" w:hAnsi="Garamond"/>
          <w:spacing w:val="-4"/>
          <w:sz w:val="24"/>
          <w:szCs w:val="24"/>
          <w:lang w:val="sq-AL" w:eastAsia="en-GB"/>
        </w:rPr>
      </w:pPr>
    </w:p>
    <w:p w:rsidR="008A378D" w:rsidRPr="00461334" w:rsidRDefault="008A378D" w:rsidP="004917DE">
      <w:pPr>
        <w:spacing w:after="0" w:line="240" w:lineRule="auto"/>
        <w:rPr>
          <w:rFonts w:ascii="Garamond" w:eastAsia="Times New Roman" w:hAnsi="Garamond"/>
          <w:spacing w:val="-4"/>
          <w:sz w:val="24"/>
          <w:szCs w:val="24"/>
          <w:lang w:val="sq-AL" w:eastAsia="en-GB"/>
        </w:rPr>
      </w:pPr>
    </w:p>
    <w:p w:rsidR="008A378D" w:rsidRPr="00461334" w:rsidRDefault="008A378D" w:rsidP="004917DE">
      <w:pPr>
        <w:spacing w:after="0" w:line="240" w:lineRule="auto"/>
        <w:rPr>
          <w:rFonts w:ascii="Garamond" w:eastAsia="Times New Roman" w:hAnsi="Garamond"/>
          <w:spacing w:val="-4"/>
          <w:sz w:val="24"/>
          <w:szCs w:val="24"/>
          <w:lang w:val="sq-AL" w:eastAsia="en-GB"/>
        </w:rPr>
      </w:pPr>
    </w:p>
    <w:p w:rsidR="008A378D" w:rsidRPr="00461334" w:rsidRDefault="008A378D" w:rsidP="004917DE">
      <w:pPr>
        <w:spacing w:after="0" w:line="240" w:lineRule="auto"/>
        <w:rPr>
          <w:rFonts w:ascii="Garamond" w:eastAsia="Times New Roman" w:hAnsi="Garamond"/>
          <w:spacing w:val="-4"/>
          <w:sz w:val="24"/>
          <w:szCs w:val="24"/>
          <w:lang w:val="sq-AL" w:eastAsia="en-GB"/>
        </w:rPr>
      </w:pPr>
    </w:p>
    <w:p w:rsidR="008A378D" w:rsidRPr="00461334" w:rsidRDefault="008A378D" w:rsidP="004917DE">
      <w:pPr>
        <w:spacing w:after="0" w:line="240" w:lineRule="auto"/>
        <w:rPr>
          <w:rFonts w:ascii="Garamond" w:eastAsia="Times New Roman" w:hAnsi="Garamond"/>
          <w:spacing w:val="-4"/>
          <w:sz w:val="24"/>
          <w:szCs w:val="24"/>
          <w:lang w:val="sq-AL" w:eastAsia="en-GB"/>
        </w:rPr>
      </w:pPr>
    </w:p>
    <w:p w:rsidR="008A378D" w:rsidRPr="00461334" w:rsidRDefault="008A378D" w:rsidP="004917DE">
      <w:pPr>
        <w:spacing w:after="0" w:line="240" w:lineRule="auto"/>
        <w:rPr>
          <w:rFonts w:ascii="Garamond" w:eastAsia="Times New Roman" w:hAnsi="Garamond"/>
          <w:spacing w:val="-4"/>
          <w:sz w:val="24"/>
          <w:szCs w:val="24"/>
          <w:lang w:val="sq-AL" w:eastAsia="en-GB"/>
        </w:rPr>
      </w:pPr>
    </w:p>
    <w:p w:rsidR="008A378D" w:rsidRPr="00461334" w:rsidRDefault="008A378D" w:rsidP="004917DE">
      <w:pPr>
        <w:spacing w:after="0" w:line="240" w:lineRule="auto"/>
        <w:rPr>
          <w:rFonts w:ascii="Garamond" w:eastAsia="Times New Roman" w:hAnsi="Garamond"/>
          <w:spacing w:val="-4"/>
          <w:sz w:val="24"/>
          <w:szCs w:val="24"/>
          <w:lang w:val="sq-AL" w:eastAsia="en-GB"/>
        </w:rPr>
      </w:pPr>
    </w:p>
    <w:p w:rsidR="008A378D" w:rsidRPr="00461334" w:rsidRDefault="008A378D" w:rsidP="004917DE">
      <w:pPr>
        <w:spacing w:after="0" w:line="240" w:lineRule="auto"/>
        <w:rPr>
          <w:rFonts w:ascii="Garamond" w:eastAsia="Times New Roman" w:hAnsi="Garamond"/>
          <w:spacing w:val="-4"/>
          <w:sz w:val="24"/>
          <w:szCs w:val="24"/>
          <w:lang w:val="sq-AL" w:eastAsia="en-GB"/>
        </w:rPr>
      </w:pPr>
    </w:p>
    <w:p w:rsidR="008A378D" w:rsidRPr="00461334" w:rsidRDefault="008A378D" w:rsidP="004917DE">
      <w:pPr>
        <w:spacing w:after="0" w:line="240" w:lineRule="auto"/>
        <w:rPr>
          <w:rFonts w:ascii="Garamond" w:eastAsia="Times New Roman" w:hAnsi="Garamond"/>
          <w:spacing w:val="-4"/>
          <w:sz w:val="24"/>
          <w:szCs w:val="24"/>
          <w:lang w:val="sq-AL" w:eastAsia="en-GB"/>
        </w:rPr>
      </w:pPr>
    </w:p>
    <w:p w:rsidR="008A378D" w:rsidRPr="00461334" w:rsidRDefault="008A378D" w:rsidP="004917DE">
      <w:pPr>
        <w:spacing w:after="0" w:line="240" w:lineRule="auto"/>
        <w:rPr>
          <w:rFonts w:ascii="Garamond" w:eastAsia="Times New Roman" w:hAnsi="Garamond"/>
          <w:spacing w:val="-4"/>
          <w:sz w:val="24"/>
          <w:szCs w:val="24"/>
          <w:lang w:val="sq-AL" w:eastAsia="en-GB"/>
        </w:rPr>
      </w:pPr>
    </w:p>
    <w:p w:rsidR="008A378D" w:rsidRPr="00461334" w:rsidRDefault="008A378D" w:rsidP="004917DE">
      <w:pPr>
        <w:spacing w:after="0" w:line="240" w:lineRule="auto"/>
        <w:rPr>
          <w:rFonts w:ascii="Garamond" w:eastAsia="Times New Roman" w:hAnsi="Garamond"/>
          <w:spacing w:val="-4"/>
          <w:sz w:val="24"/>
          <w:szCs w:val="24"/>
          <w:lang w:val="sq-AL" w:eastAsia="en-GB"/>
        </w:rPr>
      </w:pPr>
    </w:p>
    <w:p w:rsidR="008A378D" w:rsidRPr="00461334" w:rsidRDefault="008A378D" w:rsidP="004917DE">
      <w:pPr>
        <w:spacing w:after="0" w:line="240" w:lineRule="auto"/>
        <w:rPr>
          <w:rFonts w:ascii="Garamond" w:eastAsia="Times New Roman" w:hAnsi="Garamond"/>
          <w:spacing w:val="-4"/>
          <w:sz w:val="24"/>
          <w:szCs w:val="24"/>
          <w:lang w:val="sq-AL" w:eastAsia="en-GB"/>
        </w:rPr>
      </w:pPr>
    </w:p>
    <w:p w:rsidR="008A378D" w:rsidRPr="00461334" w:rsidRDefault="008A378D" w:rsidP="004917DE">
      <w:pPr>
        <w:spacing w:after="0" w:line="240" w:lineRule="auto"/>
        <w:rPr>
          <w:rFonts w:ascii="Garamond" w:eastAsia="Times New Roman" w:hAnsi="Garamond"/>
          <w:spacing w:val="-4"/>
          <w:sz w:val="24"/>
          <w:szCs w:val="24"/>
          <w:lang w:val="sq-AL" w:eastAsia="en-GB"/>
        </w:rPr>
      </w:pPr>
    </w:p>
    <w:p w:rsidR="008A378D" w:rsidRPr="00461334" w:rsidRDefault="008A378D" w:rsidP="004917DE">
      <w:pPr>
        <w:spacing w:after="0" w:line="240" w:lineRule="auto"/>
        <w:rPr>
          <w:rFonts w:ascii="Garamond" w:eastAsia="Times New Roman" w:hAnsi="Garamond"/>
          <w:spacing w:val="-4"/>
          <w:sz w:val="24"/>
          <w:szCs w:val="24"/>
          <w:lang w:val="sq-AL" w:eastAsia="en-GB"/>
        </w:rPr>
      </w:pPr>
    </w:p>
    <w:p w:rsidR="008A378D" w:rsidRPr="00461334" w:rsidRDefault="008A378D" w:rsidP="004917DE">
      <w:pPr>
        <w:spacing w:after="0" w:line="240" w:lineRule="auto"/>
        <w:rPr>
          <w:rFonts w:ascii="Garamond" w:eastAsia="Times New Roman" w:hAnsi="Garamond"/>
          <w:spacing w:val="-4"/>
          <w:sz w:val="24"/>
          <w:szCs w:val="24"/>
          <w:lang w:val="sq-AL" w:eastAsia="en-GB"/>
        </w:rPr>
      </w:pPr>
    </w:p>
    <w:p w:rsidR="008A378D" w:rsidRPr="00461334" w:rsidRDefault="008A378D" w:rsidP="004917DE">
      <w:pPr>
        <w:spacing w:after="0" w:line="240" w:lineRule="auto"/>
        <w:rPr>
          <w:rFonts w:ascii="Garamond" w:eastAsia="Times New Roman" w:hAnsi="Garamond"/>
          <w:spacing w:val="-4"/>
          <w:sz w:val="24"/>
          <w:szCs w:val="24"/>
          <w:lang w:val="sq-AL" w:eastAsia="en-GB"/>
        </w:rPr>
      </w:pPr>
    </w:p>
    <w:p w:rsidR="008A378D" w:rsidRPr="00461334" w:rsidRDefault="008A378D" w:rsidP="004917DE">
      <w:pPr>
        <w:spacing w:after="0" w:line="240" w:lineRule="auto"/>
        <w:rPr>
          <w:rFonts w:ascii="Garamond" w:eastAsia="Times New Roman" w:hAnsi="Garamond"/>
          <w:spacing w:val="-4"/>
          <w:sz w:val="24"/>
          <w:szCs w:val="24"/>
          <w:lang w:val="sq-AL" w:eastAsia="en-GB"/>
        </w:rPr>
      </w:pPr>
    </w:p>
    <w:p w:rsidR="008A378D" w:rsidRPr="00461334" w:rsidRDefault="008A378D" w:rsidP="004917DE">
      <w:pPr>
        <w:spacing w:after="0" w:line="240" w:lineRule="auto"/>
        <w:rPr>
          <w:rFonts w:ascii="Garamond" w:eastAsia="Times New Roman" w:hAnsi="Garamond"/>
          <w:spacing w:val="-4"/>
          <w:sz w:val="24"/>
          <w:szCs w:val="24"/>
          <w:lang w:val="sq-AL" w:eastAsia="en-GB"/>
        </w:rPr>
      </w:pPr>
    </w:p>
    <w:p w:rsidR="008A378D" w:rsidRPr="00461334" w:rsidRDefault="008A378D" w:rsidP="004917DE">
      <w:pPr>
        <w:spacing w:after="0" w:line="240" w:lineRule="auto"/>
        <w:rPr>
          <w:rFonts w:ascii="Garamond" w:eastAsia="Times New Roman" w:hAnsi="Garamond"/>
          <w:spacing w:val="-4"/>
          <w:sz w:val="24"/>
          <w:szCs w:val="24"/>
          <w:lang w:val="sq-AL" w:eastAsia="en-GB"/>
        </w:rPr>
      </w:pPr>
    </w:p>
    <w:p w:rsidR="0079291B" w:rsidRPr="00461334" w:rsidRDefault="0079291B" w:rsidP="005C5B2C">
      <w:pPr>
        <w:pStyle w:val="Paragrafi"/>
        <w:rPr>
          <w:lang w:val="sq-AL"/>
        </w:rPr>
      </w:pPr>
    </w:p>
    <w:sectPr w:rsidR="0079291B" w:rsidRPr="00461334" w:rsidSect="00AC543B">
      <w:headerReference w:type="even" r:id="rId15"/>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380F" w:rsidRDefault="00F5380F" w:rsidP="00375B7D">
      <w:pPr>
        <w:spacing w:after="0" w:line="240" w:lineRule="auto"/>
      </w:pPr>
      <w:r>
        <w:separator/>
      </w:r>
    </w:p>
  </w:endnote>
  <w:endnote w:type="continuationSeparator" w:id="0">
    <w:p w:rsidR="00F5380F" w:rsidRDefault="00F5380F"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677432"/>
      <w:docPartObj>
        <w:docPartGallery w:val="Page Numbers (Bottom of Page)"/>
        <w:docPartUnique/>
      </w:docPartObj>
    </w:sdtPr>
    <w:sdtEndPr>
      <w:rPr>
        <w:rFonts w:ascii="Garamond" w:hAnsi="Garamond"/>
        <w:noProof/>
        <w:sz w:val="24"/>
        <w:szCs w:val="24"/>
      </w:rPr>
    </w:sdtEndPr>
    <w:sdtContent>
      <w:p w:rsidR="00F5380F" w:rsidRPr="00B4283E" w:rsidRDefault="00F5380F" w:rsidP="00BB433C">
        <w:pPr>
          <w:pStyle w:val="Footer"/>
          <w:ind w:firstLine="0"/>
          <w:rPr>
            <w:rFonts w:ascii="Garamond" w:hAnsi="Garamond"/>
            <w:sz w:val="24"/>
            <w:szCs w:val="24"/>
          </w:rPr>
        </w:pPr>
        <w:r w:rsidRPr="00B4283E">
          <w:rPr>
            <w:rFonts w:ascii="Garamond" w:hAnsi="Garamond"/>
            <w:sz w:val="24"/>
            <w:szCs w:val="24"/>
          </w:rPr>
          <w:t>Faqe|</w:t>
        </w:r>
        <w:r w:rsidR="00106DA2"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106DA2" w:rsidRPr="00B4283E">
          <w:rPr>
            <w:rFonts w:ascii="Garamond" w:hAnsi="Garamond"/>
            <w:sz w:val="24"/>
            <w:szCs w:val="24"/>
          </w:rPr>
          <w:fldChar w:fldCharType="separate"/>
        </w:r>
        <w:r w:rsidR="00117BC4">
          <w:rPr>
            <w:rFonts w:ascii="Garamond" w:hAnsi="Garamond"/>
            <w:noProof/>
            <w:sz w:val="24"/>
            <w:szCs w:val="24"/>
          </w:rPr>
          <w:t>21036</w:t>
        </w:r>
        <w:r w:rsidR="00106DA2"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73677433"/>
      <w:docPartObj>
        <w:docPartGallery w:val="Page Numbers (Bottom of Page)"/>
        <w:docPartUnique/>
      </w:docPartObj>
    </w:sdtPr>
    <w:sdtEndPr>
      <w:rPr>
        <w:noProof/>
      </w:rPr>
    </w:sdtEndPr>
    <w:sdtContent>
      <w:p w:rsidR="00F5380F" w:rsidRPr="005B4361" w:rsidRDefault="00117BC4" w:rsidP="00BB433C">
        <w:pPr>
          <w:pStyle w:val="Footer"/>
          <w:ind w:firstLine="0"/>
          <w:jc w:val="right"/>
          <w:rPr>
            <w:rFonts w:ascii="Garamond" w:hAnsi="Garamond"/>
            <w:sz w:val="24"/>
            <w:szCs w:val="24"/>
          </w:rPr>
        </w:pPr>
        <w:sdt>
          <w:sdtPr>
            <w:id w:val="73677434"/>
            <w:docPartObj>
              <w:docPartGallery w:val="Page Numbers (Bottom of Page)"/>
              <w:docPartUnique/>
            </w:docPartObj>
          </w:sdtPr>
          <w:sdtEndPr>
            <w:rPr>
              <w:rFonts w:ascii="Garamond" w:hAnsi="Garamond"/>
              <w:noProof/>
              <w:sz w:val="24"/>
              <w:szCs w:val="24"/>
            </w:rPr>
          </w:sdtEndPr>
          <w:sdtContent>
            <w:r w:rsidR="00F5380F" w:rsidRPr="00B4283E">
              <w:rPr>
                <w:rFonts w:ascii="Garamond" w:hAnsi="Garamond"/>
                <w:sz w:val="24"/>
                <w:szCs w:val="24"/>
              </w:rPr>
              <w:t>Faqe|</w:t>
            </w:r>
            <w:r w:rsidR="00106DA2" w:rsidRPr="00B4283E">
              <w:rPr>
                <w:rFonts w:ascii="Garamond" w:hAnsi="Garamond"/>
                <w:sz w:val="24"/>
                <w:szCs w:val="24"/>
              </w:rPr>
              <w:fldChar w:fldCharType="begin"/>
            </w:r>
            <w:r w:rsidR="00F5380F" w:rsidRPr="00B4283E">
              <w:rPr>
                <w:rFonts w:ascii="Garamond" w:hAnsi="Garamond"/>
                <w:sz w:val="24"/>
                <w:szCs w:val="24"/>
              </w:rPr>
              <w:instrText xml:space="preserve"> PAGE   \* MERGEFORMAT </w:instrText>
            </w:r>
            <w:r w:rsidR="00106DA2" w:rsidRPr="00B4283E">
              <w:rPr>
                <w:rFonts w:ascii="Garamond" w:hAnsi="Garamond"/>
                <w:sz w:val="24"/>
                <w:szCs w:val="24"/>
              </w:rPr>
              <w:fldChar w:fldCharType="separate"/>
            </w:r>
            <w:r>
              <w:rPr>
                <w:rFonts w:ascii="Garamond" w:hAnsi="Garamond"/>
                <w:noProof/>
                <w:sz w:val="24"/>
                <w:szCs w:val="24"/>
              </w:rPr>
              <w:t>21035</w:t>
            </w:r>
            <w:r w:rsidR="00106DA2"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73677435"/>
      <w:docPartObj>
        <w:docPartGallery w:val="Page Numbers (Bottom of Page)"/>
        <w:docPartUnique/>
      </w:docPartObj>
    </w:sdtPr>
    <w:sdtEndPr>
      <w:rPr>
        <w:noProof/>
        <w:sz w:val="24"/>
        <w:szCs w:val="24"/>
      </w:rPr>
    </w:sdtEndPr>
    <w:sdtContent>
      <w:p w:rsidR="00F5380F" w:rsidRPr="00833610" w:rsidRDefault="00F5380F">
        <w:pPr>
          <w:pStyle w:val="Footer"/>
          <w:rPr>
            <w:rFonts w:ascii="Garamond" w:hAnsi="Garamond"/>
            <w:sz w:val="24"/>
            <w:szCs w:val="24"/>
          </w:rPr>
        </w:pPr>
        <w:r w:rsidRPr="00833610">
          <w:rPr>
            <w:rFonts w:ascii="Garamond" w:hAnsi="Garamond"/>
            <w:sz w:val="24"/>
            <w:szCs w:val="24"/>
          </w:rPr>
          <w:t>Faqe|</w:t>
        </w:r>
        <w:r w:rsidR="00106DA2"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106DA2" w:rsidRPr="00833610">
          <w:rPr>
            <w:rFonts w:ascii="Garamond" w:hAnsi="Garamond"/>
            <w:sz w:val="24"/>
            <w:szCs w:val="24"/>
          </w:rPr>
          <w:fldChar w:fldCharType="separate"/>
        </w:r>
        <w:r>
          <w:rPr>
            <w:rFonts w:ascii="Garamond" w:hAnsi="Garamond"/>
            <w:noProof/>
            <w:sz w:val="24"/>
            <w:szCs w:val="24"/>
          </w:rPr>
          <w:t>1</w:t>
        </w:r>
        <w:r w:rsidR="00106DA2" w:rsidRPr="00833610">
          <w:rPr>
            <w:rFonts w:ascii="Garamond" w:hAnsi="Garamond"/>
            <w:noProof/>
            <w:sz w:val="24"/>
            <w:szCs w:val="24"/>
          </w:rPr>
          <w:fldChar w:fldCharType="end"/>
        </w:r>
      </w:p>
    </w:sdtContent>
  </w:sdt>
  <w:p w:rsidR="00F5380F" w:rsidRDefault="00F538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380F" w:rsidRDefault="00F5380F" w:rsidP="00375B7D">
      <w:pPr>
        <w:spacing w:after="0" w:line="240" w:lineRule="auto"/>
      </w:pPr>
      <w:r>
        <w:separator/>
      </w:r>
    </w:p>
  </w:footnote>
  <w:footnote w:type="continuationSeparator" w:id="0">
    <w:p w:rsidR="00F5380F" w:rsidRDefault="00F5380F"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F5380F" w:rsidRPr="00EB260B" w:rsidTr="00680B77">
      <w:trPr>
        <w:trHeight w:val="936"/>
        <w:jc w:val="center"/>
      </w:trPr>
      <w:tc>
        <w:tcPr>
          <w:tcW w:w="2811" w:type="dxa"/>
          <w:shd w:val="pct5" w:color="auto" w:fill="F2F2F2"/>
          <w:vAlign w:val="center"/>
        </w:tcPr>
        <w:p w:rsidR="00F5380F" w:rsidRPr="00EB260B" w:rsidRDefault="00F5380F"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5380F" w:rsidRPr="00EB260B" w:rsidRDefault="00F5380F" w:rsidP="00680B77">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5380F" w:rsidRPr="00EB260B" w:rsidRDefault="00F5380F"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191</w:t>
          </w:r>
        </w:p>
      </w:tc>
    </w:tr>
  </w:tbl>
  <w:p w:rsidR="00F5380F" w:rsidRPr="00385E2C" w:rsidRDefault="00F5380F"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F5380F" w:rsidRPr="00EB260B" w:rsidTr="00F63542">
      <w:trPr>
        <w:trHeight w:val="936"/>
        <w:jc w:val="center"/>
      </w:trPr>
      <w:tc>
        <w:tcPr>
          <w:tcW w:w="2811" w:type="dxa"/>
          <w:shd w:val="pct5" w:color="auto" w:fill="F2F2F2"/>
          <w:vAlign w:val="center"/>
        </w:tcPr>
        <w:p w:rsidR="00F5380F" w:rsidRPr="00EB260B" w:rsidRDefault="00F5380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 xml:space="preserve">Fletorja </w:t>
          </w:r>
          <w:r w:rsidRPr="00EB260B">
            <w:rPr>
              <w:rFonts w:ascii="Garamond" w:hAnsi="Garamond"/>
              <w:b/>
              <w:sz w:val="28"/>
              <w:szCs w:val="28"/>
            </w:rPr>
            <w:t>Zyrtare</w:t>
          </w:r>
        </w:p>
      </w:tc>
      <w:tc>
        <w:tcPr>
          <w:tcW w:w="3952" w:type="dxa"/>
          <w:shd w:val="pct5" w:color="auto" w:fill="F2F2F2"/>
          <w:vAlign w:val="center"/>
        </w:tcPr>
        <w:p w:rsidR="00F5380F" w:rsidRPr="00EB260B" w:rsidRDefault="00F5380F"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5380F" w:rsidRPr="00EB260B" w:rsidRDefault="00F5380F" w:rsidP="008B7F0C">
          <w:pPr>
            <w:pStyle w:val="NoSpacing"/>
            <w:spacing w:before="100" w:after="100"/>
            <w:jc w:val="center"/>
            <w:rPr>
              <w:rFonts w:ascii="Garamond" w:hAnsi="Garamond"/>
              <w:b/>
              <w:sz w:val="28"/>
              <w:szCs w:val="28"/>
            </w:rPr>
          </w:pPr>
          <w:r>
            <w:rPr>
              <w:rFonts w:ascii="Garamond" w:hAnsi="Garamond"/>
              <w:b/>
              <w:sz w:val="28"/>
              <w:szCs w:val="28"/>
            </w:rPr>
            <w:t>Viti 2016 – Numri 191</w:t>
          </w:r>
        </w:p>
      </w:tc>
    </w:tr>
  </w:tbl>
  <w:p w:rsidR="00F5380F" w:rsidRDefault="00F5380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80F" w:rsidRDefault="00F5380F"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F5380F" w:rsidRPr="00EB260B" w:rsidTr="00023FE7">
      <w:trPr>
        <w:trHeight w:val="1023"/>
        <w:jc w:val="center"/>
      </w:trPr>
      <w:tc>
        <w:tcPr>
          <w:tcW w:w="1375" w:type="pct"/>
          <w:shd w:val="pct5" w:color="auto" w:fill="F2F2F2"/>
          <w:vAlign w:val="center"/>
        </w:tcPr>
        <w:p w:rsidR="00F5380F" w:rsidRPr="00EB260B" w:rsidRDefault="00F5380F"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F5380F" w:rsidRPr="00EB260B" w:rsidRDefault="00F5380F" w:rsidP="00832F64">
          <w:pPr>
            <w:pStyle w:val="NoSpacing"/>
            <w:spacing w:before="100" w:after="100"/>
            <w:rPr>
              <w:rFonts w:ascii="Garamond" w:hAnsi="Garamond"/>
              <w:b/>
              <w:sz w:val="28"/>
              <w:szCs w:val="28"/>
            </w:rPr>
          </w:pPr>
          <w:r>
            <w:rPr>
              <w:noProof/>
              <w:lang w:eastAsia="sq-AL"/>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5380F" w:rsidRPr="00EB260B" w:rsidRDefault="00F5380F"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F5380F" w:rsidRDefault="00F538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3BC025A"/>
    <w:multiLevelType w:val="hybridMultilevel"/>
    <w:tmpl w:val="B33C7530"/>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069F23D1"/>
    <w:multiLevelType w:val="hybridMultilevel"/>
    <w:tmpl w:val="69DCAA82"/>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06E40739"/>
    <w:multiLevelType w:val="hybridMultilevel"/>
    <w:tmpl w:val="47561E2E"/>
    <w:lvl w:ilvl="0" w:tplc="04090017">
      <w:start w:val="1"/>
      <w:numFmt w:val="lowerLetter"/>
      <w:lvlText w:val="%1)"/>
      <w:lvlJc w:val="left"/>
      <w:pPr>
        <w:tabs>
          <w:tab w:val="num" w:pos="1440"/>
        </w:tabs>
        <w:ind w:left="1440" w:hanging="360"/>
      </w:pPr>
    </w:lvl>
    <w:lvl w:ilvl="1" w:tplc="04090001">
      <w:start w:val="1"/>
      <w:numFmt w:val="bullet"/>
      <w:lvlText w:val=""/>
      <w:lvlJc w:val="left"/>
      <w:pPr>
        <w:tabs>
          <w:tab w:val="num" w:pos="2160"/>
        </w:tabs>
        <w:ind w:left="2160" w:hanging="360"/>
      </w:pPr>
      <w:rPr>
        <w:rFonts w:ascii="Symbol" w:hAnsi="Symbol" w:hint="default"/>
      </w:r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13">
    <w:nsid w:val="079B7C93"/>
    <w:multiLevelType w:val="hybridMultilevel"/>
    <w:tmpl w:val="A8123F1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4">
    <w:nsid w:val="0836380F"/>
    <w:multiLevelType w:val="hybridMultilevel"/>
    <w:tmpl w:val="9098ACB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nsid w:val="083765BD"/>
    <w:multiLevelType w:val="hybridMultilevel"/>
    <w:tmpl w:val="9906E12A"/>
    <w:lvl w:ilvl="0" w:tplc="0C76633A">
      <w:start w:val="1"/>
      <w:numFmt w:val="lowerRoman"/>
      <w:lvlText w:val="%1."/>
      <w:lvlJc w:val="right"/>
      <w:pPr>
        <w:tabs>
          <w:tab w:val="num" w:pos="1440"/>
        </w:tabs>
        <w:ind w:left="1440" w:hanging="360"/>
      </w:pPr>
      <w:rPr>
        <w:strike w:val="0"/>
        <w:dstrike w:val="0"/>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0A2B4CA8"/>
    <w:multiLevelType w:val="hybridMultilevel"/>
    <w:tmpl w:val="3BD2588A"/>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7">
    <w:nsid w:val="0B6667FE"/>
    <w:multiLevelType w:val="hybridMultilevel"/>
    <w:tmpl w:val="AAE23A2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0BC006E4"/>
    <w:multiLevelType w:val="hybridMultilevel"/>
    <w:tmpl w:val="00FAADB8"/>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9">
    <w:nsid w:val="0BEF0FC6"/>
    <w:multiLevelType w:val="hybridMultilevel"/>
    <w:tmpl w:val="D414B392"/>
    <w:lvl w:ilvl="0" w:tplc="D7A2E0BA">
      <w:start w:val="1"/>
      <w:numFmt w:val="lowerRoman"/>
      <w:lvlText w:val="%1."/>
      <w:lvlJc w:val="left"/>
      <w:pPr>
        <w:tabs>
          <w:tab w:val="num" w:pos="2160"/>
        </w:tabs>
        <w:ind w:left="2160" w:hanging="72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20">
    <w:nsid w:val="0E463F70"/>
    <w:multiLevelType w:val="hybridMultilevel"/>
    <w:tmpl w:val="FA4844E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nsid w:val="10716195"/>
    <w:multiLevelType w:val="hybridMultilevel"/>
    <w:tmpl w:val="B72A4EC2"/>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nsid w:val="174C74A1"/>
    <w:multiLevelType w:val="hybridMultilevel"/>
    <w:tmpl w:val="1CAC4DD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nsid w:val="197F5D47"/>
    <w:multiLevelType w:val="hybridMultilevel"/>
    <w:tmpl w:val="62F6E06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nsid w:val="1DDF2AC0"/>
    <w:multiLevelType w:val="hybridMultilevel"/>
    <w:tmpl w:val="7A22CCA8"/>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7">
    <w:nsid w:val="1F151D3B"/>
    <w:multiLevelType w:val="hybridMultilevel"/>
    <w:tmpl w:val="2BF0E422"/>
    <w:lvl w:ilvl="0" w:tplc="9A2AA5D4">
      <w:start w:val="1"/>
      <w:numFmt w:val="lowerRoman"/>
      <w:lvlText w:val="%1."/>
      <w:lvlJc w:val="right"/>
      <w:pPr>
        <w:tabs>
          <w:tab w:val="num" w:pos="900"/>
        </w:tabs>
        <w:ind w:left="900" w:hanging="18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nsid w:val="23FA6F37"/>
    <w:multiLevelType w:val="hybridMultilevel"/>
    <w:tmpl w:val="F33CCBD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9F6EDE16">
      <w:start w:val="1"/>
      <w:numFmt w:val="lowerLetter"/>
      <w:lvlText w:val="%2)"/>
      <w:lvlJc w:val="left"/>
      <w:pPr>
        <w:tabs>
          <w:tab w:val="num" w:pos="1800"/>
        </w:tabs>
        <w:ind w:left="1800" w:hanging="360"/>
      </w:p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9">
    <w:nsid w:val="25487CE4"/>
    <w:multiLevelType w:val="hybridMultilevel"/>
    <w:tmpl w:val="2BF023F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nsid w:val="25AB5C5E"/>
    <w:multiLevelType w:val="hybridMultilevel"/>
    <w:tmpl w:val="EA1244D0"/>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1">
    <w:nsid w:val="29782CF7"/>
    <w:multiLevelType w:val="hybridMultilevel"/>
    <w:tmpl w:val="72CA244A"/>
    <w:lvl w:ilvl="0" w:tplc="E1ECD256">
      <w:start w:val="1"/>
      <w:numFmt w:val="lowerRoman"/>
      <w:lvlText w:val="%1."/>
      <w:lvlJc w:val="right"/>
      <w:pPr>
        <w:tabs>
          <w:tab w:val="num" w:pos="1080"/>
        </w:tabs>
        <w:ind w:left="108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2">
    <w:nsid w:val="2E5118C8"/>
    <w:multiLevelType w:val="hybridMultilevel"/>
    <w:tmpl w:val="E2927F8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3">
    <w:nsid w:val="2ECC7650"/>
    <w:multiLevelType w:val="hybridMultilevel"/>
    <w:tmpl w:val="58DAF53C"/>
    <w:lvl w:ilvl="0" w:tplc="0C76633A">
      <w:start w:val="1"/>
      <w:numFmt w:val="lowerRoman"/>
      <w:lvlText w:val="%1."/>
      <w:lvlJc w:val="right"/>
      <w:pPr>
        <w:tabs>
          <w:tab w:val="num" w:pos="1440"/>
        </w:tabs>
        <w:ind w:left="1440" w:hanging="360"/>
      </w:pPr>
      <w:rPr>
        <w:strike w:val="0"/>
        <w:dstrike w:val="0"/>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4">
    <w:nsid w:val="34FE213C"/>
    <w:multiLevelType w:val="hybridMultilevel"/>
    <w:tmpl w:val="85CC875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0F">
      <w:start w:val="1"/>
      <w:numFmt w:val="decimal"/>
      <w:lvlText w:val="%2."/>
      <w:lvlJc w:val="left"/>
      <w:pPr>
        <w:tabs>
          <w:tab w:val="num" w:pos="1800"/>
        </w:tabs>
        <w:ind w:left="1800" w:hanging="360"/>
      </w:pPr>
      <w:rPr>
        <w:b w:val="0"/>
        <w:i w:val="0"/>
        <w:sz w:val="20"/>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5">
    <w:nsid w:val="35E31480"/>
    <w:multiLevelType w:val="hybridMultilevel"/>
    <w:tmpl w:val="C5A295BE"/>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0F">
      <w:start w:val="1"/>
      <w:numFmt w:val="decimal"/>
      <w:lvlText w:val="%2."/>
      <w:lvlJc w:val="left"/>
      <w:pPr>
        <w:tabs>
          <w:tab w:val="num" w:pos="1440"/>
        </w:tabs>
        <w:ind w:left="1440" w:hanging="360"/>
      </w:pPr>
      <w:rPr>
        <w:b w:val="0"/>
        <w:i w:val="0"/>
        <w:strike w:val="0"/>
        <w:dstrike w:val="0"/>
        <w:sz w:val="24"/>
        <w:u w:val="none"/>
        <w:effect w:val="none"/>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6">
    <w:nsid w:val="382767AC"/>
    <w:multiLevelType w:val="hybridMultilevel"/>
    <w:tmpl w:val="E8268ABC"/>
    <w:lvl w:ilvl="0" w:tplc="E1ECD256">
      <w:start w:val="1"/>
      <w:numFmt w:val="lowerRoman"/>
      <w:lvlText w:val="%1."/>
      <w:lvlJc w:val="right"/>
      <w:pPr>
        <w:tabs>
          <w:tab w:val="num" w:pos="1080"/>
        </w:tabs>
        <w:ind w:left="108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7">
    <w:nsid w:val="39401245"/>
    <w:multiLevelType w:val="hybridMultilevel"/>
    <w:tmpl w:val="39DE6486"/>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8">
    <w:nsid w:val="3CA67E54"/>
    <w:multiLevelType w:val="hybridMultilevel"/>
    <w:tmpl w:val="7D24630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9">
    <w:nsid w:val="3DBF083E"/>
    <w:multiLevelType w:val="hybridMultilevel"/>
    <w:tmpl w:val="C2AAA820"/>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0">
    <w:nsid w:val="3DD857F7"/>
    <w:multiLevelType w:val="hybridMultilevel"/>
    <w:tmpl w:val="C40EE1DC"/>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nsid w:val="3F8C1E29"/>
    <w:multiLevelType w:val="hybridMultilevel"/>
    <w:tmpl w:val="6E04EC3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2">
    <w:nsid w:val="41051E29"/>
    <w:multiLevelType w:val="hybridMultilevel"/>
    <w:tmpl w:val="040CACE4"/>
    <w:lvl w:ilvl="0" w:tplc="9A2AA5D4">
      <w:start w:val="1"/>
      <w:numFmt w:val="lowerRoman"/>
      <w:lvlText w:val="%1."/>
      <w:lvlJc w:val="right"/>
      <w:pPr>
        <w:tabs>
          <w:tab w:val="num" w:pos="900"/>
        </w:tabs>
        <w:ind w:left="900" w:hanging="180"/>
      </w:pPr>
      <w:rPr>
        <w:b w:val="0"/>
        <w:i w:val="0"/>
        <w:sz w:val="24"/>
      </w:rPr>
    </w:lvl>
    <w:lvl w:ilvl="1" w:tplc="D9D0A29A">
      <w:start w:val="1"/>
      <w:numFmt w:val="lowerRoman"/>
      <w:lvlText w:val="%2."/>
      <w:lvlJc w:val="left"/>
      <w:pPr>
        <w:tabs>
          <w:tab w:val="num" w:pos="1800"/>
        </w:tabs>
        <w:ind w:left="1800" w:hanging="360"/>
      </w:pPr>
      <w:rPr>
        <w:b w:val="0"/>
        <w:i w:val="0"/>
        <w:sz w:val="24"/>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3">
    <w:nsid w:val="43EF7BB9"/>
    <w:multiLevelType w:val="hybridMultilevel"/>
    <w:tmpl w:val="64B03D3C"/>
    <w:lvl w:ilvl="0" w:tplc="D9587F48">
      <w:start w:val="1"/>
      <w:numFmt w:val="lowerRoman"/>
      <w:lvlText w:val="%1."/>
      <w:lvlJc w:val="right"/>
      <w:pPr>
        <w:tabs>
          <w:tab w:val="num" w:pos="1080"/>
        </w:tabs>
        <w:ind w:left="1080" w:hanging="360"/>
      </w:pPr>
      <w:rPr>
        <w:rFonts w:ascii="Times New Roman" w:hAnsi="Times New Roman" w:cs="Times New Roman" w:hint="default"/>
        <w:sz w:val="24"/>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4">
    <w:nsid w:val="483A2369"/>
    <w:multiLevelType w:val="hybridMultilevel"/>
    <w:tmpl w:val="5D923FD2"/>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5">
    <w:nsid w:val="4896639E"/>
    <w:multiLevelType w:val="hybridMultilevel"/>
    <w:tmpl w:val="37F03ABE"/>
    <w:lvl w:ilvl="0" w:tplc="13C6121E">
      <w:start w:val="1"/>
      <w:numFmt w:val="lowerRoman"/>
      <w:lvlText w:val="%1."/>
      <w:lvlJc w:val="left"/>
      <w:pPr>
        <w:tabs>
          <w:tab w:val="num" w:pos="720"/>
        </w:tabs>
        <w:ind w:left="720" w:hanging="360"/>
      </w:pPr>
      <w:rPr>
        <w:rFonts w:ascii="Times New Roman" w:eastAsia="Times New Roman" w:hAnsi="Times New Roman" w:cs="Times New Roman"/>
        <w:b w:val="0"/>
        <w:i w:val="0"/>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6">
    <w:nsid w:val="4A9C0121"/>
    <w:multiLevelType w:val="hybridMultilevel"/>
    <w:tmpl w:val="016ABC4A"/>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7">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8">
    <w:nsid w:val="50C31965"/>
    <w:multiLevelType w:val="hybridMultilevel"/>
    <w:tmpl w:val="FC388C62"/>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9">
    <w:nsid w:val="55A96D18"/>
    <w:multiLevelType w:val="hybridMultilevel"/>
    <w:tmpl w:val="ECF030CE"/>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0">
    <w:nsid w:val="57A47A18"/>
    <w:multiLevelType w:val="hybridMultilevel"/>
    <w:tmpl w:val="65A8507C"/>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1">
    <w:nsid w:val="57EC417E"/>
    <w:multiLevelType w:val="hybridMultilevel"/>
    <w:tmpl w:val="9E4AFD36"/>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2">
    <w:nsid w:val="5AAE1450"/>
    <w:multiLevelType w:val="hybridMultilevel"/>
    <w:tmpl w:val="F7122E9C"/>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3">
    <w:nsid w:val="5D6A6897"/>
    <w:multiLevelType w:val="hybridMultilevel"/>
    <w:tmpl w:val="8D928858"/>
    <w:lvl w:ilvl="0" w:tplc="D9587F48">
      <w:start w:val="1"/>
      <w:numFmt w:val="lowerRoman"/>
      <w:lvlText w:val="%1."/>
      <w:lvlJc w:val="right"/>
      <w:pPr>
        <w:tabs>
          <w:tab w:val="num" w:pos="1080"/>
        </w:tabs>
        <w:ind w:left="1080" w:hanging="360"/>
      </w:pPr>
      <w:rPr>
        <w:rFonts w:ascii="Times New Roman" w:hAnsi="Times New Roman" w:cs="Times New Roman" w:hint="default"/>
        <w:b w:val="0"/>
        <w:i w:val="0"/>
        <w:sz w:val="24"/>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54">
    <w:nsid w:val="5E0828F1"/>
    <w:multiLevelType w:val="hybridMultilevel"/>
    <w:tmpl w:val="B0AE9AB0"/>
    <w:lvl w:ilvl="0" w:tplc="E1ECD256">
      <w:start w:val="1"/>
      <w:numFmt w:val="lowerRoman"/>
      <w:lvlText w:val="%1."/>
      <w:lvlJc w:val="right"/>
      <w:pPr>
        <w:tabs>
          <w:tab w:val="num" w:pos="1080"/>
        </w:tabs>
        <w:ind w:left="108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5">
    <w:nsid w:val="60974A99"/>
    <w:multiLevelType w:val="hybridMultilevel"/>
    <w:tmpl w:val="09267B88"/>
    <w:lvl w:ilvl="0" w:tplc="E15C2864">
      <w:start w:val="1"/>
      <w:numFmt w:val="lowerRoman"/>
      <w:lvlText w:val="%1."/>
      <w:lvlJc w:val="left"/>
      <w:pPr>
        <w:tabs>
          <w:tab w:val="num" w:pos="2160"/>
        </w:tabs>
        <w:ind w:left="2160" w:hanging="720"/>
      </w:pPr>
      <w:rPr>
        <w:b w:val="0"/>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56">
    <w:nsid w:val="634D473C"/>
    <w:multiLevelType w:val="hybridMultilevel"/>
    <w:tmpl w:val="F29838D6"/>
    <w:lvl w:ilvl="0" w:tplc="9CAE5F48">
      <w:start w:val="1"/>
      <w:numFmt w:val="lowerRoman"/>
      <w:lvlText w:val="%1."/>
      <w:lvlJc w:val="right"/>
      <w:pPr>
        <w:tabs>
          <w:tab w:val="num" w:pos="540"/>
        </w:tabs>
        <w:ind w:left="54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7">
    <w:nsid w:val="64252D8C"/>
    <w:multiLevelType w:val="hybridMultilevel"/>
    <w:tmpl w:val="F9E21520"/>
    <w:lvl w:ilvl="0" w:tplc="AC1AECAA">
      <w:start w:val="1"/>
      <w:numFmt w:val="lowerRoman"/>
      <w:lvlText w:val="%1."/>
      <w:lvlJc w:val="left"/>
      <w:pPr>
        <w:ind w:left="1440" w:hanging="720"/>
      </w:pPr>
      <w:rPr>
        <w:b w:val="0"/>
        <w:i/>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8">
    <w:nsid w:val="65511E35"/>
    <w:multiLevelType w:val="hybridMultilevel"/>
    <w:tmpl w:val="685E4388"/>
    <w:lvl w:ilvl="0" w:tplc="3104D838">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59">
    <w:nsid w:val="656C1B02"/>
    <w:multiLevelType w:val="hybridMultilevel"/>
    <w:tmpl w:val="8E12C76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0">
    <w:nsid w:val="689E365A"/>
    <w:multiLevelType w:val="hybridMultilevel"/>
    <w:tmpl w:val="3F0AECD0"/>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1">
    <w:nsid w:val="69E36F1B"/>
    <w:multiLevelType w:val="hybridMultilevel"/>
    <w:tmpl w:val="5D9A35E0"/>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3">
    <w:nsid w:val="7469224D"/>
    <w:multiLevelType w:val="hybridMultilevel"/>
    <w:tmpl w:val="325C460E"/>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4">
    <w:nsid w:val="76EF727D"/>
    <w:multiLevelType w:val="hybridMultilevel"/>
    <w:tmpl w:val="D1F42FCA"/>
    <w:lvl w:ilvl="0" w:tplc="0C76633A">
      <w:start w:val="1"/>
      <w:numFmt w:val="lowerRoman"/>
      <w:lvlText w:val="%1."/>
      <w:lvlJc w:val="right"/>
      <w:pPr>
        <w:tabs>
          <w:tab w:val="num" w:pos="1440"/>
        </w:tabs>
        <w:ind w:left="1440" w:hanging="360"/>
      </w:pPr>
      <w:rPr>
        <w:strike w:val="0"/>
        <w:dstrike w:val="0"/>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5">
    <w:nsid w:val="77FA78B3"/>
    <w:multiLevelType w:val="hybridMultilevel"/>
    <w:tmpl w:val="6FA0E982"/>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66">
    <w:nsid w:val="798D7729"/>
    <w:multiLevelType w:val="hybridMultilevel"/>
    <w:tmpl w:val="4BF09DCA"/>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7">
    <w:nsid w:val="79AF0A39"/>
    <w:multiLevelType w:val="hybridMultilevel"/>
    <w:tmpl w:val="C39A702E"/>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7D4B72F7"/>
    <w:multiLevelType w:val="hybridMultilevel"/>
    <w:tmpl w:val="846EDF7E"/>
    <w:lvl w:ilvl="0" w:tplc="E1ECD256">
      <w:start w:val="1"/>
      <w:numFmt w:val="lowerRoman"/>
      <w:lvlText w:val="%1."/>
      <w:lvlJc w:val="right"/>
      <w:pPr>
        <w:tabs>
          <w:tab w:val="num" w:pos="1080"/>
        </w:tabs>
        <w:ind w:left="108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0">
    <w:nsid w:val="7EE32BCE"/>
    <w:multiLevelType w:val="hybridMultilevel"/>
    <w:tmpl w:val="53A2E0AE"/>
    <w:lvl w:ilvl="0" w:tplc="E1ECD256">
      <w:start w:val="1"/>
      <w:numFmt w:val="lowerRoman"/>
      <w:lvlText w:val="%1."/>
      <w:lvlJc w:val="right"/>
      <w:pPr>
        <w:tabs>
          <w:tab w:val="num" w:pos="1080"/>
        </w:tabs>
        <w:ind w:left="108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71">
    <w:nsid w:val="7FDC692C"/>
    <w:multiLevelType w:val="hybridMultilevel"/>
    <w:tmpl w:val="40383672"/>
    <w:lvl w:ilvl="0" w:tplc="EA881732">
      <w:start w:val="1"/>
      <w:numFmt w:val="lowerRoman"/>
      <w:lvlText w:val="%1."/>
      <w:lvlJc w:val="left"/>
      <w:pPr>
        <w:tabs>
          <w:tab w:val="num" w:pos="1440"/>
        </w:tabs>
        <w:ind w:left="1440" w:hanging="72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abstractNumId w:val="58"/>
  </w:num>
  <w:num w:numId="2">
    <w:abstractNumId w:val="47"/>
  </w:num>
  <w:num w:numId="3">
    <w:abstractNumId w:val="2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3"/>
  </w:num>
  <w:num w:numId="15">
    <w:abstractNumId w:val="68"/>
  </w:num>
  <w:num w:numId="16">
    <w:abstractNumId w:val="62"/>
  </w:num>
  <w:num w:numId="17">
    <w:abstractNumId w:val="34"/>
    <w:lvlOverride w:ilvl="0">
      <w:startOverride w:val="1"/>
    </w:lvlOverride>
    <w:lvlOverride w:ilvl="1">
      <w:startOverride w:val="1"/>
    </w:lvlOverride>
    <w:lvlOverride w:ilvl="2"/>
    <w:lvlOverride w:ilvl="3"/>
    <w:lvlOverride w:ilvl="4"/>
    <w:lvlOverride w:ilvl="5"/>
    <w:lvlOverride w:ilvl="6"/>
    <w:lvlOverride w:ilvl="7"/>
    <w:lvlOverride w:ilvl="8"/>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1"/>
    </w:lvlOverride>
    <w:lvlOverride w:ilvl="1"/>
    <w:lvlOverride w:ilvl="2"/>
    <w:lvlOverride w:ilvl="3"/>
    <w:lvlOverride w:ilvl="4"/>
    <w:lvlOverride w:ilvl="5"/>
    <w:lvlOverride w:ilvl="6"/>
    <w:lvlOverride w:ilvl="7"/>
    <w:lvlOverride w:ilvl="8"/>
  </w:num>
  <w:num w:numId="4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8"/>
    <w:lvlOverride w:ilvl="0">
      <w:startOverride w:val="1"/>
    </w:lvlOverride>
    <w:lvlOverride w:ilvl="1">
      <w:startOverride w:val="1"/>
    </w:lvlOverride>
    <w:lvlOverride w:ilvl="2"/>
    <w:lvlOverride w:ilvl="3"/>
    <w:lvlOverride w:ilvl="4"/>
    <w:lvlOverride w:ilvl="5"/>
    <w:lvlOverride w:ilvl="6"/>
    <w:lvlOverride w:ilvl="7"/>
    <w:lvlOverride w:ilvl="8"/>
  </w:num>
  <w:num w:numId="47">
    <w:abstractNumId w:val="13"/>
    <w:lvlOverride w:ilvl="0">
      <w:startOverride w:val="1"/>
    </w:lvlOverride>
    <w:lvlOverride w:ilvl="1"/>
    <w:lvlOverride w:ilvl="2"/>
    <w:lvlOverride w:ilvl="3"/>
    <w:lvlOverride w:ilvl="4"/>
    <w:lvlOverride w:ilvl="5"/>
    <w:lvlOverride w:ilvl="6"/>
    <w:lvlOverride w:ilvl="7"/>
    <w:lvlOverride w:ilvl="8"/>
  </w:num>
  <w:num w:numId="48">
    <w:abstractNumId w:val="39"/>
    <w:lvlOverride w:ilvl="0">
      <w:startOverride w:val="1"/>
    </w:lvlOverride>
    <w:lvlOverride w:ilvl="1"/>
    <w:lvlOverride w:ilvl="2"/>
    <w:lvlOverride w:ilvl="3"/>
    <w:lvlOverride w:ilvl="4"/>
    <w:lvlOverride w:ilvl="5"/>
    <w:lvlOverride w:ilvl="6"/>
    <w:lvlOverride w:ilvl="7"/>
    <w:lvlOverride w:ilvl="8"/>
  </w:num>
  <w:num w:numId="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3"/>
    <w:lvlOverride w:ilvl="0">
      <w:startOverride w:val="1"/>
    </w:lvlOverride>
    <w:lvlOverride w:ilvl="1"/>
    <w:lvlOverride w:ilvl="2"/>
    <w:lvlOverride w:ilvl="3"/>
    <w:lvlOverride w:ilvl="4"/>
    <w:lvlOverride w:ilvl="5"/>
    <w:lvlOverride w:ilvl="6"/>
    <w:lvlOverride w:ilvl="7"/>
    <w:lvlOverride w:ilvl="8"/>
  </w:num>
  <w:num w:numId="57">
    <w:abstractNumId w:val="45"/>
    <w:lvlOverride w:ilvl="0">
      <w:startOverride w:val="1"/>
    </w:lvlOverride>
    <w:lvlOverride w:ilvl="1"/>
    <w:lvlOverride w:ilvl="2"/>
    <w:lvlOverride w:ilvl="3"/>
    <w:lvlOverride w:ilvl="4"/>
    <w:lvlOverride w:ilvl="5"/>
    <w:lvlOverride w:ilvl="6"/>
    <w:lvlOverride w:ilvl="7"/>
    <w:lvlOverride w:ilvl="8"/>
  </w:num>
  <w:num w:numId="5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04449">
      <o:colormenu v:ext="edit" strokecolor="none [3212]"/>
    </o:shapedefaults>
  </w:hdrShapeDefaults>
  <w:footnotePr>
    <w:footnote w:id="-1"/>
    <w:footnote w:id="0"/>
  </w:footnotePr>
  <w:endnotePr>
    <w:endnote w:id="-1"/>
    <w:endnote w:id="0"/>
  </w:endnotePr>
  <w:compat>
    <w:compatSetting w:name="compatibilityMode" w:uri="http://schemas.microsoft.com/office/word" w:val="12"/>
  </w:compat>
  <w:rsids>
    <w:rsidRoot w:val="00375B7D"/>
    <w:rsid w:val="00000314"/>
    <w:rsid w:val="00004A61"/>
    <w:rsid w:val="0000573E"/>
    <w:rsid w:val="00006B92"/>
    <w:rsid w:val="00013648"/>
    <w:rsid w:val="00021AB5"/>
    <w:rsid w:val="00023FE7"/>
    <w:rsid w:val="00025CCC"/>
    <w:rsid w:val="0004433E"/>
    <w:rsid w:val="000457CE"/>
    <w:rsid w:val="00051A20"/>
    <w:rsid w:val="00053B9D"/>
    <w:rsid w:val="00054A72"/>
    <w:rsid w:val="00055141"/>
    <w:rsid w:val="00064BD3"/>
    <w:rsid w:val="00065619"/>
    <w:rsid w:val="00071E64"/>
    <w:rsid w:val="000737C8"/>
    <w:rsid w:val="00074591"/>
    <w:rsid w:val="000755E0"/>
    <w:rsid w:val="00093294"/>
    <w:rsid w:val="000A4C36"/>
    <w:rsid w:val="000A7ADF"/>
    <w:rsid w:val="000C2D42"/>
    <w:rsid w:val="000C4D55"/>
    <w:rsid w:val="000D3708"/>
    <w:rsid w:val="000E7D84"/>
    <w:rsid w:val="000F4290"/>
    <w:rsid w:val="000F5798"/>
    <w:rsid w:val="001021DE"/>
    <w:rsid w:val="001034E9"/>
    <w:rsid w:val="00106DA2"/>
    <w:rsid w:val="00110462"/>
    <w:rsid w:val="00113356"/>
    <w:rsid w:val="00113674"/>
    <w:rsid w:val="001139B0"/>
    <w:rsid w:val="001156BE"/>
    <w:rsid w:val="00117BC4"/>
    <w:rsid w:val="00121430"/>
    <w:rsid w:val="00123361"/>
    <w:rsid w:val="0012498E"/>
    <w:rsid w:val="00130939"/>
    <w:rsid w:val="00137B1D"/>
    <w:rsid w:val="0014288A"/>
    <w:rsid w:val="00145F8B"/>
    <w:rsid w:val="001517DA"/>
    <w:rsid w:val="00152690"/>
    <w:rsid w:val="00153FC2"/>
    <w:rsid w:val="0015421A"/>
    <w:rsid w:val="001621CB"/>
    <w:rsid w:val="0016643B"/>
    <w:rsid w:val="00171F7D"/>
    <w:rsid w:val="00180875"/>
    <w:rsid w:val="00184D09"/>
    <w:rsid w:val="00196DA5"/>
    <w:rsid w:val="001A28E0"/>
    <w:rsid w:val="001B2FEB"/>
    <w:rsid w:val="001B7359"/>
    <w:rsid w:val="001C2960"/>
    <w:rsid w:val="001D07F8"/>
    <w:rsid w:val="001D672E"/>
    <w:rsid w:val="001D76C5"/>
    <w:rsid w:val="001D77FD"/>
    <w:rsid w:val="001E7A37"/>
    <w:rsid w:val="001F63DF"/>
    <w:rsid w:val="0020454E"/>
    <w:rsid w:val="00221879"/>
    <w:rsid w:val="0023399C"/>
    <w:rsid w:val="00241082"/>
    <w:rsid w:val="002419B1"/>
    <w:rsid w:val="00245357"/>
    <w:rsid w:val="00254F95"/>
    <w:rsid w:val="00261107"/>
    <w:rsid w:val="00272B85"/>
    <w:rsid w:val="002741FF"/>
    <w:rsid w:val="0027672B"/>
    <w:rsid w:val="00276956"/>
    <w:rsid w:val="00277011"/>
    <w:rsid w:val="00280C99"/>
    <w:rsid w:val="00282273"/>
    <w:rsid w:val="002855C3"/>
    <w:rsid w:val="002A45D6"/>
    <w:rsid w:val="002B0017"/>
    <w:rsid w:val="002B15AB"/>
    <w:rsid w:val="002B73EA"/>
    <w:rsid w:val="002C0CCC"/>
    <w:rsid w:val="002C35D8"/>
    <w:rsid w:val="002D17BF"/>
    <w:rsid w:val="002E302F"/>
    <w:rsid w:val="002E642D"/>
    <w:rsid w:val="002F0996"/>
    <w:rsid w:val="00305F68"/>
    <w:rsid w:val="00307BC3"/>
    <w:rsid w:val="003114C3"/>
    <w:rsid w:val="003126B3"/>
    <w:rsid w:val="00314856"/>
    <w:rsid w:val="00315737"/>
    <w:rsid w:val="00320DB6"/>
    <w:rsid w:val="003218D4"/>
    <w:rsid w:val="00321A87"/>
    <w:rsid w:val="00325D66"/>
    <w:rsid w:val="00330117"/>
    <w:rsid w:val="00331AA0"/>
    <w:rsid w:val="00333FAB"/>
    <w:rsid w:val="003357BE"/>
    <w:rsid w:val="0033593F"/>
    <w:rsid w:val="00346DD1"/>
    <w:rsid w:val="0035110B"/>
    <w:rsid w:val="003522FC"/>
    <w:rsid w:val="00353169"/>
    <w:rsid w:val="00357007"/>
    <w:rsid w:val="0036088C"/>
    <w:rsid w:val="00365328"/>
    <w:rsid w:val="00375B7D"/>
    <w:rsid w:val="00376CB1"/>
    <w:rsid w:val="00382FF3"/>
    <w:rsid w:val="003846F0"/>
    <w:rsid w:val="00384B3D"/>
    <w:rsid w:val="00385E2C"/>
    <w:rsid w:val="00390196"/>
    <w:rsid w:val="00394502"/>
    <w:rsid w:val="00396D3D"/>
    <w:rsid w:val="00397E6C"/>
    <w:rsid w:val="003A1699"/>
    <w:rsid w:val="003A474C"/>
    <w:rsid w:val="003B0AE2"/>
    <w:rsid w:val="003B1DC0"/>
    <w:rsid w:val="003B5276"/>
    <w:rsid w:val="003B60F9"/>
    <w:rsid w:val="003B6566"/>
    <w:rsid w:val="003C2D25"/>
    <w:rsid w:val="003C3D41"/>
    <w:rsid w:val="003C5357"/>
    <w:rsid w:val="003D38A7"/>
    <w:rsid w:val="003D47C3"/>
    <w:rsid w:val="003E2ABD"/>
    <w:rsid w:val="0041125E"/>
    <w:rsid w:val="00413B2F"/>
    <w:rsid w:val="00413BC9"/>
    <w:rsid w:val="00432841"/>
    <w:rsid w:val="00435FB6"/>
    <w:rsid w:val="00436500"/>
    <w:rsid w:val="00436DE1"/>
    <w:rsid w:val="00444588"/>
    <w:rsid w:val="00446D38"/>
    <w:rsid w:val="00452B73"/>
    <w:rsid w:val="00453E4E"/>
    <w:rsid w:val="00461334"/>
    <w:rsid w:val="00462CA3"/>
    <w:rsid w:val="004641B9"/>
    <w:rsid w:val="00465CF9"/>
    <w:rsid w:val="004674B0"/>
    <w:rsid w:val="00474AE0"/>
    <w:rsid w:val="00480992"/>
    <w:rsid w:val="0048306C"/>
    <w:rsid w:val="004917DE"/>
    <w:rsid w:val="004A34C9"/>
    <w:rsid w:val="004A5318"/>
    <w:rsid w:val="004A67F5"/>
    <w:rsid w:val="004A68F5"/>
    <w:rsid w:val="004A7263"/>
    <w:rsid w:val="004B5C5C"/>
    <w:rsid w:val="004C0E49"/>
    <w:rsid w:val="004C22FC"/>
    <w:rsid w:val="004C6C4C"/>
    <w:rsid w:val="004C6E23"/>
    <w:rsid w:val="004C7862"/>
    <w:rsid w:val="004D488E"/>
    <w:rsid w:val="004D6564"/>
    <w:rsid w:val="004F3915"/>
    <w:rsid w:val="004F4611"/>
    <w:rsid w:val="00503235"/>
    <w:rsid w:val="0051218D"/>
    <w:rsid w:val="00512844"/>
    <w:rsid w:val="00517C79"/>
    <w:rsid w:val="005419D0"/>
    <w:rsid w:val="005459DC"/>
    <w:rsid w:val="00554076"/>
    <w:rsid w:val="00555C55"/>
    <w:rsid w:val="0056101C"/>
    <w:rsid w:val="005649F6"/>
    <w:rsid w:val="00580EB9"/>
    <w:rsid w:val="005811D4"/>
    <w:rsid w:val="00581943"/>
    <w:rsid w:val="00581D1E"/>
    <w:rsid w:val="005853BD"/>
    <w:rsid w:val="005854A2"/>
    <w:rsid w:val="005A47F1"/>
    <w:rsid w:val="005B4361"/>
    <w:rsid w:val="005B54A2"/>
    <w:rsid w:val="005C54AB"/>
    <w:rsid w:val="005C5B2C"/>
    <w:rsid w:val="005C650F"/>
    <w:rsid w:val="005D03A3"/>
    <w:rsid w:val="005D2220"/>
    <w:rsid w:val="005D4AFD"/>
    <w:rsid w:val="005D7593"/>
    <w:rsid w:val="005D7BD5"/>
    <w:rsid w:val="005E2B31"/>
    <w:rsid w:val="005F33BB"/>
    <w:rsid w:val="005F4763"/>
    <w:rsid w:val="005F5337"/>
    <w:rsid w:val="00603E4D"/>
    <w:rsid w:val="00604549"/>
    <w:rsid w:val="00613739"/>
    <w:rsid w:val="0061531E"/>
    <w:rsid w:val="006176F0"/>
    <w:rsid w:val="006253A8"/>
    <w:rsid w:val="006263E9"/>
    <w:rsid w:val="0064120C"/>
    <w:rsid w:val="006414E3"/>
    <w:rsid w:val="00643085"/>
    <w:rsid w:val="006527C2"/>
    <w:rsid w:val="0065336F"/>
    <w:rsid w:val="00656460"/>
    <w:rsid w:val="00661C4D"/>
    <w:rsid w:val="00663F5D"/>
    <w:rsid w:val="006648AB"/>
    <w:rsid w:val="006666E6"/>
    <w:rsid w:val="0067307F"/>
    <w:rsid w:val="0067786B"/>
    <w:rsid w:val="006806F9"/>
    <w:rsid w:val="00680B77"/>
    <w:rsid w:val="00683207"/>
    <w:rsid w:val="00687C73"/>
    <w:rsid w:val="00696B29"/>
    <w:rsid w:val="00696B83"/>
    <w:rsid w:val="006B086C"/>
    <w:rsid w:val="006B1A3A"/>
    <w:rsid w:val="006B46CF"/>
    <w:rsid w:val="006D197E"/>
    <w:rsid w:val="006D1E61"/>
    <w:rsid w:val="006D4072"/>
    <w:rsid w:val="006D4DAE"/>
    <w:rsid w:val="006D5C06"/>
    <w:rsid w:val="006D664B"/>
    <w:rsid w:val="006E29A7"/>
    <w:rsid w:val="006E47AB"/>
    <w:rsid w:val="006F257A"/>
    <w:rsid w:val="006F3D7E"/>
    <w:rsid w:val="006F4315"/>
    <w:rsid w:val="006F64F3"/>
    <w:rsid w:val="006F757D"/>
    <w:rsid w:val="00700CE8"/>
    <w:rsid w:val="00701C53"/>
    <w:rsid w:val="007100FB"/>
    <w:rsid w:val="0071101E"/>
    <w:rsid w:val="007118B8"/>
    <w:rsid w:val="00731C2E"/>
    <w:rsid w:val="007350ED"/>
    <w:rsid w:val="007543F1"/>
    <w:rsid w:val="00756512"/>
    <w:rsid w:val="007578AF"/>
    <w:rsid w:val="00773203"/>
    <w:rsid w:val="0077684F"/>
    <w:rsid w:val="00782C67"/>
    <w:rsid w:val="00784E28"/>
    <w:rsid w:val="00792369"/>
    <w:rsid w:val="0079291B"/>
    <w:rsid w:val="0079535B"/>
    <w:rsid w:val="007A38C6"/>
    <w:rsid w:val="007A48C0"/>
    <w:rsid w:val="007A6E25"/>
    <w:rsid w:val="007B0ED9"/>
    <w:rsid w:val="007B2275"/>
    <w:rsid w:val="007B5F8B"/>
    <w:rsid w:val="007C219A"/>
    <w:rsid w:val="007C4E9F"/>
    <w:rsid w:val="007C677D"/>
    <w:rsid w:val="007D1718"/>
    <w:rsid w:val="007E65F4"/>
    <w:rsid w:val="007F013F"/>
    <w:rsid w:val="007F1013"/>
    <w:rsid w:val="007F7A1F"/>
    <w:rsid w:val="008026B7"/>
    <w:rsid w:val="00805CEE"/>
    <w:rsid w:val="0081065F"/>
    <w:rsid w:val="00810855"/>
    <w:rsid w:val="00815E73"/>
    <w:rsid w:val="008171A3"/>
    <w:rsid w:val="0082047D"/>
    <w:rsid w:val="00827159"/>
    <w:rsid w:val="0083150F"/>
    <w:rsid w:val="00832F64"/>
    <w:rsid w:val="00833610"/>
    <w:rsid w:val="00836D32"/>
    <w:rsid w:val="00844A0D"/>
    <w:rsid w:val="00852FB0"/>
    <w:rsid w:val="00863F88"/>
    <w:rsid w:val="0087387F"/>
    <w:rsid w:val="00876A54"/>
    <w:rsid w:val="00894E80"/>
    <w:rsid w:val="00897FEA"/>
    <w:rsid w:val="008A378D"/>
    <w:rsid w:val="008B150B"/>
    <w:rsid w:val="008B7126"/>
    <w:rsid w:val="008B76D7"/>
    <w:rsid w:val="008B7F0C"/>
    <w:rsid w:val="008C01FC"/>
    <w:rsid w:val="008C2C86"/>
    <w:rsid w:val="008D0202"/>
    <w:rsid w:val="008D585D"/>
    <w:rsid w:val="008E1E8A"/>
    <w:rsid w:val="008E2022"/>
    <w:rsid w:val="008E3613"/>
    <w:rsid w:val="008F0CC6"/>
    <w:rsid w:val="00900F6C"/>
    <w:rsid w:val="009273EE"/>
    <w:rsid w:val="00935223"/>
    <w:rsid w:val="00935290"/>
    <w:rsid w:val="0093596B"/>
    <w:rsid w:val="00941FD2"/>
    <w:rsid w:val="009439D2"/>
    <w:rsid w:val="00946E20"/>
    <w:rsid w:val="00950D6E"/>
    <w:rsid w:val="00963CE3"/>
    <w:rsid w:val="00964CDB"/>
    <w:rsid w:val="00964D1F"/>
    <w:rsid w:val="0097328A"/>
    <w:rsid w:val="00973558"/>
    <w:rsid w:val="00974125"/>
    <w:rsid w:val="009817B4"/>
    <w:rsid w:val="00981FBA"/>
    <w:rsid w:val="009A14BB"/>
    <w:rsid w:val="009A1FF6"/>
    <w:rsid w:val="009A3772"/>
    <w:rsid w:val="009B1641"/>
    <w:rsid w:val="009B66A0"/>
    <w:rsid w:val="009C354F"/>
    <w:rsid w:val="009D0BA8"/>
    <w:rsid w:val="009D679D"/>
    <w:rsid w:val="009E69C4"/>
    <w:rsid w:val="009F3E64"/>
    <w:rsid w:val="009F75A6"/>
    <w:rsid w:val="00A03228"/>
    <w:rsid w:val="00A0322E"/>
    <w:rsid w:val="00A17AD9"/>
    <w:rsid w:val="00A20E77"/>
    <w:rsid w:val="00A22DFF"/>
    <w:rsid w:val="00A315A9"/>
    <w:rsid w:val="00A35BDB"/>
    <w:rsid w:val="00A3757B"/>
    <w:rsid w:val="00A37BE9"/>
    <w:rsid w:val="00A42F8F"/>
    <w:rsid w:val="00A47815"/>
    <w:rsid w:val="00A47D32"/>
    <w:rsid w:val="00A56CBF"/>
    <w:rsid w:val="00A60996"/>
    <w:rsid w:val="00A71F75"/>
    <w:rsid w:val="00A75547"/>
    <w:rsid w:val="00A76D2E"/>
    <w:rsid w:val="00A83536"/>
    <w:rsid w:val="00A9433A"/>
    <w:rsid w:val="00AA3ED7"/>
    <w:rsid w:val="00AA6415"/>
    <w:rsid w:val="00AB2044"/>
    <w:rsid w:val="00AB33AF"/>
    <w:rsid w:val="00AB6D93"/>
    <w:rsid w:val="00AB7193"/>
    <w:rsid w:val="00AB7D6A"/>
    <w:rsid w:val="00AC013E"/>
    <w:rsid w:val="00AC2746"/>
    <w:rsid w:val="00AC543B"/>
    <w:rsid w:val="00AC7AA3"/>
    <w:rsid w:val="00AD0CC5"/>
    <w:rsid w:val="00AE328B"/>
    <w:rsid w:val="00B01042"/>
    <w:rsid w:val="00B060FC"/>
    <w:rsid w:val="00B0670C"/>
    <w:rsid w:val="00B121F6"/>
    <w:rsid w:val="00B16361"/>
    <w:rsid w:val="00B16A73"/>
    <w:rsid w:val="00B21B22"/>
    <w:rsid w:val="00B338DD"/>
    <w:rsid w:val="00B405BE"/>
    <w:rsid w:val="00B4283E"/>
    <w:rsid w:val="00B44E7A"/>
    <w:rsid w:val="00B53F3B"/>
    <w:rsid w:val="00B543DA"/>
    <w:rsid w:val="00B63004"/>
    <w:rsid w:val="00B630DC"/>
    <w:rsid w:val="00B645E6"/>
    <w:rsid w:val="00B65C76"/>
    <w:rsid w:val="00B75EE3"/>
    <w:rsid w:val="00B75FED"/>
    <w:rsid w:val="00B75FF0"/>
    <w:rsid w:val="00B813C6"/>
    <w:rsid w:val="00B82216"/>
    <w:rsid w:val="00B82AE2"/>
    <w:rsid w:val="00B862E3"/>
    <w:rsid w:val="00B92DB5"/>
    <w:rsid w:val="00B95929"/>
    <w:rsid w:val="00BA11ED"/>
    <w:rsid w:val="00BA2E73"/>
    <w:rsid w:val="00BA4296"/>
    <w:rsid w:val="00BB3083"/>
    <w:rsid w:val="00BB433C"/>
    <w:rsid w:val="00BB6201"/>
    <w:rsid w:val="00BB7C10"/>
    <w:rsid w:val="00BC16DD"/>
    <w:rsid w:val="00BC3B92"/>
    <w:rsid w:val="00BC77AE"/>
    <w:rsid w:val="00BD0F95"/>
    <w:rsid w:val="00BD6350"/>
    <w:rsid w:val="00BD79A4"/>
    <w:rsid w:val="00BE0030"/>
    <w:rsid w:val="00BE2350"/>
    <w:rsid w:val="00BE2E09"/>
    <w:rsid w:val="00BE6EBC"/>
    <w:rsid w:val="00BF4044"/>
    <w:rsid w:val="00BF5618"/>
    <w:rsid w:val="00BF6EE9"/>
    <w:rsid w:val="00C039E4"/>
    <w:rsid w:val="00C21BD6"/>
    <w:rsid w:val="00C21C66"/>
    <w:rsid w:val="00C263B5"/>
    <w:rsid w:val="00C3262B"/>
    <w:rsid w:val="00C44942"/>
    <w:rsid w:val="00C45448"/>
    <w:rsid w:val="00C46200"/>
    <w:rsid w:val="00C5013E"/>
    <w:rsid w:val="00C50953"/>
    <w:rsid w:val="00C52C4C"/>
    <w:rsid w:val="00C65E1B"/>
    <w:rsid w:val="00C7062D"/>
    <w:rsid w:val="00C71B8F"/>
    <w:rsid w:val="00C83BC5"/>
    <w:rsid w:val="00C84D15"/>
    <w:rsid w:val="00C858CE"/>
    <w:rsid w:val="00C958BD"/>
    <w:rsid w:val="00CA04A5"/>
    <w:rsid w:val="00CA0D4F"/>
    <w:rsid w:val="00CA6A40"/>
    <w:rsid w:val="00CB1797"/>
    <w:rsid w:val="00CB5977"/>
    <w:rsid w:val="00CB616D"/>
    <w:rsid w:val="00CC02BF"/>
    <w:rsid w:val="00CC2643"/>
    <w:rsid w:val="00CD0040"/>
    <w:rsid w:val="00CD0A7B"/>
    <w:rsid w:val="00CE0A1F"/>
    <w:rsid w:val="00CE1308"/>
    <w:rsid w:val="00CE4698"/>
    <w:rsid w:val="00CE6942"/>
    <w:rsid w:val="00CF220D"/>
    <w:rsid w:val="00D041F1"/>
    <w:rsid w:val="00D07FA3"/>
    <w:rsid w:val="00D14DF8"/>
    <w:rsid w:val="00D334E3"/>
    <w:rsid w:val="00D35341"/>
    <w:rsid w:val="00D50582"/>
    <w:rsid w:val="00D5071E"/>
    <w:rsid w:val="00D568D1"/>
    <w:rsid w:val="00D56BC5"/>
    <w:rsid w:val="00D61530"/>
    <w:rsid w:val="00D6161A"/>
    <w:rsid w:val="00D712B3"/>
    <w:rsid w:val="00D80B22"/>
    <w:rsid w:val="00D85DF4"/>
    <w:rsid w:val="00D92743"/>
    <w:rsid w:val="00D92912"/>
    <w:rsid w:val="00D92F8E"/>
    <w:rsid w:val="00D97E98"/>
    <w:rsid w:val="00DA25E0"/>
    <w:rsid w:val="00DB350E"/>
    <w:rsid w:val="00DB44C5"/>
    <w:rsid w:val="00DB4E8B"/>
    <w:rsid w:val="00DB64BD"/>
    <w:rsid w:val="00DC652E"/>
    <w:rsid w:val="00DD14F0"/>
    <w:rsid w:val="00DD2937"/>
    <w:rsid w:val="00DD463B"/>
    <w:rsid w:val="00DE2452"/>
    <w:rsid w:val="00DE31BA"/>
    <w:rsid w:val="00DE35EA"/>
    <w:rsid w:val="00DE7381"/>
    <w:rsid w:val="00DF3A12"/>
    <w:rsid w:val="00E02300"/>
    <w:rsid w:val="00E04B89"/>
    <w:rsid w:val="00E06461"/>
    <w:rsid w:val="00E10B86"/>
    <w:rsid w:val="00E20E3C"/>
    <w:rsid w:val="00E2353C"/>
    <w:rsid w:val="00E23E12"/>
    <w:rsid w:val="00E240F8"/>
    <w:rsid w:val="00E42BC3"/>
    <w:rsid w:val="00E435E7"/>
    <w:rsid w:val="00E56E5F"/>
    <w:rsid w:val="00E57182"/>
    <w:rsid w:val="00E76C1C"/>
    <w:rsid w:val="00E847EE"/>
    <w:rsid w:val="00E9173C"/>
    <w:rsid w:val="00E94EC7"/>
    <w:rsid w:val="00E95363"/>
    <w:rsid w:val="00EB3030"/>
    <w:rsid w:val="00ED1065"/>
    <w:rsid w:val="00ED1ADE"/>
    <w:rsid w:val="00ED3CAA"/>
    <w:rsid w:val="00ED5F90"/>
    <w:rsid w:val="00EE38EA"/>
    <w:rsid w:val="00EF5517"/>
    <w:rsid w:val="00EF6A1A"/>
    <w:rsid w:val="00F02E57"/>
    <w:rsid w:val="00F10FB8"/>
    <w:rsid w:val="00F16C26"/>
    <w:rsid w:val="00F2140A"/>
    <w:rsid w:val="00F3234C"/>
    <w:rsid w:val="00F40787"/>
    <w:rsid w:val="00F533AE"/>
    <w:rsid w:val="00F5380F"/>
    <w:rsid w:val="00F57C50"/>
    <w:rsid w:val="00F6080F"/>
    <w:rsid w:val="00F63542"/>
    <w:rsid w:val="00F639DA"/>
    <w:rsid w:val="00F70C38"/>
    <w:rsid w:val="00F71115"/>
    <w:rsid w:val="00F74F2F"/>
    <w:rsid w:val="00F76037"/>
    <w:rsid w:val="00F83258"/>
    <w:rsid w:val="00F84499"/>
    <w:rsid w:val="00F92555"/>
    <w:rsid w:val="00FA4CC2"/>
    <w:rsid w:val="00FA529D"/>
    <w:rsid w:val="00FB19DB"/>
    <w:rsid w:val="00FC5C2E"/>
    <w:rsid w:val="00FC5CA2"/>
    <w:rsid w:val="00FD5072"/>
    <w:rsid w:val="00FE06F5"/>
    <w:rsid w:val="00FE1C27"/>
    <w:rsid w:val="00FE3925"/>
    <w:rsid w:val="00FE4C9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449">
      <o:colormenu v:ext="edit" strokecolor="none [321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8152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B03E2E-34C2-4C09-B694-AE029293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12</Pages>
  <Words>3642</Words>
  <Characters>20762</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24356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77</cp:revision>
  <cp:lastPrinted>2016-10-14T11:06:00Z</cp:lastPrinted>
  <dcterms:created xsi:type="dcterms:W3CDTF">2016-10-14T08:08:00Z</dcterms:created>
  <dcterms:modified xsi:type="dcterms:W3CDTF">2016-10-21T10:16:00Z</dcterms:modified>
</cp:coreProperties>
</file>