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CE0" w:rsidRPr="000D3BB1" w:rsidRDefault="00F95F48" w:rsidP="00F95F48">
      <w:pPr>
        <w:pStyle w:val="NeniTitull"/>
        <w:rPr>
          <w:lang w:val="sq-AL"/>
        </w:rPr>
      </w:pPr>
      <w:r w:rsidRPr="000D3BB1">
        <w:rPr>
          <w:lang w:val="sq-AL"/>
        </w:rPr>
        <w:t>UR</w:t>
      </w:r>
      <w:r w:rsidR="00BA3CE0" w:rsidRPr="000D3BB1">
        <w:rPr>
          <w:lang w:val="sq-AL"/>
        </w:rPr>
        <w:t>DHËR</w:t>
      </w:r>
    </w:p>
    <w:p w:rsidR="00BA3CE0" w:rsidRPr="000D3BB1" w:rsidRDefault="00F95F48" w:rsidP="00F95F48">
      <w:pPr>
        <w:pStyle w:val="NeniTitull"/>
        <w:rPr>
          <w:lang w:val="sq-AL"/>
        </w:rPr>
      </w:pPr>
      <w:r w:rsidRPr="000D3BB1">
        <w:rPr>
          <w:lang w:val="sq-AL"/>
        </w:rPr>
        <w:t>Nr. 7518</w:t>
      </w:r>
      <w:r w:rsidR="000D3BB1">
        <w:rPr>
          <w:lang w:val="sq-AL"/>
        </w:rPr>
        <w:t>/2</w:t>
      </w:r>
      <w:r w:rsidR="00BA3CE0" w:rsidRPr="000D3BB1">
        <w:rPr>
          <w:lang w:val="sq-AL"/>
        </w:rPr>
        <w:t xml:space="preserve">, datë </w:t>
      </w:r>
      <w:r w:rsidRPr="000D3BB1">
        <w:rPr>
          <w:lang w:val="sq-AL"/>
        </w:rPr>
        <w:t>16.11.</w:t>
      </w:r>
      <w:r w:rsidR="00BA3CE0" w:rsidRPr="000D3BB1">
        <w:rPr>
          <w:lang w:val="sq-AL"/>
        </w:rPr>
        <w:t>2016</w:t>
      </w:r>
    </w:p>
    <w:p w:rsidR="00F95F48" w:rsidRPr="00863A68" w:rsidRDefault="00F95F48" w:rsidP="00F95F48">
      <w:pPr>
        <w:pStyle w:val="NeniTitull"/>
        <w:rPr>
          <w:sz w:val="14"/>
          <w:lang w:val="sq-AL"/>
        </w:rPr>
      </w:pPr>
    </w:p>
    <w:p w:rsidR="00BA3CE0" w:rsidRPr="000D3BB1" w:rsidRDefault="00BA3CE0" w:rsidP="00F95F48">
      <w:pPr>
        <w:pStyle w:val="NeniTitull"/>
        <w:rPr>
          <w:lang w:val="sq-AL"/>
        </w:rPr>
      </w:pPr>
      <w:r w:rsidRPr="000D3BB1">
        <w:rPr>
          <w:lang w:val="sq-AL"/>
        </w:rPr>
        <w:t>PËR CAKTIMIN E NUMRIT TË PËRGJITHSHËM TË NOTERËVE DHE NUMRIT TË TYRE PËR ÇDO RRETH GJYQËSOR, SI DHE MBULIMIN PËRKATËS PËR ÇDO BASHKI, SË BASHKU ME NJËSITË ADMINISTRATIVE PRANË SAJ</w:t>
      </w:r>
    </w:p>
    <w:p w:rsidR="00F95F48" w:rsidRPr="00863A68" w:rsidRDefault="00F95F48" w:rsidP="00BA3CE0">
      <w:pPr>
        <w:pStyle w:val="Paragrafi"/>
        <w:rPr>
          <w:sz w:val="16"/>
          <w:lang w:val="sq-AL"/>
        </w:rPr>
      </w:pPr>
    </w:p>
    <w:p w:rsidR="00BA3CE0" w:rsidRPr="000D3BB1" w:rsidRDefault="00BA3CE0" w:rsidP="00BA3CE0">
      <w:pPr>
        <w:pStyle w:val="Paragrafi"/>
        <w:rPr>
          <w:lang w:val="sq-AL"/>
        </w:rPr>
      </w:pPr>
      <w:r w:rsidRPr="000D3BB1">
        <w:rPr>
          <w:lang w:val="sq-AL"/>
        </w:rPr>
        <w:t>Në mbështetje të nenit 102</w:t>
      </w:r>
      <w:r w:rsidR="000D3BB1">
        <w:rPr>
          <w:lang w:val="sq-AL"/>
        </w:rPr>
        <w:t>,</w:t>
      </w:r>
      <w:r w:rsidRPr="000D3BB1">
        <w:rPr>
          <w:lang w:val="sq-AL"/>
        </w:rPr>
        <w:t xml:space="preserve"> pika 4</w:t>
      </w:r>
      <w:r w:rsidR="000D3BB1">
        <w:rPr>
          <w:lang w:val="sq-AL"/>
        </w:rPr>
        <w:t>,</w:t>
      </w:r>
      <w:r w:rsidRPr="000D3BB1">
        <w:rPr>
          <w:lang w:val="sq-AL"/>
        </w:rPr>
        <w:t xml:space="preserve"> të Kushtetutës, të nenit 7</w:t>
      </w:r>
      <w:r w:rsidR="000D3BB1">
        <w:rPr>
          <w:lang w:val="sq-AL"/>
        </w:rPr>
        <w:t>,</w:t>
      </w:r>
      <w:r w:rsidRPr="000D3BB1">
        <w:rPr>
          <w:lang w:val="sq-AL"/>
        </w:rPr>
        <w:t xml:space="preserve"> pika 2</w:t>
      </w:r>
      <w:r w:rsidR="000D3BB1">
        <w:rPr>
          <w:lang w:val="sq-AL"/>
        </w:rPr>
        <w:t>,</w:t>
      </w:r>
      <w:r w:rsidRPr="000D3BB1">
        <w:rPr>
          <w:lang w:val="sq-AL"/>
        </w:rPr>
        <w:t xml:space="preserve"> të ligjit nr. 8678, datë 14.5.2001</w:t>
      </w:r>
      <w:r w:rsidR="000D3BB1">
        <w:rPr>
          <w:lang w:val="sq-AL"/>
        </w:rPr>
        <w:t>,</w:t>
      </w:r>
      <w:r w:rsidRPr="000D3BB1">
        <w:rPr>
          <w:lang w:val="sq-AL"/>
        </w:rPr>
        <w:t xml:space="preserve"> </w:t>
      </w:r>
      <w:r w:rsidR="000D3BB1">
        <w:rPr>
          <w:lang w:val="sq-AL"/>
        </w:rPr>
        <w:t>“</w:t>
      </w:r>
      <w:r w:rsidRPr="000D3BB1">
        <w:rPr>
          <w:lang w:val="sq-AL"/>
        </w:rPr>
        <w:t>Për organizimin dhe funksionimin e Ministrisë së Drejtësisë</w:t>
      </w:r>
      <w:r w:rsidR="000D3BB1">
        <w:rPr>
          <w:lang w:val="sq-AL"/>
        </w:rPr>
        <w:t>”</w:t>
      </w:r>
      <w:r w:rsidRPr="000D3BB1">
        <w:rPr>
          <w:lang w:val="sq-AL"/>
        </w:rPr>
        <w:t>, të ndryshuar, dhe të neneve 3 dhe 16 të ligjit nr. 7829, datë 1.6.1994</w:t>
      </w:r>
      <w:r w:rsidR="000D3BB1">
        <w:rPr>
          <w:lang w:val="sq-AL"/>
        </w:rPr>
        <w:t>,</w:t>
      </w:r>
      <w:r w:rsidRPr="000D3BB1">
        <w:rPr>
          <w:lang w:val="sq-AL"/>
        </w:rPr>
        <w:t xml:space="preserve"> </w:t>
      </w:r>
      <w:r w:rsidR="000D3BB1">
        <w:rPr>
          <w:lang w:val="sq-AL"/>
        </w:rPr>
        <w:t>“</w:t>
      </w:r>
      <w:r w:rsidRPr="000D3BB1">
        <w:rPr>
          <w:lang w:val="sq-AL"/>
        </w:rPr>
        <w:t>Për noterinë</w:t>
      </w:r>
      <w:r w:rsidR="000D3BB1">
        <w:rPr>
          <w:lang w:val="sq-AL"/>
        </w:rPr>
        <w:t>”</w:t>
      </w:r>
      <w:r w:rsidRPr="000D3BB1">
        <w:rPr>
          <w:lang w:val="sq-AL"/>
        </w:rPr>
        <w:t>, të ndryshuar,</w:t>
      </w:r>
    </w:p>
    <w:p w:rsidR="00F95F48" w:rsidRPr="00863A68" w:rsidRDefault="00F95F48" w:rsidP="00BA3CE0">
      <w:pPr>
        <w:pStyle w:val="Paragrafi"/>
        <w:rPr>
          <w:sz w:val="14"/>
          <w:lang w:val="sq-AL"/>
        </w:rPr>
      </w:pPr>
    </w:p>
    <w:p w:rsidR="00BA3CE0" w:rsidRPr="000D3BB1" w:rsidRDefault="00BA3CE0" w:rsidP="00F95F48">
      <w:pPr>
        <w:pStyle w:val="NeniNr"/>
        <w:rPr>
          <w:lang w:val="sq-AL"/>
        </w:rPr>
      </w:pPr>
      <w:r w:rsidRPr="000D3BB1">
        <w:rPr>
          <w:rStyle w:val="NeniNrChar"/>
          <w:lang w:val="sq-AL"/>
        </w:rPr>
        <w:t>KONSTATOJ</w:t>
      </w:r>
      <w:r w:rsidRPr="000D3BB1">
        <w:rPr>
          <w:lang w:val="sq-AL"/>
        </w:rPr>
        <w:t xml:space="preserve"> SE:</w:t>
      </w:r>
    </w:p>
    <w:p w:rsidR="00F95F48" w:rsidRPr="00863A68" w:rsidRDefault="00F95F48" w:rsidP="00BA3CE0">
      <w:pPr>
        <w:pStyle w:val="Paragrafi"/>
        <w:rPr>
          <w:sz w:val="16"/>
          <w:lang w:val="sq-AL"/>
        </w:rPr>
      </w:pPr>
    </w:p>
    <w:p w:rsidR="00BA3CE0" w:rsidRPr="000D3BB1" w:rsidRDefault="00BA3CE0" w:rsidP="00BA3CE0">
      <w:pPr>
        <w:pStyle w:val="Paragrafi"/>
        <w:rPr>
          <w:lang w:val="sq-AL"/>
        </w:rPr>
      </w:pPr>
      <w:r w:rsidRPr="000D3BB1">
        <w:rPr>
          <w:lang w:val="sq-AL"/>
        </w:rPr>
        <w:t xml:space="preserve">Noteria, si profesion i lirë në Republikën e Shqipërisë, zë një vend të veçantë për shkak të rëndësisë së rolit të saj në stabilitetin e veprimeve juridike dhe vërtetimit të akteve. Për shkak të kësaj </w:t>
      </w:r>
      <w:r w:rsidR="00542077">
        <w:rPr>
          <w:lang w:val="sq-AL"/>
        </w:rPr>
        <w:t>rëndësie, ligji nr. 7829, datë 1.</w:t>
      </w:r>
      <w:r w:rsidRPr="000D3BB1">
        <w:rPr>
          <w:lang w:val="sq-AL"/>
        </w:rPr>
        <w:t>6.1994</w:t>
      </w:r>
      <w:r w:rsidR="00542077">
        <w:rPr>
          <w:lang w:val="sq-AL"/>
        </w:rPr>
        <w:t>,</w:t>
      </w:r>
      <w:r w:rsidRPr="000D3BB1">
        <w:rPr>
          <w:lang w:val="sq-AL"/>
        </w:rPr>
        <w:t xml:space="preserve"> </w:t>
      </w:r>
      <w:r w:rsidR="000D3BB1">
        <w:rPr>
          <w:lang w:val="sq-AL"/>
        </w:rPr>
        <w:t>“</w:t>
      </w:r>
      <w:r w:rsidRPr="000D3BB1">
        <w:rPr>
          <w:lang w:val="sq-AL"/>
        </w:rPr>
        <w:t>Për noterinë</w:t>
      </w:r>
      <w:r w:rsidR="000D3BB1">
        <w:rPr>
          <w:lang w:val="sq-AL"/>
        </w:rPr>
        <w:t>”</w:t>
      </w:r>
      <w:r w:rsidRPr="000D3BB1">
        <w:rPr>
          <w:lang w:val="sq-AL"/>
        </w:rPr>
        <w:t>, ka parashikuar një numër të kufizuar noterësh, në mënyrë që të ruhet ekuilibri, nga njëra anë, midis aktivitetit të tyre ekonomik dhe rolit të tyre si funksionar publik dhe</w:t>
      </w:r>
      <w:r w:rsidR="00176813" w:rsidRPr="000D3BB1">
        <w:rPr>
          <w:lang w:val="sq-AL"/>
        </w:rPr>
        <w:t>,</w:t>
      </w:r>
      <w:r w:rsidRPr="000D3BB1">
        <w:rPr>
          <w:lang w:val="sq-AL"/>
        </w:rPr>
        <w:t xml:space="preserve"> nga ana tjetër, cilësisë dhe shpejtësisë në ofrimin e shërbimeve noteriale kundrejt qytetarëve në njësitë e qeverisjes vendore.</w:t>
      </w:r>
      <w:r w:rsidR="00176813">
        <w:rPr>
          <w:lang w:val="sq-AL"/>
        </w:rPr>
        <w:t xml:space="preserve"> </w:t>
      </w:r>
    </w:p>
    <w:p w:rsidR="00BA3CE0" w:rsidRPr="000D3BB1" w:rsidRDefault="00BA3CE0" w:rsidP="00BA3CE0">
      <w:pPr>
        <w:pStyle w:val="Paragrafi"/>
        <w:rPr>
          <w:lang w:val="sq-AL"/>
        </w:rPr>
      </w:pPr>
      <w:r w:rsidRPr="000D3BB1">
        <w:rPr>
          <w:lang w:val="sq-AL"/>
        </w:rPr>
        <w:t xml:space="preserve">Me urdhër të </w:t>
      </w:r>
      <w:r w:rsidR="00542077">
        <w:rPr>
          <w:lang w:val="sq-AL"/>
        </w:rPr>
        <w:t>m</w:t>
      </w:r>
      <w:r w:rsidRPr="000D3BB1">
        <w:rPr>
          <w:lang w:val="sq-AL"/>
        </w:rPr>
        <w:t xml:space="preserve">inistrit të </w:t>
      </w:r>
      <w:r w:rsidR="00B55A32">
        <w:rPr>
          <w:lang w:val="sq-AL"/>
        </w:rPr>
        <w:t>Drejtësisë nr. 1387/1, datë 29.</w:t>
      </w:r>
      <w:r w:rsidRPr="000D3BB1">
        <w:rPr>
          <w:lang w:val="sq-AL"/>
        </w:rPr>
        <w:t>2.2016</w:t>
      </w:r>
      <w:r w:rsidR="00B55A32">
        <w:rPr>
          <w:lang w:val="sq-AL"/>
        </w:rPr>
        <w:t>,</w:t>
      </w:r>
      <w:r w:rsidRPr="000D3BB1">
        <w:rPr>
          <w:lang w:val="sq-AL"/>
        </w:rPr>
        <w:t xml:space="preserve"> </w:t>
      </w:r>
      <w:r w:rsidR="000D3BB1">
        <w:rPr>
          <w:lang w:val="sq-AL"/>
        </w:rPr>
        <w:t>“</w:t>
      </w:r>
      <w:r w:rsidRPr="000D3BB1">
        <w:rPr>
          <w:lang w:val="sq-AL"/>
        </w:rPr>
        <w:t>Për caktimin e numrit të përgjithshëm të noterëve dhe numrit të tyre sipas njësive të qeverisjes vendore</w:t>
      </w:r>
      <w:r w:rsidR="000D3BB1">
        <w:rPr>
          <w:lang w:val="sq-AL"/>
        </w:rPr>
        <w:t>”</w:t>
      </w:r>
      <w:r w:rsidRPr="000D3BB1">
        <w:rPr>
          <w:lang w:val="sq-AL"/>
        </w:rPr>
        <w:t xml:space="preserve">, numri i përgjithshëm i noterëve është 460. </w:t>
      </w:r>
    </w:p>
    <w:p w:rsidR="00BA3CE0" w:rsidRPr="000D3BB1" w:rsidRDefault="00BA3CE0" w:rsidP="00BA3CE0">
      <w:pPr>
        <w:pStyle w:val="Paragrafi"/>
        <w:rPr>
          <w:lang w:val="sq-AL"/>
        </w:rPr>
      </w:pPr>
      <w:r w:rsidRPr="000D3BB1">
        <w:rPr>
          <w:lang w:val="sq-AL"/>
        </w:rPr>
        <w:t>Duke qenë se duke mbajtur në konsideratë zhvillimet në ligjin nr. 115/2014</w:t>
      </w:r>
      <w:r w:rsidR="00176813">
        <w:rPr>
          <w:lang w:val="sq-AL"/>
        </w:rPr>
        <w:t>,</w:t>
      </w:r>
      <w:r w:rsidRPr="000D3BB1">
        <w:rPr>
          <w:lang w:val="sq-AL"/>
        </w:rPr>
        <w:t xml:space="preserve"> </w:t>
      </w:r>
      <w:r w:rsidR="000D3BB1">
        <w:rPr>
          <w:lang w:val="sq-AL"/>
        </w:rPr>
        <w:t>“</w:t>
      </w:r>
      <w:r w:rsidRPr="000D3BB1">
        <w:rPr>
          <w:lang w:val="sq-AL"/>
        </w:rPr>
        <w:t>Për ndarjen administrativo-territoriale të njësive të qeverisjes vendore në Republikën e Shqipërisë</w:t>
      </w:r>
      <w:r w:rsidR="000D3BB1">
        <w:rPr>
          <w:lang w:val="sq-AL"/>
        </w:rPr>
        <w:t>”</w:t>
      </w:r>
      <w:r w:rsidR="00176813">
        <w:rPr>
          <w:lang w:val="sq-AL"/>
        </w:rPr>
        <w:t>,</w:t>
      </w:r>
      <w:r w:rsidRPr="000D3BB1">
        <w:rPr>
          <w:lang w:val="sq-AL"/>
        </w:rPr>
        <w:t xml:space="preserve"> si dhe kërkesave të ardhur nga disa </w:t>
      </w:r>
      <w:r w:rsidR="008927E3">
        <w:rPr>
          <w:lang w:val="sq-AL"/>
        </w:rPr>
        <w:t>k</w:t>
      </w:r>
      <w:r w:rsidRPr="000D3BB1">
        <w:rPr>
          <w:lang w:val="sq-AL"/>
        </w:rPr>
        <w:t xml:space="preserve">ryetarë </w:t>
      </w:r>
      <w:r w:rsidR="008927E3">
        <w:rPr>
          <w:lang w:val="sq-AL"/>
        </w:rPr>
        <w:t>b</w:t>
      </w:r>
      <w:r w:rsidRPr="000D3BB1">
        <w:rPr>
          <w:lang w:val="sq-AL"/>
        </w:rPr>
        <w:t>ashkish</w:t>
      </w:r>
      <w:r w:rsidR="008927E3">
        <w:rPr>
          <w:lang w:val="sq-AL"/>
        </w:rPr>
        <w:t>,</w:t>
      </w:r>
      <w:r w:rsidRPr="000D3BB1">
        <w:rPr>
          <w:lang w:val="sq-AL"/>
        </w:rPr>
        <w:t xml:space="preserve"> të cilët evidentojnë mungesën e një noteri pranë bashkive të tyre është i detyrueshëm rishikimi i numrit të përgjithshëm të noterëve, bazuar në kriteret ligjore të mëposhtme:</w:t>
      </w:r>
    </w:p>
    <w:p w:rsidR="00BA3CE0" w:rsidRPr="000D3BB1" w:rsidRDefault="00BA3CE0" w:rsidP="00BA3CE0">
      <w:pPr>
        <w:pStyle w:val="Paragrafi"/>
        <w:rPr>
          <w:lang w:val="sq-AL"/>
        </w:rPr>
      </w:pPr>
      <w:r w:rsidRPr="000D3BB1">
        <w:rPr>
          <w:lang w:val="sq-AL"/>
        </w:rPr>
        <w:t xml:space="preserve">a) </w:t>
      </w:r>
      <w:r w:rsidR="005A0D11">
        <w:rPr>
          <w:lang w:val="sq-AL"/>
        </w:rPr>
        <w:t>n</w:t>
      </w:r>
      <w:r w:rsidRPr="000D3BB1">
        <w:rPr>
          <w:lang w:val="sq-AL"/>
        </w:rPr>
        <w:t>umrin e popullsisë së bashkisë, së bashku me njësitë administrative rreth saj;</w:t>
      </w:r>
    </w:p>
    <w:p w:rsidR="00BA3CE0" w:rsidRPr="000D3BB1" w:rsidRDefault="00BA3CE0" w:rsidP="00BA3CE0">
      <w:pPr>
        <w:pStyle w:val="Paragrafi"/>
        <w:rPr>
          <w:lang w:val="sq-AL"/>
        </w:rPr>
      </w:pPr>
      <w:r w:rsidRPr="000D3BB1">
        <w:rPr>
          <w:lang w:val="sq-AL"/>
        </w:rPr>
        <w:t xml:space="preserve">b) </w:t>
      </w:r>
      <w:r w:rsidR="005A0D11">
        <w:rPr>
          <w:lang w:val="sq-AL"/>
        </w:rPr>
        <w:t>v</w:t>
      </w:r>
      <w:r w:rsidRPr="000D3BB1">
        <w:rPr>
          <w:lang w:val="sq-AL"/>
        </w:rPr>
        <w:t>ëllimin e punës së veprimtarisë noteriale.</w:t>
      </w:r>
    </w:p>
    <w:p w:rsidR="00BA3CE0" w:rsidRPr="000D3BB1" w:rsidRDefault="00BA3CE0" w:rsidP="00BA3CE0">
      <w:pPr>
        <w:pStyle w:val="Paragrafi"/>
        <w:rPr>
          <w:lang w:val="sq-AL"/>
        </w:rPr>
      </w:pPr>
      <w:r w:rsidRPr="000D3BB1">
        <w:rPr>
          <w:lang w:val="sq-AL"/>
        </w:rPr>
        <w:t xml:space="preserve">Në lidhje me kriterin e parë, Ministria e Drejtësisë, është referuar në të dhënat zyrtare që </w:t>
      </w:r>
      <w:r w:rsidRPr="000D3BB1">
        <w:rPr>
          <w:lang w:val="sq-AL"/>
        </w:rPr>
        <w:lastRenderedPageBreak/>
        <w:t>publikon Instituti i Statistikave (INSTAT). Ndërkohë, në lidhje me kriterin e dytë, janë përdorur të dhënat për veprimtarinë noteriale</w:t>
      </w:r>
      <w:r w:rsidR="004D337A">
        <w:rPr>
          <w:lang w:val="sq-AL"/>
        </w:rPr>
        <w:t>,</w:t>
      </w:r>
      <w:r w:rsidRPr="000D3BB1">
        <w:rPr>
          <w:lang w:val="sq-AL"/>
        </w:rPr>
        <w:t xml:space="preserve"> të dërguara nga Dhoma Kombëtare e Noterisë</w:t>
      </w:r>
      <w:r w:rsidR="004D337A">
        <w:rPr>
          <w:lang w:val="sq-AL"/>
        </w:rPr>
        <w:t>,</w:t>
      </w:r>
      <w:r w:rsidRPr="000D3BB1">
        <w:rPr>
          <w:lang w:val="sq-AL"/>
        </w:rPr>
        <w:t xml:space="preserve"> si dhe nga Regjistri Noterial Shqiptarë (RNSH).</w:t>
      </w:r>
    </w:p>
    <w:p w:rsidR="00BA3CE0" w:rsidRPr="000D3BB1" w:rsidRDefault="00BA3CE0" w:rsidP="00BA3CE0">
      <w:pPr>
        <w:pStyle w:val="Paragrafi"/>
        <w:rPr>
          <w:lang w:val="sq-AL"/>
        </w:rPr>
      </w:pPr>
      <w:r w:rsidRPr="000D3BB1">
        <w:rPr>
          <w:lang w:val="sq-AL"/>
        </w:rPr>
        <w:t>Procesi i caktimit të numrit të përgjithshëm të noterëve, si dhe shpërndarja e tyre në njësitë e qeverisjes vendore, duhet të udhëhiqe</w:t>
      </w:r>
      <w:r w:rsidR="004D337A">
        <w:rPr>
          <w:lang w:val="sq-AL"/>
        </w:rPr>
        <w:t>n</w:t>
      </w:r>
      <w:r w:rsidRPr="000D3BB1">
        <w:rPr>
          <w:lang w:val="sq-AL"/>
        </w:rPr>
        <w:t xml:space="preserve"> nga kriteret e vendosura nga ligji, si dhe nga parimet e efic</w:t>
      </w:r>
      <w:r w:rsidR="006C2B6A">
        <w:rPr>
          <w:lang w:val="sq-AL"/>
        </w:rPr>
        <w:t>i</w:t>
      </w:r>
      <w:r w:rsidRPr="000D3BB1">
        <w:rPr>
          <w:lang w:val="sq-AL"/>
        </w:rPr>
        <w:t xml:space="preserve">encës dhe shpejtësisë së shërbimit, mbulimit me shërbim noterial të të gjitha njësive administrative të qeverisjes vendore, ngarkesës së noterëve, si dhe numrit të veprimeve noteriale për çdo banor. Përmbushja e kritereve dhe parimeve që duhet të udhëheqin këtë proces, kërkon analizimin me kujdes të numrit të noterëve për çdo njësi të qeverisjes vendore, numrit të popullsisë, numrit të veprimeve noteriale, si dhe nevojën për vende vakante gjatë dy viteve të ardhshme. </w:t>
      </w:r>
    </w:p>
    <w:p w:rsidR="00F95F48" w:rsidRPr="00863A68" w:rsidRDefault="00F95F48" w:rsidP="00F95F48">
      <w:pPr>
        <w:pStyle w:val="NeniNr"/>
        <w:rPr>
          <w:sz w:val="16"/>
          <w:lang w:val="sq-AL"/>
        </w:rPr>
      </w:pPr>
    </w:p>
    <w:p w:rsidR="00BA3CE0" w:rsidRPr="000D3BB1" w:rsidRDefault="00BA3CE0" w:rsidP="00F95F48">
      <w:pPr>
        <w:pStyle w:val="NeniNr"/>
        <w:rPr>
          <w:lang w:val="sq-AL"/>
        </w:rPr>
      </w:pPr>
      <w:r w:rsidRPr="000D3BB1">
        <w:rPr>
          <w:lang w:val="sq-AL"/>
        </w:rPr>
        <w:t>PËR KËTË ARSYE</w:t>
      </w:r>
      <w:r w:rsidR="004D337A">
        <w:rPr>
          <w:lang w:val="sq-AL"/>
        </w:rPr>
        <w:t>,</w:t>
      </w:r>
    </w:p>
    <w:p w:rsidR="00F95F48" w:rsidRPr="00863A68" w:rsidRDefault="00F95F48" w:rsidP="00BA3CE0">
      <w:pPr>
        <w:pStyle w:val="Paragrafi"/>
        <w:rPr>
          <w:sz w:val="14"/>
          <w:lang w:val="sq-AL"/>
        </w:rPr>
      </w:pPr>
    </w:p>
    <w:p w:rsidR="00BA3CE0" w:rsidRPr="000D3BB1" w:rsidRDefault="00BA3CE0" w:rsidP="00BA3CE0">
      <w:pPr>
        <w:pStyle w:val="Paragrafi"/>
        <w:rPr>
          <w:lang w:val="sq-AL"/>
        </w:rPr>
      </w:pPr>
      <w:r w:rsidRPr="000D3BB1">
        <w:rPr>
          <w:lang w:val="sq-AL"/>
        </w:rPr>
        <w:t>Në mbështetje të neneve 3 dhe 16</w:t>
      </w:r>
      <w:r w:rsidR="004D337A">
        <w:rPr>
          <w:lang w:val="sq-AL"/>
        </w:rPr>
        <w:t>,</w:t>
      </w:r>
      <w:r w:rsidRPr="000D3BB1">
        <w:rPr>
          <w:lang w:val="sq-AL"/>
        </w:rPr>
        <w:t xml:space="preserve"> të ligjit nr. 7829, datë 1.6.1994</w:t>
      </w:r>
      <w:r w:rsidR="004D337A">
        <w:rPr>
          <w:lang w:val="sq-AL"/>
        </w:rPr>
        <w:t>,</w:t>
      </w:r>
      <w:r w:rsidRPr="000D3BB1">
        <w:rPr>
          <w:lang w:val="sq-AL"/>
        </w:rPr>
        <w:t xml:space="preserve"> </w:t>
      </w:r>
      <w:r w:rsidR="000D3BB1">
        <w:rPr>
          <w:lang w:val="sq-AL"/>
        </w:rPr>
        <w:t>“</w:t>
      </w:r>
      <w:r w:rsidRPr="000D3BB1">
        <w:rPr>
          <w:lang w:val="sq-AL"/>
        </w:rPr>
        <w:t>Për noterinë</w:t>
      </w:r>
      <w:r w:rsidR="000D3BB1">
        <w:rPr>
          <w:lang w:val="sq-AL"/>
        </w:rPr>
        <w:t>”</w:t>
      </w:r>
      <w:r w:rsidRPr="000D3BB1">
        <w:rPr>
          <w:lang w:val="sq-AL"/>
        </w:rPr>
        <w:t>, të ndryshuar,</w:t>
      </w:r>
    </w:p>
    <w:p w:rsidR="00F95F48" w:rsidRPr="00863A68" w:rsidRDefault="00F95F48" w:rsidP="00BA3CE0">
      <w:pPr>
        <w:pStyle w:val="Paragrafi"/>
        <w:rPr>
          <w:sz w:val="16"/>
          <w:lang w:val="sq-AL"/>
        </w:rPr>
      </w:pPr>
    </w:p>
    <w:p w:rsidR="00BA3CE0" w:rsidRPr="000D3BB1" w:rsidRDefault="00BA3CE0" w:rsidP="00F95F48">
      <w:pPr>
        <w:pStyle w:val="NeniNr"/>
        <w:rPr>
          <w:lang w:val="sq-AL"/>
        </w:rPr>
      </w:pPr>
      <w:r w:rsidRPr="000D3BB1">
        <w:rPr>
          <w:lang w:val="sq-AL"/>
        </w:rPr>
        <w:t>URDHËROJ:</w:t>
      </w:r>
    </w:p>
    <w:p w:rsidR="00F95F48" w:rsidRPr="00863A68" w:rsidRDefault="00F95F48" w:rsidP="00BA3CE0">
      <w:pPr>
        <w:pStyle w:val="Paragrafi"/>
        <w:rPr>
          <w:sz w:val="14"/>
          <w:lang w:val="sq-AL"/>
        </w:rPr>
      </w:pPr>
    </w:p>
    <w:p w:rsidR="00BA3CE0" w:rsidRPr="000D3BB1" w:rsidRDefault="00BA3CE0" w:rsidP="00BA3CE0">
      <w:pPr>
        <w:pStyle w:val="Paragrafi"/>
        <w:rPr>
          <w:lang w:val="sq-AL"/>
        </w:rPr>
      </w:pPr>
      <w:r w:rsidRPr="000D3BB1">
        <w:rPr>
          <w:lang w:val="sq-AL"/>
        </w:rPr>
        <w:t>1. Numri i noterëve që ushtrojnë veprimtarinë e tyre në territorin e Republikës së Shqipërisë, për dy vitet e ardhshme, të jetë 475 (katërqind e shtatëdhjetë e pesë).</w:t>
      </w:r>
    </w:p>
    <w:p w:rsidR="00BA3CE0" w:rsidRPr="000D3BB1" w:rsidRDefault="00BA3CE0" w:rsidP="00BA3CE0">
      <w:pPr>
        <w:pStyle w:val="Paragrafi"/>
        <w:rPr>
          <w:lang w:val="sq-AL"/>
        </w:rPr>
      </w:pPr>
      <w:r w:rsidRPr="000D3BB1">
        <w:rPr>
          <w:lang w:val="sq-AL"/>
        </w:rPr>
        <w:t>2. Numri i noterëve</w:t>
      </w:r>
      <w:r w:rsidR="002E6AF1">
        <w:rPr>
          <w:lang w:val="sq-AL"/>
        </w:rPr>
        <w:t>,</w:t>
      </w:r>
      <w:r w:rsidRPr="000D3BB1">
        <w:rPr>
          <w:lang w:val="sq-AL"/>
        </w:rPr>
        <w:t xml:space="preserve"> sipas njësive të qeverisjes vendore, për dy vitet e ardhshme të jetë sipas aneksit nr. 1, bashkëlidhur këtij urdhri dhe pjesë përbërëse e tij.</w:t>
      </w:r>
    </w:p>
    <w:p w:rsidR="00BA3CE0" w:rsidRPr="000D3BB1" w:rsidRDefault="00BA3CE0" w:rsidP="00BA3CE0">
      <w:pPr>
        <w:pStyle w:val="Paragrafi"/>
        <w:rPr>
          <w:lang w:val="sq-AL"/>
        </w:rPr>
      </w:pPr>
      <w:r w:rsidRPr="000D3BB1">
        <w:rPr>
          <w:lang w:val="sq-AL"/>
        </w:rPr>
        <w:t>3. Shpalljen e vendeve vakante për njësitë e qe</w:t>
      </w:r>
      <w:r w:rsidR="006C2B6A" w:rsidRPr="000D3BB1">
        <w:rPr>
          <w:lang w:val="sq-AL"/>
        </w:rPr>
        <w:t>ve</w:t>
      </w:r>
      <w:r w:rsidRPr="000D3BB1">
        <w:rPr>
          <w:lang w:val="sq-AL"/>
        </w:rPr>
        <w:t>risjes vendore, sipas aneksit nr. 2, bashkëlidhur këtij urdhri dhe pjesë përbërëse e tij.</w:t>
      </w:r>
    </w:p>
    <w:p w:rsidR="00064E85" w:rsidRDefault="002E6AF1" w:rsidP="00064E85">
      <w:pPr>
        <w:pStyle w:val="Paragrafi"/>
        <w:rPr>
          <w:lang w:val="sq-AL"/>
        </w:rPr>
      </w:pPr>
      <w:r>
        <w:rPr>
          <w:lang w:val="sq-AL"/>
        </w:rPr>
        <w:t>4. Urdhri nr. 1387/1, datë 29.</w:t>
      </w:r>
      <w:r w:rsidR="00BA3CE0" w:rsidRPr="000D3BB1">
        <w:rPr>
          <w:lang w:val="sq-AL"/>
        </w:rPr>
        <w:t>2.2016</w:t>
      </w:r>
      <w:r>
        <w:rPr>
          <w:lang w:val="sq-AL"/>
        </w:rPr>
        <w:t>, “</w:t>
      </w:r>
      <w:r w:rsidR="00BA3CE0" w:rsidRPr="000D3BB1">
        <w:rPr>
          <w:lang w:val="sq-AL"/>
        </w:rPr>
        <w:t>Për caktimin e numrit të përgjithshëm të noterëve dhe numrit të tyre sipas njësive të qeverisjes vendore</w:t>
      </w:r>
      <w:r w:rsidR="000D3BB1">
        <w:rPr>
          <w:lang w:val="sq-AL"/>
        </w:rPr>
        <w:t>”</w:t>
      </w:r>
      <w:r w:rsidR="00BA3CE0" w:rsidRPr="000D3BB1">
        <w:rPr>
          <w:lang w:val="sq-AL"/>
        </w:rPr>
        <w:t>, revokohet.</w:t>
      </w:r>
    </w:p>
    <w:p w:rsidR="00BA3CE0" w:rsidRPr="000D3BB1" w:rsidRDefault="00BA3CE0" w:rsidP="00064E85">
      <w:pPr>
        <w:pStyle w:val="Paragrafi"/>
        <w:rPr>
          <w:lang w:val="sq-AL"/>
        </w:rPr>
      </w:pPr>
      <w:r w:rsidRPr="000D3BB1">
        <w:rPr>
          <w:lang w:val="sq-AL"/>
        </w:rPr>
        <w:t>5. Ngarkohet Drejtoria e Inspektimit të Institucioneve të Varësisë dhe Profesioneve të Lira</w:t>
      </w:r>
      <w:r w:rsidR="00064E85">
        <w:rPr>
          <w:lang w:val="sq-AL"/>
        </w:rPr>
        <w:t xml:space="preserve"> </w:t>
      </w:r>
      <w:r w:rsidRPr="000D3BB1">
        <w:rPr>
          <w:lang w:val="sq-AL"/>
        </w:rPr>
        <w:t>për ndjekjen dhe zbatimin e këtij urdhri.</w:t>
      </w:r>
    </w:p>
    <w:p w:rsidR="00BA3CE0" w:rsidRPr="000D3BB1" w:rsidRDefault="00BA3CE0" w:rsidP="00BA3CE0">
      <w:pPr>
        <w:pStyle w:val="Paragrafi"/>
        <w:rPr>
          <w:lang w:val="sq-AL"/>
        </w:rPr>
      </w:pPr>
      <w:r w:rsidRPr="000D3BB1">
        <w:rPr>
          <w:lang w:val="sq-AL"/>
        </w:rPr>
        <w:t>6. Ky urdhër hyn në fuqi menjëherë dhe botohet në Fletoren Zyrtare</w:t>
      </w:r>
      <w:r w:rsidR="00F95F48" w:rsidRPr="000D3BB1">
        <w:rPr>
          <w:lang w:val="sq-AL"/>
        </w:rPr>
        <w:t>.</w:t>
      </w:r>
    </w:p>
    <w:p w:rsidR="00BA3CE0" w:rsidRPr="00863A68" w:rsidRDefault="00BA3CE0" w:rsidP="00F95F48">
      <w:pPr>
        <w:pStyle w:val="Paragrafi"/>
        <w:jc w:val="right"/>
        <w:rPr>
          <w:sz w:val="14"/>
          <w:lang w:val="sq-AL"/>
        </w:rPr>
      </w:pPr>
    </w:p>
    <w:p w:rsidR="00BA3CE0" w:rsidRPr="000D3BB1" w:rsidRDefault="00BA3CE0" w:rsidP="00F95F48">
      <w:pPr>
        <w:pStyle w:val="Paragrafi"/>
        <w:jc w:val="right"/>
        <w:rPr>
          <w:lang w:val="sq-AL"/>
        </w:rPr>
      </w:pPr>
      <w:r w:rsidRPr="000D3BB1">
        <w:rPr>
          <w:lang w:val="sq-AL"/>
        </w:rPr>
        <w:t>MINISTRI</w:t>
      </w:r>
      <w:r w:rsidR="00F67F35">
        <w:rPr>
          <w:lang w:val="sq-AL"/>
        </w:rPr>
        <w:t xml:space="preserve"> I</w:t>
      </w:r>
      <w:r w:rsidR="00F95F48" w:rsidRPr="000D3BB1">
        <w:rPr>
          <w:lang w:val="sq-AL"/>
        </w:rPr>
        <w:t xml:space="preserve"> DREJTËSISË</w:t>
      </w:r>
    </w:p>
    <w:p w:rsidR="00BA3CE0" w:rsidRPr="000D3BB1" w:rsidRDefault="00F95F48" w:rsidP="00F95F48">
      <w:pPr>
        <w:pStyle w:val="Paragrafi"/>
        <w:jc w:val="right"/>
        <w:rPr>
          <w:b/>
          <w:lang w:val="sq-AL"/>
        </w:rPr>
      </w:pPr>
      <w:r w:rsidRPr="000D3BB1">
        <w:rPr>
          <w:b/>
          <w:lang w:val="sq-AL"/>
        </w:rPr>
        <w:t>Ylli  Manjani</w:t>
      </w:r>
    </w:p>
    <w:p w:rsidR="006B67FD" w:rsidRPr="000D3BB1" w:rsidRDefault="006B67FD" w:rsidP="006B67FD">
      <w:pPr>
        <w:pStyle w:val="Paragrafi"/>
        <w:jc w:val="center"/>
        <w:rPr>
          <w:lang w:val="sq-AL"/>
        </w:rPr>
      </w:pPr>
      <w:r w:rsidRPr="000D3BB1">
        <w:rPr>
          <w:lang w:val="sq-AL"/>
        </w:rPr>
        <w:lastRenderedPageBreak/>
        <w:t>ANEKSI NR. 1</w:t>
      </w:r>
    </w:p>
    <w:p w:rsidR="006B67FD" w:rsidRPr="000D3BB1" w:rsidRDefault="006B67FD" w:rsidP="006B67FD">
      <w:pPr>
        <w:pStyle w:val="Paragrafi"/>
        <w:jc w:val="center"/>
        <w:rPr>
          <w:lang w:val="sq-AL"/>
        </w:rPr>
      </w:pPr>
      <w:r w:rsidRPr="000D3BB1">
        <w:rPr>
          <w:lang w:val="sq-AL"/>
        </w:rPr>
        <w:t>NUMRI I NOTERËVE SIPAS NJËSIVE TË QEVERISJES VENDORE</w:t>
      </w:r>
    </w:p>
    <w:p w:rsidR="006B67FD" w:rsidRPr="000D3BB1" w:rsidRDefault="006B67FD" w:rsidP="006B67FD">
      <w:pPr>
        <w:pStyle w:val="Paragrafi"/>
        <w:jc w:val="center"/>
        <w:rPr>
          <w:b/>
          <w:lang w:val="sq-AL"/>
        </w:rPr>
      </w:pPr>
      <w:r w:rsidRPr="000D3BB1">
        <w:rPr>
          <w:lang w:val="sq-AL"/>
        </w:rPr>
        <w:t>BASHKIA/NJËSI ADMINISTRATIVE NUMRI I NOTERËVE</w:t>
      </w:r>
    </w:p>
    <w:p w:rsidR="006B67FD" w:rsidRPr="00863A68" w:rsidRDefault="006B67FD" w:rsidP="006B67FD">
      <w:pPr>
        <w:pStyle w:val="Paragrafi"/>
        <w:rPr>
          <w:sz w:val="14"/>
          <w:lang w:val="sq-AL"/>
        </w:rPr>
      </w:pPr>
    </w:p>
    <w:p w:rsidR="006B67FD" w:rsidRPr="000D3BB1" w:rsidRDefault="006B67FD" w:rsidP="006B67FD">
      <w:pPr>
        <w:pStyle w:val="Paragrafi"/>
        <w:rPr>
          <w:lang w:val="sq-AL"/>
        </w:rPr>
      </w:pPr>
      <w:r w:rsidRPr="000D3BB1">
        <w:rPr>
          <w:lang w:val="sq-AL"/>
        </w:rPr>
        <w:t xml:space="preserve">Berat </w:t>
      </w:r>
      <w:r w:rsidRPr="000D3BB1">
        <w:rPr>
          <w:lang w:val="sq-AL"/>
        </w:rPr>
        <w:tab/>
      </w:r>
      <w:r w:rsidRPr="000D3BB1">
        <w:rPr>
          <w:lang w:val="sq-AL"/>
        </w:rPr>
        <w:tab/>
      </w:r>
      <w:r w:rsidRPr="000D3BB1">
        <w:rPr>
          <w:lang w:val="sq-AL"/>
        </w:rPr>
        <w:tab/>
      </w:r>
      <w:r w:rsidRPr="000D3BB1">
        <w:rPr>
          <w:lang w:val="sq-AL"/>
        </w:rPr>
        <w:tab/>
      </w:r>
      <w:r w:rsidRPr="000D3BB1">
        <w:rPr>
          <w:lang w:val="sq-AL"/>
        </w:rPr>
        <w:tab/>
      </w:r>
      <w:r w:rsidRPr="000D3BB1">
        <w:rPr>
          <w:lang w:val="sq-AL"/>
        </w:rPr>
        <w:tab/>
        <w:t>9</w:t>
      </w:r>
    </w:p>
    <w:p w:rsidR="006B67FD" w:rsidRPr="000D3BB1" w:rsidRDefault="006B67FD" w:rsidP="006B67FD">
      <w:pPr>
        <w:pStyle w:val="Paragrafi"/>
        <w:rPr>
          <w:lang w:val="sq-AL"/>
        </w:rPr>
      </w:pPr>
      <w:r w:rsidRPr="000D3BB1">
        <w:rPr>
          <w:lang w:val="sq-AL"/>
        </w:rPr>
        <w:t xml:space="preserve">Ura Vajgurore </w:t>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Kuçovë </w:t>
      </w:r>
      <w:r w:rsidRPr="000D3BB1">
        <w:rPr>
          <w:lang w:val="sq-AL"/>
        </w:rPr>
        <w:tab/>
      </w:r>
      <w:r w:rsidRPr="000D3BB1">
        <w:rPr>
          <w:lang w:val="sq-AL"/>
        </w:rPr>
        <w:tab/>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Çorovodë </w:t>
      </w:r>
      <w:r w:rsidRPr="000D3BB1">
        <w:rPr>
          <w:lang w:val="sq-AL"/>
        </w:rPr>
        <w:tab/>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Peshkopi </w:t>
      </w:r>
      <w:r w:rsidRPr="000D3BB1">
        <w:rPr>
          <w:lang w:val="sq-AL"/>
        </w:rPr>
        <w:tab/>
      </w:r>
      <w:r w:rsidRPr="000D3BB1">
        <w:rPr>
          <w:lang w:val="sq-AL"/>
        </w:rPr>
        <w:tab/>
      </w:r>
      <w:r w:rsidRPr="000D3BB1">
        <w:rPr>
          <w:lang w:val="sq-AL"/>
        </w:rPr>
        <w:tab/>
      </w:r>
      <w:r w:rsidRPr="000D3BB1">
        <w:rPr>
          <w:lang w:val="sq-AL"/>
        </w:rPr>
        <w:tab/>
        <w:t>3</w:t>
      </w:r>
    </w:p>
    <w:p w:rsidR="006B67FD" w:rsidRPr="000D3BB1" w:rsidRDefault="006B67FD" w:rsidP="006B67FD">
      <w:pPr>
        <w:pStyle w:val="Paragrafi"/>
        <w:rPr>
          <w:lang w:val="sq-AL"/>
        </w:rPr>
      </w:pPr>
      <w:r w:rsidRPr="000D3BB1">
        <w:rPr>
          <w:lang w:val="sq-AL"/>
        </w:rPr>
        <w:t xml:space="preserve">Burrel </w:t>
      </w:r>
      <w:r w:rsidRPr="000D3BB1">
        <w:rPr>
          <w:lang w:val="sq-AL"/>
        </w:rPr>
        <w:tab/>
      </w:r>
      <w:r w:rsidRPr="000D3BB1">
        <w:rPr>
          <w:lang w:val="sq-AL"/>
        </w:rPr>
        <w:tab/>
      </w:r>
      <w:r w:rsidRPr="000D3BB1">
        <w:rPr>
          <w:lang w:val="sq-AL"/>
        </w:rPr>
        <w:tab/>
      </w:r>
      <w:r w:rsidRPr="000D3BB1">
        <w:rPr>
          <w:lang w:val="sq-AL"/>
        </w:rPr>
        <w:tab/>
      </w:r>
      <w:r w:rsidRPr="000D3BB1">
        <w:rPr>
          <w:lang w:val="sq-AL"/>
        </w:rPr>
        <w:tab/>
        <w:t>2</w:t>
      </w:r>
    </w:p>
    <w:p w:rsidR="006B67FD" w:rsidRPr="000D3BB1" w:rsidRDefault="006B67FD" w:rsidP="006B67FD">
      <w:pPr>
        <w:pStyle w:val="Paragrafi"/>
        <w:rPr>
          <w:lang w:val="sq-AL"/>
        </w:rPr>
      </w:pPr>
      <w:r w:rsidRPr="000D3BB1">
        <w:rPr>
          <w:lang w:val="sq-AL"/>
        </w:rPr>
        <w:t xml:space="preserve">Bulqizë </w:t>
      </w:r>
      <w:r w:rsidRPr="000D3BB1">
        <w:rPr>
          <w:lang w:val="sq-AL"/>
        </w:rPr>
        <w:tab/>
      </w:r>
      <w:r w:rsidRPr="000D3BB1">
        <w:rPr>
          <w:lang w:val="sq-AL"/>
        </w:rPr>
        <w:tab/>
      </w:r>
      <w:r w:rsidRPr="000D3BB1">
        <w:rPr>
          <w:lang w:val="sq-AL"/>
        </w:rPr>
        <w:tab/>
      </w:r>
      <w:r w:rsidRPr="000D3BB1">
        <w:rPr>
          <w:lang w:val="sq-AL"/>
        </w:rPr>
        <w:tab/>
      </w:r>
      <w:r w:rsidRPr="000D3BB1">
        <w:rPr>
          <w:lang w:val="sq-AL"/>
        </w:rPr>
        <w:tab/>
        <w:t>2</w:t>
      </w:r>
    </w:p>
    <w:p w:rsidR="006B67FD" w:rsidRPr="000D3BB1" w:rsidRDefault="006B67FD" w:rsidP="006B67FD">
      <w:pPr>
        <w:pStyle w:val="Paragrafi"/>
        <w:rPr>
          <w:lang w:val="sq-AL"/>
        </w:rPr>
      </w:pPr>
      <w:r w:rsidRPr="000D3BB1">
        <w:rPr>
          <w:lang w:val="sq-AL"/>
        </w:rPr>
        <w:t xml:space="preserve">Durrës </w:t>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46                    </w:t>
      </w:r>
    </w:p>
    <w:p w:rsidR="006B67FD" w:rsidRPr="000D3BB1" w:rsidRDefault="006B67FD" w:rsidP="006B67FD">
      <w:pPr>
        <w:pStyle w:val="Paragrafi"/>
        <w:rPr>
          <w:lang w:val="sq-AL"/>
        </w:rPr>
      </w:pPr>
      <w:r w:rsidRPr="000D3BB1">
        <w:rPr>
          <w:lang w:val="sq-AL"/>
        </w:rPr>
        <w:t xml:space="preserve">Golem                     1                                                                   </w:t>
      </w:r>
    </w:p>
    <w:p w:rsidR="006B67FD" w:rsidRPr="000D3BB1" w:rsidRDefault="006B67FD" w:rsidP="006B67FD">
      <w:pPr>
        <w:pStyle w:val="Paragrafi"/>
        <w:rPr>
          <w:lang w:val="sq-AL"/>
        </w:rPr>
      </w:pPr>
      <w:r w:rsidRPr="000D3BB1">
        <w:rPr>
          <w:lang w:val="sq-AL"/>
        </w:rPr>
        <w:t xml:space="preserve">Manëz </w:t>
      </w:r>
      <w:r w:rsidRPr="000D3BB1">
        <w:rPr>
          <w:lang w:val="sq-AL"/>
        </w:rPr>
        <w:tab/>
      </w:r>
      <w:r w:rsidRPr="000D3BB1">
        <w:rPr>
          <w:lang w:val="sq-AL"/>
        </w:rPr>
        <w:tab/>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Sukth </w:t>
      </w:r>
      <w:r w:rsidRPr="000D3BB1">
        <w:rPr>
          <w:lang w:val="sq-AL"/>
        </w:rPr>
        <w:tab/>
      </w:r>
      <w:r w:rsidRPr="000D3BB1">
        <w:rPr>
          <w:lang w:val="sq-AL"/>
        </w:rPr>
        <w:tab/>
      </w:r>
      <w:r w:rsidRPr="000D3BB1">
        <w:rPr>
          <w:lang w:val="sq-AL"/>
        </w:rPr>
        <w:tab/>
      </w:r>
      <w:r w:rsidRPr="000D3BB1">
        <w:rPr>
          <w:lang w:val="sq-AL"/>
        </w:rPr>
        <w:tab/>
      </w:r>
      <w:r w:rsidRPr="000D3BB1">
        <w:rPr>
          <w:lang w:val="sq-AL"/>
        </w:rPr>
        <w:tab/>
        <w:t>2</w:t>
      </w:r>
    </w:p>
    <w:p w:rsidR="006B67FD" w:rsidRPr="000D3BB1" w:rsidRDefault="006B67FD" w:rsidP="006B67FD">
      <w:pPr>
        <w:pStyle w:val="Paragrafi"/>
        <w:rPr>
          <w:lang w:val="sq-AL"/>
        </w:rPr>
      </w:pPr>
      <w:r w:rsidRPr="000D3BB1">
        <w:rPr>
          <w:lang w:val="sq-AL"/>
        </w:rPr>
        <w:t xml:space="preserve">Shijak </w:t>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5     </w:t>
      </w:r>
    </w:p>
    <w:p w:rsidR="006B67FD" w:rsidRPr="000D3BB1" w:rsidRDefault="006B67FD" w:rsidP="006B67FD">
      <w:pPr>
        <w:pStyle w:val="Paragrafi"/>
        <w:rPr>
          <w:lang w:val="sq-AL"/>
        </w:rPr>
      </w:pPr>
      <w:r w:rsidRPr="000D3BB1">
        <w:rPr>
          <w:lang w:val="sq-AL"/>
        </w:rPr>
        <w:t xml:space="preserve">Rashbull </w:t>
      </w:r>
      <w:r w:rsidRPr="000D3BB1">
        <w:rPr>
          <w:lang w:val="sq-AL"/>
        </w:rPr>
        <w:tab/>
      </w:r>
      <w:r w:rsidRPr="000D3BB1">
        <w:rPr>
          <w:lang w:val="sq-AL"/>
        </w:rPr>
        <w:tab/>
      </w:r>
      <w:r w:rsidRPr="000D3BB1">
        <w:rPr>
          <w:lang w:val="sq-AL"/>
        </w:rPr>
        <w:tab/>
      </w:r>
      <w:r w:rsidRPr="000D3BB1">
        <w:rPr>
          <w:lang w:val="sq-AL"/>
        </w:rPr>
        <w:tab/>
        <w:t xml:space="preserve">1  </w:t>
      </w:r>
    </w:p>
    <w:p w:rsidR="006B67FD" w:rsidRPr="000D3BB1" w:rsidRDefault="006B67FD" w:rsidP="006B67FD">
      <w:pPr>
        <w:pStyle w:val="Paragrafi"/>
        <w:rPr>
          <w:lang w:val="sq-AL"/>
        </w:rPr>
      </w:pPr>
      <w:r w:rsidRPr="000D3BB1">
        <w:rPr>
          <w:lang w:val="sq-AL"/>
        </w:rPr>
        <w:t xml:space="preserve">Krujë </w:t>
      </w:r>
      <w:r w:rsidRPr="000D3BB1">
        <w:rPr>
          <w:lang w:val="sq-AL"/>
        </w:rPr>
        <w:tab/>
      </w:r>
      <w:r w:rsidRPr="000D3BB1">
        <w:rPr>
          <w:lang w:val="sq-AL"/>
        </w:rPr>
        <w:tab/>
      </w:r>
      <w:r w:rsidRPr="000D3BB1">
        <w:rPr>
          <w:lang w:val="sq-AL"/>
        </w:rPr>
        <w:tab/>
      </w:r>
      <w:r w:rsidRPr="000D3BB1">
        <w:rPr>
          <w:lang w:val="sq-AL"/>
        </w:rPr>
        <w:tab/>
      </w:r>
      <w:r w:rsidRPr="000D3BB1">
        <w:rPr>
          <w:lang w:val="sq-AL"/>
        </w:rPr>
        <w:tab/>
        <w:t>2</w:t>
      </w:r>
    </w:p>
    <w:p w:rsidR="006B67FD" w:rsidRPr="000D3BB1" w:rsidRDefault="006B67FD" w:rsidP="006B67FD">
      <w:pPr>
        <w:pStyle w:val="Paragrafi"/>
        <w:rPr>
          <w:lang w:val="sq-AL"/>
        </w:rPr>
      </w:pPr>
      <w:r w:rsidRPr="000D3BB1">
        <w:rPr>
          <w:lang w:val="sq-AL"/>
        </w:rPr>
        <w:t xml:space="preserve">Fushë-Krujë </w:t>
      </w:r>
      <w:r w:rsidRPr="000D3BB1">
        <w:rPr>
          <w:lang w:val="sq-AL"/>
        </w:rPr>
        <w:tab/>
      </w:r>
      <w:r w:rsidRPr="000D3BB1">
        <w:rPr>
          <w:lang w:val="sq-AL"/>
        </w:rPr>
        <w:tab/>
      </w:r>
      <w:r w:rsidRPr="000D3BB1">
        <w:rPr>
          <w:lang w:val="sq-AL"/>
        </w:rPr>
        <w:tab/>
        <w:t xml:space="preserve">2  </w:t>
      </w:r>
    </w:p>
    <w:p w:rsidR="006B67FD" w:rsidRPr="000D3BB1" w:rsidRDefault="006B67FD" w:rsidP="006B67FD">
      <w:pPr>
        <w:pStyle w:val="Paragrafi"/>
        <w:rPr>
          <w:lang w:val="sq-AL"/>
        </w:rPr>
      </w:pPr>
      <w:r w:rsidRPr="000D3BB1">
        <w:rPr>
          <w:lang w:val="sq-AL"/>
        </w:rPr>
        <w:t xml:space="preserve">Elbasan </w:t>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25                  </w:t>
      </w:r>
    </w:p>
    <w:p w:rsidR="006B67FD" w:rsidRPr="000D3BB1" w:rsidRDefault="006B67FD" w:rsidP="006B67FD">
      <w:pPr>
        <w:pStyle w:val="Paragrafi"/>
        <w:rPr>
          <w:lang w:val="sq-AL"/>
        </w:rPr>
      </w:pPr>
      <w:r w:rsidRPr="000D3BB1">
        <w:rPr>
          <w:lang w:val="sq-AL"/>
        </w:rPr>
        <w:t xml:space="preserve">Cërrik </w:t>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1            </w:t>
      </w:r>
    </w:p>
    <w:p w:rsidR="006B67FD" w:rsidRPr="000D3BB1" w:rsidRDefault="006B67FD" w:rsidP="006B67FD">
      <w:pPr>
        <w:pStyle w:val="Paragrafi"/>
        <w:rPr>
          <w:lang w:val="sq-AL"/>
        </w:rPr>
      </w:pPr>
      <w:r w:rsidRPr="000D3BB1">
        <w:rPr>
          <w:lang w:val="sq-AL"/>
        </w:rPr>
        <w:t xml:space="preserve">Gramsh </w:t>
      </w:r>
      <w:r w:rsidRPr="000D3BB1">
        <w:rPr>
          <w:lang w:val="sq-AL"/>
        </w:rPr>
        <w:tab/>
      </w:r>
      <w:r w:rsidRPr="000D3BB1">
        <w:rPr>
          <w:lang w:val="sq-AL"/>
        </w:rPr>
        <w:tab/>
      </w:r>
      <w:r w:rsidRPr="000D3BB1">
        <w:rPr>
          <w:lang w:val="sq-AL"/>
        </w:rPr>
        <w:tab/>
      </w:r>
      <w:r w:rsidRPr="000D3BB1">
        <w:rPr>
          <w:lang w:val="sq-AL"/>
        </w:rPr>
        <w:tab/>
      </w:r>
      <w:r w:rsidRPr="000D3BB1">
        <w:rPr>
          <w:lang w:val="sq-AL"/>
        </w:rPr>
        <w:tab/>
        <w:t>2</w:t>
      </w:r>
    </w:p>
    <w:p w:rsidR="006B67FD" w:rsidRPr="000D3BB1" w:rsidRDefault="006B67FD" w:rsidP="006B67FD">
      <w:pPr>
        <w:pStyle w:val="Paragrafi"/>
        <w:rPr>
          <w:lang w:val="sq-AL"/>
        </w:rPr>
      </w:pPr>
      <w:r w:rsidRPr="000D3BB1">
        <w:rPr>
          <w:lang w:val="sq-AL"/>
        </w:rPr>
        <w:t xml:space="preserve">Peqin </w:t>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2                                                    </w:t>
      </w:r>
    </w:p>
    <w:p w:rsidR="006B67FD" w:rsidRPr="000D3BB1" w:rsidRDefault="006B67FD" w:rsidP="006B67FD">
      <w:pPr>
        <w:pStyle w:val="Paragrafi"/>
        <w:rPr>
          <w:lang w:val="sq-AL"/>
        </w:rPr>
      </w:pPr>
      <w:r w:rsidRPr="000D3BB1">
        <w:rPr>
          <w:lang w:val="sq-AL"/>
        </w:rPr>
        <w:t xml:space="preserve">Belsh                       1                                                      </w:t>
      </w:r>
    </w:p>
    <w:p w:rsidR="006B67FD" w:rsidRPr="000D3BB1" w:rsidRDefault="00871149" w:rsidP="006B67FD">
      <w:pPr>
        <w:pStyle w:val="Paragrafi"/>
        <w:rPr>
          <w:lang w:val="sq-AL"/>
        </w:rPr>
      </w:pPr>
      <w:r w:rsidRPr="000D3BB1">
        <w:rPr>
          <w:lang w:val="sq-AL"/>
        </w:rPr>
        <w:t>Përrenjas</w:t>
      </w:r>
      <w:r w:rsidR="006B67FD" w:rsidRPr="000D3BB1">
        <w:rPr>
          <w:lang w:val="sq-AL"/>
        </w:rPr>
        <w:t xml:space="preserve">                   1                                                      </w:t>
      </w:r>
    </w:p>
    <w:p w:rsidR="006B67FD" w:rsidRPr="000D3BB1" w:rsidRDefault="006B67FD" w:rsidP="006B67FD">
      <w:pPr>
        <w:pStyle w:val="Paragrafi"/>
        <w:rPr>
          <w:lang w:val="sq-AL"/>
        </w:rPr>
      </w:pPr>
      <w:r w:rsidRPr="000D3BB1">
        <w:rPr>
          <w:lang w:val="sq-AL"/>
        </w:rPr>
        <w:t xml:space="preserve">Librazhd </w:t>
      </w:r>
      <w:r w:rsidRPr="000D3BB1">
        <w:rPr>
          <w:lang w:val="sq-AL"/>
        </w:rPr>
        <w:tab/>
      </w:r>
      <w:r w:rsidRPr="000D3BB1">
        <w:rPr>
          <w:lang w:val="sq-AL"/>
        </w:rPr>
        <w:tab/>
      </w:r>
      <w:r w:rsidRPr="000D3BB1">
        <w:rPr>
          <w:lang w:val="sq-AL"/>
        </w:rPr>
        <w:tab/>
      </w:r>
      <w:r w:rsidRPr="000D3BB1">
        <w:rPr>
          <w:lang w:val="sq-AL"/>
        </w:rPr>
        <w:tab/>
        <w:t xml:space="preserve">3   </w:t>
      </w:r>
    </w:p>
    <w:p w:rsidR="006B67FD" w:rsidRPr="000D3BB1" w:rsidRDefault="006B67FD" w:rsidP="006B67FD">
      <w:pPr>
        <w:pStyle w:val="Paragrafi"/>
        <w:rPr>
          <w:lang w:val="sq-AL"/>
        </w:rPr>
      </w:pPr>
      <w:r w:rsidRPr="000D3BB1">
        <w:rPr>
          <w:lang w:val="sq-AL"/>
        </w:rPr>
        <w:t xml:space="preserve">Fier </w:t>
      </w:r>
      <w:r w:rsidRPr="000D3BB1">
        <w:rPr>
          <w:lang w:val="sq-AL"/>
        </w:rPr>
        <w:tab/>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22                                                       </w:t>
      </w:r>
    </w:p>
    <w:p w:rsidR="006B67FD" w:rsidRPr="000D3BB1" w:rsidRDefault="006B67FD" w:rsidP="006B67FD">
      <w:pPr>
        <w:pStyle w:val="Paragrafi"/>
        <w:rPr>
          <w:lang w:val="sq-AL"/>
        </w:rPr>
      </w:pPr>
      <w:r w:rsidRPr="000D3BB1">
        <w:rPr>
          <w:lang w:val="sq-AL"/>
        </w:rPr>
        <w:t xml:space="preserve">Patos </w:t>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1    </w:t>
      </w:r>
    </w:p>
    <w:p w:rsidR="006B67FD" w:rsidRPr="000D3BB1" w:rsidRDefault="006B67FD" w:rsidP="006B67FD">
      <w:pPr>
        <w:pStyle w:val="Paragrafi"/>
        <w:rPr>
          <w:lang w:val="sq-AL"/>
        </w:rPr>
      </w:pPr>
      <w:r w:rsidRPr="000D3BB1">
        <w:rPr>
          <w:lang w:val="sq-AL"/>
        </w:rPr>
        <w:t xml:space="preserve">Levan </w:t>
      </w:r>
      <w:r w:rsidRPr="000D3BB1">
        <w:rPr>
          <w:lang w:val="sq-AL"/>
        </w:rPr>
        <w:tab/>
      </w:r>
      <w:r w:rsidRPr="000D3BB1">
        <w:rPr>
          <w:lang w:val="sq-AL"/>
        </w:rPr>
        <w:tab/>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Lushnje </w:t>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11                                       </w:t>
      </w:r>
    </w:p>
    <w:p w:rsidR="006B67FD" w:rsidRPr="000D3BB1" w:rsidRDefault="006B67FD" w:rsidP="006B67FD">
      <w:pPr>
        <w:pStyle w:val="Paragrafi"/>
        <w:rPr>
          <w:lang w:val="sq-AL"/>
        </w:rPr>
      </w:pPr>
      <w:r w:rsidRPr="000D3BB1">
        <w:rPr>
          <w:lang w:val="sq-AL"/>
        </w:rPr>
        <w:t xml:space="preserve">Divjakë </w:t>
      </w:r>
      <w:r w:rsidRPr="000D3BB1">
        <w:rPr>
          <w:lang w:val="sq-AL"/>
        </w:rPr>
        <w:tab/>
      </w:r>
      <w:r w:rsidRPr="000D3BB1">
        <w:rPr>
          <w:lang w:val="sq-AL"/>
        </w:rPr>
        <w:tab/>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Ballsh </w:t>
      </w:r>
      <w:r w:rsidRPr="000D3BB1">
        <w:rPr>
          <w:lang w:val="sq-AL"/>
        </w:rPr>
        <w:tab/>
      </w:r>
      <w:r w:rsidRPr="000D3BB1">
        <w:rPr>
          <w:lang w:val="sq-AL"/>
        </w:rPr>
        <w:tab/>
      </w:r>
      <w:r w:rsidRPr="000D3BB1">
        <w:rPr>
          <w:lang w:val="sq-AL"/>
        </w:rPr>
        <w:tab/>
      </w:r>
      <w:r w:rsidRPr="000D3BB1">
        <w:rPr>
          <w:lang w:val="sq-AL"/>
        </w:rPr>
        <w:tab/>
      </w:r>
      <w:r w:rsidRPr="000D3BB1">
        <w:rPr>
          <w:lang w:val="sq-AL"/>
        </w:rPr>
        <w:tab/>
        <w:t>2</w:t>
      </w:r>
    </w:p>
    <w:p w:rsidR="006B67FD" w:rsidRPr="000D3BB1" w:rsidRDefault="006B67FD" w:rsidP="006B67FD">
      <w:pPr>
        <w:pStyle w:val="Paragrafi"/>
        <w:rPr>
          <w:lang w:val="sq-AL"/>
        </w:rPr>
      </w:pPr>
      <w:r w:rsidRPr="000D3BB1">
        <w:rPr>
          <w:lang w:val="sq-AL"/>
        </w:rPr>
        <w:t xml:space="preserve">Gjirokastër </w:t>
      </w:r>
      <w:r w:rsidRPr="000D3BB1">
        <w:rPr>
          <w:lang w:val="sq-AL"/>
        </w:rPr>
        <w:tab/>
      </w:r>
      <w:r w:rsidRPr="000D3BB1">
        <w:rPr>
          <w:lang w:val="sq-AL"/>
        </w:rPr>
        <w:tab/>
      </w:r>
      <w:r w:rsidRPr="000D3BB1">
        <w:rPr>
          <w:lang w:val="sq-AL"/>
        </w:rPr>
        <w:tab/>
      </w:r>
      <w:r w:rsidRPr="000D3BB1">
        <w:rPr>
          <w:lang w:val="sq-AL"/>
        </w:rPr>
        <w:tab/>
        <w:t xml:space="preserve">7                                                         </w:t>
      </w:r>
    </w:p>
    <w:p w:rsidR="006B67FD" w:rsidRPr="000D3BB1" w:rsidRDefault="006B67FD" w:rsidP="006B67FD">
      <w:pPr>
        <w:pStyle w:val="Paragrafi"/>
        <w:rPr>
          <w:lang w:val="sq-AL"/>
        </w:rPr>
      </w:pPr>
      <w:r w:rsidRPr="000D3BB1">
        <w:rPr>
          <w:lang w:val="sq-AL"/>
        </w:rPr>
        <w:t xml:space="preserve">Dropull i Sipërm </w:t>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Tepelenë </w:t>
      </w:r>
      <w:r w:rsidRPr="000D3BB1">
        <w:rPr>
          <w:lang w:val="sq-AL"/>
        </w:rPr>
        <w:tab/>
      </w:r>
      <w:r w:rsidRPr="000D3BB1">
        <w:rPr>
          <w:lang w:val="sq-AL"/>
        </w:rPr>
        <w:tab/>
      </w:r>
      <w:r w:rsidRPr="000D3BB1">
        <w:rPr>
          <w:lang w:val="sq-AL"/>
        </w:rPr>
        <w:tab/>
      </w:r>
      <w:r w:rsidRPr="000D3BB1">
        <w:rPr>
          <w:lang w:val="sq-AL"/>
        </w:rPr>
        <w:tab/>
        <w:t>2</w:t>
      </w:r>
    </w:p>
    <w:p w:rsidR="006B67FD" w:rsidRPr="000D3BB1" w:rsidRDefault="006B67FD" w:rsidP="006B67FD">
      <w:pPr>
        <w:pStyle w:val="Paragrafi"/>
        <w:rPr>
          <w:lang w:val="sq-AL"/>
        </w:rPr>
      </w:pPr>
      <w:r w:rsidRPr="000D3BB1">
        <w:rPr>
          <w:lang w:val="sq-AL"/>
        </w:rPr>
        <w:t xml:space="preserve">Përmet </w:t>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2  </w:t>
      </w:r>
    </w:p>
    <w:p w:rsidR="006B67FD" w:rsidRPr="000D3BB1" w:rsidRDefault="006B67FD" w:rsidP="006B67FD">
      <w:pPr>
        <w:pStyle w:val="Paragrafi"/>
        <w:rPr>
          <w:lang w:val="sq-AL"/>
        </w:rPr>
      </w:pPr>
      <w:r w:rsidRPr="000D3BB1">
        <w:rPr>
          <w:lang w:val="sq-AL"/>
        </w:rPr>
        <w:t xml:space="preserve">Korçë </w:t>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8                                                           </w:t>
      </w:r>
    </w:p>
    <w:p w:rsidR="006B67FD" w:rsidRPr="000D3BB1" w:rsidRDefault="006B67FD" w:rsidP="006B67FD">
      <w:pPr>
        <w:pStyle w:val="Paragrafi"/>
        <w:rPr>
          <w:lang w:val="sq-AL"/>
        </w:rPr>
      </w:pPr>
      <w:r w:rsidRPr="000D3BB1">
        <w:rPr>
          <w:lang w:val="sq-AL"/>
        </w:rPr>
        <w:t xml:space="preserve">Maliq </w:t>
      </w:r>
      <w:r w:rsidRPr="000D3BB1">
        <w:rPr>
          <w:lang w:val="sq-AL"/>
        </w:rPr>
        <w:tab/>
      </w:r>
      <w:r w:rsidRPr="000D3BB1">
        <w:rPr>
          <w:lang w:val="sq-AL"/>
        </w:rPr>
        <w:tab/>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Ersekë </w:t>
      </w:r>
      <w:r w:rsidRPr="000D3BB1">
        <w:rPr>
          <w:lang w:val="sq-AL"/>
        </w:rPr>
        <w:tab/>
      </w:r>
      <w:r w:rsidRPr="000D3BB1">
        <w:rPr>
          <w:lang w:val="sq-AL"/>
        </w:rPr>
        <w:tab/>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Pogradec </w:t>
      </w:r>
      <w:r w:rsidRPr="000D3BB1">
        <w:rPr>
          <w:lang w:val="sq-AL"/>
        </w:rPr>
        <w:tab/>
      </w:r>
      <w:r w:rsidRPr="000D3BB1">
        <w:rPr>
          <w:lang w:val="sq-AL"/>
        </w:rPr>
        <w:tab/>
      </w:r>
      <w:r w:rsidRPr="000D3BB1">
        <w:rPr>
          <w:lang w:val="sq-AL"/>
        </w:rPr>
        <w:tab/>
      </w:r>
      <w:r w:rsidRPr="000D3BB1">
        <w:rPr>
          <w:lang w:val="sq-AL"/>
        </w:rPr>
        <w:tab/>
        <w:t xml:space="preserve">5                    </w:t>
      </w:r>
    </w:p>
    <w:p w:rsidR="006B67FD" w:rsidRPr="000D3BB1" w:rsidRDefault="006B67FD" w:rsidP="006B67FD">
      <w:pPr>
        <w:pStyle w:val="Paragrafi"/>
        <w:rPr>
          <w:lang w:val="sq-AL"/>
        </w:rPr>
      </w:pPr>
      <w:r w:rsidRPr="000D3BB1">
        <w:rPr>
          <w:lang w:val="sq-AL"/>
        </w:rPr>
        <w:t xml:space="preserve">Bilisht </w:t>
      </w:r>
      <w:r w:rsidRPr="000D3BB1">
        <w:rPr>
          <w:lang w:val="sq-AL"/>
        </w:rPr>
        <w:tab/>
      </w:r>
      <w:r w:rsidRPr="000D3BB1">
        <w:rPr>
          <w:lang w:val="sq-AL"/>
        </w:rPr>
        <w:tab/>
      </w:r>
      <w:r w:rsidRPr="000D3BB1">
        <w:rPr>
          <w:lang w:val="sq-AL"/>
        </w:rPr>
        <w:tab/>
      </w:r>
      <w:r w:rsidRPr="000D3BB1">
        <w:rPr>
          <w:lang w:val="sq-AL"/>
        </w:rPr>
        <w:tab/>
      </w:r>
      <w:r w:rsidRPr="000D3BB1">
        <w:rPr>
          <w:lang w:val="sq-AL"/>
        </w:rPr>
        <w:tab/>
        <w:t>2</w:t>
      </w:r>
    </w:p>
    <w:p w:rsidR="006B67FD" w:rsidRPr="000D3BB1" w:rsidRDefault="006B67FD" w:rsidP="006B67FD">
      <w:pPr>
        <w:pStyle w:val="Paragrafi"/>
        <w:rPr>
          <w:lang w:val="sq-AL"/>
        </w:rPr>
      </w:pPr>
      <w:r w:rsidRPr="000D3BB1">
        <w:rPr>
          <w:lang w:val="sq-AL"/>
        </w:rPr>
        <w:t xml:space="preserve">Kukës </w:t>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4                     </w:t>
      </w:r>
    </w:p>
    <w:p w:rsidR="006B67FD" w:rsidRPr="000D3BB1" w:rsidRDefault="006B67FD" w:rsidP="006B67FD">
      <w:pPr>
        <w:pStyle w:val="Paragrafi"/>
        <w:rPr>
          <w:lang w:val="sq-AL"/>
        </w:rPr>
      </w:pPr>
      <w:r w:rsidRPr="000D3BB1">
        <w:rPr>
          <w:lang w:val="sq-AL"/>
        </w:rPr>
        <w:t xml:space="preserve">Bajram Curri, </w:t>
      </w:r>
      <w:r w:rsidRPr="000D3BB1">
        <w:rPr>
          <w:lang w:val="sq-AL"/>
        </w:rPr>
        <w:tab/>
      </w:r>
      <w:r w:rsidRPr="000D3BB1">
        <w:rPr>
          <w:lang w:val="sq-AL"/>
        </w:rPr>
        <w:tab/>
      </w:r>
      <w:r w:rsidRPr="000D3BB1">
        <w:rPr>
          <w:lang w:val="sq-AL"/>
        </w:rPr>
        <w:tab/>
        <w:t>3</w:t>
      </w:r>
    </w:p>
    <w:p w:rsidR="006B67FD" w:rsidRPr="000D3BB1" w:rsidRDefault="006B67FD" w:rsidP="006B67FD">
      <w:pPr>
        <w:pStyle w:val="Paragrafi"/>
        <w:rPr>
          <w:lang w:val="sq-AL"/>
        </w:rPr>
      </w:pPr>
      <w:r w:rsidRPr="000D3BB1">
        <w:rPr>
          <w:lang w:val="sq-AL"/>
        </w:rPr>
        <w:t xml:space="preserve">Lezhë </w:t>
      </w:r>
      <w:r w:rsidRPr="000D3BB1">
        <w:rPr>
          <w:lang w:val="sq-AL"/>
        </w:rPr>
        <w:tab/>
      </w:r>
      <w:r w:rsidRPr="000D3BB1">
        <w:rPr>
          <w:lang w:val="sq-AL"/>
        </w:rPr>
        <w:tab/>
      </w:r>
      <w:r w:rsidRPr="000D3BB1">
        <w:rPr>
          <w:lang w:val="sq-AL"/>
        </w:rPr>
        <w:tab/>
      </w:r>
      <w:r w:rsidRPr="000D3BB1">
        <w:rPr>
          <w:lang w:val="sq-AL"/>
        </w:rPr>
        <w:tab/>
      </w:r>
      <w:r w:rsidRPr="000D3BB1">
        <w:rPr>
          <w:lang w:val="sq-AL"/>
        </w:rPr>
        <w:tab/>
        <w:t xml:space="preserve">10   </w:t>
      </w:r>
    </w:p>
    <w:p w:rsidR="006B67FD" w:rsidRPr="000D3BB1" w:rsidRDefault="006B67FD" w:rsidP="006B67FD">
      <w:pPr>
        <w:pStyle w:val="Paragrafi"/>
        <w:rPr>
          <w:lang w:val="sq-AL"/>
        </w:rPr>
      </w:pPr>
      <w:r w:rsidRPr="000D3BB1">
        <w:rPr>
          <w:lang w:val="sq-AL"/>
        </w:rPr>
        <w:t xml:space="preserve">Shëngjin </w:t>
      </w:r>
      <w:r w:rsidRPr="000D3BB1">
        <w:rPr>
          <w:lang w:val="sq-AL"/>
        </w:rPr>
        <w:tab/>
      </w:r>
      <w:r w:rsidRPr="000D3BB1">
        <w:rPr>
          <w:lang w:val="sq-AL"/>
        </w:rPr>
        <w:tab/>
      </w:r>
      <w:r w:rsidRPr="000D3BB1">
        <w:rPr>
          <w:lang w:val="sq-AL"/>
        </w:rPr>
        <w:tab/>
      </w:r>
      <w:r w:rsidRPr="000D3BB1">
        <w:rPr>
          <w:lang w:val="sq-AL"/>
        </w:rPr>
        <w:tab/>
        <w:t>1</w:t>
      </w:r>
      <w:r w:rsidRPr="000D3BB1">
        <w:rPr>
          <w:lang w:val="sq-AL"/>
        </w:rPr>
        <w:tab/>
      </w:r>
      <w:r w:rsidRPr="000D3BB1">
        <w:rPr>
          <w:lang w:val="sq-AL"/>
        </w:rPr>
        <w:tab/>
        <w:t xml:space="preserve">                                 </w:t>
      </w:r>
    </w:p>
    <w:p w:rsidR="006B67FD" w:rsidRPr="000D3BB1" w:rsidRDefault="006B67FD" w:rsidP="006B67FD">
      <w:pPr>
        <w:pStyle w:val="Paragrafi"/>
        <w:rPr>
          <w:lang w:val="sq-AL"/>
        </w:rPr>
      </w:pPr>
      <w:r w:rsidRPr="000D3BB1">
        <w:rPr>
          <w:lang w:val="sq-AL"/>
        </w:rPr>
        <w:t xml:space="preserve">Rrëshen </w:t>
      </w:r>
      <w:r w:rsidRPr="000D3BB1">
        <w:rPr>
          <w:lang w:val="sq-AL"/>
        </w:rPr>
        <w:tab/>
      </w:r>
      <w:r w:rsidRPr="000D3BB1">
        <w:rPr>
          <w:lang w:val="sq-AL"/>
        </w:rPr>
        <w:tab/>
      </w:r>
      <w:r w:rsidRPr="000D3BB1">
        <w:rPr>
          <w:lang w:val="sq-AL"/>
        </w:rPr>
        <w:tab/>
      </w:r>
      <w:r w:rsidRPr="000D3BB1">
        <w:rPr>
          <w:lang w:val="sq-AL"/>
        </w:rPr>
        <w:tab/>
      </w:r>
      <w:r w:rsidR="005B7BE7" w:rsidRPr="000D3BB1">
        <w:rPr>
          <w:lang w:val="sq-AL"/>
        </w:rPr>
        <w:tab/>
      </w:r>
      <w:r w:rsidRPr="000D3BB1">
        <w:rPr>
          <w:lang w:val="sq-AL"/>
        </w:rPr>
        <w:t xml:space="preserve">3                                         </w:t>
      </w:r>
    </w:p>
    <w:p w:rsidR="006B67FD" w:rsidRPr="000D3BB1" w:rsidRDefault="006B67FD" w:rsidP="006B67FD">
      <w:pPr>
        <w:pStyle w:val="Paragrafi"/>
        <w:rPr>
          <w:lang w:val="sq-AL"/>
        </w:rPr>
      </w:pPr>
      <w:r w:rsidRPr="000D3BB1">
        <w:rPr>
          <w:lang w:val="sq-AL"/>
        </w:rPr>
        <w:t xml:space="preserve">Laç </w:t>
      </w:r>
      <w:r w:rsidRPr="000D3BB1">
        <w:rPr>
          <w:lang w:val="sq-AL"/>
        </w:rPr>
        <w:tab/>
      </w:r>
      <w:r w:rsidRPr="000D3BB1">
        <w:rPr>
          <w:lang w:val="sq-AL"/>
        </w:rPr>
        <w:tab/>
      </w:r>
      <w:r w:rsidRPr="000D3BB1">
        <w:rPr>
          <w:lang w:val="sq-AL"/>
        </w:rPr>
        <w:tab/>
      </w:r>
      <w:r w:rsidRPr="000D3BB1">
        <w:rPr>
          <w:lang w:val="sq-AL"/>
        </w:rPr>
        <w:tab/>
      </w:r>
      <w:r w:rsidR="005B7BE7" w:rsidRPr="000D3BB1">
        <w:rPr>
          <w:lang w:val="sq-AL"/>
        </w:rPr>
        <w:tab/>
      </w:r>
      <w:r w:rsidR="005B7BE7" w:rsidRPr="000D3BB1">
        <w:rPr>
          <w:lang w:val="sq-AL"/>
        </w:rPr>
        <w:tab/>
      </w:r>
      <w:r w:rsidRPr="000D3BB1">
        <w:rPr>
          <w:lang w:val="sq-AL"/>
        </w:rPr>
        <w:t xml:space="preserve">6                                                 </w:t>
      </w:r>
    </w:p>
    <w:p w:rsidR="006B67FD" w:rsidRPr="000D3BB1" w:rsidRDefault="006B67FD" w:rsidP="006B67FD">
      <w:pPr>
        <w:pStyle w:val="Paragrafi"/>
        <w:rPr>
          <w:lang w:val="sq-AL"/>
        </w:rPr>
      </w:pPr>
      <w:r w:rsidRPr="000D3BB1">
        <w:rPr>
          <w:lang w:val="sq-AL"/>
        </w:rPr>
        <w:t xml:space="preserve">Shkodër </w:t>
      </w:r>
      <w:r w:rsidRPr="000D3BB1">
        <w:rPr>
          <w:lang w:val="sq-AL"/>
        </w:rPr>
        <w:tab/>
      </w:r>
      <w:r w:rsidRPr="000D3BB1">
        <w:rPr>
          <w:lang w:val="sq-AL"/>
        </w:rPr>
        <w:tab/>
      </w:r>
      <w:r w:rsidRPr="000D3BB1">
        <w:rPr>
          <w:lang w:val="sq-AL"/>
        </w:rPr>
        <w:tab/>
      </w:r>
      <w:r w:rsidR="005B7BE7" w:rsidRPr="000D3BB1">
        <w:rPr>
          <w:lang w:val="sq-AL"/>
        </w:rPr>
        <w:tab/>
      </w:r>
      <w:r w:rsidR="005B7BE7" w:rsidRPr="000D3BB1">
        <w:rPr>
          <w:lang w:val="sq-AL"/>
        </w:rPr>
        <w:tab/>
      </w:r>
      <w:r w:rsidRPr="000D3BB1">
        <w:rPr>
          <w:lang w:val="sq-AL"/>
        </w:rPr>
        <w:t xml:space="preserve">20                                   </w:t>
      </w:r>
    </w:p>
    <w:p w:rsidR="006B67FD" w:rsidRPr="000D3BB1" w:rsidRDefault="006B67FD" w:rsidP="006B67FD">
      <w:pPr>
        <w:pStyle w:val="Paragrafi"/>
        <w:rPr>
          <w:lang w:val="sq-AL"/>
        </w:rPr>
      </w:pPr>
      <w:r w:rsidRPr="000D3BB1">
        <w:rPr>
          <w:lang w:val="sq-AL"/>
        </w:rPr>
        <w:lastRenderedPageBreak/>
        <w:t xml:space="preserve">Pukë </w:t>
      </w:r>
      <w:r w:rsidRPr="000D3BB1">
        <w:rPr>
          <w:lang w:val="sq-AL"/>
        </w:rPr>
        <w:tab/>
      </w:r>
      <w:r w:rsidRPr="000D3BB1">
        <w:rPr>
          <w:lang w:val="sq-AL"/>
        </w:rPr>
        <w:tab/>
      </w:r>
      <w:r w:rsidRPr="000D3BB1">
        <w:rPr>
          <w:lang w:val="sq-AL"/>
        </w:rPr>
        <w:tab/>
      </w:r>
      <w:r w:rsidRPr="000D3BB1">
        <w:rPr>
          <w:lang w:val="sq-AL"/>
        </w:rPr>
        <w:tab/>
      </w:r>
      <w:r w:rsidR="005B7BE7" w:rsidRPr="000D3BB1">
        <w:rPr>
          <w:lang w:val="sq-AL"/>
        </w:rPr>
        <w:tab/>
      </w:r>
      <w:r w:rsidR="005B7BE7" w:rsidRPr="000D3BB1">
        <w:rPr>
          <w:lang w:val="sq-AL"/>
        </w:rPr>
        <w:tab/>
      </w:r>
      <w:r w:rsidRPr="000D3BB1">
        <w:rPr>
          <w:lang w:val="sq-AL"/>
        </w:rPr>
        <w:t>2</w:t>
      </w:r>
    </w:p>
    <w:p w:rsidR="006B67FD" w:rsidRPr="000D3BB1" w:rsidRDefault="006B67FD" w:rsidP="006B67FD">
      <w:pPr>
        <w:pStyle w:val="Paragrafi"/>
        <w:rPr>
          <w:lang w:val="sq-AL"/>
        </w:rPr>
      </w:pPr>
      <w:r w:rsidRPr="000D3BB1">
        <w:rPr>
          <w:lang w:val="sq-AL"/>
        </w:rPr>
        <w:t xml:space="preserve">Koplik </w:t>
      </w:r>
      <w:r w:rsidRPr="000D3BB1">
        <w:rPr>
          <w:lang w:val="sq-AL"/>
        </w:rPr>
        <w:tab/>
      </w:r>
      <w:r w:rsidRPr="000D3BB1">
        <w:rPr>
          <w:lang w:val="sq-AL"/>
        </w:rPr>
        <w:tab/>
      </w:r>
      <w:r w:rsidRPr="000D3BB1">
        <w:rPr>
          <w:lang w:val="sq-AL"/>
        </w:rPr>
        <w:tab/>
      </w:r>
      <w:r w:rsidR="005B7BE7" w:rsidRPr="000D3BB1">
        <w:rPr>
          <w:lang w:val="sq-AL"/>
        </w:rPr>
        <w:tab/>
      </w:r>
      <w:r w:rsidR="005B7BE7" w:rsidRPr="000D3BB1">
        <w:rPr>
          <w:lang w:val="sq-AL"/>
        </w:rPr>
        <w:tab/>
      </w:r>
      <w:r w:rsidRPr="000D3BB1">
        <w:rPr>
          <w:lang w:val="sq-AL"/>
        </w:rPr>
        <w:t xml:space="preserve">1  </w:t>
      </w:r>
    </w:p>
    <w:p w:rsidR="006B67FD" w:rsidRPr="000D3BB1" w:rsidRDefault="006B67FD" w:rsidP="006B67FD">
      <w:pPr>
        <w:pStyle w:val="Paragrafi"/>
        <w:rPr>
          <w:lang w:val="sq-AL"/>
        </w:rPr>
      </w:pPr>
      <w:r w:rsidRPr="000D3BB1">
        <w:rPr>
          <w:lang w:val="sq-AL"/>
        </w:rPr>
        <w:t xml:space="preserve">Tiranë </w:t>
      </w:r>
      <w:r w:rsidRPr="000D3BB1">
        <w:rPr>
          <w:lang w:val="sq-AL"/>
        </w:rPr>
        <w:tab/>
      </w:r>
      <w:r w:rsidRPr="000D3BB1">
        <w:rPr>
          <w:lang w:val="sq-AL"/>
        </w:rPr>
        <w:tab/>
      </w:r>
      <w:r w:rsidRPr="000D3BB1">
        <w:rPr>
          <w:lang w:val="sq-AL"/>
        </w:rPr>
        <w:tab/>
      </w:r>
      <w:r w:rsidRPr="000D3BB1">
        <w:rPr>
          <w:lang w:val="sq-AL"/>
        </w:rPr>
        <w:tab/>
      </w:r>
      <w:r w:rsidR="005B7BE7" w:rsidRPr="000D3BB1">
        <w:rPr>
          <w:lang w:val="sq-AL"/>
        </w:rPr>
        <w:tab/>
      </w:r>
      <w:r w:rsidRPr="000D3BB1">
        <w:rPr>
          <w:lang w:val="sq-AL"/>
        </w:rPr>
        <w:t xml:space="preserve">183  </w:t>
      </w:r>
    </w:p>
    <w:p w:rsidR="006B67FD" w:rsidRPr="000D3BB1" w:rsidRDefault="006B67FD" w:rsidP="006B67FD">
      <w:pPr>
        <w:pStyle w:val="Paragrafi"/>
        <w:rPr>
          <w:lang w:val="sq-AL"/>
        </w:rPr>
      </w:pPr>
      <w:r w:rsidRPr="000D3BB1">
        <w:rPr>
          <w:lang w:val="sq-AL"/>
        </w:rPr>
        <w:t>Kamz</w:t>
      </w:r>
      <w:r w:rsidR="002E0CC6" w:rsidRPr="000D3BB1">
        <w:rPr>
          <w:lang w:val="sq-AL"/>
        </w:rPr>
        <w:t>ë</w:t>
      </w:r>
      <w:r w:rsidRPr="000D3BB1">
        <w:rPr>
          <w:lang w:val="sq-AL"/>
        </w:rPr>
        <w:t xml:space="preserve"> </w:t>
      </w:r>
      <w:r w:rsidRPr="000D3BB1">
        <w:rPr>
          <w:lang w:val="sq-AL"/>
        </w:rPr>
        <w:tab/>
      </w:r>
      <w:r w:rsidRPr="000D3BB1">
        <w:rPr>
          <w:lang w:val="sq-AL"/>
        </w:rPr>
        <w:tab/>
      </w:r>
      <w:r w:rsidRPr="000D3BB1">
        <w:rPr>
          <w:lang w:val="sq-AL"/>
        </w:rPr>
        <w:tab/>
      </w:r>
      <w:r w:rsidR="005B7BE7" w:rsidRPr="000D3BB1">
        <w:rPr>
          <w:lang w:val="sq-AL"/>
        </w:rPr>
        <w:tab/>
      </w:r>
      <w:r w:rsidR="005B7BE7" w:rsidRPr="000D3BB1">
        <w:rPr>
          <w:lang w:val="sq-AL"/>
        </w:rPr>
        <w:tab/>
      </w:r>
      <w:r w:rsidRPr="000D3BB1">
        <w:rPr>
          <w:lang w:val="sq-AL"/>
        </w:rPr>
        <w:t xml:space="preserve">5                                            </w:t>
      </w:r>
    </w:p>
    <w:p w:rsidR="006B67FD" w:rsidRPr="000D3BB1" w:rsidRDefault="006B67FD" w:rsidP="006B67FD">
      <w:pPr>
        <w:pStyle w:val="Paragrafi"/>
        <w:rPr>
          <w:lang w:val="sq-AL"/>
        </w:rPr>
      </w:pPr>
      <w:r w:rsidRPr="000D3BB1">
        <w:rPr>
          <w:lang w:val="sq-AL"/>
        </w:rPr>
        <w:t xml:space="preserve">Vorë </w:t>
      </w:r>
      <w:r w:rsidRPr="000D3BB1">
        <w:rPr>
          <w:lang w:val="sq-AL"/>
        </w:rPr>
        <w:tab/>
      </w:r>
      <w:r w:rsidRPr="000D3BB1">
        <w:rPr>
          <w:lang w:val="sq-AL"/>
        </w:rPr>
        <w:tab/>
      </w:r>
      <w:r w:rsidRPr="000D3BB1">
        <w:rPr>
          <w:lang w:val="sq-AL"/>
        </w:rPr>
        <w:tab/>
      </w:r>
      <w:r w:rsidRPr="000D3BB1">
        <w:rPr>
          <w:lang w:val="sq-AL"/>
        </w:rPr>
        <w:tab/>
      </w:r>
      <w:r w:rsidR="005B7BE7" w:rsidRPr="000D3BB1">
        <w:rPr>
          <w:lang w:val="sq-AL"/>
        </w:rPr>
        <w:tab/>
      </w:r>
      <w:r w:rsidR="005B7BE7" w:rsidRPr="000D3BB1">
        <w:rPr>
          <w:lang w:val="sq-AL"/>
        </w:rPr>
        <w:tab/>
      </w:r>
      <w:r w:rsidRPr="000D3BB1">
        <w:rPr>
          <w:lang w:val="sq-AL"/>
        </w:rPr>
        <w:t>3</w:t>
      </w:r>
    </w:p>
    <w:p w:rsidR="006B67FD" w:rsidRPr="000D3BB1" w:rsidRDefault="006B67FD" w:rsidP="006B67FD">
      <w:pPr>
        <w:pStyle w:val="Paragrafi"/>
        <w:rPr>
          <w:lang w:val="sq-AL"/>
        </w:rPr>
      </w:pPr>
      <w:r w:rsidRPr="000D3BB1">
        <w:rPr>
          <w:lang w:val="sq-AL"/>
        </w:rPr>
        <w:t xml:space="preserve">Farkë </w:t>
      </w:r>
      <w:r w:rsidRPr="000D3BB1">
        <w:rPr>
          <w:lang w:val="sq-AL"/>
        </w:rPr>
        <w:tab/>
      </w:r>
      <w:r w:rsidRPr="000D3BB1">
        <w:rPr>
          <w:lang w:val="sq-AL"/>
        </w:rPr>
        <w:tab/>
      </w:r>
      <w:r w:rsidRPr="000D3BB1">
        <w:rPr>
          <w:lang w:val="sq-AL"/>
        </w:rPr>
        <w:tab/>
      </w:r>
      <w:r w:rsidRPr="000D3BB1">
        <w:rPr>
          <w:lang w:val="sq-AL"/>
        </w:rPr>
        <w:tab/>
      </w:r>
      <w:r w:rsidR="005B7BE7" w:rsidRPr="000D3BB1">
        <w:rPr>
          <w:lang w:val="sq-AL"/>
        </w:rPr>
        <w:tab/>
      </w:r>
      <w:r w:rsidRPr="000D3BB1">
        <w:rPr>
          <w:lang w:val="sq-AL"/>
        </w:rPr>
        <w:t>3</w:t>
      </w:r>
    </w:p>
    <w:p w:rsidR="006B67FD" w:rsidRPr="000D3BB1" w:rsidRDefault="006B67FD" w:rsidP="006B67FD">
      <w:pPr>
        <w:pStyle w:val="Paragrafi"/>
        <w:rPr>
          <w:lang w:val="sq-AL"/>
        </w:rPr>
      </w:pPr>
      <w:r w:rsidRPr="000D3BB1">
        <w:rPr>
          <w:lang w:val="sq-AL"/>
        </w:rPr>
        <w:t xml:space="preserve">Kashar </w:t>
      </w:r>
      <w:r w:rsidRPr="000D3BB1">
        <w:rPr>
          <w:lang w:val="sq-AL"/>
        </w:rPr>
        <w:tab/>
      </w:r>
      <w:r w:rsidRPr="000D3BB1">
        <w:rPr>
          <w:lang w:val="sq-AL"/>
        </w:rPr>
        <w:tab/>
      </w:r>
      <w:r w:rsidRPr="000D3BB1">
        <w:rPr>
          <w:lang w:val="sq-AL"/>
        </w:rPr>
        <w:tab/>
      </w:r>
      <w:r w:rsidR="005B7BE7" w:rsidRPr="000D3BB1">
        <w:rPr>
          <w:lang w:val="sq-AL"/>
        </w:rPr>
        <w:tab/>
      </w:r>
      <w:r w:rsidR="005B7BE7" w:rsidRPr="000D3BB1">
        <w:rPr>
          <w:lang w:val="sq-AL"/>
        </w:rPr>
        <w:tab/>
      </w:r>
      <w:r w:rsidRPr="000D3BB1">
        <w:rPr>
          <w:lang w:val="sq-AL"/>
        </w:rPr>
        <w:t xml:space="preserve">3                                      </w:t>
      </w:r>
    </w:p>
    <w:p w:rsidR="006B67FD" w:rsidRPr="000D3BB1" w:rsidRDefault="006B67FD" w:rsidP="006B67FD">
      <w:pPr>
        <w:pStyle w:val="Paragrafi"/>
        <w:rPr>
          <w:lang w:val="sq-AL"/>
        </w:rPr>
      </w:pPr>
      <w:r w:rsidRPr="000D3BB1">
        <w:rPr>
          <w:lang w:val="sq-AL"/>
        </w:rPr>
        <w:t xml:space="preserve">Paskuqan </w:t>
      </w:r>
      <w:r w:rsidRPr="000D3BB1">
        <w:rPr>
          <w:lang w:val="sq-AL"/>
        </w:rPr>
        <w:tab/>
      </w:r>
      <w:r w:rsidRPr="000D3BB1">
        <w:rPr>
          <w:lang w:val="sq-AL"/>
        </w:rPr>
        <w:tab/>
      </w:r>
      <w:r w:rsidRPr="000D3BB1">
        <w:rPr>
          <w:lang w:val="sq-AL"/>
        </w:rPr>
        <w:tab/>
      </w:r>
      <w:r w:rsidR="005B7BE7" w:rsidRPr="000D3BB1">
        <w:rPr>
          <w:lang w:val="sq-AL"/>
        </w:rPr>
        <w:tab/>
      </w:r>
      <w:r w:rsidRPr="000D3BB1">
        <w:rPr>
          <w:lang w:val="sq-AL"/>
        </w:rPr>
        <w:t xml:space="preserve">2                                       </w:t>
      </w:r>
    </w:p>
    <w:p w:rsidR="006B67FD" w:rsidRPr="000D3BB1" w:rsidRDefault="006B67FD" w:rsidP="006B67FD">
      <w:pPr>
        <w:pStyle w:val="Paragrafi"/>
        <w:rPr>
          <w:lang w:val="sq-AL"/>
        </w:rPr>
      </w:pPr>
      <w:r w:rsidRPr="000D3BB1">
        <w:rPr>
          <w:lang w:val="sq-AL"/>
        </w:rPr>
        <w:t xml:space="preserve">Kavajë </w:t>
      </w:r>
      <w:r w:rsidRPr="000D3BB1">
        <w:rPr>
          <w:lang w:val="sq-AL"/>
        </w:rPr>
        <w:tab/>
      </w:r>
      <w:r w:rsidRPr="000D3BB1">
        <w:rPr>
          <w:lang w:val="sq-AL"/>
        </w:rPr>
        <w:tab/>
      </w:r>
      <w:r w:rsidRPr="000D3BB1">
        <w:rPr>
          <w:lang w:val="sq-AL"/>
        </w:rPr>
        <w:tab/>
      </w:r>
      <w:r w:rsidR="005B7BE7" w:rsidRPr="000D3BB1">
        <w:rPr>
          <w:lang w:val="sq-AL"/>
        </w:rPr>
        <w:tab/>
      </w:r>
      <w:r w:rsidR="005B7BE7" w:rsidRPr="000D3BB1">
        <w:rPr>
          <w:lang w:val="sq-AL"/>
        </w:rPr>
        <w:tab/>
      </w:r>
      <w:r w:rsidRPr="000D3BB1">
        <w:rPr>
          <w:lang w:val="sq-AL"/>
        </w:rPr>
        <w:t xml:space="preserve">9                                    </w:t>
      </w:r>
    </w:p>
    <w:p w:rsidR="006B67FD" w:rsidRPr="000D3BB1" w:rsidRDefault="006B67FD" w:rsidP="006B67FD">
      <w:pPr>
        <w:pStyle w:val="Paragrafi"/>
        <w:rPr>
          <w:lang w:val="sq-AL"/>
        </w:rPr>
      </w:pPr>
      <w:r w:rsidRPr="000D3BB1">
        <w:rPr>
          <w:lang w:val="sq-AL"/>
        </w:rPr>
        <w:t xml:space="preserve">Rrogozhinë </w:t>
      </w:r>
      <w:r w:rsidRPr="000D3BB1">
        <w:rPr>
          <w:lang w:val="sq-AL"/>
        </w:rPr>
        <w:tab/>
      </w:r>
      <w:r w:rsidRPr="000D3BB1">
        <w:rPr>
          <w:lang w:val="sq-AL"/>
        </w:rPr>
        <w:tab/>
      </w:r>
      <w:r w:rsidRPr="000D3BB1">
        <w:rPr>
          <w:lang w:val="sq-AL"/>
        </w:rPr>
        <w:tab/>
        <w:t xml:space="preserve">1                                                </w:t>
      </w:r>
    </w:p>
    <w:p w:rsidR="006B67FD" w:rsidRPr="000D3BB1" w:rsidRDefault="006B67FD" w:rsidP="006B67FD">
      <w:pPr>
        <w:pStyle w:val="Paragrafi"/>
        <w:rPr>
          <w:lang w:val="sq-AL"/>
        </w:rPr>
      </w:pPr>
      <w:r w:rsidRPr="000D3BB1">
        <w:rPr>
          <w:lang w:val="sq-AL"/>
        </w:rPr>
        <w:t xml:space="preserve">Vlorë </w:t>
      </w:r>
      <w:r w:rsidRPr="000D3BB1">
        <w:rPr>
          <w:lang w:val="sq-AL"/>
        </w:rPr>
        <w:tab/>
      </w:r>
      <w:r w:rsidRPr="000D3BB1">
        <w:rPr>
          <w:lang w:val="sq-AL"/>
        </w:rPr>
        <w:tab/>
      </w:r>
      <w:r w:rsidRPr="000D3BB1">
        <w:rPr>
          <w:lang w:val="sq-AL"/>
        </w:rPr>
        <w:tab/>
      </w:r>
      <w:r w:rsidRPr="000D3BB1">
        <w:rPr>
          <w:lang w:val="sq-AL"/>
        </w:rPr>
        <w:tab/>
      </w:r>
      <w:r w:rsidR="005B7BE7" w:rsidRPr="000D3BB1">
        <w:rPr>
          <w:lang w:val="sq-AL"/>
        </w:rPr>
        <w:tab/>
      </w:r>
      <w:r w:rsidRPr="000D3BB1">
        <w:rPr>
          <w:lang w:val="sq-AL"/>
        </w:rPr>
        <w:t xml:space="preserve">22                                              </w:t>
      </w:r>
    </w:p>
    <w:p w:rsidR="006B67FD" w:rsidRPr="000D3BB1" w:rsidRDefault="006B67FD" w:rsidP="006B67FD">
      <w:pPr>
        <w:pStyle w:val="Paragrafi"/>
        <w:rPr>
          <w:lang w:val="sq-AL"/>
        </w:rPr>
      </w:pPr>
      <w:r w:rsidRPr="000D3BB1">
        <w:rPr>
          <w:lang w:val="sq-AL"/>
        </w:rPr>
        <w:t xml:space="preserve">Himarë </w:t>
      </w:r>
      <w:r w:rsidRPr="000D3BB1">
        <w:rPr>
          <w:lang w:val="sq-AL"/>
        </w:rPr>
        <w:tab/>
      </w:r>
      <w:r w:rsidRPr="000D3BB1">
        <w:rPr>
          <w:lang w:val="sq-AL"/>
        </w:rPr>
        <w:tab/>
      </w:r>
      <w:r w:rsidRPr="000D3BB1">
        <w:rPr>
          <w:lang w:val="sq-AL"/>
        </w:rPr>
        <w:tab/>
      </w:r>
      <w:r w:rsidR="005B7BE7" w:rsidRPr="000D3BB1">
        <w:rPr>
          <w:lang w:val="sq-AL"/>
        </w:rPr>
        <w:tab/>
      </w:r>
      <w:r w:rsidR="005B7BE7" w:rsidRPr="000D3BB1">
        <w:rPr>
          <w:lang w:val="sq-AL"/>
        </w:rPr>
        <w:tab/>
      </w:r>
      <w:r w:rsidRPr="000D3BB1">
        <w:rPr>
          <w:lang w:val="sq-AL"/>
        </w:rPr>
        <w:t>1</w:t>
      </w:r>
    </w:p>
    <w:p w:rsidR="006B67FD" w:rsidRPr="000D3BB1" w:rsidRDefault="006B67FD" w:rsidP="006B67FD">
      <w:pPr>
        <w:pStyle w:val="Paragrafi"/>
        <w:rPr>
          <w:lang w:val="sq-AL"/>
        </w:rPr>
      </w:pPr>
      <w:r w:rsidRPr="000D3BB1">
        <w:rPr>
          <w:lang w:val="sq-AL"/>
        </w:rPr>
        <w:t xml:space="preserve">Novoselë </w:t>
      </w:r>
      <w:r w:rsidRPr="000D3BB1">
        <w:rPr>
          <w:lang w:val="sq-AL"/>
        </w:rPr>
        <w:tab/>
      </w:r>
      <w:r w:rsidRPr="000D3BB1">
        <w:rPr>
          <w:lang w:val="sq-AL"/>
        </w:rPr>
        <w:tab/>
      </w:r>
      <w:r w:rsidRPr="000D3BB1">
        <w:rPr>
          <w:lang w:val="sq-AL"/>
        </w:rPr>
        <w:tab/>
      </w:r>
      <w:r w:rsidR="005B7BE7" w:rsidRPr="000D3BB1">
        <w:rPr>
          <w:lang w:val="sq-AL"/>
        </w:rPr>
        <w:tab/>
      </w:r>
      <w:r w:rsidRPr="000D3BB1">
        <w:rPr>
          <w:lang w:val="sq-AL"/>
        </w:rPr>
        <w:t>1</w:t>
      </w:r>
    </w:p>
    <w:p w:rsidR="006B67FD" w:rsidRPr="000D3BB1" w:rsidRDefault="006B67FD" w:rsidP="006B67FD">
      <w:pPr>
        <w:pStyle w:val="Paragrafi"/>
        <w:rPr>
          <w:lang w:val="sq-AL"/>
        </w:rPr>
      </w:pPr>
      <w:r w:rsidRPr="000D3BB1">
        <w:rPr>
          <w:lang w:val="sq-AL"/>
        </w:rPr>
        <w:t xml:space="preserve">Qendër-Vlorë </w:t>
      </w:r>
      <w:r w:rsidRPr="000D3BB1">
        <w:rPr>
          <w:lang w:val="sq-AL"/>
        </w:rPr>
        <w:tab/>
      </w:r>
      <w:r w:rsidRPr="000D3BB1">
        <w:rPr>
          <w:lang w:val="sq-AL"/>
        </w:rPr>
        <w:tab/>
      </w:r>
      <w:r w:rsidRPr="000D3BB1">
        <w:rPr>
          <w:lang w:val="sq-AL"/>
        </w:rPr>
        <w:tab/>
        <w:t xml:space="preserve">1 </w:t>
      </w:r>
    </w:p>
    <w:p w:rsidR="006B67FD" w:rsidRPr="000D3BB1" w:rsidRDefault="006B67FD" w:rsidP="006B67FD">
      <w:pPr>
        <w:pStyle w:val="Paragrafi"/>
        <w:rPr>
          <w:lang w:val="sq-AL"/>
        </w:rPr>
      </w:pPr>
      <w:r w:rsidRPr="000D3BB1">
        <w:rPr>
          <w:lang w:val="sq-AL"/>
        </w:rPr>
        <w:t xml:space="preserve">Sarandë </w:t>
      </w:r>
      <w:r w:rsidRPr="000D3BB1">
        <w:rPr>
          <w:lang w:val="sq-AL"/>
        </w:rPr>
        <w:tab/>
      </w:r>
      <w:r w:rsidRPr="000D3BB1">
        <w:rPr>
          <w:lang w:val="sq-AL"/>
        </w:rPr>
        <w:tab/>
      </w:r>
      <w:r w:rsidRPr="000D3BB1">
        <w:rPr>
          <w:lang w:val="sq-AL"/>
        </w:rPr>
        <w:tab/>
      </w:r>
      <w:r w:rsidR="005B7BE7" w:rsidRPr="000D3BB1">
        <w:rPr>
          <w:lang w:val="sq-AL"/>
        </w:rPr>
        <w:tab/>
      </w:r>
      <w:r w:rsidR="005B7BE7" w:rsidRPr="000D3BB1">
        <w:rPr>
          <w:lang w:val="sq-AL"/>
        </w:rPr>
        <w:tab/>
      </w:r>
      <w:r w:rsidRPr="000D3BB1">
        <w:rPr>
          <w:lang w:val="sq-AL"/>
        </w:rPr>
        <w:t>9</w:t>
      </w:r>
    </w:p>
    <w:p w:rsidR="006B67FD" w:rsidRPr="000D3BB1" w:rsidRDefault="006B67FD" w:rsidP="006B67FD">
      <w:pPr>
        <w:pStyle w:val="Paragrafi"/>
        <w:rPr>
          <w:lang w:val="sq-AL"/>
        </w:rPr>
      </w:pPr>
      <w:r w:rsidRPr="000D3BB1">
        <w:rPr>
          <w:lang w:val="sq-AL"/>
        </w:rPr>
        <w:t xml:space="preserve">Delvinë </w:t>
      </w:r>
      <w:r w:rsidRPr="000D3BB1">
        <w:rPr>
          <w:lang w:val="sq-AL"/>
        </w:rPr>
        <w:tab/>
      </w:r>
      <w:r w:rsidRPr="000D3BB1">
        <w:rPr>
          <w:lang w:val="sq-AL"/>
        </w:rPr>
        <w:tab/>
      </w:r>
      <w:r w:rsidRPr="000D3BB1">
        <w:rPr>
          <w:lang w:val="sq-AL"/>
        </w:rPr>
        <w:tab/>
      </w:r>
      <w:r w:rsidR="005B7BE7" w:rsidRPr="000D3BB1">
        <w:rPr>
          <w:lang w:val="sq-AL"/>
        </w:rPr>
        <w:tab/>
      </w:r>
      <w:r w:rsidR="005B7BE7" w:rsidRPr="000D3BB1">
        <w:rPr>
          <w:lang w:val="sq-AL"/>
        </w:rPr>
        <w:tab/>
      </w:r>
      <w:r w:rsidRPr="000D3BB1">
        <w:rPr>
          <w:lang w:val="sq-AL"/>
        </w:rPr>
        <w:t xml:space="preserve">1                                                    </w:t>
      </w:r>
    </w:p>
    <w:p w:rsidR="008E0C58" w:rsidRPr="008E0C58" w:rsidRDefault="008E0C58" w:rsidP="006B67FD">
      <w:pPr>
        <w:pStyle w:val="Paragrafi"/>
        <w:rPr>
          <w:b/>
          <w:sz w:val="14"/>
          <w:lang w:val="sq-AL"/>
        </w:rPr>
      </w:pPr>
    </w:p>
    <w:p w:rsidR="006B67FD" w:rsidRPr="000D3BB1" w:rsidRDefault="006B67FD" w:rsidP="006B67FD">
      <w:pPr>
        <w:pStyle w:val="Paragrafi"/>
        <w:rPr>
          <w:b/>
          <w:lang w:val="sq-AL"/>
        </w:rPr>
      </w:pPr>
      <w:r w:rsidRPr="000D3BB1">
        <w:rPr>
          <w:b/>
          <w:lang w:val="sq-AL"/>
        </w:rPr>
        <w:t>TOTAL</w:t>
      </w:r>
      <w:r w:rsidR="008E0C58">
        <w:rPr>
          <w:b/>
          <w:lang w:val="sq-AL"/>
        </w:rPr>
        <w:t>I</w:t>
      </w:r>
      <w:r w:rsidRPr="000D3BB1">
        <w:rPr>
          <w:b/>
          <w:lang w:val="sq-AL"/>
        </w:rPr>
        <w:t xml:space="preserve"> </w:t>
      </w:r>
      <w:r w:rsidRPr="000D3BB1">
        <w:rPr>
          <w:b/>
          <w:lang w:val="sq-AL"/>
        </w:rPr>
        <w:tab/>
      </w:r>
      <w:r w:rsidRPr="000D3BB1">
        <w:rPr>
          <w:b/>
          <w:lang w:val="sq-AL"/>
        </w:rPr>
        <w:tab/>
      </w:r>
      <w:r w:rsidRPr="000D3BB1">
        <w:rPr>
          <w:b/>
          <w:lang w:val="sq-AL"/>
        </w:rPr>
        <w:tab/>
      </w:r>
      <w:r w:rsidR="005B7BE7" w:rsidRPr="000D3BB1">
        <w:rPr>
          <w:b/>
          <w:lang w:val="sq-AL"/>
        </w:rPr>
        <w:tab/>
      </w:r>
      <w:r w:rsidRPr="000D3BB1">
        <w:rPr>
          <w:b/>
          <w:lang w:val="sq-AL"/>
        </w:rPr>
        <w:t>475</w:t>
      </w:r>
    </w:p>
    <w:p w:rsidR="006B67FD" w:rsidRPr="000D3BB1" w:rsidRDefault="006B67FD" w:rsidP="006B67FD">
      <w:pPr>
        <w:pStyle w:val="Paragrafi"/>
        <w:rPr>
          <w:lang w:val="sq-AL"/>
        </w:rPr>
      </w:pPr>
    </w:p>
    <w:p w:rsidR="006B67FD" w:rsidRPr="000D3BB1" w:rsidRDefault="006B67FD" w:rsidP="005B7BE7">
      <w:pPr>
        <w:pStyle w:val="NeniTitull"/>
        <w:rPr>
          <w:b w:val="0"/>
          <w:lang w:val="sq-AL"/>
        </w:rPr>
      </w:pPr>
      <w:r w:rsidRPr="000D3BB1">
        <w:rPr>
          <w:b w:val="0"/>
          <w:lang w:val="sq-AL"/>
        </w:rPr>
        <w:t xml:space="preserve">ANEKSI NR. 2 </w:t>
      </w:r>
    </w:p>
    <w:p w:rsidR="006B67FD" w:rsidRPr="000D3BB1" w:rsidRDefault="006B67FD" w:rsidP="005B7BE7">
      <w:pPr>
        <w:pStyle w:val="NeniTitull"/>
        <w:rPr>
          <w:b w:val="0"/>
          <w:lang w:val="sq-AL"/>
        </w:rPr>
      </w:pPr>
      <w:r w:rsidRPr="000D3BB1">
        <w:rPr>
          <w:b w:val="0"/>
          <w:lang w:val="sq-AL"/>
        </w:rPr>
        <w:t>VENDET VAKANTE PËR ÇDO NJËSI TË QEVERISJES VENDORE</w:t>
      </w:r>
    </w:p>
    <w:p w:rsidR="006B67FD" w:rsidRPr="000D3BB1" w:rsidRDefault="006B67FD" w:rsidP="005B7BE7">
      <w:pPr>
        <w:pStyle w:val="NeniTitull"/>
        <w:rPr>
          <w:b w:val="0"/>
          <w:lang w:val="sq-AL"/>
        </w:rPr>
      </w:pPr>
      <w:r w:rsidRPr="000D3BB1">
        <w:rPr>
          <w:b w:val="0"/>
          <w:lang w:val="sq-AL"/>
        </w:rPr>
        <w:t>BASHKIA/NJËSI ADMINISTRATIVE NUMRI I VENDE</w:t>
      </w:r>
      <w:r w:rsidR="00EB6E34">
        <w:rPr>
          <w:b w:val="0"/>
          <w:lang w:val="sq-AL"/>
        </w:rPr>
        <w:t>VE</w:t>
      </w:r>
      <w:r w:rsidRPr="000D3BB1">
        <w:rPr>
          <w:b w:val="0"/>
          <w:lang w:val="sq-AL"/>
        </w:rPr>
        <w:t xml:space="preserve"> VAKANTE</w:t>
      </w:r>
    </w:p>
    <w:p w:rsidR="005B7BE7" w:rsidRPr="000D3BB1" w:rsidRDefault="005B7BE7" w:rsidP="005B7BE7">
      <w:pPr>
        <w:pStyle w:val="NeniTitull"/>
        <w:rPr>
          <w:lang w:val="sq-AL"/>
        </w:rPr>
      </w:pPr>
    </w:p>
    <w:p w:rsidR="006B67FD" w:rsidRPr="000D3BB1" w:rsidRDefault="006B67FD" w:rsidP="006B67FD">
      <w:pPr>
        <w:pStyle w:val="Paragrafi"/>
        <w:rPr>
          <w:lang w:val="sq-AL"/>
        </w:rPr>
      </w:pPr>
      <w:r w:rsidRPr="000D3BB1">
        <w:rPr>
          <w:lang w:val="sq-AL"/>
        </w:rPr>
        <w:t xml:space="preserve">Durrës        </w:t>
      </w:r>
      <w:r w:rsidRPr="000D3BB1">
        <w:rPr>
          <w:lang w:val="sq-AL"/>
        </w:rPr>
        <w:tab/>
      </w:r>
      <w:r w:rsidRPr="000D3BB1">
        <w:rPr>
          <w:lang w:val="sq-AL"/>
        </w:rPr>
        <w:tab/>
      </w:r>
      <w:r w:rsidRPr="000D3BB1">
        <w:rPr>
          <w:lang w:val="sq-AL"/>
        </w:rPr>
        <w:tab/>
        <w:t>2</w:t>
      </w:r>
    </w:p>
    <w:p w:rsidR="006B67FD" w:rsidRPr="000D3BB1" w:rsidRDefault="006B67FD" w:rsidP="006B67FD">
      <w:pPr>
        <w:pStyle w:val="Paragrafi"/>
        <w:rPr>
          <w:lang w:val="sq-AL"/>
        </w:rPr>
      </w:pPr>
      <w:r w:rsidRPr="000D3BB1">
        <w:rPr>
          <w:lang w:val="sq-AL"/>
        </w:rPr>
        <w:t xml:space="preserve">Golem </w:t>
      </w:r>
      <w:r w:rsidRPr="000D3BB1">
        <w:rPr>
          <w:lang w:val="sq-AL"/>
        </w:rPr>
        <w:tab/>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Elbasan   </w:t>
      </w:r>
      <w:r w:rsidRPr="000D3BB1">
        <w:rPr>
          <w:lang w:val="sq-AL"/>
        </w:rPr>
        <w:tab/>
      </w:r>
      <w:r w:rsidRPr="000D3BB1">
        <w:rPr>
          <w:lang w:val="sq-AL"/>
        </w:rPr>
        <w:tab/>
        <w:t xml:space="preserve"> </w:t>
      </w:r>
      <w:r w:rsidRPr="000D3BB1">
        <w:rPr>
          <w:lang w:val="sq-AL"/>
        </w:rPr>
        <w:tab/>
        <w:t>1</w:t>
      </w:r>
    </w:p>
    <w:p w:rsidR="006B67FD" w:rsidRPr="000D3BB1" w:rsidRDefault="006B67FD" w:rsidP="006B67FD">
      <w:pPr>
        <w:pStyle w:val="Paragrafi"/>
        <w:rPr>
          <w:lang w:val="sq-AL"/>
        </w:rPr>
      </w:pPr>
      <w:r w:rsidRPr="000D3BB1">
        <w:rPr>
          <w:lang w:val="sq-AL"/>
        </w:rPr>
        <w:t xml:space="preserve">Peqin </w:t>
      </w:r>
      <w:r w:rsidRPr="000D3BB1">
        <w:rPr>
          <w:lang w:val="sq-AL"/>
        </w:rPr>
        <w:tab/>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Belsh </w:t>
      </w:r>
      <w:r w:rsidRPr="000D3BB1">
        <w:rPr>
          <w:lang w:val="sq-AL"/>
        </w:rPr>
        <w:tab/>
      </w:r>
      <w:r w:rsidRPr="000D3BB1">
        <w:rPr>
          <w:lang w:val="sq-AL"/>
        </w:rPr>
        <w:tab/>
      </w:r>
      <w:r w:rsidRPr="000D3BB1">
        <w:rPr>
          <w:lang w:val="sq-AL"/>
        </w:rPr>
        <w:tab/>
      </w:r>
      <w:r w:rsidRPr="000D3BB1">
        <w:rPr>
          <w:lang w:val="sq-AL"/>
        </w:rPr>
        <w:tab/>
        <w:t xml:space="preserve">1 </w:t>
      </w:r>
    </w:p>
    <w:p w:rsidR="006B67FD" w:rsidRPr="000D3BB1" w:rsidRDefault="006B67FD" w:rsidP="006B67FD">
      <w:pPr>
        <w:pStyle w:val="Paragrafi"/>
        <w:rPr>
          <w:lang w:val="sq-AL"/>
        </w:rPr>
      </w:pPr>
      <w:r w:rsidRPr="000D3BB1">
        <w:rPr>
          <w:lang w:val="sq-AL"/>
        </w:rPr>
        <w:lastRenderedPageBreak/>
        <w:t xml:space="preserve">Përrenjas </w:t>
      </w:r>
      <w:r w:rsidRPr="000D3BB1">
        <w:rPr>
          <w:lang w:val="sq-AL"/>
        </w:rPr>
        <w:tab/>
      </w:r>
      <w:r w:rsidRPr="000D3BB1">
        <w:rPr>
          <w:lang w:val="sq-AL"/>
        </w:rPr>
        <w:tab/>
      </w:r>
      <w:r w:rsidRPr="000D3BB1">
        <w:rPr>
          <w:lang w:val="sq-AL"/>
        </w:rPr>
        <w:tab/>
        <w:t>1</w:t>
      </w:r>
      <w:r w:rsidRPr="000D3BB1">
        <w:rPr>
          <w:lang w:val="sq-AL"/>
        </w:rPr>
        <w:tab/>
      </w:r>
      <w:r w:rsidRPr="000D3BB1">
        <w:rPr>
          <w:lang w:val="sq-AL"/>
        </w:rPr>
        <w:tab/>
      </w:r>
      <w:r w:rsidRPr="000D3BB1">
        <w:rPr>
          <w:lang w:val="sq-AL"/>
        </w:rPr>
        <w:tab/>
      </w:r>
    </w:p>
    <w:p w:rsidR="006B67FD" w:rsidRPr="000D3BB1" w:rsidRDefault="005B7BE7" w:rsidP="006B67FD">
      <w:pPr>
        <w:pStyle w:val="Paragrafi"/>
        <w:rPr>
          <w:lang w:val="sq-AL"/>
        </w:rPr>
      </w:pPr>
      <w:r w:rsidRPr="000D3BB1">
        <w:rPr>
          <w:lang w:val="sq-AL"/>
        </w:rPr>
        <w:t xml:space="preserve">Fier              </w:t>
      </w:r>
      <w:r w:rsidRPr="000D3BB1">
        <w:rPr>
          <w:lang w:val="sq-AL"/>
        </w:rPr>
        <w:tab/>
      </w:r>
      <w:r w:rsidRPr="000D3BB1">
        <w:rPr>
          <w:lang w:val="sq-AL"/>
        </w:rPr>
        <w:tab/>
      </w:r>
      <w:r w:rsidR="006B67FD" w:rsidRPr="000D3BB1">
        <w:rPr>
          <w:lang w:val="sq-AL"/>
        </w:rPr>
        <w:t>1</w:t>
      </w:r>
    </w:p>
    <w:p w:rsidR="006B67FD" w:rsidRPr="000D3BB1" w:rsidRDefault="006B67FD" w:rsidP="006B67FD">
      <w:pPr>
        <w:pStyle w:val="Paragrafi"/>
        <w:rPr>
          <w:lang w:val="sq-AL"/>
        </w:rPr>
      </w:pPr>
      <w:r w:rsidRPr="000D3BB1">
        <w:rPr>
          <w:lang w:val="sq-AL"/>
        </w:rPr>
        <w:t xml:space="preserve">Pogradeci   </w:t>
      </w:r>
      <w:r w:rsidRPr="000D3BB1">
        <w:rPr>
          <w:lang w:val="sq-AL"/>
        </w:rPr>
        <w:tab/>
        <w:t xml:space="preserve"> </w:t>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Kavajë        </w:t>
      </w:r>
      <w:r w:rsidRPr="000D3BB1">
        <w:rPr>
          <w:lang w:val="sq-AL"/>
        </w:rPr>
        <w:tab/>
      </w:r>
      <w:r w:rsidRPr="000D3BB1">
        <w:rPr>
          <w:lang w:val="sq-AL"/>
        </w:rPr>
        <w:tab/>
        <w:t xml:space="preserve"> </w:t>
      </w:r>
      <w:r w:rsidRPr="000D3BB1">
        <w:rPr>
          <w:lang w:val="sq-AL"/>
        </w:rPr>
        <w:tab/>
        <w:t>2</w:t>
      </w:r>
    </w:p>
    <w:p w:rsidR="006B67FD" w:rsidRPr="000D3BB1" w:rsidRDefault="006B67FD" w:rsidP="006B67FD">
      <w:pPr>
        <w:pStyle w:val="Paragrafi"/>
        <w:rPr>
          <w:lang w:val="sq-AL"/>
        </w:rPr>
      </w:pPr>
      <w:r w:rsidRPr="000D3BB1">
        <w:rPr>
          <w:lang w:val="sq-AL"/>
        </w:rPr>
        <w:t>Rrogozhinë</w:t>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Vlorë               </w:t>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Gjirokastër </w:t>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Delvina </w:t>
      </w:r>
      <w:r w:rsidRPr="000D3BB1">
        <w:rPr>
          <w:lang w:val="sq-AL"/>
        </w:rPr>
        <w:tab/>
      </w:r>
      <w:r w:rsidRPr="000D3BB1">
        <w:rPr>
          <w:lang w:val="sq-AL"/>
        </w:rPr>
        <w:tab/>
      </w:r>
      <w:r w:rsidRPr="000D3BB1">
        <w:rPr>
          <w:lang w:val="sq-AL"/>
        </w:rPr>
        <w:tab/>
      </w:r>
      <w:r w:rsidR="005B7BE7" w:rsidRPr="000D3BB1">
        <w:rPr>
          <w:lang w:val="sq-AL"/>
        </w:rPr>
        <w:tab/>
      </w:r>
      <w:r w:rsidRPr="000D3BB1">
        <w:rPr>
          <w:lang w:val="sq-AL"/>
        </w:rPr>
        <w:t>1</w:t>
      </w:r>
    </w:p>
    <w:p w:rsidR="006B67FD" w:rsidRPr="000D3BB1" w:rsidRDefault="006B67FD" w:rsidP="006B67FD">
      <w:pPr>
        <w:pStyle w:val="Paragrafi"/>
        <w:rPr>
          <w:lang w:val="sq-AL"/>
        </w:rPr>
      </w:pPr>
      <w:r w:rsidRPr="000D3BB1">
        <w:rPr>
          <w:lang w:val="sq-AL"/>
        </w:rPr>
        <w:lastRenderedPageBreak/>
        <w:t xml:space="preserve">Korçë </w:t>
      </w:r>
      <w:r w:rsidRPr="000D3BB1">
        <w:rPr>
          <w:lang w:val="sq-AL"/>
        </w:rPr>
        <w:tab/>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Lezhë </w:t>
      </w:r>
      <w:r w:rsidRPr="000D3BB1">
        <w:rPr>
          <w:lang w:val="sq-AL"/>
        </w:rPr>
        <w:tab/>
      </w:r>
      <w:r w:rsidRPr="000D3BB1">
        <w:rPr>
          <w:lang w:val="sq-AL"/>
        </w:rPr>
        <w:tab/>
      </w:r>
      <w:r w:rsidRPr="000D3BB1">
        <w:rPr>
          <w:lang w:val="sq-AL"/>
        </w:rPr>
        <w:tab/>
      </w:r>
      <w:r w:rsidRPr="000D3BB1">
        <w:rPr>
          <w:lang w:val="sq-AL"/>
        </w:rPr>
        <w:tab/>
        <w:t>2</w:t>
      </w:r>
    </w:p>
    <w:p w:rsidR="006B67FD" w:rsidRPr="000D3BB1" w:rsidRDefault="006B67FD" w:rsidP="006B67FD">
      <w:pPr>
        <w:pStyle w:val="Paragrafi"/>
        <w:rPr>
          <w:lang w:val="sq-AL"/>
        </w:rPr>
      </w:pPr>
      <w:r w:rsidRPr="000D3BB1">
        <w:rPr>
          <w:lang w:val="sq-AL"/>
        </w:rPr>
        <w:t xml:space="preserve">Shëngjin </w:t>
      </w:r>
      <w:r w:rsidRPr="000D3BB1">
        <w:rPr>
          <w:lang w:val="sq-AL"/>
        </w:rPr>
        <w:tab/>
      </w:r>
      <w:r w:rsidRPr="000D3BB1">
        <w:rPr>
          <w:lang w:val="sq-AL"/>
        </w:rPr>
        <w:tab/>
      </w:r>
      <w:r w:rsidRPr="000D3BB1">
        <w:rPr>
          <w:lang w:val="sq-AL"/>
        </w:rPr>
        <w:tab/>
        <w:t>1</w:t>
      </w:r>
    </w:p>
    <w:p w:rsidR="006B67FD" w:rsidRPr="000D3BB1" w:rsidRDefault="006B67FD" w:rsidP="006B67FD">
      <w:pPr>
        <w:pStyle w:val="Paragrafi"/>
        <w:rPr>
          <w:lang w:val="sq-AL"/>
        </w:rPr>
      </w:pPr>
      <w:r w:rsidRPr="000D3BB1">
        <w:rPr>
          <w:lang w:val="sq-AL"/>
        </w:rPr>
        <w:t xml:space="preserve">Rrëshen </w:t>
      </w:r>
      <w:r w:rsidRPr="000D3BB1">
        <w:rPr>
          <w:lang w:val="sq-AL"/>
        </w:rPr>
        <w:tab/>
      </w:r>
      <w:r w:rsidRPr="000D3BB1">
        <w:rPr>
          <w:lang w:val="sq-AL"/>
        </w:rPr>
        <w:tab/>
      </w:r>
      <w:r w:rsidRPr="000D3BB1">
        <w:rPr>
          <w:lang w:val="sq-AL"/>
        </w:rPr>
        <w:tab/>
      </w:r>
      <w:r w:rsidR="005B7BE7" w:rsidRPr="000D3BB1">
        <w:rPr>
          <w:lang w:val="sq-AL"/>
        </w:rPr>
        <w:tab/>
      </w:r>
      <w:r w:rsidRPr="000D3BB1">
        <w:rPr>
          <w:lang w:val="sq-AL"/>
        </w:rPr>
        <w:t>1</w:t>
      </w:r>
    </w:p>
    <w:p w:rsidR="006B67FD" w:rsidRPr="000D3BB1" w:rsidRDefault="006B67FD" w:rsidP="006B67FD">
      <w:pPr>
        <w:pStyle w:val="Paragrafi"/>
        <w:rPr>
          <w:lang w:val="sq-AL"/>
        </w:rPr>
      </w:pPr>
      <w:r w:rsidRPr="000D3BB1">
        <w:rPr>
          <w:lang w:val="sq-AL"/>
        </w:rPr>
        <w:t xml:space="preserve">Berat </w:t>
      </w:r>
      <w:r w:rsidRPr="000D3BB1">
        <w:rPr>
          <w:lang w:val="sq-AL"/>
        </w:rPr>
        <w:tab/>
      </w:r>
      <w:r w:rsidRPr="000D3BB1">
        <w:rPr>
          <w:lang w:val="sq-AL"/>
        </w:rPr>
        <w:tab/>
      </w:r>
      <w:r w:rsidRPr="000D3BB1">
        <w:rPr>
          <w:lang w:val="sq-AL"/>
        </w:rPr>
        <w:tab/>
      </w:r>
      <w:r w:rsidRPr="000D3BB1">
        <w:rPr>
          <w:lang w:val="sq-AL"/>
        </w:rPr>
        <w:tab/>
      </w:r>
      <w:r w:rsidR="005B7BE7" w:rsidRPr="000D3BB1">
        <w:rPr>
          <w:lang w:val="sq-AL"/>
        </w:rPr>
        <w:tab/>
      </w:r>
      <w:r w:rsidRPr="000D3BB1">
        <w:rPr>
          <w:lang w:val="sq-AL"/>
        </w:rPr>
        <w:t>1</w:t>
      </w:r>
    </w:p>
    <w:p w:rsidR="006B67FD" w:rsidRPr="000D3BB1" w:rsidRDefault="006B67FD" w:rsidP="006B67FD">
      <w:pPr>
        <w:pStyle w:val="Paragrafi"/>
        <w:rPr>
          <w:lang w:val="sq-AL"/>
        </w:rPr>
      </w:pPr>
      <w:r w:rsidRPr="000D3BB1">
        <w:rPr>
          <w:lang w:val="sq-AL"/>
        </w:rPr>
        <w:t>Shkodër</w:t>
      </w:r>
      <w:r w:rsidRPr="000D3BB1">
        <w:rPr>
          <w:lang w:val="sq-AL"/>
        </w:rPr>
        <w:tab/>
      </w:r>
      <w:r w:rsidRPr="000D3BB1">
        <w:rPr>
          <w:lang w:val="sq-AL"/>
        </w:rPr>
        <w:tab/>
        <w:t xml:space="preserve"> </w:t>
      </w:r>
      <w:r w:rsidRPr="000D3BB1">
        <w:rPr>
          <w:lang w:val="sq-AL"/>
        </w:rPr>
        <w:tab/>
      </w:r>
      <w:r w:rsidR="005B7BE7" w:rsidRPr="000D3BB1">
        <w:rPr>
          <w:lang w:val="sq-AL"/>
        </w:rPr>
        <w:tab/>
      </w:r>
      <w:r w:rsidRPr="000D3BB1">
        <w:rPr>
          <w:lang w:val="sq-AL"/>
        </w:rPr>
        <w:t>1</w:t>
      </w:r>
      <w:r w:rsidRPr="000D3BB1">
        <w:rPr>
          <w:lang w:val="sq-AL"/>
        </w:rPr>
        <w:tab/>
      </w:r>
      <w:r w:rsidRPr="000D3BB1">
        <w:rPr>
          <w:lang w:val="sq-AL"/>
        </w:rPr>
        <w:tab/>
      </w:r>
    </w:p>
    <w:p w:rsidR="006B67FD" w:rsidRPr="008E0C58" w:rsidRDefault="006B67FD" w:rsidP="006B67FD">
      <w:pPr>
        <w:pStyle w:val="Paragrafi"/>
        <w:rPr>
          <w:sz w:val="14"/>
          <w:lang w:val="sq-AL"/>
        </w:rPr>
      </w:pPr>
    </w:p>
    <w:p w:rsidR="006B67FD" w:rsidRPr="000D3BB1" w:rsidRDefault="006B67FD" w:rsidP="006B67FD">
      <w:pPr>
        <w:pStyle w:val="Paragrafi"/>
        <w:rPr>
          <w:b/>
          <w:lang w:val="sq-AL"/>
        </w:rPr>
      </w:pPr>
      <w:r w:rsidRPr="000D3BB1">
        <w:rPr>
          <w:b/>
          <w:lang w:val="sq-AL"/>
        </w:rPr>
        <w:t>TOTAL</w:t>
      </w:r>
      <w:r w:rsidR="008E0C58">
        <w:rPr>
          <w:b/>
          <w:lang w:val="sq-AL"/>
        </w:rPr>
        <w:t>I</w:t>
      </w:r>
      <w:r w:rsidRPr="000D3BB1">
        <w:rPr>
          <w:b/>
          <w:lang w:val="sq-AL"/>
        </w:rPr>
        <w:t xml:space="preserve"> </w:t>
      </w:r>
      <w:r w:rsidRPr="000D3BB1">
        <w:rPr>
          <w:b/>
          <w:lang w:val="sq-AL"/>
        </w:rPr>
        <w:tab/>
        <w:t xml:space="preserve">    </w:t>
      </w:r>
      <w:r w:rsidRPr="000D3BB1">
        <w:rPr>
          <w:b/>
          <w:lang w:val="sq-AL"/>
        </w:rPr>
        <w:tab/>
      </w:r>
      <w:r w:rsidRPr="000D3BB1">
        <w:rPr>
          <w:b/>
          <w:lang w:val="sq-AL"/>
        </w:rPr>
        <w:tab/>
        <w:t>22</w:t>
      </w:r>
    </w:p>
    <w:p w:rsidR="00863A68" w:rsidRDefault="00863A68" w:rsidP="006B67FD">
      <w:pPr>
        <w:pStyle w:val="Paragrafi"/>
        <w:rPr>
          <w:lang w:val="sq-AL"/>
        </w:rPr>
        <w:sectPr w:rsidR="00863A68" w:rsidSect="00863A6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2919"/>
          <w:cols w:num="2" w:space="454"/>
          <w:docGrid w:linePitch="360"/>
        </w:sectPr>
      </w:pPr>
    </w:p>
    <w:p w:rsidR="006B67FD" w:rsidRPr="000D3BB1" w:rsidRDefault="006B67FD" w:rsidP="006B67FD">
      <w:pPr>
        <w:pStyle w:val="Paragrafi"/>
        <w:rPr>
          <w:lang w:val="sq-AL"/>
        </w:rPr>
      </w:pPr>
      <w:bookmarkStart w:id="0" w:name="_GoBack"/>
      <w:bookmarkEnd w:id="0"/>
    </w:p>
    <w:p w:rsidR="00FC539D" w:rsidRPr="000D3BB1" w:rsidRDefault="00FC539D" w:rsidP="00BA3CE0">
      <w:pPr>
        <w:pStyle w:val="Paragrafi"/>
        <w:rPr>
          <w:lang w:val="sq-AL"/>
        </w:rPr>
      </w:pPr>
    </w:p>
    <w:p w:rsidR="00FC539D" w:rsidRPr="000D3BB1" w:rsidRDefault="00FC539D" w:rsidP="00BA3CE0">
      <w:pPr>
        <w:pStyle w:val="Paragrafi"/>
        <w:rPr>
          <w:lang w:val="sq-AL"/>
        </w:rPr>
      </w:pPr>
      <w:r w:rsidRPr="000D3BB1">
        <w:rPr>
          <w:lang w:val="sq-AL"/>
        </w:rPr>
        <w:t xml:space="preserve"> </w:t>
      </w:r>
    </w:p>
    <w:p w:rsidR="00FC539D" w:rsidRPr="000D3BB1" w:rsidRDefault="00FC539D" w:rsidP="00BA3CE0">
      <w:pPr>
        <w:pStyle w:val="Paragrafi"/>
        <w:rPr>
          <w:lang w:val="sq-AL"/>
        </w:rPr>
      </w:pPr>
    </w:p>
    <w:p w:rsidR="00FC539D" w:rsidRPr="000D3BB1" w:rsidRDefault="00FC539D" w:rsidP="00BA3CE0">
      <w:pPr>
        <w:pStyle w:val="Paragrafi"/>
        <w:rPr>
          <w:lang w:val="sq-AL"/>
        </w:rPr>
      </w:pPr>
      <w:r w:rsidRPr="000D3BB1">
        <w:rPr>
          <w:lang w:val="sq-AL"/>
        </w:rPr>
        <w:t xml:space="preserve"> </w:t>
      </w:r>
    </w:p>
    <w:p w:rsidR="00FC539D" w:rsidRPr="000D3BB1" w:rsidRDefault="00FC539D"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023FE7" w:rsidRPr="000D3BB1" w:rsidRDefault="00023FE7" w:rsidP="00BA3CE0">
      <w:pPr>
        <w:pStyle w:val="Paragrafi"/>
        <w:rPr>
          <w:lang w:val="sq-AL"/>
        </w:rPr>
        <w:sectPr w:rsidR="00023FE7" w:rsidRPr="000D3BB1" w:rsidSect="00863A68">
          <w:type w:val="continuous"/>
          <w:pgSz w:w="11907" w:h="16840" w:code="9"/>
          <w:pgMar w:top="720" w:right="1134" w:bottom="720" w:left="1134" w:header="851" w:footer="851" w:gutter="0"/>
          <w:pgNumType w:start="22919"/>
          <w:cols w:space="720"/>
          <w:docGrid w:linePitch="360"/>
        </w:sectPr>
      </w:pPr>
    </w:p>
    <w:p w:rsidR="0079291B" w:rsidRPr="000D3BB1" w:rsidRDefault="0079291B" w:rsidP="00BA3CE0">
      <w:pPr>
        <w:pStyle w:val="Paragrafi"/>
        <w:rPr>
          <w:lang w:val="sq-AL"/>
        </w:rPr>
      </w:pPr>
    </w:p>
    <w:p w:rsidR="0079291B" w:rsidRPr="000D3BB1" w:rsidRDefault="0079291B" w:rsidP="00BA3CE0">
      <w:pPr>
        <w:pStyle w:val="Paragrafi"/>
        <w:rPr>
          <w:lang w:val="sq-AL"/>
        </w:rPr>
      </w:pPr>
    </w:p>
    <w:p w:rsidR="00272B85" w:rsidRPr="000D3BB1" w:rsidRDefault="00272B85"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sectPr w:rsidR="00023FE7" w:rsidRPr="000D3BB1" w:rsidSect="00BC3B92">
          <w:headerReference w:type="default" r:id="rId15"/>
          <w:pgSz w:w="16840" w:h="11907" w:orient="landscape" w:code="9"/>
          <w:pgMar w:top="720" w:right="1134" w:bottom="720" w:left="1134" w:header="851" w:footer="851" w:gutter="0"/>
          <w:cols w:space="720"/>
          <w:docGrid w:linePitch="360"/>
        </w:sect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023FE7" w:rsidRPr="000D3BB1" w:rsidRDefault="00023FE7" w:rsidP="00BA3CE0">
      <w:pPr>
        <w:pStyle w:val="Paragrafi"/>
        <w:rPr>
          <w:lang w:val="sq-AL"/>
        </w:rPr>
      </w:pPr>
    </w:p>
    <w:p w:rsidR="002A3AF4" w:rsidRPr="000D3BB1" w:rsidRDefault="002A3AF4" w:rsidP="00BA3CE0">
      <w:pPr>
        <w:pStyle w:val="Paragrafi"/>
        <w:rPr>
          <w:lang w:val="sq-AL"/>
        </w:rPr>
      </w:pPr>
    </w:p>
    <w:sectPr w:rsidR="002A3AF4" w:rsidRPr="000D3BB1"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0AE" w:rsidRDefault="004550AE" w:rsidP="00375B7D">
      <w:pPr>
        <w:spacing w:after="0" w:line="240" w:lineRule="auto"/>
      </w:pPr>
      <w:r>
        <w:separator/>
      </w:r>
    </w:p>
  </w:endnote>
  <w:endnote w:type="continuationSeparator" w:id="0">
    <w:p w:rsidR="004550AE" w:rsidRDefault="004550A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36794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863A68">
          <w:rPr>
            <w:rFonts w:ascii="Garamond" w:hAnsi="Garamond"/>
            <w:noProof/>
            <w:sz w:val="24"/>
            <w:szCs w:val="24"/>
          </w:rPr>
          <w:t>22920</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70817086"/>
      <w:docPartObj>
        <w:docPartGallery w:val="Page Numbers (Bottom of Page)"/>
        <w:docPartUnique/>
      </w:docPartObj>
    </w:sdtPr>
    <w:sdtEndPr>
      <w:rPr>
        <w:noProof/>
      </w:rPr>
    </w:sdtEndPr>
    <w:sdtContent>
      <w:p w:rsidR="005B4361" w:rsidRPr="005B4361" w:rsidRDefault="00863A68" w:rsidP="00BB433C">
        <w:pPr>
          <w:pStyle w:val="Footer"/>
          <w:ind w:firstLine="0"/>
          <w:jc w:val="right"/>
          <w:rPr>
            <w:rFonts w:ascii="Garamond" w:hAnsi="Garamond"/>
            <w:sz w:val="24"/>
            <w:szCs w:val="24"/>
          </w:rPr>
        </w:pPr>
        <w:sdt>
          <w:sdtPr>
            <w:id w:val="-1507824230"/>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22919</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726005"/>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0AE" w:rsidRDefault="004550AE" w:rsidP="00375B7D">
      <w:pPr>
        <w:spacing w:after="0" w:line="240" w:lineRule="auto"/>
      </w:pPr>
      <w:r>
        <w:separator/>
      </w:r>
    </w:p>
  </w:footnote>
  <w:footnote w:type="continuationSeparator" w:id="0">
    <w:p w:rsidR="004550AE" w:rsidRDefault="004550A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705B1FD3" wp14:editId="72E0CCDF">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876A54" w:rsidP="00017BA4">
          <w:pPr>
            <w:pStyle w:val="NoSpacing"/>
            <w:spacing w:before="100" w:after="100"/>
            <w:jc w:val="center"/>
            <w:rPr>
              <w:rFonts w:ascii="Garamond" w:hAnsi="Garamond"/>
              <w:b/>
              <w:sz w:val="28"/>
              <w:szCs w:val="28"/>
            </w:rPr>
          </w:pPr>
          <w:r>
            <w:rPr>
              <w:rFonts w:ascii="Garamond" w:hAnsi="Garamond"/>
              <w:b/>
              <w:sz w:val="28"/>
              <w:szCs w:val="28"/>
            </w:rPr>
            <w:t xml:space="preserve"> Viti 2016</w:t>
          </w:r>
          <w:r w:rsidR="008B150B">
            <w:rPr>
              <w:rFonts w:ascii="Garamond" w:hAnsi="Garamond"/>
              <w:b/>
              <w:sz w:val="28"/>
              <w:szCs w:val="28"/>
            </w:rPr>
            <w:t xml:space="preserve"> – Numri </w:t>
          </w:r>
          <w:r w:rsidR="005F5A29">
            <w:rPr>
              <w:rFonts w:ascii="Garamond" w:hAnsi="Garamond"/>
              <w:b/>
              <w:sz w:val="28"/>
              <w:szCs w:val="28"/>
            </w:rPr>
            <w:t>222</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35208485" wp14:editId="3B889F62">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876A54" w:rsidP="008B7F0C">
          <w:pPr>
            <w:pStyle w:val="NoSpacing"/>
            <w:spacing w:before="100" w:after="100"/>
            <w:jc w:val="center"/>
            <w:rPr>
              <w:rFonts w:ascii="Garamond" w:hAnsi="Garamond"/>
              <w:b/>
              <w:sz w:val="28"/>
              <w:szCs w:val="28"/>
            </w:rPr>
          </w:pPr>
          <w:r>
            <w:rPr>
              <w:rFonts w:ascii="Garamond" w:hAnsi="Garamond"/>
              <w:b/>
              <w:sz w:val="28"/>
              <w:szCs w:val="28"/>
            </w:rPr>
            <w:t>Viti 2016</w:t>
          </w:r>
          <w:r w:rsidR="00DC652E">
            <w:rPr>
              <w:rFonts w:ascii="Garamond" w:hAnsi="Garamond"/>
              <w:b/>
              <w:sz w:val="28"/>
              <w:szCs w:val="28"/>
            </w:rPr>
            <w:t xml:space="preserve"> – </w:t>
          </w:r>
          <w:r w:rsidR="008B150B">
            <w:rPr>
              <w:rFonts w:ascii="Garamond" w:hAnsi="Garamond"/>
              <w:b/>
              <w:sz w:val="28"/>
              <w:szCs w:val="28"/>
            </w:rPr>
            <w:t xml:space="preserve">Numri </w:t>
          </w:r>
          <w:r w:rsidR="005F5A29">
            <w:rPr>
              <w:rFonts w:ascii="Garamond" w:hAnsi="Garamond"/>
              <w:b/>
              <w:sz w:val="28"/>
              <w:szCs w:val="28"/>
            </w:rPr>
            <w:t>222</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41174195" wp14:editId="343BB5C4">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3648"/>
    <w:rsid w:val="00021AB5"/>
    <w:rsid w:val="00023FE7"/>
    <w:rsid w:val="00025CCC"/>
    <w:rsid w:val="000457CE"/>
    <w:rsid w:val="00051A20"/>
    <w:rsid w:val="00053B9D"/>
    <w:rsid w:val="00054A72"/>
    <w:rsid w:val="00056464"/>
    <w:rsid w:val="00064E85"/>
    <w:rsid w:val="000A227D"/>
    <w:rsid w:val="000A4C36"/>
    <w:rsid w:val="000A7ADF"/>
    <w:rsid w:val="000C2D42"/>
    <w:rsid w:val="000C4D55"/>
    <w:rsid w:val="000D0E9E"/>
    <w:rsid w:val="000D3708"/>
    <w:rsid w:val="000D3BB1"/>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5F8B"/>
    <w:rsid w:val="001517DA"/>
    <w:rsid w:val="00153FC2"/>
    <w:rsid w:val="0015421A"/>
    <w:rsid w:val="00176813"/>
    <w:rsid w:val="00180875"/>
    <w:rsid w:val="00183A3B"/>
    <w:rsid w:val="00184D09"/>
    <w:rsid w:val="00194951"/>
    <w:rsid w:val="001B2FEB"/>
    <w:rsid w:val="001B7359"/>
    <w:rsid w:val="001C2960"/>
    <w:rsid w:val="001C394E"/>
    <w:rsid w:val="001D672E"/>
    <w:rsid w:val="001D76C5"/>
    <w:rsid w:val="001E7A37"/>
    <w:rsid w:val="001F63DF"/>
    <w:rsid w:val="0020454E"/>
    <w:rsid w:val="00221879"/>
    <w:rsid w:val="0023399C"/>
    <w:rsid w:val="00241082"/>
    <w:rsid w:val="00245357"/>
    <w:rsid w:val="00272B85"/>
    <w:rsid w:val="0027672B"/>
    <w:rsid w:val="00276956"/>
    <w:rsid w:val="00277011"/>
    <w:rsid w:val="00280C99"/>
    <w:rsid w:val="002855C3"/>
    <w:rsid w:val="002A3AF4"/>
    <w:rsid w:val="002A45D6"/>
    <w:rsid w:val="002A564A"/>
    <w:rsid w:val="002B15AB"/>
    <w:rsid w:val="002C0CCC"/>
    <w:rsid w:val="002C35D8"/>
    <w:rsid w:val="002D17BF"/>
    <w:rsid w:val="002E0CC6"/>
    <w:rsid w:val="002E6AF1"/>
    <w:rsid w:val="002E7388"/>
    <w:rsid w:val="002F0996"/>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3D6FFA"/>
    <w:rsid w:val="0041125E"/>
    <w:rsid w:val="00425F10"/>
    <w:rsid w:val="00436DE1"/>
    <w:rsid w:val="00444588"/>
    <w:rsid w:val="00445F14"/>
    <w:rsid w:val="00452B73"/>
    <w:rsid w:val="004550AE"/>
    <w:rsid w:val="00462CA3"/>
    <w:rsid w:val="004641B9"/>
    <w:rsid w:val="004809B6"/>
    <w:rsid w:val="0048306C"/>
    <w:rsid w:val="004A5318"/>
    <w:rsid w:val="004A67F5"/>
    <w:rsid w:val="004A68F5"/>
    <w:rsid w:val="004A7263"/>
    <w:rsid w:val="004C0E49"/>
    <w:rsid w:val="004C6C4C"/>
    <w:rsid w:val="004C7862"/>
    <w:rsid w:val="004D337A"/>
    <w:rsid w:val="004D488E"/>
    <w:rsid w:val="004D6564"/>
    <w:rsid w:val="004F4611"/>
    <w:rsid w:val="00512844"/>
    <w:rsid w:val="005419D0"/>
    <w:rsid w:val="00542077"/>
    <w:rsid w:val="00542991"/>
    <w:rsid w:val="005459DC"/>
    <w:rsid w:val="00555C55"/>
    <w:rsid w:val="005649F6"/>
    <w:rsid w:val="00580EB9"/>
    <w:rsid w:val="00581D1E"/>
    <w:rsid w:val="005853BD"/>
    <w:rsid w:val="005854A2"/>
    <w:rsid w:val="005A0D11"/>
    <w:rsid w:val="005A47F1"/>
    <w:rsid w:val="005B4361"/>
    <w:rsid w:val="005B54A2"/>
    <w:rsid w:val="005B7BE7"/>
    <w:rsid w:val="005C05AC"/>
    <w:rsid w:val="005C650F"/>
    <w:rsid w:val="005D03A3"/>
    <w:rsid w:val="005D4AFD"/>
    <w:rsid w:val="005D4E4D"/>
    <w:rsid w:val="005D7593"/>
    <w:rsid w:val="005D7BD5"/>
    <w:rsid w:val="005F22DC"/>
    <w:rsid w:val="005F4763"/>
    <w:rsid w:val="005F5A29"/>
    <w:rsid w:val="00603E4D"/>
    <w:rsid w:val="00604549"/>
    <w:rsid w:val="00607E7C"/>
    <w:rsid w:val="00613739"/>
    <w:rsid w:val="006176F0"/>
    <w:rsid w:val="006253A8"/>
    <w:rsid w:val="006263E9"/>
    <w:rsid w:val="0064120C"/>
    <w:rsid w:val="006414E3"/>
    <w:rsid w:val="00643085"/>
    <w:rsid w:val="006527C2"/>
    <w:rsid w:val="00656460"/>
    <w:rsid w:val="0066165E"/>
    <w:rsid w:val="00663F5D"/>
    <w:rsid w:val="006648AB"/>
    <w:rsid w:val="006666E6"/>
    <w:rsid w:val="0067307F"/>
    <w:rsid w:val="0067786B"/>
    <w:rsid w:val="006806F9"/>
    <w:rsid w:val="00683207"/>
    <w:rsid w:val="00696B29"/>
    <w:rsid w:val="00696B83"/>
    <w:rsid w:val="006B086C"/>
    <w:rsid w:val="006B1A3A"/>
    <w:rsid w:val="006B46CF"/>
    <w:rsid w:val="006B67FD"/>
    <w:rsid w:val="006C2B6A"/>
    <w:rsid w:val="006C4100"/>
    <w:rsid w:val="006D197E"/>
    <w:rsid w:val="006D1E61"/>
    <w:rsid w:val="006D4072"/>
    <w:rsid w:val="006D4DAE"/>
    <w:rsid w:val="006D5C06"/>
    <w:rsid w:val="006D78ED"/>
    <w:rsid w:val="006E29A7"/>
    <w:rsid w:val="006E47AB"/>
    <w:rsid w:val="006F257A"/>
    <w:rsid w:val="006F3D7E"/>
    <w:rsid w:val="006F757D"/>
    <w:rsid w:val="007100FB"/>
    <w:rsid w:val="007118B8"/>
    <w:rsid w:val="00731C2E"/>
    <w:rsid w:val="007542ED"/>
    <w:rsid w:val="00756512"/>
    <w:rsid w:val="007578AF"/>
    <w:rsid w:val="00773203"/>
    <w:rsid w:val="00782C67"/>
    <w:rsid w:val="00792369"/>
    <w:rsid w:val="0079291B"/>
    <w:rsid w:val="007B0ED9"/>
    <w:rsid w:val="007B5F8B"/>
    <w:rsid w:val="007C219A"/>
    <w:rsid w:val="007C4E9F"/>
    <w:rsid w:val="007E65F4"/>
    <w:rsid w:val="007F0FC8"/>
    <w:rsid w:val="007F1013"/>
    <w:rsid w:val="007F206A"/>
    <w:rsid w:val="00805CEE"/>
    <w:rsid w:val="0081065F"/>
    <w:rsid w:val="00810855"/>
    <w:rsid w:val="008171A3"/>
    <w:rsid w:val="0082047D"/>
    <w:rsid w:val="00827159"/>
    <w:rsid w:val="00832F64"/>
    <w:rsid w:val="00833610"/>
    <w:rsid w:val="00836D32"/>
    <w:rsid w:val="00844A0D"/>
    <w:rsid w:val="00844B75"/>
    <w:rsid w:val="00845862"/>
    <w:rsid w:val="00852FB0"/>
    <w:rsid w:val="00863A68"/>
    <w:rsid w:val="00863F88"/>
    <w:rsid w:val="008648D5"/>
    <w:rsid w:val="00871149"/>
    <w:rsid w:val="0087387F"/>
    <w:rsid w:val="00876A54"/>
    <w:rsid w:val="008927E3"/>
    <w:rsid w:val="00894E80"/>
    <w:rsid w:val="00897FEA"/>
    <w:rsid w:val="008B150B"/>
    <w:rsid w:val="008B7126"/>
    <w:rsid w:val="008B76D7"/>
    <w:rsid w:val="008B7F0C"/>
    <w:rsid w:val="008C01FC"/>
    <w:rsid w:val="008C03DE"/>
    <w:rsid w:val="008C2C86"/>
    <w:rsid w:val="008D585D"/>
    <w:rsid w:val="008E0C58"/>
    <w:rsid w:val="008E1E8A"/>
    <w:rsid w:val="008E2022"/>
    <w:rsid w:val="008F482B"/>
    <w:rsid w:val="00900F6C"/>
    <w:rsid w:val="00935223"/>
    <w:rsid w:val="0093596B"/>
    <w:rsid w:val="00941FD2"/>
    <w:rsid w:val="009439D2"/>
    <w:rsid w:val="00950D6E"/>
    <w:rsid w:val="00963CE3"/>
    <w:rsid w:val="00964CDB"/>
    <w:rsid w:val="00964D1F"/>
    <w:rsid w:val="00973558"/>
    <w:rsid w:val="009817B4"/>
    <w:rsid w:val="00981FBA"/>
    <w:rsid w:val="00991732"/>
    <w:rsid w:val="009A1FF6"/>
    <w:rsid w:val="009A3772"/>
    <w:rsid w:val="009A5597"/>
    <w:rsid w:val="009B1641"/>
    <w:rsid w:val="009B5F2B"/>
    <w:rsid w:val="009D0BA8"/>
    <w:rsid w:val="009D4745"/>
    <w:rsid w:val="009D679D"/>
    <w:rsid w:val="009F3E64"/>
    <w:rsid w:val="009F60FB"/>
    <w:rsid w:val="00A03228"/>
    <w:rsid w:val="00A17AD9"/>
    <w:rsid w:val="00A315A9"/>
    <w:rsid w:val="00A3757B"/>
    <w:rsid w:val="00A42F8F"/>
    <w:rsid w:val="00A47D32"/>
    <w:rsid w:val="00A56CBF"/>
    <w:rsid w:val="00A64B00"/>
    <w:rsid w:val="00A71F75"/>
    <w:rsid w:val="00A76D2E"/>
    <w:rsid w:val="00A83536"/>
    <w:rsid w:val="00A9433A"/>
    <w:rsid w:val="00A948F9"/>
    <w:rsid w:val="00AA3ED7"/>
    <w:rsid w:val="00AB33AF"/>
    <w:rsid w:val="00AB6D93"/>
    <w:rsid w:val="00AB7D6A"/>
    <w:rsid w:val="00AC013E"/>
    <w:rsid w:val="00AC7AA3"/>
    <w:rsid w:val="00AE328B"/>
    <w:rsid w:val="00B01042"/>
    <w:rsid w:val="00B060FC"/>
    <w:rsid w:val="00B0670C"/>
    <w:rsid w:val="00B121F6"/>
    <w:rsid w:val="00B14E1F"/>
    <w:rsid w:val="00B16361"/>
    <w:rsid w:val="00B16A73"/>
    <w:rsid w:val="00B3676C"/>
    <w:rsid w:val="00B405BE"/>
    <w:rsid w:val="00B4283E"/>
    <w:rsid w:val="00B53F3B"/>
    <w:rsid w:val="00B55A32"/>
    <w:rsid w:val="00B63004"/>
    <w:rsid w:val="00B630DC"/>
    <w:rsid w:val="00B65C76"/>
    <w:rsid w:val="00B75EE3"/>
    <w:rsid w:val="00B75FF0"/>
    <w:rsid w:val="00B95929"/>
    <w:rsid w:val="00BA032F"/>
    <w:rsid w:val="00BA11ED"/>
    <w:rsid w:val="00BA2E73"/>
    <w:rsid w:val="00BA3CE0"/>
    <w:rsid w:val="00BA4296"/>
    <w:rsid w:val="00BB433C"/>
    <w:rsid w:val="00BC16DD"/>
    <w:rsid w:val="00BC3B92"/>
    <w:rsid w:val="00BC77AE"/>
    <w:rsid w:val="00BD0F95"/>
    <w:rsid w:val="00BD79A4"/>
    <w:rsid w:val="00BE0030"/>
    <w:rsid w:val="00BE136A"/>
    <w:rsid w:val="00BE2350"/>
    <w:rsid w:val="00BE6EBC"/>
    <w:rsid w:val="00BF5618"/>
    <w:rsid w:val="00C21C66"/>
    <w:rsid w:val="00C27D84"/>
    <w:rsid w:val="00C3262B"/>
    <w:rsid w:val="00C44942"/>
    <w:rsid w:val="00C46200"/>
    <w:rsid w:val="00C50953"/>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4757"/>
    <w:rsid w:val="00D3534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E7B18"/>
    <w:rsid w:val="00DF6445"/>
    <w:rsid w:val="00E06461"/>
    <w:rsid w:val="00E10B86"/>
    <w:rsid w:val="00E13B2B"/>
    <w:rsid w:val="00E23E12"/>
    <w:rsid w:val="00E240F8"/>
    <w:rsid w:val="00E435E7"/>
    <w:rsid w:val="00E57182"/>
    <w:rsid w:val="00E847EE"/>
    <w:rsid w:val="00E9173C"/>
    <w:rsid w:val="00E95363"/>
    <w:rsid w:val="00E9578B"/>
    <w:rsid w:val="00EB6E34"/>
    <w:rsid w:val="00EC4E23"/>
    <w:rsid w:val="00ED1065"/>
    <w:rsid w:val="00ED3CAA"/>
    <w:rsid w:val="00ED5F90"/>
    <w:rsid w:val="00EE6C2C"/>
    <w:rsid w:val="00EF6A1A"/>
    <w:rsid w:val="00F533AE"/>
    <w:rsid w:val="00F57C50"/>
    <w:rsid w:val="00F63542"/>
    <w:rsid w:val="00F67F35"/>
    <w:rsid w:val="00F70C38"/>
    <w:rsid w:val="00F71115"/>
    <w:rsid w:val="00F83258"/>
    <w:rsid w:val="00F84499"/>
    <w:rsid w:val="00F92555"/>
    <w:rsid w:val="00F95F48"/>
    <w:rsid w:val="00FA4CC2"/>
    <w:rsid w:val="00FA529D"/>
    <w:rsid w:val="00FB19DB"/>
    <w:rsid w:val="00FC539D"/>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43605-555B-4AF4-96E7-DDC0A85BE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cp:revision>
  <cp:lastPrinted>2016-11-18T10:06:00Z</cp:lastPrinted>
  <dcterms:created xsi:type="dcterms:W3CDTF">2016-11-18T11:41:00Z</dcterms:created>
  <dcterms:modified xsi:type="dcterms:W3CDTF">2016-11-18T11:46:00Z</dcterms:modified>
</cp:coreProperties>
</file>