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68" w:rsidRPr="0095190C" w:rsidRDefault="00772FFC" w:rsidP="00D55456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VENDI</w:t>
      </w:r>
      <w:r w:rsidR="00473E68" w:rsidRPr="0095190C">
        <w:rPr>
          <w:spacing w:val="-4"/>
          <w:lang w:val="sq-AL"/>
        </w:rPr>
        <w:t>M</w:t>
      </w:r>
    </w:p>
    <w:p w:rsidR="00473E68" w:rsidRPr="0095190C" w:rsidRDefault="00772FFC" w:rsidP="00D55456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 </w:t>
      </w:r>
      <w:r w:rsidR="00473E68" w:rsidRPr="0095190C">
        <w:rPr>
          <w:spacing w:val="-4"/>
          <w:lang w:val="sq-AL"/>
        </w:rPr>
        <w:t>Nr.</w:t>
      </w:r>
      <w:r w:rsidRPr="0095190C">
        <w:rPr>
          <w:spacing w:val="-4"/>
          <w:lang w:val="sq-AL"/>
        </w:rPr>
        <w:t xml:space="preserve"> 835</w:t>
      </w:r>
      <w:r w:rsidR="00473E68" w:rsidRPr="0095190C">
        <w:rPr>
          <w:spacing w:val="-4"/>
          <w:lang w:val="sq-AL"/>
        </w:rPr>
        <w:t xml:space="preserve">, datë </w:t>
      </w:r>
      <w:r w:rsidRPr="0095190C">
        <w:rPr>
          <w:spacing w:val="-4"/>
          <w:lang w:val="sq-AL"/>
        </w:rPr>
        <w:t>2</w:t>
      </w:r>
      <w:r w:rsidR="007822CB" w:rsidRPr="0095190C">
        <w:rPr>
          <w:spacing w:val="-4"/>
          <w:lang w:val="sq-AL"/>
        </w:rPr>
        <w:t>3.1</w:t>
      </w:r>
      <w:r w:rsidR="006E231C" w:rsidRPr="0095190C">
        <w:rPr>
          <w:spacing w:val="-4"/>
          <w:lang w:val="sq-AL"/>
        </w:rPr>
        <w:t>1</w:t>
      </w:r>
      <w:r w:rsidR="007822CB" w:rsidRPr="0095190C">
        <w:rPr>
          <w:spacing w:val="-4"/>
          <w:lang w:val="sq-AL"/>
        </w:rPr>
        <w:t>.</w:t>
      </w:r>
      <w:r w:rsidRPr="0095190C">
        <w:rPr>
          <w:spacing w:val="-4"/>
          <w:lang w:val="sq-AL"/>
        </w:rPr>
        <w:t>2016</w:t>
      </w:r>
      <w:r w:rsidR="00473E68" w:rsidRPr="0095190C">
        <w:rPr>
          <w:spacing w:val="-4"/>
          <w:lang w:val="sq-AL"/>
        </w:rPr>
        <w:t xml:space="preserve"> </w:t>
      </w:r>
    </w:p>
    <w:p w:rsidR="00473E68" w:rsidRPr="0095190C" w:rsidRDefault="00473E68" w:rsidP="00D55456">
      <w:pPr>
        <w:pStyle w:val="Hapesira7"/>
        <w:rPr>
          <w:lang w:val="sq-AL"/>
        </w:rPr>
      </w:pPr>
    </w:p>
    <w:p w:rsidR="00473E68" w:rsidRPr="0095190C" w:rsidRDefault="00473E68" w:rsidP="00D55456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PËR DISA NDRYSHIME DHE SHTESA NË VENDIMIN NR.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395, DATË 29.4.2015, TË KËSHILLIT TË MINISTRAVE, “PËR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MIRATIMIN E PROGRAMIT KOMBËTAR TË PRAKTIKAVE TË PUNËS NË ADMINISTRATËN SHTETËRORE DHE INSTITUCIONET E TJERA PUBLIKE”</w:t>
      </w:r>
    </w:p>
    <w:p w:rsidR="00473E68" w:rsidRPr="0095190C" w:rsidRDefault="00473E68" w:rsidP="00D55456">
      <w:pPr>
        <w:pStyle w:val="Hapesira7"/>
        <w:rPr>
          <w:lang w:val="sq-AL"/>
        </w:rPr>
      </w:pP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Në mbështetje të nenit 100 të Kushtetutës, me propozimin e ministrit të Mirëqenies Sociale dhe Rinisë, Këshilli i Ministrave</w:t>
      </w:r>
      <w:r w:rsidR="00022712" w:rsidRPr="0095190C">
        <w:rPr>
          <w:spacing w:val="-4"/>
          <w:lang w:val="sq-AL"/>
        </w:rPr>
        <w:t xml:space="preserve"> </w:t>
      </w:r>
    </w:p>
    <w:p w:rsidR="00473E68" w:rsidRPr="0095190C" w:rsidRDefault="00473E68" w:rsidP="00D55456">
      <w:pPr>
        <w:pStyle w:val="Hapesira7"/>
        <w:rPr>
          <w:lang w:val="sq-AL"/>
        </w:rPr>
      </w:pPr>
    </w:p>
    <w:p w:rsidR="00473E68" w:rsidRPr="0095190C" w:rsidRDefault="00772FFC" w:rsidP="00D55456">
      <w:pPr>
        <w:pStyle w:val="NeniNr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VENDOS</w:t>
      </w:r>
      <w:r w:rsidR="00473E68" w:rsidRPr="0095190C">
        <w:rPr>
          <w:spacing w:val="-4"/>
          <w:lang w:val="sq-AL"/>
        </w:rPr>
        <w:t>I:</w:t>
      </w:r>
    </w:p>
    <w:p w:rsidR="00473E68" w:rsidRPr="0095190C" w:rsidRDefault="00473E68" w:rsidP="00D55456">
      <w:pPr>
        <w:pStyle w:val="Hapesira7"/>
        <w:rPr>
          <w:lang w:val="sq-AL"/>
        </w:rPr>
      </w:pP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Në vendimin nr.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 xml:space="preserve">395, datë 29.4.2015, të Këshillit të Ministrave, bëhen këto ndryshime dhe shtesa: 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1. </w:t>
      </w:r>
      <w:r w:rsidRPr="0095190C">
        <w:rPr>
          <w:spacing w:val="-4"/>
          <w:lang w:val="sq-AL"/>
        </w:rPr>
        <w:tab/>
        <w:t xml:space="preserve">Pika 6 ndryshohet si më poshtë vijon: 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“6. Programi Kombëtar i Praktikave të Punës do të realizohet sipas planveprimit dhe metodologjisë së miratuar nga ministri i Mirëqenies Sociale dhe Rinisë, që përcakton shpalljen për thirrjet e radhës, afatin për aplikim, dokumentet për aplikim dhe mënyrën e vlerësimit.”. 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2. </w:t>
      </w:r>
      <w:r w:rsidRPr="0095190C">
        <w:rPr>
          <w:spacing w:val="-4"/>
          <w:lang w:val="sq-AL"/>
        </w:rPr>
        <w:tab/>
        <w:t>Në pikën 7 bëhen ndryshimi dhe shtesa e mëposhtme:</w:t>
      </w:r>
    </w:p>
    <w:p w:rsidR="00473E68" w:rsidRPr="0095190C" w:rsidRDefault="001D6323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a) </w:t>
      </w:r>
      <w:r w:rsidR="00473E68" w:rsidRPr="0095190C">
        <w:rPr>
          <w:spacing w:val="-4"/>
          <w:lang w:val="sq-AL"/>
        </w:rPr>
        <w:t xml:space="preserve">Shkronja “a” </w:t>
      </w:r>
      <w:r w:rsidR="00022712" w:rsidRPr="0095190C">
        <w:rPr>
          <w:spacing w:val="-4"/>
          <w:lang w:val="sq-AL"/>
        </w:rPr>
        <w:t>ndryshohet si</w:t>
      </w:r>
      <w:r w:rsidR="00473E68" w:rsidRPr="0095190C">
        <w:rPr>
          <w:spacing w:val="-4"/>
          <w:lang w:val="sq-AL"/>
        </w:rPr>
        <w:t xml:space="preserve"> më poshtë vijon: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“a) Dorëzimin pranë Ministrisë së Mirëqenies Sociale dhe Rinisë e Departamentit të Administratës Publike të numrit të praktikantëve për çdo thirrje.”.</w:t>
      </w:r>
    </w:p>
    <w:p w:rsidR="00473E68" w:rsidRPr="0095190C" w:rsidRDefault="00C94E73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b) </w:t>
      </w:r>
      <w:r w:rsidR="00473E68" w:rsidRPr="0095190C">
        <w:rPr>
          <w:spacing w:val="-4"/>
          <w:lang w:val="sq-AL"/>
        </w:rPr>
        <w:t>Pas shkronjës “ç” shtohet shkronja “d”, me</w:t>
      </w:r>
      <w:r w:rsidR="00022712" w:rsidRPr="0095190C">
        <w:rPr>
          <w:spacing w:val="-4"/>
          <w:lang w:val="sq-AL"/>
        </w:rPr>
        <w:t xml:space="preserve"> </w:t>
      </w:r>
      <w:r w:rsidR="00D55456" w:rsidRPr="0095190C">
        <w:rPr>
          <w:spacing w:val="-4"/>
          <w:lang w:val="sq-AL"/>
        </w:rPr>
        <w:t>këtë përmbajtje: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“d</w:t>
      </w:r>
      <w:r w:rsidR="00D55456" w:rsidRPr="0095190C">
        <w:rPr>
          <w:spacing w:val="-4"/>
          <w:lang w:val="sq-AL"/>
        </w:rPr>
        <w:t xml:space="preserve">) Dërgon pranë Departamentit të </w:t>
      </w:r>
      <w:r w:rsidRPr="0095190C">
        <w:rPr>
          <w:spacing w:val="-4"/>
          <w:lang w:val="sq-AL"/>
        </w:rPr>
        <w:t>Administratë</w:t>
      </w:r>
      <w:r w:rsidR="008E26DF" w:rsidRPr="0095190C">
        <w:rPr>
          <w:spacing w:val="-4"/>
          <w:lang w:val="sq-AL"/>
        </w:rPr>
        <w:t xml:space="preserve">s Publike emrat e praktikantëve </w:t>
      </w:r>
      <w:r w:rsidRPr="0095190C">
        <w:rPr>
          <w:spacing w:val="-4"/>
          <w:lang w:val="sq-AL"/>
        </w:rPr>
        <w:t>që rezultojnë fitues të procesit të përzgjedhjes për çdo thirrje, brenda 5 (pesë) ditëve pune nga data e përfundimit të këtij procesi.”.</w:t>
      </w:r>
    </w:p>
    <w:p w:rsidR="00473E68" w:rsidRPr="0095190C" w:rsidRDefault="00D55456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3. </w:t>
      </w:r>
      <w:r w:rsidR="00473E68" w:rsidRPr="0095190C">
        <w:rPr>
          <w:spacing w:val="-4"/>
          <w:lang w:val="sq-AL"/>
        </w:rPr>
        <w:t xml:space="preserve">Pas pikës 11 shtohen pikat 11/1 dhe 11/2, me këtë përmbajtje: 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“11/1. Ministria e Mirëqenies Sociale dhe Rinisë të administrojë procesin e punësimit të praktikantëve në thirrjet e radhës, duke përcaktuar numrin e praktikantëve që do të punësohen me kontratë të përkohshme, bazuar në numrin e praktikantëve që do të kryejnë me sukses programin e praktikës</w:t>
      </w:r>
      <w:r w:rsidR="00250B13" w:rsidRPr="0095190C">
        <w:rPr>
          <w:spacing w:val="-4"/>
          <w:lang w:val="sq-AL"/>
        </w:rPr>
        <w:t>,</w:t>
      </w:r>
      <w:r w:rsidRPr="0095190C">
        <w:rPr>
          <w:spacing w:val="-4"/>
          <w:lang w:val="sq-AL"/>
        </w:rPr>
        <w:t xml:space="preserve"> si dhe në kërkesat e institucioneve të administratës shtetërore për punësimin e përkohshëm të tyre. 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lastRenderedPageBreak/>
        <w:t>11/2. Ministria e Mirëqenies Sociale dhe Rinisë i propozon Ministrisë së Financave numrin e praktikantëve që do të punësohen në kuadër të Programit Kombëtar të Praktikave të Punës, me kontratë të përkohshme deri në një vit, për çdo institucion të administratës shtetërore.”.</w:t>
      </w:r>
      <w:r w:rsidR="00022712" w:rsidRPr="0095190C">
        <w:rPr>
          <w:spacing w:val="-4"/>
          <w:lang w:val="sq-AL"/>
        </w:rPr>
        <w:t xml:space="preserve"> 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4. </w:t>
      </w:r>
      <w:r w:rsidRPr="0095190C">
        <w:rPr>
          <w:spacing w:val="-4"/>
          <w:lang w:val="sq-AL"/>
        </w:rPr>
        <w:tab/>
        <w:t xml:space="preserve">Pika 13 </w:t>
      </w:r>
      <w:r w:rsidR="00022712" w:rsidRPr="0095190C">
        <w:rPr>
          <w:spacing w:val="-4"/>
          <w:lang w:val="sq-AL"/>
        </w:rPr>
        <w:t>ndryshohet si</w:t>
      </w:r>
      <w:r w:rsidRPr="0095190C">
        <w:rPr>
          <w:spacing w:val="-4"/>
          <w:lang w:val="sq-AL"/>
        </w:rPr>
        <w:t xml:space="preserve"> më poshtë vijon: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“13. Fondet e nevojshme financiare për zbatimin e pikave 11/1 dhe 11/2, të këtij vendimi, të përballohen nga buxheti i miratuar për ministrinë apo institucionin buxhetor, për shpenzimet për personelin, për vitin përkatës.”.</w:t>
      </w:r>
    </w:p>
    <w:p w:rsidR="00473E68" w:rsidRPr="0095190C" w:rsidRDefault="00473E68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Ky ven</w:t>
      </w:r>
      <w:r w:rsidR="00E62FDC" w:rsidRPr="0095190C">
        <w:rPr>
          <w:spacing w:val="-4"/>
          <w:lang w:val="sq-AL"/>
        </w:rPr>
        <w:t>dim hyn në fuqi pas botimit në Fletoren Zyrtare</w:t>
      </w:r>
      <w:r w:rsidRPr="0095190C">
        <w:rPr>
          <w:spacing w:val="-4"/>
          <w:lang w:val="sq-AL"/>
        </w:rPr>
        <w:t>.</w:t>
      </w:r>
    </w:p>
    <w:p w:rsidR="00473E68" w:rsidRPr="0095190C" w:rsidRDefault="00E62FDC" w:rsidP="00D55456">
      <w:pPr>
        <w:pStyle w:val="Paragrafi"/>
        <w:jc w:val="right"/>
        <w:rPr>
          <w:spacing w:val="-4"/>
          <w:lang w:val="sq-AL"/>
        </w:rPr>
      </w:pPr>
      <w:r w:rsidRPr="0095190C">
        <w:rPr>
          <w:spacing w:val="-4"/>
          <w:lang w:val="sq-AL"/>
        </w:rPr>
        <w:t>KRYEMINISTR</w:t>
      </w:r>
      <w:r w:rsidR="00473E68" w:rsidRPr="0095190C">
        <w:rPr>
          <w:spacing w:val="-4"/>
          <w:lang w:val="sq-AL"/>
        </w:rPr>
        <w:t>I</w:t>
      </w:r>
    </w:p>
    <w:p w:rsidR="00473E68" w:rsidRPr="0095190C" w:rsidRDefault="00E62FDC" w:rsidP="00D55456">
      <w:pPr>
        <w:pStyle w:val="Paragrafi"/>
        <w:jc w:val="right"/>
        <w:rPr>
          <w:b/>
          <w:spacing w:val="-4"/>
          <w:lang w:val="sq-AL"/>
        </w:rPr>
      </w:pPr>
      <w:r w:rsidRPr="0095190C">
        <w:rPr>
          <w:b/>
          <w:spacing w:val="-4"/>
          <w:lang w:val="sq-AL"/>
        </w:rPr>
        <w:t>Edi</w:t>
      </w:r>
      <w:r w:rsidR="00022712" w:rsidRPr="0095190C">
        <w:rPr>
          <w:b/>
          <w:spacing w:val="-4"/>
          <w:lang w:val="sq-AL"/>
        </w:rPr>
        <w:t xml:space="preserve"> </w:t>
      </w:r>
      <w:r w:rsidRPr="0095190C">
        <w:rPr>
          <w:b/>
          <w:spacing w:val="-4"/>
          <w:lang w:val="sq-AL"/>
        </w:rPr>
        <w:t>Rama</w:t>
      </w:r>
    </w:p>
    <w:p w:rsidR="0079291B" w:rsidRPr="0095190C" w:rsidRDefault="0079291B" w:rsidP="00D55456">
      <w:pPr>
        <w:pStyle w:val="Hapesira7"/>
        <w:rPr>
          <w:lang w:val="sq-AL"/>
        </w:rPr>
      </w:pPr>
    </w:p>
    <w:p w:rsidR="00144C98" w:rsidRPr="0095190C" w:rsidRDefault="00144C98" w:rsidP="00D55456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VENDIM</w:t>
      </w:r>
    </w:p>
    <w:p w:rsidR="005C6279" w:rsidRPr="0095190C" w:rsidRDefault="005C6279" w:rsidP="00D55456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Nr.</w:t>
      </w:r>
      <w:r w:rsidR="00E90D0B" w:rsidRPr="0095190C">
        <w:rPr>
          <w:spacing w:val="-4"/>
          <w:lang w:val="sq-AL"/>
        </w:rPr>
        <w:t xml:space="preserve"> 845</w:t>
      </w:r>
      <w:r w:rsidRPr="0095190C">
        <w:rPr>
          <w:spacing w:val="-4"/>
          <w:lang w:val="sq-AL"/>
        </w:rPr>
        <w:t xml:space="preserve">, datë </w:t>
      </w:r>
      <w:r w:rsidR="00E90D0B" w:rsidRPr="0095190C">
        <w:rPr>
          <w:spacing w:val="-4"/>
          <w:lang w:val="sq-AL"/>
        </w:rPr>
        <w:t>7.12.2016</w:t>
      </w:r>
    </w:p>
    <w:p w:rsidR="005C6279" w:rsidRPr="0095190C" w:rsidRDefault="005C6279" w:rsidP="00D55456">
      <w:pPr>
        <w:pStyle w:val="Hapesira7"/>
        <w:rPr>
          <w:lang w:val="sq-AL"/>
        </w:rPr>
      </w:pPr>
    </w:p>
    <w:p w:rsidR="005C6279" w:rsidRPr="0095190C" w:rsidRDefault="005C6279" w:rsidP="00D55456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PËR</w:t>
      </w:r>
      <w:r w:rsidR="00144C98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 xml:space="preserve">MIRATIMIN E RAPORTIT KOMBËTAR </w:t>
      </w:r>
      <w:r w:rsidR="00144C98" w:rsidRPr="0095190C">
        <w:rPr>
          <w:spacing w:val="-4"/>
          <w:lang w:val="sq-AL"/>
        </w:rPr>
        <w:t xml:space="preserve">PËR ZBATIMIN </w:t>
      </w:r>
      <w:r w:rsidRPr="0095190C">
        <w:rPr>
          <w:spacing w:val="-4"/>
          <w:lang w:val="sq-AL"/>
        </w:rPr>
        <w:t>E KONVENTËS NDËRKOMBËTARE TË OKB-</w:t>
      </w:r>
      <w:r w:rsidR="004C6CA5" w:rsidRPr="0095190C">
        <w:rPr>
          <w:spacing w:val="-4"/>
          <w:lang w:val="sq-AL"/>
        </w:rPr>
        <w:t xml:space="preserve">së </w:t>
      </w:r>
      <w:r w:rsidRPr="0095190C">
        <w:rPr>
          <w:spacing w:val="-4"/>
          <w:lang w:val="sq-AL"/>
        </w:rPr>
        <w:t>“PËR MBROJTJEN E TË DREJTAVE TË TË GJITHË PUNËTORËVE MIGRANTË DHE ANËTARËVE TË FAMILJEVE TË TYRE”</w:t>
      </w:r>
    </w:p>
    <w:p w:rsidR="005C6279" w:rsidRPr="0095190C" w:rsidRDefault="005C6279" w:rsidP="00D55456">
      <w:pPr>
        <w:pStyle w:val="Paragrafi"/>
        <w:rPr>
          <w:spacing w:val="-4"/>
          <w:sz w:val="12"/>
          <w:lang w:val="sq-AL"/>
        </w:rPr>
      </w:pPr>
    </w:p>
    <w:p w:rsidR="005C6279" w:rsidRPr="0095190C" w:rsidRDefault="005C6279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Në mbështetje të nenit 100 të Kushtetutës, të pikës 4, të nenit 25, të</w:t>
      </w:r>
      <w:r w:rsidR="00144C98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ligjit nr.</w:t>
      </w:r>
      <w:r w:rsidR="0042212D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43/2016, “Për marrëveshjet ndërkombëtare në Republikën e Shqipërisë”, dhe të ligjit nr.</w:t>
      </w:r>
      <w:r w:rsidR="0042212D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 xml:space="preserve">9703, datë 2.4.2007, “Për aderimin e Republikës së Shqipërisë në konventën ndërkombëtare “Për mbrojtjen e të drejtave të të gjithë punëtorëve migrantë dhe anëtarëve të familjeve të tyre””, me propozimin e ministrit të Punëve të Jashtme, Këshilli i Ministrave </w:t>
      </w:r>
    </w:p>
    <w:p w:rsidR="00876BF2" w:rsidRPr="00876BF2" w:rsidRDefault="00876BF2" w:rsidP="00D55456">
      <w:pPr>
        <w:pStyle w:val="NeniNr"/>
        <w:keepNext w:val="0"/>
        <w:rPr>
          <w:spacing w:val="-4"/>
          <w:sz w:val="14"/>
          <w:lang w:val="sq-AL"/>
        </w:rPr>
      </w:pPr>
    </w:p>
    <w:p w:rsidR="00144C98" w:rsidRPr="0095190C" w:rsidRDefault="00144C98" w:rsidP="00D55456">
      <w:pPr>
        <w:pStyle w:val="NeniNr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VENDOSI:</w:t>
      </w:r>
    </w:p>
    <w:p w:rsidR="005C6279" w:rsidRPr="0095190C" w:rsidRDefault="005C6279" w:rsidP="00D55456">
      <w:pPr>
        <w:pStyle w:val="Hapesira7"/>
        <w:rPr>
          <w:lang w:val="sq-AL"/>
        </w:rPr>
      </w:pPr>
    </w:p>
    <w:p w:rsidR="005C6279" w:rsidRPr="0095190C" w:rsidRDefault="005C6279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Miratimin e Raportit Kombëtar për zbatimin e konventës ndërkombëtare të OKB-së “Për mbrojtjen e të drejtave të të gjithë punëtorëve migrantë dhe anëtarëve të familjeve të tyre”, sipas tekstit që i bashkëlidhet këtij vendimi dhe është pjesë përbërëse e tij.</w:t>
      </w:r>
      <w:r w:rsidR="00022712" w:rsidRPr="0095190C">
        <w:rPr>
          <w:spacing w:val="-4"/>
          <w:lang w:val="sq-AL"/>
        </w:rPr>
        <w:t xml:space="preserve"> </w:t>
      </w:r>
    </w:p>
    <w:p w:rsidR="005C6279" w:rsidRPr="0095190C" w:rsidRDefault="005C6279" w:rsidP="00D55456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Ky vendim hyn në fuqi pas botimit në Fletoren </w:t>
      </w:r>
      <w:r w:rsidR="00144C98" w:rsidRPr="0095190C">
        <w:rPr>
          <w:spacing w:val="-4"/>
          <w:lang w:val="sq-AL"/>
        </w:rPr>
        <w:t>Zyrtare</w:t>
      </w:r>
      <w:r w:rsidRPr="0095190C">
        <w:rPr>
          <w:spacing w:val="-4"/>
          <w:lang w:val="sq-AL"/>
        </w:rPr>
        <w:t>.</w:t>
      </w:r>
      <w:r w:rsidR="00022712" w:rsidRPr="0095190C">
        <w:rPr>
          <w:spacing w:val="-4"/>
          <w:lang w:val="sq-AL"/>
        </w:rPr>
        <w:t xml:space="preserve"> </w:t>
      </w:r>
    </w:p>
    <w:p w:rsidR="0043043C" w:rsidRPr="0095190C" w:rsidRDefault="0043043C" w:rsidP="0043043C">
      <w:pPr>
        <w:pStyle w:val="Paragrafi"/>
        <w:jc w:val="right"/>
        <w:rPr>
          <w:spacing w:val="-4"/>
          <w:lang w:val="sq-AL"/>
        </w:rPr>
      </w:pPr>
      <w:r w:rsidRPr="0095190C">
        <w:rPr>
          <w:spacing w:val="-4"/>
          <w:lang w:val="sq-AL"/>
        </w:rPr>
        <w:t>KRYEMINISTRI</w:t>
      </w:r>
    </w:p>
    <w:p w:rsidR="00D55456" w:rsidRDefault="00E90D0B" w:rsidP="00E90D0B">
      <w:pPr>
        <w:pStyle w:val="Paragrafi"/>
        <w:jc w:val="right"/>
        <w:rPr>
          <w:b/>
          <w:spacing w:val="-4"/>
          <w:lang w:val="sq-AL"/>
        </w:rPr>
      </w:pPr>
      <w:r w:rsidRPr="0095190C">
        <w:rPr>
          <w:b/>
          <w:spacing w:val="-4"/>
          <w:lang w:val="sq-AL"/>
        </w:rPr>
        <w:t>Edi</w:t>
      </w:r>
      <w:r w:rsidR="0043043C" w:rsidRPr="0095190C">
        <w:rPr>
          <w:b/>
          <w:spacing w:val="-4"/>
          <w:lang w:val="sq-AL"/>
        </w:rPr>
        <w:t xml:space="preserve"> Rama</w:t>
      </w:r>
    </w:p>
    <w:p w:rsidR="001A07A7" w:rsidRDefault="001A07A7" w:rsidP="00E90D0B">
      <w:pPr>
        <w:pStyle w:val="Paragrafi"/>
        <w:jc w:val="right"/>
        <w:rPr>
          <w:b/>
          <w:spacing w:val="-4"/>
          <w:lang w:val="sq-AL"/>
        </w:rPr>
      </w:pPr>
    </w:p>
    <w:p w:rsidR="001A07A7" w:rsidRPr="0095190C" w:rsidRDefault="001A07A7" w:rsidP="00E90D0B">
      <w:pPr>
        <w:pStyle w:val="Paragrafi"/>
        <w:jc w:val="right"/>
        <w:rPr>
          <w:b/>
          <w:spacing w:val="-4"/>
          <w:lang w:val="sq-AL"/>
        </w:rPr>
        <w:sectPr w:rsidR="001A07A7" w:rsidRPr="0095190C" w:rsidSect="001A07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4359"/>
          <w:cols w:num="2" w:space="454"/>
          <w:docGrid w:linePitch="360"/>
        </w:sectPr>
      </w:pPr>
    </w:p>
    <w:p w:rsidR="00362CB6" w:rsidRDefault="00362CB6" w:rsidP="00362CB6">
      <w:pPr>
        <w:pStyle w:val="NeniNr"/>
        <w:keepNext w:val="0"/>
        <w:rPr>
          <w:lang w:val="sq-AL"/>
        </w:rPr>
      </w:pPr>
    </w:p>
    <w:p w:rsidR="00E90D0B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lastRenderedPageBreak/>
        <w:t>KOMITETI PËR MBROJTJEN E TË GJITHË PUNËTORËVE MIGRANTË DHE ANËTARËVE TË FAMILJEVE TË TYRE</w:t>
      </w:r>
    </w:p>
    <w:p w:rsidR="00E90D0B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t>(CMW)</w:t>
      </w:r>
    </w:p>
    <w:p w:rsidR="00E90D0B" w:rsidRPr="0095190C" w:rsidRDefault="00E90D0B" w:rsidP="00E90D0B">
      <w:pPr>
        <w:pStyle w:val="NeniNr"/>
        <w:rPr>
          <w:sz w:val="14"/>
          <w:lang w:val="sq-AL"/>
        </w:rPr>
      </w:pPr>
    </w:p>
    <w:p w:rsidR="00357A9C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t xml:space="preserve">SHQYRTIMI I RAPORTEVE DËRGUAR NGA SHETET PALË NË MBËSHTETJE TË </w:t>
      </w:r>
    </w:p>
    <w:p w:rsidR="00E90D0B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t xml:space="preserve">NENIT 73 TË KONVENTËS MBI MBROJTJEN E TË DREJTAVE TË TË GJITHË PUNËTORËVE MIGRANTË DHE ANËTARËVE TË FAMILJEVE TË TYRE </w:t>
      </w:r>
    </w:p>
    <w:p w:rsidR="00E90D0B" w:rsidRPr="0095190C" w:rsidRDefault="00E90D0B" w:rsidP="00E90D0B">
      <w:pPr>
        <w:pStyle w:val="NeniNr"/>
        <w:rPr>
          <w:sz w:val="14"/>
          <w:lang w:val="sq-AL"/>
        </w:rPr>
      </w:pPr>
    </w:p>
    <w:p w:rsidR="00E90D0B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t>SHQIPËRIA</w:t>
      </w:r>
    </w:p>
    <w:p w:rsidR="00E90D0B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t>Raporti II Periodik Kombëtar</w:t>
      </w:r>
    </w:p>
    <w:p w:rsidR="00E90D0B" w:rsidRPr="0095190C" w:rsidRDefault="00E90D0B" w:rsidP="00E90D0B">
      <w:pPr>
        <w:pStyle w:val="NeniNr"/>
        <w:rPr>
          <w:lang w:val="sq-AL"/>
        </w:rPr>
      </w:pPr>
      <w:r w:rsidRPr="0095190C">
        <w:rPr>
          <w:lang w:val="sq-AL"/>
        </w:rPr>
        <w:t>Nëntor 2016</w:t>
      </w:r>
    </w:p>
    <w:p w:rsidR="0079291B" w:rsidRPr="0095190C" w:rsidRDefault="00E90D0B" w:rsidP="00E90D0B">
      <w:pPr>
        <w:pStyle w:val="Paragrafi"/>
        <w:ind w:firstLine="0"/>
        <w:jc w:val="center"/>
        <w:rPr>
          <w:lang w:val="sq-AL"/>
        </w:rPr>
      </w:pPr>
      <w:r w:rsidRPr="0095190C">
        <w:rPr>
          <w:noProof/>
        </w:rPr>
        <w:drawing>
          <wp:inline distT="0" distB="0" distL="0" distR="0">
            <wp:extent cx="6440232" cy="6817057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77"/>
                    <a:stretch/>
                  </pic:blipFill>
                  <pic:spPr bwMode="auto">
                    <a:xfrm>
                      <a:off x="0" y="0"/>
                      <a:ext cx="6442911" cy="681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5190C">
        <w:rPr>
          <w:noProof/>
        </w:rPr>
        <w:lastRenderedPageBreak/>
        <w:drawing>
          <wp:inline distT="0" distB="0" distL="0" distR="0">
            <wp:extent cx="6452927" cy="7832785"/>
            <wp:effectExtent l="0" t="0" r="508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83"/>
                    <a:stretch/>
                  </pic:blipFill>
                  <pic:spPr bwMode="auto">
                    <a:xfrm>
                      <a:off x="0" y="0"/>
                      <a:ext cx="6457819" cy="783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86141" cy="8039819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078" cy="804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34106" cy="8100204"/>
            <wp:effectExtent l="0" t="0" r="508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058" cy="810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40957" cy="8108830"/>
            <wp:effectExtent l="0" t="0" r="0" b="69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911" cy="81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68366" cy="8143336"/>
            <wp:effectExtent l="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328" cy="814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61513" cy="813470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73" cy="813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20401" cy="8082951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49" cy="808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13549" cy="8074324"/>
            <wp:effectExtent l="0" t="0" r="635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0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95" cy="807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13549" cy="8074324"/>
            <wp:effectExtent l="0" t="0" r="635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95" cy="807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54662" cy="8126083"/>
            <wp:effectExtent l="0" t="0" r="3810" b="889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620" cy="812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13549" cy="8074324"/>
            <wp:effectExtent l="0" t="0" r="6350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95" cy="807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20401" cy="808295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49" cy="808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31324" cy="7970807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245" cy="79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65584" cy="8013939"/>
            <wp:effectExtent l="0" t="0" r="0" b="6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515" cy="80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31324" cy="7970807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245" cy="79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20401" cy="808295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49" cy="808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506797" cy="8195094"/>
            <wp:effectExtent l="0" t="0" r="889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453" cy="820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290212" cy="7919049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1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120" cy="792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72437" cy="8022566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370" cy="80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69812" cy="8022566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370" cy="802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58732" cy="8005313"/>
            <wp:effectExtent l="0" t="0" r="444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661" cy="800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58732" cy="8005313"/>
            <wp:effectExtent l="0" t="0" r="444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661" cy="800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31324" cy="7970807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245" cy="79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65584" cy="8013939"/>
            <wp:effectExtent l="0" t="0" r="0" b="635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515" cy="80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17619" cy="7953554"/>
            <wp:effectExtent l="0" t="0" r="698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36" cy="795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65584" cy="8013939"/>
            <wp:effectExtent l="0" t="0" r="0" b="63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515" cy="80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51881" cy="7996687"/>
            <wp:effectExtent l="0" t="0" r="0" b="444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8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808" cy="799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31324" cy="7970807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2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245" cy="79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86141" cy="8039819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078" cy="804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26680" cy="7953554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1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962"/>
                    <a:stretch/>
                  </pic:blipFill>
                  <pic:spPr bwMode="auto">
                    <a:xfrm>
                      <a:off x="0" y="0"/>
                      <a:ext cx="6429203" cy="7956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118909" cy="8238226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260908" cy="8367622"/>
            <wp:effectExtent l="0" t="0" r="698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3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655" cy="837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13549" cy="8074324"/>
            <wp:effectExtent l="0" t="0" r="6350" b="317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95" cy="807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47809" cy="8117456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5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765" cy="811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461513" cy="8134709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73" cy="813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72437" cy="8022566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370" cy="80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392993" cy="8048445"/>
            <wp:effectExtent l="0" t="0" r="825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932" cy="805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90C">
        <w:rPr>
          <w:noProof/>
        </w:rPr>
        <w:drawing>
          <wp:inline distT="0" distB="0" distL="0" distR="0">
            <wp:extent cx="6120765" cy="7705725"/>
            <wp:effectExtent l="0" t="0" r="0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mbi Konventen per Punonjesit Migrante_Page_3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E7" w:rsidRPr="0095190C" w:rsidRDefault="00023FE7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8E26DF" w:rsidRPr="0095190C" w:rsidRDefault="008E26DF" w:rsidP="008E26DF">
      <w:pPr>
        <w:pStyle w:val="NeniTitull"/>
        <w:keepNext w:val="0"/>
        <w:rPr>
          <w:lang w:val="sq-AL"/>
        </w:rPr>
        <w:sectPr w:rsidR="008E26DF" w:rsidRPr="0095190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B57F8" w:rsidRPr="0095190C" w:rsidRDefault="00AB57F8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VENDIM</w:t>
      </w:r>
    </w:p>
    <w:p w:rsidR="00AB57F8" w:rsidRPr="0095190C" w:rsidRDefault="00AB57F8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Nr. 846, datë 7.12.2016</w:t>
      </w:r>
    </w:p>
    <w:p w:rsidR="00AB57F8" w:rsidRPr="0095190C" w:rsidRDefault="00AB57F8" w:rsidP="008E26DF">
      <w:pPr>
        <w:pStyle w:val="Hapesira7"/>
        <w:rPr>
          <w:spacing w:val="-4"/>
          <w:lang w:val="sq-AL"/>
        </w:rPr>
      </w:pPr>
    </w:p>
    <w:p w:rsidR="00AB57F8" w:rsidRPr="0095190C" w:rsidRDefault="00AB57F8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PËR KRIJIMIN E BAZËS TË TË DHËNAVE SHTETËRORE TË POLICISË SË SHTETIT PËR MENAXHIMIN ELEKTRONIK TË GJOBAVE (E-GJOBA)</w:t>
      </w:r>
    </w:p>
    <w:p w:rsidR="00AB57F8" w:rsidRPr="0095190C" w:rsidRDefault="00AB57F8" w:rsidP="008E26DF">
      <w:pPr>
        <w:pStyle w:val="Hapesira7"/>
        <w:rPr>
          <w:spacing w:val="-4"/>
          <w:lang w:val="sq-AL"/>
        </w:rPr>
      </w:pP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Në mbështetje të nenit 100 të Kushtetutës, të nenit 4, të ligjit nr.</w:t>
      </w:r>
      <w:r w:rsidR="00201834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10325, datë 23.9.2010, “Për bazat e të dhënave shtetërore”, dhe të nenit 127, të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ligjit nr.</w:t>
      </w:r>
      <w:r w:rsidR="00201834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108/2014, “Për Policinë e Shtetit”, me propozim të ministrit të Punëve të Brendshme, Këshilli i Ministrave</w:t>
      </w:r>
    </w:p>
    <w:p w:rsidR="00AB57F8" w:rsidRPr="0095190C" w:rsidRDefault="00AB57F8" w:rsidP="008E26DF">
      <w:pPr>
        <w:pStyle w:val="Hapesira7"/>
        <w:rPr>
          <w:spacing w:val="-4"/>
          <w:lang w:val="sq-AL"/>
        </w:rPr>
      </w:pPr>
    </w:p>
    <w:p w:rsidR="00AB57F8" w:rsidRPr="0095190C" w:rsidRDefault="00AB57F8" w:rsidP="008E26DF">
      <w:pPr>
        <w:pStyle w:val="NeniNr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VENDOSI:</w:t>
      </w:r>
    </w:p>
    <w:p w:rsidR="00AB57F8" w:rsidRPr="0095190C" w:rsidRDefault="00AB57F8" w:rsidP="008E26DF">
      <w:pPr>
        <w:pStyle w:val="Hapesira7"/>
        <w:rPr>
          <w:spacing w:val="-4"/>
          <w:lang w:val="sq-AL"/>
        </w:rPr>
      </w:pP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1. </w:t>
      </w:r>
      <w:r w:rsidR="00AB57F8" w:rsidRPr="0095190C">
        <w:rPr>
          <w:spacing w:val="-4"/>
          <w:lang w:val="sq-AL"/>
        </w:rPr>
        <w:t>Krijimin e bazës të të dhënave shtetërore të Policisë së Shtetit për Sistemin e Menaxhimit Elektronik të Gjobave (E-gjoba).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2. </w:t>
      </w:r>
      <w:r w:rsidR="00AB57F8" w:rsidRPr="0095190C">
        <w:rPr>
          <w:spacing w:val="-4"/>
          <w:lang w:val="sq-AL"/>
        </w:rPr>
        <w:t>Institucioni administrues i Sistemit të Menaxhimit Elektronik të Gjobave (E-gjoba) është Policia e Shtetit.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3. </w:t>
      </w:r>
      <w:r w:rsidR="00AB57F8" w:rsidRPr="0095190C">
        <w:rPr>
          <w:spacing w:val="-4"/>
          <w:lang w:val="sq-AL"/>
        </w:rPr>
        <w:t>Dhënësi i informacionit për këtë sistem është Drejtoria e Financës, në Drejtorinë e Policisë së Shtetit.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4. </w:t>
      </w:r>
      <w:r w:rsidR="00AB57F8" w:rsidRPr="0095190C">
        <w:rPr>
          <w:spacing w:val="-4"/>
          <w:lang w:val="sq-AL"/>
        </w:rPr>
        <w:t>Sistemi i Menaxhimit Elektronik të Gjobave ka për qëllim automatizimin e procesit të administrimit të gjobave si dhe përqendrimin e të dhënave të gjobave, për të gjitha njësitë e Policisë Rrugore, duke i ofruar organeve përkatëse informacion të saktë dhe të shpejtë mbi: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a) </w:t>
      </w:r>
      <w:r w:rsidR="00AB57F8" w:rsidRPr="0095190C">
        <w:rPr>
          <w:spacing w:val="-4"/>
          <w:lang w:val="sq-AL"/>
        </w:rPr>
        <w:t>gjendjen e gjobave të një mjeti (paguar/pa paguar), së bashku me të dhënat e mjetit;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b) </w:t>
      </w:r>
      <w:r w:rsidR="00AB57F8" w:rsidRPr="0095190C">
        <w:rPr>
          <w:spacing w:val="-4"/>
          <w:lang w:val="sq-AL"/>
        </w:rPr>
        <w:t>historikun e mjetit dhe të veprimtarisë së plotë të përdoruesit;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c) </w:t>
      </w:r>
      <w:r w:rsidR="00AB57F8" w:rsidRPr="0095190C">
        <w:rPr>
          <w:spacing w:val="-4"/>
          <w:lang w:val="sq-AL"/>
        </w:rPr>
        <w:t>raporte për gjobat, agjentin, vendimet e komisionit, mjetin, operatorët;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ç)</w:t>
      </w:r>
      <w:r w:rsidRPr="0095190C">
        <w:rPr>
          <w:spacing w:val="-4"/>
          <w:lang w:val="sq-AL"/>
        </w:rPr>
        <w:tab/>
        <w:t>statistika për gjendjen e gjobave, performancën e operatorit dhe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pasqyrën e rezultateve;</w:t>
      </w:r>
    </w:p>
    <w:p w:rsidR="00AB57F8" w:rsidRPr="0095190C" w:rsidRDefault="000808D9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d) </w:t>
      </w:r>
      <w:r w:rsidR="00AB57F8" w:rsidRPr="0095190C">
        <w:rPr>
          <w:spacing w:val="-4"/>
          <w:lang w:val="sq-AL"/>
        </w:rPr>
        <w:t xml:space="preserve">plotësimin e një gjobe të re me të dhënat e punonjësit që vendos gjobën dhe të dhënat e shkelësit të dispozitave të Kodit Rrugor. 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5. </w:t>
      </w:r>
      <w:r w:rsidR="00AB57F8" w:rsidRPr="0095190C">
        <w:rPr>
          <w:spacing w:val="-4"/>
          <w:lang w:val="sq-AL"/>
        </w:rPr>
        <w:t>Të dhënat parësore të Sistemit të Menaxhimit Elektronik të Gjobave</w:t>
      </w:r>
      <w:r w:rsidR="00022712" w:rsidRPr="0095190C">
        <w:rPr>
          <w:spacing w:val="-4"/>
          <w:lang w:val="sq-AL"/>
        </w:rPr>
        <w:t xml:space="preserve"> </w:t>
      </w:r>
      <w:r w:rsidR="00AB57F8" w:rsidRPr="0095190C">
        <w:rPr>
          <w:spacing w:val="-4"/>
          <w:lang w:val="sq-AL"/>
        </w:rPr>
        <w:t>(E-gjoba) janë të dhënat e gjobës në të cilën vendoset numri serial i gjobës, koha e vendosjes së gjobës, vendndodhja, vlera e gjobës, shuma dhe arsyeja e vendosjes së gjobës.</w:t>
      </w:r>
    </w:p>
    <w:p w:rsidR="008E26DF" w:rsidRPr="0095190C" w:rsidRDefault="008E26DF" w:rsidP="008E26DF">
      <w:pPr>
        <w:pStyle w:val="Paragrafi"/>
        <w:rPr>
          <w:spacing w:val="-4"/>
          <w:lang w:val="sq-AL"/>
        </w:rPr>
      </w:pP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6. </w:t>
      </w:r>
      <w:r w:rsidR="00AB57F8" w:rsidRPr="0095190C">
        <w:rPr>
          <w:spacing w:val="-4"/>
          <w:lang w:val="sq-AL"/>
        </w:rPr>
        <w:t>Të dhënat dytësore janë të dhënat që merren nga: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a) </w:t>
      </w:r>
      <w:r w:rsidR="00AB57F8" w:rsidRPr="0095190C">
        <w:rPr>
          <w:spacing w:val="-4"/>
          <w:lang w:val="sq-AL"/>
        </w:rPr>
        <w:t>DPSHTRR-ja, si: targa e mjetit, modeli i mjetit, shasia, pronari si dhe të dhënat për lejen e drejtimit dhe historikun e zotëruesit, të dhënat e plota të regjistrimit të mjetit dhe drejtuesit e mjeteve (pronar dhe përdorues);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b) </w:t>
      </w:r>
      <w:r w:rsidR="00AB57F8" w:rsidRPr="0095190C">
        <w:rPr>
          <w:spacing w:val="-4"/>
          <w:lang w:val="sq-AL"/>
        </w:rPr>
        <w:t>sistemi i RMIS (Sistemi i Menaxhimit të Burimeve të Brendshme të Policisë së Shtetit), emër/mbiemër i punonjësit të Policisë që vendos gjobën, funksioni, struktura organizative ku ky punonjës bën pjesë, grada.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7.</w:t>
      </w:r>
      <w:r w:rsidR="00022712" w:rsidRPr="0095190C">
        <w:rPr>
          <w:spacing w:val="-4"/>
          <w:lang w:val="sq-AL"/>
        </w:rPr>
        <w:t xml:space="preserve"> </w:t>
      </w:r>
      <w:r w:rsidR="00AB57F8" w:rsidRPr="0095190C">
        <w:rPr>
          <w:spacing w:val="-4"/>
          <w:lang w:val="sq-AL"/>
        </w:rPr>
        <w:t>Baza e të dhënave E-gjoba ndërvepron me: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a) </w:t>
      </w:r>
      <w:r w:rsidR="00AB57F8" w:rsidRPr="0095190C">
        <w:rPr>
          <w:spacing w:val="-4"/>
          <w:lang w:val="sq-AL"/>
        </w:rPr>
        <w:t>sistemin e DPSHTRR-së, ku merren të dhënat e mjeteve në bazë të targës (Targa, modeli, shasia, pronari etj</w:t>
      </w:r>
      <w:r w:rsidR="00DA3491" w:rsidRPr="0095190C">
        <w:rPr>
          <w:spacing w:val="-4"/>
          <w:lang w:val="sq-AL"/>
        </w:rPr>
        <w:t>.</w:t>
      </w:r>
      <w:r w:rsidR="00AB57F8" w:rsidRPr="0095190C">
        <w:rPr>
          <w:spacing w:val="-4"/>
          <w:lang w:val="sq-AL"/>
        </w:rPr>
        <w:t>);</w:t>
      </w:r>
      <w:r w:rsidR="00022712" w:rsidRPr="0095190C">
        <w:rPr>
          <w:spacing w:val="-4"/>
          <w:lang w:val="sq-AL"/>
        </w:rPr>
        <w:t xml:space="preserve"> 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b) </w:t>
      </w:r>
      <w:r w:rsidR="00AB57F8" w:rsidRPr="0095190C">
        <w:rPr>
          <w:spacing w:val="-4"/>
          <w:lang w:val="sq-AL"/>
        </w:rPr>
        <w:t>sistemin RMIS (Sistemi i Menaxhimit të Burimeve të Brendshme të Policisë së Shtetit), ku merren të dhënat e punonjësit të Policisë që vendos gjobën (</w:t>
      </w:r>
      <w:r w:rsidR="00D367F6" w:rsidRPr="0095190C">
        <w:rPr>
          <w:spacing w:val="-4"/>
          <w:lang w:val="sq-AL"/>
        </w:rPr>
        <w:t>e</w:t>
      </w:r>
      <w:r w:rsidR="00AB57F8" w:rsidRPr="0095190C">
        <w:rPr>
          <w:spacing w:val="-4"/>
          <w:lang w:val="sq-AL"/>
        </w:rPr>
        <w:t>mër, mbiemër, struktura organizative së cilës i përket).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8. </w:t>
      </w:r>
      <w:r w:rsidR="00AB57F8" w:rsidRPr="0095190C">
        <w:rPr>
          <w:spacing w:val="-4"/>
          <w:lang w:val="sq-AL"/>
        </w:rPr>
        <w:t xml:space="preserve">Shtetasi ka nivel aksesi vetëm për konsultimin e informacioneve të vëna në dispozicion, nëpërmjet faqes së internetit të Policisë së Shtetit, </w:t>
      </w:r>
      <w:hyperlink r:id="rId53" w:history="1">
        <w:r w:rsidR="00AB57F8" w:rsidRPr="0095190C">
          <w:rPr>
            <w:rStyle w:val="Hyperlink"/>
            <w:spacing w:val="-4"/>
            <w:lang w:val="sq-AL"/>
          </w:rPr>
          <w:t>www.asp.gov.al</w:t>
        </w:r>
      </w:hyperlink>
      <w:r w:rsidR="00AB57F8" w:rsidRPr="0095190C">
        <w:rPr>
          <w:spacing w:val="-4"/>
          <w:lang w:val="sq-AL"/>
        </w:rPr>
        <w:t>, (rubrika Shërbime/ Kontrolloni gjobat tuaja).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9. </w:t>
      </w:r>
      <w:r w:rsidR="00AB57F8" w:rsidRPr="0095190C">
        <w:rPr>
          <w:spacing w:val="-4"/>
          <w:lang w:val="sq-AL"/>
        </w:rPr>
        <w:t xml:space="preserve">Për punonjësit e Drejtorisë së Policisë së Shtetit, niveli i aksesit, përcaktohet në rregulloren e brendshme të bazës të të dhënave shtetërore të E-gjoba, e cila miratohet me urdhër të </w:t>
      </w:r>
      <w:r w:rsidR="003636A2" w:rsidRPr="0095190C">
        <w:rPr>
          <w:spacing w:val="-4"/>
          <w:lang w:val="sq-AL"/>
        </w:rPr>
        <w:t>d</w:t>
      </w:r>
      <w:r w:rsidR="00AB57F8" w:rsidRPr="0095190C">
        <w:rPr>
          <w:spacing w:val="-4"/>
          <w:lang w:val="sq-AL"/>
        </w:rPr>
        <w:t xml:space="preserve">rejtorit të Policisë së Shtetit. 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10.</w:t>
      </w:r>
      <w:r w:rsidR="00022712" w:rsidRPr="0095190C">
        <w:rPr>
          <w:spacing w:val="-4"/>
          <w:lang w:val="sq-AL"/>
        </w:rPr>
        <w:t xml:space="preserve"> </w:t>
      </w:r>
      <w:r w:rsidR="00AB57F8" w:rsidRPr="0095190C">
        <w:rPr>
          <w:spacing w:val="-4"/>
          <w:lang w:val="sq-AL"/>
        </w:rPr>
        <w:t>Sistemi E-gjoba ka 6 nivele përdoruesish: </w:t>
      </w:r>
    </w:p>
    <w:p w:rsidR="00AB57F8" w:rsidRPr="0095190C" w:rsidRDefault="00672B46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a) </w:t>
      </w:r>
      <w:r w:rsidR="00AB57F8" w:rsidRPr="0095190C">
        <w:rPr>
          <w:spacing w:val="-4"/>
          <w:lang w:val="sq-AL"/>
        </w:rPr>
        <w:t xml:space="preserve">Niveli “Gjobë” i përdoruesit; </w:t>
      </w:r>
    </w:p>
    <w:p w:rsidR="00AB57F8" w:rsidRPr="0095190C" w:rsidRDefault="002120CE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b) </w:t>
      </w:r>
      <w:r w:rsidR="00AB57F8" w:rsidRPr="0095190C">
        <w:rPr>
          <w:spacing w:val="-4"/>
          <w:lang w:val="sq-AL"/>
        </w:rPr>
        <w:t xml:space="preserve">Niveli “Raporte”; </w:t>
      </w:r>
    </w:p>
    <w:p w:rsidR="00AB57F8" w:rsidRPr="0095190C" w:rsidRDefault="002120CE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c) </w:t>
      </w:r>
      <w:r w:rsidR="00AB57F8" w:rsidRPr="0095190C">
        <w:rPr>
          <w:spacing w:val="-4"/>
          <w:lang w:val="sq-AL"/>
        </w:rPr>
        <w:t>Niveli “Menaxhim”;</w:t>
      </w:r>
    </w:p>
    <w:p w:rsidR="00AB57F8" w:rsidRPr="0095190C" w:rsidRDefault="00AF21E2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ç) </w:t>
      </w:r>
      <w:r w:rsidR="00AB57F8" w:rsidRPr="0095190C">
        <w:rPr>
          <w:spacing w:val="-4"/>
          <w:lang w:val="sq-AL"/>
        </w:rPr>
        <w:t>Niveli “Komision”;</w:t>
      </w:r>
    </w:p>
    <w:p w:rsidR="00AB57F8" w:rsidRPr="0095190C" w:rsidRDefault="002120CE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d) </w:t>
      </w:r>
      <w:r w:rsidR="00AB57F8" w:rsidRPr="0095190C">
        <w:rPr>
          <w:spacing w:val="-4"/>
          <w:lang w:val="sq-AL"/>
        </w:rPr>
        <w:t>Niveli “Financë”;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dh) Niveli “Supervizor”.</w:t>
      </w:r>
    </w:p>
    <w:p w:rsidR="00AB57F8" w:rsidRPr="0095190C" w:rsidRDefault="002120CE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11. </w:t>
      </w:r>
      <w:r w:rsidR="00AB57F8" w:rsidRPr="0095190C">
        <w:rPr>
          <w:spacing w:val="-4"/>
          <w:lang w:val="sq-AL"/>
        </w:rPr>
        <w:t xml:space="preserve">Funksionet dhe të drejtat e secilit përdorues janë në përputhje me pozicionin e punës dhe përcaktohen në procedurat e punës, të cilat miratohen nga </w:t>
      </w:r>
      <w:r w:rsidR="003636A2" w:rsidRPr="0095190C">
        <w:rPr>
          <w:spacing w:val="-4"/>
          <w:lang w:val="sq-AL"/>
        </w:rPr>
        <w:t>d</w:t>
      </w:r>
      <w:r w:rsidR="00AB57F8" w:rsidRPr="0095190C">
        <w:rPr>
          <w:spacing w:val="-4"/>
          <w:lang w:val="sq-AL"/>
        </w:rPr>
        <w:t>rejtori i Policisë së Shtetit për secilin punonjës.</w:t>
      </w:r>
    </w:p>
    <w:p w:rsidR="00AB57F8" w:rsidRPr="0095190C" w:rsidRDefault="002120CE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12. </w:t>
      </w:r>
      <w:r w:rsidR="00AB57F8" w:rsidRPr="0095190C">
        <w:rPr>
          <w:spacing w:val="-4"/>
          <w:lang w:val="sq-AL"/>
        </w:rPr>
        <w:t>Subjektet e interesuara për Sistemin e Menaxhimit Elektronik të Gjobave</w:t>
      </w:r>
      <w:r w:rsidR="00022712" w:rsidRPr="0095190C">
        <w:rPr>
          <w:spacing w:val="-4"/>
          <w:lang w:val="sq-AL"/>
        </w:rPr>
        <w:t xml:space="preserve"> </w:t>
      </w:r>
      <w:r w:rsidR="00AB57F8" w:rsidRPr="0095190C">
        <w:rPr>
          <w:spacing w:val="-4"/>
          <w:lang w:val="sq-AL"/>
        </w:rPr>
        <w:t>(E-gjoba), janë, si më poshtë: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a)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Policia e Shtetit;</w:t>
      </w:r>
    </w:p>
    <w:p w:rsidR="00AB57F8" w:rsidRPr="0095190C" w:rsidRDefault="008E26DF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b)</w:t>
      </w:r>
      <w:r w:rsidR="00AB57F8" w:rsidRPr="0095190C">
        <w:rPr>
          <w:spacing w:val="-4"/>
          <w:lang w:val="sq-AL"/>
        </w:rPr>
        <w:t>Autoriteti i Mbikëqyrjes Financiare (AMF);</w:t>
      </w:r>
    </w:p>
    <w:p w:rsidR="00AB57F8" w:rsidRPr="0095190C" w:rsidRDefault="008E26DF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c) </w:t>
      </w:r>
      <w:r w:rsidR="00AB57F8" w:rsidRPr="0095190C">
        <w:rPr>
          <w:spacing w:val="-4"/>
          <w:lang w:val="sq-AL"/>
        </w:rPr>
        <w:t xml:space="preserve">Drejtoria e Përgjithshme e </w:t>
      </w:r>
      <w:r w:rsidR="002120CE" w:rsidRPr="0095190C">
        <w:rPr>
          <w:spacing w:val="-4"/>
          <w:lang w:val="sq-AL"/>
        </w:rPr>
        <w:t xml:space="preserve">Shërbimit të Transportit Rrugor </w:t>
      </w:r>
      <w:r w:rsidR="00AB57F8" w:rsidRPr="0095190C">
        <w:rPr>
          <w:spacing w:val="-4"/>
          <w:lang w:val="sq-AL"/>
        </w:rPr>
        <w:t>(DPSHTRR);</w:t>
      </w:r>
    </w:p>
    <w:p w:rsidR="00AB57F8" w:rsidRPr="0095190C" w:rsidRDefault="00AF21E2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ç) </w:t>
      </w:r>
      <w:r w:rsidR="00AB57F8" w:rsidRPr="0095190C">
        <w:rPr>
          <w:spacing w:val="-4"/>
          <w:lang w:val="sq-AL"/>
        </w:rPr>
        <w:t>Autoriteti Kombëtar i Shoqërisë së Informacionit (AKSHI);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d</w:t>
      </w:r>
      <w:r w:rsidR="00AF21E2" w:rsidRPr="0095190C">
        <w:rPr>
          <w:spacing w:val="-4"/>
          <w:lang w:val="sq-AL"/>
        </w:rPr>
        <w:t xml:space="preserve">) </w:t>
      </w:r>
      <w:r w:rsidRPr="0095190C">
        <w:rPr>
          <w:spacing w:val="-4"/>
          <w:lang w:val="sq-AL"/>
        </w:rPr>
        <w:t>Institucionet financiare jobankare;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dh) Bankat e nivelit të dytë.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Aksesi i subjekteve të përcaktuara në këtë pikë, në Sistemin e Menaxhimit Elektronik të Gjobave, është i kufizuar, sipas legjislacionit që rregullon veprimtarinë e tyre dhe qëllimin e përpunimit.</w:t>
      </w:r>
    </w:p>
    <w:p w:rsidR="00AB57F8" w:rsidRPr="0095190C" w:rsidRDefault="00A6452B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13. </w:t>
      </w:r>
      <w:r w:rsidR="00AB57F8" w:rsidRPr="0095190C">
        <w:rPr>
          <w:spacing w:val="-4"/>
          <w:lang w:val="sq-AL"/>
        </w:rPr>
        <w:t>Të gj</w:t>
      </w:r>
      <w:r w:rsidR="008E26DF" w:rsidRPr="0095190C">
        <w:rPr>
          <w:spacing w:val="-4"/>
          <w:lang w:val="sq-AL"/>
        </w:rPr>
        <w:t xml:space="preserve">itha ndryshimet në arkitekturën </w:t>
      </w:r>
      <w:r w:rsidR="00AB57F8" w:rsidRPr="0095190C">
        <w:rPr>
          <w:i/>
          <w:spacing w:val="-4"/>
          <w:lang w:val="sq-AL"/>
        </w:rPr>
        <w:t>software</w:t>
      </w:r>
      <w:r w:rsidR="008E26DF" w:rsidRPr="0095190C">
        <w:rPr>
          <w:spacing w:val="-4"/>
          <w:lang w:val="sq-AL"/>
        </w:rPr>
        <w:t xml:space="preserve"> dhe </w:t>
      </w:r>
      <w:r w:rsidR="00AB57F8" w:rsidRPr="0095190C">
        <w:rPr>
          <w:i/>
          <w:spacing w:val="-4"/>
          <w:lang w:val="sq-AL"/>
        </w:rPr>
        <w:t>hardware</w:t>
      </w:r>
      <w:r w:rsidR="008E26DF" w:rsidRPr="0095190C">
        <w:rPr>
          <w:spacing w:val="-4"/>
          <w:lang w:val="sq-AL"/>
        </w:rPr>
        <w:t xml:space="preserve"> </w:t>
      </w:r>
      <w:r w:rsidR="00AB57F8" w:rsidRPr="0095190C">
        <w:rPr>
          <w:spacing w:val="-4"/>
          <w:lang w:val="sq-AL"/>
        </w:rPr>
        <w:t>të Sistemit</w:t>
      </w:r>
      <w:r w:rsidR="00022712" w:rsidRPr="0095190C">
        <w:rPr>
          <w:spacing w:val="-4"/>
          <w:lang w:val="sq-AL"/>
        </w:rPr>
        <w:t xml:space="preserve"> </w:t>
      </w:r>
      <w:r w:rsidR="00AB57F8" w:rsidRPr="0095190C">
        <w:rPr>
          <w:spacing w:val="-4"/>
          <w:lang w:val="sq-AL"/>
        </w:rPr>
        <w:t>E-gjoba të Drejtorisë së Policisë së Shtetit, të cilat mund të ndodhin në varësi të nevojave të institucionit dhe praktikave evropiane dhe ndërkombëtare, në fushën e standardizimit, do të jenë në përputhje me legjislacionin në fuqi.</w:t>
      </w:r>
      <w:r w:rsidR="00022712" w:rsidRPr="0095190C">
        <w:rPr>
          <w:spacing w:val="-4"/>
          <w:lang w:val="sq-AL"/>
        </w:rPr>
        <w:t xml:space="preserve"> </w:t>
      </w:r>
    </w:p>
    <w:p w:rsidR="00AB57F8" w:rsidRPr="0095190C" w:rsidRDefault="00A6452B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14. </w:t>
      </w:r>
      <w:r w:rsidR="00AB57F8" w:rsidRPr="0095190C">
        <w:rPr>
          <w:spacing w:val="-4"/>
          <w:lang w:val="sq-AL"/>
        </w:rPr>
        <w:t xml:space="preserve">Organizimi dhe funksionimi i brendshëm i bazës të të dhënave shtetërore për Sistemin e Menaxhimit Elektronik të Gjobave (E-gjoba) përcaktohet në rregulloren për organizimin dhe funksionimin e brendshëm të bazës të të dhënave shtetërore, të miratuar nga </w:t>
      </w:r>
      <w:r w:rsidR="006E6E03" w:rsidRPr="0095190C">
        <w:rPr>
          <w:spacing w:val="-4"/>
          <w:lang w:val="sq-AL"/>
        </w:rPr>
        <w:t>d</w:t>
      </w:r>
      <w:r w:rsidR="00AB57F8" w:rsidRPr="0095190C">
        <w:rPr>
          <w:spacing w:val="-4"/>
          <w:lang w:val="sq-AL"/>
        </w:rPr>
        <w:t>rejtori i Policisë së Shtetit.</w:t>
      </w:r>
    </w:p>
    <w:p w:rsidR="00AB57F8" w:rsidRPr="0095190C" w:rsidRDefault="00A6452B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15. </w:t>
      </w:r>
      <w:r w:rsidR="00AB57F8" w:rsidRPr="0095190C">
        <w:rPr>
          <w:spacing w:val="-4"/>
          <w:lang w:val="sq-AL"/>
        </w:rPr>
        <w:t xml:space="preserve">Ngarkohen Ministria e Punëve të Brendshme dhe Drejtoria e Policisë së Shtetit për zbatimin e </w:t>
      </w:r>
      <w:r w:rsidRPr="0095190C">
        <w:rPr>
          <w:spacing w:val="-4"/>
          <w:lang w:val="sq-AL"/>
        </w:rPr>
        <w:t>këtij vendim</w:t>
      </w:r>
      <w:r w:rsidR="00D0682D" w:rsidRPr="0095190C">
        <w:rPr>
          <w:spacing w:val="-4"/>
          <w:lang w:val="sq-AL"/>
        </w:rPr>
        <w:t>.</w:t>
      </w:r>
    </w:p>
    <w:p w:rsidR="00AB57F8" w:rsidRPr="0095190C" w:rsidRDefault="00AB57F8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Ky vendim hyn në fuqi p</w:t>
      </w:r>
      <w:r w:rsidR="00A6452B" w:rsidRPr="0095190C">
        <w:rPr>
          <w:spacing w:val="-4"/>
          <w:lang w:val="sq-AL"/>
        </w:rPr>
        <w:t>as botimit në Fletoren Zyrtare</w:t>
      </w:r>
      <w:r w:rsidRPr="0095190C">
        <w:rPr>
          <w:spacing w:val="-4"/>
          <w:lang w:val="sq-AL"/>
        </w:rPr>
        <w:t>.</w:t>
      </w:r>
    </w:p>
    <w:p w:rsidR="00E90D0B" w:rsidRPr="0095190C" w:rsidRDefault="00A6452B" w:rsidP="008E26DF">
      <w:pPr>
        <w:pStyle w:val="Paragrafi"/>
        <w:jc w:val="right"/>
        <w:rPr>
          <w:spacing w:val="-4"/>
          <w:lang w:val="sq-AL"/>
        </w:rPr>
      </w:pPr>
      <w:r w:rsidRPr="0095190C">
        <w:rPr>
          <w:spacing w:val="-4"/>
          <w:lang w:val="sq-AL"/>
        </w:rPr>
        <w:t>KRYEMINISTRI</w:t>
      </w:r>
    </w:p>
    <w:p w:rsidR="00A6452B" w:rsidRPr="0095190C" w:rsidRDefault="00A6452B" w:rsidP="008E26DF">
      <w:pPr>
        <w:pStyle w:val="Paragrafi"/>
        <w:jc w:val="right"/>
        <w:rPr>
          <w:b/>
          <w:spacing w:val="-4"/>
          <w:lang w:val="sq-AL"/>
        </w:rPr>
      </w:pPr>
      <w:r w:rsidRPr="0095190C">
        <w:rPr>
          <w:b/>
          <w:spacing w:val="-4"/>
          <w:lang w:val="sq-AL"/>
        </w:rPr>
        <w:t>Edi Rama</w:t>
      </w:r>
    </w:p>
    <w:p w:rsidR="00E90D0B" w:rsidRPr="0095190C" w:rsidRDefault="00E90D0B" w:rsidP="008E26DF">
      <w:pPr>
        <w:pStyle w:val="Hapesira7"/>
        <w:rPr>
          <w:spacing w:val="-4"/>
          <w:lang w:val="sq-AL"/>
        </w:rPr>
      </w:pPr>
    </w:p>
    <w:p w:rsidR="00A441B1" w:rsidRPr="0095190C" w:rsidRDefault="00A441B1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VENDIM</w:t>
      </w:r>
    </w:p>
    <w:p w:rsidR="00A441B1" w:rsidRPr="0095190C" w:rsidRDefault="00A441B1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Nr.</w:t>
      </w:r>
      <w:r w:rsidR="003B4B47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847, datë 7.12.2016</w:t>
      </w:r>
    </w:p>
    <w:p w:rsidR="00A441B1" w:rsidRPr="0095190C" w:rsidRDefault="00A441B1" w:rsidP="008E26DF">
      <w:pPr>
        <w:pStyle w:val="Hapesira7"/>
        <w:rPr>
          <w:spacing w:val="-4"/>
          <w:lang w:val="sq-AL"/>
        </w:rPr>
      </w:pPr>
    </w:p>
    <w:p w:rsidR="00F54CF4" w:rsidRPr="0095190C" w:rsidRDefault="00A441B1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PËR KALIMIN NË PRONËSI, NGA MINISTRIA E KULTURËS (QENDRA NDËRKOMBËTARE E KULTURËS “ARBNORI”) TE BASHKIA TIRANË, TË PRONËS ME NUMËR PASURIE 1/53, TË NDODHUR NË ZONËN KADASTRALE 8160, ME S</w:t>
      </w:r>
      <w:r w:rsidR="00CD65A1" w:rsidRPr="0095190C">
        <w:rPr>
          <w:spacing w:val="-4"/>
          <w:lang w:val="sq-AL"/>
        </w:rPr>
        <w:t>IPËRFAQE TRUALLI DHE NDËRTESE 4</w:t>
      </w:r>
      <w:r w:rsidRPr="0095190C">
        <w:rPr>
          <w:spacing w:val="-4"/>
          <w:lang w:val="sq-AL"/>
        </w:rPr>
        <w:t xml:space="preserve">294 </w:t>
      </w:r>
      <w:r w:rsidR="00CD65A1" w:rsidRPr="0095190C">
        <w:rPr>
          <w:spacing w:val="-4"/>
          <w:lang w:val="sq-AL"/>
        </w:rPr>
        <w:t>m</w:t>
      </w:r>
      <w:r w:rsidRPr="0095190C">
        <w:rPr>
          <w:spacing w:val="-4"/>
          <w:lang w:val="sq-AL"/>
        </w:rPr>
        <w:t>², DHE PËR NJË NDRYSHIM NË VENDIMIN NR.</w:t>
      </w:r>
      <w:r w:rsidR="00CD65A1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>286, DATË 8.8.1991, TË KËSHILLIT TË MINISTRAVE,</w:t>
      </w:r>
      <w:r w:rsidR="00022712" w:rsidRPr="0095190C">
        <w:rPr>
          <w:spacing w:val="-4"/>
          <w:lang w:val="sq-AL"/>
        </w:rPr>
        <w:t xml:space="preserve"> </w:t>
      </w:r>
      <w:r w:rsidRPr="0095190C">
        <w:rPr>
          <w:spacing w:val="-4"/>
          <w:lang w:val="sq-AL"/>
        </w:rPr>
        <w:t xml:space="preserve">“PËR KRIJIMIN E QENDRËS NDËRKOMBËTARE </w:t>
      </w:r>
    </w:p>
    <w:p w:rsidR="00A441B1" w:rsidRPr="0095190C" w:rsidRDefault="00A441B1" w:rsidP="008E26DF">
      <w:pPr>
        <w:pStyle w:val="NeniTitull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TË KULTURËS”</w:t>
      </w:r>
    </w:p>
    <w:p w:rsidR="00A441B1" w:rsidRPr="0095190C" w:rsidRDefault="00A441B1" w:rsidP="008E26DF">
      <w:pPr>
        <w:pStyle w:val="Hapesira7"/>
        <w:rPr>
          <w:spacing w:val="-4"/>
          <w:lang w:val="sq-AL"/>
        </w:rPr>
      </w:pPr>
    </w:p>
    <w:p w:rsidR="00F54CF4" w:rsidRPr="0095190C" w:rsidRDefault="00A441B1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Në mbështetje të nenit 100 të Kushtetutës, të neneve 13 e 15, të ligjit nr.8743, datë 22.2.2001, </w:t>
      </w:r>
    </w:p>
    <w:p w:rsidR="00A441B1" w:rsidRPr="0095190C" w:rsidRDefault="00F54CF4" w:rsidP="00F54CF4">
      <w:pPr>
        <w:pStyle w:val="Paragrafi"/>
        <w:ind w:firstLine="0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  </w:t>
      </w:r>
      <w:r w:rsidR="008C53C9">
        <w:rPr>
          <w:spacing w:val="-4"/>
          <w:lang w:val="sq-AL"/>
        </w:rPr>
        <w:t xml:space="preserve">                                                                                                         </w:t>
      </w:r>
      <w:r w:rsidRPr="0095190C">
        <w:rPr>
          <w:spacing w:val="-4"/>
          <w:lang w:val="sq-AL"/>
        </w:rPr>
        <w:t xml:space="preserve">                                                                                   </w:t>
      </w:r>
      <w:r w:rsidR="00A441B1" w:rsidRPr="0095190C">
        <w:rPr>
          <w:spacing w:val="-4"/>
          <w:lang w:val="sq-AL"/>
        </w:rPr>
        <w:t>“Për pronat e paluajtshme të shtetit”, të ndryshuar, dhe të neneve 3, shkronja “d”, 5, 8, 17 e 18, të ligjit nr.</w:t>
      </w:r>
      <w:r w:rsidR="00FE50E9" w:rsidRPr="0095190C">
        <w:rPr>
          <w:spacing w:val="-4"/>
          <w:lang w:val="sq-AL"/>
        </w:rPr>
        <w:t xml:space="preserve"> </w:t>
      </w:r>
      <w:r w:rsidR="00A441B1" w:rsidRPr="0095190C">
        <w:rPr>
          <w:spacing w:val="-4"/>
          <w:lang w:val="sq-AL"/>
        </w:rPr>
        <w:t>8744, datë 22.2.2001, “Për transferimin e pronave të paluajtshme publike të shtetit në njësitë e qeverisjes vendore”, të ndryshuar,</w:t>
      </w:r>
      <w:r w:rsidR="00A441B1" w:rsidRPr="008C53C9">
        <w:rPr>
          <w:spacing w:val="-4"/>
          <w:sz w:val="40"/>
          <w:lang w:val="sq-AL"/>
        </w:rPr>
        <w:t xml:space="preserve"> </w:t>
      </w:r>
      <w:r w:rsidR="00A441B1" w:rsidRPr="0095190C">
        <w:rPr>
          <w:spacing w:val="-4"/>
          <w:lang w:val="sq-AL"/>
        </w:rPr>
        <w:t>me</w:t>
      </w:r>
      <w:r w:rsidR="00A441B1" w:rsidRPr="008C53C9">
        <w:rPr>
          <w:spacing w:val="-4"/>
          <w:sz w:val="40"/>
          <w:lang w:val="sq-AL"/>
        </w:rPr>
        <w:t xml:space="preserve"> </w:t>
      </w:r>
      <w:r w:rsidR="00A441B1" w:rsidRPr="0095190C">
        <w:rPr>
          <w:spacing w:val="-4"/>
          <w:lang w:val="sq-AL"/>
        </w:rPr>
        <w:t>propozimin</w:t>
      </w:r>
      <w:r w:rsidR="00A441B1" w:rsidRPr="008C53C9">
        <w:rPr>
          <w:spacing w:val="-4"/>
          <w:sz w:val="40"/>
          <w:lang w:val="sq-AL"/>
        </w:rPr>
        <w:t xml:space="preserve"> </w:t>
      </w:r>
      <w:r w:rsidR="00A441B1" w:rsidRPr="0095190C">
        <w:rPr>
          <w:spacing w:val="-4"/>
          <w:lang w:val="sq-AL"/>
        </w:rPr>
        <w:t>e</w:t>
      </w:r>
      <w:r w:rsidR="00A441B1" w:rsidRPr="008C53C9">
        <w:rPr>
          <w:spacing w:val="-4"/>
          <w:sz w:val="40"/>
          <w:lang w:val="sq-AL"/>
        </w:rPr>
        <w:t xml:space="preserve"> </w:t>
      </w:r>
      <w:r w:rsidR="00A441B1" w:rsidRPr="0095190C">
        <w:rPr>
          <w:spacing w:val="-4"/>
          <w:lang w:val="sq-AL"/>
        </w:rPr>
        <w:t>ministrit</w:t>
      </w:r>
      <w:r w:rsidR="00A441B1" w:rsidRPr="008C53C9">
        <w:rPr>
          <w:spacing w:val="-4"/>
          <w:sz w:val="40"/>
          <w:lang w:val="sq-AL"/>
        </w:rPr>
        <w:t xml:space="preserve"> </w:t>
      </w:r>
      <w:r w:rsidR="00A441B1" w:rsidRPr="0095190C">
        <w:rPr>
          <w:spacing w:val="-4"/>
          <w:lang w:val="sq-AL"/>
        </w:rPr>
        <w:t>të</w:t>
      </w:r>
      <w:r w:rsidR="00A441B1" w:rsidRPr="008C53C9">
        <w:rPr>
          <w:spacing w:val="-4"/>
          <w:sz w:val="40"/>
          <w:lang w:val="sq-AL"/>
        </w:rPr>
        <w:t xml:space="preserve"> </w:t>
      </w:r>
      <w:r w:rsidR="00A441B1" w:rsidRPr="0095190C">
        <w:rPr>
          <w:spacing w:val="-4"/>
          <w:lang w:val="sq-AL"/>
        </w:rPr>
        <w:t>Punëve të Brendshme, të ministrit të Kulturës dhe</w:t>
      </w:r>
      <w:r w:rsidR="00A441B1" w:rsidRPr="008C53C9">
        <w:rPr>
          <w:spacing w:val="-4"/>
          <w:sz w:val="28"/>
          <w:lang w:val="sq-AL"/>
        </w:rPr>
        <w:t xml:space="preserve"> </w:t>
      </w:r>
      <w:r w:rsidR="00A441B1" w:rsidRPr="0095190C">
        <w:rPr>
          <w:spacing w:val="-4"/>
          <w:lang w:val="sq-AL"/>
        </w:rPr>
        <w:t>të</w:t>
      </w:r>
      <w:r w:rsidR="00A441B1" w:rsidRPr="008C53C9">
        <w:rPr>
          <w:spacing w:val="-4"/>
          <w:sz w:val="28"/>
          <w:lang w:val="sq-AL"/>
        </w:rPr>
        <w:t xml:space="preserve"> </w:t>
      </w:r>
      <w:r w:rsidR="00A441B1" w:rsidRPr="0095190C">
        <w:rPr>
          <w:spacing w:val="-4"/>
          <w:lang w:val="sq-AL"/>
        </w:rPr>
        <w:t>ministrit</w:t>
      </w:r>
      <w:r w:rsidR="00A441B1" w:rsidRPr="008C53C9">
        <w:rPr>
          <w:spacing w:val="-4"/>
          <w:sz w:val="28"/>
          <w:lang w:val="sq-AL"/>
        </w:rPr>
        <w:t xml:space="preserve"> </w:t>
      </w:r>
      <w:r w:rsidR="00A441B1" w:rsidRPr="0095190C">
        <w:rPr>
          <w:spacing w:val="-4"/>
          <w:lang w:val="sq-AL"/>
        </w:rPr>
        <w:t>të</w:t>
      </w:r>
      <w:r w:rsidR="00A441B1" w:rsidRPr="008C53C9">
        <w:rPr>
          <w:spacing w:val="-4"/>
          <w:sz w:val="28"/>
          <w:lang w:val="sq-AL"/>
        </w:rPr>
        <w:t xml:space="preserve"> </w:t>
      </w:r>
      <w:r w:rsidR="00A441B1" w:rsidRPr="0095190C">
        <w:rPr>
          <w:spacing w:val="-4"/>
          <w:lang w:val="sq-AL"/>
        </w:rPr>
        <w:t>Zhvillimit</w:t>
      </w:r>
      <w:r w:rsidR="00022712" w:rsidRPr="008C53C9">
        <w:rPr>
          <w:spacing w:val="-4"/>
          <w:sz w:val="28"/>
          <w:lang w:val="sq-AL"/>
        </w:rPr>
        <w:t xml:space="preserve"> </w:t>
      </w:r>
      <w:r w:rsidR="00A441B1" w:rsidRPr="0095190C">
        <w:rPr>
          <w:spacing w:val="-4"/>
          <w:lang w:val="sq-AL"/>
        </w:rPr>
        <w:t>Ekonomik,</w:t>
      </w:r>
      <w:r w:rsidR="00A441B1" w:rsidRPr="008C53C9">
        <w:rPr>
          <w:spacing w:val="-4"/>
          <w:sz w:val="28"/>
          <w:lang w:val="sq-AL"/>
        </w:rPr>
        <w:t xml:space="preserve"> </w:t>
      </w:r>
      <w:r w:rsidR="00A441B1" w:rsidRPr="0095190C">
        <w:rPr>
          <w:spacing w:val="-4"/>
          <w:lang w:val="sq-AL"/>
        </w:rPr>
        <w:t>Turizmit, Tregtisë dhe Sipërmarrjes, Këshilli i Ministrave</w:t>
      </w:r>
    </w:p>
    <w:p w:rsidR="008E26DF" w:rsidRPr="0095190C" w:rsidRDefault="008E26DF" w:rsidP="008E26DF">
      <w:pPr>
        <w:pStyle w:val="Hapesira7"/>
        <w:rPr>
          <w:lang w:val="sq-AL"/>
        </w:rPr>
      </w:pPr>
    </w:p>
    <w:p w:rsidR="00A441B1" w:rsidRPr="0095190C" w:rsidRDefault="00A441B1" w:rsidP="008E26DF">
      <w:pPr>
        <w:pStyle w:val="NeniNr"/>
        <w:keepNext w:val="0"/>
        <w:rPr>
          <w:spacing w:val="-4"/>
          <w:lang w:val="sq-AL"/>
        </w:rPr>
      </w:pPr>
      <w:r w:rsidRPr="0095190C">
        <w:rPr>
          <w:spacing w:val="-4"/>
          <w:lang w:val="sq-AL"/>
        </w:rPr>
        <w:t>VENDOSI:</w:t>
      </w:r>
    </w:p>
    <w:p w:rsidR="00A441B1" w:rsidRPr="0095190C" w:rsidRDefault="00A441B1" w:rsidP="008E26DF">
      <w:pPr>
        <w:pStyle w:val="Hapesira7"/>
        <w:rPr>
          <w:spacing w:val="-4"/>
          <w:lang w:val="sq-AL"/>
        </w:rPr>
      </w:pPr>
    </w:p>
    <w:p w:rsidR="00A441B1" w:rsidRPr="0095190C" w:rsidRDefault="00242B91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1. </w:t>
      </w:r>
      <w:r w:rsidR="00A441B1" w:rsidRPr="0095190C">
        <w:rPr>
          <w:spacing w:val="-4"/>
          <w:lang w:val="sq-AL"/>
        </w:rPr>
        <w:t>Kalimin në pronësi, nga Ministria e Kulturës (Qendra Ndërkombëtare e Kulturës “Arbnori”) te Bashkia Tiranë, të pronës me numër pasurie 1/53, të ndodhur në zonën kadastrale 8160, me s</w:t>
      </w:r>
      <w:r w:rsidR="00FE50E9" w:rsidRPr="0095190C">
        <w:rPr>
          <w:spacing w:val="-4"/>
          <w:lang w:val="sq-AL"/>
        </w:rPr>
        <w:t>ipërfaqe trualli dhe ndërtese 4</w:t>
      </w:r>
      <w:r w:rsidR="00A441B1" w:rsidRPr="0095190C">
        <w:rPr>
          <w:spacing w:val="-4"/>
          <w:lang w:val="sq-AL"/>
        </w:rPr>
        <w:t>294 (katër mijë e dyqind e nëntëdhjetë e katër) m</w:t>
      </w:r>
      <w:r w:rsidR="00A441B1" w:rsidRPr="0095190C">
        <w:rPr>
          <w:spacing w:val="-4"/>
          <w:vertAlign w:val="superscript"/>
          <w:lang w:val="sq-AL"/>
        </w:rPr>
        <w:t>2</w:t>
      </w:r>
      <w:r w:rsidR="00A441B1" w:rsidRPr="0095190C">
        <w:rPr>
          <w:spacing w:val="-4"/>
          <w:lang w:val="sq-AL"/>
        </w:rPr>
        <w:t>, sipas planimetrisë bashkëlidhur, për t’u përdorur si qendër shumëfunksionale për organizimin e eventeve sociale, promovimin e artit, të kulturës dhe të teknologjisë.</w:t>
      </w:r>
    </w:p>
    <w:p w:rsidR="00A441B1" w:rsidRPr="0095190C" w:rsidRDefault="00242B91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2. </w:t>
      </w:r>
      <w:r w:rsidR="00A441B1" w:rsidRPr="0095190C">
        <w:rPr>
          <w:spacing w:val="-4"/>
          <w:lang w:val="sq-AL"/>
        </w:rPr>
        <w:t>Pika 2 e vendimit nr.</w:t>
      </w:r>
      <w:r w:rsidR="00FE50E9" w:rsidRPr="0095190C">
        <w:rPr>
          <w:spacing w:val="-4"/>
          <w:lang w:val="sq-AL"/>
        </w:rPr>
        <w:t xml:space="preserve"> </w:t>
      </w:r>
      <w:r w:rsidR="00A441B1" w:rsidRPr="0095190C">
        <w:rPr>
          <w:spacing w:val="-4"/>
          <w:lang w:val="sq-AL"/>
        </w:rPr>
        <w:t>286, datë 8.8.1991, të Këshillit të Ministrave, “Për krijimin e Qendrës Ndërkombëtare të Kulturës”, shfuqizohet.</w:t>
      </w:r>
    </w:p>
    <w:p w:rsidR="00A441B1" w:rsidRPr="0095190C" w:rsidRDefault="00242B91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 xml:space="preserve">3. </w:t>
      </w:r>
      <w:r w:rsidR="00A441B1" w:rsidRPr="0095190C">
        <w:rPr>
          <w:spacing w:val="-4"/>
          <w:lang w:val="sq-AL"/>
        </w:rPr>
        <w:t>Ngarkohen ministri i Punëve të Brendshme, ministri i Kulturës, ministri i Zhvillimit Ekonomik, Turizmit, Tregtisë dhe Sipërmarrjes, kryetari i Bashkisë Tiranë dhe kryeregjistruesi i Pasurive të Paluajtshme të Republikës së Shqipërisë për ndjekjen dhe zbatimin e këtij vendimi.</w:t>
      </w:r>
    </w:p>
    <w:p w:rsidR="00A441B1" w:rsidRPr="0095190C" w:rsidRDefault="00A441B1" w:rsidP="008E26DF">
      <w:pPr>
        <w:pStyle w:val="Paragrafi"/>
        <w:rPr>
          <w:spacing w:val="-4"/>
          <w:lang w:val="sq-AL"/>
        </w:rPr>
      </w:pPr>
      <w:r w:rsidRPr="0095190C">
        <w:rPr>
          <w:spacing w:val="-4"/>
          <w:lang w:val="sq-AL"/>
        </w:rPr>
        <w:t>Ky vendim hyn në fuqi pas botimit në Fletoren Zyrtare.</w:t>
      </w:r>
    </w:p>
    <w:p w:rsidR="00A441B1" w:rsidRPr="0095190C" w:rsidRDefault="00A441B1" w:rsidP="008E26DF">
      <w:pPr>
        <w:pStyle w:val="Hapesira7"/>
        <w:rPr>
          <w:spacing w:val="-4"/>
          <w:lang w:val="sq-AL"/>
        </w:rPr>
      </w:pPr>
    </w:p>
    <w:p w:rsidR="00A441B1" w:rsidRPr="0095190C" w:rsidRDefault="00A441B1" w:rsidP="008E26DF">
      <w:pPr>
        <w:pStyle w:val="Paragrafi"/>
        <w:jc w:val="right"/>
        <w:rPr>
          <w:spacing w:val="-4"/>
          <w:lang w:val="sq-AL"/>
        </w:rPr>
      </w:pPr>
      <w:r w:rsidRPr="0095190C">
        <w:rPr>
          <w:spacing w:val="-4"/>
          <w:lang w:val="sq-AL"/>
        </w:rPr>
        <w:t>KRYEMINISTRI</w:t>
      </w:r>
    </w:p>
    <w:p w:rsidR="00A441B1" w:rsidRPr="0095190C" w:rsidRDefault="00A441B1" w:rsidP="008E26DF">
      <w:pPr>
        <w:pStyle w:val="Paragrafi"/>
        <w:jc w:val="right"/>
        <w:rPr>
          <w:b/>
          <w:spacing w:val="-4"/>
          <w:lang w:val="sq-AL"/>
        </w:rPr>
      </w:pPr>
      <w:r w:rsidRPr="0095190C">
        <w:rPr>
          <w:b/>
          <w:spacing w:val="-4"/>
          <w:lang w:val="sq-AL"/>
        </w:rPr>
        <w:t>Edi Rama</w:t>
      </w: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8E26DF">
      <w:pPr>
        <w:pStyle w:val="Paragrafi"/>
        <w:jc w:val="right"/>
        <w:rPr>
          <w:b/>
          <w:lang w:val="sq-AL"/>
        </w:rPr>
      </w:pPr>
    </w:p>
    <w:p w:rsidR="008E26DF" w:rsidRPr="0095190C" w:rsidRDefault="008E26DF" w:rsidP="00A441B1">
      <w:pPr>
        <w:pStyle w:val="Paragrafi"/>
        <w:jc w:val="right"/>
        <w:rPr>
          <w:b/>
          <w:lang w:val="sq-AL"/>
        </w:rPr>
        <w:sectPr w:rsidR="008E26DF" w:rsidRPr="0095190C" w:rsidSect="008E26DF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754617" w:rsidRPr="0095190C" w:rsidRDefault="00754617" w:rsidP="00A441B1">
      <w:pPr>
        <w:pStyle w:val="Paragrafi"/>
        <w:jc w:val="right"/>
        <w:rPr>
          <w:b/>
          <w:lang w:val="sq-AL"/>
        </w:rPr>
      </w:pPr>
    </w:p>
    <w:p w:rsidR="00754617" w:rsidRPr="0095190C" w:rsidRDefault="005A1A58" w:rsidP="00A441B1">
      <w:pPr>
        <w:pStyle w:val="Paragrafi"/>
        <w:jc w:val="right"/>
        <w:rPr>
          <w:b/>
          <w:lang w:val="sq-AL"/>
        </w:rPr>
      </w:pPr>
      <w:r w:rsidRPr="0095190C">
        <w:rPr>
          <w:b/>
          <w:noProof/>
        </w:rPr>
        <w:drawing>
          <wp:inline distT="0" distB="0" distL="0" distR="0">
            <wp:extent cx="5926347" cy="8229600"/>
            <wp:effectExtent l="19050" t="19050" r="17780" b="190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gment nga planimetria QNK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72" t="817" r="1223" b="1737"/>
                    <a:stretch/>
                  </pic:blipFill>
                  <pic:spPr bwMode="auto">
                    <a:xfrm>
                      <a:off x="0" y="0"/>
                      <a:ext cx="5925179" cy="822797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465B04" w:rsidRPr="0095190C" w:rsidRDefault="00465B04" w:rsidP="00F43406">
      <w:pPr>
        <w:pStyle w:val="Paragrafi"/>
        <w:jc w:val="center"/>
        <w:rPr>
          <w:lang w:val="sq-AL"/>
        </w:rPr>
        <w:sectPr w:rsidR="00465B04" w:rsidRPr="0095190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C7BC4" w:rsidRPr="0095190C" w:rsidRDefault="003C7BC4" w:rsidP="001C61D2">
      <w:pPr>
        <w:pStyle w:val="Akti"/>
        <w:keepNext w:val="0"/>
        <w:rPr>
          <w:lang w:val="sq-AL"/>
        </w:rPr>
      </w:pPr>
      <w:r w:rsidRPr="0095190C">
        <w:rPr>
          <w:lang w:val="sq-AL"/>
        </w:rPr>
        <w:t>VENDIM</w:t>
      </w:r>
    </w:p>
    <w:p w:rsidR="003C7BC4" w:rsidRPr="0095190C" w:rsidRDefault="003C7BC4" w:rsidP="001C61D2">
      <w:pPr>
        <w:pStyle w:val="NumriData"/>
        <w:keepNext w:val="0"/>
        <w:rPr>
          <w:lang w:val="sq-AL"/>
        </w:rPr>
      </w:pPr>
      <w:r w:rsidRPr="0095190C">
        <w:rPr>
          <w:lang w:val="sq-AL"/>
        </w:rPr>
        <w:t>Nr. 848, datë 7.12.2016</w:t>
      </w:r>
    </w:p>
    <w:p w:rsidR="003C7BC4" w:rsidRPr="0095190C" w:rsidRDefault="003C7BC4" w:rsidP="001C61D2">
      <w:pPr>
        <w:pStyle w:val="Paragrafi"/>
        <w:rPr>
          <w:sz w:val="14"/>
          <w:lang w:val="sq-AL"/>
        </w:rPr>
      </w:pPr>
    </w:p>
    <w:p w:rsidR="0095190C" w:rsidRDefault="003C7BC4" w:rsidP="001C61D2">
      <w:pPr>
        <w:pStyle w:val="Titulli"/>
        <w:keepNext w:val="0"/>
        <w:rPr>
          <w:lang w:val="sq-AL"/>
        </w:rPr>
      </w:pPr>
      <w:r w:rsidRPr="0095190C">
        <w:rPr>
          <w:lang w:val="sq-AL"/>
        </w:rPr>
        <w:t>PËR</w:t>
      </w:r>
      <w:bookmarkStart w:id="0" w:name="bookmark1"/>
      <w:r w:rsidRPr="0095190C">
        <w:rPr>
          <w:lang w:val="sq-AL"/>
        </w:rPr>
        <w:t xml:space="preserve"> KRIJIMIN</w:t>
      </w:r>
      <w:bookmarkEnd w:id="0"/>
      <w:r w:rsidRPr="0095190C">
        <w:rPr>
          <w:lang w:val="sq-AL"/>
        </w:rPr>
        <w:t xml:space="preserve"> E SHOQËRISË “ALBGAZ” SHA DHE PËRCAKTIMIN</w:t>
      </w:r>
      <w:r w:rsidR="0095190C">
        <w:rPr>
          <w:lang w:val="sq-AL"/>
        </w:rPr>
        <w:t xml:space="preserve"> </w:t>
      </w:r>
    </w:p>
    <w:p w:rsidR="007E426E" w:rsidRDefault="003C7BC4" w:rsidP="001C61D2">
      <w:pPr>
        <w:pStyle w:val="Titulli"/>
        <w:keepNext w:val="0"/>
        <w:rPr>
          <w:lang w:val="sq-AL"/>
        </w:rPr>
      </w:pPr>
      <w:r w:rsidRPr="0095190C">
        <w:rPr>
          <w:lang w:val="sq-AL"/>
        </w:rPr>
        <w:t xml:space="preserve">E AUTORITETIT PUBLIK QË PËRFAQËSON SHTETIN SI PRONAR TË AKSIONEVE TË SHOQËRIVE “ALBPETROL” SHA DHE </w:t>
      </w:r>
    </w:p>
    <w:p w:rsidR="003C7BC4" w:rsidRPr="0095190C" w:rsidRDefault="003C7BC4" w:rsidP="001C61D2">
      <w:pPr>
        <w:pStyle w:val="Titulli"/>
        <w:keepNext w:val="0"/>
        <w:rPr>
          <w:lang w:val="sq-AL"/>
        </w:rPr>
      </w:pPr>
      <w:r w:rsidRPr="0095190C">
        <w:rPr>
          <w:lang w:val="sq-AL"/>
        </w:rPr>
        <w:t>“ALBGAZ” SHA</w:t>
      </w:r>
    </w:p>
    <w:p w:rsidR="003C7BC4" w:rsidRPr="0095190C" w:rsidRDefault="003C7BC4" w:rsidP="001C61D2">
      <w:pPr>
        <w:pStyle w:val="Paragrafi"/>
        <w:rPr>
          <w:sz w:val="14"/>
          <w:lang w:val="sq-AL"/>
        </w:rPr>
      </w:pP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Në mbështetje të nenit 100 të Kushtetutës, të neneve 36, pikat 2 e 5, 50, pikat 2 e 4, 57 e 80, të ligjit nr.</w:t>
      </w:r>
      <w:r w:rsidR="0095190C">
        <w:rPr>
          <w:lang w:val="sq-AL"/>
        </w:rPr>
        <w:t xml:space="preserve"> </w:t>
      </w:r>
      <w:r w:rsidRPr="0095190C">
        <w:rPr>
          <w:lang w:val="sq-AL"/>
        </w:rPr>
        <w:t>102/2015, “Për sektorin e gazit natyror”, dhe të nenit 4, të ligjit nr.7926, datë 20.4.1995, “Për transformimin e ndërmarrjeve shtetërore në shoqëri tregtare”, të ndryshuar, me propozimin e ministrit të Energjisë dhe Industrisë dhe të ministrit të Zhvillimit Ekonomik, Turizmit, Tregtisë dhe Sipërmarrjes, Këshilli i Ministrave</w:t>
      </w:r>
    </w:p>
    <w:p w:rsidR="003C7BC4" w:rsidRPr="0095190C" w:rsidRDefault="003C7BC4" w:rsidP="001C61D2">
      <w:pPr>
        <w:pStyle w:val="Paragrafi"/>
        <w:rPr>
          <w:sz w:val="14"/>
          <w:lang w:val="sq-AL"/>
        </w:rPr>
      </w:pPr>
    </w:p>
    <w:p w:rsidR="003C7BC4" w:rsidRPr="0095190C" w:rsidRDefault="003C7BC4" w:rsidP="001C61D2">
      <w:pPr>
        <w:pStyle w:val="Titull-Titull"/>
        <w:rPr>
          <w:lang w:val="sq-AL"/>
        </w:rPr>
      </w:pPr>
      <w:r w:rsidRPr="0095190C">
        <w:rPr>
          <w:lang w:val="sq-AL"/>
        </w:rPr>
        <w:t>VENDOSI:</w:t>
      </w:r>
    </w:p>
    <w:p w:rsidR="003C7BC4" w:rsidRPr="0095190C" w:rsidRDefault="003C7BC4" w:rsidP="001C61D2">
      <w:pPr>
        <w:pStyle w:val="Paragrafi"/>
        <w:rPr>
          <w:sz w:val="12"/>
          <w:lang w:val="sq-AL"/>
        </w:rPr>
      </w:pP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 xml:space="preserve">1. Shkëputjen e njësisë së gazit nga shoqëria “Albpetrol” sh.a. dhe krijimin e shoqërisë “Albgaz” sh.a., me kapital 100 % shtetëror. 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2. Shoqëria “Albgaz” sh.a., duhet të funksionojë si një operator i kombinuar duke kryer veprimtarinë e Operatorit të Sistemit të Transmetimit dhe Operatorit të Sistemit të Shpërndarjes të gazit natyror.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Kapitali fillestar për krijimin e shoqërisë “Albgaz” sh.a., të jetë 359 068 000 (treqind e pesëdhjetë e nëntë milionë e gjashtëdhjetë e tetë mijë) lekë. Kjo vlerë e kapitalit fillestar përfaqëson vlerën me të cilën do të zvogëlohet kapitali i shoqërisë “Albpetrol” sh.a., pas shkëputjes së njësisë së gazit, në përputhje me urdhrin nr.</w:t>
      </w:r>
      <w:r w:rsidR="003E180B">
        <w:rPr>
          <w:lang w:val="sq-AL"/>
        </w:rPr>
        <w:t xml:space="preserve"> </w:t>
      </w:r>
      <w:r w:rsidRPr="0095190C">
        <w:rPr>
          <w:lang w:val="sq-AL"/>
        </w:rPr>
        <w:t>550/3, datë 5.5.2016, të ministrit të Zhvillimit Ekonomik, Turizmit, Tregtisë dhe Sipërmarrjes, “Për sistemimin e kapitalit të Albpetrol sh.a</w:t>
      </w:r>
      <w:r w:rsidR="003E180B">
        <w:rPr>
          <w:lang w:val="sq-AL"/>
        </w:rPr>
        <w:t>.</w:t>
      </w:r>
      <w:r w:rsidRPr="0095190C">
        <w:rPr>
          <w:lang w:val="sq-AL"/>
        </w:rPr>
        <w:t>”.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3. Autoriteti publik, që përfaqëson shtetin si pronar të 100% të aksioneve të shoqërisë “Albgaz” sh.a., është Ministria e Zhvillimit Ekonomik, Turizmit, Tregtisë dhe Sipërmarrjes.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4. Ministria e Energjisë dhe Industrisë ushtron të drejtat mbi shoqërinë “Albgaz” sh.a., në përputhje me parashikimet e ligjit nr.</w:t>
      </w:r>
      <w:r w:rsidR="003E180B">
        <w:rPr>
          <w:lang w:val="sq-AL"/>
        </w:rPr>
        <w:t xml:space="preserve"> </w:t>
      </w:r>
      <w:r w:rsidRPr="0095190C">
        <w:rPr>
          <w:lang w:val="sq-AL"/>
        </w:rPr>
        <w:t>102/2015, “Për sektorin e gazit natyror”, dhe fushën e tij të përgjegjësisë shtetërore.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5. Autoriteti publik, që përfaqëson shtetin si pronar të aksioneve të shoqërisë “Albpetrol” sh.a., është Ministria e Energjisë dhe Industrisë. 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6. Ministri i Zhvillimit Ekonomik, Turizmit, Tregtisë dhe Sipërmarrjes dhe ministri i Energjisë dhe Industrisë, brenda 30 (tridhjetë) ditëve nga data e hyrjes në fuqi të këtij vendimi, ndjekin procedurat e nevojshme</w:t>
      </w:r>
      <w:r w:rsidR="003E180B">
        <w:rPr>
          <w:lang w:val="sq-AL"/>
        </w:rPr>
        <w:t>,</w:t>
      </w:r>
      <w:r w:rsidRPr="0095190C">
        <w:rPr>
          <w:lang w:val="sq-AL"/>
        </w:rPr>
        <w:t xml:space="preserve"> për: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 xml:space="preserve">a) </w:t>
      </w:r>
      <w:r w:rsidRPr="0095190C">
        <w:rPr>
          <w:lang w:val="sq-AL"/>
        </w:rPr>
        <w:tab/>
        <w:t xml:space="preserve">regjistrimin e zvogëlimit të kapitalit të shoqërisë “Albpetrol” sh.a., transferimin e vlerës së kapitalit të zvogëluar te shoqëria “Albgaz” sh.a., si dhe përmbylljen e procedurave për regjistrimin e shoqërisë “Albgaz” sh.a., në Qendrën Kombëtare të Biznesit; 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 xml:space="preserve">b) </w:t>
      </w:r>
      <w:r w:rsidRPr="0095190C">
        <w:rPr>
          <w:lang w:val="sq-AL"/>
        </w:rPr>
        <w:tab/>
        <w:t>emërimin e anëtarëve të Këshillit Mbikëqyrës të shoqërive “Albgaz” sh.a. dhe “Albpetrol” sh.a., duke respektuar kufizimet e përcaktuara në ligjin nr.</w:t>
      </w:r>
      <w:r w:rsidR="00D25E4D">
        <w:rPr>
          <w:lang w:val="sq-AL"/>
        </w:rPr>
        <w:t xml:space="preserve"> </w:t>
      </w:r>
      <w:r w:rsidRPr="0095190C">
        <w:rPr>
          <w:lang w:val="sq-AL"/>
        </w:rPr>
        <w:t>102/2015, “Për sektorin e gazit natyror”.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7. Me regjistrimin në QKB, shoqëria “Albgaz” sh.a., të aplikojë pranë Entit Rregullator të Energjisë për certifikim, si operator transmetimi, sipas procedurave të përcaktuara në nenin 37, të ligjit nr.</w:t>
      </w:r>
      <w:r w:rsidR="00C54AF5">
        <w:rPr>
          <w:lang w:val="sq-AL"/>
        </w:rPr>
        <w:t xml:space="preserve"> </w:t>
      </w:r>
      <w:r w:rsidRPr="0095190C">
        <w:rPr>
          <w:lang w:val="sq-AL"/>
        </w:rPr>
        <w:t>102/2015, “Për sektorin e gazit natyror”, si dhe për pajisjen me licencë për transmetimin e shpërndarjen e gazit natyror, në përputhje me procedurat e përcaktuara në nenet 22, 23 dhe 24, të ligjit nr.</w:t>
      </w:r>
      <w:r w:rsidR="003E180B">
        <w:rPr>
          <w:lang w:val="sq-AL"/>
        </w:rPr>
        <w:t xml:space="preserve"> </w:t>
      </w:r>
      <w:r w:rsidRPr="0095190C">
        <w:rPr>
          <w:lang w:val="sq-AL"/>
        </w:rPr>
        <w:t>102/2015, “Për sektorin e gazit natyror”.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 xml:space="preserve">8. Aktiviteti i shoqërisë “Albgaz” sh.a., për periudhën nga krijimi i saj deri më 31 dhjetor 2017, të financohet nëpërmjet fondeve që do të sigurohen nga  marrëveshja e huas, e lidhur me shoqërinë “Albpetrol” sh.a. dhe/ose fondet që siguron mbi bazën e marrëveshjeve me institucione financiare dhe/ose donatorë vendas apo ndërkombëtarë. 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9. Ngarkohen Ministria e Zhvillimit Eko</w:t>
      </w:r>
      <w:r w:rsidR="001A07A7">
        <w:rPr>
          <w:lang w:val="sq-AL"/>
        </w:rPr>
        <w:t>-</w:t>
      </w:r>
      <w:r w:rsidRPr="0095190C">
        <w:rPr>
          <w:lang w:val="sq-AL"/>
        </w:rPr>
        <w:t>nomik, Turizmit, Tregtisë dhe Sipërmarrjes, Ministria e Energjisë dhe Industrisë dhe shoqëria “Albpetrol” sh.a., për zbatimin e këtij vendimi.</w:t>
      </w:r>
    </w:p>
    <w:p w:rsidR="003C7BC4" w:rsidRPr="0095190C" w:rsidRDefault="003C7BC4" w:rsidP="001C61D2">
      <w:pPr>
        <w:pStyle w:val="Paragrafi"/>
        <w:rPr>
          <w:lang w:val="sq-AL"/>
        </w:rPr>
      </w:pPr>
      <w:r w:rsidRPr="0095190C">
        <w:rPr>
          <w:lang w:val="sq-AL"/>
        </w:rPr>
        <w:t>Ky vendim hyn në fuqi pas botimit në Fletoren Zyrtare.</w:t>
      </w:r>
    </w:p>
    <w:p w:rsidR="003C7BC4" w:rsidRPr="0095190C" w:rsidRDefault="003C7BC4" w:rsidP="001C61D2">
      <w:pPr>
        <w:pStyle w:val="Paragrafi"/>
        <w:rPr>
          <w:sz w:val="14"/>
          <w:lang w:val="sq-AL"/>
        </w:rPr>
      </w:pPr>
    </w:p>
    <w:p w:rsidR="003C7BC4" w:rsidRPr="0095190C" w:rsidRDefault="003C7BC4" w:rsidP="001C61D2">
      <w:pPr>
        <w:pStyle w:val="Autoriteti"/>
        <w:keepNext w:val="0"/>
        <w:rPr>
          <w:lang w:val="sq-AL"/>
        </w:rPr>
      </w:pPr>
      <w:r w:rsidRPr="0095190C">
        <w:rPr>
          <w:lang w:val="sq-AL"/>
        </w:rPr>
        <w:t>KRYEMINISTRI</w:t>
      </w:r>
    </w:p>
    <w:p w:rsidR="003C7BC4" w:rsidRPr="0095190C" w:rsidRDefault="003C7BC4" w:rsidP="001C61D2">
      <w:pPr>
        <w:pStyle w:val="AutoritetiEmer"/>
        <w:rPr>
          <w:lang w:val="sq-AL"/>
        </w:rPr>
      </w:pPr>
      <w:r w:rsidRPr="0095190C">
        <w:rPr>
          <w:lang w:val="sq-AL"/>
        </w:rPr>
        <w:t>Edi Rama</w:t>
      </w:r>
    </w:p>
    <w:p w:rsidR="00E90D0B" w:rsidRPr="0095190C" w:rsidRDefault="00723457" w:rsidP="00F43406">
      <w:pPr>
        <w:pStyle w:val="Paragrafi"/>
        <w:jc w:val="center"/>
        <w:rPr>
          <w:b/>
          <w:lang w:val="sq-AL"/>
        </w:rPr>
      </w:pPr>
      <w:r w:rsidRPr="0095190C">
        <w:rPr>
          <w:b/>
          <w:lang w:val="sq-AL"/>
        </w:rPr>
        <w:t>KORRIGJIM</w:t>
      </w:r>
      <w:r w:rsidR="00F43406" w:rsidRPr="0095190C">
        <w:rPr>
          <w:b/>
          <w:lang w:val="sq-AL"/>
        </w:rPr>
        <w:t xml:space="preserve"> GABIMI</w:t>
      </w:r>
    </w:p>
    <w:p w:rsidR="006D3AD2" w:rsidRPr="0095190C" w:rsidRDefault="006D3AD2" w:rsidP="00BA032F">
      <w:pPr>
        <w:pStyle w:val="Paragrafi"/>
        <w:rPr>
          <w:sz w:val="14"/>
          <w:lang w:val="sq-AL"/>
        </w:rPr>
      </w:pPr>
    </w:p>
    <w:p w:rsidR="00E90D0B" w:rsidRPr="0095190C" w:rsidRDefault="00F43406" w:rsidP="00BA032F">
      <w:pPr>
        <w:pStyle w:val="Paragrafi"/>
        <w:rPr>
          <w:lang w:val="sq-AL"/>
        </w:rPr>
      </w:pPr>
      <w:r w:rsidRPr="0095190C">
        <w:rPr>
          <w:lang w:val="sq-AL"/>
        </w:rPr>
        <w:t xml:space="preserve">Në vendimin nr. 756, datë 26.10.2016, </w:t>
      </w:r>
      <w:r w:rsidR="00F54CF4" w:rsidRPr="0095190C">
        <w:rPr>
          <w:lang w:val="sq-AL"/>
        </w:rPr>
        <w:t>“</w:t>
      </w:r>
      <w:r w:rsidRPr="0095190C">
        <w:rPr>
          <w:lang w:val="sq-AL"/>
        </w:rPr>
        <w:t>Për disa ndryshime dhe shtesa në vendimin nr. 280, datë 1.4.2015, të Këshillit të Ministrave</w:t>
      </w:r>
      <w:r w:rsidR="00F54CF4" w:rsidRPr="0095190C">
        <w:rPr>
          <w:lang w:val="sq-AL"/>
        </w:rPr>
        <w:t>,</w:t>
      </w:r>
      <w:r w:rsidRPr="0095190C">
        <w:rPr>
          <w:lang w:val="sq-AL"/>
        </w:rPr>
        <w:t xml:space="preserve"> </w:t>
      </w:r>
      <w:r w:rsidR="00F54CF4" w:rsidRPr="0095190C">
        <w:rPr>
          <w:lang w:val="sq-AL"/>
        </w:rPr>
        <w:t>“</w:t>
      </w:r>
      <w:r w:rsidRPr="0095190C">
        <w:rPr>
          <w:lang w:val="sq-AL"/>
        </w:rPr>
        <w:t>Për përcaktimin e kritereve, procedurave e dokumentacionit të zbatueshëm për të kualifi</w:t>
      </w:r>
      <w:r w:rsidR="00C11530" w:rsidRPr="0095190C">
        <w:rPr>
          <w:lang w:val="sq-AL"/>
        </w:rPr>
        <w:t>k</w:t>
      </w:r>
      <w:r w:rsidRPr="0095190C">
        <w:rPr>
          <w:lang w:val="sq-AL"/>
        </w:rPr>
        <w:t>uar ndërtimet pa leje, shtesa</w:t>
      </w:r>
      <w:r w:rsidR="0052502A">
        <w:rPr>
          <w:lang w:val="sq-AL"/>
        </w:rPr>
        <w:t>t</w:t>
      </w:r>
      <w:r w:rsidRPr="0095190C">
        <w:rPr>
          <w:lang w:val="sq-AL"/>
        </w:rPr>
        <w:t xml:space="preserve"> anësore dhe/ose në lartësi, në ndërtime me leje</w:t>
      </w:r>
      <w:r w:rsidR="00F54CF4" w:rsidRPr="0095190C">
        <w:rPr>
          <w:lang w:val="sq-AL"/>
        </w:rPr>
        <w:t>”</w:t>
      </w:r>
      <w:r w:rsidR="00DC7624">
        <w:rPr>
          <w:lang w:val="sq-AL"/>
        </w:rPr>
        <w:t>, botuar në Fletoren Zyrtare nr. 205/2016, datë 3.11.2016, faqe 22119</w:t>
      </w:r>
      <w:r w:rsidR="00BF0A0E">
        <w:rPr>
          <w:lang w:val="sq-AL"/>
        </w:rPr>
        <w:t>, bëhet korrigjimi:</w:t>
      </w:r>
    </w:p>
    <w:p w:rsidR="008C16DC" w:rsidRDefault="00F43406" w:rsidP="00BA032F">
      <w:pPr>
        <w:pStyle w:val="Paragrafi"/>
        <w:rPr>
          <w:lang w:val="sq-AL"/>
        </w:rPr>
      </w:pPr>
      <w:r w:rsidRPr="0095190C">
        <w:rPr>
          <w:lang w:val="sq-AL"/>
        </w:rPr>
        <w:t xml:space="preserve">Në pikën 3, shkronja </w:t>
      </w:r>
      <w:r w:rsidR="00F54CF4" w:rsidRPr="0095190C">
        <w:rPr>
          <w:lang w:val="sq-AL"/>
        </w:rPr>
        <w:t>“</w:t>
      </w:r>
      <w:r w:rsidRPr="0095190C">
        <w:rPr>
          <w:lang w:val="sq-AL"/>
        </w:rPr>
        <w:t>a</w:t>
      </w:r>
      <w:r w:rsidR="00F54CF4" w:rsidRPr="0095190C">
        <w:rPr>
          <w:lang w:val="sq-AL"/>
        </w:rPr>
        <w:t>”</w:t>
      </w:r>
      <w:r w:rsidR="00AB4368" w:rsidRPr="0095190C">
        <w:rPr>
          <w:lang w:val="sq-AL"/>
        </w:rPr>
        <w:t>,</w:t>
      </w:r>
      <w:r w:rsidRPr="0095190C">
        <w:rPr>
          <w:lang w:val="sq-AL"/>
        </w:rPr>
        <w:t xml:space="preserve"> fjalia e parë </w:t>
      </w:r>
    </w:p>
    <w:p w:rsidR="00DC7624" w:rsidRDefault="00F43406" w:rsidP="00BA032F">
      <w:pPr>
        <w:pStyle w:val="Paragrafi"/>
        <w:rPr>
          <w:lang w:val="sq-AL"/>
        </w:rPr>
      </w:pPr>
      <w:r w:rsidRPr="00DC7624">
        <w:rPr>
          <w:b/>
          <w:lang w:val="sq-AL"/>
        </w:rPr>
        <w:t>është</w:t>
      </w:r>
      <w:r w:rsidR="00DC7624" w:rsidRPr="00DC7624">
        <w:rPr>
          <w:lang w:val="sq-AL"/>
        </w:rPr>
        <w:t>:</w:t>
      </w:r>
      <w:r w:rsidRPr="0095190C">
        <w:rPr>
          <w:lang w:val="sq-AL"/>
        </w:rPr>
        <w:t xml:space="preserve"> </w:t>
      </w:r>
      <w:r w:rsidR="00F54CF4" w:rsidRPr="0095190C">
        <w:rPr>
          <w:lang w:val="sq-AL"/>
        </w:rPr>
        <w:t>“</w:t>
      </w:r>
      <w:r w:rsidRPr="0095190C">
        <w:rPr>
          <w:lang w:val="sq-AL"/>
        </w:rPr>
        <w:t xml:space="preserve">shkel distancat nga kufiri rrugor i rrugëve ekzistuese të kategorive A e B ose </w:t>
      </w:r>
      <w:r w:rsidRPr="0095190C">
        <w:rPr>
          <w:b/>
          <w:lang w:val="sq-AL"/>
        </w:rPr>
        <w:t xml:space="preserve">trupi i </w:t>
      </w:r>
      <w:r w:rsidRPr="0095190C">
        <w:rPr>
          <w:lang w:val="sq-AL"/>
        </w:rPr>
        <w:t>rrugëve ekzistuese</w:t>
      </w:r>
      <w:bookmarkStart w:id="1" w:name="_GoBack"/>
      <w:bookmarkEnd w:id="1"/>
      <w:r w:rsidRPr="0095190C">
        <w:rPr>
          <w:lang w:val="sq-AL"/>
        </w:rPr>
        <w:t xml:space="preserve"> të kategorive C, D dhe E</w:t>
      </w:r>
      <w:r w:rsidR="00F54CF4" w:rsidRPr="0095190C">
        <w:rPr>
          <w:lang w:val="sq-AL"/>
        </w:rPr>
        <w:t>”</w:t>
      </w:r>
      <w:r w:rsidRPr="0095190C">
        <w:rPr>
          <w:lang w:val="sq-AL"/>
        </w:rPr>
        <w:t xml:space="preserve">, </w:t>
      </w:r>
    </w:p>
    <w:p w:rsidR="00F43406" w:rsidRDefault="00F43406" w:rsidP="008C16DC">
      <w:pPr>
        <w:pStyle w:val="Paragrafi"/>
        <w:rPr>
          <w:lang w:val="sq-AL"/>
        </w:rPr>
      </w:pPr>
      <w:r w:rsidRPr="00DC7624">
        <w:rPr>
          <w:b/>
          <w:lang w:val="sq-AL"/>
        </w:rPr>
        <w:t>bëhet</w:t>
      </w:r>
      <w:r w:rsidR="00DC7624" w:rsidRPr="00DC7624">
        <w:rPr>
          <w:lang w:val="sq-AL"/>
        </w:rPr>
        <w:t>:</w:t>
      </w:r>
      <w:r w:rsidRPr="0095190C">
        <w:rPr>
          <w:lang w:val="sq-AL"/>
        </w:rPr>
        <w:t xml:space="preserve"> </w:t>
      </w:r>
      <w:r w:rsidR="00F54CF4" w:rsidRPr="0095190C">
        <w:rPr>
          <w:lang w:val="sq-AL"/>
        </w:rPr>
        <w:t>“</w:t>
      </w:r>
      <w:r w:rsidRPr="0095190C">
        <w:rPr>
          <w:lang w:val="sq-AL"/>
        </w:rPr>
        <w:t xml:space="preserve">Shkel distancat nga kufiri rrugor i rrugëve ekzistuese të kategorive A e B ose </w:t>
      </w:r>
      <w:r w:rsidRPr="0095190C">
        <w:rPr>
          <w:b/>
          <w:lang w:val="sq-AL"/>
        </w:rPr>
        <w:t>trupin</w:t>
      </w:r>
      <w:r w:rsidRPr="0095190C">
        <w:rPr>
          <w:lang w:val="sq-AL"/>
        </w:rPr>
        <w:t xml:space="preserve"> </w:t>
      </w:r>
      <w:r w:rsidRPr="0052502A">
        <w:rPr>
          <w:b/>
          <w:lang w:val="sq-AL"/>
        </w:rPr>
        <w:t>e</w:t>
      </w:r>
      <w:r w:rsidRPr="0095190C">
        <w:rPr>
          <w:lang w:val="sq-AL"/>
        </w:rPr>
        <w:t xml:space="preserve"> rrugëve ekzistuese të kategorive C,</w:t>
      </w:r>
      <w:r w:rsidR="00465B04" w:rsidRPr="0095190C">
        <w:rPr>
          <w:lang w:val="sq-AL"/>
        </w:rPr>
        <w:t xml:space="preserve"> </w:t>
      </w:r>
      <w:r w:rsidRPr="0095190C">
        <w:rPr>
          <w:lang w:val="sq-AL"/>
        </w:rPr>
        <w:t>D dhe E</w:t>
      </w:r>
      <w:r w:rsidR="00F54CF4" w:rsidRPr="0095190C">
        <w:rPr>
          <w:lang w:val="sq-AL"/>
        </w:rPr>
        <w:t>”</w:t>
      </w:r>
      <w:r w:rsidR="007C018C" w:rsidRPr="0095190C">
        <w:rPr>
          <w:lang w:val="sq-AL"/>
        </w:rPr>
        <w:t>.</w:t>
      </w:r>
    </w:p>
    <w:p w:rsidR="00D90BFE" w:rsidRPr="0095190C" w:rsidRDefault="00D90BFE" w:rsidP="008C16DC">
      <w:pPr>
        <w:pStyle w:val="Paragrafi"/>
        <w:rPr>
          <w:lang w:val="sq-AL"/>
        </w:rPr>
      </w:pPr>
    </w:p>
    <w:p w:rsidR="00465B04" w:rsidRPr="0095190C" w:rsidRDefault="00465B04" w:rsidP="00BA032F">
      <w:pPr>
        <w:pStyle w:val="Paragrafi"/>
        <w:rPr>
          <w:lang w:val="sq-AL"/>
        </w:rPr>
        <w:sectPr w:rsidR="00465B04" w:rsidRPr="0095190C" w:rsidSect="00465B04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6D3AD2" w:rsidRPr="0095190C" w:rsidRDefault="006D3AD2" w:rsidP="00BA032F">
      <w:pPr>
        <w:pStyle w:val="Paragrafi"/>
        <w:rPr>
          <w:lang w:val="sq-AL"/>
        </w:rPr>
      </w:pPr>
    </w:p>
    <w:p w:rsidR="00E90D0B" w:rsidRPr="0095190C" w:rsidRDefault="00E90D0B" w:rsidP="00BA032F">
      <w:pPr>
        <w:pStyle w:val="Paragrafi"/>
        <w:rPr>
          <w:lang w:val="sq-AL"/>
        </w:rPr>
        <w:sectPr w:rsidR="00E90D0B" w:rsidRPr="0095190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95190C" w:rsidRDefault="0079291B" w:rsidP="00BA032F">
      <w:pPr>
        <w:pStyle w:val="Paragrafi"/>
        <w:rPr>
          <w:lang w:val="sq-AL"/>
        </w:rPr>
      </w:pPr>
    </w:p>
    <w:p w:rsidR="0079291B" w:rsidRPr="0095190C" w:rsidRDefault="0079291B" w:rsidP="00BA032F">
      <w:pPr>
        <w:pStyle w:val="Paragrafi"/>
        <w:rPr>
          <w:lang w:val="sq-AL"/>
        </w:rPr>
      </w:pPr>
    </w:p>
    <w:p w:rsidR="00272B85" w:rsidRPr="0095190C" w:rsidRDefault="00272B85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  <w:sectPr w:rsidR="00023FE7" w:rsidRPr="0095190C" w:rsidSect="00BC3B92">
          <w:headerReference w:type="default" r:id="rId5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023FE7" w:rsidRPr="0095190C" w:rsidRDefault="00023FE7" w:rsidP="00BA032F">
      <w:pPr>
        <w:pStyle w:val="Paragrafi"/>
        <w:rPr>
          <w:lang w:val="sq-AL"/>
        </w:rPr>
      </w:pPr>
    </w:p>
    <w:p w:rsidR="002A3AF4" w:rsidRPr="0095190C" w:rsidRDefault="002A3AF4" w:rsidP="00BA032F">
      <w:pPr>
        <w:pStyle w:val="Paragrafi"/>
        <w:rPr>
          <w:lang w:val="sq-AL"/>
        </w:rPr>
      </w:pPr>
    </w:p>
    <w:sectPr w:rsidR="002A3AF4" w:rsidRPr="0095190C" w:rsidSect="00BC3B92">
      <w:headerReference w:type="even" r:id="rId5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AD2" w:rsidRDefault="006D3AD2" w:rsidP="00375B7D">
      <w:pPr>
        <w:spacing w:after="0" w:line="240" w:lineRule="auto"/>
      </w:pPr>
      <w:r>
        <w:separator/>
      </w:r>
    </w:p>
  </w:endnote>
  <w:endnote w:type="continuationSeparator" w:id="0">
    <w:p w:rsidR="006D3AD2" w:rsidRDefault="006D3AD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D3AD2" w:rsidRPr="00B4283E" w:rsidRDefault="006D3AD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A14050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A14050" w:rsidRPr="00B4283E">
          <w:rPr>
            <w:rFonts w:ascii="Garamond" w:hAnsi="Garamond"/>
            <w:sz w:val="24"/>
            <w:szCs w:val="24"/>
          </w:rPr>
          <w:fldChar w:fldCharType="separate"/>
        </w:r>
        <w:r w:rsidR="0052502A">
          <w:rPr>
            <w:rFonts w:ascii="Garamond" w:hAnsi="Garamond"/>
            <w:noProof/>
            <w:sz w:val="24"/>
            <w:szCs w:val="24"/>
          </w:rPr>
          <w:t>24402</w:t>
        </w:r>
        <w:r w:rsidR="00A14050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3AD2" w:rsidRPr="005B4361" w:rsidRDefault="00A1405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6D3AD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6D3AD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52502A">
              <w:rPr>
                <w:rFonts w:ascii="Garamond" w:hAnsi="Garamond"/>
                <w:noProof/>
                <w:sz w:val="24"/>
                <w:szCs w:val="24"/>
              </w:rPr>
              <w:t>24403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D3AD2" w:rsidRPr="00833610" w:rsidRDefault="006D3AD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A14050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A14050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A14050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D3AD2" w:rsidRDefault="006D3A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AD2" w:rsidRDefault="006D3AD2" w:rsidP="00375B7D">
      <w:pPr>
        <w:spacing w:after="0" w:line="240" w:lineRule="auto"/>
      </w:pPr>
      <w:r>
        <w:separator/>
      </w:r>
    </w:p>
  </w:footnote>
  <w:footnote w:type="continuationSeparator" w:id="0">
    <w:p w:rsidR="006D3AD2" w:rsidRDefault="006D3AD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D3AD2" w:rsidRPr="00EB260B" w:rsidTr="003636A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D3AD2" w:rsidRPr="00EB260B" w:rsidRDefault="006D3AD2" w:rsidP="003636A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D3AD2" w:rsidRPr="00EB260B" w:rsidRDefault="006D3AD2" w:rsidP="003636A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D3AD2" w:rsidRPr="00EB260B" w:rsidRDefault="006D3AD2" w:rsidP="003636A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5B299D">
            <w:rPr>
              <w:rFonts w:ascii="Garamond" w:hAnsi="Garamond"/>
              <w:b/>
              <w:sz w:val="28"/>
              <w:szCs w:val="28"/>
            </w:rPr>
            <w:t>239</w:t>
          </w:r>
        </w:p>
      </w:tc>
    </w:tr>
  </w:tbl>
  <w:p w:rsidR="006D3AD2" w:rsidRPr="00385E2C" w:rsidRDefault="006D3AD2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D3AD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D3AD2" w:rsidRPr="00EB260B" w:rsidRDefault="006D3AD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D3AD2" w:rsidRPr="00EB260B" w:rsidRDefault="006D3AD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D3AD2" w:rsidRPr="00EB260B" w:rsidRDefault="006D3AD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5B299D">
            <w:rPr>
              <w:rFonts w:ascii="Garamond" w:hAnsi="Garamond"/>
              <w:b/>
              <w:sz w:val="28"/>
              <w:szCs w:val="28"/>
            </w:rPr>
            <w:t xml:space="preserve"> 239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6D3AD2" w:rsidRDefault="006D3A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D2" w:rsidRDefault="006D3AD2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6D3AD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D3AD2" w:rsidRPr="00EB260B" w:rsidRDefault="006D3AD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D3AD2" w:rsidRPr="00EB260B" w:rsidRDefault="006D3AD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D3AD2" w:rsidRPr="00EB260B" w:rsidRDefault="006D3AD2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6D3AD2" w:rsidRDefault="006D3AD2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6D3AD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D3AD2" w:rsidRPr="00EB260B" w:rsidRDefault="006D3AD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D3AD2" w:rsidRPr="00EB260B" w:rsidRDefault="006D3AD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D3AD2" w:rsidRPr="00EB260B" w:rsidRDefault="006D3AD2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6D3AD2" w:rsidRDefault="006D3A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1024"/>
  <w:defaultTabStop w:val="284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3F83"/>
    <w:rsid w:val="00004A61"/>
    <w:rsid w:val="00004B8E"/>
    <w:rsid w:val="00006B92"/>
    <w:rsid w:val="00013648"/>
    <w:rsid w:val="000179F0"/>
    <w:rsid w:val="00021AB5"/>
    <w:rsid w:val="00022712"/>
    <w:rsid w:val="00023FE7"/>
    <w:rsid w:val="00025CCC"/>
    <w:rsid w:val="000457CE"/>
    <w:rsid w:val="00051A20"/>
    <w:rsid w:val="00053B9D"/>
    <w:rsid w:val="00054A72"/>
    <w:rsid w:val="00056464"/>
    <w:rsid w:val="000808D9"/>
    <w:rsid w:val="000A227D"/>
    <w:rsid w:val="000A4C36"/>
    <w:rsid w:val="000A7ADF"/>
    <w:rsid w:val="000C2D42"/>
    <w:rsid w:val="000C4D55"/>
    <w:rsid w:val="000D0E9E"/>
    <w:rsid w:val="000D3708"/>
    <w:rsid w:val="000D6E8E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4C98"/>
    <w:rsid w:val="00145F8B"/>
    <w:rsid w:val="001517DA"/>
    <w:rsid w:val="00153FC2"/>
    <w:rsid w:val="0015421A"/>
    <w:rsid w:val="00180875"/>
    <w:rsid w:val="00183A3B"/>
    <w:rsid w:val="00184D09"/>
    <w:rsid w:val="00194951"/>
    <w:rsid w:val="001A07A7"/>
    <w:rsid w:val="001B2FEB"/>
    <w:rsid w:val="001B7359"/>
    <w:rsid w:val="001C2960"/>
    <w:rsid w:val="001C394E"/>
    <w:rsid w:val="001C61D2"/>
    <w:rsid w:val="001D1677"/>
    <w:rsid w:val="001D6323"/>
    <w:rsid w:val="001D672E"/>
    <w:rsid w:val="001D76C5"/>
    <w:rsid w:val="001E7A37"/>
    <w:rsid w:val="001F63DF"/>
    <w:rsid w:val="00201834"/>
    <w:rsid w:val="00202FD7"/>
    <w:rsid w:val="0020454E"/>
    <w:rsid w:val="002120CE"/>
    <w:rsid w:val="00221879"/>
    <w:rsid w:val="00232C33"/>
    <w:rsid w:val="0023399C"/>
    <w:rsid w:val="00241082"/>
    <w:rsid w:val="00242B91"/>
    <w:rsid w:val="00245357"/>
    <w:rsid w:val="00250B13"/>
    <w:rsid w:val="00264D70"/>
    <w:rsid w:val="0027050E"/>
    <w:rsid w:val="00272B85"/>
    <w:rsid w:val="002755FE"/>
    <w:rsid w:val="0027672B"/>
    <w:rsid w:val="00276956"/>
    <w:rsid w:val="00277011"/>
    <w:rsid w:val="00280C99"/>
    <w:rsid w:val="002855C3"/>
    <w:rsid w:val="00291596"/>
    <w:rsid w:val="002A2154"/>
    <w:rsid w:val="002A3AF4"/>
    <w:rsid w:val="002A45D6"/>
    <w:rsid w:val="002A564A"/>
    <w:rsid w:val="002B0BCE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57A9C"/>
    <w:rsid w:val="0036088C"/>
    <w:rsid w:val="00362821"/>
    <w:rsid w:val="00362CB6"/>
    <w:rsid w:val="003636A2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A4F66"/>
    <w:rsid w:val="003B1DC0"/>
    <w:rsid w:val="003B4B47"/>
    <w:rsid w:val="003B5276"/>
    <w:rsid w:val="003B6566"/>
    <w:rsid w:val="003C2D25"/>
    <w:rsid w:val="003C7BC4"/>
    <w:rsid w:val="003D38A7"/>
    <w:rsid w:val="003D47C3"/>
    <w:rsid w:val="003D6FFA"/>
    <w:rsid w:val="003E180B"/>
    <w:rsid w:val="0041125E"/>
    <w:rsid w:val="0042212D"/>
    <w:rsid w:val="00423C71"/>
    <w:rsid w:val="00425F10"/>
    <w:rsid w:val="0043043C"/>
    <w:rsid w:val="00436DE1"/>
    <w:rsid w:val="00444588"/>
    <w:rsid w:val="00445F14"/>
    <w:rsid w:val="00446BB4"/>
    <w:rsid w:val="00452B73"/>
    <w:rsid w:val="004550AE"/>
    <w:rsid w:val="00462CA3"/>
    <w:rsid w:val="004641B9"/>
    <w:rsid w:val="00465B04"/>
    <w:rsid w:val="00473E68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6CA5"/>
    <w:rsid w:val="004C7862"/>
    <w:rsid w:val="004D3908"/>
    <w:rsid w:val="004D488E"/>
    <w:rsid w:val="004D6564"/>
    <w:rsid w:val="004F3691"/>
    <w:rsid w:val="004F4611"/>
    <w:rsid w:val="00512844"/>
    <w:rsid w:val="0052502A"/>
    <w:rsid w:val="0052532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1A58"/>
    <w:rsid w:val="005A47F1"/>
    <w:rsid w:val="005A55DE"/>
    <w:rsid w:val="005B299D"/>
    <w:rsid w:val="005B4361"/>
    <w:rsid w:val="005B54A2"/>
    <w:rsid w:val="005B5515"/>
    <w:rsid w:val="005C05AC"/>
    <w:rsid w:val="005C6279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2B46"/>
    <w:rsid w:val="0067307F"/>
    <w:rsid w:val="0067329D"/>
    <w:rsid w:val="0067786B"/>
    <w:rsid w:val="006806F9"/>
    <w:rsid w:val="00683207"/>
    <w:rsid w:val="00696B29"/>
    <w:rsid w:val="00696B83"/>
    <w:rsid w:val="006A5998"/>
    <w:rsid w:val="006B086C"/>
    <w:rsid w:val="006B1A3A"/>
    <w:rsid w:val="006B46CF"/>
    <w:rsid w:val="006C4100"/>
    <w:rsid w:val="006D0377"/>
    <w:rsid w:val="006D197E"/>
    <w:rsid w:val="006D1E61"/>
    <w:rsid w:val="006D3AD2"/>
    <w:rsid w:val="006D4072"/>
    <w:rsid w:val="006D4DAE"/>
    <w:rsid w:val="006D5C06"/>
    <w:rsid w:val="006D78ED"/>
    <w:rsid w:val="006E231C"/>
    <w:rsid w:val="006E29A7"/>
    <w:rsid w:val="006E47AB"/>
    <w:rsid w:val="006E6E03"/>
    <w:rsid w:val="006F257A"/>
    <w:rsid w:val="006F3D7E"/>
    <w:rsid w:val="006F757D"/>
    <w:rsid w:val="00704F9B"/>
    <w:rsid w:val="007100FB"/>
    <w:rsid w:val="007118B8"/>
    <w:rsid w:val="00723457"/>
    <w:rsid w:val="00731C2E"/>
    <w:rsid w:val="007542ED"/>
    <w:rsid w:val="00754617"/>
    <w:rsid w:val="00756512"/>
    <w:rsid w:val="007578AF"/>
    <w:rsid w:val="00772FFC"/>
    <w:rsid w:val="00773203"/>
    <w:rsid w:val="007822CB"/>
    <w:rsid w:val="00782C67"/>
    <w:rsid w:val="007834F5"/>
    <w:rsid w:val="00792369"/>
    <w:rsid w:val="0079291B"/>
    <w:rsid w:val="007B0ED9"/>
    <w:rsid w:val="007B5F8B"/>
    <w:rsid w:val="007C018C"/>
    <w:rsid w:val="007C16A6"/>
    <w:rsid w:val="007C219A"/>
    <w:rsid w:val="007C4E9F"/>
    <w:rsid w:val="007D2CB7"/>
    <w:rsid w:val="007E426E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8D5"/>
    <w:rsid w:val="0087387F"/>
    <w:rsid w:val="00876A54"/>
    <w:rsid w:val="00876BF2"/>
    <w:rsid w:val="00894E80"/>
    <w:rsid w:val="00897FEA"/>
    <w:rsid w:val="008B150B"/>
    <w:rsid w:val="008B7126"/>
    <w:rsid w:val="008B76D7"/>
    <w:rsid w:val="008B7F0C"/>
    <w:rsid w:val="008C01FC"/>
    <w:rsid w:val="008C03DE"/>
    <w:rsid w:val="008C16DC"/>
    <w:rsid w:val="008C2C86"/>
    <w:rsid w:val="008C53C9"/>
    <w:rsid w:val="008D585D"/>
    <w:rsid w:val="008E1E8A"/>
    <w:rsid w:val="008E2022"/>
    <w:rsid w:val="008E26DF"/>
    <w:rsid w:val="008F482B"/>
    <w:rsid w:val="00900F6C"/>
    <w:rsid w:val="00901E1D"/>
    <w:rsid w:val="00912E4D"/>
    <w:rsid w:val="00935223"/>
    <w:rsid w:val="0093596B"/>
    <w:rsid w:val="0093722C"/>
    <w:rsid w:val="00941FD2"/>
    <w:rsid w:val="009439D2"/>
    <w:rsid w:val="00950D6E"/>
    <w:rsid w:val="0095190C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4050"/>
    <w:rsid w:val="00A17AD9"/>
    <w:rsid w:val="00A315A9"/>
    <w:rsid w:val="00A3757B"/>
    <w:rsid w:val="00A42F8F"/>
    <w:rsid w:val="00A441B1"/>
    <w:rsid w:val="00A47D32"/>
    <w:rsid w:val="00A51BF7"/>
    <w:rsid w:val="00A56CBF"/>
    <w:rsid w:val="00A6452B"/>
    <w:rsid w:val="00A64B00"/>
    <w:rsid w:val="00A71F75"/>
    <w:rsid w:val="00A76D2E"/>
    <w:rsid w:val="00A83536"/>
    <w:rsid w:val="00A9433A"/>
    <w:rsid w:val="00A948F9"/>
    <w:rsid w:val="00AA3ED7"/>
    <w:rsid w:val="00AB33AF"/>
    <w:rsid w:val="00AB4368"/>
    <w:rsid w:val="00AB57F8"/>
    <w:rsid w:val="00AB6D93"/>
    <w:rsid w:val="00AB7D6A"/>
    <w:rsid w:val="00AC013E"/>
    <w:rsid w:val="00AC7AA3"/>
    <w:rsid w:val="00AE328B"/>
    <w:rsid w:val="00AF21E2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0A0E"/>
    <w:rsid w:val="00BF5618"/>
    <w:rsid w:val="00C11530"/>
    <w:rsid w:val="00C21C66"/>
    <w:rsid w:val="00C27D84"/>
    <w:rsid w:val="00C3262B"/>
    <w:rsid w:val="00C44942"/>
    <w:rsid w:val="00C46200"/>
    <w:rsid w:val="00C50953"/>
    <w:rsid w:val="00C54AF5"/>
    <w:rsid w:val="00C6174E"/>
    <w:rsid w:val="00C828F8"/>
    <w:rsid w:val="00C92653"/>
    <w:rsid w:val="00C94E73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5A1"/>
    <w:rsid w:val="00CD66EE"/>
    <w:rsid w:val="00CE0A1F"/>
    <w:rsid w:val="00CE617A"/>
    <w:rsid w:val="00CF3071"/>
    <w:rsid w:val="00D02EEA"/>
    <w:rsid w:val="00D041F1"/>
    <w:rsid w:val="00D0682D"/>
    <w:rsid w:val="00D07FA3"/>
    <w:rsid w:val="00D12571"/>
    <w:rsid w:val="00D14DF8"/>
    <w:rsid w:val="00D22E9F"/>
    <w:rsid w:val="00D25E4D"/>
    <w:rsid w:val="00D34757"/>
    <w:rsid w:val="00D35341"/>
    <w:rsid w:val="00D367F6"/>
    <w:rsid w:val="00D50582"/>
    <w:rsid w:val="00D5071E"/>
    <w:rsid w:val="00D55456"/>
    <w:rsid w:val="00D56BC5"/>
    <w:rsid w:val="00D61530"/>
    <w:rsid w:val="00D6161A"/>
    <w:rsid w:val="00D636C6"/>
    <w:rsid w:val="00D71E88"/>
    <w:rsid w:val="00D80B22"/>
    <w:rsid w:val="00D90BFE"/>
    <w:rsid w:val="00D92743"/>
    <w:rsid w:val="00D92912"/>
    <w:rsid w:val="00D97E98"/>
    <w:rsid w:val="00DA3491"/>
    <w:rsid w:val="00DB350E"/>
    <w:rsid w:val="00DB4E8B"/>
    <w:rsid w:val="00DC652E"/>
    <w:rsid w:val="00DC7624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24445"/>
    <w:rsid w:val="00E435E7"/>
    <w:rsid w:val="00E47DC9"/>
    <w:rsid w:val="00E57182"/>
    <w:rsid w:val="00E62FDC"/>
    <w:rsid w:val="00E847EE"/>
    <w:rsid w:val="00E90D0B"/>
    <w:rsid w:val="00E9173C"/>
    <w:rsid w:val="00E95363"/>
    <w:rsid w:val="00E9578B"/>
    <w:rsid w:val="00EA0110"/>
    <w:rsid w:val="00EA70C5"/>
    <w:rsid w:val="00EA73CA"/>
    <w:rsid w:val="00EC4E23"/>
    <w:rsid w:val="00ED1065"/>
    <w:rsid w:val="00ED3CAA"/>
    <w:rsid w:val="00ED5F90"/>
    <w:rsid w:val="00EE55AF"/>
    <w:rsid w:val="00EE6C2C"/>
    <w:rsid w:val="00EF6A1A"/>
    <w:rsid w:val="00F43406"/>
    <w:rsid w:val="00F4431B"/>
    <w:rsid w:val="00F533AE"/>
    <w:rsid w:val="00F54CF4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156A"/>
    <w:rsid w:val="00FE3925"/>
    <w:rsid w:val="00FE50E9"/>
    <w:rsid w:val="00FF53A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hyperlink" Target="http://www.asp.gov.a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header" Target="header5.xml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3B1CD-3BF8-4F93-868C-933582BB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48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Gladiola.Cicako</cp:lastModifiedBy>
  <cp:revision>38</cp:revision>
  <cp:lastPrinted>2016-12-13T11:12:00Z</cp:lastPrinted>
  <dcterms:created xsi:type="dcterms:W3CDTF">2016-12-13T08:39:00Z</dcterms:created>
  <dcterms:modified xsi:type="dcterms:W3CDTF">2016-12-13T12:42:00Z</dcterms:modified>
</cp:coreProperties>
</file>