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F6B" w:rsidRPr="000C6A94" w:rsidRDefault="00A17F6B" w:rsidP="00726BD3">
      <w:pPr>
        <w:pStyle w:val="NeniTitull"/>
        <w:rPr>
          <w:lang w:val="sq-AL"/>
        </w:rPr>
      </w:pPr>
      <w:r w:rsidRPr="000C6A94">
        <w:rPr>
          <w:lang w:val="sq-AL"/>
        </w:rPr>
        <w:t>AKT NORMATIV</w:t>
      </w:r>
    </w:p>
    <w:p w:rsidR="00A17F6B" w:rsidRPr="000C6A94" w:rsidRDefault="00145EC4" w:rsidP="00726BD3">
      <w:pPr>
        <w:pStyle w:val="NeniTitull"/>
        <w:rPr>
          <w:lang w:val="sq-AL"/>
        </w:rPr>
      </w:pPr>
      <w:r w:rsidRPr="000C6A94">
        <w:rPr>
          <w:lang w:val="sq-AL"/>
        </w:rPr>
        <w:t>Nr. 2, datë 16.12.2016</w:t>
      </w:r>
    </w:p>
    <w:p w:rsidR="00A17F6B" w:rsidRPr="000C6A94" w:rsidRDefault="00A17F6B" w:rsidP="00726BD3">
      <w:pPr>
        <w:pStyle w:val="NeniTitull"/>
        <w:rPr>
          <w:sz w:val="14"/>
          <w:lang w:val="sq-AL"/>
        </w:rPr>
      </w:pPr>
    </w:p>
    <w:p w:rsidR="00A17F6B" w:rsidRPr="000C6A94" w:rsidRDefault="00A17F6B" w:rsidP="00726BD3">
      <w:pPr>
        <w:pStyle w:val="NeniTitull"/>
        <w:rPr>
          <w:sz w:val="2"/>
          <w:lang w:val="sq-AL"/>
        </w:rPr>
      </w:pPr>
    </w:p>
    <w:p w:rsidR="00A17F6B" w:rsidRPr="000C6A94" w:rsidRDefault="00A17F6B" w:rsidP="00726BD3">
      <w:pPr>
        <w:pStyle w:val="NeniTitull"/>
        <w:rPr>
          <w:szCs w:val="24"/>
          <w:lang w:val="sq-AL"/>
        </w:rPr>
      </w:pPr>
      <w:r w:rsidRPr="000C6A94">
        <w:rPr>
          <w:szCs w:val="24"/>
          <w:lang w:val="sq-AL"/>
        </w:rPr>
        <w:t>PËR DISA NDRYSHIME NË LIGJIN NR.147/2015, “PËR BUXHETIN E VITIT 2016”, TË NDRYSHUAR</w:t>
      </w:r>
    </w:p>
    <w:p w:rsidR="00A17F6B" w:rsidRPr="000C6A94" w:rsidRDefault="00A17F6B" w:rsidP="00726BD3">
      <w:pPr>
        <w:pStyle w:val="NeniTitull"/>
        <w:rPr>
          <w:sz w:val="4"/>
          <w:szCs w:val="24"/>
          <w:lang w:val="sq-AL"/>
        </w:rPr>
      </w:pPr>
    </w:p>
    <w:p w:rsidR="00A17F6B" w:rsidRPr="000C6A94" w:rsidRDefault="00A17F6B" w:rsidP="00A17F6B">
      <w:pPr>
        <w:widowControl w:val="0"/>
        <w:spacing w:after="0" w:line="240" w:lineRule="auto"/>
        <w:rPr>
          <w:rFonts w:ascii="Garamond" w:eastAsia="MS Mincho" w:hAnsi="Garamond" w:cs="CG Times"/>
          <w:bCs/>
          <w:sz w:val="24"/>
          <w:lang w:val="sq-AL"/>
        </w:rPr>
      </w:pPr>
      <w:r w:rsidRPr="000C6A94">
        <w:rPr>
          <w:rFonts w:ascii="Garamond" w:eastAsia="MS Mincho" w:hAnsi="Garamond" w:cs="CG Times"/>
          <w:sz w:val="24"/>
          <w:lang w:val="sq-AL"/>
        </w:rPr>
        <w:t xml:space="preserve">Në mbështetje të nenit 101 të Kushtetutës, me propozimin e ministrit të Financave, </w:t>
      </w:r>
      <w:r w:rsidRPr="000C6A94">
        <w:rPr>
          <w:rFonts w:ascii="Garamond" w:eastAsia="MS Mincho" w:hAnsi="Garamond" w:cs="CG Times"/>
          <w:bCs/>
          <w:sz w:val="24"/>
          <w:lang w:val="sq-AL"/>
        </w:rPr>
        <w:t>Këshilli i Ministrave</w:t>
      </w:r>
    </w:p>
    <w:p w:rsidR="00A17F6B" w:rsidRPr="000C6A94" w:rsidRDefault="00A17F6B" w:rsidP="00A17F6B">
      <w:pPr>
        <w:widowControl w:val="0"/>
        <w:spacing w:after="0" w:line="240" w:lineRule="auto"/>
        <w:rPr>
          <w:rFonts w:ascii="Garamond" w:eastAsia="MS Mincho" w:hAnsi="Garamond" w:cs="CG Times"/>
          <w:bCs/>
          <w:sz w:val="4"/>
          <w:lang w:val="sq-AL"/>
        </w:rPr>
      </w:pPr>
    </w:p>
    <w:p w:rsidR="00A17F6B" w:rsidRPr="000C6A94" w:rsidRDefault="00A17F6B" w:rsidP="00726BD3">
      <w:pPr>
        <w:pStyle w:val="NeniNr"/>
        <w:rPr>
          <w:lang w:val="sq-AL"/>
        </w:rPr>
      </w:pPr>
      <w:r w:rsidRPr="000C6A94">
        <w:rPr>
          <w:lang w:val="sq-AL"/>
        </w:rPr>
        <w:t>VENDOSI:</w:t>
      </w:r>
    </w:p>
    <w:p w:rsidR="00A17F6B" w:rsidRPr="000C6A94" w:rsidRDefault="00A17F6B" w:rsidP="00A17F6B">
      <w:pPr>
        <w:widowControl w:val="0"/>
        <w:spacing w:after="0" w:line="240" w:lineRule="auto"/>
        <w:jc w:val="center"/>
        <w:rPr>
          <w:rFonts w:ascii="Garamond" w:eastAsia="MS Mincho" w:hAnsi="Garamond" w:cs="CG Times"/>
          <w:sz w:val="14"/>
          <w:lang w:val="sq-AL"/>
        </w:rPr>
      </w:pPr>
    </w:p>
    <w:p w:rsidR="00A17F6B" w:rsidRPr="000C6A94" w:rsidRDefault="00A17F6B" w:rsidP="00A17F6B">
      <w:pPr>
        <w:widowControl w:val="0"/>
        <w:spacing w:after="0" w:line="240" w:lineRule="auto"/>
        <w:rPr>
          <w:rFonts w:ascii="Garamond" w:eastAsia="MS Mincho" w:hAnsi="Garamond" w:cs="CG Times"/>
          <w:sz w:val="4"/>
          <w:lang w:val="sq-AL"/>
        </w:rPr>
      </w:pP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Në ligjin nr.147/2015, “Për buxhetin e vitit 2016”, të ndryshuar, bëhen këto ndryshime:</w:t>
      </w:r>
    </w:p>
    <w:p w:rsidR="00A17F6B" w:rsidRPr="000C6A94" w:rsidRDefault="00A17F6B" w:rsidP="00A17F6B">
      <w:pPr>
        <w:widowControl w:val="0"/>
        <w:spacing w:after="0" w:line="240" w:lineRule="auto"/>
        <w:rPr>
          <w:rFonts w:ascii="Garamond" w:eastAsia="MS Mincho" w:hAnsi="Garamond" w:cs="CG Times"/>
          <w:sz w:val="14"/>
          <w:lang w:val="sq-AL"/>
        </w:rPr>
      </w:pPr>
    </w:p>
    <w:p w:rsidR="00A17F6B" w:rsidRPr="000C6A94" w:rsidRDefault="00A17F6B" w:rsidP="00726BD3">
      <w:pPr>
        <w:pStyle w:val="NeniNr"/>
        <w:rPr>
          <w:lang w:val="sq-AL"/>
        </w:rPr>
      </w:pPr>
      <w:r w:rsidRPr="000C6A94">
        <w:rPr>
          <w:lang w:val="sq-AL"/>
        </w:rPr>
        <w:t>Neni l</w:t>
      </w:r>
    </w:p>
    <w:p w:rsidR="00A17F6B" w:rsidRPr="000C6A94" w:rsidRDefault="00A17F6B" w:rsidP="00A17F6B">
      <w:pPr>
        <w:widowControl w:val="0"/>
        <w:spacing w:after="0" w:line="240" w:lineRule="auto"/>
        <w:rPr>
          <w:rFonts w:ascii="Garamond" w:eastAsia="MS Mincho" w:hAnsi="Garamond" w:cs="CG Times"/>
          <w:sz w:val="14"/>
          <w:lang w:val="sq-AL"/>
        </w:rPr>
      </w:pP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 xml:space="preserve">Neni 3 ndryshohet, si më poshtë vijon: </w:t>
      </w:r>
    </w:p>
    <w:p w:rsidR="00A17F6B" w:rsidRPr="000C6A94" w:rsidRDefault="00A17F6B" w:rsidP="00A17F6B">
      <w:pPr>
        <w:widowControl w:val="0"/>
        <w:spacing w:after="0" w:line="240" w:lineRule="auto"/>
        <w:rPr>
          <w:rFonts w:ascii="Garamond" w:eastAsia="MS Mincho" w:hAnsi="Garamond" w:cs="CG Times"/>
          <w:sz w:val="14"/>
          <w:lang w:val="sq-AL"/>
        </w:rPr>
      </w:pPr>
    </w:p>
    <w:p w:rsidR="00A17F6B" w:rsidRPr="000C6A94" w:rsidRDefault="00A17F6B" w:rsidP="00726BD3">
      <w:pPr>
        <w:pStyle w:val="NeniNr"/>
        <w:rPr>
          <w:lang w:val="sq-AL"/>
        </w:rPr>
      </w:pPr>
      <w:r w:rsidRPr="000C6A94">
        <w:rPr>
          <w:lang w:val="sq-AL"/>
        </w:rPr>
        <w:t>“Neni 3</w:t>
      </w:r>
    </w:p>
    <w:p w:rsidR="00A17F6B" w:rsidRPr="000C6A94" w:rsidRDefault="00A17F6B" w:rsidP="00A17F6B">
      <w:pPr>
        <w:widowControl w:val="0"/>
        <w:spacing w:after="0" w:line="240" w:lineRule="auto"/>
        <w:rPr>
          <w:rFonts w:ascii="Garamond" w:eastAsia="MS Mincho" w:hAnsi="Garamond" w:cs="CG Times"/>
          <w:sz w:val="14"/>
          <w:lang w:val="sq-AL"/>
        </w:rPr>
      </w:pPr>
      <w:r w:rsidRPr="000C6A94">
        <w:rPr>
          <w:rFonts w:ascii="Garamond" w:eastAsia="MS Mincho" w:hAnsi="Garamond" w:cs="CG Times"/>
          <w:sz w:val="14"/>
          <w:lang w:val="sq-AL"/>
        </w:rPr>
        <w:tab/>
      </w: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Buxheti vendor për vitin 2016 është:</w:t>
      </w:r>
    </w:p>
    <w:tbl>
      <w:tblPr>
        <w:tblStyle w:val="TableGrid"/>
        <w:tblW w:w="467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126"/>
      </w:tblGrid>
      <w:tr w:rsidR="00A17F6B" w:rsidRPr="000C6A94" w:rsidTr="007D0506">
        <w:tc>
          <w:tcPr>
            <w:tcW w:w="2552" w:type="dxa"/>
          </w:tcPr>
          <w:p w:rsidR="00A17F6B" w:rsidRPr="000C6A94" w:rsidRDefault="00A17F6B" w:rsidP="00377A48">
            <w:pPr>
              <w:widowControl w:val="0"/>
              <w:autoSpaceDE w:val="0"/>
              <w:autoSpaceDN w:val="0"/>
              <w:adjustRightInd w:val="0"/>
              <w:ind w:firstLine="0"/>
              <w:rPr>
                <w:rFonts w:ascii="Garamond" w:hAnsi="Garamond"/>
                <w:lang w:val="sq-AL"/>
              </w:rPr>
            </w:pPr>
            <w:r w:rsidRPr="000C6A94">
              <w:rPr>
                <w:rFonts w:ascii="Garamond" w:hAnsi="Garamond"/>
                <w:lang w:val="sq-AL"/>
              </w:rPr>
              <w:t>Të ardhurat</w:t>
            </w:r>
            <w:r w:rsidR="00377A48" w:rsidRPr="000C6A94">
              <w:rPr>
                <w:rFonts w:ascii="Garamond" w:hAnsi="Garamond"/>
                <w:lang w:val="sq-AL"/>
              </w:rPr>
              <w:t xml:space="preserve"> </w:t>
            </w:r>
            <w:r w:rsidR="00377A48" w:rsidRPr="000C6A94">
              <w:rPr>
                <w:rFonts w:ascii="Garamond" w:hAnsi="Garamond"/>
                <w:lang w:val="sq-AL"/>
              </w:rPr>
              <w:tab/>
            </w:r>
            <w:r w:rsidR="00377A48" w:rsidRPr="000C6A94">
              <w:rPr>
                <w:rFonts w:ascii="Garamond" w:hAnsi="Garamond"/>
                <w:lang w:val="sq-AL"/>
              </w:rPr>
              <w:tab/>
            </w:r>
            <w:r w:rsidR="00377A48" w:rsidRPr="000C6A94">
              <w:rPr>
                <w:rFonts w:ascii="Garamond" w:hAnsi="Garamond"/>
                <w:lang w:val="sq-AL"/>
              </w:rPr>
              <w:tab/>
            </w:r>
            <w:r w:rsidR="00377A48" w:rsidRPr="000C6A94">
              <w:rPr>
                <w:rFonts w:ascii="Garamond" w:hAnsi="Garamond"/>
                <w:lang w:val="sq-AL"/>
              </w:rPr>
              <w:tab/>
            </w:r>
          </w:p>
        </w:tc>
        <w:tc>
          <w:tcPr>
            <w:tcW w:w="2126" w:type="dxa"/>
          </w:tcPr>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51 449 </w:t>
            </w:r>
            <w:r w:rsidR="00A17F6B" w:rsidRPr="000C6A94">
              <w:rPr>
                <w:rFonts w:ascii="Garamond" w:hAnsi="Garamond"/>
                <w:lang w:val="sq-AL"/>
              </w:rPr>
              <w:t>milionë lekë:</w:t>
            </w:r>
          </w:p>
        </w:tc>
      </w:tr>
      <w:tr w:rsidR="00A17F6B" w:rsidRPr="000C6A94" w:rsidTr="007D0506">
        <w:tc>
          <w:tcPr>
            <w:tcW w:w="2552" w:type="dxa"/>
          </w:tcPr>
          <w:p w:rsidR="00A17F6B" w:rsidRPr="000C6A94" w:rsidRDefault="00A17F6B" w:rsidP="00377A48">
            <w:pPr>
              <w:widowControl w:val="0"/>
              <w:autoSpaceDE w:val="0"/>
              <w:autoSpaceDN w:val="0"/>
              <w:adjustRightInd w:val="0"/>
              <w:ind w:firstLine="0"/>
              <w:rPr>
                <w:rFonts w:ascii="Garamond" w:hAnsi="Garamond"/>
                <w:lang w:val="sq-AL"/>
              </w:rPr>
            </w:pPr>
            <w:r w:rsidRPr="000C6A94">
              <w:rPr>
                <w:rFonts w:ascii="Garamond" w:hAnsi="Garamond"/>
                <w:lang w:val="sq-AL"/>
              </w:rPr>
              <w:t>Nga të cilat:</w:t>
            </w:r>
          </w:p>
        </w:tc>
        <w:tc>
          <w:tcPr>
            <w:tcW w:w="2126" w:type="dxa"/>
          </w:tcPr>
          <w:p w:rsidR="00A17F6B" w:rsidRPr="000C6A94" w:rsidRDefault="00A17F6B" w:rsidP="00B80AEE">
            <w:pPr>
              <w:widowControl w:val="0"/>
              <w:autoSpaceDE w:val="0"/>
              <w:autoSpaceDN w:val="0"/>
              <w:adjustRightInd w:val="0"/>
              <w:ind w:firstLine="0"/>
              <w:jc w:val="right"/>
              <w:rPr>
                <w:rFonts w:ascii="Garamond" w:hAnsi="Garamond"/>
                <w:lang w:val="sq-AL"/>
              </w:rPr>
            </w:pPr>
          </w:p>
        </w:tc>
      </w:tr>
      <w:tr w:rsidR="00A17F6B" w:rsidRPr="000C6A94" w:rsidTr="007D0506">
        <w:tc>
          <w:tcPr>
            <w:tcW w:w="2552" w:type="dxa"/>
          </w:tcPr>
          <w:p w:rsidR="00A17F6B" w:rsidRPr="000C6A94" w:rsidRDefault="00A17F6B" w:rsidP="00377A48">
            <w:pPr>
              <w:widowControl w:val="0"/>
              <w:autoSpaceDE w:val="0"/>
              <w:autoSpaceDN w:val="0"/>
              <w:adjustRightInd w:val="0"/>
              <w:ind w:firstLine="0"/>
              <w:rPr>
                <w:rFonts w:ascii="Garamond" w:hAnsi="Garamond"/>
                <w:lang w:val="sq-AL"/>
              </w:rPr>
            </w:pPr>
            <w:r w:rsidRPr="000C6A94">
              <w:rPr>
                <w:rFonts w:ascii="Garamond" w:hAnsi="Garamond"/>
                <w:lang w:val="sq-AL"/>
              </w:rPr>
              <w:t xml:space="preserve">- Transferta e pakushtëzuar  nga buxheti qendror   </w:t>
            </w:r>
          </w:p>
        </w:tc>
        <w:tc>
          <w:tcPr>
            <w:tcW w:w="2126" w:type="dxa"/>
          </w:tcPr>
          <w:p w:rsidR="00377A48" w:rsidRPr="000C6A94" w:rsidRDefault="00377A48" w:rsidP="00B80AEE">
            <w:pPr>
              <w:widowControl w:val="0"/>
              <w:autoSpaceDE w:val="0"/>
              <w:autoSpaceDN w:val="0"/>
              <w:adjustRightInd w:val="0"/>
              <w:ind w:firstLine="0"/>
              <w:jc w:val="right"/>
              <w:rPr>
                <w:rFonts w:ascii="Garamond" w:hAnsi="Garamond"/>
                <w:lang w:val="sq-AL"/>
              </w:rPr>
            </w:pPr>
          </w:p>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13 045 </w:t>
            </w:r>
            <w:r w:rsidR="00A17F6B" w:rsidRPr="000C6A94">
              <w:rPr>
                <w:rFonts w:ascii="Garamond" w:hAnsi="Garamond"/>
                <w:lang w:val="sq-AL"/>
              </w:rPr>
              <w:t>milionë lekë;</w:t>
            </w:r>
          </w:p>
        </w:tc>
      </w:tr>
      <w:tr w:rsidR="00A17F6B" w:rsidRPr="000C6A94" w:rsidTr="007D0506">
        <w:tc>
          <w:tcPr>
            <w:tcW w:w="2552" w:type="dxa"/>
          </w:tcPr>
          <w:p w:rsidR="00A17F6B" w:rsidRPr="000C6A94" w:rsidRDefault="00A17F6B" w:rsidP="00377A48">
            <w:pPr>
              <w:widowControl w:val="0"/>
              <w:autoSpaceDE w:val="0"/>
              <w:autoSpaceDN w:val="0"/>
              <w:adjustRightInd w:val="0"/>
              <w:ind w:firstLine="0"/>
              <w:rPr>
                <w:rFonts w:ascii="Garamond" w:hAnsi="Garamond"/>
                <w:lang w:val="sq-AL"/>
              </w:rPr>
            </w:pPr>
            <w:r w:rsidRPr="000C6A94">
              <w:rPr>
                <w:rFonts w:ascii="Garamond" w:hAnsi="Garamond"/>
                <w:lang w:val="sq-AL"/>
              </w:rPr>
              <w:t xml:space="preserve">- Transferta specifike                                                 </w:t>
            </w:r>
          </w:p>
        </w:tc>
        <w:tc>
          <w:tcPr>
            <w:tcW w:w="2126" w:type="dxa"/>
          </w:tcPr>
          <w:p w:rsidR="00A17F6B" w:rsidRPr="000C6A94" w:rsidRDefault="00A17F6B" w:rsidP="00B80AEE">
            <w:pPr>
              <w:widowControl w:val="0"/>
              <w:autoSpaceDE w:val="0"/>
              <w:autoSpaceDN w:val="0"/>
              <w:adjustRightInd w:val="0"/>
              <w:ind w:firstLine="0"/>
              <w:jc w:val="right"/>
              <w:rPr>
                <w:rFonts w:ascii="Garamond" w:hAnsi="Garamond"/>
                <w:lang w:val="sq-AL"/>
              </w:rPr>
            </w:pPr>
            <w:r w:rsidRPr="000C6A94">
              <w:rPr>
                <w:rFonts w:ascii="Garamond" w:hAnsi="Garamond"/>
                <w:lang w:val="sq-AL"/>
              </w:rPr>
              <w:t xml:space="preserve">11 </w:t>
            </w:r>
            <w:r w:rsidR="00B80AEE">
              <w:rPr>
                <w:rFonts w:ascii="Garamond" w:hAnsi="Garamond"/>
                <w:lang w:val="sq-AL"/>
              </w:rPr>
              <w:t xml:space="preserve">033 </w:t>
            </w:r>
            <w:r w:rsidRPr="000C6A94">
              <w:rPr>
                <w:rFonts w:ascii="Garamond" w:hAnsi="Garamond"/>
                <w:lang w:val="sq-AL"/>
              </w:rPr>
              <w:t>milionë lekë;</w:t>
            </w:r>
          </w:p>
        </w:tc>
      </w:tr>
      <w:tr w:rsidR="00A17F6B" w:rsidRPr="000C6A94" w:rsidTr="007D0506">
        <w:tc>
          <w:tcPr>
            <w:tcW w:w="2552" w:type="dxa"/>
          </w:tcPr>
          <w:p w:rsidR="00A17F6B" w:rsidRPr="000C6A94" w:rsidRDefault="00A17F6B" w:rsidP="00377A48">
            <w:pPr>
              <w:widowControl w:val="0"/>
              <w:autoSpaceDE w:val="0"/>
              <w:autoSpaceDN w:val="0"/>
              <w:adjustRightInd w:val="0"/>
              <w:ind w:firstLine="0"/>
              <w:rPr>
                <w:rFonts w:ascii="Garamond" w:hAnsi="Garamond"/>
                <w:lang w:val="sq-AL"/>
              </w:rPr>
            </w:pPr>
            <w:r w:rsidRPr="000C6A94">
              <w:rPr>
                <w:rFonts w:ascii="Garamond" w:hAnsi="Garamond"/>
                <w:lang w:val="sq-AL"/>
              </w:rPr>
              <w:t xml:space="preserve">- Fondi për Zhvillimin e Rajoneve                          </w:t>
            </w:r>
          </w:p>
        </w:tc>
        <w:tc>
          <w:tcPr>
            <w:tcW w:w="2126" w:type="dxa"/>
          </w:tcPr>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10 000</w:t>
            </w:r>
            <w:r w:rsidR="00A17F6B" w:rsidRPr="000C6A94">
              <w:rPr>
                <w:rFonts w:ascii="Garamond" w:hAnsi="Garamond"/>
                <w:lang w:val="sq-AL"/>
              </w:rPr>
              <w:t xml:space="preserve"> milionë lekë;</w:t>
            </w:r>
          </w:p>
        </w:tc>
      </w:tr>
      <w:tr w:rsidR="00A17F6B" w:rsidRPr="000C6A94" w:rsidTr="007D0506">
        <w:tc>
          <w:tcPr>
            <w:tcW w:w="2552" w:type="dxa"/>
          </w:tcPr>
          <w:p w:rsidR="00A17F6B" w:rsidRPr="000C6A94" w:rsidRDefault="00A17F6B" w:rsidP="00377A48">
            <w:pPr>
              <w:widowControl w:val="0"/>
              <w:autoSpaceDE w:val="0"/>
              <w:autoSpaceDN w:val="0"/>
              <w:adjustRightInd w:val="0"/>
              <w:ind w:firstLine="0"/>
              <w:rPr>
                <w:rFonts w:ascii="Garamond" w:hAnsi="Garamond"/>
                <w:lang w:val="sq-AL"/>
              </w:rPr>
            </w:pPr>
            <w:r w:rsidRPr="000C6A94">
              <w:rPr>
                <w:rFonts w:ascii="Garamond" w:hAnsi="Garamond"/>
                <w:lang w:val="sq-AL"/>
              </w:rPr>
              <w:t>Të ardhura të tjera</w:t>
            </w:r>
            <w:r w:rsidRPr="000C6A94">
              <w:rPr>
                <w:rFonts w:ascii="Garamond" w:hAnsi="Garamond"/>
                <w:lang w:val="sq-AL"/>
              </w:rPr>
              <w:tab/>
            </w:r>
            <w:r w:rsidRPr="000C6A94">
              <w:rPr>
                <w:rFonts w:ascii="Garamond" w:hAnsi="Garamond"/>
                <w:lang w:val="sq-AL"/>
              </w:rPr>
              <w:tab/>
            </w:r>
          </w:p>
        </w:tc>
        <w:tc>
          <w:tcPr>
            <w:tcW w:w="2126" w:type="dxa"/>
          </w:tcPr>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17 371 </w:t>
            </w:r>
            <w:r w:rsidR="00A17F6B" w:rsidRPr="000C6A94">
              <w:rPr>
                <w:rFonts w:ascii="Garamond" w:hAnsi="Garamond"/>
                <w:lang w:val="sq-AL"/>
              </w:rPr>
              <w:t>milionë lekë;</w:t>
            </w:r>
          </w:p>
        </w:tc>
      </w:tr>
      <w:tr w:rsidR="00A17F6B" w:rsidRPr="000C6A94" w:rsidTr="007D0506">
        <w:tc>
          <w:tcPr>
            <w:tcW w:w="2552" w:type="dxa"/>
          </w:tcPr>
          <w:p w:rsidR="00A17F6B" w:rsidRPr="000C6A94" w:rsidRDefault="00A17F6B" w:rsidP="00377A48">
            <w:pPr>
              <w:widowControl w:val="0"/>
              <w:autoSpaceDE w:val="0"/>
              <w:autoSpaceDN w:val="0"/>
              <w:adjustRightInd w:val="0"/>
              <w:ind w:firstLine="0"/>
              <w:rPr>
                <w:rFonts w:ascii="Garamond" w:hAnsi="Garamond"/>
                <w:lang w:val="sq-AL"/>
              </w:rPr>
            </w:pPr>
            <w:r w:rsidRPr="000C6A94">
              <w:rPr>
                <w:rFonts w:ascii="Garamond" w:hAnsi="Garamond"/>
                <w:lang w:val="sq-AL"/>
              </w:rPr>
              <w:t xml:space="preserve">Shpenzimet         </w:t>
            </w:r>
          </w:p>
        </w:tc>
        <w:tc>
          <w:tcPr>
            <w:tcW w:w="2126" w:type="dxa"/>
          </w:tcPr>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51 449 </w:t>
            </w:r>
            <w:r w:rsidR="00A17F6B" w:rsidRPr="000C6A94">
              <w:rPr>
                <w:rFonts w:ascii="Garamond" w:hAnsi="Garamond"/>
                <w:lang w:val="sq-AL"/>
              </w:rPr>
              <w:t>milionë lekë.”.</w:t>
            </w:r>
          </w:p>
        </w:tc>
      </w:tr>
    </w:tbl>
    <w:p w:rsidR="00A17F6B" w:rsidRPr="000C6A94" w:rsidRDefault="00A17F6B" w:rsidP="00A17F6B">
      <w:pPr>
        <w:widowControl w:val="0"/>
        <w:autoSpaceDE w:val="0"/>
        <w:autoSpaceDN w:val="0"/>
        <w:adjustRightInd w:val="0"/>
        <w:spacing w:after="0" w:line="240" w:lineRule="auto"/>
        <w:ind w:firstLine="0"/>
        <w:rPr>
          <w:rFonts w:ascii="Garamond" w:hAnsi="Garamond"/>
          <w:sz w:val="14"/>
          <w:szCs w:val="24"/>
          <w:lang w:val="sq-AL"/>
        </w:rPr>
      </w:pPr>
    </w:p>
    <w:p w:rsidR="00A17F6B" w:rsidRPr="000C6A94" w:rsidRDefault="00A17F6B" w:rsidP="00726BD3">
      <w:pPr>
        <w:pStyle w:val="NeniNr"/>
        <w:rPr>
          <w:lang w:val="sq-AL"/>
        </w:rPr>
      </w:pPr>
      <w:r w:rsidRPr="000C6A94">
        <w:rPr>
          <w:lang w:val="sq-AL"/>
        </w:rPr>
        <w:t>Neni 2</w:t>
      </w:r>
    </w:p>
    <w:p w:rsidR="00A17F6B" w:rsidRPr="000C6A94" w:rsidRDefault="00A17F6B" w:rsidP="00A17F6B">
      <w:pPr>
        <w:widowControl w:val="0"/>
        <w:autoSpaceDE w:val="0"/>
        <w:autoSpaceDN w:val="0"/>
        <w:adjustRightInd w:val="0"/>
        <w:spacing w:after="0" w:line="240" w:lineRule="auto"/>
        <w:ind w:firstLine="0"/>
        <w:jc w:val="center"/>
        <w:rPr>
          <w:rFonts w:ascii="Garamond" w:hAnsi="Garamond"/>
          <w:sz w:val="14"/>
          <w:szCs w:val="24"/>
          <w:lang w:val="sq-AL"/>
        </w:rPr>
      </w:pP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 xml:space="preserve">Neni 4 ndryshohet, si më poshtë vijon: </w:t>
      </w:r>
    </w:p>
    <w:p w:rsidR="00A17F6B" w:rsidRPr="000C6A94" w:rsidRDefault="00A17F6B" w:rsidP="00A17F6B">
      <w:pPr>
        <w:widowControl w:val="0"/>
        <w:autoSpaceDE w:val="0"/>
        <w:autoSpaceDN w:val="0"/>
        <w:adjustRightInd w:val="0"/>
        <w:spacing w:after="0" w:line="240" w:lineRule="auto"/>
        <w:ind w:firstLine="0"/>
        <w:jc w:val="center"/>
        <w:rPr>
          <w:rFonts w:ascii="Garamond" w:hAnsi="Garamond"/>
          <w:b/>
          <w:sz w:val="14"/>
          <w:szCs w:val="24"/>
          <w:lang w:val="sq-AL"/>
        </w:rPr>
      </w:pPr>
    </w:p>
    <w:p w:rsidR="00A17F6B" w:rsidRPr="000C6A94" w:rsidRDefault="00A17F6B" w:rsidP="00726BD3">
      <w:pPr>
        <w:pStyle w:val="NeniNr"/>
        <w:rPr>
          <w:lang w:val="sq-AL"/>
        </w:rPr>
      </w:pPr>
      <w:r w:rsidRPr="000C6A94">
        <w:rPr>
          <w:lang w:val="sq-AL"/>
        </w:rPr>
        <w:t>“Neni 4</w:t>
      </w:r>
    </w:p>
    <w:p w:rsidR="00A17F6B" w:rsidRPr="000C6A94" w:rsidRDefault="00A17F6B" w:rsidP="00A17F6B">
      <w:pPr>
        <w:widowControl w:val="0"/>
        <w:autoSpaceDE w:val="0"/>
        <w:autoSpaceDN w:val="0"/>
        <w:adjustRightInd w:val="0"/>
        <w:spacing w:after="0" w:line="240" w:lineRule="auto"/>
        <w:ind w:firstLine="0"/>
        <w:rPr>
          <w:rFonts w:ascii="Garamond" w:hAnsi="Garamond"/>
          <w:sz w:val="14"/>
          <w:szCs w:val="24"/>
          <w:lang w:val="sq-AL"/>
        </w:rPr>
      </w:pP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 xml:space="preserve">Buxheti i sigurimeve shoqërore për vitin 2016 është: </w:t>
      </w:r>
      <w:r w:rsidRPr="000C6A94">
        <w:rPr>
          <w:rFonts w:ascii="Garamond" w:eastAsia="MS Mincho" w:hAnsi="Garamond" w:cs="CG Times"/>
          <w:sz w:val="24"/>
          <w:lang w:val="sq-AL"/>
        </w:rPr>
        <w:tab/>
      </w: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l. Skema e sigurimit të detyrueshëm shoqëror</w:t>
      </w:r>
      <w:r w:rsidRPr="000C6A94">
        <w:rPr>
          <w:rFonts w:ascii="Garamond" w:eastAsia="MS Mincho" w:hAnsi="Garamond" w:cs="CG Times"/>
          <w:sz w:val="24"/>
          <w:lang w:val="sq-AL"/>
        </w:rPr>
        <w:tab/>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006"/>
      </w:tblGrid>
      <w:tr w:rsidR="00A17F6B" w:rsidRPr="000C6A94" w:rsidTr="004373C8">
        <w:trPr>
          <w:trHeight w:val="53"/>
        </w:trPr>
        <w:tc>
          <w:tcPr>
            <w:tcW w:w="2552"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xml:space="preserve">Të ardhurat, gjithsej  </w:t>
            </w:r>
          </w:p>
        </w:tc>
        <w:tc>
          <w:tcPr>
            <w:tcW w:w="2006" w:type="dxa"/>
          </w:tcPr>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110 684 </w:t>
            </w:r>
            <w:r w:rsidR="00A17F6B" w:rsidRPr="000C6A94">
              <w:rPr>
                <w:rFonts w:ascii="Garamond" w:hAnsi="Garamond"/>
                <w:lang w:val="sq-AL"/>
              </w:rPr>
              <w:t>milionë lekë;</w:t>
            </w:r>
          </w:p>
        </w:tc>
      </w:tr>
      <w:tr w:rsidR="00A17F6B" w:rsidRPr="000C6A94" w:rsidTr="004373C8">
        <w:tc>
          <w:tcPr>
            <w:tcW w:w="2552"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Nga të cilat:</w:t>
            </w:r>
          </w:p>
        </w:tc>
        <w:tc>
          <w:tcPr>
            <w:tcW w:w="2006" w:type="dxa"/>
          </w:tcPr>
          <w:p w:rsidR="00A17F6B" w:rsidRPr="000C6A94" w:rsidRDefault="00A17F6B" w:rsidP="00B80AEE">
            <w:pPr>
              <w:widowControl w:val="0"/>
              <w:autoSpaceDE w:val="0"/>
              <w:autoSpaceDN w:val="0"/>
              <w:adjustRightInd w:val="0"/>
              <w:ind w:firstLine="0"/>
              <w:jc w:val="right"/>
              <w:rPr>
                <w:rFonts w:ascii="Garamond" w:hAnsi="Garamond"/>
                <w:lang w:val="sq-AL"/>
              </w:rPr>
            </w:pPr>
          </w:p>
        </w:tc>
      </w:tr>
      <w:tr w:rsidR="00A17F6B" w:rsidRPr="000C6A94" w:rsidTr="004373C8">
        <w:tc>
          <w:tcPr>
            <w:tcW w:w="2552"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kontributet</w:t>
            </w:r>
            <w:r w:rsidRPr="000C6A94">
              <w:rPr>
                <w:rFonts w:ascii="Garamond" w:hAnsi="Garamond"/>
                <w:lang w:val="sq-AL"/>
              </w:rPr>
              <w:tab/>
            </w:r>
            <w:r w:rsidRPr="000C6A94">
              <w:rPr>
                <w:rFonts w:ascii="Garamond" w:hAnsi="Garamond"/>
                <w:lang w:val="sq-AL"/>
              </w:rPr>
              <w:tab/>
            </w:r>
            <w:r w:rsidRPr="000C6A94">
              <w:rPr>
                <w:rFonts w:ascii="Garamond" w:hAnsi="Garamond"/>
                <w:lang w:val="sq-AL"/>
              </w:rPr>
              <w:tab/>
              <w:t xml:space="preserve">                  </w:t>
            </w:r>
          </w:p>
        </w:tc>
        <w:tc>
          <w:tcPr>
            <w:tcW w:w="2006" w:type="dxa"/>
          </w:tcPr>
          <w:p w:rsidR="00A17F6B" w:rsidRPr="000C6A94" w:rsidRDefault="00A17F6B" w:rsidP="00B80AEE">
            <w:pPr>
              <w:widowControl w:val="0"/>
              <w:autoSpaceDE w:val="0"/>
              <w:autoSpaceDN w:val="0"/>
              <w:adjustRightInd w:val="0"/>
              <w:ind w:firstLine="0"/>
              <w:jc w:val="right"/>
              <w:rPr>
                <w:rFonts w:ascii="Garamond" w:hAnsi="Garamond"/>
                <w:lang w:val="sq-AL"/>
              </w:rPr>
            </w:pPr>
            <w:r w:rsidRPr="000C6A94">
              <w:rPr>
                <w:rFonts w:ascii="Garamond" w:hAnsi="Garamond"/>
                <w:lang w:val="sq-AL"/>
              </w:rPr>
              <w:t>66 093</w:t>
            </w:r>
            <w:r w:rsidRPr="000C6A94">
              <w:rPr>
                <w:rFonts w:ascii="Garamond" w:hAnsi="Garamond"/>
                <w:lang w:val="sq-AL"/>
              </w:rPr>
              <w:tab/>
              <w:t>milionë lekë;</w:t>
            </w:r>
          </w:p>
        </w:tc>
      </w:tr>
      <w:tr w:rsidR="00A17F6B" w:rsidRPr="000C6A94" w:rsidTr="004373C8">
        <w:tc>
          <w:tcPr>
            <w:tcW w:w="2552"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transferimet nga buxheti i shtetit</w:t>
            </w:r>
            <w:r w:rsidRPr="000C6A94">
              <w:rPr>
                <w:rFonts w:ascii="Garamond" w:hAnsi="Garamond"/>
                <w:lang w:val="sq-AL"/>
              </w:rPr>
              <w:tab/>
              <w:t xml:space="preserve">                     </w:t>
            </w:r>
          </w:p>
        </w:tc>
        <w:tc>
          <w:tcPr>
            <w:tcW w:w="2006" w:type="dxa"/>
          </w:tcPr>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40 320 </w:t>
            </w:r>
            <w:r w:rsidR="00A17F6B" w:rsidRPr="000C6A94">
              <w:rPr>
                <w:rFonts w:ascii="Garamond" w:hAnsi="Garamond"/>
                <w:lang w:val="sq-AL"/>
              </w:rPr>
              <w:t>milionë lekë;</w:t>
            </w:r>
          </w:p>
        </w:tc>
      </w:tr>
      <w:tr w:rsidR="00A17F6B" w:rsidRPr="000C6A94" w:rsidTr="004373C8">
        <w:tc>
          <w:tcPr>
            <w:tcW w:w="2552"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xml:space="preserve">- transferta për rritjen e pensioneve nga buxheti    </w:t>
            </w:r>
          </w:p>
        </w:tc>
        <w:tc>
          <w:tcPr>
            <w:tcW w:w="2006" w:type="dxa"/>
          </w:tcPr>
          <w:p w:rsidR="00377A48" w:rsidRPr="000C6A94" w:rsidRDefault="00377A48" w:rsidP="00B80AEE">
            <w:pPr>
              <w:widowControl w:val="0"/>
              <w:autoSpaceDE w:val="0"/>
              <w:autoSpaceDN w:val="0"/>
              <w:adjustRightInd w:val="0"/>
              <w:ind w:firstLine="0"/>
              <w:jc w:val="right"/>
              <w:rPr>
                <w:rFonts w:ascii="Garamond" w:hAnsi="Garamond"/>
                <w:lang w:val="sq-AL"/>
              </w:rPr>
            </w:pPr>
          </w:p>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635 </w:t>
            </w:r>
            <w:r w:rsidR="00A17F6B" w:rsidRPr="000C6A94">
              <w:rPr>
                <w:rFonts w:ascii="Garamond" w:hAnsi="Garamond"/>
                <w:lang w:val="sq-AL"/>
              </w:rPr>
              <w:t>milionë lekë;</w:t>
            </w:r>
          </w:p>
        </w:tc>
      </w:tr>
      <w:tr w:rsidR="00A17F6B" w:rsidRPr="000C6A94" w:rsidTr="004373C8">
        <w:tc>
          <w:tcPr>
            <w:tcW w:w="2552" w:type="dxa"/>
          </w:tcPr>
          <w:p w:rsidR="00A17F6B" w:rsidRPr="000C6A94" w:rsidRDefault="00726BD3" w:rsidP="00A17F6B">
            <w:pPr>
              <w:widowControl w:val="0"/>
              <w:autoSpaceDE w:val="0"/>
              <w:autoSpaceDN w:val="0"/>
              <w:adjustRightInd w:val="0"/>
              <w:ind w:firstLine="0"/>
              <w:rPr>
                <w:rFonts w:ascii="Garamond" w:hAnsi="Garamond"/>
                <w:lang w:val="sq-AL"/>
              </w:rPr>
            </w:pPr>
            <w:r w:rsidRPr="000C6A94">
              <w:rPr>
                <w:rFonts w:ascii="Garamond" w:hAnsi="Garamond"/>
                <w:lang w:val="sq-AL"/>
              </w:rPr>
              <w:t xml:space="preserve">- </w:t>
            </w:r>
            <w:r w:rsidR="00A17F6B" w:rsidRPr="000C6A94">
              <w:rPr>
                <w:rFonts w:ascii="Garamond" w:hAnsi="Garamond"/>
                <w:lang w:val="sq-AL"/>
              </w:rPr>
              <w:t xml:space="preserve">transfertë për shpërblimin e pensionistëve                 </w:t>
            </w:r>
          </w:p>
        </w:tc>
        <w:tc>
          <w:tcPr>
            <w:tcW w:w="2006" w:type="dxa"/>
          </w:tcPr>
          <w:p w:rsidR="00377A48" w:rsidRPr="000C6A94" w:rsidRDefault="00377A48" w:rsidP="00B80AEE">
            <w:pPr>
              <w:widowControl w:val="0"/>
              <w:autoSpaceDE w:val="0"/>
              <w:autoSpaceDN w:val="0"/>
              <w:adjustRightInd w:val="0"/>
              <w:ind w:firstLine="0"/>
              <w:jc w:val="right"/>
              <w:rPr>
                <w:rFonts w:ascii="Garamond" w:hAnsi="Garamond"/>
                <w:lang w:val="sq-AL"/>
              </w:rPr>
            </w:pPr>
          </w:p>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3 636 </w:t>
            </w:r>
            <w:r w:rsidR="00A17F6B" w:rsidRPr="000C6A94">
              <w:rPr>
                <w:rFonts w:ascii="Garamond" w:hAnsi="Garamond"/>
                <w:lang w:val="sq-AL"/>
              </w:rPr>
              <w:t xml:space="preserve">milionë lekë;    </w:t>
            </w:r>
          </w:p>
        </w:tc>
      </w:tr>
      <w:tr w:rsidR="00A17F6B" w:rsidRPr="000C6A94" w:rsidTr="004373C8">
        <w:tc>
          <w:tcPr>
            <w:tcW w:w="2552"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Shpenzimet</w:t>
            </w:r>
            <w:r w:rsidRPr="000C6A94">
              <w:rPr>
                <w:rFonts w:ascii="Garamond" w:hAnsi="Garamond"/>
                <w:lang w:val="sq-AL"/>
              </w:rPr>
              <w:tab/>
            </w:r>
            <w:r w:rsidRPr="000C6A94">
              <w:rPr>
                <w:rFonts w:ascii="Garamond" w:hAnsi="Garamond"/>
                <w:lang w:val="sq-AL"/>
              </w:rPr>
              <w:tab/>
            </w:r>
            <w:r w:rsidRPr="000C6A94">
              <w:rPr>
                <w:rFonts w:ascii="Garamond" w:hAnsi="Garamond"/>
                <w:lang w:val="sq-AL"/>
              </w:rPr>
              <w:tab/>
            </w:r>
            <w:r w:rsidRPr="000C6A94">
              <w:rPr>
                <w:rFonts w:ascii="Garamond" w:hAnsi="Garamond"/>
                <w:lang w:val="sq-AL"/>
              </w:rPr>
              <w:tab/>
            </w:r>
          </w:p>
        </w:tc>
        <w:tc>
          <w:tcPr>
            <w:tcW w:w="2006" w:type="dxa"/>
          </w:tcPr>
          <w:p w:rsidR="00A17F6B" w:rsidRPr="000C6A94" w:rsidRDefault="00726BD3" w:rsidP="00B80AEE">
            <w:pPr>
              <w:widowControl w:val="0"/>
              <w:autoSpaceDE w:val="0"/>
              <w:autoSpaceDN w:val="0"/>
              <w:adjustRightInd w:val="0"/>
              <w:ind w:firstLine="0"/>
              <w:jc w:val="right"/>
              <w:rPr>
                <w:rFonts w:ascii="Garamond" w:hAnsi="Garamond"/>
                <w:lang w:val="sq-AL"/>
              </w:rPr>
            </w:pPr>
            <w:r w:rsidRPr="000C6A94">
              <w:rPr>
                <w:rFonts w:ascii="Garamond" w:hAnsi="Garamond"/>
                <w:lang w:val="sq-AL"/>
              </w:rPr>
              <w:t xml:space="preserve">110 684 milionë lekë.  </w:t>
            </w:r>
          </w:p>
        </w:tc>
      </w:tr>
    </w:tbl>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ab/>
        <w:t xml:space="preserve">Paga minimale, për efekt të pagesës së kontributit të sigurimeve shoqërore dhe shëndetësore, përcaktohet nga Këshilli i Ministrave dhe ndryshon sa herë që rriten pagat dhe pensionet. Këshilli i Ministrave përcakton masën e kontributit për personat e vetëpunësuar në bujqësi, si dhe të kategorive të veçanta të </w:t>
      </w:r>
      <w:r w:rsidRPr="000C6A94">
        <w:rPr>
          <w:rFonts w:ascii="Garamond" w:eastAsia="MS Mincho" w:hAnsi="Garamond" w:cs="CG Times"/>
          <w:sz w:val="24"/>
          <w:lang w:val="sq-AL"/>
        </w:rPr>
        <w:lastRenderedPageBreak/>
        <w:t>personave të vetëpunësuar, duke mbuluar nga buxheti i shtetit diferencën midis këtyre kontributeve me masën e kontributit të përcaktuar për personat e vetëpunësuar në qytet. Për vitin 2016, teprica ndërmjet të ardhurave dhe shpenzimeve, sipas degëve të sigurimit shoqëror dhe programeve të tjera të veçanta e suplementare, përdoret për mbulimin e deficitit të degës së pensioneve.</w:t>
      </w:r>
    </w:p>
    <w:p w:rsidR="00A17F6B" w:rsidRPr="000C6A94" w:rsidRDefault="00A17F6B" w:rsidP="00A17F6B">
      <w:pPr>
        <w:widowControl w:val="0"/>
        <w:autoSpaceDE w:val="0"/>
        <w:autoSpaceDN w:val="0"/>
        <w:adjustRightInd w:val="0"/>
        <w:spacing w:after="0" w:line="240" w:lineRule="auto"/>
        <w:rPr>
          <w:rFonts w:ascii="Garamond" w:hAnsi="Garamond"/>
          <w:sz w:val="24"/>
          <w:szCs w:val="24"/>
          <w:lang w:val="sq-AL"/>
        </w:rPr>
      </w:pPr>
      <w:r w:rsidRPr="000C6A94">
        <w:rPr>
          <w:rFonts w:ascii="Garamond" w:hAnsi="Garamond"/>
          <w:sz w:val="24"/>
          <w:szCs w:val="24"/>
          <w:lang w:val="sq-AL"/>
        </w:rPr>
        <w:t>2. Skema e sigurimit suplementar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723"/>
      </w:tblGrid>
      <w:tr w:rsidR="00A17F6B" w:rsidRPr="000C6A94" w:rsidTr="00B80AEE">
        <w:tc>
          <w:tcPr>
            <w:tcW w:w="2977"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Të ardhurat, gjithsej</w:t>
            </w:r>
          </w:p>
        </w:tc>
        <w:tc>
          <w:tcPr>
            <w:tcW w:w="1723" w:type="dxa"/>
          </w:tcPr>
          <w:p w:rsidR="00A17F6B" w:rsidRPr="000C6A94" w:rsidRDefault="00A17F6B" w:rsidP="00B80AEE">
            <w:pPr>
              <w:widowControl w:val="0"/>
              <w:autoSpaceDE w:val="0"/>
              <w:autoSpaceDN w:val="0"/>
              <w:adjustRightInd w:val="0"/>
              <w:ind w:firstLine="0"/>
              <w:jc w:val="right"/>
              <w:rPr>
                <w:rFonts w:ascii="Garamond" w:hAnsi="Garamond"/>
                <w:lang w:val="sq-AL"/>
              </w:rPr>
            </w:pPr>
            <w:r w:rsidRPr="000C6A94">
              <w:rPr>
                <w:rFonts w:ascii="Garamond" w:hAnsi="Garamond"/>
                <w:lang w:val="sq-AL"/>
              </w:rPr>
              <w:t>5 165 milionë lekë;</w:t>
            </w:r>
          </w:p>
        </w:tc>
      </w:tr>
      <w:tr w:rsidR="00A17F6B" w:rsidRPr="000C6A94" w:rsidTr="00B80AEE">
        <w:tc>
          <w:tcPr>
            <w:tcW w:w="2977"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Nga të cilat:</w:t>
            </w:r>
          </w:p>
        </w:tc>
        <w:tc>
          <w:tcPr>
            <w:tcW w:w="1723" w:type="dxa"/>
          </w:tcPr>
          <w:p w:rsidR="00A17F6B" w:rsidRPr="000C6A94" w:rsidRDefault="00A17F6B" w:rsidP="00B80AEE">
            <w:pPr>
              <w:widowControl w:val="0"/>
              <w:autoSpaceDE w:val="0"/>
              <w:autoSpaceDN w:val="0"/>
              <w:adjustRightInd w:val="0"/>
              <w:ind w:firstLine="0"/>
              <w:jc w:val="right"/>
              <w:rPr>
                <w:rFonts w:ascii="Garamond" w:hAnsi="Garamond"/>
                <w:lang w:val="sq-AL"/>
              </w:rPr>
            </w:pPr>
          </w:p>
        </w:tc>
      </w:tr>
      <w:tr w:rsidR="00A17F6B" w:rsidRPr="000C6A94" w:rsidTr="00B80AEE">
        <w:tc>
          <w:tcPr>
            <w:tcW w:w="2977"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kontributet</w:t>
            </w:r>
            <w:r w:rsidRPr="000C6A94">
              <w:rPr>
                <w:rFonts w:ascii="Garamond" w:hAnsi="Garamond"/>
                <w:lang w:val="sq-AL"/>
              </w:rPr>
              <w:tab/>
            </w:r>
            <w:r w:rsidRPr="000C6A94">
              <w:rPr>
                <w:rFonts w:ascii="Garamond" w:hAnsi="Garamond"/>
                <w:lang w:val="sq-AL"/>
              </w:rPr>
              <w:tab/>
            </w:r>
            <w:r w:rsidRPr="000C6A94">
              <w:rPr>
                <w:rFonts w:ascii="Garamond" w:hAnsi="Garamond"/>
                <w:lang w:val="sq-AL"/>
              </w:rPr>
              <w:tab/>
              <w:t xml:space="preserve"> </w:t>
            </w:r>
          </w:p>
        </w:tc>
        <w:tc>
          <w:tcPr>
            <w:tcW w:w="1723" w:type="dxa"/>
          </w:tcPr>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778 </w:t>
            </w:r>
            <w:r w:rsidR="00A17F6B" w:rsidRPr="000C6A94">
              <w:rPr>
                <w:rFonts w:ascii="Garamond" w:hAnsi="Garamond"/>
                <w:lang w:val="sq-AL"/>
              </w:rPr>
              <w:t>milionë lekë;</w:t>
            </w:r>
          </w:p>
        </w:tc>
      </w:tr>
      <w:tr w:rsidR="00A17F6B" w:rsidRPr="000C6A94" w:rsidTr="00B80AEE">
        <w:tc>
          <w:tcPr>
            <w:tcW w:w="2977"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transferimet nga buxheti i shtetit</w:t>
            </w:r>
            <w:r w:rsidRPr="000C6A94">
              <w:rPr>
                <w:rFonts w:ascii="Garamond" w:hAnsi="Garamond"/>
                <w:lang w:val="sq-AL"/>
              </w:rPr>
              <w:tab/>
            </w:r>
          </w:p>
        </w:tc>
        <w:tc>
          <w:tcPr>
            <w:tcW w:w="1723" w:type="dxa"/>
          </w:tcPr>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4 238 </w:t>
            </w:r>
            <w:r w:rsidR="00A17F6B" w:rsidRPr="000C6A94">
              <w:rPr>
                <w:rFonts w:ascii="Garamond" w:hAnsi="Garamond"/>
                <w:lang w:val="sq-AL"/>
              </w:rPr>
              <w:t>milionë lekë;</w:t>
            </w:r>
          </w:p>
        </w:tc>
      </w:tr>
      <w:tr w:rsidR="00A17F6B" w:rsidRPr="000C6A94" w:rsidTr="00B80AEE">
        <w:tc>
          <w:tcPr>
            <w:tcW w:w="2977"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xml:space="preserve">-  fondi për rritjen e pensioneve  </w:t>
            </w:r>
          </w:p>
        </w:tc>
        <w:tc>
          <w:tcPr>
            <w:tcW w:w="1723" w:type="dxa"/>
          </w:tcPr>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35</w:t>
            </w:r>
            <w:r w:rsidR="00A17F6B" w:rsidRPr="000C6A94">
              <w:rPr>
                <w:rFonts w:ascii="Garamond" w:hAnsi="Garamond"/>
                <w:lang w:val="sq-AL"/>
              </w:rPr>
              <w:t xml:space="preserve"> milionë lekë;  </w:t>
            </w:r>
          </w:p>
        </w:tc>
      </w:tr>
      <w:tr w:rsidR="00A17F6B" w:rsidRPr="000C6A94" w:rsidTr="00B80AEE">
        <w:tc>
          <w:tcPr>
            <w:tcW w:w="2977"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xml:space="preserve">-  transfertë për shpërblimin e pensionistëve </w:t>
            </w:r>
          </w:p>
        </w:tc>
        <w:tc>
          <w:tcPr>
            <w:tcW w:w="1723" w:type="dxa"/>
          </w:tcPr>
          <w:p w:rsidR="00A17F6B" w:rsidRPr="000C6A94" w:rsidRDefault="00B80AEE" w:rsidP="00B80AEE">
            <w:pPr>
              <w:widowControl w:val="0"/>
              <w:autoSpaceDE w:val="0"/>
              <w:autoSpaceDN w:val="0"/>
              <w:adjustRightInd w:val="0"/>
              <w:ind w:firstLine="0"/>
              <w:jc w:val="right"/>
              <w:rPr>
                <w:rFonts w:ascii="Garamond" w:hAnsi="Garamond"/>
                <w:lang w:val="sq-AL"/>
              </w:rPr>
            </w:pPr>
            <w:r>
              <w:rPr>
                <w:rFonts w:ascii="Garamond" w:hAnsi="Garamond"/>
                <w:lang w:val="sq-AL"/>
              </w:rPr>
              <w:t xml:space="preserve">114 </w:t>
            </w:r>
            <w:r w:rsidR="00A17F6B" w:rsidRPr="000C6A94">
              <w:rPr>
                <w:rFonts w:ascii="Garamond" w:hAnsi="Garamond"/>
                <w:lang w:val="sq-AL"/>
              </w:rPr>
              <w:t>milionë lekë;</w:t>
            </w:r>
          </w:p>
        </w:tc>
      </w:tr>
      <w:tr w:rsidR="00A17F6B" w:rsidRPr="000C6A94" w:rsidTr="00B80AEE">
        <w:tc>
          <w:tcPr>
            <w:tcW w:w="2977"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xml:space="preserve">Shpenzimet </w:t>
            </w:r>
            <w:r w:rsidRPr="000C6A94">
              <w:rPr>
                <w:rFonts w:ascii="Garamond" w:hAnsi="Garamond"/>
                <w:lang w:val="sq-AL"/>
              </w:rPr>
              <w:tab/>
            </w:r>
            <w:r w:rsidRPr="000C6A94">
              <w:rPr>
                <w:rFonts w:ascii="Garamond" w:hAnsi="Garamond"/>
                <w:lang w:val="sq-AL"/>
              </w:rPr>
              <w:tab/>
            </w:r>
            <w:r w:rsidRPr="000C6A94">
              <w:rPr>
                <w:rFonts w:ascii="Garamond" w:hAnsi="Garamond"/>
                <w:lang w:val="sq-AL"/>
              </w:rPr>
              <w:tab/>
            </w:r>
            <w:r w:rsidRPr="000C6A94">
              <w:rPr>
                <w:rFonts w:ascii="Garamond" w:hAnsi="Garamond"/>
                <w:lang w:val="sq-AL"/>
              </w:rPr>
              <w:tab/>
            </w:r>
            <w:r w:rsidRPr="000C6A94">
              <w:rPr>
                <w:rFonts w:ascii="Garamond" w:hAnsi="Garamond"/>
                <w:lang w:val="sq-AL"/>
              </w:rPr>
              <w:tab/>
              <w:t xml:space="preserve">      </w:t>
            </w:r>
          </w:p>
        </w:tc>
        <w:tc>
          <w:tcPr>
            <w:tcW w:w="1723" w:type="dxa"/>
          </w:tcPr>
          <w:p w:rsidR="00A17F6B" w:rsidRPr="000C6A94" w:rsidRDefault="00A17F6B" w:rsidP="00B80AEE">
            <w:pPr>
              <w:widowControl w:val="0"/>
              <w:autoSpaceDE w:val="0"/>
              <w:autoSpaceDN w:val="0"/>
              <w:adjustRightInd w:val="0"/>
              <w:ind w:firstLine="0"/>
              <w:jc w:val="right"/>
              <w:rPr>
                <w:rFonts w:ascii="Garamond" w:hAnsi="Garamond"/>
                <w:lang w:val="sq-AL"/>
              </w:rPr>
            </w:pPr>
            <w:r w:rsidRPr="000C6A94">
              <w:rPr>
                <w:rFonts w:ascii="Garamond" w:hAnsi="Garamond"/>
                <w:lang w:val="sq-AL"/>
              </w:rPr>
              <w:t>5 165 milionë lekë.</w:t>
            </w:r>
          </w:p>
        </w:tc>
      </w:tr>
    </w:tbl>
    <w:p w:rsidR="00A17F6B" w:rsidRPr="000C6A94" w:rsidRDefault="00A17F6B" w:rsidP="00A17F6B">
      <w:pPr>
        <w:widowControl w:val="0"/>
        <w:autoSpaceDE w:val="0"/>
        <w:autoSpaceDN w:val="0"/>
        <w:adjustRightInd w:val="0"/>
        <w:spacing w:after="0" w:line="240" w:lineRule="auto"/>
        <w:rPr>
          <w:rFonts w:ascii="Garamond" w:hAnsi="Garamond"/>
          <w:sz w:val="24"/>
          <w:szCs w:val="24"/>
          <w:lang w:val="sq-AL"/>
        </w:rPr>
      </w:pPr>
      <w:r w:rsidRPr="000C6A94">
        <w:rPr>
          <w:rFonts w:ascii="Garamond" w:hAnsi="Garamond"/>
          <w:sz w:val="24"/>
          <w:szCs w:val="24"/>
          <w:lang w:val="sq-AL"/>
        </w:rPr>
        <w:t>Shpenzimet administrative, si pjesë e shpenzimeve totale për skemën e sigurimeve shoqërore, janë jo më shumë se 2 262 milionë lekë dhe ndahen sipas skemave në proporcion me shpenzimet e drejtpërdrejta.”.</w:t>
      </w:r>
    </w:p>
    <w:p w:rsidR="00A17F6B" w:rsidRPr="00204537" w:rsidRDefault="00A17F6B" w:rsidP="00A17F6B">
      <w:pPr>
        <w:widowControl w:val="0"/>
        <w:spacing w:after="0" w:line="240" w:lineRule="auto"/>
        <w:ind w:firstLine="0"/>
        <w:rPr>
          <w:rFonts w:ascii="Garamond" w:hAnsi="Garamond"/>
          <w:sz w:val="12"/>
          <w:szCs w:val="24"/>
          <w:lang w:val="sq-AL"/>
        </w:rPr>
      </w:pPr>
    </w:p>
    <w:p w:rsidR="00A17F6B" w:rsidRPr="000C6A94" w:rsidRDefault="00A17F6B" w:rsidP="00726BD3">
      <w:pPr>
        <w:pStyle w:val="NeniNr"/>
        <w:rPr>
          <w:lang w:val="sq-AL"/>
        </w:rPr>
      </w:pPr>
      <w:r w:rsidRPr="000C6A94">
        <w:rPr>
          <w:lang w:val="sq-AL"/>
        </w:rPr>
        <w:t>Neni 3</w:t>
      </w:r>
    </w:p>
    <w:p w:rsidR="00A17F6B" w:rsidRPr="00204537" w:rsidRDefault="00A17F6B" w:rsidP="00A17F6B">
      <w:pPr>
        <w:widowControl w:val="0"/>
        <w:autoSpaceDE w:val="0"/>
        <w:autoSpaceDN w:val="0"/>
        <w:adjustRightInd w:val="0"/>
        <w:spacing w:after="0" w:line="240" w:lineRule="auto"/>
        <w:ind w:firstLine="0"/>
        <w:rPr>
          <w:rFonts w:ascii="Garamond" w:hAnsi="Garamond"/>
          <w:sz w:val="12"/>
          <w:szCs w:val="24"/>
          <w:lang w:val="sq-AL"/>
        </w:rPr>
      </w:pP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 xml:space="preserve">Neni 5 ndryshohet, si më poshtë vijon: </w:t>
      </w:r>
    </w:p>
    <w:p w:rsidR="00A17F6B" w:rsidRPr="00204537" w:rsidRDefault="00A17F6B" w:rsidP="00A17F6B">
      <w:pPr>
        <w:widowControl w:val="0"/>
        <w:autoSpaceDE w:val="0"/>
        <w:autoSpaceDN w:val="0"/>
        <w:adjustRightInd w:val="0"/>
        <w:spacing w:after="0" w:line="240" w:lineRule="auto"/>
        <w:ind w:firstLine="0"/>
        <w:rPr>
          <w:rFonts w:ascii="Garamond" w:hAnsi="Garamond"/>
          <w:sz w:val="12"/>
          <w:szCs w:val="24"/>
          <w:lang w:val="sq-AL"/>
        </w:rPr>
      </w:pPr>
    </w:p>
    <w:p w:rsidR="00A17F6B" w:rsidRPr="000C6A94" w:rsidRDefault="00A17F6B" w:rsidP="00726BD3">
      <w:pPr>
        <w:pStyle w:val="NeniNr"/>
        <w:rPr>
          <w:lang w:val="sq-AL"/>
        </w:rPr>
      </w:pPr>
      <w:r w:rsidRPr="000C6A94">
        <w:rPr>
          <w:lang w:val="sq-AL"/>
        </w:rPr>
        <w:t>“Neni 5</w:t>
      </w:r>
    </w:p>
    <w:p w:rsidR="00A17F6B" w:rsidRPr="00204537" w:rsidRDefault="00A17F6B" w:rsidP="00A17F6B">
      <w:pPr>
        <w:widowControl w:val="0"/>
        <w:autoSpaceDE w:val="0"/>
        <w:autoSpaceDN w:val="0"/>
        <w:adjustRightInd w:val="0"/>
        <w:spacing w:after="0" w:line="240" w:lineRule="auto"/>
        <w:ind w:firstLine="0"/>
        <w:rPr>
          <w:rFonts w:ascii="Garamond" w:hAnsi="Garamond"/>
          <w:sz w:val="12"/>
          <w:szCs w:val="24"/>
          <w:lang w:val="sq-AL"/>
        </w:rPr>
      </w:pP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Buxheti i sigurimeve shëndetësore për vitin 2016 është:</w:t>
      </w:r>
      <w:r w:rsidRPr="000C6A94">
        <w:rPr>
          <w:rFonts w:ascii="Garamond" w:eastAsia="MS Mincho" w:hAnsi="Garamond" w:cs="CG Times"/>
          <w:sz w:val="24"/>
          <w:lang w:val="sq-AL"/>
        </w:rP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9"/>
        <w:gridCol w:w="1811"/>
      </w:tblGrid>
      <w:tr w:rsidR="00A17F6B" w:rsidRPr="000C6A94" w:rsidTr="004373C8">
        <w:tc>
          <w:tcPr>
            <w:tcW w:w="2889"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Të ardhurat, gjithsej</w:t>
            </w:r>
          </w:p>
        </w:tc>
        <w:tc>
          <w:tcPr>
            <w:tcW w:w="1811" w:type="dxa"/>
          </w:tcPr>
          <w:p w:rsidR="00A17F6B" w:rsidRPr="000C6A94" w:rsidRDefault="004373C8" w:rsidP="00B80AEE">
            <w:pPr>
              <w:widowControl w:val="0"/>
              <w:autoSpaceDE w:val="0"/>
              <w:autoSpaceDN w:val="0"/>
              <w:adjustRightInd w:val="0"/>
              <w:ind w:firstLine="0"/>
              <w:jc w:val="right"/>
              <w:rPr>
                <w:rFonts w:ascii="Garamond" w:hAnsi="Garamond"/>
                <w:lang w:val="sq-AL"/>
              </w:rPr>
            </w:pPr>
            <w:r w:rsidRPr="000C6A94">
              <w:rPr>
                <w:rFonts w:ascii="Garamond" w:hAnsi="Garamond"/>
                <w:lang w:val="sq-AL"/>
              </w:rPr>
              <w:t>35 794 milionë lekë;</w:t>
            </w:r>
          </w:p>
        </w:tc>
      </w:tr>
      <w:tr w:rsidR="00A17F6B" w:rsidRPr="000C6A94" w:rsidTr="004373C8">
        <w:tc>
          <w:tcPr>
            <w:tcW w:w="2889"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Nga të cilat:</w:t>
            </w:r>
          </w:p>
        </w:tc>
        <w:tc>
          <w:tcPr>
            <w:tcW w:w="1811" w:type="dxa"/>
          </w:tcPr>
          <w:p w:rsidR="00A17F6B" w:rsidRPr="000C6A94" w:rsidRDefault="00A17F6B" w:rsidP="00B80AEE">
            <w:pPr>
              <w:widowControl w:val="0"/>
              <w:autoSpaceDE w:val="0"/>
              <w:autoSpaceDN w:val="0"/>
              <w:adjustRightInd w:val="0"/>
              <w:ind w:firstLine="0"/>
              <w:jc w:val="right"/>
              <w:rPr>
                <w:rFonts w:ascii="Garamond" w:hAnsi="Garamond"/>
                <w:lang w:val="sq-AL"/>
              </w:rPr>
            </w:pPr>
          </w:p>
        </w:tc>
      </w:tr>
      <w:tr w:rsidR="00A17F6B" w:rsidRPr="000C6A94" w:rsidTr="004373C8">
        <w:tc>
          <w:tcPr>
            <w:tcW w:w="2889"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kontributet dhe të tjera</w:t>
            </w:r>
            <w:r w:rsidRPr="000C6A94">
              <w:rPr>
                <w:rFonts w:ascii="Garamond" w:hAnsi="Garamond"/>
                <w:lang w:val="sq-AL"/>
              </w:rPr>
              <w:tab/>
            </w:r>
            <w:r w:rsidRPr="000C6A94">
              <w:rPr>
                <w:rFonts w:ascii="Garamond" w:hAnsi="Garamond"/>
                <w:lang w:val="sq-AL"/>
              </w:rPr>
              <w:tab/>
            </w:r>
          </w:p>
        </w:tc>
        <w:tc>
          <w:tcPr>
            <w:tcW w:w="1811" w:type="dxa"/>
          </w:tcPr>
          <w:p w:rsidR="00A17F6B" w:rsidRPr="000C6A94" w:rsidRDefault="00A17F6B" w:rsidP="00B80AEE">
            <w:pPr>
              <w:widowControl w:val="0"/>
              <w:autoSpaceDE w:val="0"/>
              <w:autoSpaceDN w:val="0"/>
              <w:adjustRightInd w:val="0"/>
              <w:ind w:firstLine="0"/>
              <w:jc w:val="right"/>
              <w:rPr>
                <w:rFonts w:ascii="Garamond" w:hAnsi="Garamond"/>
                <w:lang w:val="sq-AL"/>
              </w:rPr>
            </w:pPr>
            <w:r w:rsidRPr="000C6A94">
              <w:rPr>
                <w:rFonts w:ascii="Garamond" w:hAnsi="Garamond"/>
                <w:lang w:val="sq-AL"/>
              </w:rPr>
              <w:t>10 630 milionë lekë;</w:t>
            </w:r>
          </w:p>
        </w:tc>
      </w:tr>
      <w:tr w:rsidR="00A17F6B" w:rsidRPr="000C6A94" w:rsidTr="004373C8">
        <w:tc>
          <w:tcPr>
            <w:tcW w:w="2889" w:type="dxa"/>
          </w:tcPr>
          <w:p w:rsidR="00A17F6B" w:rsidRPr="000C6A94" w:rsidRDefault="00A17F6B" w:rsidP="00A17F6B">
            <w:pPr>
              <w:widowControl w:val="0"/>
              <w:autoSpaceDE w:val="0"/>
              <w:autoSpaceDN w:val="0"/>
              <w:adjustRightInd w:val="0"/>
              <w:ind w:firstLine="0"/>
              <w:rPr>
                <w:rFonts w:ascii="Garamond" w:hAnsi="Garamond"/>
                <w:lang w:val="sq-AL"/>
              </w:rPr>
            </w:pPr>
            <w:r w:rsidRPr="000C6A94">
              <w:rPr>
                <w:rFonts w:ascii="Garamond" w:hAnsi="Garamond"/>
                <w:lang w:val="sq-AL"/>
              </w:rPr>
              <w:t>- transferimet nga buxheti i shtetit</w:t>
            </w:r>
          </w:p>
        </w:tc>
        <w:tc>
          <w:tcPr>
            <w:tcW w:w="1811" w:type="dxa"/>
          </w:tcPr>
          <w:p w:rsidR="004373C8" w:rsidRPr="000C6A94" w:rsidRDefault="004373C8" w:rsidP="00B80AEE">
            <w:pPr>
              <w:widowControl w:val="0"/>
              <w:autoSpaceDE w:val="0"/>
              <w:autoSpaceDN w:val="0"/>
              <w:adjustRightInd w:val="0"/>
              <w:ind w:firstLine="0"/>
              <w:jc w:val="right"/>
              <w:rPr>
                <w:rFonts w:ascii="Garamond" w:hAnsi="Garamond"/>
                <w:lang w:val="sq-AL"/>
              </w:rPr>
            </w:pPr>
          </w:p>
          <w:p w:rsidR="00A17F6B" w:rsidRPr="000C6A94" w:rsidRDefault="004373C8" w:rsidP="00B80AEE">
            <w:pPr>
              <w:widowControl w:val="0"/>
              <w:autoSpaceDE w:val="0"/>
              <w:autoSpaceDN w:val="0"/>
              <w:adjustRightInd w:val="0"/>
              <w:ind w:firstLine="0"/>
              <w:jc w:val="right"/>
              <w:rPr>
                <w:rFonts w:ascii="Garamond" w:hAnsi="Garamond"/>
                <w:lang w:val="sq-AL"/>
              </w:rPr>
            </w:pPr>
            <w:r w:rsidRPr="000C6A94">
              <w:rPr>
                <w:rFonts w:ascii="Garamond" w:hAnsi="Garamond"/>
                <w:lang w:val="sq-AL"/>
              </w:rPr>
              <w:t>25 164 milionë lekë;</w:t>
            </w:r>
          </w:p>
        </w:tc>
      </w:tr>
      <w:tr w:rsidR="00A17F6B" w:rsidRPr="000C6A94" w:rsidTr="004373C8">
        <w:tc>
          <w:tcPr>
            <w:tcW w:w="2889" w:type="dxa"/>
          </w:tcPr>
          <w:p w:rsidR="00A17F6B" w:rsidRPr="000C6A94" w:rsidRDefault="007D0506" w:rsidP="00A17F6B">
            <w:pPr>
              <w:widowControl w:val="0"/>
              <w:autoSpaceDE w:val="0"/>
              <w:autoSpaceDN w:val="0"/>
              <w:adjustRightInd w:val="0"/>
              <w:ind w:firstLine="0"/>
              <w:rPr>
                <w:rFonts w:ascii="Garamond" w:hAnsi="Garamond"/>
                <w:lang w:val="sq-AL"/>
              </w:rPr>
            </w:pPr>
            <w:r>
              <w:rPr>
                <w:rFonts w:ascii="Garamond" w:hAnsi="Garamond"/>
                <w:lang w:val="sq-AL"/>
              </w:rPr>
              <w:t xml:space="preserve"> </w:t>
            </w:r>
            <w:r w:rsidR="00A17F6B" w:rsidRPr="000C6A94">
              <w:rPr>
                <w:rFonts w:ascii="Garamond" w:hAnsi="Garamond"/>
                <w:lang w:val="sq-AL"/>
              </w:rPr>
              <w:t>Shpenzimet</w:t>
            </w:r>
            <w:r w:rsidR="00A17F6B" w:rsidRPr="000C6A94">
              <w:rPr>
                <w:rFonts w:ascii="Garamond" w:hAnsi="Garamond"/>
                <w:lang w:val="sq-AL"/>
              </w:rPr>
              <w:tab/>
            </w:r>
            <w:r w:rsidR="00A17F6B" w:rsidRPr="000C6A94">
              <w:rPr>
                <w:rFonts w:ascii="Garamond" w:hAnsi="Garamond"/>
                <w:lang w:val="sq-AL"/>
              </w:rPr>
              <w:tab/>
            </w:r>
            <w:r w:rsidR="00A17F6B" w:rsidRPr="000C6A94">
              <w:rPr>
                <w:rFonts w:ascii="Garamond" w:hAnsi="Garamond"/>
                <w:lang w:val="sq-AL"/>
              </w:rPr>
              <w:tab/>
            </w:r>
            <w:r w:rsidR="00A17F6B" w:rsidRPr="000C6A94">
              <w:rPr>
                <w:rFonts w:ascii="Garamond" w:hAnsi="Garamond"/>
                <w:lang w:val="sq-AL"/>
              </w:rPr>
              <w:tab/>
              <w:t xml:space="preserve">  </w:t>
            </w:r>
          </w:p>
        </w:tc>
        <w:tc>
          <w:tcPr>
            <w:tcW w:w="1811" w:type="dxa"/>
          </w:tcPr>
          <w:p w:rsidR="00A17F6B" w:rsidRPr="000C6A94" w:rsidRDefault="00A17F6B" w:rsidP="00B80AEE">
            <w:pPr>
              <w:widowControl w:val="0"/>
              <w:autoSpaceDE w:val="0"/>
              <w:autoSpaceDN w:val="0"/>
              <w:adjustRightInd w:val="0"/>
              <w:ind w:firstLine="0"/>
              <w:jc w:val="right"/>
              <w:rPr>
                <w:rFonts w:ascii="Garamond" w:hAnsi="Garamond"/>
                <w:lang w:val="sq-AL"/>
              </w:rPr>
            </w:pPr>
            <w:r w:rsidRPr="000C6A94">
              <w:rPr>
                <w:rFonts w:ascii="Garamond" w:hAnsi="Garamond"/>
                <w:lang w:val="sq-AL"/>
              </w:rPr>
              <w:t>35 794 milionë lekë.</w:t>
            </w:r>
          </w:p>
        </w:tc>
      </w:tr>
    </w:tbl>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Fondi për shërbimin spitalor detajohet dhe përdoret me vendim të Këshillit të Ministrave.”.</w:t>
      </w:r>
    </w:p>
    <w:p w:rsidR="00A17F6B" w:rsidRPr="000C6A94" w:rsidRDefault="00A17F6B" w:rsidP="00A17F6B">
      <w:pPr>
        <w:widowControl w:val="0"/>
        <w:spacing w:after="0" w:line="240" w:lineRule="auto"/>
        <w:rPr>
          <w:rFonts w:ascii="Garamond" w:eastAsia="MS Mincho" w:hAnsi="Garamond" w:cs="CG Times"/>
          <w:sz w:val="14"/>
          <w:lang w:val="sq-AL"/>
        </w:rPr>
      </w:pPr>
    </w:p>
    <w:p w:rsidR="00A17F6B" w:rsidRPr="000C6A94" w:rsidRDefault="00A17F6B" w:rsidP="00A17F6B">
      <w:pPr>
        <w:keepNext/>
        <w:widowControl w:val="0"/>
        <w:spacing w:after="0" w:line="240" w:lineRule="auto"/>
        <w:ind w:firstLine="0"/>
        <w:jc w:val="center"/>
        <w:rPr>
          <w:rFonts w:ascii="Garamond" w:eastAsia="MS Mincho" w:hAnsi="Garamond" w:cs="CG Times"/>
          <w:sz w:val="24"/>
          <w:lang w:val="sq-AL"/>
        </w:rPr>
      </w:pPr>
      <w:r w:rsidRPr="000C6A94">
        <w:rPr>
          <w:rFonts w:ascii="Garamond" w:eastAsia="MS Mincho" w:hAnsi="Garamond" w:cs="CG Times"/>
          <w:sz w:val="24"/>
          <w:lang w:val="sq-AL"/>
        </w:rPr>
        <w:t>Neni 4</w:t>
      </w:r>
    </w:p>
    <w:p w:rsidR="00A17F6B" w:rsidRPr="000C6A94" w:rsidRDefault="00A17F6B" w:rsidP="00A17F6B">
      <w:pPr>
        <w:widowControl w:val="0"/>
        <w:spacing w:after="0" w:line="240" w:lineRule="auto"/>
        <w:rPr>
          <w:rFonts w:ascii="Garamond" w:eastAsia="MS Mincho" w:hAnsi="Garamond" w:cs="CG Times"/>
          <w:sz w:val="14"/>
          <w:lang w:val="sq-AL"/>
        </w:rPr>
      </w:pPr>
    </w:p>
    <w:p w:rsidR="00A17F6B"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 xml:space="preserve">Në nenin 10 ndryshohen shumat, si më poshtë vijon dhe shtohet një paragraf: </w:t>
      </w:r>
    </w:p>
    <w:p w:rsidR="00B80AEE" w:rsidRPr="00B80AEE" w:rsidRDefault="00B80AEE" w:rsidP="00A17F6B">
      <w:pPr>
        <w:widowControl w:val="0"/>
        <w:spacing w:after="0" w:line="240" w:lineRule="auto"/>
        <w:rPr>
          <w:rFonts w:ascii="Garamond" w:eastAsia="MS Mincho" w:hAnsi="Garamond" w:cs="CG Times"/>
          <w:sz w:val="12"/>
          <w:lang w:val="sq-AL"/>
        </w:rPr>
      </w:pPr>
    </w:p>
    <w:p w:rsidR="00A17F6B" w:rsidRPr="00B80AEE" w:rsidRDefault="00B80AEE" w:rsidP="00B80AEE">
      <w:pPr>
        <w:widowControl w:val="0"/>
        <w:spacing w:after="0" w:line="240" w:lineRule="auto"/>
        <w:ind w:firstLine="0"/>
        <w:rPr>
          <w:rFonts w:ascii="Garamond" w:eastAsia="MS Mincho" w:hAnsi="Garamond" w:cs="CG Times"/>
          <w:spacing w:val="-4"/>
          <w:sz w:val="20"/>
          <w:szCs w:val="20"/>
          <w:lang w:val="sq-AL"/>
        </w:rPr>
      </w:pPr>
      <w:r w:rsidRPr="00B80AEE">
        <w:rPr>
          <w:rFonts w:ascii="Garamond" w:eastAsia="MS Mincho" w:hAnsi="Garamond" w:cs="CG Times"/>
          <w:spacing w:val="-4"/>
          <w:sz w:val="20"/>
          <w:szCs w:val="20"/>
          <w:lang w:val="sq-AL"/>
        </w:rPr>
        <w:t xml:space="preserve">Shpenzime të buxhetit qendror  </w:t>
      </w:r>
      <w:r w:rsidR="00A17F6B" w:rsidRPr="00B80AEE">
        <w:rPr>
          <w:rFonts w:ascii="Garamond" w:eastAsia="MS Mincho" w:hAnsi="Garamond" w:cs="CG Times"/>
          <w:spacing w:val="-4"/>
          <w:sz w:val="20"/>
          <w:szCs w:val="20"/>
          <w:lang w:val="sq-AL"/>
        </w:rPr>
        <w:t>bëhet</w:t>
      </w:r>
      <w:r w:rsidR="00A17F6B" w:rsidRPr="00B80AEE">
        <w:rPr>
          <w:rFonts w:ascii="Garamond" w:eastAsia="MS Mincho" w:hAnsi="Garamond" w:cs="CG Times"/>
          <w:spacing w:val="-4"/>
          <w:sz w:val="20"/>
          <w:szCs w:val="20"/>
          <w:lang w:val="sq-AL"/>
        </w:rPr>
        <w:tab/>
      </w:r>
      <w:r>
        <w:rPr>
          <w:rFonts w:ascii="Garamond" w:eastAsia="MS Mincho" w:hAnsi="Garamond" w:cs="CG Times"/>
          <w:spacing w:val="-4"/>
          <w:sz w:val="20"/>
          <w:szCs w:val="20"/>
          <w:lang w:val="sq-AL"/>
        </w:rPr>
        <w:t xml:space="preserve"> </w:t>
      </w:r>
      <w:r w:rsidR="00A17F6B" w:rsidRPr="00B80AEE">
        <w:rPr>
          <w:rFonts w:ascii="Garamond" w:eastAsia="MS Mincho" w:hAnsi="Garamond" w:cs="CG Times"/>
          <w:spacing w:val="-4"/>
          <w:sz w:val="20"/>
          <w:szCs w:val="20"/>
          <w:lang w:val="sq-AL"/>
        </w:rPr>
        <w:t xml:space="preserve">349 522  milionë lekë; </w:t>
      </w:r>
    </w:p>
    <w:p w:rsidR="00A17F6B" w:rsidRPr="00B80AEE" w:rsidRDefault="00A17F6B" w:rsidP="00B80AEE">
      <w:pPr>
        <w:widowControl w:val="0"/>
        <w:spacing w:after="0" w:line="240" w:lineRule="auto"/>
        <w:ind w:firstLine="0"/>
        <w:rPr>
          <w:rFonts w:ascii="Garamond" w:eastAsia="MS Mincho" w:hAnsi="Garamond" w:cs="CG Times"/>
          <w:spacing w:val="-4"/>
          <w:sz w:val="20"/>
          <w:szCs w:val="20"/>
          <w:lang w:val="sq-AL"/>
        </w:rPr>
      </w:pPr>
      <w:r w:rsidRPr="00B80AEE">
        <w:rPr>
          <w:rFonts w:ascii="Garamond" w:eastAsia="MS Mincho" w:hAnsi="Garamond" w:cs="CG Times"/>
          <w:spacing w:val="-4"/>
          <w:sz w:val="20"/>
          <w:szCs w:val="20"/>
          <w:lang w:val="sq-AL"/>
        </w:rPr>
        <w:t xml:space="preserve">Huadhënie për energjinë </w:t>
      </w:r>
      <w:r w:rsidRPr="00B80AEE">
        <w:rPr>
          <w:rFonts w:ascii="Garamond" w:eastAsia="MS Mincho" w:hAnsi="Garamond" w:cs="CG Times"/>
          <w:spacing w:val="-4"/>
          <w:sz w:val="20"/>
          <w:szCs w:val="20"/>
          <w:lang w:val="sq-AL"/>
        </w:rPr>
        <w:tab/>
      </w:r>
      <w:r w:rsidR="00B80AEE" w:rsidRPr="00B80AEE">
        <w:rPr>
          <w:rFonts w:ascii="Garamond" w:eastAsia="MS Mincho" w:hAnsi="Garamond" w:cs="CG Times"/>
          <w:spacing w:val="-4"/>
          <w:sz w:val="20"/>
          <w:szCs w:val="20"/>
          <w:lang w:val="sq-AL"/>
        </w:rPr>
        <w:t xml:space="preserve"> </w:t>
      </w:r>
      <w:r w:rsidRPr="00B80AEE">
        <w:rPr>
          <w:rFonts w:ascii="Garamond" w:eastAsia="MS Mincho" w:hAnsi="Garamond" w:cs="CG Times"/>
          <w:spacing w:val="-4"/>
          <w:sz w:val="20"/>
          <w:szCs w:val="20"/>
          <w:lang w:val="sq-AL"/>
        </w:rPr>
        <w:t xml:space="preserve">bëhet    </w:t>
      </w:r>
      <w:r w:rsidRPr="00B80AEE">
        <w:rPr>
          <w:rFonts w:ascii="Garamond" w:eastAsia="MS Mincho" w:hAnsi="Garamond" w:cs="CG Times"/>
          <w:spacing w:val="-4"/>
          <w:sz w:val="20"/>
          <w:szCs w:val="20"/>
          <w:lang w:val="sq-AL"/>
        </w:rPr>
        <w:tab/>
      </w:r>
      <w:r w:rsidR="004373C8" w:rsidRPr="00B80AEE">
        <w:rPr>
          <w:rFonts w:ascii="Garamond" w:eastAsia="MS Mincho" w:hAnsi="Garamond" w:cs="CG Times"/>
          <w:spacing w:val="-4"/>
          <w:sz w:val="20"/>
          <w:szCs w:val="20"/>
          <w:lang w:val="sq-AL"/>
        </w:rPr>
        <w:t xml:space="preserve"> </w:t>
      </w:r>
      <w:r w:rsidR="00B80AEE">
        <w:rPr>
          <w:rFonts w:ascii="Garamond" w:eastAsia="MS Mincho" w:hAnsi="Garamond" w:cs="CG Times"/>
          <w:spacing w:val="-4"/>
          <w:sz w:val="20"/>
          <w:szCs w:val="20"/>
          <w:lang w:val="sq-AL"/>
        </w:rPr>
        <w:t xml:space="preserve">     </w:t>
      </w:r>
      <w:r w:rsidRPr="00B80AEE">
        <w:rPr>
          <w:rFonts w:ascii="Garamond" w:eastAsia="MS Mincho" w:hAnsi="Garamond" w:cs="CG Times"/>
          <w:spacing w:val="-4"/>
          <w:sz w:val="20"/>
          <w:szCs w:val="20"/>
          <w:lang w:val="sq-AL"/>
        </w:rPr>
        <w:t xml:space="preserve">3 300  milionë lekë. </w:t>
      </w:r>
    </w:p>
    <w:p w:rsidR="00B80AEE" w:rsidRPr="00B80AEE" w:rsidRDefault="00B80AEE" w:rsidP="00A17F6B">
      <w:pPr>
        <w:widowControl w:val="0"/>
        <w:spacing w:after="0" w:line="240" w:lineRule="auto"/>
        <w:rPr>
          <w:rFonts w:ascii="Garamond" w:eastAsia="MS Mincho" w:hAnsi="Garamond" w:cs="CG Times"/>
          <w:sz w:val="10"/>
          <w:lang w:val="sq-AL"/>
        </w:rPr>
      </w:pPr>
    </w:p>
    <w:p w:rsidR="00A17F6B" w:rsidRPr="00204537" w:rsidRDefault="00A17F6B" w:rsidP="00A17F6B">
      <w:pPr>
        <w:widowControl w:val="0"/>
        <w:spacing w:after="0" w:line="240" w:lineRule="auto"/>
        <w:rPr>
          <w:rFonts w:ascii="Garamond" w:eastAsia="MS Mincho" w:hAnsi="Garamond" w:cs="CG Times"/>
          <w:spacing w:val="-4"/>
          <w:sz w:val="24"/>
          <w:lang w:val="sq-AL"/>
        </w:rPr>
      </w:pPr>
      <w:r w:rsidRPr="000C6A94">
        <w:rPr>
          <w:rFonts w:ascii="Garamond" w:eastAsia="MS Mincho" w:hAnsi="Garamond" w:cs="CG Times"/>
          <w:sz w:val="24"/>
          <w:lang w:val="sq-AL"/>
        </w:rPr>
        <w:t>“Ministria e Financave, në përputhje me përdorimin e fondeve buxhetore, transferon në llogarinë e shpronësimeve në Bankën e Shqipërisë, nga fondet e pap</w:t>
      </w:r>
      <w:r w:rsidR="000C6A94">
        <w:rPr>
          <w:rFonts w:ascii="Garamond" w:eastAsia="MS Mincho" w:hAnsi="Garamond" w:cs="CG Times"/>
          <w:sz w:val="24"/>
          <w:lang w:val="sq-AL"/>
        </w:rPr>
        <w:t>ë</w:t>
      </w:r>
      <w:r w:rsidRPr="000C6A94">
        <w:rPr>
          <w:rFonts w:ascii="Garamond" w:eastAsia="MS Mincho" w:hAnsi="Garamond" w:cs="CG Times"/>
          <w:sz w:val="24"/>
          <w:lang w:val="sq-AL"/>
        </w:rPr>
        <w:t xml:space="preserve">rdorura buxhetore,  deri në  4 000 milionë lekë. Këto fonde përdoren </w:t>
      </w:r>
      <w:r w:rsidRPr="000C6A94">
        <w:rPr>
          <w:rFonts w:ascii="Garamond" w:eastAsia="MS Mincho" w:hAnsi="Garamond" w:cs="CG Times"/>
          <w:sz w:val="24"/>
          <w:lang w:val="sq-AL"/>
        </w:rPr>
        <w:lastRenderedPageBreak/>
        <w:t xml:space="preserve">me vendime të Këshillit të Ministrave, për </w:t>
      </w:r>
      <w:r w:rsidRPr="00204537">
        <w:rPr>
          <w:rFonts w:ascii="Garamond" w:eastAsia="MS Mincho" w:hAnsi="Garamond" w:cs="CG Times"/>
          <w:spacing w:val="-4"/>
          <w:sz w:val="24"/>
          <w:lang w:val="sq-AL"/>
        </w:rPr>
        <w:t>shpronësime në proces apo shpronësime të reja.”.</w:t>
      </w:r>
    </w:p>
    <w:p w:rsidR="00A17F6B" w:rsidRPr="00204537" w:rsidRDefault="00A17F6B" w:rsidP="00A17F6B">
      <w:pPr>
        <w:keepNext/>
        <w:widowControl w:val="0"/>
        <w:spacing w:after="0" w:line="240" w:lineRule="auto"/>
        <w:ind w:firstLine="0"/>
        <w:jc w:val="center"/>
        <w:rPr>
          <w:rFonts w:ascii="Garamond" w:eastAsia="MS Mincho" w:hAnsi="Garamond" w:cs="CG Times"/>
          <w:spacing w:val="-4"/>
          <w:sz w:val="24"/>
          <w:lang w:val="sq-AL"/>
        </w:rPr>
      </w:pPr>
      <w:r w:rsidRPr="00204537">
        <w:rPr>
          <w:rFonts w:ascii="Garamond" w:eastAsia="MS Mincho" w:hAnsi="Garamond" w:cs="CG Times"/>
          <w:spacing w:val="-4"/>
          <w:sz w:val="24"/>
          <w:lang w:val="sq-AL"/>
        </w:rPr>
        <w:t>Neni 5</w:t>
      </w:r>
    </w:p>
    <w:p w:rsidR="00A17F6B" w:rsidRPr="00204537" w:rsidRDefault="00A17F6B" w:rsidP="00A17F6B">
      <w:pPr>
        <w:widowControl w:val="0"/>
        <w:autoSpaceDE w:val="0"/>
        <w:autoSpaceDN w:val="0"/>
        <w:adjustRightInd w:val="0"/>
        <w:spacing w:after="0" w:line="240" w:lineRule="auto"/>
        <w:ind w:firstLine="0"/>
        <w:rPr>
          <w:rFonts w:ascii="Garamond" w:hAnsi="Garamond"/>
          <w:spacing w:val="-4"/>
          <w:sz w:val="14"/>
          <w:szCs w:val="24"/>
          <w:lang w:val="sq-AL"/>
        </w:rPr>
      </w:pPr>
    </w:p>
    <w:p w:rsidR="00A17F6B" w:rsidRPr="00204537" w:rsidRDefault="00A17F6B" w:rsidP="00A17F6B">
      <w:pPr>
        <w:widowControl w:val="0"/>
        <w:spacing w:after="0" w:line="240" w:lineRule="auto"/>
        <w:rPr>
          <w:rFonts w:ascii="Garamond" w:eastAsia="MS Mincho" w:hAnsi="Garamond" w:cs="CG Times"/>
          <w:spacing w:val="-4"/>
          <w:sz w:val="24"/>
          <w:lang w:val="sq-AL"/>
        </w:rPr>
      </w:pPr>
      <w:r w:rsidRPr="00204537">
        <w:rPr>
          <w:rFonts w:ascii="Garamond" w:eastAsia="MS Mincho" w:hAnsi="Garamond" w:cs="CG Times"/>
          <w:spacing w:val="-4"/>
          <w:sz w:val="24"/>
          <w:lang w:val="sq-AL"/>
        </w:rPr>
        <w:t>Paragrafi i pestë, i nenit 15, riformulohet, si më poshtë vijon:</w:t>
      </w:r>
    </w:p>
    <w:p w:rsidR="00A17F6B" w:rsidRPr="00204537" w:rsidRDefault="00A17F6B" w:rsidP="00A17F6B">
      <w:pPr>
        <w:widowControl w:val="0"/>
        <w:spacing w:after="0" w:line="240" w:lineRule="auto"/>
        <w:rPr>
          <w:rFonts w:ascii="Garamond" w:eastAsia="MS Mincho" w:hAnsi="Garamond" w:cs="CG Times"/>
          <w:spacing w:val="-4"/>
          <w:sz w:val="24"/>
          <w:lang w:val="sq-AL"/>
        </w:rPr>
      </w:pPr>
      <w:r w:rsidRPr="00204537">
        <w:rPr>
          <w:rFonts w:ascii="Garamond" w:eastAsia="MS Mincho" w:hAnsi="Garamond" w:cs="CG Times"/>
          <w:spacing w:val="-4"/>
          <w:sz w:val="24"/>
          <w:lang w:val="sq-AL"/>
        </w:rPr>
        <w:t xml:space="preserve"> “Këshilli i Ministrave detajon sipas bashkive fondin për investime  për funksionin e ujitjes dhe kullimit dhe funksionin e rrugëve rurale, parashikuar në tabelën 3, bashkëlidhur këtij ligji. Shpërndarja e këtij fondi reflektohet në transfertën specifike në tabelën 3 të këtij ligji.</w:t>
      </w:r>
    </w:p>
    <w:p w:rsidR="00A17F6B" w:rsidRPr="00204537" w:rsidRDefault="00A17F6B" w:rsidP="00A17F6B">
      <w:pPr>
        <w:widowControl w:val="0"/>
        <w:spacing w:after="0" w:line="240" w:lineRule="auto"/>
        <w:rPr>
          <w:rFonts w:ascii="Garamond" w:eastAsia="MS Mincho" w:hAnsi="Garamond" w:cs="CG Times"/>
          <w:spacing w:val="-4"/>
          <w:sz w:val="24"/>
          <w:lang w:val="sq-AL"/>
        </w:rPr>
      </w:pPr>
      <w:r w:rsidRPr="00204537">
        <w:rPr>
          <w:rFonts w:ascii="Garamond" w:eastAsia="MS Mincho" w:hAnsi="Garamond" w:cs="CG Times"/>
          <w:spacing w:val="-4"/>
          <w:sz w:val="24"/>
          <w:lang w:val="sq-AL"/>
        </w:rPr>
        <w:t>Transferta specifike sipas funksioneve, e papërdorur gjatë vitit buxhetor, trashëgohet në vitin buxhetor pasardhës.”.</w:t>
      </w:r>
    </w:p>
    <w:p w:rsidR="00A17F6B" w:rsidRPr="00204537" w:rsidRDefault="00A17F6B" w:rsidP="00A17F6B">
      <w:pPr>
        <w:keepNext/>
        <w:widowControl w:val="0"/>
        <w:spacing w:after="0" w:line="240" w:lineRule="auto"/>
        <w:ind w:firstLine="0"/>
        <w:jc w:val="center"/>
        <w:rPr>
          <w:rFonts w:ascii="Garamond" w:eastAsia="MS Mincho" w:hAnsi="Garamond" w:cs="CG Times"/>
          <w:spacing w:val="-4"/>
          <w:sz w:val="14"/>
          <w:lang w:val="sq-AL"/>
        </w:rPr>
      </w:pPr>
    </w:p>
    <w:p w:rsidR="00A17F6B" w:rsidRPr="00204537" w:rsidRDefault="00A17F6B" w:rsidP="00A17F6B">
      <w:pPr>
        <w:keepNext/>
        <w:widowControl w:val="0"/>
        <w:spacing w:after="0" w:line="240" w:lineRule="auto"/>
        <w:ind w:firstLine="0"/>
        <w:jc w:val="center"/>
        <w:rPr>
          <w:rFonts w:ascii="Garamond" w:eastAsia="MS Mincho" w:hAnsi="Garamond" w:cs="CG Times"/>
          <w:spacing w:val="-4"/>
          <w:sz w:val="24"/>
          <w:lang w:val="sq-AL"/>
        </w:rPr>
      </w:pPr>
      <w:r w:rsidRPr="00204537">
        <w:rPr>
          <w:rFonts w:ascii="Garamond" w:eastAsia="MS Mincho" w:hAnsi="Garamond" w:cs="CG Times"/>
          <w:spacing w:val="-4"/>
          <w:sz w:val="24"/>
          <w:lang w:val="sq-AL"/>
        </w:rPr>
        <w:t>Neni 6</w:t>
      </w:r>
    </w:p>
    <w:p w:rsidR="00A17F6B" w:rsidRPr="00204537" w:rsidRDefault="00A17F6B" w:rsidP="00A17F6B">
      <w:pPr>
        <w:widowControl w:val="0"/>
        <w:spacing w:after="0" w:line="240" w:lineRule="auto"/>
        <w:rPr>
          <w:rFonts w:ascii="Garamond" w:eastAsia="MS Mincho" w:hAnsi="Garamond" w:cs="CG Times"/>
          <w:spacing w:val="-4"/>
          <w:sz w:val="14"/>
          <w:lang w:val="sq-AL"/>
        </w:rPr>
      </w:pPr>
    </w:p>
    <w:p w:rsidR="00A17F6B" w:rsidRPr="00204537" w:rsidRDefault="00A17F6B" w:rsidP="00A17F6B">
      <w:pPr>
        <w:widowControl w:val="0"/>
        <w:spacing w:after="0" w:line="240" w:lineRule="auto"/>
        <w:rPr>
          <w:rFonts w:ascii="Garamond" w:eastAsia="MS Mincho" w:hAnsi="Garamond" w:cs="CG Times"/>
          <w:spacing w:val="-4"/>
          <w:sz w:val="24"/>
          <w:lang w:val="sq-AL"/>
        </w:rPr>
      </w:pPr>
      <w:r w:rsidRPr="00204537">
        <w:rPr>
          <w:rFonts w:ascii="Garamond" w:eastAsia="MS Mincho" w:hAnsi="Garamond" w:cs="CG Times"/>
          <w:spacing w:val="-4"/>
          <w:sz w:val="24"/>
          <w:lang w:val="sq-AL"/>
        </w:rPr>
        <w:t>Neni 18 ndryshohet, si më poshtë vijon:</w:t>
      </w:r>
    </w:p>
    <w:p w:rsidR="00A17F6B" w:rsidRPr="00204537" w:rsidRDefault="00A17F6B" w:rsidP="00A17F6B">
      <w:pPr>
        <w:widowControl w:val="0"/>
        <w:spacing w:after="0" w:line="240" w:lineRule="auto"/>
        <w:rPr>
          <w:rFonts w:ascii="Garamond" w:eastAsia="MS Mincho" w:hAnsi="Garamond" w:cs="CG Times"/>
          <w:spacing w:val="-4"/>
          <w:sz w:val="14"/>
          <w:lang w:val="sq-AL"/>
        </w:rPr>
      </w:pPr>
    </w:p>
    <w:p w:rsidR="00A17F6B" w:rsidRPr="00204537" w:rsidRDefault="004373C8" w:rsidP="00A17F6B">
      <w:pPr>
        <w:keepNext/>
        <w:widowControl w:val="0"/>
        <w:spacing w:after="0" w:line="240" w:lineRule="auto"/>
        <w:ind w:firstLine="0"/>
        <w:jc w:val="center"/>
        <w:rPr>
          <w:rFonts w:ascii="Garamond" w:eastAsia="MS Mincho" w:hAnsi="Garamond" w:cs="CG Times"/>
          <w:spacing w:val="-4"/>
          <w:sz w:val="24"/>
          <w:lang w:val="sq-AL"/>
        </w:rPr>
      </w:pPr>
      <w:r w:rsidRPr="00204537">
        <w:rPr>
          <w:rFonts w:ascii="Garamond" w:eastAsia="MS Mincho" w:hAnsi="Garamond" w:cs="CG Times"/>
          <w:spacing w:val="-4"/>
          <w:sz w:val="24"/>
          <w:lang w:val="sq-AL"/>
        </w:rPr>
        <w:t xml:space="preserve"> </w:t>
      </w:r>
      <w:r w:rsidR="00A17F6B" w:rsidRPr="00204537">
        <w:rPr>
          <w:rFonts w:ascii="Garamond" w:eastAsia="MS Mincho" w:hAnsi="Garamond" w:cs="CG Times"/>
          <w:spacing w:val="-4"/>
          <w:sz w:val="24"/>
          <w:lang w:val="sq-AL"/>
        </w:rPr>
        <w:t>“Neni 18</w:t>
      </w:r>
    </w:p>
    <w:p w:rsidR="00A17F6B" w:rsidRPr="00204537" w:rsidRDefault="00A17F6B" w:rsidP="00A17F6B">
      <w:pPr>
        <w:widowControl w:val="0"/>
        <w:spacing w:after="0" w:line="240" w:lineRule="auto"/>
        <w:rPr>
          <w:rFonts w:ascii="Garamond" w:eastAsia="MS Mincho" w:hAnsi="Garamond" w:cs="CG Times"/>
          <w:spacing w:val="-4"/>
          <w:sz w:val="14"/>
          <w:lang w:val="sq-AL"/>
        </w:rPr>
      </w:pPr>
      <w:r w:rsidRPr="00204537">
        <w:rPr>
          <w:rFonts w:ascii="Garamond" w:eastAsia="MS Mincho" w:hAnsi="Garamond" w:cs="CG Times"/>
          <w:spacing w:val="-4"/>
          <w:sz w:val="14"/>
          <w:lang w:val="sq-AL"/>
        </w:rPr>
        <w:tab/>
      </w:r>
    </w:p>
    <w:p w:rsidR="00A17F6B" w:rsidRPr="00204537" w:rsidRDefault="00A17F6B" w:rsidP="00A17F6B">
      <w:pPr>
        <w:widowControl w:val="0"/>
        <w:spacing w:after="0" w:line="240" w:lineRule="auto"/>
        <w:rPr>
          <w:rFonts w:ascii="Garamond" w:eastAsia="MS Mincho" w:hAnsi="Garamond" w:cs="CG Times"/>
          <w:spacing w:val="-4"/>
          <w:sz w:val="24"/>
          <w:lang w:val="sq-AL"/>
        </w:rPr>
      </w:pPr>
      <w:r w:rsidRPr="00204537">
        <w:rPr>
          <w:rFonts w:ascii="Garamond" w:eastAsia="MS Mincho" w:hAnsi="Garamond" w:cs="CG Times"/>
          <w:spacing w:val="-4"/>
          <w:sz w:val="24"/>
          <w:lang w:val="sq-AL"/>
        </w:rPr>
        <w:t>Kufiri për rritjen vjetore të totalit ekzistues të borxhit të shtetit dhe atij të garantuar të shtetit, në dobi të palëve të treta përfituese, për vitin 2016, është 36 730 milionë lekë, i dhënë me hollësi, si më poshtë:</w:t>
      </w:r>
    </w:p>
    <w:p w:rsidR="004373C8" w:rsidRPr="00204537" w:rsidRDefault="00A17F6B" w:rsidP="00204537">
      <w:pPr>
        <w:widowControl w:val="0"/>
        <w:spacing w:after="0" w:line="240" w:lineRule="auto"/>
        <w:rPr>
          <w:rFonts w:ascii="Garamond" w:eastAsia="MS Mincho" w:hAnsi="Garamond" w:cs="CG Times"/>
          <w:spacing w:val="-4"/>
          <w:sz w:val="24"/>
          <w:lang w:val="sq-AL"/>
        </w:rPr>
      </w:pPr>
      <w:r w:rsidRPr="00204537">
        <w:rPr>
          <w:rFonts w:ascii="Garamond" w:eastAsia="MS Mincho" w:hAnsi="Garamond" w:cs="CG Times"/>
          <w:spacing w:val="-4"/>
          <w:sz w:val="24"/>
          <w:lang w:val="sq-AL"/>
        </w:rPr>
        <w:t xml:space="preserve">Për huamarrjen e brendshme vjetore deri në 16 997 milionë lekë. </w:t>
      </w: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lastRenderedPageBreak/>
        <w:t>- Për huamarrjen neto për financimin e projekteve të huaja deri në -4967 milionë lekë.</w:t>
      </w: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 Për rritjen vjetore të garancive të shtetit, në dobi të palëve të treta përfituese, deri në 3 600 milionë lekë.</w:t>
      </w: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 Për mbështetjen e huaj buxhetore nga institucionet ndërkombëtare dhe nga burime të tjera deri në 21 100 milionë lekë.</w:t>
      </w:r>
      <w:r w:rsidRPr="000C6A94">
        <w:rPr>
          <w:rFonts w:ascii="Garamond" w:eastAsia="MS Mincho" w:hAnsi="Garamond" w:cs="CG Times"/>
          <w:sz w:val="24"/>
          <w:lang w:val="sq-AL"/>
        </w:rPr>
        <w:tab/>
      </w: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 Stoku i borxhit shtetëror (pa përfshirjen e detyrimeve të prapambetura) vlerësohet të arrijë në 1 089 502 milionë lekë, i dhënë me hollësi, si më poshtë vijon:</w:t>
      </w: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 Stoku i borxhit shtetëror vlerësohet të arrijë në 1 029 372 milionë lekë;</w:t>
      </w: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 Stoku i borxhit të garantuar vlerësohet të arrijë në 60 130 milionë lekë.”.</w:t>
      </w:r>
    </w:p>
    <w:p w:rsidR="00A17F6B" w:rsidRPr="000C6A94" w:rsidRDefault="00A17F6B" w:rsidP="00A17F6B">
      <w:pPr>
        <w:widowControl w:val="0"/>
        <w:spacing w:after="0" w:line="240" w:lineRule="auto"/>
        <w:rPr>
          <w:rFonts w:ascii="Garamond" w:eastAsia="MS Mincho" w:hAnsi="Garamond" w:cs="CG Times"/>
          <w:sz w:val="14"/>
          <w:lang w:val="sq-AL"/>
        </w:rPr>
      </w:pPr>
    </w:p>
    <w:p w:rsidR="00A17F6B" w:rsidRPr="000C6A94" w:rsidRDefault="00A17F6B" w:rsidP="00A17F6B">
      <w:pPr>
        <w:keepNext/>
        <w:widowControl w:val="0"/>
        <w:spacing w:after="0" w:line="240" w:lineRule="auto"/>
        <w:ind w:firstLine="0"/>
        <w:jc w:val="center"/>
        <w:rPr>
          <w:rFonts w:ascii="Garamond" w:eastAsia="MS Mincho" w:hAnsi="Garamond" w:cs="CG Times"/>
          <w:sz w:val="24"/>
          <w:lang w:val="sq-AL"/>
        </w:rPr>
      </w:pPr>
      <w:r w:rsidRPr="000C6A94">
        <w:rPr>
          <w:rFonts w:ascii="Garamond" w:eastAsia="MS Mincho" w:hAnsi="Garamond" w:cs="CG Times"/>
          <w:sz w:val="24"/>
          <w:lang w:val="sq-AL"/>
        </w:rPr>
        <w:t>Neni 7</w:t>
      </w:r>
    </w:p>
    <w:p w:rsidR="00A17F6B" w:rsidRPr="000C6A94" w:rsidRDefault="00A17F6B" w:rsidP="00A17F6B">
      <w:pPr>
        <w:widowControl w:val="0"/>
        <w:spacing w:after="0" w:line="240" w:lineRule="auto"/>
        <w:rPr>
          <w:rFonts w:ascii="Garamond" w:eastAsia="MS Mincho" w:hAnsi="Garamond" w:cs="CG Times"/>
          <w:sz w:val="14"/>
          <w:lang w:val="sq-AL"/>
        </w:rPr>
      </w:pP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Tabela 1 dhe tabela 3 për bashkitë, bashkëlidhur ligjit, zëvendësohen përkatësisht me tabelat me të njëjtin numërtim, që i bashkëlidhen këtij akti normativ.</w:t>
      </w:r>
    </w:p>
    <w:p w:rsidR="00A17F6B" w:rsidRPr="000C6A94" w:rsidRDefault="00A17F6B" w:rsidP="00A17F6B">
      <w:pPr>
        <w:widowControl w:val="0"/>
        <w:spacing w:after="0" w:line="240" w:lineRule="auto"/>
        <w:rPr>
          <w:rFonts w:ascii="Garamond" w:eastAsia="MS Mincho" w:hAnsi="Garamond" w:cs="CG Times"/>
          <w:b/>
          <w:sz w:val="14"/>
          <w:lang w:val="sq-AL"/>
        </w:rPr>
      </w:pPr>
    </w:p>
    <w:p w:rsidR="00A17F6B" w:rsidRPr="000C6A94" w:rsidRDefault="00A17F6B" w:rsidP="00A17F6B">
      <w:pPr>
        <w:keepNext/>
        <w:widowControl w:val="0"/>
        <w:spacing w:after="0" w:line="240" w:lineRule="auto"/>
        <w:ind w:firstLine="0"/>
        <w:jc w:val="center"/>
        <w:rPr>
          <w:rFonts w:ascii="Garamond" w:eastAsia="MS Mincho" w:hAnsi="Garamond" w:cs="CG Times"/>
          <w:sz w:val="24"/>
          <w:lang w:val="sq-AL"/>
        </w:rPr>
      </w:pPr>
      <w:r w:rsidRPr="000C6A94">
        <w:rPr>
          <w:rFonts w:ascii="Garamond" w:eastAsia="MS Mincho" w:hAnsi="Garamond" w:cs="CG Times"/>
          <w:sz w:val="24"/>
          <w:lang w:val="sq-AL"/>
        </w:rPr>
        <w:t>Neni 8</w:t>
      </w:r>
    </w:p>
    <w:p w:rsidR="00A17F6B" w:rsidRPr="000C6A94" w:rsidRDefault="00A17F6B" w:rsidP="00A17F6B">
      <w:pPr>
        <w:widowControl w:val="0"/>
        <w:spacing w:after="0" w:line="240" w:lineRule="auto"/>
        <w:rPr>
          <w:rFonts w:ascii="Garamond" w:eastAsia="MS Mincho" w:hAnsi="Garamond" w:cs="CG Times"/>
          <w:sz w:val="14"/>
          <w:lang w:val="sq-AL"/>
        </w:rPr>
      </w:pPr>
    </w:p>
    <w:p w:rsidR="00A17F6B" w:rsidRPr="000C6A94" w:rsidRDefault="00A17F6B" w:rsidP="00A17F6B">
      <w:pPr>
        <w:widowControl w:val="0"/>
        <w:spacing w:after="0" w:line="240" w:lineRule="auto"/>
        <w:rPr>
          <w:rFonts w:ascii="Garamond" w:eastAsia="MS Mincho" w:hAnsi="Garamond" w:cs="CG Times"/>
          <w:sz w:val="24"/>
          <w:lang w:val="sq-AL"/>
        </w:rPr>
      </w:pPr>
      <w:r w:rsidRPr="000C6A94">
        <w:rPr>
          <w:rFonts w:ascii="Garamond" w:eastAsia="MS Mincho" w:hAnsi="Garamond" w:cs="CG Times"/>
          <w:sz w:val="24"/>
          <w:lang w:val="sq-AL"/>
        </w:rPr>
        <w:t>Ky akt normativ hyn në fuqi menjëherë dhe botohet në Fletoren Zyrtare.</w:t>
      </w:r>
    </w:p>
    <w:p w:rsidR="00A17F6B" w:rsidRPr="000C6A94" w:rsidRDefault="00A17F6B" w:rsidP="00A17F6B">
      <w:pPr>
        <w:widowControl w:val="0"/>
        <w:tabs>
          <w:tab w:val="left" w:pos="5040"/>
        </w:tabs>
        <w:spacing w:after="0" w:line="240" w:lineRule="auto"/>
        <w:ind w:firstLine="0"/>
        <w:jc w:val="center"/>
        <w:rPr>
          <w:rFonts w:ascii="Garamond" w:eastAsia="MS Mincho" w:hAnsi="Garamond" w:cs="CG Times"/>
          <w:b/>
          <w:bCs/>
          <w:sz w:val="14"/>
          <w:szCs w:val="24"/>
          <w:lang w:val="sq-AL"/>
        </w:rPr>
      </w:pPr>
    </w:p>
    <w:p w:rsidR="00A17F6B" w:rsidRPr="000C6A94" w:rsidRDefault="00A17F6B" w:rsidP="00A17F6B">
      <w:pPr>
        <w:keepNext/>
        <w:widowControl w:val="0"/>
        <w:spacing w:after="0" w:line="240" w:lineRule="auto"/>
        <w:ind w:firstLine="0"/>
        <w:jc w:val="right"/>
        <w:rPr>
          <w:rFonts w:ascii="Garamond" w:eastAsia="MS Mincho" w:hAnsi="Garamond" w:cs="CG Times"/>
          <w:caps/>
          <w:sz w:val="24"/>
          <w:lang w:val="sq-AL"/>
        </w:rPr>
      </w:pPr>
      <w:r w:rsidRPr="000C6A94">
        <w:rPr>
          <w:rFonts w:ascii="Garamond" w:eastAsia="MS Mincho" w:hAnsi="Garamond" w:cs="CG Times"/>
          <w:caps/>
          <w:sz w:val="24"/>
          <w:lang w:val="sq-AL"/>
        </w:rPr>
        <w:t>KRYEMINISTRI</w:t>
      </w:r>
    </w:p>
    <w:p w:rsidR="00726BD3" w:rsidRPr="000C6A94" w:rsidRDefault="004373C8" w:rsidP="004373C8">
      <w:pPr>
        <w:widowControl w:val="0"/>
        <w:spacing w:after="0" w:line="240" w:lineRule="auto"/>
        <w:ind w:firstLine="0"/>
        <w:jc w:val="right"/>
        <w:rPr>
          <w:rFonts w:ascii="Garamond" w:eastAsia="MS Mincho" w:hAnsi="Garamond"/>
          <w:b/>
          <w:bCs/>
          <w:sz w:val="24"/>
          <w:lang w:val="sq-AL"/>
        </w:rPr>
        <w:sectPr w:rsidR="00726BD3" w:rsidRPr="000C6A94" w:rsidSect="007D050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4539"/>
          <w:cols w:num="2" w:space="454"/>
          <w:docGrid w:linePitch="360"/>
        </w:sectPr>
      </w:pPr>
      <w:r w:rsidRPr="000C6A94">
        <w:rPr>
          <w:rFonts w:ascii="Garamond" w:eastAsia="MS Mincho" w:hAnsi="Garamond"/>
          <w:b/>
          <w:bCs/>
          <w:sz w:val="24"/>
          <w:lang w:val="sq-AL"/>
        </w:rPr>
        <w:t>Edi Rama</w:t>
      </w:r>
    </w:p>
    <w:p w:rsidR="00A17F6B" w:rsidRPr="000C6A94" w:rsidRDefault="00A17F6B" w:rsidP="004373C8">
      <w:pPr>
        <w:ind w:firstLine="0"/>
        <w:rPr>
          <w:sz w:val="2"/>
          <w:lang w:val="sq-AL"/>
        </w:rPr>
      </w:pPr>
    </w:p>
    <w:p w:rsidR="00082B35" w:rsidRDefault="00A17F6B" w:rsidP="00A17F6B">
      <w:pPr>
        <w:keepNext/>
        <w:widowControl w:val="0"/>
        <w:spacing w:after="0" w:line="240" w:lineRule="auto"/>
        <w:ind w:firstLine="0"/>
        <w:jc w:val="center"/>
        <w:rPr>
          <w:rFonts w:ascii="Garamond" w:eastAsia="MS Mincho" w:hAnsi="Garamond" w:cs="CG Times"/>
          <w:sz w:val="20"/>
          <w:szCs w:val="20"/>
          <w:lang w:val="sq-AL"/>
        </w:rPr>
      </w:pPr>
      <w:r w:rsidRPr="00D73E76">
        <w:rPr>
          <w:rFonts w:ascii="Garamond" w:eastAsia="MS Mincho" w:hAnsi="Garamond" w:cs="CG Times"/>
          <w:sz w:val="20"/>
          <w:szCs w:val="20"/>
          <w:lang w:val="sq-AL"/>
        </w:rPr>
        <w:t xml:space="preserve">Akti </w:t>
      </w:r>
      <w:r w:rsidR="000C6A94" w:rsidRPr="00D73E76">
        <w:rPr>
          <w:rFonts w:ascii="Garamond" w:eastAsia="MS Mincho" w:hAnsi="Garamond" w:cs="CG Times"/>
          <w:sz w:val="20"/>
          <w:szCs w:val="20"/>
          <w:lang w:val="sq-AL"/>
        </w:rPr>
        <w:t>n</w:t>
      </w:r>
      <w:r w:rsidRPr="00D73E76">
        <w:rPr>
          <w:rFonts w:ascii="Garamond" w:eastAsia="MS Mincho" w:hAnsi="Garamond" w:cs="CG Times"/>
          <w:sz w:val="20"/>
          <w:szCs w:val="20"/>
          <w:lang w:val="sq-AL"/>
        </w:rPr>
        <w:t>ormativ II 2016 (</w:t>
      </w:r>
      <w:r w:rsidR="000C6A94" w:rsidRPr="00D73E76">
        <w:rPr>
          <w:rFonts w:ascii="Garamond" w:eastAsia="MS Mincho" w:hAnsi="Garamond" w:cs="CG Times"/>
          <w:sz w:val="20"/>
          <w:szCs w:val="20"/>
          <w:lang w:val="sq-AL"/>
        </w:rPr>
        <w:t>d</w:t>
      </w:r>
      <w:r w:rsidRPr="00D73E76">
        <w:rPr>
          <w:rFonts w:ascii="Garamond" w:eastAsia="MS Mincho" w:hAnsi="Garamond" w:cs="CG Times"/>
          <w:sz w:val="20"/>
          <w:szCs w:val="20"/>
          <w:lang w:val="sq-AL"/>
        </w:rPr>
        <w:t xml:space="preserve">hjetor) - SIPAS MINISTRIVE TË LINJËS DHE INSTITUCIONEVE BUXHETORE </w:t>
      </w:r>
    </w:p>
    <w:p w:rsidR="00A17F6B" w:rsidRPr="00D73E76" w:rsidRDefault="00A17F6B" w:rsidP="00A17F6B">
      <w:pPr>
        <w:keepNext/>
        <w:widowControl w:val="0"/>
        <w:spacing w:after="0" w:line="240" w:lineRule="auto"/>
        <w:ind w:firstLine="0"/>
        <w:jc w:val="center"/>
        <w:rPr>
          <w:rFonts w:ascii="Garamond" w:eastAsia="MS Mincho" w:hAnsi="Garamond" w:cs="CG Times"/>
          <w:sz w:val="20"/>
          <w:szCs w:val="20"/>
          <w:lang w:val="sq-AL"/>
        </w:rPr>
      </w:pPr>
      <w:r w:rsidRPr="00D73E76">
        <w:rPr>
          <w:rFonts w:ascii="Garamond" w:eastAsia="MS Mincho" w:hAnsi="Garamond" w:cs="CG Times"/>
          <w:sz w:val="20"/>
          <w:szCs w:val="20"/>
          <w:lang w:val="sq-AL"/>
        </w:rPr>
        <w:t>(në 000/LEKË)</w:t>
      </w:r>
    </w:p>
    <w:p w:rsidR="00A17F6B" w:rsidRPr="00D73E76" w:rsidRDefault="00A17F6B" w:rsidP="00A17F6B">
      <w:pPr>
        <w:widowControl w:val="0"/>
        <w:spacing w:after="0" w:line="240" w:lineRule="auto"/>
        <w:ind w:firstLine="0"/>
        <w:rPr>
          <w:rFonts w:ascii="Garamond" w:eastAsia="Times New Roman" w:hAnsi="Garamond"/>
          <w:spacing w:val="-4"/>
          <w:sz w:val="10"/>
          <w:szCs w:val="20"/>
          <w:lang w:val="sq-AL" w:eastAsia="en-GB"/>
        </w:rPr>
      </w:pPr>
    </w:p>
    <w:tbl>
      <w:tblPr>
        <w:tblW w:w="10006" w:type="dxa"/>
        <w:tblInd w:w="85" w:type="dxa"/>
        <w:tblLook w:val="04A0" w:firstRow="1" w:lastRow="0" w:firstColumn="1" w:lastColumn="0" w:noHBand="0" w:noVBand="1"/>
      </w:tblPr>
      <w:tblGrid>
        <w:gridCol w:w="545"/>
        <w:gridCol w:w="4881"/>
        <w:gridCol w:w="860"/>
        <w:gridCol w:w="882"/>
        <w:gridCol w:w="826"/>
        <w:gridCol w:w="1049"/>
        <w:gridCol w:w="991"/>
      </w:tblGrid>
      <w:tr w:rsidR="00A17F6B" w:rsidRPr="000C6A94" w:rsidTr="00125A7F">
        <w:trPr>
          <w:trHeight w:val="56"/>
        </w:trPr>
        <w:tc>
          <w:tcPr>
            <w:tcW w:w="0" w:type="auto"/>
            <w:vMerge w:val="restart"/>
            <w:tcBorders>
              <w:top w:val="single" w:sz="4" w:space="0" w:color="auto"/>
              <w:left w:val="double" w:sz="6" w:space="0" w:color="auto"/>
              <w:bottom w:val="single" w:sz="4" w:space="0" w:color="auto"/>
              <w:right w:val="nil"/>
            </w:tcBorders>
            <w:shd w:val="clear" w:color="auto" w:fill="auto"/>
            <w:noWrap/>
            <w:vAlign w:val="center"/>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Kodi</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7F6B" w:rsidRPr="000C6A94" w:rsidRDefault="000C6A94"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Emërtimi</w:t>
            </w:r>
            <w:r w:rsidR="00A17F6B" w:rsidRPr="000C6A94">
              <w:rPr>
                <w:rFonts w:ascii="Garamond" w:eastAsia="Times New Roman" w:hAnsi="Garamond" w:cs="Arial"/>
                <w:b/>
                <w:bCs/>
                <w:sz w:val="14"/>
                <w:szCs w:val="14"/>
                <w:lang w:val="sq-AL"/>
              </w:rPr>
              <w:t xml:space="preserve"> i </w:t>
            </w:r>
            <w:r>
              <w:rPr>
                <w:rFonts w:ascii="Garamond" w:eastAsia="Times New Roman" w:hAnsi="Garamond" w:cs="Arial"/>
                <w:b/>
                <w:bCs/>
                <w:sz w:val="14"/>
                <w:szCs w:val="14"/>
                <w:lang w:val="sq-AL"/>
              </w:rPr>
              <w:t>i</w:t>
            </w:r>
            <w:r w:rsidR="00A17F6B" w:rsidRPr="000C6A94">
              <w:rPr>
                <w:rFonts w:ascii="Garamond" w:eastAsia="Times New Roman" w:hAnsi="Garamond" w:cs="Arial"/>
                <w:b/>
                <w:bCs/>
                <w:sz w:val="14"/>
                <w:szCs w:val="14"/>
                <w:lang w:val="sq-AL"/>
              </w:rPr>
              <w:t>nstitucionit / Programit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Totali i </w:t>
            </w:r>
            <w:r w:rsidR="000C6A94">
              <w:rPr>
                <w:rFonts w:ascii="Garamond" w:eastAsia="Times New Roman" w:hAnsi="Garamond" w:cs="Arial"/>
                <w:b/>
                <w:bCs/>
                <w:sz w:val="14"/>
                <w:szCs w:val="14"/>
                <w:lang w:val="sq-AL"/>
              </w:rPr>
              <w:t>s</w:t>
            </w:r>
            <w:r w:rsidRPr="000C6A94">
              <w:rPr>
                <w:rFonts w:ascii="Garamond" w:eastAsia="Times New Roman" w:hAnsi="Garamond" w:cs="Arial"/>
                <w:b/>
                <w:bCs/>
                <w:sz w:val="14"/>
                <w:szCs w:val="14"/>
                <w:lang w:val="sq-AL"/>
              </w:rPr>
              <w:t xml:space="preserve">hp. </w:t>
            </w:r>
            <w:r w:rsidR="000C6A94">
              <w:rPr>
                <w:rFonts w:ascii="Garamond" w:eastAsia="Times New Roman" w:hAnsi="Garamond" w:cs="Arial"/>
                <w:b/>
                <w:bCs/>
                <w:sz w:val="14"/>
                <w:szCs w:val="14"/>
                <w:lang w:val="sq-AL"/>
              </w:rPr>
              <w:t>k</w:t>
            </w:r>
            <w:r w:rsidRPr="000C6A94">
              <w:rPr>
                <w:rFonts w:ascii="Garamond" w:eastAsia="Times New Roman" w:hAnsi="Garamond" w:cs="Arial"/>
                <w:b/>
                <w:bCs/>
                <w:sz w:val="14"/>
                <w:szCs w:val="14"/>
                <w:lang w:val="sq-AL"/>
              </w:rPr>
              <w:t>orrente</w:t>
            </w:r>
          </w:p>
        </w:tc>
        <w:tc>
          <w:tcPr>
            <w:tcW w:w="2689" w:type="dxa"/>
            <w:gridSpan w:val="3"/>
            <w:tcBorders>
              <w:top w:val="single" w:sz="4" w:space="0" w:color="auto"/>
              <w:left w:val="nil"/>
              <w:bottom w:val="single" w:sz="4" w:space="0" w:color="auto"/>
              <w:right w:val="single" w:sz="4" w:space="0" w:color="auto"/>
            </w:tcBorders>
            <w:shd w:val="clear" w:color="auto" w:fill="auto"/>
            <w:noWrap/>
            <w:vAlign w:val="center"/>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Shpenzimet </w:t>
            </w:r>
            <w:r w:rsidR="000C6A94">
              <w:rPr>
                <w:rFonts w:ascii="Garamond" w:eastAsia="Times New Roman" w:hAnsi="Garamond" w:cs="Arial"/>
                <w:b/>
                <w:bCs/>
                <w:sz w:val="14"/>
                <w:szCs w:val="14"/>
                <w:lang w:val="sq-AL"/>
              </w:rPr>
              <w:t>k</w:t>
            </w:r>
            <w:r w:rsidRPr="000C6A94">
              <w:rPr>
                <w:rFonts w:ascii="Garamond" w:eastAsia="Times New Roman" w:hAnsi="Garamond" w:cs="Arial"/>
                <w:b/>
                <w:bCs/>
                <w:sz w:val="14"/>
                <w:szCs w:val="14"/>
                <w:lang w:val="sq-AL"/>
              </w:rPr>
              <w:t>apitale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Totali i </w:t>
            </w:r>
            <w:r w:rsidR="000C6A94" w:rsidRPr="000C6A94">
              <w:rPr>
                <w:rFonts w:ascii="Garamond" w:eastAsia="Times New Roman" w:hAnsi="Garamond" w:cs="Arial"/>
                <w:b/>
                <w:bCs/>
                <w:sz w:val="14"/>
                <w:szCs w:val="14"/>
                <w:lang w:val="sq-AL"/>
              </w:rPr>
              <w:t>shpenzimeve buxhetore</w:t>
            </w:r>
          </w:p>
        </w:tc>
      </w:tr>
      <w:tr w:rsidR="00A17F6B" w:rsidRPr="000C6A94" w:rsidTr="00D73E76">
        <w:trPr>
          <w:trHeight w:val="170"/>
        </w:trPr>
        <w:tc>
          <w:tcPr>
            <w:tcW w:w="0" w:type="auto"/>
            <w:vMerge/>
            <w:tcBorders>
              <w:top w:val="single" w:sz="4" w:space="0" w:color="auto"/>
              <w:left w:val="double" w:sz="6" w:space="0" w:color="auto"/>
              <w:bottom w:val="single" w:sz="4" w:space="0" w:color="auto"/>
              <w:right w:val="nil"/>
            </w:tcBorders>
            <w:vAlign w:val="center"/>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p>
        </w:tc>
        <w:tc>
          <w:tcPr>
            <w:tcW w:w="0" w:type="auto"/>
            <w:tcBorders>
              <w:top w:val="nil"/>
              <w:left w:val="nil"/>
              <w:bottom w:val="nil"/>
              <w:right w:val="dashed" w:sz="4" w:space="0" w:color="auto"/>
            </w:tcBorders>
            <w:shd w:val="clear" w:color="auto" w:fill="auto"/>
            <w:vAlign w:val="center"/>
            <w:hideMark/>
          </w:tcPr>
          <w:p w:rsidR="00A17F6B" w:rsidRPr="000C6A94" w:rsidRDefault="00A17F6B" w:rsidP="004025B8">
            <w:pPr>
              <w:spacing w:after="0" w:line="240" w:lineRule="auto"/>
              <w:ind w:firstLine="0"/>
              <w:jc w:val="center"/>
              <w:rPr>
                <w:rFonts w:ascii="Garamond" w:eastAsia="Times New Roman" w:hAnsi="Garamond" w:cs="Arial"/>
                <w:b/>
                <w:sz w:val="14"/>
                <w:szCs w:val="14"/>
                <w:lang w:val="sq-AL"/>
              </w:rPr>
            </w:pPr>
            <w:r w:rsidRPr="000C6A94">
              <w:rPr>
                <w:rFonts w:ascii="Garamond" w:eastAsia="Times New Roman" w:hAnsi="Garamond" w:cs="Arial"/>
                <w:b/>
                <w:sz w:val="14"/>
                <w:szCs w:val="14"/>
                <w:lang w:val="sq-AL"/>
              </w:rPr>
              <w:t xml:space="preserve">Financim i </w:t>
            </w:r>
            <w:r w:rsidR="000C6A94" w:rsidRPr="000C6A94">
              <w:rPr>
                <w:rFonts w:ascii="Garamond" w:eastAsia="Times New Roman" w:hAnsi="Garamond" w:cs="Arial"/>
                <w:b/>
                <w:sz w:val="14"/>
                <w:szCs w:val="14"/>
                <w:lang w:val="sq-AL"/>
              </w:rPr>
              <w:t>brendshëm</w:t>
            </w:r>
          </w:p>
        </w:tc>
        <w:tc>
          <w:tcPr>
            <w:tcW w:w="0" w:type="auto"/>
            <w:tcBorders>
              <w:top w:val="nil"/>
              <w:left w:val="nil"/>
              <w:bottom w:val="nil"/>
              <w:right w:val="dashed" w:sz="4" w:space="0" w:color="auto"/>
            </w:tcBorders>
            <w:shd w:val="clear" w:color="auto" w:fill="auto"/>
            <w:vAlign w:val="center"/>
            <w:hideMark/>
          </w:tcPr>
          <w:p w:rsidR="00A17F6B" w:rsidRPr="000C6A94" w:rsidRDefault="00A17F6B" w:rsidP="004025B8">
            <w:pPr>
              <w:spacing w:after="0" w:line="240" w:lineRule="auto"/>
              <w:ind w:firstLine="0"/>
              <w:jc w:val="center"/>
              <w:rPr>
                <w:rFonts w:ascii="Garamond" w:eastAsia="Times New Roman" w:hAnsi="Garamond" w:cs="Arial"/>
                <w:b/>
                <w:sz w:val="14"/>
                <w:szCs w:val="14"/>
                <w:lang w:val="sq-AL"/>
              </w:rPr>
            </w:pPr>
            <w:r w:rsidRPr="000C6A94">
              <w:rPr>
                <w:rFonts w:ascii="Garamond" w:eastAsia="Times New Roman" w:hAnsi="Garamond" w:cs="Arial"/>
                <w:b/>
                <w:sz w:val="14"/>
                <w:szCs w:val="14"/>
                <w:lang w:val="sq-AL"/>
              </w:rPr>
              <w:t>Financimi i</w:t>
            </w:r>
            <w:r w:rsidR="00D73E76">
              <w:rPr>
                <w:rFonts w:ascii="Garamond" w:eastAsia="Times New Roman" w:hAnsi="Garamond" w:cs="Arial"/>
                <w:b/>
                <w:sz w:val="14"/>
                <w:szCs w:val="14"/>
                <w:lang w:val="sq-AL"/>
              </w:rPr>
              <w:t xml:space="preserve"> </w:t>
            </w:r>
            <w:r w:rsidR="000C6A94" w:rsidRPr="000C6A94">
              <w:rPr>
                <w:rFonts w:ascii="Garamond" w:eastAsia="Times New Roman" w:hAnsi="Garamond" w:cs="Arial"/>
                <w:b/>
                <w:sz w:val="14"/>
                <w:szCs w:val="14"/>
                <w:lang w:val="sq-AL"/>
              </w:rPr>
              <w:t>h</w:t>
            </w:r>
            <w:r w:rsidRPr="000C6A94">
              <w:rPr>
                <w:rFonts w:ascii="Garamond" w:eastAsia="Times New Roman" w:hAnsi="Garamond" w:cs="Arial"/>
                <w:b/>
                <w:sz w:val="14"/>
                <w:szCs w:val="14"/>
                <w:lang w:val="sq-AL"/>
              </w:rPr>
              <w:t>uaj</w:t>
            </w:r>
          </w:p>
        </w:tc>
        <w:tc>
          <w:tcPr>
            <w:tcW w:w="1049" w:type="dxa"/>
            <w:tcBorders>
              <w:top w:val="nil"/>
              <w:left w:val="nil"/>
              <w:bottom w:val="nil"/>
              <w:right w:val="single" w:sz="4" w:space="0" w:color="auto"/>
            </w:tcBorders>
            <w:shd w:val="clear" w:color="auto" w:fill="auto"/>
            <w:vAlign w:val="center"/>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Totali i </w:t>
            </w:r>
            <w:r w:rsidR="000C6A94" w:rsidRPr="000C6A94">
              <w:rPr>
                <w:rFonts w:ascii="Garamond" w:eastAsia="Times New Roman" w:hAnsi="Garamond" w:cs="Arial"/>
                <w:b/>
                <w:bCs/>
                <w:sz w:val="14"/>
                <w:szCs w:val="14"/>
                <w:lang w:val="sq-AL"/>
              </w:rPr>
              <w:t>shp. kapitale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Presidenca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196,770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5,224</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5,224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201,994</w:t>
            </w:r>
          </w:p>
        </w:tc>
      </w:tr>
      <w:tr w:rsidR="00A17F6B" w:rsidRPr="000C6A94" w:rsidTr="00F9573B">
        <w:trPr>
          <w:trHeight w:val="240"/>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01120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Veprimtaria e Presidentit</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196,770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5,224</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5,224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201,994</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Kuvendi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1,025,700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37,858</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37,858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1,063,558</w:t>
            </w:r>
          </w:p>
        </w:tc>
      </w:tr>
      <w:tr w:rsidR="00A17F6B" w:rsidRPr="000C6A94" w:rsidTr="00F9573B">
        <w:trPr>
          <w:trHeight w:val="240"/>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0C6A94" w:rsidRPr="000C6A94">
              <w:rPr>
                <w:rFonts w:ascii="Garamond" w:eastAsia="Times New Roman" w:hAnsi="Garamond" w:cs="Arial"/>
                <w:sz w:val="14"/>
                <w:szCs w:val="14"/>
                <w:lang w:val="sq-AL"/>
              </w:rPr>
              <w:t>menaxhimi dhe administrimi</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383,700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37,858</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37,858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421,558</w:t>
            </w:r>
          </w:p>
        </w:tc>
      </w:tr>
      <w:tr w:rsidR="00A17F6B" w:rsidRPr="000C6A94" w:rsidTr="00F9573B">
        <w:trPr>
          <w:trHeight w:val="240"/>
        </w:trPr>
        <w:tc>
          <w:tcPr>
            <w:tcW w:w="0" w:type="auto"/>
            <w:tcBorders>
              <w:top w:val="dotted" w:sz="4" w:space="0" w:color="auto"/>
              <w:left w:val="double" w:sz="6" w:space="0" w:color="auto"/>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01120</w:t>
            </w:r>
          </w:p>
        </w:tc>
        <w:tc>
          <w:tcPr>
            <w:tcW w:w="0" w:type="auto"/>
            <w:tcBorders>
              <w:top w:val="dotted" w:sz="4" w:space="0" w:color="auto"/>
              <w:left w:val="nil"/>
              <w:bottom w:val="nil"/>
              <w:right w:val="nil"/>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Veprimtaria </w:t>
            </w:r>
            <w:r w:rsidR="000C6A94">
              <w:rPr>
                <w:rFonts w:ascii="Garamond" w:eastAsia="Times New Roman" w:hAnsi="Garamond" w:cs="Arial"/>
                <w:sz w:val="14"/>
                <w:szCs w:val="14"/>
                <w:lang w:val="sq-AL"/>
              </w:rPr>
              <w:t>l</w:t>
            </w:r>
            <w:r w:rsidR="000C6A94" w:rsidRPr="000C6A94">
              <w:rPr>
                <w:rFonts w:ascii="Garamond" w:eastAsia="Times New Roman" w:hAnsi="Garamond" w:cs="Arial"/>
                <w:sz w:val="14"/>
                <w:szCs w:val="14"/>
                <w:lang w:val="sq-AL"/>
              </w:rPr>
              <w:t>igjvënëse</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642,000</w:t>
            </w:r>
          </w:p>
        </w:tc>
        <w:tc>
          <w:tcPr>
            <w:tcW w:w="0" w:type="auto"/>
            <w:tcBorders>
              <w:top w:val="dotted" w:sz="4" w:space="0" w:color="auto"/>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dotted" w:sz="4" w:space="0" w:color="auto"/>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642,000</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Kryeministria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1,645,421</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853,297</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292,466</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1,145,763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2,791,184</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0C6A94"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469,900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226,264</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152,466</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378,730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848,630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e-Qeverisja</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981,136</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552,944</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552,944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1,534,080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Menaxhimi dhe </w:t>
            </w:r>
            <w:r w:rsidR="000C6A94" w:rsidRPr="000C6A94">
              <w:rPr>
                <w:rFonts w:ascii="Garamond" w:eastAsia="Times New Roman" w:hAnsi="Garamond" w:cs="Arial"/>
                <w:sz w:val="14"/>
                <w:szCs w:val="14"/>
                <w:lang w:val="sq-AL"/>
              </w:rPr>
              <w:t>zhvillimi i administratës publike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194,385</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74,089</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140,000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214,089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408,474</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Ministria e Zhvillimit Ekonomik, Turizmit, </w:t>
            </w:r>
            <w:r w:rsidR="000C6A94" w:rsidRPr="000C6A94">
              <w:rPr>
                <w:rFonts w:ascii="Garamond" w:eastAsia="Times New Roman" w:hAnsi="Garamond" w:cs="Arial"/>
                <w:b/>
                <w:bCs/>
                <w:sz w:val="14"/>
                <w:szCs w:val="14"/>
                <w:lang w:val="sq-AL"/>
              </w:rPr>
              <w:t>Tregtisë</w:t>
            </w:r>
            <w:r w:rsidRPr="000C6A94">
              <w:rPr>
                <w:rFonts w:ascii="Garamond" w:eastAsia="Times New Roman" w:hAnsi="Garamond" w:cs="Arial"/>
                <w:b/>
                <w:bCs/>
                <w:sz w:val="14"/>
                <w:szCs w:val="14"/>
                <w:lang w:val="sq-AL"/>
              </w:rPr>
              <w:t xml:space="preserve"> dhe </w:t>
            </w:r>
            <w:r w:rsidR="000C6A94" w:rsidRPr="000C6A94">
              <w:rPr>
                <w:rFonts w:ascii="Garamond" w:eastAsia="Times New Roman" w:hAnsi="Garamond" w:cs="Arial"/>
                <w:b/>
                <w:bCs/>
                <w:sz w:val="14"/>
                <w:szCs w:val="14"/>
                <w:lang w:val="sq-AL"/>
              </w:rPr>
              <w:t>Sipërmarrjes</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986,750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554,238</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421,000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975,238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1,961,988</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0C6A94"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339,150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99,000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281,000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380,000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719,150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zhvillim ekonomik</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228,700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167,086</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140,000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307,086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535,786</w:t>
            </w:r>
          </w:p>
        </w:tc>
      </w:tr>
      <w:tr w:rsidR="00A17F6B" w:rsidRPr="000C6A94" w:rsidTr="00F9573B">
        <w:trPr>
          <w:trHeight w:val="240"/>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04160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mbik</w:t>
            </w:r>
            <w:r>
              <w:rPr>
                <w:rFonts w:ascii="Garamond" w:eastAsia="Times New Roman" w:hAnsi="Garamond" w:cs="Arial"/>
                <w:sz w:val="14"/>
                <w:szCs w:val="14"/>
                <w:lang w:val="sq-AL"/>
              </w:rPr>
              <w:t>ë</w:t>
            </w:r>
            <w:r w:rsidRPr="000C6A94">
              <w:rPr>
                <w:rFonts w:ascii="Garamond" w:eastAsia="Times New Roman" w:hAnsi="Garamond" w:cs="Arial"/>
                <w:sz w:val="14"/>
                <w:szCs w:val="14"/>
                <w:lang w:val="sq-AL"/>
              </w:rPr>
              <w:t>q. e tregut, infrast. e cil</w:t>
            </w:r>
            <w:r>
              <w:rPr>
                <w:rFonts w:ascii="Garamond" w:eastAsia="Times New Roman" w:hAnsi="Garamond" w:cs="Arial"/>
                <w:sz w:val="14"/>
                <w:szCs w:val="14"/>
                <w:lang w:val="sq-AL"/>
              </w:rPr>
              <w:t>ë</w:t>
            </w:r>
            <w:r w:rsidRPr="000C6A94">
              <w:rPr>
                <w:rFonts w:ascii="Garamond" w:eastAsia="Times New Roman" w:hAnsi="Garamond" w:cs="Arial"/>
                <w:sz w:val="14"/>
                <w:szCs w:val="14"/>
                <w:lang w:val="sq-AL"/>
              </w:rPr>
              <w:t>s. dhe pron. industr.</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279,000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50,176</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50,176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329,176</w:t>
            </w:r>
          </w:p>
        </w:tc>
      </w:tr>
      <w:tr w:rsidR="00A17F6B" w:rsidRPr="000C6A94" w:rsidTr="00F9573B">
        <w:trPr>
          <w:trHeight w:val="240"/>
        </w:trPr>
        <w:tc>
          <w:tcPr>
            <w:tcW w:w="0" w:type="auto"/>
            <w:tcBorders>
              <w:top w:val="dotted" w:sz="4" w:space="0" w:color="auto"/>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04760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Zhvillimi i </w:t>
            </w:r>
            <w:r w:rsidR="000C6A94" w:rsidRPr="000C6A94">
              <w:rPr>
                <w:rFonts w:ascii="Garamond" w:eastAsia="Times New Roman" w:hAnsi="Garamond" w:cs="Arial"/>
                <w:sz w:val="14"/>
                <w:szCs w:val="14"/>
                <w:lang w:val="sq-AL"/>
              </w:rPr>
              <w:t>turizmit</w:t>
            </w:r>
          </w:p>
        </w:tc>
        <w:tc>
          <w:tcPr>
            <w:tcW w:w="0" w:type="auto"/>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139,900</w:t>
            </w:r>
          </w:p>
        </w:tc>
        <w:tc>
          <w:tcPr>
            <w:tcW w:w="0" w:type="auto"/>
            <w:tcBorders>
              <w:top w:val="dotted" w:sz="4" w:space="0" w:color="auto"/>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237,976</w:t>
            </w:r>
          </w:p>
        </w:tc>
        <w:tc>
          <w:tcPr>
            <w:tcW w:w="0" w:type="auto"/>
            <w:tcBorders>
              <w:top w:val="dotted" w:sz="4" w:space="0" w:color="auto"/>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237,976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377,876</w:t>
            </w:r>
          </w:p>
        </w:tc>
      </w:tr>
      <w:tr w:rsidR="00A17F6B" w:rsidRPr="000C6A94" w:rsidTr="004373C8">
        <w:trPr>
          <w:trHeight w:val="240"/>
        </w:trPr>
        <w:tc>
          <w:tcPr>
            <w:tcW w:w="0" w:type="auto"/>
            <w:tcBorders>
              <w:top w:val="single" w:sz="4" w:space="0" w:color="auto"/>
              <w:left w:val="double" w:sz="6" w:space="0" w:color="auto"/>
              <w:bottom w:val="single"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Ministria e </w:t>
            </w:r>
            <w:r w:rsidR="000C6A94" w:rsidRPr="000C6A94">
              <w:rPr>
                <w:rFonts w:ascii="Garamond" w:eastAsia="Times New Roman" w:hAnsi="Garamond" w:cs="Arial"/>
                <w:b/>
                <w:bCs/>
                <w:sz w:val="14"/>
                <w:szCs w:val="14"/>
                <w:lang w:val="sq-AL"/>
              </w:rPr>
              <w:t>Bujqësisë</w:t>
            </w:r>
            <w:r w:rsidRPr="000C6A94">
              <w:rPr>
                <w:rFonts w:ascii="Garamond" w:eastAsia="Times New Roman" w:hAnsi="Garamond" w:cs="Arial"/>
                <w:b/>
                <w:bCs/>
                <w:sz w:val="14"/>
                <w:szCs w:val="14"/>
                <w:lang w:val="sq-AL"/>
              </w:rPr>
              <w:t>, Zhvillimit Rural dhe Administrimit t</w:t>
            </w:r>
            <w:r w:rsidR="000C6A94">
              <w:rPr>
                <w:rFonts w:ascii="Garamond" w:eastAsia="Times New Roman" w:hAnsi="Garamond" w:cs="Arial"/>
                <w:b/>
                <w:bCs/>
                <w:sz w:val="14"/>
                <w:szCs w:val="14"/>
                <w:lang w:val="sq-AL"/>
              </w:rPr>
              <w:t>ë</w:t>
            </w:r>
            <w:r w:rsidRPr="000C6A94">
              <w:rPr>
                <w:rFonts w:ascii="Garamond" w:eastAsia="Times New Roman" w:hAnsi="Garamond" w:cs="Arial"/>
                <w:b/>
                <w:bCs/>
                <w:sz w:val="14"/>
                <w:szCs w:val="14"/>
                <w:lang w:val="sq-AL"/>
              </w:rPr>
              <w:t xml:space="preserve"> Uj</w:t>
            </w:r>
            <w:r w:rsidR="000C6A94">
              <w:rPr>
                <w:rFonts w:ascii="Garamond" w:eastAsia="Times New Roman" w:hAnsi="Garamond" w:cs="Arial"/>
                <w:b/>
                <w:bCs/>
                <w:sz w:val="14"/>
                <w:szCs w:val="14"/>
                <w:lang w:val="sq-AL"/>
              </w:rPr>
              <w:t>ë</w:t>
            </w:r>
            <w:r w:rsidRPr="000C6A94">
              <w:rPr>
                <w:rFonts w:ascii="Garamond" w:eastAsia="Times New Roman" w:hAnsi="Garamond" w:cs="Arial"/>
                <w:b/>
                <w:bCs/>
                <w:sz w:val="14"/>
                <w:szCs w:val="14"/>
                <w:lang w:val="sq-AL"/>
              </w:rPr>
              <w:t>rave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5,080,700</w:t>
            </w:r>
          </w:p>
        </w:tc>
        <w:tc>
          <w:tcPr>
            <w:tcW w:w="0" w:type="auto"/>
            <w:tcBorders>
              <w:top w:val="single"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2,787,612</w:t>
            </w:r>
          </w:p>
        </w:tc>
        <w:tc>
          <w:tcPr>
            <w:tcW w:w="0" w:type="auto"/>
            <w:tcBorders>
              <w:top w:val="single" w:sz="4" w:space="0" w:color="auto"/>
              <w:left w:val="single" w:sz="4" w:space="0" w:color="auto"/>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3,143,474</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5,931,086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11,011,786</w:t>
            </w:r>
          </w:p>
        </w:tc>
      </w:tr>
      <w:tr w:rsidR="00A17F6B" w:rsidRPr="000C6A94" w:rsidTr="004373C8">
        <w:trPr>
          <w:trHeight w:val="240"/>
        </w:trPr>
        <w:tc>
          <w:tcPr>
            <w:tcW w:w="0" w:type="auto"/>
            <w:tcBorders>
              <w:top w:val="single" w:sz="4" w:space="0" w:color="auto"/>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0C6A94" w:rsidRPr="000C6A94">
              <w:rPr>
                <w:rFonts w:ascii="Garamond" w:eastAsia="Times New Roman" w:hAnsi="Garamond" w:cs="Arial"/>
                <w:sz w:val="14"/>
                <w:szCs w:val="14"/>
                <w:lang w:val="sq-AL"/>
              </w:rPr>
              <w:t>menaxhimi dhe administrimi</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240,700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240,700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Siguria ushqimore dhe mbrojtja e konsumatorit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1,864,450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226,996</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259,374</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486,370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2,350,820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Menaxhimi i </w:t>
            </w:r>
            <w:r w:rsidR="000C6A94" w:rsidRPr="000C6A94">
              <w:rPr>
                <w:rFonts w:ascii="Garamond" w:eastAsia="Times New Roman" w:hAnsi="Garamond" w:cs="Arial"/>
                <w:sz w:val="14"/>
                <w:szCs w:val="14"/>
                <w:lang w:val="sq-AL"/>
              </w:rPr>
              <w:t>infrastrukturës</w:t>
            </w:r>
            <w:r w:rsidRPr="000C6A94">
              <w:rPr>
                <w:rFonts w:ascii="Garamond" w:eastAsia="Times New Roman" w:hAnsi="Garamond" w:cs="Arial"/>
                <w:sz w:val="14"/>
                <w:szCs w:val="14"/>
                <w:lang w:val="sq-AL"/>
              </w:rPr>
              <w:t xml:space="preserve"> s</w:t>
            </w:r>
            <w:r w:rsidR="000C6A94">
              <w:rPr>
                <w:rFonts w:ascii="Garamond" w:eastAsia="Times New Roman" w:hAnsi="Garamond" w:cs="Arial"/>
                <w:sz w:val="14"/>
                <w:szCs w:val="14"/>
                <w:lang w:val="sq-AL"/>
              </w:rPr>
              <w:t>ë</w:t>
            </w:r>
            <w:r w:rsidRPr="000C6A94">
              <w:rPr>
                <w:rFonts w:ascii="Garamond" w:eastAsia="Times New Roman" w:hAnsi="Garamond" w:cs="Arial"/>
                <w:sz w:val="14"/>
                <w:szCs w:val="14"/>
                <w:lang w:val="sq-AL"/>
              </w:rPr>
              <w:t xml:space="preserve"> kullimit dhe ujitjes</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539,900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2,318,606</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1,447,000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3,765,606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4,305,506</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lastRenderedPageBreak/>
              <w:t>04250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Zhvillimi </w:t>
            </w:r>
            <w:r w:rsidR="000C6A94">
              <w:rPr>
                <w:rFonts w:ascii="Garamond" w:eastAsia="Times New Roman" w:hAnsi="Garamond" w:cs="Arial"/>
                <w:sz w:val="14"/>
                <w:szCs w:val="14"/>
                <w:lang w:val="sq-AL"/>
              </w:rPr>
              <w:t>r</w:t>
            </w:r>
            <w:r w:rsidRPr="000C6A94">
              <w:rPr>
                <w:rFonts w:ascii="Garamond" w:eastAsia="Times New Roman" w:hAnsi="Garamond" w:cs="Arial"/>
                <w:sz w:val="14"/>
                <w:szCs w:val="14"/>
                <w:lang w:val="sq-AL"/>
              </w:rPr>
              <w:t>ural duke mb</w:t>
            </w:r>
            <w:r w:rsidR="000C6A94">
              <w:rPr>
                <w:rFonts w:ascii="Garamond" w:eastAsia="Times New Roman" w:hAnsi="Garamond" w:cs="Arial"/>
                <w:sz w:val="14"/>
                <w:szCs w:val="14"/>
                <w:lang w:val="sq-AL"/>
              </w:rPr>
              <w:t>ë</w:t>
            </w:r>
            <w:r w:rsidRPr="000C6A94">
              <w:rPr>
                <w:rFonts w:ascii="Garamond" w:eastAsia="Times New Roman" w:hAnsi="Garamond" w:cs="Arial"/>
                <w:sz w:val="14"/>
                <w:szCs w:val="14"/>
                <w:lang w:val="sq-AL"/>
              </w:rPr>
              <w:t xml:space="preserve">sht. </w:t>
            </w:r>
            <w:r w:rsidR="000C6A94" w:rsidRPr="000C6A94">
              <w:rPr>
                <w:rFonts w:ascii="Garamond" w:eastAsia="Times New Roman" w:hAnsi="Garamond" w:cs="Arial"/>
                <w:sz w:val="14"/>
                <w:szCs w:val="14"/>
                <w:lang w:val="sq-AL"/>
              </w:rPr>
              <w:t>prodh. bujq, blek, agroind dhe market</w:t>
            </w:r>
            <w:r w:rsidRPr="000C6A94">
              <w:rPr>
                <w:rFonts w:ascii="Garamond" w:eastAsia="Times New Roman" w:hAnsi="Garamond" w:cs="Arial"/>
                <w:sz w:val="14"/>
                <w:szCs w:val="14"/>
                <w:lang w:val="sq-AL"/>
              </w:rPr>
              <w: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2,039,750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145,590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1,142,750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1,288,340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3,328,090</w:t>
            </w:r>
          </w:p>
        </w:tc>
      </w:tr>
      <w:tr w:rsidR="00A17F6B" w:rsidRPr="000C6A94" w:rsidTr="00204537">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04860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Këshillimi</w:t>
            </w:r>
            <w:r w:rsidR="00A17F6B" w:rsidRPr="000C6A94">
              <w:rPr>
                <w:rFonts w:ascii="Garamond" w:eastAsia="Times New Roman" w:hAnsi="Garamond" w:cs="Arial"/>
                <w:sz w:val="14"/>
                <w:szCs w:val="14"/>
                <w:lang w:val="sq-AL"/>
              </w:rPr>
              <w:t xml:space="preserve"> dhe </w:t>
            </w:r>
            <w:r>
              <w:rPr>
                <w:rFonts w:ascii="Garamond" w:eastAsia="Times New Roman" w:hAnsi="Garamond" w:cs="Arial"/>
                <w:sz w:val="14"/>
                <w:szCs w:val="14"/>
                <w:lang w:val="sq-AL"/>
              </w:rPr>
              <w:t>i</w:t>
            </w:r>
            <w:r w:rsidR="00A17F6B" w:rsidRPr="000C6A94">
              <w:rPr>
                <w:rFonts w:ascii="Garamond" w:eastAsia="Times New Roman" w:hAnsi="Garamond" w:cs="Arial"/>
                <w:sz w:val="14"/>
                <w:szCs w:val="14"/>
                <w:lang w:val="sq-AL"/>
              </w:rPr>
              <w:t xml:space="preserve">nformacioni </w:t>
            </w:r>
            <w:r>
              <w:rPr>
                <w:rFonts w:ascii="Garamond" w:eastAsia="Times New Roman" w:hAnsi="Garamond" w:cs="Arial"/>
                <w:sz w:val="14"/>
                <w:szCs w:val="14"/>
                <w:lang w:val="sq-AL"/>
              </w:rPr>
              <w:t>b</w:t>
            </w:r>
            <w:r w:rsidRPr="000C6A94">
              <w:rPr>
                <w:rFonts w:ascii="Garamond" w:eastAsia="Times New Roman" w:hAnsi="Garamond" w:cs="Arial"/>
                <w:sz w:val="14"/>
                <w:szCs w:val="14"/>
                <w:lang w:val="sq-AL"/>
              </w:rPr>
              <w:t>ujqësor</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200,200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200,200</w:t>
            </w:r>
          </w:p>
        </w:tc>
      </w:tr>
      <w:tr w:rsidR="00A17F6B" w:rsidRPr="000C6A94" w:rsidTr="00204537">
        <w:trPr>
          <w:trHeight w:val="240"/>
        </w:trPr>
        <w:tc>
          <w:tcPr>
            <w:tcW w:w="0" w:type="auto"/>
            <w:tcBorders>
              <w:top w:val="single" w:sz="4" w:space="0" w:color="auto"/>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05470</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Menaxhimi </w:t>
            </w:r>
            <w:r w:rsidR="000C6A94">
              <w:rPr>
                <w:rFonts w:ascii="Garamond" w:eastAsia="Times New Roman" w:hAnsi="Garamond" w:cs="Arial"/>
                <w:sz w:val="14"/>
                <w:szCs w:val="14"/>
                <w:lang w:val="sq-AL"/>
              </w:rPr>
              <w:t xml:space="preserve">i </w:t>
            </w:r>
            <w:r w:rsidR="000C6A94" w:rsidRPr="000C6A94">
              <w:rPr>
                <w:rFonts w:ascii="Garamond" w:eastAsia="Times New Roman" w:hAnsi="Garamond" w:cs="Arial"/>
                <w:sz w:val="14"/>
                <w:szCs w:val="14"/>
                <w:lang w:val="sq-AL"/>
              </w:rPr>
              <w:t>qëndrueshëm</w:t>
            </w:r>
            <w:r w:rsidRPr="000C6A94">
              <w:rPr>
                <w:rFonts w:ascii="Garamond" w:eastAsia="Times New Roman" w:hAnsi="Garamond" w:cs="Arial"/>
                <w:sz w:val="14"/>
                <w:szCs w:val="14"/>
                <w:lang w:val="sq-AL"/>
              </w:rPr>
              <w:t xml:space="preserve"> i </w:t>
            </w:r>
            <w:r w:rsidR="000C6A94" w:rsidRPr="000C6A94">
              <w:rPr>
                <w:rFonts w:ascii="Garamond" w:eastAsia="Times New Roman" w:hAnsi="Garamond" w:cs="Arial"/>
                <w:sz w:val="14"/>
                <w:szCs w:val="14"/>
                <w:lang w:val="sq-AL"/>
              </w:rPr>
              <w:t>tokës</w:t>
            </w:r>
            <w:r w:rsidRPr="000C6A94">
              <w:rPr>
                <w:rFonts w:ascii="Garamond" w:eastAsia="Times New Roman" w:hAnsi="Garamond" w:cs="Arial"/>
                <w:sz w:val="14"/>
                <w:szCs w:val="14"/>
                <w:lang w:val="sq-AL"/>
              </w:rPr>
              <w:t xml:space="preserve"> </w:t>
            </w:r>
            <w:r w:rsidR="000C6A94" w:rsidRPr="000C6A94">
              <w:rPr>
                <w:rFonts w:ascii="Garamond" w:eastAsia="Times New Roman" w:hAnsi="Garamond" w:cs="Arial"/>
                <w:sz w:val="14"/>
                <w:szCs w:val="14"/>
                <w:lang w:val="sq-AL"/>
              </w:rPr>
              <w:t>bujqësore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25,000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Pr>
                <w:rFonts w:ascii="Garamond" w:eastAsia="Times New Roman" w:hAnsi="Garamond" w:cs="Arial"/>
                <w:sz w:val="14"/>
                <w:szCs w:val="14"/>
                <w:lang w:val="sq-AL"/>
              </w:rPr>
              <w:t>p</w:t>
            </w:r>
            <w:r w:rsidR="00A17F6B" w:rsidRPr="000C6A94">
              <w:rPr>
                <w:rFonts w:ascii="Garamond" w:eastAsia="Times New Roman" w:hAnsi="Garamond" w:cs="Arial"/>
                <w:sz w:val="14"/>
                <w:szCs w:val="14"/>
                <w:lang w:val="sq-AL"/>
              </w:rPr>
              <w:t>eshkimin</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86,000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77,420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277,420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363,420</w:t>
            </w:r>
          </w:p>
        </w:tc>
      </w:tr>
      <w:tr w:rsidR="00A17F6B" w:rsidRPr="000C6A94" w:rsidTr="00F9573B">
        <w:trPr>
          <w:trHeight w:val="255"/>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05640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Administrimi i </w:t>
            </w:r>
            <w:r w:rsidR="000C6A94">
              <w:rPr>
                <w:rFonts w:ascii="Garamond" w:eastAsia="Times New Roman" w:hAnsi="Garamond" w:cs="Arial"/>
                <w:sz w:val="14"/>
                <w:szCs w:val="14"/>
                <w:lang w:val="sq-AL"/>
              </w:rPr>
              <w:t>u</w:t>
            </w:r>
            <w:r w:rsidR="000C6A94" w:rsidRPr="000C6A94">
              <w:rPr>
                <w:rFonts w:ascii="Garamond" w:eastAsia="Times New Roman" w:hAnsi="Garamond" w:cs="Arial"/>
                <w:sz w:val="14"/>
                <w:szCs w:val="14"/>
                <w:lang w:val="sq-AL"/>
              </w:rPr>
              <w:t>jërave</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84,700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94,350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113,350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198,050</w:t>
            </w:r>
          </w:p>
        </w:tc>
      </w:tr>
      <w:tr w:rsidR="00A17F6B" w:rsidRPr="000C6A94" w:rsidTr="00F9573B">
        <w:trPr>
          <w:trHeight w:val="255"/>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Ministria e Transportit dhe </w:t>
            </w:r>
            <w:r w:rsidR="000C6A94" w:rsidRPr="000C6A94">
              <w:rPr>
                <w:rFonts w:ascii="Garamond" w:eastAsia="Times New Roman" w:hAnsi="Garamond" w:cs="Arial"/>
                <w:b/>
                <w:bCs/>
                <w:sz w:val="14"/>
                <w:szCs w:val="14"/>
                <w:lang w:val="sq-AL"/>
              </w:rPr>
              <w:t>Infrastrukturës</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3,287,050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14,437,707</w:t>
            </w:r>
          </w:p>
        </w:tc>
        <w:tc>
          <w:tcPr>
            <w:tcW w:w="0" w:type="auto"/>
            <w:tcBorders>
              <w:top w:val="nil"/>
              <w:left w:val="single" w:sz="4" w:space="0" w:color="auto"/>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11,951,856</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26,389,563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29,676,613</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0C6A94"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356,000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60,000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68,000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424,000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Transporti rrugor</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1,931,960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9,040,869</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4,716,731</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13,757,600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15,689,560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 studime n</w:t>
            </w:r>
            <w:r>
              <w:rPr>
                <w:rFonts w:ascii="Garamond" w:eastAsia="Times New Roman" w:hAnsi="Garamond" w:cs="Arial"/>
                <w:sz w:val="14"/>
                <w:szCs w:val="14"/>
                <w:lang w:val="sq-AL"/>
              </w:rPr>
              <w:t>ë</w:t>
            </w:r>
            <w:r w:rsidRPr="000C6A94">
              <w:rPr>
                <w:rFonts w:ascii="Garamond" w:eastAsia="Times New Roman" w:hAnsi="Garamond" w:cs="Arial"/>
                <w:sz w:val="14"/>
                <w:szCs w:val="14"/>
                <w:lang w:val="sq-AL"/>
              </w:rPr>
              <w:t xml:space="preserve"> transport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18,530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21,530</w:t>
            </w:r>
          </w:p>
        </w:tc>
      </w:tr>
      <w:tr w:rsidR="00A17F6B" w:rsidRPr="000C6A94" w:rsidTr="00F9573B">
        <w:trPr>
          <w:trHeight w:val="255"/>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Transporti </w:t>
            </w:r>
            <w:r w:rsidR="000C6A94" w:rsidRPr="000C6A94">
              <w:rPr>
                <w:rFonts w:ascii="Garamond" w:eastAsia="Times New Roman" w:hAnsi="Garamond" w:cs="Arial"/>
                <w:sz w:val="14"/>
                <w:szCs w:val="14"/>
                <w:lang w:val="sq-AL"/>
              </w:rPr>
              <w:t>detar</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75,700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393,317</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500,000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893,317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969,017</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Transporti </w:t>
            </w:r>
            <w:r w:rsidR="000C6A94" w:rsidRPr="000C6A94">
              <w:rPr>
                <w:rFonts w:ascii="Garamond" w:eastAsia="Times New Roman" w:hAnsi="Garamond" w:cs="Arial"/>
                <w:sz w:val="14"/>
                <w:szCs w:val="14"/>
                <w:lang w:val="sq-AL"/>
              </w:rPr>
              <w:t>hekurudhor</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407,250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110,000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517,250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Transporti </w:t>
            </w:r>
            <w:r w:rsidR="000C6A94" w:rsidRPr="000C6A94">
              <w:rPr>
                <w:rFonts w:ascii="Garamond" w:eastAsia="Times New Roman" w:hAnsi="Garamond" w:cs="Arial"/>
                <w:sz w:val="14"/>
                <w:szCs w:val="14"/>
                <w:lang w:val="sq-AL"/>
              </w:rPr>
              <w:t>ajror</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18,910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2,500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21,410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Furnizimi me </w:t>
            </w:r>
            <w:r w:rsidR="000C6A94" w:rsidRPr="000C6A94">
              <w:rPr>
                <w:rFonts w:ascii="Garamond" w:eastAsia="Times New Roman" w:hAnsi="Garamond" w:cs="Arial"/>
                <w:sz w:val="14"/>
                <w:szCs w:val="14"/>
                <w:lang w:val="sq-AL"/>
              </w:rPr>
              <w:t>uj</w:t>
            </w:r>
            <w:r w:rsidR="000C6A94">
              <w:rPr>
                <w:rFonts w:ascii="Garamond" w:eastAsia="Times New Roman" w:hAnsi="Garamond" w:cs="Arial"/>
                <w:sz w:val="14"/>
                <w:szCs w:val="14"/>
                <w:lang w:val="sq-AL"/>
              </w:rPr>
              <w:t>ë</w:t>
            </w:r>
            <w:r w:rsidR="000C6A94" w:rsidRPr="000C6A94">
              <w:rPr>
                <w:rFonts w:ascii="Garamond" w:eastAsia="Times New Roman" w:hAnsi="Garamond" w:cs="Arial"/>
                <w:sz w:val="14"/>
                <w:szCs w:val="14"/>
                <w:lang w:val="sq-AL"/>
              </w:rPr>
              <w:t xml:space="preserve"> dhe kanalizime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478,700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4,782,021</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6,464,125</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11,246,146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11,724,846</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06220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Menaxhimi i </w:t>
            </w:r>
            <w:r w:rsidR="000C6A94" w:rsidRPr="000C6A94">
              <w:rPr>
                <w:rFonts w:ascii="Garamond" w:eastAsia="Times New Roman" w:hAnsi="Garamond" w:cs="Arial"/>
                <w:sz w:val="14"/>
                <w:szCs w:val="14"/>
                <w:lang w:val="sq-AL"/>
              </w:rPr>
              <w:t>mbetjeve urbane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209,000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309,000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309,000</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Ministria e Financave </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6,977,621</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345,240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580,323</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925,563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7,903,184</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0C6A94"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836,200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131,336</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208,000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339,336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1,175,536</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Menaxhimi i </w:t>
            </w:r>
            <w:r w:rsidR="000C6A94" w:rsidRPr="000C6A94">
              <w:rPr>
                <w:rFonts w:ascii="Garamond" w:eastAsia="Times New Roman" w:hAnsi="Garamond" w:cs="Arial"/>
                <w:sz w:val="14"/>
                <w:szCs w:val="14"/>
                <w:lang w:val="sq-AL"/>
              </w:rPr>
              <w:t>shpenzimeve publike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433,750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2,427</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2,427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436,177</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Ekzekutimi i </w:t>
            </w:r>
            <w:r w:rsidR="000C6A94" w:rsidRPr="000C6A94">
              <w:rPr>
                <w:rFonts w:ascii="Garamond" w:eastAsia="Times New Roman" w:hAnsi="Garamond" w:cs="Arial"/>
                <w:sz w:val="14"/>
                <w:szCs w:val="14"/>
                <w:lang w:val="sq-AL"/>
              </w:rPr>
              <w:t>pagesave t</w:t>
            </w:r>
            <w:r w:rsidR="000C6A94">
              <w:rPr>
                <w:rFonts w:ascii="Garamond" w:eastAsia="Times New Roman" w:hAnsi="Garamond" w:cs="Arial"/>
                <w:sz w:val="14"/>
                <w:szCs w:val="14"/>
                <w:lang w:val="sq-AL"/>
              </w:rPr>
              <w:t>ë</w:t>
            </w:r>
            <w:r w:rsidR="000C6A94" w:rsidRPr="000C6A94">
              <w:rPr>
                <w:rFonts w:ascii="Garamond" w:eastAsia="Times New Roman" w:hAnsi="Garamond" w:cs="Arial"/>
                <w:sz w:val="14"/>
                <w:szCs w:val="14"/>
                <w:lang w:val="sq-AL"/>
              </w:rPr>
              <w:t xml:space="preserve"> ndryshme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402,068</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402,068</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Menaxhimi i t</w:t>
            </w:r>
            <w:r w:rsidR="000C6A94">
              <w:rPr>
                <w:rFonts w:ascii="Garamond" w:eastAsia="Times New Roman" w:hAnsi="Garamond" w:cs="Arial"/>
                <w:sz w:val="14"/>
                <w:szCs w:val="14"/>
                <w:lang w:val="sq-AL"/>
              </w:rPr>
              <w:t>ë</w:t>
            </w:r>
            <w:r w:rsidRPr="000C6A94">
              <w:rPr>
                <w:rFonts w:ascii="Garamond" w:eastAsia="Times New Roman" w:hAnsi="Garamond" w:cs="Arial"/>
                <w:sz w:val="14"/>
                <w:szCs w:val="14"/>
                <w:lang w:val="sq-AL"/>
              </w:rPr>
              <w:t xml:space="preserve"> </w:t>
            </w:r>
            <w:r w:rsidR="000C6A94" w:rsidRPr="000C6A94">
              <w:rPr>
                <w:rFonts w:ascii="Garamond" w:eastAsia="Times New Roman" w:hAnsi="Garamond" w:cs="Arial"/>
                <w:sz w:val="14"/>
                <w:szCs w:val="14"/>
                <w:lang w:val="sq-AL"/>
              </w:rPr>
              <w:t>ardhurave tatimore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2,202,730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54,193</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54,193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2,256,923</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Menaxhimi i t</w:t>
            </w:r>
            <w:r w:rsidR="000C6A94">
              <w:rPr>
                <w:rFonts w:ascii="Garamond" w:eastAsia="Times New Roman" w:hAnsi="Garamond" w:cs="Arial"/>
                <w:sz w:val="14"/>
                <w:szCs w:val="14"/>
                <w:lang w:val="sq-AL"/>
              </w:rPr>
              <w:t>ë</w:t>
            </w:r>
            <w:r w:rsidRPr="000C6A94">
              <w:rPr>
                <w:rFonts w:ascii="Garamond" w:eastAsia="Times New Roman" w:hAnsi="Garamond" w:cs="Arial"/>
                <w:sz w:val="14"/>
                <w:szCs w:val="14"/>
                <w:lang w:val="sq-AL"/>
              </w:rPr>
              <w:t xml:space="preserve"> </w:t>
            </w:r>
            <w:r w:rsidR="000C6A94" w:rsidRPr="000C6A94">
              <w:rPr>
                <w:rFonts w:ascii="Garamond" w:eastAsia="Times New Roman" w:hAnsi="Garamond" w:cs="Arial"/>
                <w:sz w:val="14"/>
                <w:szCs w:val="14"/>
                <w:lang w:val="sq-AL"/>
              </w:rPr>
              <w:t>ardhurave doganore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3,034,373</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153,284</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372,323</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525,607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3,559,980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Lufta </w:t>
            </w:r>
            <w:r w:rsidR="000C6A94" w:rsidRPr="000C6A94">
              <w:rPr>
                <w:rFonts w:ascii="Garamond" w:eastAsia="Times New Roman" w:hAnsi="Garamond" w:cs="Arial"/>
                <w:sz w:val="14"/>
                <w:szCs w:val="14"/>
                <w:lang w:val="sq-AL"/>
              </w:rPr>
              <w:t>kundër</w:t>
            </w:r>
            <w:r w:rsidRPr="000C6A94">
              <w:rPr>
                <w:rFonts w:ascii="Garamond" w:eastAsia="Times New Roman" w:hAnsi="Garamond" w:cs="Arial"/>
                <w:sz w:val="14"/>
                <w:szCs w:val="14"/>
                <w:lang w:val="sq-AL"/>
              </w:rPr>
              <w:t xml:space="preserve"> </w:t>
            </w:r>
            <w:r w:rsidR="000C6A94">
              <w:rPr>
                <w:rFonts w:ascii="Garamond" w:eastAsia="Times New Roman" w:hAnsi="Garamond" w:cs="Arial"/>
                <w:sz w:val="14"/>
                <w:szCs w:val="14"/>
                <w:lang w:val="sq-AL"/>
              </w:rPr>
              <w:t>transaksioneve financiare jo</w:t>
            </w:r>
            <w:r w:rsidR="000C6A94" w:rsidRPr="000C6A94">
              <w:rPr>
                <w:rFonts w:ascii="Garamond" w:eastAsia="Times New Roman" w:hAnsi="Garamond" w:cs="Arial"/>
                <w:sz w:val="14"/>
                <w:szCs w:val="14"/>
                <w:lang w:val="sq-AL"/>
              </w:rPr>
              <w:t>ligjore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68,500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72,500</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Ministria e Arsimit dhe Sportit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32,205,810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2,799,500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350,000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3,149,500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35,355,310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0C6A94"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645,000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129,500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129,500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774,500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Arsimi </w:t>
            </w:r>
            <w:r w:rsidR="000C6A94" w:rsidRPr="000C6A94">
              <w:rPr>
                <w:rFonts w:ascii="Garamond" w:eastAsia="Times New Roman" w:hAnsi="Garamond" w:cs="Arial"/>
                <w:sz w:val="14"/>
                <w:szCs w:val="14"/>
                <w:lang w:val="sq-AL"/>
              </w:rPr>
              <w:t xml:space="preserve">baze </w:t>
            </w:r>
            <w:r w:rsidRPr="000C6A94">
              <w:rPr>
                <w:rFonts w:ascii="Garamond" w:eastAsia="Times New Roman" w:hAnsi="Garamond" w:cs="Arial"/>
                <w:sz w:val="14"/>
                <w:szCs w:val="14"/>
                <w:lang w:val="sq-AL"/>
              </w:rPr>
              <w:t>(</w:t>
            </w:r>
            <w:r w:rsidR="000C6A94" w:rsidRPr="000C6A94">
              <w:rPr>
                <w:rFonts w:ascii="Garamond" w:eastAsia="Times New Roman" w:hAnsi="Garamond" w:cs="Arial"/>
                <w:sz w:val="14"/>
                <w:szCs w:val="14"/>
                <w:lang w:val="sq-AL"/>
              </w:rPr>
              <w:t>përfshirë</w:t>
            </w:r>
            <w:r w:rsidRPr="000C6A94">
              <w:rPr>
                <w:rFonts w:ascii="Garamond" w:eastAsia="Times New Roman" w:hAnsi="Garamond" w:cs="Arial"/>
                <w:sz w:val="14"/>
                <w:szCs w:val="14"/>
                <w:lang w:val="sq-AL"/>
              </w:rPr>
              <w:t xml:space="preserve"> parashkollorin)</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19,123,400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1,219,000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1,219,000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20,342,400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Arsimi i </w:t>
            </w:r>
            <w:r w:rsidR="000C6A94" w:rsidRPr="000C6A94">
              <w:rPr>
                <w:rFonts w:ascii="Garamond" w:eastAsia="Times New Roman" w:hAnsi="Garamond" w:cs="Arial"/>
                <w:sz w:val="14"/>
                <w:szCs w:val="14"/>
                <w:lang w:val="sq-AL"/>
              </w:rPr>
              <w:t xml:space="preserve">mesëm </w:t>
            </w:r>
            <w:r w:rsidRPr="000C6A94">
              <w:rPr>
                <w:rFonts w:ascii="Garamond" w:eastAsia="Times New Roman" w:hAnsi="Garamond" w:cs="Arial"/>
                <w:sz w:val="14"/>
                <w:szCs w:val="14"/>
                <w:lang w:val="sq-AL"/>
              </w:rPr>
              <w:t xml:space="preserve">(i </w:t>
            </w:r>
            <w:r w:rsidR="000C6A94" w:rsidRPr="000C6A94">
              <w:rPr>
                <w:rFonts w:ascii="Garamond" w:eastAsia="Times New Roman" w:hAnsi="Garamond" w:cs="Arial"/>
                <w:sz w:val="14"/>
                <w:szCs w:val="14"/>
                <w:lang w:val="sq-AL"/>
              </w:rPr>
              <w:t>përgjithshëm</w:t>
            </w:r>
            <w:r w:rsidRPr="000C6A94">
              <w:rPr>
                <w:rFonts w:ascii="Garamond" w:eastAsia="Times New Roman" w:hAnsi="Garamond" w:cs="Arial"/>
                <w:sz w:val="14"/>
                <w:szCs w:val="14"/>
                <w:lang w:val="sq-AL"/>
              </w:rPr>
              <w: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5,802,609</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748,000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140,000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888,000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6,690,609</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Arsimi </w:t>
            </w:r>
            <w:r w:rsidR="000C6A94" w:rsidRPr="000C6A94">
              <w:rPr>
                <w:rFonts w:ascii="Garamond" w:eastAsia="Times New Roman" w:hAnsi="Garamond" w:cs="Arial"/>
                <w:sz w:val="14"/>
                <w:szCs w:val="14"/>
                <w:lang w:val="sq-AL"/>
              </w:rPr>
              <w:t>universitar</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6,068,000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301,000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147,000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448,000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6,516,000</w:t>
            </w:r>
          </w:p>
        </w:tc>
      </w:tr>
      <w:tr w:rsidR="00A17F6B" w:rsidRPr="000C6A94" w:rsidTr="00F9573B">
        <w:trPr>
          <w:trHeight w:val="240"/>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09770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Fonde </w:t>
            </w:r>
            <w:r w:rsidR="000C6A94" w:rsidRPr="000C6A94">
              <w:rPr>
                <w:rFonts w:ascii="Garamond" w:eastAsia="Times New Roman" w:hAnsi="Garamond" w:cs="Arial"/>
                <w:sz w:val="14"/>
                <w:szCs w:val="14"/>
                <w:lang w:val="sq-AL"/>
              </w:rPr>
              <w:t>për</w:t>
            </w:r>
            <w:r w:rsidRPr="000C6A94">
              <w:rPr>
                <w:rFonts w:ascii="Garamond" w:eastAsia="Times New Roman" w:hAnsi="Garamond" w:cs="Arial"/>
                <w:sz w:val="14"/>
                <w:szCs w:val="14"/>
                <w:lang w:val="sq-AL"/>
              </w:rPr>
              <w:t xml:space="preserve"> </w:t>
            </w:r>
            <w:r w:rsidR="000C6A94" w:rsidRPr="000C6A94">
              <w:rPr>
                <w:rFonts w:ascii="Garamond" w:eastAsia="Times New Roman" w:hAnsi="Garamond" w:cs="Arial"/>
                <w:sz w:val="14"/>
                <w:szCs w:val="14"/>
                <w:lang w:val="sq-AL"/>
              </w:rPr>
              <w:t>shkencën</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290,800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63,000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63,000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353,800</w:t>
            </w:r>
          </w:p>
        </w:tc>
      </w:tr>
      <w:tr w:rsidR="00A17F6B" w:rsidRPr="000C6A94" w:rsidTr="00F9573B">
        <w:trPr>
          <w:trHeight w:val="240"/>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08140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Zhvillimi i </w:t>
            </w:r>
            <w:r w:rsidR="000C6A94" w:rsidRPr="000C6A94">
              <w:rPr>
                <w:rFonts w:ascii="Garamond" w:eastAsia="Times New Roman" w:hAnsi="Garamond" w:cs="Arial"/>
                <w:sz w:val="14"/>
                <w:szCs w:val="14"/>
                <w:lang w:val="sq-AL"/>
              </w:rPr>
              <w:t>sportit</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276,001</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402,000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402,000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678,001</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Ministria e </w:t>
            </w:r>
            <w:r w:rsidR="000C6A94" w:rsidRPr="000C6A94">
              <w:rPr>
                <w:rFonts w:ascii="Garamond" w:eastAsia="Times New Roman" w:hAnsi="Garamond" w:cs="Arial"/>
                <w:b/>
                <w:bCs/>
                <w:sz w:val="14"/>
                <w:szCs w:val="14"/>
                <w:lang w:val="sq-AL"/>
              </w:rPr>
              <w:t>Kulturës</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1,297,599</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389,694</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83,000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472,694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1,770,293</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0C6A94"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119,566</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129,566</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Trashëgimia</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 xml:space="preserve">kulturore dhe muzetë </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412,859</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112,121</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68,000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180,121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592,980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Arti dhe </w:t>
            </w:r>
            <w:r w:rsidR="000C6A94" w:rsidRPr="000C6A94">
              <w:rPr>
                <w:rFonts w:ascii="Garamond" w:eastAsia="Times New Roman" w:hAnsi="Garamond" w:cs="Arial"/>
                <w:sz w:val="14"/>
                <w:szCs w:val="14"/>
                <w:lang w:val="sq-AL"/>
              </w:rPr>
              <w:t xml:space="preserve">kultura </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765,174</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267,573</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282,573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1,047,747</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13</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Ministria e </w:t>
            </w:r>
            <w:r w:rsidR="000C6A94" w:rsidRPr="000C6A94">
              <w:rPr>
                <w:rFonts w:ascii="Garamond" w:eastAsia="Times New Roman" w:hAnsi="Garamond" w:cs="Arial"/>
                <w:b/>
                <w:bCs/>
                <w:sz w:val="14"/>
                <w:szCs w:val="14"/>
                <w:lang w:val="sq-AL"/>
              </w:rPr>
              <w:t>Shëndetësisë</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29,349,100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1,568,869</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378,730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1,947,599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31,296,699</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0C6A94"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304,600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307,600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Shërbimet</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e kujdesit parësor</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8,093,700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112,510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76,100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188,610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8,282,310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Shërbimet</w:t>
            </w:r>
            <w:r w:rsidR="00A17F6B" w:rsidRPr="000C6A94">
              <w:rPr>
                <w:rFonts w:ascii="Garamond" w:eastAsia="Times New Roman" w:hAnsi="Garamond" w:cs="Arial"/>
                <w:sz w:val="14"/>
                <w:szCs w:val="14"/>
                <w:lang w:val="sq-AL"/>
              </w:rPr>
              <w:t xml:space="preserve"> e </w:t>
            </w:r>
            <w:r w:rsidRPr="000C6A94">
              <w:rPr>
                <w:rFonts w:ascii="Garamond" w:eastAsia="Times New Roman" w:hAnsi="Garamond" w:cs="Arial"/>
                <w:sz w:val="14"/>
                <w:szCs w:val="14"/>
                <w:lang w:val="sq-AL"/>
              </w:rPr>
              <w:t>kujdesit dytësor</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18,353,120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1,236,817</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302,630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1,539,447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19,892,567</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07450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Shërbimet</w:t>
            </w:r>
            <w:r w:rsidR="00A17F6B" w:rsidRPr="000C6A94">
              <w:rPr>
                <w:rFonts w:ascii="Garamond" w:eastAsia="Times New Roman" w:hAnsi="Garamond" w:cs="Arial"/>
                <w:sz w:val="14"/>
                <w:szCs w:val="14"/>
                <w:lang w:val="sq-AL"/>
              </w:rPr>
              <w:t xml:space="preserve"> e </w:t>
            </w:r>
            <w:r w:rsidRPr="000C6A94">
              <w:rPr>
                <w:rFonts w:ascii="Garamond" w:eastAsia="Times New Roman" w:hAnsi="Garamond" w:cs="Arial"/>
                <w:sz w:val="14"/>
                <w:szCs w:val="14"/>
                <w:lang w:val="sq-AL"/>
              </w:rPr>
              <w:t>shëndetit publik</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2,554,680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57,042</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57,042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2,611,722</w:t>
            </w:r>
          </w:p>
        </w:tc>
      </w:tr>
      <w:tr w:rsidR="00A17F6B" w:rsidRPr="000C6A94" w:rsidTr="00F9573B">
        <w:trPr>
          <w:trHeight w:val="240"/>
        </w:trPr>
        <w:tc>
          <w:tcPr>
            <w:tcW w:w="0" w:type="auto"/>
            <w:tcBorders>
              <w:top w:val="nil"/>
              <w:left w:val="double" w:sz="6"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07460</w:t>
            </w:r>
          </w:p>
        </w:tc>
        <w:tc>
          <w:tcPr>
            <w:tcW w:w="0" w:type="auto"/>
            <w:tcBorders>
              <w:top w:val="nil"/>
              <w:left w:val="nil"/>
              <w:bottom w:val="dotted" w:sz="4" w:space="0" w:color="auto"/>
              <w:right w:val="nil"/>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Shërbimi</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Kombëtar</w:t>
            </w:r>
            <w:r w:rsidR="00A17F6B" w:rsidRPr="000C6A94">
              <w:rPr>
                <w:rFonts w:ascii="Garamond" w:eastAsia="Times New Roman" w:hAnsi="Garamond" w:cs="Arial"/>
                <w:sz w:val="14"/>
                <w:szCs w:val="14"/>
                <w:lang w:val="sq-AL"/>
              </w:rPr>
              <w:t xml:space="preserve"> i </w:t>
            </w:r>
            <w:r w:rsidRPr="000C6A94">
              <w:rPr>
                <w:rFonts w:ascii="Garamond" w:eastAsia="Times New Roman" w:hAnsi="Garamond" w:cs="Arial"/>
                <w:sz w:val="14"/>
                <w:szCs w:val="14"/>
                <w:lang w:val="sq-AL"/>
              </w:rPr>
              <w:t>Urgjencës</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43,000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159,500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159,500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202,500</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14</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Ministria e </w:t>
            </w:r>
            <w:r w:rsidR="000C6A94" w:rsidRPr="000C6A94">
              <w:rPr>
                <w:rFonts w:ascii="Garamond" w:eastAsia="Times New Roman" w:hAnsi="Garamond" w:cs="Arial"/>
                <w:b/>
                <w:bCs/>
                <w:sz w:val="14"/>
                <w:szCs w:val="14"/>
                <w:lang w:val="sq-AL"/>
              </w:rPr>
              <w:t>Drejtësisë</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7,184,700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873,313</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233,000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1,106,313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8,291,013</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0C6A94"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402,400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51,240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51,240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453,640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Publikimet </w:t>
            </w:r>
            <w:r w:rsidR="000C6A94" w:rsidRPr="000C6A94">
              <w:rPr>
                <w:rFonts w:ascii="Garamond" w:eastAsia="Times New Roman" w:hAnsi="Garamond" w:cs="Arial"/>
                <w:sz w:val="14"/>
                <w:szCs w:val="14"/>
                <w:lang w:val="sq-AL"/>
              </w:rPr>
              <w:t>zyrtare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49,200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49,400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Mjekësia</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ligjore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54,500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71,873</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71,873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126,373</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03440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Sistemi i </w:t>
            </w:r>
            <w:r w:rsidR="000C6A94" w:rsidRPr="000C6A94">
              <w:rPr>
                <w:rFonts w:ascii="Garamond" w:eastAsia="Times New Roman" w:hAnsi="Garamond" w:cs="Arial"/>
                <w:sz w:val="14"/>
                <w:szCs w:val="14"/>
                <w:lang w:val="sq-AL"/>
              </w:rPr>
              <w:t>burgjeve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4,287,250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720,878</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233,000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953,878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5,241,128</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03350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Shërbimi</w:t>
            </w:r>
            <w:r w:rsidR="00A17F6B" w:rsidRPr="000C6A94">
              <w:rPr>
                <w:rFonts w:ascii="Garamond" w:eastAsia="Times New Roman" w:hAnsi="Garamond" w:cs="Arial"/>
                <w:sz w:val="14"/>
                <w:szCs w:val="14"/>
                <w:lang w:val="sq-AL"/>
              </w:rPr>
              <w:t xml:space="preserve"> i </w:t>
            </w:r>
            <w:r w:rsidRPr="000C6A94">
              <w:rPr>
                <w:rFonts w:ascii="Garamond" w:eastAsia="Times New Roman" w:hAnsi="Garamond" w:cs="Arial"/>
                <w:sz w:val="14"/>
                <w:szCs w:val="14"/>
                <w:lang w:val="sq-AL"/>
              </w:rPr>
              <w:t>përmbarimit gjyqësor</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98,350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2,200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100,550</w:t>
            </w:r>
          </w:p>
        </w:tc>
      </w:tr>
      <w:tr w:rsidR="00A17F6B" w:rsidRPr="000C6A94" w:rsidTr="00F9573B">
        <w:trPr>
          <w:trHeight w:val="240"/>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01160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Shërbimet</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çështjet</w:t>
            </w:r>
            <w:r w:rsidR="00A17F6B" w:rsidRPr="000C6A94">
              <w:rPr>
                <w:rFonts w:ascii="Garamond" w:eastAsia="Times New Roman" w:hAnsi="Garamond" w:cs="Arial"/>
                <w:sz w:val="14"/>
                <w:szCs w:val="14"/>
                <w:lang w:val="sq-AL"/>
              </w:rPr>
              <w:t xml:space="preserve"> e </w:t>
            </w:r>
            <w:r w:rsidRPr="000C6A94">
              <w:rPr>
                <w:rFonts w:ascii="Garamond" w:eastAsia="Times New Roman" w:hAnsi="Garamond" w:cs="Arial"/>
                <w:sz w:val="14"/>
                <w:szCs w:val="14"/>
                <w:lang w:val="sq-AL"/>
              </w:rPr>
              <w:t>birësimeve</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12,500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12,700</w:t>
            </w:r>
          </w:p>
        </w:tc>
      </w:tr>
      <w:tr w:rsidR="00A17F6B" w:rsidRPr="000C6A94" w:rsidTr="00F9573B">
        <w:trPr>
          <w:trHeight w:val="240"/>
        </w:trPr>
        <w:tc>
          <w:tcPr>
            <w:tcW w:w="0" w:type="auto"/>
            <w:tcBorders>
              <w:top w:val="dotted" w:sz="4" w:space="0" w:color="auto"/>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01180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Shërbimi</w:t>
            </w:r>
            <w:r w:rsidR="00A17F6B" w:rsidRPr="000C6A94">
              <w:rPr>
                <w:rFonts w:ascii="Garamond" w:eastAsia="Times New Roman" w:hAnsi="Garamond" w:cs="Arial"/>
                <w:sz w:val="14"/>
                <w:szCs w:val="14"/>
                <w:lang w:val="sq-AL"/>
              </w:rPr>
              <w:t xml:space="preserve"> i </w:t>
            </w:r>
            <w:r w:rsidRPr="000C6A94">
              <w:rPr>
                <w:rFonts w:ascii="Garamond" w:eastAsia="Times New Roman" w:hAnsi="Garamond" w:cs="Arial"/>
                <w:sz w:val="14"/>
                <w:szCs w:val="14"/>
                <w:lang w:val="sq-AL"/>
              </w:rPr>
              <w:t>kthimit dhe kompensimit te pronave</w:t>
            </w:r>
          </w:p>
        </w:tc>
        <w:tc>
          <w:tcPr>
            <w:tcW w:w="0" w:type="auto"/>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2,162,500</w:t>
            </w:r>
          </w:p>
        </w:tc>
        <w:tc>
          <w:tcPr>
            <w:tcW w:w="0" w:type="auto"/>
            <w:tcBorders>
              <w:top w:val="dotted" w:sz="4" w:space="0" w:color="auto"/>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6,522</w:t>
            </w:r>
          </w:p>
        </w:tc>
        <w:tc>
          <w:tcPr>
            <w:tcW w:w="0" w:type="auto"/>
            <w:tcBorders>
              <w:top w:val="dotted" w:sz="4" w:space="0" w:color="auto"/>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6,522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2,169,022</w:t>
            </w:r>
          </w:p>
        </w:tc>
      </w:tr>
      <w:tr w:rsidR="00A17F6B" w:rsidRPr="000C6A94" w:rsidTr="00F9573B">
        <w:trPr>
          <w:trHeight w:val="240"/>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03490</w:t>
            </w:r>
          </w:p>
        </w:tc>
        <w:tc>
          <w:tcPr>
            <w:tcW w:w="0" w:type="auto"/>
            <w:tcBorders>
              <w:top w:val="dotted" w:sz="4" w:space="0" w:color="auto"/>
              <w:left w:val="nil"/>
              <w:bottom w:val="dotted" w:sz="4" w:space="0" w:color="auto"/>
              <w:right w:val="nil"/>
            </w:tcBorders>
            <w:shd w:val="clear" w:color="auto" w:fill="auto"/>
            <w:noWrap/>
            <w:vAlign w:val="bottom"/>
            <w:hideMark/>
          </w:tcPr>
          <w:p w:rsidR="00A17F6B" w:rsidRPr="000C6A94" w:rsidRDefault="000C6A94"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Shërbimi</w:t>
            </w:r>
            <w:r w:rsidR="00A17F6B" w:rsidRPr="000C6A94">
              <w:rPr>
                <w:rFonts w:ascii="Garamond" w:eastAsia="Times New Roman" w:hAnsi="Garamond" w:cs="Arial"/>
                <w:sz w:val="14"/>
                <w:szCs w:val="14"/>
                <w:lang w:val="sq-AL"/>
              </w:rPr>
              <w:t xml:space="preserve"> i </w:t>
            </w:r>
            <w:r w:rsidRPr="000C6A94">
              <w:rPr>
                <w:rFonts w:ascii="Garamond" w:eastAsia="Times New Roman" w:hAnsi="Garamond" w:cs="Arial"/>
                <w:sz w:val="14"/>
                <w:szCs w:val="14"/>
                <w:lang w:val="sq-AL"/>
              </w:rPr>
              <w:t>provës</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118,000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20,200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20,200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138,200</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15</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Ministria e </w:t>
            </w:r>
            <w:r w:rsidR="000C6A94" w:rsidRPr="000C6A94">
              <w:rPr>
                <w:rFonts w:ascii="Garamond" w:eastAsia="Times New Roman" w:hAnsi="Garamond" w:cs="Arial"/>
                <w:b/>
                <w:bCs/>
                <w:sz w:val="14"/>
                <w:szCs w:val="14"/>
                <w:lang w:val="sq-AL"/>
              </w:rPr>
              <w:t>Punëve</w:t>
            </w:r>
            <w:r w:rsidRPr="000C6A94">
              <w:rPr>
                <w:rFonts w:ascii="Garamond" w:eastAsia="Times New Roman" w:hAnsi="Garamond" w:cs="Arial"/>
                <w:b/>
                <w:bCs/>
                <w:sz w:val="14"/>
                <w:szCs w:val="14"/>
                <w:lang w:val="sq-AL"/>
              </w:rPr>
              <w:t xml:space="preserve"> t</w:t>
            </w:r>
            <w:r w:rsidR="000C6A94">
              <w:rPr>
                <w:rFonts w:ascii="Garamond" w:eastAsia="Times New Roman" w:hAnsi="Garamond" w:cs="Arial"/>
                <w:b/>
                <w:bCs/>
                <w:sz w:val="14"/>
                <w:szCs w:val="14"/>
                <w:lang w:val="sq-AL"/>
              </w:rPr>
              <w:t>ë</w:t>
            </w:r>
            <w:r w:rsidRPr="000C6A94">
              <w:rPr>
                <w:rFonts w:ascii="Garamond" w:eastAsia="Times New Roman" w:hAnsi="Garamond" w:cs="Arial"/>
                <w:b/>
                <w:bCs/>
                <w:sz w:val="14"/>
                <w:szCs w:val="14"/>
                <w:lang w:val="sq-AL"/>
              </w:rPr>
              <w:t xml:space="preserve"> Jashtme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2,245,000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244,851</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244,851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2,489,851</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8F0058"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118,500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191,851</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191,851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310,351</w:t>
            </w:r>
          </w:p>
        </w:tc>
      </w:tr>
      <w:tr w:rsidR="00A17F6B" w:rsidRPr="000C6A94" w:rsidTr="00F9573B">
        <w:trPr>
          <w:trHeight w:val="240"/>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01120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8F0058"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diplomatike </w:t>
            </w:r>
            <w:r w:rsidRPr="000C6A94">
              <w:rPr>
                <w:rFonts w:ascii="Garamond" w:eastAsia="Times New Roman" w:hAnsi="Garamond" w:cs="Arial"/>
                <w:sz w:val="14"/>
                <w:szCs w:val="14"/>
                <w:lang w:val="sq-AL"/>
              </w:rPr>
              <w:t>jashtë</w:t>
            </w:r>
            <w:r w:rsidR="00A17F6B" w:rsidRPr="000C6A94">
              <w:rPr>
                <w:rFonts w:ascii="Garamond" w:eastAsia="Times New Roman" w:hAnsi="Garamond" w:cs="Arial"/>
                <w:sz w:val="14"/>
                <w:szCs w:val="14"/>
                <w:lang w:val="sq-AL"/>
              </w:rPr>
              <w:t xml:space="preserve"> shtetit</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1,928,000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53,000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53,000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1,981,000</w:t>
            </w:r>
          </w:p>
        </w:tc>
      </w:tr>
      <w:tr w:rsidR="00A17F6B" w:rsidRPr="000C6A94" w:rsidTr="00F9573B">
        <w:trPr>
          <w:trHeight w:val="240"/>
        </w:trPr>
        <w:tc>
          <w:tcPr>
            <w:tcW w:w="0" w:type="auto"/>
            <w:tcBorders>
              <w:top w:val="dotted" w:sz="4" w:space="0" w:color="auto"/>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01130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Aktiviteti diplomatik dhe konsullor i MPJ</w:t>
            </w:r>
            <w:r w:rsidR="008F0058">
              <w:rPr>
                <w:rFonts w:ascii="Garamond" w:eastAsia="Times New Roman" w:hAnsi="Garamond" w:cs="Arial"/>
                <w:sz w:val="14"/>
                <w:szCs w:val="14"/>
                <w:lang w:val="sq-AL"/>
              </w:rPr>
              <w:t>-së</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198,500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198,500</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Ministria e Brendshme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17,848,230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1,559,787</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386,000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1,945,787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19,794,017</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8F0058"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919,308</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274,854</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274,854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1,194,162</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03140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Policia e Shtetit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13,457,600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767,587</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300,000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1,067,587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14,525,187</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03150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Garda e </w:t>
            </w:r>
            <w:r w:rsidR="008F0058" w:rsidRPr="000C6A94">
              <w:rPr>
                <w:rFonts w:ascii="Garamond" w:eastAsia="Times New Roman" w:hAnsi="Garamond" w:cs="Arial"/>
                <w:sz w:val="14"/>
                <w:szCs w:val="14"/>
                <w:lang w:val="sq-AL"/>
              </w:rPr>
              <w:t>Republikës</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1,271,754</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68,000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68,000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1,339,754</w:t>
            </w:r>
          </w:p>
        </w:tc>
      </w:tr>
      <w:tr w:rsidR="00A17F6B" w:rsidRPr="000C6A94" w:rsidTr="00204537">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Prefekturat dhe </w:t>
            </w:r>
            <w:r w:rsidR="008F0058" w:rsidRPr="000C6A94">
              <w:rPr>
                <w:rFonts w:ascii="Garamond" w:eastAsia="Times New Roman" w:hAnsi="Garamond" w:cs="Arial"/>
                <w:sz w:val="14"/>
                <w:szCs w:val="14"/>
                <w:lang w:val="sq-AL"/>
              </w:rPr>
              <w:t>funksionet e deleguara t</w:t>
            </w:r>
            <w:r w:rsidR="008F0058">
              <w:rPr>
                <w:rFonts w:ascii="Garamond" w:eastAsia="Times New Roman" w:hAnsi="Garamond" w:cs="Arial"/>
                <w:sz w:val="14"/>
                <w:szCs w:val="14"/>
                <w:lang w:val="sq-AL"/>
              </w:rPr>
              <w:t>ë</w:t>
            </w:r>
            <w:r w:rsidR="008F0058" w:rsidRPr="000C6A94">
              <w:rPr>
                <w:rFonts w:ascii="Garamond" w:eastAsia="Times New Roman" w:hAnsi="Garamond" w:cs="Arial"/>
                <w:sz w:val="14"/>
                <w:szCs w:val="14"/>
                <w:lang w:val="sq-AL"/>
              </w:rPr>
              <w:t xml:space="preserve"> pushtetit vendor</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505,280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81,000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586,280</w:t>
            </w:r>
          </w:p>
        </w:tc>
      </w:tr>
      <w:tr w:rsidR="00A17F6B" w:rsidRPr="000C6A94" w:rsidTr="00204537">
        <w:trPr>
          <w:trHeight w:val="240"/>
        </w:trPr>
        <w:tc>
          <w:tcPr>
            <w:tcW w:w="0" w:type="auto"/>
            <w:tcBorders>
              <w:top w:val="single" w:sz="4" w:space="0" w:color="auto"/>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01170</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F53536"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Shërbimi</w:t>
            </w:r>
            <w:r w:rsidR="00A17F6B" w:rsidRPr="000C6A94">
              <w:rPr>
                <w:rFonts w:ascii="Garamond" w:eastAsia="Times New Roman" w:hAnsi="Garamond" w:cs="Arial"/>
                <w:sz w:val="14"/>
                <w:szCs w:val="14"/>
                <w:lang w:val="sq-AL"/>
              </w:rPr>
              <w:t xml:space="preserve"> i Gjendjes Civile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1,004,470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439,346</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439,346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1,443,816</w:t>
            </w:r>
          </w:p>
        </w:tc>
      </w:tr>
      <w:tr w:rsidR="00A17F6B" w:rsidRPr="000C6A94" w:rsidTr="00F9573B">
        <w:trPr>
          <w:trHeight w:val="240"/>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Menaxhimi i Rezervave t</w:t>
            </w:r>
            <w:r w:rsidR="00F53536">
              <w:rPr>
                <w:rFonts w:ascii="Garamond" w:eastAsia="Times New Roman" w:hAnsi="Garamond" w:cs="Arial"/>
                <w:sz w:val="14"/>
                <w:szCs w:val="14"/>
                <w:lang w:val="sq-AL"/>
              </w:rPr>
              <w:t>ë</w:t>
            </w:r>
            <w:r w:rsidRPr="000C6A94">
              <w:rPr>
                <w:rFonts w:ascii="Garamond" w:eastAsia="Times New Roman" w:hAnsi="Garamond" w:cs="Arial"/>
                <w:sz w:val="14"/>
                <w:szCs w:val="14"/>
                <w:lang w:val="sq-AL"/>
              </w:rPr>
              <w:t xml:space="preserve"> Shtetit</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94,838</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104,838</w:t>
            </w:r>
          </w:p>
        </w:tc>
      </w:tr>
      <w:tr w:rsidR="00A17F6B" w:rsidRPr="000C6A94" w:rsidTr="00F9573B">
        <w:trPr>
          <w:trHeight w:val="240"/>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10910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Emergjencat </w:t>
            </w:r>
            <w:r w:rsidR="00F53536">
              <w:rPr>
                <w:rFonts w:ascii="Garamond" w:eastAsia="Times New Roman" w:hAnsi="Garamond" w:cs="Arial"/>
                <w:sz w:val="14"/>
                <w:szCs w:val="14"/>
                <w:lang w:val="sq-AL"/>
              </w:rPr>
              <w:t>c</w:t>
            </w:r>
            <w:r w:rsidRPr="000C6A94">
              <w:rPr>
                <w:rFonts w:ascii="Garamond" w:eastAsia="Times New Roman" w:hAnsi="Garamond" w:cs="Arial"/>
                <w:sz w:val="14"/>
                <w:szCs w:val="14"/>
                <w:lang w:val="sq-AL"/>
              </w:rPr>
              <w:t>ivile</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594,980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5,000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599,980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Ministria e Mbrojtjes</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10,889,975</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1,628,582</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1,628,582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12,518,557</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F53536"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903,700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933,700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02120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Forcat e </w:t>
            </w:r>
            <w:r w:rsidR="00F53536" w:rsidRPr="000C6A94">
              <w:rPr>
                <w:rFonts w:ascii="Garamond" w:eastAsia="Times New Roman" w:hAnsi="Garamond" w:cs="Arial"/>
                <w:sz w:val="14"/>
                <w:szCs w:val="14"/>
                <w:lang w:val="sq-AL"/>
              </w:rPr>
              <w:t>luftimit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4,518,600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1,416,482</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1,416,482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5,935,082</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09430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Arsimi </w:t>
            </w:r>
            <w:r w:rsidR="00F53536" w:rsidRPr="000C6A94">
              <w:rPr>
                <w:rFonts w:ascii="Garamond" w:eastAsia="Times New Roman" w:hAnsi="Garamond" w:cs="Arial"/>
                <w:sz w:val="14"/>
                <w:szCs w:val="14"/>
                <w:lang w:val="sq-AL"/>
              </w:rPr>
              <w:t>ushtarak</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472,500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487,500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02150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F53536"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Mbështetja</w:t>
            </w:r>
            <w:r w:rsidR="00A17F6B" w:rsidRPr="000C6A94">
              <w:rPr>
                <w:rFonts w:ascii="Garamond" w:eastAsia="Times New Roman" w:hAnsi="Garamond" w:cs="Arial"/>
                <w:sz w:val="14"/>
                <w:szCs w:val="14"/>
                <w:lang w:val="sq-AL"/>
              </w:rPr>
              <w:t xml:space="preserve"> e </w:t>
            </w:r>
            <w:r w:rsidRPr="000C6A94">
              <w:rPr>
                <w:rFonts w:ascii="Garamond" w:eastAsia="Times New Roman" w:hAnsi="Garamond" w:cs="Arial"/>
                <w:sz w:val="14"/>
                <w:szCs w:val="14"/>
                <w:lang w:val="sq-AL"/>
              </w:rPr>
              <w:t>luftimit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4,256,396</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167,100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167,100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4,423,496</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07340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F53536"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shëndetësinë</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738,779</w:t>
            </w:r>
          </w:p>
        </w:tc>
        <w:tc>
          <w:tcPr>
            <w:tcW w:w="0" w:type="auto"/>
            <w:tcBorders>
              <w:top w:val="nil"/>
              <w:left w:val="nil"/>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738,779</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18</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F53536"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Shërbimi</w:t>
            </w:r>
            <w:r w:rsidR="00A17F6B" w:rsidRPr="000C6A94">
              <w:rPr>
                <w:rFonts w:ascii="Garamond" w:eastAsia="Times New Roman" w:hAnsi="Garamond" w:cs="Arial"/>
                <w:b/>
                <w:bCs/>
                <w:sz w:val="14"/>
                <w:szCs w:val="14"/>
                <w:lang w:val="sq-AL"/>
              </w:rPr>
              <w:t xml:space="preserve"> Informativ </w:t>
            </w:r>
            <w:r w:rsidRPr="000C6A94">
              <w:rPr>
                <w:rFonts w:ascii="Garamond" w:eastAsia="Times New Roman" w:hAnsi="Garamond" w:cs="Arial"/>
                <w:b/>
                <w:bCs/>
                <w:sz w:val="14"/>
                <w:szCs w:val="14"/>
                <w:lang w:val="sq-AL"/>
              </w:rPr>
              <w:t>Shtetëror</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1,363,000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45,000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45,000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1,408,000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03520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Veprimtaria </w:t>
            </w:r>
            <w:r w:rsidR="00F53536" w:rsidRPr="000C6A94">
              <w:rPr>
                <w:rFonts w:ascii="Garamond" w:eastAsia="Times New Roman" w:hAnsi="Garamond" w:cs="Arial"/>
                <w:sz w:val="14"/>
                <w:szCs w:val="14"/>
                <w:lang w:val="sq-AL"/>
              </w:rPr>
              <w:t>informative shtetërore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1,363,000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45,000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45,000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1,408,000</w:t>
            </w:r>
          </w:p>
        </w:tc>
      </w:tr>
      <w:tr w:rsidR="00A17F6B" w:rsidRPr="000C6A94" w:rsidTr="00F9573B">
        <w:trPr>
          <w:trHeight w:val="240"/>
        </w:trPr>
        <w:tc>
          <w:tcPr>
            <w:tcW w:w="0" w:type="auto"/>
            <w:tcBorders>
              <w:top w:val="single" w:sz="4" w:space="0" w:color="auto"/>
              <w:left w:val="double" w:sz="6" w:space="0" w:color="auto"/>
              <w:bottom w:val="single"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19</w:t>
            </w: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Drejtoria e Radio Televizionit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505,000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505,000</w:t>
            </w:r>
          </w:p>
        </w:tc>
      </w:tr>
      <w:tr w:rsidR="00A17F6B" w:rsidRPr="000C6A94" w:rsidTr="00F9573B">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08310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F53536"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Shërbimet</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shqiptaret </w:t>
            </w:r>
            <w:r w:rsidRPr="000C6A94">
              <w:rPr>
                <w:rFonts w:ascii="Garamond" w:eastAsia="Times New Roman" w:hAnsi="Garamond" w:cs="Arial"/>
                <w:sz w:val="14"/>
                <w:szCs w:val="14"/>
                <w:lang w:val="sq-AL"/>
              </w:rPr>
              <w:t>jashtë</w:t>
            </w:r>
            <w:r w:rsidR="00A17F6B" w:rsidRPr="000C6A94">
              <w:rPr>
                <w:rFonts w:ascii="Garamond" w:eastAsia="Times New Roman" w:hAnsi="Garamond" w:cs="Arial"/>
                <w:sz w:val="14"/>
                <w:szCs w:val="14"/>
                <w:lang w:val="sq-AL"/>
              </w:rPr>
              <w:t xml:space="preserve"> kufirit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245,000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245,000</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08520</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Projekte teknike </w:t>
            </w:r>
            <w:r w:rsidR="00F53536" w:rsidRPr="000C6A94">
              <w:rPr>
                <w:rFonts w:ascii="Garamond" w:eastAsia="Times New Roman" w:hAnsi="Garamond" w:cs="Arial"/>
                <w:sz w:val="14"/>
                <w:szCs w:val="14"/>
                <w:lang w:val="sq-AL"/>
              </w:rPr>
              <w:t>për</w:t>
            </w:r>
            <w:r w:rsidRPr="000C6A94">
              <w:rPr>
                <w:rFonts w:ascii="Garamond" w:eastAsia="Times New Roman" w:hAnsi="Garamond" w:cs="Arial"/>
                <w:sz w:val="14"/>
                <w:szCs w:val="14"/>
                <w:lang w:val="sq-AL"/>
              </w:rPr>
              <w:t xml:space="preserve"> futjen e teknologjive t</w:t>
            </w:r>
            <w:r w:rsidR="00F53536">
              <w:rPr>
                <w:rFonts w:ascii="Garamond" w:eastAsia="Times New Roman" w:hAnsi="Garamond" w:cs="Arial"/>
                <w:sz w:val="14"/>
                <w:szCs w:val="14"/>
                <w:lang w:val="sq-AL"/>
              </w:rPr>
              <w:t>ë</w:t>
            </w:r>
            <w:r w:rsidRPr="000C6A94">
              <w:rPr>
                <w:rFonts w:ascii="Garamond" w:eastAsia="Times New Roman" w:hAnsi="Garamond" w:cs="Arial"/>
                <w:sz w:val="14"/>
                <w:szCs w:val="14"/>
                <w:lang w:val="sq-AL"/>
              </w:rPr>
              <w:t xml:space="preserve"> reja</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150,000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08330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Prodhime filmike ose veprimtari artistike </w:t>
            </w:r>
            <w:r w:rsidR="00F53536" w:rsidRPr="000C6A94">
              <w:rPr>
                <w:rFonts w:ascii="Garamond" w:eastAsia="Times New Roman" w:hAnsi="Garamond" w:cs="Arial"/>
                <w:sz w:val="14"/>
                <w:szCs w:val="14"/>
                <w:lang w:val="sq-AL"/>
              </w:rPr>
              <w:t>mbarëkombëtare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53,000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53,000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08340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Orkestra simfonike e RTSH</w:t>
            </w:r>
            <w:r w:rsidR="006D66B9">
              <w:rPr>
                <w:rFonts w:ascii="Garamond" w:eastAsia="Times New Roman" w:hAnsi="Garamond" w:cs="Arial"/>
                <w:sz w:val="14"/>
                <w:szCs w:val="14"/>
                <w:lang w:val="sq-AL"/>
              </w:rPr>
              <w:t>-së</w:t>
            </w:r>
            <w:r w:rsidRPr="000C6A94">
              <w:rPr>
                <w:rFonts w:ascii="Garamond" w:eastAsia="Times New Roman" w:hAnsi="Garamond" w:cs="Arial"/>
                <w:sz w:val="14"/>
                <w:szCs w:val="14"/>
                <w:lang w:val="sq-AL"/>
              </w:rPr>
              <w:t xml:space="preserve"> dhe </w:t>
            </w:r>
            <w:r w:rsidR="00F53536" w:rsidRPr="000C6A94">
              <w:rPr>
                <w:rFonts w:ascii="Garamond" w:eastAsia="Times New Roman" w:hAnsi="Garamond" w:cs="Arial"/>
                <w:sz w:val="14"/>
                <w:szCs w:val="14"/>
                <w:lang w:val="sq-AL"/>
              </w:rPr>
              <w:t>Kinematografisë</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57,000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57,000</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Drejtoria e </w:t>
            </w:r>
            <w:r w:rsidR="00F53536" w:rsidRPr="000C6A94">
              <w:rPr>
                <w:rFonts w:ascii="Garamond" w:eastAsia="Times New Roman" w:hAnsi="Garamond" w:cs="Arial"/>
                <w:b/>
                <w:bCs/>
                <w:sz w:val="14"/>
                <w:szCs w:val="14"/>
                <w:lang w:val="sq-AL"/>
              </w:rPr>
              <w:t>Përgjithshme</w:t>
            </w:r>
            <w:r w:rsidRPr="000C6A94">
              <w:rPr>
                <w:rFonts w:ascii="Garamond" w:eastAsia="Times New Roman" w:hAnsi="Garamond" w:cs="Arial"/>
                <w:b/>
                <w:bCs/>
                <w:sz w:val="14"/>
                <w:szCs w:val="14"/>
                <w:lang w:val="sq-AL"/>
              </w:rPr>
              <w:t xml:space="preserve"> e Arkivave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157,000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162,000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D66B9" w:rsidRPr="000C6A94">
              <w:rPr>
                <w:rFonts w:ascii="Garamond" w:eastAsia="Times New Roman" w:hAnsi="Garamond" w:cs="Arial"/>
                <w:sz w:val="14"/>
                <w:szCs w:val="14"/>
                <w:lang w:val="sq-AL"/>
              </w:rPr>
              <w:t>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157,000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162,000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Akademia e </w:t>
            </w:r>
            <w:r w:rsidR="00F53536" w:rsidRPr="000C6A94">
              <w:rPr>
                <w:rFonts w:ascii="Garamond" w:eastAsia="Times New Roman" w:hAnsi="Garamond" w:cs="Arial"/>
                <w:b/>
                <w:bCs/>
                <w:sz w:val="14"/>
                <w:szCs w:val="14"/>
                <w:lang w:val="sq-AL"/>
              </w:rPr>
              <w:t>Shkencës</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91,550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2,000</w:t>
            </w:r>
          </w:p>
        </w:tc>
        <w:tc>
          <w:tcPr>
            <w:tcW w:w="1049" w:type="dxa"/>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95,550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01520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Veprimtaria </w:t>
            </w:r>
            <w:r w:rsidR="006D66B9">
              <w:rPr>
                <w:rFonts w:ascii="Garamond" w:eastAsia="Times New Roman" w:hAnsi="Garamond" w:cs="Arial"/>
                <w:sz w:val="14"/>
                <w:szCs w:val="14"/>
                <w:lang w:val="sq-AL"/>
              </w:rPr>
              <w:t>a</w:t>
            </w:r>
            <w:r w:rsidRPr="000C6A94">
              <w:rPr>
                <w:rFonts w:ascii="Garamond" w:eastAsia="Times New Roman" w:hAnsi="Garamond" w:cs="Arial"/>
                <w:sz w:val="14"/>
                <w:szCs w:val="14"/>
                <w:lang w:val="sq-AL"/>
              </w:rPr>
              <w:t xml:space="preserve">kademike </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91,550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w:t>
            </w:r>
          </w:p>
        </w:tc>
        <w:tc>
          <w:tcPr>
            <w:tcW w:w="1049" w:type="dxa"/>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95,550</w:t>
            </w:r>
          </w:p>
        </w:tc>
      </w:tr>
      <w:tr w:rsidR="00A17F6B" w:rsidRPr="000C6A94" w:rsidTr="00F9573B">
        <w:trPr>
          <w:trHeight w:val="255"/>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Kontrolli </w:t>
            </w:r>
            <w:r w:rsidR="006D66B9">
              <w:rPr>
                <w:rFonts w:ascii="Garamond" w:eastAsia="Times New Roman" w:hAnsi="Garamond" w:cs="Arial"/>
                <w:b/>
                <w:bCs/>
                <w:sz w:val="14"/>
                <w:szCs w:val="14"/>
                <w:lang w:val="sq-AL"/>
              </w:rPr>
              <w:t>i Lartë</w:t>
            </w:r>
            <w:r w:rsidRPr="000C6A94">
              <w:rPr>
                <w:rFonts w:ascii="Garamond" w:eastAsia="Times New Roman" w:hAnsi="Garamond" w:cs="Arial"/>
                <w:b/>
                <w:bCs/>
                <w:sz w:val="14"/>
                <w:szCs w:val="14"/>
                <w:lang w:val="sq-AL"/>
              </w:rPr>
              <w:t xml:space="preserve"> i Shtetit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348,150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13,300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135,000</w:t>
            </w:r>
          </w:p>
        </w:tc>
        <w:tc>
          <w:tcPr>
            <w:tcW w:w="1049" w:type="dxa"/>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148,300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496,450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Veprimtaria </w:t>
            </w:r>
            <w:r w:rsidR="006D66B9">
              <w:rPr>
                <w:rFonts w:ascii="Garamond" w:eastAsia="Times New Roman" w:hAnsi="Garamond" w:cs="Arial"/>
                <w:sz w:val="14"/>
                <w:szCs w:val="14"/>
                <w:lang w:val="sq-AL"/>
              </w:rPr>
              <w:t>a</w:t>
            </w:r>
            <w:r w:rsidRPr="000C6A94">
              <w:rPr>
                <w:rFonts w:ascii="Garamond" w:eastAsia="Times New Roman" w:hAnsi="Garamond" w:cs="Arial"/>
                <w:sz w:val="14"/>
                <w:szCs w:val="14"/>
                <w:lang w:val="sq-AL"/>
              </w:rPr>
              <w:t>udituese e KLSH</w:t>
            </w:r>
            <w:r w:rsidR="00F53536">
              <w:rPr>
                <w:rFonts w:ascii="Garamond" w:eastAsia="Times New Roman" w:hAnsi="Garamond" w:cs="Arial"/>
                <w:sz w:val="14"/>
                <w:szCs w:val="14"/>
                <w:lang w:val="sq-AL"/>
              </w:rPr>
              <w:t>-së</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348,150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13,300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135,000</w:t>
            </w:r>
          </w:p>
        </w:tc>
        <w:tc>
          <w:tcPr>
            <w:tcW w:w="1049" w:type="dxa"/>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148,300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496,450</w:t>
            </w:r>
          </w:p>
        </w:tc>
      </w:tr>
      <w:tr w:rsidR="00A17F6B" w:rsidRPr="000C6A94" w:rsidTr="00F9573B">
        <w:trPr>
          <w:trHeight w:val="285"/>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Ministria e </w:t>
            </w:r>
            <w:r w:rsidR="006D66B9" w:rsidRPr="000C6A94">
              <w:rPr>
                <w:rFonts w:ascii="Garamond" w:eastAsia="Times New Roman" w:hAnsi="Garamond" w:cs="Arial"/>
                <w:b/>
                <w:bCs/>
                <w:sz w:val="14"/>
                <w:szCs w:val="14"/>
                <w:lang w:val="sq-AL"/>
              </w:rPr>
              <w:t>Mirëqenies</w:t>
            </w:r>
            <w:r w:rsidRPr="000C6A94">
              <w:rPr>
                <w:rFonts w:ascii="Garamond" w:eastAsia="Times New Roman" w:hAnsi="Garamond" w:cs="Arial"/>
                <w:b/>
                <w:bCs/>
                <w:sz w:val="14"/>
                <w:szCs w:val="14"/>
                <w:lang w:val="sq-AL"/>
              </w:rPr>
              <w:t xml:space="preserve"> Sociale dhe Rinise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74,653,000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975,213</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47,000</w:t>
            </w:r>
          </w:p>
        </w:tc>
        <w:tc>
          <w:tcPr>
            <w:tcW w:w="1049" w:type="dxa"/>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1,022,213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75,675,213</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D66B9"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134,250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164,250</w:t>
            </w:r>
          </w:p>
        </w:tc>
      </w:tr>
      <w:tr w:rsidR="00A17F6B" w:rsidRPr="000C6A94" w:rsidTr="00F9573B">
        <w:trPr>
          <w:trHeight w:val="27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10220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Sigurimi </w:t>
            </w:r>
            <w:r w:rsidR="006D66B9" w:rsidRPr="000C6A94">
              <w:rPr>
                <w:rFonts w:ascii="Garamond" w:eastAsia="Times New Roman" w:hAnsi="Garamond" w:cs="Arial"/>
                <w:sz w:val="14"/>
                <w:szCs w:val="14"/>
                <w:lang w:val="sq-AL"/>
              </w:rPr>
              <w:t>shoqëror</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48,980,150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48,980,150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10430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Perkujdesi </w:t>
            </w:r>
            <w:r w:rsidR="006D66B9" w:rsidRPr="000C6A94">
              <w:rPr>
                <w:rFonts w:ascii="Garamond" w:eastAsia="Times New Roman" w:hAnsi="Garamond" w:cs="Arial"/>
                <w:sz w:val="14"/>
                <w:szCs w:val="14"/>
                <w:lang w:val="sq-AL"/>
              </w:rPr>
              <w:t>social</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19,895,500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259,300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299,300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20,194,800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10550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Tregu i </w:t>
            </w:r>
            <w:r w:rsidR="006D66B9" w:rsidRPr="000C6A94">
              <w:rPr>
                <w:rFonts w:ascii="Garamond" w:eastAsia="Times New Roman" w:hAnsi="Garamond" w:cs="Arial"/>
                <w:sz w:val="14"/>
                <w:szCs w:val="14"/>
                <w:lang w:val="sq-AL"/>
              </w:rPr>
              <w:t>punës</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1,890,371</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118,000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118,000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2,008,371</w:t>
            </w:r>
          </w:p>
        </w:tc>
      </w:tr>
      <w:tr w:rsidR="00A17F6B" w:rsidRPr="000C6A94" w:rsidTr="00F9573B">
        <w:trPr>
          <w:trHeight w:val="255"/>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Inspektimi n</w:t>
            </w:r>
            <w:r w:rsidR="006D66B9">
              <w:rPr>
                <w:rFonts w:ascii="Garamond" w:eastAsia="Times New Roman" w:hAnsi="Garamond" w:cs="Arial"/>
                <w:sz w:val="14"/>
                <w:szCs w:val="14"/>
                <w:lang w:val="sq-AL"/>
              </w:rPr>
              <w:t>ë</w:t>
            </w:r>
            <w:r w:rsidRPr="000C6A94">
              <w:rPr>
                <w:rFonts w:ascii="Garamond" w:eastAsia="Times New Roman" w:hAnsi="Garamond" w:cs="Arial"/>
                <w:sz w:val="14"/>
                <w:szCs w:val="14"/>
                <w:lang w:val="sq-AL"/>
              </w:rPr>
              <w:t xml:space="preserve"> </w:t>
            </w:r>
            <w:r w:rsidR="006D66B9" w:rsidRPr="000C6A94">
              <w:rPr>
                <w:rFonts w:ascii="Garamond" w:eastAsia="Times New Roman" w:hAnsi="Garamond" w:cs="Arial"/>
                <w:sz w:val="14"/>
                <w:szCs w:val="14"/>
                <w:lang w:val="sq-AL"/>
              </w:rPr>
              <w:t>pun</w:t>
            </w:r>
            <w:r w:rsidR="006D66B9">
              <w:rPr>
                <w:rFonts w:ascii="Garamond" w:eastAsia="Times New Roman" w:hAnsi="Garamond" w:cs="Arial"/>
                <w:sz w:val="14"/>
                <w:szCs w:val="14"/>
                <w:lang w:val="sq-AL"/>
              </w:rPr>
              <w:t>ë</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170,140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8,639</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8,639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178,779</w:t>
            </w:r>
          </w:p>
        </w:tc>
      </w:tr>
      <w:tr w:rsidR="00A17F6B" w:rsidRPr="000C6A94" w:rsidTr="00F9573B">
        <w:trPr>
          <w:trHeight w:val="255"/>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10460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6D66B9"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Përfshirja</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sociale</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74,051</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5,251</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5,000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10,251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84,302</w:t>
            </w:r>
          </w:p>
        </w:tc>
      </w:tr>
      <w:tr w:rsidR="00A17F6B" w:rsidRPr="000C6A94" w:rsidTr="00F9573B">
        <w:trPr>
          <w:trHeight w:val="255"/>
        </w:trPr>
        <w:tc>
          <w:tcPr>
            <w:tcW w:w="0" w:type="auto"/>
            <w:tcBorders>
              <w:top w:val="dotted" w:sz="4" w:space="0" w:color="auto"/>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08480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6D66B9"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 kultet fetare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120,700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121,100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01190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Rehabilitimi  i t</w:t>
            </w:r>
            <w:r w:rsidR="006D66B9">
              <w:rPr>
                <w:rFonts w:ascii="Garamond" w:eastAsia="Times New Roman" w:hAnsi="Garamond" w:cs="Arial"/>
                <w:sz w:val="14"/>
                <w:szCs w:val="14"/>
                <w:lang w:val="sq-AL"/>
              </w:rPr>
              <w:t>ë</w:t>
            </w:r>
            <w:r w:rsidRPr="000C6A94">
              <w:rPr>
                <w:rFonts w:ascii="Garamond" w:eastAsia="Times New Roman" w:hAnsi="Garamond" w:cs="Arial"/>
                <w:sz w:val="14"/>
                <w:szCs w:val="14"/>
                <w:lang w:val="sq-AL"/>
              </w:rPr>
              <w:t xml:space="preserve"> </w:t>
            </w:r>
            <w:r w:rsidR="006D66B9" w:rsidRPr="000C6A94">
              <w:rPr>
                <w:rFonts w:ascii="Garamond" w:eastAsia="Times New Roman" w:hAnsi="Garamond" w:cs="Arial"/>
                <w:sz w:val="14"/>
                <w:szCs w:val="14"/>
                <w:lang w:val="sq-AL"/>
              </w:rPr>
              <w:t>përndjekurve politik</w:t>
            </w:r>
            <w:r w:rsidR="006D66B9">
              <w:rPr>
                <w:rFonts w:ascii="Garamond" w:eastAsia="Times New Roman" w:hAnsi="Garamond" w:cs="Arial"/>
                <w:sz w:val="14"/>
                <w:szCs w:val="14"/>
                <w:lang w:val="sq-AL"/>
              </w:rPr>
              <w:t>ë</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2,027,600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4,589</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4,589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2,032,189</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Arsimi i </w:t>
            </w:r>
            <w:r w:rsidR="006D66B9" w:rsidRPr="000C6A94">
              <w:rPr>
                <w:rFonts w:ascii="Garamond" w:eastAsia="Times New Roman" w:hAnsi="Garamond" w:cs="Arial"/>
                <w:sz w:val="14"/>
                <w:szCs w:val="14"/>
                <w:lang w:val="sq-AL"/>
              </w:rPr>
              <w:t xml:space="preserve">mesëm </w:t>
            </w:r>
            <w:r w:rsidRPr="000C6A94">
              <w:rPr>
                <w:rFonts w:ascii="Garamond" w:eastAsia="Times New Roman" w:hAnsi="Garamond" w:cs="Arial"/>
                <w:sz w:val="14"/>
                <w:szCs w:val="14"/>
                <w:lang w:val="sq-AL"/>
              </w:rPr>
              <w:t>(profesional)</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1,360,238</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549,034</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551,034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1,911,272</w:t>
            </w:r>
          </w:p>
        </w:tc>
      </w:tr>
      <w:tr w:rsidR="00A17F6B" w:rsidRPr="000C6A94" w:rsidTr="00F9573B">
        <w:trPr>
          <w:trHeight w:val="255"/>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26</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Ministria e Mjedisit</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888,300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2,283,144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341,700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2,624,844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3,513,144</w:t>
            </w:r>
          </w:p>
        </w:tc>
      </w:tr>
      <w:tr w:rsidR="00A17F6B" w:rsidRPr="000C6A94" w:rsidTr="00F9573B">
        <w:trPr>
          <w:trHeight w:val="255"/>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D66B9"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143,800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25,000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25,000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168,800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05320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Programe </w:t>
            </w:r>
            <w:r w:rsidR="006D66B9" w:rsidRPr="000C6A94">
              <w:rPr>
                <w:rFonts w:ascii="Garamond" w:eastAsia="Times New Roman" w:hAnsi="Garamond" w:cs="Arial"/>
                <w:sz w:val="14"/>
                <w:szCs w:val="14"/>
                <w:lang w:val="sq-AL"/>
              </w:rPr>
              <w:t>për</w:t>
            </w:r>
            <w:r w:rsidRPr="000C6A94">
              <w:rPr>
                <w:rFonts w:ascii="Garamond" w:eastAsia="Times New Roman" w:hAnsi="Garamond" w:cs="Arial"/>
                <w:sz w:val="14"/>
                <w:szCs w:val="14"/>
                <w:lang w:val="sq-AL"/>
              </w:rPr>
              <w:t xml:space="preserve"> mbrojtjen e </w:t>
            </w:r>
            <w:r w:rsidR="006D66B9" w:rsidRPr="000C6A94">
              <w:rPr>
                <w:rFonts w:ascii="Garamond" w:eastAsia="Times New Roman" w:hAnsi="Garamond" w:cs="Arial"/>
                <w:sz w:val="14"/>
                <w:szCs w:val="14"/>
                <w:lang w:val="sq-AL"/>
              </w:rPr>
              <w:t>mjedisit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392,100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2,032,392</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207,700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2,240,092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2,632,192</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04260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Administrimi i </w:t>
            </w:r>
            <w:r w:rsidR="006D66B9" w:rsidRPr="000C6A94">
              <w:rPr>
                <w:rFonts w:ascii="Garamond" w:eastAsia="Times New Roman" w:hAnsi="Garamond" w:cs="Arial"/>
                <w:sz w:val="14"/>
                <w:szCs w:val="14"/>
                <w:lang w:val="sq-AL"/>
              </w:rPr>
              <w:t>pyjeve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352,400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225,752</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134,000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359,752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712,152</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28</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Prokuroria e </w:t>
            </w:r>
            <w:r w:rsidR="006D66B9" w:rsidRPr="000C6A94">
              <w:rPr>
                <w:rFonts w:ascii="Garamond" w:eastAsia="Times New Roman" w:hAnsi="Garamond" w:cs="Arial"/>
                <w:b/>
                <w:bCs/>
                <w:sz w:val="14"/>
                <w:szCs w:val="14"/>
                <w:lang w:val="sq-AL"/>
              </w:rPr>
              <w:t>Përgjithshme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1,475,625</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230,000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230,000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1,705,625</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D66B9" w:rsidRPr="000C6A94">
              <w:rPr>
                <w:rFonts w:ascii="Garamond" w:eastAsia="Times New Roman" w:hAnsi="Garamond" w:cs="Arial"/>
                <w:sz w:val="14"/>
                <w:szCs w:val="14"/>
                <w:lang w:val="sq-AL"/>
              </w:rPr>
              <w:t>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1,475,625</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230,000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1,705,625</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Zyra e Administrimit Buxhetit </w:t>
            </w:r>
            <w:r w:rsidR="006D66B9" w:rsidRPr="000C6A94">
              <w:rPr>
                <w:rFonts w:ascii="Garamond" w:eastAsia="Times New Roman" w:hAnsi="Garamond" w:cs="Arial"/>
                <w:b/>
                <w:bCs/>
                <w:sz w:val="14"/>
                <w:szCs w:val="14"/>
                <w:lang w:val="sq-AL"/>
              </w:rPr>
              <w:t>Gjyqësor</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1,905,080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240,000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240,000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2,145,080</w:t>
            </w:r>
          </w:p>
        </w:tc>
      </w:tr>
      <w:tr w:rsidR="00A17F6B" w:rsidRPr="000C6A94" w:rsidTr="00F9573B">
        <w:trPr>
          <w:trHeight w:val="240"/>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D66B9" w:rsidRPr="000C6A94">
              <w:rPr>
                <w:rFonts w:ascii="Garamond" w:eastAsia="Times New Roman" w:hAnsi="Garamond" w:cs="Arial"/>
                <w:sz w:val="14"/>
                <w:szCs w:val="14"/>
                <w:lang w:val="sq-AL"/>
              </w:rPr>
              <w:t>menaxhimi dhe administrimi</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26,300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660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660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26,960</w:t>
            </w:r>
          </w:p>
        </w:tc>
      </w:tr>
      <w:tr w:rsidR="00A17F6B" w:rsidRPr="000C6A94" w:rsidTr="00F9573B">
        <w:trPr>
          <w:trHeight w:val="240"/>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03310</w:t>
            </w:r>
          </w:p>
        </w:tc>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Buxheti </w:t>
            </w:r>
            <w:r w:rsidR="006D66B9" w:rsidRPr="000C6A94">
              <w:rPr>
                <w:rFonts w:ascii="Garamond" w:eastAsia="Times New Roman" w:hAnsi="Garamond" w:cs="Arial"/>
                <w:sz w:val="14"/>
                <w:szCs w:val="14"/>
                <w:lang w:val="sq-AL"/>
              </w:rPr>
              <w:t>gjyqësor</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1,878,780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239,340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239,340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2,118,120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Gjykata Kushtetuese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111,830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4,000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115,830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Veprimtaria </w:t>
            </w:r>
            <w:r w:rsidR="006D66B9" w:rsidRPr="000C6A94">
              <w:rPr>
                <w:rFonts w:ascii="Garamond" w:eastAsia="Times New Roman" w:hAnsi="Garamond" w:cs="Arial"/>
                <w:sz w:val="14"/>
                <w:szCs w:val="14"/>
                <w:lang w:val="sq-AL"/>
              </w:rPr>
              <w:t>gjyqësore kushtetuese</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111,830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115,830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31</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6D66B9"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Agjencia</w:t>
            </w:r>
            <w:r w:rsidR="00A17F6B" w:rsidRPr="000C6A94">
              <w:rPr>
                <w:rFonts w:ascii="Garamond" w:eastAsia="Times New Roman" w:hAnsi="Garamond" w:cs="Arial"/>
                <w:b/>
                <w:bCs/>
                <w:sz w:val="14"/>
                <w:szCs w:val="14"/>
                <w:lang w:val="sq-AL"/>
              </w:rPr>
              <w:t xml:space="preserve"> Telegrafike Shqiptare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54,200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2,720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2,720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56,920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08320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Veprimtaria </w:t>
            </w:r>
            <w:r w:rsidR="006D66B9" w:rsidRPr="000C6A94">
              <w:rPr>
                <w:rFonts w:ascii="Garamond" w:eastAsia="Times New Roman" w:hAnsi="Garamond" w:cs="Arial"/>
                <w:sz w:val="14"/>
                <w:szCs w:val="14"/>
                <w:lang w:val="sq-AL"/>
              </w:rPr>
              <w:t xml:space="preserve">telegrafike </w:t>
            </w:r>
            <w:r w:rsidRPr="000C6A94">
              <w:rPr>
                <w:rFonts w:ascii="Garamond" w:eastAsia="Times New Roman" w:hAnsi="Garamond" w:cs="Arial"/>
                <w:sz w:val="14"/>
                <w:szCs w:val="14"/>
                <w:lang w:val="sq-AL"/>
              </w:rPr>
              <w:t>e ATSH-s</w:t>
            </w:r>
            <w:r w:rsidR="006D66B9">
              <w:rPr>
                <w:rFonts w:ascii="Garamond" w:eastAsia="Times New Roman" w:hAnsi="Garamond" w:cs="Arial"/>
                <w:sz w:val="14"/>
                <w:szCs w:val="14"/>
                <w:lang w:val="sq-AL"/>
              </w:rPr>
              <w:t>ë</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54,200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2,720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2,720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56,920</w:t>
            </w:r>
          </w:p>
        </w:tc>
      </w:tr>
      <w:tr w:rsidR="00A17F6B" w:rsidRPr="000C6A94" w:rsidTr="00F9573B">
        <w:trPr>
          <w:trHeight w:val="240"/>
        </w:trPr>
        <w:tc>
          <w:tcPr>
            <w:tcW w:w="0" w:type="auto"/>
            <w:tcBorders>
              <w:top w:val="dashed" w:sz="4" w:space="0" w:color="auto"/>
              <w:left w:val="double" w:sz="6" w:space="0" w:color="auto"/>
              <w:bottom w:val="dash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hideMark/>
          </w:tcPr>
          <w:p w:rsidR="00A17F6B" w:rsidRPr="000C6A94" w:rsidRDefault="00F13CED"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Partitë</w:t>
            </w:r>
            <w:r w:rsidR="00A17F6B" w:rsidRPr="000C6A94">
              <w:rPr>
                <w:rFonts w:ascii="Garamond" w:eastAsia="Times New Roman" w:hAnsi="Garamond" w:cs="Arial"/>
                <w:b/>
                <w:bCs/>
                <w:sz w:val="14"/>
                <w:szCs w:val="14"/>
                <w:lang w:val="sq-AL"/>
              </w:rPr>
              <w:t xml:space="preserve"> </w:t>
            </w:r>
            <w:r w:rsidR="006D66B9" w:rsidRPr="000C6A94">
              <w:rPr>
                <w:rFonts w:ascii="Garamond" w:eastAsia="Times New Roman" w:hAnsi="Garamond" w:cs="Arial"/>
                <w:b/>
                <w:bCs/>
                <w:sz w:val="14"/>
                <w:szCs w:val="14"/>
                <w:lang w:val="sq-AL"/>
              </w:rPr>
              <w:t>politike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200,000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200,000</w:t>
            </w:r>
          </w:p>
        </w:tc>
      </w:tr>
      <w:tr w:rsidR="00A17F6B" w:rsidRPr="000C6A94" w:rsidTr="00F9573B">
        <w:trPr>
          <w:trHeight w:val="240"/>
        </w:trPr>
        <w:tc>
          <w:tcPr>
            <w:tcW w:w="0" w:type="auto"/>
            <w:tcBorders>
              <w:top w:val="dotted" w:sz="4" w:space="0" w:color="auto"/>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F13CED"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partitë</w:t>
            </w:r>
            <w:r w:rsidR="006D66B9" w:rsidRPr="000C6A94">
              <w:rPr>
                <w:rFonts w:ascii="Garamond" w:eastAsia="Times New Roman" w:hAnsi="Garamond" w:cs="Arial"/>
                <w:sz w:val="14"/>
                <w:szCs w:val="14"/>
                <w:lang w:val="sq-AL"/>
              </w:rPr>
              <w:t xml:space="preserve"> politike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190,000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190,000</w:t>
            </w:r>
          </w:p>
        </w:tc>
      </w:tr>
      <w:tr w:rsidR="00A17F6B" w:rsidRPr="000C6A94" w:rsidTr="004373C8">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F13CED"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sidR="006D66B9" w:rsidRPr="000C6A94">
              <w:rPr>
                <w:rFonts w:ascii="Garamond" w:eastAsia="Times New Roman" w:hAnsi="Garamond" w:cs="Arial"/>
                <w:sz w:val="14"/>
                <w:szCs w:val="14"/>
                <w:lang w:val="sq-AL"/>
              </w:rPr>
              <w:t>shoqatat</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8,000</w:t>
            </w:r>
          </w:p>
        </w:tc>
      </w:tr>
      <w:tr w:rsidR="00A17F6B" w:rsidRPr="000C6A94" w:rsidTr="004373C8">
        <w:trPr>
          <w:trHeight w:val="240"/>
        </w:trPr>
        <w:tc>
          <w:tcPr>
            <w:tcW w:w="0" w:type="auto"/>
            <w:tcBorders>
              <w:top w:val="single" w:sz="4" w:space="0" w:color="auto"/>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F13CED"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sidR="006010C0" w:rsidRPr="000C6A94">
              <w:rPr>
                <w:rFonts w:ascii="Garamond" w:eastAsia="Times New Roman" w:hAnsi="Garamond" w:cs="Arial"/>
                <w:sz w:val="14"/>
                <w:szCs w:val="14"/>
                <w:lang w:val="sq-AL"/>
              </w:rPr>
              <w:t>organizatat e veteraneve me status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w:t>
            </w:r>
          </w:p>
        </w:tc>
        <w:tc>
          <w:tcPr>
            <w:tcW w:w="0" w:type="auto"/>
            <w:tcBorders>
              <w:top w:val="single"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w:t>
            </w:r>
          </w:p>
        </w:tc>
      </w:tr>
      <w:tr w:rsidR="00A17F6B" w:rsidRPr="000C6A94" w:rsidTr="004373C8">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Instituti </w:t>
            </w:r>
            <w:r w:rsidR="00F13CED">
              <w:rPr>
                <w:rFonts w:ascii="Garamond" w:eastAsia="Times New Roman" w:hAnsi="Garamond" w:cs="Arial"/>
                <w:b/>
                <w:bCs/>
                <w:sz w:val="14"/>
                <w:szCs w:val="14"/>
                <w:lang w:val="sq-AL"/>
              </w:rPr>
              <w:t xml:space="preserve">i </w:t>
            </w:r>
            <w:r w:rsidR="00F13CED" w:rsidRPr="000C6A94">
              <w:rPr>
                <w:rFonts w:ascii="Garamond" w:eastAsia="Times New Roman" w:hAnsi="Garamond" w:cs="Arial"/>
                <w:b/>
                <w:bCs/>
                <w:sz w:val="14"/>
                <w:szCs w:val="14"/>
                <w:lang w:val="sq-AL"/>
              </w:rPr>
              <w:t>Statistikës</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357,459</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14,648</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101,000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115,648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473,107</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Veprimtaria </w:t>
            </w:r>
            <w:r w:rsidR="006010C0">
              <w:rPr>
                <w:rFonts w:ascii="Garamond" w:eastAsia="Times New Roman" w:hAnsi="Garamond" w:cs="Arial"/>
                <w:sz w:val="14"/>
                <w:szCs w:val="14"/>
                <w:lang w:val="sq-AL"/>
              </w:rPr>
              <w:t>s</w:t>
            </w:r>
            <w:r w:rsidRPr="000C6A94">
              <w:rPr>
                <w:rFonts w:ascii="Garamond" w:eastAsia="Times New Roman" w:hAnsi="Garamond" w:cs="Arial"/>
                <w:sz w:val="14"/>
                <w:szCs w:val="14"/>
                <w:lang w:val="sq-AL"/>
              </w:rPr>
              <w:t xml:space="preserve">tatistikore </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357,459</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14,648</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101,000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115,648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473,107</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Shkolla e </w:t>
            </w:r>
            <w:r w:rsidR="006010C0" w:rsidRPr="000C6A94">
              <w:rPr>
                <w:rFonts w:ascii="Garamond" w:eastAsia="Times New Roman" w:hAnsi="Garamond" w:cs="Arial"/>
                <w:b/>
                <w:bCs/>
                <w:sz w:val="14"/>
                <w:szCs w:val="14"/>
                <w:lang w:val="sq-AL"/>
              </w:rPr>
              <w:t>Magjistraturës</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60,900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7,000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67,900</w:t>
            </w:r>
          </w:p>
        </w:tc>
      </w:tr>
      <w:tr w:rsidR="00A17F6B" w:rsidRPr="000C6A94" w:rsidTr="00204537">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09820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Veprimtaria </w:t>
            </w:r>
            <w:r w:rsidR="006010C0">
              <w:rPr>
                <w:rFonts w:ascii="Garamond" w:eastAsia="Times New Roman" w:hAnsi="Garamond" w:cs="Arial"/>
                <w:sz w:val="14"/>
                <w:szCs w:val="14"/>
                <w:lang w:val="sq-AL"/>
              </w:rPr>
              <w:t>a</w:t>
            </w:r>
            <w:r w:rsidRPr="000C6A94">
              <w:rPr>
                <w:rFonts w:ascii="Garamond" w:eastAsia="Times New Roman" w:hAnsi="Garamond" w:cs="Arial"/>
                <w:sz w:val="14"/>
                <w:szCs w:val="14"/>
                <w:lang w:val="sq-AL"/>
              </w:rPr>
              <w:t>rsimore</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60,900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7,000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67,900</w:t>
            </w:r>
          </w:p>
        </w:tc>
      </w:tr>
      <w:tr w:rsidR="00A17F6B" w:rsidRPr="000C6A94" w:rsidTr="00204537">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Fondi i Zhvillimit Shqiptar</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923,800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2,466,000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3,389,800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3,389,800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Programe </w:t>
            </w:r>
            <w:r w:rsidR="006010C0">
              <w:rPr>
                <w:rFonts w:ascii="Garamond" w:eastAsia="Times New Roman" w:hAnsi="Garamond" w:cs="Arial"/>
                <w:sz w:val="14"/>
                <w:szCs w:val="14"/>
                <w:lang w:val="sq-AL"/>
              </w:rPr>
              <w:t>z</w:t>
            </w:r>
            <w:r w:rsidRPr="000C6A94">
              <w:rPr>
                <w:rFonts w:ascii="Garamond" w:eastAsia="Times New Roman" w:hAnsi="Garamond" w:cs="Arial"/>
                <w:sz w:val="14"/>
                <w:szCs w:val="14"/>
                <w:lang w:val="sq-AL"/>
              </w:rPr>
              <w:t>hvillimi</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923,800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2,466,000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3,389,800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3,389,800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Qendra </w:t>
            </w:r>
            <w:r w:rsidR="006010C0" w:rsidRPr="000C6A94">
              <w:rPr>
                <w:rFonts w:ascii="Garamond" w:eastAsia="Times New Roman" w:hAnsi="Garamond" w:cs="Arial"/>
                <w:b/>
                <w:bCs/>
                <w:sz w:val="14"/>
                <w:szCs w:val="14"/>
                <w:lang w:val="sq-AL"/>
              </w:rPr>
              <w:t>Kombëtare</w:t>
            </w:r>
            <w:r w:rsidRPr="000C6A94">
              <w:rPr>
                <w:rFonts w:ascii="Garamond" w:eastAsia="Times New Roman" w:hAnsi="Garamond" w:cs="Arial"/>
                <w:b/>
                <w:bCs/>
                <w:sz w:val="14"/>
                <w:szCs w:val="14"/>
                <w:lang w:val="sq-AL"/>
              </w:rPr>
              <w:t xml:space="preserve"> e </w:t>
            </w:r>
            <w:r w:rsidR="006010C0" w:rsidRPr="000C6A94">
              <w:rPr>
                <w:rFonts w:ascii="Garamond" w:eastAsia="Times New Roman" w:hAnsi="Garamond" w:cs="Arial"/>
                <w:b/>
                <w:bCs/>
                <w:sz w:val="14"/>
                <w:szCs w:val="14"/>
                <w:lang w:val="sq-AL"/>
              </w:rPr>
              <w:t>Kinematografisë</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150,000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162</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150,162</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08220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6010C0"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Mbështetja</w:t>
            </w:r>
            <w:r w:rsidR="00A17F6B" w:rsidRPr="000C6A94">
              <w:rPr>
                <w:rFonts w:ascii="Garamond" w:eastAsia="Times New Roman" w:hAnsi="Garamond" w:cs="Arial"/>
                <w:sz w:val="14"/>
                <w:szCs w:val="14"/>
                <w:lang w:val="sq-AL"/>
              </w:rPr>
              <w:t xml:space="preserve"> e </w:t>
            </w:r>
            <w:r w:rsidRPr="000C6A94">
              <w:rPr>
                <w:rFonts w:ascii="Garamond" w:eastAsia="Times New Roman" w:hAnsi="Garamond" w:cs="Arial"/>
                <w:sz w:val="14"/>
                <w:szCs w:val="14"/>
                <w:lang w:val="sq-AL"/>
              </w:rPr>
              <w:t>veprimtarisë</w:t>
            </w:r>
            <w:r w:rsidR="00A17F6B" w:rsidRPr="000C6A94">
              <w:rPr>
                <w:rFonts w:ascii="Garamond" w:eastAsia="Times New Roman" w:hAnsi="Garamond" w:cs="Arial"/>
                <w:sz w:val="14"/>
                <w:szCs w:val="14"/>
                <w:lang w:val="sq-AL"/>
              </w:rPr>
              <w:t xml:space="preserve"> kinematografike</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150,000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162</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150,162</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6010C0"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Këshilli</w:t>
            </w:r>
            <w:r w:rsidR="00A17F6B" w:rsidRPr="000C6A94">
              <w:rPr>
                <w:rFonts w:ascii="Garamond" w:eastAsia="Times New Roman" w:hAnsi="Garamond" w:cs="Arial"/>
                <w:b/>
                <w:bCs/>
                <w:sz w:val="14"/>
                <w:szCs w:val="14"/>
                <w:lang w:val="sq-AL"/>
              </w:rPr>
              <w:t xml:space="preserve"> i Lart</w:t>
            </w:r>
            <w:r>
              <w:rPr>
                <w:rFonts w:ascii="Garamond" w:eastAsia="Times New Roman" w:hAnsi="Garamond" w:cs="Arial"/>
                <w:b/>
                <w:bCs/>
                <w:sz w:val="14"/>
                <w:szCs w:val="14"/>
                <w:lang w:val="sq-AL"/>
              </w:rPr>
              <w:t>ë</w:t>
            </w:r>
            <w:r w:rsidR="00A17F6B" w:rsidRPr="000C6A94">
              <w:rPr>
                <w:rFonts w:ascii="Garamond" w:eastAsia="Times New Roman" w:hAnsi="Garamond" w:cs="Arial"/>
                <w:b/>
                <w:bCs/>
                <w:sz w:val="14"/>
                <w:szCs w:val="14"/>
                <w:lang w:val="sq-AL"/>
              </w:rPr>
              <w:t xml:space="preserve"> i </w:t>
            </w:r>
            <w:r w:rsidRPr="000C6A94">
              <w:rPr>
                <w:rFonts w:ascii="Garamond" w:eastAsia="Times New Roman" w:hAnsi="Garamond" w:cs="Arial"/>
                <w:b/>
                <w:bCs/>
                <w:sz w:val="14"/>
                <w:szCs w:val="14"/>
                <w:lang w:val="sq-AL"/>
              </w:rPr>
              <w:t>Drejtësisë</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74,080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76,080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Veprimtaria </w:t>
            </w:r>
            <w:r w:rsidR="006010C0" w:rsidRPr="000C6A94">
              <w:rPr>
                <w:rFonts w:ascii="Garamond" w:eastAsia="Times New Roman" w:hAnsi="Garamond" w:cs="Arial"/>
                <w:sz w:val="14"/>
                <w:szCs w:val="14"/>
                <w:lang w:val="sq-AL"/>
              </w:rPr>
              <w:t>mbikëqyrëse</w:t>
            </w:r>
            <w:r w:rsidRPr="000C6A94">
              <w:rPr>
                <w:rFonts w:ascii="Garamond" w:eastAsia="Times New Roman" w:hAnsi="Garamond" w:cs="Arial"/>
                <w:sz w:val="14"/>
                <w:szCs w:val="14"/>
                <w:lang w:val="sq-AL"/>
              </w:rPr>
              <w:t xml:space="preserve"> e KLD</w:t>
            </w:r>
            <w:r w:rsidR="006010C0">
              <w:rPr>
                <w:rFonts w:ascii="Garamond" w:eastAsia="Times New Roman" w:hAnsi="Garamond" w:cs="Arial"/>
                <w:sz w:val="14"/>
                <w:szCs w:val="14"/>
                <w:lang w:val="sq-AL"/>
              </w:rPr>
              <w:t>-së</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74,080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76,080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Avokati i Popullit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101,500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4,000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17,000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122,500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6010C0"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Shërbimi</w:t>
            </w:r>
            <w:r w:rsidR="00A17F6B" w:rsidRPr="000C6A94">
              <w:rPr>
                <w:rFonts w:ascii="Garamond" w:eastAsia="Times New Roman" w:hAnsi="Garamond" w:cs="Arial"/>
                <w:sz w:val="14"/>
                <w:szCs w:val="14"/>
                <w:lang w:val="sq-AL"/>
              </w:rPr>
              <w:t xml:space="preserve"> i </w:t>
            </w:r>
            <w:r w:rsidRPr="000C6A94">
              <w:rPr>
                <w:rFonts w:ascii="Garamond" w:eastAsia="Times New Roman" w:hAnsi="Garamond" w:cs="Arial"/>
                <w:sz w:val="14"/>
                <w:szCs w:val="14"/>
                <w:lang w:val="sq-AL"/>
              </w:rPr>
              <w:t>avokatisë</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101,500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17,000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122,500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Komisioneri </w:t>
            </w:r>
            <w:r w:rsidR="006010C0" w:rsidRPr="000C6A94">
              <w:rPr>
                <w:rFonts w:ascii="Garamond" w:eastAsia="Times New Roman" w:hAnsi="Garamond" w:cs="Arial"/>
                <w:b/>
                <w:bCs/>
                <w:sz w:val="14"/>
                <w:szCs w:val="14"/>
                <w:lang w:val="sq-AL"/>
              </w:rPr>
              <w:t>për</w:t>
            </w:r>
            <w:r w:rsidRPr="000C6A94">
              <w:rPr>
                <w:rFonts w:ascii="Garamond" w:eastAsia="Times New Roman" w:hAnsi="Garamond" w:cs="Arial"/>
                <w:b/>
                <w:bCs/>
                <w:sz w:val="14"/>
                <w:szCs w:val="14"/>
                <w:lang w:val="sq-AL"/>
              </w:rPr>
              <w:t xml:space="preserve"> </w:t>
            </w:r>
            <w:r w:rsidR="006010C0" w:rsidRPr="000C6A94">
              <w:rPr>
                <w:rFonts w:ascii="Garamond" w:eastAsia="Times New Roman" w:hAnsi="Garamond" w:cs="Arial"/>
                <w:b/>
                <w:bCs/>
                <w:sz w:val="14"/>
                <w:szCs w:val="14"/>
                <w:lang w:val="sq-AL"/>
              </w:rPr>
              <w:t>Mbikëqyrjen</w:t>
            </w:r>
            <w:r w:rsidRPr="000C6A94">
              <w:rPr>
                <w:rFonts w:ascii="Garamond" w:eastAsia="Times New Roman" w:hAnsi="Garamond" w:cs="Arial"/>
                <w:b/>
                <w:bCs/>
                <w:sz w:val="14"/>
                <w:szCs w:val="14"/>
                <w:lang w:val="sq-AL"/>
              </w:rPr>
              <w:t xml:space="preserve"> e </w:t>
            </w:r>
            <w:r w:rsidR="006010C0" w:rsidRPr="000C6A94">
              <w:rPr>
                <w:rFonts w:ascii="Garamond" w:eastAsia="Times New Roman" w:hAnsi="Garamond" w:cs="Arial"/>
                <w:b/>
                <w:bCs/>
                <w:sz w:val="14"/>
                <w:szCs w:val="14"/>
                <w:lang w:val="sq-AL"/>
              </w:rPr>
              <w:t>Shërbimit</w:t>
            </w:r>
            <w:r w:rsidRPr="000C6A94">
              <w:rPr>
                <w:rFonts w:ascii="Garamond" w:eastAsia="Times New Roman" w:hAnsi="Garamond" w:cs="Arial"/>
                <w:b/>
                <w:bCs/>
                <w:sz w:val="14"/>
                <w:szCs w:val="14"/>
                <w:lang w:val="sq-AL"/>
              </w:rPr>
              <w:t xml:space="preserve"> Civil</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49,900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51,900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49,900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51,900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Komisioni Qendror i Zgjedhjeve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97,000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100,000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01610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97,000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100,000</w:t>
            </w:r>
          </w:p>
        </w:tc>
      </w:tr>
      <w:tr w:rsidR="00A17F6B" w:rsidRPr="000C6A94" w:rsidTr="00F9573B">
        <w:trPr>
          <w:trHeight w:val="24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01620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Zgjedhjet e </w:t>
            </w:r>
            <w:r w:rsidR="006010C0" w:rsidRPr="000C6A94">
              <w:rPr>
                <w:rFonts w:ascii="Garamond" w:eastAsia="Times New Roman" w:hAnsi="Garamond" w:cs="Arial"/>
                <w:sz w:val="14"/>
                <w:szCs w:val="14"/>
                <w:lang w:val="sq-AL"/>
              </w:rPr>
              <w:t>përgjithshme</w:t>
            </w:r>
            <w:r w:rsidRPr="000C6A94">
              <w:rPr>
                <w:rFonts w:ascii="Garamond" w:eastAsia="Times New Roman" w:hAnsi="Garamond" w:cs="Arial"/>
                <w:sz w:val="14"/>
                <w:szCs w:val="14"/>
                <w:lang w:val="sq-AL"/>
              </w:rPr>
              <w:t xml:space="preserve"> dhe lokale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r>
      <w:tr w:rsidR="00A17F6B" w:rsidRPr="000C6A94" w:rsidTr="00F9573B">
        <w:trPr>
          <w:trHeight w:val="27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Inspektorati i Lartë i Deklarimit dhe Kontrollit të Pasurive dhe Konfliktit të Interesave </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112,550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16,000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16,000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128,550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112,550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128,550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Autoriteti i </w:t>
            </w:r>
            <w:r w:rsidR="006010C0" w:rsidRPr="000C6A94">
              <w:rPr>
                <w:rFonts w:ascii="Garamond" w:eastAsia="Times New Roman" w:hAnsi="Garamond" w:cs="Arial"/>
                <w:b/>
                <w:bCs/>
                <w:sz w:val="14"/>
                <w:szCs w:val="14"/>
                <w:lang w:val="sq-AL"/>
              </w:rPr>
              <w:t>Konkurrencës</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62,200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1,000</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63,200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6010C0"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Mbikëqyrja</w:t>
            </w:r>
            <w:r w:rsidR="00A17F6B" w:rsidRPr="000C6A94">
              <w:rPr>
                <w:rFonts w:ascii="Garamond" w:eastAsia="Times New Roman" w:hAnsi="Garamond" w:cs="Arial"/>
                <w:sz w:val="14"/>
                <w:szCs w:val="14"/>
                <w:lang w:val="sq-AL"/>
              </w:rPr>
              <w:t xml:space="preserve"> e tregut </w:t>
            </w:r>
            <w:r>
              <w:rPr>
                <w:rFonts w:ascii="Garamond" w:eastAsia="Times New Roman" w:hAnsi="Garamond" w:cs="Arial"/>
                <w:sz w:val="14"/>
                <w:szCs w:val="14"/>
                <w:lang w:val="sq-AL"/>
              </w:rPr>
              <w:t>dhe</w:t>
            </w:r>
            <w:r w:rsidR="00A17F6B" w:rsidRPr="000C6A94">
              <w:rPr>
                <w:rFonts w:ascii="Garamond" w:eastAsia="Times New Roman" w:hAnsi="Garamond" w:cs="Arial"/>
                <w:sz w:val="14"/>
                <w:szCs w:val="14"/>
                <w:lang w:val="sq-AL"/>
              </w:rPr>
              <w:t xml:space="preserve"> </w:t>
            </w:r>
            <w:r>
              <w:rPr>
                <w:rFonts w:ascii="Garamond" w:eastAsia="Times New Roman" w:hAnsi="Garamond" w:cs="Arial"/>
                <w:sz w:val="14"/>
                <w:szCs w:val="14"/>
                <w:lang w:val="sq-AL"/>
              </w:rPr>
              <w:t>g</w:t>
            </w:r>
            <w:r w:rsidR="00A17F6B" w:rsidRPr="000C6A94">
              <w:rPr>
                <w:rFonts w:ascii="Garamond" w:eastAsia="Times New Roman" w:hAnsi="Garamond" w:cs="Arial"/>
                <w:sz w:val="14"/>
                <w:szCs w:val="14"/>
                <w:lang w:val="sq-AL"/>
              </w:rPr>
              <w:t xml:space="preserve">arantimi i </w:t>
            </w:r>
            <w:r w:rsidRPr="000C6A94">
              <w:rPr>
                <w:rFonts w:ascii="Garamond" w:eastAsia="Times New Roman" w:hAnsi="Garamond" w:cs="Arial"/>
                <w:sz w:val="14"/>
                <w:szCs w:val="14"/>
                <w:lang w:val="sq-AL"/>
              </w:rPr>
              <w:t>konkurrencës</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62,200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63,200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78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Ministria e Integrimit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170,500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47,087</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125,000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172,087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342,587</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59,100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60,100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6010C0"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Drejtësia</w:t>
            </w:r>
            <w:r w:rsidR="00A17F6B" w:rsidRPr="000C6A94">
              <w:rPr>
                <w:rFonts w:ascii="Garamond" w:eastAsia="Times New Roman" w:hAnsi="Garamond" w:cs="Arial"/>
                <w:sz w:val="14"/>
                <w:szCs w:val="14"/>
                <w:lang w:val="sq-AL"/>
              </w:rPr>
              <w:t xml:space="preserve"> dhe </w:t>
            </w:r>
            <w:r w:rsidRPr="000C6A94">
              <w:rPr>
                <w:rFonts w:ascii="Garamond" w:eastAsia="Times New Roman" w:hAnsi="Garamond" w:cs="Arial"/>
                <w:sz w:val="14"/>
                <w:szCs w:val="14"/>
                <w:lang w:val="sq-AL"/>
              </w:rPr>
              <w:t>tregu i brendshëm</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28,700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28,700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6010C0"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Mbështetja</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institucionale për procesin e integrimit</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82,700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46,087</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125,000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171,087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253,787</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82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6010C0"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Këshilli</w:t>
            </w:r>
            <w:r w:rsidR="00A17F6B" w:rsidRPr="000C6A94">
              <w:rPr>
                <w:rFonts w:ascii="Garamond" w:eastAsia="Times New Roman" w:hAnsi="Garamond" w:cs="Arial"/>
                <w:b/>
                <w:bCs/>
                <w:sz w:val="14"/>
                <w:szCs w:val="14"/>
                <w:lang w:val="sq-AL"/>
              </w:rPr>
              <w:t xml:space="preserve"> </w:t>
            </w:r>
            <w:r w:rsidRPr="000C6A94">
              <w:rPr>
                <w:rFonts w:ascii="Garamond" w:eastAsia="Times New Roman" w:hAnsi="Garamond" w:cs="Arial"/>
                <w:b/>
                <w:bCs/>
                <w:sz w:val="14"/>
                <w:szCs w:val="14"/>
                <w:lang w:val="sq-AL"/>
              </w:rPr>
              <w:t>Kombëtar</w:t>
            </w:r>
            <w:r w:rsidR="00A17F6B" w:rsidRPr="000C6A94">
              <w:rPr>
                <w:rFonts w:ascii="Garamond" w:eastAsia="Times New Roman" w:hAnsi="Garamond" w:cs="Arial"/>
                <w:b/>
                <w:bCs/>
                <w:sz w:val="14"/>
                <w:szCs w:val="14"/>
                <w:lang w:val="sq-AL"/>
              </w:rPr>
              <w:t xml:space="preserve"> i Kontabilitetit</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9,100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9,600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9,100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9,600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87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Institucione t</w:t>
            </w:r>
            <w:r w:rsidR="006010C0">
              <w:rPr>
                <w:rFonts w:ascii="Garamond" w:eastAsia="Times New Roman" w:hAnsi="Garamond" w:cs="Arial"/>
                <w:b/>
                <w:bCs/>
                <w:sz w:val="14"/>
                <w:szCs w:val="14"/>
                <w:lang w:val="sq-AL"/>
              </w:rPr>
              <w:t>ë</w:t>
            </w:r>
            <w:r w:rsidRPr="000C6A94">
              <w:rPr>
                <w:rFonts w:ascii="Garamond" w:eastAsia="Times New Roman" w:hAnsi="Garamond" w:cs="Arial"/>
                <w:b/>
                <w:bCs/>
                <w:sz w:val="14"/>
                <w:szCs w:val="14"/>
                <w:lang w:val="sq-AL"/>
              </w:rPr>
              <w:t xml:space="preserve"> tjera </w:t>
            </w:r>
            <w:r w:rsidR="006010C0" w:rsidRPr="000C6A94">
              <w:rPr>
                <w:rFonts w:ascii="Garamond" w:eastAsia="Times New Roman" w:hAnsi="Garamond" w:cs="Arial"/>
                <w:b/>
                <w:bCs/>
                <w:sz w:val="14"/>
                <w:szCs w:val="14"/>
                <w:lang w:val="sq-AL"/>
              </w:rPr>
              <w:t>qeveritare</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396,113</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133,595</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50,000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183,595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579,708</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6010C0"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qeveritare</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90,000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39,125</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39,125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129,125</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6010C0"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Shërbimi</w:t>
            </w:r>
            <w:r w:rsidR="00A17F6B" w:rsidRPr="000C6A94">
              <w:rPr>
                <w:rFonts w:ascii="Garamond" w:eastAsia="Times New Roman" w:hAnsi="Garamond" w:cs="Arial"/>
                <w:sz w:val="14"/>
                <w:szCs w:val="14"/>
                <w:lang w:val="sq-AL"/>
              </w:rPr>
              <w:t xml:space="preserve"> i </w:t>
            </w:r>
            <w:r w:rsidRPr="000C6A94">
              <w:rPr>
                <w:rFonts w:ascii="Garamond" w:eastAsia="Times New Roman" w:hAnsi="Garamond" w:cs="Arial"/>
                <w:sz w:val="14"/>
                <w:szCs w:val="14"/>
                <w:lang w:val="sq-AL"/>
              </w:rPr>
              <w:t>prokurimit publik</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78,100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79,600</w:t>
            </w:r>
          </w:p>
        </w:tc>
      </w:tr>
      <w:tr w:rsidR="00A17F6B" w:rsidRPr="000C6A94" w:rsidTr="00F9573B">
        <w:trPr>
          <w:trHeight w:val="240"/>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6010C0"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Shërbime</w:t>
            </w:r>
            <w:r>
              <w:rPr>
                <w:rFonts w:ascii="Garamond" w:eastAsia="Times New Roman" w:hAnsi="Garamond" w:cs="Arial"/>
                <w:sz w:val="14"/>
                <w:szCs w:val="14"/>
                <w:lang w:val="sq-AL"/>
              </w:rPr>
              <w:t xml:space="preserve"> të</w:t>
            </w:r>
            <w:r w:rsidR="00A17F6B" w:rsidRPr="000C6A94">
              <w:rPr>
                <w:rFonts w:ascii="Garamond" w:eastAsia="Times New Roman" w:hAnsi="Garamond" w:cs="Arial"/>
                <w:sz w:val="14"/>
                <w:szCs w:val="14"/>
                <w:lang w:val="sq-AL"/>
              </w:rPr>
              <w:t xml:space="preserve"> tjera</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228,013</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92,970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50,000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142,970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370,983</w:t>
            </w:r>
          </w:p>
        </w:tc>
      </w:tr>
      <w:tr w:rsidR="00A17F6B" w:rsidRPr="000C6A94" w:rsidTr="00F9573B">
        <w:trPr>
          <w:trHeight w:val="240"/>
        </w:trPr>
        <w:tc>
          <w:tcPr>
            <w:tcW w:w="0" w:type="auto"/>
            <w:tcBorders>
              <w:top w:val="dotted" w:sz="4" w:space="0" w:color="auto"/>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01510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6010C0"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Shërbime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Pr>
                <w:rFonts w:ascii="Garamond" w:eastAsia="Times New Roman" w:hAnsi="Garamond" w:cs="Arial"/>
                <w:sz w:val="14"/>
                <w:szCs w:val="14"/>
                <w:lang w:val="sq-AL"/>
              </w:rPr>
              <w:t>t</w:t>
            </w:r>
            <w:r w:rsidRPr="000C6A94">
              <w:rPr>
                <w:rFonts w:ascii="Garamond" w:eastAsia="Times New Roman" w:hAnsi="Garamond" w:cs="Arial"/>
                <w:sz w:val="14"/>
                <w:szCs w:val="14"/>
                <w:lang w:val="sq-AL"/>
              </w:rPr>
              <w:t>eknologjinë</w:t>
            </w:r>
            <w:r w:rsidR="00A17F6B" w:rsidRPr="000C6A94">
              <w:rPr>
                <w:rFonts w:ascii="Garamond" w:eastAsia="Times New Roman" w:hAnsi="Garamond" w:cs="Arial"/>
                <w:sz w:val="14"/>
                <w:szCs w:val="14"/>
                <w:lang w:val="sq-AL"/>
              </w:rPr>
              <w:t xml:space="preserve"> dhe </w:t>
            </w:r>
            <w:r>
              <w:rPr>
                <w:rFonts w:ascii="Garamond" w:eastAsia="Times New Roman" w:hAnsi="Garamond" w:cs="Arial"/>
                <w:sz w:val="14"/>
                <w:szCs w:val="14"/>
                <w:lang w:val="sq-AL"/>
              </w:rPr>
              <w:t>i</w:t>
            </w:r>
            <w:r w:rsidR="00A17F6B" w:rsidRPr="000C6A94">
              <w:rPr>
                <w:rFonts w:ascii="Garamond" w:eastAsia="Times New Roman" w:hAnsi="Garamond" w:cs="Arial"/>
                <w:sz w:val="14"/>
                <w:szCs w:val="14"/>
                <w:lang w:val="sq-AL"/>
              </w:rPr>
              <w:t>novacionin</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6010C0"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Mbështetje</w:t>
            </w:r>
            <w:r w:rsidR="00A17F6B" w:rsidRPr="000C6A94">
              <w:rPr>
                <w:rFonts w:ascii="Garamond" w:eastAsia="Times New Roman" w:hAnsi="Garamond" w:cs="Arial"/>
                <w:b/>
                <w:bCs/>
                <w:sz w:val="14"/>
                <w:szCs w:val="14"/>
                <w:lang w:val="sq-AL"/>
              </w:rPr>
              <w:t xml:space="preserve"> </w:t>
            </w:r>
            <w:r w:rsidRPr="000C6A94">
              <w:rPr>
                <w:rFonts w:ascii="Garamond" w:eastAsia="Times New Roman" w:hAnsi="Garamond" w:cs="Arial"/>
                <w:b/>
                <w:bCs/>
                <w:sz w:val="14"/>
                <w:szCs w:val="14"/>
                <w:lang w:val="sq-AL"/>
              </w:rPr>
              <w:t>për</w:t>
            </w:r>
            <w:r w:rsidR="00A17F6B" w:rsidRPr="000C6A94">
              <w:rPr>
                <w:rFonts w:ascii="Garamond" w:eastAsia="Times New Roman" w:hAnsi="Garamond" w:cs="Arial"/>
                <w:b/>
                <w:bCs/>
                <w:sz w:val="14"/>
                <w:szCs w:val="14"/>
                <w:lang w:val="sq-AL"/>
              </w:rPr>
              <w:t xml:space="preserve"> </w:t>
            </w:r>
            <w:r w:rsidRPr="000C6A94">
              <w:rPr>
                <w:rFonts w:ascii="Garamond" w:eastAsia="Times New Roman" w:hAnsi="Garamond" w:cs="Arial"/>
                <w:b/>
                <w:bCs/>
                <w:sz w:val="14"/>
                <w:szCs w:val="14"/>
                <w:lang w:val="sq-AL"/>
              </w:rPr>
              <w:t>shoqërinë civile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124,650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single"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125,650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124,650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nil"/>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125,650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89</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Komisioneri për t</w:t>
            </w:r>
            <w:r w:rsidR="006010C0">
              <w:rPr>
                <w:rFonts w:ascii="Garamond" w:eastAsia="Times New Roman" w:hAnsi="Garamond" w:cs="Arial"/>
                <w:b/>
                <w:bCs/>
                <w:sz w:val="14"/>
                <w:szCs w:val="14"/>
                <w:lang w:val="sq-AL"/>
              </w:rPr>
              <w:t>ë</w:t>
            </w:r>
            <w:r w:rsidRPr="000C6A94">
              <w:rPr>
                <w:rFonts w:ascii="Garamond" w:eastAsia="Times New Roman" w:hAnsi="Garamond" w:cs="Arial"/>
                <w:b/>
                <w:bCs/>
                <w:sz w:val="14"/>
                <w:szCs w:val="14"/>
                <w:lang w:val="sq-AL"/>
              </w:rPr>
              <w:t xml:space="preserve"> </w:t>
            </w:r>
            <w:r w:rsidR="006010C0" w:rsidRPr="000C6A94">
              <w:rPr>
                <w:rFonts w:ascii="Garamond" w:eastAsia="Times New Roman" w:hAnsi="Garamond" w:cs="Arial"/>
                <w:b/>
                <w:bCs/>
                <w:sz w:val="14"/>
                <w:szCs w:val="14"/>
                <w:lang w:val="sq-AL"/>
              </w:rPr>
              <w:t>Drejtën</w:t>
            </w:r>
            <w:r w:rsidRPr="000C6A94">
              <w:rPr>
                <w:rFonts w:ascii="Garamond" w:eastAsia="Times New Roman" w:hAnsi="Garamond" w:cs="Arial"/>
                <w:b/>
                <w:bCs/>
                <w:sz w:val="14"/>
                <w:szCs w:val="14"/>
                <w:lang w:val="sq-AL"/>
              </w:rPr>
              <w:t xml:space="preserve"> e Informimit dhe Mbrojtjen e të Dhënave Personale</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55,500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149,000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149,000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204,500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55,500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149,000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149,000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204,500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91</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Komisioneri </w:t>
            </w:r>
            <w:r w:rsidR="00AC1D86" w:rsidRPr="000C6A94">
              <w:rPr>
                <w:rFonts w:ascii="Garamond" w:eastAsia="Times New Roman" w:hAnsi="Garamond" w:cs="Arial"/>
                <w:b/>
                <w:bCs/>
                <w:sz w:val="14"/>
                <w:szCs w:val="14"/>
                <w:lang w:val="sq-AL"/>
              </w:rPr>
              <w:t>për</w:t>
            </w:r>
            <w:r w:rsidRPr="000C6A94">
              <w:rPr>
                <w:rFonts w:ascii="Garamond" w:eastAsia="Times New Roman" w:hAnsi="Garamond" w:cs="Arial"/>
                <w:b/>
                <w:bCs/>
                <w:sz w:val="14"/>
                <w:szCs w:val="14"/>
                <w:lang w:val="sq-AL"/>
              </w:rPr>
              <w:t xml:space="preserve"> Mbrojtjen nga Diskriminimi</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37,000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38,000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37,000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38,000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92</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Instituti i Studimeve t</w:t>
            </w:r>
            <w:r w:rsidR="00AC1D86">
              <w:rPr>
                <w:rFonts w:ascii="Garamond" w:eastAsia="Times New Roman" w:hAnsi="Garamond" w:cs="Arial"/>
                <w:b/>
                <w:bCs/>
                <w:sz w:val="14"/>
                <w:szCs w:val="14"/>
                <w:lang w:val="sq-AL"/>
              </w:rPr>
              <w:t>ë</w:t>
            </w:r>
            <w:r w:rsidRPr="000C6A94">
              <w:rPr>
                <w:rFonts w:ascii="Garamond" w:eastAsia="Times New Roman" w:hAnsi="Garamond" w:cs="Arial"/>
                <w:b/>
                <w:bCs/>
                <w:sz w:val="14"/>
                <w:szCs w:val="14"/>
                <w:lang w:val="sq-AL"/>
              </w:rPr>
              <w:t xml:space="preserve"> Krimeve t</w:t>
            </w:r>
            <w:r w:rsidR="00AC1D86">
              <w:rPr>
                <w:rFonts w:ascii="Garamond" w:eastAsia="Times New Roman" w:hAnsi="Garamond" w:cs="Arial"/>
                <w:b/>
                <w:bCs/>
                <w:sz w:val="14"/>
                <w:szCs w:val="14"/>
                <w:lang w:val="sq-AL"/>
              </w:rPr>
              <w:t>ë</w:t>
            </w:r>
            <w:r w:rsidRPr="000C6A94">
              <w:rPr>
                <w:rFonts w:ascii="Garamond" w:eastAsia="Times New Roman" w:hAnsi="Garamond" w:cs="Arial"/>
                <w:b/>
                <w:bCs/>
                <w:sz w:val="14"/>
                <w:szCs w:val="14"/>
                <w:lang w:val="sq-AL"/>
              </w:rPr>
              <w:t xml:space="preserve"> Komunizmit</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27,100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1,000</w:t>
            </w:r>
          </w:p>
        </w:tc>
        <w:tc>
          <w:tcPr>
            <w:tcW w:w="0" w:type="auto"/>
            <w:tcBorders>
              <w:top w:val="nil"/>
              <w:left w:val="single" w:sz="4" w:space="0" w:color="auto"/>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28,100</w:t>
            </w:r>
          </w:p>
        </w:tc>
      </w:tr>
      <w:tr w:rsidR="00A17F6B" w:rsidRPr="000C6A94" w:rsidTr="00F9573B">
        <w:trPr>
          <w:trHeight w:val="240"/>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27,100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28,100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93</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Ministria e </w:t>
            </w:r>
            <w:r w:rsidR="00AC1D86" w:rsidRPr="000C6A94">
              <w:rPr>
                <w:rFonts w:ascii="Garamond" w:eastAsia="Times New Roman" w:hAnsi="Garamond" w:cs="Arial"/>
                <w:b/>
                <w:bCs/>
                <w:sz w:val="14"/>
                <w:szCs w:val="14"/>
                <w:lang w:val="sq-AL"/>
              </w:rPr>
              <w:t>Energjisë</w:t>
            </w:r>
            <w:r w:rsidRPr="000C6A94">
              <w:rPr>
                <w:rFonts w:ascii="Garamond" w:eastAsia="Times New Roman" w:hAnsi="Garamond" w:cs="Arial"/>
                <w:b/>
                <w:bCs/>
                <w:sz w:val="14"/>
                <w:szCs w:val="14"/>
                <w:lang w:val="sq-AL"/>
              </w:rPr>
              <w:t xml:space="preserve"> dhe </w:t>
            </w:r>
            <w:r w:rsidR="00AC1D86" w:rsidRPr="000C6A94">
              <w:rPr>
                <w:rFonts w:ascii="Garamond" w:eastAsia="Times New Roman" w:hAnsi="Garamond" w:cs="Arial"/>
                <w:b/>
                <w:bCs/>
                <w:sz w:val="14"/>
                <w:szCs w:val="14"/>
                <w:lang w:val="sq-AL"/>
              </w:rPr>
              <w:t>Industrisë</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676,500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1,819,292</w:t>
            </w:r>
          </w:p>
        </w:tc>
        <w:tc>
          <w:tcPr>
            <w:tcW w:w="0" w:type="auto"/>
            <w:tcBorders>
              <w:top w:val="nil"/>
              <w:left w:val="single" w:sz="4" w:space="0" w:color="auto"/>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632,283</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2,451,575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3,128,075</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198,260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1,407,300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1,407,300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1,605,560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C1D86"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energjinë</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85,500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84,765</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618,283</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703,048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788,548</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C1D86"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sidR="006010C0" w:rsidRPr="000C6A94">
              <w:rPr>
                <w:rFonts w:ascii="Garamond" w:eastAsia="Times New Roman" w:hAnsi="Garamond" w:cs="Arial"/>
                <w:sz w:val="14"/>
                <w:szCs w:val="14"/>
                <w:lang w:val="sq-AL"/>
              </w:rPr>
              <w:t xml:space="preserve">burimet natyrore </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151,000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303,671</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14,000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317,671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468,671</w:t>
            </w:r>
          </w:p>
        </w:tc>
      </w:tr>
      <w:tr w:rsidR="00A17F6B" w:rsidRPr="000C6A94" w:rsidTr="00F9573B">
        <w:trPr>
          <w:trHeight w:val="240"/>
        </w:trPr>
        <w:tc>
          <w:tcPr>
            <w:tcW w:w="0" w:type="auto"/>
            <w:tcBorders>
              <w:top w:val="nil"/>
              <w:left w:val="double" w:sz="6" w:space="0" w:color="auto"/>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04440</w:t>
            </w:r>
          </w:p>
        </w:tc>
        <w:tc>
          <w:tcPr>
            <w:tcW w:w="0" w:type="auto"/>
            <w:tcBorders>
              <w:top w:val="nil"/>
              <w:left w:val="single" w:sz="4" w:space="0" w:color="auto"/>
              <w:bottom w:val="nil"/>
              <w:right w:val="single" w:sz="4" w:space="0" w:color="auto"/>
            </w:tcBorders>
            <w:shd w:val="clear" w:color="auto" w:fill="auto"/>
            <w:noWrap/>
            <w:vAlign w:val="bottom"/>
            <w:hideMark/>
          </w:tcPr>
          <w:p w:rsidR="00A17F6B" w:rsidRPr="000C6A94" w:rsidRDefault="00AC1D86"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Mbështetje</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për</w:t>
            </w:r>
            <w:r w:rsidR="00A17F6B" w:rsidRPr="000C6A94">
              <w:rPr>
                <w:rFonts w:ascii="Garamond" w:eastAsia="Times New Roman" w:hAnsi="Garamond" w:cs="Arial"/>
                <w:sz w:val="14"/>
                <w:szCs w:val="14"/>
                <w:lang w:val="sq-AL"/>
              </w:rPr>
              <w:t xml:space="preserve"> </w:t>
            </w:r>
            <w:r w:rsidRPr="000C6A94">
              <w:rPr>
                <w:rFonts w:ascii="Garamond" w:eastAsia="Times New Roman" w:hAnsi="Garamond" w:cs="Arial"/>
                <w:sz w:val="14"/>
                <w:szCs w:val="14"/>
                <w:lang w:val="sq-AL"/>
              </w:rPr>
              <w:t>industrinë</w:t>
            </w:r>
          </w:p>
        </w:tc>
        <w:tc>
          <w:tcPr>
            <w:tcW w:w="0" w:type="auto"/>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241,740</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23,556</w:t>
            </w:r>
          </w:p>
        </w:tc>
        <w:tc>
          <w:tcPr>
            <w:tcW w:w="0" w:type="auto"/>
            <w:tcBorders>
              <w:top w:val="nil"/>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nil"/>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23,556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265,296</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Ministria e Zhvillimit Urban</w:t>
            </w:r>
          </w:p>
        </w:tc>
        <w:tc>
          <w:tcPr>
            <w:tcW w:w="0" w:type="auto"/>
            <w:tcBorders>
              <w:top w:val="single"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1,106,100</w:t>
            </w:r>
          </w:p>
        </w:tc>
        <w:tc>
          <w:tcPr>
            <w:tcW w:w="0" w:type="auto"/>
            <w:tcBorders>
              <w:top w:val="single" w:sz="4" w:space="0" w:color="auto"/>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938,000</w:t>
            </w:r>
          </w:p>
        </w:tc>
        <w:tc>
          <w:tcPr>
            <w:tcW w:w="0" w:type="auto"/>
            <w:tcBorders>
              <w:top w:val="single" w:sz="4" w:space="0" w:color="auto"/>
              <w:left w:val="single" w:sz="4" w:space="0" w:color="auto"/>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113,600</w:t>
            </w:r>
          </w:p>
        </w:tc>
        <w:tc>
          <w:tcPr>
            <w:tcW w:w="1049" w:type="dxa"/>
            <w:tcBorders>
              <w:top w:val="single"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1,051,600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2,157,700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184,500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10,000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194,500</w:t>
            </w:r>
          </w:p>
        </w:tc>
      </w:tr>
      <w:tr w:rsidR="00A17F6B" w:rsidRPr="000C6A94" w:rsidTr="00F9573B">
        <w:trPr>
          <w:trHeight w:val="240"/>
        </w:trPr>
        <w:tc>
          <w:tcPr>
            <w:tcW w:w="0" w:type="auto"/>
            <w:tcBorders>
              <w:top w:val="nil"/>
              <w:left w:val="double" w:sz="6" w:space="0" w:color="auto"/>
              <w:bottom w:val="dotted"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urban dhe strehimi</w:t>
            </w:r>
          </w:p>
        </w:tc>
        <w:tc>
          <w:tcPr>
            <w:tcW w:w="0" w:type="auto"/>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921,600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928,000</w:t>
            </w:r>
          </w:p>
        </w:tc>
        <w:tc>
          <w:tcPr>
            <w:tcW w:w="0" w:type="auto"/>
            <w:tcBorders>
              <w:top w:val="nil"/>
              <w:left w:val="nil"/>
              <w:bottom w:val="dotted"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113,600</w:t>
            </w:r>
          </w:p>
        </w:tc>
        <w:tc>
          <w:tcPr>
            <w:tcW w:w="1049" w:type="dxa"/>
            <w:tcBorders>
              <w:top w:val="nil"/>
              <w:left w:val="nil"/>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1,041,600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1,963,200</w:t>
            </w:r>
          </w:p>
        </w:tc>
      </w:tr>
      <w:tr w:rsidR="00A17F6B" w:rsidRPr="000C6A94" w:rsidTr="00F9573B">
        <w:trPr>
          <w:trHeight w:val="240"/>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95</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 xml:space="preserve">Autoriteti </w:t>
            </w:r>
            <w:r w:rsidR="00AC1D86" w:rsidRPr="000C6A94">
              <w:rPr>
                <w:rFonts w:ascii="Garamond" w:eastAsia="Times New Roman" w:hAnsi="Garamond" w:cs="Arial"/>
                <w:b/>
                <w:bCs/>
                <w:sz w:val="14"/>
                <w:szCs w:val="14"/>
                <w:lang w:val="sq-AL"/>
              </w:rPr>
              <w:t>për</w:t>
            </w:r>
            <w:r w:rsidRPr="000C6A94">
              <w:rPr>
                <w:rFonts w:ascii="Garamond" w:eastAsia="Times New Roman" w:hAnsi="Garamond" w:cs="Arial"/>
                <w:b/>
                <w:bCs/>
                <w:sz w:val="14"/>
                <w:szCs w:val="14"/>
                <w:lang w:val="sq-AL"/>
              </w:rPr>
              <w:t xml:space="preserve"> t</w:t>
            </w:r>
            <w:r w:rsidR="00AC1D86">
              <w:rPr>
                <w:rFonts w:ascii="Garamond" w:eastAsia="Times New Roman" w:hAnsi="Garamond" w:cs="Arial"/>
                <w:b/>
                <w:bCs/>
                <w:sz w:val="14"/>
                <w:szCs w:val="14"/>
                <w:lang w:val="sq-AL"/>
              </w:rPr>
              <w:t>ë</w:t>
            </w:r>
            <w:r w:rsidRPr="000C6A94">
              <w:rPr>
                <w:rFonts w:ascii="Garamond" w:eastAsia="Times New Roman" w:hAnsi="Garamond" w:cs="Arial"/>
                <w:b/>
                <w:bCs/>
                <w:sz w:val="14"/>
                <w:szCs w:val="14"/>
                <w:lang w:val="sq-AL"/>
              </w:rPr>
              <w:t xml:space="preserve"> </w:t>
            </w:r>
            <w:r w:rsidR="00AC1D86" w:rsidRPr="000C6A94">
              <w:rPr>
                <w:rFonts w:ascii="Garamond" w:eastAsia="Times New Roman" w:hAnsi="Garamond" w:cs="Arial"/>
                <w:b/>
                <w:bCs/>
                <w:sz w:val="14"/>
                <w:szCs w:val="14"/>
                <w:lang w:val="sq-AL"/>
              </w:rPr>
              <w:t>Drejtën</w:t>
            </w:r>
            <w:r w:rsidRPr="000C6A94">
              <w:rPr>
                <w:rFonts w:ascii="Garamond" w:eastAsia="Times New Roman" w:hAnsi="Garamond" w:cs="Arial"/>
                <w:b/>
                <w:bCs/>
                <w:sz w:val="14"/>
                <w:szCs w:val="14"/>
                <w:lang w:val="sq-AL"/>
              </w:rPr>
              <w:t xml:space="preserve"> e Informimit</w:t>
            </w:r>
          </w:p>
        </w:tc>
        <w:tc>
          <w:tcPr>
            <w:tcW w:w="0" w:type="auto"/>
            <w:tcBorders>
              <w:top w:val="single"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0" w:type="auto"/>
            <w:tcBorders>
              <w:top w:val="single" w:sz="4" w:space="0" w:color="auto"/>
              <w:left w:val="nil"/>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0" w:type="auto"/>
            <w:tcBorders>
              <w:top w:val="single" w:sz="4" w:space="0" w:color="auto"/>
              <w:left w:val="single" w:sz="4" w:space="0" w:color="auto"/>
              <w:bottom w:val="nil"/>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1049" w:type="dxa"/>
            <w:tcBorders>
              <w:top w:val="single" w:sz="4" w:space="0" w:color="auto"/>
              <w:left w:val="nil"/>
              <w:bottom w:val="nil"/>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0</w:t>
            </w:r>
          </w:p>
        </w:tc>
      </w:tr>
      <w:tr w:rsidR="00A17F6B" w:rsidRPr="000C6A94" w:rsidTr="00F9573B">
        <w:trPr>
          <w:trHeight w:val="255"/>
        </w:trPr>
        <w:tc>
          <w:tcPr>
            <w:tcW w:w="0" w:type="auto"/>
            <w:tcBorders>
              <w:top w:val="nil"/>
              <w:left w:val="double" w:sz="6" w:space="0" w:color="auto"/>
              <w:bottom w:val="single" w:sz="4" w:space="0" w:color="auto"/>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r w:rsidRPr="000C6A94">
              <w:rPr>
                <w:rFonts w:ascii="Garamond" w:eastAsia="Times New Roman" w:hAnsi="Garamond" w:cs="Arial"/>
                <w:sz w:val="14"/>
                <w:szCs w:val="14"/>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r w:rsidRPr="000C6A94">
              <w:rPr>
                <w:rFonts w:ascii="Garamond" w:eastAsia="Times New Roman" w:hAnsi="Garamond" w:cs="Arial"/>
                <w:sz w:val="14"/>
                <w:szCs w:val="14"/>
                <w:lang w:val="sq-AL"/>
              </w:rPr>
              <w:t xml:space="preserve">Planifikimi, </w:t>
            </w:r>
            <w:r w:rsidR="006010C0" w:rsidRPr="000C6A94">
              <w:rPr>
                <w:rFonts w:ascii="Garamond" w:eastAsia="Times New Roman" w:hAnsi="Garamond" w:cs="Arial"/>
                <w:sz w:val="14"/>
                <w:szCs w:val="14"/>
                <w:lang w:val="sq-AL"/>
              </w:rPr>
              <w:t>menaxhimi dhe administrimi</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1049" w:type="dxa"/>
            <w:tcBorders>
              <w:top w:val="dotted"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sz w:val="14"/>
                <w:szCs w:val="14"/>
                <w:lang w:val="sq-AL"/>
              </w:rPr>
            </w:pPr>
            <w:r w:rsidRPr="000C6A94">
              <w:rPr>
                <w:rFonts w:ascii="Garamond" w:eastAsia="Times New Roman" w:hAnsi="Garamond" w:cs="Arial"/>
                <w:sz w:val="14"/>
                <w:szCs w:val="14"/>
                <w:lang w:val="sq-AL"/>
              </w:rPr>
              <w:t>0</w:t>
            </w:r>
          </w:p>
        </w:tc>
      </w:tr>
      <w:tr w:rsidR="00A17F6B" w:rsidRPr="000C6A94" w:rsidTr="00F9573B">
        <w:trPr>
          <w:trHeight w:val="27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TOTALI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205,641,313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35,950,233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21,850,432</w:t>
            </w:r>
          </w:p>
        </w:tc>
        <w:tc>
          <w:tcPr>
            <w:tcW w:w="10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57,800,665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4025B8">
            <w:pPr>
              <w:spacing w:after="0" w:line="240" w:lineRule="auto"/>
              <w:ind w:firstLine="0"/>
              <w:jc w:val="right"/>
              <w:rPr>
                <w:rFonts w:ascii="Garamond" w:eastAsia="Times New Roman" w:hAnsi="Garamond" w:cs="Arial"/>
                <w:b/>
                <w:bCs/>
                <w:sz w:val="14"/>
                <w:szCs w:val="14"/>
                <w:lang w:val="sq-AL"/>
              </w:rPr>
            </w:pPr>
            <w:r w:rsidRPr="000C6A94">
              <w:rPr>
                <w:rFonts w:ascii="Garamond" w:eastAsia="Times New Roman" w:hAnsi="Garamond" w:cs="Arial"/>
                <w:b/>
                <w:bCs/>
                <w:sz w:val="14"/>
                <w:szCs w:val="14"/>
                <w:lang w:val="sq-AL"/>
              </w:rPr>
              <w:t>263,441,978</w:t>
            </w:r>
          </w:p>
        </w:tc>
      </w:tr>
      <w:tr w:rsidR="00A17F6B" w:rsidRPr="000C6A94" w:rsidTr="00F9573B">
        <w:trPr>
          <w:trHeight w:val="285"/>
        </w:trPr>
        <w:tc>
          <w:tcPr>
            <w:tcW w:w="0" w:type="auto"/>
            <w:tcBorders>
              <w:top w:val="single" w:sz="4" w:space="0" w:color="auto"/>
              <w:left w:val="nil"/>
              <w:bottom w:val="nil"/>
              <w:right w:val="nil"/>
            </w:tcBorders>
            <w:shd w:val="clear" w:color="auto" w:fill="auto"/>
            <w:noWrap/>
            <w:vAlign w:val="bottom"/>
            <w:hideMark/>
          </w:tcPr>
          <w:p w:rsidR="00A17F6B" w:rsidRPr="000C6A94" w:rsidRDefault="00A17F6B" w:rsidP="004025B8">
            <w:pPr>
              <w:spacing w:after="0" w:line="240" w:lineRule="auto"/>
              <w:ind w:firstLine="0"/>
              <w:jc w:val="center"/>
              <w:rPr>
                <w:rFonts w:ascii="Garamond" w:eastAsia="Times New Roman" w:hAnsi="Garamond" w:cs="Arial"/>
                <w:sz w:val="14"/>
                <w:szCs w:val="14"/>
                <w:lang w:val="sq-AL"/>
              </w:rPr>
            </w:pPr>
          </w:p>
        </w:tc>
        <w:tc>
          <w:tcPr>
            <w:tcW w:w="0" w:type="auto"/>
            <w:tcBorders>
              <w:top w:val="single" w:sz="4" w:space="0" w:color="auto"/>
              <w:left w:val="nil"/>
              <w:bottom w:val="nil"/>
              <w:right w:val="nil"/>
            </w:tcBorders>
            <w:shd w:val="clear" w:color="auto" w:fill="auto"/>
            <w:noWrap/>
            <w:vAlign w:val="bottom"/>
            <w:hideMark/>
          </w:tcPr>
          <w:p w:rsidR="00A17F6B" w:rsidRDefault="00A17F6B" w:rsidP="004025B8">
            <w:pPr>
              <w:spacing w:after="0" w:line="240" w:lineRule="auto"/>
              <w:ind w:firstLine="0"/>
              <w:jc w:val="left"/>
              <w:rPr>
                <w:rFonts w:ascii="Garamond" w:eastAsia="Times New Roman" w:hAnsi="Garamond" w:cs="Arial"/>
                <w:sz w:val="14"/>
                <w:szCs w:val="14"/>
                <w:lang w:val="sq-AL"/>
              </w:rPr>
            </w:pPr>
          </w:p>
          <w:p w:rsidR="002001D7" w:rsidRDefault="002001D7" w:rsidP="004025B8">
            <w:pPr>
              <w:spacing w:after="0" w:line="240" w:lineRule="auto"/>
              <w:ind w:firstLine="0"/>
              <w:jc w:val="left"/>
              <w:rPr>
                <w:rFonts w:ascii="Garamond" w:eastAsia="Times New Roman" w:hAnsi="Garamond" w:cs="Arial"/>
                <w:sz w:val="14"/>
                <w:szCs w:val="14"/>
                <w:lang w:val="sq-AL"/>
              </w:rPr>
            </w:pPr>
          </w:p>
          <w:p w:rsidR="002001D7" w:rsidRDefault="002001D7" w:rsidP="004025B8">
            <w:pPr>
              <w:spacing w:after="0" w:line="240" w:lineRule="auto"/>
              <w:ind w:firstLine="0"/>
              <w:jc w:val="left"/>
              <w:rPr>
                <w:rFonts w:ascii="Garamond" w:eastAsia="Times New Roman" w:hAnsi="Garamond" w:cs="Arial"/>
                <w:sz w:val="14"/>
                <w:szCs w:val="14"/>
                <w:lang w:val="sq-AL"/>
              </w:rPr>
            </w:pPr>
          </w:p>
          <w:p w:rsidR="002001D7" w:rsidRDefault="002001D7" w:rsidP="004025B8">
            <w:pPr>
              <w:spacing w:after="0" w:line="240" w:lineRule="auto"/>
              <w:ind w:firstLine="0"/>
              <w:jc w:val="left"/>
              <w:rPr>
                <w:rFonts w:ascii="Garamond" w:eastAsia="Times New Roman" w:hAnsi="Garamond" w:cs="Arial"/>
                <w:sz w:val="14"/>
                <w:szCs w:val="14"/>
                <w:lang w:val="sq-AL"/>
              </w:rPr>
            </w:pPr>
          </w:p>
          <w:p w:rsidR="002001D7" w:rsidRDefault="002001D7" w:rsidP="004025B8">
            <w:pPr>
              <w:spacing w:after="0" w:line="240" w:lineRule="auto"/>
              <w:ind w:firstLine="0"/>
              <w:jc w:val="left"/>
              <w:rPr>
                <w:rFonts w:ascii="Garamond" w:eastAsia="Times New Roman" w:hAnsi="Garamond" w:cs="Arial"/>
                <w:sz w:val="14"/>
                <w:szCs w:val="14"/>
                <w:lang w:val="sq-AL"/>
              </w:rPr>
            </w:pPr>
          </w:p>
          <w:p w:rsidR="00204537" w:rsidRDefault="00204537" w:rsidP="004025B8">
            <w:pPr>
              <w:spacing w:after="0" w:line="240" w:lineRule="auto"/>
              <w:ind w:firstLine="0"/>
              <w:jc w:val="left"/>
              <w:rPr>
                <w:rFonts w:ascii="Garamond" w:eastAsia="Times New Roman" w:hAnsi="Garamond" w:cs="Arial"/>
                <w:sz w:val="14"/>
                <w:szCs w:val="14"/>
                <w:lang w:val="sq-AL"/>
              </w:rPr>
            </w:pPr>
          </w:p>
          <w:p w:rsidR="00204537" w:rsidRDefault="00204537" w:rsidP="004025B8">
            <w:pPr>
              <w:spacing w:after="0" w:line="240" w:lineRule="auto"/>
              <w:ind w:firstLine="0"/>
              <w:jc w:val="left"/>
              <w:rPr>
                <w:rFonts w:ascii="Garamond" w:eastAsia="Times New Roman" w:hAnsi="Garamond" w:cs="Arial"/>
                <w:sz w:val="14"/>
                <w:szCs w:val="14"/>
                <w:lang w:val="sq-AL"/>
              </w:rPr>
            </w:pPr>
          </w:p>
          <w:p w:rsidR="00204537" w:rsidRDefault="00204537" w:rsidP="004025B8">
            <w:pPr>
              <w:spacing w:after="0" w:line="240" w:lineRule="auto"/>
              <w:ind w:firstLine="0"/>
              <w:jc w:val="left"/>
              <w:rPr>
                <w:rFonts w:ascii="Garamond" w:eastAsia="Times New Roman" w:hAnsi="Garamond" w:cs="Arial"/>
                <w:sz w:val="14"/>
                <w:szCs w:val="14"/>
                <w:lang w:val="sq-AL"/>
              </w:rPr>
            </w:pPr>
          </w:p>
          <w:p w:rsidR="002001D7" w:rsidRPr="000C6A94" w:rsidRDefault="002001D7" w:rsidP="004025B8">
            <w:pPr>
              <w:spacing w:after="0" w:line="240" w:lineRule="auto"/>
              <w:ind w:firstLine="0"/>
              <w:jc w:val="left"/>
              <w:rPr>
                <w:rFonts w:ascii="Garamond" w:eastAsia="Times New Roman" w:hAnsi="Garamond" w:cs="Arial"/>
                <w:sz w:val="14"/>
                <w:szCs w:val="14"/>
                <w:lang w:val="sq-AL"/>
              </w:rPr>
            </w:pPr>
          </w:p>
        </w:tc>
        <w:tc>
          <w:tcPr>
            <w:tcW w:w="0" w:type="auto"/>
            <w:tcBorders>
              <w:top w:val="nil"/>
              <w:left w:val="nil"/>
              <w:bottom w:val="nil"/>
              <w:right w:val="nil"/>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p>
        </w:tc>
        <w:tc>
          <w:tcPr>
            <w:tcW w:w="0" w:type="auto"/>
            <w:tcBorders>
              <w:top w:val="single" w:sz="4" w:space="0" w:color="auto"/>
              <w:left w:val="nil"/>
              <w:bottom w:val="nil"/>
              <w:right w:val="nil"/>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p>
        </w:tc>
        <w:tc>
          <w:tcPr>
            <w:tcW w:w="0" w:type="auto"/>
            <w:tcBorders>
              <w:top w:val="single" w:sz="4" w:space="0" w:color="auto"/>
              <w:left w:val="nil"/>
              <w:bottom w:val="nil"/>
              <w:right w:val="nil"/>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p>
        </w:tc>
        <w:tc>
          <w:tcPr>
            <w:tcW w:w="1049" w:type="dxa"/>
            <w:tcBorders>
              <w:top w:val="single" w:sz="4" w:space="0" w:color="auto"/>
              <w:left w:val="nil"/>
              <w:bottom w:val="nil"/>
              <w:right w:val="nil"/>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p>
        </w:tc>
        <w:tc>
          <w:tcPr>
            <w:tcW w:w="0" w:type="auto"/>
            <w:tcBorders>
              <w:top w:val="single" w:sz="4" w:space="0" w:color="auto"/>
              <w:left w:val="nil"/>
              <w:bottom w:val="nil"/>
              <w:right w:val="nil"/>
            </w:tcBorders>
            <w:shd w:val="clear" w:color="auto" w:fill="auto"/>
            <w:noWrap/>
            <w:vAlign w:val="bottom"/>
            <w:hideMark/>
          </w:tcPr>
          <w:p w:rsidR="00A17F6B" w:rsidRPr="000C6A94" w:rsidRDefault="00A17F6B" w:rsidP="004025B8">
            <w:pPr>
              <w:spacing w:after="0" w:line="240" w:lineRule="auto"/>
              <w:ind w:firstLine="0"/>
              <w:jc w:val="left"/>
              <w:rPr>
                <w:rFonts w:ascii="Garamond" w:eastAsia="Times New Roman" w:hAnsi="Garamond" w:cs="Arial"/>
                <w:sz w:val="14"/>
                <w:szCs w:val="14"/>
                <w:lang w:val="sq-AL"/>
              </w:rPr>
            </w:pPr>
          </w:p>
        </w:tc>
      </w:tr>
    </w:tbl>
    <w:p w:rsidR="00A17F6B" w:rsidRPr="000C6A94" w:rsidRDefault="00A17F6B" w:rsidP="004373C8">
      <w:pPr>
        <w:widowControl w:val="0"/>
        <w:spacing w:after="0" w:line="240" w:lineRule="auto"/>
        <w:ind w:firstLine="0"/>
        <w:rPr>
          <w:rFonts w:ascii="Garamond" w:eastAsia="Times New Roman" w:hAnsi="Garamond"/>
          <w:spacing w:val="-4"/>
          <w:sz w:val="2"/>
          <w:szCs w:val="24"/>
          <w:lang w:val="sq-AL" w:eastAsia="en-GB"/>
        </w:rPr>
      </w:pPr>
    </w:p>
    <w:tbl>
      <w:tblPr>
        <w:tblW w:w="5000" w:type="pct"/>
        <w:jc w:val="center"/>
        <w:tblLayout w:type="fixed"/>
        <w:tblLook w:val="04A0" w:firstRow="1" w:lastRow="0" w:firstColumn="1" w:lastColumn="0" w:noHBand="0" w:noVBand="1"/>
      </w:tblPr>
      <w:tblGrid>
        <w:gridCol w:w="444"/>
        <w:gridCol w:w="1308"/>
        <w:gridCol w:w="845"/>
        <w:gridCol w:w="798"/>
        <w:gridCol w:w="110"/>
        <w:gridCol w:w="597"/>
        <w:gridCol w:w="195"/>
        <w:gridCol w:w="656"/>
        <w:gridCol w:w="252"/>
        <w:gridCol w:w="455"/>
        <w:gridCol w:w="160"/>
        <w:gridCol w:w="408"/>
        <w:gridCol w:w="207"/>
        <w:gridCol w:w="501"/>
        <w:gridCol w:w="333"/>
        <w:gridCol w:w="376"/>
        <w:gridCol w:w="248"/>
        <w:gridCol w:w="583"/>
        <w:gridCol w:w="49"/>
        <w:gridCol w:w="522"/>
        <w:gridCol w:w="152"/>
        <w:gridCol w:w="656"/>
      </w:tblGrid>
      <w:tr w:rsidR="00A17F6B" w:rsidRPr="00184A3D" w:rsidTr="00A17F6B">
        <w:trPr>
          <w:trHeight w:val="308"/>
          <w:jc w:val="center"/>
        </w:trPr>
        <w:tc>
          <w:tcPr>
            <w:tcW w:w="225" w:type="pct"/>
            <w:tcBorders>
              <w:top w:val="nil"/>
              <w:left w:val="nil"/>
              <w:bottom w:val="nil"/>
              <w:right w:val="nil"/>
            </w:tcBorders>
            <w:shd w:val="clear" w:color="auto" w:fill="auto"/>
            <w:noWrap/>
            <w:vAlign w:val="bottom"/>
            <w:hideMark/>
          </w:tcPr>
          <w:p w:rsidR="00A17F6B" w:rsidRPr="007D0506" w:rsidRDefault="00A17F6B" w:rsidP="00A17F6B">
            <w:pPr>
              <w:spacing w:after="0" w:line="240" w:lineRule="auto"/>
              <w:ind w:firstLine="0"/>
              <w:jc w:val="left"/>
              <w:rPr>
                <w:rFonts w:ascii="Garamond" w:eastAsia="Times New Roman" w:hAnsi="Garamond" w:cs="Arial"/>
                <w:color w:val="000000"/>
                <w:sz w:val="16"/>
                <w:lang w:val="sq-AL"/>
              </w:rPr>
            </w:pPr>
          </w:p>
        </w:tc>
        <w:tc>
          <w:tcPr>
            <w:tcW w:w="663" w:type="pct"/>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sz w:val="16"/>
                <w:szCs w:val="16"/>
                <w:lang w:val="sq-AL"/>
              </w:rPr>
            </w:pPr>
            <w:r w:rsidRPr="00184A3D">
              <w:rPr>
                <w:rFonts w:ascii="Garamond" w:eastAsia="Times New Roman" w:hAnsi="Garamond" w:cs="Arial"/>
                <w:sz w:val="16"/>
                <w:szCs w:val="16"/>
                <w:lang w:val="sq-AL"/>
              </w:rPr>
              <w:t>Tab.3</w:t>
            </w:r>
          </w:p>
        </w:tc>
        <w:tc>
          <w:tcPr>
            <w:tcW w:w="428" w:type="pct"/>
            <w:tcBorders>
              <w:top w:val="nil"/>
              <w:left w:val="nil"/>
              <w:bottom w:val="nil"/>
              <w:right w:val="nil"/>
            </w:tcBorders>
            <w:shd w:val="clear" w:color="auto" w:fill="auto"/>
            <w:noWrap/>
            <w:vAlign w:val="bottom"/>
            <w:hideMark/>
          </w:tcPr>
          <w:p w:rsidR="00A17F6B" w:rsidRPr="007D0506" w:rsidRDefault="00A17F6B" w:rsidP="00A17F6B">
            <w:pPr>
              <w:spacing w:after="0" w:line="240" w:lineRule="auto"/>
              <w:ind w:firstLine="0"/>
              <w:jc w:val="left"/>
              <w:rPr>
                <w:rFonts w:ascii="Garamond" w:eastAsia="Times New Roman" w:hAnsi="Garamond" w:cs="Arial"/>
                <w:color w:val="000000"/>
                <w:sz w:val="12"/>
                <w:szCs w:val="16"/>
                <w:lang w:val="sq-AL"/>
              </w:rPr>
            </w:pPr>
          </w:p>
        </w:tc>
        <w:tc>
          <w:tcPr>
            <w:tcW w:w="461"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color w:val="000000"/>
                <w:sz w:val="16"/>
                <w:szCs w:val="16"/>
                <w:lang w:val="sq-AL"/>
              </w:rPr>
            </w:pPr>
          </w:p>
        </w:tc>
        <w:tc>
          <w:tcPr>
            <w:tcW w:w="402"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color w:val="000000"/>
                <w:sz w:val="16"/>
                <w:szCs w:val="16"/>
                <w:lang w:val="sq-AL"/>
              </w:rPr>
            </w:pPr>
          </w:p>
        </w:tc>
        <w:tc>
          <w:tcPr>
            <w:tcW w:w="461"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color w:val="000000"/>
                <w:sz w:val="16"/>
                <w:szCs w:val="16"/>
                <w:lang w:val="sq-AL"/>
              </w:rPr>
            </w:pPr>
          </w:p>
        </w:tc>
        <w:tc>
          <w:tcPr>
            <w:tcW w:w="312"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color w:val="000000"/>
                <w:sz w:val="16"/>
                <w:szCs w:val="16"/>
                <w:lang w:val="sq-AL"/>
              </w:rPr>
            </w:pPr>
          </w:p>
        </w:tc>
        <w:tc>
          <w:tcPr>
            <w:tcW w:w="312"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color w:val="000000"/>
                <w:sz w:val="16"/>
                <w:szCs w:val="16"/>
                <w:lang w:val="sq-AL"/>
              </w:rPr>
            </w:pPr>
          </w:p>
        </w:tc>
        <w:tc>
          <w:tcPr>
            <w:tcW w:w="423"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color w:val="000000"/>
                <w:sz w:val="16"/>
                <w:szCs w:val="16"/>
                <w:lang w:val="sq-AL"/>
              </w:rPr>
            </w:pPr>
          </w:p>
        </w:tc>
        <w:tc>
          <w:tcPr>
            <w:tcW w:w="317"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color w:val="000000"/>
                <w:sz w:val="16"/>
                <w:szCs w:val="16"/>
                <w:lang w:val="sq-AL"/>
              </w:rPr>
            </w:pPr>
          </w:p>
        </w:tc>
        <w:tc>
          <w:tcPr>
            <w:tcW w:w="321"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color w:val="000000"/>
                <w:sz w:val="16"/>
                <w:szCs w:val="16"/>
                <w:lang w:val="sq-AL"/>
              </w:rPr>
            </w:pPr>
          </w:p>
        </w:tc>
        <w:tc>
          <w:tcPr>
            <w:tcW w:w="342"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color w:val="000000"/>
                <w:sz w:val="16"/>
                <w:szCs w:val="16"/>
                <w:lang w:val="sq-AL"/>
              </w:rPr>
            </w:pPr>
          </w:p>
        </w:tc>
        <w:tc>
          <w:tcPr>
            <w:tcW w:w="335" w:type="pct"/>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left"/>
              <w:rPr>
                <w:rFonts w:ascii="Garamond" w:eastAsia="Times New Roman" w:hAnsi="Garamond" w:cs="Arial"/>
                <w:color w:val="000000"/>
                <w:sz w:val="16"/>
                <w:szCs w:val="16"/>
                <w:lang w:val="sq-AL"/>
              </w:rPr>
            </w:pPr>
          </w:p>
        </w:tc>
      </w:tr>
      <w:tr w:rsidR="00A17F6B" w:rsidRPr="00184A3D" w:rsidTr="00A17F6B">
        <w:trPr>
          <w:trHeight w:val="308"/>
          <w:jc w:val="center"/>
        </w:trPr>
        <w:tc>
          <w:tcPr>
            <w:tcW w:w="5000" w:type="pct"/>
            <w:gridSpan w:val="22"/>
            <w:tcBorders>
              <w:top w:val="nil"/>
              <w:left w:val="nil"/>
              <w:bottom w:val="nil"/>
              <w:right w:val="nil"/>
            </w:tcBorders>
            <w:shd w:val="clear" w:color="auto" w:fill="auto"/>
            <w:noWrap/>
            <w:vAlign w:val="bottom"/>
            <w:hideMark/>
          </w:tcPr>
          <w:p w:rsidR="00A17F6B" w:rsidRPr="00184A3D" w:rsidRDefault="00A17F6B" w:rsidP="00A17F6B">
            <w:pPr>
              <w:keepNext/>
              <w:widowControl w:val="0"/>
              <w:spacing w:after="0" w:line="240" w:lineRule="auto"/>
              <w:ind w:firstLine="0"/>
              <w:jc w:val="center"/>
              <w:rPr>
                <w:rFonts w:ascii="Garamond" w:eastAsia="MS Mincho" w:hAnsi="Garamond" w:cs="CG Times"/>
                <w:sz w:val="16"/>
                <w:szCs w:val="16"/>
                <w:lang w:val="sq-AL"/>
              </w:rPr>
            </w:pPr>
            <w:r w:rsidRPr="00184A3D">
              <w:rPr>
                <w:rFonts w:ascii="Garamond" w:eastAsia="MS Mincho" w:hAnsi="Garamond" w:cs="CG Times"/>
                <w:sz w:val="16"/>
                <w:szCs w:val="16"/>
                <w:lang w:val="sq-AL"/>
              </w:rPr>
              <w:t>TRANSFERTA E PAKUSHTËZUAR DHE SPECIFIKE PËR BASHKITË PËR VITIN 2016</w:t>
            </w:r>
          </w:p>
        </w:tc>
      </w:tr>
      <w:tr w:rsidR="00A17F6B" w:rsidRPr="00184A3D" w:rsidTr="00865FFB">
        <w:trPr>
          <w:trHeight w:val="121"/>
          <w:jc w:val="center"/>
        </w:trPr>
        <w:tc>
          <w:tcPr>
            <w:tcW w:w="225" w:type="pct"/>
            <w:tcBorders>
              <w:top w:val="nil"/>
              <w:left w:val="nil"/>
              <w:bottom w:val="nil"/>
              <w:right w:val="nil"/>
            </w:tcBorders>
            <w:shd w:val="clear" w:color="auto" w:fill="auto"/>
            <w:noWrap/>
            <w:vAlign w:val="bottom"/>
            <w:hideMark/>
          </w:tcPr>
          <w:p w:rsidR="00A17F6B" w:rsidRPr="000C6A94" w:rsidRDefault="00A17F6B" w:rsidP="00A17F6B">
            <w:pPr>
              <w:spacing w:after="0" w:line="240" w:lineRule="auto"/>
              <w:ind w:firstLine="0"/>
              <w:jc w:val="center"/>
              <w:rPr>
                <w:rFonts w:ascii="Garamond" w:eastAsia="Times New Roman" w:hAnsi="Garamond" w:cs="Arial"/>
                <w:b/>
                <w:bCs/>
                <w:color w:val="000000"/>
                <w:sz w:val="14"/>
                <w:szCs w:val="14"/>
                <w:lang w:val="sq-AL"/>
              </w:rPr>
            </w:pPr>
          </w:p>
        </w:tc>
        <w:tc>
          <w:tcPr>
            <w:tcW w:w="663" w:type="pct"/>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center"/>
              <w:rPr>
                <w:rFonts w:ascii="Garamond" w:eastAsia="Times New Roman" w:hAnsi="Garamond" w:cs="Arial"/>
                <w:b/>
                <w:bCs/>
                <w:color w:val="000000"/>
                <w:sz w:val="16"/>
                <w:szCs w:val="16"/>
                <w:lang w:val="sq-AL"/>
              </w:rPr>
            </w:pPr>
          </w:p>
        </w:tc>
        <w:tc>
          <w:tcPr>
            <w:tcW w:w="428" w:type="pct"/>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center"/>
              <w:rPr>
                <w:rFonts w:ascii="Garamond" w:eastAsia="Times New Roman" w:hAnsi="Garamond" w:cs="Arial"/>
                <w:b/>
                <w:bCs/>
                <w:color w:val="000000"/>
                <w:sz w:val="16"/>
                <w:szCs w:val="16"/>
                <w:lang w:val="sq-AL"/>
              </w:rPr>
            </w:pPr>
          </w:p>
        </w:tc>
        <w:tc>
          <w:tcPr>
            <w:tcW w:w="461"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center"/>
              <w:rPr>
                <w:rFonts w:ascii="Garamond" w:eastAsia="Times New Roman" w:hAnsi="Garamond" w:cs="Arial"/>
                <w:b/>
                <w:bCs/>
                <w:color w:val="000000"/>
                <w:sz w:val="16"/>
                <w:szCs w:val="16"/>
                <w:lang w:val="sq-AL"/>
              </w:rPr>
            </w:pPr>
          </w:p>
        </w:tc>
        <w:tc>
          <w:tcPr>
            <w:tcW w:w="402"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center"/>
              <w:rPr>
                <w:rFonts w:ascii="Garamond" w:eastAsia="Times New Roman" w:hAnsi="Garamond" w:cs="Arial"/>
                <w:b/>
                <w:bCs/>
                <w:color w:val="000000"/>
                <w:sz w:val="16"/>
                <w:szCs w:val="16"/>
                <w:lang w:val="sq-AL"/>
              </w:rPr>
            </w:pPr>
          </w:p>
        </w:tc>
        <w:tc>
          <w:tcPr>
            <w:tcW w:w="461"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center"/>
              <w:rPr>
                <w:rFonts w:ascii="Garamond" w:eastAsia="Times New Roman" w:hAnsi="Garamond" w:cs="Arial"/>
                <w:b/>
                <w:bCs/>
                <w:color w:val="000000"/>
                <w:sz w:val="16"/>
                <w:szCs w:val="16"/>
                <w:lang w:val="sq-AL"/>
              </w:rPr>
            </w:pPr>
          </w:p>
        </w:tc>
        <w:tc>
          <w:tcPr>
            <w:tcW w:w="312"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center"/>
              <w:rPr>
                <w:rFonts w:ascii="Garamond" w:eastAsia="Times New Roman" w:hAnsi="Garamond" w:cs="Arial"/>
                <w:b/>
                <w:bCs/>
                <w:color w:val="000000"/>
                <w:sz w:val="16"/>
                <w:szCs w:val="16"/>
                <w:lang w:val="sq-AL"/>
              </w:rPr>
            </w:pPr>
          </w:p>
        </w:tc>
        <w:tc>
          <w:tcPr>
            <w:tcW w:w="312"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center"/>
              <w:rPr>
                <w:rFonts w:ascii="Garamond" w:eastAsia="Times New Roman" w:hAnsi="Garamond" w:cs="Arial"/>
                <w:b/>
                <w:bCs/>
                <w:color w:val="000000"/>
                <w:sz w:val="16"/>
                <w:szCs w:val="16"/>
                <w:lang w:val="sq-AL"/>
              </w:rPr>
            </w:pPr>
          </w:p>
        </w:tc>
        <w:tc>
          <w:tcPr>
            <w:tcW w:w="423" w:type="pct"/>
            <w:gridSpan w:val="2"/>
            <w:tcBorders>
              <w:top w:val="nil"/>
              <w:left w:val="nil"/>
              <w:bottom w:val="nil"/>
              <w:right w:val="nil"/>
            </w:tcBorders>
            <w:shd w:val="clear" w:color="auto" w:fill="auto"/>
            <w:noWrap/>
            <w:vAlign w:val="bottom"/>
            <w:hideMark/>
          </w:tcPr>
          <w:p w:rsidR="00A17F6B" w:rsidRPr="00184A3D" w:rsidRDefault="00A17F6B" w:rsidP="00A17F6B">
            <w:pPr>
              <w:spacing w:after="0" w:line="240" w:lineRule="auto"/>
              <w:ind w:firstLine="0"/>
              <w:jc w:val="center"/>
              <w:rPr>
                <w:rFonts w:ascii="Garamond" w:eastAsia="Times New Roman" w:hAnsi="Garamond" w:cs="Arial"/>
                <w:b/>
                <w:bCs/>
                <w:color w:val="000000"/>
                <w:sz w:val="16"/>
                <w:szCs w:val="16"/>
                <w:lang w:val="sq-AL"/>
              </w:rPr>
            </w:pPr>
          </w:p>
        </w:tc>
        <w:tc>
          <w:tcPr>
            <w:tcW w:w="1314" w:type="pct"/>
            <w:gridSpan w:val="7"/>
            <w:tcBorders>
              <w:top w:val="nil"/>
              <w:left w:val="nil"/>
              <w:bottom w:val="single" w:sz="8" w:space="0" w:color="auto"/>
              <w:right w:val="nil"/>
            </w:tcBorders>
            <w:shd w:val="clear" w:color="auto" w:fill="auto"/>
            <w:noWrap/>
            <w:vAlign w:val="bottom"/>
            <w:hideMark/>
          </w:tcPr>
          <w:p w:rsidR="00A17F6B" w:rsidRPr="00184A3D" w:rsidRDefault="00A17F6B" w:rsidP="00A17F6B">
            <w:pPr>
              <w:spacing w:after="0" w:line="240" w:lineRule="auto"/>
              <w:ind w:firstLine="0"/>
              <w:jc w:val="right"/>
              <w:rPr>
                <w:rFonts w:ascii="Garamond" w:eastAsia="Times New Roman" w:hAnsi="Garamond" w:cs="Arial"/>
                <w:i/>
                <w:iCs/>
                <w:color w:val="000000"/>
                <w:sz w:val="16"/>
                <w:szCs w:val="16"/>
                <w:lang w:val="sq-AL"/>
              </w:rPr>
            </w:pPr>
            <w:r w:rsidRPr="00184A3D">
              <w:rPr>
                <w:rFonts w:ascii="Garamond" w:eastAsia="Times New Roman" w:hAnsi="Garamond" w:cs="Arial"/>
                <w:i/>
                <w:iCs/>
                <w:color w:val="000000"/>
                <w:sz w:val="16"/>
                <w:szCs w:val="16"/>
                <w:lang w:val="sq-AL"/>
              </w:rPr>
              <w:t>Në mijë lekë</w:t>
            </w:r>
          </w:p>
        </w:tc>
      </w:tr>
      <w:tr w:rsidR="00A17F6B" w:rsidRPr="000C6A94" w:rsidTr="00A17F6B">
        <w:trPr>
          <w:trHeight w:val="323"/>
          <w:jc w:val="center"/>
        </w:trPr>
        <w:tc>
          <w:tcPr>
            <w:tcW w:w="225"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NR.</w:t>
            </w:r>
          </w:p>
        </w:tc>
        <w:tc>
          <w:tcPr>
            <w:tcW w:w="663" w:type="pct"/>
            <w:vMerge w:val="restart"/>
            <w:tcBorders>
              <w:top w:val="single" w:sz="8" w:space="0" w:color="auto"/>
              <w:left w:val="single" w:sz="8" w:space="0" w:color="auto"/>
              <w:bottom w:val="single" w:sz="8" w:space="0" w:color="000000"/>
              <w:right w:val="nil"/>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 xml:space="preserve">Bashkitë </w:t>
            </w:r>
          </w:p>
        </w:tc>
        <w:tc>
          <w:tcPr>
            <w:tcW w:w="42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7F6B" w:rsidRPr="000C6A94" w:rsidRDefault="00A17F6B" w:rsidP="00A17F6B">
            <w:pPr>
              <w:spacing w:after="0" w:line="240" w:lineRule="auto"/>
              <w:ind w:firstLine="0"/>
              <w:jc w:val="center"/>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Transferta e pakushtëzuar 2016</w:t>
            </w:r>
          </w:p>
        </w:tc>
        <w:tc>
          <w:tcPr>
            <w:tcW w:w="3272" w:type="pct"/>
            <w:gridSpan w:val="17"/>
            <w:tcBorders>
              <w:top w:val="single" w:sz="8" w:space="0" w:color="auto"/>
              <w:left w:val="nil"/>
              <w:bottom w:val="nil"/>
              <w:right w:val="single" w:sz="8" w:space="0" w:color="000000"/>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 xml:space="preserve">Transfertat specifike për financimin e funksioneve </w:t>
            </w:r>
          </w:p>
        </w:tc>
        <w:tc>
          <w:tcPr>
            <w:tcW w:w="412" w:type="pct"/>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A17F6B" w:rsidRPr="000C6A94" w:rsidRDefault="00A17F6B" w:rsidP="00A17F6B">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Totali</w:t>
            </w:r>
          </w:p>
        </w:tc>
      </w:tr>
      <w:tr w:rsidR="00A17F6B" w:rsidRPr="000C6A94" w:rsidTr="00F9573B">
        <w:trPr>
          <w:trHeight w:val="508"/>
          <w:jc w:val="center"/>
        </w:trPr>
        <w:tc>
          <w:tcPr>
            <w:tcW w:w="225" w:type="pct"/>
            <w:vMerge/>
            <w:tcBorders>
              <w:top w:val="single" w:sz="8" w:space="0" w:color="auto"/>
              <w:left w:val="single" w:sz="8" w:space="0" w:color="auto"/>
              <w:bottom w:val="single" w:sz="8" w:space="0" w:color="000000"/>
              <w:right w:val="single" w:sz="8" w:space="0" w:color="auto"/>
            </w:tcBorders>
            <w:vAlign w:val="center"/>
            <w:hideMark/>
          </w:tcPr>
          <w:p w:rsidR="00A17F6B" w:rsidRPr="000C6A94" w:rsidRDefault="00A17F6B" w:rsidP="00A17F6B">
            <w:pPr>
              <w:spacing w:after="0" w:line="240" w:lineRule="auto"/>
              <w:ind w:firstLine="0"/>
              <w:jc w:val="left"/>
              <w:rPr>
                <w:rFonts w:ascii="Garamond" w:eastAsia="Times New Roman" w:hAnsi="Garamond" w:cs="Arial"/>
                <w:b/>
                <w:bCs/>
                <w:color w:val="000000"/>
                <w:sz w:val="12"/>
                <w:szCs w:val="12"/>
                <w:lang w:val="sq-AL"/>
              </w:rPr>
            </w:pPr>
          </w:p>
        </w:tc>
        <w:tc>
          <w:tcPr>
            <w:tcW w:w="663" w:type="pct"/>
            <w:vMerge/>
            <w:tcBorders>
              <w:top w:val="single" w:sz="8" w:space="0" w:color="auto"/>
              <w:left w:val="single" w:sz="8" w:space="0" w:color="auto"/>
              <w:bottom w:val="single" w:sz="8" w:space="0" w:color="000000"/>
              <w:right w:val="nil"/>
            </w:tcBorders>
            <w:vAlign w:val="center"/>
            <w:hideMark/>
          </w:tcPr>
          <w:p w:rsidR="00A17F6B" w:rsidRPr="000C6A94" w:rsidRDefault="00A17F6B" w:rsidP="00A17F6B">
            <w:pPr>
              <w:spacing w:after="0" w:line="240" w:lineRule="auto"/>
              <w:ind w:firstLine="0"/>
              <w:jc w:val="left"/>
              <w:rPr>
                <w:rFonts w:ascii="Garamond" w:eastAsia="Times New Roman" w:hAnsi="Garamond" w:cs="Arial"/>
                <w:b/>
                <w:bCs/>
                <w:color w:val="000000"/>
                <w:sz w:val="12"/>
                <w:szCs w:val="12"/>
                <w:lang w:val="sq-AL"/>
              </w:rPr>
            </w:pPr>
          </w:p>
        </w:tc>
        <w:tc>
          <w:tcPr>
            <w:tcW w:w="428" w:type="pct"/>
            <w:vMerge/>
            <w:tcBorders>
              <w:top w:val="single" w:sz="8" w:space="0" w:color="auto"/>
              <w:left w:val="single" w:sz="8" w:space="0" w:color="auto"/>
              <w:bottom w:val="single" w:sz="8" w:space="0" w:color="000000"/>
              <w:right w:val="single" w:sz="8" w:space="0" w:color="auto"/>
            </w:tcBorders>
            <w:vAlign w:val="center"/>
            <w:hideMark/>
          </w:tcPr>
          <w:p w:rsidR="00A17F6B" w:rsidRPr="000C6A94" w:rsidRDefault="00A17F6B" w:rsidP="00A17F6B">
            <w:pPr>
              <w:spacing w:after="0" w:line="240" w:lineRule="auto"/>
              <w:ind w:firstLine="0"/>
              <w:jc w:val="left"/>
              <w:rPr>
                <w:rFonts w:ascii="Garamond" w:eastAsia="Times New Roman" w:hAnsi="Garamond" w:cs="Arial"/>
                <w:b/>
                <w:bCs/>
                <w:color w:val="000000"/>
                <w:sz w:val="12"/>
                <w:szCs w:val="12"/>
                <w:lang w:val="sq-AL"/>
              </w:rPr>
            </w:pPr>
          </w:p>
        </w:tc>
        <w:tc>
          <w:tcPr>
            <w:tcW w:w="405" w:type="pct"/>
            <w:tcBorders>
              <w:top w:val="single" w:sz="8" w:space="0" w:color="auto"/>
              <w:left w:val="nil"/>
              <w:bottom w:val="single" w:sz="8" w:space="0" w:color="auto"/>
              <w:right w:val="single" w:sz="8" w:space="0" w:color="auto"/>
            </w:tcBorders>
            <w:shd w:val="clear" w:color="auto" w:fill="auto"/>
            <w:vAlign w:val="center"/>
            <w:hideMark/>
          </w:tcPr>
          <w:p w:rsidR="00A17F6B" w:rsidRPr="000C6A94" w:rsidRDefault="00A17F6B" w:rsidP="00A17F6B">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Konviktet e arsimit parauniversitar</w:t>
            </w:r>
          </w:p>
        </w:tc>
        <w:tc>
          <w:tcPr>
            <w:tcW w:w="359" w:type="pct"/>
            <w:gridSpan w:val="2"/>
            <w:tcBorders>
              <w:top w:val="single" w:sz="8" w:space="0" w:color="auto"/>
              <w:left w:val="nil"/>
              <w:bottom w:val="single" w:sz="8" w:space="0" w:color="auto"/>
              <w:right w:val="single" w:sz="8" w:space="0" w:color="auto"/>
            </w:tcBorders>
            <w:shd w:val="clear" w:color="auto" w:fill="auto"/>
            <w:vAlign w:val="center"/>
            <w:hideMark/>
          </w:tcPr>
          <w:p w:rsidR="00A17F6B" w:rsidRPr="000C6A94" w:rsidRDefault="00A17F6B" w:rsidP="00A17F6B">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Arsimi parashkollor</w:t>
            </w:r>
          </w:p>
        </w:tc>
        <w:tc>
          <w:tcPr>
            <w:tcW w:w="432" w:type="pct"/>
            <w:gridSpan w:val="2"/>
            <w:tcBorders>
              <w:top w:val="single" w:sz="8" w:space="0" w:color="auto"/>
              <w:left w:val="nil"/>
              <w:bottom w:val="single" w:sz="8" w:space="0" w:color="auto"/>
              <w:right w:val="single" w:sz="8" w:space="0" w:color="auto"/>
            </w:tcBorders>
            <w:shd w:val="clear" w:color="auto" w:fill="auto"/>
            <w:vAlign w:val="center"/>
            <w:hideMark/>
          </w:tcPr>
          <w:p w:rsidR="00A17F6B" w:rsidRPr="000C6A94" w:rsidRDefault="00A17F6B" w:rsidP="00A17F6B">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Arsimi parauniversitar</w:t>
            </w:r>
          </w:p>
        </w:tc>
        <w:tc>
          <w:tcPr>
            <w:tcW w:w="359" w:type="pct"/>
            <w:gridSpan w:val="2"/>
            <w:tcBorders>
              <w:top w:val="single" w:sz="8" w:space="0" w:color="auto"/>
              <w:left w:val="nil"/>
              <w:bottom w:val="single" w:sz="8" w:space="0" w:color="auto"/>
              <w:right w:val="single" w:sz="8" w:space="0" w:color="auto"/>
            </w:tcBorders>
            <w:shd w:val="clear" w:color="auto" w:fill="auto"/>
            <w:vAlign w:val="center"/>
            <w:hideMark/>
          </w:tcPr>
          <w:p w:rsidR="00A17F6B" w:rsidRPr="000C6A94" w:rsidRDefault="00A17F6B" w:rsidP="00A17F6B">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Mbrojtja nga zjarri</w:t>
            </w:r>
          </w:p>
        </w:tc>
        <w:tc>
          <w:tcPr>
            <w:tcW w:w="288" w:type="pct"/>
            <w:gridSpan w:val="2"/>
            <w:tcBorders>
              <w:top w:val="single" w:sz="8" w:space="0" w:color="auto"/>
              <w:left w:val="nil"/>
              <w:bottom w:val="single" w:sz="8" w:space="0" w:color="auto"/>
              <w:right w:val="single" w:sz="8" w:space="0" w:color="auto"/>
            </w:tcBorders>
            <w:shd w:val="clear" w:color="auto" w:fill="auto"/>
            <w:vAlign w:val="center"/>
            <w:hideMark/>
          </w:tcPr>
          <w:p w:rsidR="00A17F6B" w:rsidRPr="000C6A94" w:rsidRDefault="00A17F6B" w:rsidP="00A17F6B">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Mbrojtja sociale</w:t>
            </w:r>
          </w:p>
        </w:tc>
        <w:tc>
          <w:tcPr>
            <w:tcW w:w="359" w:type="pct"/>
            <w:gridSpan w:val="2"/>
            <w:tcBorders>
              <w:top w:val="single" w:sz="8" w:space="0" w:color="auto"/>
              <w:left w:val="nil"/>
              <w:bottom w:val="single" w:sz="8" w:space="0" w:color="auto"/>
              <w:right w:val="single" w:sz="8" w:space="0" w:color="auto"/>
            </w:tcBorders>
            <w:shd w:val="clear" w:color="auto" w:fill="auto"/>
            <w:vAlign w:val="center"/>
            <w:hideMark/>
          </w:tcPr>
          <w:p w:rsidR="00A17F6B" w:rsidRPr="000C6A94" w:rsidRDefault="00A17F6B" w:rsidP="00A17F6B">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 xml:space="preserve">Administrimi i pyjeve </w:t>
            </w:r>
          </w:p>
        </w:tc>
        <w:tc>
          <w:tcPr>
            <w:tcW w:w="360" w:type="pct"/>
            <w:gridSpan w:val="2"/>
            <w:tcBorders>
              <w:top w:val="single" w:sz="8" w:space="0" w:color="auto"/>
              <w:left w:val="nil"/>
              <w:bottom w:val="single" w:sz="8" w:space="0" w:color="auto"/>
              <w:right w:val="single" w:sz="8" w:space="0" w:color="auto"/>
            </w:tcBorders>
            <w:shd w:val="clear" w:color="auto" w:fill="auto"/>
            <w:vAlign w:val="center"/>
            <w:hideMark/>
          </w:tcPr>
          <w:p w:rsidR="00A17F6B" w:rsidRPr="000C6A94" w:rsidRDefault="00A17F6B" w:rsidP="00A17F6B">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Rrugët</w:t>
            </w:r>
          </w:p>
        </w:tc>
        <w:tc>
          <w:tcPr>
            <w:tcW w:w="422" w:type="pct"/>
            <w:gridSpan w:val="2"/>
            <w:tcBorders>
              <w:top w:val="single" w:sz="8" w:space="0" w:color="auto"/>
              <w:left w:val="nil"/>
              <w:bottom w:val="single" w:sz="8" w:space="0" w:color="auto"/>
              <w:right w:val="single" w:sz="8" w:space="0" w:color="auto"/>
            </w:tcBorders>
            <w:shd w:val="clear" w:color="auto" w:fill="auto"/>
            <w:vAlign w:val="center"/>
            <w:hideMark/>
          </w:tcPr>
          <w:p w:rsidR="00A17F6B" w:rsidRPr="000C6A94" w:rsidRDefault="00A17F6B" w:rsidP="009B1D1D">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 xml:space="preserve">Ujitja dhe </w:t>
            </w:r>
            <w:r w:rsidR="009B1D1D">
              <w:rPr>
                <w:rFonts w:ascii="Garamond" w:eastAsia="Times New Roman" w:hAnsi="Garamond" w:cs="Arial"/>
                <w:b/>
                <w:bCs/>
                <w:sz w:val="12"/>
                <w:szCs w:val="12"/>
                <w:lang w:val="sq-AL"/>
              </w:rPr>
              <w:t>k</w:t>
            </w:r>
            <w:r w:rsidRPr="000C6A94">
              <w:rPr>
                <w:rFonts w:ascii="Garamond" w:eastAsia="Times New Roman" w:hAnsi="Garamond" w:cs="Arial"/>
                <w:b/>
                <w:bCs/>
                <w:sz w:val="12"/>
                <w:szCs w:val="12"/>
                <w:lang w:val="sq-AL"/>
              </w:rPr>
              <w:t>ullimi</w:t>
            </w:r>
          </w:p>
        </w:tc>
        <w:tc>
          <w:tcPr>
            <w:tcW w:w="290" w:type="pct"/>
            <w:gridSpan w:val="2"/>
            <w:tcBorders>
              <w:top w:val="single" w:sz="8" w:space="0" w:color="auto"/>
              <w:left w:val="nil"/>
              <w:bottom w:val="single" w:sz="8" w:space="0" w:color="auto"/>
              <w:right w:val="single" w:sz="8" w:space="0" w:color="auto"/>
            </w:tcBorders>
            <w:shd w:val="clear" w:color="auto" w:fill="auto"/>
            <w:vAlign w:val="center"/>
            <w:hideMark/>
          </w:tcPr>
          <w:p w:rsidR="00A17F6B" w:rsidRPr="000C6A94" w:rsidRDefault="00A17F6B" w:rsidP="009B1D1D">
            <w:pPr>
              <w:spacing w:after="0" w:line="240" w:lineRule="auto"/>
              <w:ind w:firstLine="0"/>
              <w:jc w:val="center"/>
              <w:rPr>
                <w:rFonts w:ascii="Garamond" w:eastAsia="Times New Roman" w:hAnsi="Garamond" w:cs="Arial"/>
                <w:b/>
                <w:bCs/>
                <w:sz w:val="12"/>
                <w:szCs w:val="12"/>
                <w:lang w:val="sq-AL"/>
              </w:rPr>
            </w:pPr>
            <w:r w:rsidRPr="000C6A94">
              <w:rPr>
                <w:rFonts w:ascii="Garamond" w:eastAsia="Times New Roman" w:hAnsi="Garamond" w:cs="Arial"/>
                <w:b/>
                <w:bCs/>
                <w:sz w:val="12"/>
                <w:szCs w:val="12"/>
                <w:lang w:val="sq-AL"/>
              </w:rPr>
              <w:t xml:space="preserve">Fond për </w:t>
            </w:r>
            <w:r w:rsidR="009B1D1D">
              <w:rPr>
                <w:rFonts w:ascii="Garamond" w:eastAsia="Times New Roman" w:hAnsi="Garamond" w:cs="Arial"/>
                <w:b/>
                <w:bCs/>
                <w:sz w:val="12"/>
                <w:szCs w:val="12"/>
                <w:lang w:val="sq-AL"/>
              </w:rPr>
              <w:t>i</w:t>
            </w:r>
            <w:r w:rsidRPr="000C6A94">
              <w:rPr>
                <w:rFonts w:ascii="Garamond" w:eastAsia="Times New Roman" w:hAnsi="Garamond" w:cs="Arial"/>
                <w:b/>
                <w:bCs/>
                <w:sz w:val="12"/>
                <w:szCs w:val="12"/>
                <w:lang w:val="sq-AL"/>
              </w:rPr>
              <w:t>nvestime</w:t>
            </w:r>
          </w:p>
        </w:tc>
        <w:tc>
          <w:tcPr>
            <w:tcW w:w="412" w:type="pct"/>
            <w:gridSpan w:val="2"/>
            <w:vMerge/>
            <w:tcBorders>
              <w:top w:val="nil"/>
              <w:left w:val="single" w:sz="8" w:space="0" w:color="auto"/>
              <w:bottom w:val="single" w:sz="8" w:space="0" w:color="000000"/>
              <w:right w:val="single" w:sz="8" w:space="0" w:color="auto"/>
            </w:tcBorders>
            <w:vAlign w:val="center"/>
            <w:hideMark/>
          </w:tcPr>
          <w:p w:rsidR="00A17F6B" w:rsidRPr="000C6A94" w:rsidRDefault="00A17F6B" w:rsidP="00A17F6B">
            <w:pPr>
              <w:spacing w:after="0" w:line="240" w:lineRule="auto"/>
              <w:ind w:firstLine="0"/>
              <w:jc w:val="left"/>
              <w:rPr>
                <w:rFonts w:ascii="Garamond" w:eastAsia="Times New Roman" w:hAnsi="Garamond" w:cs="Arial"/>
                <w:b/>
                <w:bCs/>
                <w:sz w:val="12"/>
                <w:szCs w:val="12"/>
                <w:lang w:val="sq-AL"/>
              </w:rPr>
            </w:pPr>
          </w:p>
        </w:tc>
      </w:tr>
      <w:tr w:rsidR="00A17F6B" w:rsidRPr="000C6A94" w:rsidTr="00173B00">
        <w:trPr>
          <w:trHeight w:val="7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Belsh</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91,156</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21,364</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1,034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7,523</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123,889</w:t>
            </w:r>
          </w:p>
        </w:tc>
      </w:tr>
      <w:tr w:rsidR="00A17F6B" w:rsidRPr="000C6A94" w:rsidTr="00173B00">
        <w:trPr>
          <w:trHeight w:val="88"/>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Berat</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219,580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26,369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119,947</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7,088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26,565</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22,416</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4,636</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6,459</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435,512</w:t>
            </w:r>
          </w:p>
        </w:tc>
      </w:tr>
      <w:tr w:rsidR="00A17F6B" w:rsidRPr="000C6A94" w:rsidTr="00173B00">
        <w:trPr>
          <w:trHeight w:val="77"/>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Bulqizë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196,658</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49,337</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242</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8,269</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27,453</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5,227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289,638</w:t>
            </w:r>
          </w:p>
        </w:tc>
      </w:tr>
      <w:tr w:rsidR="00A17F6B" w:rsidRPr="000C6A94" w:rsidTr="00173B00">
        <w:trPr>
          <w:trHeight w:val="65"/>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Cërrik</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105,932</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4,426</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38,592</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3,903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1,728</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5,843</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161,037</w:t>
            </w:r>
          </w:p>
        </w:tc>
      </w:tr>
      <w:tr w:rsidR="00A17F6B" w:rsidRPr="000C6A94" w:rsidTr="00173B00">
        <w:trPr>
          <w:trHeight w:val="6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Delvinë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47,256</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20,583</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1,493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6,804</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3,241</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82,188</w:t>
            </w:r>
          </w:p>
        </w:tc>
      </w:tr>
      <w:tr w:rsidR="00A17F6B" w:rsidRPr="000C6A94" w:rsidTr="00173B00">
        <w:trPr>
          <w:trHeight w:val="158"/>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Devoll</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139,873</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48,225</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2,093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3,435</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1,840</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9,981</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3,430</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208,876</w:t>
            </w:r>
          </w:p>
        </w:tc>
      </w:tr>
      <w:tr w:rsidR="00A17F6B" w:rsidRPr="000C6A94" w:rsidTr="00173B00">
        <w:trPr>
          <w:trHeight w:val="132"/>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Dibër</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314,948</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23,186</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117,966</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5,685</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19,043</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13,457</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5,843</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502,580</w:t>
            </w:r>
          </w:p>
        </w:tc>
      </w:tr>
      <w:tr w:rsidR="00A17F6B" w:rsidRPr="000C6A94" w:rsidTr="00173B00">
        <w:trPr>
          <w:trHeight w:val="120"/>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Divjakë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154,086</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35,277</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1,102</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7,452</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13,184</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211,715</w:t>
            </w:r>
          </w:p>
        </w:tc>
      </w:tr>
      <w:tr w:rsidR="00A17F6B" w:rsidRPr="000C6A94" w:rsidTr="00173B00">
        <w:trPr>
          <w:trHeight w:val="123"/>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Dropull</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56,698</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2,162</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939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4,824</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5,227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70,464</w:t>
            </w:r>
          </w:p>
        </w:tc>
      </w:tr>
      <w:tr w:rsidR="00A17F6B" w:rsidRPr="000C6A94" w:rsidTr="00173B00">
        <w:trPr>
          <w:trHeight w:val="124"/>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Durrës</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573,031</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21,900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156,596</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15,624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39,466</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1,226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23,000</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26,497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857,341</w:t>
            </w:r>
          </w:p>
        </w:tc>
      </w:tr>
      <w:tr w:rsidR="00A17F6B" w:rsidRPr="000C6A94" w:rsidTr="00173B00">
        <w:trPr>
          <w:trHeight w:val="112"/>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Elbasan</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489,941</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27,401</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219,166</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27,537</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27,487</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19,938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16,743</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6,459</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837,738</w:t>
            </w:r>
          </w:p>
        </w:tc>
      </w:tr>
      <w:tr w:rsidR="00A17F6B" w:rsidRPr="000C6A94" w:rsidTr="00173B00">
        <w:trPr>
          <w:trHeight w:val="115"/>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Fier</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419,583</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20,492</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171,844</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9,199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29,727</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8,163</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19,345</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680,807</w:t>
            </w:r>
          </w:p>
        </w:tc>
      </w:tr>
      <w:tr w:rsidR="00A17F6B" w:rsidRPr="000C6A94" w:rsidTr="00173B00">
        <w:trPr>
          <w:trHeight w:val="103"/>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13</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Finiq</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96,194</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7,678</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2,689</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7,075</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10,000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124,287</w:t>
            </w:r>
          </w:p>
        </w:tc>
      </w:tr>
      <w:tr w:rsidR="00A17F6B" w:rsidRPr="000C6A94" w:rsidTr="00173B00">
        <w:trPr>
          <w:trHeight w:val="104"/>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14</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9B1D1D">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Fushë</w:t>
            </w:r>
            <w:r w:rsidR="009B1D1D">
              <w:rPr>
                <w:rFonts w:ascii="Garamond" w:eastAsia="Times New Roman" w:hAnsi="Garamond" w:cs="Arial"/>
                <w:color w:val="000000"/>
                <w:sz w:val="12"/>
                <w:szCs w:val="12"/>
                <w:lang w:val="sq-AL"/>
              </w:rPr>
              <w:t>-</w:t>
            </w:r>
            <w:r w:rsidRPr="000C6A94">
              <w:rPr>
                <w:rFonts w:ascii="Garamond" w:eastAsia="Times New Roman" w:hAnsi="Garamond" w:cs="Arial"/>
                <w:color w:val="000000"/>
                <w:sz w:val="12"/>
                <w:szCs w:val="12"/>
                <w:lang w:val="sq-AL"/>
              </w:rPr>
              <w:t>Arrëz</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66,272</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23,876</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3,831</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3,679</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12,866</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112,722</w:t>
            </w:r>
          </w:p>
        </w:tc>
      </w:tr>
      <w:tr w:rsidR="00A17F6B" w:rsidRPr="000C6A94" w:rsidTr="00173B00">
        <w:trPr>
          <w:trHeight w:val="10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Gjirokastër</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147,446</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17,406</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82,720</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5,048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25,327</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7,341</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8,255</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295,997</w:t>
            </w:r>
          </w:p>
        </w:tc>
      </w:tr>
      <w:tr w:rsidR="00A17F6B" w:rsidRPr="000C6A94" w:rsidTr="00173B00">
        <w:trPr>
          <w:trHeight w:val="95"/>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16</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Gramsh</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160,347</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6,218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66,153</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3,110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8,110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18,613</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267,202</w:t>
            </w:r>
          </w:p>
        </w:tc>
      </w:tr>
      <w:tr w:rsidR="00A17F6B" w:rsidRPr="000C6A94" w:rsidTr="00173B00">
        <w:trPr>
          <w:trHeight w:val="97"/>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Has</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108,340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6,481</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25,892</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2,448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8,962</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1,527</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158,914</w:t>
            </w:r>
          </w:p>
        </w:tc>
      </w:tr>
      <w:tr w:rsidR="00A17F6B" w:rsidRPr="000C6A94" w:rsidTr="00173B00">
        <w:trPr>
          <w:trHeight w:val="98"/>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Himarë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83,211</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11,278</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6,804</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1,226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4,275</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109,512</w:t>
            </w:r>
          </w:p>
        </w:tc>
      </w:tr>
      <w:tr w:rsidR="00A17F6B" w:rsidRPr="000C6A94" w:rsidTr="00173B00">
        <w:trPr>
          <w:trHeight w:val="8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 xml:space="preserve">Bashkia </w:t>
            </w:r>
            <w:r w:rsidR="009B1D1D" w:rsidRPr="000C6A94">
              <w:rPr>
                <w:rFonts w:ascii="Garamond" w:eastAsia="Times New Roman" w:hAnsi="Garamond" w:cs="Arial"/>
                <w:color w:val="000000"/>
                <w:sz w:val="12"/>
                <w:szCs w:val="12"/>
                <w:lang w:val="sq-AL"/>
              </w:rPr>
              <w:t>Kamzë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374,451</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94,804</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8,357</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2,814</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480,426</w:t>
            </w:r>
          </w:p>
        </w:tc>
      </w:tr>
      <w:tr w:rsidR="00A17F6B" w:rsidRPr="000C6A94" w:rsidTr="00173B00">
        <w:trPr>
          <w:trHeight w:val="89"/>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Kavajë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154,254</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12,254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67,244</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4,044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12,471</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5,367</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10,720</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266,968</w:t>
            </w:r>
          </w:p>
        </w:tc>
      </w:tr>
      <w:tr w:rsidR="00A17F6B" w:rsidRPr="000C6A94" w:rsidTr="00173B00">
        <w:trPr>
          <w:trHeight w:val="77"/>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Këlcyrë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48,236</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7,903</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2,360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7,341</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10,000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78,652</w:t>
            </w:r>
          </w:p>
        </w:tc>
      </w:tr>
      <w:tr w:rsidR="00A17F6B" w:rsidRPr="000C6A94" w:rsidTr="00173B00">
        <w:trPr>
          <w:trHeight w:val="78"/>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22</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Klos</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105,643</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23,217</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1,506</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9,638</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144,654</w:t>
            </w:r>
          </w:p>
        </w:tc>
      </w:tr>
      <w:tr w:rsidR="00A17F6B" w:rsidRPr="000C6A94" w:rsidTr="00173B00">
        <w:trPr>
          <w:trHeight w:val="80"/>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23</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Kolonjë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94,563</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9,360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30,420</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3,399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7,495</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8,549</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2,814</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159,665</w:t>
            </w:r>
          </w:p>
        </w:tc>
      </w:tr>
      <w:tr w:rsidR="00A17F6B" w:rsidRPr="000C6A94" w:rsidTr="00173B00">
        <w:trPr>
          <w:trHeight w:val="83"/>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Konispol</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46,691</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6,236</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31</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1,655</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2,814</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58,040</w:t>
            </w:r>
          </w:p>
        </w:tc>
      </w:tr>
      <w:tr w:rsidR="00A17F6B" w:rsidRPr="000C6A94" w:rsidTr="00173B00">
        <w:trPr>
          <w:trHeight w:val="71"/>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25</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Korçë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324,808</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21,078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166,470</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15,672</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25,356</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6,267</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19,961</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582,679</w:t>
            </w:r>
          </w:p>
        </w:tc>
      </w:tr>
      <w:tr w:rsidR="00A17F6B" w:rsidRPr="000C6A94" w:rsidTr="00173B00">
        <w:trPr>
          <w:trHeight w:val="58"/>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Krujë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219,207</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50,448</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3,034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12,056</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6,810</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7,691</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302,313</w:t>
            </w:r>
          </w:p>
        </w:tc>
      </w:tr>
      <w:tr w:rsidR="00A17F6B" w:rsidRPr="000C6A94" w:rsidTr="00173B00">
        <w:trPr>
          <w:trHeight w:val="60"/>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27</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Kuçovë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118,950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61,461</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4,943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11,249</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2,478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1,928</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5,227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206,848</w:t>
            </w:r>
          </w:p>
        </w:tc>
      </w:tr>
      <w:tr w:rsidR="00A17F6B" w:rsidRPr="000C6A94" w:rsidTr="00173B00">
        <w:trPr>
          <w:trHeight w:val="205"/>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Kukës</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249,566</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18,723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85,297</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4,132</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41,137</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2,360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18,402</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5,227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427,909</w:t>
            </w:r>
          </w:p>
        </w:tc>
      </w:tr>
      <w:tr w:rsidR="00A17F6B" w:rsidRPr="000C6A94" w:rsidTr="00173B00">
        <w:trPr>
          <w:trHeight w:val="13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29</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Kurbin</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183,100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73,197</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9,644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7,851</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3,707</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11,336</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289,448</w:t>
            </w:r>
          </w:p>
        </w:tc>
      </w:tr>
      <w:tr w:rsidR="00A17F6B" w:rsidRPr="000C6A94" w:rsidTr="00173B00">
        <w:trPr>
          <w:trHeight w:val="124"/>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Lezhë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230,553</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8,958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97,356</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8,834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25,735</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4,957</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13,184</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392,643</w:t>
            </w:r>
          </w:p>
        </w:tc>
      </w:tr>
      <w:tr w:rsidR="00A17F6B" w:rsidRPr="000C6A94" w:rsidTr="00173B00">
        <w:trPr>
          <w:trHeight w:val="113"/>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31</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Libohovë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35,241</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4,075</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949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6,083</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49,159</w:t>
            </w:r>
          </w:p>
        </w:tc>
      </w:tr>
      <w:tr w:rsidR="00A17F6B" w:rsidRPr="000C6A94" w:rsidTr="00173B00">
        <w:trPr>
          <w:trHeight w:val="129"/>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32</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Librazhd</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169,887</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67,345</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2,652</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8,110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23,069</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5,227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279,356</w:t>
            </w:r>
          </w:p>
        </w:tc>
      </w:tr>
      <w:tr w:rsidR="00A17F6B" w:rsidRPr="000C6A94" w:rsidTr="00173B00">
        <w:trPr>
          <w:trHeight w:val="117"/>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33</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9B1D1D">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Lushnj</w:t>
            </w:r>
            <w:r w:rsidR="009B1D1D">
              <w:rPr>
                <w:rFonts w:ascii="Garamond" w:eastAsia="Times New Roman" w:hAnsi="Garamond" w:cs="Arial"/>
                <w:color w:val="000000"/>
                <w:sz w:val="12"/>
                <w:szCs w:val="12"/>
                <w:lang w:val="sq-AL"/>
              </w:rPr>
              <w:t>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284,765</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8,910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136,905</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9,493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11,622</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1,226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7,020</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21,193</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481,135</w:t>
            </w:r>
          </w:p>
        </w:tc>
      </w:tr>
      <w:tr w:rsidR="00A17F6B" w:rsidRPr="000C6A94" w:rsidTr="00173B00">
        <w:trPr>
          <w:trHeight w:val="118"/>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34</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Malësi e Madhe</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184,092</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4,053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41,021</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4,379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8,027</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3,679</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12,367</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4,046</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261,666</w:t>
            </w:r>
          </w:p>
        </w:tc>
      </w:tr>
      <w:tr w:rsidR="00A17F6B" w:rsidRPr="000C6A94" w:rsidTr="00173B00">
        <w:trPr>
          <w:trHeight w:val="109"/>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35</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Maliq</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204,938</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51,105</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6,286</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1,226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8,308</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15,084</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286,948</w:t>
            </w:r>
          </w:p>
        </w:tc>
      </w:tr>
      <w:tr w:rsidR="00A17F6B" w:rsidRPr="000C6A94" w:rsidTr="00173B00">
        <w:trPr>
          <w:trHeight w:val="110"/>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36</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Mallakastër</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122,350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58,398</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4,939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8,764</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6,860</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5,227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207,151</w:t>
            </w:r>
          </w:p>
        </w:tc>
      </w:tr>
      <w:tr w:rsidR="00A17F6B" w:rsidRPr="000C6A94" w:rsidTr="00173B00">
        <w:trPr>
          <w:trHeight w:val="112"/>
          <w:jc w:val="center"/>
        </w:trPr>
        <w:tc>
          <w:tcPr>
            <w:tcW w:w="2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37</w:t>
            </w:r>
          </w:p>
        </w:tc>
        <w:tc>
          <w:tcPr>
            <w:tcW w:w="66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Mat</w:t>
            </w:r>
          </w:p>
        </w:tc>
        <w:tc>
          <w:tcPr>
            <w:tcW w:w="42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142,129</w:t>
            </w:r>
          </w:p>
        </w:tc>
        <w:tc>
          <w:tcPr>
            <w:tcW w:w="40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12,141</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62,902</w:t>
            </w:r>
          </w:p>
        </w:tc>
        <w:tc>
          <w:tcPr>
            <w:tcW w:w="432"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4,950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8,269</w:t>
            </w:r>
          </w:p>
        </w:tc>
        <w:tc>
          <w:tcPr>
            <w:tcW w:w="288"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24,082</w:t>
            </w:r>
          </w:p>
        </w:tc>
        <w:tc>
          <w:tcPr>
            <w:tcW w:w="422"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259,124</w:t>
            </w:r>
          </w:p>
        </w:tc>
      </w:tr>
      <w:tr w:rsidR="00A17F6B" w:rsidRPr="000C6A94" w:rsidTr="00173B00">
        <w:trPr>
          <w:trHeight w:val="101"/>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38</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Memaliaj</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82,220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30,667</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6,186</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4,195</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126,079</w:t>
            </w:r>
          </w:p>
        </w:tc>
      </w:tr>
      <w:tr w:rsidR="00A17F6B" w:rsidRPr="000C6A94" w:rsidTr="00173B00">
        <w:trPr>
          <w:trHeight w:val="103"/>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39</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Mirditë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152,289</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21,078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52,611</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6,294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7,851</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17,936</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5,227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266,352</w:t>
            </w:r>
          </w:p>
        </w:tc>
      </w:tr>
      <w:tr w:rsidR="00A17F6B" w:rsidRPr="000C6A94" w:rsidTr="00173B00">
        <w:trPr>
          <w:trHeight w:val="90"/>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40</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Patos</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95,542</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39,210</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2,978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8,764</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1,728</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2,814</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151,036</w:t>
            </w:r>
          </w:p>
        </w:tc>
      </w:tr>
      <w:tr w:rsidR="00A17F6B" w:rsidRPr="000C6A94" w:rsidTr="00173B00">
        <w:trPr>
          <w:trHeight w:val="10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41</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Peqin</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96,790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32,355</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1,088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3,709</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4,122</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30,000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170,875</w:t>
            </w:r>
          </w:p>
        </w:tc>
      </w:tr>
      <w:tr w:rsidR="00A17F6B" w:rsidRPr="000C6A94" w:rsidTr="00173B00">
        <w:trPr>
          <w:trHeight w:val="95"/>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42</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Përmet</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85,976</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6,323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22,024</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2,429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7,729</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6,502</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135,635</w:t>
            </w:r>
          </w:p>
        </w:tc>
      </w:tr>
      <w:tr w:rsidR="00A17F6B" w:rsidRPr="000C6A94" w:rsidTr="00173B00">
        <w:trPr>
          <w:trHeight w:val="97"/>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43</w:t>
            </w:r>
          </w:p>
        </w:tc>
        <w:tc>
          <w:tcPr>
            <w:tcW w:w="663" w:type="pct"/>
            <w:tcBorders>
              <w:top w:val="nil"/>
              <w:left w:val="nil"/>
              <w:bottom w:val="single" w:sz="4" w:space="0" w:color="auto"/>
              <w:right w:val="nil"/>
            </w:tcBorders>
            <w:shd w:val="clear" w:color="000000" w:fill="FFFFFF"/>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Pogradec</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261,066</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108,199</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7,959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10,742</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19,512</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2,814</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412,746</w:t>
            </w:r>
          </w:p>
        </w:tc>
      </w:tr>
      <w:tr w:rsidR="00A17F6B" w:rsidRPr="000C6A94" w:rsidTr="00173B00">
        <w:trPr>
          <w:trHeight w:val="84"/>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44</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Poliçan</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72,694</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26,571</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3,381</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3,591</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1,226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3,267</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112,929</w:t>
            </w:r>
          </w:p>
        </w:tc>
      </w:tr>
      <w:tr w:rsidR="00A17F6B" w:rsidRPr="000C6A94" w:rsidTr="00173B00">
        <w:trPr>
          <w:trHeight w:val="72"/>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45</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Përrenjas</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117,256</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29,720</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2,466</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2,453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17,581</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171,674</w:t>
            </w:r>
          </w:p>
        </w:tc>
      </w:tr>
      <w:tr w:rsidR="00A17F6B" w:rsidRPr="000C6A94" w:rsidTr="00173B00">
        <w:trPr>
          <w:trHeight w:val="89"/>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46</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Pukë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82,123</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13,174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31,288</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5,724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11,512</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3,679</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6,159</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155,857</w:t>
            </w:r>
          </w:p>
        </w:tc>
      </w:tr>
      <w:tr w:rsidR="00A17F6B" w:rsidRPr="000C6A94" w:rsidTr="00173B00">
        <w:trPr>
          <w:trHeight w:val="77"/>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47</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Pustec</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25,369</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5,042</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25</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297</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33,544</w:t>
            </w:r>
          </w:p>
        </w:tc>
      </w:tr>
      <w:tr w:rsidR="00A17F6B" w:rsidRPr="000C6A94" w:rsidTr="00173B00">
        <w:trPr>
          <w:trHeight w:val="78"/>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48</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Roskovec</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81,882</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18,461</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1,948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3,775</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5,843</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111,909</w:t>
            </w:r>
          </w:p>
        </w:tc>
      </w:tr>
      <w:tr w:rsidR="00A17F6B" w:rsidRPr="000C6A94" w:rsidTr="00173B00">
        <w:trPr>
          <w:trHeight w:val="6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49</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Rrogozhinë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99,535</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26,099</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1,985</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130,430</w:t>
            </w:r>
          </w:p>
        </w:tc>
      </w:tr>
      <w:tr w:rsidR="00A17F6B" w:rsidRPr="000C6A94" w:rsidTr="00173B00">
        <w:trPr>
          <w:trHeight w:val="69"/>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50</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Sarandë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95,102</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17,697</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45,437</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3,121</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12,676</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1,840</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5,227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181,100</w:t>
            </w:r>
          </w:p>
        </w:tc>
      </w:tr>
      <w:tr w:rsidR="00A17F6B" w:rsidRPr="000C6A94" w:rsidTr="00173B00">
        <w:trPr>
          <w:trHeight w:val="71"/>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51</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Selenicë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129,843</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18,915</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4,271</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2,620</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5,227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161,489</w:t>
            </w:r>
          </w:p>
        </w:tc>
      </w:tr>
      <w:tr w:rsidR="00A17F6B" w:rsidRPr="000C6A94" w:rsidTr="00173B00">
        <w:trPr>
          <w:trHeight w:val="58"/>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Shijak</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96,760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39,293</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2,513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46</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5,227</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144,452</w:t>
            </w:r>
          </w:p>
        </w:tc>
      </w:tr>
      <w:tr w:rsidR="00A17F6B" w:rsidRPr="000C6A94" w:rsidTr="00173B00">
        <w:trPr>
          <w:trHeight w:val="60"/>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53</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Shkodër</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490,679</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55,763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145,935</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20,679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30,678</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18,480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3,679</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17,857</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11,388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795,138</w:t>
            </w:r>
          </w:p>
        </w:tc>
      </w:tr>
      <w:tr w:rsidR="00A17F6B" w:rsidRPr="000C6A94" w:rsidTr="00173B00">
        <w:trPr>
          <w:trHeight w:val="5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54</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Skrapar</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104,520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10,673</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39,457</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3,907</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7,846</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1,226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12,054</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181,881</w:t>
            </w:r>
          </w:p>
        </w:tc>
      </w:tr>
      <w:tr w:rsidR="00A17F6B" w:rsidRPr="000C6A94" w:rsidTr="00173B00">
        <w:trPr>
          <w:trHeight w:val="5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55</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Tepelenë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62,243</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6,481</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34,228</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2,954</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7,729</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5,873</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122,321</w:t>
            </w:r>
          </w:p>
        </w:tc>
      </w:tr>
      <w:tr w:rsidR="00A17F6B" w:rsidRPr="000C6A94" w:rsidTr="00173B00">
        <w:trPr>
          <w:trHeight w:val="5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56</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Tiranë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1,531,459</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86,601</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594,075</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72,918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98,019</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3,679</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18,864</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5,843</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2,411,458</w:t>
            </w:r>
          </w:p>
        </w:tc>
      </w:tr>
      <w:tr w:rsidR="00A17F6B" w:rsidRPr="000C6A94" w:rsidTr="00173B00">
        <w:trPr>
          <w:trHeight w:val="5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57</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Tropojë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150,080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43,307</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2,998</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8,962</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8,309</w:t>
            </w:r>
          </w:p>
        </w:tc>
        <w:tc>
          <w:tcPr>
            <w:tcW w:w="42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218,921</w:t>
            </w:r>
          </w:p>
        </w:tc>
      </w:tr>
      <w:tr w:rsidR="00A17F6B" w:rsidRPr="000C6A94" w:rsidTr="00173B00">
        <w:trPr>
          <w:trHeight w:val="5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58</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Ura Vajgurore</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91,895</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28,094</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602</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3,591</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3,430</w:t>
            </w:r>
          </w:p>
        </w:tc>
        <w:tc>
          <w:tcPr>
            <w:tcW w:w="290"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128,226</w:t>
            </w:r>
          </w:p>
        </w:tc>
      </w:tr>
      <w:tr w:rsidR="00A17F6B" w:rsidRPr="000C6A94" w:rsidTr="00173B00">
        <w:trPr>
          <w:trHeight w:val="5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59</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Vau i Dejës</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154,016</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8,400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22,332</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1,966</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1,840</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5,440</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4,046</w:t>
            </w:r>
          </w:p>
        </w:tc>
        <w:tc>
          <w:tcPr>
            <w:tcW w:w="290"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198,041</w:t>
            </w:r>
          </w:p>
        </w:tc>
      </w:tr>
      <w:tr w:rsidR="00A17F6B" w:rsidRPr="000C6A94" w:rsidTr="00173B00">
        <w:trPr>
          <w:trHeight w:val="56"/>
          <w:jc w:val="center"/>
        </w:trPr>
        <w:tc>
          <w:tcPr>
            <w:tcW w:w="225" w:type="pct"/>
            <w:tcBorders>
              <w:top w:val="nil"/>
              <w:left w:val="single" w:sz="8" w:space="0" w:color="auto"/>
              <w:bottom w:val="single" w:sz="4" w:space="0" w:color="auto"/>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60</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Vlorë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383,793</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24,822</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163,589</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21,229</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30,922</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3,066</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2,591</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21,649</w:t>
            </w:r>
          </w:p>
        </w:tc>
        <w:tc>
          <w:tcPr>
            <w:tcW w:w="290"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651,661</w:t>
            </w:r>
          </w:p>
        </w:tc>
      </w:tr>
      <w:tr w:rsidR="00A17F6B" w:rsidRPr="000C6A94" w:rsidTr="00173B00">
        <w:trPr>
          <w:trHeight w:val="56"/>
          <w:jc w:val="center"/>
        </w:trPr>
        <w:tc>
          <w:tcPr>
            <w:tcW w:w="225" w:type="pct"/>
            <w:tcBorders>
              <w:top w:val="nil"/>
              <w:left w:val="single" w:sz="8" w:space="0" w:color="auto"/>
              <w:bottom w:val="nil"/>
              <w:right w:val="single" w:sz="8"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w:t>
            </w:r>
          </w:p>
        </w:tc>
        <w:tc>
          <w:tcPr>
            <w:tcW w:w="663" w:type="pct"/>
            <w:tcBorders>
              <w:top w:val="nil"/>
              <w:left w:val="nil"/>
              <w:bottom w:val="single" w:sz="4" w:space="0" w:color="auto"/>
              <w:right w:val="nil"/>
            </w:tcBorders>
            <w:shd w:val="clear" w:color="auto" w:fill="auto"/>
            <w:noWrap/>
            <w:vAlign w:val="bottom"/>
            <w:hideMark/>
          </w:tcPr>
          <w:p w:rsidR="00A17F6B" w:rsidRPr="000C6A94" w:rsidRDefault="00A17F6B" w:rsidP="00A17F6B">
            <w:pPr>
              <w:spacing w:after="0" w:line="240" w:lineRule="auto"/>
              <w:ind w:firstLine="0"/>
              <w:jc w:val="lef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Bashkia Vorë</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86,140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32,149</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2,015</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613</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466</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2,198</w:t>
            </w:r>
          </w:p>
        </w:tc>
        <w:tc>
          <w:tcPr>
            <w:tcW w:w="290"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123,581</w:t>
            </w:r>
          </w:p>
        </w:tc>
      </w:tr>
      <w:tr w:rsidR="00A17F6B" w:rsidRPr="000C6A94" w:rsidTr="00173B00">
        <w:trPr>
          <w:trHeight w:val="56"/>
          <w:jc w:val="center"/>
        </w:trPr>
        <w:tc>
          <w:tcPr>
            <w:tcW w:w="88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Fondi për Zhvillimin e Rajoneve</w:t>
            </w:r>
          </w:p>
        </w:tc>
        <w:tc>
          <w:tcPr>
            <w:tcW w:w="428" w:type="pct"/>
            <w:tcBorders>
              <w:top w:val="nil"/>
              <w:left w:val="single" w:sz="4" w:space="0" w:color="auto"/>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10,000,000</w:t>
            </w:r>
          </w:p>
        </w:tc>
        <w:tc>
          <w:tcPr>
            <w:tcW w:w="405" w:type="pct"/>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32"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single" w:sz="4" w:space="0" w:color="auto"/>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60"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22"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90" w:type="pct"/>
            <w:gridSpan w:val="2"/>
            <w:tcBorders>
              <w:top w:val="nil"/>
              <w:left w:val="nil"/>
              <w:bottom w:val="single" w:sz="4" w:space="0" w:color="auto"/>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single" w:sz="4" w:space="0" w:color="auto"/>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10,000,000</w:t>
            </w:r>
          </w:p>
        </w:tc>
      </w:tr>
      <w:tr w:rsidR="00A17F6B" w:rsidRPr="000C6A94" w:rsidTr="00173B00">
        <w:trPr>
          <w:trHeight w:val="168"/>
          <w:jc w:val="center"/>
        </w:trPr>
        <w:tc>
          <w:tcPr>
            <w:tcW w:w="888" w:type="pct"/>
            <w:gridSpan w:val="2"/>
            <w:tcBorders>
              <w:top w:val="single" w:sz="4" w:space="0" w:color="auto"/>
              <w:left w:val="single" w:sz="4" w:space="0" w:color="auto"/>
              <w:bottom w:val="nil"/>
              <w:right w:val="single" w:sz="4" w:space="0" w:color="auto"/>
            </w:tcBorders>
            <w:shd w:val="clear" w:color="auto" w:fill="auto"/>
            <w:noWrap/>
            <w:vAlign w:val="center"/>
            <w:hideMark/>
          </w:tcPr>
          <w:p w:rsidR="00A17F6B" w:rsidRPr="000C6A94" w:rsidRDefault="00A17F6B" w:rsidP="00A17F6B">
            <w:pPr>
              <w:spacing w:after="0" w:line="240" w:lineRule="auto"/>
              <w:ind w:firstLine="0"/>
              <w:jc w:val="center"/>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 xml:space="preserve">Fond për investime </w:t>
            </w:r>
          </w:p>
        </w:tc>
        <w:tc>
          <w:tcPr>
            <w:tcW w:w="428" w:type="pct"/>
            <w:tcBorders>
              <w:top w:val="nil"/>
              <w:left w:val="single" w:sz="4" w:space="0" w:color="auto"/>
              <w:bottom w:val="nil"/>
              <w:right w:val="single" w:sz="4"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05" w:type="pct"/>
            <w:tcBorders>
              <w:top w:val="nil"/>
              <w:left w:val="nil"/>
              <w:bottom w:val="nil"/>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nil"/>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432" w:type="pct"/>
            <w:gridSpan w:val="2"/>
            <w:tcBorders>
              <w:top w:val="nil"/>
              <w:left w:val="nil"/>
              <w:bottom w:val="nil"/>
              <w:right w:val="single" w:sz="4" w:space="0" w:color="auto"/>
            </w:tcBorders>
            <w:shd w:val="clear" w:color="000000" w:fill="FFFFFF"/>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nil"/>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288" w:type="pct"/>
            <w:gridSpan w:val="2"/>
            <w:tcBorders>
              <w:top w:val="nil"/>
              <w:left w:val="nil"/>
              <w:bottom w:val="nil"/>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59" w:type="pct"/>
            <w:gridSpan w:val="2"/>
            <w:tcBorders>
              <w:top w:val="nil"/>
              <w:left w:val="nil"/>
              <w:bottom w:val="nil"/>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0</w:t>
            </w:r>
          </w:p>
        </w:tc>
        <w:tc>
          <w:tcPr>
            <w:tcW w:w="360" w:type="pct"/>
            <w:gridSpan w:val="2"/>
            <w:tcBorders>
              <w:top w:val="nil"/>
              <w:left w:val="nil"/>
              <w:bottom w:val="nil"/>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2,000,000</w:t>
            </w:r>
          </w:p>
        </w:tc>
        <w:tc>
          <w:tcPr>
            <w:tcW w:w="422" w:type="pct"/>
            <w:gridSpan w:val="2"/>
            <w:tcBorders>
              <w:top w:val="nil"/>
              <w:left w:val="nil"/>
              <w:bottom w:val="nil"/>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3,450,000</w:t>
            </w:r>
          </w:p>
        </w:tc>
        <w:tc>
          <w:tcPr>
            <w:tcW w:w="290" w:type="pct"/>
            <w:gridSpan w:val="2"/>
            <w:tcBorders>
              <w:top w:val="nil"/>
              <w:left w:val="nil"/>
              <w:bottom w:val="nil"/>
              <w:right w:val="single" w:sz="4" w:space="0" w:color="auto"/>
            </w:tcBorders>
            <w:shd w:val="clear" w:color="auto" w:fill="auto"/>
            <w:noWrap/>
            <w:vAlign w:val="bottom"/>
            <w:hideMark/>
          </w:tcPr>
          <w:p w:rsidR="00A17F6B" w:rsidRPr="000C6A94" w:rsidRDefault="00A17F6B" w:rsidP="009B1D1D">
            <w:pPr>
              <w:spacing w:after="0" w:line="240" w:lineRule="auto"/>
              <w:ind w:firstLine="0"/>
              <w:jc w:val="right"/>
              <w:rPr>
                <w:rFonts w:ascii="Garamond" w:eastAsia="Times New Roman" w:hAnsi="Garamond" w:cs="Arial"/>
                <w:sz w:val="12"/>
                <w:szCs w:val="12"/>
                <w:lang w:val="sq-AL"/>
              </w:rPr>
            </w:pPr>
            <w:r w:rsidRPr="000C6A94">
              <w:rPr>
                <w:rFonts w:ascii="Garamond" w:eastAsia="Times New Roman" w:hAnsi="Garamond" w:cs="Arial"/>
                <w:sz w:val="12"/>
                <w:szCs w:val="12"/>
                <w:lang w:val="sq-AL"/>
              </w:rPr>
              <w:t>0</w:t>
            </w:r>
          </w:p>
        </w:tc>
        <w:tc>
          <w:tcPr>
            <w:tcW w:w="412" w:type="pct"/>
            <w:gridSpan w:val="2"/>
            <w:tcBorders>
              <w:top w:val="nil"/>
              <w:left w:val="nil"/>
              <w:bottom w:val="nil"/>
              <w:right w:val="single" w:sz="8" w:space="0" w:color="auto"/>
            </w:tcBorders>
            <w:shd w:val="clear" w:color="auto" w:fill="auto"/>
            <w:noWrap/>
            <w:vAlign w:val="bottom"/>
            <w:hideMark/>
          </w:tcPr>
          <w:p w:rsidR="00A17F6B" w:rsidRPr="000C6A94" w:rsidRDefault="00A17F6B" w:rsidP="009B1D1D">
            <w:pPr>
              <w:spacing w:after="0" w:line="240" w:lineRule="auto"/>
              <w:ind w:firstLineChars="100" w:firstLine="120"/>
              <w:jc w:val="right"/>
              <w:rPr>
                <w:rFonts w:ascii="Garamond" w:eastAsia="Times New Roman" w:hAnsi="Garamond" w:cs="Arial"/>
                <w:color w:val="000000"/>
                <w:sz w:val="12"/>
                <w:szCs w:val="12"/>
                <w:lang w:val="sq-AL"/>
              </w:rPr>
            </w:pPr>
            <w:r w:rsidRPr="000C6A94">
              <w:rPr>
                <w:rFonts w:ascii="Garamond" w:eastAsia="Times New Roman" w:hAnsi="Garamond" w:cs="Arial"/>
                <w:color w:val="000000"/>
                <w:sz w:val="12"/>
                <w:szCs w:val="12"/>
                <w:lang w:val="sq-AL"/>
              </w:rPr>
              <w:t>5,450,000</w:t>
            </w:r>
          </w:p>
        </w:tc>
      </w:tr>
      <w:tr w:rsidR="00A17F6B" w:rsidRPr="000C6A94" w:rsidTr="00173B00">
        <w:trPr>
          <w:trHeight w:val="132"/>
          <w:jc w:val="center"/>
        </w:trPr>
        <w:tc>
          <w:tcPr>
            <w:tcW w:w="888" w:type="pct"/>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A17F6B" w:rsidRPr="000C6A94" w:rsidRDefault="00A17F6B" w:rsidP="00A17F6B">
            <w:pPr>
              <w:spacing w:after="0" w:line="240" w:lineRule="auto"/>
              <w:ind w:firstLine="0"/>
              <w:jc w:val="center"/>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Totali</w:t>
            </w:r>
          </w:p>
        </w:tc>
        <w:tc>
          <w:tcPr>
            <w:tcW w:w="428" w:type="pct"/>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21,393,247</w:t>
            </w:r>
          </w:p>
        </w:tc>
        <w:tc>
          <w:tcPr>
            <w:tcW w:w="405" w:type="pct"/>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500,369</w:t>
            </w:r>
          </w:p>
        </w:tc>
        <w:tc>
          <w:tcPr>
            <w:tcW w:w="359" w:type="pct"/>
            <w:gridSpan w:val="2"/>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4,033,518</w:t>
            </w:r>
          </w:p>
        </w:tc>
        <w:tc>
          <w:tcPr>
            <w:tcW w:w="432" w:type="pct"/>
            <w:gridSpan w:val="2"/>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372,174</w:t>
            </w:r>
          </w:p>
        </w:tc>
        <w:tc>
          <w:tcPr>
            <w:tcW w:w="359" w:type="pct"/>
            <w:gridSpan w:val="2"/>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648,874</w:t>
            </w:r>
          </w:p>
        </w:tc>
        <w:tc>
          <w:tcPr>
            <w:tcW w:w="288" w:type="pct"/>
            <w:gridSpan w:val="2"/>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65,671</w:t>
            </w:r>
          </w:p>
        </w:tc>
        <w:tc>
          <w:tcPr>
            <w:tcW w:w="359" w:type="pct"/>
            <w:gridSpan w:val="2"/>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105,468</w:t>
            </w:r>
          </w:p>
        </w:tc>
        <w:tc>
          <w:tcPr>
            <w:tcW w:w="360" w:type="pct"/>
            <w:gridSpan w:val="2"/>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2,500,713</w:t>
            </w:r>
          </w:p>
        </w:tc>
        <w:tc>
          <w:tcPr>
            <w:tcW w:w="422" w:type="pct"/>
            <w:gridSpan w:val="2"/>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3,822,500</w:t>
            </w:r>
          </w:p>
        </w:tc>
        <w:tc>
          <w:tcPr>
            <w:tcW w:w="290" w:type="pct"/>
            <w:gridSpan w:val="2"/>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50,000</w:t>
            </w:r>
          </w:p>
        </w:tc>
        <w:tc>
          <w:tcPr>
            <w:tcW w:w="412" w:type="pct"/>
            <w:gridSpan w:val="2"/>
            <w:tcBorders>
              <w:top w:val="single" w:sz="8" w:space="0" w:color="auto"/>
              <w:left w:val="nil"/>
              <w:bottom w:val="single" w:sz="8" w:space="0" w:color="auto"/>
              <w:right w:val="single" w:sz="8" w:space="0" w:color="auto"/>
            </w:tcBorders>
            <w:shd w:val="clear" w:color="000000" w:fill="C0C0C0"/>
            <w:noWrap/>
            <w:vAlign w:val="center"/>
            <w:hideMark/>
          </w:tcPr>
          <w:p w:rsidR="00A17F6B" w:rsidRPr="000C6A94" w:rsidRDefault="00A17F6B" w:rsidP="009B1D1D">
            <w:pPr>
              <w:spacing w:after="0" w:line="240" w:lineRule="auto"/>
              <w:ind w:firstLine="0"/>
              <w:jc w:val="right"/>
              <w:rPr>
                <w:rFonts w:ascii="Garamond" w:eastAsia="Times New Roman" w:hAnsi="Garamond" w:cs="Arial"/>
                <w:b/>
                <w:bCs/>
                <w:color w:val="000000"/>
                <w:sz w:val="12"/>
                <w:szCs w:val="12"/>
                <w:lang w:val="sq-AL"/>
              </w:rPr>
            </w:pPr>
            <w:r w:rsidRPr="000C6A94">
              <w:rPr>
                <w:rFonts w:ascii="Garamond" w:eastAsia="Times New Roman" w:hAnsi="Garamond" w:cs="Arial"/>
                <w:b/>
                <w:bCs/>
                <w:color w:val="000000"/>
                <w:sz w:val="12"/>
                <w:szCs w:val="12"/>
                <w:lang w:val="sq-AL"/>
              </w:rPr>
              <w:t>33,492,533</w:t>
            </w:r>
          </w:p>
        </w:tc>
      </w:tr>
    </w:tbl>
    <w:p w:rsidR="00A17F6B" w:rsidRPr="000C6A94" w:rsidRDefault="00A17F6B" w:rsidP="00A17F6B">
      <w:pPr>
        <w:widowControl w:val="0"/>
        <w:spacing w:after="0" w:line="240" w:lineRule="auto"/>
        <w:ind w:firstLine="0"/>
        <w:rPr>
          <w:rFonts w:ascii="Garamond" w:eastAsia="Times New Roman" w:hAnsi="Garamond"/>
          <w:spacing w:val="-4"/>
          <w:sz w:val="12"/>
          <w:szCs w:val="12"/>
          <w:lang w:val="sq-AL" w:eastAsia="en-GB"/>
        </w:rPr>
      </w:pPr>
    </w:p>
    <w:p w:rsidR="00A17F6B" w:rsidRPr="000C6A94" w:rsidRDefault="00A17F6B" w:rsidP="00A17F6B">
      <w:pPr>
        <w:widowControl w:val="0"/>
        <w:spacing w:after="0" w:line="240" w:lineRule="auto"/>
        <w:ind w:firstLine="0"/>
        <w:rPr>
          <w:rFonts w:ascii="Garamond" w:eastAsia="Times New Roman" w:hAnsi="Garamond"/>
          <w:spacing w:val="-4"/>
          <w:sz w:val="24"/>
          <w:szCs w:val="24"/>
          <w:lang w:val="sq-AL" w:eastAsia="en-GB"/>
        </w:rPr>
      </w:pPr>
    </w:p>
    <w:p w:rsidR="00A17F6B" w:rsidRPr="000C6A94" w:rsidRDefault="00A17F6B" w:rsidP="00A17F6B">
      <w:pPr>
        <w:widowControl w:val="0"/>
        <w:spacing w:after="0" w:line="240" w:lineRule="auto"/>
        <w:ind w:firstLine="0"/>
        <w:rPr>
          <w:rFonts w:ascii="Garamond" w:eastAsia="Times New Roman" w:hAnsi="Garamond"/>
          <w:spacing w:val="-4"/>
          <w:sz w:val="24"/>
          <w:szCs w:val="24"/>
          <w:lang w:val="sq-AL" w:eastAsia="en-GB"/>
        </w:rPr>
      </w:pPr>
    </w:p>
    <w:p w:rsidR="00A1592D" w:rsidRDefault="00A1592D" w:rsidP="003E4186">
      <w:pPr>
        <w:pStyle w:val="NeniTitull"/>
        <w:jc w:val="both"/>
        <w:rPr>
          <w:rFonts w:eastAsia="Times New Roman" w:cs="Times New Roman"/>
          <w:b w:val="0"/>
          <w:bCs w:val="0"/>
          <w:spacing w:val="-4"/>
          <w:szCs w:val="24"/>
          <w:lang w:val="sq-AL" w:eastAsia="en-GB"/>
        </w:rPr>
      </w:pPr>
    </w:p>
    <w:p w:rsidR="003E4186" w:rsidRPr="003E4186" w:rsidRDefault="003E4186" w:rsidP="003E4186">
      <w:pPr>
        <w:rPr>
          <w:lang w:val="sq-AL" w:eastAsia="en-GB"/>
        </w:rPr>
      </w:pPr>
    </w:p>
    <w:p w:rsidR="003E4186" w:rsidRDefault="003E4186" w:rsidP="00E815AE">
      <w:pPr>
        <w:pStyle w:val="NeniTitull"/>
        <w:rPr>
          <w:lang w:val="sq-AL"/>
        </w:rPr>
      </w:pPr>
    </w:p>
    <w:p w:rsidR="00865FFB" w:rsidRPr="00865FFB" w:rsidRDefault="00865FFB" w:rsidP="00865FFB">
      <w:pPr>
        <w:rPr>
          <w:lang w:val="sq-AL"/>
        </w:rPr>
        <w:sectPr w:rsidR="00865FFB" w:rsidRPr="00865FFB" w:rsidSect="002657EA">
          <w:type w:val="continuous"/>
          <w:pgSz w:w="11907" w:h="16840" w:code="9"/>
          <w:pgMar w:top="720" w:right="1134" w:bottom="720" w:left="1134" w:header="851" w:footer="851" w:gutter="0"/>
          <w:cols w:space="720"/>
          <w:docGrid w:linePitch="360"/>
        </w:sectPr>
      </w:pPr>
    </w:p>
    <w:p w:rsidR="00DB2231" w:rsidRPr="009D1437" w:rsidRDefault="00E815AE" w:rsidP="00E815AE">
      <w:pPr>
        <w:pStyle w:val="NeniTitull"/>
        <w:rPr>
          <w:spacing w:val="-4"/>
          <w:lang w:val="sq-AL"/>
        </w:rPr>
      </w:pPr>
      <w:r w:rsidRPr="009D1437">
        <w:rPr>
          <w:spacing w:val="-4"/>
          <w:lang w:val="sq-AL"/>
        </w:rPr>
        <w:t>VENDI</w:t>
      </w:r>
      <w:r w:rsidR="00DB2231" w:rsidRPr="009D1437">
        <w:rPr>
          <w:spacing w:val="-4"/>
          <w:lang w:val="sq-AL"/>
        </w:rPr>
        <w:t>M</w:t>
      </w:r>
    </w:p>
    <w:p w:rsidR="00DB2231" w:rsidRPr="009D1437" w:rsidRDefault="002F6ED7" w:rsidP="00E815AE">
      <w:pPr>
        <w:pStyle w:val="NeniTitull"/>
        <w:rPr>
          <w:spacing w:val="-4"/>
          <w:lang w:val="sq-AL"/>
        </w:rPr>
      </w:pPr>
      <w:r w:rsidRPr="009D1437">
        <w:rPr>
          <w:spacing w:val="-4"/>
          <w:lang w:val="sq-AL"/>
        </w:rPr>
        <w:t xml:space="preserve">Nr. </w:t>
      </w:r>
      <w:r w:rsidR="00DB2231" w:rsidRPr="009D1437">
        <w:rPr>
          <w:spacing w:val="-4"/>
          <w:lang w:val="sq-AL"/>
        </w:rPr>
        <w:t xml:space="preserve">883, </w:t>
      </w:r>
      <w:r w:rsidR="009F1570" w:rsidRPr="009D1437">
        <w:rPr>
          <w:spacing w:val="-4"/>
          <w:lang w:val="sq-AL"/>
        </w:rPr>
        <w:t>datë</w:t>
      </w:r>
      <w:r w:rsidRPr="009D1437">
        <w:rPr>
          <w:spacing w:val="-4"/>
          <w:lang w:val="sq-AL"/>
        </w:rPr>
        <w:t xml:space="preserve"> </w:t>
      </w:r>
      <w:r w:rsidR="00DB2231" w:rsidRPr="009D1437">
        <w:rPr>
          <w:spacing w:val="-4"/>
          <w:lang w:val="sq-AL"/>
        </w:rPr>
        <w:t>14.12.2016</w:t>
      </w:r>
    </w:p>
    <w:p w:rsidR="00DB2231" w:rsidRPr="009D1437" w:rsidRDefault="00DB2231" w:rsidP="00CA1843">
      <w:pPr>
        <w:pStyle w:val="Hapesira7"/>
        <w:rPr>
          <w:spacing w:val="-4"/>
          <w:sz w:val="10"/>
          <w:lang w:val="sq-AL"/>
        </w:rPr>
      </w:pPr>
    </w:p>
    <w:p w:rsidR="00DB2231" w:rsidRPr="009D1437" w:rsidRDefault="00DB2231" w:rsidP="00E815AE">
      <w:pPr>
        <w:pStyle w:val="NeniTitull"/>
        <w:rPr>
          <w:spacing w:val="-4"/>
          <w:lang w:val="sq-AL"/>
        </w:rPr>
      </w:pPr>
      <w:r w:rsidRPr="009D1437">
        <w:rPr>
          <w:spacing w:val="-4"/>
          <w:lang w:val="sq-AL"/>
        </w:rPr>
        <w:t>PËR</w:t>
      </w:r>
      <w:r w:rsidR="00E815AE" w:rsidRPr="009D1437">
        <w:rPr>
          <w:spacing w:val="-4"/>
          <w:lang w:val="sq-AL"/>
        </w:rPr>
        <w:t xml:space="preserve"> </w:t>
      </w:r>
      <w:r w:rsidRPr="009D1437">
        <w:rPr>
          <w:spacing w:val="-4"/>
          <w:lang w:val="sq-AL"/>
        </w:rPr>
        <w:t xml:space="preserve">MONITORIMIN SHKENCOR PASVAKSINAL TË KAFSHËVE TË VAKSINUARA NË KUADËR TË PROJEKTIT PAZA </w:t>
      </w:r>
    </w:p>
    <w:p w:rsidR="00DB2231" w:rsidRPr="009D1437" w:rsidRDefault="00DB2231" w:rsidP="00CA1843">
      <w:pPr>
        <w:pStyle w:val="Hapesira7"/>
        <w:rPr>
          <w:spacing w:val="-4"/>
          <w:sz w:val="10"/>
          <w:lang w:val="sq-AL"/>
        </w:rPr>
      </w:pPr>
    </w:p>
    <w:p w:rsidR="00DB2231" w:rsidRPr="009D1437" w:rsidRDefault="00DB2231" w:rsidP="00E815AE">
      <w:pPr>
        <w:pStyle w:val="Paragrafi"/>
        <w:rPr>
          <w:spacing w:val="-4"/>
          <w:lang w:val="sq-AL"/>
        </w:rPr>
      </w:pPr>
      <w:r w:rsidRPr="009D1437">
        <w:rPr>
          <w:spacing w:val="-4"/>
          <w:lang w:val="sq-AL"/>
        </w:rPr>
        <w:t xml:space="preserve">Në mbështetje të nenit 100 të Kushtetutës dhe të pikës 2, të nenit 4, të ligjit </w:t>
      </w:r>
      <w:r w:rsidR="002F6ED7" w:rsidRPr="009D1437">
        <w:rPr>
          <w:spacing w:val="-4"/>
          <w:lang w:val="sq-AL"/>
        </w:rPr>
        <w:t xml:space="preserve">nr. </w:t>
      </w:r>
      <w:r w:rsidRPr="009D1437">
        <w:rPr>
          <w:spacing w:val="-4"/>
          <w:lang w:val="sq-AL"/>
        </w:rPr>
        <w:t xml:space="preserve">61/2016, </w:t>
      </w:r>
      <w:r w:rsidR="0023532C" w:rsidRPr="009D1437">
        <w:rPr>
          <w:spacing w:val="-4"/>
          <w:lang w:val="sq-AL"/>
        </w:rPr>
        <w:t>“</w:t>
      </w:r>
      <w:r w:rsidRPr="009D1437">
        <w:rPr>
          <w:spacing w:val="-4"/>
          <w:lang w:val="sq-AL"/>
        </w:rPr>
        <w:t>Për shpalljen e moratoriumit të gjuetisë në Republikën e Shqipërisë</w:t>
      </w:r>
      <w:r w:rsidR="0023532C" w:rsidRPr="009D1437">
        <w:rPr>
          <w:spacing w:val="-4"/>
          <w:lang w:val="sq-AL"/>
        </w:rPr>
        <w:t>”</w:t>
      </w:r>
      <w:r w:rsidRPr="009D1437">
        <w:rPr>
          <w:spacing w:val="-4"/>
          <w:lang w:val="sq-AL"/>
        </w:rPr>
        <w:t>, me propozimin e ministrit të Mjedisit, Këshilli i Ministrave</w:t>
      </w:r>
    </w:p>
    <w:p w:rsidR="00DB2231" w:rsidRPr="009D1437" w:rsidRDefault="00DB2231" w:rsidP="00CA1843">
      <w:pPr>
        <w:pStyle w:val="Hapesira7"/>
        <w:rPr>
          <w:spacing w:val="-4"/>
          <w:sz w:val="10"/>
          <w:lang w:val="sq-AL"/>
        </w:rPr>
      </w:pPr>
    </w:p>
    <w:p w:rsidR="00DB2231" w:rsidRPr="009D1437" w:rsidRDefault="00E815AE" w:rsidP="00E815AE">
      <w:pPr>
        <w:pStyle w:val="NeniNr"/>
        <w:rPr>
          <w:spacing w:val="-4"/>
          <w:lang w:val="sq-AL"/>
        </w:rPr>
      </w:pPr>
      <w:r w:rsidRPr="009D1437">
        <w:rPr>
          <w:spacing w:val="-4"/>
          <w:lang w:val="sq-AL"/>
        </w:rPr>
        <w:t>VENDOS</w:t>
      </w:r>
      <w:r w:rsidR="00DB2231" w:rsidRPr="009D1437">
        <w:rPr>
          <w:spacing w:val="-4"/>
          <w:lang w:val="sq-AL"/>
        </w:rPr>
        <w:t>I:</w:t>
      </w:r>
    </w:p>
    <w:p w:rsidR="00DB2231" w:rsidRPr="009D1437" w:rsidRDefault="00DB2231" w:rsidP="00CA1843">
      <w:pPr>
        <w:pStyle w:val="Hapesira7"/>
        <w:rPr>
          <w:spacing w:val="-4"/>
          <w:sz w:val="10"/>
          <w:lang w:val="sq-AL"/>
        </w:rPr>
      </w:pPr>
    </w:p>
    <w:p w:rsidR="00DB2231" w:rsidRPr="009D1437" w:rsidRDefault="00E815AE" w:rsidP="00E815AE">
      <w:pPr>
        <w:pStyle w:val="Paragrafi"/>
        <w:rPr>
          <w:spacing w:val="-4"/>
          <w:lang w:val="sq-AL"/>
        </w:rPr>
      </w:pPr>
      <w:r w:rsidRPr="009D1437">
        <w:rPr>
          <w:spacing w:val="-4"/>
          <w:lang w:val="sq-AL"/>
        </w:rPr>
        <w:t xml:space="preserve">1. </w:t>
      </w:r>
      <w:r w:rsidR="00DB2231" w:rsidRPr="009D1437">
        <w:rPr>
          <w:spacing w:val="-4"/>
          <w:lang w:val="sq-AL"/>
        </w:rPr>
        <w:t xml:space="preserve">Lejimin e gjuetisë së dhelprës së kuqe, për arsye të monitorimit shkencor pasvaksinal, që realizohet në kuadër të projektit </w:t>
      </w:r>
      <w:r w:rsidR="0023532C" w:rsidRPr="009D1437">
        <w:rPr>
          <w:spacing w:val="-4"/>
          <w:lang w:val="sq-AL"/>
        </w:rPr>
        <w:t>“</w:t>
      </w:r>
      <w:r w:rsidR="00DB2231" w:rsidRPr="009D1437">
        <w:rPr>
          <w:spacing w:val="-4"/>
          <w:lang w:val="sq-AL"/>
        </w:rPr>
        <w:t>Përmirësimi i mbrojtjes së konsumatorit ndaj sëmundjeve zoonotike (PAZA)</w:t>
      </w:r>
      <w:r w:rsidR="0023532C" w:rsidRPr="009D1437">
        <w:rPr>
          <w:spacing w:val="-4"/>
          <w:lang w:val="sq-AL"/>
        </w:rPr>
        <w:t>”</w:t>
      </w:r>
      <w:r w:rsidR="00DB2231" w:rsidRPr="009D1437">
        <w:rPr>
          <w:spacing w:val="-4"/>
          <w:lang w:val="sq-AL"/>
        </w:rPr>
        <w:t>.</w:t>
      </w:r>
    </w:p>
    <w:p w:rsidR="00DB2231" w:rsidRPr="009D1437" w:rsidRDefault="00E815AE" w:rsidP="00E815AE">
      <w:pPr>
        <w:pStyle w:val="Paragrafi"/>
        <w:rPr>
          <w:spacing w:val="-4"/>
          <w:lang w:val="sq-AL"/>
        </w:rPr>
      </w:pPr>
      <w:r w:rsidRPr="009D1437">
        <w:rPr>
          <w:spacing w:val="-4"/>
          <w:lang w:val="sq-AL"/>
        </w:rPr>
        <w:t xml:space="preserve">2. </w:t>
      </w:r>
      <w:r w:rsidR="00DB2231" w:rsidRPr="009D1437">
        <w:rPr>
          <w:spacing w:val="-4"/>
          <w:lang w:val="sq-AL"/>
        </w:rPr>
        <w:t>Gjuetia e dhelprës së kuqe të kryhet nëpërmjet marrjes së kampionëve të dhelprës së kuqe në të gjithë territorin e vendit, me përjashtim të territorit të zonave të mbrojtura, në ditët e enjte, të premte dhe të shtunë, gjatë periudhës 9 dhjetor 2016 deri më 9 janar 2017.</w:t>
      </w:r>
    </w:p>
    <w:p w:rsidR="00DB2231" w:rsidRPr="002F6ED7" w:rsidRDefault="00E815AE" w:rsidP="00E815AE">
      <w:pPr>
        <w:pStyle w:val="Paragrafi"/>
        <w:rPr>
          <w:lang w:val="sq-AL"/>
        </w:rPr>
      </w:pPr>
      <w:r w:rsidRPr="009D1437">
        <w:rPr>
          <w:spacing w:val="-4"/>
          <w:lang w:val="sq-AL"/>
        </w:rPr>
        <w:t xml:space="preserve">3. </w:t>
      </w:r>
      <w:r w:rsidR="00DB2231" w:rsidRPr="009D1437">
        <w:rPr>
          <w:spacing w:val="-4"/>
          <w:lang w:val="sq-AL"/>
        </w:rPr>
        <w:t>Për marrjen e kampionëve të dhelprave të kuqe nëpërmjet gjuajtjes së tyre të angazhohen në të gjithë vendin 198 gjuetarë që do të sigurojnë në total 324 kampionë të dhelprave. Numri i personave, që do të realizojnë gjuetinë dhe numri i individëve/kampionëve të dhelprave që do të sigurohen, për secilin qark, jepen në</w:t>
      </w:r>
      <w:r w:rsidR="00DB2231" w:rsidRPr="002F6ED7">
        <w:rPr>
          <w:lang w:val="sq-AL"/>
        </w:rPr>
        <w:t xml:space="preserve"> listën që i bashkëlidhet këtij vendimi. </w:t>
      </w:r>
    </w:p>
    <w:p w:rsidR="00DB2231" w:rsidRPr="002F6ED7" w:rsidRDefault="00E815AE" w:rsidP="00E815AE">
      <w:pPr>
        <w:pStyle w:val="Paragrafi"/>
        <w:rPr>
          <w:lang w:val="sq-AL"/>
        </w:rPr>
      </w:pPr>
      <w:r w:rsidRPr="002F6ED7">
        <w:rPr>
          <w:lang w:val="sq-AL"/>
        </w:rPr>
        <w:t xml:space="preserve">4. </w:t>
      </w:r>
      <w:r w:rsidR="00DB2231" w:rsidRPr="002F6ED7">
        <w:rPr>
          <w:lang w:val="sq-AL"/>
        </w:rPr>
        <w:t>Ministri i Mjedisit pajis, brenda 15 (pesëmbëdhjetë) ditëve nga data e hyrjes në fuqi të këtij vendimi, gjuetarët në çdo qark me autorizimin përkatës për marrjen e kampionëve të dhelprës së kuqe.</w:t>
      </w:r>
    </w:p>
    <w:p w:rsidR="00DB2231" w:rsidRPr="002F6ED7" w:rsidRDefault="00E815AE" w:rsidP="00E815AE">
      <w:pPr>
        <w:pStyle w:val="Paragrafi"/>
        <w:rPr>
          <w:lang w:val="sq-AL"/>
        </w:rPr>
      </w:pPr>
      <w:r w:rsidRPr="002F6ED7">
        <w:rPr>
          <w:lang w:val="sq-AL"/>
        </w:rPr>
        <w:t xml:space="preserve">5. </w:t>
      </w:r>
      <w:r w:rsidR="00DB2231" w:rsidRPr="002F6ED7">
        <w:rPr>
          <w:lang w:val="sq-AL"/>
        </w:rPr>
        <w:t>Gjatë të gjithë kohës së kryerjes së kësaj veprimtarie në zonat ku do të kryhet kampionimi i dhelprave do të jetë i pranishëm personeli i Agjencisë Kombëtare të Zonave të Mbrojtura në Qarqe, ndërkohë që Inspektorati Shtetëror i Mjedisit dhe Pyjeve do të inspektojë procesin në vazhdimësi.</w:t>
      </w:r>
    </w:p>
    <w:p w:rsidR="00DB2231" w:rsidRPr="002F6ED7" w:rsidRDefault="00E815AE" w:rsidP="00E815AE">
      <w:pPr>
        <w:pStyle w:val="Paragrafi"/>
        <w:rPr>
          <w:lang w:val="sq-AL"/>
        </w:rPr>
      </w:pPr>
      <w:r w:rsidRPr="002F6ED7">
        <w:rPr>
          <w:lang w:val="sq-AL"/>
        </w:rPr>
        <w:t xml:space="preserve">6. </w:t>
      </w:r>
      <w:r w:rsidR="00DB2231" w:rsidRPr="002F6ED7">
        <w:rPr>
          <w:lang w:val="sq-AL"/>
        </w:rPr>
        <w:t>Ministria e Bujqësisë, Zhvillimit Rural dhe Administrimit të Ujërave të bashkërendojë punën për marrjen e kampionëve të dhelprave të kuqe, dërgimin e tyre në laboratorët përkatës, analizimin dhe nxjerrjen e rezultateve si dhe raportimin për përfundimin e fazës së gjashtë të procesit të monitorimit pasvaksinal kundër sëmundjes së tërbimit të dhelprës së kuqe në Shqipëri.</w:t>
      </w:r>
    </w:p>
    <w:p w:rsidR="00E815AE" w:rsidRPr="002F6ED7" w:rsidRDefault="00E815AE" w:rsidP="00E815AE">
      <w:pPr>
        <w:pStyle w:val="Paragrafi"/>
        <w:rPr>
          <w:lang w:val="sq-AL"/>
        </w:rPr>
      </w:pPr>
      <w:r w:rsidRPr="002F6ED7">
        <w:rPr>
          <w:lang w:val="sq-AL"/>
        </w:rPr>
        <w:t xml:space="preserve">7. </w:t>
      </w:r>
      <w:r w:rsidR="00DB2231" w:rsidRPr="002F6ED7">
        <w:rPr>
          <w:lang w:val="sq-AL"/>
        </w:rPr>
        <w:t>Ngarkohen Ministria e Mjedisit, Ministria e Bujqësisë, Zhvillimit Rural dhe Administrimit të Ujërave, Agjencia Kombëtare e Zonave të Mbrojtura dhe njësitë e qeverisjes vendore për zbatimin e këtij vendimi.</w:t>
      </w:r>
    </w:p>
    <w:p w:rsidR="00DB2231" w:rsidRPr="002F6ED7" w:rsidRDefault="00DB2231" w:rsidP="00E815AE">
      <w:pPr>
        <w:pStyle w:val="Paragrafi"/>
        <w:rPr>
          <w:lang w:val="sq-AL"/>
        </w:rPr>
      </w:pPr>
      <w:r w:rsidRPr="002F6ED7">
        <w:rPr>
          <w:lang w:val="sq-AL"/>
        </w:rPr>
        <w:t>Ky ven</w:t>
      </w:r>
      <w:r w:rsidR="00E815AE" w:rsidRPr="002F6ED7">
        <w:rPr>
          <w:lang w:val="sq-AL"/>
        </w:rPr>
        <w:t>dim hyn në fuqi pas botimit në Fletoren Zyrtare</w:t>
      </w:r>
      <w:r w:rsidRPr="002F6ED7">
        <w:rPr>
          <w:lang w:val="sq-AL"/>
        </w:rPr>
        <w:t xml:space="preserve">. </w:t>
      </w:r>
    </w:p>
    <w:p w:rsidR="00E815AE" w:rsidRPr="009D1437" w:rsidRDefault="00E815AE" w:rsidP="00CA1843">
      <w:pPr>
        <w:pStyle w:val="Hapesira7"/>
        <w:rPr>
          <w:sz w:val="8"/>
          <w:lang w:val="sq-AL"/>
        </w:rPr>
      </w:pPr>
    </w:p>
    <w:p w:rsidR="00E815AE" w:rsidRPr="002F6ED7" w:rsidRDefault="00E815AE" w:rsidP="00E815AE">
      <w:pPr>
        <w:pStyle w:val="Paragrafi"/>
        <w:jc w:val="right"/>
        <w:rPr>
          <w:lang w:val="sq-AL"/>
        </w:rPr>
      </w:pPr>
      <w:r w:rsidRPr="002F6ED7">
        <w:rPr>
          <w:lang w:val="sq-AL"/>
        </w:rPr>
        <w:t>KRYEMINISTRI</w:t>
      </w:r>
    </w:p>
    <w:p w:rsidR="00E815AE" w:rsidRDefault="00E815AE" w:rsidP="00E815AE">
      <w:pPr>
        <w:pStyle w:val="Paragrafi"/>
        <w:jc w:val="right"/>
        <w:rPr>
          <w:b/>
          <w:lang w:val="sq-AL"/>
        </w:rPr>
      </w:pPr>
      <w:r w:rsidRPr="002F6ED7">
        <w:rPr>
          <w:b/>
          <w:lang w:val="sq-AL"/>
        </w:rPr>
        <w:t>Edi Rama</w:t>
      </w:r>
    </w:p>
    <w:p w:rsidR="009D1437" w:rsidRPr="002F6ED7" w:rsidRDefault="009D1437" w:rsidP="00E815AE">
      <w:pPr>
        <w:pStyle w:val="Paragrafi"/>
        <w:jc w:val="right"/>
        <w:rPr>
          <w:b/>
          <w:lang w:val="sq-AL"/>
        </w:rPr>
      </w:pPr>
    </w:p>
    <w:p w:rsidR="003E4186" w:rsidRDefault="003E4186" w:rsidP="00E815AE">
      <w:pPr>
        <w:pStyle w:val="Paragrafi"/>
        <w:rPr>
          <w:lang w:val="sq-AL"/>
        </w:rPr>
        <w:sectPr w:rsidR="003E4186" w:rsidSect="003E4186">
          <w:type w:val="continuous"/>
          <w:pgSz w:w="11907" w:h="16840" w:code="9"/>
          <w:pgMar w:top="720" w:right="1134" w:bottom="720" w:left="1134" w:header="851" w:footer="851" w:gutter="0"/>
          <w:cols w:num="2" w:space="454"/>
          <w:docGrid w:linePitch="360"/>
        </w:sectPr>
      </w:pPr>
    </w:p>
    <w:p w:rsidR="00E815AE" w:rsidRPr="006E16A7" w:rsidRDefault="00E815AE" w:rsidP="00E815AE">
      <w:pPr>
        <w:pStyle w:val="Paragrafi"/>
        <w:rPr>
          <w:sz w:val="18"/>
          <w:lang w:val="sq-AL"/>
        </w:rPr>
      </w:pPr>
    </w:p>
    <w:p w:rsidR="006B4E11" w:rsidRPr="00262A48" w:rsidRDefault="006B4E11" w:rsidP="00262A48">
      <w:pPr>
        <w:pStyle w:val="Paragrafi"/>
        <w:jc w:val="center"/>
        <w:rPr>
          <w:sz w:val="20"/>
          <w:szCs w:val="20"/>
          <w:lang w:val="sq-AL"/>
        </w:rPr>
      </w:pPr>
      <w:r w:rsidRPr="00262A48">
        <w:rPr>
          <w:sz w:val="20"/>
          <w:szCs w:val="20"/>
          <w:lang w:val="sq-AL"/>
        </w:rPr>
        <w:t>PËR PËRJASHTIMIN NGA FUSHA E VEPRIMIT TË LIGJIT</w:t>
      </w:r>
      <w:r w:rsidR="002F6ED7" w:rsidRPr="00262A48">
        <w:rPr>
          <w:sz w:val="20"/>
          <w:szCs w:val="20"/>
          <w:lang w:val="sq-AL"/>
        </w:rPr>
        <w:t xml:space="preserve"> Nr. </w:t>
      </w:r>
      <w:r w:rsidRPr="00262A48">
        <w:rPr>
          <w:sz w:val="20"/>
          <w:szCs w:val="20"/>
          <w:lang w:val="sq-AL"/>
        </w:rPr>
        <w:t xml:space="preserve">61/2016 </w:t>
      </w:r>
      <w:r w:rsidR="0023532C">
        <w:rPr>
          <w:sz w:val="20"/>
          <w:szCs w:val="20"/>
          <w:lang w:val="sq-AL"/>
        </w:rPr>
        <w:t>“</w:t>
      </w:r>
      <w:r w:rsidRPr="00262A48">
        <w:rPr>
          <w:sz w:val="20"/>
          <w:szCs w:val="20"/>
          <w:lang w:val="sq-AL"/>
        </w:rPr>
        <w:t>PËR SHPALLJEN E MORATORIUMIT TË GJUETISË NË REPUBLIKËN E SHQIPËRISË</w:t>
      </w:r>
      <w:r w:rsidR="0023532C">
        <w:rPr>
          <w:sz w:val="20"/>
          <w:szCs w:val="20"/>
          <w:lang w:val="sq-AL"/>
        </w:rPr>
        <w:t>”</w:t>
      </w:r>
    </w:p>
    <w:p w:rsidR="006B4E11" w:rsidRPr="00262A48" w:rsidRDefault="006B4E11" w:rsidP="00262A48">
      <w:pPr>
        <w:pStyle w:val="Paragrafi"/>
        <w:jc w:val="center"/>
        <w:rPr>
          <w:sz w:val="20"/>
          <w:szCs w:val="20"/>
          <w:lang w:val="sq-AL"/>
        </w:rPr>
      </w:pPr>
      <w:r w:rsidRPr="00262A48">
        <w:rPr>
          <w:sz w:val="20"/>
          <w:szCs w:val="20"/>
          <w:lang w:val="sq-AL"/>
        </w:rPr>
        <w:t>(FAZA 6)</w:t>
      </w:r>
    </w:p>
    <w:p w:rsidR="006B4E11" w:rsidRPr="006E16A7" w:rsidRDefault="006B4E11" w:rsidP="00262A48">
      <w:pPr>
        <w:pStyle w:val="Hapesira7"/>
        <w:jc w:val="center"/>
        <w:rPr>
          <w:sz w:val="10"/>
          <w:szCs w:val="20"/>
          <w:lang w:val="sq-AL"/>
        </w:rPr>
      </w:pPr>
    </w:p>
    <w:p w:rsidR="006B4E11" w:rsidRPr="00262A48" w:rsidRDefault="006B4E11" w:rsidP="00262A48">
      <w:pPr>
        <w:pStyle w:val="Paragrafi"/>
        <w:jc w:val="center"/>
        <w:rPr>
          <w:sz w:val="20"/>
          <w:szCs w:val="20"/>
          <w:lang w:val="sq-AL"/>
        </w:rPr>
      </w:pPr>
      <w:r w:rsidRPr="00262A48">
        <w:rPr>
          <w:sz w:val="20"/>
          <w:szCs w:val="20"/>
          <w:lang w:val="sq-AL"/>
        </w:rPr>
        <w:t>LISTA E GJUETARËVE PËR SIGURIMIN E KAMPIONËVE LABORATORIKE,</w:t>
      </w:r>
    </w:p>
    <w:p w:rsidR="006B4E11" w:rsidRPr="00262A48" w:rsidRDefault="006B4E11" w:rsidP="00262A48">
      <w:pPr>
        <w:pStyle w:val="Paragrafi"/>
        <w:jc w:val="center"/>
        <w:rPr>
          <w:sz w:val="20"/>
          <w:szCs w:val="20"/>
          <w:lang w:val="sq-AL"/>
        </w:rPr>
      </w:pPr>
      <w:r w:rsidRPr="00262A48">
        <w:rPr>
          <w:sz w:val="20"/>
          <w:szCs w:val="20"/>
          <w:lang w:val="sq-AL"/>
        </w:rPr>
        <w:t>NUMRI I KAMPIONËVE TË DHELPRAVE TË KUQE</w:t>
      </w:r>
    </w:p>
    <w:p w:rsidR="006B4E11" w:rsidRPr="006E16A7" w:rsidRDefault="006B4E11" w:rsidP="00E815AE">
      <w:pPr>
        <w:pStyle w:val="Paragrafi"/>
        <w:rPr>
          <w:sz w:val="6"/>
          <w:lang w:val="sq-AL"/>
        </w:rPr>
      </w:pPr>
    </w:p>
    <w:tbl>
      <w:tblPr>
        <w:tblStyle w:val="TableGrid"/>
        <w:tblW w:w="0" w:type="auto"/>
        <w:tblLayout w:type="fixed"/>
        <w:tblLook w:val="04A0" w:firstRow="1" w:lastRow="0" w:firstColumn="1" w:lastColumn="0" w:noHBand="0" w:noVBand="1"/>
      </w:tblPr>
      <w:tblGrid>
        <w:gridCol w:w="699"/>
        <w:gridCol w:w="1749"/>
        <w:gridCol w:w="1800"/>
        <w:gridCol w:w="1260"/>
        <w:gridCol w:w="1350"/>
        <w:gridCol w:w="1350"/>
        <w:gridCol w:w="1350"/>
      </w:tblGrid>
      <w:tr w:rsidR="006B4E11" w:rsidRPr="006E16A7" w:rsidTr="00361991">
        <w:trPr>
          <w:trHeight w:val="56"/>
        </w:trPr>
        <w:tc>
          <w:tcPr>
            <w:tcW w:w="699" w:type="dxa"/>
            <w:vMerge w:val="restart"/>
            <w:vAlign w:val="center"/>
          </w:tcPr>
          <w:p w:rsidR="006B4E11" w:rsidRPr="006E16A7" w:rsidRDefault="002F6ED7" w:rsidP="00361991">
            <w:pPr>
              <w:pStyle w:val="Paragrafi"/>
              <w:ind w:firstLine="0"/>
              <w:jc w:val="center"/>
              <w:rPr>
                <w:b/>
                <w:sz w:val="18"/>
                <w:szCs w:val="18"/>
                <w:lang w:val="sq-AL"/>
              </w:rPr>
            </w:pPr>
            <w:r w:rsidRPr="006E16A7">
              <w:rPr>
                <w:b/>
                <w:sz w:val="18"/>
                <w:szCs w:val="18"/>
                <w:lang w:val="sq-AL"/>
              </w:rPr>
              <w:t>Nr.</w:t>
            </w:r>
          </w:p>
        </w:tc>
        <w:tc>
          <w:tcPr>
            <w:tcW w:w="1749" w:type="dxa"/>
            <w:vMerge w:val="restart"/>
            <w:vAlign w:val="center"/>
          </w:tcPr>
          <w:p w:rsidR="006B4E11" w:rsidRPr="006E16A7" w:rsidRDefault="006B4E11" w:rsidP="00361991">
            <w:pPr>
              <w:pStyle w:val="Paragrafi"/>
              <w:ind w:firstLine="0"/>
              <w:jc w:val="center"/>
              <w:rPr>
                <w:b/>
                <w:sz w:val="18"/>
                <w:szCs w:val="18"/>
                <w:lang w:val="sq-AL"/>
              </w:rPr>
            </w:pPr>
            <w:r w:rsidRPr="006E16A7">
              <w:rPr>
                <w:b/>
                <w:sz w:val="18"/>
                <w:szCs w:val="18"/>
                <w:lang w:val="sq-AL"/>
              </w:rPr>
              <w:t>Qarku</w:t>
            </w:r>
          </w:p>
        </w:tc>
        <w:tc>
          <w:tcPr>
            <w:tcW w:w="1800" w:type="dxa"/>
            <w:vMerge w:val="restart"/>
            <w:vAlign w:val="center"/>
          </w:tcPr>
          <w:p w:rsidR="006B4E11" w:rsidRPr="006E16A7" w:rsidRDefault="006B4E11" w:rsidP="00361991">
            <w:pPr>
              <w:pStyle w:val="Paragrafi"/>
              <w:ind w:firstLine="0"/>
              <w:jc w:val="center"/>
              <w:rPr>
                <w:b/>
                <w:sz w:val="18"/>
                <w:szCs w:val="18"/>
                <w:lang w:val="sq-AL"/>
              </w:rPr>
            </w:pPr>
            <w:r w:rsidRPr="006E16A7">
              <w:rPr>
                <w:b/>
                <w:sz w:val="18"/>
                <w:szCs w:val="18"/>
                <w:lang w:val="sq-AL"/>
              </w:rPr>
              <w:t>Bashkia</w:t>
            </w:r>
          </w:p>
        </w:tc>
        <w:tc>
          <w:tcPr>
            <w:tcW w:w="2610" w:type="dxa"/>
            <w:gridSpan w:val="2"/>
            <w:vAlign w:val="center"/>
          </w:tcPr>
          <w:p w:rsidR="006B4E11" w:rsidRPr="006E16A7" w:rsidRDefault="002F6ED7" w:rsidP="00361991">
            <w:pPr>
              <w:pStyle w:val="Paragrafi"/>
              <w:ind w:firstLine="0"/>
              <w:jc w:val="center"/>
              <w:rPr>
                <w:b/>
                <w:sz w:val="18"/>
                <w:szCs w:val="18"/>
                <w:lang w:val="sq-AL"/>
              </w:rPr>
            </w:pPr>
            <w:r w:rsidRPr="006E16A7">
              <w:rPr>
                <w:b/>
                <w:sz w:val="18"/>
                <w:szCs w:val="18"/>
                <w:lang w:val="sq-AL"/>
              </w:rPr>
              <w:t xml:space="preserve">Nr. </w:t>
            </w:r>
            <w:r w:rsidR="00262A48" w:rsidRPr="006E16A7">
              <w:rPr>
                <w:b/>
                <w:sz w:val="18"/>
                <w:szCs w:val="18"/>
                <w:lang w:val="sq-AL"/>
              </w:rPr>
              <w:t>i g</w:t>
            </w:r>
            <w:r w:rsidR="006B4E11" w:rsidRPr="006E16A7">
              <w:rPr>
                <w:b/>
                <w:sz w:val="18"/>
                <w:szCs w:val="18"/>
                <w:lang w:val="sq-AL"/>
              </w:rPr>
              <w:t>juetarëve</w:t>
            </w:r>
          </w:p>
        </w:tc>
        <w:tc>
          <w:tcPr>
            <w:tcW w:w="2700" w:type="dxa"/>
            <w:gridSpan w:val="2"/>
            <w:vAlign w:val="center"/>
          </w:tcPr>
          <w:p w:rsidR="006B4E11" w:rsidRPr="006E16A7" w:rsidRDefault="002F6ED7" w:rsidP="00361991">
            <w:pPr>
              <w:pStyle w:val="Paragrafi"/>
              <w:ind w:firstLine="0"/>
              <w:jc w:val="center"/>
              <w:rPr>
                <w:b/>
                <w:sz w:val="18"/>
                <w:szCs w:val="18"/>
                <w:lang w:val="sq-AL"/>
              </w:rPr>
            </w:pPr>
            <w:r w:rsidRPr="006E16A7">
              <w:rPr>
                <w:b/>
                <w:sz w:val="18"/>
                <w:szCs w:val="18"/>
                <w:lang w:val="sq-AL"/>
              </w:rPr>
              <w:t xml:space="preserve">Nr. </w:t>
            </w:r>
            <w:r w:rsidR="00262A48" w:rsidRPr="006E16A7">
              <w:rPr>
                <w:b/>
                <w:sz w:val="18"/>
                <w:szCs w:val="18"/>
                <w:lang w:val="sq-AL"/>
              </w:rPr>
              <w:t xml:space="preserve">i </w:t>
            </w:r>
            <w:r w:rsidR="006B4E11" w:rsidRPr="006E16A7">
              <w:rPr>
                <w:b/>
                <w:sz w:val="18"/>
                <w:szCs w:val="18"/>
                <w:lang w:val="sq-AL"/>
              </w:rPr>
              <w:t>kampionëve të dhelprave</w:t>
            </w:r>
          </w:p>
        </w:tc>
      </w:tr>
      <w:tr w:rsidR="006B4E11" w:rsidRPr="006E16A7" w:rsidTr="00361991">
        <w:trPr>
          <w:trHeight w:val="56"/>
        </w:trPr>
        <w:tc>
          <w:tcPr>
            <w:tcW w:w="699" w:type="dxa"/>
            <w:vMerge/>
            <w:vAlign w:val="center"/>
          </w:tcPr>
          <w:p w:rsidR="006B4E11" w:rsidRPr="006E16A7" w:rsidRDefault="006B4E11" w:rsidP="00E815AE">
            <w:pPr>
              <w:pStyle w:val="Paragrafi"/>
              <w:ind w:firstLine="0"/>
              <w:rPr>
                <w:sz w:val="18"/>
                <w:szCs w:val="18"/>
                <w:lang w:val="sq-AL"/>
              </w:rPr>
            </w:pPr>
          </w:p>
        </w:tc>
        <w:tc>
          <w:tcPr>
            <w:tcW w:w="1749" w:type="dxa"/>
            <w:vMerge/>
            <w:vAlign w:val="center"/>
          </w:tcPr>
          <w:p w:rsidR="006B4E11" w:rsidRPr="006E16A7" w:rsidRDefault="006B4E11" w:rsidP="00E815AE">
            <w:pPr>
              <w:pStyle w:val="Paragrafi"/>
              <w:ind w:firstLine="0"/>
              <w:rPr>
                <w:sz w:val="18"/>
                <w:szCs w:val="18"/>
                <w:lang w:val="sq-AL"/>
              </w:rPr>
            </w:pPr>
          </w:p>
        </w:tc>
        <w:tc>
          <w:tcPr>
            <w:tcW w:w="1800" w:type="dxa"/>
            <w:vMerge/>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361991">
            <w:pPr>
              <w:pStyle w:val="Paragrafi"/>
              <w:ind w:firstLine="0"/>
              <w:jc w:val="center"/>
              <w:rPr>
                <w:b/>
                <w:sz w:val="18"/>
                <w:szCs w:val="18"/>
                <w:lang w:val="sq-AL"/>
              </w:rPr>
            </w:pPr>
            <w:r w:rsidRPr="006E16A7">
              <w:rPr>
                <w:b/>
                <w:sz w:val="18"/>
                <w:szCs w:val="18"/>
                <w:lang w:val="sq-AL"/>
              </w:rPr>
              <w:t>Qark</w:t>
            </w:r>
          </w:p>
        </w:tc>
        <w:tc>
          <w:tcPr>
            <w:tcW w:w="1350" w:type="dxa"/>
            <w:vAlign w:val="center"/>
          </w:tcPr>
          <w:p w:rsidR="006B4E11" w:rsidRPr="006E16A7" w:rsidRDefault="006B4E11" w:rsidP="00361991">
            <w:pPr>
              <w:pStyle w:val="Paragrafi"/>
              <w:ind w:firstLine="0"/>
              <w:jc w:val="center"/>
              <w:rPr>
                <w:b/>
                <w:sz w:val="18"/>
                <w:szCs w:val="18"/>
                <w:lang w:val="sq-AL"/>
              </w:rPr>
            </w:pPr>
            <w:r w:rsidRPr="006E16A7">
              <w:rPr>
                <w:b/>
                <w:sz w:val="18"/>
                <w:szCs w:val="18"/>
                <w:lang w:val="sq-AL"/>
              </w:rPr>
              <w:t>Bashki</w:t>
            </w:r>
          </w:p>
        </w:tc>
        <w:tc>
          <w:tcPr>
            <w:tcW w:w="1350" w:type="dxa"/>
            <w:vAlign w:val="center"/>
          </w:tcPr>
          <w:p w:rsidR="006B4E11" w:rsidRPr="006E16A7" w:rsidRDefault="006B4E11" w:rsidP="00361991">
            <w:pPr>
              <w:pStyle w:val="Paragrafi"/>
              <w:ind w:firstLine="0"/>
              <w:jc w:val="center"/>
              <w:rPr>
                <w:b/>
                <w:sz w:val="18"/>
                <w:szCs w:val="18"/>
                <w:lang w:val="sq-AL"/>
              </w:rPr>
            </w:pPr>
            <w:r w:rsidRPr="006E16A7">
              <w:rPr>
                <w:b/>
                <w:sz w:val="18"/>
                <w:szCs w:val="18"/>
                <w:lang w:val="sq-AL"/>
              </w:rPr>
              <w:t>Qark</w:t>
            </w:r>
          </w:p>
        </w:tc>
        <w:tc>
          <w:tcPr>
            <w:tcW w:w="1350" w:type="dxa"/>
            <w:vAlign w:val="center"/>
          </w:tcPr>
          <w:p w:rsidR="006B4E11" w:rsidRPr="006E16A7" w:rsidRDefault="006B4E11" w:rsidP="00361991">
            <w:pPr>
              <w:pStyle w:val="Paragrafi"/>
              <w:ind w:firstLine="0"/>
              <w:jc w:val="center"/>
              <w:rPr>
                <w:b/>
                <w:sz w:val="18"/>
                <w:szCs w:val="18"/>
                <w:lang w:val="sq-AL"/>
              </w:rPr>
            </w:pPr>
            <w:r w:rsidRPr="006E16A7">
              <w:rPr>
                <w:b/>
                <w:sz w:val="18"/>
                <w:szCs w:val="18"/>
                <w:lang w:val="sq-AL"/>
              </w:rPr>
              <w:t>Bashki</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BERAT</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12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21</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Berat</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7</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Kuçovë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Skrapar</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Ura Vajgurore</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DIBËR</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13</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24</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Dibër</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10</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Bulqizë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7</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Mat</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Klos</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DURRËS</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15</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10</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Durrës</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Shijak</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Krujë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7</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 xml:space="preserve">ELBASAN </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22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37</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Elbasan</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8</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Belsh</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Cërrik</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Librazhd</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5</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262A48" w:rsidP="00E815AE">
            <w:pPr>
              <w:pStyle w:val="Paragrafi"/>
              <w:ind w:firstLine="0"/>
              <w:rPr>
                <w:sz w:val="18"/>
                <w:szCs w:val="18"/>
                <w:lang w:val="sq-AL"/>
              </w:rPr>
            </w:pPr>
            <w:r w:rsidRPr="006E16A7">
              <w:rPr>
                <w:sz w:val="18"/>
                <w:szCs w:val="18"/>
                <w:lang w:val="sq-AL"/>
              </w:rPr>
              <w:t>Përrenjas</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Peqin</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Gramsh</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8</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5</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 xml:space="preserve">FIER </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18</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24</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Fier</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5</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r>
      <w:tr w:rsidR="006B4E11" w:rsidRPr="006E16A7" w:rsidTr="00E815AE">
        <w:trPr>
          <w:trHeight w:val="27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262A48">
            <w:pPr>
              <w:pStyle w:val="Paragrafi"/>
              <w:ind w:firstLine="0"/>
              <w:rPr>
                <w:sz w:val="18"/>
                <w:szCs w:val="18"/>
                <w:lang w:val="sq-AL"/>
              </w:rPr>
            </w:pPr>
            <w:r w:rsidRPr="006E16A7">
              <w:rPr>
                <w:sz w:val="18"/>
                <w:szCs w:val="18"/>
                <w:lang w:val="sq-AL"/>
              </w:rPr>
              <w:t>Lushnj</w:t>
            </w:r>
            <w:r w:rsidR="00262A48" w:rsidRPr="006E16A7">
              <w:rPr>
                <w:sz w:val="18"/>
                <w:szCs w:val="18"/>
                <w:lang w:val="sq-AL"/>
              </w:rPr>
              <w:t>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Divjakë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Roskovec</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Mallakastër</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7</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c>
          <w:tcPr>
            <w:tcW w:w="1749" w:type="dxa"/>
            <w:vAlign w:val="center"/>
          </w:tcPr>
          <w:p w:rsidR="006B4E11" w:rsidRPr="006E16A7" w:rsidRDefault="006B4E11" w:rsidP="00262A48">
            <w:pPr>
              <w:pStyle w:val="Paragrafi"/>
              <w:ind w:firstLine="0"/>
              <w:rPr>
                <w:sz w:val="18"/>
                <w:szCs w:val="18"/>
                <w:lang w:val="sq-AL"/>
              </w:rPr>
            </w:pPr>
            <w:r w:rsidRPr="006E16A7">
              <w:rPr>
                <w:sz w:val="18"/>
                <w:szCs w:val="18"/>
                <w:lang w:val="sq-AL"/>
              </w:rPr>
              <w:t xml:space="preserve">GJIROKASTËR </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14</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38</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Gjirokastër</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Libohovë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5</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Tepelenë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Memaliaj</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Përmet</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7</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Këlcyrë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7</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 xml:space="preserve">KORÇË </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24</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53</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Korçë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Maliq</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5</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Devoll</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Pustec</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Kolonjë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Pogradec</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5</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13</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8</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KUKËS</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12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20</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Kukës</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5</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8</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Tropojë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11</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Has</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9</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LEZHË</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18</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12</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Lezhë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10</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Kurbin</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Mirditë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10</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SHKODËR</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17</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36</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Shkodër</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5</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12</w:t>
            </w:r>
          </w:p>
        </w:tc>
      </w:tr>
      <w:tr w:rsidR="006B4E11" w:rsidRPr="006E16A7" w:rsidTr="00E815AE">
        <w:trPr>
          <w:trHeight w:val="258"/>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Vau i Dejës</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262A48" w:rsidP="00E815AE">
            <w:pPr>
              <w:pStyle w:val="Paragrafi"/>
              <w:ind w:firstLine="0"/>
              <w:rPr>
                <w:sz w:val="18"/>
                <w:szCs w:val="18"/>
                <w:lang w:val="sq-AL"/>
              </w:rPr>
            </w:pPr>
            <w:r w:rsidRPr="006E16A7">
              <w:rPr>
                <w:sz w:val="18"/>
                <w:szCs w:val="18"/>
                <w:lang w:val="sq-AL"/>
              </w:rPr>
              <w:t>Malësi</w:t>
            </w:r>
            <w:r w:rsidR="006B4E11" w:rsidRPr="006E16A7">
              <w:rPr>
                <w:sz w:val="18"/>
                <w:szCs w:val="18"/>
                <w:lang w:val="sq-AL"/>
              </w:rPr>
              <w:t xml:space="preserve"> e Madhe</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5</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14</w:t>
            </w:r>
          </w:p>
        </w:tc>
      </w:tr>
      <w:tr w:rsidR="006B4E11" w:rsidRPr="006E16A7" w:rsidTr="00E815AE">
        <w:trPr>
          <w:trHeight w:val="280"/>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Pukë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262A48">
            <w:pPr>
              <w:pStyle w:val="Paragrafi"/>
              <w:ind w:firstLine="0"/>
              <w:rPr>
                <w:sz w:val="18"/>
                <w:szCs w:val="18"/>
                <w:lang w:val="sq-AL"/>
              </w:rPr>
            </w:pPr>
            <w:r w:rsidRPr="006E16A7">
              <w:rPr>
                <w:sz w:val="18"/>
                <w:szCs w:val="18"/>
                <w:lang w:val="sq-AL"/>
              </w:rPr>
              <w:t>Fushë</w:t>
            </w:r>
            <w:r w:rsidR="00262A48" w:rsidRPr="006E16A7">
              <w:rPr>
                <w:sz w:val="18"/>
                <w:szCs w:val="18"/>
                <w:lang w:val="sq-AL"/>
              </w:rPr>
              <w:t>-</w:t>
            </w:r>
            <w:r w:rsidRPr="006E16A7">
              <w:rPr>
                <w:sz w:val="18"/>
                <w:szCs w:val="18"/>
                <w:lang w:val="sq-AL"/>
              </w:rPr>
              <w:t>Arrëz</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11</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TIRANË</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19</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13</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Tiranë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13</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Vorë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262A48">
            <w:pPr>
              <w:pStyle w:val="Paragrafi"/>
              <w:ind w:firstLine="0"/>
              <w:rPr>
                <w:sz w:val="18"/>
                <w:szCs w:val="18"/>
                <w:lang w:val="sq-AL"/>
              </w:rPr>
            </w:pPr>
            <w:r w:rsidRPr="006E16A7">
              <w:rPr>
                <w:sz w:val="18"/>
                <w:szCs w:val="18"/>
                <w:lang w:val="sq-AL"/>
              </w:rPr>
              <w:t>Kamz</w:t>
            </w:r>
            <w:r w:rsidR="00262A48" w:rsidRPr="006E16A7">
              <w:rPr>
                <w:sz w:val="18"/>
                <w:szCs w:val="18"/>
                <w:lang w:val="sq-AL"/>
              </w:rPr>
              <w:t>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Kavajë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Rrogozhinë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r w:rsidRPr="006E16A7">
              <w:rPr>
                <w:sz w:val="18"/>
                <w:szCs w:val="18"/>
                <w:lang w:val="sq-AL"/>
              </w:rPr>
              <w:t>12</w:t>
            </w:r>
          </w:p>
        </w:tc>
        <w:tc>
          <w:tcPr>
            <w:tcW w:w="1749" w:type="dxa"/>
            <w:vAlign w:val="center"/>
          </w:tcPr>
          <w:p w:rsidR="006B4E11" w:rsidRPr="006E16A7" w:rsidRDefault="006B4E11" w:rsidP="00E815AE">
            <w:pPr>
              <w:pStyle w:val="Paragrafi"/>
              <w:ind w:firstLine="0"/>
              <w:rPr>
                <w:sz w:val="18"/>
                <w:szCs w:val="18"/>
                <w:lang w:val="sq-AL"/>
              </w:rPr>
            </w:pPr>
            <w:r w:rsidRPr="006E16A7">
              <w:rPr>
                <w:sz w:val="18"/>
                <w:szCs w:val="18"/>
                <w:lang w:val="sq-AL"/>
              </w:rPr>
              <w:t>VLORË</w:t>
            </w:r>
          </w:p>
        </w:tc>
        <w:tc>
          <w:tcPr>
            <w:tcW w:w="1800" w:type="dxa"/>
            <w:vAlign w:val="center"/>
          </w:tcPr>
          <w:p w:rsidR="006B4E11" w:rsidRPr="006E16A7" w:rsidRDefault="006B4E11" w:rsidP="00E815AE">
            <w:pPr>
              <w:pStyle w:val="Paragrafi"/>
              <w:ind w:firstLine="0"/>
              <w:rPr>
                <w:sz w:val="18"/>
                <w:szCs w:val="18"/>
                <w:lang w:val="sq-AL"/>
              </w:rPr>
            </w:pPr>
          </w:p>
        </w:tc>
        <w:tc>
          <w:tcPr>
            <w:tcW w:w="1260" w:type="dxa"/>
            <w:vAlign w:val="center"/>
          </w:tcPr>
          <w:p w:rsidR="006B4E11" w:rsidRPr="006E16A7" w:rsidRDefault="006B4E11" w:rsidP="00E815AE">
            <w:pPr>
              <w:pStyle w:val="Paragrafi"/>
              <w:ind w:firstLine="0"/>
              <w:rPr>
                <w:sz w:val="18"/>
                <w:szCs w:val="18"/>
                <w:lang w:val="sq-AL"/>
              </w:rPr>
            </w:pPr>
            <w:r w:rsidRPr="006E16A7">
              <w:rPr>
                <w:sz w:val="18"/>
                <w:szCs w:val="18"/>
                <w:lang w:val="sq-AL"/>
              </w:rPr>
              <w:t>14</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36</w:t>
            </w:r>
          </w:p>
        </w:tc>
        <w:tc>
          <w:tcPr>
            <w:tcW w:w="1350" w:type="dxa"/>
            <w:vAlign w:val="center"/>
          </w:tcPr>
          <w:p w:rsidR="006B4E11" w:rsidRPr="006E16A7" w:rsidRDefault="006B4E11" w:rsidP="00E815AE">
            <w:pPr>
              <w:pStyle w:val="Paragrafi"/>
              <w:ind w:firstLine="0"/>
              <w:rPr>
                <w:sz w:val="18"/>
                <w:szCs w:val="18"/>
                <w:lang w:val="sq-AL"/>
              </w:rPr>
            </w:pP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Vlorë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6</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20</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Sarandë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Konispol</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Finiq</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Delvinë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4</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Himarë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sz w:val="18"/>
                <w:szCs w:val="18"/>
                <w:lang w:val="sq-AL"/>
              </w:rPr>
            </w:pPr>
          </w:p>
        </w:tc>
        <w:tc>
          <w:tcPr>
            <w:tcW w:w="1749" w:type="dxa"/>
            <w:vAlign w:val="center"/>
          </w:tcPr>
          <w:p w:rsidR="006B4E11" w:rsidRPr="006E16A7" w:rsidRDefault="006B4E11" w:rsidP="00E815AE">
            <w:pPr>
              <w:pStyle w:val="Paragrafi"/>
              <w:ind w:firstLine="0"/>
              <w:rPr>
                <w:sz w:val="18"/>
                <w:szCs w:val="18"/>
                <w:lang w:val="sq-AL"/>
              </w:rPr>
            </w:pPr>
          </w:p>
        </w:tc>
        <w:tc>
          <w:tcPr>
            <w:tcW w:w="1800" w:type="dxa"/>
            <w:vAlign w:val="center"/>
          </w:tcPr>
          <w:p w:rsidR="006B4E11" w:rsidRPr="006E16A7" w:rsidRDefault="006B4E11" w:rsidP="00E815AE">
            <w:pPr>
              <w:pStyle w:val="Paragrafi"/>
              <w:ind w:firstLine="0"/>
              <w:rPr>
                <w:sz w:val="18"/>
                <w:szCs w:val="18"/>
                <w:lang w:val="sq-AL"/>
              </w:rPr>
            </w:pPr>
            <w:r w:rsidRPr="006E16A7">
              <w:rPr>
                <w:sz w:val="18"/>
                <w:szCs w:val="18"/>
                <w:lang w:val="sq-AL"/>
              </w:rPr>
              <w:t>Selenicë</w:t>
            </w:r>
          </w:p>
        </w:tc>
        <w:tc>
          <w:tcPr>
            <w:tcW w:w="126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1</w:t>
            </w:r>
          </w:p>
        </w:tc>
        <w:tc>
          <w:tcPr>
            <w:tcW w:w="1350" w:type="dxa"/>
            <w:vAlign w:val="center"/>
          </w:tcPr>
          <w:p w:rsidR="006B4E11" w:rsidRPr="006E16A7" w:rsidRDefault="006B4E11" w:rsidP="00E815AE">
            <w:pPr>
              <w:pStyle w:val="Paragrafi"/>
              <w:ind w:firstLine="0"/>
              <w:rPr>
                <w:sz w:val="18"/>
                <w:szCs w:val="18"/>
                <w:lang w:val="sq-AL"/>
              </w:rPr>
            </w:pPr>
          </w:p>
        </w:tc>
        <w:tc>
          <w:tcPr>
            <w:tcW w:w="1350" w:type="dxa"/>
            <w:vAlign w:val="center"/>
          </w:tcPr>
          <w:p w:rsidR="006B4E11" w:rsidRPr="006E16A7" w:rsidRDefault="006B4E11" w:rsidP="00E815AE">
            <w:pPr>
              <w:pStyle w:val="Paragrafi"/>
              <w:ind w:firstLine="0"/>
              <w:rPr>
                <w:sz w:val="18"/>
                <w:szCs w:val="18"/>
                <w:lang w:val="sq-AL"/>
              </w:rPr>
            </w:pPr>
            <w:r w:rsidRPr="006E16A7">
              <w:rPr>
                <w:sz w:val="18"/>
                <w:szCs w:val="18"/>
                <w:lang w:val="sq-AL"/>
              </w:rPr>
              <w:t>2</w:t>
            </w:r>
          </w:p>
        </w:tc>
      </w:tr>
      <w:tr w:rsidR="006B4E11" w:rsidRPr="006E16A7" w:rsidTr="00262A48">
        <w:trPr>
          <w:trHeight w:val="56"/>
        </w:trPr>
        <w:tc>
          <w:tcPr>
            <w:tcW w:w="699" w:type="dxa"/>
            <w:vAlign w:val="center"/>
          </w:tcPr>
          <w:p w:rsidR="006B4E11" w:rsidRPr="006E16A7" w:rsidRDefault="006B4E11" w:rsidP="00E815AE">
            <w:pPr>
              <w:pStyle w:val="Paragrafi"/>
              <w:ind w:firstLine="0"/>
              <w:rPr>
                <w:b/>
                <w:sz w:val="18"/>
                <w:szCs w:val="18"/>
                <w:lang w:val="sq-AL"/>
              </w:rPr>
            </w:pPr>
          </w:p>
        </w:tc>
        <w:tc>
          <w:tcPr>
            <w:tcW w:w="1749" w:type="dxa"/>
            <w:vAlign w:val="center"/>
          </w:tcPr>
          <w:p w:rsidR="006B4E11" w:rsidRPr="006E16A7" w:rsidRDefault="006B4E11" w:rsidP="00E815AE">
            <w:pPr>
              <w:pStyle w:val="Paragrafi"/>
              <w:ind w:firstLine="0"/>
              <w:rPr>
                <w:b/>
                <w:sz w:val="18"/>
                <w:szCs w:val="18"/>
                <w:lang w:val="sq-AL"/>
              </w:rPr>
            </w:pPr>
            <w:r w:rsidRPr="006E16A7">
              <w:rPr>
                <w:b/>
                <w:sz w:val="18"/>
                <w:szCs w:val="18"/>
                <w:lang w:val="sq-AL"/>
              </w:rPr>
              <w:t>TOTALI</w:t>
            </w:r>
          </w:p>
        </w:tc>
        <w:tc>
          <w:tcPr>
            <w:tcW w:w="1800" w:type="dxa"/>
          </w:tcPr>
          <w:p w:rsidR="006B4E11" w:rsidRPr="006E16A7" w:rsidRDefault="006B4E11" w:rsidP="00E815AE">
            <w:pPr>
              <w:pStyle w:val="Paragrafi"/>
              <w:ind w:firstLine="0"/>
              <w:rPr>
                <w:b/>
                <w:sz w:val="18"/>
                <w:szCs w:val="18"/>
                <w:lang w:val="sq-AL"/>
              </w:rPr>
            </w:pPr>
          </w:p>
        </w:tc>
        <w:tc>
          <w:tcPr>
            <w:tcW w:w="2610" w:type="dxa"/>
            <w:gridSpan w:val="2"/>
            <w:vAlign w:val="center"/>
          </w:tcPr>
          <w:p w:rsidR="006B4E11" w:rsidRPr="006E16A7" w:rsidRDefault="006B4E11" w:rsidP="00E815AE">
            <w:pPr>
              <w:pStyle w:val="Paragrafi"/>
              <w:ind w:firstLine="0"/>
              <w:rPr>
                <w:b/>
                <w:sz w:val="18"/>
                <w:szCs w:val="18"/>
                <w:lang w:val="sq-AL"/>
              </w:rPr>
            </w:pPr>
            <w:r w:rsidRPr="006E16A7">
              <w:rPr>
                <w:b/>
                <w:sz w:val="18"/>
                <w:szCs w:val="18"/>
                <w:lang w:val="sq-AL"/>
              </w:rPr>
              <w:t>198</w:t>
            </w:r>
          </w:p>
        </w:tc>
        <w:tc>
          <w:tcPr>
            <w:tcW w:w="2700" w:type="dxa"/>
            <w:gridSpan w:val="2"/>
            <w:vAlign w:val="center"/>
          </w:tcPr>
          <w:p w:rsidR="006B4E11" w:rsidRPr="006E16A7" w:rsidRDefault="006B4E11" w:rsidP="00E815AE">
            <w:pPr>
              <w:pStyle w:val="Paragrafi"/>
              <w:ind w:firstLine="0"/>
              <w:rPr>
                <w:b/>
                <w:sz w:val="18"/>
                <w:szCs w:val="18"/>
                <w:lang w:val="sq-AL"/>
              </w:rPr>
            </w:pPr>
            <w:r w:rsidRPr="006E16A7">
              <w:rPr>
                <w:b/>
                <w:sz w:val="18"/>
                <w:szCs w:val="18"/>
                <w:lang w:val="sq-AL"/>
              </w:rPr>
              <w:t>324</w:t>
            </w:r>
          </w:p>
        </w:tc>
      </w:tr>
    </w:tbl>
    <w:p w:rsidR="00DB2231" w:rsidRPr="002F6ED7" w:rsidRDefault="00DB2231" w:rsidP="00E815AE">
      <w:pPr>
        <w:pStyle w:val="Paragrafi"/>
        <w:rPr>
          <w:lang w:val="sq-AL"/>
        </w:rPr>
      </w:pPr>
    </w:p>
    <w:p w:rsidR="006E16A7" w:rsidRDefault="006E16A7" w:rsidP="006E16A7">
      <w:pPr>
        <w:pStyle w:val="NeniTitull"/>
        <w:keepNext w:val="0"/>
        <w:rPr>
          <w:lang w:val="sq-AL"/>
        </w:rPr>
      </w:pPr>
    </w:p>
    <w:p w:rsidR="006E16A7" w:rsidRDefault="006E16A7" w:rsidP="00E815AE">
      <w:pPr>
        <w:pStyle w:val="NeniTitull"/>
        <w:rPr>
          <w:lang w:val="sq-AL"/>
        </w:rPr>
        <w:sectPr w:rsidR="006E16A7" w:rsidSect="002657EA">
          <w:type w:val="continuous"/>
          <w:pgSz w:w="11907" w:h="16840" w:code="9"/>
          <w:pgMar w:top="720" w:right="1134" w:bottom="720" w:left="1134" w:header="851" w:footer="851" w:gutter="0"/>
          <w:cols w:space="720"/>
          <w:docGrid w:linePitch="360"/>
        </w:sectPr>
      </w:pPr>
    </w:p>
    <w:p w:rsidR="00244DA1" w:rsidRPr="006E16A7" w:rsidRDefault="00E815AE" w:rsidP="00E815AE">
      <w:pPr>
        <w:pStyle w:val="NeniTitull"/>
        <w:rPr>
          <w:spacing w:val="-4"/>
          <w:lang w:val="sq-AL"/>
        </w:rPr>
      </w:pPr>
      <w:r w:rsidRPr="006E16A7">
        <w:rPr>
          <w:spacing w:val="-4"/>
          <w:lang w:val="sq-AL"/>
        </w:rPr>
        <w:t>VENDI</w:t>
      </w:r>
      <w:r w:rsidR="00244DA1" w:rsidRPr="006E16A7">
        <w:rPr>
          <w:spacing w:val="-4"/>
          <w:lang w:val="sq-AL"/>
        </w:rPr>
        <w:t>M</w:t>
      </w:r>
    </w:p>
    <w:p w:rsidR="00244DA1" w:rsidRPr="006E16A7" w:rsidRDefault="002F6ED7" w:rsidP="00E815AE">
      <w:pPr>
        <w:pStyle w:val="NeniTitull"/>
        <w:rPr>
          <w:spacing w:val="-4"/>
          <w:lang w:val="sq-AL"/>
        </w:rPr>
      </w:pPr>
      <w:r w:rsidRPr="006E16A7">
        <w:rPr>
          <w:spacing w:val="-4"/>
          <w:lang w:val="sq-AL"/>
        </w:rPr>
        <w:t xml:space="preserve">Nr. </w:t>
      </w:r>
      <w:r w:rsidR="00244DA1" w:rsidRPr="006E16A7">
        <w:rPr>
          <w:spacing w:val="-4"/>
          <w:lang w:val="sq-AL"/>
        </w:rPr>
        <w:t>884, datë 16.12.2016</w:t>
      </w:r>
    </w:p>
    <w:p w:rsidR="00244DA1" w:rsidRPr="006E16A7" w:rsidRDefault="00244DA1" w:rsidP="00CA1843">
      <w:pPr>
        <w:pStyle w:val="Hapesira7"/>
        <w:rPr>
          <w:spacing w:val="-4"/>
          <w:lang w:val="sq-AL"/>
        </w:rPr>
      </w:pPr>
    </w:p>
    <w:p w:rsidR="00244DA1" w:rsidRPr="006E16A7" w:rsidRDefault="00244DA1" w:rsidP="00E815AE">
      <w:pPr>
        <w:pStyle w:val="NeniTitull"/>
        <w:rPr>
          <w:spacing w:val="-4"/>
          <w:lang w:val="sq-AL"/>
        </w:rPr>
      </w:pPr>
      <w:r w:rsidRPr="006E16A7">
        <w:rPr>
          <w:spacing w:val="-4"/>
          <w:lang w:val="sq-AL"/>
        </w:rPr>
        <w:t>PËR SHPËRBLIMIN DHE KOMPENSIMIN E DISA KATEGORIVE TË VEÇANTA PËR FESTAT E FUNDVITIT, 2016</w:t>
      </w:r>
    </w:p>
    <w:p w:rsidR="00244DA1" w:rsidRPr="006E16A7" w:rsidRDefault="00244DA1" w:rsidP="00CA1843">
      <w:pPr>
        <w:pStyle w:val="Hapesira7"/>
        <w:rPr>
          <w:spacing w:val="-4"/>
          <w:lang w:val="sq-AL"/>
        </w:rPr>
      </w:pPr>
    </w:p>
    <w:p w:rsidR="00244DA1" w:rsidRPr="006E16A7" w:rsidRDefault="00244DA1" w:rsidP="00E815AE">
      <w:pPr>
        <w:pStyle w:val="Paragrafi"/>
        <w:rPr>
          <w:spacing w:val="-4"/>
          <w:lang w:val="sq-AL"/>
        </w:rPr>
      </w:pPr>
      <w:r w:rsidRPr="006E16A7">
        <w:rPr>
          <w:spacing w:val="-4"/>
          <w:lang w:val="sq-AL"/>
        </w:rPr>
        <w:t xml:space="preserve">Në mbështetje të nenit 100 të Kushtetutës, të </w:t>
      </w:r>
      <w:r w:rsidR="00CA1843" w:rsidRPr="006E16A7">
        <w:rPr>
          <w:spacing w:val="-4"/>
          <w:lang w:val="sq-AL"/>
        </w:rPr>
        <w:t xml:space="preserve">nenit 5, të ligjit </w:t>
      </w:r>
      <w:r w:rsidR="002F6ED7" w:rsidRPr="006E16A7">
        <w:rPr>
          <w:spacing w:val="-4"/>
          <w:lang w:val="sq-AL"/>
        </w:rPr>
        <w:t xml:space="preserve">nr. </w:t>
      </w:r>
      <w:r w:rsidR="00CA1843" w:rsidRPr="006E16A7">
        <w:rPr>
          <w:spacing w:val="-4"/>
          <w:lang w:val="sq-AL"/>
        </w:rPr>
        <w:t xml:space="preserve">9936, </w:t>
      </w:r>
      <w:r w:rsidRPr="006E16A7">
        <w:rPr>
          <w:spacing w:val="-4"/>
          <w:lang w:val="sq-AL"/>
        </w:rPr>
        <w:t xml:space="preserve">datë 26.6.2008, </w:t>
      </w:r>
      <w:r w:rsidR="0023532C" w:rsidRPr="006E16A7">
        <w:rPr>
          <w:spacing w:val="-4"/>
          <w:lang w:val="sq-AL"/>
        </w:rPr>
        <w:t>“</w:t>
      </w:r>
      <w:r w:rsidRPr="006E16A7">
        <w:rPr>
          <w:spacing w:val="-4"/>
          <w:lang w:val="sq-AL"/>
        </w:rPr>
        <w:t>Për menaxhimin e sistemit buxhetor në Republikën e Shqipërisë</w:t>
      </w:r>
      <w:r w:rsidR="0023532C" w:rsidRPr="006E16A7">
        <w:rPr>
          <w:spacing w:val="-4"/>
          <w:lang w:val="sq-AL"/>
        </w:rPr>
        <w:t>”</w:t>
      </w:r>
      <w:r w:rsidRPr="006E16A7">
        <w:rPr>
          <w:spacing w:val="-4"/>
          <w:lang w:val="sq-AL"/>
        </w:rPr>
        <w:t xml:space="preserve">, të ndryshuar, dhe të nenit 17, të ligjit </w:t>
      </w:r>
      <w:r w:rsidR="002F6ED7" w:rsidRPr="006E16A7">
        <w:rPr>
          <w:spacing w:val="-4"/>
          <w:lang w:val="sq-AL"/>
        </w:rPr>
        <w:t xml:space="preserve">nr. </w:t>
      </w:r>
      <w:r w:rsidRPr="006E16A7">
        <w:rPr>
          <w:spacing w:val="-4"/>
          <w:lang w:val="sq-AL"/>
        </w:rPr>
        <w:t xml:space="preserve">147/2015, </w:t>
      </w:r>
      <w:r w:rsidR="0023532C" w:rsidRPr="006E16A7">
        <w:rPr>
          <w:spacing w:val="-4"/>
          <w:lang w:val="sq-AL"/>
        </w:rPr>
        <w:t>“</w:t>
      </w:r>
      <w:r w:rsidRPr="006E16A7">
        <w:rPr>
          <w:spacing w:val="-4"/>
          <w:lang w:val="sq-AL"/>
        </w:rPr>
        <w:t>Për buxhetin e vitit 2016</w:t>
      </w:r>
      <w:r w:rsidR="0023532C" w:rsidRPr="006E16A7">
        <w:rPr>
          <w:spacing w:val="-4"/>
          <w:lang w:val="sq-AL"/>
        </w:rPr>
        <w:t>”</w:t>
      </w:r>
      <w:r w:rsidRPr="006E16A7">
        <w:rPr>
          <w:spacing w:val="-4"/>
          <w:lang w:val="sq-AL"/>
        </w:rPr>
        <w:t>, të ndryshuar, me propozimin e ministrit të Mirëqenies Sociale dhe Rinisë dhe ministrit të Financave, Këshilli i Ministrave</w:t>
      </w:r>
    </w:p>
    <w:p w:rsidR="00244DA1" w:rsidRPr="006E16A7" w:rsidRDefault="00244DA1" w:rsidP="00CA1843">
      <w:pPr>
        <w:pStyle w:val="Hapesira7"/>
        <w:rPr>
          <w:spacing w:val="-4"/>
          <w:lang w:val="sq-AL"/>
        </w:rPr>
      </w:pPr>
    </w:p>
    <w:p w:rsidR="00244DA1" w:rsidRPr="006E16A7" w:rsidRDefault="00E815AE" w:rsidP="00E815AE">
      <w:pPr>
        <w:pStyle w:val="NeniNr"/>
        <w:rPr>
          <w:spacing w:val="-4"/>
          <w:lang w:val="sq-AL"/>
        </w:rPr>
      </w:pPr>
      <w:r w:rsidRPr="006E16A7">
        <w:rPr>
          <w:spacing w:val="-4"/>
          <w:lang w:val="sq-AL"/>
        </w:rPr>
        <w:t>VENDOS</w:t>
      </w:r>
      <w:r w:rsidR="00244DA1" w:rsidRPr="006E16A7">
        <w:rPr>
          <w:spacing w:val="-4"/>
          <w:lang w:val="sq-AL"/>
        </w:rPr>
        <w:t>I:</w:t>
      </w:r>
    </w:p>
    <w:p w:rsidR="00244DA1" w:rsidRPr="006E16A7" w:rsidRDefault="00244DA1" w:rsidP="00CA1843">
      <w:pPr>
        <w:pStyle w:val="Hapesira7"/>
        <w:rPr>
          <w:spacing w:val="-4"/>
          <w:lang w:val="sq-AL"/>
        </w:rPr>
      </w:pPr>
    </w:p>
    <w:p w:rsidR="00244DA1" w:rsidRPr="006E16A7" w:rsidRDefault="00244DA1" w:rsidP="00E815AE">
      <w:pPr>
        <w:pStyle w:val="Paragrafi"/>
        <w:rPr>
          <w:spacing w:val="-4"/>
          <w:lang w:val="sq-AL"/>
        </w:rPr>
      </w:pPr>
      <w:r w:rsidRPr="006E16A7">
        <w:rPr>
          <w:spacing w:val="-4"/>
          <w:lang w:val="sq-AL"/>
        </w:rPr>
        <w:t>1.</w:t>
      </w:r>
      <w:r w:rsidRPr="006E16A7">
        <w:rPr>
          <w:spacing w:val="-4"/>
          <w:lang w:val="sq-AL"/>
        </w:rPr>
        <w:tab/>
        <w:t>Përfituesit nga skema e ndihmës ekonomike dhe paaftësisë kompensohen financiarisht, për vitin 2016, në masën 2 000 (dy mijë) lekë, të ndarë sipas kategorive të mëposhtme:</w:t>
      </w:r>
    </w:p>
    <w:p w:rsidR="00244DA1" w:rsidRPr="006E16A7" w:rsidRDefault="00244DA1" w:rsidP="00E815AE">
      <w:pPr>
        <w:pStyle w:val="Paragrafi"/>
        <w:rPr>
          <w:spacing w:val="-4"/>
          <w:lang w:val="sq-AL"/>
        </w:rPr>
      </w:pPr>
      <w:r w:rsidRPr="006E16A7">
        <w:rPr>
          <w:spacing w:val="-4"/>
          <w:lang w:val="sq-AL"/>
        </w:rPr>
        <w:t>a) Familje të cilat trajtohen me ndihmë ekonomike;</w:t>
      </w:r>
    </w:p>
    <w:p w:rsidR="00244DA1" w:rsidRPr="006E16A7" w:rsidRDefault="00244DA1" w:rsidP="00E815AE">
      <w:pPr>
        <w:pStyle w:val="Paragrafi"/>
        <w:rPr>
          <w:spacing w:val="-4"/>
          <w:lang w:val="sq-AL"/>
        </w:rPr>
      </w:pPr>
      <w:r w:rsidRPr="006E16A7">
        <w:rPr>
          <w:spacing w:val="-4"/>
          <w:lang w:val="sq-AL"/>
        </w:rPr>
        <w:t xml:space="preserve">b) Familje të cilat kanë në përbërje të tyre anëtarë me aftësi të kufizuara, të lindur ose të bërë të tillë, të cilët deklarohen të paaftë për punë me vendim të KMCAP-së, sipas pikës 3, të nenit 7, të ligjit </w:t>
      </w:r>
      <w:r w:rsidR="002F6ED7" w:rsidRPr="006E16A7">
        <w:rPr>
          <w:spacing w:val="-4"/>
          <w:lang w:val="sq-AL"/>
        </w:rPr>
        <w:t xml:space="preserve">nr. </w:t>
      </w:r>
      <w:r w:rsidRPr="006E16A7">
        <w:rPr>
          <w:spacing w:val="-4"/>
          <w:lang w:val="sq-AL"/>
        </w:rPr>
        <w:t xml:space="preserve">9355, datë 10.3.2005, </w:t>
      </w:r>
      <w:r w:rsidR="0023532C" w:rsidRPr="006E16A7">
        <w:rPr>
          <w:spacing w:val="-4"/>
          <w:lang w:val="sq-AL"/>
        </w:rPr>
        <w:t>“</w:t>
      </w:r>
      <w:r w:rsidRPr="006E16A7">
        <w:rPr>
          <w:spacing w:val="-4"/>
          <w:lang w:val="sq-AL"/>
        </w:rPr>
        <w:t>Për ndihmën dhe shërbimet shoqërore</w:t>
      </w:r>
      <w:r w:rsidR="0023532C" w:rsidRPr="006E16A7">
        <w:rPr>
          <w:spacing w:val="-4"/>
          <w:lang w:val="sq-AL"/>
        </w:rPr>
        <w:t>”</w:t>
      </w:r>
      <w:r w:rsidRPr="006E16A7">
        <w:rPr>
          <w:spacing w:val="-4"/>
          <w:lang w:val="sq-AL"/>
        </w:rPr>
        <w:t>, të ndryshuar;</w:t>
      </w:r>
    </w:p>
    <w:p w:rsidR="00244DA1" w:rsidRPr="006E16A7" w:rsidRDefault="00244DA1" w:rsidP="00E815AE">
      <w:pPr>
        <w:pStyle w:val="Paragrafi"/>
        <w:rPr>
          <w:spacing w:val="-4"/>
          <w:lang w:val="sq-AL"/>
        </w:rPr>
      </w:pPr>
      <w:r w:rsidRPr="006E16A7">
        <w:rPr>
          <w:spacing w:val="-4"/>
          <w:lang w:val="sq-AL"/>
        </w:rPr>
        <w:t xml:space="preserve">c) Individët përfitues të statusit sipas ligjit </w:t>
      </w:r>
      <w:r w:rsidR="002F6ED7" w:rsidRPr="006E16A7">
        <w:rPr>
          <w:spacing w:val="-4"/>
          <w:lang w:val="sq-AL"/>
        </w:rPr>
        <w:t xml:space="preserve">nr. </w:t>
      </w:r>
      <w:r w:rsidRPr="006E16A7">
        <w:rPr>
          <w:spacing w:val="-4"/>
          <w:lang w:val="sq-AL"/>
        </w:rPr>
        <w:t xml:space="preserve">8626, datë 22.6.2000, </w:t>
      </w:r>
      <w:r w:rsidR="0023532C" w:rsidRPr="006E16A7">
        <w:rPr>
          <w:spacing w:val="-4"/>
          <w:lang w:val="sq-AL"/>
        </w:rPr>
        <w:t>“</w:t>
      </w:r>
      <w:r w:rsidRPr="006E16A7">
        <w:rPr>
          <w:spacing w:val="-4"/>
          <w:lang w:val="sq-AL"/>
        </w:rPr>
        <w:t>Statusi i invalidit paraplegjik dhe tetraplegjik</w:t>
      </w:r>
      <w:r w:rsidR="0023532C" w:rsidRPr="006E16A7">
        <w:rPr>
          <w:spacing w:val="-4"/>
          <w:lang w:val="sq-AL"/>
        </w:rPr>
        <w:t>”</w:t>
      </w:r>
      <w:r w:rsidRPr="006E16A7">
        <w:rPr>
          <w:spacing w:val="-4"/>
          <w:lang w:val="sq-AL"/>
        </w:rPr>
        <w:t>, të ndryshuar;</w:t>
      </w:r>
    </w:p>
    <w:p w:rsidR="00244DA1" w:rsidRPr="006E16A7" w:rsidRDefault="00244DA1" w:rsidP="00E815AE">
      <w:pPr>
        <w:pStyle w:val="Paragrafi"/>
        <w:rPr>
          <w:spacing w:val="-4"/>
          <w:lang w:val="sq-AL"/>
        </w:rPr>
      </w:pPr>
      <w:r w:rsidRPr="006E16A7">
        <w:rPr>
          <w:spacing w:val="-4"/>
          <w:lang w:val="sq-AL"/>
        </w:rPr>
        <w:t>ç)</w:t>
      </w:r>
      <w:r w:rsidR="00D10C37" w:rsidRPr="006E16A7">
        <w:rPr>
          <w:spacing w:val="-4"/>
          <w:lang w:val="sq-AL"/>
        </w:rPr>
        <w:t xml:space="preserve"> </w:t>
      </w:r>
      <w:r w:rsidRPr="006E16A7">
        <w:rPr>
          <w:spacing w:val="-4"/>
          <w:lang w:val="sq-AL"/>
        </w:rPr>
        <w:t xml:space="preserve">Individët përfitues të statusit sipas ligjit </w:t>
      </w:r>
      <w:r w:rsidR="002F6ED7" w:rsidRPr="006E16A7">
        <w:rPr>
          <w:spacing w:val="-4"/>
          <w:lang w:val="sq-AL"/>
        </w:rPr>
        <w:t xml:space="preserve">nr. </w:t>
      </w:r>
      <w:r w:rsidRPr="006E16A7">
        <w:rPr>
          <w:spacing w:val="-4"/>
          <w:lang w:val="sq-AL"/>
        </w:rPr>
        <w:t xml:space="preserve">8098, datë 28.3.1996, </w:t>
      </w:r>
      <w:r w:rsidR="0023532C" w:rsidRPr="006E16A7">
        <w:rPr>
          <w:spacing w:val="-4"/>
          <w:lang w:val="sq-AL"/>
        </w:rPr>
        <w:t>“</w:t>
      </w:r>
      <w:r w:rsidRPr="006E16A7">
        <w:rPr>
          <w:spacing w:val="-4"/>
          <w:lang w:val="sq-AL"/>
        </w:rPr>
        <w:t>Për statusin e të verbrit</w:t>
      </w:r>
      <w:r w:rsidR="0023532C" w:rsidRPr="006E16A7">
        <w:rPr>
          <w:spacing w:val="-4"/>
          <w:lang w:val="sq-AL"/>
        </w:rPr>
        <w:t>”</w:t>
      </w:r>
      <w:r w:rsidRPr="006E16A7">
        <w:rPr>
          <w:spacing w:val="-4"/>
          <w:lang w:val="sq-AL"/>
        </w:rPr>
        <w:t>, të ndryshuar.</w:t>
      </w:r>
    </w:p>
    <w:p w:rsidR="00244DA1" w:rsidRPr="006E16A7" w:rsidRDefault="00244DA1" w:rsidP="00E815AE">
      <w:pPr>
        <w:pStyle w:val="Paragrafi"/>
        <w:rPr>
          <w:spacing w:val="-4"/>
          <w:lang w:val="sq-AL"/>
        </w:rPr>
      </w:pPr>
      <w:r w:rsidRPr="006E16A7">
        <w:rPr>
          <w:spacing w:val="-4"/>
          <w:lang w:val="sq-AL"/>
        </w:rPr>
        <w:t xml:space="preserve">2. Efektet financiare prej 439 000 000 (katërqind e tridhjetë e nëntë milionë) lekësh, përballohen nga buxheti i vitit 2016, zëri </w:t>
      </w:r>
      <w:r w:rsidR="0023532C" w:rsidRPr="006E16A7">
        <w:rPr>
          <w:spacing w:val="-4"/>
          <w:lang w:val="sq-AL"/>
        </w:rPr>
        <w:t>“</w:t>
      </w:r>
      <w:r w:rsidRPr="006E16A7">
        <w:rPr>
          <w:spacing w:val="-4"/>
          <w:lang w:val="sq-AL"/>
        </w:rPr>
        <w:t>Ndihma ekonomike dhe pagesa e paaftësisë</w:t>
      </w:r>
      <w:r w:rsidR="0023532C" w:rsidRPr="006E16A7">
        <w:rPr>
          <w:spacing w:val="-4"/>
          <w:lang w:val="sq-AL"/>
        </w:rPr>
        <w:t>”</w:t>
      </w:r>
      <w:r w:rsidRPr="006E16A7">
        <w:rPr>
          <w:spacing w:val="-4"/>
          <w:lang w:val="sq-AL"/>
        </w:rPr>
        <w:t>, miratuar për Ministrinë e Mirëqenies Sociale dhe Rinisë.</w:t>
      </w:r>
    </w:p>
    <w:p w:rsidR="00244DA1" w:rsidRPr="006E16A7" w:rsidRDefault="00E815AE" w:rsidP="00E815AE">
      <w:pPr>
        <w:pStyle w:val="Paragrafi"/>
        <w:rPr>
          <w:spacing w:val="-4"/>
          <w:lang w:val="sq-AL"/>
        </w:rPr>
      </w:pPr>
      <w:r w:rsidRPr="006E16A7">
        <w:rPr>
          <w:spacing w:val="-4"/>
          <w:lang w:val="sq-AL"/>
        </w:rPr>
        <w:t>3.</w:t>
      </w:r>
      <w:r w:rsidR="00244DA1" w:rsidRPr="006E16A7">
        <w:rPr>
          <w:spacing w:val="-4"/>
          <w:lang w:val="sq-AL"/>
        </w:rPr>
        <w:tab/>
        <w:t>Ngarkohen Ministria e Financave dhe Ministria e Mirëqenies Sociale dhe Rinisë për detajimin e fondeve sipas strukturës përkatëse buxhetore dhe përcaktimin e procedurës së dhënies së shpërblimeve.</w:t>
      </w:r>
    </w:p>
    <w:p w:rsidR="00244DA1" w:rsidRPr="006E16A7" w:rsidRDefault="00244DA1" w:rsidP="00E815AE">
      <w:pPr>
        <w:pStyle w:val="Paragrafi"/>
        <w:rPr>
          <w:spacing w:val="-4"/>
          <w:lang w:val="sq-AL"/>
        </w:rPr>
      </w:pPr>
      <w:r w:rsidRPr="006E16A7">
        <w:rPr>
          <w:spacing w:val="-4"/>
          <w:lang w:val="sq-AL"/>
        </w:rPr>
        <w:t>Ky vendim hyn në fuqi menjëherë dhe botohet</w:t>
      </w:r>
      <w:r w:rsidR="00E815AE" w:rsidRPr="006E16A7">
        <w:rPr>
          <w:spacing w:val="-4"/>
          <w:lang w:val="sq-AL"/>
        </w:rPr>
        <w:t xml:space="preserve"> në Fletoren Zyrtare</w:t>
      </w:r>
      <w:r w:rsidRPr="006E16A7">
        <w:rPr>
          <w:spacing w:val="-4"/>
          <w:lang w:val="sq-AL"/>
        </w:rPr>
        <w:t>.</w:t>
      </w:r>
    </w:p>
    <w:p w:rsidR="00244DA1" w:rsidRPr="006E16A7" w:rsidRDefault="00244DA1" w:rsidP="00CA1843">
      <w:pPr>
        <w:pStyle w:val="Hapesira7"/>
        <w:rPr>
          <w:spacing w:val="-4"/>
          <w:sz w:val="10"/>
          <w:lang w:val="sq-AL"/>
        </w:rPr>
      </w:pPr>
    </w:p>
    <w:p w:rsidR="00E815AE" w:rsidRPr="002F6ED7" w:rsidRDefault="00E815AE" w:rsidP="00E815AE">
      <w:pPr>
        <w:pStyle w:val="Paragrafi"/>
        <w:jc w:val="right"/>
        <w:rPr>
          <w:lang w:val="sq-AL"/>
        </w:rPr>
      </w:pPr>
      <w:r w:rsidRPr="002F6ED7">
        <w:rPr>
          <w:lang w:val="sq-AL"/>
        </w:rPr>
        <w:t>KRYEMINISTRI</w:t>
      </w:r>
    </w:p>
    <w:p w:rsidR="00E815AE" w:rsidRPr="006E16A7" w:rsidRDefault="006E16A7" w:rsidP="006E16A7">
      <w:pPr>
        <w:pStyle w:val="Paragrafi"/>
        <w:jc w:val="right"/>
        <w:rPr>
          <w:b/>
          <w:lang w:val="sq-AL"/>
        </w:rPr>
      </w:pPr>
      <w:r>
        <w:rPr>
          <w:b/>
          <w:lang w:val="sq-AL"/>
        </w:rPr>
        <w:t>Edi Rama</w:t>
      </w:r>
    </w:p>
    <w:p w:rsidR="001751CE" w:rsidRPr="006E16A7" w:rsidRDefault="00E815AE" w:rsidP="00E815AE">
      <w:pPr>
        <w:pStyle w:val="NeniTitull"/>
        <w:rPr>
          <w:spacing w:val="-4"/>
          <w:lang w:val="sq-AL"/>
        </w:rPr>
      </w:pPr>
      <w:r w:rsidRPr="006E16A7">
        <w:rPr>
          <w:spacing w:val="-4"/>
          <w:lang w:val="sq-AL"/>
        </w:rPr>
        <w:t>VENDI</w:t>
      </w:r>
      <w:r w:rsidR="001751CE" w:rsidRPr="006E16A7">
        <w:rPr>
          <w:spacing w:val="-4"/>
          <w:lang w:val="sq-AL"/>
        </w:rPr>
        <w:t>M</w:t>
      </w:r>
    </w:p>
    <w:p w:rsidR="001751CE" w:rsidRPr="006E16A7" w:rsidRDefault="002F6ED7" w:rsidP="00E815AE">
      <w:pPr>
        <w:pStyle w:val="NeniTitull"/>
        <w:rPr>
          <w:spacing w:val="-4"/>
          <w:lang w:val="sq-AL"/>
        </w:rPr>
      </w:pPr>
      <w:r w:rsidRPr="006E16A7">
        <w:rPr>
          <w:spacing w:val="-4"/>
          <w:lang w:val="sq-AL"/>
        </w:rPr>
        <w:t xml:space="preserve">Nr. </w:t>
      </w:r>
      <w:r w:rsidR="001751CE" w:rsidRPr="006E16A7">
        <w:rPr>
          <w:spacing w:val="-4"/>
          <w:lang w:val="sq-AL"/>
        </w:rPr>
        <w:t>885, datë</w:t>
      </w:r>
      <w:r w:rsidR="00361991" w:rsidRPr="006E16A7">
        <w:rPr>
          <w:spacing w:val="-4"/>
          <w:lang w:val="sq-AL"/>
        </w:rPr>
        <w:t xml:space="preserve"> </w:t>
      </w:r>
      <w:r w:rsidR="001751CE" w:rsidRPr="006E16A7">
        <w:rPr>
          <w:spacing w:val="-4"/>
          <w:lang w:val="sq-AL"/>
        </w:rPr>
        <w:t>16.12.2016</w:t>
      </w:r>
    </w:p>
    <w:p w:rsidR="001751CE" w:rsidRPr="006E16A7" w:rsidRDefault="001751CE" w:rsidP="00CA1843">
      <w:pPr>
        <w:pStyle w:val="Hapesira7"/>
        <w:rPr>
          <w:spacing w:val="-4"/>
          <w:lang w:val="sq-AL"/>
        </w:rPr>
      </w:pPr>
    </w:p>
    <w:p w:rsidR="001751CE" w:rsidRPr="006E16A7" w:rsidRDefault="001751CE" w:rsidP="00E815AE">
      <w:pPr>
        <w:pStyle w:val="NeniTitull"/>
        <w:rPr>
          <w:spacing w:val="-4"/>
          <w:lang w:val="sq-AL"/>
        </w:rPr>
      </w:pPr>
      <w:r w:rsidRPr="006E16A7">
        <w:rPr>
          <w:spacing w:val="-4"/>
          <w:lang w:val="sq-AL"/>
        </w:rPr>
        <w:t>PËR SHPËRBLIMIN E PENSIONISTËVE PËR FESTAT E FUNDVITIT, 2016</w:t>
      </w:r>
    </w:p>
    <w:p w:rsidR="001751CE" w:rsidRPr="006E16A7" w:rsidRDefault="001751CE" w:rsidP="00CA1843">
      <w:pPr>
        <w:pStyle w:val="Hapesira7"/>
        <w:rPr>
          <w:spacing w:val="-4"/>
          <w:lang w:val="sq-AL"/>
        </w:rPr>
      </w:pPr>
    </w:p>
    <w:p w:rsidR="001751CE" w:rsidRPr="006E16A7" w:rsidRDefault="001751CE" w:rsidP="00E815AE">
      <w:pPr>
        <w:pStyle w:val="Paragrafi"/>
        <w:rPr>
          <w:spacing w:val="-4"/>
          <w:lang w:val="sq-AL"/>
        </w:rPr>
      </w:pPr>
      <w:r w:rsidRPr="006E16A7">
        <w:rPr>
          <w:spacing w:val="-4"/>
          <w:lang w:val="sq-AL"/>
        </w:rPr>
        <w:t xml:space="preserve">Në mbështetje të nenit 100 të Kushtetutës, të nenit 5, të ligjit </w:t>
      </w:r>
      <w:r w:rsidR="002F6ED7" w:rsidRPr="006E16A7">
        <w:rPr>
          <w:spacing w:val="-4"/>
          <w:lang w:val="sq-AL"/>
        </w:rPr>
        <w:t xml:space="preserve">nr. </w:t>
      </w:r>
      <w:r w:rsidRPr="006E16A7">
        <w:rPr>
          <w:spacing w:val="-4"/>
          <w:lang w:val="sq-AL"/>
        </w:rPr>
        <w:t xml:space="preserve">9936, datë 26.6.2008, </w:t>
      </w:r>
      <w:r w:rsidR="0023532C" w:rsidRPr="006E16A7">
        <w:rPr>
          <w:spacing w:val="-4"/>
          <w:lang w:val="sq-AL"/>
        </w:rPr>
        <w:t>“</w:t>
      </w:r>
      <w:r w:rsidRPr="006E16A7">
        <w:rPr>
          <w:spacing w:val="-4"/>
          <w:lang w:val="sq-AL"/>
        </w:rPr>
        <w:t>Për menaxhimin e sistemit buxhetor në Republikën e Shqipërisë</w:t>
      </w:r>
      <w:r w:rsidR="0023532C" w:rsidRPr="006E16A7">
        <w:rPr>
          <w:spacing w:val="-4"/>
          <w:lang w:val="sq-AL"/>
        </w:rPr>
        <w:t>”</w:t>
      </w:r>
      <w:r w:rsidRPr="006E16A7">
        <w:rPr>
          <w:spacing w:val="-4"/>
          <w:lang w:val="sq-AL"/>
        </w:rPr>
        <w:t xml:space="preserve">, të ndryshuar, dhe të ligjit </w:t>
      </w:r>
      <w:r w:rsidR="002F6ED7" w:rsidRPr="006E16A7">
        <w:rPr>
          <w:spacing w:val="-4"/>
          <w:lang w:val="sq-AL"/>
        </w:rPr>
        <w:t xml:space="preserve">nr. </w:t>
      </w:r>
      <w:r w:rsidRPr="006E16A7">
        <w:rPr>
          <w:spacing w:val="-4"/>
          <w:lang w:val="sq-AL"/>
        </w:rPr>
        <w:t xml:space="preserve">147/2015, </w:t>
      </w:r>
      <w:r w:rsidR="0023532C" w:rsidRPr="006E16A7">
        <w:rPr>
          <w:spacing w:val="-4"/>
          <w:lang w:val="sq-AL"/>
        </w:rPr>
        <w:t>“</w:t>
      </w:r>
      <w:r w:rsidRPr="006E16A7">
        <w:rPr>
          <w:spacing w:val="-4"/>
          <w:lang w:val="sq-AL"/>
        </w:rPr>
        <w:t>Për buxhetin e vitit 2016</w:t>
      </w:r>
      <w:r w:rsidR="0023532C" w:rsidRPr="006E16A7">
        <w:rPr>
          <w:spacing w:val="-4"/>
          <w:lang w:val="sq-AL"/>
        </w:rPr>
        <w:t>”</w:t>
      </w:r>
      <w:r w:rsidRPr="006E16A7">
        <w:rPr>
          <w:spacing w:val="-4"/>
          <w:lang w:val="sq-AL"/>
        </w:rPr>
        <w:t>, të ndryshuar, me propozimin e ministrit të Mirëqenies Sociale dhe Rinisë dhe ministrit të Financave, Këshilli i Ministrave</w:t>
      </w:r>
    </w:p>
    <w:p w:rsidR="001751CE" w:rsidRPr="00181FCE" w:rsidRDefault="001751CE" w:rsidP="00CA1843">
      <w:pPr>
        <w:pStyle w:val="Hapesira7"/>
        <w:rPr>
          <w:spacing w:val="-4"/>
          <w:sz w:val="12"/>
          <w:lang w:val="sq-AL"/>
        </w:rPr>
      </w:pPr>
    </w:p>
    <w:p w:rsidR="001751CE" w:rsidRPr="006E16A7" w:rsidRDefault="001751CE" w:rsidP="00E815AE">
      <w:pPr>
        <w:pStyle w:val="NeniNr"/>
        <w:rPr>
          <w:spacing w:val="-4"/>
          <w:lang w:val="sq-AL"/>
        </w:rPr>
      </w:pPr>
      <w:r w:rsidRPr="006E16A7">
        <w:rPr>
          <w:spacing w:val="-4"/>
          <w:lang w:val="sq-AL"/>
        </w:rPr>
        <w:t>V</w:t>
      </w:r>
      <w:r w:rsidR="00E815AE" w:rsidRPr="006E16A7">
        <w:rPr>
          <w:spacing w:val="-4"/>
          <w:lang w:val="sq-AL"/>
        </w:rPr>
        <w:t>ENDOS</w:t>
      </w:r>
      <w:r w:rsidRPr="006E16A7">
        <w:rPr>
          <w:spacing w:val="-4"/>
          <w:lang w:val="sq-AL"/>
        </w:rPr>
        <w:t>I:</w:t>
      </w:r>
    </w:p>
    <w:p w:rsidR="001751CE" w:rsidRPr="00181FCE" w:rsidRDefault="001751CE" w:rsidP="00CA1843">
      <w:pPr>
        <w:pStyle w:val="Hapesira7"/>
        <w:rPr>
          <w:spacing w:val="-4"/>
          <w:sz w:val="12"/>
          <w:lang w:val="sq-AL"/>
        </w:rPr>
      </w:pPr>
    </w:p>
    <w:p w:rsidR="001751CE" w:rsidRPr="006E16A7" w:rsidRDefault="00CA1843" w:rsidP="00E815AE">
      <w:pPr>
        <w:pStyle w:val="Paragrafi"/>
        <w:rPr>
          <w:spacing w:val="-4"/>
          <w:lang w:val="sq-AL"/>
        </w:rPr>
      </w:pPr>
      <w:r w:rsidRPr="006E16A7">
        <w:rPr>
          <w:spacing w:val="-4"/>
          <w:lang w:val="sq-AL"/>
        </w:rPr>
        <w:t xml:space="preserve">1. </w:t>
      </w:r>
      <w:r w:rsidR="001751CE" w:rsidRPr="006E16A7">
        <w:rPr>
          <w:spacing w:val="-4"/>
          <w:lang w:val="sq-AL"/>
        </w:rPr>
        <w:t>Shpërblimin, në masën 6 000 (gjashtë mijë) lekë, të personave, për vitin 2016, sipas kategorive të mëposhtme:</w:t>
      </w:r>
    </w:p>
    <w:p w:rsidR="001751CE" w:rsidRPr="006E16A7" w:rsidRDefault="001751CE" w:rsidP="00E815AE">
      <w:pPr>
        <w:pStyle w:val="Paragrafi"/>
        <w:rPr>
          <w:spacing w:val="-4"/>
          <w:lang w:val="sq-AL"/>
        </w:rPr>
      </w:pPr>
      <w:r w:rsidRPr="006E16A7">
        <w:rPr>
          <w:spacing w:val="-4"/>
          <w:lang w:val="sq-AL"/>
        </w:rPr>
        <w:t xml:space="preserve">a) Personat që marrin pension pleqërie, pension invaliditeti, pension familjar dhe pension social, sipas ligjeve </w:t>
      </w:r>
      <w:r w:rsidR="002F6ED7" w:rsidRPr="006E16A7">
        <w:rPr>
          <w:spacing w:val="-4"/>
          <w:lang w:val="sq-AL"/>
        </w:rPr>
        <w:t xml:space="preserve">nr. </w:t>
      </w:r>
      <w:r w:rsidRPr="006E16A7">
        <w:rPr>
          <w:spacing w:val="-4"/>
          <w:lang w:val="sq-AL"/>
        </w:rPr>
        <w:t xml:space="preserve">4171, datë 13.9.1966, </w:t>
      </w:r>
      <w:r w:rsidR="0023532C" w:rsidRPr="006E16A7">
        <w:rPr>
          <w:spacing w:val="-4"/>
          <w:lang w:val="sq-AL"/>
        </w:rPr>
        <w:t>“</w:t>
      </w:r>
      <w:r w:rsidRPr="006E16A7">
        <w:rPr>
          <w:spacing w:val="-4"/>
          <w:lang w:val="sq-AL"/>
        </w:rPr>
        <w:t>Për sigurimet shoqërore në Republikën Popullore të Shqipërisë</w:t>
      </w:r>
      <w:r w:rsidR="0023532C" w:rsidRPr="006E16A7">
        <w:rPr>
          <w:spacing w:val="-4"/>
          <w:lang w:val="sq-AL"/>
        </w:rPr>
        <w:t>”</w:t>
      </w:r>
      <w:r w:rsidRPr="006E16A7">
        <w:rPr>
          <w:spacing w:val="-4"/>
          <w:lang w:val="sq-AL"/>
        </w:rPr>
        <w:t xml:space="preserve">, dhe </w:t>
      </w:r>
      <w:r w:rsidR="002F6ED7" w:rsidRPr="006E16A7">
        <w:rPr>
          <w:spacing w:val="-4"/>
          <w:lang w:val="sq-AL"/>
        </w:rPr>
        <w:t xml:space="preserve">nr. </w:t>
      </w:r>
      <w:r w:rsidRPr="006E16A7">
        <w:rPr>
          <w:spacing w:val="-4"/>
          <w:lang w:val="sq-AL"/>
        </w:rPr>
        <w:t xml:space="preserve">7703, datë 11.5.1993, </w:t>
      </w:r>
      <w:r w:rsidR="0023532C" w:rsidRPr="006E16A7">
        <w:rPr>
          <w:spacing w:val="-4"/>
          <w:lang w:val="sq-AL"/>
        </w:rPr>
        <w:t>“</w:t>
      </w:r>
      <w:r w:rsidRPr="006E16A7">
        <w:rPr>
          <w:spacing w:val="-4"/>
          <w:lang w:val="sq-AL"/>
        </w:rPr>
        <w:t>Për sigurimet shoqërore në Republikën e Shqipërisë</w:t>
      </w:r>
      <w:r w:rsidR="0023532C" w:rsidRPr="006E16A7">
        <w:rPr>
          <w:spacing w:val="-4"/>
          <w:lang w:val="sq-AL"/>
        </w:rPr>
        <w:t>”</w:t>
      </w:r>
      <w:r w:rsidRPr="006E16A7">
        <w:rPr>
          <w:spacing w:val="-4"/>
          <w:lang w:val="sq-AL"/>
        </w:rPr>
        <w:t>, të ndryshuar;</w:t>
      </w:r>
    </w:p>
    <w:p w:rsidR="001751CE" w:rsidRPr="006E16A7" w:rsidRDefault="001751CE" w:rsidP="00E815AE">
      <w:pPr>
        <w:pStyle w:val="Paragrafi"/>
        <w:rPr>
          <w:spacing w:val="-4"/>
          <w:lang w:val="sq-AL"/>
        </w:rPr>
      </w:pPr>
      <w:r w:rsidRPr="006E16A7">
        <w:rPr>
          <w:spacing w:val="-4"/>
          <w:lang w:val="sq-AL"/>
        </w:rPr>
        <w:t xml:space="preserve">b) Personat që marrin pension sipas ligjit </w:t>
      </w:r>
      <w:r w:rsidR="002F6ED7" w:rsidRPr="006E16A7">
        <w:rPr>
          <w:spacing w:val="-4"/>
          <w:lang w:val="sq-AL"/>
        </w:rPr>
        <w:t xml:space="preserve">nr. </w:t>
      </w:r>
      <w:r w:rsidRPr="006E16A7">
        <w:rPr>
          <w:spacing w:val="-4"/>
          <w:lang w:val="sq-AL"/>
        </w:rPr>
        <w:t xml:space="preserve">4976, datë 29.6.1972, </w:t>
      </w:r>
      <w:r w:rsidR="0023532C" w:rsidRPr="006E16A7">
        <w:rPr>
          <w:spacing w:val="-4"/>
          <w:lang w:val="sq-AL"/>
        </w:rPr>
        <w:t>“</w:t>
      </w:r>
      <w:r w:rsidRPr="006E16A7">
        <w:rPr>
          <w:spacing w:val="-4"/>
          <w:lang w:val="sq-AL"/>
        </w:rPr>
        <w:t>Për pensionet e anëtarëve të kooperativave bujqësore në Republikën Popullore të Shqipërisë</w:t>
      </w:r>
      <w:r w:rsidR="0023532C" w:rsidRPr="006E16A7">
        <w:rPr>
          <w:spacing w:val="-4"/>
          <w:lang w:val="sq-AL"/>
        </w:rPr>
        <w:t>”</w:t>
      </w:r>
      <w:r w:rsidRPr="006E16A7">
        <w:rPr>
          <w:spacing w:val="-4"/>
          <w:lang w:val="sq-AL"/>
        </w:rPr>
        <w:t xml:space="preserve">, dhe sipas paragrafit të katërt, të nenit 96, të ligjit </w:t>
      </w:r>
      <w:r w:rsidR="002F6ED7" w:rsidRPr="006E16A7">
        <w:rPr>
          <w:spacing w:val="-4"/>
          <w:lang w:val="sq-AL"/>
        </w:rPr>
        <w:t xml:space="preserve">nr. </w:t>
      </w:r>
      <w:r w:rsidRPr="006E16A7">
        <w:rPr>
          <w:spacing w:val="-4"/>
          <w:lang w:val="sq-AL"/>
        </w:rPr>
        <w:t xml:space="preserve">7703, datë 11.5.1993, </w:t>
      </w:r>
      <w:r w:rsidR="0023532C" w:rsidRPr="006E16A7">
        <w:rPr>
          <w:spacing w:val="-4"/>
          <w:lang w:val="sq-AL"/>
        </w:rPr>
        <w:t>“</w:t>
      </w:r>
      <w:r w:rsidRPr="006E16A7">
        <w:rPr>
          <w:spacing w:val="-4"/>
          <w:lang w:val="sq-AL"/>
        </w:rPr>
        <w:t>Për sigurimet shoqërore në Republikën e Shqipërisë</w:t>
      </w:r>
      <w:r w:rsidR="0023532C" w:rsidRPr="006E16A7">
        <w:rPr>
          <w:spacing w:val="-4"/>
          <w:lang w:val="sq-AL"/>
        </w:rPr>
        <w:t>”</w:t>
      </w:r>
      <w:r w:rsidRPr="006E16A7">
        <w:rPr>
          <w:spacing w:val="-4"/>
          <w:lang w:val="sq-AL"/>
        </w:rPr>
        <w:t>, të ndryshuar;</w:t>
      </w:r>
    </w:p>
    <w:p w:rsidR="001751CE" w:rsidRPr="006E16A7" w:rsidRDefault="001751CE" w:rsidP="00CA1843">
      <w:pPr>
        <w:pStyle w:val="Paragrafi"/>
        <w:rPr>
          <w:spacing w:val="-4"/>
          <w:lang w:val="sq-AL"/>
        </w:rPr>
      </w:pPr>
      <w:r w:rsidRPr="006E16A7">
        <w:rPr>
          <w:spacing w:val="-4"/>
          <w:lang w:val="sq-AL"/>
        </w:rPr>
        <w:t xml:space="preserve">c) Personat që marrin trajtim të veçantë financiar, sipas ligjit </w:t>
      </w:r>
      <w:r w:rsidR="002F6ED7" w:rsidRPr="006E16A7">
        <w:rPr>
          <w:spacing w:val="-4"/>
          <w:lang w:val="sq-AL"/>
        </w:rPr>
        <w:t xml:space="preserve">nr. </w:t>
      </w:r>
      <w:r w:rsidRPr="006E16A7">
        <w:rPr>
          <w:spacing w:val="-4"/>
          <w:lang w:val="sq-AL"/>
        </w:rPr>
        <w:t xml:space="preserve">8685, datë 22.6.2000, </w:t>
      </w:r>
      <w:r w:rsidR="0023532C" w:rsidRPr="006E16A7">
        <w:rPr>
          <w:spacing w:val="-4"/>
          <w:lang w:val="sq-AL"/>
        </w:rPr>
        <w:t>“</w:t>
      </w:r>
      <w:r w:rsidRPr="006E16A7">
        <w:rPr>
          <w:spacing w:val="-4"/>
          <w:lang w:val="sq-AL"/>
        </w:rPr>
        <w:t>Për një trajtim të veçantë të punonjësve që kanë punuar në miniera, në nëntokë</w:t>
      </w:r>
      <w:r w:rsidR="0023532C" w:rsidRPr="006E16A7">
        <w:rPr>
          <w:spacing w:val="-4"/>
          <w:lang w:val="sq-AL"/>
        </w:rPr>
        <w:t>”</w:t>
      </w:r>
      <w:r w:rsidRPr="006E16A7">
        <w:rPr>
          <w:spacing w:val="-4"/>
          <w:lang w:val="sq-AL"/>
        </w:rPr>
        <w:t xml:space="preserve">, të ndryshuar, dhe personat që përfitojnë trajtim të veçantë financiar, sipas ligjit </w:t>
      </w:r>
      <w:r w:rsidR="002F6ED7" w:rsidRPr="006E16A7">
        <w:rPr>
          <w:spacing w:val="-4"/>
          <w:lang w:val="sq-AL"/>
        </w:rPr>
        <w:t xml:space="preserve">nr. </w:t>
      </w:r>
      <w:r w:rsidRPr="006E16A7">
        <w:rPr>
          <w:spacing w:val="-4"/>
          <w:lang w:val="sq-AL"/>
        </w:rPr>
        <w:t xml:space="preserve">9179, datë 29.1.2004, </w:t>
      </w:r>
      <w:r w:rsidR="0023532C" w:rsidRPr="006E16A7">
        <w:rPr>
          <w:spacing w:val="-4"/>
          <w:lang w:val="sq-AL"/>
        </w:rPr>
        <w:t>“</w:t>
      </w:r>
      <w:r w:rsidRPr="006E16A7">
        <w:rPr>
          <w:spacing w:val="-4"/>
          <w:lang w:val="sq-AL"/>
        </w:rPr>
        <w:t>Për një trajtim të veçantë të punonjësve që kanë punuar në disa ndërmarrje të indus</w:t>
      </w:r>
      <w:r w:rsidR="00CA1843" w:rsidRPr="006E16A7">
        <w:rPr>
          <w:spacing w:val="-4"/>
          <w:lang w:val="sq-AL"/>
        </w:rPr>
        <w:t>trisë ushtarake</w:t>
      </w:r>
      <w:r w:rsidR="0023532C" w:rsidRPr="006E16A7">
        <w:rPr>
          <w:spacing w:val="-4"/>
          <w:lang w:val="sq-AL"/>
        </w:rPr>
        <w:t>”</w:t>
      </w:r>
      <w:r w:rsidR="00CA1843" w:rsidRPr="006E16A7">
        <w:rPr>
          <w:spacing w:val="-4"/>
          <w:lang w:val="sq-AL"/>
        </w:rPr>
        <w:t>, të ndryshuar;</w:t>
      </w:r>
    </w:p>
    <w:p w:rsidR="001751CE" w:rsidRPr="002F6ED7" w:rsidRDefault="00CA1843" w:rsidP="00E815AE">
      <w:pPr>
        <w:pStyle w:val="Paragrafi"/>
        <w:rPr>
          <w:lang w:val="sq-AL"/>
        </w:rPr>
      </w:pPr>
      <w:r w:rsidRPr="006E16A7">
        <w:rPr>
          <w:spacing w:val="-4"/>
          <w:lang w:val="sq-AL"/>
        </w:rPr>
        <w:t xml:space="preserve">ç) </w:t>
      </w:r>
      <w:r w:rsidR="001751CE" w:rsidRPr="006E16A7">
        <w:rPr>
          <w:spacing w:val="-4"/>
          <w:lang w:val="sq-AL"/>
        </w:rPr>
        <w:t xml:space="preserve">Personat që marrin pension të parakohshëm për vjetërsi shërbimi, sipas ligjit </w:t>
      </w:r>
      <w:r w:rsidR="002F6ED7" w:rsidRPr="006E16A7">
        <w:rPr>
          <w:spacing w:val="-4"/>
          <w:lang w:val="sq-AL"/>
        </w:rPr>
        <w:t xml:space="preserve">nr. </w:t>
      </w:r>
      <w:r w:rsidR="001751CE" w:rsidRPr="006E16A7">
        <w:rPr>
          <w:spacing w:val="-4"/>
          <w:lang w:val="sq-AL"/>
        </w:rPr>
        <w:t xml:space="preserve">10142, datë 15.5.2009, </w:t>
      </w:r>
      <w:r w:rsidR="0023532C" w:rsidRPr="006E16A7">
        <w:rPr>
          <w:spacing w:val="-4"/>
          <w:lang w:val="sq-AL"/>
        </w:rPr>
        <w:t>“</w:t>
      </w:r>
      <w:r w:rsidR="001751CE" w:rsidRPr="006E16A7">
        <w:rPr>
          <w:spacing w:val="-4"/>
          <w:lang w:val="sq-AL"/>
        </w:rPr>
        <w:t>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w:t>
      </w:r>
      <w:r w:rsidR="001751CE" w:rsidRPr="002F6ED7">
        <w:rPr>
          <w:lang w:val="sq-AL"/>
        </w:rPr>
        <w:t xml:space="preserve"> Brendshëm në Republikën e Shqipërisë</w:t>
      </w:r>
      <w:r w:rsidR="0023532C">
        <w:rPr>
          <w:lang w:val="sq-AL"/>
        </w:rPr>
        <w:t>”</w:t>
      </w:r>
      <w:r w:rsidR="001751CE" w:rsidRPr="002F6ED7">
        <w:rPr>
          <w:lang w:val="sq-AL"/>
        </w:rPr>
        <w:t>, të ndryshuar;</w:t>
      </w:r>
    </w:p>
    <w:p w:rsidR="00CA1843" w:rsidRPr="00181FCE" w:rsidRDefault="001751CE" w:rsidP="00CA1843">
      <w:pPr>
        <w:pStyle w:val="Paragrafi"/>
        <w:rPr>
          <w:spacing w:val="-4"/>
          <w:lang w:val="sq-AL"/>
        </w:rPr>
      </w:pPr>
      <w:r w:rsidRPr="00181FCE">
        <w:rPr>
          <w:spacing w:val="-4"/>
          <w:lang w:val="sq-AL"/>
        </w:rPr>
        <w:t xml:space="preserve">d) Personat që marrin pension pleqërie sipas ligjit </w:t>
      </w:r>
      <w:r w:rsidR="002F6ED7" w:rsidRPr="00181FCE">
        <w:rPr>
          <w:spacing w:val="-4"/>
          <w:lang w:val="sq-AL"/>
        </w:rPr>
        <w:t xml:space="preserve">nr. </w:t>
      </w:r>
      <w:r w:rsidRPr="00181FCE">
        <w:rPr>
          <w:spacing w:val="-4"/>
          <w:lang w:val="sq-AL"/>
        </w:rPr>
        <w:t xml:space="preserve">150/2014, </w:t>
      </w:r>
      <w:r w:rsidR="0023532C" w:rsidRPr="00181FCE">
        <w:rPr>
          <w:spacing w:val="-4"/>
          <w:lang w:val="sq-AL"/>
        </w:rPr>
        <w:t>“</w:t>
      </w:r>
      <w:r w:rsidRPr="00181FCE">
        <w:rPr>
          <w:spacing w:val="-4"/>
          <w:lang w:val="sq-AL"/>
        </w:rPr>
        <w:t xml:space="preserve">Për pensionet e punonjësve që kanë </w:t>
      </w:r>
      <w:r w:rsidR="00CA1843" w:rsidRPr="00181FCE">
        <w:rPr>
          <w:spacing w:val="-4"/>
          <w:lang w:val="sq-AL"/>
        </w:rPr>
        <w:t>punuar në miniera, në nëntokë</w:t>
      </w:r>
      <w:r w:rsidR="0023532C" w:rsidRPr="00181FCE">
        <w:rPr>
          <w:spacing w:val="-4"/>
          <w:lang w:val="sq-AL"/>
        </w:rPr>
        <w:t>”</w:t>
      </w:r>
      <w:r w:rsidR="00CA1843" w:rsidRPr="00181FCE">
        <w:rPr>
          <w:spacing w:val="-4"/>
          <w:lang w:val="sq-AL"/>
        </w:rPr>
        <w:t>;</w:t>
      </w:r>
    </w:p>
    <w:p w:rsidR="001751CE" w:rsidRPr="00181FCE" w:rsidRDefault="00CA1843" w:rsidP="00CA1843">
      <w:pPr>
        <w:pStyle w:val="Paragrafi"/>
        <w:rPr>
          <w:spacing w:val="-4"/>
          <w:lang w:val="sq-AL"/>
        </w:rPr>
      </w:pPr>
      <w:r w:rsidRPr="00181FCE">
        <w:rPr>
          <w:spacing w:val="-4"/>
          <w:lang w:val="sq-AL"/>
        </w:rPr>
        <w:t>dh)</w:t>
      </w:r>
      <w:r w:rsidR="001751CE" w:rsidRPr="00181FCE">
        <w:rPr>
          <w:spacing w:val="-4"/>
          <w:lang w:val="sq-AL"/>
        </w:rPr>
        <w:t xml:space="preserve"> Personat që nuk përfitojnë pension, por që trajtohen vetëm me shpërblimin financiar si veteranë të LANC-it, sipas vendimit </w:t>
      </w:r>
      <w:r w:rsidR="002F6ED7" w:rsidRPr="00181FCE">
        <w:rPr>
          <w:spacing w:val="-4"/>
          <w:lang w:val="sq-AL"/>
        </w:rPr>
        <w:t xml:space="preserve">nr. </w:t>
      </w:r>
      <w:r w:rsidR="001751CE" w:rsidRPr="00181FCE">
        <w:rPr>
          <w:spacing w:val="-4"/>
          <w:lang w:val="sq-AL"/>
        </w:rPr>
        <w:t xml:space="preserve">190, datë 3.5.1995, të Këshillit të Ministrave, </w:t>
      </w:r>
      <w:r w:rsidR="0023532C" w:rsidRPr="00181FCE">
        <w:rPr>
          <w:spacing w:val="-4"/>
          <w:lang w:val="sq-AL"/>
        </w:rPr>
        <w:t>“</w:t>
      </w:r>
      <w:r w:rsidR="001751CE" w:rsidRPr="00181FCE">
        <w:rPr>
          <w:spacing w:val="-4"/>
          <w:lang w:val="sq-AL"/>
        </w:rPr>
        <w:t xml:space="preserve">Për zbatimin e ligjit </w:t>
      </w:r>
      <w:r w:rsidR="002F6ED7" w:rsidRPr="00181FCE">
        <w:rPr>
          <w:spacing w:val="-4"/>
          <w:lang w:val="sq-AL"/>
        </w:rPr>
        <w:t xml:space="preserve">nr. </w:t>
      </w:r>
      <w:r w:rsidR="001751CE" w:rsidRPr="00181FCE">
        <w:rPr>
          <w:spacing w:val="-4"/>
          <w:lang w:val="sq-AL"/>
        </w:rPr>
        <w:t xml:space="preserve">7874, datë 17.11.1994, </w:t>
      </w:r>
      <w:r w:rsidR="0023532C" w:rsidRPr="00181FCE">
        <w:rPr>
          <w:spacing w:val="-4"/>
          <w:lang w:val="sq-AL"/>
        </w:rPr>
        <w:t>“</w:t>
      </w:r>
      <w:r w:rsidR="001751CE" w:rsidRPr="00181FCE">
        <w:rPr>
          <w:spacing w:val="-4"/>
          <w:lang w:val="sq-AL"/>
        </w:rPr>
        <w:t>Për statusin e veteranit të Luftës Antifashiste Nacional</w:t>
      </w:r>
      <w:r w:rsidR="00181FCE" w:rsidRPr="00181FCE">
        <w:rPr>
          <w:spacing w:val="-4"/>
          <w:lang w:val="sq-AL"/>
        </w:rPr>
        <w:t>-</w:t>
      </w:r>
      <w:r w:rsidR="001751CE" w:rsidRPr="00181FCE">
        <w:rPr>
          <w:spacing w:val="-4"/>
          <w:lang w:val="sq-AL"/>
        </w:rPr>
        <w:t>çlirimtare të popullit shqiptar</w:t>
      </w:r>
      <w:r w:rsidR="0023532C" w:rsidRPr="00181FCE">
        <w:rPr>
          <w:spacing w:val="-4"/>
          <w:lang w:val="sq-AL"/>
        </w:rPr>
        <w:t>”</w:t>
      </w:r>
      <w:r w:rsidR="001751CE" w:rsidRPr="00181FCE">
        <w:rPr>
          <w:spacing w:val="-4"/>
          <w:lang w:val="sq-AL"/>
        </w:rPr>
        <w:t xml:space="preserve">, si dhe personat, të cilët marrin vetëm pension të posaçëm, për merita të veçanta, sipas dispozitave të ligjit </w:t>
      </w:r>
      <w:r w:rsidR="002F6ED7" w:rsidRPr="00181FCE">
        <w:rPr>
          <w:spacing w:val="-4"/>
          <w:lang w:val="sq-AL"/>
        </w:rPr>
        <w:t xml:space="preserve">nr. </w:t>
      </w:r>
      <w:r w:rsidR="001751CE" w:rsidRPr="00181FCE">
        <w:rPr>
          <w:spacing w:val="-4"/>
          <w:lang w:val="sq-AL"/>
        </w:rPr>
        <w:t xml:space="preserve">4171, datë 13.9.1966, </w:t>
      </w:r>
      <w:r w:rsidR="0023532C" w:rsidRPr="00181FCE">
        <w:rPr>
          <w:spacing w:val="-4"/>
          <w:lang w:val="sq-AL"/>
        </w:rPr>
        <w:t>“</w:t>
      </w:r>
      <w:r w:rsidR="001751CE" w:rsidRPr="00181FCE">
        <w:rPr>
          <w:spacing w:val="-4"/>
          <w:lang w:val="sq-AL"/>
        </w:rPr>
        <w:t>Për sigurimet shoqërore në Republikën Popullore të Shqipërisë</w:t>
      </w:r>
      <w:r w:rsidR="0023532C" w:rsidRPr="00181FCE">
        <w:rPr>
          <w:spacing w:val="-4"/>
          <w:lang w:val="sq-AL"/>
        </w:rPr>
        <w:t>”</w:t>
      </w:r>
      <w:r w:rsidR="001751CE" w:rsidRPr="00181FCE">
        <w:rPr>
          <w:spacing w:val="-4"/>
          <w:lang w:val="sq-AL"/>
        </w:rPr>
        <w:t>.</w:t>
      </w:r>
    </w:p>
    <w:p w:rsidR="001751CE" w:rsidRPr="00181FCE" w:rsidRDefault="00CA1843" w:rsidP="00E815AE">
      <w:pPr>
        <w:pStyle w:val="Paragrafi"/>
        <w:rPr>
          <w:spacing w:val="-4"/>
          <w:lang w:val="sq-AL"/>
        </w:rPr>
      </w:pPr>
      <w:r w:rsidRPr="00181FCE">
        <w:rPr>
          <w:spacing w:val="-4"/>
          <w:lang w:val="sq-AL"/>
        </w:rPr>
        <w:t xml:space="preserve">2. </w:t>
      </w:r>
      <w:r w:rsidR="001751CE" w:rsidRPr="00181FCE">
        <w:rPr>
          <w:spacing w:val="-4"/>
          <w:lang w:val="sq-AL"/>
        </w:rPr>
        <w:t>Efektet financiare, që rrjedhin nga zbatimi i këtij vendimi, të llogaritura në shumën 3 754 800 000 (tre miliardë e shtatëqind e pesëdhjetë e katër milionë e tetëqind mijë) lekë, të përballohen nga buxheti i sigurimeve shoqërore, i miratuar për vitin 2016.</w:t>
      </w:r>
    </w:p>
    <w:p w:rsidR="001751CE" w:rsidRPr="00181FCE" w:rsidRDefault="001751CE" w:rsidP="00CA1843">
      <w:pPr>
        <w:pStyle w:val="Paragrafi"/>
        <w:rPr>
          <w:spacing w:val="-4"/>
          <w:lang w:val="sq-AL"/>
        </w:rPr>
      </w:pPr>
      <w:r w:rsidRPr="00181FCE">
        <w:rPr>
          <w:spacing w:val="-4"/>
          <w:lang w:val="sq-AL"/>
        </w:rPr>
        <w:t>Shpërblimet të kalohen në llogaritë e pensionistëve në muajin dhjetor 2016 dhe të paguhen gjatë këtij muaji. Në rastet kur pagesat efektive nuk kryhen brenda muajit dhjetor 2016, ato paguhe</w:t>
      </w:r>
      <w:r w:rsidR="00CA1843" w:rsidRPr="00181FCE">
        <w:rPr>
          <w:spacing w:val="-4"/>
          <w:lang w:val="sq-AL"/>
        </w:rPr>
        <w:t>n edhe gjatë vitit të ardhshëm.</w:t>
      </w:r>
    </w:p>
    <w:p w:rsidR="001751CE" w:rsidRPr="00181FCE" w:rsidRDefault="00CA1843" w:rsidP="00CA1843">
      <w:pPr>
        <w:pStyle w:val="Paragrafi"/>
        <w:rPr>
          <w:spacing w:val="-4"/>
          <w:lang w:val="sq-AL"/>
        </w:rPr>
      </w:pPr>
      <w:r w:rsidRPr="00181FCE">
        <w:rPr>
          <w:spacing w:val="-4"/>
          <w:lang w:val="sq-AL"/>
        </w:rPr>
        <w:t xml:space="preserve">3. </w:t>
      </w:r>
      <w:r w:rsidR="001751CE" w:rsidRPr="00181FCE">
        <w:rPr>
          <w:spacing w:val="-4"/>
          <w:lang w:val="sq-AL"/>
        </w:rPr>
        <w:t>Procedura e pagesës dhe e administrimit të shpërblimit për pensionistët të realizohet nga Instituti i Sigurimeve Shoqëro</w:t>
      </w:r>
      <w:r w:rsidRPr="00181FCE">
        <w:rPr>
          <w:spacing w:val="-4"/>
          <w:lang w:val="sq-AL"/>
        </w:rPr>
        <w:t xml:space="preserve">re dhe </w:t>
      </w:r>
      <w:r w:rsidR="0023532C" w:rsidRPr="00181FCE">
        <w:rPr>
          <w:spacing w:val="-4"/>
          <w:lang w:val="sq-AL"/>
        </w:rPr>
        <w:t>“</w:t>
      </w:r>
      <w:r w:rsidRPr="00181FCE">
        <w:rPr>
          <w:spacing w:val="-4"/>
          <w:lang w:val="sq-AL"/>
        </w:rPr>
        <w:t>Posta Shqiptare</w:t>
      </w:r>
      <w:r w:rsidR="0023532C" w:rsidRPr="00181FCE">
        <w:rPr>
          <w:spacing w:val="-4"/>
          <w:lang w:val="sq-AL"/>
        </w:rPr>
        <w:t>”</w:t>
      </w:r>
      <w:r w:rsidRPr="00181FCE">
        <w:rPr>
          <w:spacing w:val="-4"/>
          <w:lang w:val="sq-AL"/>
        </w:rPr>
        <w:t xml:space="preserve"> sh.a.</w:t>
      </w:r>
    </w:p>
    <w:p w:rsidR="001751CE" w:rsidRPr="00181FCE" w:rsidRDefault="00CA1843" w:rsidP="00CA1843">
      <w:pPr>
        <w:pStyle w:val="Paragrafi"/>
        <w:rPr>
          <w:spacing w:val="-4"/>
          <w:lang w:val="sq-AL"/>
        </w:rPr>
      </w:pPr>
      <w:r w:rsidRPr="00181FCE">
        <w:rPr>
          <w:spacing w:val="-4"/>
          <w:lang w:val="sq-AL"/>
        </w:rPr>
        <w:t xml:space="preserve">4. </w:t>
      </w:r>
      <w:r w:rsidR="001751CE" w:rsidRPr="00181FCE">
        <w:rPr>
          <w:spacing w:val="-4"/>
          <w:lang w:val="sq-AL"/>
        </w:rPr>
        <w:t xml:space="preserve">Ngarkohen Ministria e Financave, Ministria e Mirëqenies Sociale dhe Rinisë, Instituti i Sigurimeve Shoqërore dhe </w:t>
      </w:r>
      <w:r w:rsidR="0023532C" w:rsidRPr="00181FCE">
        <w:rPr>
          <w:spacing w:val="-4"/>
          <w:lang w:val="sq-AL"/>
        </w:rPr>
        <w:t>“</w:t>
      </w:r>
      <w:r w:rsidR="001751CE" w:rsidRPr="00181FCE">
        <w:rPr>
          <w:spacing w:val="-4"/>
          <w:lang w:val="sq-AL"/>
        </w:rPr>
        <w:t>Posta Shqiptare</w:t>
      </w:r>
      <w:r w:rsidR="0023532C" w:rsidRPr="00181FCE">
        <w:rPr>
          <w:spacing w:val="-4"/>
          <w:lang w:val="sq-AL"/>
        </w:rPr>
        <w:t>”</w:t>
      </w:r>
      <w:r w:rsidR="001751CE" w:rsidRPr="00181FCE">
        <w:rPr>
          <w:spacing w:val="-4"/>
          <w:lang w:val="sq-AL"/>
        </w:rPr>
        <w:t xml:space="preserve"> sh.a</w:t>
      </w:r>
      <w:r w:rsidRPr="00181FCE">
        <w:rPr>
          <w:spacing w:val="-4"/>
          <w:lang w:val="sq-AL"/>
        </w:rPr>
        <w:t>. për zbatimin e këtij vendimi.</w:t>
      </w:r>
    </w:p>
    <w:p w:rsidR="001751CE" w:rsidRPr="00181FCE" w:rsidRDefault="001751CE" w:rsidP="00E815AE">
      <w:pPr>
        <w:pStyle w:val="Paragrafi"/>
        <w:rPr>
          <w:spacing w:val="-4"/>
          <w:lang w:val="sq-AL"/>
        </w:rPr>
      </w:pPr>
      <w:r w:rsidRPr="00181FCE">
        <w:rPr>
          <w:spacing w:val="-4"/>
          <w:lang w:val="sq-AL"/>
        </w:rPr>
        <w:t xml:space="preserve">Ky vendim hyn në fuqi </w:t>
      </w:r>
      <w:r w:rsidR="00CA1843" w:rsidRPr="00181FCE">
        <w:rPr>
          <w:spacing w:val="-4"/>
          <w:lang w:val="sq-AL"/>
        </w:rPr>
        <w:t>menjëherë dhe botohet në Fletoren Zyrtare</w:t>
      </w:r>
      <w:r w:rsidRPr="00181FCE">
        <w:rPr>
          <w:spacing w:val="-4"/>
          <w:lang w:val="sq-AL"/>
        </w:rPr>
        <w:t>.</w:t>
      </w:r>
    </w:p>
    <w:p w:rsidR="006B4E11" w:rsidRPr="00181FCE" w:rsidRDefault="006B4E11" w:rsidP="00CA1843">
      <w:pPr>
        <w:pStyle w:val="Hapesira7"/>
        <w:rPr>
          <w:spacing w:val="-4"/>
          <w:sz w:val="8"/>
          <w:lang w:val="sq-AL"/>
        </w:rPr>
      </w:pPr>
    </w:p>
    <w:p w:rsidR="00CA1843" w:rsidRPr="00181FCE" w:rsidRDefault="00CA1843" w:rsidP="00CA1843">
      <w:pPr>
        <w:pStyle w:val="Paragrafi"/>
        <w:jc w:val="right"/>
        <w:rPr>
          <w:spacing w:val="-4"/>
          <w:lang w:val="sq-AL"/>
        </w:rPr>
      </w:pPr>
      <w:r w:rsidRPr="00181FCE">
        <w:rPr>
          <w:spacing w:val="-4"/>
          <w:lang w:val="sq-AL"/>
        </w:rPr>
        <w:t>KRYEMINISTRI</w:t>
      </w:r>
    </w:p>
    <w:p w:rsidR="00DB2231" w:rsidRPr="002F6ED7" w:rsidRDefault="00CA1843" w:rsidP="00CA1843">
      <w:pPr>
        <w:pStyle w:val="Paragrafi"/>
        <w:jc w:val="right"/>
        <w:rPr>
          <w:b/>
          <w:lang w:val="sq-AL"/>
        </w:rPr>
      </w:pPr>
      <w:r w:rsidRPr="00181FCE">
        <w:rPr>
          <w:b/>
          <w:spacing w:val="-4"/>
          <w:lang w:val="sq-AL"/>
        </w:rPr>
        <w:t>Edi Rama</w:t>
      </w:r>
    </w:p>
    <w:p w:rsidR="00DB2231" w:rsidRPr="00181FCE" w:rsidRDefault="00DB2231" w:rsidP="00E815AE">
      <w:pPr>
        <w:pStyle w:val="Paragrafi"/>
        <w:rPr>
          <w:sz w:val="18"/>
          <w:lang w:val="sq-AL"/>
        </w:rPr>
      </w:pPr>
    </w:p>
    <w:p w:rsidR="00B77CA3" w:rsidRPr="00C620B9" w:rsidRDefault="00B77CA3" w:rsidP="00B77CA3">
      <w:pPr>
        <w:pStyle w:val="Akti"/>
        <w:rPr>
          <w:lang w:val="sq-AL"/>
        </w:rPr>
      </w:pPr>
      <w:r w:rsidRPr="00C620B9">
        <w:rPr>
          <w:lang w:val="sq-AL"/>
        </w:rPr>
        <w:t>URDHËR</w:t>
      </w:r>
    </w:p>
    <w:p w:rsidR="00B77CA3" w:rsidRPr="00C620B9" w:rsidRDefault="002B5621" w:rsidP="00B77CA3">
      <w:pPr>
        <w:pStyle w:val="NumriData"/>
        <w:rPr>
          <w:lang w:val="sq-AL"/>
        </w:rPr>
      </w:pPr>
      <w:r>
        <w:rPr>
          <w:lang w:val="sq-AL"/>
        </w:rPr>
        <w:t>Nr. 398, datë 30.11.2016</w:t>
      </w:r>
    </w:p>
    <w:p w:rsidR="00B77CA3" w:rsidRPr="00181FCE" w:rsidRDefault="00B77CA3" w:rsidP="00B77CA3">
      <w:pPr>
        <w:pStyle w:val="Hapesira7"/>
        <w:rPr>
          <w:sz w:val="12"/>
          <w:lang w:val="sq-AL"/>
        </w:rPr>
      </w:pPr>
    </w:p>
    <w:p w:rsidR="00B77CA3" w:rsidRPr="00C620B9" w:rsidRDefault="00B77CA3" w:rsidP="00B77CA3">
      <w:pPr>
        <w:pStyle w:val="Titull-Titull"/>
        <w:rPr>
          <w:b/>
          <w:lang w:val="sq-AL"/>
        </w:rPr>
      </w:pPr>
      <w:r w:rsidRPr="00C620B9">
        <w:rPr>
          <w:b/>
          <w:lang w:val="sq-AL"/>
        </w:rPr>
        <w:t>PËR NJË NDRYSHIM NË URDHRIN NR. 83, DATË 10.2.2012, “PËR RREGULLAT DHE PROCEDURAT E SHITJES SË PRODUKTEVE HIDROKARBURE (NAFTË BRUTO)”, TË NDRYSHUAR</w:t>
      </w:r>
    </w:p>
    <w:p w:rsidR="00B77CA3" w:rsidRPr="00181FCE" w:rsidRDefault="00B77CA3" w:rsidP="00B77CA3">
      <w:pPr>
        <w:pStyle w:val="Hapesira7"/>
        <w:rPr>
          <w:sz w:val="12"/>
          <w:lang w:val="sq-AL"/>
        </w:rPr>
      </w:pPr>
    </w:p>
    <w:p w:rsidR="00B77CA3" w:rsidRPr="00C620B9" w:rsidRDefault="00B77CA3" w:rsidP="00B77CA3">
      <w:pPr>
        <w:pStyle w:val="Paragrafi"/>
        <w:rPr>
          <w:lang w:val="sq-AL"/>
        </w:rPr>
      </w:pPr>
      <w:r w:rsidRPr="00C620B9">
        <w:rPr>
          <w:lang w:val="sq-AL"/>
        </w:rPr>
        <w:t>Në mbështetje të nenit 102 të Kushtetutës, nenit 1 të aktit normativ nr. 2, datë 18.6.2010, “Për një shtesë në ligjin nr. 7746, datë 28.7.1993, “Për hidrokarburet (kërkimi dhe prodhimi)”, të ndryshuar, miratuar me ligjin nr. 10298, datë 8.7.2010; të ligjit nr. 102/2015, datë 23.9.2015, “Për sektorin e gazit natyror”; të ligjit nr. 9874, datë 14.2.2008, “Për ankandin publik”, të ndryshuar, si dhe vendimit të Këshillit të Ministrave nr. 1719, datë 17.12.2008</w:t>
      </w:r>
      <w:r w:rsidR="00C620B9">
        <w:rPr>
          <w:lang w:val="sq-AL"/>
        </w:rPr>
        <w:t>,</w:t>
      </w:r>
      <w:r w:rsidRPr="00C620B9">
        <w:rPr>
          <w:lang w:val="sq-AL"/>
        </w:rPr>
        <w:t xml:space="preserve"> “Për miratimin e rregullave të ankandit publik”, të ndryshuar,</w:t>
      </w:r>
    </w:p>
    <w:p w:rsidR="00B77CA3" w:rsidRPr="00181FCE" w:rsidRDefault="00B77CA3" w:rsidP="00B77CA3">
      <w:pPr>
        <w:pStyle w:val="Hapesira7"/>
        <w:rPr>
          <w:sz w:val="4"/>
          <w:lang w:val="sq-AL"/>
        </w:rPr>
      </w:pPr>
    </w:p>
    <w:p w:rsidR="00B77CA3" w:rsidRPr="00C620B9" w:rsidRDefault="00B77CA3" w:rsidP="00B77CA3">
      <w:pPr>
        <w:pStyle w:val="Titull-Titull"/>
        <w:rPr>
          <w:lang w:val="sq-AL"/>
        </w:rPr>
      </w:pPr>
      <w:r w:rsidRPr="00C620B9">
        <w:rPr>
          <w:lang w:val="sq-AL"/>
        </w:rPr>
        <w:t>URDHËROJ:</w:t>
      </w:r>
    </w:p>
    <w:p w:rsidR="00B77CA3" w:rsidRPr="00C620B9" w:rsidRDefault="00B77CA3" w:rsidP="00B77CA3">
      <w:pPr>
        <w:pStyle w:val="Hapesira7"/>
        <w:rPr>
          <w:lang w:val="sq-AL"/>
        </w:rPr>
      </w:pPr>
    </w:p>
    <w:p w:rsidR="00B77CA3" w:rsidRPr="00C620B9" w:rsidRDefault="00B77CA3" w:rsidP="00B77CA3">
      <w:pPr>
        <w:pStyle w:val="Paragrafi"/>
        <w:rPr>
          <w:lang w:val="sq-AL"/>
        </w:rPr>
      </w:pPr>
      <w:r w:rsidRPr="00C620B9">
        <w:rPr>
          <w:lang w:val="sq-AL"/>
        </w:rPr>
        <w:t>Në urdhrin nr. 83, datë 10.2.2012, “Për rregullat dhe procedimet e shitjes së produkteve hidrokarbure (naftë bruto)”, të ndryshuar, bëhet ky ndryshim:</w:t>
      </w:r>
    </w:p>
    <w:p w:rsidR="00B77CA3" w:rsidRPr="00C620B9" w:rsidRDefault="00B77CA3" w:rsidP="00B77CA3">
      <w:pPr>
        <w:pStyle w:val="Paragrafi"/>
        <w:rPr>
          <w:lang w:val="sq-AL"/>
        </w:rPr>
      </w:pPr>
      <w:r w:rsidRPr="00C620B9">
        <w:rPr>
          <w:lang w:val="sq-AL"/>
        </w:rPr>
        <w:t>1. Në pikën 16/a, paragrafi i tretë riformulohet:</w:t>
      </w:r>
    </w:p>
    <w:p w:rsidR="00B77CA3" w:rsidRPr="00C620B9" w:rsidRDefault="00B77CA3" w:rsidP="00B77CA3">
      <w:pPr>
        <w:pStyle w:val="Paragrafi"/>
        <w:rPr>
          <w:lang w:val="sq-AL"/>
        </w:rPr>
      </w:pPr>
      <w:r w:rsidRPr="00C620B9">
        <w:rPr>
          <w:lang w:val="sq-AL"/>
        </w:rPr>
        <w:t>“Kontrata e shitjes, ndërmjet kushteve të tjera, duhet të përfshijë detyrimisht, të gjitha kërkesat e përcaktuara në kontratat tip për shitjen e naftës bruto dhe gazit natyror. Këto kontrata i bashkëlidhen këtij urdhri dhe botohen në Fletoren Zyrtare.”.</w:t>
      </w:r>
    </w:p>
    <w:p w:rsidR="00B77CA3" w:rsidRPr="00C620B9" w:rsidRDefault="00B77CA3" w:rsidP="00B77CA3">
      <w:pPr>
        <w:pStyle w:val="Paragrafi"/>
        <w:rPr>
          <w:lang w:val="sq-AL"/>
        </w:rPr>
      </w:pPr>
      <w:r w:rsidRPr="00C620B9">
        <w:rPr>
          <w:lang w:val="sq-AL"/>
        </w:rPr>
        <w:t>2. Për ndjekjen dhe zbatimin e këtij urdhri ngarkohet shoqëria “Albpetrol” sh.a. Patos, Drejtoria e Politikave dhe Zhvillimit të Hidrokarbureve, si dhe Drejtoria e Përgjithshme e Shërbimeve Mbështetëse në MEI.</w:t>
      </w:r>
    </w:p>
    <w:p w:rsidR="00B77CA3" w:rsidRPr="00C620B9" w:rsidRDefault="00B77CA3" w:rsidP="00B77CA3">
      <w:pPr>
        <w:pStyle w:val="Paragrafi"/>
        <w:rPr>
          <w:lang w:val="sq-AL"/>
        </w:rPr>
      </w:pPr>
      <w:r w:rsidRPr="00C620B9">
        <w:rPr>
          <w:lang w:val="sq-AL"/>
        </w:rPr>
        <w:t>Ky urdhër hyn në fuqi menjëherë dhe botohet në Fletoren Zyrtare.</w:t>
      </w:r>
    </w:p>
    <w:p w:rsidR="00B77CA3" w:rsidRPr="00181FCE" w:rsidRDefault="00B77CA3" w:rsidP="00B77CA3">
      <w:pPr>
        <w:pStyle w:val="Hapesira7"/>
        <w:rPr>
          <w:sz w:val="8"/>
          <w:lang w:val="sq-AL"/>
        </w:rPr>
      </w:pPr>
    </w:p>
    <w:p w:rsidR="00181FCE" w:rsidRDefault="00B77CA3" w:rsidP="00B77CA3">
      <w:pPr>
        <w:pStyle w:val="Autoriteti"/>
        <w:rPr>
          <w:lang w:val="sq-AL"/>
        </w:rPr>
      </w:pPr>
      <w:r w:rsidRPr="00C620B9">
        <w:rPr>
          <w:lang w:val="sq-AL"/>
        </w:rPr>
        <w:t xml:space="preserve">MINISTRI i energjisË </w:t>
      </w:r>
    </w:p>
    <w:p w:rsidR="00B77CA3" w:rsidRPr="00C620B9" w:rsidRDefault="00B77CA3" w:rsidP="00B77CA3">
      <w:pPr>
        <w:pStyle w:val="Autoriteti"/>
        <w:rPr>
          <w:lang w:val="sq-AL"/>
        </w:rPr>
      </w:pPr>
      <w:r w:rsidRPr="00C620B9">
        <w:rPr>
          <w:lang w:val="sq-AL"/>
        </w:rPr>
        <w:t>dhe industrisË</w:t>
      </w:r>
    </w:p>
    <w:p w:rsidR="00B77CA3" w:rsidRPr="00C620B9" w:rsidRDefault="00453B17" w:rsidP="00B77CA3">
      <w:pPr>
        <w:pStyle w:val="AutoritetiEmer"/>
        <w:rPr>
          <w:lang w:val="sq-AL"/>
        </w:rPr>
      </w:pPr>
      <w:r w:rsidRPr="00C620B9">
        <w:rPr>
          <w:lang w:val="sq-AL"/>
        </w:rPr>
        <w:t>Damian Gjiknuri</w:t>
      </w:r>
    </w:p>
    <w:p w:rsidR="00B77CA3" w:rsidRPr="00181FCE" w:rsidRDefault="00B77CA3" w:rsidP="00B77CA3">
      <w:pPr>
        <w:pStyle w:val="Paragrafi"/>
        <w:ind w:firstLine="0"/>
        <w:rPr>
          <w:sz w:val="16"/>
          <w:lang w:val="sq-AL"/>
        </w:rPr>
      </w:pPr>
    </w:p>
    <w:p w:rsidR="00B77CA3" w:rsidRPr="00C620B9" w:rsidRDefault="00B77CA3" w:rsidP="00453B17">
      <w:pPr>
        <w:pStyle w:val="Paragrafi"/>
        <w:ind w:firstLine="0"/>
        <w:jc w:val="center"/>
        <w:rPr>
          <w:lang w:val="sq-AL"/>
        </w:rPr>
      </w:pPr>
      <w:r w:rsidRPr="00C620B9">
        <w:rPr>
          <w:lang w:val="sq-AL"/>
        </w:rPr>
        <w:t>KONTRATË SHITBLERJE</w:t>
      </w:r>
    </w:p>
    <w:p w:rsidR="00B77CA3" w:rsidRPr="00C620B9" w:rsidRDefault="00B77CA3" w:rsidP="00453B17">
      <w:pPr>
        <w:pStyle w:val="Paragrafi"/>
        <w:ind w:firstLine="0"/>
        <w:jc w:val="center"/>
        <w:rPr>
          <w:lang w:val="sq-AL"/>
        </w:rPr>
      </w:pPr>
      <w:r w:rsidRPr="00C620B9">
        <w:rPr>
          <w:lang w:val="sq-AL"/>
        </w:rPr>
        <w:t>Nr. _____, datë ___/ ___/____</w:t>
      </w:r>
    </w:p>
    <w:p w:rsidR="00B77CA3" w:rsidRPr="00C620B9" w:rsidRDefault="00B77CA3" w:rsidP="00B77CA3">
      <w:pPr>
        <w:pStyle w:val="Hapesira7"/>
        <w:rPr>
          <w:lang w:val="sq-AL"/>
        </w:rPr>
      </w:pPr>
    </w:p>
    <w:p w:rsidR="00B77CA3" w:rsidRPr="00C620B9" w:rsidRDefault="00B77CA3" w:rsidP="00B77CA3">
      <w:pPr>
        <w:pStyle w:val="Paragrafi"/>
        <w:jc w:val="center"/>
        <w:rPr>
          <w:b/>
          <w:lang w:val="sq-AL"/>
        </w:rPr>
      </w:pPr>
      <w:r w:rsidRPr="00C620B9">
        <w:rPr>
          <w:b/>
          <w:lang w:val="sq-AL"/>
        </w:rPr>
        <w:t>Objekti i kontratës</w:t>
      </w:r>
    </w:p>
    <w:p w:rsidR="00B77CA3" w:rsidRPr="00C620B9" w:rsidRDefault="00B77CA3" w:rsidP="00B77CA3">
      <w:pPr>
        <w:pStyle w:val="Paragrafi"/>
        <w:jc w:val="center"/>
        <w:rPr>
          <w:b/>
          <w:lang w:val="sq-AL"/>
        </w:rPr>
      </w:pPr>
      <w:r w:rsidRPr="00C620B9">
        <w:rPr>
          <w:b/>
          <w:lang w:val="sq-AL"/>
        </w:rPr>
        <w:t>Shitje e produktit hidrokarbur (gaz natyror)</w:t>
      </w:r>
    </w:p>
    <w:p w:rsidR="00B77CA3" w:rsidRPr="00C620B9" w:rsidRDefault="00B77CA3" w:rsidP="00B77CA3">
      <w:pPr>
        <w:pStyle w:val="Hapesira7"/>
        <w:rPr>
          <w:lang w:val="sq-AL"/>
        </w:rPr>
      </w:pPr>
    </w:p>
    <w:p w:rsidR="00B77CA3" w:rsidRPr="00C620B9" w:rsidRDefault="00B77CA3" w:rsidP="00B77CA3">
      <w:pPr>
        <w:pStyle w:val="Paragrafi"/>
        <w:rPr>
          <w:lang w:val="sq-AL"/>
        </w:rPr>
      </w:pPr>
      <w:r w:rsidRPr="00C620B9">
        <w:rPr>
          <w:lang w:val="sq-AL"/>
        </w:rPr>
        <w:t xml:space="preserve">Kjo kontratë është e lidhur </w:t>
      </w:r>
      <w:r w:rsidR="00453B17">
        <w:rPr>
          <w:lang w:val="sq-AL"/>
        </w:rPr>
        <w:t>n</w:t>
      </w:r>
      <w:r w:rsidRPr="00C620B9">
        <w:rPr>
          <w:lang w:val="sq-AL"/>
        </w:rPr>
        <w:t>ë datë</w:t>
      </w:r>
      <w:r w:rsidR="00453B17">
        <w:rPr>
          <w:lang w:val="sq-AL"/>
        </w:rPr>
        <w:t>n</w:t>
      </w:r>
      <w:r w:rsidRPr="00C620B9">
        <w:rPr>
          <w:lang w:val="sq-AL"/>
        </w:rPr>
        <w:t> ___/ ___/ ____ midis:</w:t>
      </w:r>
    </w:p>
    <w:p w:rsidR="00B77CA3" w:rsidRPr="00C620B9" w:rsidRDefault="00B77CA3" w:rsidP="00B77CA3">
      <w:pPr>
        <w:pStyle w:val="Paragrafi"/>
        <w:rPr>
          <w:lang w:val="sq-AL"/>
        </w:rPr>
      </w:pPr>
      <w:r w:rsidRPr="00C620B9">
        <w:rPr>
          <w:b/>
          <w:lang w:val="sq-AL"/>
        </w:rPr>
        <w:t>Autoritetit shitës, shoqëria “Albpetrol” sh.a.</w:t>
      </w:r>
      <w:r w:rsidR="00522B34">
        <w:rPr>
          <w:lang w:val="sq-AL"/>
        </w:rPr>
        <w:t>,</w:t>
      </w:r>
      <w:r w:rsidRPr="00C620B9">
        <w:rPr>
          <w:lang w:val="sq-AL"/>
        </w:rPr>
        <w:t xml:space="preserve"> me NUIS J82916500U dhe adresë: Rruga Nacionale Fier</w:t>
      </w:r>
      <w:r w:rsidR="00522B34">
        <w:rPr>
          <w:lang w:val="sq-AL"/>
        </w:rPr>
        <w:t>–</w:t>
      </w:r>
      <w:r w:rsidRPr="00C620B9">
        <w:rPr>
          <w:lang w:val="sq-AL"/>
        </w:rPr>
        <w:t xml:space="preserve">Patos, KM 7, përfaqësuar nga z. ____________, në </w:t>
      </w:r>
      <w:r w:rsidR="00522B34" w:rsidRPr="00C620B9">
        <w:rPr>
          <w:lang w:val="sq-AL"/>
        </w:rPr>
        <w:t>cilësinë</w:t>
      </w:r>
      <w:r w:rsidRPr="00C620B9">
        <w:rPr>
          <w:lang w:val="sq-AL"/>
        </w:rPr>
        <w:t xml:space="preserve"> e administratorit, që këtu e më poshtë do të quhet “Shitësi”.</w:t>
      </w:r>
    </w:p>
    <w:p w:rsidR="00B77CA3" w:rsidRPr="00C620B9" w:rsidRDefault="00B77CA3" w:rsidP="00B77CA3">
      <w:pPr>
        <w:pStyle w:val="Paragrafi"/>
        <w:rPr>
          <w:b/>
          <w:lang w:val="sq-AL"/>
        </w:rPr>
      </w:pPr>
      <w:r w:rsidRPr="00C620B9">
        <w:rPr>
          <w:b/>
          <w:lang w:val="sq-AL"/>
        </w:rPr>
        <w:t xml:space="preserve">Dhe </w:t>
      </w:r>
    </w:p>
    <w:p w:rsidR="00B77CA3" w:rsidRPr="00C620B9" w:rsidRDefault="00B77CA3" w:rsidP="00B77CA3">
      <w:pPr>
        <w:pStyle w:val="Paragrafi"/>
        <w:rPr>
          <w:lang w:val="sq-AL"/>
        </w:rPr>
      </w:pPr>
      <w:r w:rsidRPr="00C620B9">
        <w:rPr>
          <w:b/>
          <w:lang w:val="sq-AL"/>
        </w:rPr>
        <w:t>Ofertuesit fitues shoqëria</w:t>
      </w:r>
      <w:r w:rsidR="002A6FB9">
        <w:rPr>
          <w:lang w:val="sq-AL"/>
        </w:rPr>
        <w:t xml:space="preserve"> </w:t>
      </w:r>
      <w:r w:rsidRPr="00C620B9">
        <w:rPr>
          <w:lang w:val="sq-AL"/>
        </w:rPr>
        <w:t xml:space="preserve">“_______________________ , me </w:t>
      </w:r>
      <w:r w:rsidR="00B20340" w:rsidRPr="00C620B9">
        <w:rPr>
          <w:lang w:val="sq-AL"/>
        </w:rPr>
        <w:t>adresë</w:t>
      </w:r>
      <w:r w:rsidRPr="00C620B9">
        <w:rPr>
          <w:lang w:val="sq-AL"/>
        </w:rPr>
        <w:t xml:space="preserve">: ________________, me NUIS :__________, përfaqësuar në këtë kontratë nga </w:t>
      </w:r>
      <w:r w:rsidR="00B20340">
        <w:rPr>
          <w:lang w:val="sq-AL"/>
        </w:rPr>
        <w:t>z</w:t>
      </w:r>
      <w:r w:rsidRPr="00C620B9">
        <w:rPr>
          <w:lang w:val="sq-AL"/>
        </w:rPr>
        <w:t xml:space="preserve">. _________________, në </w:t>
      </w:r>
      <w:r w:rsidR="00522B34" w:rsidRPr="00C620B9">
        <w:rPr>
          <w:lang w:val="sq-AL"/>
        </w:rPr>
        <w:t>cilësinë</w:t>
      </w:r>
      <w:r w:rsidRPr="00C620B9">
        <w:rPr>
          <w:lang w:val="sq-AL"/>
        </w:rPr>
        <w:t xml:space="preserve"> e administratorit, që këtu e më poshtë do të quhet “Blerësi”.</w:t>
      </w:r>
    </w:p>
    <w:p w:rsidR="00B77CA3" w:rsidRPr="00C620B9" w:rsidRDefault="00B77CA3" w:rsidP="00B77CA3">
      <w:pPr>
        <w:pStyle w:val="Paragrafi"/>
        <w:rPr>
          <w:lang w:val="sq-AL"/>
        </w:rPr>
      </w:pPr>
      <w:r w:rsidRPr="00C620B9">
        <w:rPr>
          <w:lang w:val="sq-AL"/>
        </w:rPr>
        <w:t>Secila palë siguron palën tjetër se ajo ka të drejtën, fuqinë e plotë juridike dhe autoritetin, për të hyrë në këtë kontratë shitblerjeje dhe se kjo kontratë shitblerje përbën një dokument të vlefshëm ligjor.</w:t>
      </w:r>
    </w:p>
    <w:p w:rsidR="00B77CA3" w:rsidRPr="00C620B9" w:rsidRDefault="00B77CA3" w:rsidP="00B77CA3">
      <w:pPr>
        <w:pStyle w:val="Paragrafi"/>
        <w:rPr>
          <w:lang w:val="sq-AL"/>
        </w:rPr>
      </w:pPr>
      <w:r w:rsidRPr="00C620B9">
        <w:rPr>
          <w:lang w:val="sq-AL"/>
        </w:rPr>
        <w:t>Prandaj sot</w:t>
      </w:r>
      <w:r w:rsidR="000D2F0D">
        <w:rPr>
          <w:lang w:val="sq-AL"/>
        </w:rPr>
        <w:t>,</w:t>
      </w:r>
      <w:r w:rsidRPr="00C620B9">
        <w:rPr>
          <w:lang w:val="sq-AL"/>
        </w:rPr>
        <w:t xml:space="preserve"> </w:t>
      </w:r>
      <w:r w:rsidR="00121222">
        <w:rPr>
          <w:lang w:val="sq-AL"/>
        </w:rPr>
        <w:t>n</w:t>
      </w:r>
      <w:r w:rsidRPr="00C620B9">
        <w:rPr>
          <w:lang w:val="sq-AL"/>
        </w:rPr>
        <w:t>ë datën e nënshkrimit të kontratës, Shitësi dhe Blerësi bien dakord të lidhen ligjërisht njëri me tjetrin dhe të përmbushin kërkesat, detyrimet dhe përgjegjësitë respektive në lidhje me këtë kontratë, në përputhje me termat dhe kushtet e mëposht</w:t>
      </w:r>
      <w:r w:rsidR="00D83F25" w:rsidRPr="00C620B9">
        <w:rPr>
          <w:lang w:val="sq-AL"/>
        </w:rPr>
        <w:t>ë</w:t>
      </w:r>
      <w:r w:rsidRPr="00C620B9">
        <w:rPr>
          <w:lang w:val="sq-AL"/>
        </w:rPr>
        <w:t>m:</w:t>
      </w:r>
    </w:p>
    <w:p w:rsidR="00B77CA3" w:rsidRPr="00C620B9" w:rsidRDefault="00B77CA3" w:rsidP="00B77CA3">
      <w:pPr>
        <w:pStyle w:val="Paragrafi"/>
        <w:rPr>
          <w:b/>
          <w:i/>
          <w:lang w:val="sq-AL"/>
        </w:rPr>
      </w:pPr>
      <w:r w:rsidRPr="00C620B9">
        <w:rPr>
          <w:b/>
          <w:i/>
          <w:lang w:val="sq-AL"/>
        </w:rPr>
        <w:t xml:space="preserve">Baza </w:t>
      </w:r>
      <w:r w:rsidR="007C3CA4">
        <w:rPr>
          <w:b/>
          <w:i/>
          <w:lang w:val="sq-AL"/>
        </w:rPr>
        <w:t>l</w:t>
      </w:r>
      <w:r w:rsidRPr="00C620B9">
        <w:rPr>
          <w:b/>
          <w:i/>
          <w:lang w:val="sq-AL"/>
        </w:rPr>
        <w:t>igjore</w:t>
      </w:r>
    </w:p>
    <w:p w:rsidR="00B77CA3" w:rsidRPr="00C620B9" w:rsidRDefault="00B77CA3" w:rsidP="00B77CA3">
      <w:pPr>
        <w:pStyle w:val="Paragrafi"/>
        <w:rPr>
          <w:lang w:val="sq-AL"/>
        </w:rPr>
      </w:pPr>
      <w:r w:rsidRPr="00C620B9">
        <w:rPr>
          <w:lang w:val="sq-AL"/>
        </w:rPr>
        <w:t>1</w:t>
      </w:r>
      <w:r w:rsidR="007C3CA4">
        <w:rPr>
          <w:lang w:val="sq-AL"/>
        </w:rPr>
        <w:t>.</w:t>
      </w:r>
      <w:r w:rsidRPr="00C620B9">
        <w:rPr>
          <w:lang w:val="sq-AL"/>
        </w:rPr>
        <w:t xml:space="preserve"> Ligji nr. 7746, datë 28.7.1993 “Për hidrokarburet (kërkimi dhe prodhimi)”, i ndryshuar</w:t>
      </w:r>
      <w:r w:rsidR="00541E4B">
        <w:rPr>
          <w:lang w:val="sq-AL"/>
        </w:rPr>
        <w:t>.</w:t>
      </w:r>
    </w:p>
    <w:p w:rsidR="00B77CA3" w:rsidRPr="00C620B9" w:rsidRDefault="00B77CA3" w:rsidP="00B77CA3">
      <w:pPr>
        <w:pStyle w:val="Paragrafi"/>
        <w:rPr>
          <w:lang w:val="sq-AL"/>
        </w:rPr>
      </w:pPr>
      <w:r w:rsidRPr="00C620B9">
        <w:rPr>
          <w:lang w:val="sq-AL"/>
        </w:rPr>
        <w:t>2</w:t>
      </w:r>
      <w:r w:rsidR="007C3CA4">
        <w:rPr>
          <w:lang w:val="sq-AL"/>
        </w:rPr>
        <w:t>.</w:t>
      </w:r>
      <w:r w:rsidR="00541E4B">
        <w:rPr>
          <w:lang w:val="sq-AL"/>
        </w:rPr>
        <w:t xml:space="preserve"> Ligji </w:t>
      </w:r>
      <w:r w:rsidR="00E414ED" w:rsidRPr="00C620B9">
        <w:rPr>
          <w:lang w:val="sq-AL"/>
        </w:rPr>
        <w:t>nr.</w:t>
      </w:r>
      <w:r w:rsidR="00541E4B">
        <w:rPr>
          <w:lang w:val="sq-AL"/>
        </w:rPr>
        <w:t>102/2015</w:t>
      </w:r>
      <w:r w:rsidR="00E414ED">
        <w:rPr>
          <w:lang w:val="sq-AL"/>
        </w:rPr>
        <w:t>,</w:t>
      </w:r>
      <w:r w:rsidR="00541E4B">
        <w:rPr>
          <w:lang w:val="sq-AL"/>
        </w:rPr>
        <w:t xml:space="preserve"> datë 23.</w:t>
      </w:r>
      <w:r w:rsidRPr="00C620B9">
        <w:rPr>
          <w:lang w:val="sq-AL"/>
        </w:rPr>
        <w:t>9.2015</w:t>
      </w:r>
      <w:r w:rsidR="00E414ED">
        <w:rPr>
          <w:lang w:val="sq-AL"/>
        </w:rPr>
        <w:t>,</w:t>
      </w:r>
      <w:r w:rsidRPr="00C620B9">
        <w:rPr>
          <w:lang w:val="sq-AL"/>
        </w:rPr>
        <w:t xml:space="preserve"> “Për sektorin e </w:t>
      </w:r>
      <w:r w:rsidR="00C22A76" w:rsidRPr="00C620B9">
        <w:rPr>
          <w:lang w:val="sq-AL"/>
        </w:rPr>
        <w:t>gazit natyror</w:t>
      </w:r>
      <w:r w:rsidRPr="00C620B9">
        <w:rPr>
          <w:lang w:val="sq-AL"/>
        </w:rPr>
        <w:t>”</w:t>
      </w:r>
      <w:r w:rsidR="00541E4B">
        <w:rPr>
          <w:lang w:val="sq-AL"/>
        </w:rPr>
        <w:t>.</w:t>
      </w:r>
    </w:p>
    <w:p w:rsidR="00B77CA3" w:rsidRPr="00C620B9" w:rsidRDefault="00B77CA3" w:rsidP="00B77CA3">
      <w:pPr>
        <w:pStyle w:val="Paragrafi"/>
        <w:rPr>
          <w:lang w:val="sq-AL"/>
        </w:rPr>
      </w:pPr>
      <w:r w:rsidRPr="00C620B9">
        <w:rPr>
          <w:lang w:val="sq-AL"/>
        </w:rPr>
        <w:t>3</w:t>
      </w:r>
      <w:r w:rsidR="007C3CA4">
        <w:rPr>
          <w:lang w:val="sq-AL"/>
        </w:rPr>
        <w:t>.</w:t>
      </w:r>
      <w:r w:rsidRPr="00C620B9">
        <w:rPr>
          <w:lang w:val="sq-AL"/>
        </w:rPr>
        <w:t xml:space="preserve"> Urdhri nr. 83, datë 10.2.2012</w:t>
      </w:r>
      <w:r w:rsidR="00E414ED">
        <w:rPr>
          <w:lang w:val="sq-AL"/>
        </w:rPr>
        <w:t>,</w:t>
      </w:r>
      <w:r w:rsidRPr="00C620B9">
        <w:rPr>
          <w:lang w:val="sq-AL"/>
        </w:rPr>
        <w:t xml:space="preserve"> “Për rregullat dhe procedurat e shitjes së produkteve hidrokarbure”, i ndryshuar</w:t>
      </w:r>
      <w:r w:rsidR="00C22A76">
        <w:rPr>
          <w:lang w:val="sq-AL"/>
        </w:rPr>
        <w:t>.</w:t>
      </w:r>
      <w:r w:rsidRPr="00C620B9">
        <w:rPr>
          <w:lang w:val="sq-AL"/>
        </w:rPr>
        <w:t xml:space="preserve"> </w:t>
      </w:r>
    </w:p>
    <w:p w:rsidR="00B77CA3" w:rsidRPr="00C620B9" w:rsidRDefault="00B77CA3" w:rsidP="00B77CA3">
      <w:pPr>
        <w:pStyle w:val="Paragrafi"/>
        <w:rPr>
          <w:lang w:val="sq-AL"/>
        </w:rPr>
      </w:pPr>
      <w:r w:rsidRPr="00C620B9">
        <w:rPr>
          <w:lang w:val="sq-AL"/>
        </w:rPr>
        <w:t>4</w:t>
      </w:r>
      <w:r w:rsidR="007C3CA4">
        <w:rPr>
          <w:lang w:val="sq-AL"/>
        </w:rPr>
        <w:t>.</w:t>
      </w:r>
      <w:r w:rsidRPr="00C620B9">
        <w:rPr>
          <w:lang w:val="sq-AL"/>
        </w:rPr>
        <w:t xml:space="preserve"> Nenet 541</w:t>
      </w:r>
      <w:r w:rsidR="00522B34">
        <w:rPr>
          <w:lang w:val="sq-AL"/>
        </w:rPr>
        <w:t>–</w:t>
      </w:r>
      <w:r w:rsidRPr="00C620B9">
        <w:rPr>
          <w:lang w:val="sq-AL"/>
        </w:rPr>
        <w:t>545 dhe 705</w:t>
      </w:r>
      <w:r w:rsidR="00522B34">
        <w:rPr>
          <w:lang w:val="sq-AL"/>
        </w:rPr>
        <w:t>–</w:t>
      </w:r>
      <w:r w:rsidRPr="00C620B9">
        <w:rPr>
          <w:lang w:val="sq-AL"/>
        </w:rPr>
        <w:t>756 të Kodit Civil.</w:t>
      </w:r>
    </w:p>
    <w:p w:rsidR="00B77CA3" w:rsidRPr="00C620B9" w:rsidRDefault="00B77CA3" w:rsidP="00B77CA3">
      <w:pPr>
        <w:pStyle w:val="Paragrafi"/>
        <w:rPr>
          <w:b/>
          <w:lang w:val="sq-AL"/>
        </w:rPr>
      </w:pPr>
      <w:r w:rsidRPr="00C620B9">
        <w:rPr>
          <w:b/>
          <w:lang w:val="sq-AL"/>
        </w:rPr>
        <w:t>Përkufizime</w:t>
      </w:r>
    </w:p>
    <w:p w:rsidR="00B77CA3" w:rsidRPr="00C620B9" w:rsidRDefault="00B77CA3" w:rsidP="00B77CA3">
      <w:pPr>
        <w:pStyle w:val="Paragrafi"/>
        <w:rPr>
          <w:lang w:val="sq-AL"/>
        </w:rPr>
      </w:pPr>
      <w:r w:rsidRPr="00C620B9">
        <w:rPr>
          <w:b/>
          <w:lang w:val="sq-AL"/>
        </w:rPr>
        <w:t>“Kontratë”</w:t>
      </w:r>
      <w:r w:rsidRPr="00C620B9">
        <w:rPr>
          <w:lang w:val="sq-AL"/>
        </w:rPr>
        <w:t xml:space="preserve"> do të thotë marrëveshja e shkruar, e lidhur midis autoritetit shitës dhe ofertuesit, që përbëhet nga dokumentet e ankandit, duke përfshirë KPK</w:t>
      </w:r>
      <w:r w:rsidR="00784248">
        <w:rPr>
          <w:lang w:val="sq-AL"/>
        </w:rPr>
        <w:t>-n</w:t>
      </w:r>
      <w:r w:rsidR="00784248" w:rsidRPr="00C620B9">
        <w:rPr>
          <w:lang w:val="sq-AL"/>
        </w:rPr>
        <w:t>ë</w:t>
      </w:r>
      <w:r w:rsidRPr="00C620B9">
        <w:rPr>
          <w:lang w:val="sq-AL"/>
        </w:rPr>
        <w:t xml:space="preserve"> dhe KVK</w:t>
      </w:r>
      <w:r w:rsidR="00784248">
        <w:rPr>
          <w:lang w:val="sq-AL"/>
        </w:rPr>
        <w:t>-n</w:t>
      </w:r>
      <w:r w:rsidR="00784248" w:rsidRPr="00C620B9">
        <w:rPr>
          <w:lang w:val="sq-AL"/>
        </w:rPr>
        <w:t>ë</w:t>
      </w:r>
      <w:r w:rsidRPr="00C620B9">
        <w:rPr>
          <w:lang w:val="sq-AL"/>
        </w:rPr>
        <w:t>, të gjitha bashkëngjitjet dhe formularët e plotësuar dhe të gjitha dokumentet e tjera që përfshihen në referimin e çdo dokumenti.</w:t>
      </w:r>
    </w:p>
    <w:p w:rsidR="00B77CA3" w:rsidRPr="00C620B9" w:rsidRDefault="00B77CA3" w:rsidP="00B77CA3">
      <w:pPr>
        <w:pStyle w:val="Paragrafi"/>
        <w:rPr>
          <w:lang w:val="sq-AL"/>
        </w:rPr>
      </w:pPr>
      <w:r w:rsidRPr="00C620B9">
        <w:rPr>
          <w:b/>
          <w:lang w:val="sq-AL"/>
        </w:rPr>
        <w:t>“Çmim kontrate”</w:t>
      </w:r>
      <w:r w:rsidRPr="00C620B9">
        <w:rPr>
          <w:lang w:val="sq-AL"/>
        </w:rPr>
        <w:t> do të thotë çmimi që i paguhet autoritetit shitës sipas kontratës për zbatimin e plotë dhe të përpiktë të detyrimeve të tij kontraktore.</w:t>
      </w:r>
    </w:p>
    <w:p w:rsidR="00B77CA3" w:rsidRPr="00C620B9" w:rsidRDefault="00B77CA3" w:rsidP="00B77CA3">
      <w:pPr>
        <w:pStyle w:val="Paragrafi"/>
        <w:rPr>
          <w:lang w:val="sq-AL"/>
        </w:rPr>
      </w:pPr>
      <w:r w:rsidRPr="00C620B9">
        <w:rPr>
          <w:b/>
          <w:lang w:val="sq-AL"/>
        </w:rPr>
        <w:t>“Incoterms”</w:t>
      </w:r>
      <w:r w:rsidRPr="00C620B9">
        <w:rPr>
          <w:lang w:val="sq-AL"/>
        </w:rPr>
        <w:t xml:space="preserve"> do të thotë termat ndërkombëtarë tregtarë që përbëjnë rregullat e interpretimit të termave tregtarë që përcaktojnë shpërndarjen e funksioneve, kostot dhe risqet e lidhura me transferimin e mallrave nga autoriteti shitës tek ofertuesi fitues.</w:t>
      </w:r>
    </w:p>
    <w:p w:rsidR="00B77CA3" w:rsidRPr="00C620B9" w:rsidRDefault="00B77CA3" w:rsidP="00B77CA3">
      <w:pPr>
        <w:pStyle w:val="Paragrafi"/>
        <w:rPr>
          <w:lang w:val="sq-AL"/>
        </w:rPr>
      </w:pPr>
      <w:r w:rsidRPr="00C620B9">
        <w:rPr>
          <w:b/>
          <w:lang w:val="sq-AL"/>
        </w:rPr>
        <w:t>“Lëvrimi”</w:t>
      </w:r>
      <w:r w:rsidRPr="00C620B9">
        <w:rPr>
          <w:lang w:val="sq-AL"/>
        </w:rPr>
        <w:t xml:space="preserve"> do të thotë të gjitha aktivitetet dhe veprimet që mundësojnë marrjen e mallrave në vendin e shpërndarjes, siç specifikohet në kontratë si paketimi, transportimi, sigurimi, tarifat, procedura doganore, ngarkimi dhe shkarkimi, instalimi, mbledhja, bashkimi, kontrollimi i veprimeve dhe mbikëqyrja e gjithë kësaj veprimtarie.</w:t>
      </w:r>
    </w:p>
    <w:p w:rsidR="00B77CA3" w:rsidRPr="00C620B9" w:rsidRDefault="00B77CA3" w:rsidP="00B77CA3">
      <w:pPr>
        <w:pStyle w:val="Paragrafi"/>
        <w:rPr>
          <w:lang w:val="sq-AL"/>
        </w:rPr>
      </w:pPr>
      <w:r w:rsidRPr="00C620B9">
        <w:rPr>
          <w:b/>
          <w:lang w:val="sq-AL"/>
        </w:rPr>
        <w:t xml:space="preserve">“Grafik </w:t>
      </w:r>
      <w:r w:rsidR="00D82F19">
        <w:rPr>
          <w:b/>
          <w:lang w:val="sq-AL"/>
        </w:rPr>
        <w:t>l</w:t>
      </w:r>
      <w:r w:rsidRPr="00C620B9">
        <w:rPr>
          <w:b/>
          <w:lang w:val="sq-AL"/>
        </w:rPr>
        <w:t>ëvrimi”</w:t>
      </w:r>
      <w:r w:rsidRPr="00C620B9">
        <w:rPr>
          <w:lang w:val="sq-AL"/>
        </w:rPr>
        <w:t xml:space="preserve"> do të thotë plani i lëvrimit t</w:t>
      </w:r>
      <w:r w:rsidR="004F32B9" w:rsidRPr="00C620B9">
        <w:rPr>
          <w:lang w:val="sq-AL"/>
        </w:rPr>
        <w:t>ë</w:t>
      </w:r>
      <w:r w:rsidRPr="00C620B9">
        <w:rPr>
          <w:lang w:val="sq-AL"/>
        </w:rPr>
        <w:t xml:space="preserve"> gazit natyror mbi baza vjetore, </w:t>
      </w:r>
      <w:r w:rsidR="004F32B9" w:rsidRPr="00C620B9">
        <w:rPr>
          <w:lang w:val="sq-AL"/>
        </w:rPr>
        <w:t>siç</w:t>
      </w:r>
      <w:r w:rsidRPr="00C620B9">
        <w:rPr>
          <w:lang w:val="sq-AL"/>
        </w:rPr>
        <w:t xml:space="preserve"> </w:t>
      </w:r>
      <w:r w:rsidR="004F32B9" w:rsidRPr="00C620B9">
        <w:rPr>
          <w:lang w:val="sq-AL"/>
        </w:rPr>
        <w:t>është</w:t>
      </w:r>
      <w:r w:rsidRPr="00C620B9">
        <w:rPr>
          <w:lang w:val="sq-AL"/>
        </w:rPr>
        <w:t xml:space="preserve"> rënë në dakord mes blerësit dhe shitësit.</w:t>
      </w:r>
    </w:p>
    <w:p w:rsidR="00B77CA3" w:rsidRPr="00C620B9" w:rsidRDefault="00B77CA3" w:rsidP="00B77CA3">
      <w:pPr>
        <w:pStyle w:val="Paragrafi"/>
        <w:rPr>
          <w:lang w:val="sq-AL"/>
        </w:rPr>
      </w:pPr>
      <w:r w:rsidRPr="00C620B9">
        <w:rPr>
          <w:b/>
          <w:lang w:val="sq-AL"/>
        </w:rPr>
        <w:t>“Shitësi”</w:t>
      </w:r>
      <w:r w:rsidRPr="00C620B9">
        <w:rPr>
          <w:lang w:val="sq-AL"/>
        </w:rPr>
        <w:t xml:space="preserve"> do të thotë autoriteti shitës, që është pjesë e kësaj kontrate dhe sipas dispozitave të kësaj kontrate, shet gaz natyror. </w:t>
      </w:r>
    </w:p>
    <w:p w:rsidR="00B77CA3" w:rsidRPr="00C620B9" w:rsidRDefault="00B77CA3" w:rsidP="00B77CA3">
      <w:pPr>
        <w:pStyle w:val="Paragrafi"/>
        <w:rPr>
          <w:lang w:val="sq-AL"/>
        </w:rPr>
      </w:pPr>
      <w:r w:rsidRPr="00C620B9">
        <w:rPr>
          <w:b/>
          <w:lang w:val="sq-AL"/>
        </w:rPr>
        <w:t>“Blerësi”</w:t>
      </w:r>
      <w:r w:rsidRPr="00C620B9">
        <w:rPr>
          <w:lang w:val="sq-AL"/>
        </w:rPr>
        <w:t xml:space="preserve"> do të thotë Ofertues fitues. </w:t>
      </w:r>
      <w:r w:rsidR="004F32B9" w:rsidRPr="00C620B9">
        <w:rPr>
          <w:lang w:val="sq-AL"/>
        </w:rPr>
        <w:t xml:space="preserve">Personi </w:t>
      </w:r>
      <w:r w:rsidRPr="00C620B9">
        <w:rPr>
          <w:lang w:val="sq-AL"/>
        </w:rPr>
        <w:t>fizik ose juridik që është palë e kësaj kontrate dhe sipas dispozitave të kësaj kontrate, blen gazin natyror.</w:t>
      </w:r>
    </w:p>
    <w:p w:rsidR="00B77CA3" w:rsidRPr="00C620B9" w:rsidRDefault="00B77CA3" w:rsidP="00B77CA3">
      <w:pPr>
        <w:pStyle w:val="Paragrafi"/>
        <w:rPr>
          <w:lang w:val="sq-AL"/>
        </w:rPr>
      </w:pPr>
      <w:r w:rsidRPr="00C620B9">
        <w:rPr>
          <w:b/>
          <w:lang w:val="sq-AL"/>
        </w:rPr>
        <w:t>“Palë(t)”</w:t>
      </w:r>
      <w:r w:rsidRPr="00C620B9">
        <w:rPr>
          <w:lang w:val="sq-AL"/>
        </w:rPr>
        <w:t xml:space="preserve"> do të thotë nënshkruesit e kontratës.</w:t>
      </w:r>
    </w:p>
    <w:p w:rsidR="00B77CA3" w:rsidRPr="00C620B9" w:rsidRDefault="00B77CA3" w:rsidP="00B77CA3">
      <w:pPr>
        <w:pStyle w:val="Paragrafi"/>
        <w:rPr>
          <w:lang w:val="sq-AL"/>
        </w:rPr>
      </w:pPr>
      <w:r w:rsidRPr="00C620B9">
        <w:rPr>
          <w:b/>
          <w:lang w:val="sq-AL"/>
        </w:rPr>
        <w:t xml:space="preserve"> “Shërbimet në lidhje me to”</w:t>
      </w:r>
      <w:r w:rsidRPr="00C620B9">
        <w:rPr>
          <w:lang w:val="sq-AL"/>
        </w:rPr>
        <w:t xml:space="preserve"> do të thotë shërbimet ndihmëse ose të paparashikuara të furnizimit të gazit natyror, si: transportimi, instalimi, mirëmbajtja, trajnimi, shërbimet mbështetëse ose detyrime të ngjashme në lidhje me furnizimin e gazit natyror.</w:t>
      </w:r>
    </w:p>
    <w:p w:rsidR="00B77CA3" w:rsidRPr="00C620B9" w:rsidRDefault="00B77CA3" w:rsidP="00B77CA3">
      <w:pPr>
        <w:pStyle w:val="Paragrafi"/>
        <w:rPr>
          <w:lang w:val="sq-AL"/>
        </w:rPr>
      </w:pPr>
      <w:r w:rsidRPr="00C620B9">
        <w:rPr>
          <w:b/>
          <w:lang w:val="sq-AL"/>
        </w:rPr>
        <w:t xml:space="preserve">“Objekt i kontratës” </w:t>
      </w:r>
      <w:r w:rsidRPr="00C620B9">
        <w:rPr>
          <w:lang w:val="sq-AL"/>
        </w:rPr>
        <w:t>do të thotë shitblerja e gazit natyror dhe shërbimet në lidhje me të që Shitësi do të sigurojë sipas kushteve të kontratës.</w:t>
      </w:r>
    </w:p>
    <w:p w:rsidR="00B77CA3" w:rsidRPr="00C620B9" w:rsidRDefault="00B77CA3" w:rsidP="00B77CA3">
      <w:pPr>
        <w:pStyle w:val="Paragrafi"/>
        <w:rPr>
          <w:lang w:val="sq-AL"/>
        </w:rPr>
      </w:pPr>
      <w:r w:rsidRPr="00C620B9">
        <w:rPr>
          <w:b/>
          <w:lang w:val="sq-AL"/>
        </w:rPr>
        <w:t>“Standarde teknike”</w:t>
      </w:r>
      <w:r w:rsidRPr="00C620B9">
        <w:rPr>
          <w:lang w:val="sq-AL"/>
        </w:rPr>
        <w:t xml:space="preserve"> do të thotë specifikimet e aprovuara nga një trup i posaçëm standardizimi për zbatimin e vazhdueshëm ose të përsëritur. Standarde të tilla përdoren</w:t>
      </w:r>
      <w:r w:rsidR="00583936">
        <w:rPr>
          <w:lang w:val="sq-AL"/>
        </w:rPr>
        <w:t>,</w:t>
      </w:r>
      <w:r w:rsidRPr="00C620B9">
        <w:rPr>
          <w:lang w:val="sq-AL"/>
        </w:rPr>
        <w:t xml:space="preserve"> si</w:t>
      </w:r>
      <w:r w:rsidR="00583936">
        <w:rPr>
          <w:lang w:val="sq-AL"/>
        </w:rPr>
        <w:t>:</w:t>
      </w:r>
      <w:r w:rsidRPr="00C620B9">
        <w:rPr>
          <w:lang w:val="sq-AL"/>
        </w:rPr>
        <w:t xml:space="preserve"> rregulla, rregullore ose përkufizim të karakteristikave, për të siguruar se materialet dhe shërbimet e procesuara i përgjigjen qëllimit.</w:t>
      </w:r>
    </w:p>
    <w:p w:rsidR="00B77CA3" w:rsidRPr="00C620B9" w:rsidRDefault="00B77CA3" w:rsidP="00B77CA3">
      <w:pPr>
        <w:pStyle w:val="Paragrafi"/>
        <w:rPr>
          <w:lang w:val="sq-AL"/>
        </w:rPr>
      </w:pPr>
      <w:r w:rsidRPr="00C620B9">
        <w:rPr>
          <w:b/>
          <w:lang w:val="sq-AL"/>
        </w:rPr>
        <w:t>“TTF”</w:t>
      </w:r>
      <w:r w:rsidRPr="00C620B9">
        <w:rPr>
          <w:lang w:val="sq-AL"/>
        </w:rPr>
        <w:t xml:space="preserve"> është treguesi i publikuar në Ice Index Dutch TTF Gas Futures, në datën e kryerjes së pagesës</w:t>
      </w:r>
      <w:r w:rsidR="00D00A8F">
        <w:rPr>
          <w:lang w:val="sq-AL"/>
        </w:rPr>
        <w:t>.</w:t>
      </w:r>
    </w:p>
    <w:p w:rsidR="00B77CA3" w:rsidRPr="00C620B9" w:rsidRDefault="00B77CA3" w:rsidP="00B77CA3">
      <w:pPr>
        <w:pStyle w:val="Hapesira7"/>
        <w:rPr>
          <w:lang w:val="sq-AL"/>
        </w:rPr>
      </w:pPr>
      <w:r w:rsidRPr="00C620B9">
        <w:rPr>
          <w:lang w:val="sq-AL"/>
        </w:rPr>
        <w:tab/>
      </w:r>
    </w:p>
    <w:p w:rsidR="00B77CA3" w:rsidRPr="00C620B9" w:rsidRDefault="00B77CA3" w:rsidP="00B77CA3">
      <w:pPr>
        <w:pStyle w:val="NeniNr"/>
        <w:rPr>
          <w:lang w:val="sq-AL"/>
        </w:rPr>
      </w:pPr>
      <w:r w:rsidRPr="00C620B9">
        <w:rPr>
          <w:lang w:val="sq-AL"/>
        </w:rPr>
        <w:t>Neni 1</w:t>
      </w:r>
    </w:p>
    <w:p w:rsidR="00B77CA3" w:rsidRPr="00C620B9" w:rsidRDefault="00B77CA3" w:rsidP="00B77CA3">
      <w:pPr>
        <w:pStyle w:val="NeniTitull"/>
        <w:rPr>
          <w:lang w:val="sq-AL"/>
        </w:rPr>
      </w:pPr>
      <w:r w:rsidRPr="00C620B9">
        <w:rPr>
          <w:lang w:val="sq-AL"/>
        </w:rPr>
        <w:t xml:space="preserve">Objekti i </w:t>
      </w:r>
      <w:r w:rsidR="00D00A8F" w:rsidRPr="00C620B9">
        <w:rPr>
          <w:lang w:val="sq-AL"/>
        </w:rPr>
        <w:t>kontratës</w:t>
      </w:r>
    </w:p>
    <w:p w:rsidR="00B77CA3" w:rsidRPr="00C620B9" w:rsidRDefault="00B77CA3" w:rsidP="00B77CA3">
      <w:pPr>
        <w:pStyle w:val="Hapesira7"/>
        <w:rPr>
          <w:lang w:val="sq-AL"/>
        </w:rPr>
      </w:pPr>
    </w:p>
    <w:p w:rsidR="00B77CA3" w:rsidRPr="00C620B9" w:rsidRDefault="009F1570" w:rsidP="00B77CA3">
      <w:pPr>
        <w:pStyle w:val="Paragrafi"/>
        <w:rPr>
          <w:lang w:val="sq-AL"/>
        </w:rPr>
      </w:pPr>
      <w:r>
        <w:rPr>
          <w:lang w:val="sq-AL"/>
        </w:rPr>
        <w:t xml:space="preserve">1.1 </w:t>
      </w:r>
      <w:r w:rsidR="00B77CA3" w:rsidRPr="00C620B9">
        <w:rPr>
          <w:lang w:val="sq-AL"/>
        </w:rPr>
        <w:t xml:space="preserve">Objekt i kësaj kontrate është </w:t>
      </w:r>
      <w:r w:rsidR="00036505">
        <w:rPr>
          <w:lang w:val="sq-AL"/>
        </w:rPr>
        <w:t>s</w:t>
      </w:r>
      <w:r w:rsidR="00B77CA3" w:rsidRPr="00C620B9">
        <w:rPr>
          <w:lang w:val="sq-AL"/>
        </w:rPr>
        <w:t>hitja e produktit hidrokarbur (gaz natyror) në sasinë e përcaktuar në grafikun e lëvrimit dhe sipas kushteve të rëna dakord midis Shitësit dhe Blerësit.</w:t>
      </w:r>
    </w:p>
    <w:p w:rsidR="00B77CA3" w:rsidRPr="00C620B9" w:rsidRDefault="00B77CA3" w:rsidP="00B77CA3">
      <w:pPr>
        <w:pStyle w:val="Paragrafi"/>
        <w:rPr>
          <w:lang w:val="sq-AL"/>
        </w:rPr>
      </w:pPr>
      <w:r w:rsidRPr="00C620B9">
        <w:rPr>
          <w:lang w:val="sq-AL"/>
        </w:rPr>
        <w:t>1.2 Palët bien dakord se sasia e gazit e parashikuar për t</w:t>
      </w:r>
      <w:r w:rsidR="000C59C4">
        <w:rPr>
          <w:lang w:val="sq-AL"/>
        </w:rPr>
        <w:t>’</w:t>
      </w:r>
      <w:r w:rsidRPr="00C620B9">
        <w:rPr>
          <w:lang w:val="sq-AL"/>
        </w:rPr>
        <w:t xml:space="preserve">u livruar nga Shitësi te Blerësi sipas të dhënave të parashikuara në grafikun e livrimit, përfaqëson një planifikim paraprak dhe varet nga prodhimi që Shitësi do të sigurojë nga prodhimi i vet dhe nga Kontraktorët e Marrëveshjeve Hidrokarbure. </w:t>
      </w:r>
    </w:p>
    <w:p w:rsidR="00B77CA3" w:rsidRPr="00C620B9" w:rsidRDefault="00B77CA3" w:rsidP="00B77CA3">
      <w:pPr>
        <w:pStyle w:val="Paragrafi"/>
        <w:rPr>
          <w:lang w:val="sq-AL"/>
        </w:rPr>
      </w:pPr>
      <w:r w:rsidRPr="00C620B9">
        <w:rPr>
          <w:lang w:val="sq-AL"/>
        </w:rPr>
        <w:t>1.3 Blerësi bie dakord se</w:t>
      </w:r>
      <w:r w:rsidR="002A6FB9">
        <w:rPr>
          <w:lang w:val="sq-AL"/>
        </w:rPr>
        <w:t xml:space="preserve"> </w:t>
      </w:r>
      <w:r w:rsidRPr="00C620B9">
        <w:rPr>
          <w:lang w:val="sq-AL"/>
        </w:rPr>
        <w:t>nuk do të ngrejë</w:t>
      </w:r>
      <w:r w:rsidR="002A6FB9">
        <w:rPr>
          <w:lang w:val="sq-AL"/>
        </w:rPr>
        <w:t xml:space="preserve"> </w:t>
      </w:r>
      <w:r w:rsidRPr="00C620B9">
        <w:rPr>
          <w:lang w:val="sq-AL"/>
        </w:rPr>
        <w:t xml:space="preserve">pretendime ndaj Shitësit nëse sasia që do të </w:t>
      </w:r>
      <w:r w:rsidR="000C59C4" w:rsidRPr="00C620B9">
        <w:rPr>
          <w:lang w:val="sq-AL"/>
        </w:rPr>
        <w:t>tërheqë</w:t>
      </w:r>
      <w:r w:rsidRPr="00C620B9">
        <w:rPr>
          <w:lang w:val="sq-AL"/>
        </w:rPr>
        <w:t xml:space="preserve"> mund të jetë më e vogël se sasia e planifikuar</w:t>
      </w:r>
      <w:r w:rsidR="002A6FB9">
        <w:rPr>
          <w:lang w:val="sq-AL"/>
        </w:rPr>
        <w:t xml:space="preserve"> </w:t>
      </w:r>
      <w:r w:rsidRPr="00C620B9">
        <w:rPr>
          <w:lang w:val="sq-AL"/>
        </w:rPr>
        <w:t>në kontratë</w:t>
      </w:r>
      <w:r w:rsidR="000C59C4">
        <w:rPr>
          <w:lang w:val="sq-AL"/>
        </w:rPr>
        <w:t>,</w:t>
      </w:r>
      <w:r w:rsidRPr="00C620B9">
        <w:rPr>
          <w:lang w:val="sq-AL"/>
        </w:rPr>
        <w:t xml:space="preserve"> me kusht që ulja e sasisë të lidhet ngushtësisht me uljen e</w:t>
      </w:r>
      <w:r w:rsidR="002A6FB9">
        <w:rPr>
          <w:lang w:val="sq-AL"/>
        </w:rPr>
        <w:t xml:space="preserve"> </w:t>
      </w:r>
      <w:r w:rsidRPr="00C620B9">
        <w:rPr>
          <w:lang w:val="sq-AL"/>
        </w:rPr>
        <w:t>sasisë se gazit të planifikuar për t</w:t>
      </w:r>
      <w:r w:rsidR="00911F85">
        <w:rPr>
          <w:lang w:val="sq-AL"/>
        </w:rPr>
        <w:t>’</w:t>
      </w:r>
      <w:r w:rsidRPr="00C620B9">
        <w:rPr>
          <w:lang w:val="sq-AL"/>
        </w:rPr>
        <w:t>u prodhuar nga Shitësi ose të planifikuar për t</w:t>
      </w:r>
      <w:r w:rsidR="00A35E8D">
        <w:rPr>
          <w:lang w:val="sq-AL"/>
        </w:rPr>
        <w:t>’</w:t>
      </w:r>
      <w:r w:rsidRPr="00C620B9">
        <w:rPr>
          <w:lang w:val="sq-AL"/>
        </w:rPr>
        <w:t xml:space="preserve">u tërhequr nga Kontraktorët e </w:t>
      </w:r>
      <w:r w:rsidR="00A35E8D" w:rsidRPr="00C620B9">
        <w:rPr>
          <w:lang w:val="sq-AL"/>
        </w:rPr>
        <w:t>marrëveshjeve hidrokarbure</w:t>
      </w:r>
      <w:r w:rsidRPr="00C620B9">
        <w:rPr>
          <w:lang w:val="sq-AL"/>
        </w:rPr>
        <w:t>.</w:t>
      </w:r>
      <w:r w:rsidR="002A6FB9">
        <w:rPr>
          <w:lang w:val="sq-AL"/>
        </w:rPr>
        <w:t xml:space="preserve"> </w:t>
      </w:r>
    </w:p>
    <w:p w:rsidR="00B77CA3" w:rsidRPr="00C620B9" w:rsidRDefault="00B77CA3" w:rsidP="00B77CA3">
      <w:pPr>
        <w:pStyle w:val="Hapesira7"/>
        <w:rPr>
          <w:lang w:val="sq-AL"/>
        </w:rPr>
      </w:pPr>
    </w:p>
    <w:p w:rsidR="00B77CA3" w:rsidRPr="00C620B9" w:rsidRDefault="00B77CA3" w:rsidP="00B77CA3">
      <w:pPr>
        <w:pStyle w:val="NeniNr"/>
        <w:rPr>
          <w:lang w:val="sq-AL"/>
        </w:rPr>
      </w:pPr>
      <w:r w:rsidRPr="00C620B9">
        <w:rPr>
          <w:lang w:val="sq-AL"/>
        </w:rPr>
        <w:t>Neni 2</w:t>
      </w:r>
    </w:p>
    <w:p w:rsidR="00B77CA3" w:rsidRPr="00C620B9" w:rsidRDefault="00B77CA3" w:rsidP="00B77CA3">
      <w:pPr>
        <w:pStyle w:val="NeniTitull"/>
        <w:rPr>
          <w:lang w:val="sq-AL"/>
        </w:rPr>
      </w:pPr>
      <w:r w:rsidRPr="00C620B9">
        <w:rPr>
          <w:lang w:val="sq-AL"/>
        </w:rPr>
        <w:t xml:space="preserve">Hyrja në fuqi, </w:t>
      </w:r>
      <w:r w:rsidR="005406EE">
        <w:rPr>
          <w:lang w:val="sq-AL"/>
        </w:rPr>
        <w:t>a</w:t>
      </w:r>
      <w:r w:rsidRPr="00C620B9">
        <w:rPr>
          <w:lang w:val="sq-AL"/>
        </w:rPr>
        <w:t>fati</w:t>
      </w:r>
    </w:p>
    <w:p w:rsidR="00B77CA3" w:rsidRPr="00C620B9" w:rsidRDefault="00B77CA3" w:rsidP="00B77CA3">
      <w:pPr>
        <w:pStyle w:val="Hapesira7"/>
        <w:rPr>
          <w:lang w:val="sq-AL"/>
        </w:rPr>
      </w:pPr>
    </w:p>
    <w:p w:rsidR="00B77CA3" w:rsidRPr="00C620B9" w:rsidRDefault="00B77CA3" w:rsidP="00B77CA3">
      <w:pPr>
        <w:pStyle w:val="Paragrafi"/>
        <w:rPr>
          <w:lang w:val="sq-AL"/>
        </w:rPr>
      </w:pPr>
      <w:r w:rsidRPr="00C620B9">
        <w:rPr>
          <w:lang w:val="sq-AL"/>
        </w:rPr>
        <w:t>2.1</w:t>
      </w:r>
      <w:r w:rsidRPr="00C620B9">
        <w:rPr>
          <w:lang w:val="sq-AL"/>
        </w:rPr>
        <w:tab/>
        <w:t xml:space="preserve"> Kjo kontratë hyn në fuqi ditën e nënshkrimit</w:t>
      </w:r>
      <w:r w:rsidR="002A6FB9">
        <w:rPr>
          <w:lang w:val="sq-AL"/>
        </w:rPr>
        <w:t xml:space="preserve"> </w:t>
      </w:r>
      <w:r w:rsidRPr="00C620B9">
        <w:rPr>
          <w:lang w:val="sq-AL"/>
        </w:rPr>
        <w:t>së saj nga të dyja palët (</w:t>
      </w:r>
      <w:r w:rsidR="007D3999" w:rsidRPr="00C620B9">
        <w:rPr>
          <w:lang w:val="sq-AL"/>
        </w:rPr>
        <w:t xml:space="preserve">data </w:t>
      </w:r>
      <w:r w:rsidRPr="00C620B9">
        <w:rPr>
          <w:lang w:val="sq-AL"/>
        </w:rPr>
        <w:t>efektive).</w:t>
      </w:r>
    </w:p>
    <w:p w:rsidR="00B77CA3" w:rsidRPr="00C620B9" w:rsidRDefault="00B77CA3" w:rsidP="00B77CA3">
      <w:pPr>
        <w:pStyle w:val="Paragrafi"/>
        <w:rPr>
          <w:lang w:val="sq-AL"/>
        </w:rPr>
      </w:pPr>
      <w:r w:rsidRPr="00C620B9">
        <w:rPr>
          <w:lang w:val="sq-AL"/>
        </w:rPr>
        <w:t xml:space="preserve">2.2 Kjo kontratë është e vlefshme për një periudhë kohore ____ vjeçare, duke filluar nga data efektive. Kontrata mund të zgjidhet përpara përfundimit të këtij afati për rastet e parashikuara në </w:t>
      </w:r>
      <w:r w:rsidR="007D3999">
        <w:rPr>
          <w:lang w:val="sq-AL"/>
        </w:rPr>
        <w:t>n</w:t>
      </w:r>
      <w:r w:rsidRPr="00C620B9">
        <w:rPr>
          <w:lang w:val="sq-AL"/>
        </w:rPr>
        <w:t>enin 10.</w:t>
      </w:r>
    </w:p>
    <w:p w:rsidR="00B77CA3" w:rsidRPr="00181FCE" w:rsidRDefault="00B77CA3" w:rsidP="00B77CA3">
      <w:pPr>
        <w:pStyle w:val="Hapesira7"/>
        <w:rPr>
          <w:sz w:val="6"/>
          <w:lang w:val="sq-AL"/>
        </w:rPr>
      </w:pPr>
    </w:p>
    <w:p w:rsidR="00B77CA3" w:rsidRPr="00C620B9" w:rsidRDefault="00B77CA3" w:rsidP="00B77CA3">
      <w:pPr>
        <w:pStyle w:val="NeniNr"/>
        <w:rPr>
          <w:lang w:val="sq-AL"/>
        </w:rPr>
      </w:pPr>
      <w:r w:rsidRPr="00C620B9">
        <w:rPr>
          <w:lang w:val="sq-AL"/>
        </w:rPr>
        <w:t>Neni 3</w:t>
      </w:r>
    </w:p>
    <w:p w:rsidR="00B77CA3" w:rsidRPr="00C620B9" w:rsidRDefault="00B77CA3" w:rsidP="00B77CA3">
      <w:pPr>
        <w:pStyle w:val="NeniTitull"/>
        <w:rPr>
          <w:lang w:val="sq-AL"/>
        </w:rPr>
      </w:pPr>
      <w:r w:rsidRPr="00C620B9">
        <w:rPr>
          <w:lang w:val="sq-AL"/>
        </w:rPr>
        <w:t>Livrimi, matja</w:t>
      </w:r>
    </w:p>
    <w:p w:rsidR="00B77CA3" w:rsidRPr="00C620B9" w:rsidRDefault="00B77CA3" w:rsidP="00B77CA3">
      <w:pPr>
        <w:pStyle w:val="Hapesira7"/>
        <w:rPr>
          <w:lang w:val="sq-AL"/>
        </w:rPr>
      </w:pPr>
    </w:p>
    <w:p w:rsidR="00B77CA3" w:rsidRPr="00C620B9" w:rsidRDefault="00B77CA3" w:rsidP="00B77CA3">
      <w:pPr>
        <w:pStyle w:val="Paragrafi"/>
        <w:rPr>
          <w:lang w:val="sq-AL"/>
        </w:rPr>
      </w:pPr>
      <w:bookmarkStart w:id="0" w:name="_Ref413684213"/>
      <w:r w:rsidRPr="00C620B9">
        <w:rPr>
          <w:lang w:val="sq-AL"/>
        </w:rPr>
        <w:t>3.1 Sasia e gazit natyror do të shitet nga Shitësi te Blerësi, në pikat e livrimit të përcaktuara si më poshtë:</w:t>
      </w:r>
    </w:p>
    <w:p w:rsidR="00B77CA3" w:rsidRPr="00C620B9" w:rsidRDefault="00B77CA3" w:rsidP="00B77CA3">
      <w:pPr>
        <w:pStyle w:val="Paragrafi"/>
        <w:rPr>
          <w:lang w:val="sq-AL"/>
        </w:rPr>
      </w:pPr>
      <w:r w:rsidRPr="00C620B9">
        <w:rPr>
          <w:lang w:val="sq-AL"/>
        </w:rPr>
        <w:t>1. ___________</w:t>
      </w:r>
    </w:p>
    <w:p w:rsidR="00B77CA3" w:rsidRPr="00C620B9" w:rsidRDefault="00B77CA3" w:rsidP="00B77CA3">
      <w:pPr>
        <w:pStyle w:val="Paragrafi"/>
        <w:rPr>
          <w:lang w:val="sq-AL"/>
        </w:rPr>
      </w:pPr>
      <w:r w:rsidRPr="00C620B9">
        <w:rPr>
          <w:lang w:val="sq-AL"/>
        </w:rPr>
        <w:t>2. ___________</w:t>
      </w:r>
    </w:p>
    <w:p w:rsidR="00B77CA3" w:rsidRPr="00C620B9" w:rsidRDefault="00B77CA3" w:rsidP="00B77CA3">
      <w:pPr>
        <w:pStyle w:val="Paragrafi"/>
        <w:rPr>
          <w:lang w:val="sq-AL"/>
        </w:rPr>
      </w:pPr>
      <w:r w:rsidRPr="00C620B9">
        <w:rPr>
          <w:lang w:val="sq-AL"/>
        </w:rPr>
        <w:t>3.2 Pavarësisht pikave të livrimit të përcaktuara në pikën 3.1 më sipër, palët gjatë kohëzgjatjes së kontratës mund të bien dakord për shitjen e gazit natyror edhe në pika të tjera.</w:t>
      </w:r>
    </w:p>
    <w:p w:rsidR="00B77CA3" w:rsidRPr="00C620B9" w:rsidRDefault="00B77CA3" w:rsidP="00B77CA3">
      <w:pPr>
        <w:pStyle w:val="Paragrafi"/>
        <w:rPr>
          <w:lang w:val="sq-AL"/>
        </w:rPr>
      </w:pPr>
      <w:r w:rsidRPr="00C620B9">
        <w:rPr>
          <w:lang w:val="sq-AL"/>
        </w:rPr>
        <w:t>3.3 Matja e sasisë aktuale të gazit natyror, të dorëzuar nga Shitësi te Blerësi, në përputhje me këtë kontratë do të bëhet nga pajisjet matëse të instaluara në pikën e lëvrimit nga ana e Shitësit.</w:t>
      </w:r>
    </w:p>
    <w:p w:rsidR="00B77CA3" w:rsidRPr="00C620B9" w:rsidRDefault="00B77CA3" w:rsidP="00B77CA3">
      <w:pPr>
        <w:pStyle w:val="Paragrafi"/>
        <w:rPr>
          <w:lang w:val="sq-AL"/>
        </w:rPr>
      </w:pPr>
      <w:r w:rsidRPr="00C620B9">
        <w:rPr>
          <w:lang w:val="sq-AL"/>
        </w:rPr>
        <w:t>3.4 Të gjitha pajisjet matëse të përdorura për të nxjerrë të dhëna për përllogaritjet e pagesës në përputhje më këtë kontratë, pasi t</w:t>
      </w:r>
      <w:r w:rsidR="00FB5924" w:rsidRPr="00C620B9">
        <w:rPr>
          <w:lang w:val="sq-AL"/>
        </w:rPr>
        <w:t>ë</w:t>
      </w:r>
      <w:r w:rsidRPr="00C620B9">
        <w:rPr>
          <w:lang w:val="sq-AL"/>
        </w:rPr>
        <w:t xml:space="preserve"> jen</w:t>
      </w:r>
      <w:r w:rsidR="00FB5924" w:rsidRPr="00C620B9">
        <w:rPr>
          <w:lang w:val="sq-AL"/>
        </w:rPr>
        <w:t>ë</w:t>
      </w:r>
      <w:r w:rsidRPr="00C620B9">
        <w:rPr>
          <w:lang w:val="sq-AL"/>
        </w:rPr>
        <w:t xml:space="preserve"> testuar dhe kalibruar n</w:t>
      </w:r>
      <w:r w:rsidR="007D3999" w:rsidRPr="00C620B9">
        <w:rPr>
          <w:lang w:val="sq-AL"/>
        </w:rPr>
        <w:t>ë</w:t>
      </w:r>
      <w:r w:rsidRPr="00C620B9">
        <w:rPr>
          <w:lang w:val="sq-AL"/>
        </w:rPr>
        <w:t xml:space="preserve"> </w:t>
      </w:r>
      <w:r w:rsidR="007D3999" w:rsidRPr="00C620B9">
        <w:rPr>
          <w:lang w:val="sq-AL"/>
        </w:rPr>
        <w:t>përputhje</w:t>
      </w:r>
      <w:r w:rsidRPr="00C620B9">
        <w:rPr>
          <w:lang w:val="sq-AL"/>
        </w:rPr>
        <w:t xml:space="preserve"> me legjislacionin n</w:t>
      </w:r>
      <w:r w:rsidR="006A586E" w:rsidRPr="00C620B9">
        <w:rPr>
          <w:lang w:val="sq-AL"/>
        </w:rPr>
        <w:t>ë</w:t>
      </w:r>
      <w:r w:rsidRPr="00C620B9">
        <w:rPr>
          <w:lang w:val="sq-AL"/>
        </w:rPr>
        <w:t xml:space="preserve"> fuqi, do të vulosen dhe vulat nuk do të thyhen me përjashtim të vullnetit të përbashkët të palëve të shprehur nga përfaqësuesit e autorizuar të secilës palë kur pajisjet matëse duhet të inspektohen dhe testohen ose rregullohen </w:t>
      </w:r>
      <w:r w:rsidR="006B69E5" w:rsidRPr="00C620B9">
        <w:rPr>
          <w:lang w:val="sq-AL"/>
        </w:rPr>
        <w:t>si</w:t>
      </w:r>
      <w:r w:rsidR="006B69E5">
        <w:rPr>
          <w:lang w:val="sq-AL"/>
        </w:rPr>
        <w:t>ç</w:t>
      </w:r>
      <w:r w:rsidRPr="00C620B9">
        <w:rPr>
          <w:lang w:val="sq-AL"/>
        </w:rPr>
        <w:t xml:space="preserve"> parashikohet më poshtë.</w:t>
      </w:r>
    </w:p>
    <w:p w:rsidR="00B77CA3" w:rsidRPr="00C620B9" w:rsidRDefault="00B77CA3" w:rsidP="00B77CA3">
      <w:pPr>
        <w:pStyle w:val="Paragrafi"/>
        <w:rPr>
          <w:lang w:val="sq-AL"/>
        </w:rPr>
      </w:pPr>
      <w:r w:rsidRPr="00C620B9">
        <w:rPr>
          <w:lang w:val="sq-AL"/>
        </w:rPr>
        <w:t xml:space="preserve">3.5 Palët do të takohen në Pikën e </w:t>
      </w:r>
      <w:r w:rsidR="006A586E" w:rsidRPr="00C620B9">
        <w:rPr>
          <w:lang w:val="sq-AL"/>
        </w:rPr>
        <w:t>Lëvrimit</w:t>
      </w:r>
      <w:r w:rsidRPr="00C620B9">
        <w:rPr>
          <w:lang w:val="sq-AL"/>
        </w:rPr>
        <w:t xml:space="preserve"> në ditën kalendarike të përcaktuar për kryerjen e operacionit në përputhje me këtë kontratë dhe bashkërisht regjistrojnë leximin aktual të pajisjeve matëse. Leximi i përbashkët do të pasqyrohet në një dokument me shkrim të nënshkruar nga përfaqësuesit e të dyja palëve. </w:t>
      </w:r>
    </w:p>
    <w:p w:rsidR="00B77CA3" w:rsidRPr="00C620B9" w:rsidRDefault="00B77CA3" w:rsidP="00B77CA3">
      <w:pPr>
        <w:pStyle w:val="Paragrafi"/>
        <w:rPr>
          <w:lang w:val="sq-AL"/>
        </w:rPr>
      </w:pPr>
      <w:r w:rsidRPr="00C620B9">
        <w:rPr>
          <w:lang w:val="sq-AL"/>
        </w:rPr>
        <w:t xml:space="preserve">3.6 Nëse raportet e testimit ose kalibrimit tregojnë gabime në matje për pajisjet matëse, </w:t>
      </w:r>
      <w:r w:rsidR="006A586E" w:rsidRPr="00C620B9">
        <w:rPr>
          <w:lang w:val="sq-AL"/>
        </w:rPr>
        <w:t>atëherë</w:t>
      </w:r>
      <w:r w:rsidRPr="00C620B9">
        <w:rPr>
          <w:lang w:val="sq-AL"/>
        </w:rPr>
        <w:t xml:space="preserve"> leximi aktual i matjeve i regjistruar gjatë </w:t>
      </w:r>
      <w:r w:rsidR="006A586E" w:rsidRPr="00C620B9">
        <w:rPr>
          <w:lang w:val="sq-AL"/>
        </w:rPr>
        <w:t>periudhës</w:t>
      </w:r>
      <w:r w:rsidRPr="00C620B9">
        <w:rPr>
          <w:lang w:val="sq-AL"/>
        </w:rPr>
        <w:t xml:space="preserve"> së testimit apo kalibrimit do të korrigjohet, duke e ulur ose rritur, sipas rastit, në lidhje me shkallën e gabimit në matje të treguar në raportin e testimit apo kalibrimit.</w:t>
      </w:r>
    </w:p>
    <w:p w:rsidR="00B77CA3" w:rsidRPr="00C620B9" w:rsidRDefault="00B77CA3" w:rsidP="00B77CA3">
      <w:pPr>
        <w:pStyle w:val="Hapesira7"/>
        <w:rPr>
          <w:lang w:val="sq-AL"/>
        </w:rPr>
      </w:pPr>
    </w:p>
    <w:bookmarkEnd w:id="0"/>
    <w:p w:rsidR="00B77CA3" w:rsidRPr="00C620B9" w:rsidRDefault="00B77CA3" w:rsidP="00B77CA3">
      <w:pPr>
        <w:pStyle w:val="NeniNr"/>
        <w:rPr>
          <w:lang w:val="sq-AL"/>
        </w:rPr>
      </w:pPr>
      <w:r w:rsidRPr="00C620B9">
        <w:rPr>
          <w:lang w:val="sq-AL"/>
        </w:rPr>
        <w:t>Neni 4</w:t>
      </w:r>
    </w:p>
    <w:p w:rsidR="00B77CA3" w:rsidRPr="00C620B9" w:rsidRDefault="00B77CA3" w:rsidP="00B77CA3">
      <w:pPr>
        <w:pStyle w:val="NeniTitull"/>
        <w:rPr>
          <w:lang w:val="sq-AL"/>
        </w:rPr>
      </w:pPr>
      <w:r w:rsidRPr="00C620B9">
        <w:rPr>
          <w:lang w:val="sq-AL"/>
        </w:rPr>
        <w:t>Cilësia e gazit natyror</w:t>
      </w:r>
    </w:p>
    <w:p w:rsidR="00B77CA3" w:rsidRPr="00C620B9" w:rsidRDefault="00B77CA3" w:rsidP="00B77CA3">
      <w:pPr>
        <w:pStyle w:val="Hapesira7"/>
        <w:rPr>
          <w:lang w:val="sq-AL"/>
        </w:rPr>
      </w:pPr>
    </w:p>
    <w:p w:rsidR="00B77CA3" w:rsidRPr="00C620B9" w:rsidRDefault="00B77CA3" w:rsidP="00B77CA3">
      <w:pPr>
        <w:pStyle w:val="Paragrafi"/>
        <w:rPr>
          <w:lang w:val="sq-AL"/>
        </w:rPr>
      </w:pPr>
      <w:bookmarkStart w:id="1" w:name="_Ref412633074"/>
      <w:r w:rsidRPr="00C620B9">
        <w:rPr>
          <w:rFonts w:hAnsi="MS Mincho" w:cs="MS Mincho"/>
          <w:lang w:val="sq-AL"/>
        </w:rPr>
        <w:t xml:space="preserve">4.1 </w:t>
      </w:r>
      <w:r w:rsidR="00C9690A">
        <w:rPr>
          <w:lang w:val="sq-AL"/>
        </w:rPr>
        <w:t>Ç</w:t>
      </w:r>
      <w:r w:rsidRPr="00C620B9">
        <w:rPr>
          <w:lang w:val="sq-AL"/>
        </w:rPr>
        <w:t>do sasi gazi natyror që do t</w:t>
      </w:r>
      <w:r w:rsidR="006A586E">
        <w:rPr>
          <w:lang w:val="sq-AL"/>
        </w:rPr>
        <w:t>’</w:t>
      </w:r>
      <w:r w:rsidRPr="00C620B9">
        <w:rPr>
          <w:lang w:val="sq-AL"/>
        </w:rPr>
        <w:t>i shitet Blerësit, sipas një grafiku të pranuar prej tyre, duhet të bëhet në përputhje me specifikimet e mëposhtme, në varësi të pikës së lëvrimit:</w:t>
      </w:r>
    </w:p>
    <w:p w:rsidR="00B77CA3" w:rsidRPr="00C620B9" w:rsidRDefault="00B77CA3" w:rsidP="00B77CA3">
      <w:pPr>
        <w:pStyle w:val="Paragrafi"/>
        <w:rPr>
          <w:lang w:val="sq-AL"/>
        </w:rPr>
      </w:pPr>
      <w:r w:rsidRPr="00C620B9">
        <w:rPr>
          <w:lang w:val="sq-AL"/>
        </w:rPr>
        <w:t>4.1.1</w:t>
      </w:r>
      <w:r w:rsidRPr="00C620B9">
        <w:rPr>
          <w:lang w:val="sq-AL"/>
        </w:rPr>
        <w:tab/>
        <w:t xml:space="preserve"> Në pikën e lëvrimit ___________, në presionin ____bar, temperaturë 15 (pesëmbëdhjetë) gradë </w:t>
      </w:r>
      <w:r w:rsidR="006A586E">
        <w:rPr>
          <w:lang w:val="sq-AL"/>
        </w:rPr>
        <w:t>c</w:t>
      </w:r>
      <w:r w:rsidRPr="00C620B9">
        <w:rPr>
          <w:lang w:val="sq-AL"/>
        </w:rPr>
        <w:t>elsius dhe ____ fuqi kalorifike.</w:t>
      </w:r>
    </w:p>
    <w:p w:rsidR="00B77CA3" w:rsidRPr="00C620B9" w:rsidRDefault="00BE39FA" w:rsidP="00B77CA3">
      <w:pPr>
        <w:pStyle w:val="Paragrafi"/>
        <w:rPr>
          <w:lang w:val="sq-AL"/>
        </w:rPr>
      </w:pPr>
      <w:r>
        <w:rPr>
          <w:lang w:val="sq-AL"/>
        </w:rPr>
        <w:t>4.1.</w:t>
      </w:r>
      <w:r w:rsidR="00B77CA3" w:rsidRPr="00C620B9">
        <w:rPr>
          <w:lang w:val="sq-AL"/>
        </w:rPr>
        <w:t xml:space="preserve">2 Në pikën e lëvrimit _______, në presionin ___ bar, temperaturë 15 (pesëmbëdhjetë) gradë </w:t>
      </w:r>
      <w:r w:rsidR="00C9690A">
        <w:rPr>
          <w:lang w:val="sq-AL"/>
        </w:rPr>
        <w:t>c</w:t>
      </w:r>
      <w:r w:rsidR="00B77CA3" w:rsidRPr="00C620B9">
        <w:rPr>
          <w:lang w:val="sq-AL"/>
        </w:rPr>
        <w:t>elsius dhe _____ fuqi kalorifike.</w:t>
      </w:r>
    </w:p>
    <w:p w:rsidR="00B77CA3" w:rsidRPr="00C620B9" w:rsidRDefault="00B77CA3" w:rsidP="00B77CA3">
      <w:pPr>
        <w:pStyle w:val="Paragrafi"/>
        <w:rPr>
          <w:lang w:val="sq-AL"/>
        </w:rPr>
      </w:pPr>
      <w:r w:rsidRPr="00C620B9">
        <w:rPr>
          <w:lang w:val="sq-AL"/>
        </w:rPr>
        <w:t>4.1.3 Gazi natyror do të dorëzohet te Blerësi i seperuar dhe pa përmbajtje lagështie.</w:t>
      </w:r>
    </w:p>
    <w:p w:rsidR="00B77CA3" w:rsidRPr="00C620B9" w:rsidRDefault="00B77CA3" w:rsidP="00B77CA3">
      <w:pPr>
        <w:pStyle w:val="Paragrafi"/>
        <w:rPr>
          <w:lang w:val="sq-AL"/>
        </w:rPr>
      </w:pPr>
      <w:bookmarkStart w:id="2" w:name="_Ref412633374"/>
      <w:bookmarkEnd w:id="1"/>
      <w:r w:rsidRPr="00C620B9">
        <w:rPr>
          <w:lang w:val="sq-AL"/>
        </w:rPr>
        <w:t>4.2 Për çdo sasi gazi që do të shitet, do të plotësohet një faturë teknike</w:t>
      </w:r>
      <w:r w:rsidR="001F6FEF">
        <w:rPr>
          <w:lang w:val="sq-AL"/>
        </w:rPr>
        <w:t>,</w:t>
      </w:r>
      <w:r w:rsidRPr="00C620B9">
        <w:rPr>
          <w:lang w:val="sq-AL"/>
        </w:rPr>
        <w:t xml:space="preserve"> e cila duhet të përmbajë</w:t>
      </w:r>
      <w:r w:rsidR="001F6FEF">
        <w:rPr>
          <w:lang w:val="sq-AL"/>
        </w:rPr>
        <w:t>,</w:t>
      </w:r>
      <w:r w:rsidRPr="00C620B9">
        <w:rPr>
          <w:lang w:val="sq-AL"/>
        </w:rPr>
        <w:t xml:space="preserve"> ndër të tjera</w:t>
      </w:r>
      <w:r w:rsidR="001F6FEF">
        <w:rPr>
          <w:lang w:val="sq-AL"/>
        </w:rPr>
        <w:t>,</w:t>
      </w:r>
      <w:r w:rsidRPr="00C620B9">
        <w:rPr>
          <w:lang w:val="sq-AL"/>
        </w:rPr>
        <w:t xml:space="preserve"> edhe specifikimet e parashikuara në nenin 4.1 më sipër. Fatura teknike duhet të firmoset nga të gjithë anëtarët e komisionit të secilës palë të ngritur për këtë qëllim. </w:t>
      </w:r>
    </w:p>
    <w:p w:rsidR="00B77CA3" w:rsidRPr="00C620B9" w:rsidRDefault="00B77CA3" w:rsidP="00B77CA3">
      <w:pPr>
        <w:pStyle w:val="Paragrafi"/>
        <w:rPr>
          <w:lang w:val="sq-AL"/>
        </w:rPr>
      </w:pPr>
      <w:r w:rsidRPr="00C620B9">
        <w:rPr>
          <w:lang w:val="sq-AL"/>
        </w:rPr>
        <w:t>4.3 Blerësi është i lejuar në çdo kohë të kërkojë raportet e testit të cilësisë nga Shitësi ose të bëjë marrjen e mostrave dhe të bëjë testime të pavarura për cilësinë e gazit natyror të furnizuar.</w:t>
      </w:r>
    </w:p>
    <w:p w:rsidR="00B77CA3" w:rsidRPr="00C620B9" w:rsidRDefault="00B77CA3" w:rsidP="00B77CA3">
      <w:pPr>
        <w:pStyle w:val="Hapesira7"/>
        <w:rPr>
          <w:lang w:val="sq-AL"/>
        </w:rPr>
      </w:pPr>
      <w:bookmarkStart w:id="3" w:name="_Toc413753920"/>
      <w:bookmarkEnd w:id="2"/>
    </w:p>
    <w:p w:rsidR="00B77CA3" w:rsidRPr="00C620B9" w:rsidRDefault="00B77CA3" w:rsidP="00B77CA3">
      <w:pPr>
        <w:pStyle w:val="NeniNr"/>
        <w:rPr>
          <w:lang w:val="sq-AL"/>
        </w:rPr>
      </w:pPr>
      <w:r w:rsidRPr="00C620B9">
        <w:rPr>
          <w:lang w:val="sq-AL"/>
        </w:rPr>
        <w:t>Neni 5</w:t>
      </w:r>
    </w:p>
    <w:p w:rsidR="00B77CA3" w:rsidRPr="00C620B9" w:rsidRDefault="00B77CA3" w:rsidP="00B77CA3">
      <w:pPr>
        <w:pStyle w:val="NeniTitull"/>
        <w:rPr>
          <w:lang w:val="sq-AL"/>
        </w:rPr>
      </w:pPr>
      <w:r w:rsidRPr="00C620B9">
        <w:rPr>
          <w:lang w:val="sq-AL"/>
        </w:rPr>
        <w:t xml:space="preserve">Çmimi, </w:t>
      </w:r>
      <w:r w:rsidR="001F6FEF">
        <w:rPr>
          <w:lang w:val="sq-AL"/>
        </w:rPr>
        <w:t>f</w:t>
      </w:r>
      <w:r w:rsidRPr="00C620B9">
        <w:rPr>
          <w:lang w:val="sq-AL"/>
        </w:rPr>
        <w:t xml:space="preserve">aturimi, </w:t>
      </w:r>
      <w:r w:rsidR="001F6FEF">
        <w:rPr>
          <w:lang w:val="sq-AL"/>
        </w:rPr>
        <w:t>m</w:t>
      </w:r>
      <w:r w:rsidRPr="00C620B9">
        <w:rPr>
          <w:lang w:val="sq-AL"/>
        </w:rPr>
        <w:t xml:space="preserve">ënyra e </w:t>
      </w:r>
      <w:r w:rsidR="001F6FEF">
        <w:rPr>
          <w:lang w:val="sq-AL"/>
        </w:rPr>
        <w:t>p</w:t>
      </w:r>
      <w:r w:rsidRPr="00C620B9">
        <w:rPr>
          <w:lang w:val="sq-AL"/>
        </w:rPr>
        <w:t>agesës</w:t>
      </w:r>
    </w:p>
    <w:p w:rsidR="00B77CA3" w:rsidRPr="00C620B9" w:rsidRDefault="00B77CA3" w:rsidP="00B77CA3">
      <w:pPr>
        <w:pStyle w:val="Hapesira7"/>
        <w:rPr>
          <w:lang w:val="sq-AL"/>
        </w:rPr>
      </w:pPr>
    </w:p>
    <w:p w:rsidR="00B77CA3" w:rsidRPr="00C620B9" w:rsidRDefault="00B77CA3" w:rsidP="00B77CA3">
      <w:pPr>
        <w:pStyle w:val="Paragrafi"/>
        <w:rPr>
          <w:lang w:val="sq-AL"/>
        </w:rPr>
      </w:pPr>
      <w:bookmarkStart w:id="4" w:name="_Ref412630091"/>
      <w:bookmarkStart w:id="5" w:name="_Toc191982411"/>
      <w:bookmarkStart w:id="6" w:name="_Toc191983136"/>
      <w:bookmarkStart w:id="7" w:name="_Toc191998213"/>
      <w:bookmarkStart w:id="8" w:name="_Toc191998793"/>
      <w:bookmarkStart w:id="9" w:name="_Toc192010187"/>
      <w:bookmarkEnd w:id="3"/>
      <w:r w:rsidRPr="00C620B9">
        <w:rPr>
          <w:lang w:val="sq-AL"/>
        </w:rPr>
        <w:t>5.1 Çmimi që Blerësi duhet t</w:t>
      </w:r>
      <w:r w:rsidR="007D4379">
        <w:rPr>
          <w:lang w:val="sq-AL"/>
        </w:rPr>
        <w:t>’</w:t>
      </w:r>
      <w:r w:rsidRPr="00C620B9">
        <w:rPr>
          <w:lang w:val="sq-AL"/>
        </w:rPr>
        <w:t>i paguajë Shitësit për blerjen e gazit natyror gjatë kohëzgjatjes së kësaj kontrate (</w:t>
      </w:r>
      <w:r w:rsidR="006F7CA2" w:rsidRPr="00C620B9">
        <w:rPr>
          <w:lang w:val="sq-AL"/>
        </w:rPr>
        <w:t>çmimi i shitjes</w:t>
      </w:r>
      <w:r w:rsidRPr="00C620B9">
        <w:rPr>
          <w:lang w:val="sq-AL"/>
        </w:rPr>
        <w:t xml:space="preserve">), është fiksuar sipas </w:t>
      </w:r>
      <w:r w:rsidR="001F6FEF">
        <w:rPr>
          <w:lang w:val="sq-AL"/>
        </w:rPr>
        <w:t>u</w:t>
      </w:r>
      <w:r w:rsidRPr="00C620B9">
        <w:rPr>
          <w:lang w:val="sq-AL"/>
        </w:rPr>
        <w:t>rdhrit nr. 83, datë 10.2.2012</w:t>
      </w:r>
      <w:r w:rsidR="001F6FEF">
        <w:rPr>
          <w:lang w:val="sq-AL"/>
        </w:rPr>
        <w:t>,</w:t>
      </w:r>
      <w:r w:rsidRPr="00C620B9">
        <w:rPr>
          <w:lang w:val="sq-AL"/>
        </w:rPr>
        <w:t xml:space="preserve"> “Për rregullat dhe </w:t>
      </w:r>
      <w:r w:rsidR="006F7CA2">
        <w:rPr>
          <w:lang w:val="sq-AL"/>
        </w:rPr>
        <w:t>p</w:t>
      </w:r>
      <w:r w:rsidRPr="00C620B9">
        <w:rPr>
          <w:lang w:val="sq-AL"/>
        </w:rPr>
        <w:t>rocedurat e shitjes së produkteve hidrokarbure”, i ndryshuar</w:t>
      </w:r>
      <w:r w:rsidR="006F7CA2">
        <w:rPr>
          <w:lang w:val="sq-AL"/>
        </w:rPr>
        <w:t>,</w:t>
      </w:r>
      <w:r w:rsidRPr="00C620B9">
        <w:rPr>
          <w:lang w:val="sq-AL"/>
        </w:rPr>
        <w:t xml:space="preserve"> dhe do të jetë ____ eur/MWh çmim njësi, i bazuar në</w:t>
      </w:r>
      <w:r w:rsidR="006F7CA2">
        <w:rPr>
          <w:lang w:val="sq-AL"/>
        </w:rPr>
        <w:t xml:space="preserve"> ç</w:t>
      </w:r>
      <w:r w:rsidR="006F7CA2" w:rsidRPr="00C620B9">
        <w:rPr>
          <w:lang w:val="sq-AL"/>
        </w:rPr>
        <w:t>mimin</w:t>
      </w:r>
      <w:r w:rsidRPr="00C620B9">
        <w:rPr>
          <w:lang w:val="sq-AL"/>
        </w:rPr>
        <w:t xml:space="preserve"> ditor të gazit sipas platformës së </w:t>
      </w:r>
      <w:r w:rsidR="006F7CA2" w:rsidRPr="00C620B9">
        <w:rPr>
          <w:lang w:val="sq-AL"/>
        </w:rPr>
        <w:t>ç</w:t>
      </w:r>
      <w:r w:rsidRPr="00C620B9">
        <w:rPr>
          <w:lang w:val="sq-AL"/>
        </w:rPr>
        <w:t xml:space="preserve">mimeve TTF (ICE INDEX DUTCH TTF GAS FUTURES). </w:t>
      </w:r>
    </w:p>
    <w:bookmarkEnd w:id="4"/>
    <w:p w:rsidR="00B77CA3" w:rsidRPr="00C620B9" w:rsidRDefault="00B77CA3" w:rsidP="00B77CA3">
      <w:pPr>
        <w:pStyle w:val="Paragrafi"/>
        <w:rPr>
          <w:lang w:val="sq-AL"/>
        </w:rPr>
      </w:pPr>
      <w:r w:rsidRPr="00C620B9">
        <w:rPr>
          <w:lang w:val="sq-AL"/>
        </w:rPr>
        <w:t>5.2 Blerësi për </w:t>
      </w:r>
      <w:r w:rsidR="00557E14" w:rsidRPr="00C620B9">
        <w:rPr>
          <w:lang w:val="sq-AL"/>
        </w:rPr>
        <w:t>ç</w:t>
      </w:r>
      <w:r w:rsidRPr="00C620B9">
        <w:rPr>
          <w:lang w:val="sq-AL"/>
        </w:rPr>
        <w:t xml:space="preserve">do sasi gazi natyror që do t’i livrohet në përputhje me grafikun e lëvrimit, nga </w:t>
      </w:r>
      <w:r w:rsidR="00557E14" w:rsidRPr="00C620B9">
        <w:rPr>
          <w:lang w:val="sq-AL"/>
        </w:rPr>
        <w:t>Shitësi</w:t>
      </w:r>
      <w:r w:rsidRPr="00C620B9">
        <w:rPr>
          <w:lang w:val="sq-AL"/>
        </w:rPr>
        <w:t>, duhet të parapaguaj</w:t>
      </w:r>
      <w:r w:rsidR="00097CE4">
        <w:rPr>
          <w:lang w:val="sq-AL"/>
        </w:rPr>
        <w:t>ë</w:t>
      </w:r>
      <w:r w:rsidRPr="00C620B9">
        <w:rPr>
          <w:lang w:val="sq-AL"/>
        </w:rPr>
        <w:t xml:space="preserve"> (në </w:t>
      </w:r>
      <w:r w:rsidRPr="00557E14">
        <w:rPr>
          <w:i/>
          <w:lang w:val="sq-AL"/>
        </w:rPr>
        <w:t>cash</w:t>
      </w:r>
      <w:r w:rsidRPr="00C620B9">
        <w:rPr>
          <w:lang w:val="sq-AL"/>
        </w:rPr>
        <w:t xml:space="preserve">, me </w:t>
      </w:r>
      <w:r w:rsidR="00097CE4" w:rsidRPr="00C620B9">
        <w:rPr>
          <w:lang w:val="sq-AL"/>
        </w:rPr>
        <w:t xml:space="preserve">letër krediti </w:t>
      </w:r>
      <w:r w:rsidRPr="00C620B9">
        <w:rPr>
          <w:lang w:val="sq-AL"/>
        </w:rPr>
        <w:t xml:space="preserve">ose nëpërmjet një instrumentit tjetër financiar të kërkuar nga Shitësi) shumën e detyrimit për këtë sasi, të llogaritur sipas </w:t>
      </w:r>
      <w:r w:rsidR="00557E14" w:rsidRPr="00C620B9">
        <w:rPr>
          <w:lang w:val="sq-AL"/>
        </w:rPr>
        <w:t>ç</w:t>
      </w:r>
      <w:r w:rsidRPr="00C620B9">
        <w:rPr>
          <w:lang w:val="sq-AL"/>
        </w:rPr>
        <w:t xml:space="preserve">mimit për njësi të përcaktuar në </w:t>
      </w:r>
      <w:r w:rsidR="00097CE4">
        <w:rPr>
          <w:lang w:val="sq-AL"/>
        </w:rPr>
        <w:t>n</w:t>
      </w:r>
      <w:r w:rsidRPr="00C620B9">
        <w:rPr>
          <w:lang w:val="sq-AL"/>
        </w:rPr>
        <w:t>enin 5.1, më sipër.</w:t>
      </w:r>
    </w:p>
    <w:p w:rsidR="00B77CA3" w:rsidRPr="00C620B9" w:rsidRDefault="00B77CA3" w:rsidP="00B77CA3">
      <w:pPr>
        <w:pStyle w:val="Paragrafi"/>
        <w:rPr>
          <w:lang w:val="sq-AL"/>
        </w:rPr>
      </w:pPr>
      <w:bookmarkStart w:id="10" w:name="_Ref412633403"/>
      <w:r w:rsidRPr="00C620B9">
        <w:rPr>
          <w:lang w:val="sq-AL"/>
        </w:rPr>
        <w:t xml:space="preserve">5.3 Shitësi faturon Blerësin nëpërmjet një fature të detajuar për sasitë e furnizuara të gazit natyror gjatë muajit të kaluar, sipas matjeve të kryera nëpërmjet pajisjeve matëse, në përputhje me parashikimet e nenit 3. </w:t>
      </w:r>
      <w:r w:rsidR="00097CE4" w:rsidRPr="00C620B9">
        <w:rPr>
          <w:lang w:val="sq-AL"/>
        </w:rPr>
        <w:t>Çdo</w:t>
      </w:r>
      <w:r w:rsidRPr="00C620B9">
        <w:rPr>
          <w:lang w:val="sq-AL"/>
        </w:rPr>
        <w:t xml:space="preserve"> faturë tatimore duhet të ketë bashkëngjitur origjinalin e faturës teknike të përpiluar dhe firmosur nga komisionet e Shitësit dhe Blerësit. </w:t>
      </w:r>
    </w:p>
    <w:bookmarkEnd w:id="10"/>
    <w:p w:rsidR="00B77CA3" w:rsidRPr="00C620B9" w:rsidRDefault="00B77CA3" w:rsidP="00B77CA3">
      <w:pPr>
        <w:pStyle w:val="Paragrafi"/>
        <w:rPr>
          <w:lang w:val="sq-AL"/>
        </w:rPr>
      </w:pPr>
      <w:r w:rsidRPr="00C620B9">
        <w:rPr>
          <w:lang w:val="sq-AL"/>
        </w:rPr>
        <w:t>5.4 Detyrimet financiare, objekt i kësaj ko</w:t>
      </w:r>
      <w:r w:rsidR="00097CE4">
        <w:rPr>
          <w:lang w:val="sq-AL"/>
        </w:rPr>
        <w:t>n</w:t>
      </w:r>
      <w:r w:rsidRPr="00C620B9">
        <w:rPr>
          <w:lang w:val="sq-AL"/>
        </w:rPr>
        <w:t xml:space="preserve">trate, do të paguhen nga Blerësi, në favor të Shitësit në llogarinë bankare të këtij të fundit __________________. </w:t>
      </w:r>
    </w:p>
    <w:p w:rsidR="00B77CA3" w:rsidRPr="00C620B9" w:rsidRDefault="00B77CA3" w:rsidP="00B77CA3">
      <w:pPr>
        <w:pStyle w:val="Paragrafi"/>
        <w:rPr>
          <w:lang w:val="sq-AL"/>
        </w:rPr>
      </w:pPr>
      <w:r w:rsidRPr="00C620B9">
        <w:rPr>
          <w:lang w:val="sq-AL"/>
        </w:rPr>
        <w:t xml:space="preserve">5.5 Në rast se Blerësi nuk i paguan detyrimet brenda afateve të përcaktuara në kontratë, atëherë Shitësit i lind e drejta të kërkojë </w:t>
      </w:r>
      <w:r w:rsidR="008B6363" w:rsidRPr="00C620B9">
        <w:rPr>
          <w:lang w:val="sq-AL"/>
        </w:rPr>
        <w:t>kamatëvonesë</w:t>
      </w:r>
      <w:r w:rsidR="008B6363">
        <w:rPr>
          <w:lang w:val="sq-AL"/>
        </w:rPr>
        <w:t>,</w:t>
      </w:r>
      <w:r w:rsidRPr="00C620B9">
        <w:rPr>
          <w:lang w:val="sq-AL"/>
        </w:rPr>
        <w:t xml:space="preserve"> e cila do të llogaritet sipas ligjit për pagesat e vonuara në detyrimet kontraktore.</w:t>
      </w:r>
      <w:r w:rsidR="002A6FB9">
        <w:rPr>
          <w:lang w:val="sq-AL"/>
        </w:rPr>
        <w:t xml:space="preserve"> </w:t>
      </w:r>
    </w:p>
    <w:p w:rsidR="00B77CA3" w:rsidRPr="00C620B9" w:rsidRDefault="00B77CA3" w:rsidP="00B77CA3">
      <w:pPr>
        <w:pStyle w:val="Hapesira7"/>
        <w:rPr>
          <w:lang w:val="sq-AL"/>
        </w:rPr>
      </w:pPr>
    </w:p>
    <w:p w:rsidR="00B77CA3" w:rsidRPr="00C620B9" w:rsidRDefault="00B77CA3" w:rsidP="00B77CA3">
      <w:pPr>
        <w:pStyle w:val="NeniNr"/>
        <w:rPr>
          <w:lang w:val="sq-AL"/>
        </w:rPr>
      </w:pPr>
      <w:bookmarkStart w:id="11" w:name="_Toc413753922"/>
      <w:bookmarkEnd w:id="5"/>
      <w:bookmarkEnd w:id="6"/>
      <w:bookmarkEnd w:id="7"/>
      <w:bookmarkEnd w:id="8"/>
      <w:bookmarkEnd w:id="9"/>
      <w:r w:rsidRPr="00C620B9">
        <w:rPr>
          <w:lang w:val="sq-AL"/>
        </w:rPr>
        <w:t>Neni 6</w:t>
      </w:r>
    </w:p>
    <w:p w:rsidR="00B77CA3" w:rsidRPr="00C620B9" w:rsidRDefault="00B77CA3" w:rsidP="00B77CA3">
      <w:pPr>
        <w:pStyle w:val="NeniTitull"/>
        <w:rPr>
          <w:lang w:val="sq-AL"/>
        </w:rPr>
      </w:pPr>
      <w:r w:rsidRPr="00C620B9">
        <w:rPr>
          <w:lang w:val="sq-AL"/>
        </w:rPr>
        <w:t>Të drejtat dhe detyrimet e palëve</w:t>
      </w:r>
    </w:p>
    <w:bookmarkEnd w:id="11"/>
    <w:p w:rsidR="00B77CA3" w:rsidRPr="00C620B9" w:rsidRDefault="00B77CA3" w:rsidP="00B77CA3">
      <w:pPr>
        <w:pStyle w:val="Hapesira7"/>
        <w:rPr>
          <w:lang w:val="sq-AL"/>
        </w:rPr>
      </w:pPr>
    </w:p>
    <w:p w:rsidR="00B77CA3" w:rsidRPr="00C620B9" w:rsidRDefault="00B77CA3" w:rsidP="00B77CA3">
      <w:pPr>
        <w:pStyle w:val="Paragrafi"/>
        <w:rPr>
          <w:lang w:val="sq-AL"/>
        </w:rPr>
      </w:pPr>
      <w:bookmarkStart w:id="12" w:name="_Toc413753923"/>
      <w:bookmarkStart w:id="13" w:name="_Ref325734301"/>
      <w:r w:rsidRPr="00C620B9">
        <w:rPr>
          <w:lang w:val="sq-AL"/>
        </w:rPr>
        <w:t>6.1 Të drejtat dhe detyrimet e Blerësit</w:t>
      </w:r>
    </w:p>
    <w:p w:rsidR="00B77CA3" w:rsidRPr="00C620B9" w:rsidRDefault="00B77CA3" w:rsidP="00B77CA3">
      <w:pPr>
        <w:pStyle w:val="Paragrafi"/>
        <w:rPr>
          <w:lang w:val="sq-AL"/>
        </w:rPr>
      </w:pPr>
      <w:bookmarkStart w:id="14" w:name="OLE_LINK14"/>
      <w:bookmarkStart w:id="15" w:name="OLE_LINK8"/>
      <w:bookmarkEnd w:id="12"/>
      <w:bookmarkEnd w:id="13"/>
      <w:r w:rsidRPr="00C620B9">
        <w:rPr>
          <w:lang w:val="sq-AL"/>
        </w:rPr>
        <w:t>i) Blerësi paraqet një sigurim kontrate, në masën 10% të vlerës totale të kontratës (përfshirë edhe TVS</w:t>
      </w:r>
      <w:r w:rsidR="002723AA">
        <w:rPr>
          <w:lang w:val="sq-AL"/>
        </w:rPr>
        <w:t>H</w:t>
      </w:r>
      <w:r w:rsidRPr="00C620B9">
        <w:rPr>
          <w:lang w:val="sq-AL"/>
        </w:rPr>
        <w:t>-në), vlerë e cila përllogaritet në bazë të sasive të parashikuara në grafikun vjetor të lëvrimit, për të garantuar Shitësin në përmbushjen e detyrimeve të tij sipas kontratës. Garancia do të jetë në përputhje me kushtet dhe konform formatit që Shitësi do t</w:t>
      </w:r>
      <w:r w:rsidR="0075731E">
        <w:rPr>
          <w:lang w:val="sq-AL"/>
        </w:rPr>
        <w:t>’</w:t>
      </w:r>
      <w:r w:rsidRPr="00C620B9">
        <w:rPr>
          <w:lang w:val="sq-AL"/>
        </w:rPr>
        <w:t>i vërë në dispozicion Blerësit.</w:t>
      </w:r>
      <w:r w:rsidR="002A6FB9">
        <w:rPr>
          <w:lang w:val="sq-AL"/>
        </w:rPr>
        <w:t xml:space="preserve">  </w:t>
      </w:r>
    </w:p>
    <w:bookmarkEnd w:id="14"/>
    <w:bookmarkEnd w:id="15"/>
    <w:p w:rsidR="00B77CA3" w:rsidRPr="00C620B9" w:rsidRDefault="00B77CA3" w:rsidP="00B77CA3">
      <w:pPr>
        <w:pStyle w:val="Paragrafi"/>
        <w:rPr>
          <w:lang w:val="sq-AL"/>
        </w:rPr>
      </w:pPr>
      <w:r w:rsidRPr="00C620B9">
        <w:rPr>
          <w:lang w:val="sq-AL"/>
        </w:rPr>
        <w:t>ii) Blerësi garanton se ka siguruar të gjitha miratimet, lejet, autorizimet e nevojshme që e lejojnë të jetë palë e kësaj kontrate dhe të zbatojë detyrimet e përcaktuara në të gjatë gjithë kohëzgjatjes së kontratës</w:t>
      </w:r>
      <w:r w:rsidR="0075731E">
        <w:rPr>
          <w:lang w:val="sq-AL"/>
        </w:rPr>
        <w:t>.</w:t>
      </w:r>
    </w:p>
    <w:p w:rsidR="00B77CA3" w:rsidRPr="00C620B9" w:rsidRDefault="00B77CA3" w:rsidP="00B77CA3">
      <w:pPr>
        <w:pStyle w:val="Paragrafi"/>
        <w:rPr>
          <w:lang w:val="sq-AL"/>
        </w:rPr>
      </w:pPr>
      <w:r w:rsidRPr="00C620B9">
        <w:rPr>
          <w:lang w:val="sq-AL"/>
        </w:rPr>
        <w:t>iii) Blerësi</w:t>
      </w:r>
      <w:r w:rsidR="002A6FB9">
        <w:rPr>
          <w:lang w:val="sq-AL"/>
        </w:rPr>
        <w:t xml:space="preserve"> </w:t>
      </w:r>
      <w:r w:rsidRPr="00C620B9">
        <w:rPr>
          <w:lang w:val="sq-AL"/>
        </w:rPr>
        <w:t xml:space="preserve">ka detyrimin të njoftojë menjëherë Shitësin për çdo fakt apo rrethanë, që mund të rrezikojë mospërmbushjen e detyrimeve të marra përsipër në këtë </w:t>
      </w:r>
      <w:r w:rsidR="0075731E">
        <w:rPr>
          <w:lang w:val="sq-AL"/>
        </w:rPr>
        <w:t>k</w:t>
      </w:r>
      <w:r w:rsidRPr="00C620B9">
        <w:rPr>
          <w:lang w:val="sq-AL"/>
        </w:rPr>
        <w:t>ontratë.</w:t>
      </w:r>
    </w:p>
    <w:p w:rsidR="00B77CA3" w:rsidRPr="00C620B9" w:rsidRDefault="00B77CA3" w:rsidP="00B77CA3">
      <w:pPr>
        <w:pStyle w:val="Paragrafi"/>
        <w:rPr>
          <w:lang w:val="sq-AL"/>
        </w:rPr>
      </w:pPr>
      <w:r w:rsidRPr="00C620B9">
        <w:rPr>
          <w:lang w:val="sq-AL"/>
        </w:rPr>
        <w:t>iv) Blerësi ka detyrimin të tërheq sasinë e gazit natyror në përputhje me grafikun e lëvrimit, brenda afatit të përcaktuar si dhe të kryej</w:t>
      </w:r>
      <w:r w:rsidR="00C27EEC">
        <w:rPr>
          <w:lang w:val="sq-AL"/>
        </w:rPr>
        <w:t>ë</w:t>
      </w:r>
      <w:r w:rsidRPr="00C620B9">
        <w:rPr>
          <w:lang w:val="sq-AL"/>
        </w:rPr>
        <w:t xml:space="preserve"> pagesat përkatëse në favor të Shitësit</w:t>
      </w:r>
      <w:r w:rsidR="0075731E">
        <w:rPr>
          <w:lang w:val="sq-AL"/>
        </w:rPr>
        <w:t>.</w:t>
      </w:r>
    </w:p>
    <w:p w:rsidR="00B77CA3" w:rsidRPr="00C620B9" w:rsidRDefault="00B77CA3" w:rsidP="00B77CA3">
      <w:pPr>
        <w:pStyle w:val="Paragrafi"/>
        <w:rPr>
          <w:lang w:val="sq-AL"/>
        </w:rPr>
      </w:pPr>
      <w:bookmarkStart w:id="16" w:name="_Ref412633173"/>
      <w:bookmarkStart w:id="17" w:name="_Toc413753924"/>
      <w:r w:rsidRPr="00C620B9">
        <w:rPr>
          <w:lang w:val="sq-AL"/>
        </w:rPr>
        <w:t>6.2 Të drejtat dhe detyrimet e Shitësit</w:t>
      </w:r>
    </w:p>
    <w:bookmarkEnd w:id="16"/>
    <w:bookmarkEnd w:id="17"/>
    <w:p w:rsidR="00B77CA3" w:rsidRPr="00C620B9" w:rsidRDefault="00B77CA3" w:rsidP="00B77CA3">
      <w:pPr>
        <w:pStyle w:val="Paragrafi"/>
        <w:rPr>
          <w:lang w:val="sq-AL"/>
        </w:rPr>
      </w:pPr>
      <w:r w:rsidRPr="00C620B9">
        <w:rPr>
          <w:lang w:val="sq-AL"/>
        </w:rPr>
        <w:t xml:space="preserve">i) Shitësi ka detyrimin t’i </w:t>
      </w:r>
      <w:r w:rsidR="0044082C" w:rsidRPr="00C620B9">
        <w:rPr>
          <w:lang w:val="sq-AL"/>
        </w:rPr>
        <w:t>shesë</w:t>
      </w:r>
      <w:r w:rsidRPr="00C620B9">
        <w:rPr>
          <w:lang w:val="sq-AL"/>
        </w:rPr>
        <w:t xml:space="preserve"> gaz natyror Blerësit sipas kushteve të rëna dakord në këtë </w:t>
      </w:r>
      <w:r w:rsidR="00593FC7">
        <w:rPr>
          <w:lang w:val="sq-AL"/>
        </w:rPr>
        <w:t>k</w:t>
      </w:r>
      <w:r w:rsidRPr="00C620B9">
        <w:rPr>
          <w:lang w:val="sq-AL"/>
        </w:rPr>
        <w:t xml:space="preserve">ontratë, duke respektuar specifikimet e parashikuara në </w:t>
      </w:r>
      <w:r w:rsidR="0044082C">
        <w:rPr>
          <w:lang w:val="sq-AL"/>
        </w:rPr>
        <w:t>n</w:t>
      </w:r>
      <w:r w:rsidRPr="00C620B9">
        <w:rPr>
          <w:lang w:val="sq-AL"/>
        </w:rPr>
        <w:t>enin 4</w:t>
      </w:r>
      <w:r w:rsidR="0044082C">
        <w:rPr>
          <w:lang w:val="sq-AL"/>
        </w:rPr>
        <w:t>,</w:t>
      </w:r>
      <w:r w:rsidRPr="00C620B9">
        <w:rPr>
          <w:lang w:val="sq-AL"/>
        </w:rPr>
        <w:t xml:space="preserve"> si dhe t</w:t>
      </w:r>
      <w:r w:rsidR="0044082C">
        <w:rPr>
          <w:lang w:val="sq-AL"/>
        </w:rPr>
        <w:t>’</w:t>
      </w:r>
      <w:r w:rsidRPr="00C620B9">
        <w:rPr>
          <w:lang w:val="sq-AL"/>
        </w:rPr>
        <w:t>i lëshoj</w:t>
      </w:r>
      <w:r w:rsidR="0044082C">
        <w:rPr>
          <w:lang w:val="sq-AL"/>
        </w:rPr>
        <w:t>ë</w:t>
      </w:r>
      <w:r w:rsidRPr="00C620B9">
        <w:rPr>
          <w:lang w:val="sq-AL"/>
        </w:rPr>
        <w:t xml:space="preserve"> Blerësit faturën tatimore përkatëse.</w:t>
      </w:r>
    </w:p>
    <w:p w:rsidR="00B77CA3" w:rsidRPr="00C620B9" w:rsidRDefault="00B77CA3" w:rsidP="00B77CA3">
      <w:pPr>
        <w:pStyle w:val="Paragrafi"/>
        <w:rPr>
          <w:lang w:val="sq-AL"/>
        </w:rPr>
      </w:pPr>
      <w:r w:rsidRPr="00C620B9">
        <w:rPr>
          <w:lang w:val="sq-AL"/>
        </w:rPr>
        <w:t>ii) Shitësi garanton se ka siguruar të gjitha miratimet, lejet, autorizimet e nevojshme që e lejojnë të jetë palë e kësaj kontrate dhe të zbatojë detyrimet e përcaktuara në të.</w:t>
      </w:r>
    </w:p>
    <w:p w:rsidR="00B77CA3" w:rsidRPr="00C620B9" w:rsidRDefault="00B77CA3" w:rsidP="00B77CA3">
      <w:pPr>
        <w:pStyle w:val="Paragrafi"/>
        <w:rPr>
          <w:lang w:val="sq-AL"/>
        </w:rPr>
      </w:pPr>
      <w:r w:rsidRPr="00C620B9">
        <w:rPr>
          <w:lang w:val="sq-AL"/>
        </w:rPr>
        <w:t xml:space="preserve">iii) Shitësi ka të drejtë ta zgjidh kontratën në </w:t>
      </w:r>
      <w:r w:rsidR="0044082C" w:rsidRPr="00C620B9">
        <w:rPr>
          <w:lang w:val="sq-AL"/>
        </w:rPr>
        <w:t>çdo</w:t>
      </w:r>
      <w:r w:rsidRPr="00C620B9">
        <w:rPr>
          <w:lang w:val="sq-AL"/>
        </w:rPr>
        <w:t xml:space="preserve"> kohë në rast se Blerësi nuk likuidon plotësisht apo pjesërisht detyrimet ose n</w:t>
      </w:r>
      <w:r w:rsidR="00593FC7">
        <w:rPr>
          <w:lang w:val="sq-AL"/>
        </w:rPr>
        <w:t>ë</w:t>
      </w:r>
      <w:r w:rsidRPr="00C620B9">
        <w:rPr>
          <w:lang w:val="sq-AL"/>
        </w:rPr>
        <w:t xml:space="preserve"> rast se Blerësi shkel kushtet e </w:t>
      </w:r>
      <w:r w:rsidR="002B124B">
        <w:rPr>
          <w:lang w:val="sq-AL"/>
        </w:rPr>
        <w:t>k</w:t>
      </w:r>
      <w:r w:rsidRPr="00C620B9">
        <w:rPr>
          <w:lang w:val="sq-AL"/>
        </w:rPr>
        <w:t xml:space="preserve">ontratës, duke respektuar parashikimet e </w:t>
      </w:r>
      <w:r w:rsidR="005917F5">
        <w:rPr>
          <w:lang w:val="sq-AL"/>
        </w:rPr>
        <w:t>n</w:t>
      </w:r>
      <w:r w:rsidRPr="00C620B9">
        <w:rPr>
          <w:lang w:val="sq-AL"/>
        </w:rPr>
        <w:t>enit 10 të kësaj kontrate. Në rastin e zgjidhjes së njëanshme të kontratës, Shitësi ka të drejtë të konfiskojë shumën për sigurimin e kontratës</w:t>
      </w:r>
    </w:p>
    <w:p w:rsidR="00B77CA3" w:rsidRPr="00C620B9" w:rsidRDefault="00B77CA3" w:rsidP="00B77CA3">
      <w:pPr>
        <w:pStyle w:val="Hapesira7"/>
        <w:rPr>
          <w:lang w:val="sq-AL"/>
        </w:rPr>
      </w:pPr>
    </w:p>
    <w:p w:rsidR="00B77CA3" w:rsidRPr="00C620B9" w:rsidRDefault="00B77CA3" w:rsidP="00B77CA3">
      <w:pPr>
        <w:pStyle w:val="NeniNr"/>
        <w:rPr>
          <w:lang w:val="sq-AL"/>
        </w:rPr>
      </w:pPr>
      <w:r w:rsidRPr="00C620B9">
        <w:rPr>
          <w:lang w:val="sq-AL"/>
        </w:rPr>
        <w:t>Neni 7</w:t>
      </w:r>
    </w:p>
    <w:p w:rsidR="00B77CA3" w:rsidRPr="00C620B9" w:rsidRDefault="00B77CA3" w:rsidP="00B77CA3">
      <w:pPr>
        <w:pStyle w:val="NeniTitull"/>
        <w:rPr>
          <w:lang w:val="sq-AL"/>
        </w:rPr>
      </w:pPr>
      <w:r w:rsidRPr="00C620B9">
        <w:rPr>
          <w:lang w:val="sq-AL"/>
        </w:rPr>
        <w:t xml:space="preserve">Pezullimi dhe </w:t>
      </w:r>
      <w:r w:rsidR="00476C0C">
        <w:rPr>
          <w:lang w:val="sq-AL"/>
        </w:rPr>
        <w:t>d</w:t>
      </w:r>
      <w:r w:rsidRPr="00C620B9">
        <w:rPr>
          <w:lang w:val="sq-AL"/>
        </w:rPr>
        <w:t>ështimi i Shitësit në lëvrimin e sasisë së parashikuar</w:t>
      </w:r>
    </w:p>
    <w:p w:rsidR="00B77CA3" w:rsidRPr="00C620B9" w:rsidRDefault="00B77CA3" w:rsidP="00B77CA3">
      <w:pPr>
        <w:pStyle w:val="Hapesira7"/>
        <w:rPr>
          <w:lang w:val="sq-AL"/>
        </w:rPr>
      </w:pPr>
    </w:p>
    <w:p w:rsidR="00B77CA3" w:rsidRPr="00C620B9" w:rsidRDefault="00B77CA3" w:rsidP="00B77CA3">
      <w:pPr>
        <w:pStyle w:val="Paragrafi"/>
        <w:rPr>
          <w:lang w:val="sq-AL"/>
        </w:rPr>
      </w:pPr>
      <w:r w:rsidRPr="00C620B9">
        <w:rPr>
          <w:lang w:val="sq-AL"/>
        </w:rPr>
        <w:t>7.1</w:t>
      </w:r>
      <w:r w:rsidR="002A087A">
        <w:rPr>
          <w:lang w:val="sq-AL"/>
        </w:rPr>
        <w:t xml:space="preserve"> </w:t>
      </w:r>
      <w:r w:rsidRPr="00C620B9">
        <w:rPr>
          <w:lang w:val="sq-AL"/>
        </w:rPr>
        <w:t>Shitësi duhet t</w:t>
      </w:r>
      <w:r w:rsidR="00CB1AE6">
        <w:rPr>
          <w:lang w:val="sq-AL"/>
        </w:rPr>
        <w:t>’</w:t>
      </w:r>
      <w:r w:rsidRPr="00C620B9">
        <w:rPr>
          <w:lang w:val="sq-AL"/>
        </w:rPr>
        <w:t>i dorëzojë Blerësit një plan duke specifikuar sasitë e gazit natyror për muajin kalendarik pasardhës. Palët duhet të takohen në mënyrë periodike, sipas nevojave, për të përcaktuar dhe rregulluar sasitë e gazit natyror të planifikuar paraprakisht nga Shitësi.</w:t>
      </w:r>
    </w:p>
    <w:p w:rsidR="00B77CA3" w:rsidRPr="00C620B9" w:rsidRDefault="00B77CA3" w:rsidP="00B77CA3">
      <w:pPr>
        <w:pStyle w:val="Paragrafi"/>
        <w:rPr>
          <w:lang w:val="sq-AL"/>
        </w:rPr>
      </w:pPr>
      <w:r w:rsidRPr="00C620B9">
        <w:rPr>
          <w:lang w:val="sq-AL"/>
        </w:rPr>
        <w:t xml:space="preserve">7.2 Shitja e gazit natyror në përputhje me këtë kontratë do të pezullohet nëse </w:t>
      </w:r>
      <w:r w:rsidR="00CB1AE6" w:rsidRPr="00C620B9">
        <w:rPr>
          <w:lang w:val="sq-AL"/>
        </w:rPr>
        <w:t>është</w:t>
      </w:r>
      <w:r w:rsidRPr="00C620B9">
        <w:rPr>
          <w:lang w:val="sq-AL"/>
        </w:rPr>
        <w:t xml:space="preserve"> e nevojshme dhe në masën që i duhet palëve për të q</w:t>
      </w:r>
      <w:r w:rsidR="002A087A">
        <w:rPr>
          <w:lang w:val="sq-AL"/>
        </w:rPr>
        <w:t>e</w:t>
      </w:r>
      <w:r w:rsidRPr="00C620B9">
        <w:rPr>
          <w:lang w:val="sq-AL"/>
        </w:rPr>
        <w:t>në në përputhje me mirëmbajtjen e planifikuar dhe ndërprerjet e punës së rrjetit të gazsjellësit njoftuar nga operatori i gazsjellësit ose me ndërprerjet e punës së gazsjellësit si pasojë e shkaqeve teknike të paparashikuara, t</w:t>
      </w:r>
      <w:r w:rsidR="00CB1AE6">
        <w:rPr>
          <w:lang w:val="sq-AL"/>
        </w:rPr>
        <w:t>ë</w:t>
      </w:r>
      <w:r w:rsidRPr="00C620B9">
        <w:rPr>
          <w:lang w:val="sq-AL"/>
        </w:rPr>
        <w:t xml:space="preserve"> cilat duhet t</w:t>
      </w:r>
      <w:r w:rsidR="00CB1AE6">
        <w:rPr>
          <w:lang w:val="sq-AL"/>
        </w:rPr>
        <w:t>ë</w:t>
      </w:r>
      <w:r w:rsidRPr="00C620B9">
        <w:rPr>
          <w:lang w:val="sq-AL"/>
        </w:rPr>
        <w:t xml:space="preserve"> verifikohen n</w:t>
      </w:r>
      <w:r w:rsidR="00CB1AE6">
        <w:rPr>
          <w:lang w:val="sq-AL"/>
        </w:rPr>
        <w:t>ë</w:t>
      </w:r>
      <w:r w:rsidRPr="00C620B9">
        <w:rPr>
          <w:lang w:val="sq-AL"/>
        </w:rPr>
        <w:t xml:space="preserve"> prani t</w:t>
      </w:r>
      <w:r w:rsidR="00CB1AE6">
        <w:rPr>
          <w:lang w:val="sq-AL"/>
        </w:rPr>
        <w:t>ë</w:t>
      </w:r>
      <w:r w:rsidRPr="00C620B9">
        <w:rPr>
          <w:lang w:val="sq-AL"/>
        </w:rPr>
        <w:t xml:space="preserve"> dy </w:t>
      </w:r>
      <w:r w:rsidR="002A087A" w:rsidRPr="00C620B9">
        <w:rPr>
          <w:lang w:val="sq-AL"/>
        </w:rPr>
        <w:t>palëve</w:t>
      </w:r>
      <w:r w:rsidRPr="00C620B9">
        <w:rPr>
          <w:lang w:val="sq-AL"/>
        </w:rPr>
        <w:t>.</w:t>
      </w:r>
    </w:p>
    <w:p w:rsidR="00B77CA3" w:rsidRPr="00C620B9" w:rsidRDefault="00B77CA3" w:rsidP="00B77CA3">
      <w:pPr>
        <w:pStyle w:val="Paragrafi"/>
        <w:rPr>
          <w:lang w:val="sq-AL"/>
        </w:rPr>
      </w:pPr>
      <w:r w:rsidRPr="00C620B9">
        <w:rPr>
          <w:lang w:val="sq-AL"/>
        </w:rPr>
        <w:t>7.3</w:t>
      </w:r>
      <w:r w:rsidRPr="00C620B9">
        <w:rPr>
          <w:lang w:val="sq-AL"/>
        </w:rPr>
        <w:tab/>
        <w:t xml:space="preserve"> Në rastin e parashikuar në paragrafin 7.2 më sipër, Shitësi duhet të vazhdojë furnizimin e gazit natyror, në pë</w:t>
      </w:r>
      <w:r w:rsidR="002A087A">
        <w:rPr>
          <w:lang w:val="sq-AL"/>
        </w:rPr>
        <w:t>r</w:t>
      </w:r>
      <w:r w:rsidRPr="00C620B9">
        <w:rPr>
          <w:lang w:val="sq-AL"/>
        </w:rPr>
        <w:t>puthje me këtë kontratë, menjëherë pasi kjo të bëhet teknikisht e mundur, pas një ndërprerje të planifikuar ose të detyruar.</w:t>
      </w:r>
    </w:p>
    <w:p w:rsidR="00B77CA3" w:rsidRPr="00C620B9" w:rsidRDefault="00B77CA3" w:rsidP="00B77CA3">
      <w:pPr>
        <w:pStyle w:val="Paragrafi"/>
        <w:rPr>
          <w:lang w:val="sq-AL"/>
        </w:rPr>
      </w:pPr>
      <w:r w:rsidRPr="00C620B9">
        <w:rPr>
          <w:lang w:val="sq-AL"/>
        </w:rPr>
        <w:t>7.4</w:t>
      </w:r>
      <w:r w:rsidRPr="00C620B9">
        <w:rPr>
          <w:lang w:val="sq-AL"/>
        </w:rPr>
        <w:tab/>
        <w:t xml:space="preserve"> Në rast se Shitësi nuk arrin të furnizoj</w:t>
      </w:r>
      <w:r w:rsidR="00575EB1">
        <w:rPr>
          <w:lang w:val="sq-AL"/>
        </w:rPr>
        <w:t>ë</w:t>
      </w:r>
      <w:r w:rsidRPr="00C620B9">
        <w:rPr>
          <w:lang w:val="sq-AL"/>
        </w:rPr>
        <w:t xml:space="preserve"> Blerësin me sasinë totale vjetore të gazit natyror, Shitësi duhet t’i dërgojë një njoftim Blerësit ku të paraqesë shkaqet që justifikojnë pamundësinë e lëvrimit të sasisë vjetore të planifikuar.</w:t>
      </w:r>
      <w:r w:rsidR="002A6FB9">
        <w:rPr>
          <w:lang w:val="sq-AL"/>
        </w:rPr>
        <w:t xml:space="preserve"> </w:t>
      </w:r>
      <w:r w:rsidRPr="00C620B9">
        <w:rPr>
          <w:lang w:val="sq-AL"/>
        </w:rPr>
        <w:t>Palët kanë të drejtë që të negociojnë</w:t>
      </w:r>
      <w:r w:rsidR="00143AA6">
        <w:rPr>
          <w:lang w:val="sq-AL"/>
        </w:rPr>
        <w:t>,</w:t>
      </w:r>
      <w:r w:rsidRPr="00C620B9">
        <w:rPr>
          <w:lang w:val="sq-AL"/>
        </w:rPr>
        <w:t xml:space="preserve"> në mënyrë që sasitë e palëvruara për një vit, të plotësohen në vitin pasardhës, në rast se kjo është e mundur.</w:t>
      </w:r>
    </w:p>
    <w:p w:rsidR="00B77CA3" w:rsidRPr="00C620B9" w:rsidRDefault="00B77CA3" w:rsidP="00B77CA3">
      <w:pPr>
        <w:pStyle w:val="Paragrafi"/>
        <w:rPr>
          <w:lang w:val="sq-AL"/>
        </w:rPr>
      </w:pPr>
    </w:p>
    <w:p w:rsidR="00B77CA3" w:rsidRPr="00C620B9" w:rsidRDefault="00B77CA3" w:rsidP="00B77CA3">
      <w:pPr>
        <w:pStyle w:val="NeniNr"/>
        <w:rPr>
          <w:lang w:val="sq-AL"/>
        </w:rPr>
      </w:pPr>
      <w:bookmarkStart w:id="18" w:name="_Toc198197906"/>
      <w:bookmarkStart w:id="19" w:name="_Toc210458282"/>
      <w:bookmarkStart w:id="20" w:name="_Ref412633238"/>
      <w:bookmarkStart w:id="21" w:name="_Ref412640490"/>
      <w:bookmarkStart w:id="22" w:name="_Ref412640843"/>
      <w:bookmarkStart w:id="23" w:name="_Ref412640864"/>
      <w:bookmarkStart w:id="24" w:name="_Ref412640865"/>
      <w:bookmarkStart w:id="25" w:name="_Ref412641853"/>
      <w:bookmarkStart w:id="26" w:name="_Toc413753919"/>
      <w:r w:rsidRPr="00C620B9">
        <w:rPr>
          <w:lang w:val="sq-AL"/>
        </w:rPr>
        <w:t>Neni 8</w:t>
      </w:r>
    </w:p>
    <w:p w:rsidR="00B77CA3" w:rsidRPr="00C620B9" w:rsidRDefault="00B77CA3" w:rsidP="00B77CA3">
      <w:pPr>
        <w:pStyle w:val="NeniTitull"/>
        <w:rPr>
          <w:lang w:val="sq-AL"/>
        </w:rPr>
      </w:pPr>
      <w:r w:rsidRPr="00C620B9">
        <w:rPr>
          <w:lang w:val="sq-AL"/>
        </w:rPr>
        <w:t>Forc</w:t>
      </w:r>
      <w:bookmarkEnd w:id="18"/>
      <w:bookmarkEnd w:id="19"/>
      <w:bookmarkEnd w:id="20"/>
      <w:bookmarkEnd w:id="21"/>
      <w:bookmarkEnd w:id="22"/>
      <w:bookmarkEnd w:id="23"/>
      <w:bookmarkEnd w:id="24"/>
      <w:bookmarkEnd w:id="25"/>
      <w:bookmarkEnd w:id="26"/>
      <w:r w:rsidRPr="00C620B9">
        <w:rPr>
          <w:lang w:val="sq-AL"/>
        </w:rPr>
        <w:t xml:space="preserve">a </w:t>
      </w:r>
      <w:r w:rsidR="00C620B9">
        <w:rPr>
          <w:lang w:val="sq-AL"/>
        </w:rPr>
        <w:t>m</w:t>
      </w:r>
      <w:r w:rsidRPr="00C620B9">
        <w:rPr>
          <w:lang w:val="sq-AL"/>
        </w:rPr>
        <w:t>adhore</w:t>
      </w:r>
    </w:p>
    <w:p w:rsidR="00B77CA3" w:rsidRPr="00181FCE" w:rsidRDefault="00B77CA3" w:rsidP="00B77CA3">
      <w:pPr>
        <w:pStyle w:val="Hapesira7"/>
        <w:rPr>
          <w:sz w:val="10"/>
          <w:lang w:val="sq-AL"/>
        </w:rPr>
      </w:pPr>
    </w:p>
    <w:p w:rsidR="00B77CA3" w:rsidRPr="00C620B9" w:rsidRDefault="00B77CA3" w:rsidP="00B77CA3">
      <w:pPr>
        <w:pStyle w:val="Paragrafi"/>
        <w:rPr>
          <w:lang w:val="sq-AL"/>
        </w:rPr>
      </w:pPr>
      <w:r w:rsidRPr="00C620B9">
        <w:rPr>
          <w:lang w:val="sq-AL"/>
        </w:rPr>
        <w:t>8.1</w:t>
      </w:r>
      <w:r w:rsidR="002A6FB9">
        <w:rPr>
          <w:lang w:val="sq-AL"/>
        </w:rPr>
        <w:t xml:space="preserve"> </w:t>
      </w:r>
      <w:r w:rsidRPr="00C620B9">
        <w:rPr>
          <w:lang w:val="sq-AL"/>
        </w:rPr>
        <w:t xml:space="preserve">Me </w:t>
      </w:r>
      <w:r w:rsidR="009B3995" w:rsidRPr="00C620B9">
        <w:rPr>
          <w:lang w:val="sq-AL"/>
        </w:rPr>
        <w:t>përjashtim</w:t>
      </w:r>
      <w:r w:rsidRPr="00C620B9">
        <w:rPr>
          <w:lang w:val="sq-AL"/>
        </w:rPr>
        <w:t xml:space="preserve"> t</w:t>
      </w:r>
      <w:r w:rsidR="009B3995">
        <w:rPr>
          <w:lang w:val="sq-AL"/>
        </w:rPr>
        <w:t>ë</w:t>
      </w:r>
      <w:r w:rsidRPr="00C620B9">
        <w:rPr>
          <w:lang w:val="sq-AL"/>
        </w:rPr>
        <w:t xml:space="preserve"> rasteve kur </w:t>
      </w:r>
      <w:r w:rsidR="009B3995">
        <w:rPr>
          <w:lang w:val="sq-AL"/>
        </w:rPr>
        <w:t>ë</w:t>
      </w:r>
      <w:r w:rsidRPr="00C620B9">
        <w:rPr>
          <w:lang w:val="sq-AL"/>
        </w:rPr>
        <w:t>sht</w:t>
      </w:r>
      <w:r w:rsidR="009B3995">
        <w:rPr>
          <w:lang w:val="sq-AL"/>
        </w:rPr>
        <w:t>ë</w:t>
      </w:r>
      <w:r w:rsidRPr="00C620B9">
        <w:rPr>
          <w:lang w:val="sq-AL"/>
        </w:rPr>
        <w:t xml:space="preserve"> p</w:t>
      </w:r>
      <w:r w:rsidR="009B3995">
        <w:rPr>
          <w:lang w:val="sq-AL"/>
        </w:rPr>
        <w:t>ë</w:t>
      </w:r>
      <w:r w:rsidRPr="00C620B9">
        <w:rPr>
          <w:lang w:val="sq-AL"/>
        </w:rPr>
        <w:t>rcaktuar ndryshe k</w:t>
      </w:r>
      <w:r w:rsidR="009B3995">
        <w:rPr>
          <w:lang w:val="sq-AL"/>
        </w:rPr>
        <w:t>ë</w:t>
      </w:r>
      <w:r w:rsidRPr="00C620B9">
        <w:rPr>
          <w:lang w:val="sq-AL"/>
        </w:rPr>
        <w:t>tu, kur nj</w:t>
      </w:r>
      <w:r w:rsidR="00487150">
        <w:rPr>
          <w:lang w:val="sq-AL"/>
        </w:rPr>
        <w:t>ë</w:t>
      </w:r>
      <w:r w:rsidRPr="00C620B9">
        <w:rPr>
          <w:lang w:val="sq-AL"/>
        </w:rPr>
        <w:t xml:space="preserve"> Pal</w:t>
      </w:r>
      <w:r w:rsidR="00487150">
        <w:rPr>
          <w:lang w:val="sq-AL"/>
        </w:rPr>
        <w:t>ë</w:t>
      </w:r>
      <w:r w:rsidRPr="00C620B9">
        <w:rPr>
          <w:lang w:val="sq-AL"/>
        </w:rPr>
        <w:t xml:space="preserve"> nuk ka mundur t</w:t>
      </w:r>
      <w:r w:rsidR="00487150">
        <w:rPr>
          <w:lang w:val="sq-AL"/>
        </w:rPr>
        <w:t>ë</w:t>
      </w:r>
      <w:r w:rsidRPr="00C620B9">
        <w:rPr>
          <w:lang w:val="sq-AL"/>
        </w:rPr>
        <w:t xml:space="preserve"> përmbush</w:t>
      </w:r>
      <w:r w:rsidR="00C4567D">
        <w:rPr>
          <w:lang w:val="sq-AL"/>
        </w:rPr>
        <w:t>ë</w:t>
      </w:r>
      <w:r w:rsidRPr="00C620B9">
        <w:rPr>
          <w:lang w:val="sq-AL"/>
        </w:rPr>
        <w:t xml:space="preserve"> detyrimet e saj sipas k</w:t>
      </w:r>
      <w:r w:rsidR="009B3995">
        <w:rPr>
          <w:lang w:val="sq-AL"/>
        </w:rPr>
        <w:t>ë</w:t>
      </w:r>
      <w:r w:rsidRPr="00C620B9">
        <w:rPr>
          <w:lang w:val="sq-AL"/>
        </w:rPr>
        <w:t xml:space="preserve">saj </w:t>
      </w:r>
      <w:r w:rsidR="00487150">
        <w:rPr>
          <w:lang w:val="sq-AL"/>
        </w:rPr>
        <w:t>k</w:t>
      </w:r>
      <w:r w:rsidRPr="00C620B9">
        <w:rPr>
          <w:lang w:val="sq-AL"/>
        </w:rPr>
        <w:t>ontrate p</w:t>
      </w:r>
      <w:r w:rsidR="009B3995">
        <w:rPr>
          <w:lang w:val="sq-AL"/>
        </w:rPr>
        <w:t>ë</w:t>
      </w:r>
      <w:r w:rsidRPr="00C620B9">
        <w:rPr>
          <w:lang w:val="sq-AL"/>
        </w:rPr>
        <w:t>r shkak të</w:t>
      </w:r>
      <w:r w:rsidR="002A6FB9">
        <w:rPr>
          <w:lang w:val="sq-AL"/>
        </w:rPr>
        <w:t xml:space="preserve"> </w:t>
      </w:r>
      <w:r w:rsidR="00487150" w:rsidRPr="00C620B9">
        <w:rPr>
          <w:lang w:val="sq-AL"/>
        </w:rPr>
        <w:t>forc</w:t>
      </w:r>
      <w:r w:rsidR="00487150">
        <w:rPr>
          <w:lang w:val="sq-AL"/>
        </w:rPr>
        <w:t>ë</w:t>
      </w:r>
      <w:r w:rsidR="00487150" w:rsidRPr="00C620B9">
        <w:rPr>
          <w:lang w:val="sq-AL"/>
        </w:rPr>
        <w:t>s madhore</w:t>
      </w:r>
      <w:r w:rsidRPr="00C620B9">
        <w:rPr>
          <w:lang w:val="sq-AL"/>
        </w:rPr>
        <w:t xml:space="preserve">, njofton dhe jep </w:t>
      </w:r>
      <w:r w:rsidR="00487150" w:rsidRPr="00C620B9">
        <w:rPr>
          <w:lang w:val="sq-AL"/>
        </w:rPr>
        <w:t>hollësi</w:t>
      </w:r>
      <w:r w:rsidRPr="00C620B9">
        <w:rPr>
          <w:lang w:val="sq-AL"/>
        </w:rPr>
        <w:t xml:space="preserve"> t</w:t>
      </w:r>
      <w:r w:rsidR="00487150">
        <w:rPr>
          <w:lang w:val="sq-AL"/>
        </w:rPr>
        <w:t>ë</w:t>
      </w:r>
      <w:r w:rsidRPr="00C620B9">
        <w:rPr>
          <w:lang w:val="sq-AL"/>
        </w:rPr>
        <w:t xml:space="preserve"> plota me shkrim t</w:t>
      </w:r>
      <w:r w:rsidR="009B3995">
        <w:rPr>
          <w:lang w:val="sq-AL"/>
        </w:rPr>
        <w:t>ë</w:t>
      </w:r>
      <w:r w:rsidRPr="00C620B9">
        <w:rPr>
          <w:lang w:val="sq-AL"/>
        </w:rPr>
        <w:t xml:space="preserve"> nj</w:t>
      </w:r>
      <w:r w:rsidR="009B3995">
        <w:rPr>
          <w:lang w:val="sq-AL"/>
        </w:rPr>
        <w:t>ë</w:t>
      </w:r>
      <w:r w:rsidRPr="00C620B9">
        <w:rPr>
          <w:lang w:val="sq-AL"/>
        </w:rPr>
        <w:t xml:space="preserve"> ngjarjeje t</w:t>
      </w:r>
      <w:r w:rsidR="009B3995">
        <w:rPr>
          <w:lang w:val="sq-AL"/>
        </w:rPr>
        <w:t>ë</w:t>
      </w:r>
      <w:r w:rsidRPr="00C620B9">
        <w:rPr>
          <w:lang w:val="sq-AL"/>
        </w:rPr>
        <w:t xml:space="preserve"> till</w:t>
      </w:r>
      <w:r w:rsidR="009B3995">
        <w:rPr>
          <w:lang w:val="sq-AL"/>
        </w:rPr>
        <w:t>ë</w:t>
      </w:r>
      <w:r w:rsidRPr="00C620B9">
        <w:rPr>
          <w:lang w:val="sq-AL"/>
        </w:rPr>
        <w:t xml:space="preserve"> t</w:t>
      </w:r>
      <w:r w:rsidR="009B3995">
        <w:rPr>
          <w:lang w:val="sq-AL"/>
        </w:rPr>
        <w:t>ë</w:t>
      </w:r>
      <w:r w:rsidRPr="00C620B9">
        <w:rPr>
          <w:lang w:val="sq-AL"/>
        </w:rPr>
        <w:t xml:space="preserve"> </w:t>
      </w:r>
      <w:r w:rsidR="00487150" w:rsidRPr="00C620B9">
        <w:rPr>
          <w:lang w:val="sq-AL"/>
        </w:rPr>
        <w:t>forc</w:t>
      </w:r>
      <w:r w:rsidR="00487150">
        <w:rPr>
          <w:lang w:val="sq-AL"/>
        </w:rPr>
        <w:t>ë</w:t>
      </w:r>
      <w:r w:rsidR="00487150" w:rsidRPr="00C620B9">
        <w:rPr>
          <w:lang w:val="sq-AL"/>
        </w:rPr>
        <w:t>s madhore</w:t>
      </w:r>
      <w:r w:rsidRPr="00C620B9">
        <w:rPr>
          <w:lang w:val="sq-AL"/>
        </w:rPr>
        <w:t xml:space="preserve">, te Pala </w:t>
      </w:r>
      <w:r w:rsidR="00487150" w:rsidRPr="00C620B9">
        <w:rPr>
          <w:lang w:val="sq-AL"/>
        </w:rPr>
        <w:t>tjetër</w:t>
      </w:r>
      <w:r w:rsidRPr="00C620B9">
        <w:rPr>
          <w:lang w:val="sq-AL"/>
        </w:rPr>
        <w:t xml:space="preserve"> dhe detyrimet e </w:t>
      </w:r>
      <w:r w:rsidR="00487150" w:rsidRPr="00C620B9">
        <w:rPr>
          <w:lang w:val="sq-AL"/>
        </w:rPr>
        <w:t>secilës</w:t>
      </w:r>
      <w:r w:rsidRPr="00C620B9">
        <w:rPr>
          <w:lang w:val="sq-AL"/>
        </w:rPr>
        <w:t xml:space="preserve"> Pal</w:t>
      </w:r>
      <w:r w:rsidR="001E2F4F">
        <w:rPr>
          <w:lang w:val="sq-AL"/>
        </w:rPr>
        <w:t>ë</w:t>
      </w:r>
      <w:r w:rsidRPr="00C620B9">
        <w:rPr>
          <w:lang w:val="sq-AL"/>
        </w:rPr>
        <w:t>, mund të pezullohen gjate vazhdimit t</w:t>
      </w:r>
      <w:r w:rsidR="009B3995">
        <w:rPr>
          <w:lang w:val="sq-AL"/>
        </w:rPr>
        <w:t>ë</w:t>
      </w:r>
      <w:r w:rsidRPr="00C620B9">
        <w:rPr>
          <w:lang w:val="sq-AL"/>
        </w:rPr>
        <w:t xml:space="preserve"> k</w:t>
      </w:r>
      <w:r w:rsidR="009B3995">
        <w:rPr>
          <w:lang w:val="sq-AL"/>
        </w:rPr>
        <w:t>ë</w:t>
      </w:r>
      <w:r w:rsidRPr="00C620B9">
        <w:rPr>
          <w:lang w:val="sq-AL"/>
        </w:rPr>
        <w:t>saj ngjarje t</w:t>
      </w:r>
      <w:r w:rsidR="00487150">
        <w:rPr>
          <w:lang w:val="sq-AL"/>
        </w:rPr>
        <w:t>ë</w:t>
      </w:r>
      <w:r w:rsidRPr="00C620B9">
        <w:rPr>
          <w:lang w:val="sq-AL"/>
        </w:rPr>
        <w:t xml:space="preserve"> </w:t>
      </w:r>
      <w:r w:rsidR="00487150" w:rsidRPr="00C620B9">
        <w:rPr>
          <w:lang w:val="sq-AL"/>
        </w:rPr>
        <w:t>forc</w:t>
      </w:r>
      <w:r w:rsidR="00487150">
        <w:rPr>
          <w:lang w:val="sq-AL"/>
        </w:rPr>
        <w:t>ë</w:t>
      </w:r>
      <w:r w:rsidR="00487150" w:rsidRPr="00C620B9">
        <w:rPr>
          <w:lang w:val="sq-AL"/>
        </w:rPr>
        <w:t>s madhore</w:t>
      </w:r>
      <w:r w:rsidRPr="00C620B9">
        <w:rPr>
          <w:lang w:val="sq-AL"/>
        </w:rPr>
        <w:t xml:space="preserve">. </w:t>
      </w:r>
    </w:p>
    <w:p w:rsidR="00B77CA3" w:rsidRPr="00C620B9" w:rsidRDefault="00B77CA3" w:rsidP="00B77CA3">
      <w:pPr>
        <w:pStyle w:val="Paragrafi"/>
        <w:rPr>
          <w:lang w:val="sq-AL"/>
        </w:rPr>
      </w:pPr>
      <w:r w:rsidRPr="00C620B9">
        <w:rPr>
          <w:lang w:val="sq-AL"/>
        </w:rPr>
        <w:t>8.2 Për qëllimet e këtij neni, “Forcë madhore” do të thotë një ngjarje jashtë kontrollit të arsyeshëm të Palëve, është e paparashikueshme, nuk ka ardhur si rezultat i veprimeve apo mosveprimeve të tyre ose nga neglizhenca e tyre dhe kanë bërë të pamundur përmbushjen e detyrimeve kontraktore pavarësisht të gjitha masave të ndërmarra nga pala, subjekt i k</w:t>
      </w:r>
      <w:r w:rsidR="009B3995">
        <w:rPr>
          <w:lang w:val="sq-AL"/>
        </w:rPr>
        <w:t>ë</w:t>
      </w:r>
      <w:r w:rsidRPr="00C620B9">
        <w:rPr>
          <w:lang w:val="sq-AL"/>
        </w:rPr>
        <w:t>saj ngjarjeje. Ngjarje të tilla mund të përfshijnë, por nuk janë të limituara, lufta ose revolucionet, zjarri, përmbytja, tërmeti, epidemitë, embargo etj</w:t>
      </w:r>
      <w:r w:rsidR="009B3995">
        <w:rPr>
          <w:lang w:val="sq-AL"/>
        </w:rPr>
        <w:t>.</w:t>
      </w:r>
      <w:r w:rsidRPr="00C620B9">
        <w:rPr>
          <w:lang w:val="sq-AL"/>
        </w:rPr>
        <w:t xml:space="preserve"> </w:t>
      </w:r>
    </w:p>
    <w:p w:rsidR="00B77CA3" w:rsidRPr="00C620B9" w:rsidRDefault="00B77CA3" w:rsidP="00B77CA3">
      <w:pPr>
        <w:pStyle w:val="Paragrafi"/>
        <w:rPr>
          <w:lang w:val="sq-AL"/>
        </w:rPr>
      </w:pPr>
      <w:r w:rsidRPr="00C620B9">
        <w:rPr>
          <w:lang w:val="sq-AL"/>
        </w:rPr>
        <w:t xml:space="preserve">8.3 Nëse ndodh ndonjë situatë e </w:t>
      </w:r>
      <w:r w:rsidR="009B3995">
        <w:rPr>
          <w:lang w:val="sq-AL"/>
        </w:rPr>
        <w:t>f</w:t>
      </w:r>
      <w:r w:rsidRPr="00C620B9">
        <w:rPr>
          <w:lang w:val="sq-AL"/>
        </w:rPr>
        <w:t xml:space="preserve">orcës </w:t>
      </w:r>
      <w:r w:rsidR="009B3995">
        <w:rPr>
          <w:lang w:val="sq-AL"/>
        </w:rPr>
        <w:t>m</w:t>
      </w:r>
      <w:r w:rsidRPr="00C620B9">
        <w:rPr>
          <w:lang w:val="sq-AL"/>
        </w:rPr>
        <w:t>adhore, pal</w:t>
      </w:r>
      <w:r w:rsidR="009B3995">
        <w:rPr>
          <w:lang w:val="sq-AL"/>
        </w:rPr>
        <w:t>ë</w:t>
      </w:r>
      <w:r w:rsidRPr="00C620B9">
        <w:rPr>
          <w:lang w:val="sq-AL"/>
        </w:rPr>
        <w:t>t duhet të njoftojnë menjëherë nj</w:t>
      </w:r>
      <w:r w:rsidR="009B3995">
        <w:rPr>
          <w:lang w:val="sq-AL"/>
        </w:rPr>
        <w:t>ë</w:t>
      </w:r>
      <w:r w:rsidRPr="00C620B9">
        <w:rPr>
          <w:lang w:val="sq-AL"/>
        </w:rPr>
        <w:t>ra</w:t>
      </w:r>
      <w:r w:rsidR="009B3995">
        <w:rPr>
          <w:lang w:val="sq-AL"/>
        </w:rPr>
        <w:t>-</w:t>
      </w:r>
      <w:r w:rsidRPr="00C620B9">
        <w:rPr>
          <w:lang w:val="sq-AL"/>
        </w:rPr>
        <w:t>tjetr</w:t>
      </w:r>
      <w:r w:rsidR="009B3995">
        <w:rPr>
          <w:lang w:val="sq-AL"/>
        </w:rPr>
        <w:t>ë</w:t>
      </w:r>
      <w:r w:rsidRPr="00C620B9">
        <w:rPr>
          <w:lang w:val="sq-AL"/>
        </w:rPr>
        <w:t xml:space="preserve">n. Me përjashtim kur </w:t>
      </w:r>
      <w:r w:rsidR="009B3995" w:rsidRPr="00C620B9">
        <w:rPr>
          <w:lang w:val="sq-AL"/>
        </w:rPr>
        <w:t>palët</w:t>
      </w:r>
      <w:r w:rsidRPr="00C620B9">
        <w:rPr>
          <w:lang w:val="sq-AL"/>
        </w:rPr>
        <w:t xml:space="preserve"> bien dakor</w:t>
      </w:r>
      <w:r w:rsidR="009B3995">
        <w:rPr>
          <w:lang w:val="sq-AL"/>
        </w:rPr>
        <w:t>d</w:t>
      </w:r>
      <w:r w:rsidRPr="00C620B9">
        <w:rPr>
          <w:lang w:val="sq-AL"/>
        </w:rPr>
        <w:t xml:space="preserve"> ndryshe, ato duhet të vazhdojnë të zbatojnë detyrimet e tyre sipas kontratës në masën praktikisht të arsyeshme dhe duhet të bëjn</w:t>
      </w:r>
      <w:r w:rsidR="009B3995">
        <w:rPr>
          <w:lang w:val="sq-AL"/>
        </w:rPr>
        <w:t>ë</w:t>
      </w:r>
      <w:r w:rsidRPr="00C620B9">
        <w:rPr>
          <w:lang w:val="sq-AL"/>
        </w:rPr>
        <w:t xml:space="preserve"> të gjitha p</w:t>
      </w:r>
      <w:r w:rsidR="009B3995">
        <w:rPr>
          <w:lang w:val="sq-AL"/>
        </w:rPr>
        <w:t>ë</w:t>
      </w:r>
      <w:r w:rsidRPr="00C620B9">
        <w:rPr>
          <w:lang w:val="sq-AL"/>
        </w:rPr>
        <w:t>rpjekjet e tyre t</w:t>
      </w:r>
      <w:r w:rsidR="00165723">
        <w:rPr>
          <w:lang w:val="sq-AL"/>
        </w:rPr>
        <w:t>ë</w:t>
      </w:r>
      <w:r w:rsidRPr="00C620B9">
        <w:rPr>
          <w:lang w:val="sq-AL"/>
        </w:rPr>
        <w:t xml:space="preserve"> arsyeshme </w:t>
      </w:r>
      <w:r w:rsidR="009B3995" w:rsidRPr="00C620B9">
        <w:rPr>
          <w:lang w:val="sq-AL"/>
        </w:rPr>
        <w:t>për</w:t>
      </w:r>
      <w:r w:rsidRPr="00C620B9">
        <w:rPr>
          <w:lang w:val="sq-AL"/>
        </w:rPr>
        <w:t xml:space="preserve"> t</w:t>
      </w:r>
      <w:r w:rsidR="009B3995">
        <w:rPr>
          <w:lang w:val="sq-AL"/>
        </w:rPr>
        <w:t>ë</w:t>
      </w:r>
      <w:r w:rsidRPr="00C620B9">
        <w:rPr>
          <w:lang w:val="sq-AL"/>
        </w:rPr>
        <w:t xml:space="preserve"> minimizuar efektet e nj</w:t>
      </w:r>
      <w:r w:rsidR="009B3995">
        <w:rPr>
          <w:lang w:val="sq-AL"/>
        </w:rPr>
        <w:t>ë</w:t>
      </w:r>
      <w:r w:rsidRPr="00C620B9">
        <w:rPr>
          <w:lang w:val="sq-AL"/>
        </w:rPr>
        <w:t xml:space="preserve"> ngjarje t</w:t>
      </w:r>
      <w:r w:rsidR="009B3995">
        <w:rPr>
          <w:lang w:val="sq-AL"/>
        </w:rPr>
        <w:t>ë</w:t>
      </w:r>
      <w:r w:rsidRPr="00C620B9">
        <w:rPr>
          <w:lang w:val="sq-AL"/>
        </w:rPr>
        <w:t xml:space="preserve"> till</w:t>
      </w:r>
      <w:r w:rsidR="009B3995">
        <w:rPr>
          <w:lang w:val="sq-AL"/>
        </w:rPr>
        <w:t>ë</w:t>
      </w:r>
      <w:r w:rsidRPr="00C620B9">
        <w:rPr>
          <w:lang w:val="sq-AL"/>
        </w:rPr>
        <w:t xml:space="preserve"> dhe p</w:t>
      </w:r>
      <w:r w:rsidR="009B3995">
        <w:rPr>
          <w:lang w:val="sq-AL"/>
        </w:rPr>
        <w:t>ë</w:t>
      </w:r>
      <w:r w:rsidRPr="00C620B9">
        <w:rPr>
          <w:lang w:val="sq-AL"/>
        </w:rPr>
        <w:t>r t</w:t>
      </w:r>
      <w:r w:rsidR="009B3995">
        <w:rPr>
          <w:lang w:val="sq-AL"/>
        </w:rPr>
        <w:t>ë</w:t>
      </w:r>
      <w:r w:rsidRPr="00C620B9">
        <w:rPr>
          <w:lang w:val="sq-AL"/>
        </w:rPr>
        <w:t xml:space="preserve"> kaluar nj</w:t>
      </w:r>
      <w:r w:rsidR="009B3995">
        <w:rPr>
          <w:lang w:val="sq-AL"/>
        </w:rPr>
        <w:t>ë</w:t>
      </w:r>
      <w:r w:rsidRPr="00C620B9">
        <w:rPr>
          <w:lang w:val="sq-AL"/>
        </w:rPr>
        <w:t xml:space="preserve"> ngjarje t</w:t>
      </w:r>
      <w:r w:rsidR="00C96047">
        <w:rPr>
          <w:lang w:val="sq-AL"/>
        </w:rPr>
        <w:t>ë</w:t>
      </w:r>
      <w:r w:rsidRPr="00C620B9">
        <w:rPr>
          <w:lang w:val="sq-AL"/>
        </w:rPr>
        <w:t xml:space="preserve"> till</w:t>
      </w:r>
      <w:r w:rsidR="00C96047">
        <w:rPr>
          <w:lang w:val="sq-AL"/>
        </w:rPr>
        <w:t>ë</w:t>
      </w:r>
      <w:r w:rsidRPr="00C620B9">
        <w:rPr>
          <w:lang w:val="sq-AL"/>
        </w:rPr>
        <w:t xml:space="preserve"> sa m</w:t>
      </w:r>
      <w:r w:rsidR="00C96047">
        <w:rPr>
          <w:lang w:val="sq-AL"/>
        </w:rPr>
        <w:t>ë</w:t>
      </w:r>
      <w:r w:rsidRPr="00C620B9">
        <w:rPr>
          <w:lang w:val="sq-AL"/>
        </w:rPr>
        <w:t xml:space="preserve"> shpejt q</w:t>
      </w:r>
      <w:r w:rsidR="00C96047">
        <w:rPr>
          <w:lang w:val="sq-AL"/>
        </w:rPr>
        <w:t>ë</w:t>
      </w:r>
      <w:r w:rsidRPr="00C620B9">
        <w:rPr>
          <w:lang w:val="sq-AL"/>
        </w:rPr>
        <w:t xml:space="preserve"> t</w:t>
      </w:r>
      <w:r w:rsidR="00C96047">
        <w:rPr>
          <w:lang w:val="sq-AL"/>
        </w:rPr>
        <w:t>ë</w:t>
      </w:r>
      <w:r w:rsidRPr="00C620B9">
        <w:rPr>
          <w:lang w:val="sq-AL"/>
        </w:rPr>
        <w:t xml:space="preserve"> jet</w:t>
      </w:r>
      <w:r w:rsidR="00C96047">
        <w:rPr>
          <w:lang w:val="sq-AL"/>
        </w:rPr>
        <w:t>ë</w:t>
      </w:r>
      <w:r w:rsidRPr="00C620B9">
        <w:rPr>
          <w:lang w:val="sq-AL"/>
        </w:rPr>
        <w:t xml:space="preserve"> praktikisht e mundur.</w:t>
      </w:r>
      <w:r w:rsidR="00C96047">
        <w:rPr>
          <w:lang w:val="sq-AL"/>
        </w:rPr>
        <w:t xml:space="preserve"> </w:t>
      </w:r>
    </w:p>
    <w:p w:rsidR="00B77CA3" w:rsidRPr="00181FCE" w:rsidRDefault="00B77CA3" w:rsidP="00B77CA3">
      <w:pPr>
        <w:pStyle w:val="Hapesira7"/>
        <w:rPr>
          <w:sz w:val="8"/>
          <w:lang w:val="sq-AL"/>
        </w:rPr>
      </w:pPr>
    </w:p>
    <w:p w:rsidR="00B77CA3" w:rsidRPr="00C620B9" w:rsidRDefault="00B77CA3" w:rsidP="00B77CA3">
      <w:pPr>
        <w:pStyle w:val="NeniNr"/>
        <w:rPr>
          <w:lang w:val="sq-AL"/>
        </w:rPr>
      </w:pPr>
      <w:r w:rsidRPr="00C620B9">
        <w:rPr>
          <w:lang w:val="sq-AL"/>
        </w:rPr>
        <w:t>Neni 9</w:t>
      </w:r>
    </w:p>
    <w:p w:rsidR="00B77CA3" w:rsidRPr="00C620B9" w:rsidRDefault="00B77CA3" w:rsidP="00B77CA3">
      <w:pPr>
        <w:pStyle w:val="NeniTitull"/>
        <w:rPr>
          <w:lang w:val="sq-AL"/>
        </w:rPr>
      </w:pPr>
      <w:r w:rsidRPr="00C620B9">
        <w:rPr>
          <w:lang w:val="sq-AL"/>
        </w:rPr>
        <w:t>Negociatat dhe amendamentet</w:t>
      </w:r>
    </w:p>
    <w:p w:rsidR="00B77CA3" w:rsidRPr="00181FCE" w:rsidRDefault="00B77CA3" w:rsidP="00B77CA3">
      <w:pPr>
        <w:pStyle w:val="Hapesira7"/>
        <w:rPr>
          <w:sz w:val="10"/>
          <w:lang w:val="sq-AL"/>
        </w:rPr>
      </w:pPr>
    </w:p>
    <w:p w:rsidR="00B77CA3" w:rsidRPr="00C620B9" w:rsidRDefault="00B77CA3" w:rsidP="00B77CA3">
      <w:pPr>
        <w:pStyle w:val="Paragrafi"/>
        <w:rPr>
          <w:lang w:val="sq-AL"/>
        </w:rPr>
      </w:pPr>
      <w:r w:rsidRPr="00C620B9">
        <w:rPr>
          <w:lang w:val="sq-AL"/>
        </w:rPr>
        <w:t>9.1 Palët nuk do të negociojnë ndryshime ose amendamente të asnjë elementi të kontratës që do të ndryshonte mjaftueshëm kushtet që përbëjnë bazën e përzgjedhjes së Blerësit.</w:t>
      </w:r>
    </w:p>
    <w:p w:rsidR="00B77CA3" w:rsidRPr="00C620B9" w:rsidRDefault="00B77CA3" w:rsidP="00B77CA3">
      <w:pPr>
        <w:pStyle w:val="Paragrafi"/>
        <w:rPr>
          <w:lang w:val="sq-AL"/>
        </w:rPr>
      </w:pPr>
      <w:r w:rsidRPr="00C620B9">
        <w:rPr>
          <w:lang w:val="sq-AL"/>
        </w:rPr>
        <w:t>9.2 Asnjë amendament ose variacion tjetër i kontratës nuk do të jetë i vlefshëm pa qenë me shkrim, me datë, t’i referohet shprehimisht kontratës dhe nënshkruhet nga një përfaqësues i autorizuar i Blerësit dhe Shitësit.</w:t>
      </w:r>
    </w:p>
    <w:p w:rsidR="00B77CA3" w:rsidRPr="00C620B9" w:rsidRDefault="00B77CA3" w:rsidP="00181FCE">
      <w:pPr>
        <w:pStyle w:val="Paragrafi"/>
        <w:rPr>
          <w:lang w:val="sq-AL"/>
        </w:rPr>
      </w:pPr>
      <w:r w:rsidRPr="00C620B9">
        <w:rPr>
          <w:lang w:val="sq-AL"/>
        </w:rPr>
        <w:t xml:space="preserve">9.3 Çdo heqje dorë nga të drejtat, pushtetet ose ndreqjet që mund të bëhen nga palët sipas kontratës duhet të bëhet me shkrim, të ketë datë dhe të firmoset nga një përfaqësues i autorizuar i palës që bën ketë dorëheqje dhe duhet të specifikojë të drejtën dhe </w:t>
      </w:r>
      <w:r w:rsidR="00181FCE">
        <w:rPr>
          <w:lang w:val="sq-AL"/>
        </w:rPr>
        <w:t>masën në të cilën ajo lëshohet.</w:t>
      </w:r>
    </w:p>
    <w:p w:rsidR="00B77CA3" w:rsidRPr="00C620B9" w:rsidRDefault="00B77CA3" w:rsidP="00B77CA3">
      <w:pPr>
        <w:pStyle w:val="NeniNr"/>
        <w:rPr>
          <w:lang w:val="sq-AL"/>
        </w:rPr>
      </w:pPr>
      <w:r w:rsidRPr="00C620B9">
        <w:rPr>
          <w:lang w:val="sq-AL"/>
        </w:rPr>
        <w:t>Neni 10</w:t>
      </w:r>
    </w:p>
    <w:p w:rsidR="00B77CA3" w:rsidRPr="00C620B9" w:rsidRDefault="00B77CA3" w:rsidP="00B77CA3">
      <w:pPr>
        <w:pStyle w:val="NeniTitull"/>
        <w:rPr>
          <w:lang w:val="sq-AL"/>
        </w:rPr>
      </w:pPr>
      <w:r w:rsidRPr="00C620B9">
        <w:rPr>
          <w:lang w:val="sq-AL"/>
        </w:rPr>
        <w:t xml:space="preserve">Zgjidhja e </w:t>
      </w:r>
      <w:r w:rsidR="00C620B9">
        <w:rPr>
          <w:lang w:val="sq-AL"/>
        </w:rPr>
        <w:t>k</w:t>
      </w:r>
      <w:r w:rsidRPr="00C620B9">
        <w:rPr>
          <w:lang w:val="sq-AL"/>
        </w:rPr>
        <w:t>ontratës</w:t>
      </w:r>
    </w:p>
    <w:p w:rsidR="00B77CA3" w:rsidRPr="00C620B9" w:rsidRDefault="00B77CA3" w:rsidP="00B77CA3">
      <w:pPr>
        <w:pStyle w:val="Hapesira7"/>
        <w:rPr>
          <w:lang w:val="sq-AL"/>
        </w:rPr>
      </w:pPr>
    </w:p>
    <w:p w:rsidR="00B77CA3" w:rsidRPr="00C620B9" w:rsidRDefault="00B77CA3" w:rsidP="00B77CA3">
      <w:pPr>
        <w:pStyle w:val="Paragrafi"/>
        <w:rPr>
          <w:lang w:val="sq-AL"/>
        </w:rPr>
      </w:pPr>
      <w:r w:rsidRPr="00C620B9">
        <w:rPr>
          <w:lang w:val="sq-AL"/>
        </w:rPr>
        <w:t>10.1</w:t>
      </w:r>
      <w:r w:rsidR="00E14B3F">
        <w:rPr>
          <w:lang w:val="sq-AL"/>
        </w:rPr>
        <w:t xml:space="preserve"> </w:t>
      </w:r>
      <w:r w:rsidRPr="00C620B9">
        <w:rPr>
          <w:lang w:val="sq-AL"/>
        </w:rPr>
        <w:t>Shitësi mund të zgjidh kontratën</w:t>
      </w:r>
      <w:r w:rsidR="00E14B3F">
        <w:rPr>
          <w:lang w:val="sq-AL"/>
        </w:rPr>
        <w:t>,</w:t>
      </w:r>
      <w:r w:rsidRPr="00C620B9">
        <w:rPr>
          <w:lang w:val="sq-AL"/>
        </w:rPr>
        <w:t xml:space="preserve"> në rast se: </w:t>
      </w:r>
    </w:p>
    <w:p w:rsidR="00B77CA3" w:rsidRPr="00C620B9" w:rsidRDefault="00E14B3F" w:rsidP="00B77CA3">
      <w:pPr>
        <w:pStyle w:val="Paragrafi"/>
        <w:rPr>
          <w:lang w:val="sq-AL"/>
        </w:rPr>
      </w:pPr>
      <w:r>
        <w:rPr>
          <w:lang w:val="sq-AL"/>
        </w:rPr>
        <w:t xml:space="preserve">i) </w:t>
      </w:r>
      <w:r w:rsidR="00B77CA3" w:rsidRPr="00C620B9">
        <w:rPr>
          <w:lang w:val="sq-AL"/>
        </w:rPr>
        <w:t>Blerësi dështon në tërheqjen e gazit natyror brenda periudhës së specifikuar në kontratë, pa ndonjë shkak ligjor dhe pa e njoftuar me shkrim Shitësin për vonesën; ose</w:t>
      </w:r>
    </w:p>
    <w:p w:rsidR="00B77CA3" w:rsidRPr="00C620B9" w:rsidRDefault="00B77CA3" w:rsidP="00B77CA3">
      <w:pPr>
        <w:pStyle w:val="Paragrafi"/>
        <w:rPr>
          <w:lang w:val="sq-AL"/>
        </w:rPr>
      </w:pPr>
      <w:r w:rsidRPr="00C620B9">
        <w:rPr>
          <w:lang w:val="sq-AL"/>
        </w:rPr>
        <w:t>ii)</w:t>
      </w:r>
      <w:r w:rsidRPr="00C620B9">
        <w:rPr>
          <w:lang w:val="sq-AL"/>
        </w:rPr>
        <w:tab/>
        <w:t>Blerësi shkelje në mënyrë të përsëritur pavarësisht njoftimit të Shitësit për përmbushjen e saj</w:t>
      </w:r>
      <w:r w:rsidR="00A30E51">
        <w:rPr>
          <w:lang w:val="sq-AL"/>
        </w:rPr>
        <w:t>;</w:t>
      </w:r>
    </w:p>
    <w:p w:rsidR="00B77CA3" w:rsidRPr="00C620B9" w:rsidRDefault="00B77CA3" w:rsidP="00B77CA3">
      <w:pPr>
        <w:pStyle w:val="Paragrafi"/>
        <w:rPr>
          <w:lang w:val="sq-AL"/>
        </w:rPr>
      </w:pPr>
      <w:r w:rsidRPr="00C620B9">
        <w:rPr>
          <w:lang w:val="sq-AL"/>
        </w:rPr>
        <w:t>iii) Blerësi falimenton ose bëhet i paaftë të paguajë; ose</w:t>
      </w:r>
    </w:p>
    <w:p w:rsidR="00B77CA3" w:rsidRPr="00C620B9" w:rsidRDefault="00B77CA3" w:rsidP="00B77CA3">
      <w:pPr>
        <w:pStyle w:val="Paragrafi"/>
        <w:rPr>
          <w:lang w:val="sq-AL"/>
        </w:rPr>
      </w:pPr>
      <w:r w:rsidRPr="00C620B9">
        <w:rPr>
          <w:lang w:val="sq-AL"/>
        </w:rPr>
        <w:t>iv) Blerësi ka dështuar të liku</w:t>
      </w:r>
      <w:r w:rsidR="00A30E51">
        <w:rPr>
          <w:lang w:val="sq-AL"/>
        </w:rPr>
        <w:t>i</w:t>
      </w:r>
      <w:r w:rsidRPr="00C620B9">
        <w:rPr>
          <w:lang w:val="sq-AL"/>
        </w:rPr>
        <w:t>dojë pjesërisht apo plotësisht detyrimet financiare ndaj Shitësit</w:t>
      </w:r>
      <w:r w:rsidR="00A30E51">
        <w:rPr>
          <w:lang w:val="sq-AL"/>
        </w:rPr>
        <w:t>;</w:t>
      </w:r>
      <w:r w:rsidRPr="00C620B9">
        <w:rPr>
          <w:lang w:val="sq-AL"/>
        </w:rPr>
        <w:t xml:space="preserve"> </w:t>
      </w:r>
    </w:p>
    <w:p w:rsidR="00B77CA3" w:rsidRPr="00C620B9" w:rsidRDefault="00E14B3F" w:rsidP="00B77CA3">
      <w:pPr>
        <w:pStyle w:val="Paragrafi"/>
        <w:rPr>
          <w:lang w:val="sq-AL"/>
        </w:rPr>
      </w:pPr>
      <w:r>
        <w:rPr>
          <w:lang w:val="sq-AL"/>
        </w:rPr>
        <w:t>v)</w:t>
      </w:r>
      <w:r w:rsidR="00B77CA3" w:rsidRPr="00C620B9">
        <w:rPr>
          <w:lang w:val="sq-AL"/>
        </w:rPr>
        <w:t xml:space="preserve"> Gjykon se ky veprim duhet ndërmarrë për t’i shërbyer sa më mirë interesit publik.</w:t>
      </w:r>
    </w:p>
    <w:p w:rsidR="00B77CA3" w:rsidRPr="00C620B9" w:rsidRDefault="00B77CA3" w:rsidP="00181FCE">
      <w:pPr>
        <w:pStyle w:val="Paragrafi"/>
        <w:rPr>
          <w:lang w:val="sq-AL"/>
        </w:rPr>
      </w:pPr>
      <w:r w:rsidRPr="00C620B9">
        <w:rPr>
          <w:lang w:val="sq-AL"/>
        </w:rPr>
        <w:t>10.2</w:t>
      </w:r>
      <w:r w:rsidR="00A30E51">
        <w:rPr>
          <w:lang w:val="sq-AL"/>
        </w:rPr>
        <w:t xml:space="preserve"> </w:t>
      </w:r>
      <w:r w:rsidRPr="00C620B9">
        <w:rPr>
          <w:lang w:val="sq-AL"/>
        </w:rPr>
        <w:t>Në</w:t>
      </w:r>
      <w:r w:rsidR="00E14B3F">
        <w:rPr>
          <w:lang w:val="sq-AL"/>
        </w:rPr>
        <w:t xml:space="preserve"> ç</w:t>
      </w:r>
      <w:r w:rsidRPr="00C620B9">
        <w:rPr>
          <w:lang w:val="sq-AL"/>
        </w:rPr>
        <w:t>do rast</w:t>
      </w:r>
      <w:r w:rsidR="00E14B3F">
        <w:rPr>
          <w:lang w:val="sq-AL"/>
        </w:rPr>
        <w:t>,</w:t>
      </w:r>
      <w:r w:rsidRPr="00C620B9">
        <w:rPr>
          <w:lang w:val="sq-AL"/>
        </w:rPr>
        <w:t xml:space="preserve"> Shitësi duhet t’i japë Blerësit njoftim me shkrim 15 dit</w:t>
      </w:r>
      <w:r w:rsidR="00E14B3F">
        <w:rPr>
          <w:lang w:val="sq-AL"/>
        </w:rPr>
        <w:t>ë</w:t>
      </w:r>
      <w:r w:rsidRPr="00C620B9">
        <w:rPr>
          <w:lang w:val="sq-AL"/>
        </w:rPr>
        <w:t xml:space="preserve"> p</w:t>
      </w:r>
      <w:r w:rsidR="00E14B3F">
        <w:rPr>
          <w:lang w:val="sq-AL"/>
        </w:rPr>
        <w:t>ë</w:t>
      </w:r>
      <w:r w:rsidRPr="00C620B9">
        <w:rPr>
          <w:lang w:val="sq-AL"/>
        </w:rPr>
        <w:t>rpara për zgjidhjen e kontratës për mospërmbushje të detyrimeve. N</w:t>
      </w:r>
      <w:r w:rsidR="00E14B3F">
        <w:rPr>
          <w:lang w:val="sq-AL"/>
        </w:rPr>
        <w:t>ë</w:t>
      </w:r>
      <w:r w:rsidRPr="00C620B9">
        <w:rPr>
          <w:lang w:val="sq-AL"/>
        </w:rPr>
        <w:t xml:space="preserve">se detyrimi nuk </w:t>
      </w:r>
      <w:r w:rsidR="00E14B3F">
        <w:rPr>
          <w:lang w:val="sq-AL"/>
        </w:rPr>
        <w:t>ë</w:t>
      </w:r>
      <w:r w:rsidRPr="00C620B9">
        <w:rPr>
          <w:lang w:val="sq-AL"/>
        </w:rPr>
        <w:t>sht</w:t>
      </w:r>
      <w:r w:rsidR="00E14B3F">
        <w:rPr>
          <w:lang w:val="sq-AL"/>
        </w:rPr>
        <w:t>ë</w:t>
      </w:r>
      <w:r w:rsidRPr="00C620B9">
        <w:rPr>
          <w:lang w:val="sq-AL"/>
        </w:rPr>
        <w:t xml:space="preserve"> p</w:t>
      </w:r>
      <w:r w:rsidR="00E14B3F">
        <w:rPr>
          <w:lang w:val="sq-AL"/>
        </w:rPr>
        <w:t>ë</w:t>
      </w:r>
      <w:r w:rsidRPr="00C620B9">
        <w:rPr>
          <w:lang w:val="sq-AL"/>
        </w:rPr>
        <w:t>rmbushur pas kalimit t</w:t>
      </w:r>
      <w:r w:rsidR="00E14B3F">
        <w:rPr>
          <w:lang w:val="sq-AL"/>
        </w:rPr>
        <w:t>ë</w:t>
      </w:r>
      <w:r w:rsidRPr="00C620B9">
        <w:rPr>
          <w:lang w:val="sq-AL"/>
        </w:rPr>
        <w:t xml:space="preserve"> k</w:t>
      </w:r>
      <w:r w:rsidR="00E14B3F">
        <w:rPr>
          <w:lang w:val="sq-AL"/>
        </w:rPr>
        <w:t>ë</w:t>
      </w:r>
      <w:r w:rsidRPr="00C620B9">
        <w:rPr>
          <w:lang w:val="sq-AL"/>
        </w:rPr>
        <w:t xml:space="preserve">tij afati, </w:t>
      </w:r>
      <w:r w:rsidR="00E14B3F" w:rsidRPr="00C620B9">
        <w:rPr>
          <w:lang w:val="sq-AL"/>
        </w:rPr>
        <w:t>Shitësi</w:t>
      </w:r>
      <w:r w:rsidRPr="00C620B9">
        <w:rPr>
          <w:lang w:val="sq-AL"/>
        </w:rPr>
        <w:t xml:space="preserve"> ka t</w:t>
      </w:r>
      <w:r w:rsidR="00E14B3F">
        <w:rPr>
          <w:lang w:val="sq-AL"/>
        </w:rPr>
        <w:t>ë</w:t>
      </w:r>
      <w:r w:rsidRPr="00C620B9">
        <w:rPr>
          <w:lang w:val="sq-AL"/>
        </w:rPr>
        <w:t xml:space="preserve"> drejt</w:t>
      </w:r>
      <w:r w:rsidR="00E14B3F">
        <w:rPr>
          <w:lang w:val="sq-AL"/>
        </w:rPr>
        <w:t>ë</w:t>
      </w:r>
      <w:r w:rsidRPr="00C620B9">
        <w:rPr>
          <w:lang w:val="sq-AL"/>
        </w:rPr>
        <w:t xml:space="preserve"> t</w:t>
      </w:r>
      <w:r w:rsidR="00E14B3F">
        <w:rPr>
          <w:lang w:val="sq-AL"/>
        </w:rPr>
        <w:t>ë</w:t>
      </w:r>
      <w:r w:rsidRPr="00C620B9">
        <w:rPr>
          <w:lang w:val="sq-AL"/>
        </w:rPr>
        <w:t xml:space="preserve"> zgjidh</w:t>
      </w:r>
      <w:r w:rsidR="00E14B3F">
        <w:rPr>
          <w:lang w:val="sq-AL"/>
        </w:rPr>
        <w:t>ë</w:t>
      </w:r>
      <w:r w:rsidRPr="00C620B9">
        <w:rPr>
          <w:lang w:val="sq-AL"/>
        </w:rPr>
        <w:t xml:space="preserve"> kontrat</w:t>
      </w:r>
      <w:r w:rsidR="00E14B3F">
        <w:rPr>
          <w:lang w:val="sq-AL"/>
        </w:rPr>
        <w:t>ë</w:t>
      </w:r>
      <w:r w:rsidR="00181FCE">
        <w:rPr>
          <w:lang w:val="sq-AL"/>
        </w:rPr>
        <w:t xml:space="preserve">n. </w:t>
      </w:r>
    </w:p>
    <w:p w:rsidR="00B77CA3" w:rsidRPr="00C620B9" w:rsidRDefault="00B77CA3" w:rsidP="00B77CA3">
      <w:pPr>
        <w:pStyle w:val="NeniNr"/>
        <w:rPr>
          <w:lang w:val="sq-AL"/>
        </w:rPr>
      </w:pPr>
      <w:r w:rsidRPr="00C620B9">
        <w:rPr>
          <w:lang w:val="sq-AL"/>
        </w:rPr>
        <w:t>Neni 11</w:t>
      </w:r>
    </w:p>
    <w:p w:rsidR="00B77CA3" w:rsidRPr="00C620B9" w:rsidRDefault="00B77CA3" w:rsidP="00B77CA3">
      <w:pPr>
        <w:pStyle w:val="NeniTitull"/>
        <w:rPr>
          <w:lang w:val="sq-AL"/>
        </w:rPr>
      </w:pPr>
      <w:r w:rsidRPr="00C620B9">
        <w:rPr>
          <w:lang w:val="sq-AL"/>
        </w:rPr>
        <w:t>Zgjidhja e mosmarrëveshjeve</w:t>
      </w:r>
    </w:p>
    <w:p w:rsidR="00B77CA3" w:rsidRPr="00C620B9" w:rsidRDefault="00B77CA3" w:rsidP="00B77CA3">
      <w:pPr>
        <w:pStyle w:val="Hapesira7"/>
        <w:rPr>
          <w:lang w:val="sq-AL"/>
        </w:rPr>
      </w:pPr>
    </w:p>
    <w:p w:rsidR="00B77CA3" w:rsidRPr="00C620B9" w:rsidRDefault="00B77CA3" w:rsidP="00B77CA3">
      <w:pPr>
        <w:pStyle w:val="Paragrafi"/>
        <w:rPr>
          <w:lang w:val="sq-AL"/>
        </w:rPr>
      </w:pPr>
      <w:r w:rsidRPr="00C620B9">
        <w:rPr>
          <w:lang w:val="sq-AL"/>
        </w:rPr>
        <w:t>11.1 Shitësi dhe Blerësi duhet të bëjnë çdo përpjekje të zgjidhin mosmarrëveshjet</w:t>
      </w:r>
      <w:r w:rsidR="002A6FB9">
        <w:rPr>
          <w:lang w:val="sq-AL"/>
        </w:rPr>
        <w:t xml:space="preserve">  </w:t>
      </w:r>
      <w:r w:rsidRPr="00C620B9">
        <w:rPr>
          <w:lang w:val="sq-AL"/>
        </w:rPr>
        <w:t>ose konfliktet e lindura midis tyre në lidhje me këtë marrëveshje, me negociata direkte.</w:t>
      </w:r>
    </w:p>
    <w:p w:rsidR="00B77CA3" w:rsidRPr="00C620B9" w:rsidRDefault="00B77CA3" w:rsidP="00181FCE">
      <w:pPr>
        <w:pStyle w:val="Paragrafi"/>
        <w:rPr>
          <w:lang w:val="sq-AL"/>
        </w:rPr>
      </w:pPr>
      <w:r w:rsidRPr="00C620B9">
        <w:rPr>
          <w:lang w:val="sq-AL"/>
        </w:rPr>
        <w:t>11.2 Në rast se palët dështojnë në zgjidhjen me mirëkuptim të mosmarrëveshjes ose konfliktit, secila palë ka të drejtë t’i drejtohet Gjykatës së Rrethit Gjyqësor Fier për zg</w:t>
      </w:r>
      <w:r w:rsidR="00181FCE">
        <w:rPr>
          <w:lang w:val="sq-AL"/>
        </w:rPr>
        <w:t>jidhjen e tyre.</w:t>
      </w:r>
    </w:p>
    <w:p w:rsidR="00B77CA3" w:rsidRPr="00C620B9" w:rsidRDefault="00B77CA3" w:rsidP="00B77CA3">
      <w:pPr>
        <w:pStyle w:val="NeniNr"/>
        <w:rPr>
          <w:lang w:val="sq-AL"/>
        </w:rPr>
      </w:pPr>
      <w:r w:rsidRPr="00C620B9">
        <w:rPr>
          <w:lang w:val="sq-AL"/>
        </w:rPr>
        <w:t>Neni 12</w:t>
      </w:r>
    </w:p>
    <w:p w:rsidR="00B77CA3" w:rsidRPr="00C620B9" w:rsidRDefault="00B77CA3" w:rsidP="00B77CA3">
      <w:pPr>
        <w:pStyle w:val="NeniTitull"/>
        <w:rPr>
          <w:lang w:val="sq-AL"/>
        </w:rPr>
      </w:pPr>
      <w:r w:rsidRPr="00C620B9">
        <w:rPr>
          <w:lang w:val="sq-AL"/>
        </w:rPr>
        <w:t>Kushte të tjera</w:t>
      </w:r>
    </w:p>
    <w:p w:rsidR="00B77CA3" w:rsidRPr="00C620B9" w:rsidRDefault="00B77CA3" w:rsidP="00B77CA3">
      <w:pPr>
        <w:pStyle w:val="Hapesira7"/>
        <w:rPr>
          <w:lang w:val="sq-AL"/>
        </w:rPr>
      </w:pPr>
    </w:p>
    <w:p w:rsidR="00B77CA3" w:rsidRPr="00C620B9" w:rsidRDefault="00B77CA3" w:rsidP="00B77CA3">
      <w:pPr>
        <w:pStyle w:val="Paragrafi"/>
        <w:rPr>
          <w:lang w:val="sq-AL"/>
        </w:rPr>
      </w:pPr>
      <w:r w:rsidRPr="00C620B9">
        <w:rPr>
          <w:lang w:val="sq-AL"/>
        </w:rPr>
        <w:t>12.1 Të gjitha afatet e cituara në këtë kontratë janë kalendarike.</w:t>
      </w:r>
    </w:p>
    <w:p w:rsidR="00B77CA3" w:rsidRPr="00C620B9" w:rsidRDefault="00B77CA3" w:rsidP="00B77CA3">
      <w:pPr>
        <w:pStyle w:val="Paragrafi"/>
        <w:rPr>
          <w:lang w:val="sq-AL"/>
        </w:rPr>
      </w:pPr>
      <w:r w:rsidRPr="00C620B9">
        <w:rPr>
          <w:lang w:val="sq-AL"/>
        </w:rPr>
        <w:t>12.2 Çdo njoftim i dhënë nga njëra palë tjetrës sipas kontratës duhet të bëhet me shkrim dhe dërgohet dorazi ose me postë në adresën e regjistruar të palëve dhe do të ketë efekt që nga dita e marrjes së tij nga pala tjetër</w:t>
      </w:r>
    </w:p>
    <w:p w:rsidR="00B77CA3" w:rsidRPr="00C620B9" w:rsidRDefault="00B77CA3" w:rsidP="00B77CA3">
      <w:pPr>
        <w:pStyle w:val="Paragrafi"/>
        <w:rPr>
          <w:lang w:val="sq-AL"/>
        </w:rPr>
      </w:pPr>
      <w:r w:rsidRPr="00C620B9">
        <w:rPr>
          <w:lang w:val="sq-AL"/>
        </w:rPr>
        <w:t>12.3 Nëse pas hyrjes në fuqi të kontratës,</w:t>
      </w:r>
      <w:r w:rsidR="009522B3">
        <w:rPr>
          <w:lang w:val="sq-AL"/>
        </w:rPr>
        <w:t xml:space="preserve"> </w:t>
      </w:r>
      <w:r w:rsidRPr="00C620B9">
        <w:rPr>
          <w:lang w:val="sq-AL"/>
        </w:rPr>
        <w:t>ka ndryshime në legjislacion të tilla që mund ndryshojnë ndonjë nga kushtet e kontratës, duke përfshirë datën e dorëzimit ose çmimin e kontratës, kushtet ose çmimi i kontratës do të rregullohen në atë masë sa Blerësi të mos ndikohet në përmbushjen e detyrimeve të tij sipas kontratës.</w:t>
      </w:r>
    </w:p>
    <w:p w:rsidR="00B77CA3" w:rsidRPr="004E6DA4" w:rsidRDefault="00B77CA3" w:rsidP="00B77CA3">
      <w:pPr>
        <w:pStyle w:val="Paragrafi"/>
        <w:rPr>
          <w:spacing w:val="-4"/>
          <w:lang w:val="sq-AL"/>
        </w:rPr>
      </w:pPr>
      <w:r w:rsidRPr="004E6DA4">
        <w:rPr>
          <w:spacing w:val="-4"/>
          <w:lang w:val="sq-AL"/>
        </w:rPr>
        <w:t>12.4 Çmimet e caktuara në këtë kontratë janë fikse dhe nuk ndryshojnë me bisedime gjatë kohës së ekzekutimit të kësaj kontrate.</w:t>
      </w:r>
    </w:p>
    <w:p w:rsidR="00B77CA3" w:rsidRPr="004E6DA4" w:rsidRDefault="00B77CA3" w:rsidP="00B77CA3">
      <w:pPr>
        <w:pStyle w:val="Paragrafi"/>
        <w:rPr>
          <w:spacing w:val="-4"/>
          <w:lang w:val="sq-AL"/>
        </w:rPr>
      </w:pPr>
      <w:r w:rsidRPr="004E6DA4">
        <w:rPr>
          <w:spacing w:val="-4"/>
          <w:lang w:val="sq-AL"/>
        </w:rPr>
        <w:t xml:space="preserve">12.5 Kontrata hartohet në 4 (katër) kopje, nga 2 (dy) kopje për secilën palë. </w:t>
      </w:r>
    </w:p>
    <w:p w:rsidR="00B77CA3" w:rsidRPr="004E6DA4" w:rsidRDefault="00B77CA3" w:rsidP="00B77CA3">
      <w:pPr>
        <w:pStyle w:val="Paragrafi"/>
        <w:rPr>
          <w:spacing w:val="-4"/>
          <w:lang w:val="sq-AL"/>
        </w:rPr>
      </w:pPr>
      <w:r w:rsidRPr="004E6DA4">
        <w:rPr>
          <w:spacing w:val="-4"/>
          <w:lang w:val="sq-AL"/>
        </w:rPr>
        <w:t>Kontrata e mësipërme, pasi u lexua, u kuptua, firmoset me vullnetin e lirë të palëve.</w:t>
      </w:r>
    </w:p>
    <w:p w:rsidR="00B77CA3" w:rsidRPr="004E6DA4" w:rsidRDefault="00B77CA3" w:rsidP="00B77CA3">
      <w:pPr>
        <w:pStyle w:val="Hapesira7"/>
        <w:rPr>
          <w:spacing w:val="-4"/>
          <w:lang w:val="sq-AL"/>
        </w:rPr>
      </w:pPr>
    </w:p>
    <w:p w:rsidR="00B77CA3" w:rsidRPr="004E6DA4" w:rsidRDefault="00B77CA3" w:rsidP="00B77CA3">
      <w:pPr>
        <w:pStyle w:val="Paragrafi"/>
        <w:rPr>
          <w:spacing w:val="-4"/>
          <w:lang w:val="sq-AL"/>
        </w:rPr>
      </w:pPr>
      <w:r w:rsidRPr="004E6DA4">
        <w:rPr>
          <w:spacing w:val="-4"/>
          <w:lang w:val="sq-AL"/>
        </w:rPr>
        <w:t>PALËT</w:t>
      </w:r>
    </w:p>
    <w:p w:rsidR="00B77CA3" w:rsidRPr="004E6DA4" w:rsidRDefault="00B77CA3" w:rsidP="00B77CA3">
      <w:pPr>
        <w:pStyle w:val="Paragrafi"/>
        <w:rPr>
          <w:spacing w:val="-4"/>
          <w:lang w:val="sq-AL"/>
        </w:rPr>
      </w:pPr>
      <w:r w:rsidRPr="004E6DA4">
        <w:rPr>
          <w:spacing w:val="-4"/>
          <w:lang w:val="sq-AL"/>
        </w:rPr>
        <w:t>Për shitësin</w:t>
      </w:r>
      <w:r w:rsidR="00C8230E" w:rsidRPr="004E6DA4">
        <w:rPr>
          <w:spacing w:val="-4"/>
          <w:lang w:val="sq-AL"/>
        </w:rPr>
        <w:t>:</w:t>
      </w:r>
      <w:r w:rsidRPr="004E6DA4">
        <w:rPr>
          <w:spacing w:val="-4"/>
          <w:lang w:val="sq-AL"/>
        </w:rPr>
        <w:tab/>
      </w:r>
      <w:r w:rsidR="002A6FB9" w:rsidRPr="004E6DA4">
        <w:rPr>
          <w:spacing w:val="-4"/>
          <w:lang w:val="sq-AL"/>
        </w:rPr>
        <w:t xml:space="preserve">                    </w:t>
      </w:r>
      <w:r w:rsidRPr="004E6DA4">
        <w:rPr>
          <w:spacing w:val="-4"/>
          <w:lang w:val="sq-AL"/>
        </w:rPr>
        <w:t>Për Blerësin</w:t>
      </w:r>
      <w:r w:rsidR="00C8230E" w:rsidRPr="004E6DA4">
        <w:rPr>
          <w:spacing w:val="-4"/>
          <w:lang w:val="sq-AL"/>
        </w:rPr>
        <w:t>:</w:t>
      </w:r>
    </w:p>
    <w:p w:rsidR="00DF4A12" w:rsidRPr="004E6DA4" w:rsidRDefault="00717DAE" w:rsidP="00C8230E">
      <w:pPr>
        <w:pStyle w:val="NeniTitull"/>
        <w:jc w:val="left"/>
        <w:rPr>
          <w:spacing w:val="-4"/>
          <w:lang w:val="sq-AL"/>
        </w:rPr>
      </w:pPr>
      <w:r w:rsidRPr="004E6DA4">
        <w:rPr>
          <w:spacing w:val="-4"/>
          <w:lang w:val="sq-AL"/>
        </w:rPr>
        <w:t xml:space="preserve"> </w:t>
      </w:r>
      <w:r w:rsidR="00C8230E" w:rsidRPr="004E6DA4">
        <w:rPr>
          <w:spacing w:val="-4"/>
          <w:lang w:val="sq-AL"/>
        </w:rPr>
        <w:t>______________           ______________</w:t>
      </w:r>
    </w:p>
    <w:p w:rsidR="00C8230E" w:rsidRPr="004E6DA4" w:rsidRDefault="00C8230E" w:rsidP="008A44FD">
      <w:pPr>
        <w:pStyle w:val="NeniTitull"/>
        <w:rPr>
          <w:spacing w:val="-4"/>
          <w:lang w:val="sq-AL"/>
        </w:rPr>
      </w:pPr>
    </w:p>
    <w:p w:rsidR="00EF624D" w:rsidRPr="004E6DA4" w:rsidRDefault="0009427F" w:rsidP="008A44FD">
      <w:pPr>
        <w:pStyle w:val="NeniTitull"/>
        <w:rPr>
          <w:spacing w:val="-4"/>
          <w:lang w:val="sq-AL"/>
        </w:rPr>
      </w:pPr>
      <w:r w:rsidRPr="004E6DA4">
        <w:rPr>
          <w:spacing w:val="-4"/>
          <w:lang w:val="sq-AL"/>
        </w:rPr>
        <w:t>VENDI</w:t>
      </w:r>
      <w:r w:rsidR="00EF624D" w:rsidRPr="004E6DA4">
        <w:rPr>
          <w:spacing w:val="-4"/>
          <w:lang w:val="sq-AL"/>
        </w:rPr>
        <w:t>M</w:t>
      </w:r>
    </w:p>
    <w:p w:rsidR="00EF624D" w:rsidRPr="004E6DA4" w:rsidRDefault="002F6ED7" w:rsidP="008A44FD">
      <w:pPr>
        <w:pStyle w:val="NeniTitull"/>
        <w:rPr>
          <w:spacing w:val="-4"/>
          <w:lang w:val="sq-AL"/>
        </w:rPr>
      </w:pPr>
      <w:r w:rsidRPr="004E6DA4">
        <w:rPr>
          <w:spacing w:val="-4"/>
          <w:lang w:val="sq-AL"/>
        </w:rPr>
        <w:t xml:space="preserve">Nr. </w:t>
      </w:r>
      <w:r w:rsidR="00EF624D" w:rsidRPr="004E6DA4">
        <w:rPr>
          <w:spacing w:val="-4"/>
          <w:lang w:val="sq-AL"/>
        </w:rPr>
        <w:t>72, datë 7.12.2016</w:t>
      </w:r>
    </w:p>
    <w:p w:rsidR="0009427F" w:rsidRPr="004E6DA4" w:rsidRDefault="0009427F" w:rsidP="00026B7F">
      <w:pPr>
        <w:pStyle w:val="Hapesira7"/>
        <w:rPr>
          <w:spacing w:val="-4"/>
          <w:lang w:val="sq-AL"/>
        </w:rPr>
      </w:pPr>
    </w:p>
    <w:p w:rsidR="00EF624D" w:rsidRPr="004E6DA4" w:rsidRDefault="00EF624D" w:rsidP="008A44FD">
      <w:pPr>
        <w:pStyle w:val="NeniTitull"/>
        <w:rPr>
          <w:spacing w:val="-4"/>
          <w:lang w:val="sq-AL"/>
        </w:rPr>
      </w:pPr>
      <w:r w:rsidRPr="004E6DA4">
        <w:rPr>
          <w:spacing w:val="-4"/>
          <w:lang w:val="sq-AL"/>
        </w:rPr>
        <w:t>NË E</w:t>
      </w:r>
      <w:r w:rsidR="0009427F" w:rsidRPr="004E6DA4">
        <w:rPr>
          <w:spacing w:val="-4"/>
          <w:lang w:val="sq-AL"/>
        </w:rPr>
        <w:t>MËR TË REPUBLIKËS SË SHQIPËRISË</w:t>
      </w:r>
    </w:p>
    <w:p w:rsidR="00EF624D" w:rsidRPr="004E6DA4" w:rsidRDefault="00EF624D" w:rsidP="00026B7F">
      <w:pPr>
        <w:pStyle w:val="Hapesira7"/>
        <w:rPr>
          <w:spacing w:val="-4"/>
          <w:lang w:val="sq-AL"/>
        </w:rPr>
      </w:pPr>
    </w:p>
    <w:p w:rsidR="00EF624D" w:rsidRPr="004E6DA4" w:rsidRDefault="00EF624D" w:rsidP="0009427F">
      <w:pPr>
        <w:pStyle w:val="Paragrafi"/>
        <w:rPr>
          <w:spacing w:val="-4"/>
          <w:lang w:val="sq-AL"/>
        </w:rPr>
      </w:pPr>
      <w:r w:rsidRPr="004E6DA4">
        <w:rPr>
          <w:spacing w:val="-4"/>
          <w:lang w:val="sq-AL"/>
        </w:rPr>
        <w:t>Gjykata Kushtetuese e Republikë</w:t>
      </w:r>
      <w:r w:rsidR="0009427F" w:rsidRPr="004E6DA4">
        <w:rPr>
          <w:spacing w:val="-4"/>
          <w:lang w:val="sq-AL"/>
        </w:rPr>
        <w:t>s së Shqipërisë, e përbërë nga:</w:t>
      </w:r>
    </w:p>
    <w:p w:rsidR="00EF624D" w:rsidRPr="004E6DA4" w:rsidRDefault="0009427F" w:rsidP="004E6DA4">
      <w:pPr>
        <w:pStyle w:val="Paragrafi"/>
        <w:ind w:firstLine="0"/>
        <w:rPr>
          <w:spacing w:val="-4"/>
          <w:lang w:val="sq-AL"/>
        </w:rPr>
      </w:pPr>
      <w:r w:rsidRPr="004E6DA4">
        <w:rPr>
          <w:spacing w:val="-4"/>
          <w:lang w:val="sq-AL"/>
        </w:rPr>
        <w:t>Bashkim Dedja</w:t>
      </w:r>
      <w:r w:rsidR="00EF624D" w:rsidRPr="004E6DA4">
        <w:rPr>
          <w:spacing w:val="-4"/>
          <w:lang w:val="sq-AL"/>
        </w:rPr>
        <w:tab/>
      </w:r>
      <w:r w:rsidR="00EF624D" w:rsidRPr="004E6DA4">
        <w:rPr>
          <w:spacing w:val="-4"/>
          <w:lang w:val="sq-AL"/>
        </w:rPr>
        <w:tab/>
      </w:r>
      <w:r w:rsidR="004E6DA4">
        <w:rPr>
          <w:spacing w:val="-4"/>
          <w:lang w:val="sq-AL"/>
        </w:rPr>
        <w:t xml:space="preserve">   </w:t>
      </w:r>
      <w:r w:rsidRPr="004E6DA4">
        <w:rPr>
          <w:spacing w:val="-4"/>
          <w:lang w:val="sq-AL"/>
        </w:rPr>
        <w:t>k</w:t>
      </w:r>
      <w:r w:rsidR="00EF624D" w:rsidRPr="004E6DA4">
        <w:rPr>
          <w:spacing w:val="-4"/>
          <w:lang w:val="sq-AL"/>
        </w:rPr>
        <w:t>ryetar</w:t>
      </w:r>
      <w:r w:rsidR="002F6ED7" w:rsidRPr="004E6DA4">
        <w:rPr>
          <w:spacing w:val="-4"/>
          <w:lang w:val="sq-AL"/>
        </w:rPr>
        <w:t xml:space="preserve"> </w:t>
      </w:r>
      <w:r w:rsidR="00EF624D" w:rsidRPr="004E6DA4">
        <w:rPr>
          <w:spacing w:val="-4"/>
          <w:lang w:val="sq-AL"/>
        </w:rPr>
        <w:t>i</w:t>
      </w:r>
      <w:r w:rsidR="002F6ED7" w:rsidRPr="004E6DA4">
        <w:rPr>
          <w:spacing w:val="-4"/>
          <w:lang w:val="sq-AL"/>
        </w:rPr>
        <w:t xml:space="preserve"> </w:t>
      </w:r>
      <w:r w:rsidR="00EF624D" w:rsidRPr="004E6DA4">
        <w:rPr>
          <w:spacing w:val="-4"/>
          <w:lang w:val="sq-AL"/>
        </w:rPr>
        <w:t xml:space="preserve">Gjykatës Kushtetuese </w:t>
      </w:r>
    </w:p>
    <w:p w:rsidR="00EF624D" w:rsidRPr="004E6DA4" w:rsidRDefault="0009427F" w:rsidP="004E6DA4">
      <w:pPr>
        <w:pStyle w:val="Paragrafi"/>
        <w:ind w:firstLine="0"/>
        <w:rPr>
          <w:spacing w:val="-4"/>
          <w:lang w:val="sq-AL"/>
        </w:rPr>
      </w:pPr>
      <w:r w:rsidRPr="004E6DA4">
        <w:rPr>
          <w:spacing w:val="-4"/>
          <w:lang w:val="sq-AL"/>
        </w:rPr>
        <w:t>Vladimir Kristo</w:t>
      </w:r>
      <w:r w:rsidR="00EF624D" w:rsidRPr="004E6DA4">
        <w:rPr>
          <w:spacing w:val="-4"/>
          <w:lang w:val="sq-AL"/>
        </w:rPr>
        <w:tab/>
      </w:r>
      <w:r w:rsidR="00EF624D" w:rsidRPr="004E6DA4">
        <w:rPr>
          <w:spacing w:val="-4"/>
          <w:lang w:val="sq-AL"/>
        </w:rPr>
        <w:tab/>
      </w:r>
      <w:r w:rsidR="004E6DA4">
        <w:rPr>
          <w:spacing w:val="-4"/>
          <w:lang w:val="sq-AL"/>
        </w:rPr>
        <w:tab/>
      </w:r>
      <w:r w:rsidRPr="004E6DA4">
        <w:rPr>
          <w:spacing w:val="-4"/>
          <w:lang w:val="sq-AL"/>
        </w:rPr>
        <w:t>a</w:t>
      </w:r>
      <w:r w:rsidR="00EF624D" w:rsidRPr="004E6DA4">
        <w:rPr>
          <w:spacing w:val="-4"/>
          <w:lang w:val="sq-AL"/>
        </w:rPr>
        <w:t>nëtar</w:t>
      </w:r>
      <w:r w:rsidR="002F6ED7" w:rsidRPr="004E6DA4">
        <w:rPr>
          <w:spacing w:val="-4"/>
          <w:lang w:val="sq-AL"/>
        </w:rPr>
        <w:t xml:space="preserve"> </w:t>
      </w:r>
      <w:r w:rsidR="00FA7CD3" w:rsidRPr="004E6DA4">
        <w:rPr>
          <w:spacing w:val="-4"/>
          <w:lang w:val="sq-AL"/>
        </w:rPr>
        <w:t>i</w:t>
      </w:r>
      <w:r w:rsidR="00142CBA" w:rsidRPr="004E6DA4">
        <w:rPr>
          <w:spacing w:val="-4"/>
          <w:lang w:val="sq-AL"/>
        </w:rPr>
        <w:tab/>
      </w:r>
      <w:r w:rsidR="00142CBA" w:rsidRPr="004E6DA4">
        <w:rPr>
          <w:spacing w:val="-4"/>
          <w:lang w:val="sq-AL"/>
        </w:rPr>
        <w:tab/>
      </w:r>
      <w:r w:rsidR="00FA7CD3" w:rsidRPr="004E6DA4">
        <w:rPr>
          <w:spacing w:val="-4"/>
          <w:lang w:val="sq-AL"/>
        </w:rPr>
        <w:tab/>
      </w:r>
      <w:r w:rsidR="0023532C" w:rsidRPr="004E6DA4">
        <w:rPr>
          <w:spacing w:val="-4"/>
          <w:lang w:val="sq-AL"/>
        </w:rPr>
        <w:t>“</w:t>
      </w:r>
      <w:r w:rsidR="00142CBA" w:rsidRPr="004E6DA4">
        <w:rPr>
          <w:spacing w:val="-4"/>
          <w:lang w:val="sq-AL"/>
        </w:rPr>
        <w:tab/>
      </w:r>
      <w:r w:rsidR="00142CBA" w:rsidRPr="004E6DA4">
        <w:rPr>
          <w:spacing w:val="-4"/>
          <w:lang w:val="sq-AL"/>
        </w:rPr>
        <w:tab/>
      </w:r>
      <w:r w:rsidR="0023532C" w:rsidRPr="004E6DA4">
        <w:rPr>
          <w:spacing w:val="-4"/>
          <w:lang w:val="sq-AL"/>
        </w:rPr>
        <w:t>“</w:t>
      </w:r>
    </w:p>
    <w:p w:rsidR="00EF624D" w:rsidRPr="004E6DA4" w:rsidRDefault="00EF624D" w:rsidP="004E6DA4">
      <w:pPr>
        <w:pStyle w:val="Paragrafi"/>
        <w:ind w:firstLine="0"/>
        <w:rPr>
          <w:spacing w:val="-4"/>
          <w:lang w:val="sq-AL"/>
        </w:rPr>
      </w:pPr>
      <w:r w:rsidRPr="004E6DA4">
        <w:rPr>
          <w:spacing w:val="-4"/>
          <w:lang w:val="sq-AL"/>
        </w:rPr>
        <w:t xml:space="preserve">Sokol Berberi </w:t>
      </w:r>
      <w:r w:rsidRPr="004E6DA4">
        <w:rPr>
          <w:spacing w:val="-4"/>
          <w:lang w:val="sq-AL"/>
        </w:rPr>
        <w:tab/>
      </w:r>
      <w:r w:rsidRPr="004E6DA4">
        <w:rPr>
          <w:spacing w:val="-4"/>
          <w:lang w:val="sq-AL"/>
        </w:rPr>
        <w:tab/>
      </w:r>
      <w:r w:rsidRPr="004E6DA4">
        <w:rPr>
          <w:spacing w:val="-4"/>
          <w:lang w:val="sq-AL"/>
        </w:rPr>
        <w:tab/>
      </w:r>
      <w:r w:rsidR="0009427F" w:rsidRPr="004E6DA4">
        <w:rPr>
          <w:spacing w:val="-4"/>
          <w:lang w:val="sq-AL"/>
        </w:rPr>
        <w:t>a</w:t>
      </w:r>
      <w:r w:rsidRPr="004E6DA4">
        <w:rPr>
          <w:spacing w:val="-4"/>
          <w:lang w:val="sq-AL"/>
        </w:rPr>
        <w:t>nëtar</w:t>
      </w:r>
      <w:r w:rsidR="002F6ED7" w:rsidRPr="004E6DA4">
        <w:rPr>
          <w:spacing w:val="-4"/>
          <w:lang w:val="sq-AL"/>
        </w:rPr>
        <w:t xml:space="preserve"> </w:t>
      </w:r>
      <w:r w:rsidRPr="004E6DA4">
        <w:rPr>
          <w:spacing w:val="-4"/>
          <w:lang w:val="sq-AL"/>
        </w:rPr>
        <w:t>i</w:t>
      </w:r>
      <w:r w:rsidRPr="004E6DA4">
        <w:rPr>
          <w:spacing w:val="-4"/>
          <w:lang w:val="sq-AL"/>
        </w:rPr>
        <w:tab/>
      </w:r>
      <w:r w:rsidR="0009427F" w:rsidRPr="004E6DA4">
        <w:rPr>
          <w:spacing w:val="-4"/>
          <w:lang w:val="sq-AL"/>
        </w:rPr>
        <w:tab/>
      </w:r>
      <w:r w:rsidR="0009427F" w:rsidRPr="004E6DA4">
        <w:rPr>
          <w:spacing w:val="-4"/>
          <w:lang w:val="sq-AL"/>
        </w:rPr>
        <w:tab/>
      </w:r>
      <w:r w:rsidR="0023532C" w:rsidRPr="004E6DA4">
        <w:rPr>
          <w:spacing w:val="-4"/>
          <w:lang w:val="sq-AL"/>
        </w:rPr>
        <w:t>“</w:t>
      </w:r>
      <w:r w:rsidRPr="004E6DA4">
        <w:rPr>
          <w:spacing w:val="-4"/>
          <w:lang w:val="sq-AL"/>
        </w:rPr>
        <w:tab/>
      </w:r>
      <w:r w:rsidR="0009427F" w:rsidRPr="004E6DA4">
        <w:rPr>
          <w:spacing w:val="-4"/>
          <w:lang w:val="sq-AL"/>
        </w:rPr>
        <w:tab/>
      </w:r>
      <w:r w:rsidR="0023532C" w:rsidRPr="004E6DA4">
        <w:rPr>
          <w:spacing w:val="-4"/>
          <w:lang w:val="sq-AL"/>
        </w:rPr>
        <w:t>“</w:t>
      </w:r>
    </w:p>
    <w:p w:rsidR="00EF624D" w:rsidRPr="004E6DA4" w:rsidRDefault="0009427F" w:rsidP="004E6DA4">
      <w:pPr>
        <w:pStyle w:val="Paragrafi"/>
        <w:ind w:firstLine="0"/>
        <w:rPr>
          <w:spacing w:val="-4"/>
          <w:lang w:val="sq-AL"/>
        </w:rPr>
      </w:pPr>
      <w:r w:rsidRPr="004E6DA4">
        <w:rPr>
          <w:spacing w:val="-4"/>
          <w:lang w:val="sq-AL"/>
        </w:rPr>
        <w:t>Vitore Tusha</w:t>
      </w:r>
      <w:r w:rsidR="00EF624D" w:rsidRPr="004E6DA4">
        <w:rPr>
          <w:spacing w:val="-4"/>
          <w:lang w:val="sq-AL"/>
        </w:rPr>
        <w:tab/>
      </w:r>
      <w:r w:rsidR="00EF624D" w:rsidRPr="004E6DA4">
        <w:rPr>
          <w:spacing w:val="-4"/>
          <w:lang w:val="sq-AL"/>
        </w:rPr>
        <w:tab/>
      </w:r>
      <w:r w:rsidR="00EF624D" w:rsidRPr="004E6DA4">
        <w:rPr>
          <w:spacing w:val="-4"/>
          <w:lang w:val="sq-AL"/>
        </w:rPr>
        <w:tab/>
      </w:r>
      <w:r w:rsidRPr="004E6DA4">
        <w:rPr>
          <w:spacing w:val="-4"/>
          <w:lang w:val="sq-AL"/>
        </w:rPr>
        <w:t>a</w:t>
      </w:r>
      <w:r w:rsidR="00EF624D" w:rsidRPr="004E6DA4">
        <w:rPr>
          <w:spacing w:val="-4"/>
          <w:lang w:val="sq-AL"/>
        </w:rPr>
        <w:t>nëtare e</w:t>
      </w:r>
      <w:r w:rsidR="00EF624D" w:rsidRPr="004E6DA4">
        <w:rPr>
          <w:spacing w:val="-4"/>
          <w:lang w:val="sq-AL"/>
        </w:rPr>
        <w:tab/>
      </w:r>
      <w:r w:rsidRPr="004E6DA4">
        <w:rPr>
          <w:spacing w:val="-4"/>
          <w:lang w:val="sq-AL"/>
        </w:rPr>
        <w:tab/>
      </w:r>
      <w:r w:rsidRPr="004E6DA4">
        <w:rPr>
          <w:spacing w:val="-4"/>
          <w:lang w:val="sq-AL"/>
        </w:rPr>
        <w:tab/>
      </w:r>
      <w:r w:rsidR="0023532C" w:rsidRPr="004E6DA4">
        <w:rPr>
          <w:spacing w:val="-4"/>
          <w:lang w:val="sq-AL"/>
        </w:rPr>
        <w:t>“</w:t>
      </w:r>
      <w:r w:rsidR="00EF624D" w:rsidRPr="004E6DA4">
        <w:rPr>
          <w:spacing w:val="-4"/>
          <w:lang w:val="sq-AL"/>
        </w:rPr>
        <w:tab/>
      </w:r>
      <w:r w:rsidR="00142CBA" w:rsidRPr="004E6DA4">
        <w:rPr>
          <w:spacing w:val="-4"/>
          <w:lang w:val="sq-AL"/>
        </w:rPr>
        <w:tab/>
      </w:r>
      <w:r w:rsidR="0023532C" w:rsidRPr="004E6DA4">
        <w:rPr>
          <w:spacing w:val="-4"/>
          <w:lang w:val="sq-AL"/>
        </w:rPr>
        <w:t>“</w:t>
      </w:r>
    </w:p>
    <w:p w:rsidR="00EF624D" w:rsidRPr="004E6DA4" w:rsidRDefault="0009427F" w:rsidP="004E6DA4">
      <w:pPr>
        <w:pStyle w:val="Paragrafi"/>
        <w:ind w:firstLine="0"/>
        <w:rPr>
          <w:spacing w:val="-4"/>
          <w:lang w:val="sq-AL"/>
        </w:rPr>
      </w:pPr>
      <w:r w:rsidRPr="004E6DA4">
        <w:rPr>
          <w:spacing w:val="-4"/>
          <w:lang w:val="sq-AL"/>
        </w:rPr>
        <w:t>Altina Xhoxhaj</w:t>
      </w:r>
      <w:r w:rsidR="00EF624D" w:rsidRPr="004E6DA4">
        <w:rPr>
          <w:spacing w:val="-4"/>
          <w:lang w:val="sq-AL"/>
        </w:rPr>
        <w:t xml:space="preserve"> </w:t>
      </w:r>
      <w:r w:rsidR="00EF624D" w:rsidRPr="004E6DA4">
        <w:rPr>
          <w:spacing w:val="-4"/>
          <w:lang w:val="sq-AL"/>
        </w:rPr>
        <w:tab/>
      </w:r>
      <w:r w:rsidR="00EF624D" w:rsidRPr="004E6DA4">
        <w:rPr>
          <w:spacing w:val="-4"/>
          <w:lang w:val="sq-AL"/>
        </w:rPr>
        <w:tab/>
      </w:r>
      <w:r w:rsidR="004E6DA4">
        <w:rPr>
          <w:spacing w:val="-4"/>
          <w:lang w:val="sq-AL"/>
        </w:rPr>
        <w:tab/>
      </w:r>
      <w:r w:rsidRPr="004E6DA4">
        <w:rPr>
          <w:spacing w:val="-4"/>
          <w:lang w:val="sq-AL"/>
        </w:rPr>
        <w:t>a</w:t>
      </w:r>
      <w:r w:rsidR="00EF624D" w:rsidRPr="004E6DA4">
        <w:rPr>
          <w:spacing w:val="-4"/>
          <w:lang w:val="sq-AL"/>
        </w:rPr>
        <w:t>nëtare e</w:t>
      </w:r>
      <w:r w:rsidR="00142CBA" w:rsidRPr="004E6DA4">
        <w:rPr>
          <w:spacing w:val="-4"/>
          <w:lang w:val="sq-AL"/>
        </w:rPr>
        <w:tab/>
      </w:r>
      <w:r w:rsidR="00142CBA" w:rsidRPr="004E6DA4">
        <w:rPr>
          <w:spacing w:val="-4"/>
          <w:lang w:val="sq-AL"/>
        </w:rPr>
        <w:tab/>
      </w:r>
      <w:r w:rsidR="00142CBA" w:rsidRPr="004E6DA4">
        <w:rPr>
          <w:spacing w:val="-4"/>
          <w:lang w:val="sq-AL"/>
        </w:rPr>
        <w:tab/>
      </w:r>
      <w:r w:rsidR="0023532C" w:rsidRPr="004E6DA4">
        <w:rPr>
          <w:spacing w:val="-4"/>
          <w:lang w:val="sq-AL"/>
        </w:rPr>
        <w:t>“</w:t>
      </w:r>
      <w:r w:rsidR="00142CBA" w:rsidRPr="004E6DA4">
        <w:rPr>
          <w:spacing w:val="-4"/>
          <w:lang w:val="sq-AL"/>
        </w:rPr>
        <w:tab/>
      </w:r>
      <w:r w:rsidR="00142CBA" w:rsidRPr="004E6DA4">
        <w:rPr>
          <w:spacing w:val="-4"/>
          <w:lang w:val="sq-AL"/>
        </w:rPr>
        <w:tab/>
      </w:r>
      <w:r w:rsidR="0023532C" w:rsidRPr="004E6DA4">
        <w:rPr>
          <w:spacing w:val="-4"/>
          <w:lang w:val="sq-AL"/>
        </w:rPr>
        <w:t>“</w:t>
      </w:r>
    </w:p>
    <w:p w:rsidR="00EF624D" w:rsidRPr="004E6DA4" w:rsidRDefault="0009427F" w:rsidP="004E6DA4">
      <w:pPr>
        <w:pStyle w:val="Paragrafi"/>
        <w:ind w:firstLine="0"/>
        <w:rPr>
          <w:spacing w:val="-4"/>
          <w:lang w:val="sq-AL"/>
        </w:rPr>
      </w:pPr>
      <w:r w:rsidRPr="004E6DA4">
        <w:rPr>
          <w:spacing w:val="-4"/>
          <w:lang w:val="sq-AL"/>
        </w:rPr>
        <w:t>Fatmir Hoxha</w:t>
      </w:r>
      <w:r w:rsidR="00EF624D" w:rsidRPr="004E6DA4">
        <w:rPr>
          <w:spacing w:val="-4"/>
          <w:lang w:val="sq-AL"/>
        </w:rPr>
        <w:tab/>
      </w:r>
      <w:r w:rsidR="00EF624D" w:rsidRPr="004E6DA4">
        <w:rPr>
          <w:spacing w:val="-4"/>
          <w:lang w:val="sq-AL"/>
        </w:rPr>
        <w:tab/>
      </w:r>
      <w:r w:rsidRPr="004E6DA4">
        <w:rPr>
          <w:spacing w:val="-4"/>
          <w:lang w:val="sq-AL"/>
        </w:rPr>
        <w:tab/>
        <w:t>a</w:t>
      </w:r>
      <w:r w:rsidR="00EF624D" w:rsidRPr="004E6DA4">
        <w:rPr>
          <w:spacing w:val="-4"/>
          <w:lang w:val="sq-AL"/>
        </w:rPr>
        <w:t>nëtar</w:t>
      </w:r>
      <w:r w:rsidR="002F6ED7" w:rsidRPr="004E6DA4">
        <w:rPr>
          <w:spacing w:val="-4"/>
          <w:lang w:val="sq-AL"/>
        </w:rPr>
        <w:t xml:space="preserve"> </w:t>
      </w:r>
      <w:r w:rsidR="00EF624D" w:rsidRPr="004E6DA4">
        <w:rPr>
          <w:spacing w:val="-4"/>
          <w:lang w:val="sq-AL"/>
        </w:rPr>
        <w:t>i</w:t>
      </w:r>
      <w:r w:rsidR="00EF624D" w:rsidRPr="004E6DA4">
        <w:rPr>
          <w:spacing w:val="-4"/>
          <w:lang w:val="sq-AL"/>
        </w:rPr>
        <w:tab/>
      </w:r>
      <w:r w:rsidRPr="004E6DA4">
        <w:rPr>
          <w:spacing w:val="-4"/>
          <w:lang w:val="sq-AL"/>
        </w:rPr>
        <w:tab/>
      </w:r>
      <w:r w:rsidRPr="004E6DA4">
        <w:rPr>
          <w:spacing w:val="-4"/>
          <w:lang w:val="sq-AL"/>
        </w:rPr>
        <w:tab/>
      </w:r>
      <w:r w:rsidR="0023532C" w:rsidRPr="004E6DA4">
        <w:rPr>
          <w:spacing w:val="-4"/>
          <w:lang w:val="sq-AL"/>
        </w:rPr>
        <w:t>“</w:t>
      </w:r>
      <w:r w:rsidR="00EF624D" w:rsidRPr="004E6DA4">
        <w:rPr>
          <w:spacing w:val="-4"/>
          <w:lang w:val="sq-AL"/>
        </w:rPr>
        <w:tab/>
      </w:r>
      <w:r w:rsidR="00142CBA" w:rsidRPr="004E6DA4">
        <w:rPr>
          <w:spacing w:val="-4"/>
          <w:lang w:val="sq-AL"/>
        </w:rPr>
        <w:tab/>
      </w:r>
      <w:r w:rsidR="0023532C" w:rsidRPr="004E6DA4">
        <w:rPr>
          <w:spacing w:val="-4"/>
          <w:lang w:val="sq-AL"/>
        </w:rPr>
        <w:t>“</w:t>
      </w:r>
    </w:p>
    <w:p w:rsidR="00EF624D" w:rsidRPr="004E6DA4" w:rsidRDefault="0009427F" w:rsidP="004E6DA4">
      <w:pPr>
        <w:pStyle w:val="Paragrafi"/>
        <w:ind w:firstLine="0"/>
        <w:rPr>
          <w:spacing w:val="-4"/>
          <w:lang w:val="sq-AL"/>
        </w:rPr>
      </w:pPr>
      <w:r w:rsidRPr="004E6DA4">
        <w:rPr>
          <w:spacing w:val="-4"/>
          <w:lang w:val="sq-AL"/>
        </w:rPr>
        <w:t>Gani Dizdari</w:t>
      </w:r>
      <w:r w:rsidR="00EF624D" w:rsidRPr="004E6DA4">
        <w:rPr>
          <w:spacing w:val="-4"/>
          <w:lang w:val="sq-AL"/>
        </w:rPr>
        <w:tab/>
      </w:r>
      <w:r w:rsidR="00EF624D" w:rsidRPr="004E6DA4">
        <w:rPr>
          <w:spacing w:val="-4"/>
          <w:lang w:val="sq-AL"/>
        </w:rPr>
        <w:tab/>
      </w:r>
      <w:r w:rsidR="00EF624D" w:rsidRPr="004E6DA4">
        <w:rPr>
          <w:spacing w:val="-4"/>
          <w:lang w:val="sq-AL"/>
        </w:rPr>
        <w:tab/>
      </w:r>
      <w:r w:rsidRPr="004E6DA4">
        <w:rPr>
          <w:spacing w:val="-4"/>
          <w:lang w:val="sq-AL"/>
        </w:rPr>
        <w:t>a</w:t>
      </w:r>
      <w:r w:rsidR="00EF624D" w:rsidRPr="004E6DA4">
        <w:rPr>
          <w:spacing w:val="-4"/>
          <w:lang w:val="sq-AL"/>
        </w:rPr>
        <w:t>nëtar</w:t>
      </w:r>
      <w:r w:rsidR="002F6ED7" w:rsidRPr="004E6DA4">
        <w:rPr>
          <w:spacing w:val="-4"/>
          <w:lang w:val="sq-AL"/>
        </w:rPr>
        <w:t xml:space="preserve"> </w:t>
      </w:r>
      <w:r w:rsidR="00FA7CD3" w:rsidRPr="004E6DA4">
        <w:rPr>
          <w:spacing w:val="-4"/>
          <w:lang w:val="sq-AL"/>
        </w:rPr>
        <w:t>i</w:t>
      </w:r>
      <w:r w:rsidR="00142CBA" w:rsidRPr="004E6DA4">
        <w:rPr>
          <w:spacing w:val="-4"/>
          <w:lang w:val="sq-AL"/>
        </w:rPr>
        <w:tab/>
      </w:r>
      <w:r w:rsidR="00142CBA" w:rsidRPr="004E6DA4">
        <w:rPr>
          <w:spacing w:val="-4"/>
          <w:lang w:val="sq-AL"/>
        </w:rPr>
        <w:tab/>
      </w:r>
      <w:r w:rsidR="00142CBA" w:rsidRPr="004E6DA4">
        <w:rPr>
          <w:spacing w:val="-4"/>
          <w:lang w:val="sq-AL"/>
        </w:rPr>
        <w:tab/>
      </w:r>
      <w:r w:rsidR="0023532C" w:rsidRPr="004E6DA4">
        <w:rPr>
          <w:spacing w:val="-4"/>
          <w:lang w:val="sq-AL"/>
        </w:rPr>
        <w:t>“</w:t>
      </w:r>
      <w:r w:rsidR="00EF624D" w:rsidRPr="004E6DA4">
        <w:rPr>
          <w:spacing w:val="-4"/>
          <w:lang w:val="sq-AL"/>
        </w:rPr>
        <w:tab/>
      </w:r>
      <w:r w:rsidR="00142CBA" w:rsidRPr="004E6DA4">
        <w:rPr>
          <w:spacing w:val="-4"/>
          <w:lang w:val="sq-AL"/>
        </w:rPr>
        <w:tab/>
      </w:r>
      <w:r w:rsidR="0023532C" w:rsidRPr="004E6DA4">
        <w:rPr>
          <w:spacing w:val="-4"/>
          <w:lang w:val="sq-AL"/>
        </w:rPr>
        <w:t>“</w:t>
      </w:r>
    </w:p>
    <w:p w:rsidR="00EF624D" w:rsidRPr="004E6DA4" w:rsidRDefault="0009427F" w:rsidP="004E6DA4">
      <w:pPr>
        <w:pStyle w:val="Paragrafi"/>
        <w:ind w:firstLine="0"/>
        <w:rPr>
          <w:spacing w:val="-4"/>
          <w:lang w:val="sq-AL"/>
        </w:rPr>
      </w:pPr>
      <w:r w:rsidRPr="004E6DA4">
        <w:rPr>
          <w:spacing w:val="-4"/>
          <w:lang w:val="sq-AL"/>
        </w:rPr>
        <w:t>Fatos Lulo</w:t>
      </w:r>
      <w:r w:rsidR="00EF624D" w:rsidRPr="004E6DA4">
        <w:rPr>
          <w:spacing w:val="-4"/>
          <w:lang w:val="sq-AL"/>
        </w:rPr>
        <w:tab/>
      </w:r>
      <w:r w:rsidR="00EF624D" w:rsidRPr="004E6DA4">
        <w:rPr>
          <w:spacing w:val="-4"/>
          <w:lang w:val="sq-AL"/>
        </w:rPr>
        <w:tab/>
      </w:r>
      <w:r w:rsidR="00EF624D" w:rsidRPr="004E6DA4">
        <w:rPr>
          <w:spacing w:val="-4"/>
          <w:lang w:val="sq-AL"/>
        </w:rPr>
        <w:tab/>
      </w:r>
      <w:r w:rsidRPr="004E6DA4">
        <w:rPr>
          <w:spacing w:val="-4"/>
          <w:lang w:val="sq-AL"/>
        </w:rPr>
        <w:tab/>
        <w:t>a</w:t>
      </w:r>
      <w:r w:rsidR="00EF624D" w:rsidRPr="004E6DA4">
        <w:rPr>
          <w:spacing w:val="-4"/>
          <w:lang w:val="sq-AL"/>
        </w:rPr>
        <w:t>nëtar</w:t>
      </w:r>
      <w:r w:rsidR="002F6ED7" w:rsidRPr="004E6DA4">
        <w:rPr>
          <w:spacing w:val="-4"/>
          <w:lang w:val="sq-AL"/>
        </w:rPr>
        <w:t xml:space="preserve"> </w:t>
      </w:r>
      <w:r w:rsidR="00EF624D" w:rsidRPr="004E6DA4">
        <w:rPr>
          <w:spacing w:val="-4"/>
          <w:lang w:val="sq-AL"/>
        </w:rPr>
        <w:t>i</w:t>
      </w:r>
      <w:r w:rsidR="00EF624D" w:rsidRPr="004E6DA4">
        <w:rPr>
          <w:spacing w:val="-4"/>
          <w:lang w:val="sq-AL"/>
        </w:rPr>
        <w:tab/>
      </w:r>
      <w:r w:rsidRPr="004E6DA4">
        <w:rPr>
          <w:spacing w:val="-4"/>
          <w:lang w:val="sq-AL"/>
        </w:rPr>
        <w:tab/>
      </w:r>
      <w:r w:rsidRPr="004E6DA4">
        <w:rPr>
          <w:spacing w:val="-4"/>
          <w:lang w:val="sq-AL"/>
        </w:rPr>
        <w:tab/>
      </w:r>
      <w:r w:rsidR="0023532C" w:rsidRPr="004E6DA4">
        <w:rPr>
          <w:spacing w:val="-4"/>
          <w:lang w:val="sq-AL"/>
        </w:rPr>
        <w:t>“</w:t>
      </w:r>
      <w:r w:rsidR="00EF624D" w:rsidRPr="004E6DA4">
        <w:rPr>
          <w:spacing w:val="-4"/>
          <w:lang w:val="sq-AL"/>
        </w:rPr>
        <w:tab/>
      </w:r>
      <w:r w:rsidR="00142CBA" w:rsidRPr="004E6DA4">
        <w:rPr>
          <w:spacing w:val="-4"/>
          <w:lang w:val="sq-AL"/>
        </w:rPr>
        <w:tab/>
      </w:r>
      <w:r w:rsidR="0023532C" w:rsidRPr="004E6DA4">
        <w:rPr>
          <w:spacing w:val="-4"/>
          <w:lang w:val="sq-AL"/>
        </w:rPr>
        <w:t>“</w:t>
      </w:r>
    </w:p>
    <w:p w:rsidR="00EF624D" w:rsidRPr="004E6DA4" w:rsidRDefault="0009427F" w:rsidP="004E6DA4">
      <w:pPr>
        <w:pStyle w:val="Paragrafi"/>
        <w:ind w:firstLine="0"/>
        <w:rPr>
          <w:spacing w:val="-4"/>
          <w:lang w:val="sq-AL"/>
        </w:rPr>
      </w:pPr>
      <w:r w:rsidRPr="004E6DA4">
        <w:rPr>
          <w:spacing w:val="-4"/>
          <w:lang w:val="sq-AL"/>
        </w:rPr>
        <w:t>Besnik Imeraj</w:t>
      </w:r>
      <w:r w:rsidR="00EF624D" w:rsidRPr="004E6DA4">
        <w:rPr>
          <w:spacing w:val="-4"/>
          <w:lang w:val="sq-AL"/>
        </w:rPr>
        <w:t xml:space="preserve"> </w:t>
      </w:r>
      <w:r w:rsidR="00EF624D" w:rsidRPr="004E6DA4">
        <w:rPr>
          <w:spacing w:val="-4"/>
          <w:lang w:val="sq-AL"/>
        </w:rPr>
        <w:tab/>
      </w:r>
      <w:r w:rsidR="00EF624D" w:rsidRPr="004E6DA4">
        <w:rPr>
          <w:spacing w:val="-4"/>
          <w:lang w:val="sq-AL"/>
        </w:rPr>
        <w:tab/>
      </w:r>
      <w:r w:rsidRPr="004E6DA4">
        <w:rPr>
          <w:spacing w:val="-4"/>
          <w:lang w:val="sq-AL"/>
        </w:rPr>
        <w:tab/>
        <w:t>a</w:t>
      </w:r>
      <w:r w:rsidR="00EF624D" w:rsidRPr="004E6DA4">
        <w:rPr>
          <w:spacing w:val="-4"/>
          <w:lang w:val="sq-AL"/>
        </w:rPr>
        <w:t>nëtar</w:t>
      </w:r>
      <w:r w:rsidR="002F6ED7" w:rsidRPr="004E6DA4">
        <w:rPr>
          <w:spacing w:val="-4"/>
          <w:lang w:val="sq-AL"/>
        </w:rPr>
        <w:t xml:space="preserve"> </w:t>
      </w:r>
      <w:r w:rsidR="00EF624D" w:rsidRPr="004E6DA4">
        <w:rPr>
          <w:spacing w:val="-4"/>
          <w:lang w:val="sq-AL"/>
        </w:rPr>
        <w:t xml:space="preserve">i </w:t>
      </w:r>
      <w:r w:rsidR="00EF624D" w:rsidRPr="004E6DA4">
        <w:rPr>
          <w:spacing w:val="-4"/>
          <w:lang w:val="sq-AL"/>
        </w:rPr>
        <w:tab/>
      </w:r>
      <w:r w:rsidRPr="004E6DA4">
        <w:rPr>
          <w:spacing w:val="-4"/>
          <w:lang w:val="sq-AL"/>
        </w:rPr>
        <w:tab/>
      </w:r>
      <w:r w:rsidR="00181FCE" w:rsidRPr="004E6DA4">
        <w:rPr>
          <w:spacing w:val="-4"/>
          <w:lang w:val="sq-AL"/>
        </w:rPr>
        <w:tab/>
      </w:r>
      <w:r w:rsidR="0023532C" w:rsidRPr="004E6DA4">
        <w:rPr>
          <w:spacing w:val="-4"/>
          <w:lang w:val="sq-AL"/>
        </w:rPr>
        <w:t>“</w:t>
      </w:r>
      <w:r w:rsidRPr="004E6DA4">
        <w:rPr>
          <w:spacing w:val="-4"/>
          <w:lang w:val="sq-AL"/>
        </w:rPr>
        <w:tab/>
      </w:r>
      <w:r w:rsidR="00142CBA" w:rsidRPr="004E6DA4">
        <w:rPr>
          <w:spacing w:val="-4"/>
          <w:lang w:val="sq-AL"/>
        </w:rPr>
        <w:tab/>
      </w:r>
      <w:r w:rsidR="0023532C" w:rsidRPr="004E6DA4">
        <w:rPr>
          <w:spacing w:val="-4"/>
          <w:lang w:val="sq-AL"/>
        </w:rPr>
        <w:t>“</w:t>
      </w:r>
    </w:p>
    <w:p w:rsidR="00EF624D" w:rsidRPr="004E6DA4" w:rsidRDefault="00EF624D" w:rsidP="0009427F">
      <w:pPr>
        <w:pStyle w:val="Paragrafi"/>
        <w:rPr>
          <w:spacing w:val="-4"/>
          <w:lang w:val="sq-AL"/>
        </w:rPr>
      </w:pPr>
      <w:r w:rsidRPr="004E6DA4">
        <w:rPr>
          <w:spacing w:val="-4"/>
          <w:lang w:val="sq-AL"/>
        </w:rPr>
        <w:t>me sekre</w:t>
      </w:r>
      <w:r w:rsidR="00026B7F" w:rsidRPr="004E6DA4">
        <w:rPr>
          <w:spacing w:val="-4"/>
          <w:lang w:val="sq-AL"/>
        </w:rPr>
        <w:t>tare Edmira Babaj, në datën 14.</w:t>
      </w:r>
      <w:r w:rsidRPr="004E6DA4">
        <w:rPr>
          <w:spacing w:val="-4"/>
          <w:lang w:val="sq-AL"/>
        </w:rPr>
        <w:t>7.2016</w:t>
      </w:r>
      <w:r w:rsidR="00674CE9" w:rsidRPr="004E6DA4">
        <w:rPr>
          <w:spacing w:val="-4"/>
          <w:lang w:val="sq-AL"/>
        </w:rPr>
        <w:t>,</w:t>
      </w:r>
      <w:r w:rsidRPr="004E6DA4">
        <w:rPr>
          <w:spacing w:val="-4"/>
          <w:lang w:val="sq-AL"/>
        </w:rPr>
        <w:t xml:space="preserve"> mori në shqyrtim në seancë plenare, me dyer të hapura, çësht</w:t>
      </w:r>
      <w:r w:rsidR="0009427F" w:rsidRPr="004E6DA4">
        <w:rPr>
          <w:spacing w:val="-4"/>
          <w:lang w:val="sq-AL"/>
        </w:rPr>
        <w:t xml:space="preserve">jen me </w:t>
      </w:r>
      <w:r w:rsidR="002F6ED7" w:rsidRPr="004E6DA4">
        <w:rPr>
          <w:spacing w:val="-4"/>
          <w:lang w:val="sq-AL"/>
        </w:rPr>
        <w:t xml:space="preserve">nr. </w:t>
      </w:r>
      <w:r w:rsidR="0009427F" w:rsidRPr="004E6DA4">
        <w:rPr>
          <w:spacing w:val="-4"/>
          <w:lang w:val="sq-AL"/>
        </w:rPr>
        <w:t>45 Akti, që i përket:</w:t>
      </w:r>
    </w:p>
    <w:p w:rsidR="00EF624D" w:rsidRPr="004E6DA4" w:rsidRDefault="00EF624D" w:rsidP="0009427F">
      <w:pPr>
        <w:pStyle w:val="Paragrafi"/>
        <w:rPr>
          <w:spacing w:val="-4"/>
          <w:lang w:val="sq-AL"/>
        </w:rPr>
      </w:pPr>
      <w:r w:rsidRPr="004E6DA4">
        <w:rPr>
          <w:spacing w:val="-4"/>
          <w:lang w:val="sq-AL"/>
        </w:rPr>
        <w:t>KËRKUES:</w:t>
      </w:r>
      <w:r w:rsidR="0009427F" w:rsidRPr="004E6DA4">
        <w:rPr>
          <w:spacing w:val="-4"/>
          <w:lang w:val="sq-AL"/>
        </w:rPr>
        <w:t xml:space="preserve"> </w:t>
      </w:r>
      <w:r w:rsidRPr="004E6DA4">
        <w:rPr>
          <w:spacing w:val="-4"/>
          <w:lang w:val="sq-AL"/>
        </w:rPr>
        <w:t>KUVENDI I REPUBLIKËS SË SHQIPËRISË, përfaqësuar në gjykim nga z.</w:t>
      </w:r>
      <w:r w:rsidR="008D5767" w:rsidRPr="004E6DA4">
        <w:rPr>
          <w:spacing w:val="-4"/>
          <w:lang w:val="sq-AL"/>
        </w:rPr>
        <w:t xml:space="preserve"> </w:t>
      </w:r>
      <w:r w:rsidRPr="004E6DA4">
        <w:rPr>
          <w:spacing w:val="-4"/>
          <w:lang w:val="sq-AL"/>
        </w:rPr>
        <w:t>Geldjon</w:t>
      </w:r>
      <w:r w:rsidR="0009427F" w:rsidRPr="004E6DA4">
        <w:rPr>
          <w:spacing w:val="-4"/>
          <w:lang w:val="sq-AL"/>
        </w:rPr>
        <w:t xml:space="preserve"> Hysolli dhe znj.</w:t>
      </w:r>
      <w:r w:rsidR="008D5767" w:rsidRPr="004E6DA4">
        <w:rPr>
          <w:spacing w:val="-4"/>
          <w:lang w:val="sq-AL"/>
        </w:rPr>
        <w:t xml:space="preserve"> </w:t>
      </w:r>
      <w:r w:rsidR="0009427F" w:rsidRPr="004E6DA4">
        <w:rPr>
          <w:spacing w:val="-4"/>
          <w:lang w:val="sq-AL"/>
        </w:rPr>
        <w:t xml:space="preserve">Jonida Hoxha. </w:t>
      </w:r>
    </w:p>
    <w:p w:rsidR="00EF624D" w:rsidRPr="004E6DA4" w:rsidRDefault="0009427F" w:rsidP="0009427F">
      <w:pPr>
        <w:pStyle w:val="Paragrafi"/>
        <w:rPr>
          <w:spacing w:val="-4"/>
          <w:lang w:val="sq-AL"/>
        </w:rPr>
      </w:pPr>
      <w:r w:rsidRPr="004E6DA4">
        <w:rPr>
          <w:spacing w:val="-4"/>
          <w:lang w:val="sq-AL"/>
        </w:rPr>
        <w:t>SUBJEKTE TË INTERESUARA: Rakip Suli</w:t>
      </w:r>
      <w:r w:rsidR="00EF624D" w:rsidRPr="004E6DA4">
        <w:rPr>
          <w:spacing w:val="-4"/>
          <w:lang w:val="sq-AL"/>
        </w:rPr>
        <w:t>, përfaqësuar në gjykim nga Av. Aranit Roshi.</w:t>
      </w:r>
    </w:p>
    <w:p w:rsidR="00EF624D" w:rsidRPr="004E6DA4" w:rsidRDefault="00EF624D" w:rsidP="008A44FD">
      <w:pPr>
        <w:pStyle w:val="Paragrafi"/>
        <w:rPr>
          <w:spacing w:val="-4"/>
          <w:lang w:val="sq-AL"/>
        </w:rPr>
      </w:pPr>
      <w:r w:rsidRPr="004E6DA4">
        <w:rPr>
          <w:spacing w:val="-4"/>
          <w:lang w:val="sq-AL"/>
        </w:rPr>
        <w:t>1/10-</w:t>
      </w:r>
      <w:r w:rsidR="008A44FD" w:rsidRPr="004E6DA4">
        <w:rPr>
          <w:spacing w:val="-4"/>
          <w:lang w:val="sq-AL"/>
        </w:rPr>
        <w:t>ta e deputetëve të Kuvendit të Republikës së Shqipërisë</w:t>
      </w:r>
      <w:r w:rsidRPr="004E6DA4">
        <w:rPr>
          <w:spacing w:val="-4"/>
          <w:lang w:val="sq-AL"/>
        </w:rPr>
        <w:t>,</w:t>
      </w:r>
      <w:r w:rsidR="002F6ED7" w:rsidRPr="004E6DA4">
        <w:rPr>
          <w:spacing w:val="-4"/>
          <w:lang w:val="sq-AL"/>
        </w:rPr>
        <w:t xml:space="preserve"> </w:t>
      </w:r>
      <w:r w:rsidRPr="004E6DA4">
        <w:rPr>
          <w:spacing w:val="-4"/>
          <w:lang w:val="sq-AL"/>
        </w:rPr>
        <w:t>përfaqësuar në gjykim nga</w:t>
      </w:r>
      <w:r w:rsidR="002F6ED7" w:rsidRPr="004E6DA4">
        <w:rPr>
          <w:spacing w:val="-4"/>
          <w:lang w:val="sq-AL"/>
        </w:rPr>
        <w:t xml:space="preserve"> </w:t>
      </w:r>
      <w:r w:rsidRPr="004E6DA4">
        <w:rPr>
          <w:spacing w:val="-4"/>
          <w:lang w:val="sq-AL"/>
        </w:rPr>
        <w:t>z.Ivi Kaso dhe z.</w:t>
      </w:r>
      <w:r w:rsidR="008D5767" w:rsidRPr="004E6DA4">
        <w:rPr>
          <w:spacing w:val="-4"/>
          <w:lang w:val="sq-AL"/>
        </w:rPr>
        <w:t xml:space="preserve"> </w:t>
      </w:r>
      <w:r w:rsidRPr="004E6DA4">
        <w:rPr>
          <w:spacing w:val="-4"/>
          <w:lang w:val="sq-AL"/>
        </w:rPr>
        <w:t>Gazmend Bardhi.</w:t>
      </w:r>
      <w:r w:rsidR="008A44FD" w:rsidRPr="004E6DA4">
        <w:rPr>
          <w:spacing w:val="-4"/>
          <w:lang w:val="sq-AL"/>
        </w:rPr>
        <w:t xml:space="preserve"> </w:t>
      </w:r>
    </w:p>
    <w:p w:rsidR="00EF624D" w:rsidRPr="004E6DA4" w:rsidRDefault="00EF624D" w:rsidP="008A44FD">
      <w:pPr>
        <w:pStyle w:val="Paragrafi"/>
        <w:rPr>
          <w:spacing w:val="-4"/>
          <w:lang w:val="sq-AL"/>
        </w:rPr>
      </w:pPr>
      <w:r w:rsidRPr="004E6DA4">
        <w:rPr>
          <w:spacing w:val="-4"/>
          <w:lang w:val="sq-AL"/>
        </w:rPr>
        <w:t>OBJEKTI:</w:t>
      </w:r>
      <w:r w:rsidRPr="004E6DA4">
        <w:rPr>
          <w:spacing w:val="-4"/>
          <w:lang w:val="sq-AL"/>
        </w:rPr>
        <w:tab/>
        <w:t>Konstatimi i papajtueshmërisë së mandatit të deputetit Rakip Suli.</w:t>
      </w:r>
    </w:p>
    <w:p w:rsidR="00EF624D" w:rsidRPr="004E6DA4" w:rsidRDefault="008A44FD" w:rsidP="0009427F">
      <w:pPr>
        <w:pStyle w:val="Paragrafi"/>
        <w:rPr>
          <w:spacing w:val="-4"/>
          <w:lang w:val="sq-AL"/>
        </w:rPr>
      </w:pPr>
      <w:r w:rsidRPr="004E6DA4">
        <w:rPr>
          <w:spacing w:val="-4"/>
          <w:lang w:val="sq-AL"/>
        </w:rPr>
        <w:t xml:space="preserve">BAZA LIGJORE: </w:t>
      </w:r>
      <w:r w:rsidR="00EF624D" w:rsidRPr="004E6DA4">
        <w:rPr>
          <w:spacing w:val="-4"/>
          <w:lang w:val="sq-AL"/>
        </w:rPr>
        <w:t xml:space="preserve">Nenet 70, paragrafët 3 dhe 4, dhe 78, paragrafi 1, të Kushtetutës së Republikës së Shqipërisë; neni 66/3 i ligjit </w:t>
      </w:r>
      <w:r w:rsidR="002F6ED7" w:rsidRPr="004E6DA4">
        <w:rPr>
          <w:spacing w:val="-4"/>
          <w:lang w:val="sq-AL"/>
        </w:rPr>
        <w:t xml:space="preserve">nr. </w:t>
      </w:r>
      <w:r w:rsidR="00424A62" w:rsidRPr="004E6DA4">
        <w:rPr>
          <w:spacing w:val="-4"/>
          <w:lang w:val="sq-AL"/>
        </w:rPr>
        <w:t>8577, datë 10.</w:t>
      </w:r>
      <w:r w:rsidR="00EF624D" w:rsidRPr="004E6DA4">
        <w:rPr>
          <w:spacing w:val="-4"/>
          <w:lang w:val="sq-AL"/>
        </w:rPr>
        <w:t xml:space="preserve">2.2000 </w:t>
      </w:r>
      <w:r w:rsidR="0023532C" w:rsidRPr="004E6DA4">
        <w:rPr>
          <w:spacing w:val="-4"/>
          <w:lang w:val="sq-AL"/>
        </w:rPr>
        <w:t>“</w:t>
      </w:r>
      <w:r w:rsidR="00EF624D" w:rsidRPr="004E6DA4">
        <w:rPr>
          <w:spacing w:val="-4"/>
          <w:lang w:val="sq-AL"/>
        </w:rPr>
        <w:t>Për organizimin dhe funksionimin e Gjykatës Kushtetuese të Republikës së Shqipërisë</w:t>
      </w:r>
      <w:r w:rsidR="0023532C" w:rsidRPr="004E6DA4">
        <w:rPr>
          <w:spacing w:val="-4"/>
          <w:lang w:val="sq-AL"/>
        </w:rPr>
        <w:t>”</w:t>
      </w:r>
      <w:r w:rsidR="00EF624D" w:rsidRPr="004E6DA4">
        <w:rPr>
          <w:spacing w:val="-4"/>
          <w:lang w:val="sq-AL"/>
        </w:rPr>
        <w:t xml:space="preserve">. </w:t>
      </w:r>
    </w:p>
    <w:p w:rsidR="00EF624D" w:rsidRPr="004E6DA4" w:rsidRDefault="00EF624D" w:rsidP="00026B7F">
      <w:pPr>
        <w:pStyle w:val="Hapesira7"/>
        <w:rPr>
          <w:spacing w:val="-4"/>
          <w:lang w:val="sq-AL"/>
        </w:rPr>
      </w:pPr>
    </w:p>
    <w:p w:rsidR="00EF624D" w:rsidRPr="004E6DA4" w:rsidRDefault="00EF624D" w:rsidP="00026B7F">
      <w:pPr>
        <w:pStyle w:val="NeniNr"/>
        <w:rPr>
          <w:spacing w:val="-4"/>
          <w:lang w:val="sq-AL"/>
        </w:rPr>
      </w:pPr>
      <w:r w:rsidRPr="004E6DA4">
        <w:rPr>
          <w:spacing w:val="-4"/>
          <w:lang w:val="sq-AL"/>
        </w:rPr>
        <w:t>GJYKATA KUSHTETUESE,</w:t>
      </w:r>
    </w:p>
    <w:p w:rsidR="008A44FD" w:rsidRPr="004E6DA4" w:rsidRDefault="008A44FD" w:rsidP="00026B7F">
      <w:pPr>
        <w:pStyle w:val="Hapesira7"/>
        <w:rPr>
          <w:spacing w:val="-4"/>
          <w:lang w:val="sq-AL"/>
        </w:rPr>
      </w:pPr>
    </w:p>
    <w:p w:rsidR="00EF624D" w:rsidRPr="004E6DA4" w:rsidRDefault="00EF624D" w:rsidP="0009427F">
      <w:pPr>
        <w:pStyle w:val="Paragrafi"/>
        <w:rPr>
          <w:spacing w:val="-4"/>
          <w:lang w:val="sq-AL"/>
        </w:rPr>
      </w:pPr>
      <w:r w:rsidRPr="004E6DA4">
        <w:rPr>
          <w:spacing w:val="-4"/>
          <w:lang w:val="sq-AL"/>
        </w:rPr>
        <w:t>pasi dëgjoi relatorin e çështjes, Besnik Imeraj, pretendimet e përfaqësuesit të kërkuesit, Kuvendit të Republikës së Shqipërisë, i cili e la në çmim të Gjykatës, prapësimet e përfaqësuesit të subjektit të interesuar, deputetit Rakip Suli, i cili kërkoi rrëzimin e kërkesës, pretendimet e përfaqësuesit të një të dhjetës së deputetëve të Kuvendit, i cili kërkoi pranimin e kërkesës, si dhe diskutoi çështjen në tërësi,</w:t>
      </w:r>
    </w:p>
    <w:p w:rsidR="00EF624D" w:rsidRPr="00B92D6C" w:rsidRDefault="00EF624D" w:rsidP="00026B7F">
      <w:pPr>
        <w:pStyle w:val="Hapesira7"/>
        <w:rPr>
          <w:spacing w:val="-4"/>
          <w:sz w:val="8"/>
          <w:lang w:val="sq-AL"/>
        </w:rPr>
      </w:pPr>
    </w:p>
    <w:p w:rsidR="00EF624D" w:rsidRPr="004E6DA4" w:rsidRDefault="008A44FD" w:rsidP="008A44FD">
      <w:pPr>
        <w:pStyle w:val="NeniNr"/>
        <w:rPr>
          <w:spacing w:val="-4"/>
          <w:lang w:val="sq-AL"/>
        </w:rPr>
      </w:pPr>
      <w:r w:rsidRPr="004E6DA4">
        <w:rPr>
          <w:spacing w:val="-4"/>
          <w:lang w:val="sq-AL"/>
        </w:rPr>
        <w:t>VËRE</w:t>
      </w:r>
      <w:r w:rsidR="00EF624D" w:rsidRPr="004E6DA4">
        <w:rPr>
          <w:spacing w:val="-4"/>
          <w:lang w:val="sq-AL"/>
        </w:rPr>
        <w:t>N:</w:t>
      </w:r>
    </w:p>
    <w:p w:rsidR="00EF624D" w:rsidRPr="004E6DA4" w:rsidRDefault="00EF624D" w:rsidP="008A44FD">
      <w:pPr>
        <w:pStyle w:val="NeniNr"/>
        <w:rPr>
          <w:b/>
          <w:spacing w:val="-4"/>
          <w:lang w:val="sq-AL"/>
        </w:rPr>
      </w:pPr>
      <w:r w:rsidRPr="004E6DA4">
        <w:rPr>
          <w:b/>
          <w:spacing w:val="-4"/>
          <w:lang w:val="sq-AL"/>
        </w:rPr>
        <w:t>I</w:t>
      </w:r>
    </w:p>
    <w:p w:rsidR="008A44FD" w:rsidRPr="004E6DA4" w:rsidRDefault="008A44FD" w:rsidP="00026B7F">
      <w:pPr>
        <w:pStyle w:val="Hapesira7"/>
        <w:rPr>
          <w:spacing w:val="-4"/>
          <w:lang w:val="sq-AL"/>
        </w:rPr>
      </w:pPr>
    </w:p>
    <w:p w:rsidR="00EF624D" w:rsidRPr="004E6DA4" w:rsidRDefault="008A44FD" w:rsidP="0009427F">
      <w:pPr>
        <w:pStyle w:val="Paragrafi"/>
        <w:rPr>
          <w:spacing w:val="-4"/>
          <w:lang w:val="sq-AL"/>
        </w:rPr>
      </w:pPr>
      <w:r w:rsidRPr="004E6DA4">
        <w:rPr>
          <w:spacing w:val="-4"/>
          <w:lang w:val="sq-AL"/>
        </w:rPr>
        <w:t xml:space="preserve">1. </w:t>
      </w:r>
      <w:r w:rsidR="00EF624D" w:rsidRPr="004E6DA4">
        <w:rPr>
          <w:spacing w:val="-4"/>
          <w:lang w:val="sq-AL"/>
        </w:rPr>
        <w:t xml:space="preserve">Me vendimin </w:t>
      </w:r>
      <w:r w:rsidR="002F6ED7" w:rsidRPr="004E6DA4">
        <w:rPr>
          <w:spacing w:val="-4"/>
          <w:lang w:val="sq-AL"/>
        </w:rPr>
        <w:t xml:space="preserve">nr. </w:t>
      </w:r>
      <w:r w:rsidR="00EF624D" w:rsidRPr="004E6DA4">
        <w:rPr>
          <w:spacing w:val="-4"/>
          <w:lang w:val="sq-AL"/>
        </w:rPr>
        <w:t>36</w:t>
      </w:r>
      <w:r w:rsidR="008D5767" w:rsidRPr="004E6DA4">
        <w:rPr>
          <w:spacing w:val="-4"/>
          <w:lang w:val="sq-AL"/>
        </w:rPr>
        <w:t>, datë 2.</w:t>
      </w:r>
      <w:r w:rsidR="00EF624D" w:rsidRPr="004E6DA4">
        <w:rPr>
          <w:spacing w:val="-4"/>
          <w:lang w:val="sq-AL"/>
        </w:rPr>
        <w:t>8.2013</w:t>
      </w:r>
      <w:r w:rsidR="008D5767" w:rsidRPr="004E6DA4">
        <w:rPr>
          <w:spacing w:val="-4"/>
          <w:lang w:val="sq-AL"/>
        </w:rPr>
        <w:t>,</w:t>
      </w:r>
      <w:r w:rsidR="00EF624D" w:rsidRPr="004E6DA4">
        <w:rPr>
          <w:spacing w:val="-4"/>
          <w:lang w:val="sq-AL"/>
        </w:rPr>
        <w:t xml:space="preserve"> të Kolegjit Zgjedhor të Gjykatës së Apelit Tiranë, z. Rakip Suli është shpallur kandidat fitues nga lista shumemërore e Partisë Socialiste për qarkun Tiranë.</w:t>
      </w:r>
    </w:p>
    <w:p w:rsidR="00EF624D" w:rsidRPr="002F6ED7" w:rsidRDefault="008A44FD" w:rsidP="0009427F">
      <w:pPr>
        <w:pStyle w:val="Paragrafi"/>
        <w:rPr>
          <w:lang w:val="sq-AL"/>
        </w:rPr>
      </w:pPr>
      <w:r w:rsidRPr="004E6DA4">
        <w:rPr>
          <w:spacing w:val="-4"/>
          <w:lang w:val="sq-AL"/>
        </w:rPr>
        <w:t xml:space="preserve">2. </w:t>
      </w:r>
      <w:r w:rsidR="00EF624D" w:rsidRPr="004E6DA4">
        <w:rPr>
          <w:spacing w:val="-4"/>
          <w:lang w:val="sq-AL"/>
        </w:rPr>
        <w:t xml:space="preserve">Në datën 16.12.2015, një grup prej 20 deputetësh të Grupit Parlamentar të Partisë Demokratike ka depozituar në Kuvendin e Republikës së Shqipërisë (Kuvendi) mocionin për konstatimin e papajtueshmërisë së mandatit të deputetit Rakip Suli. Nga aktet e bashkëlidhura rezulton se ky deputet ka qenë ortak në shoqërinë </w:t>
      </w:r>
      <w:r w:rsidR="0023532C" w:rsidRPr="004E6DA4">
        <w:rPr>
          <w:spacing w:val="-4"/>
          <w:lang w:val="sq-AL"/>
        </w:rPr>
        <w:t>“</w:t>
      </w:r>
      <w:r w:rsidR="00EF624D" w:rsidRPr="004E6DA4">
        <w:rPr>
          <w:spacing w:val="-4"/>
          <w:lang w:val="sq-AL"/>
        </w:rPr>
        <w:t>Aurora Group</w:t>
      </w:r>
      <w:r w:rsidR="0023532C" w:rsidRPr="004E6DA4">
        <w:rPr>
          <w:spacing w:val="-4"/>
          <w:lang w:val="sq-AL"/>
        </w:rPr>
        <w:t>”</w:t>
      </w:r>
      <w:r w:rsidR="00EF624D" w:rsidRPr="004E6DA4">
        <w:rPr>
          <w:spacing w:val="-4"/>
          <w:lang w:val="sq-AL"/>
        </w:rPr>
        <w:t xml:space="preserve"> sh.p.k., kuotat e së cilës në datë</w:t>
      </w:r>
      <w:r w:rsidR="008D5767" w:rsidRPr="004E6DA4">
        <w:rPr>
          <w:spacing w:val="-4"/>
          <w:lang w:val="sq-AL"/>
        </w:rPr>
        <w:t>n 5.</w:t>
      </w:r>
      <w:r w:rsidR="00EF624D" w:rsidRPr="004E6DA4">
        <w:rPr>
          <w:spacing w:val="-4"/>
          <w:lang w:val="sq-AL"/>
        </w:rPr>
        <w:t xml:space="preserve">9.2013 ia ka transferuar djalit të tij Saimir Suli. </w:t>
      </w:r>
      <w:r w:rsidR="008D5767" w:rsidRPr="004E6DA4">
        <w:rPr>
          <w:spacing w:val="-4"/>
          <w:lang w:val="sq-AL"/>
        </w:rPr>
        <w:t xml:space="preserve">Me kontratën e qirasë të datës </w:t>
      </w:r>
      <w:r w:rsidR="00EF624D" w:rsidRPr="004E6DA4">
        <w:rPr>
          <w:spacing w:val="-4"/>
          <w:lang w:val="sq-AL"/>
        </w:rPr>
        <w:t xml:space="preserve">3.10.2014, OSSHE-ja, në cilësinë e qiramarrësit, ka lidhur me shoqërinë </w:t>
      </w:r>
      <w:r w:rsidR="0023532C" w:rsidRPr="004E6DA4">
        <w:rPr>
          <w:spacing w:val="-4"/>
          <w:lang w:val="sq-AL"/>
        </w:rPr>
        <w:t>“</w:t>
      </w:r>
      <w:r w:rsidR="00EF624D" w:rsidRPr="004E6DA4">
        <w:rPr>
          <w:spacing w:val="-4"/>
          <w:lang w:val="sq-AL"/>
        </w:rPr>
        <w:t>Aurora Group</w:t>
      </w:r>
      <w:r w:rsidR="0023532C" w:rsidRPr="004E6DA4">
        <w:rPr>
          <w:spacing w:val="-4"/>
          <w:lang w:val="sq-AL"/>
        </w:rPr>
        <w:t>”</w:t>
      </w:r>
      <w:r w:rsidR="00EF624D" w:rsidRPr="004E6DA4">
        <w:rPr>
          <w:spacing w:val="-4"/>
          <w:lang w:val="sq-AL"/>
        </w:rPr>
        <w:t xml:space="preserve"> sh.p.k., në cilësinë e qiradhënësit, një kontratë qiraje për një ambient për arkiv qendror në Tiranë, me afat 3-vjeçar dhe çmim të përcaktuar. Sipas grupit të deputetëve ndodhemi para shkeljes së neneve 21 dhe 24 të ligjit</w:t>
      </w:r>
      <w:r w:rsidR="002F6ED7" w:rsidRPr="004E6DA4">
        <w:rPr>
          <w:spacing w:val="-4"/>
          <w:lang w:val="sq-AL"/>
        </w:rPr>
        <w:t xml:space="preserve"> nr. </w:t>
      </w:r>
      <w:r w:rsidR="008D5767" w:rsidRPr="004E6DA4">
        <w:rPr>
          <w:spacing w:val="-4"/>
          <w:lang w:val="sq-AL"/>
        </w:rPr>
        <w:t>9367, datë 7.</w:t>
      </w:r>
      <w:r w:rsidR="00EF624D" w:rsidRPr="004E6DA4">
        <w:rPr>
          <w:spacing w:val="-4"/>
          <w:lang w:val="sq-AL"/>
        </w:rPr>
        <w:t xml:space="preserve">4.2005 </w:t>
      </w:r>
      <w:r w:rsidR="0023532C" w:rsidRPr="004E6DA4">
        <w:rPr>
          <w:spacing w:val="-4"/>
          <w:lang w:val="sq-AL"/>
        </w:rPr>
        <w:t>“</w:t>
      </w:r>
      <w:r w:rsidR="00EF624D" w:rsidRPr="004E6DA4">
        <w:rPr>
          <w:spacing w:val="-4"/>
          <w:lang w:val="sq-AL"/>
        </w:rPr>
        <w:t>Për parandalimin e konfliktit të interesit në ushtrimin e funksioneve publike</w:t>
      </w:r>
      <w:r w:rsidR="0023532C" w:rsidRPr="004E6DA4">
        <w:rPr>
          <w:spacing w:val="-4"/>
          <w:lang w:val="sq-AL"/>
        </w:rPr>
        <w:t>”</w:t>
      </w:r>
      <w:r w:rsidR="00EF624D" w:rsidRPr="004E6DA4">
        <w:rPr>
          <w:spacing w:val="-4"/>
          <w:lang w:val="sq-AL"/>
        </w:rPr>
        <w:t xml:space="preserve"> (</w:t>
      </w:r>
      <w:r w:rsidR="00EF624D" w:rsidRPr="004E6DA4">
        <w:rPr>
          <w:i/>
          <w:spacing w:val="-4"/>
          <w:lang w:val="sq-AL"/>
        </w:rPr>
        <w:t xml:space="preserve">ligji </w:t>
      </w:r>
      <w:r w:rsidR="002F6ED7" w:rsidRPr="004E6DA4">
        <w:rPr>
          <w:i/>
          <w:spacing w:val="-4"/>
          <w:lang w:val="sq-AL"/>
        </w:rPr>
        <w:t xml:space="preserve">nr. </w:t>
      </w:r>
      <w:r w:rsidR="00EF624D" w:rsidRPr="004E6DA4">
        <w:rPr>
          <w:i/>
          <w:spacing w:val="-4"/>
          <w:lang w:val="sq-AL"/>
        </w:rPr>
        <w:t>9367/2005</w:t>
      </w:r>
      <w:r w:rsidR="00EF624D" w:rsidRPr="004E6DA4">
        <w:rPr>
          <w:spacing w:val="-4"/>
          <w:lang w:val="sq-AL"/>
        </w:rPr>
        <w:t>), të cilat zbatohen jo vetëm për funksionarin, por edhe për personat e lidhur me të, çka përbën ushtrim të mandatit të deputetit në cenim të papajtueshmërisë së parashikuar nga neni 70/2 i Kushtetutës. Po ashtu, ata kanë pretenduar se personi i lidhur me deputetin Rakip Suli, konkretisht djali i tij madhor, ka përfituar të ardhura nga buxheti i shtetit, të cilat në kuptim të nenit 35/2</w:t>
      </w:r>
      <w:r w:rsidR="008D5767" w:rsidRPr="004E6DA4">
        <w:rPr>
          <w:spacing w:val="-4"/>
          <w:lang w:val="sq-AL"/>
        </w:rPr>
        <w:t>,</w:t>
      </w:r>
      <w:r w:rsidR="00EF624D" w:rsidRPr="004E6DA4">
        <w:rPr>
          <w:spacing w:val="-4"/>
          <w:lang w:val="sq-AL"/>
        </w:rPr>
        <w:t xml:space="preserve"> të ligjit </w:t>
      </w:r>
      <w:r w:rsidR="002F6ED7" w:rsidRPr="004E6DA4">
        <w:rPr>
          <w:spacing w:val="-4"/>
          <w:lang w:val="sq-AL"/>
        </w:rPr>
        <w:t xml:space="preserve">nr. </w:t>
      </w:r>
      <w:r w:rsidR="00EF624D" w:rsidRPr="004E6DA4">
        <w:rPr>
          <w:spacing w:val="-4"/>
          <w:lang w:val="sq-AL"/>
        </w:rPr>
        <w:t>9367/2005</w:t>
      </w:r>
      <w:r w:rsidR="008D5767" w:rsidRPr="004E6DA4">
        <w:rPr>
          <w:spacing w:val="-4"/>
          <w:lang w:val="sq-AL"/>
        </w:rPr>
        <w:t>,</w:t>
      </w:r>
      <w:r w:rsidR="00EF624D" w:rsidRPr="004E6DA4">
        <w:rPr>
          <w:spacing w:val="-4"/>
          <w:lang w:val="sq-AL"/>
        </w:rPr>
        <w:t xml:space="preserve"> konsiderohen se janë fituar nga një shoqëri në pronësi të vetë </w:t>
      </w:r>
      <w:r w:rsidR="00EF624D" w:rsidRPr="002F6ED7">
        <w:rPr>
          <w:lang w:val="sq-AL"/>
        </w:rPr>
        <w:t xml:space="preserve">deputetit, për rrjedhojë është cenuar edhe ndalimi kushtetues i nenit 70/3 të Kushtetutës. </w:t>
      </w:r>
    </w:p>
    <w:p w:rsidR="00B92D6C" w:rsidRDefault="00B92D6C" w:rsidP="00B92D6C">
      <w:pPr>
        <w:pStyle w:val="Paragrafi"/>
        <w:ind w:firstLine="0"/>
        <w:rPr>
          <w:lang w:val="sq-AL"/>
        </w:rPr>
      </w:pPr>
    </w:p>
    <w:p w:rsidR="00EF624D" w:rsidRPr="002F6ED7" w:rsidRDefault="008A44FD" w:rsidP="00B92D6C">
      <w:pPr>
        <w:pStyle w:val="Paragrafi"/>
        <w:rPr>
          <w:lang w:val="sq-AL"/>
        </w:rPr>
      </w:pPr>
      <w:r w:rsidRPr="002F6ED7">
        <w:rPr>
          <w:lang w:val="sq-AL"/>
        </w:rPr>
        <w:t xml:space="preserve">3. </w:t>
      </w:r>
      <w:r w:rsidR="00EF624D" w:rsidRPr="002F6ED7">
        <w:rPr>
          <w:lang w:val="sq-AL"/>
        </w:rPr>
        <w:t>Këshilli për Rregulloren, Mandatet dhe I</w:t>
      </w:r>
      <w:r w:rsidR="008D5767">
        <w:rPr>
          <w:lang w:val="sq-AL"/>
        </w:rPr>
        <w:t>munitetin në mbledhjen e datës 1.</w:t>
      </w:r>
      <w:r w:rsidR="00EF624D" w:rsidRPr="002F6ED7">
        <w:rPr>
          <w:lang w:val="sq-AL"/>
        </w:rPr>
        <w:t>3.2016, pasi ka zhvilluar procedurën e shqyrtimit të kësaj kërkese, ia ka kaluar atë seancës plenare për votim.</w:t>
      </w:r>
      <w:r w:rsidR="002F6ED7" w:rsidRPr="002F6ED7">
        <w:rPr>
          <w:lang w:val="sq-AL"/>
        </w:rPr>
        <w:t xml:space="preserve"> </w:t>
      </w:r>
    </w:p>
    <w:p w:rsidR="00EF624D" w:rsidRPr="00175B99" w:rsidRDefault="008A44FD" w:rsidP="0009427F">
      <w:pPr>
        <w:pStyle w:val="Paragrafi"/>
        <w:rPr>
          <w:spacing w:val="-4"/>
          <w:lang w:val="sq-AL"/>
        </w:rPr>
      </w:pPr>
      <w:r w:rsidRPr="00175B99">
        <w:rPr>
          <w:spacing w:val="-4"/>
          <w:lang w:val="sq-AL"/>
        </w:rPr>
        <w:t xml:space="preserve">4. </w:t>
      </w:r>
      <w:r w:rsidR="00EF624D" w:rsidRPr="00175B99">
        <w:rPr>
          <w:spacing w:val="-4"/>
          <w:lang w:val="sq-AL"/>
        </w:rPr>
        <w:t xml:space="preserve">Me vendimin </w:t>
      </w:r>
      <w:r w:rsidR="002F6ED7" w:rsidRPr="00175B99">
        <w:rPr>
          <w:spacing w:val="-4"/>
          <w:lang w:val="sq-AL"/>
        </w:rPr>
        <w:t xml:space="preserve">nr. </w:t>
      </w:r>
      <w:r w:rsidR="008D5767" w:rsidRPr="00175B99">
        <w:rPr>
          <w:spacing w:val="-4"/>
          <w:lang w:val="sq-AL"/>
        </w:rPr>
        <w:t>22/2016, datë 17.</w:t>
      </w:r>
      <w:r w:rsidR="00EF624D" w:rsidRPr="00175B99">
        <w:rPr>
          <w:spacing w:val="-4"/>
          <w:lang w:val="sq-AL"/>
        </w:rPr>
        <w:t xml:space="preserve">3.2016, Kuvendi ka vendosur: </w:t>
      </w:r>
      <w:r w:rsidR="0023532C" w:rsidRPr="00175B99">
        <w:rPr>
          <w:spacing w:val="-4"/>
          <w:lang w:val="sq-AL"/>
        </w:rPr>
        <w:t>“</w:t>
      </w:r>
      <w:r w:rsidR="00EF624D" w:rsidRPr="00175B99">
        <w:rPr>
          <w:spacing w:val="-4"/>
          <w:lang w:val="sq-AL"/>
        </w:rPr>
        <w:t xml:space="preserve">Mosmiratimin e kërkesës së 20 deputetëve të Kuvendit të Shqipërisë, të Grupit Parlamentar të Partisë Demokratike, me objekt: </w:t>
      </w:r>
      <w:r w:rsidR="0023532C" w:rsidRPr="00175B99">
        <w:rPr>
          <w:spacing w:val="-4"/>
          <w:lang w:val="sq-AL"/>
        </w:rPr>
        <w:t>“</w:t>
      </w:r>
      <w:r w:rsidR="00EF624D" w:rsidRPr="00175B99">
        <w:rPr>
          <w:spacing w:val="-4"/>
          <w:lang w:val="sq-AL"/>
        </w:rPr>
        <w:t>Konstatimi i mbarimit të mandatit të deputetit Rakip Suli dhe dërgimi i çështjes në Gjykatën Kushtetuese për të konstatuar papajtueshmërinë me mandatin e deputetit</w:t>
      </w:r>
      <w:r w:rsidR="0023532C" w:rsidRPr="00175B99">
        <w:rPr>
          <w:spacing w:val="-4"/>
          <w:lang w:val="sq-AL"/>
        </w:rPr>
        <w:t>”“</w:t>
      </w:r>
      <w:r w:rsidR="00EF624D" w:rsidRPr="00175B99">
        <w:rPr>
          <w:spacing w:val="-4"/>
          <w:lang w:val="sq-AL"/>
        </w:rPr>
        <w:t xml:space="preserve">. </w:t>
      </w:r>
    </w:p>
    <w:p w:rsidR="00EF624D" w:rsidRPr="00175B99" w:rsidRDefault="008A44FD" w:rsidP="0009427F">
      <w:pPr>
        <w:pStyle w:val="Paragrafi"/>
        <w:rPr>
          <w:spacing w:val="-4"/>
          <w:lang w:val="sq-AL"/>
        </w:rPr>
      </w:pPr>
      <w:r w:rsidRPr="00175B99">
        <w:rPr>
          <w:spacing w:val="-4"/>
          <w:lang w:val="sq-AL"/>
        </w:rPr>
        <w:t xml:space="preserve">5. </w:t>
      </w:r>
      <w:r w:rsidR="00EF624D" w:rsidRPr="00175B99">
        <w:rPr>
          <w:spacing w:val="-4"/>
          <w:lang w:val="sq-AL"/>
        </w:rPr>
        <w:t xml:space="preserve">Bazuar në interpretimin e pikës 4 të nenit 70 të Kushtetutës, bërë nga Gjykata Kushtetuese me vendimin </w:t>
      </w:r>
      <w:r w:rsidR="002F6ED7" w:rsidRPr="00175B99">
        <w:rPr>
          <w:spacing w:val="-4"/>
          <w:lang w:val="sq-AL"/>
        </w:rPr>
        <w:t xml:space="preserve">nr. </w:t>
      </w:r>
      <w:r w:rsidR="00EF624D" w:rsidRPr="00175B99">
        <w:rPr>
          <w:spacing w:val="-4"/>
          <w:lang w:val="sq-AL"/>
        </w:rPr>
        <w:t>7</w:t>
      </w:r>
      <w:r w:rsidR="008D5767" w:rsidRPr="00175B99">
        <w:rPr>
          <w:spacing w:val="-4"/>
          <w:lang w:val="sq-AL"/>
        </w:rPr>
        <w:t>, datë 24.</w:t>
      </w:r>
      <w:r w:rsidR="00EF624D" w:rsidRPr="00175B99">
        <w:rPr>
          <w:spacing w:val="-4"/>
          <w:lang w:val="sq-AL"/>
        </w:rPr>
        <w:t xml:space="preserve">2.2016, 1/10-ta e deputetëve të Kuvendit, anëtarë të Grupit Parlamentar të Partisë Demokratike, kërkoi që Kuvendi t’ia dërgonte çështjen e mandatit të deputetit Rakip Suli Gjykatës Kushtetuese. Kuvendi referuar edhe vetë kërkesës së këtij deputeti, me vendimin </w:t>
      </w:r>
      <w:r w:rsidR="002F6ED7" w:rsidRPr="00175B99">
        <w:rPr>
          <w:spacing w:val="-4"/>
          <w:lang w:val="sq-AL"/>
        </w:rPr>
        <w:t xml:space="preserve">nr. </w:t>
      </w:r>
      <w:r w:rsidR="00EF624D" w:rsidRPr="00175B99">
        <w:rPr>
          <w:spacing w:val="-4"/>
          <w:lang w:val="sq-AL"/>
        </w:rPr>
        <w:t xml:space="preserve">29/2016, </w:t>
      </w:r>
      <w:r w:rsidR="008D5767" w:rsidRPr="00175B99">
        <w:rPr>
          <w:spacing w:val="-4"/>
          <w:lang w:val="sq-AL"/>
        </w:rPr>
        <w:t>datë 14.</w:t>
      </w:r>
      <w:r w:rsidR="00EF624D" w:rsidRPr="00175B99">
        <w:rPr>
          <w:spacing w:val="-4"/>
          <w:lang w:val="sq-AL"/>
        </w:rPr>
        <w:t xml:space="preserve">4.2016, vendosi: </w:t>
      </w:r>
      <w:r w:rsidR="0023532C" w:rsidRPr="00175B99">
        <w:rPr>
          <w:spacing w:val="-4"/>
          <w:lang w:val="sq-AL"/>
        </w:rPr>
        <w:t>“</w:t>
      </w:r>
      <w:r w:rsidR="00EF624D" w:rsidRPr="00175B99">
        <w:rPr>
          <w:spacing w:val="-4"/>
          <w:lang w:val="sq-AL"/>
        </w:rPr>
        <w:t>Dërgimin në Gjykatën Kushtetuese të çështjes së mandatit të deputetit të zotit Rakip Suli.</w:t>
      </w:r>
      <w:r w:rsidR="0023532C" w:rsidRPr="00175B99">
        <w:rPr>
          <w:spacing w:val="-4"/>
          <w:lang w:val="sq-AL"/>
        </w:rPr>
        <w:t>”</w:t>
      </w:r>
      <w:r w:rsidR="00EF624D" w:rsidRPr="00175B99">
        <w:rPr>
          <w:spacing w:val="-4"/>
          <w:lang w:val="sq-AL"/>
        </w:rPr>
        <w:t>.</w:t>
      </w:r>
    </w:p>
    <w:p w:rsidR="008A44FD" w:rsidRPr="00175B99" w:rsidRDefault="008A44FD" w:rsidP="00026B7F">
      <w:pPr>
        <w:pStyle w:val="Hapesira7"/>
        <w:rPr>
          <w:spacing w:val="-4"/>
          <w:lang w:val="sq-AL"/>
        </w:rPr>
      </w:pPr>
    </w:p>
    <w:p w:rsidR="00EF624D" w:rsidRPr="00175B99" w:rsidRDefault="00EF624D" w:rsidP="008A44FD">
      <w:pPr>
        <w:pStyle w:val="NeniNr"/>
        <w:rPr>
          <w:b/>
          <w:spacing w:val="-4"/>
          <w:lang w:val="sq-AL"/>
        </w:rPr>
      </w:pPr>
      <w:r w:rsidRPr="00175B99">
        <w:rPr>
          <w:b/>
          <w:spacing w:val="-4"/>
          <w:lang w:val="sq-AL"/>
        </w:rPr>
        <w:t>II</w:t>
      </w:r>
    </w:p>
    <w:p w:rsidR="008A44FD" w:rsidRPr="00175B99" w:rsidRDefault="00EF624D" w:rsidP="00026B7F">
      <w:pPr>
        <w:pStyle w:val="Hapesira7"/>
        <w:rPr>
          <w:spacing w:val="-4"/>
          <w:lang w:val="sq-AL"/>
        </w:rPr>
      </w:pPr>
      <w:r w:rsidRPr="00175B99">
        <w:rPr>
          <w:spacing w:val="-4"/>
          <w:lang w:val="sq-AL"/>
        </w:rPr>
        <w:t xml:space="preserve"> </w:t>
      </w:r>
    </w:p>
    <w:p w:rsidR="00EF624D" w:rsidRPr="00175B99" w:rsidRDefault="008A44FD" w:rsidP="0009427F">
      <w:pPr>
        <w:pStyle w:val="Paragrafi"/>
        <w:rPr>
          <w:spacing w:val="-4"/>
          <w:lang w:val="sq-AL"/>
        </w:rPr>
      </w:pPr>
      <w:r w:rsidRPr="00175B99">
        <w:rPr>
          <w:spacing w:val="-4"/>
          <w:lang w:val="sq-AL"/>
        </w:rPr>
        <w:t xml:space="preserve">6. </w:t>
      </w:r>
      <w:r w:rsidR="00EF624D" w:rsidRPr="00175B99">
        <w:rPr>
          <w:b/>
          <w:i/>
          <w:spacing w:val="-4"/>
          <w:lang w:val="sq-AL"/>
        </w:rPr>
        <w:t>Kuvendi</w:t>
      </w:r>
      <w:r w:rsidR="00EF624D" w:rsidRPr="00175B99">
        <w:rPr>
          <w:spacing w:val="-4"/>
          <w:lang w:val="sq-AL"/>
        </w:rPr>
        <w:t>, në mbështetje të nenit 70/4 të Kushtetutës, i është drejtuar Gjykatës Kushtetuese (</w:t>
      </w:r>
      <w:r w:rsidR="00EF624D" w:rsidRPr="00175B99">
        <w:rPr>
          <w:i/>
          <w:spacing w:val="-4"/>
          <w:lang w:val="sq-AL"/>
        </w:rPr>
        <w:t>Gjykata</w:t>
      </w:r>
      <w:r w:rsidR="00EF624D" w:rsidRPr="00175B99">
        <w:rPr>
          <w:spacing w:val="-4"/>
          <w:lang w:val="sq-AL"/>
        </w:rPr>
        <w:t xml:space="preserve">) duke i vënë në dispozicion vendimet </w:t>
      </w:r>
      <w:r w:rsidR="002F6ED7" w:rsidRPr="00175B99">
        <w:rPr>
          <w:spacing w:val="-4"/>
          <w:lang w:val="sq-AL"/>
        </w:rPr>
        <w:t xml:space="preserve">nr. </w:t>
      </w:r>
      <w:r w:rsidR="00EF624D" w:rsidRPr="00175B99">
        <w:rPr>
          <w:spacing w:val="-4"/>
          <w:lang w:val="sq-AL"/>
        </w:rPr>
        <w:t>22/2016 dhe</w:t>
      </w:r>
      <w:r w:rsidR="002F6ED7" w:rsidRPr="00175B99">
        <w:rPr>
          <w:spacing w:val="-4"/>
          <w:lang w:val="sq-AL"/>
        </w:rPr>
        <w:t xml:space="preserve"> nr. </w:t>
      </w:r>
      <w:r w:rsidR="00EF624D" w:rsidRPr="00175B99">
        <w:rPr>
          <w:spacing w:val="-4"/>
          <w:lang w:val="sq-AL"/>
        </w:rPr>
        <w:t>29/2016, raportin e Këshillit për Rregulloren, Mandatet dhe Imunitetin, si edhe kërkesën e një grupi deputetësh të Grupit Parlamentar të Partisë Demokratike, sipas të cilëve deputeti Rakip Suli ka ushtruar mandatin e deputetit në kundërshtim me nenin 70, paragrafët 2 dhe 3 të Kushtetutës,</w:t>
      </w:r>
      <w:r w:rsidR="002F6ED7" w:rsidRPr="00175B99">
        <w:rPr>
          <w:spacing w:val="-4"/>
          <w:lang w:val="sq-AL"/>
        </w:rPr>
        <w:t xml:space="preserve"> </w:t>
      </w:r>
      <w:r w:rsidR="00EF624D" w:rsidRPr="00175B99">
        <w:rPr>
          <w:spacing w:val="-4"/>
          <w:lang w:val="sq-AL"/>
        </w:rPr>
        <w:t>për shkak se shoqëria ku ai ka qenë ortak, kuotat e së cilës më pas ia ka transferuar djalit të tij madhor, ka përfituar fonde publike. Kuvendi në parashtrimet e tij e ka lënë në çmim të Gjykatës zgjidhjen e çështjes.</w:t>
      </w:r>
    </w:p>
    <w:p w:rsidR="00EF624D" w:rsidRPr="00175B99" w:rsidRDefault="00EF624D" w:rsidP="0009427F">
      <w:pPr>
        <w:pStyle w:val="Paragrafi"/>
        <w:rPr>
          <w:spacing w:val="-4"/>
          <w:lang w:val="sq-AL"/>
        </w:rPr>
      </w:pPr>
      <w:r w:rsidRPr="00175B99">
        <w:rPr>
          <w:spacing w:val="-4"/>
          <w:lang w:val="sq-AL"/>
        </w:rPr>
        <w:t>7.</w:t>
      </w:r>
      <w:r w:rsidRPr="00175B99">
        <w:rPr>
          <w:spacing w:val="-4"/>
          <w:lang w:val="sq-AL"/>
        </w:rPr>
        <w:tab/>
      </w:r>
      <w:r w:rsidRPr="00175B99">
        <w:rPr>
          <w:b/>
          <w:i/>
          <w:spacing w:val="-4"/>
          <w:lang w:val="sq-AL"/>
        </w:rPr>
        <w:t>Subjekti i interesuar Rakip Suli</w:t>
      </w:r>
      <w:r w:rsidRPr="00175B99">
        <w:rPr>
          <w:spacing w:val="-4"/>
          <w:lang w:val="sq-AL"/>
        </w:rPr>
        <w:t xml:space="preserve"> ka parashtruar sa më poshtë:</w:t>
      </w:r>
    </w:p>
    <w:p w:rsidR="00EF624D" w:rsidRPr="00175B99" w:rsidRDefault="008A44FD" w:rsidP="0009427F">
      <w:pPr>
        <w:pStyle w:val="Paragrafi"/>
        <w:rPr>
          <w:spacing w:val="-4"/>
          <w:lang w:val="sq-AL"/>
        </w:rPr>
      </w:pPr>
      <w:r w:rsidRPr="00175B99">
        <w:rPr>
          <w:spacing w:val="-4"/>
          <w:lang w:val="sq-AL"/>
        </w:rPr>
        <w:t xml:space="preserve">7.1 </w:t>
      </w:r>
      <w:r w:rsidR="00EF624D" w:rsidRPr="00175B99">
        <w:rPr>
          <w:spacing w:val="-4"/>
          <w:lang w:val="sq-AL"/>
        </w:rPr>
        <w:t xml:space="preserve">Me vendimin </w:t>
      </w:r>
      <w:r w:rsidR="002F6ED7" w:rsidRPr="00175B99">
        <w:rPr>
          <w:spacing w:val="-4"/>
          <w:lang w:val="sq-AL"/>
        </w:rPr>
        <w:t xml:space="preserve">nr. </w:t>
      </w:r>
      <w:r w:rsidR="008D5767" w:rsidRPr="00175B99">
        <w:rPr>
          <w:spacing w:val="-4"/>
          <w:lang w:val="sq-AL"/>
        </w:rPr>
        <w:t>93, datë 17.</w:t>
      </w:r>
      <w:r w:rsidR="00EF624D" w:rsidRPr="00175B99">
        <w:rPr>
          <w:spacing w:val="-4"/>
          <w:lang w:val="sq-AL"/>
        </w:rPr>
        <w:t>5.2016, Gjykata Kushtetuese ka deklaruar mungesën e juridiksionit në shqyrtimin e një çështjeje analoge (atë të deputetes Valentina Leskaj). Duke qenë se edhe në rastin konkret kërkesa e deputetëve të opozitës është e bazuar në të njëjtat shkaqe dhe argumente ligjore si në rastin e disponuar me vendimin e mësipërm, Gjykata nuk duhet ta marrë në shqyrtim, pasi është ngritur për shkaqe që nuk janë të parashikuara nga ligjvënësi në Kushtetutë si raste për të cilat mund të investohet kjo Gjykatë.</w:t>
      </w:r>
    </w:p>
    <w:p w:rsidR="00EF624D" w:rsidRPr="00175B99" w:rsidRDefault="008A44FD" w:rsidP="0009427F">
      <w:pPr>
        <w:pStyle w:val="Paragrafi"/>
        <w:rPr>
          <w:spacing w:val="-4"/>
          <w:lang w:val="sq-AL"/>
        </w:rPr>
      </w:pPr>
      <w:r w:rsidRPr="00175B99">
        <w:rPr>
          <w:spacing w:val="-4"/>
          <w:lang w:val="sq-AL"/>
        </w:rPr>
        <w:t xml:space="preserve">7.2 </w:t>
      </w:r>
      <w:r w:rsidR="00EF624D" w:rsidRPr="00175B99">
        <w:rPr>
          <w:spacing w:val="-4"/>
          <w:lang w:val="sq-AL"/>
        </w:rPr>
        <w:t xml:space="preserve">Barazimi që i është bërë figurës së funksionit të deputetit me atë të çdo zyrtari të administratës shtetërore, për shkak të interpretimit të nenit 21 të ligjit </w:t>
      </w:r>
      <w:r w:rsidR="002F6ED7" w:rsidRPr="00175B99">
        <w:rPr>
          <w:spacing w:val="-4"/>
          <w:lang w:val="sq-AL"/>
        </w:rPr>
        <w:t xml:space="preserve">nr. </w:t>
      </w:r>
      <w:r w:rsidR="00EF624D" w:rsidRPr="00175B99">
        <w:rPr>
          <w:spacing w:val="-4"/>
          <w:lang w:val="sq-AL"/>
        </w:rPr>
        <w:t xml:space="preserve">9367/2005, nuk është i drejtë, sepse vetë Kushtetuta ka dy raste që çojnë në atë që quhet </w:t>
      </w:r>
      <w:r w:rsidR="0023532C" w:rsidRPr="00175B99">
        <w:rPr>
          <w:spacing w:val="-4"/>
          <w:lang w:val="sq-AL"/>
        </w:rPr>
        <w:t>“</w:t>
      </w:r>
      <w:r w:rsidR="00EF624D" w:rsidRPr="00175B99">
        <w:rPr>
          <w:spacing w:val="-4"/>
          <w:lang w:val="sq-AL"/>
        </w:rPr>
        <w:t>papajtueshmëri e funksionit të deputetit</w:t>
      </w:r>
      <w:r w:rsidR="0023532C" w:rsidRPr="00175B99">
        <w:rPr>
          <w:spacing w:val="-4"/>
          <w:lang w:val="sq-AL"/>
        </w:rPr>
        <w:t>”</w:t>
      </w:r>
      <w:r w:rsidR="00EF624D" w:rsidRPr="00175B99">
        <w:rPr>
          <w:spacing w:val="-4"/>
          <w:lang w:val="sq-AL"/>
        </w:rPr>
        <w:t xml:space="preserve"> dhe konkretisht të parashikuara në pikën 2 të nenit 70.</w:t>
      </w:r>
    </w:p>
    <w:p w:rsidR="00EF624D" w:rsidRPr="00175B99" w:rsidRDefault="008A44FD" w:rsidP="0009427F">
      <w:pPr>
        <w:pStyle w:val="Paragrafi"/>
        <w:rPr>
          <w:spacing w:val="-4"/>
          <w:lang w:val="sq-AL"/>
        </w:rPr>
      </w:pPr>
      <w:r w:rsidRPr="00175B99">
        <w:rPr>
          <w:spacing w:val="-4"/>
          <w:lang w:val="sq-AL"/>
        </w:rPr>
        <w:t xml:space="preserve">7.3 </w:t>
      </w:r>
      <w:r w:rsidR="00EF624D" w:rsidRPr="00175B99">
        <w:rPr>
          <w:spacing w:val="-4"/>
          <w:lang w:val="sq-AL"/>
        </w:rPr>
        <w:t xml:space="preserve">Kalimi i kuotave që deputeti Rakip Suli zotëronte në shoqërinë </w:t>
      </w:r>
      <w:r w:rsidR="0023532C" w:rsidRPr="00175B99">
        <w:rPr>
          <w:spacing w:val="-4"/>
          <w:lang w:val="sq-AL"/>
        </w:rPr>
        <w:t>“</w:t>
      </w:r>
      <w:r w:rsidR="00EF624D" w:rsidRPr="00175B99">
        <w:rPr>
          <w:spacing w:val="-4"/>
          <w:lang w:val="sq-AL"/>
        </w:rPr>
        <w:t xml:space="preserve">Aurora </w:t>
      </w:r>
      <w:r w:rsidR="008D5767" w:rsidRPr="00175B99">
        <w:rPr>
          <w:spacing w:val="-4"/>
          <w:lang w:val="sq-AL"/>
        </w:rPr>
        <w:t>Grup</w:t>
      </w:r>
      <w:r w:rsidR="0023532C" w:rsidRPr="00175B99">
        <w:rPr>
          <w:spacing w:val="-4"/>
          <w:lang w:val="sq-AL"/>
        </w:rPr>
        <w:t>”</w:t>
      </w:r>
      <w:r w:rsidR="008D5767" w:rsidRPr="00175B99">
        <w:rPr>
          <w:spacing w:val="-4"/>
          <w:lang w:val="sq-AL"/>
        </w:rPr>
        <w:t xml:space="preserve"> është bërë në datën 5.</w:t>
      </w:r>
      <w:r w:rsidR="00EF624D" w:rsidRPr="00175B99">
        <w:rPr>
          <w:spacing w:val="-4"/>
          <w:lang w:val="sq-AL"/>
        </w:rPr>
        <w:t xml:space="preserve">9.2013 me anë të kontratës së dhurimit. Në momentin e transferimit të kuotave të kësaj shoqërie në favor të djalit të tij (Saimir Suli), ky i fundit, në bazë të certifikatës së gjendjes civile, rezulton i ndarë nga trungu i familjes që në vitin 2010. Po ashtu, kontrata e qirasë mes OSHEE-së dhe </w:t>
      </w:r>
      <w:r w:rsidR="0023532C" w:rsidRPr="00175B99">
        <w:rPr>
          <w:spacing w:val="-4"/>
          <w:lang w:val="sq-AL"/>
        </w:rPr>
        <w:t>“</w:t>
      </w:r>
      <w:r w:rsidR="00EF624D" w:rsidRPr="00175B99">
        <w:rPr>
          <w:spacing w:val="-4"/>
          <w:lang w:val="sq-AL"/>
        </w:rPr>
        <w:t>Aurora Grup</w:t>
      </w:r>
      <w:r w:rsidR="0023532C" w:rsidRPr="00175B99">
        <w:rPr>
          <w:spacing w:val="-4"/>
          <w:lang w:val="sq-AL"/>
        </w:rPr>
        <w:t>”</w:t>
      </w:r>
      <w:r w:rsidR="00EF624D" w:rsidRPr="00175B99">
        <w:rPr>
          <w:spacing w:val="-4"/>
          <w:lang w:val="sq-AL"/>
        </w:rPr>
        <w:t xml:space="preserve"> sh.p.k</w:t>
      </w:r>
      <w:r w:rsidR="008D5767" w:rsidRPr="00175B99">
        <w:rPr>
          <w:spacing w:val="-4"/>
          <w:lang w:val="sq-AL"/>
        </w:rPr>
        <w:t>.</w:t>
      </w:r>
      <w:r w:rsidR="00EF624D" w:rsidRPr="00175B99">
        <w:rPr>
          <w:spacing w:val="-4"/>
          <w:lang w:val="sq-AL"/>
        </w:rPr>
        <w:t>, ku Saimir Suli është ortak në mi</w:t>
      </w:r>
      <w:r w:rsidR="008D5767" w:rsidRPr="00175B99">
        <w:rPr>
          <w:spacing w:val="-4"/>
          <w:lang w:val="sq-AL"/>
        </w:rPr>
        <w:t xml:space="preserve">norancë, është lidhur në datën </w:t>
      </w:r>
      <w:r w:rsidR="00EF624D" w:rsidRPr="00175B99">
        <w:rPr>
          <w:spacing w:val="-4"/>
          <w:lang w:val="sq-AL"/>
        </w:rPr>
        <w:t>3.10.2014.</w:t>
      </w:r>
    </w:p>
    <w:p w:rsidR="00EF624D" w:rsidRPr="00175B99" w:rsidRDefault="008A44FD" w:rsidP="0009427F">
      <w:pPr>
        <w:pStyle w:val="Paragrafi"/>
        <w:rPr>
          <w:spacing w:val="-4"/>
          <w:lang w:val="sq-AL"/>
        </w:rPr>
      </w:pPr>
      <w:r w:rsidRPr="00175B99">
        <w:rPr>
          <w:spacing w:val="-4"/>
          <w:lang w:val="sq-AL"/>
        </w:rPr>
        <w:t xml:space="preserve">7.4 </w:t>
      </w:r>
      <w:r w:rsidR="00EF624D" w:rsidRPr="00175B99">
        <w:rPr>
          <w:spacing w:val="-4"/>
          <w:lang w:val="sq-AL"/>
        </w:rPr>
        <w:t>Në rastin konkret deputeti Rakip Suli nuk ndodhet para asnjë ndalimi nga ato të parashikuara në dispozitën e nenit 70 të Kushtetutës, për më shumë që kontrata është lidhur mes dy subjekteve private (OSHEE-ja ka qenë ortak me një aksioner mazhoritar privat).</w:t>
      </w:r>
    </w:p>
    <w:p w:rsidR="00EF624D" w:rsidRPr="00175B99" w:rsidRDefault="008A44FD" w:rsidP="008A44FD">
      <w:pPr>
        <w:pStyle w:val="Paragrafi"/>
        <w:rPr>
          <w:spacing w:val="-4"/>
          <w:lang w:val="sq-AL"/>
        </w:rPr>
      </w:pPr>
      <w:r w:rsidRPr="00175B99">
        <w:rPr>
          <w:spacing w:val="-4"/>
          <w:lang w:val="sq-AL"/>
        </w:rPr>
        <w:t xml:space="preserve">7.5 </w:t>
      </w:r>
      <w:r w:rsidR="00EF624D" w:rsidRPr="00175B99">
        <w:rPr>
          <w:spacing w:val="-4"/>
          <w:lang w:val="sq-AL"/>
        </w:rPr>
        <w:t>Kontrata e kontestuar plotëson kushtet e ne</w:t>
      </w:r>
      <w:r w:rsidRPr="00175B99">
        <w:rPr>
          <w:spacing w:val="-4"/>
          <w:lang w:val="sq-AL"/>
        </w:rPr>
        <w:t>nit 35/4 të ligjit</w:t>
      </w:r>
      <w:r w:rsidR="002F6ED7" w:rsidRPr="00175B99">
        <w:rPr>
          <w:spacing w:val="-4"/>
          <w:lang w:val="sq-AL"/>
        </w:rPr>
        <w:t xml:space="preserve"> </w:t>
      </w:r>
      <w:r w:rsidRPr="00175B99">
        <w:rPr>
          <w:spacing w:val="-4"/>
          <w:lang w:val="sq-AL"/>
        </w:rPr>
        <w:t>të posaçëm.</w:t>
      </w:r>
    </w:p>
    <w:p w:rsidR="00EF624D" w:rsidRPr="00175B99" w:rsidRDefault="00EF624D" w:rsidP="0009427F">
      <w:pPr>
        <w:pStyle w:val="Paragrafi"/>
        <w:rPr>
          <w:spacing w:val="-4"/>
          <w:lang w:val="sq-AL"/>
        </w:rPr>
      </w:pPr>
      <w:r w:rsidRPr="00175B99">
        <w:rPr>
          <w:spacing w:val="-4"/>
          <w:lang w:val="sq-AL"/>
        </w:rPr>
        <w:t>8.</w:t>
      </w:r>
      <w:r w:rsidRPr="00175B99">
        <w:rPr>
          <w:spacing w:val="-4"/>
          <w:lang w:val="sq-AL"/>
        </w:rPr>
        <w:tab/>
      </w:r>
      <w:r w:rsidRPr="00175B99">
        <w:rPr>
          <w:b/>
          <w:i/>
          <w:spacing w:val="-4"/>
          <w:lang w:val="sq-AL"/>
        </w:rPr>
        <w:t>Subjekti i interesuar, 1/10-ta e deputeteve të Kuvendit</w:t>
      </w:r>
      <w:r w:rsidRPr="00175B99">
        <w:rPr>
          <w:spacing w:val="-4"/>
          <w:lang w:val="sq-AL"/>
        </w:rPr>
        <w:t>, ka parashtruar si vijon:</w:t>
      </w:r>
    </w:p>
    <w:p w:rsidR="00EF624D" w:rsidRPr="00175B99" w:rsidRDefault="008A44FD" w:rsidP="0009427F">
      <w:pPr>
        <w:pStyle w:val="Paragrafi"/>
        <w:rPr>
          <w:spacing w:val="-4"/>
          <w:lang w:val="sq-AL"/>
        </w:rPr>
      </w:pPr>
      <w:r w:rsidRPr="00175B99">
        <w:rPr>
          <w:spacing w:val="-4"/>
          <w:lang w:val="sq-AL"/>
        </w:rPr>
        <w:t xml:space="preserve">8.1 </w:t>
      </w:r>
      <w:r w:rsidR="00EF624D" w:rsidRPr="00175B99">
        <w:rPr>
          <w:spacing w:val="-4"/>
          <w:lang w:val="sq-AL"/>
        </w:rPr>
        <w:t xml:space="preserve">Papajtueshmëritë sipas paragrafit 2 të nenit 70 të Kushtetutës përfshihen në juridiksionin e Gjykatës Kushtetuese dhe janë kompetencë e saj sipas shkronjës </w:t>
      </w:r>
      <w:r w:rsidR="0023532C" w:rsidRPr="00175B99">
        <w:rPr>
          <w:spacing w:val="-4"/>
          <w:lang w:val="sq-AL"/>
        </w:rPr>
        <w:t>“</w:t>
      </w:r>
      <w:r w:rsidR="00EF624D" w:rsidRPr="00175B99">
        <w:rPr>
          <w:spacing w:val="-4"/>
          <w:lang w:val="sq-AL"/>
        </w:rPr>
        <w:t>e</w:t>
      </w:r>
      <w:r w:rsidR="0023532C" w:rsidRPr="00175B99">
        <w:rPr>
          <w:spacing w:val="-4"/>
          <w:lang w:val="sq-AL"/>
        </w:rPr>
        <w:t>”</w:t>
      </w:r>
      <w:r w:rsidR="00EF624D" w:rsidRPr="00175B99">
        <w:rPr>
          <w:spacing w:val="-4"/>
          <w:lang w:val="sq-AL"/>
        </w:rPr>
        <w:t xml:space="preserve"> të nenit 131 të Kushtetutës.</w:t>
      </w:r>
    </w:p>
    <w:p w:rsidR="00EF624D" w:rsidRPr="00175B99" w:rsidRDefault="008A44FD" w:rsidP="0009427F">
      <w:pPr>
        <w:pStyle w:val="Paragrafi"/>
        <w:rPr>
          <w:spacing w:val="-4"/>
          <w:lang w:val="sq-AL"/>
        </w:rPr>
      </w:pPr>
      <w:r w:rsidRPr="00175B99">
        <w:rPr>
          <w:spacing w:val="-4"/>
          <w:lang w:val="sq-AL"/>
        </w:rPr>
        <w:t xml:space="preserve">8.2 </w:t>
      </w:r>
      <w:r w:rsidR="00EF624D" w:rsidRPr="00175B99">
        <w:rPr>
          <w:spacing w:val="-4"/>
          <w:lang w:val="sq-AL"/>
        </w:rPr>
        <w:t>Nëse Gjykata Kushtetuese do të ishte kompetente për të vendosur vetëm për papajtueshmërinë e parashikuar nga neni 70/3 i Kushtetutës, kjo kompetencë i njihet nga neni 70/4 i Kushtetutës dhe nuk kishte arsye përse të përfshihej edhe në nenin 131/e. Formulimi i nenit 131/e është i përgjithshëm dhe u referohet të gjitha çështjeve që lidhen me papajtueshmëritë në ushtrimin e funksionit të deputetit.</w:t>
      </w:r>
    </w:p>
    <w:p w:rsidR="00EF624D" w:rsidRPr="002F6ED7" w:rsidRDefault="008A44FD" w:rsidP="0009427F">
      <w:pPr>
        <w:pStyle w:val="Paragrafi"/>
        <w:rPr>
          <w:lang w:val="sq-AL"/>
        </w:rPr>
      </w:pPr>
      <w:r w:rsidRPr="00175B99">
        <w:rPr>
          <w:spacing w:val="-4"/>
          <w:lang w:val="sq-AL"/>
        </w:rPr>
        <w:t xml:space="preserve">8.3 </w:t>
      </w:r>
      <w:r w:rsidR="00EF624D" w:rsidRPr="00175B99">
        <w:rPr>
          <w:spacing w:val="-4"/>
          <w:lang w:val="sq-AL"/>
        </w:rPr>
        <w:t xml:space="preserve">Shoqëria </w:t>
      </w:r>
      <w:r w:rsidR="0023532C" w:rsidRPr="00175B99">
        <w:rPr>
          <w:spacing w:val="-4"/>
          <w:lang w:val="sq-AL"/>
        </w:rPr>
        <w:t>“</w:t>
      </w:r>
      <w:r w:rsidR="00EF624D" w:rsidRPr="00175B99">
        <w:rPr>
          <w:spacing w:val="-4"/>
          <w:lang w:val="sq-AL"/>
        </w:rPr>
        <w:t>Aurora Group</w:t>
      </w:r>
      <w:r w:rsidR="0023532C" w:rsidRPr="00175B99">
        <w:rPr>
          <w:spacing w:val="-4"/>
          <w:lang w:val="sq-AL"/>
        </w:rPr>
        <w:t>”</w:t>
      </w:r>
      <w:r w:rsidR="00EF624D" w:rsidRPr="00175B99">
        <w:rPr>
          <w:spacing w:val="-4"/>
          <w:lang w:val="sq-AL"/>
        </w:rPr>
        <w:t xml:space="preserve"> sh.p.k., që është </w:t>
      </w:r>
      <w:r w:rsidR="00EF624D" w:rsidRPr="002F6ED7">
        <w:rPr>
          <w:lang w:val="sq-AL"/>
        </w:rPr>
        <w:t>në pronësi të djalit të deputetit Rakip Suli, ka lidhur kontratë me një shoqëri publike, duke përfituar në këtë mënyrë fonde publike.</w:t>
      </w:r>
    </w:p>
    <w:p w:rsidR="00175B99" w:rsidRDefault="00175B99" w:rsidP="0009427F">
      <w:pPr>
        <w:pStyle w:val="Paragrafi"/>
        <w:rPr>
          <w:lang w:val="sq-AL"/>
        </w:rPr>
      </w:pPr>
    </w:p>
    <w:p w:rsidR="00EF624D" w:rsidRPr="002F6ED7" w:rsidRDefault="008A44FD" w:rsidP="0009427F">
      <w:pPr>
        <w:pStyle w:val="Paragrafi"/>
        <w:rPr>
          <w:lang w:val="sq-AL"/>
        </w:rPr>
      </w:pPr>
      <w:r w:rsidRPr="002F6ED7">
        <w:rPr>
          <w:lang w:val="sq-AL"/>
        </w:rPr>
        <w:t xml:space="preserve">8.4 </w:t>
      </w:r>
      <w:r w:rsidR="00EF624D" w:rsidRPr="002F6ED7">
        <w:rPr>
          <w:lang w:val="sq-AL"/>
        </w:rPr>
        <w:t>Legjislatori në parashikimet që ka bërë në nenet 21, 24, 35 dhe 45</w:t>
      </w:r>
      <w:r w:rsidR="007E0A21">
        <w:rPr>
          <w:lang w:val="sq-AL"/>
        </w:rPr>
        <w:t>,</w:t>
      </w:r>
      <w:r w:rsidR="00EF624D" w:rsidRPr="002F6ED7">
        <w:rPr>
          <w:lang w:val="sq-AL"/>
        </w:rPr>
        <w:t xml:space="preserve"> të ligjit </w:t>
      </w:r>
      <w:r w:rsidR="002F6ED7" w:rsidRPr="002F6ED7">
        <w:rPr>
          <w:lang w:val="sq-AL"/>
        </w:rPr>
        <w:t xml:space="preserve">nr. </w:t>
      </w:r>
      <w:r w:rsidR="00EF624D" w:rsidRPr="002F6ED7">
        <w:rPr>
          <w:lang w:val="sq-AL"/>
        </w:rPr>
        <w:t>9367/2005</w:t>
      </w:r>
      <w:r w:rsidR="007E0A21">
        <w:rPr>
          <w:lang w:val="sq-AL"/>
        </w:rPr>
        <w:t>,</w:t>
      </w:r>
      <w:r w:rsidR="00EF624D" w:rsidRPr="002F6ED7">
        <w:rPr>
          <w:lang w:val="sq-AL"/>
        </w:rPr>
        <w:t xml:space="preserve"> ka pasur si qëllim mundësimin e institutit të papajtueshmërisë të parashikuar në nenin 70 të Kushtetutës.</w:t>
      </w:r>
    </w:p>
    <w:p w:rsidR="00EF624D" w:rsidRPr="002F6ED7" w:rsidRDefault="008A44FD" w:rsidP="00175B99">
      <w:pPr>
        <w:pStyle w:val="Paragrafi"/>
        <w:rPr>
          <w:lang w:val="sq-AL"/>
        </w:rPr>
      </w:pPr>
      <w:r w:rsidRPr="002F6ED7">
        <w:rPr>
          <w:lang w:val="sq-AL"/>
        </w:rPr>
        <w:t xml:space="preserve">8.5 </w:t>
      </w:r>
      <w:r w:rsidR="00EF624D" w:rsidRPr="002F6ED7">
        <w:rPr>
          <w:lang w:val="sq-AL"/>
        </w:rPr>
        <w:t xml:space="preserve">Në rastin konkret masa e marrë nga deputeti nëpërmjet kalimit të shoqërisë nga ai te djali, nuk ka arritur të shmangë përfitimin e fondeve publike, gjë që vjen në kundërshtim me ndalimet e parashikuara në nenin 70 të Kushtetutës dhe ligjin </w:t>
      </w:r>
      <w:r w:rsidR="002F6ED7" w:rsidRPr="002F6ED7">
        <w:rPr>
          <w:lang w:val="sq-AL"/>
        </w:rPr>
        <w:t xml:space="preserve">nr. </w:t>
      </w:r>
      <w:r w:rsidR="00EF624D" w:rsidRPr="002F6ED7">
        <w:rPr>
          <w:lang w:val="sq-AL"/>
        </w:rPr>
        <w:t>9367/2005</w:t>
      </w:r>
      <w:r w:rsidR="007E0A21">
        <w:rPr>
          <w:lang w:val="sq-AL"/>
        </w:rPr>
        <w:t>,</w:t>
      </w:r>
      <w:r w:rsidR="00EF624D" w:rsidRPr="002F6ED7">
        <w:rPr>
          <w:lang w:val="sq-AL"/>
        </w:rPr>
        <w:t xml:space="preserve"> që synojnë pikërisht eliminimin e situat</w:t>
      </w:r>
      <w:r w:rsidR="00175B99">
        <w:rPr>
          <w:lang w:val="sq-AL"/>
        </w:rPr>
        <w:t>ave të konfliktit të interesit.</w:t>
      </w:r>
    </w:p>
    <w:p w:rsidR="00EF624D" w:rsidRPr="002F6ED7" w:rsidRDefault="00EF624D" w:rsidP="008A44FD">
      <w:pPr>
        <w:pStyle w:val="NeniNr"/>
        <w:rPr>
          <w:b/>
          <w:lang w:val="sq-AL"/>
        </w:rPr>
      </w:pPr>
      <w:r w:rsidRPr="002F6ED7">
        <w:rPr>
          <w:b/>
          <w:lang w:val="sq-AL"/>
        </w:rPr>
        <w:t>III</w:t>
      </w:r>
    </w:p>
    <w:p w:rsidR="00EF624D" w:rsidRPr="002F6ED7" w:rsidRDefault="00EF624D" w:rsidP="008A44FD">
      <w:pPr>
        <w:pStyle w:val="NeniNr"/>
        <w:rPr>
          <w:b/>
          <w:lang w:val="sq-AL"/>
        </w:rPr>
      </w:pPr>
      <w:r w:rsidRPr="002F6ED7">
        <w:rPr>
          <w:b/>
          <w:lang w:val="sq-AL"/>
        </w:rPr>
        <w:t>Vlerësimi i Gjykatës Kushtetuese</w:t>
      </w:r>
    </w:p>
    <w:p w:rsidR="008A44FD" w:rsidRPr="002F6ED7" w:rsidRDefault="008A44FD" w:rsidP="00026B7F">
      <w:pPr>
        <w:pStyle w:val="Hapesira7"/>
        <w:rPr>
          <w:lang w:val="sq-AL"/>
        </w:rPr>
      </w:pPr>
    </w:p>
    <w:p w:rsidR="00EF624D" w:rsidRPr="00175B99" w:rsidRDefault="008A44FD" w:rsidP="0009427F">
      <w:pPr>
        <w:pStyle w:val="Paragrafi"/>
        <w:rPr>
          <w:i/>
          <w:spacing w:val="-4"/>
          <w:lang w:val="sq-AL"/>
        </w:rPr>
      </w:pPr>
      <w:r w:rsidRPr="00175B99">
        <w:rPr>
          <w:i/>
          <w:spacing w:val="-4"/>
          <w:lang w:val="sq-AL"/>
        </w:rPr>
        <w:t xml:space="preserve">A. </w:t>
      </w:r>
      <w:r w:rsidR="00EF624D" w:rsidRPr="00175B99">
        <w:rPr>
          <w:i/>
          <w:spacing w:val="-4"/>
          <w:lang w:val="sq-AL"/>
        </w:rPr>
        <w:t>Për juridiksionin e Gjykatës Kushtetuese</w:t>
      </w:r>
      <w:r w:rsidR="002F6ED7" w:rsidRPr="00175B99">
        <w:rPr>
          <w:i/>
          <w:spacing w:val="-4"/>
          <w:lang w:val="sq-AL"/>
        </w:rPr>
        <w:t xml:space="preserve"> </w:t>
      </w:r>
    </w:p>
    <w:p w:rsidR="00EF624D" w:rsidRPr="00175B99" w:rsidRDefault="00EF624D" w:rsidP="0009427F">
      <w:pPr>
        <w:pStyle w:val="Paragrafi"/>
        <w:rPr>
          <w:spacing w:val="-4"/>
          <w:lang w:val="sq-AL"/>
        </w:rPr>
      </w:pPr>
      <w:r w:rsidRPr="00175B99">
        <w:rPr>
          <w:spacing w:val="-4"/>
          <w:lang w:val="sq-AL"/>
        </w:rPr>
        <w:t>9</w:t>
      </w:r>
      <w:r w:rsidR="008A44FD" w:rsidRPr="00175B99">
        <w:rPr>
          <w:spacing w:val="-4"/>
          <w:lang w:val="sq-AL"/>
        </w:rPr>
        <w:t xml:space="preserve">. </w:t>
      </w:r>
      <w:r w:rsidRPr="00175B99">
        <w:rPr>
          <w:spacing w:val="-4"/>
          <w:lang w:val="sq-AL"/>
        </w:rPr>
        <w:t>Gjykata Kushtetuese vlerëson se juridiksioni i saj në çështjen objekt shqyrtimi lidhet me përmbajtjen e nenit 70 të Kushtetutës.</w:t>
      </w:r>
    </w:p>
    <w:p w:rsidR="00EF624D" w:rsidRPr="00175B99" w:rsidRDefault="00EF624D" w:rsidP="0009427F">
      <w:pPr>
        <w:pStyle w:val="Paragrafi"/>
        <w:rPr>
          <w:spacing w:val="-4"/>
          <w:lang w:val="sq-AL"/>
        </w:rPr>
      </w:pPr>
      <w:r w:rsidRPr="00175B99">
        <w:rPr>
          <w:spacing w:val="-4"/>
          <w:lang w:val="sq-AL"/>
        </w:rPr>
        <w:t>10.</w:t>
      </w:r>
      <w:r w:rsidRPr="00175B99">
        <w:rPr>
          <w:spacing w:val="-4"/>
          <w:lang w:val="sq-AL"/>
        </w:rPr>
        <w:tab/>
      </w:r>
      <w:r w:rsidR="008A44FD" w:rsidRPr="00175B99">
        <w:rPr>
          <w:spacing w:val="-4"/>
          <w:lang w:val="sq-AL"/>
        </w:rPr>
        <w:t xml:space="preserve"> </w:t>
      </w:r>
      <w:r w:rsidRPr="00175B99">
        <w:rPr>
          <w:spacing w:val="-4"/>
          <w:lang w:val="sq-AL"/>
        </w:rPr>
        <w:t>Sipas paragrafit 3</w:t>
      </w:r>
      <w:r w:rsidR="007E0A21" w:rsidRPr="00175B99">
        <w:rPr>
          <w:spacing w:val="-4"/>
          <w:lang w:val="sq-AL"/>
        </w:rPr>
        <w:t>,</w:t>
      </w:r>
      <w:r w:rsidRPr="00175B99">
        <w:rPr>
          <w:spacing w:val="-4"/>
          <w:lang w:val="sq-AL"/>
        </w:rPr>
        <w:t xml:space="preserve"> të nenit 70 të Kushtetutës, deputetët nuk mund të kryejnë asnjë veprimtari fitimprurëse që buron nga pasuria e shtetit ose e pushtetit vendor dhe as të fitojnë pasuri të këtyre. Kurse sipas paragrafit 4 të tij: </w:t>
      </w:r>
      <w:r w:rsidR="0023532C" w:rsidRPr="00175B99">
        <w:rPr>
          <w:spacing w:val="-4"/>
          <w:lang w:val="sq-AL"/>
        </w:rPr>
        <w:t>“</w:t>
      </w:r>
      <w:r w:rsidRPr="00175B99">
        <w:rPr>
          <w:i/>
          <w:spacing w:val="-4"/>
          <w:lang w:val="sq-AL"/>
        </w:rPr>
        <w:t>Për çdo shkelje të paragrafit 3 të këtij neni, me mocion të Kryetarit të Kuvendit ose të një së dhjetës së anëtarëve të tij, Kuvendi vendos për dërgimin e çështjes në Gjykatën Kushtetuese, e cila konstaton papajtueshmërinë</w:t>
      </w:r>
      <w:r w:rsidR="0023532C" w:rsidRPr="00175B99">
        <w:rPr>
          <w:spacing w:val="-4"/>
          <w:lang w:val="sq-AL"/>
        </w:rPr>
        <w:t>”</w:t>
      </w:r>
      <w:r w:rsidRPr="00175B99">
        <w:rPr>
          <w:spacing w:val="-4"/>
          <w:lang w:val="sq-AL"/>
        </w:rPr>
        <w:t xml:space="preserve">. Në këtë dispozitë janë përcaktuar subjektet që iniciojnë procedurat parlamentare për këtë qëllim (Kryetari i Kuvendit ose një e dhjeta e anëtarëve të tij), si dhe Kuvendi si subjekt i posaçëm që vë në lëvizje gjykimin kushtetues. Përmbajtja e nenit 70/4 të Kushtetutës reflektohet edhe në nenin 66/3 të ligjit </w:t>
      </w:r>
      <w:r w:rsidR="002F6ED7" w:rsidRPr="00175B99">
        <w:rPr>
          <w:spacing w:val="-4"/>
          <w:lang w:val="sq-AL"/>
        </w:rPr>
        <w:t xml:space="preserve">nr. </w:t>
      </w:r>
      <w:r w:rsidR="007E0A21" w:rsidRPr="00175B99">
        <w:rPr>
          <w:spacing w:val="-4"/>
          <w:lang w:val="sq-AL"/>
        </w:rPr>
        <w:t>8577, datë 10.</w:t>
      </w:r>
      <w:r w:rsidRPr="00175B99">
        <w:rPr>
          <w:spacing w:val="-4"/>
          <w:lang w:val="sq-AL"/>
        </w:rPr>
        <w:t xml:space="preserve">2.2000 </w:t>
      </w:r>
      <w:r w:rsidR="0023532C" w:rsidRPr="00175B99">
        <w:rPr>
          <w:spacing w:val="-4"/>
          <w:lang w:val="sq-AL"/>
        </w:rPr>
        <w:t>“</w:t>
      </w:r>
      <w:r w:rsidRPr="00175B99">
        <w:rPr>
          <w:spacing w:val="-4"/>
          <w:lang w:val="sq-AL"/>
        </w:rPr>
        <w:t>Për organizimin dhe funksionimin e Gjykatës Kushtetuese të Republikës së Shqipërisë</w:t>
      </w:r>
      <w:r w:rsidR="0023532C" w:rsidRPr="00175B99">
        <w:rPr>
          <w:spacing w:val="-4"/>
          <w:lang w:val="sq-AL"/>
        </w:rPr>
        <w:t>”</w:t>
      </w:r>
      <w:r w:rsidRPr="00175B99">
        <w:rPr>
          <w:spacing w:val="-4"/>
          <w:lang w:val="sq-AL"/>
        </w:rPr>
        <w:t>, sipas të cilit kërkesa për papajtueshmëri mund të paraqitet në Gjykatë nga Kuvendi për sa kohë vazhdon mandati i deputetit. Vendimmarrja e Kuvendit, në kuptim të nenit 70/4 të Kushtetutës, është në funksion të legjitimimit të këtij subjekti për inicimin e gjykimit kushtetues për konstatimin e papajtueshmërisë së mandatit të deputetit (</w:t>
      </w:r>
      <w:r w:rsidRPr="00175B99">
        <w:rPr>
          <w:i/>
          <w:spacing w:val="-4"/>
          <w:lang w:val="sq-AL"/>
        </w:rPr>
        <w:t xml:space="preserve">shih vendimet </w:t>
      </w:r>
      <w:r w:rsidR="002F6ED7" w:rsidRPr="00175B99">
        <w:rPr>
          <w:i/>
          <w:spacing w:val="-4"/>
          <w:lang w:val="sq-AL"/>
        </w:rPr>
        <w:t xml:space="preserve">nr. </w:t>
      </w:r>
      <w:r w:rsidR="007E0A21" w:rsidRPr="00175B99">
        <w:rPr>
          <w:i/>
          <w:spacing w:val="-4"/>
          <w:lang w:val="sq-AL"/>
        </w:rPr>
        <w:t>29, datë 30.</w:t>
      </w:r>
      <w:r w:rsidRPr="00175B99">
        <w:rPr>
          <w:i/>
          <w:spacing w:val="-4"/>
          <w:lang w:val="sq-AL"/>
        </w:rPr>
        <w:t xml:space="preserve">6.2011; </w:t>
      </w:r>
      <w:r w:rsidR="002F6ED7" w:rsidRPr="00175B99">
        <w:rPr>
          <w:i/>
          <w:spacing w:val="-4"/>
          <w:lang w:val="sq-AL"/>
        </w:rPr>
        <w:t xml:space="preserve">nr. </w:t>
      </w:r>
      <w:r w:rsidR="007E0A21" w:rsidRPr="00175B99">
        <w:rPr>
          <w:i/>
          <w:spacing w:val="-4"/>
          <w:lang w:val="sq-AL"/>
        </w:rPr>
        <w:t>7, datë 24.</w:t>
      </w:r>
      <w:r w:rsidRPr="00175B99">
        <w:rPr>
          <w:i/>
          <w:spacing w:val="-4"/>
          <w:lang w:val="sq-AL"/>
        </w:rPr>
        <w:t>2.2016 të Gjykatës Kushtetuese</w:t>
      </w:r>
      <w:r w:rsidRPr="00175B99">
        <w:rPr>
          <w:spacing w:val="-4"/>
          <w:lang w:val="sq-AL"/>
        </w:rPr>
        <w:t>).</w:t>
      </w:r>
    </w:p>
    <w:p w:rsidR="00EF624D" w:rsidRPr="00175B99" w:rsidRDefault="00EF624D" w:rsidP="0009427F">
      <w:pPr>
        <w:pStyle w:val="Paragrafi"/>
        <w:rPr>
          <w:spacing w:val="-4"/>
          <w:lang w:val="sq-AL"/>
        </w:rPr>
      </w:pPr>
      <w:r w:rsidRPr="00175B99">
        <w:rPr>
          <w:spacing w:val="-4"/>
          <w:lang w:val="sq-AL"/>
        </w:rPr>
        <w:t>11.</w:t>
      </w:r>
      <w:r w:rsidRPr="00175B99">
        <w:rPr>
          <w:spacing w:val="-4"/>
          <w:lang w:val="sq-AL"/>
        </w:rPr>
        <w:tab/>
      </w:r>
      <w:r w:rsidR="008A44FD" w:rsidRPr="00175B99">
        <w:rPr>
          <w:spacing w:val="-4"/>
          <w:lang w:val="sq-AL"/>
        </w:rPr>
        <w:t xml:space="preserve"> </w:t>
      </w:r>
      <w:r w:rsidRPr="00175B99">
        <w:rPr>
          <w:spacing w:val="-4"/>
          <w:lang w:val="sq-AL"/>
        </w:rPr>
        <w:t>Nga pikëpamja formale, në rastet e konstatimit të papajtueshmërisë me mandatin e deputetit, është Kuvendi që vë në lëvizje Gjykatën, e cila është organi që shprehet për themelin e çështjes, pra nëse me veprimet e tij deputeti ka shkelur ndalimin kushtetues të nenit 70/3 të Kushtetutës.</w:t>
      </w:r>
    </w:p>
    <w:p w:rsidR="00EF624D" w:rsidRPr="00175B99" w:rsidRDefault="00EF624D" w:rsidP="0009427F">
      <w:pPr>
        <w:pStyle w:val="Paragrafi"/>
        <w:rPr>
          <w:spacing w:val="-4"/>
          <w:lang w:val="sq-AL"/>
        </w:rPr>
      </w:pPr>
      <w:r w:rsidRPr="00175B99">
        <w:rPr>
          <w:spacing w:val="-4"/>
          <w:lang w:val="sq-AL"/>
        </w:rPr>
        <w:t>12.</w:t>
      </w:r>
      <w:r w:rsidRPr="00175B99">
        <w:rPr>
          <w:spacing w:val="-4"/>
          <w:lang w:val="sq-AL"/>
        </w:rPr>
        <w:tab/>
        <w:t xml:space="preserve"> Për sa i takon çështjes së juridiksionit të saj, që lidhet me papajtueshmërinë e mandatit të deputetëve, Gjykata ka theksuar se </w:t>
      </w:r>
      <w:r w:rsidR="0023532C" w:rsidRPr="00175B99">
        <w:rPr>
          <w:spacing w:val="-4"/>
          <w:lang w:val="sq-AL"/>
        </w:rPr>
        <w:t>“</w:t>
      </w:r>
      <w:r w:rsidRPr="00175B99">
        <w:rPr>
          <w:i/>
          <w:spacing w:val="-4"/>
          <w:lang w:val="sq-AL"/>
        </w:rPr>
        <w:t>parashikimi nga kushtetutëbërësi i rasteve të papajtueshmërive që lidhen me mandatin e deputetit përbën një garanci për respektimin e parimit të ndarjes së pushteteve, pavarësisë në ushtrimin e mandatit parlamentar, si dhe evitimin e konflikteve të interesave. Ndërsa sipas paragrafit 2 të nenit 70 Kushtetuta jonë ua ka deleguar ligjeve të posaçme rastet e papajtueshmërisë, në pikën 3 të kësaj dispozite ka preferuar të vendosë ndalimin në rang kushtetues dhe ta cilësojë si të papajtueshëm me funksionin e deputetit ushtrimin e aktivitetit fitimprurës prej tij, kur të ardhurat nga ky aktivitet burojnë nga buxheti i shtetit. Ky ndalim është i shprehur qartë dhe pa ekuivok nga kushtetutëbërësi, i cili ka pasur si qëllim eliminimin e plotë të shkaqeve për ta konsideruar funksionin e deputetit si një mundësi të mirë për të shtuar burimin e të ardhurave private nëpërmjet pozitës së favorshme që ai ka si anëtar i organit më të lartë përfaqësues[...]. Gjykata arrin në përfundimin se për çdo shkelje të paragrafit 3 të nenit 70 të Kushtetutës, kur kërkohet konstatimi i papajtueshmërisë me mandatin e deputetit, Kuvendi është i detyruar ta dërgojë çështjen në Gjykatën Kushtetuese, e cila është organi i vetëm që ka kompetencën ta shqyrtojë në themel çështjen. Në raste të tilla hapësira e vlerësimit të Kuvendit lidhet vetëm me verifikimin e kritereve juridiko-formale, duke respektuar procedurat parlamentare të parashikuara në Rregulloren e këtij organi.</w:t>
      </w:r>
      <w:r w:rsidR="0023532C" w:rsidRPr="00175B99">
        <w:rPr>
          <w:i/>
          <w:spacing w:val="-4"/>
          <w:lang w:val="sq-AL"/>
        </w:rPr>
        <w:t>”</w:t>
      </w:r>
      <w:r w:rsidRPr="00175B99">
        <w:rPr>
          <w:i/>
          <w:spacing w:val="-4"/>
          <w:lang w:val="sq-AL"/>
        </w:rPr>
        <w:t xml:space="preserve"> (shih vendimin </w:t>
      </w:r>
      <w:r w:rsidR="002F6ED7" w:rsidRPr="00175B99">
        <w:rPr>
          <w:i/>
          <w:spacing w:val="-4"/>
          <w:lang w:val="sq-AL"/>
        </w:rPr>
        <w:t xml:space="preserve">nr. </w:t>
      </w:r>
      <w:r w:rsidR="007E0A21" w:rsidRPr="00175B99">
        <w:rPr>
          <w:i/>
          <w:spacing w:val="-4"/>
          <w:lang w:val="sq-AL"/>
        </w:rPr>
        <w:t>7, datë 24.</w:t>
      </w:r>
      <w:r w:rsidRPr="00175B99">
        <w:rPr>
          <w:i/>
          <w:spacing w:val="-4"/>
          <w:lang w:val="sq-AL"/>
        </w:rPr>
        <w:t>2.2016 të Gjykatës Kushtetuese</w:t>
      </w:r>
      <w:r w:rsidRPr="00175B99">
        <w:rPr>
          <w:spacing w:val="-4"/>
          <w:lang w:val="sq-AL"/>
        </w:rPr>
        <w:t xml:space="preserve">). </w:t>
      </w:r>
    </w:p>
    <w:p w:rsidR="00EF624D" w:rsidRPr="00175B99" w:rsidRDefault="00EF624D" w:rsidP="0009427F">
      <w:pPr>
        <w:pStyle w:val="Paragrafi"/>
        <w:rPr>
          <w:spacing w:val="-4"/>
          <w:lang w:val="sq-AL"/>
        </w:rPr>
      </w:pPr>
      <w:r w:rsidRPr="00175B99">
        <w:rPr>
          <w:spacing w:val="-4"/>
          <w:lang w:val="sq-AL"/>
        </w:rPr>
        <w:t>13. Gjykata vëren se në rastin konkret është kërkuar konstatimi i papajtueshmërisë së mandatit të deputetit, duke iu referuar paragrafit 2</w:t>
      </w:r>
      <w:r w:rsidR="007E0A21" w:rsidRPr="00175B99">
        <w:rPr>
          <w:spacing w:val="-4"/>
          <w:lang w:val="sq-AL"/>
        </w:rPr>
        <w:t>,</w:t>
      </w:r>
      <w:r w:rsidRPr="00175B99">
        <w:rPr>
          <w:spacing w:val="-4"/>
          <w:lang w:val="sq-AL"/>
        </w:rPr>
        <w:t xml:space="preserve"> të nenit 70 të Kushtetutës, si dhe neneve 21 dhe 24 të ligjit </w:t>
      </w:r>
      <w:r w:rsidR="002F6ED7" w:rsidRPr="00175B99">
        <w:rPr>
          <w:spacing w:val="-4"/>
          <w:lang w:val="sq-AL"/>
        </w:rPr>
        <w:t xml:space="preserve">nr. </w:t>
      </w:r>
      <w:r w:rsidRPr="00175B99">
        <w:rPr>
          <w:spacing w:val="-4"/>
          <w:lang w:val="sq-AL"/>
        </w:rPr>
        <w:t xml:space="preserve">9367/2005, për shkak se shoqëria ku është ortak shtetasi Saimir Suli (djali i madh i deputetit Rakip Suli), kuotat e të cilit më parë ishin në pronësi të këtij deputeti, ka përfituar të ardhura që burojnë nga fondet publike si pasojë e lidhjes së një kontrate qiraje me një shoqëri me kapital 100% shtetëror, siç është OSSHE-ja. </w:t>
      </w:r>
    </w:p>
    <w:p w:rsidR="00EF624D" w:rsidRPr="002F6ED7" w:rsidRDefault="00EF624D" w:rsidP="0009427F">
      <w:pPr>
        <w:pStyle w:val="Paragrafi"/>
        <w:rPr>
          <w:lang w:val="sq-AL"/>
        </w:rPr>
      </w:pPr>
      <w:r w:rsidRPr="00175B99">
        <w:rPr>
          <w:spacing w:val="-4"/>
          <w:lang w:val="sq-AL"/>
        </w:rPr>
        <w:t>14. Sipas paragrafit 2</w:t>
      </w:r>
      <w:r w:rsidR="007E0A21" w:rsidRPr="00175B99">
        <w:rPr>
          <w:spacing w:val="-4"/>
          <w:lang w:val="sq-AL"/>
        </w:rPr>
        <w:t>,</w:t>
      </w:r>
      <w:r w:rsidRPr="00175B99">
        <w:rPr>
          <w:spacing w:val="-4"/>
          <w:lang w:val="sq-AL"/>
        </w:rPr>
        <w:t xml:space="preserve"> të nenit 70 të Kushtetutës</w:t>
      </w:r>
      <w:r w:rsidR="007E0A21" w:rsidRPr="00175B99">
        <w:rPr>
          <w:spacing w:val="-4"/>
          <w:lang w:val="sq-AL"/>
        </w:rPr>
        <w:t>,</w:t>
      </w:r>
      <w:r w:rsidRPr="00175B99">
        <w:rPr>
          <w:spacing w:val="-4"/>
          <w:lang w:val="sq-AL"/>
        </w:rPr>
        <w:t xml:space="preserve"> rastet e tjera të papajtueshmërisë </w:t>
      </w:r>
      <w:r w:rsidRPr="002F6ED7">
        <w:rPr>
          <w:lang w:val="sq-AL"/>
        </w:rPr>
        <w:t xml:space="preserve">caktohen me ligj, kurse sipas nenit 21/1 të ligjit </w:t>
      </w:r>
      <w:r w:rsidR="002F6ED7" w:rsidRPr="002F6ED7">
        <w:rPr>
          <w:lang w:val="sq-AL"/>
        </w:rPr>
        <w:t xml:space="preserve">nr. </w:t>
      </w:r>
      <w:r w:rsidRPr="002F6ED7">
        <w:rPr>
          <w:lang w:val="sq-AL"/>
        </w:rPr>
        <w:t xml:space="preserve">9367/2005: </w:t>
      </w:r>
      <w:r w:rsidR="0023532C">
        <w:rPr>
          <w:lang w:val="sq-AL"/>
        </w:rPr>
        <w:t>“</w:t>
      </w:r>
      <w:r w:rsidRPr="002F6ED7">
        <w:rPr>
          <w:i/>
          <w:lang w:val="sq-AL"/>
        </w:rPr>
        <w:t>Asnjë individ, kur ky njësohet me një zyrtar në njërin nga funksionet e përcaktuara në kreun III, seksioni 2 të këtij ligji, gjyqtarët e prokurorët në nivelin e gjykatës së shkallës së parë e në atë të apelit, dhe asnjë shoqëri tregtare, ortakëri a shoqëri e thjeshtë, ku ky zyrtar zotëron, në mënyrë aktive apo pasive, aksione a pjesë në kapital, në çfarëdo sasie, nuk mund të lidhë kontratë ose nënkontratë me asnjë institucion publik</w:t>
      </w:r>
      <w:r w:rsidR="0023532C">
        <w:rPr>
          <w:lang w:val="sq-AL"/>
        </w:rPr>
        <w:t>”</w:t>
      </w:r>
      <w:r w:rsidRPr="002F6ED7">
        <w:rPr>
          <w:lang w:val="sq-AL"/>
        </w:rPr>
        <w:t>. Sipas paragrafit 1</w:t>
      </w:r>
      <w:r w:rsidR="007E0A21">
        <w:rPr>
          <w:lang w:val="sq-AL"/>
        </w:rPr>
        <w:t>,</w:t>
      </w:r>
      <w:r w:rsidRPr="002F6ED7">
        <w:rPr>
          <w:lang w:val="sq-AL"/>
        </w:rPr>
        <w:t xml:space="preserve"> të nenit 24</w:t>
      </w:r>
      <w:r w:rsidR="007E0A21">
        <w:rPr>
          <w:lang w:val="sq-AL"/>
        </w:rPr>
        <w:t>,</w:t>
      </w:r>
      <w:r w:rsidRPr="002F6ED7">
        <w:rPr>
          <w:lang w:val="sq-AL"/>
        </w:rPr>
        <w:t xml:space="preserve"> të këtij ligji, persona të lidhur me zyrtarin konsiderohen edhe fëmijët në moshë madhore të tij, kurse sipas paragrafit 3 të po këtij neni ndalimet dhe kufizimet për zyrtarin, të përcaktuara në këtë seksion, zbatohen edhe për personat e lidhur me të. </w:t>
      </w:r>
    </w:p>
    <w:p w:rsidR="00EF624D" w:rsidRPr="002F6ED7" w:rsidRDefault="00EF624D" w:rsidP="0009427F">
      <w:pPr>
        <w:pStyle w:val="Paragrafi"/>
        <w:rPr>
          <w:lang w:val="sq-AL"/>
        </w:rPr>
      </w:pPr>
      <w:r w:rsidRPr="002F6ED7">
        <w:rPr>
          <w:lang w:val="sq-AL"/>
        </w:rPr>
        <w:t>15.</w:t>
      </w:r>
      <w:r w:rsidRPr="002F6ED7">
        <w:rPr>
          <w:lang w:val="sq-AL"/>
        </w:rPr>
        <w:tab/>
      </w:r>
      <w:r w:rsidR="008A44FD" w:rsidRPr="002F6ED7">
        <w:rPr>
          <w:lang w:val="sq-AL"/>
        </w:rPr>
        <w:t xml:space="preserve"> </w:t>
      </w:r>
      <w:r w:rsidRPr="002F6ED7">
        <w:rPr>
          <w:lang w:val="sq-AL"/>
        </w:rPr>
        <w:t>Bazuar në paragrafin 4</w:t>
      </w:r>
      <w:r w:rsidR="007E0A21">
        <w:rPr>
          <w:lang w:val="sq-AL"/>
        </w:rPr>
        <w:t>,</w:t>
      </w:r>
      <w:r w:rsidRPr="002F6ED7">
        <w:rPr>
          <w:lang w:val="sq-AL"/>
        </w:rPr>
        <w:t xml:space="preserve"> të nenit 70 të Kushtetutës dhe jurisprudencën kushtetuese, Gjykata ka juridiksion për rastet e vlerësimit të papajtueshmërisë me mandatin për shkelje të paragrafit 3</w:t>
      </w:r>
      <w:r w:rsidR="007E0A21">
        <w:rPr>
          <w:lang w:val="sq-AL"/>
        </w:rPr>
        <w:t>,</w:t>
      </w:r>
      <w:r w:rsidRPr="002F6ED7">
        <w:rPr>
          <w:lang w:val="sq-AL"/>
        </w:rPr>
        <w:t xml:space="preserve"> të nenit 70, kur vetë deputeti me veprimet e tij shkel ndalimin kushtetues të parashikuar në këtë dispozitë, pra nëse kryen veprimtari fitimprurëse që buron nga pasuria e shtetit ose e pushtetit vendor, ose fiton pasuri të këtyre. Vetëm në lidhje me këtë ndalim kushtetutëbërësi ka parashikuar vënien në lëvizje të Gjykatës Kushtetuese, sipas paragrafit 4 të nenit 70, e cila në raste të tilla është organi që ka kompetencën për të shqyrtuar në themel çështjen. Për sa u takon rasteve të tjera të papajtueshmërisë, sipas paragrafit 2</w:t>
      </w:r>
      <w:r w:rsidR="007E0A21">
        <w:rPr>
          <w:lang w:val="sq-AL"/>
        </w:rPr>
        <w:t>,</w:t>
      </w:r>
      <w:r w:rsidRPr="002F6ED7">
        <w:rPr>
          <w:lang w:val="sq-AL"/>
        </w:rPr>
        <w:t xml:space="preserve"> të nenit 70 të Kushtetutës apo ligjeve te të cilat ai referon, Gjykata Kushtetuese nuk ka juridiksion për shqyrtimin e tyre. </w:t>
      </w:r>
    </w:p>
    <w:p w:rsidR="00EF624D" w:rsidRPr="002F6ED7" w:rsidRDefault="00EF624D" w:rsidP="0009427F">
      <w:pPr>
        <w:pStyle w:val="Paragrafi"/>
        <w:rPr>
          <w:lang w:val="sq-AL"/>
        </w:rPr>
      </w:pPr>
      <w:r w:rsidRPr="002F6ED7">
        <w:rPr>
          <w:lang w:val="sq-AL"/>
        </w:rPr>
        <w:t>16.</w:t>
      </w:r>
      <w:r w:rsidRPr="002F6ED7">
        <w:rPr>
          <w:lang w:val="sq-AL"/>
        </w:rPr>
        <w:tab/>
      </w:r>
      <w:r w:rsidR="008A44FD" w:rsidRPr="002F6ED7">
        <w:rPr>
          <w:lang w:val="sq-AL"/>
        </w:rPr>
        <w:t xml:space="preserve"> </w:t>
      </w:r>
      <w:r w:rsidRPr="002F6ED7">
        <w:rPr>
          <w:lang w:val="sq-AL"/>
        </w:rPr>
        <w:t xml:space="preserve">Sipas subjektit të interesuar, 1/10-ës së deputetëve, çështjet që lidhen me zgjedhshmërinë dhe papajtueshmërinë me mandatin e deputetit, Kushtetuta i ka parashikuar në kompetencat që i janë dhënë Gjykatës Kushtetuese sipas nenit 131/e të Kushtetutës. </w:t>
      </w:r>
    </w:p>
    <w:p w:rsidR="00EF624D" w:rsidRPr="002F6ED7" w:rsidRDefault="00EF624D" w:rsidP="0009427F">
      <w:pPr>
        <w:pStyle w:val="Paragrafi"/>
        <w:rPr>
          <w:lang w:val="sq-AL"/>
        </w:rPr>
      </w:pPr>
      <w:r w:rsidRPr="002F6ED7">
        <w:rPr>
          <w:lang w:val="sq-AL"/>
        </w:rPr>
        <w:t>17.</w:t>
      </w:r>
      <w:r w:rsidRPr="002F6ED7">
        <w:rPr>
          <w:lang w:val="sq-AL"/>
        </w:rPr>
        <w:tab/>
      </w:r>
      <w:r w:rsidR="008A44FD" w:rsidRPr="002F6ED7">
        <w:rPr>
          <w:lang w:val="sq-AL"/>
        </w:rPr>
        <w:t xml:space="preserve"> </w:t>
      </w:r>
      <w:r w:rsidRPr="002F6ED7">
        <w:rPr>
          <w:lang w:val="sq-AL"/>
        </w:rPr>
        <w:t xml:space="preserve">Gjykata e vlerëson këtë pretendim si të pambështetur. Pika 2 e nenit 70 të Kushtetutës përbën një rregullim specifik dhe bazuar në rregullin interpretues, sipas të cilit norma specifike ka përparësi mbi normën e përgjithshme, </w:t>
      </w:r>
      <w:r w:rsidRPr="007E0A21">
        <w:rPr>
          <w:i/>
          <w:lang w:val="sq-AL"/>
        </w:rPr>
        <w:t>lex specialis derogat lex generalis</w:t>
      </w:r>
      <w:r w:rsidRPr="002F6ED7">
        <w:rPr>
          <w:lang w:val="sq-AL"/>
        </w:rPr>
        <w:t xml:space="preserve"> (</w:t>
      </w:r>
      <w:r w:rsidRPr="002F6ED7">
        <w:rPr>
          <w:i/>
          <w:lang w:val="sq-AL"/>
        </w:rPr>
        <w:t xml:space="preserve">shih vendimin </w:t>
      </w:r>
      <w:r w:rsidR="002F6ED7" w:rsidRPr="002F6ED7">
        <w:rPr>
          <w:i/>
          <w:lang w:val="sq-AL"/>
        </w:rPr>
        <w:t xml:space="preserve">nr. </w:t>
      </w:r>
      <w:r w:rsidRPr="002F6ED7">
        <w:rPr>
          <w:i/>
          <w:lang w:val="sq-AL"/>
        </w:rPr>
        <w:t>2/2010 të Gjykatës Kushtetuese</w:t>
      </w:r>
      <w:r w:rsidRPr="002F6ED7">
        <w:rPr>
          <w:lang w:val="sq-AL"/>
        </w:rPr>
        <w:t xml:space="preserve">), kjo dispozitë ka përparësi mbi nenin 131/e, i cili përmban një rregullim të përgjithshëm ku listohen kompetencat e Gjykatës Kushtetuese. </w:t>
      </w:r>
    </w:p>
    <w:p w:rsidR="00EF624D" w:rsidRPr="002F6ED7" w:rsidRDefault="00EF624D" w:rsidP="0009427F">
      <w:pPr>
        <w:pStyle w:val="Paragrafi"/>
        <w:rPr>
          <w:lang w:val="sq-AL"/>
        </w:rPr>
      </w:pPr>
      <w:r w:rsidRPr="002F6ED7">
        <w:rPr>
          <w:lang w:val="sq-AL"/>
        </w:rPr>
        <w:t>18.</w:t>
      </w:r>
      <w:r w:rsidRPr="002F6ED7">
        <w:rPr>
          <w:lang w:val="sq-AL"/>
        </w:rPr>
        <w:tab/>
      </w:r>
      <w:r w:rsidR="00D24FEB" w:rsidRPr="002F6ED7">
        <w:rPr>
          <w:lang w:val="sq-AL"/>
        </w:rPr>
        <w:t xml:space="preserve"> </w:t>
      </w:r>
      <w:r w:rsidRPr="002F6ED7">
        <w:rPr>
          <w:lang w:val="sq-AL"/>
        </w:rPr>
        <w:t>Në konkluzion, Gjykata vlerëson se konstatimi i papajtueshmërisë së mandatit të deputetit është në juridiksionin e Gjykatës Kushtetuese vetëm në rastet e parashikuara nga neni 70/3 i Kushtetutës, kurse për të gjitha rastet e tjera legjislatori ka parashikuar vetë Kuvendin si institucionin i cili vendos për heqjen ose jo të mandatit të deputetit.</w:t>
      </w:r>
    </w:p>
    <w:p w:rsidR="00EF624D" w:rsidRPr="002F6ED7" w:rsidRDefault="00EF624D" w:rsidP="0009427F">
      <w:pPr>
        <w:pStyle w:val="Paragrafi"/>
        <w:rPr>
          <w:lang w:val="sq-AL"/>
        </w:rPr>
      </w:pPr>
      <w:r w:rsidRPr="002F6ED7">
        <w:rPr>
          <w:lang w:val="sq-AL"/>
        </w:rPr>
        <w:t>19. Për sa më sipër, Gjykata vlerëson se në rastin konkret nuk plotësohen kushtet për vënien e saj në lëvizje në kuptim të përmbajtjes së nenit 70/4 të Kushtetutës dhe çështja në fjalë e paraqitur nga Kuvendi nuk hyn në juridiksionin e Gjykatës Kushtetuese, për rrjedhojë kërkesa duhet rrëzuar.</w:t>
      </w:r>
    </w:p>
    <w:p w:rsidR="00EF624D" w:rsidRPr="002F6ED7" w:rsidRDefault="00EF624D" w:rsidP="00026B7F">
      <w:pPr>
        <w:pStyle w:val="Hapesira7"/>
        <w:rPr>
          <w:lang w:val="sq-AL"/>
        </w:rPr>
      </w:pPr>
    </w:p>
    <w:p w:rsidR="00EF624D" w:rsidRPr="00175B99" w:rsidRDefault="00EF624D" w:rsidP="00D24FEB">
      <w:pPr>
        <w:pStyle w:val="NeniNr"/>
        <w:rPr>
          <w:spacing w:val="-4"/>
          <w:lang w:val="sq-AL"/>
        </w:rPr>
      </w:pPr>
      <w:r w:rsidRPr="00175B99">
        <w:rPr>
          <w:spacing w:val="-4"/>
          <w:lang w:val="sq-AL"/>
        </w:rPr>
        <w:t>PËR KËTO ARSYE:</w:t>
      </w:r>
    </w:p>
    <w:p w:rsidR="00D24FEB" w:rsidRPr="00175B99" w:rsidRDefault="00D24FEB" w:rsidP="00026B7F">
      <w:pPr>
        <w:pStyle w:val="Hapesira7"/>
        <w:rPr>
          <w:spacing w:val="-4"/>
          <w:lang w:val="sq-AL"/>
        </w:rPr>
      </w:pPr>
    </w:p>
    <w:p w:rsidR="00EF624D" w:rsidRPr="00175B99" w:rsidRDefault="00EF624D" w:rsidP="0009427F">
      <w:pPr>
        <w:pStyle w:val="Paragrafi"/>
        <w:rPr>
          <w:spacing w:val="-4"/>
          <w:lang w:val="sq-AL"/>
        </w:rPr>
      </w:pPr>
      <w:r w:rsidRPr="00175B99">
        <w:rPr>
          <w:spacing w:val="-4"/>
          <w:lang w:val="sq-AL"/>
        </w:rPr>
        <w:t xml:space="preserve">Gjykata Kushtetuese e Republikës së Shqipërisë, në mbështetje të neneve 70, 70/4 dhe 131/e të Kushtetutës, si dhe të neneve 66/3, 67/2, 72 e vijues të ligjit </w:t>
      </w:r>
      <w:r w:rsidR="002F6ED7" w:rsidRPr="00175B99">
        <w:rPr>
          <w:spacing w:val="-4"/>
          <w:lang w:val="sq-AL"/>
        </w:rPr>
        <w:t xml:space="preserve">nr. </w:t>
      </w:r>
      <w:r w:rsidR="007E0A21" w:rsidRPr="00175B99">
        <w:rPr>
          <w:spacing w:val="-4"/>
          <w:lang w:val="sq-AL"/>
        </w:rPr>
        <w:t>8577, datë 10.</w:t>
      </w:r>
      <w:r w:rsidRPr="00175B99">
        <w:rPr>
          <w:spacing w:val="-4"/>
          <w:lang w:val="sq-AL"/>
        </w:rPr>
        <w:t xml:space="preserve">2.2000 </w:t>
      </w:r>
      <w:r w:rsidR="0023532C" w:rsidRPr="00175B99">
        <w:rPr>
          <w:spacing w:val="-4"/>
          <w:lang w:val="sq-AL"/>
        </w:rPr>
        <w:t>“</w:t>
      </w:r>
      <w:r w:rsidRPr="00175B99">
        <w:rPr>
          <w:spacing w:val="-4"/>
          <w:lang w:val="sq-AL"/>
        </w:rPr>
        <w:t>Për organizimin dhe funksionimin e Gjykatës Kushtetuese të Republikës së Shqipërisë</w:t>
      </w:r>
      <w:r w:rsidR="0023532C" w:rsidRPr="00175B99">
        <w:rPr>
          <w:spacing w:val="-4"/>
          <w:lang w:val="sq-AL"/>
        </w:rPr>
        <w:t>”</w:t>
      </w:r>
      <w:r w:rsidRPr="00175B99">
        <w:rPr>
          <w:spacing w:val="-4"/>
          <w:lang w:val="sq-AL"/>
        </w:rPr>
        <w:t>, me shumicë votash,</w:t>
      </w:r>
      <w:r w:rsidRPr="00175B99">
        <w:rPr>
          <w:spacing w:val="-4"/>
          <w:vertAlign w:val="superscript"/>
          <w:lang w:val="sq-AL"/>
        </w:rPr>
        <w:footnoteReference w:id="1"/>
      </w:r>
    </w:p>
    <w:p w:rsidR="00EF624D" w:rsidRPr="00175B99" w:rsidRDefault="00EF624D" w:rsidP="00026B7F">
      <w:pPr>
        <w:pStyle w:val="Hapesira7"/>
        <w:rPr>
          <w:spacing w:val="-4"/>
          <w:lang w:val="sq-AL"/>
        </w:rPr>
      </w:pPr>
    </w:p>
    <w:p w:rsidR="00EF624D" w:rsidRPr="00175B99" w:rsidRDefault="00D24FEB" w:rsidP="00D24FEB">
      <w:pPr>
        <w:pStyle w:val="NeniNr"/>
        <w:rPr>
          <w:spacing w:val="-4"/>
          <w:lang w:val="sq-AL"/>
        </w:rPr>
      </w:pPr>
      <w:r w:rsidRPr="00175B99">
        <w:rPr>
          <w:spacing w:val="-4"/>
          <w:lang w:val="sq-AL"/>
        </w:rPr>
        <w:t>V</w:t>
      </w:r>
      <w:r w:rsidR="00EF624D" w:rsidRPr="00175B99">
        <w:rPr>
          <w:spacing w:val="-4"/>
          <w:lang w:val="sq-AL"/>
        </w:rPr>
        <w:t>E</w:t>
      </w:r>
      <w:r w:rsidRPr="00175B99">
        <w:rPr>
          <w:spacing w:val="-4"/>
          <w:lang w:val="sq-AL"/>
        </w:rPr>
        <w:t>NDOS</w:t>
      </w:r>
      <w:r w:rsidR="00EF624D" w:rsidRPr="00175B99">
        <w:rPr>
          <w:spacing w:val="-4"/>
          <w:lang w:val="sq-AL"/>
        </w:rPr>
        <w:t>I:</w:t>
      </w:r>
    </w:p>
    <w:p w:rsidR="00D24FEB" w:rsidRPr="00175B99" w:rsidRDefault="00D24FEB" w:rsidP="00026B7F">
      <w:pPr>
        <w:pStyle w:val="Hapesira7"/>
        <w:rPr>
          <w:spacing w:val="-4"/>
          <w:lang w:val="sq-AL"/>
        </w:rPr>
      </w:pPr>
    </w:p>
    <w:p w:rsidR="00EF624D" w:rsidRPr="00175B99" w:rsidRDefault="00D24FEB" w:rsidP="0009427F">
      <w:pPr>
        <w:pStyle w:val="Paragrafi"/>
        <w:rPr>
          <w:spacing w:val="-4"/>
          <w:lang w:val="sq-AL"/>
        </w:rPr>
      </w:pPr>
      <w:r w:rsidRPr="00175B99">
        <w:rPr>
          <w:spacing w:val="-4"/>
          <w:lang w:val="sq-AL"/>
        </w:rPr>
        <w:t xml:space="preserve">- </w:t>
      </w:r>
      <w:r w:rsidR="00EF624D" w:rsidRPr="00175B99">
        <w:rPr>
          <w:spacing w:val="-4"/>
          <w:lang w:val="sq-AL"/>
        </w:rPr>
        <w:t>Rrëzimin e kërkesës</w:t>
      </w:r>
      <w:r w:rsidR="000D797C" w:rsidRPr="00175B99">
        <w:rPr>
          <w:spacing w:val="-4"/>
          <w:lang w:val="sq-AL"/>
        </w:rPr>
        <w:t>.</w:t>
      </w:r>
    </w:p>
    <w:p w:rsidR="00EF624D" w:rsidRPr="00175B99" w:rsidRDefault="00EF624D" w:rsidP="004F4F35">
      <w:pPr>
        <w:pStyle w:val="Paragrafi"/>
        <w:rPr>
          <w:spacing w:val="-4"/>
          <w:lang w:val="sq-AL"/>
        </w:rPr>
      </w:pPr>
      <w:r w:rsidRPr="00175B99">
        <w:rPr>
          <w:spacing w:val="-4"/>
          <w:lang w:val="sq-AL"/>
        </w:rPr>
        <w:t xml:space="preserve">Ky vendim është përfundimtar, i formës së prerë dhe hyn në fuqi ditën e botimit në Fletoren </w:t>
      </w:r>
      <w:r w:rsidR="004F4F35" w:rsidRPr="00175B99">
        <w:rPr>
          <w:spacing w:val="-4"/>
          <w:lang w:val="sq-AL"/>
        </w:rPr>
        <w:t>Zyrtare</w:t>
      </w:r>
    </w:p>
    <w:p w:rsidR="000D797C" w:rsidRPr="00175B99" w:rsidRDefault="000D797C" w:rsidP="0009427F">
      <w:pPr>
        <w:pStyle w:val="Paragrafi"/>
        <w:rPr>
          <w:spacing w:val="-4"/>
          <w:sz w:val="14"/>
          <w:lang w:val="sq-AL"/>
        </w:rPr>
      </w:pPr>
    </w:p>
    <w:p w:rsidR="004F4F35" w:rsidRPr="00175B99" w:rsidRDefault="004F4F35" w:rsidP="0009427F">
      <w:pPr>
        <w:pStyle w:val="Paragrafi"/>
        <w:rPr>
          <w:spacing w:val="-4"/>
          <w:lang w:val="sq-AL"/>
        </w:rPr>
      </w:pPr>
      <w:r w:rsidRPr="00175B99">
        <w:rPr>
          <w:spacing w:val="-4"/>
          <w:lang w:val="sq-AL"/>
        </w:rPr>
        <w:t xml:space="preserve">Anëtarë pro: Bashkim Dedja (kryetar), </w:t>
      </w:r>
      <w:r w:rsidR="00EF624D" w:rsidRPr="00175B99">
        <w:rPr>
          <w:spacing w:val="-4"/>
          <w:lang w:val="sq-AL"/>
        </w:rPr>
        <w:tab/>
      </w:r>
      <w:r w:rsidRPr="00175B99">
        <w:rPr>
          <w:spacing w:val="-4"/>
          <w:lang w:val="sq-AL"/>
        </w:rPr>
        <w:t xml:space="preserve">Sokol Berberi, </w:t>
      </w:r>
      <w:r w:rsidR="00EF624D" w:rsidRPr="00175B99">
        <w:rPr>
          <w:spacing w:val="-4"/>
          <w:lang w:val="sq-AL"/>
        </w:rPr>
        <w:tab/>
      </w:r>
      <w:r w:rsidRPr="00175B99">
        <w:rPr>
          <w:spacing w:val="-4"/>
          <w:lang w:val="sq-AL"/>
        </w:rPr>
        <w:t xml:space="preserve">Besnik Imeraj, </w:t>
      </w:r>
      <w:r w:rsidR="00EF624D" w:rsidRPr="00175B99">
        <w:rPr>
          <w:spacing w:val="-4"/>
          <w:lang w:val="sq-AL"/>
        </w:rPr>
        <w:tab/>
      </w:r>
      <w:r w:rsidRPr="00175B99">
        <w:rPr>
          <w:spacing w:val="-4"/>
          <w:lang w:val="sq-AL"/>
        </w:rPr>
        <w:t>Fatos Lulo, Fatmir Hoxha</w:t>
      </w:r>
    </w:p>
    <w:p w:rsidR="004F4F35" w:rsidRPr="00175B99" w:rsidRDefault="004F4F35" w:rsidP="0009427F">
      <w:pPr>
        <w:pStyle w:val="Paragrafi"/>
        <w:rPr>
          <w:spacing w:val="-4"/>
          <w:lang w:val="sq-AL"/>
        </w:rPr>
      </w:pPr>
      <w:r w:rsidRPr="00175B99">
        <w:rPr>
          <w:spacing w:val="-4"/>
          <w:lang w:val="sq-AL"/>
        </w:rPr>
        <w:t>Anëtarë kundër: Vladimir Kristo, Gani Dizdari, Altina Xhoxhaj, Vitore Tusha</w:t>
      </w:r>
    </w:p>
    <w:p w:rsidR="00EF624D" w:rsidRPr="00175B99" w:rsidRDefault="00EF624D" w:rsidP="00026B7F">
      <w:pPr>
        <w:pStyle w:val="Hapesira7"/>
        <w:rPr>
          <w:spacing w:val="-4"/>
          <w:lang w:val="sq-AL"/>
        </w:rPr>
      </w:pPr>
    </w:p>
    <w:p w:rsidR="00EF624D" w:rsidRPr="00175B99" w:rsidRDefault="00EF624D" w:rsidP="004F4F35">
      <w:pPr>
        <w:pStyle w:val="NeniNr"/>
        <w:rPr>
          <w:spacing w:val="-4"/>
          <w:lang w:val="sq-AL"/>
        </w:rPr>
      </w:pPr>
      <w:r w:rsidRPr="00175B99">
        <w:rPr>
          <w:spacing w:val="-4"/>
          <w:lang w:val="sq-AL"/>
        </w:rPr>
        <w:t xml:space="preserve">MENDIM PARALEL </w:t>
      </w:r>
    </w:p>
    <w:p w:rsidR="004F4F35" w:rsidRPr="00175B99" w:rsidRDefault="004F4F35" w:rsidP="00026B7F">
      <w:pPr>
        <w:pStyle w:val="Hapesira7"/>
        <w:rPr>
          <w:spacing w:val="-4"/>
          <w:lang w:val="sq-AL"/>
        </w:rPr>
      </w:pPr>
    </w:p>
    <w:p w:rsidR="00EF624D" w:rsidRPr="00175B99" w:rsidRDefault="001D5105" w:rsidP="0009427F">
      <w:pPr>
        <w:pStyle w:val="Paragrafi"/>
        <w:rPr>
          <w:spacing w:val="-4"/>
          <w:lang w:val="sq-AL"/>
        </w:rPr>
      </w:pPr>
      <w:r w:rsidRPr="00175B99">
        <w:rPr>
          <w:spacing w:val="-4"/>
          <w:lang w:val="sq-AL"/>
        </w:rPr>
        <w:t xml:space="preserve">1. </w:t>
      </w:r>
      <w:r w:rsidR="00EF624D" w:rsidRPr="00175B99">
        <w:rPr>
          <w:spacing w:val="-4"/>
          <w:lang w:val="sq-AL"/>
        </w:rPr>
        <w:t xml:space="preserve">Në çështjen me kërkues Rakip Sulin ndaj të njëjtin qëndrim me shumicën për rrëzimin e kërkesës, por nuk pajtohem me linjën e arsyetimit të bërë prej saj në lidhje me themelin e çështjes. Për këtë arsye e çmoj të rëndësishme të shprehem me mendim paralel. </w:t>
      </w:r>
    </w:p>
    <w:p w:rsidR="00EF624D" w:rsidRPr="00175B99" w:rsidRDefault="001D5105" w:rsidP="0009427F">
      <w:pPr>
        <w:pStyle w:val="Paragrafi"/>
        <w:rPr>
          <w:spacing w:val="-4"/>
          <w:lang w:val="sq-AL"/>
        </w:rPr>
      </w:pPr>
      <w:r w:rsidRPr="00175B99">
        <w:rPr>
          <w:spacing w:val="-4"/>
          <w:lang w:val="sq-AL"/>
        </w:rPr>
        <w:t xml:space="preserve">2. </w:t>
      </w:r>
      <w:r w:rsidR="00EF624D" w:rsidRPr="00175B99">
        <w:rPr>
          <w:spacing w:val="-4"/>
          <w:lang w:val="sq-AL"/>
        </w:rPr>
        <w:t>Bazuar në interpretimin e pikës 4</w:t>
      </w:r>
      <w:r w:rsidR="00F83D69" w:rsidRPr="00175B99">
        <w:rPr>
          <w:spacing w:val="-4"/>
          <w:lang w:val="sq-AL"/>
        </w:rPr>
        <w:t>,</w:t>
      </w:r>
      <w:r w:rsidR="00EF624D" w:rsidRPr="00175B99">
        <w:rPr>
          <w:spacing w:val="-4"/>
          <w:lang w:val="sq-AL"/>
        </w:rPr>
        <w:t xml:space="preserve"> të nenit 70 të Kushtetutës, bërë nga Gjykata Kushtetuese me vendimin </w:t>
      </w:r>
      <w:r w:rsidR="002F6ED7" w:rsidRPr="00175B99">
        <w:rPr>
          <w:spacing w:val="-4"/>
          <w:lang w:val="sq-AL"/>
        </w:rPr>
        <w:t xml:space="preserve">nr. </w:t>
      </w:r>
      <w:r w:rsidR="00F83D69" w:rsidRPr="00175B99">
        <w:rPr>
          <w:spacing w:val="-4"/>
          <w:lang w:val="sq-AL"/>
        </w:rPr>
        <w:t>7, datë 24.</w:t>
      </w:r>
      <w:r w:rsidR="00EF624D" w:rsidRPr="00175B99">
        <w:rPr>
          <w:spacing w:val="-4"/>
          <w:lang w:val="sq-AL"/>
        </w:rPr>
        <w:t xml:space="preserve">2.2016, Kuvendi, referuar edhe vetë kërkesës së deputetit Rakip Suli, me vendimin </w:t>
      </w:r>
      <w:r w:rsidR="002F6ED7" w:rsidRPr="00175B99">
        <w:rPr>
          <w:spacing w:val="-4"/>
          <w:lang w:val="sq-AL"/>
        </w:rPr>
        <w:t xml:space="preserve">nr. </w:t>
      </w:r>
      <w:r w:rsidR="00F83D69" w:rsidRPr="00175B99">
        <w:rPr>
          <w:spacing w:val="-4"/>
          <w:lang w:val="sq-AL"/>
        </w:rPr>
        <w:t>29/2016, datë 14.</w:t>
      </w:r>
      <w:r w:rsidR="00EF624D" w:rsidRPr="00175B99">
        <w:rPr>
          <w:spacing w:val="-4"/>
          <w:lang w:val="sq-AL"/>
        </w:rPr>
        <w:t xml:space="preserve">4.2016, vendosi: </w:t>
      </w:r>
      <w:r w:rsidR="0023532C" w:rsidRPr="00175B99">
        <w:rPr>
          <w:spacing w:val="-4"/>
          <w:lang w:val="sq-AL"/>
        </w:rPr>
        <w:t>“</w:t>
      </w:r>
      <w:r w:rsidR="00EF624D" w:rsidRPr="00175B99">
        <w:rPr>
          <w:spacing w:val="-4"/>
          <w:lang w:val="sq-AL"/>
        </w:rPr>
        <w:t>Dërgimin në Gjykatën Kushtetuese të çështjes së mandatit të deputetit të zotit Rakip Suli</w:t>
      </w:r>
      <w:r w:rsidR="0023532C" w:rsidRPr="00175B99">
        <w:rPr>
          <w:spacing w:val="-4"/>
          <w:lang w:val="sq-AL"/>
        </w:rPr>
        <w:t>”</w:t>
      </w:r>
      <w:r w:rsidR="00EF624D" w:rsidRPr="00175B99">
        <w:rPr>
          <w:spacing w:val="-4"/>
          <w:lang w:val="sq-AL"/>
        </w:rPr>
        <w:t xml:space="preserve">. Mendoj se Kuvendi nëpërmjet këtij vendimi nuk legjitimohet për të vënë në lëvizje Gjykatën Kushtetuese, në kuptim të nenit 70/4 të Kushtetutës. Qëndrimi im në lidhje me këtë çështje mbështetet në dy argumente kryesore, të cilat i kam theksuar edhe në mendimin e pakicës të vendimit </w:t>
      </w:r>
      <w:r w:rsidR="002F6ED7" w:rsidRPr="00175B99">
        <w:rPr>
          <w:spacing w:val="-4"/>
          <w:lang w:val="sq-AL"/>
        </w:rPr>
        <w:t xml:space="preserve">nr. </w:t>
      </w:r>
      <w:r w:rsidR="00EF624D" w:rsidRPr="00175B99">
        <w:rPr>
          <w:spacing w:val="-4"/>
          <w:lang w:val="sq-AL"/>
        </w:rPr>
        <w:t xml:space="preserve">32/2016 të Gjykatës Kushtetuese. </w:t>
      </w:r>
    </w:p>
    <w:p w:rsidR="00EF624D" w:rsidRPr="00175B99" w:rsidRDefault="001D5105" w:rsidP="0009427F">
      <w:pPr>
        <w:pStyle w:val="Paragrafi"/>
        <w:rPr>
          <w:spacing w:val="-4"/>
          <w:lang w:val="sq-AL"/>
        </w:rPr>
      </w:pPr>
      <w:r w:rsidRPr="00175B99">
        <w:rPr>
          <w:spacing w:val="-4"/>
          <w:lang w:val="sq-AL"/>
        </w:rPr>
        <w:t xml:space="preserve">3. </w:t>
      </w:r>
      <w:r w:rsidR="00EF624D" w:rsidRPr="00175B99">
        <w:rPr>
          <w:i/>
          <w:spacing w:val="-4"/>
          <w:lang w:val="sq-AL"/>
        </w:rPr>
        <w:t>Së pari</w:t>
      </w:r>
      <w:r w:rsidR="00EF624D" w:rsidRPr="00175B99">
        <w:rPr>
          <w:spacing w:val="-4"/>
          <w:lang w:val="sq-AL"/>
        </w:rPr>
        <w:t xml:space="preserve">, Kuvendi, nëpërmjet vendimit </w:t>
      </w:r>
      <w:r w:rsidR="002F6ED7" w:rsidRPr="00175B99">
        <w:rPr>
          <w:spacing w:val="-4"/>
          <w:lang w:val="sq-AL"/>
        </w:rPr>
        <w:t xml:space="preserve">nr. </w:t>
      </w:r>
      <w:r w:rsidR="00EF624D" w:rsidRPr="00175B99">
        <w:rPr>
          <w:spacing w:val="-4"/>
          <w:lang w:val="sq-AL"/>
        </w:rPr>
        <w:t xml:space="preserve">29/2016, nuk legjitimohet për vënien në lëvizje të Gjykatës për kërkesën objekt shqyrtimi në kushtet kur nuk ka një vendimmarrje të Kuvendit, sipas kuptimit që i është dhënë nenit 70/4 të Kushtetutës në mendimin e pakicës të vendimit </w:t>
      </w:r>
      <w:r w:rsidR="002F6ED7" w:rsidRPr="00175B99">
        <w:rPr>
          <w:spacing w:val="-4"/>
          <w:lang w:val="sq-AL"/>
        </w:rPr>
        <w:t xml:space="preserve">nr. </w:t>
      </w:r>
      <w:r w:rsidR="00EF624D" w:rsidRPr="00175B99">
        <w:rPr>
          <w:spacing w:val="-4"/>
          <w:lang w:val="sq-AL"/>
        </w:rPr>
        <w:t xml:space="preserve">7, datë </w:t>
      </w:r>
      <w:r w:rsidR="00F83D69" w:rsidRPr="00175B99">
        <w:rPr>
          <w:spacing w:val="-4"/>
          <w:lang w:val="sq-AL"/>
        </w:rPr>
        <w:t>24.</w:t>
      </w:r>
      <w:r w:rsidR="00EF624D" w:rsidRPr="00175B99">
        <w:rPr>
          <w:spacing w:val="-4"/>
          <w:lang w:val="sq-AL"/>
        </w:rPr>
        <w:t xml:space="preserve">2.2016 të Gjykatës Kushtetuese. Në këtë mendim pakice jam shprehur se </w:t>
      </w:r>
      <w:r w:rsidR="0023532C" w:rsidRPr="00175B99">
        <w:rPr>
          <w:spacing w:val="-4"/>
          <w:lang w:val="sq-AL"/>
        </w:rPr>
        <w:t>“</w:t>
      </w:r>
      <w:r w:rsidR="00EF624D" w:rsidRPr="00175B99">
        <w:rPr>
          <w:spacing w:val="-4"/>
          <w:lang w:val="sq-AL"/>
        </w:rPr>
        <w:t>kuptimi i pikës 4 të nenit 70 të Kushtetutës është ky: Kuvendi vihet në lëvizje për shkelje të pikës 3 të nenit 70; Kuvendi vihet në lëvizje nga Kryetari i Kuvendit ose një e dhjeta e anëtarëve të tij; Kuvendi vendos për shkeljen e pikës 3 të nenit 70 dhe, për rrjedhojë, dërgimin e çështjes në Gjykatën Kushtetuese; Gjykata Kushtetuese konstaton papajtueshmërinë. Kuvendi nuk ka rol formal dhe nuk është i detyruar ta dërgojë në çdo rast për shqyrtim çështjen në Gjykatën Kushtetuese. Vendimi i Kuvendit, që ka verifikuar shkeljen e pikës 3 të nenit 70 të Kushtetutës nga ana e deputetit, ndaj të cilit është kërkuar procedimi, detyrimisht i dërgohet Gjykatës Kushtetuese</w:t>
      </w:r>
      <w:r w:rsidR="0023532C" w:rsidRPr="00175B99">
        <w:rPr>
          <w:spacing w:val="-4"/>
          <w:lang w:val="sq-AL"/>
        </w:rPr>
        <w:t>”</w:t>
      </w:r>
      <w:r w:rsidR="00EF624D" w:rsidRPr="00175B99">
        <w:rPr>
          <w:spacing w:val="-4"/>
          <w:lang w:val="sq-AL"/>
        </w:rPr>
        <w:t xml:space="preserve">. Kuvendi duhet të marrë vendim fillimisht për verifikimin e shkeljes dhe më pas çështja i dërgohet Gjykatës Kushtetuese. Në rastin konkret nuk ka një vendimmarrje të Kuvendit, sipas kuptimit të mësipërm të nenit 70/4 të Kushtetutës, ndaj çmoj se Kuvendi nuk legjitimohet t’i drejtohet Gjykatës Kushtetuese me anë të kësaj kërkese. </w:t>
      </w:r>
    </w:p>
    <w:p w:rsidR="00EF624D" w:rsidRPr="00175B99" w:rsidRDefault="001D5105" w:rsidP="0009427F">
      <w:pPr>
        <w:pStyle w:val="Paragrafi"/>
        <w:rPr>
          <w:spacing w:val="-4"/>
          <w:lang w:val="sq-AL"/>
        </w:rPr>
      </w:pPr>
      <w:r w:rsidRPr="00175B99">
        <w:rPr>
          <w:spacing w:val="-4"/>
          <w:lang w:val="sq-AL"/>
        </w:rPr>
        <w:t xml:space="preserve">4. </w:t>
      </w:r>
      <w:r w:rsidR="00EF624D" w:rsidRPr="00175B99">
        <w:rPr>
          <w:i/>
          <w:spacing w:val="-4"/>
          <w:lang w:val="sq-AL"/>
        </w:rPr>
        <w:t>Së dyti</w:t>
      </w:r>
      <w:r w:rsidR="00EF624D" w:rsidRPr="00175B99">
        <w:rPr>
          <w:spacing w:val="-4"/>
          <w:lang w:val="sq-AL"/>
        </w:rPr>
        <w:t xml:space="preserve">, në përputhje me qëndrimin e mbajtur në mendimin e pakicës të vendimit </w:t>
      </w:r>
      <w:r w:rsidR="002F6ED7" w:rsidRPr="00175B99">
        <w:rPr>
          <w:spacing w:val="-4"/>
          <w:lang w:val="sq-AL"/>
        </w:rPr>
        <w:t xml:space="preserve">nr. </w:t>
      </w:r>
      <w:r w:rsidR="00F83D69" w:rsidRPr="00175B99">
        <w:rPr>
          <w:spacing w:val="-4"/>
          <w:lang w:val="sq-AL"/>
        </w:rPr>
        <w:t>7, datë 24.</w:t>
      </w:r>
      <w:r w:rsidR="00EF624D" w:rsidRPr="00175B99">
        <w:rPr>
          <w:spacing w:val="-4"/>
          <w:lang w:val="sq-AL"/>
        </w:rPr>
        <w:t>2.2016 të Gjykatës Kushtetuese, vlerësoj se Gjykata, si rregull, është një organ që ka funksion rishikues, si dhe bën interpretimin përfundimtar të Kushtetutës (neni 124 i Kushtetutës). Ajo nuk bën vlerësimin fillestar të çështjes në themel, por kontrollon, në aspektin kushtetues, vendimmarrjen e institucioneve kushtetuese, pasi këto janë shprehur. Në këtë kuptim, edhe në rastin e procedurës për konstatimin e papajtueshmërisë me mandatin e deputetit, ajo rishikon vendimmarrjen e Kuvendit, sipas pikës 4</w:t>
      </w:r>
      <w:r w:rsidR="00F83D69" w:rsidRPr="00175B99">
        <w:rPr>
          <w:spacing w:val="-4"/>
          <w:lang w:val="sq-AL"/>
        </w:rPr>
        <w:t>,</w:t>
      </w:r>
      <w:r w:rsidR="00EF624D" w:rsidRPr="00175B99">
        <w:rPr>
          <w:spacing w:val="-4"/>
          <w:lang w:val="sq-AL"/>
        </w:rPr>
        <w:t xml:space="preserve"> të nenit 70 të Kushtetutës, pasi Kuvendi, i cili nuk ka një rol krejtësisht formal, ka marrë vendimin t’ia dërgojë çështjen për konstatimin e papajtueshmërisë.</w:t>
      </w:r>
    </w:p>
    <w:p w:rsidR="00EF624D" w:rsidRPr="00175B99" w:rsidRDefault="004B1A5F" w:rsidP="0009427F">
      <w:pPr>
        <w:pStyle w:val="Paragrafi"/>
        <w:rPr>
          <w:spacing w:val="-4"/>
          <w:lang w:val="sq-AL"/>
        </w:rPr>
      </w:pPr>
      <w:r w:rsidRPr="00175B99">
        <w:rPr>
          <w:spacing w:val="-4"/>
          <w:lang w:val="sq-AL"/>
        </w:rPr>
        <w:t xml:space="preserve">5. </w:t>
      </w:r>
      <w:r w:rsidR="00EF624D" w:rsidRPr="00175B99">
        <w:rPr>
          <w:spacing w:val="-4"/>
          <w:lang w:val="sq-AL"/>
        </w:rPr>
        <w:t xml:space="preserve">Ky përfundim është në harmoni me jurisprudencën e Gjykatës, përkatësisht me vendimet </w:t>
      </w:r>
      <w:r w:rsidR="002F6ED7" w:rsidRPr="00175B99">
        <w:rPr>
          <w:spacing w:val="-4"/>
          <w:lang w:val="sq-AL"/>
        </w:rPr>
        <w:t xml:space="preserve">nr. </w:t>
      </w:r>
      <w:r w:rsidR="00F83D69" w:rsidRPr="00175B99">
        <w:rPr>
          <w:spacing w:val="-4"/>
          <w:lang w:val="sq-AL"/>
        </w:rPr>
        <w:t>29, datë 30.</w:t>
      </w:r>
      <w:r w:rsidR="00EF624D" w:rsidRPr="00175B99">
        <w:rPr>
          <w:spacing w:val="-4"/>
          <w:lang w:val="sq-AL"/>
        </w:rPr>
        <w:t xml:space="preserve">6.2011 dhe </w:t>
      </w:r>
      <w:r w:rsidR="002F6ED7" w:rsidRPr="00175B99">
        <w:rPr>
          <w:spacing w:val="-4"/>
          <w:lang w:val="sq-AL"/>
        </w:rPr>
        <w:t xml:space="preserve">nr. </w:t>
      </w:r>
      <w:r w:rsidR="00F83D69" w:rsidRPr="00175B99">
        <w:rPr>
          <w:spacing w:val="-4"/>
          <w:lang w:val="sq-AL"/>
        </w:rPr>
        <w:t xml:space="preserve">44, datë </w:t>
      </w:r>
      <w:r w:rsidR="00EF624D" w:rsidRPr="00175B99">
        <w:rPr>
          <w:spacing w:val="-4"/>
          <w:lang w:val="sq-AL"/>
        </w:rPr>
        <w:t xml:space="preserve">7.10.2011 të saj, nga leximi i të cilave vërehet se: </w:t>
      </w:r>
      <w:r w:rsidR="0023532C" w:rsidRPr="00175B99">
        <w:rPr>
          <w:spacing w:val="-4"/>
          <w:lang w:val="sq-AL"/>
        </w:rPr>
        <w:t>“</w:t>
      </w:r>
      <w:r w:rsidR="00EF624D" w:rsidRPr="00175B99">
        <w:rPr>
          <w:spacing w:val="-4"/>
          <w:lang w:val="sq-AL"/>
        </w:rPr>
        <w:t xml:space="preserve">[...] bazuar në nenin 70, pika 4, të Kushtetutës, konstatimi i papajtueshmërisë me mandatin e deputetit është në kompetencën e kësaj Gjykate. Kjo normë ka përcaktuar Kuvendin si subjekt të posaçëm që vë në lëvizje këtë gjykim kushtetues, si dhe subjektet që iniciojnë procedurat parlamentare për këtë qëllim (Kryetari i Kuvendit ose një e dhjeta e anëtarëve të tij) </w:t>
      </w:r>
      <w:r w:rsidR="00EF624D" w:rsidRPr="00175B99">
        <w:rPr>
          <w:i/>
          <w:spacing w:val="-4"/>
          <w:lang w:val="sq-AL"/>
        </w:rPr>
        <w:t xml:space="preserve">(§ 18 i vendimit </w:t>
      </w:r>
      <w:r w:rsidR="002F6ED7" w:rsidRPr="00175B99">
        <w:rPr>
          <w:i/>
          <w:spacing w:val="-4"/>
          <w:lang w:val="sq-AL"/>
        </w:rPr>
        <w:t xml:space="preserve">nr. </w:t>
      </w:r>
      <w:r w:rsidR="00EF1614" w:rsidRPr="00175B99">
        <w:rPr>
          <w:i/>
          <w:spacing w:val="-4"/>
          <w:lang w:val="sq-AL"/>
        </w:rPr>
        <w:t>29, datë 30.</w:t>
      </w:r>
      <w:r w:rsidR="00EF624D" w:rsidRPr="00175B99">
        <w:rPr>
          <w:i/>
          <w:spacing w:val="-4"/>
          <w:lang w:val="sq-AL"/>
        </w:rPr>
        <w:t xml:space="preserve">6.2011; § 9 i vendimit </w:t>
      </w:r>
      <w:r w:rsidR="002F6ED7" w:rsidRPr="00175B99">
        <w:rPr>
          <w:i/>
          <w:spacing w:val="-4"/>
          <w:lang w:val="sq-AL"/>
        </w:rPr>
        <w:t xml:space="preserve">nr. </w:t>
      </w:r>
      <w:r w:rsidR="00EF1614" w:rsidRPr="00175B99">
        <w:rPr>
          <w:i/>
          <w:spacing w:val="-4"/>
          <w:lang w:val="sq-AL"/>
        </w:rPr>
        <w:t xml:space="preserve">44, datë </w:t>
      </w:r>
      <w:r w:rsidR="00EF624D" w:rsidRPr="00175B99">
        <w:rPr>
          <w:i/>
          <w:spacing w:val="-4"/>
          <w:lang w:val="sq-AL"/>
        </w:rPr>
        <w:t>7.10.2011</w:t>
      </w:r>
      <w:r w:rsidR="00EF624D" w:rsidRPr="00175B99">
        <w:rPr>
          <w:spacing w:val="-4"/>
          <w:lang w:val="sq-AL"/>
        </w:rPr>
        <w:t>). Në asnjërin prej këtyre vendimeve nuk është theksuar tekstualisht se Gjykata është organi i vetëm që vendos për themelin e çështjes, pra nëse veprimet konkrete të një anëtari të Kuvendit, kundër të cilit është iniciuar procedura për konstatimin e papajtueshmërisë me mandatin, janë në kundërshtim me Kushtetutën. Kushtetutëbërësi ka parashikuar dërgimin në Gjykatën Kushtetuese të vendimit të Kuvendit, që ka verifikuar shkeljen e pikës 3</w:t>
      </w:r>
      <w:r w:rsidR="00EF1614" w:rsidRPr="00175B99">
        <w:rPr>
          <w:spacing w:val="-4"/>
          <w:lang w:val="sq-AL"/>
        </w:rPr>
        <w:t>,</w:t>
      </w:r>
      <w:r w:rsidR="00EF624D" w:rsidRPr="00175B99">
        <w:rPr>
          <w:spacing w:val="-4"/>
          <w:lang w:val="sq-AL"/>
        </w:rPr>
        <w:t xml:space="preserve"> të nenit 70 të Kushtetutës, në mënyrë që Gjykata, e cila ka funksion rishikues, të konstatojë më pas shkeljen. </w:t>
      </w:r>
    </w:p>
    <w:p w:rsidR="00EF624D" w:rsidRPr="00175B99" w:rsidRDefault="004B1A5F" w:rsidP="0009427F">
      <w:pPr>
        <w:pStyle w:val="Paragrafi"/>
        <w:rPr>
          <w:spacing w:val="-4"/>
          <w:lang w:val="sq-AL"/>
        </w:rPr>
      </w:pPr>
      <w:r w:rsidRPr="00175B99">
        <w:rPr>
          <w:spacing w:val="-4"/>
          <w:lang w:val="sq-AL"/>
        </w:rPr>
        <w:t xml:space="preserve">6. </w:t>
      </w:r>
      <w:r w:rsidR="00EF624D" w:rsidRPr="00175B99">
        <w:rPr>
          <w:spacing w:val="-4"/>
          <w:lang w:val="sq-AL"/>
        </w:rPr>
        <w:t xml:space="preserve">Si përfundim mendoj se kërkuesi në rastin konkret nuk legjitimohet t’i drejtohet Gjykatës Kushtetuese. </w:t>
      </w:r>
    </w:p>
    <w:p w:rsidR="00026B7F" w:rsidRPr="00175B99" w:rsidRDefault="00026B7F" w:rsidP="00026B7F">
      <w:pPr>
        <w:pStyle w:val="Hapesira7"/>
        <w:rPr>
          <w:spacing w:val="-4"/>
          <w:lang w:val="sq-AL"/>
        </w:rPr>
      </w:pPr>
    </w:p>
    <w:p w:rsidR="00EF624D" w:rsidRPr="00175B99" w:rsidRDefault="00FF2B15" w:rsidP="00026B7F">
      <w:pPr>
        <w:pStyle w:val="Paragrafi"/>
        <w:rPr>
          <w:spacing w:val="-4"/>
          <w:lang w:val="sq-AL"/>
        </w:rPr>
      </w:pPr>
      <w:r w:rsidRPr="00175B99">
        <w:rPr>
          <w:spacing w:val="-4"/>
          <w:lang w:val="sq-AL"/>
        </w:rPr>
        <w:t>Anëtar:</w:t>
      </w:r>
      <w:r w:rsidR="002F6ED7" w:rsidRPr="00175B99">
        <w:rPr>
          <w:spacing w:val="-4"/>
          <w:lang w:val="sq-AL"/>
        </w:rPr>
        <w:t xml:space="preserve"> </w:t>
      </w:r>
      <w:r w:rsidRPr="00175B99">
        <w:rPr>
          <w:spacing w:val="-4"/>
          <w:lang w:val="sq-AL"/>
        </w:rPr>
        <w:t>Sokol Berberi</w:t>
      </w:r>
    </w:p>
    <w:p w:rsidR="00EF624D" w:rsidRPr="00175B99" w:rsidRDefault="00EF624D" w:rsidP="00026B7F">
      <w:pPr>
        <w:pStyle w:val="Hapesira7"/>
        <w:rPr>
          <w:spacing w:val="-4"/>
          <w:lang w:val="sq-AL"/>
        </w:rPr>
      </w:pPr>
      <w:r w:rsidRPr="00175B99">
        <w:rPr>
          <w:spacing w:val="-4"/>
          <w:lang w:val="sq-AL"/>
        </w:rPr>
        <w:tab/>
      </w:r>
    </w:p>
    <w:p w:rsidR="00EF624D" w:rsidRPr="00175B99" w:rsidRDefault="00EF624D" w:rsidP="00FF2B15">
      <w:pPr>
        <w:pStyle w:val="NeniNr"/>
        <w:rPr>
          <w:spacing w:val="-4"/>
          <w:lang w:val="sq-AL"/>
        </w:rPr>
      </w:pPr>
      <w:r w:rsidRPr="00175B99">
        <w:rPr>
          <w:spacing w:val="-4"/>
          <w:lang w:val="sq-AL"/>
        </w:rPr>
        <w:t xml:space="preserve">MENDIM PAKICE </w:t>
      </w:r>
    </w:p>
    <w:p w:rsidR="00EF624D" w:rsidRPr="00175B99" w:rsidRDefault="00EF624D" w:rsidP="00026B7F">
      <w:pPr>
        <w:pStyle w:val="Hapesira7"/>
        <w:rPr>
          <w:spacing w:val="-4"/>
          <w:lang w:val="sq-AL"/>
        </w:rPr>
      </w:pPr>
    </w:p>
    <w:p w:rsidR="00EF624D" w:rsidRPr="00175B99" w:rsidRDefault="00EF624D" w:rsidP="0009427F">
      <w:pPr>
        <w:pStyle w:val="Paragrafi"/>
        <w:rPr>
          <w:spacing w:val="-4"/>
          <w:lang w:val="sq-AL"/>
        </w:rPr>
      </w:pPr>
      <w:r w:rsidRPr="00175B99">
        <w:rPr>
          <w:spacing w:val="-4"/>
          <w:lang w:val="sq-AL"/>
        </w:rPr>
        <w:t xml:space="preserve">1. Në çështjen me kërkues Kuvendi i Shqipërisë, me objekt konstatimi i papajtueshmërisë së mandatit të deputetit Rakip Suli, nuk jam dakord me vendimin e shumicës për nxjerrjen e çështjes jashtë juridiksionit të Gjykatës Kushtetuese. Për rrjedhojë, në vijim paraqes argumentet e mia si gjyqtare në pakicë. </w:t>
      </w:r>
    </w:p>
    <w:p w:rsidR="00EF624D" w:rsidRPr="00175B99" w:rsidRDefault="00EF624D" w:rsidP="0009427F">
      <w:pPr>
        <w:pStyle w:val="Paragrafi"/>
        <w:rPr>
          <w:spacing w:val="-4"/>
          <w:lang w:val="sq-AL"/>
        </w:rPr>
      </w:pPr>
      <w:r w:rsidRPr="00175B99">
        <w:rPr>
          <w:spacing w:val="-4"/>
          <w:lang w:val="sq-AL"/>
        </w:rPr>
        <w:t xml:space="preserve">2. Sipas shumicës </w:t>
      </w:r>
      <w:r w:rsidR="0023532C" w:rsidRPr="00175B99">
        <w:rPr>
          <w:spacing w:val="-4"/>
          <w:lang w:val="sq-AL"/>
        </w:rPr>
        <w:t>“</w:t>
      </w:r>
      <w:r w:rsidRPr="00175B99">
        <w:rPr>
          <w:i/>
          <w:spacing w:val="-4"/>
          <w:lang w:val="sq-AL"/>
        </w:rPr>
        <w:t>bazuar në paragrafin 4</w:t>
      </w:r>
      <w:r w:rsidR="00C27FE6" w:rsidRPr="00175B99">
        <w:rPr>
          <w:i/>
          <w:spacing w:val="-4"/>
          <w:lang w:val="sq-AL"/>
        </w:rPr>
        <w:t>,</w:t>
      </w:r>
      <w:r w:rsidRPr="00175B99">
        <w:rPr>
          <w:i/>
          <w:spacing w:val="-4"/>
          <w:lang w:val="sq-AL"/>
        </w:rPr>
        <w:t xml:space="preserve"> të nenit 70 të Kushtetutës dhe jurisprudencën kushtetuese, Gjykata ka juridiksion për rastet e vlerësimit të papajtueshmërisë me mandatin për shkelje të paragrafit 3</w:t>
      </w:r>
      <w:r w:rsidR="00C27FE6" w:rsidRPr="00175B99">
        <w:rPr>
          <w:i/>
          <w:spacing w:val="-4"/>
          <w:lang w:val="sq-AL"/>
        </w:rPr>
        <w:t>,</w:t>
      </w:r>
      <w:r w:rsidRPr="00175B99">
        <w:rPr>
          <w:i/>
          <w:spacing w:val="-4"/>
          <w:lang w:val="sq-AL"/>
        </w:rPr>
        <w:t xml:space="preserve"> të nenit 70, kur vetë deputeti me veprimet e tij shkel ndalimin kushtetues të parashikuar në këtë dispozitë, pra nëse kryen veprimtari fitimprurëse që buron nga pasuria e shtetit ose e pushtetit vendor, ose fiton pasuri të këtyre. Vetëm në lidhje me këtë ndalim kushtetutëbërësi ka parashikuar vënien në lëvizje të Gjykatës Kushtetuese, sipas paragrafit 4</w:t>
      </w:r>
      <w:r w:rsidR="00B838B8" w:rsidRPr="00175B99">
        <w:rPr>
          <w:i/>
          <w:spacing w:val="-4"/>
          <w:lang w:val="sq-AL"/>
        </w:rPr>
        <w:t>,</w:t>
      </w:r>
      <w:r w:rsidRPr="00175B99">
        <w:rPr>
          <w:i/>
          <w:spacing w:val="-4"/>
          <w:lang w:val="sq-AL"/>
        </w:rPr>
        <w:t xml:space="preserve"> të nenit 70, e cila në raste të tilla është organi që ka kompetencën për të shqyrtuar në themel çështjen. Për sa u takon rasteve të tjera të papajtueshmërisë, sipas paragrafit 2</w:t>
      </w:r>
      <w:r w:rsidR="00EF1614" w:rsidRPr="00175B99">
        <w:rPr>
          <w:i/>
          <w:spacing w:val="-4"/>
          <w:lang w:val="sq-AL"/>
        </w:rPr>
        <w:t>,</w:t>
      </w:r>
      <w:r w:rsidRPr="00175B99">
        <w:rPr>
          <w:i/>
          <w:spacing w:val="-4"/>
          <w:lang w:val="sq-AL"/>
        </w:rPr>
        <w:t xml:space="preserve"> të nenit 70 të Kushtetutës apo ligjeve te të cilat ai referon, Gjykata Kushtetuese nuk ka juridiksion për shqyrtimin e tyre. Pika 2</w:t>
      </w:r>
      <w:r w:rsidR="00ED405B" w:rsidRPr="00175B99">
        <w:rPr>
          <w:i/>
          <w:spacing w:val="-4"/>
          <w:lang w:val="sq-AL"/>
        </w:rPr>
        <w:t>,</w:t>
      </w:r>
      <w:r w:rsidRPr="00175B99">
        <w:rPr>
          <w:i/>
          <w:spacing w:val="-4"/>
          <w:lang w:val="sq-AL"/>
        </w:rPr>
        <w:t xml:space="preserve"> e nenit 70</w:t>
      </w:r>
      <w:r w:rsidR="00ED405B" w:rsidRPr="00175B99">
        <w:rPr>
          <w:i/>
          <w:spacing w:val="-4"/>
          <w:lang w:val="sq-AL"/>
        </w:rPr>
        <w:t>,</w:t>
      </w:r>
      <w:r w:rsidRPr="00175B99">
        <w:rPr>
          <w:i/>
          <w:spacing w:val="-4"/>
          <w:lang w:val="sq-AL"/>
        </w:rPr>
        <w:t xml:space="preserve"> të Kushtetutës përbën një rregullim specifik dhe bazuar në rregullin interpretues, sipas të cilit norma specifike ka përparësi mbi normën e përgjithshme, lex specialis derogat lex generalis, kjo dispozitë ka përparësi mbi nenin 131/e, i cili përmban një rregullim të përgjithshëm ku listohen kompetencat e Gjykatës Kushtetuese. Në konkluzion, Gjykata vlerëson se konstatimi i papajtueshmërisë së mandatit të deputetit është në juridiksionin e Gjykatës Kushtetuese vetëm në rastet e parashikuara nga neni 70/3 i Kushtetutës, kurse për të gjitha rastet e tjera legjislatori ka parashikuar vetë Kuvendin si institucioni i cili vendos për heqjen ose jo të mandatit të deputetit</w:t>
      </w:r>
      <w:r w:rsidR="0023532C" w:rsidRPr="00175B99">
        <w:rPr>
          <w:i/>
          <w:spacing w:val="-4"/>
          <w:lang w:val="sq-AL"/>
        </w:rPr>
        <w:t>”</w:t>
      </w:r>
      <w:r w:rsidRPr="00175B99">
        <w:rPr>
          <w:i/>
          <w:spacing w:val="-4"/>
          <w:lang w:val="sq-AL"/>
        </w:rPr>
        <w:t xml:space="preserve"> (shih paragrafët 15</w:t>
      </w:r>
      <w:r w:rsidR="00C27FE6" w:rsidRPr="00175B99">
        <w:rPr>
          <w:i/>
          <w:spacing w:val="-4"/>
          <w:lang w:val="sq-AL"/>
        </w:rPr>
        <w:t>–</w:t>
      </w:r>
      <w:r w:rsidRPr="00175B99">
        <w:rPr>
          <w:i/>
          <w:spacing w:val="-4"/>
          <w:lang w:val="sq-AL"/>
        </w:rPr>
        <w:t>18 të vendimit</w:t>
      </w:r>
      <w:r w:rsidRPr="00175B99">
        <w:rPr>
          <w:spacing w:val="-4"/>
          <w:lang w:val="sq-AL"/>
        </w:rPr>
        <w:t>).</w:t>
      </w:r>
    </w:p>
    <w:p w:rsidR="00EF624D" w:rsidRPr="00175B99" w:rsidRDefault="00EF624D" w:rsidP="0009427F">
      <w:pPr>
        <w:pStyle w:val="Paragrafi"/>
        <w:rPr>
          <w:spacing w:val="-4"/>
          <w:lang w:val="sq-AL"/>
        </w:rPr>
      </w:pPr>
      <w:r w:rsidRPr="00175B99">
        <w:rPr>
          <w:spacing w:val="-4"/>
          <w:lang w:val="sq-AL"/>
        </w:rPr>
        <w:t>3. Bazuar në paragrafët 3 dhe 4 të nenit 70 të Kushtetutës për çdo shkelje të paragrafit 3 të këtij neni, me mocion të Kryetarit të Kuvendit ose të një së dhjetës së anëtarëve të tij, Kuvendi vendos për dërgimin e çështjes në Gjykatën Kushtetuese, e cila konstaton papajtueshmërinë. Sipas kësaj dispozite subjektet që iniciojnë procedurat parlamentare për këtë qëllim janë Kryetari i Kuvendit ose një e dhjeta e anëtarëve të tij, kurse Kuvendi është</w:t>
      </w:r>
      <w:r w:rsidR="002F6ED7" w:rsidRPr="00175B99">
        <w:rPr>
          <w:spacing w:val="-4"/>
          <w:lang w:val="sq-AL"/>
        </w:rPr>
        <w:t xml:space="preserve"> </w:t>
      </w:r>
      <w:r w:rsidRPr="00175B99">
        <w:rPr>
          <w:spacing w:val="-4"/>
          <w:lang w:val="sq-AL"/>
        </w:rPr>
        <w:t>subjekti i posaçëm që vë në lëvizje gjykimin kushtetues. Në rastet e shkeljes së paragrafit 3</w:t>
      </w:r>
      <w:r w:rsidR="00FC7068" w:rsidRPr="00175B99">
        <w:rPr>
          <w:spacing w:val="-4"/>
          <w:lang w:val="sq-AL"/>
        </w:rPr>
        <w:t>,</w:t>
      </w:r>
      <w:r w:rsidRPr="00175B99">
        <w:rPr>
          <w:spacing w:val="-4"/>
          <w:lang w:val="sq-AL"/>
        </w:rPr>
        <w:t xml:space="preserve"> të nenit 70 Gjykata ka theksuar se Kuvendi është i detyruar ta dërgojë çështjen në Gjykatën Kushtetuese, e cila është organi i vetëm që ka kompetencën ta shqyrtojë në themel çështjen. Në raste të tilla hapësira e vlerësimit të Kuvendit lidhet vetëm me verifikimin e kritereve juridiko-formale, duke respektuar procedurat parlamentare të parashikuara në rregulloren e këtij organi (</w:t>
      </w:r>
      <w:r w:rsidRPr="00175B99">
        <w:rPr>
          <w:i/>
          <w:spacing w:val="-4"/>
          <w:lang w:val="sq-AL"/>
        </w:rPr>
        <w:t xml:space="preserve">shih vendimin </w:t>
      </w:r>
      <w:r w:rsidR="002F6ED7" w:rsidRPr="00175B99">
        <w:rPr>
          <w:i/>
          <w:spacing w:val="-4"/>
          <w:lang w:val="sq-AL"/>
        </w:rPr>
        <w:t xml:space="preserve">nr. </w:t>
      </w:r>
      <w:r w:rsidR="00FC7068" w:rsidRPr="00175B99">
        <w:rPr>
          <w:i/>
          <w:spacing w:val="-4"/>
          <w:lang w:val="sq-AL"/>
        </w:rPr>
        <w:t>7, datë 24.</w:t>
      </w:r>
      <w:r w:rsidRPr="00175B99">
        <w:rPr>
          <w:i/>
          <w:spacing w:val="-4"/>
          <w:lang w:val="sq-AL"/>
        </w:rPr>
        <w:t>2.2016 të Gjykatës Kushtetuese</w:t>
      </w:r>
      <w:r w:rsidRPr="00175B99">
        <w:rPr>
          <w:spacing w:val="-4"/>
          <w:lang w:val="sq-AL"/>
        </w:rPr>
        <w:t>).</w:t>
      </w:r>
    </w:p>
    <w:p w:rsidR="00EF624D" w:rsidRPr="00175B99" w:rsidRDefault="00EF624D" w:rsidP="0009427F">
      <w:pPr>
        <w:pStyle w:val="Paragrafi"/>
        <w:rPr>
          <w:spacing w:val="-4"/>
          <w:lang w:val="sq-AL"/>
        </w:rPr>
      </w:pPr>
      <w:r w:rsidRPr="00175B99">
        <w:rPr>
          <w:spacing w:val="-4"/>
          <w:lang w:val="sq-AL"/>
        </w:rPr>
        <w:t>4. Megjithatë, këto dispozita nuk mund të interpretohen se kufizojnë juridiksionin e Gjykatës për rastet e shkeljes së paragrafit 2</w:t>
      </w:r>
      <w:r w:rsidR="001A5653" w:rsidRPr="00175B99">
        <w:rPr>
          <w:spacing w:val="-4"/>
          <w:lang w:val="sq-AL"/>
        </w:rPr>
        <w:t>,</w:t>
      </w:r>
      <w:r w:rsidRPr="00175B99">
        <w:rPr>
          <w:spacing w:val="-4"/>
          <w:lang w:val="sq-AL"/>
        </w:rPr>
        <w:t xml:space="preserve"> të nenit 70 të Kushtetutës, pra për rastet e papajtueshmërive të tjera të përcaktuara me ligj. Edhe pse sipas këtij paragrafi Kushtetuta ua ka deleguar ligjeve të posaçme rastet e papajtueshmërisë, kurse në pikën 3 të këtij neni e ka vendosur ndalimin në rang kushtetues, këto parashikime nuk lidhen në mënyrë të drejtpërdrejtë me juridiksionin e Gjykatës. Ndërkohë që në rastin konkret Gjykata duhet të</w:t>
      </w:r>
      <w:r w:rsidR="002F6ED7" w:rsidRPr="00175B99">
        <w:rPr>
          <w:spacing w:val="-4"/>
          <w:lang w:val="sq-AL"/>
        </w:rPr>
        <w:t xml:space="preserve"> </w:t>
      </w:r>
      <w:r w:rsidRPr="00175B99">
        <w:rPr>
          <w:spacing w:val="-4"/>
          <w:lang w:val="sq-AL"/>
        </w:rPr>
        <w:t>lexojë dhe të interpretojë dispozitat kushtetuese që përcaktojnë juridiksionin e saj jo në mënyrë të shkëputur, që do të thotë se neni 70 i Kushtetutës duhet të lexohet së bashku me nenin 131 të saj.</w:t>
      </w:r>
    </w:p>
    <w:p w:rsidR="00EF624D" w:rsidRPr="00175B99" w:rsidRDefault="00EF624D" w:rsidP="0009427F">
      <w:pPr>
        <w:pStyle w:val="Paragrafi"/>
        <w:rPr>
          <w:spacing w:val="-4"/>
          <w:lang w:val="sq-AL"/>
        </w:rPr>
      </w:pPr>
      <w:r w:rsidRPr="00175B99">
        <w:rPr>
          <w:spacing w:val="-4"/>
          <w:lang w:val="sq-AL"/>
        </w:rPr>
        <w:t xml:space="preserve">5. Sipas shkronjës </w:t>
      </w:r>
      <w:r w:rsidR="0023532C" w:rsidRPr="00175B99">
        <w:rPr>
          <w:spacing w:val="-4"/>
          <w:lang w:val="sq-AL"/>
        </w:rPr>
        <w:t>“</w:t>
      </w:r>
      <w:r w:rsidRPr="00175B99">
        <w:rPr>
          <w:spacing w:val="-4"/>
          <w:lang w:val="sq-AL"/>
        </w:rPr>
        <w:t>e</w:t>
      </w:r>
      <w:r w:rsidR="0023532C" w:rsidRPr="00175B99">
        <w:rPr>
          <w:spacing w:val="-4"/>
          <w:lang w:val="sq-AL"/>
        </w:rPr>
        <w:t>”</w:t>
      </w:r>
      <w:r w:rsidR="004E53F7" w:rsidRPr="00175B99">
        <w:rPr>
          <w:spacing w:val="-4"/>
          <w:lang w:val="sq-AL"/>
        </w:rPr>
        <w:t>,</w:t>
      </w:r>
      <w:r w:rsidRPr="00175B99">
        <w:rPr>
          <w:spacing w:val="-4"/>
          <w:lang w:val="sq-AL"/>
        </w:rPr>
        <w:t xml:space="preserve"> të nenit 131 të Kushtetutës Gjykata Kushtetuese vendos për </w:t>
      </w:r>
      <w:r w:rsidR="0023532C" w:rsidRPr="00175B99">
        <w:rPr>
          <w:spacing w:val="-4"/>
          <w:lang w:val="sq-AL"/>
        </w:rPr>
        <w:t>“</w:t>
      </w:r>
      <w:r w:rsidRPr="00175B99">
        <w:rPr>
          <w:i/>
          <w:spacing w:val="-4"/>
          <w:lang w:val="sq-AL"/>
        </w:rPr>
        <w:t>çështjet që lidhen me zgjedhshmërinë dhe papajtueshmërinë në ushtrimin e funksioneve të Presidentit të Republikës dhe të deputetëve, si dhe me verifikimin e zgjedhjes së tyre...</w:t>
      </w:r>
      <w:r w:rsidR="0023532C" w:rsidRPr="00175B99">
        <w:rPr>
          <w:spacing w:val="-4"/>
          <w:lang w:val="sq-AL"/>
        </w:rPr>
        <w:t>”</w:t>
      </w:r>
      <w:r w:rsidRPr="00175B99">
        <w:rPr>
          <w:spacing w:val="-4"/>
          <w:lang w:val="sq-AL"/>
        </w:rPr>
        <w:t>. Ndërkohë që dispozita e mësipërme është materiale, neni 70/4 i Kushtetutës është një dispozitë me karakter procedural, që ka si qëllim të përcaktojë një rregullim të ndryshëm për mënyrën e vënies në lëvizje të kësaj Gjykate në rastet e shkeljes së paragrafit 3. Kjo dispozitë procedurale në vlerësimin tim nuk mund të interpretohet se përcakton nga pikëpamja materiale edhe objektin e kontrollit kushtetues, pra duke lënë jashtë rastet e papajtueshmërisë sipas paragrafit 2</w:t>
      </w:r>
      <w:r w:rsidR="00732235" w:rsidRPr="00175B99">
        <w:rPr>
          <w:spacing w:val="-4"/>
          <w:lang w:val="sq-AL"/>
        </w:rPr>
        <w:t>,</w:t>
      </w:r>
      <w:r w:rsidRPr="00175B99">
        <w:rPr>
          <w:spacing w:val="-4"/>
          <w:lang w:val="sq-AL"/>
        </w:rPr>
        <w:t xml:space="preserve"> të nenit 70 të Kushtetutës.</w:t>
      </w:r>
    </w:p>
    <w:p w:rsidR="00EF624D" w:rsidRPr="00175B99" w:rsidRDefault="00EF624D" w:rsidP="0009427F">
      <w:pPr>
        <w:pStyle w:val="Paragrafi"/>
        <w:rPr>
          <w:spacing w:val="-4"/>
          <w:lang w:val="sq-AL"/>
        </w:rPr>
      </w:pPr>
      <w:r w:rsidRPr="00175B99">
        <w:rPr>
          <w:spacing w:val="-4"/>
          <w:lang w:val="sq-AL"/>
        </w:rPr>
        <w:t>6. Nëse do të bënim një interpretim të ndryshëm, pra se Gjykata ka kompetencë të shqyrtojë vetëm rastet e papajtueshmërisë sipas paragrafit 3</w:t>
      </w:r>
      <w:r w:rsidR="00732235" w:rsidRPr="00175B99">
        <w:rPr>
          <w:spacing w:val="-4"/>
          <w:lang w:val="sq-AL"/>
        </w:rPr>
        <w:t>,</w:t>
      </w:r>
      <w:r w:rsidRPr="00175B99">
        <w:rPr>
          <w:spacing w:val="-4"/>
          <w:lang w:val="sq-AL"/>
        </w:rPr>
        <w:t xml:space="preserve"> të nenit 70, atëherë rastet e papajtueshmërisë të parashikuara në paragrafin 2 të po këtij neni do të mbeteshin jashtë kontrollit, për sa kohë që nuk ka një parashikim tjetër specifik në lidhje me to. Në rastin konkret vlerësoj se kushtetutëbërësi nuk ka ometuar duke mos bërë një parashikim të ndryshëm të rasteve të papajtueshmërisë sipas paragrafit 2</w:t>
      </w:r>
      <w:r w:rsidR="00732235" w:rsidRPr="00175B99">
        <w:rPr>
          <w:spacing w:val="-4"/>
          <w:lang w:val="sq-AL"/>
        </w:rPr>
        <w:t>,</w:t>
      </w:r>
      <w:r w:rsidRPr="00175B99">
        <w:rPr>
          <w:spacing w:val="-4"/>
          <w:lang w:val="sq-AL"/>
        </w:rPr>
        <w:t xml:space="preserve"> të nenit 70, por ka pasur si qëllim të veçojë</w:t>
      </w:r>
      <w:r w:rsidR="002F6ED7" w:rsidRPr="00175B99">
        <w:rPr>
          <w:spacing w:val="-4"/>
          <w:lang w:val="sq-AL"/>
        </w:rPr>
        <w:t xml:space="preserve"> </w:t>
      </w:r>
      <w:r w:rsidRPr="00175B99">
        <w:rPr>
          <w:spacing w:val="-4"/>
          <w:lang w:val="sq-AL"/>
        </w:rPr>
        <w:t>procedurën në rastet e shkeljeve të paragrafit 3 për të mënjanuar diskrecionin e organeve të përfshira në këtë procedurë, duke përcaktuar detyrimin për dërgimin e çështjes në Gjykatën Kushtetuese në çdo rast.</w:t>
      </w:r>
    </w:p>
    <w:p w:rsidR="00EF624D" w:rsidRPr="00175B99" w:rsidRDefault="00EF624D" w:rsidP="0009427F">
      <w:pPr>
        <w:pStyle w:val="Paragrafi"/>
        <w:rPr>
          <w:spacing w:val="-4"/>
          <w:lang w:val="sq-AL"/>
        </w:rPr>
      </w:pPr>
      <w:r w:rsidRPr="00175B99">
        <w:rPr>
          <w:spacing w:val="-4"/>
          <w:lang w:val="sq-AL"/>
        </w:rPr>
        <w:t>7. Për sa më sipër, në kuptim të neneve 131 dhe 70 të Kushtetutës, vlerësoj se Gjykata ka juridiksion për rastet e vlerësimit të papajtueshmërisë me mandatin për shkeljet e paragrafëve 2 dhe 3</w:t>
      </w:r>
      <w:r w:rsidR="00732235" w:rsidRPr="00175B99">
        <w:rPr>
          <w:spacing w:val="-4"/>
          <w:lang w:val="sq-AL"/>
        </w:rPr>
        <w:t>,</w:t>
      </w:r>
      <w:r w:rsidRPr="00175B99">
        <w:rPr>
          <w:spacing w:val="-4"/>
          <w:lang w:val="sq-AL"/>
        </w:rPr>
        <w:t xml:space="preserve"> të nenit 70 të Kushtetutës, për rrjedhojë ajo duhet ta shqyrtonte në themel çështjen. </w:t>
      </w:r>
    </w:p>
    <w:p w:rsidR="00EF624D" w:rsidRPr="00175B99" w:rsidRDefault="00EF624D" w:rsidP="00026B7F">
      <w:pPr>
        <w:pStyle w:val="Hapesira7"/>
        <w:rPr>
          <w:spacing w:val="-4"/>
          <w:lang w:val="sq-AL"/>
        </w:rPr>
      </w:pPr>
      <w:r w:rsidRPr="00175B99">
        <w:rPr>
          <w:spacing w:val="-4"/>
          <w:lang w:val="sq-AL"/>
        </w:rPr>
        <w:tab/>
      </w:r>
    </w:p>
    <w:p w:rsidR="00EF624D" w:rsidRPr="00175B99" w:rsidRDefault="00FF2B15" w:rsidP="0009427F">
      <w:pPr>
        <w:pStyle w:val="Paragrafi"/>
        <w:rPr>
          <w:spacing w:val="-4"/>
          <w:lang w:val="sq-AL"/>
        </w:rPr>
      </w:pPr>
      <w:r w:rsidRPr="00175B99">
        <w:rPr>
          <w:spacing w:val="-4"/>
          <w:lang w:val="sq-AL"/>
        </w:rPr>
        <w:t>Anëtare: Altina Xhoxhaj</w:t>
      </w:r>
    </w:p>
    <w:p w:rsidR="00EF624D" w:rsidRPr="00175B99" w:rsidRDefault="00EF624D" w:rsidP="00026B7F">
      <w:pPr>
        <w:pStyle w:val="Hapesira7"/>
        <w:rPr>
          <w:spacing w:val="-4"/>
          <w:lang w:val="sq-AL"/>
        </w:rPr>
      </w:pPr>
    </w:p>
    <w:p w:rsidR="00EF624D" w:rsidRPr="00175B99" w:rsidRDefault="00EF624D" w:rsidP="00FF2B15">
      <w:pPr>
        <w:pStyle w:val="NeniNr"/>
        <w:rPr>
          <w:spacing w:val="-4"/>
          <w:lang w:val="sq-AL"/>
        </w:rPr>
      </w:pPr>
      <w:r w:rsidRPr="00175B99">
        <w:rPr>
          <w:spacing w:val="-4"/>
          <w:lang w:val="sq-AL"/>
        </w:rPr>
        <w:t>MENDIM PAKICE</w:t>
      </w:r>
    </w:p>
    <w:p w:rsidR="00EF624D" w:rsidRPr="00175B99" w:rsidRDefault="00EF624D" w:rsidP="00026B7F">
      <w:pPr>
        <w:pStyle w:val="Hapesira7"/>
        <w:rPr>
          <w:spacing w:val="-4"/>
          <w:lang w:val="sq-AL"/>
        </w:rPr>
      </w:pPr>
    </w:p>
    <w:p w:rsidR="00EF624D" w:rsidRPr="00175B99" w:rsidRDefault="00ED272A" w:rsidP="0009427F">
      <w:pPr>
        <w:pStyle w:val="Paragrafi"/>
        <w:rPr>
          <w:spacing w:val="-4"/>
          <w:lang w:val="sq-AL"/>
        </w:rPr>
      </w:pPr>
      <w:r w:rsidRPr="00175B99">
        <w:rPr>
          <w:spacing w:val="-4"/>
          <w:lang w:val="sq-AL"/>
        </w:rPr>
        <w:t xml:space="preserve">1. </w:t>
      </w:r>
      <w:r w:rsidR="00EF624D" w:rsidRPr="00175B99">
        <w:rPr>
          <w:spacing w:val="-4"/>
          <w:lang w:val="sq-AL"/>
        </w:rPr>
        <w:t>1/10-a e deputetëve të Kuvendit, anëtarë të Grupit Parlamentar të Partisë Demokratike, ka depozituar në Kuvend mocionin për konstatimin e papajtueshmërisë së mandatit të deputetit Rakip Suli. Ata pretendojnë se janë shkelur nenet 21 dhe 24</w:t>
      </w:r>
      <w:r w:rsidR="00732235" w:rsidRPr="00175B99">
        <w:rPr>
          <w:spacing w:val="-4"/>
          <w:lang w:val="sq-AL"/>
        </w:rPr>
        <w:t>,</w:t>
      </w:r>
      <w:r w:rsidR="00EF624D" w:rsidRPr="00175B99">
        <w:rPr>
          <w:spacing w:val="-4"/>
          <w:lang w:val="sq-AL"/>
        </w:rPr>
        <w:t xml:space="preserve"> të ligjit</w:t>
      </w:r>
      <w:r w:rsidR="002F6ED7" w:rsidRPr="00175B99">
        <w:rPr>
          <w:spacing w:val="-4"/>
          <w:lang w:val="sq-AL"/>
        </w:rPr>
        <w:t xml:space="preserve"> nr. </w:t>
      </w:r>
      <w:r w:rsidR="00732235" w:rsidRPr="00175B99">
        <w:rPr>
          <w:spacing w:val="-4"/>
          <w:lang w:val="sq-AL"/>
        </w:rPr>
        <w:t>9367, datë 7.</w:t>
      </w:r>
      <w:r w:rsidR="00EF624D" w:rsidRPr="00175B99">
        <w:rPr>
          <w:spacing w:val="-4"/>
          <w:lang w:val="sq-AL"/>
        </w:rPr>
        <w:t xml:space="preserve">4.2005 </w:t>
      </w:r>
      <w:r w:rsidR="0023532C" w:rsidRPr="00175B99">
        <w:rPr>
          <w:spacing w:val="-4"/>
          <w:lang w:val="sq-AL"/>
        </w:rPr>
        <w:t>“</w:t>
      </w:r>
      <w:r w:rsidR="00EF624D" w:rsidRPr="00175B99">
        <w:rPr>
          <w:spacing w:val="-4"/>
          <w:lang w:val="sq-AL"/>
        </w:rPr>
        <w:t>Për parandalimin e konfliktit të interesit në ushtrimin e funksioneve publike</w:t>
      </w:r>
      <w:r w:rsidR="0023532C" w:rsidRPr="00175B99">
        <w:rPr>
          <w:spacing w:val="-4"/>
          <w:lang w:val="sq-AL"/>
        </w:rPr>
        <w:t>”</w:t>
      </w:r>
      <w:r w:rsidR="00EF624D" w:rsidRPr="00175B99">
        <w:rPr>
          <w:spacing w:val="-4"/>
          <w:lang w:val="sq-AL"/>
        </w:rPr>
        <w:t xml:space="preserve"> (</w:t>
      </w:r>
      <w:r w:rsidR="00EF624D" w:rsidRPr="00175B99">
        <w:rPr>
          <w:i/>
          <w:spacing w:val="-4"/>
          <w:lang w:val="sq-AL"/>
        </w:rPr>
        <w:t xml:space="preserve">ligji </w:t>
      </w:r>
      <w:r w:rsidR="002F6ED7" w:rsidRPr="00175B99">
        <w:rPr>
          <w:i/>
          <w:spacing w:val="-4"/>
          <w:lang w:val="sq-AL"/>
        </w:rPr>
        <w:t xml:space="preserve">nr. </w:t>
      </w:r>
      <w:r w:rsidR="00EF624D" w:rsidRPr="00175B99">
        <w:rPr>
          <w:i/>
          <w:spacing w:val="-4"/>
          <w:lang w:val="sq-AL"/>
        </w:rPr>
        <w:t>9367/2005</w:t>
      </w:r>
      <w:r w:rsidR="00EF624D" w:rsidRPr="00175B99">
        <w:rPr>
          <w:spacing w:val="-4"/>
          <w:lang w:val="sq-AL"/>
        </w:rPr>
        <w:t>), të cilat zbatohen jo vetëm për funksionarin, por edhe për personat e lidhur me të, çka përbën ushtrim të mandatit të deputetit në kushtet e papajtueshmërisë të parashikuar nga neni 70/2 i Kushtetutës. Po ashtu, ata kanë parashtruar se personi i lidhur me deputetin Rakip Suli, konkretisht djali i tij madhor, ka përfituar të ardhura nga buxheti i shtetit, të cilat në kuptim të nenit 35/2</w:t>
      </w:r>
      <w:r w:rsidR="00732235" w:rsidRPr="00175B99">
        <w:rPr>
          <w:spacing w:val="-4"/>
          <w:lang w:val="sq-AL"/>
        </w:rPr>
        <w:t>,</w:t>
      </w:r>
      <w:r w:rsidR="00EF624D" w:rsidRPr="00175B99">
        <w:rPr>
          <w:spacing w:val="-4"/>
          <w:lang w:val="sq-AL"/>
        </w:rPr>
        <w:t xml:space="preserve"> të ligjit </w:t>
      </w:r>
      <w:r w:rsidR="002F6ED7" w:rsidRPr="00175B99">
        <w:rPr>
          <w:spacing w:val="-4"/>
          <w:lang w:val="sq-AL"/>
        </w:rPr>
        <w:t xml:space="preserve">nr. </w:t>
      </w:r>
      <w:r w:rsidR="00EF624D" w:rsidRPr="00175B99">
        <w:rPr>
          <w:spacing w:val="-4"/>
          <w:lang w:val="sq-AL"/>
        </w:rPr>
        <w:t>9367/2005</w:t>
      </w:r>
      <w:r w:rsidR="00732235" w:rsidRPr="00175B99">
        <w:rPr>
          <w:spacing w:val="-4"/>
          <w:lang w:val="sq-AL"/>
        </w:rPr>
        <w:t>,</w:t>
      </w:r>
      <w:r w:rsidR="00EF624D" w:rsidRPr="00175B99">
        <w:rPr>
          <w:spacing w:val="-4"/>
          <w:lang w:val="sq-AL"/>
        </w:rPr>
        <w:t xml:space="preserve"> konsiderohen se janë fituar nga një shoqëri në pronësi të vetë deputetit, për rrjedhojë është cenuar edhe ndalimi kushtetues i nenit 70/3 të Kushtetutës. </w:t>
      </w:r>
    </w:p>
    <w:p w:rsidR="00EF624D" w:rsidRPr="00175B99" w:rsidRDefault="00ED272A" w:rsidP="0009427F">
      <w:pPr>
        <w:pStyle w:val="Paragrafi"/>
        <w:rPr>
          <w:spacing w:val="-4"/>
          <w:lang w:val="sq-AL"/>
        </w:rPr>
      </w:pPr>
      <w:r w:rsidRPr="00175B99">
        <w:rPr>
          <w:spacing w:val="-4"/>
          <w:lang w:val="sq-AL"/>
        </w:rPr>
        <w:t xml:space="preserve">2. </w:t>
      </w:r>
      <w:r w:rsidR="00EF624D" w:rsidRPr="00175B99">
        <w:rPr>
          <w:spacing w:val="-4"/>
          <w:lang w:val="sq-AL"/>
        </w:rPr>
        <w:t xml:space="preserve">Kuvendi ka vendosur mosmiratimin e kërkesës së 1/10-s së deputetëve, të cilët, bazuar në interpretimin e pikës 4 të nenit 70 të Kushtetutës, bërë nga kjo Gjykatë me vendimin </w:t>
      </w:r>
      <w:r w:rsidR="002F6ED7" w:rsidRPr="00175B99">
        <w:rPr>
          <w:spacing w:val="-4"/>
          <w:lang w:val="sq-AL"/>
        </w:rPr>
        <w:t xml:space="preserve">nr. </w:t>
      </w:r>
      <w:r w:rsidR="00A018EA" w:rsidRPr="00175B99">
        <w:rPr>
          <w:spacing w:val="-4"/>
          <w:lang w:val="sq-AL"/>
        </w:rPr>
        <w:t>7, datë 24.</w:t>
      </w:r>
      <w:r w:rsidR="00EF624D" w:rsidRPr="00175B99">
        <w:rPr>
          <w:spacing w:val="-4"/>
          <w:lang w:val="sq-AL"/>
        </w:rPr>
        <w:t xml:space="preserve">2.2016, kanë kërkuar që Kuvendi t’ia dërgonte çështjen e papajtueshmërisë së mandatit të deputetit Rakip Suli Gjykatës Kushtetuese. Kuvendi, referuar edhe vetë kërkesës së këtij deputeti, me vendimin </w:t>
      </w:r>
      <w:r w:rsidR="002F6ED7" w:rsidRPr="00175B99">
        <w:rPr>
          <w:spacing w:val="-4"/>
          <w:lang w:val="sq-AL"/>
        </w:rPr>
        <w:t xml:space="preserve">nr. </w:t>
      </w:r>
      <w:r w:rsidR="00A018EA" w:rsidRPr="00175B99">
        <w:rPr>
          <w:spacing w:val="-4"/>
          <w:lang w:val="sq-AL"/>
        </w:rPr>
        <w:t>29/2016, datë 14.</w:t>
      </w:r>
      <w:r w:rsidR="00EF624D" w:rsidRPr="00175B99">
        <w:rPr>
          <w:spacing w:val="-4"/>
          <w:lang w:val="sq-AL"/>
        </w:rPr>
        <w:t xml:space="preserve">4.2016, ka vendosur: </w:t>
      </w:r>
      <w:r w:rsidR="0023532C" w:rsidRPr="00175B99">
        <w:rPr>
          <w:spacing w:val="-4"/>
          <w:lang w:val="sq-AL"/>
        </w:rPr>
        <w:t>“</w:t>
      </w:r>
      <w:r w:rsidR="00EF624D" w:rsidRPr="00175B99">
        <w:rPr>
          <w:spacing w:val="-4"/>
          <w:lang w:val="sq-AL"/>
        </w:rPr>
        <w:t>Dërgimin në Gjykatën Kushtetuese të çështjes së mandatit të deputetit të zotit Rakip Suli</w:t>
      </w:r>
      <w:r w:rsidR="0023532C" w:rsidRPr="00175B99">
        <w:rPr>
          <w:spacing w:val="-4"/>
          <w:lang w:val="sq-AL"/>
        </w:rPr>
        <w:t>”</w:t>
      </w:r>
      <w:r w:rsidR="00EF624D" w:rsidRPr="00175B99">
        <w:rPr>
          <w:spacing w:val="-4"/>
          <w:lang w:val="sq-AL"/>
        </w:rPr>
        <w:t>.</w:t>
      </w:r>
    </w:p>
    <w:p w:rsidR="00EF624D" w:rsidRPr="00175B99" w:rsidRDefault="00EF624D" w:rsidP="0009427F">
      <w:pPr>
        <w:pStyle w:val="Paragrafi"/>
        <w:rPr>
          <w:spacing w:val="-4"/>
          <w:lang w:val="sq-AL"/>
        </w:rPr>
      </w:pPr>
      <w:r w:rsidRPr="00175B99">
        <w:rPr>
          <w:spacing w:val="-4"/>
          <w:lang w:val="sq-AL"/>
        </w:rPr>
        <w:t>3. Shumica, pasi ka çmuar se në rastin konkret është kërkuar konstatimi i papajtueshmërisë së mandatit të deputetit, duke iu referuar paragrafit 2</w:t>
      </w:r>
      <w:r w:rsidR="00D06719" w:rsidRPr="00175B99">
        <w:rPr>
          <w:spacing w:val="-4"/>
          <w:lang w:val="sq-AL"/>
        </w:rPr>
        <w:t>,</w:t>
      </w:r>
      <w:r w:rsidRPr="00175B99">
        <w:rPr>
          <w:spacing w:val="-4"/>
          <w:lang w:val="sq-AL"/>
        </w:rPr>
        <w:t xml:space="preserve"> të nenit 70 të Kushtetutës, si dhe neneve 21 dhe 24</w:t>
      </w:r>
      <w:r w:rsidR="00D06719" w:rsidRPr="00175B99">
        <w:rPr>
          <w:spacing w:val="-4"/>
          <w:lang w:val="sq-AL"/>
        </w:rPr>
        <w:t>,</w:t>
      </w:r>
      <w:r w:rsidRPr="00175B99">
        <w:rPr>
          <w:spacing w:val="-4"/>
          <w:lang w:val="sq-AL"/>
        </w:rPr>
        <w:t xml:space="preserve"> të ligjit </w:t>
      </w:r>
      <w:r w:rsidR="002F6ED7" w:rsidRPr="00175B99">
        <w:rPr>
          <w:spacing w:val="-4"/>
          <w:lang w:val="sq-AL"/>
        </w:rPr>
        <w:t xml:space="preserve">nr. </w:t>
      </w:r>
      <w:r w:rsidRPr="00175B99">
        <w:rPr>
          <w:spacing w:val="-4"/>
          <w:lang w:val="sq-AL"/>
        </w:rPr>
        <w:t>9367/2005 (</w:t>
      </w:r>
      <w:r w:rsidRPr="00175B99">
        <w:rPr>
          <w:i/>
          <w:spacing w:val="-4"/>
          <w:lang w:val="sq-AL"/>
        </w:rPr>
        <w:t xml:space="preserve">shih paragrafin </w:t>
      </w:r>
      <w:r w:rsidR="002F6ED7" w:rsidRPr="00175B99">
        <w:rPr>
          <w:i/>
          <w:spacing w:val="-4"/>
          <w:lang w:val="sq-AL"/>
        </w:rPr>
        <w:t xml:space="preserve">nr. </w:t>
      </w:r>
      <w:r w:rsidRPr="00175B99">
        <w:rPr>
          <w:i/>
          <w:spacing w:val="-4"/>
          <w:lang w:val="sq-AL"/>
        </w:rPr>
        <w:t>13 të vendimit të shumicës</w:t>
      </w:r>
      <w:r w:rsidRPr="00175B99">
        <w:rPr>
          <w:spacing w:val="-4"/>
          <w:lang w:val="sq-AL"/>
        </w:rPr>
        <w:t>), ka vendosur rrëzimin e kërkesës. Sipas shumicës, bazuar në paragrafin 4</w:t>
      </w:r>
      <w:r w:rsidR="00D06719" w:rsidRPr="00175B99">
        <w:rPr>
          <w:spacing w:val="-4"/>
          <w:lang w:val="sq-AL"/>
        </w:rPr>
        <w:t>,</w:t>
      </w:r>
      <w:r w:rsidRPr="00175B99">
        <w:rPr>
          <w:spacing w:val="-4"/>
          <w:lang w:val="sq-AL"/>
        </w:rPr>
        <w:t xml:space="preserve"> të nenit 70 të Kushtetutës dhe jurisprudencën kushtetuese, Gjykata ka juridiksion vetëm për rastet e vlerësimit të papajtueshmërisë me mandatin për shkelje të paragrafit 3</w:t>
      </w:r>
      <w:r w:rsidR="00D06719" w:rsidRPr="00175B99">
        <w:rPr>
          <w:spacing w:val="-4"/>
          <w:lang w:val="sq-AL"/>
        </w:rPr>
        <w:t>,</w:t>
      </w:r>
      <w:r w:rsidRPr="00175B99">
        <w:rPr>
          <w:spacing w:val="-4"/>
          <w:lang w:val="sq-AL"/>
        </w:rPr>
        <w:t xml:space="preserve"> të nenit 70, kur vetë deputeti me veprimet e tij shkel ndalimin kushtetues të parashikuar në këtë dispozitë, pra nëse kryen veprimtari fitimprurëse që buron nga pasuria e shtetit ose e pushtetit vendor, ose fiton pasuri të këtyre. Vetëm në lidhje me këtë ndalim kushtetutëbërësi ka parashikuar vënien në lëvizje të Gjykatës Kushtetuese, sipas paragrafit 4</w:t>
      </w:r>
      <w:r w:rsidR="00941E1A" w:rsidRPr="00175B99">
        <w:rPr>
          <w:spacing w:val="-4"/>
          <w:lang w:val="sq-AL"/>
        </w:rPr>
        <w:t>,</w:t>
      </w:r>
      <w:r w:rsidRPr="00175B99">
        <w:rPr>
          <w:spacing w:val="-4"/>
          <w:lang w:val="sq-AL"/>
        </w:rPr>
        <w:t xml:space="preserve"> të nenit 70, e cila në raste të tilla është organi që ka kompetencën për të shqyrtuar në themel çështjen. Për sa u takon rasteve të tjera të papajtueshmërisë, sipas paragrafit 2</w:t>
      </w:r>
      <w:r w:rsidR="00D06719" w:rsidRPr="00175B99">
        <w:rPr>
          <w:spacing w:val="-4"/>
          <w:lang w:val="sq-AL"/>
        </w:rPr>
        <w:t>,</w:t>
      </w:r>
      <w:r w:rsidRPr="00175B99">
        <w:rPr>
          <w:spacing w:val="-4"/>
          <w:lang w:val="sq-AL"/>
        </w:rPr>
        <w:t xml:space="preserve"> të nenit 70 të Kushtetutës apo ligjeve te të cilat ai referon, Gjykata Kushtetuese nuk ka juridiksion për shqyrtimin e tyre (</w:t>
      </w:r>
      <w:r w:rsidRPr="00175B99">
        <w:rPr>
          <w:i/>
          <w:spacing w:val="-4"/>
          <w:lang w:val="sq-AL"/>
        </w:rPr>
        <w:t xml:space="preserve">shih paragrafin </w:t>
      </w:r>
      <w:r w:rsidR="002F6ED7" w:rsidRPr="00175B99">
        <w:rPr>
          <w:i/>
          <w:spacing w:val="-4"/>
          <w:lang w:val="sq-AL"/>
        </w:rPr>
        <w:t xml:space="preserve">nr. </w:t>
      </w:r>
      <w:r w:rsidRPr="00175B99">
        <w:rPr>
          <w:i/>
          <w:spacing w:val="-4"/>
          <w:lang w:val="sq-AL"/>
        </w:rPr>
        <w:t>15 të vendimit të shumicës</w:t>
      </w:r>
      <w:r w:rsidRPr="00175B99">
        <w:rPr>
          <w:spacing w:val="-4"/>
          <w:lang w:val="sq-AL"/>
        </w:rPr>
        <w:t xml:space="preserve">). </w:t>
      </w:r>
    </w:p>
    <w:p w:rsidR="00EF624D" w:rsidRPr="00175B99" w:rsidRDefault="00EF624D" w:rsidP="0009427F">
      <w:pPr>
        <w:pStyle w:val="Paragrafi"/>
        <w:rPr>
          <w:spacing w:val="-4"/>
          <w:lang w:val="sq-AL"/>
        </w:rPr>
      </w:pPr>
      <w:r w:rsidRPr="00175B99">
        <w:rPr>
          <w:spacing w:val="-4"/>
          <w:lang w:val="sq-AL"/>
        </w:rPr>
        <w:t>4. Gjithashtu, shumica ka arritur në përfundimin se konstatimi i papajtueshmërisë së mandatit të deputetit është në juridiksionin e Gjykatës Kushtetuese vetëm në rastet e parashikuara nga neni 70/3 i Kushtetutës, kurse për të gjitha rastet e tjera legjislatori ka parashikuar vetë Kuvendin si institucionin i cili vendos për heqjen ose jo të mandatit të deputetit (</w:t>
      </w:r>
      <w:r w:rsidRPr="00175B99">
        <w:rPr>
          <w:i/>
          <w:spacing w:val="-4"/>
          <w:lang w:val="sq-AL"/>
        </w:rPr>
        <w:t xml:space="preserve">shih paragrafin </w:t>
      </w:r>
      <w:r w:rsidR="002F6ED7" w:rsidRPr="00175B99">
        <w:rPr>
          <w:i/>
          <w:spacing w:val="-4"/>
          <w:lang w:val="sq-AL"/>
        </w:rPr>
        <w:t xml:space="preserve">nr. </w:t>
      </w:r>
      <w:r w:rsidRPr="00175B99">
        <w:rPr>
          <w:i/>
          <w:spacing w:val="-4"/>
          <w:lang w:val="sq-AL"/>
        </w:rPr>
        <w:t>18 të vendimit të shumicës</w:t>
      </w:r>
      <w:r w:rsidRPr="00175B99">
        <w:rPr>
          <w:spacing w:val="-4"/>
          <w:lang w:val="sq-AL"/>
        </w:rPr>
        <w:t>).</w:t>
      </w:r>
    </w:p>
    <w:p w:rsidR="00EF624D" w:rsidRPr="00175B99" w:rsidRDefault="00EF624D" w:rsidP="0009427F">
      <w:pPr>
        <w:pStyle w:val="Paragrafi"/>
        <w:rPr>
          <w:spacing w:val="-4"/>
          <w:lang w:val="sq-AL"/>
        </w:rPr>
      </w:pPr>
      <w:r w:rsidRPr="00175B99">
        <w:rPr>
          <w:spacing w:val="-4"/>
          <w:lang w:val="sq-AL"/>
        </w:rPr>
        <w:t>5. Në vlerësimin tonë një trajtim i tillë sipërfaqësor i problemit më thelbësor në këtë çështje, duke u kufizuar thjesht në interpretimin e nenit 70/3 të Kushtetutës, lë jashtë vëmendjes dispozitat e tjera kushtetuese dhe ligjore të lidhura me çështjen në shqyrtim për efekt të juridiksionit të kësaj Gjykate lidhur me papajtueshmërinë në ushtrimin e funksionit të deputetit. Për shkak të diferencave parimore me shumicën në këtë çështje, e shohim me vend të shprehemi me mendim pakice.</w:t>
      </w:r>
    </w:p>
    <w:p w:rsidR="00EF624D" w:rsidRPr="00175B99" w:rsidRDefault="00EF624D" w:rsidP="0009427F">
      <w:pPr>
        <w:pStyle w:val="Paragrafi"/>
        <w:rPr>
          <w:spacing w:val="-4"/>
          <w:lang w:val="sq-AL"/>
        </w:rPr>
      </w:pPr>
      <w:r w:rsidRPr="00175B99">
        <w:rPr>
          <w:spacing w:val="-4"/>
          <w:lang w:val="sq-AL"/>
        </w:rPr>
        <w:t>6. Gjykata në jurisprudencën e saj ka theksuar se parashikimi nga kushtetutëbërësi i rasteve të papajtueshmërive që lidhen me mandatin e deputetit përbën një garanci për respektimin e parimit të ndarjes së pushteteve, pavarësisë në ushtrimin e mandatit parlamentar, si dhe evitimin e konflikteve të interesave. Ndërsa sipas pikës 2</w:t>
      </w:r>
      <w:r w:rsidR="00D06719" w:rsidRPr="00175B99">
        <w:rPr>
          <w:spacing w:val="-4"/>
          <w:lang w:val="sq-AL"/>
        </w:rPr>
        <w:t>,</w:t>
      </w:r>
      <w:r w:rsidRPr="00175B99">
        <w:rPr>
          <w:spacing w:val="-4"/>
          <w:lang w:val="sq-AL"/>
        </w:rPr>
        <w:t xml:space="preserve"> të nenit 70 Kushtetuta jonë ua ka deleguar ligjeve të posaçme rastet e papajtueshmërisë, në pikën 3 të kësaj dispozite ka preferuar të vendosë ndalimin në rang kushtetues dhe ta cilësojë si të papajtueshëm me funksionin e deputetit ushtrimin e aktivitetit fitimprurës prej tij, kur të ardhurat nga ky aktivitet burojnë nga buxheti i shtetit. Ky ndalim është i shprehur qartë dhe pa ekuivok nga kushtetutëbërësi, i cili ka pasur si qëllim eliminimin e plotë të shkaqeve për ta konsideruar funksionin e deputetit si një mundësi e mirë për të shtuar burimin e të ardhurave private nëpërmjet pozitës së favorshme që ka ai si anëtar i organit më të lartë përfaqësues (</w:t>
      </w:r>
      <w:r w:rsidRPr="00175B99">
        <w:rPr>
          <w:i/>
          <w:spacing w:val="-4"/>
          <w:lang w:val="sq-AL"/>
        </w:rPr>
        <w:t xml:space="preserve">shih vendimin </w:t>
      </w:r>
      <w:r w:rsidR="002F6ED7" w:rsidRPr="00175B99">
        <w:rPr>
          <w:i/>
          <w:spacing w:val="-4"/>
          <w:lang w:val="sq-AL"/>
        </w:rPr>
        <w:t xml:space="preserve">nr. </w:t>
      </w:r>
      <w:r w:rsidR="00D06719" w:rsidRPr="00175B99">
        <w:rPr>
          <w:i/>
          <w:spacing w:val="-4"/>
          <w:lang w:val="sq-AL"/>
        </w:rPr>
        <w:t>7, datë 24.</w:t>
      </w:r>
      <w:r w:rsidRPr="00175B99">
        <w:rPr>
          <w:i/>
          <w:spacing w:val="-4"/>
          <w:lang w:val="sq-AL"/>
        </w:rPr>
        <w:t>2.2016 të Gjykatës Kushtetuese</w:t>
      </w:r>
      <w:r w:rsidRPr="00175B99">
        <w:rPr>
          <w:spacing w:val="-4"/>
          <w:lang w:val="sq-AL"/>
        </w:rPr>
        <w:t>).</w:t>
      </w:r>
    </w:p>
    <w:p w:rsidR="00EF624D" w:rsidRPr="00175B99" w:rsidRDefault="00EF624D" w:rsidP="0009427F">
      <w:pPr>
        <w:pStyle w:val="Paragrafi"/>
        <w:rPr>
          <w:spacing w:val="-4"/>
          <w:lang w:val="sq-AL"/>
        </w:rPr>
      </w:pPr>
      <w:r w:rsidRPr="00175B99">
        <w:rPr>
          <w:spacing w:val="-4"/>
          <w:lang w:val="sq-AL"/>
        </w:rPr>
        <w:t>7. Në këtë drejtim, Gjykata është shprehur se ajo është organi i vetëm që ka kompetencën të vendosë nëse veprimet konkrete të një anëtari të Kuvendit, kundër të cilit është iniciuar procedura për konstatimin e papajtueshmërisë me mandatin, janë në kundërshtim me Kushtetutën. Kuvendi në këto raste nuk mund t`i hyjë themelit të çështjes, pra vlerësimit nëse veprimet konkrete të pretenduara të kryera nga deputeti janë të papajtueshme me mandatin e tij, sepse në të kundërt do të ndërhynte në kompetencat që kushtetutëbërësi ia ka njohur vetëm Gjykatës Kushtetuese. Me fjalë të tjera, ndonëse verifikimi dhe vlerësimi i kritereve juridiko-formale të kërkesave të kësaj natyre është një çështje që i përket Kuvendit, vlerësimi i meritës së çështjes, me pasojë konstatimin e papajtueshmërisë në ushtrimin e mandatit, është një çështje që i përket ekskluzivisht Gjykatës Kushtetuese (</w:t>
      </w:r>
      <w:r w:rsidRPr="00175B99">
        <w:rPr>
          <w:i/>
          <w:spacing w:val="-4"/>
          <w:lang w:val="sq-AL"/>
        </w:rPr>
        <w:t xml:space="preserve">shih vendimin </w:t>
      </w:r>
      <w:r w:rsidR="002F6ED7" w:rsidRPr="00175B99">
        <w:rPr>
          <w:i/>
          <w:spacing w:val="-4"/>
          <w:lang w:val="sq-AL"/>
        </w:rPr>
        <w:t xml:space="preserve">nr. </w:t>
      </w:r>
      <w:r w:rsidRPr="00175B99">
        <w:rPr>
          <w:i/>
          <w:spacing w:val="-4"/>
          <w:lang w:val="sq-AL"/>
        </w:rPr>
        <w:t xml:space="preserve">7, </w:t>
      </w:r>
      <w:r w:rsidR="00D06719" w:rsidRPr="00175B99">
        <w:rPr>
          <w:i/>
          <w:spacing w:val="-4"/>
          <w:lang w:val="sq-AL"/>
        </w:rPr>
        <w:t>datë 24.</w:t>
      </w:r>
      <w:r w:rsidRPr="00175B99">
        <w:rPr>
          <w:i/>
          <w:spacing w:val="-4"/>
          <w:lang w:val="sq-AL"/>
        </w:rPr>
        <w:t>2.2016 të Gjykatës Kushtetuese</w:t>
      </w:r>
      <w:r w:rsidRPr="00175B99">
        <w:rPr>
          <w:spacing w:val="-4"/>
          <w:lang w:val="sq-AL"/>
        </w:rPr>
        <w:t>).</w:t>
      </w:r>
    </w:p>
    <w:p w:rsidR="00EF624D" w:rsidRPr="00175B99" w:rsidRDefault="00EF624D" w:rsidP="0009427F">
      <w:pPr>
        <w:pStyle w:val="Paragrafi"/>
        <w:rPr>
          <w:spacing w:val="-4"/>
          <w:lang w:val="sq-AL"/>
        </w:rPr>
      </w:pPr>
      <w:r w:rsidRPr="00175B99">
        <w:rPr>
          <w:spacing w:val="-4"/>
          <w:lang w:val="sq-AL"/>
        </w:rPr>
        <w:t xml:space="preserve">8. Gjykata, gjithashtu, ka vlerësuar se pavarësisht se vihet në lëvizje në bazë të nenit 70/3 të Kushtetutës, kjo dispozitë nuk mund të lexohet e shkëputur nga përmbajtja e nenit 70 në tërësinë e tij, i cili edhe pse në thelb ka për qëllim shmangien e konfliktit të interesit në ushtrimin e funksioneve publike, për sa u takon rregullave, mjeteve, mënyrave, procedurave, përgjegjësive dhe kompetencave për identifikimin, deklarimin, regjistrimin, trajtimin, zgjidhjen dhe dënimin e rasteve të konfliktit të interesit, referon te ligji </w:t>
      </w:r>
      <w:r w:rsidR="002F6ED7" w:rsidRPr="00175B99">
        <w:rPr>
          <w:spacing w:val="-4"/>
          <w:lang w:val="sq-AL"/>
        </w:rPr>
        <w:t xml:space="preserve">nr. </w:t>
      </w:r>
      <w:r w:rsidRPr="00175B99">
        <w:rPr>
          <w:spacing w:val="-4"/>
          <w:lang w:val="sq-AL"/>
        </w:rPr>
        <w:t xml:space="preserve">9367/2005, sipas të cilit: </w:t>
      </w:r>
      <w:r w:rsidR="0023532C" w:rsidRPr="00175B99">
        <w:rPr>
          <w:spacing w:val="-4"/>
          <w:lang w:val="sq-AL"/>
        </w:rPr>
        <w:t>“</w:t>
      </w:r>
      <w:r w:rsidRPr="00175B99">
        <w:rPr>
          <w:i/>
          <w:spacing w:val="-4"/>
          <w:lang w:val="sq-AL"/>
        </w:rPr>
        <w:t>Deputeti: a) nuk mund të jetë drejtues ose anëtar i organeve drejtuese të organizatave fitimprurëse; b) nuk mund të ushtrojë veprimtari private, që krijon të ardhura në formën e personit fizik tregtar, ortakëri personash fizikë tregtarë të çdo forme</w:t>
      </w:r>
      <w:r w:rsidRPr="00175B99">
        <w:rPr>
          <w:spacing w:val="-4"/>
          <w:lang w:val="sq-AL"/>
        </w:rPr>
        <w:t>...</w:t>
      </w:r>
      <w:r w:rsidR="0023532C" w:rsidRPr="00175B99">
        <w:rPr>
          <w:spacing w:val="-4"/>
          <w:lang w:val="sq-AL"/>
        </w:rPr>
        <w:t>”</w:t>
      </w:r>
      <w:r w:rsidRPr="00175B99">
        <w:rPr>
          <w:spacing w:val="-4"/>
          <w:lang w:val="sq-AL"/>
        </w:rPr>
        <w:t xml:space="preserve"> (neni 28). Përveç ndalimeve të sipërcituara, ky ligj ka parashikuar edhe mënyrat bazë të trajtimit dhe të zgjidhjes së konfliktit të interesit. Gjykata thekson se ndonëse nuk i takon asaj të përcaktojë apo të orientojë se cilat janë masat apo veprimet konkrete që duhet të ndërmerren nga deputetët përpara marrjes së detyrës, me qëllim</w:t>
      </w:r>
      <w:r w:rsidR="002F6ED7" w:rsidRPr="00175B99">
        <w:rPr>
          <w:spacing w:val="-4"/>
          <w:lang w:val="sq-AL"/>
        </w:rPr>
        <w:t xml:space="preserve"> </w:t>
      </w:r>
      <w:r w:rsidRPr="00175B99">
        <w:rPr>
          <w:spacing w:val="-4"/>
          <w:lang w:val="sq-AL"/>
        </w:rPr>
        <w:t>shmangien e situatave të papajtueshmërisë në të ardhmen, ajo e sheh me vend të theksojë se është detyrë e këtyre të fundit, që në përputhje me të gjithë kuadrin kushtetues dhe ligjor në fuqi, të marrin masat e duhura për të plotësuar detyrimet që rrjedhin me rastin e marrjes së mandatit parlamentar (</w:t>
      </w:r>
      <w:r w:rsidRPr="00175B99">
        <w:rPr>
          <w:i/>
          <w:spacing w:val="-4"/>
          <w:lang w:val="sq-AL"/>
        </w:rPr>
        <w:t xml:space="preserve">shih vendimin </w:t>
      </w:r>
      <w:r w:rsidR="002F6ED7" w:rsidRPr="00175B99">
        <w:rPr>
          <w:i/>
          <w:spacing w:val="-4"/>
          <w:lang w:val="sq-AL"/>
        </w:rPr>
        <w:t xml:space="preserve">nr. </w:t>
      </w:r>
      <w:r w:rsidR="00D06719" w:rsidRPr="00175B99">
        <w:rPr>
          <w:i/>
          <w:spacing w:val="-4"/>
          <w:lang w:val="sq-AL"/>
        </w:rPr>
        <w:t>32, datë 3.</w:t>
      </w:r>
      <w:r w:rsidRPr="00175B99">
        <w:rPr>
          <w:i/>
          <w:spacing w:val="-4"/>
          <w:lang w:val="sq-AL"/>
        </w:rPr>
        <w:t>6.2016 të Gjykatës Kushtetuese</w:t>
      </w:r>
      <w:r w:rsidRPr="00175B99">
        <w:rPr>
          <w:spacing w:val="-4"/>
          <w:lang w:val="sq-AL"/>
        </w:rPr>
        <w:t>).</w:t>
      </w:r>
    </w:p>
    <w:p w:rsidR="00EF624D" w:rsidRPr="00175B99" w:rsidRDefault="00EF624D" w:rsidP="0009427F">
      <w:pPr>
        <w:pStyle w:val="Paragrafi"/>
        <w:rPr>
          <w:spacing w:val="-4"/>
          <w:lang w:val="sq-AL"/>
        </w:rPr>
      </w:pPr>
      <w:r w:rsidRPr="00175B99">
        <w:rPr>
          <w:spacing w:val="-4"/>
          <w:lang w:val="sq-AL"/>
        </w:rPr>
        <w:t>9. Bazuar në këtë jurisprudencë të Gjykatës Kushtetuese mendojmë se shqyrtimi i problemit të juridiksionit të Gjykatës për çështjet që lidhen me papajtueshmërinë e mandatit të deputetit sipas nenit 70/2 dhe 70/3 të Kushtetutës, duhet bërë në funksion të analizës në tërësi të dispozitave që kanë lidhje me papajtueshmërinë e mandatit të deputetit. Konkretisht, neni 131/e i Kushtetutës çështjet që lidhen me zgjedhshmërinë dhe papajtueshmërinë me mandatin e deputetit i ka parashikuar në kompetencat që i janë dhënë Gjykatës Kushtetuese pa bërë asnjë dallim apo përjashtim. Duke shkuar më tej, edhe neni 71/2/c i Kushtetutës, që trajton rastet e mbarimit apo të pavlefshmërisë së mandatit të deputetit, referon në rastet e papajtueshmërisë të parashikuara në nenet 70/2 dhe 70/3, pa bërë asnjë dallim midis tyre.</w:t>
      </w:r>
    </w:p>
    <w:p w:rsidR="00EF624D" w:rsidRPr="00175B99" w:rsidRDefault="00EF624D" w:rsidP="0009427F">
      <w:pPr>
        <w:pStyle w:val="Paragrafi"/>
        <w:rPr>
          <w:spacing w:val="-4"/>
          <w:lang w:val="sq-AL"/>
        </w:rPr>
      </w:pPr>
      <w:r w:rsidRPr="00175B99">
        <w:rPr>
          <w:spacing w:val="-4"/>
          <w:lang w:val="sq-AL"/>
        </w:rPr>
        <w:t xml:space="preserve">10. Në mbështetje të kësaj fryme të Kushtetutës të njëjtin qëndrim ka mbajtur edhe ligjvënësi në ligjin </w:t>
      </w:r>
      <w:r w:rsidR="002F6ED7" w:rsidRPr="00175B99">
        <w:rPr>
          <w:spacing w:val="-4"/>
          <w:lang w:val="sq-AL"/>
        </w:rPr>
        <w:t xml:space="preserve">nr. </w:t>
      </w:r>
      <w:r w:rsidR="00D06719" w:rsidRPr="00175B99">
        <w:rPr>
          <w:spacing w:val="-4"/>
          <w:lang w:val="sq-AL"/>
        </w:rPr>
        <w:t>8577, datë 10.</w:t>
      </w:r>
      <w:r w:rsidRPr="00175B99">
        <w:rPr>
          <w:spacing w:val="-4"/>
          <w:lang w:val="sq-AL"/>
        </w:rPr>
        <w:t xml:space="preserve">2.2000 </w:t>
      </w:r>
      <w:r w:rsidR="0023532C" w:rsidRPr="00175B99">
        <w:rPr>
          <w:spacing w:val="-4"/>
          <w:lang w:val="sq-AL"/>
        </w:rPr>
        <w:t>“</w:t>
      </w:r>
      <w:r w:rsidRPr="00175B99">
        <w:rPr>
          <w:spacing w:val="-4"/>
          <w:lang w:val="sq-AL"/>
        </w:rPr>
        <w:t>Për organizimin dhe funksionimin e Gjykatës Kushtetuese të Republikës së Shqipërisë</w:t>
      </w:r>
      <w:r w:rsidR="0023532C" w:rsidRPr="00175B99">
        <w:rPr>
          <w:spacing w:val="-4"/>
          <w:lang w:val="sq-AL"/>
        </w:rPr>
        <w:t>”</w:t>
      </w:r>
      <w:r w:rsidRPr="00175B99">
        <w:rPr>
          <w:spacing w:val="-4"/>
          <w:lang w:val="sq-AL"/>
        </w:rPr>
        <w:t xml:space="preserve"> (para hyrjes në fuqi të ndryshimeve të fundit të bëra me ligjin </w:t>
      </w:r>
      <w:r w:rsidR="002F6ED7" w:rsidRPr="00175B99">
        <w:rPr>
          <w:spacing w:val="-4"/>
          <w:lang w:val="sq-AL"/>
        </w:rPr>
        <w:t xml:space="preserve">nr. </w:t>
      </w:r>
      <w:r w:rsidRPr="00175B99">
        <w:rPr>
          <w:spacing w:val="-4"/>
          <w:lang w:val="sq-AL"/>
        </w:rPr>
        <w:t>99/2016). Kështu, në nenin 66/3 të tij lidhur me përcaktimin e procedurës për shqyrtimin e papajtueshmërisë në ushtrimin e funksionit të deputetit nga ana e kësaj Gjykate, thuhet shprehimisht se kërkesa për papajtueshmëri mund të paraqitet në Gjykatën Kushtetuese nga Kuvendi për sa kohë vazhdon mandati i deputetit, pa bërë ndonjë dallim në llojin e papajtueshmërisë.</w:t>
      </w:r>
      <w:r w:rsidR="002F6ED7" w:rsidRPr="00175B99">
        <w:rPr>
          <w:spacing w:val="-4"/>
          <w:lang w:val="sq-AL"/>
        </w:rPr>
        <w:t xml:space="preserve"> </w:t>
      </w:r>
    </w:p>
    <w:p w:rsidR="00EF624D" w:rsidRPr="00175B99" w:rsidRDefault="00EF624D" w:rsidP="0009427F">
      <w:pPr>
        <w:pStyle w:val="Paragrafi"/>
        <w:rPr>
          <w:spacing w:val="-4"/>
          <w:lang w:val="sq-AL"/>
        </w:rPr>
      </w:pPr>
      <w:r w:rsidRPr="00175B99">
        <w:rPr>
          <w:spacing w:val="-4"/>
          <w:lang w:val="sq-AL"/>
        </w:rPr>
        <w:t xml:space="preserve">11. Nëse </w:t>
      </w:r>
      <w:r w:rsidRPr="00175B99">
        <w:rPr>
          <w:i/>
          <w:spacing w:val="-4"/>
          <w:lang w:val="sq-AL"/>
        </w:rPr>
        <w:t>ad absurdum</w:t>
      </w:r>
      <w:r w:rsidRPr="00175B99">
        <w:rPr>
          <w:spacing w:val="-4"/>
          <w:lang w:val="sq-AL"/>
        </w:rPr>
        <w:t xml:space="preserve"> do të pranohej përfundimi i shumicës se me përjashtim të rastit të parashikuar në nenin 70/3 të Kushtetutës, për të gjitha rastet e tjera është Kuvendi institucioni i cili vendos për heqjen ose jo të mandatit të deputetit, ky i fundit në rregulloren e tij do të kishte parashikuar edhe procedurat përkatëse që duheshin ndjekur (sikurse ka vepruar për të gjitha rastet e tjera në kompetencë të tij). Përkundrazi, në rregulloren e Kuvendit nuk gjendet asnjë dispozitë lidhur me papajtueshmërinë e mandatit të deputetit. Vetëm në nenin 13 të saj ka disa rregulla të përgjithshme që trajtojnë kompetencat e Këshillit për Rregulloren, Mandatet dhe Imunitetin. </w:t>
      </w:r>
    </w:p>
    <w:p w:rsidR="00EF624D" w:rsidRPr="00175B99" w:rsidRDefault="00BB4E53" w:rsidP="0009427F">
      <w:pPr>
        <w:pStyle w:val="Paragrafi"/>
        <w:rPr>
          <w:spacing w:val="-4"/>
          <w:lang w:val="sq-AL"/>
        </w:rPr>
      </w:pPr>
      <w:r w:rsidRPr="00175B99">
        <w:rPr>
          <w:spacing w:val="-4"/>
          <w:lang w:val="sq-AL"/>
        </w:rPr>
        <w:t xml:space="preserve">12. </w:t>
      </w:r>
      <w:r w:rsidR="00EF624D" w:rsidRPr="00175B99">
        <w:rPr>
          <w:spacing w:val="-4"/>
          <w:lang w:val="sq-AL"/>
        </w:rPr>
        <w:t>Për më tepër, jemi të mendimit se ky ometim (nëse do të konsiderohej i tillë) i rregullores së Kuvendit nuk</w:t>
      </w:r>
      <w:r w:rsidR="002F6ED7" w:rsidRPr="00175B99">
        <w:rPr>
          <w:spacing w:val="-4"/>
          <w:lang w:val="sq-AL"/>
        </w:rPr>
        <w:t xml:space="preserve"> </w:t>
      </w:r>
      <w:r w:rsidR="00EF624D" w:rsidRPr="00175B99">
        <w:rPr>
          <w:spacing w:val="-4"/>
          <w:lang w:val="sq-AL"/>
        </w:rPr>
        <w:t>plotësohet as nga Kodi Zgjedhor. Në nenin 164 të tij Kodi Zgjedhor trajton vetëm procedurën për ndërprerjen e mandatit të deputetit dhe zëvendësimin e vakancës, duke ju referuar nenit 71 të Kushtetutës. Ndërkohë, asnjë dispozitë tjetër e Kodit nuk shprehet për këtë çështje.</w:t>
      </w:r>
    </w:p>
    <w:p w:rsidR="00EF624D" w:rsidRPr="00175B99" w:rsidRDefault="00EF624D" w:rsidP="0009427F">
      <w:pPr>
        <w:pStyle w:val="Paragrafi"/>
        <w:rPr>
          <w:spacing w:val="-4"/>
          <w:lang w:val="sq-AL"/>
        </w:rPr>
      </w:pPr>
      <w:r w:rsidRPr="00175B99">
        <w:rPr>
          <w:spacing w:val="-4"/>
          <w:lang w:val="sq-AL"/>
        </w:rPr>
        <w:t>13. Edhe nga një vështrim i përgjithshëm krahasimor me disa nga vendet e</w:t>
      </w:r>
      <w:r w:rsidR="00D06719" w:rsidRPr="00175B99">
        <w:rPr>
          <w:spacing w:val="-4"/>
          <w:lang w:val="sq-AL"/>
        </w:rPr>
        <w:t>v</w:t>
      </w:r>
      <w:r w:rsidRPr="00175B99">
        <w:rPr>
          <w:spacing w:val="-4"/>
          <w:lang w:val="sq-AL"/>
        </w:rPr>
        <w:t xml:space="preserve">ropiane, por edhe më gjerë evidentohet se ekzistojnë dy modele kryesore. Në disa vende (Austria, Portugalia, Republika Çeke, Italia, Franca dhe Holanda) është në kompetencë të Gjykatës Kushtetuese shqyrtimi i papajtueshmërisë së mandatit të deputetit. Në këto vende Gjykata kontrollon papajtueshmërinë bazuar në Kushtetutë dhe ligje të veçanta. Nisur edhe nga fakti se karakteristika kryesore e normave kushtetuese është karakteri i tyre abstrakt dhe përgjithësues, rastet konkrete të papajtueshmërisë parashikohen me ligj. Ndërsa në modelin e dytë përfshihen ato vende (Spanja, Sllovenia, Luksemburgu, Kroacia, Gjermania, Moldavia dhe Rumania) në të cilat Gjykata nuk ka kompetenca për shqyrtimin e rasteve të papajtueshmërisë së mandatit të deputetit dhe organi kompetent për të vendosur mbi mandatin e deputeti zakonisht është një komision i posaçëm brenda organit legjislativ, Parlamentit. Vendi ynë ka zgjedhur t’i bashkohet grupit të parë. </w:t>
      </w:r>
    </w:p>
    <w:p w:rsidR="00EF624D" w:rsidRPr="00175B99" w:rsidRDefault="00EF624D" w:rsidP="0009427F">
      <w:pPr>
        <w:pStyle w:val="Paragrafi"/>
        <w:rPr>
          <w:spacing w:val="-4"/>
          <w:lang w:val="sq-AL"/>
        </w:rPr>
      </w:pPr>
      <w:r w:rsidRPr="00175B99">
        <w:rPr>
          <w:spacing w:val="-4"/>
          <w:lang w:val="sq-AL"/>
        </w:rPr>
        <w:t xml:space="preserve">14. Si përfundim, mendojmë se çështjet që lidhen me papajtueshmërinë në ushtrimin e funksionit të deputetit, pavarësisht nga lloji i papajtueshmërisë, janë në kompetencë të Gjykatës Kushtetuese. Nëse qëllimi i kushtetutëbërësit do të ishte që kompetenca e kësaj Gjykate të kufizohej vetëm në rastet e parashikuara nga neni 70/3, sikurse arsyeton shumica, organi kompetent për shqyrtimin e rasteve të tjera duhet të ishte gjithashtu i parashikuar nga Kushtetuta ose nga ligje të tjera të cilave ajo do t’ua delegonte. Përderisa nuk ekziston asnjë dispozitë tjetër kushtetuese (përveç nenit 131/e që kompetencën ia ka dhënë Gjykatës Kushtetuese) dhe/ose ligjore që t’i njohë ndonjë organi tjetër këtë kompetencë, mendojmë se vendimmarrja e shumicës i bie ndesh vullnetit të kushtetutëbërësit. </w:t>
      </w:r>
    </w:p>
    <w:p w:rsidR="00EF624D" w:rsidRPr="00175B99" w:rsidRDefault="00EF624D" w:rsidP="00026B7F">
      <w:pPr>
        <w:pStyle w:val="Hapesira7"/>
        <w:rPr>
          <w:spacing w:val="-4"/>
          <w:lang w:val="sq-AL"/>
        </w:rPr>
      </w:pPr>
      <w:r w:rsidRPr="00175B99">
        <w:rPr>
          <w:spacing w:val="-4"/>
          <w:lang w:val="sq-AL"/>
        </w:rPr>
        <w:tab/>
      </w:r>
      <w:r w:rsidRPr="00175B99">
        <w:rPr>
          <w:spacing w:val="-4"/>
          <w:lang w:val="sq-AL"/>
        </w:rPr>
        <w:tab/>
      </w:r>
      <w:r w:rsidR="002F6ED7" w:rsidRPr="00175B99">
        <w:rPr>
          <w:spacing w:val="-4"/>
          <w:lang w:val="sq-AL"/>
        </w:rPr>
        <w:t xml:space="preserve"> </w:t>
      </w:r>
      <w:r w:rsidRPr="00175B99">
        <w:rPr>
          <w:spacing w:val="-4"/>
          <w:lang w:val="sq-AL"/>
        </w:rPr>
        <w:tab/>
        <w:t xml:space="preserve"> </w:t>
      </w:r>
    </w:p>
    <w:p w:rsidR="00BB4E53" w:rsidRPr="00175B99" w:rsidRDefault="00BB4E53" w:rsidP="0009427F">
      <w:pPr>
        <w:pStyle w:val="Paragrafi"/>
        <w:rPr>
          <w:spacing w:val="-4"/>
          <w:lang w:val="sq-AL"/>
        </w:rPr>
      </w:pPr>
      <w:r w:rsidRPr="00175B99">
        <w:rPr>
          <w:spacing w:val="-4"/>
          <w:lang w:val="sq-AL"/>
        </w:rPr>
        <w:t>Anëtarë:</w:t>
      </w:r>
      <w:r w:rsidR="00EF624D" w:rsidRPr="00175B99">
        <w:rPr>
          <w:spacing w:val="-4"/>
          <w:lang w:val="sq-AL"/>
        </w:rPr>
        <w:tab/>
      </w:r>
      <w:r w:rsidRPr="00175B99">
        <w:rPr>
          <w:spacing w:val="-4"/>
          <w:lang w:val="sq-AL"/>
        </w:rPr>
        <w:t>Gani Dizdari, Vitore Tusha</w:t>
      </w:r>
      <w:r w:rsidR="00EF624D" w:rsidRPr="00175B99">
        <w:rPr>
          <w:spacing w:val="-4"/>
          <w:lang w:val="sq-AL"/>
        </w:rPr>
        <w:tab/>
      </w:r>
      <w:r w:rsidRPr="00175B99">
        <w:rPr>
          <w:spacing w:val="-4"/>
          <w:lang w:val="sq-AL"/>
        </w:rPr>
        <w:t>, Vladimir</w:t>
      </w:r>
      <w:r w:rsidR="002F6ED7" w:rsidRPr="00175B99">
        <w:rPr>
          <w:spacing w:val="-4"/>
          <w:lang w:val="sq-AL"/>
        </w:rPr>
        <w:t xml:space="preserve"> </w:t>
      </w:r>
      <w:r w:rsidRPr="00175B99">
        <w:rPr>
          <w:spacing w:val="-4"/>
          <w:lang w:val="sq-AL"/>
        </w:rPr>
        <w:t>Kristo</w:t>
      </w:r>
      <w:r w:rsidR="00EF624D" w:rsidRPr="00175B99">
        <w:rPr>
          <w:spacing w:val="-4"/>
          <w:lang w:val="sq-AL"/>
        </w:rPr>
        <w:tab/>
      </w:r>
      <w:r w:rsidR="00EF624D" w:rsidRPr="00175B99">
        <w:rPr>
          <w:spacing w:val="-4"/>
          <w:lang w:val="sq-AL"/>
        </w:rPr>
        <w:tab/>
        <w:t xml:space="preserve"> </w:t>
      </w:r>
    </w:p>
    <w:p w:rsidR="00F403E1" w:rsidRPr="002F6ED7" w:rsidRDefault="00F403E1" w:rsidP="0009427F">
      <w:pPr>
        <w:pStyle w:val="Paragrafi"/>
        <w:rPr>
          <w:lang w:val="sq-AL"/>
        </w:rPr>
      </w:pPr>
    </w:p>
    <w:p w:rsidR="00175B99" w:rsidRDefault="00175B99" w:rsidP="00175B99">
      <w:pPr>
        <w:pStyle w:val="NeniTitull"/>
        <w:keepNext w:val="0"/>
        <w:rPr>
          <w:lang w:val="sq-AL"/>
        </w:rPr>
      </w:pPr>
    </w:p>
    <w:p w:rsidR="00175B99" w:rsidRDefault="00175B99" w:rsidP="00175B99">
      <w:pPr>
        <w:pStyle w:val="NeniTitull"/>
        <w:keepNext w:val="0"/>
        <w:rPr>
          <w:lang w:val="sq-AL"/>
        </w:rPr>
      </w:pPr>
    </w:p>
    <w:p w:rsidR="00175B99" w:rsidRDefault="00175B99" w:rsidP="00175B99">
      <w:pPr>
        <w:pStyle w:val="NeniTitull"/>
        <w:keepNext w:val="0"/>
        <w:rPr>
          <w:lang w:val="sq-AL"/>
        </w:rPr>
      </w:pPr>
    </w:p>
    <w:p w:rsidR="00175B99" w:rsidRDefault="00175B99" w:rsidP="00175B99">
      <w:pPr>
        <w:pStyle w:val="NeniTitull"/>
        <w:keepNext w:val="0"/>
        <w:rPr>
          <w:lang w:val="sq-AL"/>
        </w:rPr>
      </w:pPr>
    </w:p>
    <w:p w:rsidR="00175B99" w:rsidRDefault="00175B99" w:rsidP="00175B99">
      <w:pPr>
        <w:pStyle w:val="NeniTitull"/>
        <w:keepNext w:val="0"/>
        <w:rPr>
          <w:lang w:val="sq-AL"/>
        </w:rPr>
      </w:pPr>
    </w:p>
    <w:p w:rsidR="00175B99" w:rsidRDefault="00175B99" w:rsidP="00175B99">
      <w:pPr>
        <w:pStyle w:val="NeniTitull"/>
        <w:keepNext w:val="0"/>
        <w:rPr>
          <w:lang w:val="sq-AL"/>
        </w:rPr>
      </w:pPr>
    </w:p>
    <w:p w:rsidR="00175B99" w:rsidRDefault="00175B99" w:rsidP="00175B99">
      <w:pPr>
        <w:pStyle w:val="NeniTitull"/>
        <w:keepNext w:val="0"/>
        <w:rPr>
          <w:lang w:val="sq-AL"/>
        </w:rPr>
      </w:pPr>
    </w:p>
    <w:p w:rsidR="00175B99" w:rsidRDefault="00175B99" w:rsidP="00175B99">
      <w:pPr>
        <w:pStyle w:val="NeniTitull"/>
        <w:keepNext w:val="0"/>
        <w:rPr>
          <w:lang w:val="sq-AL"/>
        </w:rPr>
      </w:pPr>
    </w:p>
    <w:p w:rsidR="00B05DB6" w:rsidRPr="002F6ED7" w:rsidRDefault="00B05DB6" w:rsidP="00BB4E53">
      <w:pPr>
        <w:pStyle w:val="NeniTitull"/>
        <w:rPr>
          <w:lang w:val="sq-AL"/>
        </w:rPr>
      </w:pPr>
      <w:r w:rsidRPr="002F6ED7">
        <w:rPr>
          <w:lang w:val="sq-AL"/>
        </w:rPr>
        <w:t>VENDIM</w:t>
      </w:r>
    </w:p>
    <w:p w:rsidR="00B05DB6" w:rsidRPr="002F6ED7" w:rsidRDefault="002F6ED7" w:rsidP="00BB4E53">
      <w:pPr>
        <w:pStyle w:val="NeniTitull"/>
        <w:rPr>
          <w:lang w:val="sq-AL"/>
        </w:rPr>
      </w:pPr>
      <w:r w:rsidRPr="002F6ED7">
        <w:rPr>
          <w:lang w:val="sq-AL"/>
        </w:rPr>
        <w:t xml:space="preserve">Nr. </w:t>
      </w:r>
      <w:r w:rsidR="00B05DB6" w:rsidRPr="002F6ED7">
        <w:rPr>
          <w:lang w:val="sq-AL"/>
        </w:rPr>
        <w:t>181, datë 23.11.2016</w:t>
      </w:r>
    </w:p>
    <w:p w:rsidR="00B05DB6" w:rsidRPr="002F6ED7" w:rsidRDefault="00B05DB6" w:rsidP="00026B7F">
      <w:pPr>
        <w:pStyle w:val="Hapesira7"/>
        <w:rPr>
          <w:lang w:val="sq-AL"/>
        </w:rPr>
      </w:pPr>
    </w:p>
    <w:p w:rsidR="00B05DB6" w:rsidRPr="002F6ED7" w:rsidRDefault="00B05DB6" w:rsidP="00BB4E53">
      <w:pPr>
        <w:pStyle w:val="NeniTitull"/>
        <w:rPr>
          <w:lang w:val="sq-AL"/>
        </w:rPr>
      </w:pPr>
      <w:r w:rsidRPr="002F6ED7">
        <w:rPr>
          <w:lang w:val="sq-AL"/>
        </w:rPr>
        <w:t xml:space="preserve">PËR DISA NDRYSHIME NË VENDIMIN </w:t>
      </w:r>
      <w:r w:rsidR="002F6ED7" w:rsidRPr="002F6ED7">
        <w:rPr>
          <w:lang w:val="sq-AL"/>
        </w:rPr>
        <w:t xml:space="preserve">NR. </w:t>
      </w:r>
      <w:r w:rsidRPr="002F6ED7">
        <w:rPr>
          <w:lang w:val="sq-AL"/>
        </w:rPr>
        <w:t>104</w:t>
      </w:r>
      <w:r w:rsidR="005559EC">
        <w:rPr>
          <w:lang w:val="sq-AL"/>
        </w:rPr>
        <w:t>,</w:t>
      </w:r>
      <w:r w:rsidR="00424A62">
        <w:rPr>
          <w:lang w:val="sq-AL"/>
        </w:rPr>
        <w:t xml:space="preserve"> DATË 23.</w:t>
      </w:r>
      <w:r w:rsidRPr="002F6ED7">
        <w:rPr>
          <w:lang w:val="sq-AL"/>
        </w:rPr>
        <w:t>6.2016</w:t>
      </w:r>
      <w:r w:rsidR="00424A62">
        <w:rPr>
          <w:lang w:val="sq-AL"/>
        </w:rPr>
        <w:t>,</w:t>
      </w:r>
      <w:r w:rsidRPr="002F6ED7">
        <w:rPr>
          <w:lang w:val="sq-AL"/>
        </w:rPr>
        <w:t xml:space="preserve"> TË BORDIT TË ERE</w:t>
      </w:r>
      <w:r w:rsidR="00424A62">
        <w:rPr>
          <w:lang w:val="sq-AL"/>
        </w:rPr>
        <w:t>-s</w:t>
      </w:r>
      <w:r w:rsidRPr="002F6ED7">
        <w:rPr>
          <w:lang w:val="sq-AL"/>
        </w:rPr>
        <w:t xml:space="preserve">, </w:t>
      </w:r>
      <w:r w:rsidR="0023532C">
        <w:rPr>
          <w:lang w:val="sq-AL"/>
        </w:rPr>
        <w:t>“</w:t>
      </w:r>
      <w:r w:rsidRPr="002F6ED7">
        <w:rPr>
          <w:lang w:val="sq-AL"/>
        </w:rPr>
        <w:t xml:space="preserve">MBI PËRCAKTIMIN E METODOLOGJISË SË VLERAVE REFERUESE NË RAST SE TË DHËNAT E MATJES JANË PËRKOHËSISHT TË PADISPONUESHME DHE TË </w:t>
      </w:r>
      <w:r w:rsidR="005559EC" w:rsidRPr="002F6ED7">
        <w:rPr>
          <w:lang w:val="sq-AL"/>
        </w:rPr>
        <w:t>PAARRITSHME</w:t>
      </w:r>
      <w:r w:rsidR="005559EC">
        <w:rPr>
          <w:lang w:val="sq-AL"/>
        </w:rPr>
        <w:t>,</w:t>
      </w:r>
      <w:r w:rsidR="002F6ED7" w:rsidRPr="002F6ED7">
        <w:rPr>
          <w:lang w:val="sq-AL"/>
        </w:rPr>
        <w:t xml:space="preserve"> </w:t>
      </w:r>
      <w:r w:rsidRPr="002F6ED7">
        <w:rPr>
          <w:lang w:val="sq-AL"/>
        </w:rPr>
        <w:t>SI DHE</w:t>
      </w:r>
      <w:r w:rsidR="002F6ED7" w:rsidRPr="002F6ED7">
        <w:rPr>
          <w:lang w:val="sq-AL"/>
        </w:rPr>
        <w:t xml:space="preserve"> </w:t>
      </w:r>
      <w:r w:rsidRPr="002F6ED7">
        <w:rPr>
          <w:lang w:val="sq-AL"/>
        </w:rPr>
        <w:t>MBI SHFUQIZIMIN E VENDIMEVE TË</w:t>
      </w:r>
      <w:r w:rsidR="002F6ED7" w:rsidRPr="002F6ED7">
        <w:rPr>
          <w:lang w:val="sq-AL"/>
        </w:rPr>
        <w:t xml:space="preserve"> </w:t>
      </w:r>
      <w:r w:rsidRPr="002F6ED7">
        <w:rPr>
          <w:lang w:val="sq-AL"/>
        </w:rPr>
        <w:t>ERE</w:t>
      </w:r>
      <w:r w:rsidR="00C34705">
        <w:rPr>
          <w:lang w:val="sq-AL"/>
        </w:rPr>
        <w:t>-s</w:t>
      </w:r>
      <w:r w:rsidRPr="002F6ED7">
        <w:rPr>
          <w:lang w:val="sq-AL"/>
        </w:rPr>
        <w:t xml:space="preserve"> </w:t>
      </w:r>
      <w:r w:rsidR="002F6ED7" w:rsidRPr="002F6ED7">
        <w:rPr>
          <w:lang w:val="sq-AL"/>
        </w:rPr>
        <w:t xml:space="preserve">NR. </w:t>
      </w:r>
      <w:r w:rsidRPr="002F6ED7">
        <w:rPr>
          <w:lang w:val="sq-AL"/>
        </w:rPr>
        <w:t>49, DATË 21.10.2004</w:t>
      </w:r>
      <w:r w:rsidR="002F6ED7" w:rsidRPr="002F6ED7">
        <w:rPr>
          <w:lang w:val="sq-AL"/>
        </w:rPr>
        <w:t xml:space="preserve"> </w:t>
      </w:r>
      <w:r w:rsidRPr="002F6ED7">
        <w:rPr>
          <w:lang w:val="sq-AL"/>
        </w:rPr>
        <w:t>DHE</w:t>
      </w:r>
      <w:r w:rsidR="002F6ED7" w:rsidRPr="002F6ED7">
        <w:rPr>
          <w:lang w:val="sq-AL"/>
        </w:rPr>
        <w:t xml:space="preserve"> </w:t>
      </w:r>
      <w:r w:rsidRPr="002F6ED7">
        <w:rPr>
          <w:lang w:val="sq-AL"/>
        </w:rPr>
        <w:t>NR</w:t>
      </w:r>
      <w:r w:rsidR="00424A62">
        <w:rPr>
          <w:lang w:val="sq-AL"/>
        </w:rPr>
        <w:t>.</w:t>
      </w:r>
      <w:r w:rsidRPr="002F6ED7">
        <w:rPr>
          <w:lang w:val="sq-AL"/>
        </w:rPr>
        <w:t xml:space="preserve"> 146</w:t>
      </w:r>
      <w:r w:rsidR="00424A62">
        <w:rPr>
          <w:lang w:val="sq-AL"/>
        </w:rPr>
        <w:t>,</w:t>
      </w:r>
      <w:r w:rsidRPr="002F6ED7">
        <w:rPr>
          <w:lang w:val="sq-AL"/>
        </w:rPr>
        <w:t xml:space="preserve"> DATË 24.12.2013</w:t>
      </w:r>
      <w:r w:rsidR="0023532C">
        <w:rPr>
          <w:lang w:val="sq-AL"/>
        </w:rPr>
        <w:t>”</w:t>
      </w:r>
    </w:p>
    <w:p w:rsidR="00B05DB6" w:rsidRPr="002F6ED7" w:rsidRDefault="00B05DB6" w:rsidP="00026B7F">
      <w:pPr>
        <w:pStyle w:val="Hapesira7"/>
        <w:rPr>
          <w:lang w:val="sq-AL"/>
        </w:rPr>
      </w:pPr>
    </w:p>
    <w:p w:rsidR="00B05DB6" w:rsidRPr="002F6ED7" w:rsidRDefault="00B05DB6" w:rsidP="009910A8">
      <w:pPr>
        <w:pStyle w:val="Paragrafi"/>
        <w:rPr>
          <w:lang w:val="sq-AL"/>
        </w:rPr>
      </w:pPr>
      <w:r w:rsidRPr="002F6ED7">
        <w:rPr>
          <w:lang w:val="sq-AL"/>
        </w:rPr>
        <w:t>Në mbështetje të neneve 16 dhe 76</w:t>
      </w:r>
      <w:r w:rsidR="003728E1">
        <w:rPr>
          <w:lang w:val="sq-AL"/>
        </w:rPr>
        <w:t>,</w:t>
      </w:r>
      <w:r w:rsidRPr="002F6ED7">
        <w:rPr>
          <w:lang w:val="sq-AL"/>
        </w:rPr>
        <w:t xml:space="preserve"> të ligjit </w:t>
      </w:r>
      <w:r w:rsidR="002F6ED7" w:rsidRPr="002F6ED7">
        <w:rPr>
          <w:lang w:val="sq-AL"/>
        </w:rPr>
        <w:t xml:space="preserve">nr. </w:t>
      </w:r>
      <w:r w:rsidRPr="002F6ED7">
        <w:rPr>
          <w:lang w:val="sq-AL"/>
        </w:rPr>
        <w:t xml:space="preserve">43/2015, </w:t>
      </w:r>
      <w:r w:rsidR="0023532C">
        <w:rPr>
          <w:lang w:val="sq-AL"/>
        </w:rPr>
        <w:t>“</w:t>
      </w:r>
      <w:r w:rsidRPr="002F6ED7">
        <w:rPr>
          <w:lang w:val="sq-AL"/>
        </w:rPr>
        <w:t>Për sektorin e energjisë elektrike</w:t>
      </w:r>
      <w:r w:rsidR="0023532C">
        <w:rPr>
          <w:lang w:val="sq-AL"/>
        </w:rPr>
        <w:t>”</w:t>
      </w:r>
      <w:r w:rsidRPr="002F6ED7">
        <w:rPr>
          <w:lang w:val="sq-AL"/>
        </w:rPr>
        <w:t xml:space="preserve">, dhe nenit 26 të </w:t>
      </w:r>
      <w:r w:rsidR="006E0D8C">
        <w:rPr>
          <w:lang w:val="sq-AL"/>
        </w:rPr>
        <w:t>r</w:t>
      </w:r>
      <w:r w:rsidRPr="002F6ED7">
        <w:rPr>
          <w:lang w:val="sq-AL"/>
        </w:rPr>
        <w:t xml:space="preserve">regullores </w:t>
      </w:r>
      <w:r w:rsidR="006E0D8C">
        <w:rPr>
          <w:lang w:val="sq-AL"/>
        </w:rPr>
        <w:t>“P</w:t>
      </w:r>
      <w:r w:rsidRPr="002F6ED7">
        <w:rPr>
          <w:lang w:val="sq-AL"/>
        </w:rPr>
        <w:t xml:space="preserve">ër organizimin, funksionimin dhe </w:t>
      </w:r>
      <w:r w:rsidR="00424A62">
        <w:rPr>
          <w:lang w:val="sq-AL"/>
        </w:rPr>
        <w:t>proc</w:t>
      </w:r>
      <w:r w:rsidRPr="002F6ED7">
        <w:rPr>
          <w:lang w:val="sq-AL"/>
        </w:rPr>
        <w:t>edurat e ERE</w:t>
      </w:r>
      <w:r w:rsidR="006E0D8C">
        <w:rPr>
          <w:lang w:val="sq-AL"/>
        </w:rPr>
        <w:t>-s</w:t>
      </w:r>
      <w:r w:rsidR="0023532C">
        <w:rPr>
          <w:lang w:val="sq-AL"/>
        </w:rPr>
        <w:t>”</w:t>
      </w:r>
      <w:r w:rsidR="006E0D8C">
        <w:rPr>
          <w:lang w:val="sq-AL"/>
        </w:rPr>
        <w:t>,</w:t>
      </w:r>
      <w:r w:rsidRPr="002F6ED7">
        <w:rPr>
          <w:lang w:val="sq-AL"/>
        </w:rPr>
        <w:t xml:space="preserve"> miratuar me vendimin e Bordit të ERE</w:t>
      </w:r>
      <w:r w:rsidR="006E0D8C">
        <w:rPr>
          <w:lang w:val="sq-AL"/>
        </w:rPr>
        <w:t>-s,</w:t>
      </w:r>
      <w:r w:rsidRPr="002F6ED7">
        <w:rPr>
          <w:lang w:val="sq-AL"/>
        </w:rPr>
        <w:t xml:space="preserve"> me </w:t>
      </w:r>
      <w:r w:rsidR="002F6ED7" w:rsidRPr="002F6ED7">
        <w:rPr>
          <w:lang w:val="sq-AL"/>
        </w:rPr>
        <w:t xml:space="preserve">nr. </w:t>
      </w:r>
      <w:r w:rsidRPr="002F6ED7">
        <w:rPr>
          <w:lang w:val="sq-AL"/>
        </w:rPr>
        <w:t>96,</w:t>
      </w:r>
      <w:r w:rsidR="002F6ED7" w:rsidRPr="002F6ED7">
        <w:rPr>
          <w:lang w:val="sq-AL"/>
        </w:rPr>
        <w:t xml:space="preserve"> </w:t>
      </w:r>
      <w:r w:rsidRPr="002F6ED7">
        <w:rPr>
          <w:lang w:val="sq-AL"/>
        </w:rPr>
        <w:t>datë 17.</w:t>
      </w:r>
      <w:r w:rsidR="009910A8" w:rsidRPr="002F6ED7">
        <w:rPr>
          <w:lang w:val="sq-AL"/>
        </w:rPr>
        <w:t xml:space="preserve"> </w:t>
      </w:r>
      <w:r w:rsidRPr="002F6ED7">
        <w:rPr>
          <w:lang w:val="sq-AL"/>
        </w:rPr>
        <w:t xml:space="preserve">6.2016, Bordi i ERE-s, në mbledhjen e tij të datës 23/11/2016, pasi u njoh me relacionin e përgatitur nga Drejtoria Juridike dhe e Mbrojtjes së Konsumatorit, </w:t>
      </w:r>
      <w:r w:rsidR="0023532C">
        <w:rPr>
          <w:lang w:val="sq-AL"/>
        </w:rPr>
        <w:t>“</w:t>
      </w:r>
      <w:r w:rsidRPr="002F6ED7">
        <w:rPr>
          <w:lang w:val="sq-AL"/>
        </w:rPr>
        <w:t xml:space="preserve">Për disa ndryshime në vendimin </w:t>
      </w:r>
      <w:r w:rsidR="00424A62">
        <w:rPr>
          <w:lang w:val="sq-AL"/>
        </w:rPr>
        <w:t>n</w:t>
      </w:r>
      <w:r w:rsidR="002F6ED7" w:rsidRPr="002F6ED7">
        <w:rPr>
          <w:lang w:val="sq-AL"/>
        </w:rPr>
        <w:t xml:space="preserve">r. </w:t>
      </w:r>
      <w:r w:rsidRPr="002F6ED7">
        <w:rPr>
          <w:lang w:val="sq-AL"/>
        </w:rPr>
        <w:t>104 të Bordit të ERE</w:t>
      </w:r>
      <w:r w:rsidR="00424A62">
        <w:rPr>
          <w:lang w:val="sq-AL"/>
        </w:rPr>
        <w:t>-s</w:t>
      </w:r>
      <w:r w:rsidR="003728E1">
        <w:rPr>
          <w:lang w:val="sq-AL"/>
        </w:rPr>
        <w:t>, datë 23.</w:t>
      </w:r>
      <w:r w:rsidRPr="002F6ED7">
        <w:rPr>
          <w:lang w:val="sq-AL"/>
        </w:rPr>
        <w:t xml:space="preserve">6.2016, </w:t>
      </w:r>
      <w:r w:rsidR="0023532C">
        <w:rPr>
          <w:lang w:val="sq-AL"/>
        </w:rPr>
        <w:t>“</w:t>
      </w:r>
      <w:r w:rsidRPr="002F6ED7">
        <w:rPr>
          <w:lang w:val="sq-AL"/>
        </w:rPr>
        <w:t>Mbi përcaktimin e metodologjisë së vlerave referuese në rast se të dhënat e matjes janë përkohësisht të padisponueshme dhe të paarritshme</w:t>
      </w:r>
      <w:r w:rsidR="00A62BA0">
        <w:rPr>
          <w:lang w:val="sq-AL"/>
        </w:rPr>
        <w:t>,</w:t>
      </w:r>
      <w:r w:rsidRPr="002F6ED7">
        <w:rPr>
          <w:lang w:val="sq-AL"/>
        </w:rPr>
        <w:t xml:space="preserve"> si dhe mbi shfuqizimin e vendimeve të ERE</w:t>
      </w:r>
      <w:r w:rsidR="00BB0221">
        <w:rPr>
          <w:lang w:val="sq-AL"/>
        </w:rPr>
        <w:t>-s</w:t>
      </w:r>
      <w:r w:rsidRPr="002F6ED7">
        <w:rPr>
          <w:lang w:val="sq-AL"/>
        </w:rPr>
        <w:t xml:space="preserve"> </w:t>
      </w:r>
      <w:r w:rsidR="00BB0221">
        <w:rPr>
          <w:lang w:val="sq-AL"/>
        </w:rPr>
        <w:t>n</w:t>
      </w:r>
      <w:r w:rsidR="002F6ED7" w:rsidRPr="002F6ED7">
        <w:rPr>
          <w:lang w:val="sq-AL"/>
        </w:rPr>
        <w:t xml:space="preserve">r. </w:t>
      </w:r>
      <w:r w:rsidRPr="002F6ED7">
        <w:rPr>
          <w:lang w:val="sq-AL"/>
        </w:rPr>
        <w:t xml:space="preserve">49, datë 21.10.2004, dhe </w:t>
      </w:r>
      <w:r w:rsidR="00424A62">
        <w:rPr>
          <w:lang w:val="sq-AL"/>
        </w:rPr>
        <w:t>n</w:t>
      </w:r>
      <w:r w:rsidR="002F6ED7" w:rsidRPr="002F6ED7">
        <w:rPr>
          <w:lang w:val="sq-AL"/>
        </w:rPr>
        <w:t xml:space="preserve">r. </w:t>
      </w:r>
      <w:r w:rsidRPr="002F6ED7">
        <w:rPr>
          <w:lang w:val="sq-AL"/>
        </w:rPr>
        <w:t>146</w:t>
      </w:r>
      <w:r w:rsidR="00424A62">
        <w:rPr>
          <w:lang w:val="sq-AL"/>
        </w:rPr>
        <w:t>,</w:t>
      </w:r>
      <w:r w:rsidRPr="002F6ED7">
        <w:rPr>
          <w:lang w:val="sq-AL"/>
        </w:rPr>
        <w:t xml:space="preserve"> datë 24.12.2013</w:t>
      </w:r>
      <w:r w:rsidR="00BB56BA">
        <w:rPr>
          <w:lang w:val="sq-AL"/>
        </w:rPr>
        <w:t>,</w:t>
      </w:r>
    </w:p>
    <w:p w:rsidR="00B05DB6" w:rsidRPr="002F6ED7" w:rsidRDefault="00BB56BA" w:rsidP="0009427F">
      <w:pPr>
        <w:pStyle w:val="Paragrafi"/>
        <w:rPr>
          <w:lang w:val="sq-AL"/>
        </w:rPr>
      </w:pPr>
      <w:r>
        <w:rPr>
          <w:lang w:val="sq-AL"/>
        </w:rPr>
        <w:t>k</w:t>
      </w:r>
      <w:r w:rsidR="00B05DB6" w:rsidRPr="002F6ED7">
        <w:rPr>
          <w:lang w:val="sq-AL"/>
        </w:rPr>
        <w:t>onstatoi:</w:t>
      </w:r>
    </w:p>
    <w:p w:rsidR="00B05DB6" w:rsidRPr="002F6ED7" w:rsidRDefault="008F0513" w:rsidP="0009427F">
      <w:pPr>
        <w:pStyle w:val="Paragrafi"/>
        <w:rPr>
          <w:lang w:val="sq-AL"/>
        </w:rPr>
      </w:pPr>
      <w:r w:rsidRPr="002F6ED7">
        <w:rPr>
          <w:lang w:val="sq-AL"/>
        </w:rPr>
        <w:t xml:space="preserve">- </w:t>
      </w:r>
      <w:r w:rsidR="00B05DB6" w:rsidRPr="002F6ED7">
        <w:rPr>
          <w:lang w:val="sq-AL"/>
        </w:rPr>
        <w:t>Bazuar në nen</w:t>
      </w:r>
      <w:r w:rsidR="00E87DFE">
        <w:rPr>
          <w:lang w:val="sq-AL"/>
        </w:rPr>
        <w:t>et</w:t>
      </w:r>
      <w:r w:rsidR="00B05DB6" w:rsidRPr="002F6ED7">
        <w:rPr>
          <w:lang w:val="sq-AL"/>
        </w:rPr>
        <w:t xml:space="preserve"> 16 dhe 76</w:t>
      </w:r>
      <w:r w:rsidR="00E87DFE">
        <w:rPr>
          <w:lang w:val="sq-AL"/>
        </w:rPr>
        <w:t>,</w:t>
      </w:r>
      <w:r w:rsidR="00B05DB6" w:rsidRPr="002F6ED7">
        <w:rPr>
          <w:lang w:val="sq-AL"/>
        </w:rPr>
        <w:t xml:space="preserve"> të ligjit </w:t>
      </w:r>
      <w:r w:rsidR="002F6ED7" w:rsidRPr="002F6ED7">
        <w:rPr>
          <w:lang w:val="sq-AL"/>
        </w:rPr>
        <w:t xml:space="preserve">nr. </w:t>
      </w:r>
      <w:r w:rsidR="00B05DB6" w:rsidRPr="002F6ED7">
        <w:rPr>
          <w:lang w:val="sq-AL"/>
        </w:rPr>
        <w:t>43/2015</w:t>
      </w:r>
      <w:r w:rsidR="00E87DFE">
        <w:rPr>
          <w:lang w:val="sq-AL"/>
        </w:rPr>
        <w:t>,</w:t>
      </w:r>
      <w:r w:rsidR="00B05DB6" w:rsidRPr="002F6ED7">
        <w:rPr>
          <w:lang w:val="sq-AL"/>
        </w:rPr>
        <w:t xml:space="preserve"> </w:t>
      </w:r>
      <w:r w:rsidR="0023532C">
        <w:rPr>
          <w:lang w:val="sq-AL"/>
        </w:rPr>
        <w:t>“</w:t>
      </w:r>
      <w:r w:rsidR="00B05DB6" w:rsidRPr="002F6ED7">
        <w:rPr>
          <w:lang w:val="sq-AL"/>
        </w:rPr>
        <w:t xml:space="preserve">Për </w:t>
      </w:r>
      <w:r w:rsidR="00E87DFE" w:rsidRPr="002F6ED7">
        <w:rPr>
          <w:lang w:val="sq-AL"/>
        </w:rPr>
        <w:t>sektorin e energjisë elektrike</w:t>
      </w:r>
      <w:r w:rsidR="0023532C">
        <w:rPr>
          <w:lang w:val="sq-AL"/>
        </w:rPr>
        <w:t>”</w:t>
      </w:r>
      <w:r w:rsidR="00E87DFE">
        <w:rPr>
          <w:lang w:val="sq-AL"/>
        </w:rPr>
        <w:t>,</w:t>
      </w:r>
      <w:r w:rsidR="00B05DB6" w:rsidRPr="002F6ED7">
        <w:rPr>
          <w:lang w:val="sq-AL"/>
        </w:rPr>
        <w:t xml:space="preserve"> si dhe në nenin 113 të </w:t>
      </w:r>
      <w:r w:rsidR="0023532C">
        <w:rPr>
          <w:lang w:val="sq-AL"/>
        </w:rPr>
        <w:t>“</w:t>
      </w:r>
      <w:r w:rsidR="00B05DB6" w:rsidRPr="002F6ED7">
        <w:rPr>
          <w:lang w:val="sq-AL"/>
        </w:rPr>
        <w:t>Kodit të Procedurave Administrative të Republikës së Shqipërisë’, miratuar me l</w:t>
      </w:r>
      <w:r w:rsidR="009910A8" w:rsidRPr="002F6ED7">
        <w:rPr>
          <w:lang w:val="sq-AL"/>
        </w:rPr>
        <w:t xml:space="preserve">igjin </w:t>
      </w:r>
      <w:r w:rsidR="002F6ED7" w:rsidRPr="002F6ED7">
        <w:rPr>
          <w:lang w:val="sq-AL"/>
        </w:rPr>
        <w:t xml:space="preserve">nr. </w:t>
      </w:r>
      <w:r w:rsidR="009910A8" w:rsidRPr="002F6ED7">
        <w:rPr>
          <w:lang w:val="sq-AL"/>
        </w:rPr>
        <w:t xml:space="preserve">44/2015, </w:t>
      </w:r>
      <w:r w:rsidR="00EB6608">
        <w:rPr>
          <w:lang w:val="sq-AL"/>
        </w:rPr>
        <w:t>r</w:t>
      </w:r>
      <w:r w:rsidR="00B05DB6" w:rsidRPr="002F6ED7">
        <w:rPr>
          <w:lang w:val="sq-AL"/>
        </w:rPr>
        <w:t xml:space="preserve">regullores </w:t>
      </w:r>
      <w:r w:rsidR="00EB6608">
        <w:rPr>
          <w:lang w:val="sq-AL"/>
        </w:rPr>
        <w:t>“P</w:t>
      </w:r>
      <w:r w:rsidR="00B05DB6" w:rsidRPr="002F6ED7">
        <w:rPr>
          <w:lang w:val="sq-AL"/>
        </w:rPr>
        <w:t xml:space="preserve">ër </w:t>
      </w:r>
      <w:r w:rsidR="00EB6608" w:rsidRPr="002F6ED7">
        <w:rPr>
          <w:lang w:val="sq-AL"/>
        </w:rPr>
        <w:t xml:space="preserve">organizimin, funksionimin dhe procedurat </w:t>
      </w:r>
      <w:r w:rsidR="00B05DB6" w:rsidRPr="002F6ED7">
        <w:rPr>
          <w:lang w:val="sq-AL"/>
        </w:rPr>
        <w:t>e ERE-s</w:t>
      </w:r>
      <w:r w:rsidR="0023532C">
        <w:rPr>
          <w:lang w:val="sq-AL"/>
        </w:rPr>
        <w:t>”</w:t>
      </w:r>
      <w:r w:rsidR="00E87DFE">
        <w:rPr>
          <w:lang w:val="sq-AL"/>
        </w:rPr>
        <w:t>,</w:t>
      </w:r>
      <w:r w:rsidR="00B05DB6" w:rsidRPr="002F6ED7">
        <w:rPr>
          <w:lang w:val="sq-AL"/>
        </w:rPr>
        <w:t xml:space="preserve"> miratuar me </w:t>
      </w:r>
      <w:r w:rsidR="009910A8" w:rsidRPr="002F6ED7">
        <w:rPr>
          <w:lang w:val="sq-AL"/>
        </w:rPr>
        <w:t>v</w:t>
      </w:r>
      <w:r w:rsidR="00B05DB6" w:rsidRPr="002F6ED7">
        <w:rPr>
          <w:lang w:val="sq-AL"/>
        </w:rPr>
        <w:t>endimin e Bordit të ERE</w:t>
      </w:r>
      <w:r w:rsidR="00EB6608">
        <w:rPr>
          <w:lang w:val="sq-AL"/>
        </w:rPr>
        <w:t>-s</w:t>
      </w:r>
      <w:r w:rsidR="00B05DB6" w:rsidRPr="002F6ED7">
        <w:rPr>
          <w:lang w:val="sq-AL"/>
        </w:rPr>
        <w:t xml:space="preserve"> </w:t>
      </w:r>
      <w:r w:rsidR="002F6ED7" w:rsidRPr="002F6ED7">
        <w:rPr>
          <w:lang w:val="sq-AL"/>
        </w:rPr>
        <w:t xml:space="preserve">nr. </w:t>
      </w:r>
      <w:r w:rsidR="009910A8" w:rsidRPr="002F6ED7">
        <w:rPr>
          <w:lang w:val="sq-AL"/>
        </w:rPr>
        <w:t>96, datë 17.</w:t>
      </w:r>
      <w:r w:rsidR="00B05DB6" w:rsidRPr="002F6ED7">
        <w:rPr>
          <w:lang w:val="sq-AL"/>
        </w:rPr>
        <w:t>6.2016</w:t>
      </w:r>
      <w:r w:rsidR="009910A8" w:rsidRPr="002F6ED7">
        <w:rPr>
          <w:lang w:val="sq-AL"/>
        </w:rPr>
        <w:t>,</w:t>
      </w:r>
      <w:r w:rsidR="00B05DB6" w:rsidRPr="002F6ED7">
        <w:rPr>
          <w:lang w:val="sq-AL"/>
        </w:rPr>
        <w:t xml:space="preserve"> Bordi i ERE</w:t>
      </w:r>
      <w:r w:rsidR="00EB6608">
        <w:rPr>
          <w:lang w:val="sq-AL"/>
        </w:rPr>
        <w:t>-s</w:t>
      </w:r>
      <w:r w:rsidR="00B05DB6" w:rsidRPr="002F6ED7">
        <w:rPr>
          <w:lang w:val="sq-AL"/>
        </w:rPr>
        <w:t xml:space="preserve"> ka miratuar </w:t>
      </w:r>
      <w:r w:rsidR="009910A8" w:rsidRPr="002F6ED7">
        <w:rPr>
          <w:lang w:val="sq-AL"/>
        </w:rPr>
        <w:t>v</w:t>
      </w:r>
      <w:r w:rsidR="00B05DB6" w:rsidRPr="002F6ED7">
        <w:rPr>
          <w:lang w:val="sq-AL"/>
        </w:rPr>
        <w:t xml:space="preserve">endimin </w:t>
      </w:r>
      <w:r w:rsidR="002F6ED7" w:rsidRPr="002F6ED7">
        <w:rPr>
          <w:lang w:val="sq-AL"/>
        </w:rPr>
        <w:t xml:space="preserve">nr. </w:t>
      </w:r>
      <w:r w:rsidR="009910A8" w:rsidRPr="002F6ED7">
        <w:rPr>
          <w:lang w:val="sq-AL"/>
        </w:rPr>
        <w:t>104, datë 23.</w:t>
      </w:r>
      <w:r w:rsidR="00B05DB6" w:rsidRPr="002F6ED7">
        <w:rPr>
          <w:lang w:val="sq-AL"/>
        </w:rPr>
        <w:t>6.2016,</w:t>
      </w:r>
    </w:p>
    <w:p w:rsidR="00B05DB6" w:rsidRPr="002F6ED7" w:rsidRDefault="008F0513" w:rsidP="0009427F">
      <w:pPr>
        <w:pStyle w:val="Paragrafi"/>
        <w:rPr>
          <w:lang w:val="sq-AL"/>
        </w:rPr>
      </w:pPr>
      <w:r w:rsidRPr="002F6ED7">
        <w:rPr>
          <w:lang w:val="sq-AL"/>
        </w:rPr>
        <w:t xml:space="preserve">- </w:t>
      </w:r>
      <w:r w:rsidR="00B05DB6" w:rsidRPr="002F6ED7">
        <w:rPr>
          <w:lang w:val="sq-AL"/>
        </w:rPr>
        <w:t xml:space="preserve">Në shkresën me </w:t>
      </w:r>
      <w:r w:rsidR="002F6ED7" w:rsidRPr="002F6ED7">
        <w:rPr>
          <w:lang w:val="sq-AL"/>
        </w:rPr>
        <w:t xml:space="preserve">nr. </w:t>
      </w:r>
      <w:r w:rsidR="00B05DB6" w:rsidRPr="002F6ED7">
        <w:rPr>
          <w:lang w:val="sq-AL"/>
        </w:rPr>
        <w:t xml:space="preserve">800 </w:t>
      </w:r>
      <w:r w:rsidR="00E87DFE">
        <w:rPr>
          <w:lang w:val="sq-AL"/>
        </w:rPr>
        <w:t>p</w:t>
      </w:r>
      <w:r w:rsidR="00B05DB6" w:rsidRPr="002F6ED7">
        <w:rPr>
          <w:lang w:val="sq-AL"/>
        </w:rPr>
        <w:t>rot</w:t>
      </w:r>
      <w:r w:rsidR="00E87DFE">
        <w:rPr>
          <w:lang w:val="sq-AL"/>
        </w:rPr>
        <w:t>.</w:t>
      </w:r>
      <w:r w:rsidR="00B05DB6" w:rsidRPr="002F6ED7">
        <w:rPr>
          <w:lang w:val="sq-AL"/>
        </w:rPr>
        <w:t>, datë 14.10.2016</w:t>
      </w:r>
      <w:r w:rsidR="00E87DFE">
        <w:rPr>
          <w:lang w:val="sq-AL"/>
        </w:rPr>
        <w:t>,</w:t>
      </w:r>
      <w:r w:rsidR="00B05DB6" w:rsidRPr="002F6ED7">
        <w:rPr>
          <w:lang w:val="sq-AL"/>
        </w:rPr>
        <w:t xml:space="preserve"> drejtuar kompanisë </w:t>
      </w:r>
      <w:r w:rsidR="0023532C">
        <w:rPr>
          <w:lang w:val="sq-AL"/>
        </w:rPr>
        <w:t>“</w:t>
      </w:r>
      <w:r w:rsidR="00B05DB6" w:rsidRPr="002F6ED7">
        <w:rPr>
          <w:lang w:val="sq-AL"/>
        </w:rPr>
        <w:t>OSHEE</w:t>
      </w:r>
      <w:r w:rsidR="0023532C">
        <w:rPr>
          <w:lang w:val="sq-AL"/>
        </w:rPr>
        <w:t>”</w:t>
      </w:r>
      <w:r w:rsidR="00B05DB6" w:rsidRPr="002F6ED7">
        <w:rPr>
          <w:lang w:val="sq-AL"/>
        </w:rPr>
        <w:t xml:space="preserve"> sh</w:t>
      </w:r>
      <w:r w:rsidR="00A51BE6">
        <w:rPr>
          <w:lang w:val="sq-AL"/>
        </w:rPr>
        <w:t>.</w:t>
      </w:r>
      <w:r w:rsidR="00B05DB6" w:rsidRPr="002F6ED7">
        <w:rPr>
          <w:lang w:val="sq-AL"/>
        </w:rPr>
        <w:t>a</w:t>
      </w:r>
      <w:r w:rsidR="00A51BE6">
        <w:rPr>
          <w:lang w:val="sq-AL"/>
        </w:rPr>
        <w:t>.</w:t>
      </w:r>
      <w:r w:rsidR="00B05DB6" w:rsidRPr="002F6ED7">
        <w:rPr>
          <w:lang w:val="sq-AL"/>
        </w:rPr>
        <w:t>, ERE ka parasht</w:t>
      </w:r>
      <w:r w:rsidR="00A51BE6">
        <w:rPr>
          <w:lang w:val="sq-AL"/>
        </w:rPr>
        <w:t>r</w:t>
      </w:r>
      <w:r w:rsidR="00B05DB6" w:rsidRPr="002F6ED7">
        <w:rPr>
          <w:lang w:val="sq-AL"/>
        </w:rPr>
        <w:t>uar problematikat e disa klientëve të energjisë elektrike lidhur me</w:t>
      </w:r>
      <w:r w:rsidR="002F6ED7" w:rsidRPr="002F6ED7">
        <w:rPr>
          <w:lang w:val="sq-AL"/>
        </w:rPr>
        <w:t xml:space="preserve"> </w:t>
      </w:r>
      <w:r w:rsidR="00B05DB6" w:rsidRPr="002F6ED7">
        <w:rPr>
          <w:lang w:val="sq-AL"/>
        </w:rPr>
        <w:t>faturimin</w:t>
      </w:r>
      <w:r w:rsidR="002F6ED7" w:rsidRPr="002F6ED7">
        <w:rPr>
          <w:lang w:val="sq-AL"/>
        </w:rPr>
        <w:t xml:space="preserve"> </w:t>
      </w:r>
      <w:r w:rsidR="00B05DB6" w:rsidRPr="002F6ED7">
        <w:rPr>
          <w:lang w:val="sq-AL"/>
        </w:rPr>
        <w:t xml:space="preserve">nën zërin </w:t>
      </w:r>
      <w:r w:rsidR="0023532C">
        <w:rPr>
          <w:lang w:val="sq-AL"/>
        </w:rPr>
        <w:t>“</w:t>
      </w:r>
      <w:r w:rsidR="00B05DB6" w:rsidRPr="002F6ED7">
        <w:rPr>
          <w:lang w:val="sq-AL"/>
        </w:rPr>
        <w:t>konsum aktiv vlerë referuese</w:t>
      </w:r>
      <w:r w:rsidR="0023532C">
        <w:rPr>
          <w:lang w:val="sq-AL"/>
        </w:rPr>
        <w:t>”</w:t>
      </w:r>
      <w:r w:rsidR="00B05DB6" w:rsidRPr="002F6ED7">
        <w:rPr>
          <w:lang w:val="sq-AL"/>
        </w:rPr>
        <w:t xml:space="preserve"> për muajin </w:t>
      </w:r>
      <w:r w:rsidR="006C5515">
        <w:rPr>
          <w:lang w:val="sq-AL"/>
        </w:rPr>
        <w:t>g</w:t>
      </w:r>
      <w:r w:rsidR="00B05DB6" w:rsidRPr="002F6ED7">
        <w:rPr>
          <w:lang w:val="sq-AL"/>
        </w:rPr>
        <w:t xml:space="preserve">usht 2016. </w:t>
      </w:r>
    </w:p>
    <w:p w:rsidR="00B05DB6" w:rsidRPr="002F6ED7" w:rsidRDefault="008F0513" w:rsidP="0009427F">
      <w:pPr>
        <w:pStyle w:val="Paragrafi"/>
        <w:rPr>
          <w:lang w:val="sq-AL"/>
        </w:rPr>
      </w:pPr>
      <w:r w:rsidRPr="002F6ED7">
        <w:rPr>
          <w:lang w:val="sq-AL"/>
        </w:rPr>
        <w:t xml:space="preserve">- </w:t>
      </w:r>
      <w:r w:rsidR="00B05DB6" w:rsidRPr="002F6ED7">
        <w:rPr>
          <w:lang w:val="sq-AL"/>
        </w:rPr>
        <w:t xml:space="preserve">Shoqëria </w:t>
      </w:r>
      <w:r w:rsidR="0023532C">
        <w:rPr>
          <w:lang w:val="sq-AL"/>
        </w:rPr>
        <w:t>“</w:t>
      </w:r>
      <w:r w:rsidR="00B05DB6" w:rsidRPr="002F6ED7">
        <w:rPr>
          <w:lang w:val="sq-AL"/>
        </w:rPr>
        <w:t>OSHEE</w:t>
      </w:r>
      <w:r w:rsidR="0023532C">
        <w:rPr>
          <w:lang w:val="sq-AL"/>
        </w:rPr>
        <w:t>”</w:t>
      </w:r>
      <w:r w:rsidR="00B05DB6" w:rsidRPr="002F6ED7">
        <w:rPr>
          <w:lang w:val="sq-AL"/>
        </w:rPr>
        <w:t xml:space="preserve"> sh.a. me shkresën </w:t>
      </w:r>
      <w:r w:rsidR="002F6ED7" w:rsidRPr="002F6ED7">
        <w:rPr>
          <w:lang w:val="sq-AL"/>
        </w:rPr>
        <w:t xml:space="preserve">nr. </w:t>
      </w:r>
      <w:r w:rsidR="00B05DB6" w:rsidRPr="002F6ED7">
        <w:rPr>
          <w:lang w:val="sq-AL"/>
        </w:rPr>
        <w:t xml:space="preserve">24869 </w:t>
      </w:r>
      <w:r w:rsidR="00A51BE6">
        <w:rPr>
          <w:lang w:val="sq-AL"/>
        </w:rPr>
        <w:t>p</w:t>
      </w:r>
      <w:r w:rsidR="00B05DB6" w:rsidRPr="002F6ED7">
        <w:rPr>
          <w:lang w:val="sq-AL"/>
        </w:rPr>
        <w:t>rot</w:t>
      </w:r>
      <w:r w:rsidR="00A51BE6">
        <w:rPr>
          <w:lang w:val="sq-AL"/>
        </w:rPr>
        <w:t>.</w:t>
      </w:r>
      <w:r w:rsidR="00B05DB6" w:rsidRPr="002F6ED7">
        <w:rPr>
          <w:lang w:val="sq-AL"/>
        </w:rPr>
        <w:t xml:space="preserve">, datë 27.10.2016, protokolluar me tonën me </w:t>
      </w:r>
      <w:r w:rsidR="00A51BE6">
        <w:rPr>
          <w:lang w:val="sq-AL"/>
        </w:rPr>
        <w:t>n</w:t>
      </w:r>
      <w:r w:rsidR="002F6ED7" w:rsidRPr="002F6ED7">
        <w:rPr>
          <w:lang w:val="sq-AL"/>
        </w:rPr>
        <w:t xml:space="preserve">r. </w:t>
      </w:r>
      <w:r w:rsidR="00B05DB6" w:rsidRPr="002F6ED7">
        <w:rPr>
          <w:lang w:val="sq-AL"/>
        </w:rPr>
        <w:t xml:space="preserve">495/1 </w:t>
      </w:r>
      <w:r w:rsidR="00A51BE6">
        <w:rPr>
          <w:lang w:val="sq-AL"/>
        </w:rPr>
        <w:t>p</w:t>
      </w:r>
      <w:r w:rsidR="00B05DB6" w:rsidRPr="002F6ED7">
        <w:rPr>
          <w:lang w:val="sq-AL"/>
        </w:rPr>
        <w:t>rot</w:t>
      </w:r>
      <w:r w:rsidR="00A51BE6">
        <w:rPr>
          <w:lang w:val="sq-AL"/>
        </w:rPr>
        <w:t>.</w:t>
      </w:r>
      <w:r w:rsidR="00B05DB6" w:rsidRPr="002F6ED7">
        <w:rPr>
          <w:lang w:val="sq-AL"/>
        </w:rPr>
        <w:t xml:space="preserve">, datë 28.10.2016 ka paraqitur në ERE një kërkesë për interpretim. </w:t>
      </w:r>
    </w:p>
    <w:p w:rsidR="00B05DB6" w:rsidRPr="002F6ED7" w:rsidRDefault="008F0513" w:rsidP="0009427F">
      <w:pPr>
        <w:pStyle w:val="Paragrafi"/>
        <w:rPr>
          <w:lang w:val="sq-AL"/>
        </w:rPr>
      </w:pPr>
      <w:r w:rsidRPr="002F6ED7">
        <w:rPr>
          <w:lang w:val="sq-AL"/>
        </w:rPr>
        <w:t xml:space="preserve">- </w:t>
      </w:r>
      <w:r w:rsidR="00B05DB6" w:rsidRPr="002F6ED7">
        <w:rPr>
          <w:lang w:val="sq-AL"/>
        </w:rPr>
        <w:t xml:space="preserve">ERE ka organizuar një seancë dëgjimore më datë 14.11.2016, mes përfaqësuesve të shoqërisë </w:t>
      </w:r>
      <w:r w:rsidR="0023532C">
        <w:rPr>
          <w:lang w:val="sq-AL"/>
        </w:rPr>
        <w:t>“</w:t>
      </w:r>
      <w:r w:rsidR="00B05DB6" w:rsidRPr="002F6ED7">
        <w:rPr>
          <w:lang w:val="sq-AL"/>
        </w:rPr>
        <w:t>OSHEE</w:t>
      </w:r>
      <w:r w:rsidR="0023532C">
        <w:rPr>
          <w:lang w:val="sq-AL"/>
        </w:rPr>
        <w:t>”</w:t>
      </w:r>
      <w:r w:rsidR="00B05DB6" w:rsidRPr="002F6ED7">
        <w:rPr>
          <w:lang w:val="sq-AL"/>
        </w:rPr>
        <w:t xml:space="preserve"> sh.a</w:t>
      </w:r>
      <w:r w:rsidR="00F74737">
        <w:rPr>
          <w:lang w:val="sq-AL"/>
        </w:rPr>
        <w:t>.</w:t>
      </w:r>
      <w:r w:rsidR="00B05DB6" w:rsidRPr="002F6ED7">
        <w:rPr>
          <w:lang w:val="sq-AL"/>
        </w:rPr>
        <w:t xml:space="preserve"> dhe ERE me qëllim interpretimin e </w:t>
      </w:r>
      <w:r w:rsidR="00A51BE6" w:rsidRPr="002F6ED7">
        <w:rPr>
          <w:lang w:val="sq-AL"/>
        </w:rPr>
        <w:t>vendimit n</w:t>
      </w:r>
      <w:r w:rsidR="002F6ED7" w:rsidRPr="002F6ED7">
        <w:rPr>
          <w:lang w:val="sq-AL"/>
        </w:rPr>
        <w:t xml:space="preserve">r. </w:t>
      </w:r>
      <w:r w:rsidR="00424A62">
        <w:rPr>
          <w:lang w:val="sq-AL"/>
        </w:rPr>
        <w:t>104 të Bordit të ERE</w:t>
      </w:r>
      <w:r w:rsidR="00E10DF6">
        <w:rPr>
          <w:lang w:val="sq-AL"/>
        </w:rPr>
        <w:t>-s</w:t>
      </w:r>
      <w:r w:rsidR="00424A62">
        <w:rPr>
          <w:lang w:val="sq-AL"/>
        </w:rPr>
        <w:t>, datë 23.</w:t>
      </w:r>
      <w:r w:rsidR="00B05DB6" w:rsidRPr="002F6ED7">
        <w:rPr>
          <w:lang w:val="sq-AL"/>
        </w:rPr>
        <w:t xml:space="preserve">6.2016 </w:t>
      </w:r>
      <w:r w:rsidR="0023532C">
        <w:rPr>
          <w:lang w:val="sq-AL"/>
        </w:rPr>
        <w:t>“</w:t>
      </w:r>
      <w:r w:rsidR="00B05DB6" w:rsidRPr="002F6ED7">
        <w:rPr>
          <w:lang w:val="sq-AL"/>
        </w:rPr>
        <w:t xml:space="preserve">Mbi përcaktimin e metodologjisë së vlerave referuese në rast se të dhënat e matjes janë </w:t>
      </w:r>
      <w:r w:rsidR="00E10DF6" w:rsidRPr="002F6ED7">
        <w:rPr>
          <w:lang w:val="sq-AL"/>
        </w:rPr>
        <w:t>përkohësisht</w:t>
      </w:r>
      <w:r w:rsidR="00B05DB6" w:rsidRPr="002F6ED7">
        <w:rPr>
          <w:lang w:val="sq-AL"/>
        </w:rPr>
        <w:t xml:space="preserve"> t</w:t>
      </w:r>
      <w:r w:rsidR="00F74737">
        <w:rPr>
          <w:lang w:val="sq-AL"/>
        </w:rPr>
        <w:t>ë padisponueshme dhe të paarrit</w:t>
      </w:r>
      <w:r w:rsidR="00B05DB6" w:rsidRPr="002F6ED7">
        <w:rPr>
          <w:lang w:val="sq-AL"/>
        </w:rPr>
        <w:t xml:space="preserve">shme si dhe mbi shfuqizimin e </w:t>
      </w:r>
      <w:r w:rsidRPr="002F6ED7">
        <w:rPr>
          <w:lang w:val="sq-AL"/>
        </w:rPr>
        <w:t>v</w:t>
      </w:r>
      <w:r w:rsidR="00B05DB6" w:rsidRPr="002F6ED7">
        <w:rPr>
          <w:lang w:val="sq-AL"/>
        </w:rPr>
        <w:t>endimeve të ERE</w:t>
      </w:r>
      <w:r w:rsidR="00C34705">
        <w:rPr>
          <w:lang w:val="sq-AL"/>
        </w:rPr>
        <w:t>-s</w:t>
      </w:r>
      <w:r w:rsidR="00B05DB6" w:rsidRPr="002F6ED7">
        <w:rPr>
          <w:lang w:val="sq-AL"/>
        </w:rPr>
        <w:t xml:space="preserve"> </w:t>
      </w:r>
      <w:r w:rsidR="002F6ED7" w:rsidRPr="002F6ED7">
        <w:rPr>
          <w:lang w:val="sq-AL"/>
        </w:rPr>
        <w:t xml:space="preserve">nr. </w:t>
      </w:r>
      <w:r w:rsidR="00B05DB6" w:rsidRPr="002F6ED7">
        <w:rPr>
          <w:lang w:val="sq-AL"/>
        </w:rPr>
        <w:t xml:space="preserve">49, datë 21.10.2004, dhe </w:t>
      </w:r>
      <w:r w:rsidR="002F6ED7" w:rsidRPr="002F6ED7">
        <w:rPr>
          <w:lang w:val="sq-AL"/>
        </w:rPr>
        <w:t xml:space="preserve">nr. </w:t>
      </w:r>
      <w:r w:rsidR="00B05DB6" w:rsidRPr="002F6ED7">
        <w:rPr>
          <w:lang w:val="sq-AL"/>
        </w:rPr>
        <w:t>146, datë 24.12.2013</w:t>
      </w:r>
      <w:r w:rsidR="0023532C">
        <w:rPr>
          <w:lang w:val="sq-AL"/>
        </w:rPr>
        <w:t>”</w:t>
      </w:r>
      <w:r w:rsidR="00B05DB6" w:rsidRPr="002F6ED7">
        <w:rPr>
          <w:lang w:val="sq-AL"/>
        </w:rPr>
        <w:t>.</w:t>
      </w:r>
    </w:p>
    <w:p w:rsidR="00B05DB6" w:rsidRPr="002F6ED7" w:rsidRDefault="008F0513" w:rsidP="008F0513">
      <w:pPr>
        <w:pStyle w:val="Paragrafi"/>
        <w:rPr>
          <w:lang w:val="sq-AL"/>
        </w:rPr>
      </w:pPr>
      <w:r w:rsidRPr="002F6ED7">
        <w:rPr>
          <w:lang w:val="sq-AL"/>
        </w:rPr>
        <w:t xml:space="preserve">- </w:t>
      </w:r>
      <w:r w:rsidR="00B05DB6" w:rsidRPr="002F6ED7">
        <w:rPr>
          <w:lang w:val="sq-AL"/>
        </w:rPr>
        <w:t xml:space="preserve">Nga ana e shoqërisë </w:t>
      </w:r>
      <w:r w:rsidR="0023532C">
        <w:rPr>
          <w:lang w:val="sq-AL"/>
        </w:rPr>
        <w:t>“</w:t>
      </w:r>
      <w:r w:rsidR="00B05DB6" w:rsidRPr="002F6ED7">
        <w:rPr>
          <w:lang w:val="sq-AL"/>
        </w:rPr>
        <w:t>OSHEE</w:t>
      </w:r>
      <w:r w:rsidR="0023532C">
        <w:rPr>
          <w:lang w:val="sq-AL"/>
        </w:rPr>
        <w:t>”</w:t>
      </w:r>
      <w:r w:rsidR="00B05DB6" w:rsidRPr="002F6ED7">
        <w:rPr>
          <w:lang w:val="sq-AL"/>
        </w:rPr>
        <w:t xml:space="preserve"> sh.a. janë bërë me dije një sërë problematikash lidhur me zbatueshmërinë nga ana e shoqërisë </w:t>
      </w:r>
      <w:r w:rsidR="0023532C">
        <w:rPr>
          <w:lang w:val="sq-AL"/>
        </w:rPr>
        <w:t>“</w:t>
      </w:r>
      <w:r w:rsidR="00B05DB6" w:rsidRPr="002F6ED7">
        <w:rPr>
          <w:lang w:val="sq-AL"/>
        </w:rPr>
        <w:t>OSHEE</w:t>
      </w:r>
      <w:r w:rsidR="0023532C">
        <w:rPr>
          <w:lang w:val="sq-AL"/>
        </w:rPr>
        <w:t>”</w:t>
      </w:r>
      <w:r w:rsidR="00B05DB6" w:rsidRPr="002F6ED7">
        <w:rPr>
          <w:lang w:val="sq-AL"/>
        </w:rPr>
        <w:t xml:space="preserve"> sh.a</w:t>
      </w:r>
      <w:r w:rsidR="00F74737">
        <w:rPr>
          <w:lang w:val="sq-AL"/>
        </w:rPr>
        <w:t>.</w:t>
      </w:r>
      <w:r w:rsidR="00B05DB6" w:rsidRPr="002F6ED7">
        <w:rPr>
          <w:lang w:val="sq-AL"/>
        </w:rPr>
        <w:t xml:space="preserve">, të </w:t>
      </w:r>
      <w:r w:rsidRPr="002F6ED7">
        <w:rPr>
          <w:lang w:val="sq-AL"/>
        </w:rPr>
        <w:t>v</w:t>
      </w:r>
      <w:r w:rsidR="00B05DB6" w:rsidRPr="002F6ED7">
        <w:rPr>
          <w:lang w:val="sq-AL"/>
        </w:rPr>
        <w:t xml:space="preserve">endimit </w:t>
      </w:r>
      <w:r w:rsidR="002F6ED7" w:rsidRPr="002F6ED7">
        <w:rPr>
          <w:lang w:val="sq-AL"/>
        </w:rPr>
        <w:t xml:space="preserve">nr. </w:t>
      </w:r>
      <w:r w:rsidR="00F74737">
        <w:rPr>
          <w:lang w:val="sq-AL"/>
        </w:rPr>
        <w:t>104 të Bordit të ERE-s, datë 23.</w:t>
      </w:r>
      <w:r w:rsidR="00B05DB6" w:rsidRPr="002F6ED7">
        <w:rPr>
          <w:lang w:val="sq-AL"/>
        </w:rPr>
        <w:t xml:space="preserve">6.2016, për kontratat e furnizimit të energjisë elektrike që nuk kanë një historik faturimi, për konsumin me matje të energjisë elektrike. </w:t>
      </w:r>
    </w:p>
    <w:p w:rsidR="00B05DB6" w:rsidRPr="002F6ED7" w:rsidRDefault="00B05DB6" w:rsidP="0009427F">
      <w:pPr>
        <w:pStyle w:val="Paragrafi"/>
        <w:rPr>
          <w:lang w:val="sq-AL"/>
        </w:rPr>
      </w:pPr>
      <w:r w:rsidRPr="002F6ED7">
        <w:rPr>
          <w:lang w:val="sq-AL"/>
        </w:rPr>
        <w:t>Për gjithë sa më sipër, Bordi i ERE-s</w:t>
      </w:r>
    </w:p>
    <w:p w:rsidR="00B05DB6" w:rsidRPr="002F6ED7" w:rsidRDefault="00B05DB6" w:rsidP="00026B7F">
      <w:pPr>
        <w:pStyle w:val="Hapesira7"/>
        <w:rPr>
          <w:lang w:val="sq-AL"/>
        </w:rPr>
      </w:pPr>
    </w:p>
    <w:p w:rsidR="00B05DB6" w:rsidRPr="002F6ED7" w:rsidRDefault="00B05DB6" w:rsidP="008F0513">
      <w:pPr>
        <w:pStyle w:val="NeniNr"/>
        <w:rPr>
          <w:lang w:val="sq-AL"/>
        </w:rPr>
      </w:pPr>
      <w:r w:rsidRPr="002F6ED7">
        <w:rPr>
          <w:lang w:val="sq-AL"/>
        </w:rPr>
        <w:t>VENDOSI:</w:t>
      </w:r>
    </w:p>
    <w:p w:rsidR="00B05DB6" w:rsidRPr="002F6ED7" w:rsidRDefault="00B05DB6" w:rsidP="00026B7F">
      <w:pPr>
        <w:pStyle w:val="Hapesira7"/>
        <w:rPr>
          <w:lang w:val="sq-AL"/>
        </w:rPr>
      </w:pPr>
    </w:p>
    <w:p w:rsidR="00B05DB6" w:rsidRPr="002F6ED7" w:rsidRDefault="008F0513" w:rsidP="008F0513">
      <w:pPr>
        <w:pStyle w:val="Paragrafi"/>
        <w:rPr>
          <w:lang w:val="sq-AL"/>
        </w:rPr>
      </w:pPr>
      <w:r w:rsidRPr="002F6ED7">
        <w:rPr>
          <w:lang w:val="sq-AL"/>
        </w:rPr>
        <w:t xml:space="preserve">1. </w:t>
      </w:r>
      <w:r w:rsidR="00B05DB6" w:rsidRPr="002F6ED7">
        <w:rPr>
          <w:lang w:val="sq-AL"/>
        </w:rPr>
        <w:t xml:space="preserve">Të miratojë disa ndryshime në vendimin </w:t>
      </w:r>
      <w:r w:rsidR="002F6ED7" w:rsidRPr="002F6ED7">
        <w:rPr>
          <w:lang w:val="sq-AL"/>
        </w:rPr>
        <w:t xml:space="preserve">nr. </w:t>
      </w:r>
      <w:r w:rsidR="00026B7F" w:rsidRPr="002F6ED7">
        <w:rPr>
          <w:lang w:val="sq-AL"/>
        </w:rPr>
        <w:t>104</w:t>
      </w:r>
      <w:r w:rsidR="00E93A17">
        <w:rPr>
          <w:lang w:val="sq-AL"/>
        </w:rPr>
        <w:t>,</w:t>
      </w:r>
      <w:r w:rsidR="00026B7F" w:rsidRPr="002F6ED7">
        <w:rPr>
          <w:lang w:val="sq-AL"/>
        </w:rPr>
        <w:t xml:space="preserve"> datë 23.</w:t>
      </w:r>
      <w:r w:rsidR="00B05DB6" w:rsidRPr="002F6ED7">
        <w:rPr>
          <w:lang w:val="sq-AL"/>
        </w:rPr>
        <w:t>6.2016</w:t>
      </w:r>
      <w:r w:rsidR="00E93A17">
        <w:rPr>
          <w:lang w:val="sq-AL"/>
        </w:rPr>
        <w:t>,</w:t>
      </w:r>
      <w:r w:rsidR="00B05DB6" w:rsidRPr="002F6ED7">
        <w:rPr>
          <w:lang w:val="sq-AL"/>
        </w:rPr>
        <w:t xml:space="preserve"> </w:t>
      </w:r>
      <w:r w:rsidRPr="002F6ED7">
        <w:rPr>
          <w:lang w:val="sq-AL"/>
        </w:rPr>
        <w:t>të Bordit të ERE</w:t>
      </w:r>
      <w:r w:rsidR="00E93A17">
        <w:rPr>
          <w:lang w:val="sq-AL"/>
        </w:rPr>
        <w:t>-s</w:t>
      </w:r>
      <w:r w:rsidRPr="002F6ED7">
        <w:rPr>
          <w:lang w:val="sq-AL"/>
        </w:rPr>
        <w:t>,</w:t>
      </w:r>
      <w:r w:rsidR="00B05DB6" w:rsidRPr="002F6ED7">
        <w:rPr>
          <w:lang w:val="sq-AL"/>
        </w:rPr>
        <w:t xml:space="preserve"> </w:t>
      </w:r>
      <w:r w:rsidR="0023532C">
        <w:rPr>
          <w:lang w:val="sq-AL"/>
        </w:rPr>
        <w:t>“</w:t>
      </w:r>
      <w:r w:rsidR="00B05DB6" w:rsidRPr="002F6ED7">
        <w:rPr>
          <w:lang w:val="sq-AL"/>
        </w:rPr>
        <w:t>Mbi përcaktimin e metodologjisë së vlerave referuese në rast se të dhënat e matjes janë përkohësisht të padisponueshme dhe të paarritshme</w:t>
      </w:r>
      <w:r w:rsidR="000B0E37">
        <w:rPr>
          <w:lang w:val="sq-AL"/>
        </w:rPr>
        <w:t>,</w:t>
      </w:r>
      <w:r w:rsidR="002F6ED7" w:rsidRPr="002F6ED7">
        <w:rPr>
          <w:lang w:val="sq-AL"/>
        </w:rPr>
        <w:t xml:space="preserve"> </w:t>
      </w:r>
      <w:r w:rsidR="00B05DB6" w:rsidRPr="002F6ED7">
        <w:rPr>
          <w:lang w:val="sq-AL"/>
        </w:rPr>
        <w:t>si dhe mbi shfuqizimin e vendimeve të</w:t>
      </w:r>
      <w:r w:rsidR="002F6ED7" w:rsidRPr="002F6ED7">
        <w:rPr>
          <w:lang w:val="sq-AL"/>
        </w:rPr>
        <w:t xml:space="preserve"> </w:t>
      </w:r>
      <w:r w:rsidR="00B05DB6" w:rsidRPr="002F6ED7">
        <w:rPr>
          <w:lang w:val="sq-AL"/>
        </w:rPr>
        <w:t>ERE</w:t>
      </w:r>
      <w:r w:rsidR="00297E7D">
        <w:rPr>
          <w:lang w:val="sq-AL"/>
        </w:rPr>
        <w:t>-s</w:t>
      </w:r>
      <w:r w:rsidR="00B05DB6" w:rsidRPr="002F6ED7">
        <w:rPr>
          <w:lang w:val="sq-AL"/>
        </w:rPr>
        <w:t xml:space="preserve"> </w:t>
      </w:r>
      <w:r w:rsidR="002F6ED7" w:rsidRPr="002F6ED7">
        <w:rPr>
          <w:lang w:val="sq-AL"/>
        </w:rPr>
        <w:t xml:space="preserve">nr. </w:t>
      </w:r>
      <w:r w:rsidR="00B05DB6" w:rsidRPr="002F6ED7">
        <w:rPr>
          <w:lang w:val="sq-AL"/>
        </w:rPr>
        <w:t>49</w:t>
      </w:r>
      <w:r w:rsidR="00297E7D">
        <w:rPr>
          <w:lang w:val="sq-AL"/>
        </w:rPr>
        <w:t>,</w:t>
      </w:r>
      <w:r w:rsidR="00B05DB6" w:rsidRPr="002F6ED7">
        <w:rPr>
          <w:lang w:val="sq-AL"/>
        </w:rPr>
        <w:t xml:space="preserve"> datë 21.10.2004,</w:t>
      </w:r>
      <w:r w:rsidR="002F6ED7" w:rsidRPr="002F6ED7">
        <w:rPr>
          <w:lang w:val="sq-AL"/>
        </w:rPr>
        <w:t xml:space="preserve"> </w:t>
      </w:r>
      <w:r w:rsidR="00B05DB6" w:rsidRPr="002F6ED7">
        <w:rPr>
          <w:lang w:val="sq-AL"/>
        </w:rPr>
        <w:t>dhe</w:t>
      </w:r>
      <w:r w:rsidR="002F6ED7" w:rsidRPr="002F6ED7">
        <w:rPr>
          <w:lang w:val="sq-AL"/>
        </w:rPr>
        <w:t xml:space="preserve"> nr. </w:t>
      </w:r>
      <w:r w:rsidR="00B05DB6" w:rsidRPr="002F6ED7">
        <w:rPr>
          <w:lang w:val="sq-AL"/>
        </w:rPr>
        <w:t>146, datë 24.12.2013</w:t>
      </w:r>
      <w:r w:rsidR="0023532C">
        <w:rPr>
          <w:lang w:val="sq-AL"/>
        </w:rPr>
        <w:t>”</w:t>
      </w:r>
      <w:r w:rsidR="00B05DB6" w:rsidRPr="002F6ED7">
        <w:rPr>
          <w:lang w:val="sq-AL"/>
        </w:rPr>
        <w:t>.</w:t>
      </w:r>
    </w:p>
    <w:p w:rsidR="00B05DB6" w:rsidRPr="002F6ED7" w:rsidRDefault="008F0513" w:rsidP="0009427F">
      <w:pPr>
        <w:pStyle w:val="Paragrafi"/>
        <w:rPr>
          <w:lang w:val="sq-AL"/>
        </w:rPr>
      </w:pPr>
      <w:r w:rsidRPr="002F6ED7">
        <w:rPr>
          <w:lang w:val="sq-AL"/>
        </w:rPr>
        <w:t xml:space="preserve">2. </w:t>
      </w:r>
      <w:r w:rsidR="00B05DB6" w:rsidRPr="002F6ED7">
        <w:rPr>
          <w:lang w:val="sq-AL"/>
        </w:rPr>
        <w:t xml:space="preserve">Pika 2 e </w:t>
      </w:r>
      <w:r w:rsidR="00D27C3B">
        <w:rPr>
          <w:lang w:val="sq-AL"/>
        </w:rPr>
        <w:t>v</w:t>
      </w:r>
      <w:r w:rsidR="00B05DB6" w:rsidRPr="002F6ED7">
        <w:rPr>
          <w:lang w:val="sq-AL"/>
        </w:rPr>
        <w:t xml:space="preserve">endimit </w:t>
      </w:r>
      <w:r w:rsidR="002F6ED7" w:rsidRPr="002F6ED7">
        <w:rPr>
          <w:lang w:val="sq-AL"/>
        </w:rPr>
        <w:t xml:space="preserve">nr. </w:t>
      </w:r>
      <w:r w:rsidR="00B05DB6" w:rsidRPr="002F6ED7">
        <w:rPr>
          <w:lang w:val="sq-AL"/>
        </w:rPr>
        <w:t>104,</w:t>
      </w:r>
      <w:r w:rsidRPr="002F6ED7">
        <w:rPr>
          <w:lang w:val="sq-AL"/>
        </w:rPr>
        <w:t xml:space="preserve"> datë 23.</w:t>
      </w:r>
      <w:r w:rsidR="00B05DB6" w:rsidRPr="002F6ED7">
        <w:rPr>
          <w:lang w:val="sq-AL"/>
        </w:rPr>
        <w:t>6.2016 të Bordit të ERE</w:t>
      </w:r>
      <w:r w:rsidR="00D27C3B">
        <w:rPr>
          <w:lang w:val="sq-AL"/>
        </w:rPr>
        <w:t>-s</w:t>
      </w:r>
      <w:r w:rsidR="00B05DB6" w:rsidRPr="002F6ED7">
        <w:rPr>
          <w:lang w:val="sq-AL"/>
        </w:rPr>
        <w:t xml:space="preserve">, ndryshohet si vijon: </w:t>
      </w:r>
    </w:p>
    <w:p w:rsidR="00B05DB6" w:rsidRPr="002F6ED7" w:rsidRDefault="008F0513" w:rsidP="0009427F">
      <w:pPr>
        <w:pStyle w:val="Paragrafi"/>
        <w:rPr>
          <w:lang w:val="sq-AL"/>
        </w:rPr>
      </w:pPr>
      <w:r w:rsidRPr="002F6ED7">
        <w:rPr>
          <w:lang w:val="sq-AL"/>
        </w:rPr>
        <w:t xml:space="preserve">a) </w:t>
      </w:r>
      <w:r w:rsidR="0023532C">
        <w:rPr>
          <w:lang w:val="sq-AL"/>
        </w:rPr>
        <w:t>“</w:t>
      </w:r>
      <w:r w:rsidR="00B05DB6" w:rsidRPr="002F6ED7">
        <w:rPr>
          <w:lang w:val="sq-AL"/>
        </w:rPr>
        <w:t xml:space="preserve">Në rastet kur Furnizuesi konstaton se të dhënat e matjes janë përkohësisht të padisponueshme ose të paarritshme për një periudhë më të gjatë së një muaj (matësi është i dëmtuar, matësi është jashtë kushtit teknik apo mungon aksesi në të dhënat e matjes), faturimi i energjisë elektrike do të bëhet me vlerë referuese. Kjo vlerë do të përllogaritet bazuar në mesataren aritmetike të faturimeve me matje përgjatë 3 viteve të mëparshme, të të njëjtit muaj me atë të faturuar. </w:t>
      </w:r>
    </w:p>
    <w:p w:rsidR="00B05DB6" w:rsidRPr="002F6ED7" w:rsidRDefault="00B05DB6" w:rsidP="008F0513">
      <w:pPr>
        <w:pStyle w:val="Paragrafi"/>
        <w:rPr>
          <w:lang w:val="sq-AL"/>
        </w:rPr>
      </w:pPr>
      <w:r w:rsidRPr="002F6ED7">
        <w:rPr>
          <w:lang w:val="sq-AL"/>
        </w:rPr>
        <w:t>Periudha e faturimit sipas këtyre vlerave referuese nuk mund të zgjasë me</w:t>
      </w:r>
      <w:r w:rsidR="002F6ED7" w:rsidRPr="002F6ED7">
        <w:rPr>
          <w:lang w:val="sq-AL"/>
        </w:rPr>
        <w:t xml:space="preserve"> </w:t>
      </w:r>
      <w:r w:rsidRPr="002F6ED7">
        <w:rPr>
          <w:lang w:val="sq-AL"/>
        </w:rPr>
        <w:t>shumë se tre muaj.</w:t>
      </w:r>
      <w:r w:rsidR="0023532C">
        <w:rPr>
          <w:lang w:val="sq-AL"/>
        </w:rPr>
        <w:t>”</w:t>
      </w:r>
    </w:p>
    <w:p w:rsidR="00B05DB6" w:rsidRPr="002F6ED7" w:rsidRDefault="008F0513" w:rsidP="008F0513">
      <w:pPr>
        <w:pStyle w:val="Paragrafi"/>
        <w:rPr>
          <w:lang w:val="sq-AL"/>
        </w:rPr>
      </w:pPr>
      <w:r w:rsidRPr="002F6ED7">
        <w:rPr>
          <w:lang w:val="sq-AL"/>
        </w:rPr>
        <w:t xml:space="preserve">b) </w:t>
      </w:r>
      <w:r w:rsidR="0023532C">
        <w:rPr>
          <w:lang w:val="sq-AL"/>
        </w:rPr>
        <w:t>“</w:t>
      </w:r>
      <w:r w:rsidR="00B05DB6" w:rsidRPr="002F6ED7">
        <w:rPr>
          <w:lang w:val="sq-AL"/>
        </w:rPr>
        <w:t xml:space="preserve">Për kontratat e furnizimit me energji elektrike që nuk kanë faturime të viteve të mëparshme të konsumit me matje të energjisë elektrike, faturimi me vlera referuese të bëhet bazuar në mesataren e konsumit me matje të energjisë elektrike, të regjistruar gjatë vitit të </w:t>
      </w:r>
      <w:r w:rsidRPr="002F6ED7">
        <w:rPr>
          <w:lang w:val="sq-AL"/>
        </w:rPr>
        <w:t>fundit në sistemin e faturimit.</w:t>
      </w:r>
    </w:p>
    <w:p w:rsidR="00B05DB6" w:rsidRPr="002F6ED7" w:rsidRDefault="008F0513" w:rsidP="008F0513">
      <w:pPr>
        <w:pStyle w:val="Paragrafi"/>
        <w:rPr>
          <w:lang w:val="sq-AL"/>
        </w:rPr>
      </w:pPr>
      <w:r w:rsidRPr="002F6ED7">
        <w:rPr>
          <w:lang w:val="sq-AL"/>
        </w:rPr>
        <w:t xml:space="preserve">c) </w:t>
      </w:r>
      <w:r w:rsidR="00B05DB6" w:rsidRPr="002F6ED7">
        <w:rPr>
          <w:lang w:val="sq-AL"/>
        </w:rPr>
        <w:t>Për kontratat e furnizimit me energji elektrike me matës të energjisë elektrike të instaluar në boks kolektiv, përjashtohet faturimi i energjisë elektrike me vlerë referuese si pasojë e mungesës së aksesit në të dhënat e matjes.</w:t>
      </w:r>
      <w:r w:rsidR="0023532C">
        <w:rPr>
          <w:lang w:val="sq-AL"/>
        </w:rPr>
        <w:t>”</w:t>
      </w:r>
    </w:p>
    <w:p w:rsidR="00B05DB6" w:rsidRPr="002F6ED7" w:rsidRDefault="009E2A01" w:rsidP="008F0513">
      <w:pPr>
        <w:pStyle w:val="Paragrafi"/>
        <w:rPr>
          <w:lang w:val="sq-AL"/>
        </w:rPr>
      </w:pPr>
      <w:r w:rsidRPr="002F6ED7">
        <w:rPr>
          <w:lang w:val="sq-AL"/>
        </w:rPr>
        <w:t>ç</w:t>
      </w:r>
      <w:r>
        <w:rPr>
          <w:lang w:val="sq-AL"/>
        </w:rPr>
        <w:t>)</w:t>
      </w:r>
      <w:r w:rsidR="00B05DB6" w:rsidRPr="002F6ED7">
        <w:rPr>
          <w:lang w:val="sq-AL"/>
        </w:rPr>
        <w:t xml:space="preserve"> </w:t>
      </w:r>
      <w:r w:rsidR="0023532C">
        <w:rPr>
          <w:lang w:val="sq-AL"/>
        </w:rPr>
        <w:t>“</w:t>
      </w:r>
      <w:r w:rsidR="00B05DB6" w:rsidRPr="002F6ED7">
        <w:rPr>
          <w:lang w:val="sq-AL"/>
        </w:rPr>
        <w:t xml:space="preserve">Për faturimet me vlerë referuese si pasojë e mungesës së aksesit në të dhënat e matjes, në momentin e leximit të të dhënave të matjes, </w:t>
      </w:r>
      <w:r>
        <w:rPr>
          <w:lang w:val="sq-AL"/>
        </w:rPr>
        <w:t>f</w:t>
      </w:r>
      <w:r w:rsidR="00B05DB6" w:rsidRPr="002F6ED7">
        <w:rPr>
          <w:lang w:val="sq-AL"/>
        </w:rPr>
        <w:t>urnizuesi do të axhustojë në faturën pasardhëse të energjisë elektrike, diferencën ndërmjet sasisë së energjisë së faturuar me vlerë referuese dhe sasisë së energjisë së konsumuar r</w:t>
      </w:r>
      <w:r w:rsidR="008F0513" w:rsidRPr="002F6ED7">
        <w:rPr>
          <w:lang w:val="sq-AL"/>
        </w:rPr>
        <w:t>eferuar të dhënave të matjes.</w:t>
      </w:r>
      <w:r w:rsidR="0023532C">
        <w:rPr>
          <w:lang w:val="sq-AL"/>
        </w:rPr>
        <w:t>”</w:t>
      </w:r>
      <w:r w:rsidR="008F0513" w:rsidRPr="002F6ED7">
        <w:rPr>
          <w:lang w:val="sq-AL"/>
        </w:rPr>
        <w:t>.</w:t>
      </w:r>
    </w:p>
    <w:p w:rsidR="00B05DB6" w:rsidRPr="002F6ED7" w:rsidRDefault="00B05DB6" w:rsidP="008F0513">
      <w:pPr>
        <w:pStyle w:val="Paragrafi"/>
        <w:rPr>
          <w:lang w:val="sq-AL"/>
        </w:rPr>
      </w:pPr>
      <w:r w:rsidRPr="002F6ED7">
        <w:rPr>
          <w:lang w:val="sq-AL"/>
        </w:rPr>
        <w:t>3. Drejtoria Juridike dhe e Mbrojtjes së Konsumatorit të njoftojë shoqërinë OSHEE sh.a. dhe palët e interesuara për vendimin e Bordit të ERE-s.</w:t>
      </w:r>
    </w:p>
    <w:p w:rsidR="00B05DB6" w:rsidRPr="002F6ED7" w:rsidRDefault="00B05DB6" w:rsidP="0009427F">
      <w:pPr>
        <w:pStyle w:val="Paragrafi"/>
        <w:rPr>
          <w:lang w:val="sq-AL"/>
        </w:rPr>
      </w:pPr>
      <w:r w:rsidRPr="002F6ED7">
        <w:rPr>
          <w:lang w:val="sq-AL"/>
        </w:rPr>
        <w:t>Ky vendim hyn në fuqi menjëherë.</w:t>
      </w:r>
    </w:p>
    <w:p w:rsidR="00B05DB6" w:rsidRPr="002F6ED7" w:rsidRDefault="00B05DB6" w:rsidP="0009427F">
      <w:pPr>
        <w:pStyle w:val="Paragrafi"/>
        <w:rPr>
          <w:lang w:val="sq-AL"/>
        </w:rPr>
      </w:pPr>
      <w:r w:rsidRPr="002F6ED7">
        <w:rPr>
          <w:lang w:val="sq-AL"/>
        </w:rPr>
        <w:t>Ky vendim mund të ankimohet brenda 30 ditëve në Gjykatën Administrative</w:t>
      </w:r>
      <w:r w:rsidR="009E2A01">
        <w:rPr>
          <w:lang w:val="sq-AL"/>
        </w:rPr>
        <w:t>.</w:t>
      </w:r>
    </w:p>
    <w:p w:rsidR="00B05DB6" w:rsidRPr="002F6ED7" w:rsidRDefault="00B05DB6" w:rsidP="0009427F">
      <w:pPr>
        <w:pStyle w:val="Paragrafi"/>
        <w:rPr>
          <w:lang w:val="sq-AL"/>
        </w:rPr>
      </w:pPr>
      <w:r w:rsidRPr="002F6ED7">
        <w:rPr>
          <w:lang w:val="sq-AL"/>
        </w:rPr>
        <w:t>Ky vendim botohet në Fletoren Zyrtare.</w:t>
      </w:r>
    </w:p>
    <w:p w:rsidR="00826C8D" w:rsidRPr="002F6ED7" w:rsidRDefault="00826C8D" w:rsidP="00026B7F">
      <w:pPr>
        <w:pStyle w:val="Hapesira7"/>
        <w:rPr>
          <w:lang w:val="sq-AL"/>
        </w:rPr>
      </w:pPr>
    </w:p>
    <w:p w:rsidR="008F0513" w:rsidRPr="002F6ED7" w:rsidRDefault="008F0513" w:rsidP="008F0513">
      <w:pPr>
        <w:pStyle w:val="Paragrafi"/>
        <w:jc w:val="right"/>
        <w:rPr>
          <w:lang w:val="sq-AL"/>
        </w:rPr>
      </w:pPr>
      <w:r w:rsidRPr="002F6ED7">
        <w:rPr>
          <w:lang w:val="sq-AL"/>
        </w:rPr>
        <w:t>KRYETARI</w:t>
      </w:r>
    </w:p>
    <w:p w:rsidR="008F0513" w:rsidRPr="002F6ED7" w:rsidRDefault="008F0513" w:rsidP="008F0513">
      <w:pPr>
        <w:pStyle w:val="Paragrafi"/>
        <w:jc w:val="right"/>
        <w:rPr>
          <w:b/>
          <w:lang w:val="sq-AL"/>
        </w:rPr>
      </w:pPr>
      <w:r w:rsidRPr="002F6ED7">
        <w:rPr>
          <w:b/>
          <w:lang w:val="sq-AL"/>
        </w:rPr>
        <w:t>Petrit Ahmeti</w:t>
      </w:r>
    </w:p>
    <w:p w:rsidR="008F0513" w:rsidRPr="002F6ED7" w:rsidRDefault="008F0513" w:rsidP="0009427F">
      <w:pPr>
        <w:pStyle w:val="Paragrafi"/>
        <w:rPr>
          <w:lang w:val="sq-AL"/>
        </w:rPr>
      </w:pPr>
    </w:p>
    <w:p w:rsidR="00826C8D" w:rsidRPr="002F6ED7" w:rsidRDefault="00826C8D" w:rsidP="008F0513">
      <w:pPr>
        <w:pStyle w:val="NeniTitull"/>
        <w:rPr>
          <w:lang w:val="sq-AL"/>
        </w:rPr>
      </w:pPr>
      <w:r w:rsidRPr="002F6ED7">
        <w:rPr>
          <w:lang w:val="sq-AL"/>
        </w:rPr>
        <w:t>VENDIM</w:t>
      </w:r>
      <w:r w:rsidR="002F6ED7" w:rsidRPr="002F6ED7">
        <w:rPr>
          <w:lang w:val="sq-AL"/>
        </w:rPr>
        <w:t xml:space="preserve"> </w:t>
      </w:r>
    </w:p>
    <w:p w:rsidR="00826C8D" w:rsidRPr="002F6ED7" w:rsidRDefault="002F6ED7" w:rsidP="008F0513">
      <w:pPr>
        <w:pStyle w:val="NeniTitull"/>
        <w:rPr>
          <w:lang w:val="sq-AL"/>
        </w:rPr>
      </w:pPr>
      <w:r w:rsidRPr="002F6ED7">
        <w:rPr>
          <w:lang w:val="sq-AL"/>
        </w:rPr>
        <w:t xml:space="preserve">Nr. </w:t>
      </w:r>
      <w:r w:rsidR="00826C8D" w:rsidRPr="002F6ED7">
        <w:rPr>
          <w:lang w:val="sq-AL"/>
        </w:rPr>
        <w:t xml:space="preserve">182, </w:t>
      </w:r>
      <w:r w:rsidR="008F0513" w:rsidRPr="002F6ED7">
        <w:rPr>
          <w:lang w:val="sq-AL"/>
        </w:rPr>
        <w:t>d</w:t>
      </w:r>
      <w:r w:rsidR="00826C8D" w:rsidRPr="002F6ED7">
        <w:rPr>
          <w:lang w:val="sq-AL"/>
        </w:rPr>
        <w:t>atë 23.11.2016</w:t>
      </w:r>
    </w:p>
    <w:p w:rsidR="00826C8D" w:rsidRPr="002F6ED7" w:rsidRDefault="00826C8D" w:rsidP="00026B7F">
      <w:pPr>
        <w:pStyle w:val="Hapesira7"/>
        <w:rPr>
          <w:lang w:val="sq-AL"/>
        </w:rPr>
      </w:pPr>
    </w:p>
    <w:p w:rsidR="00826C8D" w:rsidRPr="002F6ED7" w:rsidRDefault="008F0513" w:rsidP="008F0513">
      <w:pPr>
        <w:pStyle w:val="NeniTitull"/>
        <w:rPr>
          <w:lang w:val="sq-AL"/>
        </w:rPr>
      </w:pPr>
      <w:r w:rsidRPr="002F6ED7">
        <w:rPr>
          <w:lang w:val="sq-AL"/>
        </w:rPr>
        <w:t xml:space="preserve">PËR </w:t>
      </w:r>
      <w:r w:rsidR="00826C8D" w:rsidRPr="002F6ED7">
        <w:rPr>
          <w:lang w:val="sq-AL"/>
        </w:rPr>
        <w:t>FILLIMIN E PROCEDURËS PËR SHQYRTIMIN DHE MIRATIMIN E METODOLOGJISË SË PËRCAKTIMIT TË ÇMIMEVE PËR SHITJEN E ENERGJISË ELEKTRIKE ME PAKICË TE KLIENTËT QË FURNIZOHEN NGA F</w:t>
      </w:r>
      <w:r w:rsidR="0062455E">
        <w:rPr>
          <w:lang w:val="sq-AL"/>
        </w:rPr>
        <w:t>URNIZUESI I SHËRBIMIT UNIVERSAL</w:t>
      </w:r>
    </w:p>
    <w:p w:rsidR="00826C8D" w:rsidRPr="002F6ED7" w:rsidRDefault="00826C8D" w:rsidP="00026B7F">
      <w:pPr>
        <w:pStyle w:val="Hapesira7"/>
        <w:rPr>
          <w:lang w:val="sq-AL"/>
        </w:rPr>
      </w:pPr>
    </w:p>
    <w:p w:rsidR="00826C8D" w:rsidRPr="002F6ED7" w:rsidRDefault="00826C8D" w:rsidP="0009427F">
      <w:pPr>
        <w:pStyle w:val="Paragrafi"/>
        <w:rPr>
          <w:lang w:val="sq-AL"/>
        </w:rPr>
      </w:pPr>
      <w:r w:rsidRPr="002F6ED7">
        <w:rPr>
          <w:lang w:val="sq-AL"/>
        </w:rPr>
        <w:t>Në mbështetje të neneve 16 dhe 19</w:t>
      </w:r>
      <w:r w:rsidR="00700D2E">
        <w:rPr>
          <w:lang w:val="sq-AL"/>
        </w:rPr>
        <w:t>,</w:t>
      </w:r>
      <w:r w:rsidRPr="002F6ED7">
        <w:rPr>
          <w:lang w:val="sq-AL"/>
        </w:rPr>
        <w:t xml:space="preserve"> </w:t>
      </w:r>
      <w:r w:rsidR="00A815D0">
        <w:rPr>
          <w:lang w:val="sq-AL"/>
        </w:rPr>
        <w:t>germa</w:t>
      </w:r>
      <w:r w:rsidRPr="002F6ED7">
        <w:rPr>
          <w:lang w:val="sq-AL"/>
        </w:rPr>
        <w:t xml:space="preserve"> </w:t>
      </w:r>
      <w:r w:rsidR="0023532C">
        <w:rPr>
          <w:lang w:val="sq-AL"/>
        </w:rPr>
        <w:t>“</w:t>
      </w:r>
      <w:r w:rsidRPr="002F6ED7">
        <w:rPr>
          <w:lang w:val="sq-AL"/>
        </w:rPr>
        <w:t>b</w:t>
      </w:r>
      <w:r w:rsidR="0023532C">
        <w:rPr>
          <w:lang w:val="sq-AL"/>
        </w:rPr>
        <w:t>”</w:t>
      </w:r>
      <w:r w:rsidRPr="002F6ED7">
        <w:rPr>
          <w:lang w:val="sq-AL"/>
        </w:rPr>
        <w:t xml:space="preserve">; të ligjit </w:t>
      </w:r>
      <w:r w:rsidR="00A815D0">
        <w:rPr>
          <w:lang w:val="sq-AL"/>
        </w:rPr>
        <w:t>n</w:t>
      </w:r>
      <w:r w:rsidR="002F6ED7" w:rsidRPr="002F6ED7">
        <w:rPr>
          <w:lang w:val="sq-AL"/>
        </w:rPr>
        <w:t xml:space="preserve">r. </w:t>
      </w:r>
      <w:r w:rsidRPr="002F6ED7">
        <w:rPr>
          <w:lang w:val="sq-AL"/>
        </w:rPr>
        <w:t>43/2015</w:t>
      </w:r>
      <w:r w:rsidR="007E143D">
        <w:rPr>
          <w:lang w:val="sq-AL"/>
        </w:rPr>
        <w:t>,</w:t>
      </w:r>
      <w:r w:rsidRPr="002F6ED7">
        <w:rPr>
          <w:lang w:val="sq-AL"/>
        </w:rPr>
        <w:t xml:space="preserve"> </w:t>
      </w:r>
      <w:r w:rsidR="0023532C">
        <w:rPr>
          <w:lang w:val="sq-AL"/>
        </w:rPr>
        <w:t>“</w:t>
      </w:r>
      <w:r w:rsidRPr="002F6ED7">
        <w:rPr>
          <w:lang w:val="sq-AL"/>
        </w:rPr>
        <w:t xml:space="preserve">Për </w:t>
      </w:r>
      <w:r w:rsidR="00A815D0" w:rsidRPr="002F6ED7">
        <w:rPr>
          <w:lang w:val="sq-AL"/>
        </w:rPr>
        <w:t>sektorin e energjisë elektrike</w:t>
      </w:r>
      <w:r w:rsidR="0023532C">
        <w:rPr>
          <w:lang w:val="sq-AL"/>
        </w:rPr>
        <w:t>”</w:t>
      </w:r>
      <w:r w:rsidRPr="002F6ED7">
        <w:rPr>
          <w:lang w:val="sq-AL"/>
        </w:rPr>
        <w:t xml:space="preserve">; VKM </w:t>
      </w:r>
      <w:r w:rsidR="002F6ED7" w:rsidRPr="002F6ED7">
        <w:rPr>
          <w:lang w:val="sq-AL"/>
        </w:rPr>
        <w:t xml:space="preserve">nr. </w:t>
      </w:r>
      <w:r w:rsidR="00A815D0">
        <w:rPr>
          <w:lang w:val="sq-AL"/>
        </w:rPr>
        <w:t>244</w:t>
      </w:r>
      <w:r w:rsidR="00E32C41">
        <w:rPr>
          <w:lang w:val="sq-AL"/>
        </w:rPr>
        <w:t>,</w:t>
      </w:r>
      <w:r w:rsidR="00A815D0">
        <w:rPr>
          <w:lang w:val="sq-AL"/>
        </w:rPr>
        <w:t xml:space="preserve"> d</w:t>
      </w:r>
      <w:r w:rsidR="00E32C41">
        <w:rPr>
          <w:lang w:val="sq-AL"/>
        </w:rPr>
        <w:t>a</w:t>
      </w:r>
      <w:r w:rsidR="00A815D0">
        <w:rPr>
          <w:lang w:val="sq-AL"/>
        </w:rPr>
        <w:t>t</w:t>
      </w:r>
      <w:r w:rsidR="00E32C41">
        <w:rPr>
          <w:lang w:val="sq-AL"/>
        </w:rPr>
        <w:t>ë</w:t>
      </w:r>
      <w:r w:rsidR="00A815D0">
        <w:rPr>
          <w:lang w:val="sq-AL"/>
        </w:rPr>
        <w:t xml:space="preserve"> 30.</w:t>
      </w:r>
      <w:r w:rsidRPr="002F6ED7">
        <w:rPr>
          <w:lang w:val="sq-AL"/>
        </w:rPr>
        <w:t xml:space="preserve">3.2016, </w:t>
      </w:r>
      <w:r w:rsidR="0023532C">
        <w:rPr>
          <w:lang w:val="sq-AL"/>
        </w:rPr>
        <w:t>“</w:t>
      </w:r>
      <w:r w:rsidRPr="002F6ED7">
        <w:rPr>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23532C">
        <w:rPr>
          <w:lang w:val="sq-AL"/>
        </w:rPr>
        <w:t>”</w:t>
      </w:r>
      <w:r w:rsidRPr="002F6ED7">
        <w:rPr>
          <w:lang w:val="sq-AL"/>
        </w:rPr>
        <w:t>, neneve 19</w:t>
      </w:r>
      <w:r w:rsidR="00A26933">
        <w:rPr>
          <w:lang w:val="sq-AL"/>
        </w:rPr>
        <w:t>,</w:t>
      </w:r>
      <w:r w:rsidRPr="002F6ED7">
        <w:rPr>
          <w:lang w:val="sq-AL"/>
        </w:rPr>
        <w:t xml:space="preserve"> pika 1</w:t>
      </w:r>
      <w:r w:rsidR="00A26933">
        <w:rPr>
          <w:lang w:val="sq-AL"/>
        </w:rPr>
        <w:t>,</w:t>
      </w:r>
      <w:r w:rsidRPr="002F6ED7">
        <w:rPr>
          <w:lang w:val="sq-AL"/>
        </w:rPr>
        <w:t xml:space="preserve"> </w:t>
      </w:r>
      <w:r w:rsidR="00A815D0">
        <w:rPr>
          <w:lang w:val="sq-AL"/>
        </w:rPr>
        <w:t>germa</w:t>
      </w:r>
      <w:r w:rsidRPr="002F6ED7">
        <w:rPr>
          <w:lang w:val="sq-AL"/>
        </w:rPr>
        <w:t xml:space="preserve"> </w:t>
      </w:r>
      <w:r w:rsidR="0023532C">
        <w:rPr>
          <w:lang w:val="sq-AL"/>
        </w:rPr>
        <w:t>“</w:t>
      </w:r>
      <w:r w:rsidRPr="002F6ED7">
        <w:rPr>
          <w:lang w:val="sq-AL"/>
        </w:rPr>
        <w:t>a</w:t>
      </w:r>
      <w:r w:rsidR="0023532C">
        <w:rPr>
          <w:lang w:val="sq-AL"/>
        </w:rPr>
        <w:t>”</w:t>
      </w:r>
      <w:r w:rsidR="00CA690A">
        <w:rPr>
          <w:lang w:val="sq-AL"/>
        </w:rPr>
        <w:t xml:space="preserve"> </w:t>
      </w:r>
      <w:r w:rsidRPr="002F6ED7">
        <w:rPr>
          <w:lang w:val="sq-AL"/>
        </w:rPr>
        <w:t xml:space="preserve">dhe 26 të </w:t>
      </w:r>
      <w:r w:rsidR="00CA690A">
        <w:rPr>
          <w:lang w:val="sq-AL"/>
        </w:rPr>
        <w:t>r</w:t>
      </w:r>
      <w:r w:rsidRPr="002F6ED7">
        <w:rPr>
          <w:lang w:val="sq-AL"/>
        </w:rPr>
        <w:t xml:space="preserve">regullores </w:t>
      </w:r>
      <w:r w:rsidR="0023532C">
        <w:rPr>
          <w:lang w:val="sq-AL"/>
        </w:rPr>
        <w:t>“</w:t>
      </w:r>
      <w:r w:rsidR="00CA690A">
        <w:rPr>
          <w:lang w:val="sq-AL"/>
        </w:rPr>
        <w:t>P</w:t>
      </w:r>
      <w:r w:rsidRPr="002F6ED7">
        <w:rPr>
          <w:lang w:val="sq-AL"/>
        </w:rPr>
        <w:t xml:space="preserve">ër </w:t>
      </w:r>
      <w:r w:rsidR="00CA690A" w:rsidRPr="002F6ED7">
        <w:rPr>
          <w:lang w:val="sq-AL"/>
        </w:rPr>
        <w:t xml:space="preserve">organizimin, funksionimin dhe procedurat </w:t>
      </w:r>
      <w:r w:rsidRPr="002F6ED7">
        <w:rPr>
          <w:lang w:val="sq-AL"/>
        </w:rPr>
        <w:t>e ERE</w:t>
      </w:r>
      <w:r w:rsidR="00CA690A">
        <w:rPr>
          <w:lang w:val="sq-AL"/>
        </w:rPr>
        <w:t>-s</w:t>
      </w:r>
      <w:r w:rsidR="0023532C">
        <w:rPr>
          <w:lang w:val="sq-AL"/>
        </w:rPr>
        <w:t>”</w:t>
      </w:r>
      <w:r w:rsidRPr="002F6ED7">
        <w:rPr>
          <w:lang w:val="sq-AL"/>
        </w:rPr>
        <w:t xml:space="preserve">, miratuar me </w:t>
      </w:r>
      <w:r w:rsidR="00DD5B46">
        <w:rPr>
          <w:lang w:val="sq-AL"/>
        </w:rPr>
        <w:t>v</w:t>
      </w:r>
      <w:r w:rsidRPr="002F6ED7">
        <w:rPr>
          <w:lang w:val="sq-AL"/>
        </w:rPr>
        <w:t>endimin e Bordit të ERE</w:t>
      </w:r>
      <w:r w:rsidR="00DD5B46">
        <w:rPr>
          <w:lang w:val="sq-AL"/>
        </w:rPr>
        <w:t>-s</w:t>
      </w:r>
      <w:r w:rsidRPr="002F6ED7">
        <w:rPr>
          <w:lang w:val="sq-AL"/>
        </w:rPr>
        <w:t xml:space="preserve"> </w:t>
      </w:r>
      <w:r w:rsidR="002F6ED7" w:rsidRPr="002F6ED7">
        <w:rPr>
          <w:lang w:val="sq-AL"/>
        </w:rPr>
        <w:t xml:space="preserve">nr. </w:t>
      </w:r>
      <w:r w:rsidR="00A815D0">
        <w:rPr>
          <w:lang w:val="sq-AL"/>
        </w:rPr>
        <w:t>96, datë 17.</w:t>
      </w:r>
      <w:r w:rsidRPr="002F6ED7">
        <w:rPr>
          <w:lang w:val="sq-AL"/>
        </w:rPr>
        <w:t>6.2016</w:t>
      </w:r>
      <w:r w:rsidR="0023532C">
        <w:rPr>
          <w:lang w:val="sq-AL"/>
        </w:rPr>
        <w:t>”</w:t>
      </w:r>
      <w:r w:rsidRPr="002F6ED7">
        <w:rPr>
          <w:lang w:val="sq-AL"/>
        </w:rPr>
        <w:t>; Bordi i ERE</w:t>
      </w:r>
      <w:r w:rsidR="00D22588">
        <w:rPr>
          <w:lang w:val="sq-AL"/>
        </w:rPr>
        <w:t>-s</w:t>
      </w:r>
      <w:r w:rsidR="00853136">
        <w:rPr>
          <w:lang w:val="sq-AL"/>
        </w:rPr>
        <w:t>,</w:t>
      </w:r>
      <w:r w:rsidRPr="002F6ED7">
        <w:rPr>
          <w:lang w:val="sq-AL"/>
        </w:rPr>
        <w:t xml:space="preserve"> në mbledhjen e tij të datës 23.11.2016, mbasi shqyrtoi relacionin e </w:t>
      </w:r>
      <w:r w:rsidR="0023532C">
        <w:rPr>
          <w:lang w:val="sq-AL"/>
        </w:rPr>
        <w:t>“</w:t>
      </w:r>
      <w:r w:rsidRPr="002F6ED7">
        <w:rPr>
          <w:lang w:val="sq-AL"/>
        </w:rPr>
        <w:t>draft</w:t>
      </w:r>
      <w:r w:rsidR="009046C9">
        <w:rPr>
          <w:lang w:val="sq-AL"/>
        </w:rPr>
        <w:t>m</w:t>
      </w:r>
      <w:r w:rsidRPr="002F6ED7">
        <w:rPr>
          <w:lang w:val="sq-AL"/>
        </w:rPr>
        <w:t xml:space="preserve">etodologjisë së </w:t>
      </w:r>
      <w:r w:rsidR="00853136">
        <w:rPr>
          <w:lang w:val="sq-AL"/>
        </w:rPr>
        <w:t>P</w:t>
      </w:r>
      <w:r w:rsidRPr="002F6ED7">
        <w:rPr>
          <w:lang w:val="sq-AL"/>
        </w:rPr>
        <w:t xml:space="preserve">ërcaktimit të çmimeve për shitjen e energjisë elektrike me pakicë te </w:t>
      </w:r>
      <w:r w:rsidR="007E143D" w:rsidRPr="002F6ED7">
        <w:rPr>
          <w:lang w:val="sq-AL"/>
        </w:rPr>
        <w:t>klientët</w:t>
      </w:r>
      <w:r w:rsidRPr="002F6ED7">
        <w:rPr>
          <w:lang w:val="sq-AL"/>
        </w:rPr>
        <w:t xml:space="preserve"> që furnizohen nga Furnizuesi i Shërbimit Universal</w:t>
      </w:r>
      <w:r w:rsidR="0023532C">
        <w:rPr>
          <w:lang w:val="sq-AL"/>
        </w:rPr>
        <w:t>”</w:t>
      </w:r>
      <w:r w:rsidRPr="002F6ED7">
        <w:rPr>
          <w:lang w:val="sq-AL"/>
        </w:rPr>
        <w:t>, të përgatitur nga Drejtoria e Tarifave dhe Çmimeve,</w:t>
      </w:r>
    </w:p>
    <w:p w:rsidR="00826C8D" w:rsidRPr="002F6ED7" w:rsidRDefault="00826C8D" w:rsidP="00026B7F">
      <w:pPr>
        <w:pStyle w:val="Hapesira7"/>
        <w:rPr>
          <w:lang w:val="sq-AL"/>
        </w:rPr>
      </w:pPr>
    </w:p>
    <w:p w:rsidR="00826C8D" w:rsidRPr="002F6ED7" w:rsidRDefault="008F0513" w:rsidP="008F0513">
      <w:pPr>
        <w:pStyle w:val="NeniNr"/>
        <w:rPr>
          <w:lang w:val="sq-AL"/>
        </w:rPr>
      </w:pPr>
      <w:r w:rsidRPr="002F6ED7">
        <w:rPr>
          <w:lang w:val="sq-AL"/>
        </w:rPr>
        <w:t>VENDOSI</w:t>
      </w:r>
      <w:r w:rsidR="00826C8D" w:rsidRPr="002F6ED7">
        <w:rPr>
          <w:lang w:val="sq-AL"/>
        </w:rPr>
        <w:t>:</w:t>
      </w:r>
    </w:p>
    <w:p w:rsidR="008F0513" w:rsidRPr="002F6ED7" w:rsidRDefault="008F0513" w:rsidP="00026B7F">
      <w:pPr>
        <w:pStyle w:val="Hapesira7"/>
        <w:rPr>
          <w:lang w:val="sq-AL"/>
        </w:rPr>
      </w:pPr>
    </w:p>
    <w:p w:rsidR="00826C8D" w:rsidRPr="002F6ED7" w:rsidRDefault="008F0513" w:rsidP="008F0513">
      <w:pPr>
        <w:pStyle w:val="Paragrafi"/>
        <w:rPr>
          <w:lang w:val="sq-AL"/>
        </w:rPr>
      </w:pPr>
      <w:r w:rsidRPr="002F6ED7">
        <w:rPr>
          <w:lang w:val="sq-AL"/>
        </w:rPr>
        <w:t xml:space="preserve">1. </w:t>
      </w:r>
      <w:r w:rsidR="00826C8D" w:rsidRPr="002F6ED7">
        <w:rPr>
          <w:lang w:val="sq-AL"/>
        </w:rPr>
        <w:t xml:space="preserve">Të fillojë procedurat për miratimin e </w:t>
      </w:r>
      <w:r w:rsidR="0023532C">
        <w:rPr>
          <w:lang w:val="sq-AL"/>
        </w:rPr>
        <w:t>“</w:t>
      </w:r>
      <w:r w:rsidR="00826C8D" w:rsidRPr="002F6ED7">
        <w:rPr>
          <w:lang w:val="sq-AL"/>
        </w:rPr>
        <w:t>draft</w:t>
      </w:r>
      <w:r w:rsidR="0008053D">
        <w:rPr>
          <w:lang w:val="sq-AL"/>
        </w:rPr>
        <w:t>m</w:t>
      </w:r>
      <w:r w:rsidR="00826C8D" w:rsidRPr="002F6ED7">
        <w:rPr>
          <w:lang w:val="sq-AL"/>
        </w:rPr>
        <w:t xml:space="preserve">etodologjisë së </w:t>
      </w:r>
      <w:r w:rsidR="0008053D">
        <w:rPr>
          <w:lang w:val="sq-AL"/>
        </w:rPr>
        <w:t>p</w:t>
      </w:r>
      <w:r w:rsidR="00826C8D" w:rsidRPr="002F6ED7">
        <w:rPr>
          <w:lang w:val="sq-AL"/>
        </w:rPr>
        <w:t>ërcaktimit të çmimeve për shitjen e energjisë elektrike me pakicë te klientët që furnizohen nga Furnizuesi i Shërbimit Universal</w:t>
      </w:r>
      <w:r w:rsidR="0023532C">
        <w:rPr>
          <w:lang w:val="sq-AL"/>
        </w:rPr>
        <w:t>”</w:t>
      </w:r>
      <w:r w:rsidR="0008053D" w:rsidRPr="002F6ED7">
        <w:rPr>
          <w:lang w:val="sq-AL"/>
        </w:rPr>
        <w:t xml:space="preserve"> </w:t>
      </w:r>
      <w:r w:rsidR="00826C8D" w:rsidRPr="00ED285C">
        <w:rPr>
          <w:lang w:val="sq-AL"/>
        </w:rPr>
        <w:t>(bashkëlidhur drafti)</w:t>
      </w:r>
      <w:r w:rsidR="0008053D" w:rsidRPr="00ED285C">
        <w:rPr>
          <w:lang w:val="sq-AL"/>
        </w:rPr>
        <w:t>.</w:t>
      </w:r>
    </w:p>
    <w:p w:rsidR="00826C8D" w:rsidRPr="002F6ED7" w:rsidRDefault="008F0513" w:rsidP="008F0513">
      <w:pPr>
        <w:pStyle w:val="Paragrafi"/>
        <w:rPr>
          <w:lang w:val="sq-AL"/>
        </w:rPr>
      </w:pPr>
      <w:r w:rsidRPr="002F6ED7">
        <w:rPr>
          <w:lang w:val="sq-AL"/>
        </w:rPr>
        <w:t xml:space="preserve">2. </w:t>
      </w:r>
      <w:r w:rsidR="00826C8D" w:rsidRPr="002F6ED7">
        <w:rPr>
          <w:lang w:val="sq-AL"/>
        </w:rPr>
        <w:t>Drejtoria Juridike dhe e Mbrojtjes së Konsumatorit të njoftojë palët e interesuara p</w:t>
      </w:r>
      <w:r w:rsidRPr="002F6ED7">
        <w:rPr>
          <w:lang w:val="sq-AL"/>
        </w:rPr>
        <w:t xml:space="preserve">ër </w:t>
      </w:r>
      <w:r w:rsidR="0008053D">
        <w:rPr>
          <w:lang w:val="sq-AL"/>
        </w:rPr>
        <w:t>v</w:t>
      </w:r>
      <w:r w:rsidRPr="002F6ED7">
        <w:rPr>
          <w:lang w:val="sq-AL"/>
        </w:rPr>
        <w:t>endimin e Bordit të ERE-s. </w:t>
      </w:r>
    </w:p>
    <w:p w:rsidR="00826C8D" w:rsidRPr="002F6ED7" w:rsidRDefault="00826C8D" w:rsidP="0009427F">
      <w:pPr>
        <w:pStyle w:val="Paragrafi"/>
        <w:rPr>
          <w:lang w:val="sq-AL"/>
        </w:rPr>
      </w:pPr>
      <w:r w:rsidRPr="002F6ED7">
        <w:rPr>
          <w:lang w:val="sq-AL"/>
        </w:rPr>
        <w:t>Ky vendim hyn në fuqi menjëherë</w:t>
      </w:r>
      <w:r w:rsidR="00853136">
        <w:rPr>
          <w:lang w:val="sq-AL"/>
        </w:rPr>
        <w:t>.</w:t>
      </w:r>
    </w:p>
    <w:p w:rsidR="00826C8D" w:rsidRPr="002F6ED7" w:rsidRDefault="00826C8D" w:rsidP="0009427F">
      <w:pPr>
        <w:pStyle w:val="Paragrafi"/>
        <w:rPr>
          <w:lang w:val="sq-AL"/>
        </w:rPr>
      </w:pPr>
      <w:r w:rsidRPr="002F6ED7">
        <w:rPr>
          <w:lang w:val="sq-AL"/>
        </w:rPr>
        <w:t>Ky vendim mund të ankimohet brenda 30 ditëve në Gjykatën Administrative.</w:t>
      </w:r>
      <w:r w:rsidR="002F6ED7" w:rsidRPr="002F6ED7">
        <w:rPr>
          <w:lang w:val="sq-AL"/>
        </w:rPr>
        <w:t xml:space="preserve"> </w:t>
      </w:r>
    </w:p>
    <w:p w:rsidR="00826C8D" w:rsidRPr="002F6ED7" w:rsidRDefault="00826C8D" w:rsidP="0009427F">
      <w:pPr>
        <w:pStyle w:val="Paragrafi"/>
        <w:rPr>
          <w:lang w:val="sq-AL"/>
        </w:rPr>
      </w:pPr>
      <w:r w:rsidRPr="002F6ED7">
        <w:rPr>
          <w:lang w:val="sq-AL"/>
        </w:rPr>
        <w:t xml:space="preserve">Ky vendim botohet në Fletoren Zyrtare. </w:t>
      </w:r>
    </w:p>
    <w:p w:rsidR="00826C8D" w:rsidRPr="002F6ED7" w:rsidRDefault="00826C8D" w:rsidP="001D631E">
      <w:pPr>
        <w:pStyle w:val="Hapesira7"/>
        <w:rPr>
          <w:lang w:val="sq-AL"/>
        </w:rPr>
      </w:pPr>
    </w:p>
    <w:p w:rsidR="008F0513" w:rsidRPr="002F6ED7" w:rsidRDefault="008F0513" w:rsidP="008F0513">
      <w:pPr>
        <w:pStyle w:val="Paragrafi"/>
        <w:jc w:val="right"/>
        <w:rPr>
          <w:lang w:val="sq-AL"/>
        </w:rPr>
      </w:pPr>
      <w:r w:rsidRPr="002F6ED7">
        <w:rPr>
          <w:lang w:val="sq-AL"/>
        </w:rPr>
        <w:t>KRYETARI</w:t>
      </w:r>
    </w:p>
    <w:p w:rsidR="008F0513" w:rsidRPr="002F6ED7" w:rsidRDefault="008F0513" w:rsidP="008F0513">
      <w:pPr>
        <w:pStyle w:val="Paragrafi"/>
        <w:jc w:val="right"/>
        <w:rPr>
          <w:b/>
          <w:lang w:val="sq-AL"/>
        </w:rPr>
      </w:pPr>
      <w:r w:rsidRPr="002F6ED7">
        <w:rPr>
          <w:b/>
          <w:lang w:val="sq-AL"/>
        </w:rPr>
        <w:t>Petrit Ahmeti</w:t>
      </w:r>
    </w:p>
    <w:p w:rsidR="008F0513" w:rsidRPr="002F6ED7" w:rsidRDefault="008F0513" w:rsidP="0009427F">
      <w:pPr>
        <w:pStyle w:val="Paragrafi"/>
        <w:rPr>
          <w:lang w:val="sq-AL"/>
        </w:rPr>
      </w:pPr>
    </w:p>
    <w:p w:rsidR="00826C8D" w:rsidRPr="002F6ED7" w:rsidRDefault="00826C8D" w:rsidP="008F0513">
      <w:pPr>
        <w:pStyle w:val="NeniTitull"/>
        <w:rPr>
          <w:lang w:val="sq-AL"/>
        </w:rPr>
      </w:pPr>
      <w:r w:rsidRPr="002F6ED7">
        <w:rPr>
          <w:lang w:val="sq-AL"/>
        </w:rPr>
        <w:t>VENDIM</w:t>
      </w:r>
      <w:r w:rsidR="002F6ED7" w:rsidRPr="002F6ED7">
        <w:rPr>
          <w:lang w:val="sq-AL"/>
        </w:rPr>
        <w:t xml:space="preserve"> </w:t>
      </w:r>
    </w:p>
    <w:p w:rsidR="00826C8D" w:rsidRPr="002F6ED7" w:rsidRDefault="00826C8D" w:rsidP="008F0513">
      <w:pPr>
        <w:pStyle w:val="NeniTitull"/>
        <w:rPr>
          <w:lang w:val="sq-AL"/>
        </w:rPr>
      </w:pPr>
      <w:r w:rsidRPr="002F6ED7">
        <w:rPr>
          <w:lang w:val="sq-AL"/>
        </w:rPr>
        <w:t xml:space="preserve"> </w:t>
      </w:r>
      <w:r w:rsidR="002F6ED7" w:rsidRPr="002F6ED7">
        <w:rPr>
          <w:lang w:val="sq-AL"/>
        </w:rPr>
        <w:t xml:space="preserve">Nr. </w:t>
      </w:r>
      <w:r w:rsidRPr="002F6ED7">
        <w:rPr>
          <w:lang w:val="sq-AL"/>
        </w:rPr>
        <w:t xml:space="preserve">183, </w:t>
      </w:r>
      <w:r w:rsidR="001D631E" w:rsidRPr="002F6ED7">
        <w:rPr>
          <w:lang w:val="sq-AL"/>
        </w:rPr>
        <w:t>d</w:t>
      </w:r>
      <w:r w:rsidRPr="002F6ED7">
        <w:rPr>
          <w:lang w:val="sq-AL"/>
        </w:rPr>
        <w:t>atë 23.11.2016</w:t>
      </w:r>
    </w:p>
    <w:p w:rsidR="00826C8D" w:rsidRPr="002F6ED7" w:rsidRDefault="00826C8D" w:rsidP="001D631E">
      <w:pPr>
        <w:pStyle w:val="Hapesira7"/>
        <w:rPr>
          <w:lang w:val="sq-AL"/>
        </w:rPr>
      </w:pPr>
    </w:p>
    <w:p w:rsidR="00826C8D" w:rsidRPr="002F6ED7" w:rsidRDefault="008F0513" w:rsidP="008F0513">
      <w:pPr>
        <w:pStyle w:val="NeniTitull"/>
        <w:rPr>
          <w:lang w:val="sq-AL"/>
        </w:rPr>
      </w:pPr>
      <w:r w:rsidRPr="002F6ED7">
        <w:rPr>
          <w:lang w:val="sq-AL"/>
        </w:rPr>
        <w:t xml:space="preserve">MBI </w:t>
      </w:r>
      <w:r w:rsidR="00826C8D" w:rsidRPr="002F6ED7">
        <w:rPr>
          <w:lang w:val="sq-AL"/>
        </w:rPr>
        <w:t>MIRATIMIN E KËRKESËS PËR LËNIEN PENG TË ASETEVE TË</w:t>
      </w:r>
      <w:r w:rsidR="002F6ED7" w:rsidRPr="002F6ED7">
        <w:rPr>
          <w:lang w:val="sq-AL"/>
        </w:rPr>
        <w:t xml:space="preserve"> </w:t>
      </w:r>
      <w:r w:rsidR="00826C8D" w:rsidRPr="002F6ED7">
        <w:rPr>
          <w:lang w:val="sq-AL"/>
        </w:rPr>
        <w:t xml:space="preserve">SHOQËRISË </w:t>
      </w:r>
      <w:r w:rsidR="0023532C">
        <w:rPr>
          <w:lang w:val="sq-AL"/>
        </w:rPr>
        <w:t>“</w:t>
      </w:r>
      <w:r w:rsidR="00826C8D" w:rsidRPr="002F6ED7">
        <w:rPr>
          <w:lang w:val="sq-AL"/>
        </w:rPr>
        <w:t>EURON ENERGY</w:t>
      </w:r>
      <w:r w:rsidR="0023532C">
        <w:rPr>
          <w:lang w:val="sq-AL"/>
        </w:rPr>
        <w:t>”</w:t>
      </w:r>
      <w:r w:rsidR="00826C8D" w:rsidRPr="002F6ED7">
        <w:rPr>
          <w:lang w:val="sq-AL"/>
        </w:rPr>
        <w:t xml:space="preserve"> SHPK, NË FAVOR TË BANKËS </w:t>
      </w:r>
      <w:r w:rsidR="0023532C">
        <w:rPr>
          <w:lang w:val="sq-AL"/>
        </w:rPr>
        <w:t>“</w:t>
      </w:r>
      <w:r w:rsidR="00826C8D" w:rsidRPr="002F6ED7">
        <w:rPr>
          <w:lang w:val="sq-AL"/>
        </w:rPr>
        <w:t>SOCIETE GENERALE ALBANIA</w:t>
      </w:r>
      <w:r w:rsidR="0023532C">
        <w:rPr>
          <w:lang w:val="sq-AL"/>
        </w:rPr>
        <w:t>”</w:t>
      </w:r>
      <w:r w:rsidR="00826C8D" w:rsidRPr="002F6ED7">
        <w:rPr>
          <w:lang w:val="sq-AL"/>
        </w:rPr>
        <w:t xml:space="preserve"> SHA</w:t>
      </w:r>
    </w:p>
    <w:p w:rsidR="00826C8D" w:rsidRPr="002F6ED7" w:rsidRDefault="00826C8D" w:rsidP="001D631E">
      <w:pPr>
        <w:pStyle w:val="Hapesira7"/>
        <w:rPr>
          <w:lang w:val="sq-AL"/>
        </w:rPr>
      </w:pPr>
    </w:p>
    <w:p w:rsidR="00826C8D" w:rsidRPr="002F6ED7" w:rsidRDefault="00826C8D" w:rsidP="008F0513">
      <w:pPr>
        <w:pStyle w:val="Paragrafi"/>
        <w:rPr>
          <w:lang w:val="sq-AL"/>
        </w:rPr>
      </w:pPr>
      <w:r w:rsidRPr="002F6ED7">
        <w:rPr>
          <w:lang w:val="sq-AL"/>
        </w:rPr>
        <w:t>Në mbështetje të neneve 16 dhe 44</w:t>
      </w:r>
      <w:r w:rsidR="007D5DB3">
        <w:rPr>
          <w:lang w:val="sq-AL"/>
        </w:rPr>
        <w:t>,</w:t>
      </w:r>
      <w:r w:rsidRPr="002F6ED7">
        <w:rPr>
          <w:lang w:val="sq-AL"/>
        </w:rPr>
        <w:t xml:space="preserve"> pika 1, të</w:t>
      </w:r>
      <w:r w:rsidR="002F6ED7" w:rsidRPr="002F6ED7">
        <w:rPr>
          <w:lang w:val="sq-AL"/>
        </w:rPr>
        <w:t xml:space="preserve"> </w:t>
      </w:r>
      <w:r w:rsidRPr="002F6ED7">
        <w:rPr>
          <w:lang w:val="sq-AL"/>
        </w:rPr>
        <w:t xml:space="preserve">ligjit </w:t>
      </w:r>
      <w:r w:rsidR="002F6ED7" w:rsidRPr="002F6ED7">
        <w:rPr>
          <w:lang w:val="sq-AL"/>
        </w:rPr>
        <w:t xml:space="preserve">nr. </w:t>
      </w:r>
      <w:r w:rsidRPr="002F6ED7">
        <w:rPr>
          <w:lang w:val="sq-AL"/>
        </w:rPr>
        <w:t>43/2015</w:t>
      </w:r>
      <w:r w:rsidR="007D5DB3">
        <w:rPr>
          <w:lang w:val="sq-AL"/>
        </w:rPr>
        <w:t>,</w:t>
      </w:r>
      <w:r w:rsidRPr="002F6ED7">
        <w:rPr>
          <w:lang w:val="sq-AL"/>
        </w:rPr>
        <w:t xml:space="preserve"> </w:t>
      </w:r>
      <w:r w:rsidR="0023532C">
        <w:rPr>
          <w:lang w:val="sq-AL"/>
        </w:rPr>
        <w:t>“</w:t>
      </w:r>
      <w:r w:rsidRPr="002F6ED7">
        <w:rPr>
          <w:lang w:val="sq-AL"/>
        </w:rPr>
        <w:t xml:space="preserve">Për </w:t>
      </w:r>
      <w:r w:rsidR="007D5DB3" w:rsidRPr="002F6ED7">
        <w:rPr>
          <w:lang w:val="sq-AL"/>
        </w:rPr>
        <w:t>sektorin e energjisë elektrike</w:t>
      </w:r>
      <w:r w:rsidR="0023532C">
        <w:rPr>
          <w:lang w:val="sq-AL"/>
        </w:rPr>
        <w:t>”</w:t>
      </w:r>
      <w:r w:rsidRPr="002F6ED7">
        <w:rPr>
          <w:lang w:val="sq-AL"/>
        </w:rPr>
        <w:t>, si dhe në zbatim të nen</w:t>
      </w:r>
      <w:r w:rsidR="000E45FA">
        <w:rPr>
          <w:lang w:val="sq-AL"/>
        </w:rPr>
        <w:t>eve</w:t>
      </w:r>
      <w:r w:rsidRPr="002F6ED7">
        <w:rPr>
          <w:lang w:val="sq-AL"/>
        </w:rPr>
        <w:t xml:space="preserve"> 7, 9 dhe nenit 10 të </w:t>
      </w:r>
      <w:r w:rsidR="007D5DB3">
        <w:rPr>
          <w:lang w:val="sq-AL"/>
        </w:rPr>
        <w:t>r</w:t>
      </w:r>
      <w:r w:rsidRPr="002F6ED7">
        <w:rPr>
          <w:lang w:val="sq-AL"/>
        </w:rPr>
        <w:t xml:space="preserve">regullores </w:t>
      </w:r>
      <w:r w:rsidR="0023532C">
        <w:rPr>
          <w:lang w:val="sq-AL"/>
        </w:rPr>
        <w:t>“</w:t>
      </w:r>
      <w:r w:rsidR="007D5DB3">
        <w:rPr>
          <w:lang w:val="sq-AL"/>
        </w:rPr>
        <w:t>P</w:t>
      </w:r>
      <w:r w:rsidRPr="002F6ED7">
        <w:rPr>
          <w:lang w:val="sq-AL"/>
        </w:rPr>
        <w:t xml:space="preserve">ër procedurat e transferimit të aseteve nga të </w:t>
      </w:r>
      <w:r w:rsidR="00D379C2">
        <w:rPr>
          <w:lang w:val="sq-AL"/>
        </w:rPr>
        <w:t>licenc</w:t>
      </w:r>
      <w:r w:rsidRPr="002F6ED7">
        <w:rPr>
          <w:lang w:val="sq-AL"/>
        </w:rPr>
        <w:t>uarit</w:t>
      </w:r>
      <w:r w:rsidR="0023532C">
        <w:rPr>
          <w:lang w:val="sq-AL"/>
        </w:rPr>
        <w:t>”</w:t>
      </w:r>
      <w:r w:rsidRPr="002F6ED7">
        <w:rPr>
          <w:lang w:val="sq-AL"/>
        </w:rPr>
        <w:t xml:space="preserve">, të miratuar me </w:t>
      </w:r>
      <w:r w:rsidR="001D631E" w:rsidRPr="002F6ED7">
        <w:rPr>
          <w:lang w:val="sq-AL"/>
        </w:rPr>
        <w:t>v</w:t>
      </w:r>
      <w:r w:rsidRPr="002F6ED7">
        <w:rPr>
          <w:lang w:val="sq-AL"/>
        </w:rPr>
        <w:t xml:space="preserve">endimin e Bordit të ERE-s </w:t>
      </w:r>
      <w:r w:rsidR="002F6ED7" w:rsidRPr="002F6ED7">
        <w:rPr>
          <w:lang w:val="sq-AL"/>
        </w:rPr>
        <w:t xml:space="preserve">nr. </w:t>
      </w:r>
      <w:r w:rsidR="001D631E" w:rsidRPr="002F6ED7">
        <w:rPr>
          <w:lang w:val="sq-AL"/>
        </w:rPr>
        <w:t>119, datë 21.</w:t>
      </w:r>
      <w:r w:rsidRPr="002F6ED7">
        <w:rPr>
          <w:lang w:val="sq-AL"/>
        </w:rPr>
        <w:t>7.2016; pik</w:t>
      </w:r>
      <w:r w:rsidR="00FC0AD3">
        <w:rPr>
          <w:lang w:val="sq-AL"/>
        </w:rPr>
        <w:t>ave</w:t>
      </w:r>
      <w:r w:rsidRPr="002F6ED7">
        <w:rPr>
          <w:lang w:val="sq-AL"/>
        </w:rPr>
        <w:t xml:space="preserve"> 1.3 dhe 1.6 të </w:t>
      </w:r>
      <w:r w:rsidR="004D60A0">
        <w:rPr>
          <w:lang w:val="sq-AL"/>
        </w:rPr>
        <w:t>l</w:t>
      </w:r>
      <w:r w:rsidR="00D379C2">
        <w:rPr>
          <w:lang w:val="sq-AL"/>
        </w:rPr>
        <w:t>icenc</w:t>
      </w:r>
      <w:r w:rsidRPr="002F6ED7">
        <w:rPr>
          <w:lang w:val="sq-AL"/>
        </w:rPr>
        <w:t xml:space="preserve">ës </w:t>
      </w:r>
      <w:r w:rsidR="0023532C">
        <w:rPr>
          <w:lang w:val="sq-AL"/>
        </w:rPr>
        <w:t>“</w:t>
      </w:r>
      <w:r w:rsidR="004D60A0">
        <w:rPr>
          <w:lang w:val="sq-AL"/>
        </w:rPr>
        <w:t>P</w:t>
      </w:r>
      <w:r w:rsidRPr="002F6ED7">
        <w:rPr>
          <w:lang w:val="sq-AL"/>
        </w:rPr>
        <w:t xml:space="preserve">ër </w:t>
      </w:r>
      <w:r w:rsidR="004D60A0" w:rsidRPr="002F6ED7">
        <w:rPr>
          <w:lang w:val="sq-AL"/>
        </w:rPr>
        <w:t>prodhimin e energjisë elektrike</w:t>
      </w:r>
      <w:r w:rsidR="0023532C">
        <w:rPr>
          <w:lang w:val="sq-AL"/>
        </w:rPr>
        <w:t>”</w:t>
      </w:r>
      <w:r w:rsidR="004D60A0">
        <w:rPr>
          <w:lang w:val="sq-AL"/>
        </w:rPr>
        <w:t>,</w:t>
      </w:r>
      <w:r w:rsidRPr="002F6ED7">
        <w:rPr>
          <w:lang w:val="sq-AL"/>
        </w:rPr>
        <w:t xml:space="preserve"> gjithashtu dhe nenit 15 të </w:t>
      </w:r>
      <w:r w:rsidR="004D60A0">
        <w:rPr>
          <w:lang w:val="sq-AL"/>
        </w:rPr>
        <w:t>r</w:t>
      </w:r>
      <w:r w:rsidRPr="002F6ED7">
        <w:rPr>
          <w:lang w:val="sq-AL"/>
        </w:rPr>
        <w:t xml:space="preserve">regullores </w:t>
      </w:r>
      <w:r w:rsidR="0023532C">
        <w:rPr>
          <w:lang w:val="sq-AL"/>
        </w:rPr>
        <w:t>“</w:t>
      </w:r>
      <w:r w:rsidR="004D60A0">
        <w:rPr>
          <w:lang w:val="sq-AL"/>
        </w:rPr>
        <w:t>P</w:t>
      </w:r>
      <w:r w:rsidRPr="002F6ED7">
        <w:rPr>
          <w:lang w:val="sq-AL"/>
        </w:rPr>
        <w:t xml:space="preserve">ër </w:t>
      </w:r>
      <w:r w:rsidR="004D60A0" w:rsidRPr="002F6ED7">
        <w:rPr>
          <w:lang w:val="sq-AL"/>
        </w:rPr>
        <w:t xml:space="preserve">organizimin, funksionimin dhe procedurat </w:t>
      </w:r>
      <w:r w:rsidRPr="002F6ED7">
        <w:rPr>
          <w:lang w:val="sq-AL"/>
        </w:rPr>
        <w:t>e ERE-s</w:t>
      </w:r>
      <w:r w:rsidR="0023532C">
        <w:rPr>
          <w:lang w:val="sq-AL"/>
        </w:rPr>
        <w:t>”</w:t>
      </w:r>
      <w:r w:rsidRPr="002F6ED7">
        <w:rPr>
          <w:lang w:val="sq-AL"/>
        </w:rPr>
        <w:t>, miratuar me vendimin e Bordit të ERE</w:t>
      </w:r>
      <w:r w:rsidR="008917CB">
        <w:rPr>
          <w:lang w:val="sq-AL"/>
        </w:rPr>
        <w:t>-s</w:t>
      </w:r>
      <w:r w:rsidRPr="002F6ED7">
        <w:rPr>
          <w:lang w:val="sq-AL"/>
        </w:rPr>
        <w:t xml:space="preserve"> </w:t>
      </w:r>
      <w:r w:rsidR="002F6ED7" w:rsidRPr="002F6ED7">
        <w:rPr>
          <w:lang w:val="sq-AL"/>
        </w:rPr>
        <w:t xml:space="preserve">nr. </w:t>
      </w:r>
      <w:r w:rsidR="004D60A0">
        <w:rPr>
          <w:lang w:val="sq-AL"/>
        </w:rPr>
        <w:t>96, datë 17.</w:t>
      </w:r>
      <w:r w:rsidRPr="002F6ED7">
        <w:rPr>
          <w:lang w:val="sq-AL"/>
        </w:rPr>
        <w:t>6.2016;</w:t>
      </w:r>
      <w:r w:rsidR="002F6ED7" w:rsidRPr="002F6ED7">
        <w:rPr>
          <w:lang w:val="sq-AL"/>
        </w:rPr>
        <w:t xml:space="preserve"> </w:t>
      </w:r>
      <w:r w:rsidRPr="002F6ED7">
        <w:rPr>
          <w:lang w:val="sq-AL"/>
        </w:rPr>
        <w:t>Bordi i Entit Rregullator të Energjisë (</w:t>
      </w:r>
      <w:r w:rsidR="00D379C2">
        <w:rPr>
          <w:lang w:val="sq-AL"/>
        </w:rPr>
        <w:t>ERE</w:t>
      </w:r>
      <w:r w:rsidRPr="002F6ED7">
        <w:rPr>
          <w:lang w:val="sq-AL"/>
        </w:rPr>
        <w:t>), në mbledhjen e tij të datës 23.11.2016, mbasi shqyrtoi relacionin mbi miratimin</w:t>
      </w:r>
      <w:r w:rsidR="002F6ED7" w:rsidRPr="002F6ED7">
        <w:rPr>
          <w:lang w:val="sq-AL"/>
        </w:rPr>
        <w:t xml:space="preserve"> </w:t>
      </w:r>
      <w:r w:rsidRPr="002F6ED7">
        <w:rPr>
          <w:lang w:val="sq-AL"/>
        </w:rPr>
        <w:t xml:space="preserve">e kërkesës së shoqërisë </w:t>
      </w:r>
      <w:r w:rsidR="0023532C">
        <w:rPr>
          <w:lang w:val="sq-AL"/>
        </w:rPr>
        <w:t>“</w:t>
      </w:r>
      <w:r w:rsidR="005A6787" w:rsidRPr="002F6ED7">
        <w:rPr>
          <w:lang w:val="sq-AL"/>
        </w:rPr>
        <w:t>Euron Energy</w:t>
      </w:r>
      <w:r w:rsidR="0023532C">
        <w:rPr>
          <w:lang w:val="sq-AL"/>
        </w:rPr>
        <w:t>”</w:t>
      </w:r>
      <w:r w:rsidRPr="002F6ED7">
        <w:rPr>
          <w:lang w:val="sq-AL"/>
        </w:rPr>
        <w:t xml:space="preserve"> sh.p.k</w:t>
      </w:r>
      <w:r w:rsidR="005A6787">
        <w:rPr>
          <w:lang w:val="sq-AL"/>
        </w:rPr>
        <w:t>.</w:t>
      </w:r>
      <w:r w:rsidRPr="002F6ED7">
        <w:rPr>
          <w:lang w:val="sq-AL"/>
        </w:rPr>
        <w:t xml:space="preserve">, për lënien peng të aseteve në favor të Bankës </w:t>
      </w:r>
      <w:r w:rsidR="0023532C">
        <w:rPr>
          <w:lang w:val="sq-AL"/>
        </w:rPr>
        <w:t>“</w:t>
      </w:r>
      <w:r w:rsidRPr="002F6ED7">
        <w:rPr>
          <w:lang w:val="sq-AL"/>
        </w:rPr>
        <w:t>Societe Generale Albania</w:t>
      </w:r>
      <w:r w:rsidR="0023532C">
        <w:rPr>
          <w:lang w:val="sq-AL"/>
        </w:rPr>
        <w:t>”</w:t>
      </w:r>
      <w:r w:rsidR="005A6787">
        <w:rPr>
          <w:lang w:val="sq-AL"/>
        </w:rPr>
        <w:t xml:space="preserve"> </w:t>
      </w:r>
      <w:r w:rsidRPr="002F6ED7">
        <w:rPr>
          <w:lang w:val="sq-AL"/>
        </w:rPr>
        <w:t>sh.a</w:t>
      </w:r>
      <w:r w:rsidR="005A6787">
        <w:rPr>
          <w:lang w:val="sq-AL"/>
        </w:rPr>
        <w:t>.</w:t>
      </w:r>
      <w:r w:rsidRPr="002F6ED7">
        <w:rPr>
          <w:lang w:val="sq-AL"/>
        </w:rPr>
        <w:t xml:space="preserve">, të përgatitur nga Drejtoria e </w:t>
      </w:r>
      <w:r w:rsidR="00D379C2">
        <w:rPr>
          <w:lang w:val="sq-AL"/>
        </w:rPr>
        <w:t>Licenc</w:t>
      </w:r>
      <w:r w:rsidR="008F0513" w:rsidRPr="002F6ED7">
        <w:rPr>
          <w:lang w:val="sq-AL"/>
        </w:rPr>
        <w:t>imit dhe Monitorimit të Tregut</w:t>
      </w:r>
      <w:r w:rsidR="007271B7">
        <w:rPr>
          <w:lang w:val="sq-AL"/>
        </w:rPr>
        <w:t>,</w:t>
      </w:r>
    </w:p>
    <w:p w:rsidR="00826C8D" w:rsidRPr="002F6ED7" w:rsidRDefault="007271B7" w:rsidP="008F0513">
      <w:pPr>
        <w:pStyle w:val="Paragrafi"/>
        <w:rPr>
          <w:lang w:val="sq-AL"/>
        </w:rPr>
      </w:pPr>
      <w:r>
        <w:rPr>
          <w:lang w:val="sq-AL"/>
        </w:rPr>
        <w:t>k</w:t>
      </w:r>
      <w:r w:rsidR="008F0513" w:rsidRPr="002F6ED7">
        <w:rPr>
          <w:lang w:val="sq-AL"/>
        </w:rPr>
        <w:t>onstatoi se:</w:t>
      </w:r>
    </w:p>
    <w:p w:rsidR="00826C8D" w:rsidRPr="002F6ED7" w:rsidRDefault="008F0513" w:rsidP="0009427F">
      <w:pPr>
        <w:pStyle w:val="Paragrafi"/>
        <w:rPr>
          <w:lang w:val="sq-AL"/>
        </w:rPr>
      </w:pPr>
      <w:r w:rsidRPr="002F6ED7">
        <w:rPr>
          <w:lang w:val="sq-AL"/>
        </w:rPr>
        <w:t xml:space="preserve">- </w:t>
      </w:r>
      <w:r w:rsidR="00826C8D" w:rsidRPr="002F6ED7">
        <w:rPr>
          <w:lang w:val="sq-AL"/>
        </w:rPr>
        <w:t>Shoqëria</w:t>
      </w:r>
      <w:r w:rsidR="007271B7">
        <w:rPr>
          <w:lang w:val="sq-AL"/>
        </w:rPr>
        <w:t xml:space="preserve"> </w:t>
      </w:r>
      <w:r w:rsidR="0023532C">
        <w:rPr>
          <w:lang w:val="sq-AL"/>
        </w:rPr>
        <w:t>“</w:t>
      </w:r>
      <w:r w:rsidR="005A6787" w:rsidRPr="002F6ED7">
        <w:rPr>
          <w:lang w:val="sq-AL"/>
        </w:rPr>
        <w:t>Euron Energy</w:t>
      </w:r>
      <w:r w:rsidR="0023532C">
        <w:rPr>
          <w:lang w:val="sq-AL"/>
        </w:rPr>
        <w:t>”</w:t>
      </w:r>
      <w:r w:rsidR="00641B8E">
        <w:rPr>
          <w:lang w:val="sq-AL"/>
        </w:rPr>
        <w:t xml:space="preserve"> </w:t>
      </w:r>
      <w:r w:rsidR="00826C8D" w:rsidRPr="002F6ED7">
        <w:rPr>
          <w:lang w:val="sq-AL"/>
        </w:rPr>
        <w:t xml:space="preserve">sh.p.k. nëpërmjet </w:t>
      </w:r>
      <w:r w:rsidR="0023532C">
        <w:rPr>
          <w:lang w:val="sq-AL"/>
        </w:rPr>
        <w:t>“</w:t>
      </w:r>
      <w:r w:rsidR="00826C8D" w:rsidRPr="002F6ED7">
        <w:rPr>
          <w:lang w:val="sq-AL"/>
        </w:rPr>
        <w:t xml:space="preserve">Kontratë </w:t>
      </w:r>
      <w:r w:rsidR="00641B8E" w:rsidRPr="002F6ED7">
        <w:rPr>
          <w:lang w:val="sq-AL"/>
        </w:rPr>
        <w:t>kredie bankare</w:t>
      </w:r>
      <w:r w:rsidR="0023532C">
        <w:rPr>
          <w:lang w:val="sq-AL"/>
        </w:rPr>
        <w:t>”</w:t>
      </w:r>
      <w:r w:rsidR="00826C8D" w:rsidRPr="002F6ED7">
        <w:rPr>
          <w:lang w:val="sq-AL"/>
        </w:rPr>
        <w:t xml:space="preserve">, me </w:t>
      </w:r>
      <w:r w:rsidR="002F6ED7" w:rsidRPr="002F6ED7">
        <w:rPr>
          <w:lang w:val="sq-AL"/>
        </w:rPr>
        <w:t xml:space="preserve">nr. </w:t>
      </w:r>
      <w:r w:rsidR="00826C8D" w:rsidRPr="002F6ED7">
        <w:rPr>
          <w:lang w:val="sq-AL"/>
        </w:rPr>
        <w:t xml:space="preserve">2324 </w:t>
      </w:r>
      <w:r w:rsidR="00DB7BF3">
        <w:rPr>
          <w:lang w:val="sq-AL"/>
        </w:rPr>
        <w:t>r</w:t>
      </w:r>
      <w:r w:rsidR="00826C8D" w:rsidRPr="002F6ED7">
        <w:rPr>
          <w:lang w:val="sq-AL"/>
        </w:rPr>
        <w:t>ep. dhe</w:t>
      </w:r>
      <w:r w:rsidR="002F6ED7" w:rsidRPr="002F6ED7">
        <w:rPr>
          <w:lang w:val="sq-AL"/>
        </w:rPr>
        <w:t xml:space="preserve"> </w:t>
      </w:r>
      <w:r w:rsidR="003A713D">
        <w:rPr>
          <w:lang w:val="sq-AL"/>
        </w:rPr>
        <w:t>nr</w:t>
      </w:r>
      <w:r w:rsidR="0096266E">
        <w:rPr>
          <w:lang w:val="sq-AL"/>
        </w:rPr>
        <w:t>.</w:t>
      </w:r>
      <w:r w:rsidR="003A713D">
        <w:rPr>
          <w:lang w:val="sq-AL"/>
        </w:rPr>
        <w:t xml:space="preserve"> 1300 </w:t>
      </w:r>
      <w:r w:rsidR="00DB7BF3">
        <w:rPr>
          <w:lang w:val="sq-AL"/>
        </w:rPr>
        <w:t>k</w:t>
      </w:r>
      <w:r w:rsidR="003A713D">
        <w:rPr>
          <w:lang w:val="sq-AL"/>
        </w:rPr>
        <w:t>ol</w:t>
      </w:r>
      <w:r w:rsidR="00DB7BF3">
        <w:rPr>
          <w:lang w:val="sq-AL"/>
        </w:rPr>
        <w:t>.</w:t>
      </w:r>
      <w:r w:rsidR="003A713D">
        <w:rPr>
          <w:lang w:val="sq-AL"/>
        </w:rPr>
        <w:t>, datë 20.</w:t>
      </w:r>
      <w:r w:rsidR="00826C8D" w:rsidRPr="002F6ED7">
        <w:rPr>
          <w:lang w:val="sq-AL"/>
        </w:rPr>
        <w:t>6.2016, ka</w:t>
      </w:r>
      <w:r w:rsidR="002F6ED7" w:rsidRPr="002F6ED7">
        <w:rPr>
          <w:lang w:val="sq-AL"/>
        </w:rPr>
        <w:t xml:space="preserve"> </w:t>
      </w:r>
      <w:r w:rsidR="00826C8D" w:rsidRPr="002F6ED7">
        <w:rPr>
          <w:lang w:val="sq-AL"/>
        </w:rPr>
        <w:t xml:space="preserve">lënë peng disa nga asetet e saj pranë </w:t>
      </w:r>
      <w:r w:rsidR="0023532C">
        <w:rPr>
          <w:lang w:val="sq-AL"/>
        </w:rPr>
        <w:t>“</w:t>
      </w:r>
      <w:r w:rsidR="00826C8D" w:rsidRPr="002F6ED7">
        <w:rPr>
          <w:lang w:val="sq-AL"/>
        </w:rPr>
        <w:t>Raiffeissen Bank</w:t>
      </w:r>
      <w:r w:rsidR="0023532C">
        <w:rPr>
          <w:lang w:val="sq-AL"/>
        </w:rPr>
        <w:t>”</w:t>
      </w:r>
      <w:r w:rsidR="00C82688">
        <w:rPr>
          <w:lang w:val="sq-AL"/>
        </w:rPr>
        <w:t>;</w:t>
      </w:r>
      <w:r w:rsidR="002F6ED7" w:rsidRPr="002F6ED7">
        <w:rPr>
          <w:lang w:val="sq-AL"/>
        </w:rPr>
        <w:t xml:space="preserve"> </w:t>
      </w:r>
    </w:p>
    <w:p w:rsidR="00826C8D" w:rsidRPr="002F6ED7" w:rsidRDefault="008F0513" w:rsidP="0009427F">
      <w:pPr>
        <w:pStyle w:val="Paragrafi"/>
        <w:rPr>
          <w:lang w:val="sq-AL"/>
        </w:rPr>
      </w:pPr>
      <w:r w:rsidRPr="002F6ED7">
        <w:rPr>
          <w:lang w:val="sq-AL"/>
        </w:rPr>
        <w:t xml:space="preserve">- </w:t>
      </w:r>
      <w:r w:rsidR="00826C8D" w:rsidRPr="002F6ED7">
        <w:rPr>
          <w:lang w:val="sq-AL"/>
        </w:rPr>
        <w:t xml:space="preserve">Nëpërmjet </w:t>
      </w:r>
      <w:r w:rsidR="0023532C">
        <w:rPr>
          <w:lang w:val="sq-AL"/>
        </w:rPr>
        <w:t>“</w:t>
      </w:r>
      <w:r w:rsidR="00826C8D" w:rsidRPr="002F6ED7">
        <w:rPr>
          <w:lang w:val="sq-AL"/>
        </w:rPr>
        <w:t xml:space="preserve">Deklaratë </w:t>
      </w:r>
      <w:r w:rsidR="005A6787">
        <w:rPr>
          <w:lang w:val="sq-AL"/>
        </w:rPr>
        <w:t>n</w:t>
      </w:r>
      <w:r w:rsidR="00826C8D" w:rsidRPr="002F6ED7">
        <w:rPr>
          <w:lang w:val="sq-AL"/>
        </w:rPr>
        <w:t>oteriale</w:t>
      </w:r>
      <w:r w:rsidR="0023532C">
        <w:rPr>
          <w:lang w:val="sq-AL"/>
        </w:rPr>
        <w:t>”</w:t>
      </w:r>
      <w:r w:rsidR="00826C8D" w:rsidRPr="002F6ED7">
        <w:rPr>
          <w:lang w:val="sq-AL"/>
        </w:rPr>
        <w:t xml:space="preserve"> me </w:t>
      </w:r>
      <w:r w:rsidR="002F6ED7" w:rsidRPr="002F6ED7">
        <w:rPr>
          <w:lang w:val="sq-AL"/>
        </w:rPr>
        <w:t xml:space="preserve">nr. </w:t>
      </w:r>
      <w:r w:rsidR="00826C8D" w:rsidRPr="002F6ED7">
        <w:rPr>
          <w:lang w:val="sq-AL"/>
        </w:rPr>
        <w:t xml:space="preserve">4176 Rep., </w:t>
      </w:r>
      <w:r w:rsidR="002F6ED7" w:rsidRPr="002F6ED7">
        <w:rPr>
          <w:lang w:val="sq-AL"/>
        </w:rPr>
        <w:t xml:space="preserve">nr. </w:t>
      </w:r>
      <w:r w:rsidR="00826C8D" w:rsidRPr="002F6ED7">
        <w:rPr>
          <w:lang w:val="sq-AL"/>
        </w:rPr>
        <w:t xml:space="preserve">2387 </w:t>
      </w:r>
      <w:r w:rsidR="00DB7BF3">
        <w:rPr>
          <w:lang w:val="sq-AL"/>
        </w:rPr>
        <w:t>k</w:t>
      </w:r>
      <w:r w:rsidR="00826C8D" w:rsidRPr="002F6ED7">
        <w:rPr>
          <w:lang w:val="sq-AL"/>
        </w:rPr>
        <w:t>ol., datë 22</w:t>
      </w:r>
      <w:r w:rsidR="001D631E" w:rsidRPr="002F6ED7">
        <w:rPr>
          <w:lang w:val="sq-AL"/>
        </w:rPr>
        <w:t>.</w:t>
      </w:r>
      <w:r w:rsidR="00826C8D" w:rsidRPr="002F6ED7">
        <w:rPr>
          <w:lang w:val="sq-AL"/>
        </w:rPr>
        <w:t xml:space="preserve">9.2016 dhe </w:t>
      </w:r>
      <w:r w:rsidR="002F6ED7" w:rsidRPr="002F6ED7">
        <w:rPr>
          <w:lang w:val="sq-AL"/>
        </w:rPr>
        <w:t xml:space="preserve">nr. </w:t>
      </w:r>
      <w:r w:rsidR="00826C8D" w:rsidRPr="002F6ED7">
        <w:rPr>
          <w:lang w:val="sq-AL"/>
        </w:rPr>
        <w:t xml:space="preserve">4175 </w:t>
      </w:r>
      <w:r w:rsidR="00DB7BF3">
        <w:rPr>
          <w:lang w:val="sq-AL"/>
        </w:rPr>
        <w:t>r</w:t>
      </w:r>
      <w:r w:rsidR="00826C8D" w:rsidRPr="002F6ED7">
        <w:rPr>
          <w:lang w:val="sq-AL"/>
        </w:rPr>
        <w:t xml:space="preserve">ep., </w:t>
      </w:r>
      <w:r w:rsidR="002F6ED7" w:rsidRPr="002F6ED7">
        <w:rPr>
          <w:lang w:val="sq-AL"/>
        </w:rPr>
        <w:t xml:space="preserve">nr. </w:t>
      </w:r>
      <w:r w:rsidR="00826C8D" w:rsidRPr="002F6ED7">
        <w:rPr>
          <w:lang w:val="sq-AL"/>
        </w:rPr>
        <w:t>2386</w:t>
      </w:r>
      <w:r w:rsidR="001D631E" w:rsidRPr="002F6ED7">
        <w:rPr>
          <w:lang w:val="sq-AL"/>
        </w:rPr>
        <w:t xml:space="preserve"> </w:t>
      </w:r>
      <w:r w:rsidR="00362920">
        <w:rPr>
          <w:lang w:val="sq-AL"/>
        </w:rPr>
        <w:t>k</w:t>
      </w:r>
      <w:r w:rsidR="001D631E" w:rsidRPr="002F6ED7">
        <w:rPr>
          <w:lang w:val="sq-AL"/>
        </w:rPr>
        <w:t>ol., datë 22.</w:t>
      </w:r>
      <w:r w:rsidR="00826C8D" w:rsidRPr="002F6ED7">
        <w:rPr>
          <w:lang w:val="sq-AL"/>
        </w:rPr>
        <w:t xml:space="preserve">9.2016, </w:t>
      </w:r>
      <w:r w:rsidR="0023532C">
        <w:rPr>
          <w:lang w:val="sq-AL"/>
        </w:rPr>
        <w:t>“</w:t>
      </w:r>
      <w:r w:rsidR="00826C8D" w:rsidRPr="002F6ED7">
        <w:rPr>
          <w:lang w:val="sq-AL"/>
        </w:rPr>
        <w:t>Raiffeissen Bank</w:t>
      </w:r>
      <w:r w:rsidR="0023532C">
        <w:rPr>
          <w:lang w:val="sq-AL"/>
        </w:rPr>
        <w:t>”</w:t>
      </w:r>
      <w:r w:rsidR="00826C8D" w:rsidRPr="002F6ED7">
        <w:rPr>
          <w:lang w:val="sq-AL"/>
        </w:rPr>
        <w:t xml:space="preserve"> sh.a., heq dorë nga pengu i vendosur në </w:t>
      </w:r>
      <w:r w:rsidR="0023532C">
        <w:rPr>
          <w:lang w:val="sq-AL"/>
        </w:rPr>
        <w:t>“</w:t>
      </w:r>
      <w:r w:rsidR="00826C8D" w:rsidRPr="002F6ED7">
        <w:rPr>
          <w:lang w:val="sq-AL"/>
        </w:rPr>
        <w:t>Kontratën e Kredisë Bankare</w:t>
      </w:r>
      <w:r w:rsidR="0023532C">
        <w:rPr>
          <w:lang w:val="sq-AL"/>
        </w:rPr>
        <w:t>”</w:t>
      </w:r>
      <w:r w:rsidR="00826C8D" w:rsidRPr="002F6ED7">
        <w:rPr>
          <w:lang w:val="sq-AL"/>
        </w:rPr>
        <w:t xml:space="preserve"> të mësipërme</w:t>
      </w:r>
      <w:r w:rsidR="00C82688">
        <w:rPr>
          <w:lang w:val="sq-AL"/>
        </w:rPr>
        <w:t>;</w:t>
      </w:r>
    </w:p>
    <w:p w:rsidR="00826C8D" w:rsidRPr="002F6ED7" w:rsidRDefault="008F0513" w:rsidP="0009427F">
      <w:pPr>
        <w:pStyle w:val="Paragrafi"/>
        <w:rPr>
          <w:lang w:val="sq-AL"/>
        </w:rPr>
      </w:pPr>
      <w:r w:rsidRPr="002F6ED7">
        <w:rPr>
          <w:lang w:val="sq-AL"/>
        </w:rPr>
        <w:t xml:space="preserve">- </w:t>
      </w:r>
      <w:r w:rsidR="00826C8D" w:rsidRPr="002F6ED7">
        <w:rPr>
          <w:lang w:val="sq-AL"/>
        </w:rPr>
        <w:t>Shoqëria</w:t>
      </w:r>
      <w:r w:rsidR="005A6787">
        <w:rPr>
          <w:lang w:val="sq-AL"/>
        </w:rPr>
        <w:t xml:space="preserve"> </w:t>
      </w:r>
      <w:r w:rsidR="0023532C">
        <w:rPr>
          <w:lang w:val="sq-AL"/>
        </w:rPr>
        <w:t>“</w:t>
      </w:r>
      <w:r w:rsidR="005A6787" w:rsidRPr="002F6ED7">
        <w:rPr>
          <w:lang w:val="sq-AL"/>
        </w:rPr>
        <w:t>Euron Energy</w:t>
      </w:r>
      <w:r w:rsidR="0023532C">
        <w:rPr>
          <w:lang w:val="sq-AL"/>
        </w:rPr>
        <w:t>”</w:t>
      </w:r>
      <w:r w:rsidR="00F85C1E">
        <w:rPr>
          <w:lang w:val="sq-AL"/>
        </w:rPr>
        <w:t xml:space="preserve"> </w:t>
      </w:r>
      <w:r w:rsidR="00826C8D" w:rsidRPr="002F6ED7">
        <w:rPr>
          <w:lang w:val="sq-AL"/>
        </w:rPr>
        <w:t>sh.p.k. ka aplikuar pranë ERE</w:t>
      </w:r>
      <w:r w:rsidR="00362920">
        <w:rPr>
          <w:lang w:val="sq-AL"/>
        </w:rPr>
        <w:t>-s</w:t>
      </w:r>
      <w:r w:rsidR="00826C8D" w:rsidRPr="002F6ED7">
        <w:rPr>
          <w:lang w:val="sq-AL"/>
        </w:rPr>
        <w:t xml:space="preserve"> për të miratuar lënien peng të aseteve pranë Bankës </w:t>
      </w:r>
      <w:r w:rsidR="0023532C">
        <w:rPr>
          <w:lang w:val="sq-AL"/>
        </w:rPr>
        <w:t>“</w:t>
      </w:r>
      <w:r w:rsidR="00826C8D" w:rsidRPr="002F6ED7">
        <w:rPr>
          <w:lang w:val="sq-AL"/>
        </w:rPr>
        <w:t>Societe Generale Albania</w:t>
      </w:r>
      <w:r w:rsidR="0023532C">
        <w:rPr>
          <w:lang w:val="sq-AL"/>
        </w:rPr>
        <w:t>”</w:t>
      </w:r>
      <w:r w:rsidR="005A6787">
        <w:rPr>
          <w:lang w:val="sq-AL"/>
        </w:rPr>
        <w:t xml:space="preserve"> </w:t>
      </w:r>
      <w:r w:rsidR="00826C8D" w:rsidRPr="002F6ED7">
        <w:rPr>
          <w:lang w:val="sq-AL"/>
        </w:rPr>
        <w:t>sh.a.</w:t>
      </w:r>
      <w:r w:rsidR="00C82688">
        <w:rPr>
          <w:lang w:val="sq-AL"/>
        </w:rPr>
        <w:t>;</w:t>
      </w:r>
    </w:p>
    <w:p w:rsidR="00826C8D" w:rsidRPr="002F6ED7" w:rsidRDefault="008F0513" w:rsidP="0009427F">
      <w:pPr>
        <w:pStyle w:val="Paragrafi"/>
        <w:rPr>
          <w:lang w:val="sq-AL"/>
        </w:rPr>
      </w:pPr>
      <w:r w:rsidRPr="002F6ED7">
        <w:rPr>
          <w:lang w:val="sq-AL"/>
        </w:rPr>
        <w:t xml:space="preserve">- </w:t>
      </w:r>
      <w:r w:rsidR="00826C8D" w:rsidRPr="002F6ED7">
        <w:rPr>
          <w:lang w:val="sq-AL"/>
        </w:rPr>
        <w:t xml:space="preserve">Aplikimi i </w:t>
      </w:r>
      <w:r w:rsidR="00C82688">
        <w:rPr>
          <w:lang w:val="sq-AL"/>
        </w:rPr>
        <w:t>S</w:t>
      </w:r>
      <w:r w:rsidR="00826C8D" w:rsidRPr="002F6ED7">
        <w:rPr>
          <w:lang w:val="sq-AL"/>
        </w:rPr>
        <w:t xml:space="preserve">hoqërisë </w:t>
      </w:r>
      <w:r w:rsidR="0023532C">
        <w:rPr>
          <w:lang w:val="sq-AL"/>
        </w:rPr>
        <w:t>“</w:t>
      </w:r>
      <w:r w:rsidR="005A6787" w:rsidRPr="002F6ED7">
        <w:rPr>
          <w:lang w:val="sq-AL"/>
        </w:rPr>
        <w:t>Euron Energy</w:t>
      </w:r>
      <w:r w:rsidR="0023532C">
        <w:rPr>
          <w:lang w:val="sq-AL"/>
        </w:rPr>
        <w:t>”</w:t>
      </w:r>
      <w:r w:rsidR="00826C8D" w:rsidRPr="002F6ED7">
        <w:rPr>
          <w:lang w:val="sq-AL"/>
        </w:rPr>
        <w:t xml:space="preserve"> sh.p.k</w:t>
      </w:r>
      <w:r w:rsidR="005A6787">
        <w:rPr>
          <w:lang w:val="sq-AL"/>
        </w:rPr>
        <w:t>.,</w:t>
      </w:r>
      <w:r w:rsidR="00826C8D" w:rsidRPr="002F6ED7">
        <w:rPr>
          <w:lang w:val="sq-AL"/>
        </w:rPr>
        <w:t xml:space="preserve"> plotëson tërësisht kërkesat e parashiku</w:t>
      </w:r>
      <w:r w:rsidR="005A6787">
        <w:rPr>
          <w:lang w:val="sq-AL"/>
        </w:rPr>
        <w:t>a</w:t>
      </w:r>
      <w:r w:rsidR="00826C8D" w:rsidRPr="002F6ED7">
        <w:rPr>
          <w:lang w:val="sq-AL"/>
        </w:rPr>
        <w:t xml:space="preserve">ra nga ERE në </w:t>
      </w:r>
      <w:r w:rsidR="0023532C">
        <w:rPr>
          <w:lang w:val="sq-AL"/>
        </w:rPr>
        <w:t>“</w:t>
      </w:r>
      <w:r w:rsidR="00826C8D" w:rsidRPr="002F6ED7">
        <w:rPr>
          <w:lang w:val="sq-AL"/>
        </w:rPr>
        <w:t>Rregulloren e procedurave të transferimit të aseteve nga të licencuarit</w:t>
      </w:r>
      <w:r w:rsidR="0023532C">
        <w:rPr>
          <w:lang w:val="sq-AL"/>
        </w:rPr>
        <w:t>”</w:t>
      </w:r>
      <w:r w:rsidR="005A6787">
        <w:rPr>
          <w:lang w:val="sq-AL"/>
        </w:rPr>
        <w:t>,</w:t>
      </w:r>
      <w:r w:rsidR="00826C8D" w:rsidRPr="002F6ED7">
        <w:rPr>
          <w:lang w:val="sq-AL"/>
        </w:rPr>
        <w:t xml:space="preserve"> si më poshtë: </w:t>
      </w:r>
    </w:p>
    <w:p w:rsidR="00826C8D" w:rsidRPr="00941494" w:rsidRDefault="00826C8D" w:rsidP="008F0513">
      <w:pPr>
        <w:pStyle w:val="Paragrafi"/>
        <w:rPr>
          <w:spacing w:val="-4"/>
          <w:lang w:val="sq-AL"/>
        </w:rPr>
      </w:pPr>
      <w:r w:rsidRPr="00941494">
        <w:rPr>
          <w:spacing w:val="-4"/>
          <w:lang w:val="sq-AL"/>
        </w:rPr>
        <w:t xml:space="preserve">Neni 7, pika 1, </w:t>
      </w:r>
      <w:r w:rsidR="00A815D0" w:rsidRPr="00941494">
        <w:rPr>
          <w:spacing w:val="-4"/>
          <w:lang w:val="sq-AL"/>
        </w:rPr>
        <w:t>germa</w:t>
      </w:r>
      <w:r w:rsidRPr="00941494">
        <w:rPr>
          <w:spacing w:val="-4"/>
          <w:lang w:val="sq-AL"/>
        </w:rPr>
        <w:t xml:space="preserve">t: </w:t>
      </w:r>
      <w:r w:rsidR="0023532C" w:rsidRPr="00941494">
        <w:rPr>
          <w:spacing w:val="-4"/>
          <w:lang w:val="sq-AL"/>
        </w:rPr>
        <w:t>“</w:t>
      </w:r>
      <w:r w:rsidRPr="00941494">
        <w:rPr>
          <w:spacing w:val="-4"/>
          <w:lang w:val="sq-AL"/>
        </w:rPr>
        <w:t>a</w:t>
      </w:r>
      <w:r w:rsidR="0023532C" w:rsidRPr="00941494">
        <w:rPr>
          <w:spacing w:val="-4"/>
          <w:lang w:val="sq-AL"/>
        </w:rPr>
        <w:t>”</w:t>
      </w:r>
      <w:r w:rsidRPr="00941494">
        <w:rPr>
          <w:spacing w:val="-4"/>
          <w:lang w:val="sq-AL"/>
        </w:rPr>
        <w:t xml:space="preserve"> (ekstrakt historik të shoqërisë </w:t>
      </w:r>
      <w:r w:rsidR="00D379C2" w:rsidRPr="00941494">
        <w:rPr>
          <w:spacing w:val="-4"/>
          <w:lang w:val="sq-AL"/>
        </w:rPr>
        <w:t>tregtare</w:t>
      </w:r>
      <w:r w:rsidRPr="00941494">
        <w:rPr>
          <w:spacing w:val="-4"/>
          <w:lang w:val="sq-AL"/>
        </w:rPr>
        <w:t xml:space="preserve"> të të licencuarit, të lëshuar jo më vonë se 3 muaj nga data e aplikimit); </w:t>
      </w:r>
      <w:r w:rsidR="0023532C" w:rsidRPr="00941494">
        <w:rPr>
          <w:spacing w:val="-4"/>
          <w:lang w:val="sq-AL"/>
        </w:rPr>
        <w:t>“</w:t>
      </w:r>
      <w:r w:rsidRPr="00941494">
        <w:rPr>
          <w:spacing w:val="-4"/>
          <w:lang w:val="sq-AL"/>
        </w:rPr>
        <w:t>b</w:t>
      </w:r>
      <w:r w:rsidR="0023532C" w:rsidRPr="00941494">
        <w:rPr>
          <w:spacing w:val="-4"/>
          <w:lang w:val="sq-AL"/>
        </w:rPr>
        <w:t>”</w:t>
      </w:r>
      <w:r w:rsidRPr="00941494">
        <w:rPr>
          <w:spacing w:val="-4"/>
          <w:lang w:val="sq-AL"/>
        </w:rPr>
        <w:t xml:space="preserve"> (veprimtaria e </w:t>
      </w:r>
      <w:r w:rsidR="00D379C2" w:rsidRPr="00941494">
        <w:rPr>
          <w:spacing w:val="-4"/>
          <w:lang w:val="sq-AL"/>
        </w:rPr>
        <w:t>licenc</w:t>
      </w:r>
      <w:r w:rsidRPr="00941494">
        <w:rPr>
          <w:spacing w:val="-4"/>
          <w:lang w:val="sq-AL"/>
        </w:rPr>
        <w:t>uar);</w:t>
      </w:r>
      <w:r w:rsidR="005A6787" w:rsidRPr="00941494">
        <w:rPr>
          <w:spacing w:val="-4"/>
          <w:lang w:val="sq-AL"/>
        </w:rPr>
        <w:t xml:space="preserve"> </w:t>
      </w:r>
      <w:r w:rsidR="0023532C" w:rsidRPr="00941494">
        <w:rPr>
          <w:spacing w:val="-4"/>
          <w:lang w:val="sq-AL"/>
        </w:rPr>
        <w:t>“</w:t>
      </w:r>
      <w:r w:rsidRPr="00941494">
        <w:rPr>
          <w:spacing w:val="-4"/>
          <w:lang w:val="sq-AL"/>
        </w:rPr>
        <w:t>c</w:t>
      </w:r>
      <w:r w:rsidR="0023532C" w:rsidRPr="00941494">
        <w:rPr>
          <w:spacing w:val="-4"/>
          <w:lang w:val="sq-AL"/>
        </w:rPr>
        <w:t>”</w:t>
      </w:r>
      <w:r w:rsidRPr="00941494">
        <w:rPr>
          <w:spacing w:val="-4"/>
          <w:lang w:val="sq-AL"/>
        </w:rPr>
        <w:t xml:space="preserve"> (gjendja financiare e kompanisë në kohën që paraqet kërkesën dhe efektin e pritshëm pas miratimit të transferimit të aseteve); </w:t>
      </w:r>
      <w:r w:rsidR="0023532C" w:rsidRPr="00941494">
        <w:rPr>
          <w:spacing w:val="-4"/>
          <w:lang w:val="sq-AL"/>
        </w:rPr>
        <w:t>“</w:t>
      </w:r>
      <w:r w:rsidRPr="00941494">
        <w:rPr>
          <w:spacing w:val="-4"/>
          <w:lang w:val="sq-AL"/>
        </w:rPr>
        <w:t>d</w:t>
      </w:r>
      <w:r w:rsidR="0023532C" w:rsidRPr="00941494">
        <w:rPr>
          <w:spacing w:val="-4"/>
          <w:lang w:val="sq-AL"/>
        </w:rPr>
        <w:t>”</w:t>
      </w:r>
      <w:r w:rsidRPr="00941494">
        <w:rPr>
          <w:spacing w:val="-4"/>
          <w:lang w:val="sq-AL"/>
        </w:rPr>
        <w:t xml:space="preserve"> (përshkrim i kandidatit të propozuar për transferim aseti, që përfshin informacion të përgjithshëm mbi veprimtarinë e shoqërisë që përfshihet në transaksion të tre viteve të fundit dhe të vitit të fundit, kur shoqëria ka më pak se 3 vjet që është krijuar, gjendjen financiare); </w:t>
      </w:r>
      <w:r w:rsidR="0023532C" w:rsidRPr="00941494">
        <w:rPr>
          <w:spacing w:val="-4"/>
          <w:lang w:val="sq-AL"/>
        </w:rPr>
        <w:t>“</w:t>
      </w:r>
      <w:r w:rsidRPr="00941494">
        <w:rPr>
          <w:spacing w:val="-4"/>
          <w:lang w:val="sq-AL"/>
        </w:rPr>
        <w:t>e</w:t>
      </w:r>
      <w:r w:rsidR="0023532C" w:rsidRPr="00941494">
        <w:rPr>
          <w:spacing w:val="-4"/>
          <w:lang w:val="sq-AL"/>
        </w:rPr>
        <w:t>”</w:t>
      </w:r>
      <w:r w:rsidRPr="00941494">
        <w:rPr>
          <w:spacing w:val="-4"/>
          <w:lang w:val="sq-AL"/>
        </w:rPr>
        <w:t xml:space="preserve"> (arsyet e kërkesës për kryerjen e transferimit); </w:t>
      </w:r>
      <w:r w:rsidR="0023532C" w:rsidRPr="00941494">
        <w:rPr>
          <w:spacing w:val="-4"/>
          <w:lang w:val="sq-AL"/>
        </w:rPr>
        <w:t>“</w:t>
      </w:r>
      <w:r w:rsidRPr="00941494">
        <w:rPr>
          <w:spacing w:val="-4"/>
          <w:lang w:val="sq-AL"/>
        </w:rPr>
        <w:t>f</w:t>
      </w:r>
      <w:r w:rsidR="0023532C" w:rsidRPr="00941494">
        <w:rPr>
          <w:spacing w:val="-4"/>
          <w:lang w:val="sq-AL"/>
        </w:rPr>
        <w:t>”</w:t>
      </w:r>
      <w:r w:rsidRPr="00941494">
        <w:rPr>
          <w:spacing w:val="-4"/>
          <w:lang w:val="sq-AL"/>
        </w:rPr>
        <w:t xml:space="preserve"> (efektet e pritshme të transferimit në aktivitetin e të licencuarit); </w:t>
      </w:r>
      <w:r w:rsidR="0023532C" w:rsidRPr="00941494">
        <w:rPr>
          <w:spacing w:val="-4"/>
          <w:lang w:val="sq-AL"/>
        </w:rPr>
        <w:t>“</w:t>
      </w:r>
      <w:r w:rsidRPr="00941494">
        <w:rPr>
          <w:spacing w:val="-4"/>
          <w:lang w:val="sq-AL"/>
        </w:rPr>
        <w:t>g</w:t>
      </w:r>
      <w:r w:rsidR="0023532C" w:rsidRPr="00941494">
        <w:rPr>
          <w:spacing w:val="-4"/>
          <w:lang w:val="sq-AL"/>
        </w:rPr>
        <w:t>”</w:t>
      </w:r>
      <w:r w:rsidRPr="00941494">
        <w:rPr>
          <w:spacing w:val="-4"/>
          <w:lang w:val="sq-AL"/>
        </w:rPr>
        <w:t xml:space="preserve"> (efekti në furnizimin e rregullt e të qëndrueshëm të klientëve të të licencuarit dhe në tarifat e aktivitetit të licencuar); </w:t>
      </w:r>
      <w:r w:rsidR="0023532C" w:rsidRPr="00941494">
        <w:rPr>
          <w:spacing w:val="-4"/>
          <w:lang w:val="sq-AL"/>
        </w:rPr>
        <w:t>“</w:t>
      </w:r>
      <w:r w:rsidRPr="00941494">
        <w:rPr>
          <w:spacing w:val="-4"/>
          <w:lang w:val="sq-AL"/>
        </w:rPr>
        <w:t>h</w:t>
      </w:r>
      <w:r w:rsidR="0023532C" w:rsidRPr="00941494">
        <w:rPr>
          <w:spacing w:val="-4"/>
          <w:lang w:val="sq-AL"/>
        </w:rPr>
        <w:t>”</w:t>
      </w:r>
      <w:r w:rsidRPr="00941494">
        <w:rPr>
          <w:spacing w:val="-4"/>
          <w:lang w:val="sq-AL"/>
        </w:rPr>
        <w:t xml:space="preserve"> (marrëveshje paraprake e nënshkruar midis palëve në një nga format e parashikuara nga ligji, për transferimin e aseteve. Marrëveshja duhet të përmbajë një listë të detajuar të aseteve që kërkohet të transferohen); </w:t>
      </w:r>
      <w:r w:rsidR="0023532C" w:rsidRPr="00941494">
        <w:rPr>
          <w:spacing w:val="-4"/>
          <w:lang w:val="sq-AL"/>
        </w:rPr>
        <w:t>“</w:t>
      </w:r>
      <w:r w:rsidRPr="00941494">
        <w:rPr>
          <w:spacing w:val="-4"/>
          <w:lang w:val="sq-AL"/>
        </w:rPr>
        <w:t>i</w:t>
      </w:r>
      <w:r w:rsidR="0023532C" w:rsidRPr="00941494">
        <w:rPr>
          <w:spacing w:val="-4"/>
          <w:lang w:val="sq-AL"/>
        </w:rPr>
        <w:t>”</w:t>
      </w:r>
      <w:r w:rsidRPr="00941494">
        <w:rPr>
          <w:spacing w:val="-4"/>
          <w:lang w:val="sq-AL"/>
        </w:rPr>
        <w:t xml:space="preserve"> (deklaratë me shkrim e personit tek i cili është propozuar të bëhet transferimi, ku të shprehë gatishmërinë e tij për të garantuar vetë apo me palë të tjera</w:t>
      </w:r>
      <w:r w:rsidR="002F6ED7" w:rsidRPr="00941494">
        <w:rPr>
          <w:spacing w:val="-4"/>
          <w:lang w:val="sq-AL"/>
        </w:rPr>
        <w:t xml:space="preserve"> </w:t>
      </w:r>
      <w:r w:rsidRPr="00941494">
        <w:rPr>
          <w:spacing w:val="-4"/>
          <w:lang w:val="sq-AL"/>
        </w:rPr>
        <w:t xml:space="preserve">veprimtarinë e licencuar pas kryerjes së transferimit); </w:t>
      </w:r>
      <w:r w:rsidR="0023532C" w:rsidRPr="00941494">
        <w:rPr>
          <w:spacing w:val="-4"/>
          <w:lang w:val="sq-AL"/>
        </w:rPr>
        <w:t>“</w:t>
      </w:r>
      <w:r w:rsidRPr="00941494">
        <w:rPr>
          <w:spacing w:val="-4"/>
          <w:lang w:val="sq-AL"/>
        </w:rPr>
        <w:t>j</w:t>
      </w:r>
      <w:r w:rsidR="0023532C" w:rsidRPr="00941494">
        <w:rPr>
          <w:spacing w:val="-4"/>
          <w:lang w:val="sq-AL"/>
        </w:rPr>
        <w:t>”</w:t>
      </w:r>
      <w:r w:rsidRPr="00941494">
        <w:rPr>
          <w:spacing w:val="-4"/>
          <w:lang w:val="sq-AL"/>
        </w:rPr>
        <w:t xml:space="preserve"> (nëse ka pa</w:t>
      </w:r>
      <w:r w:rsidR="00D379C2" w:rsidRPr="00941494">
        <w:rPr>
          <w:spacing w:val="-4"/>
          <w:lang w:val="sq-AL"/>
        </w:rPr>
        <w:t>s</w:t>
      </w:r>
      <w:r w:rsidRPr="00941494">
        <w:rPr>
          <w:spacing w:val="-4"/>
          <w:lang w:val="sq-AL"/>
        </w:rPr>
        <w:t>ur, listën e transferimeve të kryera m</w:t>
      </w:r>
      <w:r w:rsidR="006260DB" w:rsidRPr="00941494">
        <w:rPr>
          <w:spacing w:val="-4"/>
          <w:lang w:val="sq-AL"/>
        </w:rPr>
        <w:t>ë</w:t>
      </w:r>
      <w:r w:rsidRPr="00941494">
        <w:rPr>
          <w:spacing w:val="-4"/>
          <w:lang w:val="sq-AL"/>
        </w:rPr>
        <w:t xml:space="preserve"> herët nga i njëjti subjekt).</w:t>
      </w:r>
    </w:p>
    <w:p w:rsidR="00826C8D" w:rsidRPr="002F6ED7" w:rsidRDefault="00826C8D" w:rsidP="0009427F">
      <w:pPr>
        <w:pStyle w:val="Paragrafi"/>
        <w:rPr>
          <w:lang w:val="sq-AL"/>
        </w:rPr>
      </w:pPr>
      <w:r w:rsidRPr="002F6ED7">
        <w:rPr>
          <w:lang w:val="sq-AL"/>
        </w:rPr>
        <w:t>Për gjithë sa më sipër, Bordi i ERE</w:t>
      </w:r>
      <w:r w:rsidR="00464389">
        <w:rPr>
          <w:lang w:val="sq-AL"/>
        </w:rPr>
        <w:t>-s</w:t>
      </w:r>
      <w:r w:rsidRPr="002F6ED7">
        <w:rPr>
          <w:lang w:val="sq-AL"/>
        </w:rPr>
        <w:t xml:space="preserve"> </w:t>
      </w:r>
    </w:p>
    <w:p w:rsidR="00826C8D" w:rsidRPr="002F6ED7" w:rsidRDefault="00826C8D" w:rsidP="001D631E">
      <w:pPr>
        <w:pStyle w:val="Hapesira7"/>
        <w:rPr>
          <w:lang w:val="sq-AL"/>
        </w:rPr>
      </w:pPr>
    </w:p>
    <w:p w:rsidR="00826C8D" w:rsidRPr="002F6ED7" w:rsidRDefault="008F0513" w:rsidP="008F0513">
      <w:pPr>
        <w:pStyle w:val="NeniNr"/>
        <w:rPr>
          <w:lang w:val="sq-AL"/>
        </w:rPr>
      </w:pPr>
      <w:r w:rsidRPr="002F6ED7">
        <w:rPr>
          <w:lang w:val="sq-AL"/>
        </w:rPr>
        <w:t>VENDOSI</w:t>
      </w:r>
      <w:r w:rsidR="00826C8D" w:rsidRPr="002F6ED7">
        <w:rPr>
          <w:lang w:val="sq-AL"/>
        </w:rPr>
        <w:t>:</w:t>
      </w:r>
    </w:p>
    <w:p w:rsidR="008F0513" w:rsidRPr="002F6ED7" w:rsidRDefault="008F0513" w:rsidP="001D631E">
      <w:pPr>
        <w:pStyle w:val="Hapesira7"/>
        <w:rPr>
          <w:lang w:val="sq-AL"/>
        </w:rPr>
      </w:pPr>
    </w:p>
    <w:p w:rsidR="00826C8D" w:rsidRPr="009147A5" w:rsidRDefault="008F0513" w:rsidP="008F0513">
      <w:pPr>
        <w:pStyle w:val="Paragrafi"/>
        <w:rPr>
          <w:spacing w:val="-4"/>
          <w:lang w:val="sq-AL"/>
        </w:rPr>
      </w:pPr>
      <w:r w:rsidRPr="009147A5">
        <w:rPr>
          <w:spacing w:val="-4"/>
          <w:lang w:val="sq-AL"/>
        </w:rPr>
        <w:t xml:space="preserve">1. </w:t>
      </w:r>
      <w:r w:rsidR="00826C8D" w:rsidRPr="009147A5">
        <w:rPr>
          <w:spacing w:val="-4"/>
          <w:lang w:val="sq-AL"/>
        </w:rPr>
        <w:t xml:space="preserve">Të miratojë kërkesën e </w:t>
      </w:r>
      <w:r w:rsidR="00975278" w:rsidRPr="009147A5">
        <w:rPr>
          <w:spacing w:val="-4"/>
          <w:lang w:val="sq-AL"/>
        </w:rPr>
        <w:t>s</w:t>
      </w:r>
      <w:r w:rsidR="00826C8D" w:rsidRPr="009147A5">
        <w:rPr>
          <w:spacing w:val="-4"/>
          <w:lang w:val="sq-AL"/>
        </w:rPr>
        <w:t xml:space="preserve">hoqërisë </w:t>
      </w:r>
      <w:r w:rsidR="0023532C" w:rsidRPr="009147A5">
        <w:rPr>
          <w:spacing w:val="-4"/>
          <w:lang w:val="sq-AL"/>
        </w:rPr>
        <w:t>“</w:t>
      </w:r>
      <w:r w:rsidR="00CF167F" w:rsidRPr="009147A5">
        <w:rPr>
          <w:spacing w:val="-4"/>
          <w:lang w:val="sq-AL"/>
        </w:rPr>
        <w:t>Euron Energy</w:t>
      </w:r>
      <w:r w:rsidR="0023532C" w:rsidRPr="009147A5">
        <w:rPr>
          <w:spacing w:val="-4"/>
          <w:lang w:val="sq-AL"/>
        </w:rPr>
        <w:t>”</w:t>
      </w:r>
      <w:r w:rsidR="00826C8D" w:rsidRPr="009147A5">
        <w:rPr>
          <w:spacing w:val="-4"/>
          <w:lang w:val="sq-AL"/>
        </w:rPr>
        <w:t xml:space="preserve"> sh.p.k</w:t>
      </w:r>
      <w:r w:rsidR="00CF167F" w:rsidRPr="009147A5">
        <w:rPr>
          <w:spacing w:val="-4"/>
          <w:lang w:val="sq-AL"/>
        </w:rPr>
        <w:t>.</w:t>
      </w:r>
      <w:r w:rsidR="00826C8D" w:rsidRPr="009147A5">
        <w:rPr>
          <w:spacing w:val="-4"/>
          <w:lang w:val="sq-AL"/>
        </w:rPr>
        <w:t xml:space="preserve">, për lënie peng të aseteve sipas listës bashkëlidhur, në favor të Bankës </w:t>
      </w:r>
      <w:r w:rsidR="0023532C" w:rsidRPr="009147A5">
        <w:rPr>
          <w:spacing w:val="-4"/>
          <w:lang w:val="sq-AL"/>
        </w:rPr>
        <w:t>“</w:t>
      </w:r>
      <w:r w:rsidR="00826C8D" w:rsidRPr="009147A5">
        <w:rPr>
          <w:spacing w:val="-4"/>
          <w:lang w:val="sq-AL"/>
        </w:rPr>
        <w:t>Societe Generale Albania</w:t>
      </w:r>
      <w:r w:rsidR="0023532C" w:rsidRPr="009147A5">
        <w:rPr>
          <w:spacing w:val="-4"/>
          <w:lang w:val="sq-AL"/>
        </w:rPr>
        <w:t>”</w:t>
      </w:r>
      <w:r w:rsidR="00CF167F" w:rsidRPr="009147A5">
        <w:rPr>
          <w:spacing w:val="-4"/>
          <w:lang w:val="sq-AL"/>
        </w:rPr>
        <w:t xml:space="preserve"> </w:t>
      </w:r>
      <w:r w:rsidR="00826C8D" w:rsidRPr="009147A5">
        <w:rPr>
          <w:spacing w:val="-4"/>
          <w:lang w:val="sq-AL"/>
        </w:rPr>
        <w:t>sh.a.</w:t>
      </w:r>
    </w:p>
    <w:p w:rsidR="00826C8D" w:rsidRPr="009147A5" w:rsidRDefault="008F0513" w:rsidP="008F0513">
      <w:pPr>
        <w:pStyle w:val="Paragrafi"/>
        <w:rPr>
          <w:spacing w:val="-4"/>
          <w:lang w:val="sq-AL"/>
        </w:rPr>
      </w:pPr>
      <w:r w:rsidRPr="009147A5">
        <w:rPr>
          <w:spacing w:val="-4"/>
          <w:lang w:val="sq-AL"/>
        </w:rPr>
        <w:t xml:space="preserve">2. </w:t>
      </w:r>
      <w:r w:rsidR="00826C8D" w:rsidRPr="009147A5">
        <w:rPr>
          <w:spacing w:val="-4"/>
          <w:lang w:val="sq-AL"/>
        </w:rPr>
        <w:t xml:space="preserve">Drejtoria e </w:t>
      </w:r>
      <w:r w:rsidR="00D379C2" w:rsidRPr="009147A5">
        <w:rPr>
          <w:spacing w:val="-4"/>
          <w:lang w:val="sq-AL"/>
        </w:rPr>
        <w:t>Licenc</w:t>
      </w:r>
      <w:r w:rsidR="00826C8D" w:rsidRPr="009147A5">
        <w:rPr>
          <w:spacing w:val="-4"/>
          <w:lang w:val="sq-AL"/>
        </w:rPr>
        <w:t xml:space="preserve">imit dhe Monitorimit të Tregut të njoftojë aplikuesin për </w:t>
      </w:r>
      <w:r w:rsidR="00CF167F" w:rsidRPr="009147A5">
        <w:rPr>
          <w:spacing w:val="-4"/>
          <w:lang w:val="sq-AL"/>
        </w:rPr>
        <w:t>v</w:t>
      </w:r>
      <w:r w:rsidR="00826C8D" w:rsidRPr="009147A5">
        <w:rPr>
          <w:spacing w:val="-4"/>
          <w:lang w:val="sq-AL"/>
        </w:rPr>
        <w:t>endimin e Bordit të ERE-s.</w:t>
      </w:r>
      <w:r w:rsidRPr="009147A5">
        <w:rPr>
          <w:spacing w:val="-4"/>
          <w:lang w:val="sq-AL"/>
        </w:rPr>
        <w:t> </w:t>
      </w:r>
    </w:p>
    <w:p w:rsidR="00826C8D" w:rsidRPr="009147A5" w:rsidRDefault="00826C8D" w:rsidP="0009427F">
      <w:pPr>
        <w:pStyle w:val="Paragrafi"/>
        <w:rPr>
          <w:spacing w:val="-4"/>
          <w:lang w:val="sq-AL"/>
        </w:rPr>
      </w:pPr>
      <w:r w:rsidRPr="009147A5">
        <w:rPr>
          <w:spacing w:val="-4"/>
          <w:lang w:val="sq-AL"/>
        </w:rPr>
        <w:t>Ky vendim hyn në fuqi menjëherë</w:t>
      </w:r>
      <w:r w:rsidR="00CF167F" w:rsidRPr="009147A5">
        <w:rPr>
          <w:spacing w:val="-4"/>
          <w:lang w:val="sq-AL"/>
        </w:rPr>
        <w:t>.</w:t>
      </w:r>
    </w:p>
    <w:p w:rsidR="00826C8D" w:rsidRPr="009147A5" w:rsidRDefault="00826C8D" w:rsidP="0009427F">
      <w:pPr>
        <w:pStyle w:val="Paragrafi"/>
        <w:rPr>
          <w:spacing w:val="-4"/>
          <w:lang w:val="sq-AL"/>
        </w:rPr>
      </w:pPr>
      <w:r w:rsidRPr="009147A5">
        <w:rPr>
          <w:spacing w:val="-4"/>
          <w:lang w:val="sq-AL"/>
        </w:rPr>
        <w:t>Ky vendim mund të ankimohet brenda 30 ditëve në Gjykatën Administrative.</w:t>
      </w:r>
      <w:r w:rsidR="002F6ED7" w:rsidRPr="009147A5">
        <w:rPr>
          <w:spacing w:val="-4"/>
          <w:lang w:val="sq-AL"/>
        </w:rPr>
        <w:t xml:space="preserve"> </w:t>
      </w:r>
    </w:p>
    <w:p w:rsidR="00826C8D" w:rsidRPr="009147A5" w:rsidRDefault="00826C8D" w:rsidP="0009427F">
      <w:pPr>
        <w:pStyle w:val="Paragrafi"/>
        <w:rPr>
          <w:spacing w:val="-4"/>
          <w:lang w:val="sq-AL"/>
        </w:rPr>
      </w:pPr>
      <w:r w:rsidRPr="009147A5">
        <w:rPr>
          <w:spacing w:val="-4"/>
          <w:lang w:val="sq-AL"/>
        </w:rPr>
        <w:t xml:space="preserve">Ky vendim botohet në Fletoren Zyrtare. </w:t>
      </w:r>
    </w:p>
    <w:p w:rsidR="00D275F7" w:rsidRPr="009147A5" w:rsidRDefault="00D275F7" w:rsidP="001D631E">
      <w:pPr>
        <w:pStyle w:val="Hapesira7"/>
        <w:rPr>
          <w:spacing w:val="-4"/>
          <w:lang w:val="sq-AL"/>
        </w:rPr>
      </w:pPr>
    </w:p>
    <w:p w:rsidR="008F0513" w:rsidRPr="009147A5" w:rsidRDefault="008F0513" w:rsidP="008F0513">
      <w:pPr>
        <w:pStyle w:val="Paragrafi"/>
        <w:jc w:val="right"/>
        <w:rPr>
          <w:spacing w:val="-4"/>
          <w:lang w:val="sq-AL"/>
        </w:rPr>
      </w:pPr>
      <w:r w:rsidRPr="009147A5">
        <w:rPr>
          <w:spacing w:val="-4"/>
          <w:lang w:val="sq-AL"/>
        </w:rPr>
        <w:t>KRYETARI</w:t>
      </w:r>
    </w:p>
    <w:p w:rsidR="008F0513" w:rsidRPr="009147A5" w:rsidRDefault="008F0513" w:rsidP="008F0513">
      <w:pPr>
        <w:pStyle w:val="Paragrafi"/>
        <w:jc w:val="right"/>
        <w:rPr>
          <w:b/>
          <w:spacing w:val="-4"/>
          <w:lang w:val="sq-AL"/>
        </w:rPr>
      </w:pPr>
      <w:r w:rsidRPr="009147A5">
        <w:rPr>
          <w:b/>
          <w:spacing w:val="-4"/>
          <w:lang w:val="sq-AL"/>
        </w:rPr>
        <w:t>Petrit Ahmeti</w:t>
      </w:r>
    </w:p>
    <w:p w:rsidR="008F0513" w:rsidRPr="009147A5" w:rsidRDefault="008F0513" w:rsidP="001D631E">
      <w:pPr>
        <w:pStyle w:val="Hapesira7"/>
        <w:rPr>
          <w:spacing w:val="-4"/>
          <w:lang w:val="sq-AL"/>
        </w:rPr>
      </w:pPr>
    </w:p>
    <w:p w:rsidR="00AF634A" w:rsidRPr="009147A5" w:rsidRDefault="00CF167F" w:rsidP="00CF167F">
      <w:pPr>
        <w:pStyle w:val="Paragrafi"/>
        <w:jc w:val="center"/>
        <w:rPr>
          <w:spacing w:val="-4"/>
          <w:sz w:val="20"/>
          <w:szCs w:val="20"/>
          <w:lang w:val="sq-AL"/>
        </w:rPr>
      </w:pPr>
      <w:r w:rsidRPr="009147A5">
        <w:rPr>
          <w:spacing w:val="-4"/>
          <w:sz w:val="20"/>
          <w:szCs w:val="20"/>
          <w:lang w:val="sq-AL"/>
        </w:rPr>
        <w:t xml:space="preserve">LISTA PËR LËNIEN PENG TË ASETEVE TË SHOQËRISË </w:t>
      </w:r>
      <w:r w:rsidR="0023532C" w:rsidRPr="009147A5">
        <w:rPr>
          <w:spacing w:val="-4"/>
          <w:sz w:val="20"/>
          <w:szCs w:val="20"/>
          <w:lang w:val="sq-AL"/>
        </w:rPr>
        <w:t>“</w:t>
      </w:r>
      <w:r w:rsidRPr="009147A5">
        <w:rPr>
          <w:spacing w:val="-4"/>
          <w:sz w:val="20"/>
          <w:szCs w:val="20"/>
          <w:lang w:val="sq-AL"/>
        </w:rPr>
        <w:t>EURON ENERGY</w:t>
      </w:r>
      <w:r w:rsidR="0023532C" w:rsidRPr="009147A5">
        <w:rPr>
          <w:spacing w:val="-4"/>
          <w:sz w:val="20"/>
          <w:szCs w:val="20"/>
          <w:lang w:val="sq-AL"/>
        </w:rPr>
        <w:t>”</w:t>
      </w:r>
      <w:r w:rsidRPr="009147A5">
        <w:rPr>
          <w:spacing w:val="-4"/>
          <w:sz w:val="20"/>
          <w:szCs w:val="20"/>
          <w:lang w:val="sq-AL"/>
        </w:rPr>
        <w:t xml:space="preserve"> SHPK, NË FAVOR TË BANKËS </w:t>
      </w:r>
      <w:r w:rsidR="0023532C" w:rsidRPr="009147A5">
        <w:rPr>
          <w:spacing w:val="-4"/>
          <w:sz w:val="20"/>
          <w:szCs w:val="20"/>
          <w:lang w:val="sq-AL"/>
        </w:rPr>
        <w:t>“</w:t>
      </w:r>
      <w:r w:rsidRPr="009147A5">
        <w:rPr>
          <w:spacing w:val="-4"/>
          <w:sz w:val="20"/>
          <w:szCs w:val="20"/>
          <w:lang w:val="sq-AL"/>
        </w:rPr>
        <w:t>SOCIETE GENERALE ALBANIA</w:t>
      </w:r>
      <w:r w:rsidR="0023532C" w:rsidRPr="009147A5">
        <w:rPr>
          <w:spacing w:val="-4"/>
          <w:sz w:val="20"/>
          <w:szCs w:val="20"/>
          <w:lang w:val="sq-AL"/>
        </w:rPr>
        <w:t>”</w:t>
      </w:r>
      <w:r w:rsidRPr="009147A5">
        <w:rPr>
          <w:spacing w:val="-4"/>
          <w:sz w:val="20"/>
          <w:szCs w:val="20"/>
          <w:lang w:val="sq-AL"/>
        </w:rPr>
        <w:t xml:space="preserve"> SHA MIRATUAR ME VENDIMIN NR. 183, DATË 23.11.2016, TË BORDIT TË ENTIT RREGULLATOR TË ENERGJISË (ERE)</w:t>
      </w:r>
    </w:p>
    <w:p w:rsidR="00CF167F" w:rsidRPr="009147A5" w:rsidRDefault="00CF167F" w:rsidP="00CF167F">
      <w:pPr>
        <w:pStyle w:val="Paragrafi"/>
        <w:jc w:val="center"/>
        <w:rPr>
          <w:spacing w:val="-4"/>
          <w:sz w:val="14"/>
          <w:szCs w:val="20"/>
          <w:lang w:val="sq-AL"/>
        </w:rPr>
      </w:pPr>
    </w:p>
    <w:p w:rsidR="00AF634A" w:rsidRPr="009147A5" w:rsidRDefault="00E93D60" w:rsidP="0009427F">
      <w:pPr>
        <w:pStyle w:val="Paragrafi"/>
        <w:rPr>
          <w:spacing w:val="-4"/>
          <w:sz w:val="20"/>
          <w:szCs w:val="20"/>
          <w:lang w:val="sq-AL"/>
        </w:rPr>
      </w:pPr>
      <w:r w:rsidRPr="009147A5">
        <w:rPr>
          <w:spacing w:val="-4"/>
          <w:sz w:val="20"/>
          <w:szCs w:val="20"/>
          <w:lang w:val="sq-AL"/>
        </w:rPr>
        <w:t xml:space="preserve">HEC </w:t>
      </w:r>
      <w:r w:rsidR="0023532C" w:rsidRPr="009147A5">
        <w:rPr>
          <w:spacing w:val="-4"/>
          <w:sz w:val="20"/>
          <w:szCs w:val="20"/>
          <w:lang w:val="sq-AL"/>
        </w:rPr>
        <w:t>“</w:t>
      </w:r>
      <w:r w:rsidR="00AF634A" w:rsidRPr="009147A5">
        <w:rPr>
          <w:spacing w:val="-4"/>
          <w:sz w:val="20"/>
          <w:szCs w:val="20"/>
          <w:lang w:val="sq-AL"/>
        </w:rPr>
        <w:t>Bele 1</w:t>
      </w:r>
      <w:r w:rsidR="0023532C" w:rsidRPr="009147A5">
        <w:rPr>
          <w:spacing w:val="-4"/>
          <w:sz w:val="20"/>
          <w:szCs w:val="20"/>
          <w:lang w:val="sq-AL"/>
        </w:rPr>
        <w:t>”</w:t>
      </w:r>
      <w:r w:rsidRPr="009147A5">
        <w:rPr>
          <w:spacing w:val="-4"/>
          <w:sz w:val="20"/>
          <w:szCs w:val="20"/>
          <w:lang w:val="sq-AL"/>
        </w:rPr>
        <w:t>,</w:t>
      </w:r>
      <w:r w:rsidR="00AF634A" w:rsidRPr="009147A5">
        <w:rPr>
          <w:spacing w:val="-4"/>
          <w:sz w:val="20"/>
          <w:szCs w:val="20"/>
          <w:lang w:val="sq-AL"/>
        </w:rPr>
        <w:t xml:space="preserve"> me fuqi 5000 KW:</w:t>
      </w:r>
    </w:p>
    <w:p w:rsidR="00AF634A" w:rsidRPr="009147A5" w:rsidRDefault="008F0513" w:rsidP="0009427F">
      <w:pPr>
        <w:pStyle w:val="Paragrafi"/>
        <w:rPr>
          <w:spacing w:val="-4"/>
          <w:sz w:val="20"/>
          <w:szCs w:val="20"/>
          <w:lang w:val="sq-AL"/>
        </w:rPr>
      </w:pPr>
      <w:r w:rsidRPr="009147A5">
        <w:rPr>
          <w:spacing w:val="-4"/>
          <w:sz w:val="20"/>
          <w:szCs w:val="20"/>
          <w:lang w:val="sq-AL"/>
        </w:rPr>
        <w:t xml:space="preserve">1. </w:t>
      </w:r>
      <w:r w:rsidR="00AF634A" w:rsidRPr="009147A5">
        <w:rPr>
          <w:spacing w:val="-4"/>
          <w:sz w:val="20"/>
          <w:szCs w:val="20"/>
          <w:lang w:val="sq-AL"/>
        </w:rPr>
        <w:t xml:space="preserve">Turbinë Frensis copë 2, </w:t>
      </w:r>
    </w:p>
    <w:p w:rsidR="00AF634A" w:rsidRPr="009147A5" w:rsidRDefault="008F0513" w:rsidP="0009427F">
      <w:pPr>
        <w:pStyle w:val="Paragrafi"/>
        <w:rPr>
          <w:spacing w:val="-4"/>
          <w:sz w:val="20"/>
          <w:szCs w:val="20"/>
          <w:lang w:val="sq-AL"/>
        </w:rPr>
      </w:pPr>
      <w:r w:rsidRPr="009147A5">
        <w:rPr>
          <w:spacing w:val="-4"/>
          <w:sz w:val="20"/>
          <w:szCs w:val="20"/>
          <w:lang w:val="sq-AL"/>
        </w:rPr>
        <w:t xml:space="preserve">2. </w:t>
      </w:r>
      <w:r w:rsidR="00AF634A" w:rsidRPr="009147A5">
        <w:rPr>
          <w:spacing w:val="-4"/>
          <w:sz w:val="20"/>
          <w:szCs w:val="20"/>
          <w:lang w:val="sq-AL"/>
        </w:rPr>
        <w:t xml:space="preserve">Gjenerator sinkron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3. </w:t>
      </w:r>
      <w:r w:rsidR="00AF634A" w:rsidRPr="009147A5">
        <w:rPr>
          <w:spacing w:val="-4"/>
          <w:sz w:val="20"/>
          <w:szCs w:val="20"/>
          <w:lang w:val="sq-AL"/>
        </w:rPr>
        <w:t xml:space="preserve">Valvol butterfly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4. </w:t>
      </w:r>
      <w:r w:rsidR="00AF634A" w:rsidRPr="009147A5">
        <w:rPr>
          <w:spacing w:val="-4"/>
          <w:sz w:val="20"/>
          <w:szCs w:val="20"/>
          <w:lang w:val="sq-AL"/>
        </w:rPr>
        <w:t xml:space="preserve">Bazament për gjenerator sinkron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5. </w:t>
      </w:r>
      <w:r w:rsidR="00AF634A" w:rsidRPr="009147A5">
        <w:rPr>
          <w:spacing w:val="-4"/>
          <w:sz w:val="20"/>
          <w:szCs w:val="20"/>
          <w:lang w:val="sq-AL"/>
        </w:rPr>
        <w:t xml:space="preserve">Sistem hidraulik dhe lubrifikues fuqie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6. </w:t>
      </w:r>
      <w:r w:rsidR="00AF634A" w:rsidRPr="009147A5">
        <w:rPr>
          <w:spacing w:val="-4"/>
          <w:sz w:val="20"/>
          <w:szCs w:val="20"/>
          <w:lang w:val="sq-AL"/>
        </w:rPr>
        <w:t xml:space="preserve">Transformator fuqie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7. </w:t>
      </w:r>
      <w:r w:rsidR="00AF634A" w:rsidRPr="009147A5">
        <w:rPr>
          <w:spacing w:val="-4"/>
          <w:sz w:val="20"/>
          <w:szCs w:val="20"/>
          <w:lang w:val="sq-AL"/>
        </w:rPr>
        <w:t xml:space="preserve">Qark 20 kV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8. </w:t>
      </w:r>
      <w:r w:rsidR="00AF634A" w:rsidRPr="009147A5">
        <w:rPr>
          <w:spacing w:val="-4"/>
          <w:sz w:val="20"/>
          <w:szCs w:val="20"/>
          <w:lang w:val="sq-AL"/>
        </w:rPr>
        <w:t xml:space="preserve">Qark 6 kV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9. </w:t>
      </w:r>
      <w:r w:rsidR="00AF634A" w:rsidRPr="009147A5">
        <w:rPr>
          <w:spacing w:val="-4"/>
          <w:sz w:val="20"/>
          <w:szCs w:val="20"/>
          <w:lang w:val="sq-AL"/>
        </w:rPr>
        <w:t xml:space="preserve">Qark automatizimi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10. </w:t>
      </w:r>
      <w:r w:rsidR="00AF634A" w:rsidRPr="009147A5">
        <w:rPr>
          <w:spacing w:val="-4"/>
          <w:sz w:val="20"/>
          <w:szCs w:val="20"/>
          <w:lang w:val="sq-AL"/>
        </w:rPr>
        <w:t xml:space="preserve">Sisteme tub &amp; komponent dhe sensor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11. </w:t>
      </w:r>
      <w:r w:rsidR="00AF634A" w:rsidRPr="009147A5">
        <w:rPr>
          <w:spacing w:val="-4"/>
          <w:sz w:val="20"/>
          <w:szCs w:val="20"/>
          <w:lang w:val="sq-AL"/>
        </w:rPr>
        <w:t xml:space="preserve">Sisteme lubrifikimi fillestar copë 2, </w:t>
      </w:r>
    </w:p>
    <w:p w:rsidR="00AF634A" w:rsidRPr="009147A5" w:rsidRDefault="00927C87" w:rsidP="0009427F">
      <w:pPr>
        <w:pStyle w:val="Paragrafi"/>
        <w:rPr>
          <w:spacing w:val="-4"/>
          <w:sz w:val="20"/>
          <w:szCs w:val="20"/>
          <w:lang w:val="sq-AL"/>
        </w:rPr>
      </w:pPr>
      <w:r w:rsidRPr="009147A5">
        <w:rPr>
          <w:spacing w:val="-4"/>
          <w:sz w:val="20"/>
          <w:szCs w:val="20"/>
          <w:lang w:val="sq-AL"/>
        </w:rPr>
        <w:t>12.</w:t>
      </w:r>
      <w:r w:rsidR="002F6ED7" w:rsidRPr="009147A5">
        <w:rPr>
          <w:spacing w:val="-4"/>
          <w:sz w:val="20"/>
          <w:szCs w:val="20"/>
          <w:lang w:val="sq-AL"/>
        </w:rPr>
        <w:t xml:space="preserve"> </w:t>
      </w:r>
      <w:r w:rsidR="00AF634A" w:rsidRPr="009147A5">
        <w:rPr>
          <w:spacing w:val="-4"/>
          <w:sz w:val="20"/>
          <w:szCs w:val="20"/>
          <w:lang w:val="sq-AL"/>
        </w:rPr>
        <w:t>Tubacione 1813 m.</w:t>
      </w:r>
    </w:p>
    <w:p w:rsidR="00AF634A" w:rsidRPr="009147A5" w:rsidRDefault="00AF634A" w:rsidP="001D631E">
      <w:pPr>
        <w:pStyle w:val="Hapesira7"/>
        <w:rPr>
          <w:spacing w:val="-4"/>
          <w:szCs w:val="20"/>
          <w:lang w:val="sq-AL"/>
        </w:rPr>
      </w:pPr>
    </w:p>
    <w:p w:rsidR="00AF634A" w:rsidRPr="009147A5" w:rsidRDefault="00E93D60" w:rsidP="0009427F">
      <w:pPr>
        <w:pStyle w:val="Paragrafi"/>
        <w:rPr>
          <w:spacing w:val="-4"/>
          <w:sz w:val="20"/>
          <w:szCs w:val="20"/>
          <w:lang w:val="sq-AL"/>
        </w:rPr>
      </w:pPr>
      <w:r w:rsidRPr="009147A5">
        <w:rPr>
          <w:spacing w:val="-4"/>
          <w:sz w:val="20"/>
          <w:szCs w:val="20"/>
          <w:lang w:val="sq-AL"/>
        </w:rPr>
        <w:t xml:space="preserve">HEC </w:t>
      </w:r>
      <w:r w:rsidR="0023532C" w:rsidRPr="009147A5">
        <w:rPr>
          <w:spacing w:val="-4"/>
          <w:sz w:val="20"/>
          <w:szCs w:val="20"/>
          <w:lang w:val="sq-AL"/>
        </w:rPr>
        <w:t>“</w:t>
      </w:r>
      <w:r w:rsidR="00AF634A" w:rsidRPr="009147A5">
        <w:rPr>
          <w:spacing w:val="-4"/>
          <w:sz w:val="20"/>
          <w:szCs w:val="20"/>
          <w:lang w:val="sq-AL"/>
        </w:rPr>
        <w:t>Topojan 2</w:t>
      </w:r>
      <w:r w:rsidR="0023532C" w:rsidRPr="009147A5">
        <w:rPr>
          <w:spacing w:val="-4"/>
          <w:sz w:val="20"/>
          <w:szCs w:val="20"/>
          <w:lang w:val="sq-AL"/>
        </w:rPr>
        <w:t>”</w:t>
      </w:r>
      <w:r w:rsidR="00926404" w:rsidRPr="009147A5">
        <w:rPr>
          <w:spacing w:val="-4"/>
          <w:sz w:val="20"/>
          <w:szCs w:val="20"/>
          <w:lang w:val="sq-AL"/>
        </w:rPr>
        <w:t>,</w:t>
      </w:r>
      <w:r w:rsidR="00AF634A" w:rsidRPr="009147A5">
        <w:rPr>
          <w:spacing w:val="-4"/>
          <w:sz w:val="20"/>
          <w:szCs w:val="20"/>
          <w:lang w:val="sq-AL"/>
        </w:rPr>
        <w:t xml:space="preserve"> me fuqi 4800 KW</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1. </w:t>
      </w:r>
      <w:r w:rsidR="00AF634A" w:rsidRPr="009147A5">
        <w:rPr>
          <w:spacing w:val="-4"/>
          <w:sz w:val="20"/>
          <w:szCs w:val="20"/>
          <w:lang w:val="sq-AL"/>
        </w:rPr>
        <w:t xml:space="preserve">Turbinë Pelton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2. </w:t>
      </w:r>
      <w:r w:rsidR="00AF634A" w:rsidRPr="009147A5">
        <w:rPr>
          <w:spacing w:val="-4"/>
          <w:sz w:val="20"/>
          <w:szCs w:val="20"/>
          <w:lang w:val="sq-AL"/>
        </w:rPr>
        <w:t xml:space="preserve">Gjenerator sinkron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3. </w:t>
      </w:r>
      <w:r w:rsidR="00AF634A" w:rsidRPr="009147A5">
        <w:rPr>
          <w:spacing w:val="-4"/>
          <w:sz w:val="20"/>
          <w:szCs w:val="20"/>
          <w:lang w:val="sq-AL"/>
        </w:rPr>
        <w:t xml:space="preserve">Valvol butterfly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4. </w:t>
      </w:r>
      <w:r w:rsidR="00AF634A" w:rsidRPr="009147A5">
        <w:rPr>
          <w:spacing w:val="-4"/>
          <w:sz w:val="20"/>
          <w:szCs w:val="20"/>
          <w:lang w:val="sq-AL"/>
        </w:rPr>
        <w:t xml:space="preserve">Bazament për gjenerator sinkron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5. </w:t>
      </w:r>
      <w:r w:rsidR="00AF634A" w:rsidRPr="009147A5">
        <w:rPr>
          <w:spacing w:val="-4"/>
          <w:sz w:val="20"/>
          <w:szCs w:val="20"/>
          <w:lang w:val="sq-AL"/>
        </w:rPr>
        <w:t xml:space="preserve">Sistem hidraulik dhe lubrifikues fuqie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6. </w:t>
      </w:r>
      <w:r w:rsidR="00AF634A" w:rsidRPr="009147A5">
        <w:rPr>
          <w:spacing w:val="-4"/>
          <w:sz w:val="20"/>
          <w:szCs w:val="20"/>
          <w:lang w:val="sq-AL"/>
        </w:rPr>
        <w:t xml:space="preserve">Transformator fuqie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7. </w:t>
      </w:r>
      <w:r w:rsidR="00AF634A" w:rsidRPr="009147A5">
        <w:rPr>
          <w:spacing w:val="-4"/>
          <w:sz w:val="20"/>
          <w:szCs w:val="20"/>
          <w:lang w:val="sq-AL"/>
        </w:rPr>
        <w:t xml:space="preserve">Qark 20 kV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8. </w:t>
      </w:r>
      <w:r w:rsidR="00AF634A" w:rsidRPr="009147A5">
        <w:rPr>
          <w:spacing w:val="-4"/>
          <w:sz w:val="20"/>
          <w:szCs w:val="20"/>
          <w:lang w:val="sq-AL"/>
        </w:rPr>
        <w:t xml:space="preserve">Qark 6 kV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9. </w:t>
      </w:r>
      <w:r w:rsidR="00AF634A" w:rsidRPr="009147A5">
        <w:rPr>
          <w:spacing w:val="-4"/>
          <w:sz w:val="20"/>
          <w:szCs w:val="20"/>
          <w:lang w:val="sq-AL"/>
        </w:rPr>
        <w:t xml:space="preserve">Qark automatizimi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10. </w:t>
      </w:r>
      <w:r w:rsidR="00AF634A" w:rsidRPr="009147A5">
        <w:rPr>
          <w:spacing w:val="-4"/>
          <w:sz w:val="20"/>
          <w:szCs w:val="20"/>
          <w:lang w:val="sq-AL"/>
        </w:rPr>
        <w:t xml:space="preserve">Sisteme tub &amp; komponent dhe sensor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11. </w:t>
      </w:r>
      <w:r w:rsidR="00AF634A" w:rsidRPr="009147A5">
        <w:rPr>
          <w:spacing w:val="-4"/>
          <w:sz w:val="20"/>
          <w:szCs w:val="20"/>
          <w:lang w:val="sq-AL"/>
        </w:rPr>
        <w:t xml:space="preserve">Sisteme lubrifikimi fillestar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12. </w:t>
      </w:r>
      <w:r w:rsidR="00AF634A" w:rsidRPr="009147A5">
        <w:rPr>
          <w:spacing w:val="-4"/>
          <w:sz w:val="20"/>
          <w:szCs w:val="20"/>
          <w:lang w:val="sq-AL"/>
        </w:rPr>
        <w:t>Tubacione 2985 m..</w:t>
      </w:r>
    </w:p>
    <w:p w:rsidR="00AF634A" w:rsidRPr="009147A5" w:rsidRDefault="00AF634A" w:rsidP="001D631E">
      <w:pPr>
        <w:pStyle w:val="Hapesira7"/>
        <w:rPr>
          <w:spacing w:val="-4"/>
          <w:szCs w:val="20"/>
          <w:lang w:val="sq-AL"/>
        </w:rPr>
      </w:pPr>
    </w:p>
    <w:p w:rsidR="00AF634A" w:rsidRPr="009147A5" w:rsidRDefault="00926404" w:rsidP="0009427F">
      <w:pPr>
        <w:pStyle w:val="Paragrafi"/>
        <w:rPr>
          <w:spacing w:val="-4"/>
          <w:sz w:val="20"/>
          <w:szCs w:val="20"/>
          <w:lang w:val="sq-AL"/>
        </w:rPr>
      </w:pPr>
      <w:r w:rsidRPr="009147A5">
        <w:rPr>
          <w:spacing w:val="-4"/>
          <w:sz w:val="20"/>
          <w:szCs w:val="20"/>
          <w:lang w:val="sq-AL"/>
        </w:rPr>
        <w:t>N/st 20/110 kV</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1. </w:t>
      </w:r>
      <w:r w:rsidR="00AF634A" w:rsidRPr="009147A5">
        <w:rPr>
          <w:spacing w:val="-4"/>
          <w:sz w:val="20"/>
          <w:szCs w:val="20"/>
          <w:lang w:val="sq-AL"/>
        </w:rPr>
        <w:t xml:space="preserve">Transformator tensioni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2. </w:t>
      </w:r>
      <w:r w:rsidR="00AF634A" w:rsidRPr="009147A5">
        <w:rPr>
          <w:spacing w:val="-4"/>
          <w:sz w:val="20"/>
          <w:szCs w:val="20"/>
          <w:lang w:val="sq-AL"/>
        </w:rPr>
        <w:t xml:space="preserve">Konservues vaji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3. </w:t>
      </w:r>
      <w:r w:rsidR="00AF634A" w:rsidRPr="009147A5">
        <w:rPr>
          <w:spacing w:val="-4"/>
          <w:sz w:val="20"/>
          <w:szCs w:val="20"/>
          <w:lang w:val="sq-AL"/>
        </w:rPr>
        <w:t xml:space="preserve">Radiadiatorë me komponentët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4. </w:t>
      </w:r>
      <w:r w:rsidR="00AF634A" w:rsidRPr="009147A5">
        <w:rPr>
          <w:spacing w:val="-4"/>
          <w:sz w:val="20"/>
          <w:szCs w:val="20"/>
          <w:lang w:val="sq-AL"/>
        </w:rPr>
        <w:t xml:space="preserve">Depozita vaji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5. </w:t>
      </w:r>
      <w:r w:rsidR="00AF634A" w:rsidRPr="009147A5">
        <w:rPr>
          <w:spacing w:val="-4"/>
          <w:sz w:val="20"/>
          <w:szCs w:val="20"/>
          <w:lang w:val="sq-AL"/>
        </w:rPr>
        <w:t xml:space="preserve">Panele për transformatorët copë 2, </w:t>
      </w:r>
    </w:p>
    <w:p w:rsidR="00AF634A" w:rsidRPr="009147A5" w:rsidRDefault="00927C87" w:rsidP="0009427F">
      <w:pPr>
        <w:pStyle w:val="Paragrafi"/>
        <w:rPr>
          <w:spacing w:val="-4"/>
          <w:sz w:val="20"/>
          <w:szCs w:val="20"/>
          <w:lang w:val="sq-AL"/>
        </w:rPr>
      </w:pPr>
      <w:r w:rsidRPr="009147A5">
        <w:rPr>
          <w:spacing w:val="-4"/>
          <w:sz w:val="20"/>
          <w:szCs w:val="20"/>
          <w:lang w:val="sq-AL"/>
        </w:rPr>
        <w:t xml:space="preserve">6. </w:t>
      </w:r>
      <w:r w:rsidR="00AF634A" w:rsidRPr="009147A5">
        <w:rPr>
          <w:spacing w:val="-4"/>
          <w:sz w:val="20"/>
          <w:szCs w:val="20"/>
          <w:lang w:val="sq-AL"/>
        </w:rPr>
        <w:t xml:space="preserve">Mbrojtës mbitensioni copë 2, </w:t>
      </w:r>
    </w:p>
    <w:p w:rsidR="00AF634A" w:rsidRPr="000F6679" w:rsidRDefault="00927C87" w:rsidP="0009427F">
      <w:pPr>
        <w:pStyle w:val="Paragrafi"/>
        <w:rPr>
          <w:sz w:val="20"/>
          <w:szCs w:val="20"/>
          <w:lang w:val="sq-AL"/>
        </w:rPr>
      </w:pPr>
      <w:r w:rsidRPr="000F6679">
        <w:rPr>
          <w:sz w:val="20"/>
          <w:szCs w:val="20"/>
          <w:lang w:val="sq-AL"/>
        </w:rPr>
        <w:t xml:space="preserve">7. </w:t>
      </w:r>
      <w:r w:rsidR="00AF634A" w:rsidRPr="000F6679">
        <w:rPr>
          <w:sz w:val="20"/>
          <w:szCs w:val="20"/>
          <w:lang w:val="sq-AL"/>
        </w:rPr>
        <w:t xml:space="preserve">Sisteme shtesë tap chenger copë 2, </w:t>
      </w:r>
    </w:p>
    <w:p w:rsidR="00AF634A" w:rsidRPr="000F6679" w:rsidRDefault="00927C87" w:rsidP="0009427F">
      <w:pPr>
        <w:pStyle w:val="Paragrafi"/>
        <w:rPr>
          <w:sz w:val="20"/>
          <w:szCs w:val="20"/>
          <w:lang w:val="sq-AL"/>
        </w:rPr>
      </w:pPr>
      <w:r w:rsidRPr="000F6679">
        <w:rPr>
          <w:sz w:val="20"/>
          <w:szCs w:val="20"/>
          <w:lang w:val="sq-AL"/>
        </w:rPr>
        <w:t xml:space="preserve">8. </w:t>
      </w:r>
      <w:r w:rsidR="00AF634A" w:rsidRPr="000F6679">
        <w:rPr>
          <w:sz w:val="20"/>
          <w:szCs w:val="20"/>
          <w:lang w:val="sq-AL"/>
        </w:rPr>
        <w:t xml:space="preserve">Sewt shtesë compass për transformatorë copë 2, </w:t>
      </w:r>
    </w:p>
    <w:p w:rsidR="00AF634A" w:rsidRPr="000F6679" w:rsidRDefault="00927C87" w:rsidP="0009427F">
      <w:pPr>
        <w:pStyle w:val="Paragrafi"/>
        <w:rPr>
          <w:sz w:val="20"/>
          <w:szCs w:val="20"/>
          <w:lang w:val="sq-AL"/>
        </w:rPr>
      </w:pPr>
      <w:r w:rsidRPr="000F6679">
        <w:rPr>
          <w:sz w:val="20"/>
          <w:szCs w:val="20"/>
          <w:lang w:val="sq-AL"/>
        </w:rPr>
        <w:t xml:space="preserve">9. </w:t>
      </w:r>
      <w:r w:rsidR="00AF634A" w:rsidRPr="000F6679">
        <w:rPr>
          <w:sz w:val="20"/>
          <w:szCs w:val="20"/>
          <w:lang w:val="sq-AL"/>
        </w:rPr>
        <w:t>Sisteme tokëzimi disconnector copë 2.</w:t>
      </w:r>
    </w:p>
    <w:p w:rsidR="004338AA" w:rsidRPr="000F6679" w:rsidRDefault="004338AA" w:rsidP="0009427F">
      <w:pPr>
        <w:pStyle w:val="Paragrafi"/>
        <w:rPr>
          <w:sz w:val="14"/>
          <w:lang w:val="sq-AL"/>
        </w:rPr>
      </w:pPr>
    </w:p>
    <w:p w:rsidR="003B7882" w:rsidRPr="009147A5" w:rsidRDefault="003B7882" w:rsidP="00927C87">
      <w:pPr>
        <w:pStyle w:val="NeniTitull"/>
        <w:rPr>
          <w:spacing w:val="-4"/>
          <w:lang w:val="sq-AL"/>
        </w:rPr>
      </w:pPr>
      <w:r w:rsidRPr="009147A5">
        <w:rPr>
          <w:spacing w:val="-4"/>
          <w:lang w:val="sq-AL"/>
        </w:rPr>
        <w:t>VENDIM</w:t>
      </w:r>
      <w:r w:rsidR="002F6ED7" w:rsidRPr="009147A5">
        <w:rPr>
          <w:spacing w:val="-4"/>
          <w:lang w:val="sq-AL"/>
        </w:rPr>
        <w:t xml:space="preserve"> </w:t>
      </w:r>
    </w:p>
    <w:p w:rsidR="003B7882" w:rsidRPr="009147A5" w:rsidRDefault="002F6ED7" w:rsidP="00927C87">
      <w:pPr>
        <w:pStyle w:val="NeniTitull"/>
        <w:rPr>
          <w:spacing w:val="-4"/>
          <w:lang w:val="sq-AL"/>
        </w:rPr>
      </w:pPr>
      <w:r w:rsidRPr="009147A5">
        <w:rPr>
          <w:spacing w:val="-4"/>
          <w:lang w:val="sq-AL"/>
        </w:rPr>
        <w:t xml:space="preserve">Nr. </w:t>
      </w:r>
      <w:r w:rsidR="003B7882" w:rsidRPr="009147A5">
        <w:rPr>
          <w:spacing w:val="-4"/>
          <w:lang w:val="sq-AL"/>
        </w:rPr>
        <w:t xml:space="preserve">184, </w:t>
      </w:r>
      <w:r w:rsidR="001D631E" w:rsidRPr="009147A5">
        <w:rPr>
          <w:spacing w:val="-4"/>
          <w:lang w:val="sq-AL"/>
        </w:rPr>
        <w:t>d</w:t>
      </w:r>
      <w:r w:rsidR="003B7882" w:rsidRPr="009147A5">
        <w:rPr>
          <w:spacing w:val="-4"/>
          <w:lang w:val="sq-AL"/>
        </w:rPr>
        <w:t>atë 23.11.2016</w:t>
      </w:r>
    </w:p>
    <w:p w:rsidR="003B7882" w:rsidRPr="009147A5" w:rsidRDefault="003B7882" w:rsidP="001D631E">
      <w:pPr>
        <w:pStyle w:val="Hapesira7"/>
        <w:rPr>
          <w:spacing w:val="-4"/>
          <w:lang w:val="sq-AL"/>
        </w:rPr>
      </w:pPr>
    </w:p>
    <w:p w:rsidR="003B7882" w:rsidRPr="009147A5" w:rsidRDefault="003B7882" w:rsidP="00927C87">
      <w:pPr>
        <w:pStyle w:val="NeniTitull"/>
        <w:rPr>
          <w:spacing w:val="-4"/>
          <w:lang w:val="sq-AL"/>
        </w:rPr>
      </w:pPr>
      <w:r w:rsidRPr="009147A5">
        <w:rPr>
          <w:spacing w:val="-4"/>
          <w:lang w:val="sq-AL"/>
        </w:rPr>
        <w:t>MBI MIRATIMIN E KËRKESËS PËR LËNIEN PENG TË ASETEVE TË</w:t>
      </w:r>
      <w:r w:rsidR="002F6ED7" w:rsidRPr="009147A5">
        <w:rPr>
          <w:spacing w:val="-4"/>
          <w:lang w:val="sq-AL"/>
        </w:rPr>
        <w:t xml:space="preserve"> </w:t>
      </w:r>
      <w:r w:rsidRPr="009147A5">
        <w:rPr>
          <w:spacing w:val="-4"/>
          <w:lang w:val="sq-AL"/>
        </w:rPr>
        <w:t xml:space="preserve">SHOQËRISË </w:t>
      </w:r>
      <w:r w:rsidR="0023532C" w:rsidRPr="009147A5">
        <w:rPr>
          <w:spacing w:val="-4"/>
          <w:lang w:val="sq-AL"/>
        </w:rPr>
        <w:t>“</w:t>
      </w:r>
      <w:r w:rsidRPr="009147A5">
        <w:rPr>
          <w:spacing w:val="-4"/>
          <w:lang w:val="sq-AL"/>
        </w:rPr>
        <w:t>ENERGAL</w:t>
      </w:r>
      <w:r w:rsidR="0023532C" w:rsidRPr="009147A5">
        <w:rPr>
          <w:spacing w:val="-4"/>
          <w:lang w:val="sq-AL"/>
        </w:rPr>
        <w:t>”</w:t>
      </w:r>
      <w:r w:rsidRPr="009147A5">
        <w:rPr>
          <w:spacing w:val="-4"/>
          <w:lang w:val="sq-AL"/>
        </w:rPr>
        <w:t xml:space="preserve"> SHPK, NË FAVOR TË BANKËS </w:t>
      </w:r>
      <w:r w:rsidR="0023532C" w:rsidRPr="009147A5">
        <w:rPr>
          <w:spacing w:val="-4"/>
          <w:lang w:val="sq-AL"/>
        </w:rPr>
        <w:t>“</w:t>
      </w:r>
      <w:r w:rsidRPr="009147A5">
        <w:rPr>
          <w:spacing w:val="-4"/>
          <w:lang w:val="sq-AL"/>
        </w:rPr>
        <w:t>SOCIETE GENERALE ALBANIA</w:t>
      </w:r>
      <w:r w:rsidR="0023532C" w:rsidRPr="009147A5">
        <w:rPr>
          <w:spacing w:val="-4"/>
          <w:lang w:val="sq-AL"/>
        </w:rPr>
        <w:t>”</w:t>
      </w:r>
      <w:r w:rsidRPr="009147A5">
        <w:rPr>
          <w:spacing w:val="-4"/>
          <w:lang w:val="sq-AL"/>
        </w:rPr>
        <w:t xml:space="preserve"> SHA</w:t>
      </w:r>
    </w:p>
    <w:p w:rsidR="003B7882" w:rsidRPr="009147A5" w:rsidRDefault="003B7882" w:rsidP="001D631E">
      <w:pPr>
        <w:pStyle w:val="Hapesira7"/>
        <w:rPr>
          <w:spacing w:val="-4"/>
          <w:lang w:val="sq-AL"/>
        </w:rPr>
      </w:pPr>
    </w:p>
    <w:p w:rsidR="003B7882" w:rsidRPr="009147A5" w:rsidRDefault="003B7882" w:rsidP="00927C87">
      <w:pPr>
        <w:pStyle w:val="Paragrafi"/>
        <w:rPr>
          <w:spacing w:val="-4"/>
          <w:lang w:val="sq-AL"/>
        </w:rPr>
      </w:pPr>
      <w:r w:rsidRPr="009147A5">
        <w:rPr>
          <w:spacing w:val="-4"/>
          <w:lang w:val="sq-AL"/>
        </w:rPr>
        <w:t>Në mbështetje të neneve 16 dhe 44</w:t>
      </w:r>
      <w:r w:rsidR="00A81191" w:rsidRPr="009147A5">
        <w:rPr>
          <w:spacing w:val="-4"/>
          <w:lang w:val="sq-AL"/>
        </w:rPr>
        <w:t>,</w:t>
      </w:r>
      <w:r w:rsidRPr="009147A5">
        <w:rPr>
          <w:spacing w:val="-4"/>
          <w:lang w:val="sq-AL"/>
        </w:rPr>
        <w:t xml:space="preserve"> pika 1, të</w:t>
      </w:r>
      <w:r w:rsidR="002F6ED7" w:rsidRPr="009147A5">
        <w:rPr>
          <w:spacing w:val="-4"/>
          <w:lang w:val="sq-AL"/>
        </w:rPr>
        <w:t xml:space="preserve"> </w:t>
      </w:r>
      <w:r w:rsidRPr="009147A5">
        <w:rPr>
          <w:spacing w:val="-4"/>
          <w:lang w:val="sq-AL"/>
        </w:rPr>
        <w:t xml:space="preserve">ligjit </w:t>
      </w:r>
      <w:r w:rsidR="002F6ED7" w:rsidRPr="009147A5">
        <w:rPr>
          <w:spacing w:val="-4"/>
          <w:lang w:val="sq-AL"/>
        </w:rPr>
        <w:t xml:space="preserve">nr. </w:t>
      </w:r>
      <w:r w:rsidRPr="009147A5">
        <w:rPr>
          <w:spacing w:val="-4"/>
          <w:lang w:val="sq-AL"/>
        </w:rPr>
        <w:t xml:space="preserve">43/2015 </w:t>
      </w:r>
      <w:r w:rsidR="0023532C" w:rsidRPr="009147A5">
        <w:rPr>
          <w:spacing w:val="-4"/>
          <w:lang w:val="sq-AL"/>
        </w:rPr>
        <w:t>“</w:t>
      </w:r>
      <w:r w:rsidRPr="009147A5">
        <w:rPr>
          <w:spacing w:val="-4"/>
          <w:lang w:val="sq-AL"/>
        </w:rPr>
        <w:t xml:space="preserve">Për </w:t>
      </w:r>
      <w:r w:rsidR="00A81191" w:rsidRPr="009147A5">
        <w:rPr>
          <w:spacing w:val="-4"/>
          <w:lang w:val="sq-AL"/>
        </w:rPr>
        <w:t>sektorin e energjisë elektrike</w:t>
      </w:r>
      <w:r w:rsidR="0023532C" w:rsidRPr="009147A5">
        <w:rPr>
          <w:spacing w:val="-4"/>
          <w:lang w:val="sq-AL"/>
        </w:rPr>
        <w:t>”</w:t>
      </w:r>
      <w:r w:rsidRPr="009147A5">
        <w:rPr>
          <w:spacing w:val="-4"/>
          <w:lang w:val="sq-AL"/>
        </w:rPr>
        <w:t xml:space="preserve">, si dhe në zbatim të nenit 7; nenit 9 dhe nenit 10 të </w:t>
      </w:r>
      <w:r w:rsidR="002B5C93" w:rsidRPr="009147A5">
        <w:rPr>
          <w:spacing w:val="-4"/>
          <w:lang w:val="sq-AL"/>
        </w:rPr>
        <w:t>r</w:t>
      </w:r>
      <w:r w:rsidRPr="009147A5">
        <w:rPr>
          <w:spacing w:val="-4"/>
          <w:lang w:val="sq-AL"/>
        </w:rPr>
        <w:t xml:space="preserve">regullores </w:t>
      </w:r>
      <w:r w:rsidR="0023532C" w:rsidRPr="009147A5">
        <w:rPr>
          <w:spacing w:val="-4"/>
          <w:lang w:val="sq-AL"/>
        </w:rPr>
        <w:t>“</w:t>
      </w:r>
      <w:r w:rsidR="002B5C93" w:rsidRPr="009147A5">
        <w:rPr>
          <w:spacing w:val="-4"/>
          <w:lang w:val="sq-AL"/>
        </w:rPr>
        <w:t>P</w:t>
      </w:r>
      <w:r w:rsidRPr="009147A5">
        <w:rPr>
          <w:spacing w:val="-4"/>
          <w:lang w:val="sq-AL"/>
        </w:rPr>
        <w:t xml:space="preserve">ër procedurat e transferimit të aseteve nga të </w:t>
      </w:r>
      <w:r w:rsidR="00D379C2" w:rsidRPr="009147A5">
        <w:rPr>
          <w:spacing w:val="-4"/>
          <w:lang w:val="sq-AL"/>
        </w:rPr>
        <w:t>licenc</w:t>
      </w:r>
      <w:r w:rsidRPr="009147A5">
        <w:rPr>
          <w:spacing w:val="-4"/>
          <w:lang w:val="sq-AL"/>
        </w:rPr>
        <w:t>uarit</w:t>
      </w:r>
      <w:r w:rsidR="0023532C" w:rsidRPr="009147A5">
        <w:rPr>
          <w:spacing w:val="-4"/>
          <w:lang w:val="sq-AL"/>
        </w:rPr>
        <w:t>”</w:t>
      </w:r>
      <w:r w:rsidR="002B5C93" w:rsidRPr="009147A5">
        <w:rPr>
          <w:spacing w:val="-4"/>
          <w:lang w:val="sq-AL"/>
        </w:rPr>
        <w:t>,</w:t>
      </w:r>
      <w:r w:rsidRPr="009147A5">
        <w:rPr>
          <w:spacing w:val="-4"/>
          <w:lang w:val="sq-AL"/>
        </w:rPr>
        <w:t xml:space="preserve"> të miratuar me </w:t>
      </w:r>
      <w:r w:rsidR="00927C87" w:rsidRPr="009147A5">
        <w:rPr>
          <w:spacing w:val="-4"/>
          <w:lang w:val="sq-AL"/>
        </w:rPr>
        <w:t>v</w:t>
      </w:r>
      <w:r w:rsidRPr="009147A5">
        <w:rPr>
          <w:spacing w:val="-4"/>
          <w:lang w:val="sq-AL"/>
        </w:rPr>
        <w:t xml:space="preserve">endimin e Bordit të ERE-s, </w:t>
      </w:r>
      <w:r w:rsidR="002F6ED7" w:rsidRPr="009147A5">
        <w:rPr>
          <w:spacing w:val="-4"/>
          <w:lang w:val="sq-AL"/>
        </w:rPr>
        <w:t xml:space="preserve">nr. </w:t>
      </w:r>
      <w:r w:rsidR="001D631E" w:rsidRPr="009147A5">
        <w:rPr>
          <w:spacing w:val="-4"/>
          <w:lang w:val="sq-AL"/>
        </w:rPr>
        <w:t>119, datë 21.</w:t>
      </w:r>
      <w:r w:rsidRPr="009147A5">
        <w:rPr>
          <w:spacing w:val="-4"/>
          <w:lang w:val="sq-AL"/>
        </w:rPr>
        <w:t>7.2016; pik</w:t>
      </w:r>
      <w:r w:rsidR="00A81191" w:rsidRPr="009147A5">
        <w:rPr>
          <w:spacing w:val="-4"/>
          <w:lang w:val="sq-AL"/>
        </w:rPr>
        <w:t>ave</w:t>
      </w:r>
      <w:r w:rsidRPr="009147A5">
        <w:rPr>
          <w:spacing w:val="-4"/>
          <w:lang w:val="sq-AL"/>
        </w:rPr>
        <w:t xml:space="preserve"> 1.3 dhe 1.6 të </w:t>
      </w:r>
      <w:r w:rsidR="002B5C93" w:rsidRPr="009147A5">
        <w:rPr>
          <w:spacing w:val="-4"/>
          <w:lang w:val="sq-AL"/>
        </w:rPr>
        <w:t>licencës</w:t>
      </w:r>
      <w:r w:rsidRPr="009147A5">
        <w:rPr>
          <w:spacing w:val="-4"/>
          <w:lang w:val="sq-AL"/>
        </w:rPr>
        <w:t xml:space="preserve"> </w:t>
      </w:r>
      <w:r w:rsidR="0023532C" w:rsidRPr="009147A5">
        <w:rPr>
          <w:spacing w:val="-4"/>
          <w:lang w:val="sq-AL"/>
        </w:rPr>
        <w:t>“</w:t>
      </w:r>
      <w:r w:rsidR="002B5C93" w:rsidRPr="009147A5">
        <w:rPr>
          <w:spacing w:val="-4"/>
          <w:lang w:val="sq-AL"/>
        </w:rPr>
        <w:t>P</w:t>
      </w:r>
      <w:r w:rsidRPr="009147A5">
        <w:rPr>
          <w:spacing w:val="-4"/>
          <w:lang w:val="sq-AL"/>
        </w:rPr>
        <w:t xml:space="preserve">ër </w:t>
      </w:r>
      <w:r w:rsidR="002B5C93" w:rsidRPr="009147A5">
        <w:rPr>
          <w:spacing w:val="-4"/>
          <w:lang w:val="sq-AL"/>
        </w:rPr>
        <w:t>prodhimin e energjisë elektrike</w:t>
      </w:r>
      <w:r w:rsidR="0023532C" w:rsidRPr="009147A5">
        <w:rPr>
          <w:spacing w:val="-4"/>
          <w:lang w:val="sq-AL"/>
        </w:rPr>
        <w:t>”</w:t>
      </w:r>
      <w:r w:rsidRPr="009147A5">
        <w:rPr>
          <w:spacing w:val="-4"/>
          <w:lang w:val="sq-AL"/>
        </w:rPr>
        <w:t xml:space="preserve">, gjithashtu dhe nenit 15 të </w:t>
      </w:r>
      <w:r w:rsidR="0015587A" w:rsidRPr="009147A5">
        <w:rPr>
          <w:spacing w:val="-4"/>
          <w:lang w:val="sq-AL"/>
        </w:rPr>
        <w:t>r</w:t>
      </w:r>
      <w:r w:rsidRPr="009147A5">
        <w:rPr>
          <w:spacing w:val="-4"/>
          <w:lang w:val="sq-AL"/>
        </w:rPr>
        <w:t xml:space="preserve">regullores </w:t>
      </w:r>
      <w:r w:rsidR="0023532C" w:rsidRPr="009147A5">
        <w:rPr>
          <w:spacing w:val="-4"/>
          <w:lang w:val="sq-AL"/>
        </w:rPr>
        <w:t>“</w:t>
      </w:r>
      <w:r w:rsidR="0015587A" w:rsidRPr="009147A5">
        <w:rPr>
          <w:spacing w:val="-4"/>
          <w:lang w:val="sq-AL"/>
        </w:rPr>
        <w:t>P</w:t>
      </w:r>
      <w:r w:rsidRPr="009147A5">
        <w:rPr>
          <w:spacing w:val="-4"/>
          <w:lang w:val="sq-AL"/>
        </w:rPr>
        <w:t xml:space="preserve">ër </w:t>
      </w:r>
      <w:r w:rsidR="0015587A" w:rsidRPr="009147A5">
        <w:rPr>
          <w:spacing w:val="-4"/>
          <w:lang w:val="sq-AL"/>
        </w:rPr>
        <w:t xml:space="preserve">organizimin, funksionimin dhe procedurat </w:t>
      </w:r>
      <w:r w:rsidRPr="009147A5">
        <w:rPr>
          <w:spacing w:val="-4"/>
          <w:lang w:val="sq-AL"/>
        </w:rPr>
        <w:t>e ERE-s</w:t>
      </w:r>
      <w:r w:rsidR="0023532C" w:rsidRPr="009147A5">
        <w:rPr>
          <w:spacing w:val="-4"/>
          <w:lang w:val="sq-AL"/>
        </w:rPr>
        <w:t>”</w:t>
      </w:r>
      <w:r w:rsidRPr="009147A5">
        <w:rPr>
          <w:spacing w:val="-4"/>
          <w:lang w:val="sq-AL"/>
        </w:rPr>
        <w:t xml:space="preserve">, miratuar me </w:t>
      </w:r>
      <w:r w:rsidR="001D631E" w:rsidRPr="009147A5">
        <w:rPr>
          <w:spacing w:val="-4"/>
          <w:lang w:val="sq-AL"/>
        </w:rPr>
        <w:t>v</w:t>
      </w:r>
      <w:r w:rsidRPr="009147A5">
        <w:rPr>
          <w:spacing w:val="-4"/>
          <w:lang w:val="sq-AL"/>
        </w:rPr>
        <w:t xml:space="preserve">endimin </w:t>
      </w:r>
      <w:r w:rsidR="002F6ED7" w:rsidRPr="009147A5">
        <w:rPr>
          <w:spacing w:val="-4"/>
          <w:lang w:val="sq-AL"/>
        </w:rPr>
        <w:t xml:space="preserve">nr. </w:t>
      </w:r>
      <w:r w:rsidR="001D631E" w:rsidRPr="009147A5">
        <w:rPr>
          <w:spacing w:val="-4"/>
          <w:lang w:val="sq-AL"/>
        </w:rPr>
        <w:t>96, datë 17.</w:t>
      </w:r>
      <w:r w:rsidRPr="009147A5">
        <w:rPr>
          <w:spacing w:val="-4"/>
          <w:lang w:val="sq-AL"/>
        </w:rPr>
        <w:t>6.2016, Bordi i Entit Rregullator të Energjisë (</w:t>
      </w:r>
      <w:r w:rsidR="00D379C2" w:rsidRPr="009147A5">
        <w:rPr>
          <w:spacing w:val="-4"/>
          <w:lang w:val="sq-AL"/>
        </w:rPr>
        <w:t>ERE</w:t>
      </w:r>
      <w:r w:rsidRPr="009147A5">
        <w:rPr>
          <w:spacing w:val="-4"/>
          <w:lang w:val="sq-AL"/>
        </w:rPr>
        <w:t xml:space="preserve">), në mbledhjen e tij të datës 23.11.2016, mbasi shqyrtoi relacionin mbi miratimin e kërkesës së Shoqërisë </w:t>
      </w:r>
      <w:r w:rsidR="0023532C" w:rsidRPr="009147A5">
        <w:rPr>
          <w:spacing w:val="-4"/>
          <w:lang w:val="sq-AL"/>
        </w:rPr>
        <w:t>“</w:t>
      </w:r>
      <w:r w:rsidR="002318C1" w:rsidRPr="009147A5">
        <w:rPr>
          <w:spacing w:val="-4"/>
          <w:lang w:val="sq-AL"/>
        </w:rPr>
        <w:t>Energal</w:t>
      </w:r>
      <w:r w:rsidR="0023532C" w:rsidRPr="009147A5">
        <w:rPr>
          <w:spacing w:val="-4"/>
          <w:lang w:val="sq-AL"/>
        </w:rPr>
        <w:t>”</w:t>
      </w:r>
      <w:r w:rsidRPr="009147A5">
        <w:rPr>
          <w:spacing w:val="-4"/>
          <w:lang w:val="sq-AL"/>
        </w:rPr>
        <w:t xml:space="preserve"> sh.p.k</w:t>
      </w:r>
      <w:r w:rsidR="0015587A" w:rsidRPr="009147A5">
        <w:rPr>
          <w:spacing w:val="-4"/>
          <w:lang w:val="sq-AL"/>
        </w:rPr>
        <w:t>.</w:t>
      </w:r>
      <w:r w:rsidRPr="009147A5">
        <w:rPr>
          <w:spacing w:val="-4"/>
          <w:lang w:val="sq-AL"/>
        </w:rPr>
        <w:t xml:space="preserve">, për lënie peng asetesh në favor të Bankës </w:t>
      </w:r>
      <w:r w:rsidR="0023532C" w:rsidRPr="009147A5">
        <w:rPr>
          <w:spacing w:val="-4"/>
          <w:lang w:val="sq-AL"/>
        </w:rPr>
        <w:t>“</w:t>
      </w:r>
      <w:r w:rsidRPr="009147A5">
        <w:rPr>
          <w:spacing w:val="-4"/>
          <w:lang w:val="sq-AL"/>
        </w:rPr>
        <w:t>Societe Generale Albania</w:t>
      </w:r>
      <w:r w:rsidR="0023532C" w:rsidRPr="009147A5">
        <w:rPr>
          <w:spacing w:val="-4"/>
          <w:lang w:val="sq-AL"/>
        </w:rPr>
        <w:t>”</w:t>
      </w:r>
      <w:r w:rsidR="002318C1" w:rsidRPr="009147A5">
        <w:rPr>
          <w:spacing w:val="-4"/>
          <w:lang w:val="sq-AL"/>
        </w:rPr>
        <w:t xml:space="preserve"> </w:t>
      </w:r>
      <w:r w:rsidRPr="009147A5">
        <w:rPr>
          <w:spacing w:val="-4"/>
          <w:lang w:val="sq-AL"/>
        </w:rPr>
        <w:t>sh.a</w:t>
      </w:r>
      <w:r w:rsidR="002318C1" w:rsidRPr="009147A5">
        <w:rPr>
          <w:spacing w:val="-4"/>
          <w:lang w:val="sq-AL"/>
        </w:rPr>
        <w:t>.</w:t>
      </w:r>
      <w:r w:rsidRPr="009147A5">
        <w:rPr>
          <w:spacing w:val="-4"/>
          <w:lang w:val="sq-AL"/>
        </w:rPr>
        <w:t xml:space="preserve">, të përgatitur nga Drejtoria e </w:t>
      </w:r>
      <w:r w:rsidR="00D379C2" w:rsidRPr="009147A5">
        <w:rPr>
          <w:spacing w:val="-4"/>
          <w:lang w:val="sq-AL"/>
        </w:rPr>
        <w:t>Licenc</w:t>
      </w:r>
      <w:r w:rsidR="00927C87" w:rsidRPr="009147A5">
        <w:rPr>
          <w:spacing w:val="-4"/>
          <w:lang w:val="sq-AL"/>
        </w:rPr>
        <w:t>imit dhe Monitorimit të Tregut;</w:t>
      </w:r>
    </w:p>
    <w:p w:rsidR="003B7882" w:rsidRPr="009147A5" w:rsidRDefault="002318C1" w:rsidP="00927C87">
      <w:pPr>
        <w:pStyle w:val="Paragrafi"/>
        <w:rPr>
          <w:spacing w:val="-4"/>
          <w:lang w:val="sq-AL"/>
        </w:rPr>
      </w:pPr>
      <w:r w:rsidRPr="009147A5">
        <w:rPr>
          <w:spacing w:val="-4"/>
          <w:lang w:val="sq-AL"/>
        </w:rPr>
        <w:t>k</w:t>
      </w:r>
      <w:r w:rsidR="00927C87" w:rsidRPr="009147A5">
        <w:rPr>
          <w:spacing w:val="-4"/>
          <w:lang w:val="sq-AL"/>
        </w:rPr>
        <w:t>onstatoi se:</w:t>
      </w:r>
    </w:p>
    <w:p w:rsidR="003B7882" w:rsidRPr="009147A5" w:rsidRDefault="00927C87" w:rsidP="00927C87">
      <w:pPr>
        <w:pStyle w:val="Paragrafi"/>
        <w:rPr>
          <w:spacing w:val="-4"/>
          <w:lang w:val="sq-AL"/>
        </w:rPr>
      </w:pPr>
      <w:r w:rsidRPr="009147A5">
        <w:rPr>
          <w:spacing w:val="-4"/>
          <w:lang w:val="sq-AL"/>
        </w:rPr>
        <w:t xml:space="preserve">- </w:t>
      </w:r>
      <w:r w:rsidR="003B7882" w:rsidRPr="009147A5">
        <w:rPr>
          <w:spacing w:val="-4"/>
          <w:lang w:val="sq-AL"/>
        </w:rPr>
        <w:t xml:space="preserve">Shoqëria </w:t>
      </w:r>
      <w:r w:rsidR="0023532C" w:rsidRPr="009147A5">
        <w:rPr>
          <w:spacing w:val="-4"/>
          <w:lang w:val="sq-AL"/>
        </w:rPr>
        <w:t>“</w:t>
      </w:r>
      <w:r w:rsidR="002318C1" w:rsidRPr="009147A5">
        <w:rPr>
          <w:spacing w:val="-4"/>
          <w:lang w:val="sq-AL"/>
        </w:rPr>
        <w:t>Energal</w:t>
      </w:r>
      <w:r w:rsidR="0023532C" w:rsidRPr="009147A5">
        <w:rPr>
          <w:spacing w:val="-4"/>
          <w:lang w:val="sq-AL"/>
        </w:rPr>
        <w:t>”</w:t>
      </w:r>
      <w:r w:rsidR="002318C1" w:rsidRPr="009147A5">
        <w:rPr>
          <w:spacing w:val="-4"/>
          <w:lang w:val="sq-AL"/>
        </w:rPr>
        <w:t xml:space="preserve"> </w:t>
      </w:r>
      <w:r w:rsidR="003B7882" w:rsidRPr="009147A5">
        <w:rPr>
          <w:spacing w:val="-4"/>
          <w:lang w:val="sq-AL"/>
        </w:rPr>
        <w:t xml:space="preserve">sh.p.k. nëpërmjet </w:t>
      </w:r>
      <w:r w:rsidR="0023532C" w:rsidRPr="009147A5">
        <w:rPr>
          <w:spacing w:val="-4"/>
          <w:lang w:val="sq-AL"/>
        </w:rPr>
        <w:t>“</w:t>
      </w:r>
      <w:r w:rsidR="003B7882" w:rsidRPr="009147A5">
        <w:rPr>
          <w:spacing w:val="-4"/>
          <w:lang w:val="sq-AL"/>
        </w:rPr>
        <w:t xml:space="preserve">Kontratë </w:t>
      </w:r>
      <w:r w:rsidR="002318C1" w:rsidRPr="009147A5">
        <w:rPr>
          <w:spacing w:val="-4"/>
          <w:lang w:val="sq-AL"/>
        </w:rPr>
        <w:t>kredie bankare</w:t>
      </w:r>
      <w:r w:rsidR="0023532C" w:rsidRPr="009147A5">
        <w:rPr>
          <w:spacing w:val="-4"/>
          <w:lang w:val="sq-AL"/>
        </w:rPr>
        <w:t>”</w:t>
      </w:r>
      <w:r w:rsidR="003B7882" w:rsidRPr="009147A5">
        <w:rPr>
          <w:spacing w:val="-4"/>
          <w:lang w:val="sq-AL"/>
        </w:rPr>
        <w:t xml:space="preserve">, </w:t>
      </w:r>
      <w:r w:rsidR="002F6ED7" w:rsidRPr="009147A5">
        <w:rPr>
          <w:spacing w:val="-4"/>
          <w:lang w:val="sq-AL"/>
        </w:rPr>
        <w:t xml:space="preserve">nr. </w:t>
      </w:r>
      <w:r w:rsidR="003B7882" w:rsidRPr="009147A5">
        <w:rPr>
          <w:spacing w:val="-4"/>
          <w:lang w:val="sq-AL"/>
        </w:rPr>
        <w:t xml:space="preserve">2337 </w:t>
      </w:r>
      <w:r w:rsidR="002318C1" w:rsidRPr="009147A5">
        <w:rPr>
          <w:spacing w:val="-4"/>
          <w:lang w:val="sq-AL"/>
        </w:rPr>
        <w:t>r</w:t>
      </w:r>
      <w:r w:rsidR="003B7882" w:rsidRPr="009147A5">
        <w:rPr>
          <w:spacing w:val="-4"/>
          <w:lang w:val="sq-AL"/>
        </w:rPr>
        <w:t>ep. dhe</w:t>
      </w:r>
      <w:r w:rsidR="002F6ED7" w:rsidRPr="009147A5">
        <w:rPr>
          <w:spacing w:val="-4"/>
          <w:lang w:val="sq-AL"/>
        </w:rPr>
        <w:t xml:space="preserve"> nr. </w:t>
      </w:r>
      <w:r w:rsidR="002318C1" w:rsidRPr="009147A5">
        <w:rPr>
          <w:spacing w:val="-4"/>
          <w:lang w:val="sq-AL"/>
        </w:rPr>
        <w:t>1313 kol., datë 20.</w:t>
      </w:r>
      <w:r w:rsidR="003B7882" w:rsidRPr="009147A5">
        <w:rPr>
          <w:spacing w:val="-4"/>
          <w:lang w:val="sq-AL"/>
        </w:rPr>
        <w:t xml:space="preserve">6.2016, ka lënë peng disa nga asetet e saj pranë </w:t>
      </w:r>
      <w:r w:rsidR="0023532C" w:rsidRPr="009147A5">
        <w:rPr>
          <w:spacing w:val="-4"/>
          <w:lang w:val="sq-AL"/>
        </w:rPr>
        <w:t>“</w:t>
      </w:r>
      <w:r w:rsidR="003B7882" w:rsidRPr="009147A5">
        <w:rPr>
          <w:spacing w:val="-4"/>
          <w:lang w:val="sq-AL"/>
        </w:rPr>
        <w:t>Raiffeissen Bank</w:t>
      </w:r>
      <w:r w:rsidR="0023532C" w:rsidRPr="009147A5">
        <w:rPr>
          <w:spacing w:val="-4"/>
          <w:lang w:val="sq-AL"/>
        </w:rPr>
        <w:t>”</w:t>
      </w:r>
      <w:r w:rsidR="008D48C1" w:rsidRPr="009147A5">
        <w:rPr>
          <w:spacing w:val="-4"/>
          <w:lang w:val="sq-AL"/>
        </w:rPr>
        <w:t>;</w:t>
      </w:r>
      <w:r w:rsidR="002F6ED7" w:rsidRPr="009147A5">
        <w:rPr>
          <w:spacing w:val="-4"/>
          <w:lang w:val="sq-AL"/>
        </w:rPr>
        <w:t xml:space="preserve"> </w:t>
      </w:r>
    </w:p>
    <w:p w:rsidR="003B7882" w:rsidRPr="009147A5" w:rsidRDefault="00927C87" w:rsidP="00927C87">
      <w:pPr>
        <w:pStyle w:val="Paragrafi"/>
        <w:rPr>
          <w:spacing w:val="-4"/>
          <w:lang w:val="sq-AL"/>
        </w:rPr>
      </w:pPr>
      <w:r w:rsidRPr="009147A5">
        <w:rPr>
          <w:spacing w:val="-4"/>
          <w:lang w:val="sq-AL"/>
        </w:rPr>
        <w:t xml:space="preserve">- </w:t>
      </w:r>
      <w:r w:rsidR="003B7882" w:rsidRPr="009147A5">
        <w:rPr>
          <w:spacing w:val="-4"/>
          <w:lang w:val="sq-AL"/>
        </w:rPr>
        <w:t xml:space="preserve">Nëpërmjet </w:t>
      </w:r>
      <w:r w:rsidR="0023532C" w:rsidRPr="009147A5">
        <w:rPr>
          <w:spacing w:val="-4"/>
          <w:lang w:val="sq-AL"/>
        </w:rPr>
        <w:t>“</w:t>
      </w:r>
      <w:r w:rsidR="003B7882" w:rsidRPr="009147A5">
        <w:rPr>
          <w:spacing w:val="-4"/>
          <w:lang w:val="sq-AL"/>
        </w:rPr>
        <w:t xml:space="preserve">Deklaratë </w:t>
      </w:r>
      <w:r w:rsidR="006756FF" w:rsidRPr="009147A5">
        <w:rPr>
          <w:spacing w:val="-4"/>
          <w:lang w:val="sq-AL"/>
        </w:rPr>
        <w:t>n</w:t>
      </w:r>
      <w:r w:rsidR="003B7882" w:rsidRPr="009147A5">
        <w:rPr>
          <w:spacing w:val="-4"/>
          <w:lang w:val="sq-AL"/>
        </w:rPr>
        <w:t>oteriale</w:t>
      </w:r>
      <w:r w:rsidR="0023532C" w:rsidRPr="009147A5">
        <w:rPr>
          <w:spacing w:val="-4"/>
          <w:lang w:val="sq-AL"/>
        </w:rPr>
        <w:t>”</w:t>
      </w:r>
      <w:r w:rsidR="006756FF" w:rsidRPr="009147A5">
        <w:rPr>
          <w:spacing w:val="-4"/>
          <w:lang w:val="sq-AL"/>
        </w:rPr>
        <w:t xml:space="preserve"> </w:t>
      </w:r>
      <w:r w:rsidR="003B7882" w:rsidRPr="009147A5">
        <w:rPr>
          <w:spacing w:val="-4"/>
          <w:lang w:val="sq-AL"/>
        </w:rPr>
        <w:t xml:space="preserve">me </w:t>
      </w:r>
      <w:r w:rsidR="002F6ED7" w:rsidRPr="009147A5">
        <w:rPr>
          <w:spacing w:val="-4"/>
          <w:lang w:val="sq-AL"/>
        </w:rPr>
        <w:t xml:space="preserve">nr. </w:t>
      </w:r>
      <w:r w:rsidR="003B7882" w:rsidRPr="009147A5">
        <w:rPr>
          <w:spacing w:val="-4"/>
          <w:lang w:val="sq-AL"/>
        </w:rPr>
        <w:t xml:space="preserve">4174 </w:t>
      </w:r>
      <w:r w:rsidR="006756FF" w:rsidRPr="009147A5">
        <w:rPr>
          <w:spacing w:val="-4"/>
          <w:lang w:val="sq-AL"/>
        </w:rPr>
        <w:t>r</w:t>
      </w:r>
      <w:r w:rsidR="003B7882" w:rsidRPr="009147A5">
        <w:rPr>
          <w:spacing w:val="-4"/>
          <w:lang w:val="sq-AL"/>
        </w:rPr>
        <w:t xml:space="preserve">ep., </w:t>
      </w:r>
      <w:r w:rsidR="006756FF" w:rsidRPr="009147A5">
        <w:rPr>
          <w:spacing w:val="-4"/>
          <w:lang w:val="sq-AL"/>
        </w:rPr>
        <w:t>n</w:t>
      </w:r>
      <w:r w:rsidR="002F6ED7" w:rsidRPr="009147A5">
        <w:rPr>
          <w:spacing w:val="-4"/>
          <w:lang w:val="sq-AL"/>
        </w:rPr>
        <w:t xml:space="preserve">r. </w:t>
      </w:r>
      <w:r w:rsidR="003B7882" w:rsidRPr="009147A5">
        <w:rPr>
          <w:spacing w:val="-4"/>
          <w:lang w:val="sq-AL"/>
        </w:rPr>
        <w:t xml:space="preserve">2385 </w:t>
      </w:r>
      <w:r w:rsidR="006756FF" w:rsidRPr="009147A5">
        <w:rPr>
          <w:spacing w:val="-4"/>
          <w:lang w:val="sq-AL"/>
        </w:rPr>
        <w:t>k</w:t>
      </w:r>
      <w:r w:rsidR="003B7882" w:rsidRPr="009147A5">
        <w:rPr>
          <w:spacing w:val="-4"/>
          <w:lang w:val="sq-AL"/>
        </w:rPr>
        <w:t>ol., datë</w:t>
      </w:r>
      <w:r w:rsidR="001D631E" w:rsidRPr="009147A5">
        <w:rPr>
          <w:spacing w:val="-4"/>
          <w:lang w:val="sq-AL"/>
        </w:rPr>
        <w:t xml:space="preserve"> 22.</w:t>
      </w:r>
      <w:r w:rsidR="003B7882" w:rsidRPr="009147A5">
        <w:rPr>
          <w:spacing w:val="-4"/>
          <w:lang w:val="sq-AL"/>
        </w:rPr>
        <w:t xml:space="preserve">9.2016 dhe </w:t>
      </w:r>
      <w:r w:rsidR="002F6ED7" w:rsidRPr="009147A5">
        <w:rPr>
          <w:spacing w:val="-4"/>
          <w:lang w:val="sq-AL"/>
        </w:rPr>
        <w:t xml:space="preserve">nr. </w:t>
      </w:r>
      <w:r w:rsidR="003B7882" w:rsidRPr="009147A5">
        <w:rPr>
          <w:spacing w:val="-4"/>
          <w:lang w:val="sq-AL"/>
        </w:rPr>
        <w:t xml:space="preserve">4177 </w:t>
      </w:r>
      <w:r w:rsidR="006756FF" w:rsidRPr="009147A5">
        <w:rPr>
          <w:spacing w:val="-4"/>
          <w:lang w:val="sq-AL"/>
        </w:rPr>
        <w:t>r</w:t>
      </w:r>
      <w:r w:rsidR="003B7882" w:rsidRPr="009147A5">
        <w:rPr>
          <w:spacing w:val="-4"/>
          <w:lang w:val="sq-AL"/>
        </w:rPr>
        <w:t xml:space="preserve">ep., </w:t>
      </w:r>
      <w:r w:rsidR="002F6ED7" w:rsidRPr="009147A5">
        <w:rPr>
          <w:spacing w:val="-4"/>
          <w:lang w:val="sq-AL"/>
        </w:rPr>
        <w:t xml:space="preserve">nr. </w:t>
      </w:r>
      <w:r w:rsidR="003B7882" w:rsidRPr="009147A5">
        <w:rPr>
          <w:spacing w:val="-4"/>
          <w:lang w:val="sq-AL"/>
        </w:rPr>
        <w:t xml:space="preserve">2388 </w:t>
      </w:r>
      <w:r w:rsidR="006756FF" w:rsidRPr="009147A5">
        <w:rPr>
          <w:spacing w:val="-4"/>
          <w:lang w:val="sq-AL"/>
        </w:rPr>
        <w:t>k</w:t>
      </w:r>
      <w:r w:rsidR="003B7882" w:rsidRPr="009147A5">
        <w:rPr>
          <w:spacing w:val="-4"/>
          <w:lang w:val="sq-AL"/>
        </w:rPr>
        <w:t>ol., datë</w:t>
      </w:r>
      <w:r w:rsidR="001D631E" w:rsidRPr="009147A5">
        <w:rPr>
          <w:spacing w:val="-4"/>
          <w:lang w:val="sq-AL"/>
        </w:rPr>
        <w:t xml:space="preserve"> 22.</w:t>
      </w:r>
      <w:r w:rsidR="003B7882" w:rsidRPr="009147A5">
        <w:rPr>
          <w:spacing w:val="-4"/>
          <w:lang w:val="sq-AL"/>
        </w:rPr>
        <w:t xml:space="preserve">9.2016, </w:t>
      </w:r>
      <w:r w:rsidR="0023532C" w:rsidRPr="009147A5">
        <w:rPr>
          <w:spacing w:val="-4"/>
          <w:lang w:val="sq-AL"/>
        </w:rPr>
        <w:t>“</w:t>
      </w:r>
      <w:r w:rsidR="003B7882" w:rsidRPr="009147A5">
        <w:rPr>
          <w:spacing w:val="-4"/>
          <w:lang w:val="sq-AL"/>
        </w:rPr>
        <w:t>Raiffeissen Bank</w:t>
      </w:r>
      <w:r w:rsidR="0023532C" w:rsidRPr="009147A5">
        <w:rPr>
          <w:spacing w:val="-4"/>
          <w:lang w:val="sq-AL"/>
        </w:rPr>
        <w:t>”</w:t>
      </w:r>
      <w:r w:rsidR="003B7882" w:rsidRPr="009147A5">
        <w:rPr>
          <w:spacing w:val="-4"/>
          <w:lang w:val="sq-AL"/>
        </w:rPr>
        <w:t xml:space="preserve"> sh.a., heq dorë nga pengu i vendosur në </w:t>
      </w:r>
      <w:r w:rsidR="0023532C" w:rsidRPr="009147A5">
        <w:rPr>
          <w:spacing w:val="-4"/>
          <w:lang w:val="sq-AL"/>
        </w:rPr>
        <w:t>“</w:t>
      </w:r>
      <w:r w:rsidR="003B7882" w:rsidRPr="009147A5">
        <w:rPr>
          <w:spacing w:val="-4"/>
          <w:lang w:val="sq-AL"/>
        </w:rPr>
        <w:t xml:space="preserve">Kontratën e </w:t>
      </w:r>
      <w:r w:rsidR="006756FF" w:rsidRPr="009147A5">
        <w:rPr>
          <w:spacing w:val="-4"/>
          <w:lang w:val="sq-AL"/>
        </w:rPr>
        <w:t>kredisë bankare</w:t>
      </w:r>
      <w:r w:rsidR="0023532C" w:rsidRPr="009147A5">
        <w:rPr>
          <w:spacing w:val="-4"/>
          <w:lang w:val="sq-AL"/>
        </w:rPr>
        <w:t>”</w:t>
      </w:r>
      <w:r w:rsidR="006756FF" w:rsidRPr="009147A5">
        <w:rPr>
          <w:spacing w:val="-4"/>
          <w:lang w:val="sq-AL"/>
        </w:rPr>
        <w:t xml:space="preserve"> </w:t>
      </w:r>
      <w:r w:rsidR="003B7882" w:rsidRPr="009147A5">
        <w:rPr>
          <w:spacing w:val="-4"/>
          <w:lang w:val="sq-AL"/>
        </w:rPr>
        <w:t>të mësipërme</w:t>
      </w:r>
      <w:r w:rsidR="008D48C1" w:rsidRPr="009147A5">
        <w:rPr>
          <w:spacing w:val="-4"/>
          <w:lang w:val="sq-AL"/>
        </w:rPr>
        <w:t>;</w:t>
      </w:r>
    </w:p>
    <w:p w:rsidR="003B7882" w:rsidRPr="009147A5" w:rsidRDefault="00927C87" w:rsidP="00927C87">
      <w:pPr>
        <w:pStyle w:val="Paragrafi"/>
        <w:rPr>
          <w:spacing w:val="-4"/>
          <w:lang w:val="sq-AL"/>
        </w:rPr>
      </w:pPr>
      <w:r w:rsidRPr="009147A5">
        <w:rPr>
          <w:spacing w:val="-4"/>
          <w:lang w:val="sq-AL"/>
        </w:rPr>
        <w:t xml:space="preserve">- </w:t>
      </w:r>
      <w:r w:rsidR="003B7882" w:rsidRPr="009147A5">
        <w:rPr>
          <w:spacing w:val="-4"/>
          <w:lang w:val="sq-AL"/>
        </w:rPr>
        <w:t xml:space="preserve">Shoqëria </w:t>
      </w:r>
      <w:r w:rsidR="0023532C" w:rsidRPr="009147A5">
        <w:rPr>
          <w:spacing w:val="-4"/>
          <w:lang w:val="sq-AL"/>
        </w:rPr>
        <w:t>“</w:t>
      </w:r>
      <w:r w:rsidR="00F61172" w:rsidRPr="009147A5">
        <w:rPr>
          <w:spacing w:val="-4"/>
          <w:lang w:val="sq-AL"/>
        </w:rPr>
        <w:t>Energal</w:t>
      </w:r>
      <w:r w:rsidR="0023532C" w:rsidRPr="009147A5">
        <w:rPr>
          <w:spacing w:val="-4"/>
          <w:lang w:val="sq-AL"/>
        </w:rPr>
        <w:t>”</w:t>
      </w:r>
      <w:r w:rsidR="005E63FC" w:rsidRPr="009147A5">
        <w:rPr>
          <w:spacing w:val="-4"/>
          <w:lang w:val="sq-AL"/>
        </w:rPr>
        <w:t xml:space="preserve"> </w:t>
      </w:r>
      <w:r w:rsidR="003B7882" w:rsidRPr="009147A5">
        <w:rPr>
          <w:spacing w:val="-4"/>
          <w:lang w:val="sq-AL"/>
        </w:rPr>
        <w:t>sh.p.k. ka aplikuar pranë ERE</w:t>
      </w:r>
      <w:r w:rsidR="00F61172" w:rsidRPr="009147A5">
        <w:rPr>
          <w:spacing w:val="-4"/>
          <w:lang w:val="sq-AL"/>
        </w:rPr>
        <w:t>-s</w:t>
      </w:r>
      <w:r w:rsidR="003B7882" w:rsidRPr="009147A5">
        <w:rPr>
          <w:spacing w:val="-4"/>
          <w:lang w:val="sq-AL"/>
        </w:rPr>
        <w:t xml:space="preserve"> për të miratuar lënien peng të aseteve pranë Bankës </w:t>
      </w:r>
      <w:r w:rsidR="0023532C" w:rsidRPr="009147A5">
        <w:rPr>
          <w:spacing w:val="-4"/>
          <w:lang w:val="sq-AL"/>
        </w:rPr>
        <w:t>“</w:t>
      </w:r>
      <w:r w:rsidR="003B7882" w:rsidRPr="009147A5">
        <w:rPr>
          <w:spacing w:val="-4"/>
          <w:lang w:val="sq-AL"/>
        </w:rPr>
        <w:t>Societe Generale Albania</w:t>
      </w:r>
      <w:r w:rsidR="0023532C" w:rsidRPr="009147A5">
        <w:rPr>
          <w:spacing w:val="-4"/>
          <w:lang w:val="sq-AL"/>
        </w:rPr>
        <w:t>”</w:t>
      </w:r>
      <w:r w:rsidR="00A44F97" w:rsidRPr="009147A5">
        <w:rPr>
          <w:spacing w:val="-4"/>
          <w:lang w:val="sq-AL"/>
        </w:rPr>
        <w:t xml:space="preserve"> </w:t>
      </w:r>
      <w:r w:rsidR="003B7882" w:rsidRPr="009147A5">
        <w:rPr>
          <w:spacing w:val="-4"/>
          <w:lang w:val="sq-AL"/>
        </w:rPr>
        <w:t>sh.a</w:t>
      </w:r>
      <w:r w:rsidR="00A44F97" w:rsidRPr="009147A5">
        <w:rPr>
          <w:spacing w:val="-4"/>
          <w:lang w:val="sq-AL"/>
        </w:rPr>
        <w:t>.</w:t>
      </w:r>
      <w:r w:rsidR="008D48C1" w:rsidRPr="009147A5">
        <w:rPr>
          <w:spacing w:val="-4"/>
          <w:lang w:val="sq-AL"/>
        </w:rPr>
        <w:t>;</w:t>
      </w:r>
    </w:p>
    <w:p w:rsidR="003B7882" w:rsidRPr="009147A5" w:rsidRDefault="00927C87" w:rsidP="00927C87">
      <w:pPr>
        <w:pStyle w:val="Paragrafi"/>
        <w:rPr>
          <w:spacing w:val="-4"/>
          <w:lang w:val="sq-AL"/>
        </w:rPr>
      </w:pPr>
      <w:r w:rsidRPr="009147A5">
        <w:rPr>
          <w:spacing w:val="-4"/>
          <w:lang w:val="sq-AL"/>
        </w:rPr>
        <w:t xml:space="preserve">- </w:t>
      </w:r>
      <w:r w:rsidR="003B7882" w:rsidRPr="009147A5">
        <w:rPr>
          <w:spacing w:val="-4"/>
          <w:lang w:val="sq-AL"/>
        </w:rPr>
        <w:t xml:space="preserve">Aplikimi i shoqërisë </w:t>
      </w:r>
      <w:r w:rsidR="0023532C" w:rsidRPr="009147A5">
        <w:rPr>
          <w:spacing w:val="-4"/>
          <w:lang w:val="sq-AL"/>
        </w:rPr>
        <w:t>“</w:t>
      </w:r>
      <w:r w:rsidR="00A04B7D" w:rsidRPr="009147A5">
        <w:rPr>
          <w:spacing w:val="-4"/>
          <w:lang w:val="sq-AL"/>
        </w:rPr>
        <w:t xml:space="preserve"> </w:t>
      </w:r>
      <w:r w:rsidR="008D48C1" w:rsidRPr="009147A5">
        <w:rPr>
          <w:spacing w:val="-4"/>
          <w:lang w:val="sq-AL"/>
        </w:rPr>
        <w:t>Energal</w:t>
      </w:r>
      <w:r w:rsidR="0023532C" w:rsidRPr="009147A5">
        <w:rPr>
          <w:spacing w:val="-4"/>
          <w:lang w:val="sq-AL"/>
        </w:rPr>
        <w:t>”</w:t>
      </w:r>
      <w:r w:rsidR="00A44F97" w:rsidRPr="009147A5">
        <w:rPr>
          <w:spacing w:val="-4"/>
          <w:lang w:val="sq-AL"/>
        </w:rPr>
        <w:t xml:space="preserve"> </w:t>
      </w:r>
      <w:r w:rsidR="003B7882" w:rsidRPr="009147A5">
        <w:rPr>
          <w:spacing w:val="-4"/>
          <w:lang w:val="sq-AL"/>
        </w:rPr>
        <w:t>sh.p.k</w:t>
      </w:r>
      <w:r w:rsidR="00D47C27" w:rsidRPr="009147A5">
        <w:rPr>
          <w:spacing w:val="-4"/>
          <w:lang w:val="sq-AL"/>
        </w:rPr>
        <w:t>.,</w:t>
      </w:r>
      <w:r w:rsidR="003B7882" w:rsidRPr="009147A5">
        <w:rPr>
          <w:spacing w:val="-4"/>
          <w:lang w:val="sq-AL"/>
        </w:rPr>
        <w:t xml:space="preserve"> plotëson</w:t>
      </w:r>
      <w:r w:rsidR="002F6ED7" w:rsidRPr="009147A5">
        <w:rPr>
          <w:spacing w:val="-4"/>
          <w:lang w:val="sq-AL"/>
        </w:rPr>
        <w:t xml:space="preserve"> </w:t>
      </w:r>
      <w:r w:rsidR="003B7882" w:rsidRPr="009147A5">
        <w:rPr>
          <w:spacing w:val="-4"/>
          <w:lang w:val="sq-AL"/>
        </w:rPr>
        <w:t>tërësisht kërkesat e parashiku</w:t>
      </w:r>
      <w:r w:rsidR="00D47C27" w:rsidRPr="009147A5">
        <w:rPr>
          <w:spacing w:val="-4"/>
          <w:lang w:val="sq-AL"/>
        </w:rPr>
        <w:t>a</w:t>
      </w:r>
      <w:r w:rsidR="003B7882" w:rsidRPr="009147A5">
        <w:rPr>
          <w:spacing w:val="-4"/>
          <w:lang w:val="sq-AL"/>
        </w:rPr>
        <w:t xml:space="preserve">ra nga ERE në </w:t>
      </w:r>
      <w:r w:rsidR="0023532C" w:rsidRPr="009147A5">
        <w:rPr>
          <w:spacing w:val="-4"/>
          <w:lang w:val="sq-AL"/>
        </w:rPr>
        <w:t>“</w:t>
      </w:r>
      <w:r w:rsidR="003B7882" w:rsidRPr="009147A5">
        <w:rPr>
          <w:spacing w:val="-4"/>
          <w:lang w:val="sq-AL"/>
        </w:rPr>
        <w:t>Rregulloren e procedurave të transferimit të aseteve nga të licencuarit</w:t>
      </w:r>
      <w:r w:rsidR="0023532C" w:rsidRPr="009147A5">
        <w:rPr>
          <w:spacing w:val="-4"/>
          <w:lang w:val="sq-AL"/>
        </w:rPr>
        <w:t>”</w:t>
      </w:r>
      <w:r w:rsidR="003B7882" w:rsidRPr="009147A5">
        <w:rPr>
          <w:spacing w:val="-4"/>
          <w:lang w:val="sq-AL"/>
        </w:rPr>
        <w:t xml:space="preserve"> si më poshtë: </w:t>
      </w:r>
    </w:p>
    <w:p w:rsidR="003B7882" w:rsidRPr="002F6ED7" w:rsidRDefault="003B7882" w:rsidP="00927C87">
      <w:pPr>
        <w:pStyle w:val="Paragrafi"/>
        <w:rPr>
          <w:i/>
          <w:lang w:val="sq-AL"/>
        </w:rPr>
      </w:pPr>
      <w:r w:rsidRPr="009147A5">
        <w:rPr>
          <w:i/>
          <w:spacing w:val="-4"/>
          <w:lang w:val="sq-AL"/>
        </w:rPr>
        <w:t xml:space="preserve">Neni 7, pika 1, </w:t>
      </w:r>
      <w:r w:rsidR="00A815D0" w:rsidRPr="009147A5">
        <w:rPr>
          <w:i/>
          <w:spacing w:val="-4"/>
          <w:lang w:val="sq-AL"/>
        </w:rPr>
        <w:t>germa</w:t>
      </w:r>
      <w:r w:rsidRPr="009147A5">
        <w:rPr>
          <w:i/>
          <w:spacing w:val="-4"/>
          <w:lang w:val="sq-AL"/>
        </w:rPr>
        <w:t xml:space="preserve">t: </w:t>
      </w:r>
      <w:r w:rsidR="0023532C" w:rsidRPr="009147A5">
        <w:rPr>
          <w:i/>
          <w:spacing w:val="-4"/>
          <w:lang w:val="sq-AL"/>
        </w:rPr>
        <w:t>“</w:t>
      </w:r>
      <w:r w:rsidRPr="009147A5">
        <w:rPr>
          <w:i/>
          <w:spacing w:val="-4"/>
          <w:lang w:val="sq-AL"/>
        </w:rPr>
        <w:t>a</w:t>
      </w:r>
      <w:r w:rsidR="0023532C" w:rsidRPr="009147A5">
        <w:rPr>
          <w:i/>
          <w:spacing w:val="-4"/>
          <w:lang w:val="sq-AL"/>
        </w:rPr>
        <w:t>”</w:t>
      </w:r>
      <w:r w:rsidRPr="009147A5">
        <w:rPr>
          <w:i/>
          <w:spacing w:val="-4"/>
          <w:lang w:val="sq-AL"/>
        </w:rPr>
        <w:t xml:space="preserve"> (ekstrakt historik të shoqërisë </w:t>
      </w:r>
      <w:r w:rsidR="00D379C2" w:rsidRPr="009147A5">
        <w:rPr>
          <w:i/>
          <w:spacing w:val="-4"/>
          <w:lang w:val="sq-AL"/>
        </w:rPr>
        <w:t>tregtare</w:t>
      </w:r>
      <w:r w:rsidRPr="009147A5">
        <w:rPr>
          <w:i/>
          <w:spacing w:val="-4"/>
          <w:lang w:val="sq-AL"/>
        </w:rPr>
        <w:t xml:space="preserve"> të të licencuarit, të lëshuar jo më vonë se</w:t>
      </w:r>
      <w:r w:rsidRPr="002F6ED7">
        <w:rPr>
          <w:i/>
          <w:lang w:val="sq-AL"/>
        </w:rPr>
        <w:t xml:space="preserve"> 3 muaj nga data e aplikimit); </w:t>
      </w:r>
      <w:r w:rsidR="0023532C">
        <w:rPr>
          <w:i/>
          <w:lang w:val="sq-AL"/>
        </w:rPr>
        <w:t>“</w:t>
      </w:r>
      <w:r w:rsidRPr="002F6ED7">
        <w:rPr>
          <w:i/>
          <w:lang w:val="sq-AL"/>
        </w:rPr>
        <w:t>b</w:t>
      </w:r>
      <w:r w:rsidR="0023532C">
        <w:rPr>
          <w:i/>
          <w:lang w:val="sq-AL"/>
        </w:rPr>
        <w:t>”</w:t>
      </w:r>
      <w:r w:rsidRPr="002F6ED7">
        <w:rPr>
          <w:i/>
          <w:lang w:val="sq-AL"/>
        </w:rPr>
        <w:t xml:space="preserve"> (veprimtaria e </w:t>
      </w:r>
      <w:r w:rsidR="00D379C2">
        <w:rPr>
          <w:i/>
          <w:lang w:val="sq-AL"/>
        </w:rPr>
        <w:t>licenc</w:t>
      </w:r>
      <w:r w:rsidRPr="002F6ED7">
        <w:rPr>
          <w:i/>
          <w:lang w:val="sq-AL"/>
        </w:rPr>
        <w:t xml:space="preserve">uar); </w:t>
      </w:r>
      <w:r w:rsidR="0023532C">
        <w:rPr>
          <w:i/>
          <w:lang w:val="sq-AL"/>
        </w:rPr>
        <w:t>“</w:t>
      </w:r>
      <w:r w:rsidRPr="002F6ED7">
        <w:rPr>
          <w:i/>
          <w:lang w:val="sq-AL"/>
        </w:rPr>
        <w:t>c</w:t>
      </w:r>
      <w:r w:rsidR="0023532C">
        <w:rPr>
          <w:i/>
          <w:lang w:val="sq-AL"/>
        </w:rPr>
        <w:t>”</w:t>
      </w:r>
      <w:r w:rsidRPr="002F6ED7">
        <w:rPr>
          <w:i/>
          <w:lang w:val="sq-AL"/>
        </w:rPr>
        <w:t xml:space="preserve"> (gjendja financiare e kompanisë në kohën që paraqet kërkesën dhe efektin e pritshëm pas miratimit të transferimit të aseteve); </w:t>
      </w:r>
      <w:r w:rsidR="0023532C">
        <w:rPr>
          <w:i/>
          <w:lang w:val="sq-AL"/>
        </w:rPr>
        <w:t>“</w:t>
      </w:r>
      <w:r w:rsidRPr="002F6ED7">
        <w:rPr>
          <w:i/>
          <w:lang w:val="sq-AL"/>
        </w:rPr>
        <w:t>d</w:t>
      </w:r>
      <w:r w:rsidR="0023532C">
        <w:rPr>
          <w:i/>
          <w:lang w:val="sq-AL"/>
        </w:rPr>
        <w:t>”</w:t>
      </w:r>
      <w:r w:rsidRPr="002F6ED7">
        <w:rPr>
          <w:i/>
          <w:lang w:val="sq-AL"/>
        </w:rPr>
        <w:t xml:space="preserve"> (përshkrim i kandidatit të propozuar për transferim aseti, që përfshin informacion të përgjithshëm mbi veprimtarinë e shoqërisë që përfshihet në transaksion të tre viteve të fundit dhe të vitit të fundit, kur shoqëria ka më pak se 3 vjet që është krijuar, gjendjen financiare); </w:t>
      </w:r>
      <w:r w:rsidR="0023532C">
        <w:rPr>
          <w:i/>
          <w:lang w:val="sq-AL"/>
        </w:rPr>
        <w:t>“</w:t>
      </w:r>
      <w:r w:rsidRPr="002F6ED7">
        <w:rPr>
          <w:i/>
          <w:lang w:val="sq-AL"/>
        </w:rPr>
        <w:t>e</w:t>
      </w:r>
      <w:r w:rsidR="0023532C">
        <w:rPr>
          <w:i/>
          <w:lang w:val="sq-AL"/>
        </w:rPr>
        <w:t>”</w:t>
      </w:r>
      <w:r w:rsidR="00F71EED">
        <w:rPr>
          <w:i/>
          <w:lang w:val="sq-AL"/>
        </w:rPr>
        <w:t xml:space="preserve"> </w:t>
      </w:r>
      <w:r w:rsidRPr="002F6ED7">
        <w:rPr>
          <w:i/>
          <w:lang w:val="sq-AL"/>
        </w:rPr>
        <w:t xml:space="preserve">(arsyet e kërkesës për kryerjen e transferimit); </w:t>
      </w:r>
      <w:r w:rsidR="0023532C">
        <w:rPr>
          <w:i/>
          <w:lang w:val="sq-AL"/>
        </w:rPr>
        <w:t>“</w:t>
      </w:r>
      <w:r w:rsidRPr="002F6ED7">
        <w:rPr>
          <w:i/>
          <w:lang w:val="sq-AL"/>
        </w:rPr>
        <w:t>f</w:t>
      </w:r>
      <w:r w:rsidR="0023532C">
        <w:rPr>
          <w:i/>
          <w:lang w:val="sq-AL"/>
        </w:rPr>
        <w:t>”</w:t>
      </w:r>
      <w:r w:rsidRPr="002F6ED7">
        <w:rPr>
          <w:i/>
          <w:lang w:val="sq-AL"/>
        </w:rPr>
        <w:t xml:space="preserve"> (efektet e pritshme të transferimit në aktivitetin e të licencuarit); </w:t>
      </w:r>
      <w:r w:rsidR="0023532C">
        <w:rPr>
          <w:i/>
          <w:lang w:val="sq-AL"/>
        </w:rPr>
        <w:t>“</w:t>
      </w:r>
      <w:r w:rsidRPr="002F6ED7">
        <w:rPr>
          <w:i/>
          <w:lang w:val="sq-AL"/>
        </w:rPr>
        <w:t>g</w:t>
      </w:r>
      <w:r w:rsidR="0023532C">
        <w:rPr>
          <w:i/>
          <w:lang w:val="sq-AL"/>
        </w:rPr>
        <w:t>”</w:t>
      </w:r>
      <w:r w:rsidRPr="002F6ED7">
        <w:rPr>
          <w:i/>
          <w:lang w:val="sq-AL"/>
        </w:rPr>
        <w:t xml:space="preserve"> (efekti në furnizimin e rregullt e të qëndrueshëm të klientëve të të licencuarit dhe në tarifat e aktivitetit të licencuar); </w:t>
      </w:r>
      <w:r w:rsidR="0023532C">
        <w:rPr>
          <w:i/>
          <w:lang w:val="sq-AL"/>
        </w:rPr>
        <w:t>“</w:t>
      </w:r>
      <w:r w:rsidRPr="002F6ED7">
        <w:rPr>
          <w:i/>
          <w:lang w:val="sq-AL"/>
        </w:rPr>
        <w:t>h</w:t>
      </w:r>
      <w:r w:rsidR="0023532C">
        <w:rPr>
          <w:i/>
          <w:lang w:val="sq-AL"/>
        </w:rPr>
        <w:t>”</w:t>
      </w:r>
      <w:r w:rsidRPr="002F6ED7">
        <w:rPr>
          <w:i/>
          <w:lang w:val="sq-AL"/>
        </w:rPr>
        <w:t xml:space="preserve"> (marrëveshje paraprake e nënshkruar midis palëve në një nga format e parashikuara nga ligji, për transferimin e aseteve. Marrëveshja duhet të përmbajë një listë të detajuar të aseteve që kërkohet të transferohen); </w:t>
      </w:r>
      <w:r w:rsidR="0023532C">
        <w:rPr>
          <w:i/>
          <w:lang w:val="sq-AL"/>
        </w:rPr>
        <w:t>“</w:t>
      </w:r>
      <w:r w:rsidRPr="002F6ED7">
        <w:rPr>
          <w:i/>
          <w:lang w:val="sq-AL"/>
        </w:rPr>
        <w:t>i</w:t>
      </w:r>
      <w:r w:rsidR="0023532C">
        <w:rPr>
          <w:i/>
          <w:lang w:val="sq-AL"/>
        </w:rPr>
        <w:t>”</w:t>
      </w:r>
      <w:r w:rsidRPr="002F6ED7">
        <w:rPr>
          <w:i/>
          <w:lang w:val="sq-AL"/>
        </w:rPr>
        <w:t xml:space="preserve"> (deklaratë me shkrim e personit tek i cili është propozuar të bëhet transferimi, ku të shprehë gatishmërinë e tij për të garantuar vetë apo me palë të tjera</w:t>
      </w:r>
      <w:r w:rsidR="002F6ED7" w:rsidRPr="002F6ED7">
        <w:rPr>
          <w:i/>
          <w:lang w:val="sq-AL"/>
        </w:rPr>
        <w:t xml:space="preserve"> </w:t>
      </w:r>
      <w:r w:rsidRPr="002F6ED7">
        <w:rPr>
          <w:i/>
          <w:lang w:val="sq-AL"/>
        </w:rPr>
        <w:t xml:space="preserve">veprimtarinë e licencuar pas kryerjes së transferimit); </w:t>
      </w:r>
      <w:r w:rsidR="0023532C">
        <w:rPr>
          <w:i/>
          <w:lang w:val="sq-AL"/>
        </w:rPr>
        <w:t>“</w:t>
      </w:r>
      <w:r w:rsidRPr="002F6ED7">
        <w:rPr>
          <w:i/>
          <w:lang w:val="sq-AL"/>
        </w:rPr>
        <w:t>j</w:t>
      </w:r>
      <w:r w:rsidR="0023532C">
        <w:rPr>
          <w:i/>
          <w:lang w:val="sq-AL"/>
        </w:rPr>
        <w:t>”</w:t>
      </w:r>
      <w:r w:rsidRPr="002F6ED7">
        <w:rPr>
          <w:i/>
          <w:lang w:val="sq-AL"/>
        </w:rPr>
        <w:t xml:space="preserve"> (nëse ka pa</w:t>
      </w:r>
      <w:r w:rsidR="00A60DBB">
        <w:rPr>
          <w:i/>
          <w:lang w:val="sq-AL"/>
        </w:rPr>
        <w:t>s</w:t>
      </w:r>
      <w:r w:rsidRPr="002F6ED7">
        <w:rPr>
          <w:i/>
          <w:lang w:val="sq-AL"/>
        </w:rPr>
        <w:t xml:space="preserve">ur, listën e transferimeve të kryera </w:t>
      </w:r>
      <w:r w:rsidR="00927C87" w:rsidRPr="002F6ED7">
        <w:rPr>
          <w:i/>
          <w:lang w:val="sq-AL"/>
        </w:rPr>
        <w:t>me herët nga i njëjti subjekt).</w:t>
      </w:r>
    </w:p>
    <w:p w:rsidR="003B7882" w:rsidRPr="002F6ED7" w:rsidRDefault="003B7882" w:rsidP="0009427F">
      <w:pPr>
        <w:pStyle w:val="Paragrafi"/>
        <w:rPr>
          <w:lang w:val="sq-AL"/>
        </w:rPr>
      </w:pPr>
      <w:r w:rsidRPr="002F6ED7">
        <w:rPr>
          <w:lang w:val="sq-AL"/>
        </w:rPr>
        <w:t>Për gjithë sa më sipër, Bordi i ERE</w:t>
      </w:r>
      <w:r w:rsidR="00F71EED">
        <w:rPr>
          <w:lang w:val="sq-AL"/>
        </w:rPr>
        <w:t>-s</w:t>
      </w:r>
    </w:p>
    <w:p w:rsidR="003B7882" w:rsidRPr="002F6ED7" w:rsidRDefault="003B7882" w:rsidP="00A04B7D">
      <w:pPr>
        <w:pStyle w:val="Hapesira7"/>
        <w:rPr>
          <w:lang w:val="sq-AL"/>
        </w:rPr>
      </w:pPr>
    </w:p>
    <w:p w:rsidR="003B7882" w:rsidRPr="002F6ED7" w:rsidRDefault="00927C87" w:rsidP="00927C87">
      <w:pPr>
        <w:pStyle w:val="NeniNr"/>
        <w:rPr>
          <w:lang w:val="sq-AL"/>
        </w:rPr>
      </w:pPr>
      <w:r w:rsidRPr="002F6ED7">
        <w:rPr>
          <w:lang w:val="sq-AL"/>
        </w:rPr>
        <w:t>VENDOSI</w:t>
      </w:r>
      <w:r w:rsidR="003B7882" w:rsidRPr="002F6ED7">
        <w:rPr>
          <w:lang w:val="sq-AL"/>
        </w:rPr>
        <w:t>:</w:t>
      </w:r>
    </w:p>
    <w:p w:rsidR="00927C87" w:rsidRPr="002F6ED7" w:rsidRDefault="00927C87" w:rsidP="00A04B7D">
      <w:pPr>
        <w:pStyle w:val="Hapesira7"/>
        <w:rPr>
          <w:lang w:val="sq-AL"/>
        </w:rPr>
      </w:pPr>
    </w:p>
    <w:p w:rsidR="003B7882" w:rsidRPr="002F6ED7" w:rsidRDefault="00927C87" w:rsidP="00927C87">
      <w:pPr>
        <w:pStyle w:val="Paragrafi"/>
        <w:rPr>
          <w:lang w:val="sq-AL"/>
        </w:rPr>
      </w:pPr>
      <w:r w:rsidRPr="002F6ED7">
        <w:rPr>
          <w:lang w:val="sq-AL"/>
        </w:rPr>
        <w:t xml:space="preserve">1. </w:t>
      </w:r>
      <w:r w:rsidR="003B7882" w:rsidRPr="002F6ED7">
        <w:rPr>
          <w:lang w:val="sq-AL"/>
        </w:rPr>
        <w:t xml:space="preserve">Të miratojë kërkesën e shoqërisë </w:t>
      </w:r>
      <w:r w:rsidR="0023532C">
        <w:rPr>
          <w:lang w:val="sq-AL"/>
        </w:rPr>
        <w:t>“</w:t>
      </w:r>
      <w:r w:rsidR="00CD2ED5" w:rsidRPr="002F6ED7">
        <w:rPr>
          <w:lang w:val="sq-AL"/>
        </w:rPr>
        <w:t>Energal</w:t>
      </w:r>
      <w:r w:rsidR="0023532C">
        <w:rPr>
          <w:lang w:val="sq-AL"/>
        </w:rPr>
        <w:t>”</w:t>
      </w:r>
      <w:r w:rsidR="003B7882" w:rsidRPr="002F6ED7">
        <w:rPr>
          <w:lang w:val="sq-AL"/>
        </w:rPr>
        <w:t xml:space="preserve"> sh.p.k</w:t>
      </w:r>
      <w:r w:rsidR="00CD2ED5">
        <w:rPr>
          <w:lang w:val="sq-AL"/>
        </w:rPr>
        <w:t>.</w:t>
      </w:r>
      <w:r w:rsidR="003B7882" w:rsidRPr="002F6ED7">
        <w:rPr>
          <w:lang w:val="sq-AL"/>
        </w:rPr>
        <w:t xml:space="preserve">, për lënie peng të aseteve sipas listës bashkëlidhur në favor të Bankës </w:t>
      </w:r>
      <w:r w:rsidR="0023532C">
        <w:rPr>
          <w:lang w:val="sq-AL"/>
        </w:rPr>
        <w:t>“</w:t>
      </w:r>
      <w:r w:rsidR="003B7882" w:rsidRPr="002F6ED7">
        <w:rPr>
          <w:lang w:val="sq-AL"/>
        </w:rPr>
        <w:t>Societe Generale Albania</w:t>
      </w:r>
      <w:r w:rsidR="0023532C">
        <w:rPr>
          <w:lang w:val="sq-AL"/>
        </w:rPr>
        <w:t>”</w:t>
      </w:r>
      <w:r w:rsidR="00CD2ED5">
        <w:rPr>
          <w:lang w:val="sq-AL"/>
        </w:rPr>
        <w:t xml:space="preserve"> </w:t>
      </w:r>
      <w:r w:rsidR="003B7882" w:rsidRPr="002F6ED7">
        <w:rPr>
          <w:lang w:val="sq-AL"/>
        </w:rPr>
        <w:t>sh.a.</w:t>
      </w:r>
    </w:p>
    <w:p w:rsidR="003B7882" w:rsidRPr="002F6ED7" w:rsidRDefault="00927C87" w:rsidP="00927C87">
      <w:pPr>
        <w:pStyle w:val="Paragrafi"/>
        <w:rPr>
          <w:lang w:val="sq-AL"/>
        </w:rPr>
      </w:pPr>
      <w:r w:rsidRPr="002F6ED7">
        <w:rPr>
          <w:lang w:val="sq-AL"/>
        </w:rPr>
        <w:t xml:space="preserve">2. </w:t>
      </w:r>
      <w:r w:rsidR="003B7882" w:rsidRPr="002F6ED7">
        <w:rPr>
          <w:lang w:val="sq-AL"/>
        </w:rPr>
        <w:t xml:space="preserve">Drejtoria e </w:t>
      </w:r>
      <w:r w:rsidR="00D379C2">
        <w:rPr>
          <w:lang w:val="sq-AL"/>
        </w:rPr>
        <w:t>Licenc</w:t>
      </w:r>
      <w:r w:rsidR="003B7882" w:rsidRPr="002F6ED7">
        <w:rPr>
          <w:lang w:val="sq-AL"/>
        </w:rPr>
        <w:t xml:space="preserve">imit dhe </w:t>
      </w:r>
      <w:r w:rsidR="00CD2ED5" w:rsidRPr="002F6ED7">
        <w:rPr>
          <w:lang w:val="sq-AL"/>
        </w:rPr>
        <w:t xml:space="preserve">e </w:t>
      </w:r>
      <w:r w:rsidR="003B7882" w:rsidRPr="002F6ED7">
        <w:rPr>
          <w:lang w:val="sq-AL"/>
        </w:rPr>
        <w:t xml:space="preserve">Monitorimit të Tregut, të njoftojë aplikuesin për </w:t>
      </w:r>
      <w:r w:rsidRPr="002F6ED7">
        <w:rPr>
          <w:lang w:val="sq-AL"/>
        </w:rPr>
        <w:t>v</w:t>
      </w:r>
      <w:r w:rsidR="003B7882" w:rsidRPr="002F6ED7">
        <w:rPr>
          <w:lang w:val="sq-AL"/>
        </w:rPr>
        <w:t>endimin e Bordit të E</w:t>
      </w:r>
      <w:r w:rsidRPr="002F6ED7">
        <w:rPr>
          <w:lang w:val="sq-AL"/>
        </w:rPr>
        <w:t>RE-s. </w:t>
      </w:r>
    </w:p>
    <w:p w:rsidR="003B7882" w:rsidRPr="002F6ED7" w:rsidRDefault="003B7882" w:rsidP="0009427F">
      <w:pPr>
        <w:pStyle w:val="Paragrafi"/>
        <w:rPr>
          <w:lang w:val="sq-AL"/>
        </w:rPr>
      </w:pPr>
      <w:r w:rsidRPr="002F6ED7">
        <w:rPr>
          <w:lang w:val="sq-AL"/>
        </w:rPr>
        <w:t>Ky vendim hyn në fuqi menjëherë</w:t>
      </w:r>
      <w:r w:rsidR="000A7F46">
        <w:rPr>
          <w:lang w:val="sq-AL"/>
        </w:rPr>
        <w:t>.</w:t>
      </w:r>
      <w:r w:rsidRPr="002F6ED7">
        <w:rPr>
          <w:lang w:val="sq-AL"/>
        </w:rPr>
        <w:t xml:space="preserve"> </w:t>
      </w:r>
    </w:p>
    <w:p w:rsidR="003B7882" w:rsidRPr="002F6ED7" w:rsidRDefault="003B7882" w:rsidP="0009427F">
      <w:pPr>
        <w:pStyle w:val="Paragrafi"/>
        <w:rPr>
          <w:lang w:val="sq-AL"/>
        </w:rPr>
      </w:pPr>
      <w:r w:rsidRPr="002F6ED7">
        <w:rPr>
          <w:lang w:val="sq-AL"/>
        </w:rPr>
        <w:t>Ky vendim mund të ankimohet brenda 30 ditëve në Gjykatën Administrative.</w:t>
      </w:r>
      <w:r w:rsidR="002F6ED7" w:rsidRPr="002F6ED7">
        <w:rPr>
          <w:lang w:val="sq-AL"/>
        </w:rPr>
        <w:t xml:space="preserve"> </w:t>
      </w:r>
    </w:p>
    <w:p w:rsidR="003B7882" w:rsidRPr="002F6ED7" w:rsidRDefault="003B7882" w:rsidP="0009427F">
      <w:pPr>
        <w:pStyle w:val="Paragrafi"/>
        <w:rPr>
          <w:lang w:val="sq-AL"/>
        </w:rPr>
      </w:pPr>
      <w:r w:rsidRPr="002F6ED7">
        <w:rPr>
          <w:lang w:val="sq-AL"/>
        </w:rPr>
        <w:t xml:space="preserve">Ky vendim botohet në Fletoren Zyrtare. </w:t>
      </w:r>
    </w:p>
    <w:p w:rsidR="003B7882" w:rsidRPr="002F6ED7" w:rsidRDefault="003B7882" w:rsidP="00A04B7D">
      <w:pPr>
        <w:pStyle w:val="Hapesira7"/>
        <w:rPr>
          <w:lang w:val="sq-AL"/>
        </w:rPr>
      </w:pPr>
    </w:p>
    <w:p w:rsidR="00927C87" w:rsidRPr="002F6ED7" w:rsidRDefault="00927C87" w:rsidP="00927C87">
      <w:pPr>
        <w:pStyle w:val="Paragrafi"/>
        <w:jc w:val="right"/>
        <w:rPr>
          <w:lang w:val="sq-AL"/>
        </w:rPr>
      </w:pPr>
      <w:r w:rsidRPr="002F6ED7">
        <w:rPr>
          <w:lang w:val="sq-AL"/>
        </w:rPr>
        <w:t>KRYETARI</w:t>
      </w:r>
    </w:p>
    <w:p w:rsidR="00927C87" w:rsidRPr="002F6ED7" w:rsidRDefault="00927C87" w:rsidP="00927C87">
      <w:pPr>
        <w:pStyle w:val="Paragrafi"/>
        <w:jc w:val="right"/>
        <w:rPr>
          <w:b/>
          <w:lang w:val="sq-AL"/>
        </w:rPr>
      </w:pPr>
      <w:r w:rsidRPr="002F6ED7">
        <w:rPr>
          <w:b/>
          <w:lang w:val="sq-AL"/>
        </w:rPr>
        <w:t>Petrit Ahmeti</w:t>
      </w:r>
    </w:p>
    <w:p w:rsidR="003B7882" w:rsidRPr="000F6679" w:rsidRDefault="003B7882" w:rsidP="0009427F">
      <w:pPr>
        <w:pStyle w:val="Paragrafi"/>
        <w:rPr>
          <w:sz w:val="14"/>
          <w:lang w:val="sq-AL"/>
        </w:rPr>
      </w:pPr>
    </w:p>
    <w:p w:rsidR="003B7882" w:rsidRPr="00406415" w:rsidRDefault="00406415" w:rsidP="00406415">
      <w:pPr>
        <w:pStyle w:val="Paragrafi"/>
        <w:ind w:firstLine="0"/>
        <w:jc w:val="center"/>
        <w:rPr>
          <w:sz w:val="20"/>
          <w:szCs w:val="20"/>
          <w:lang w:val="sq-AL"/>
        </w:rPr>
      </w:pPr>
      <w:r w:rsidRPr="00406415">
        <w:rPr>
          <w:sz w:val="20"/>
          <w:szCs w:val="20"/>
          <w:lang w:val="sq-AL"/>
        </w:rPr>
        <w:t xml:space="preserve">LISTA PËR LËNIEN PENG TË ASETEVE TË SHOQËRISË </w:t>
      </w:r>
      <w:r w:rsidR="0023532C">
        <w:rPr>
          <w:sz w:val="20"/>
          <w:szCs w:val="20"/>
          <w:lang w:val="sq-AL"/>
        </w:rPr>
        <w:t>“</w:t>
      </w:r>
      <w:r w:rsidRPr="00406415">
        <w:rPr>
          <w:sz w:val="20"/>
          <w:szCs w:val="20"/>
          <w:lang w:val="sq-AL"/>
        </w:rPr>
        <w:t>ENERGAL</w:t>
      </w:r>
      <w:r w:rsidR="0023532C">
        <w:rPr>
          <w:sz w:val="20"/>
          <w:szCs w:val="20"/>
          <w:lang w:val="sq-AL"/>
        </w:rPr>
        <w:t>”</w:t>
      </w:r>
      <w:r>
        <w:rPr>
          <w:sz w:val="20"/>
          <w:szCs w:val="20"/>
          <w:lang w:val="sq-AL"/>
        </w:rPr>
        <w:t xml:space="preserve"> </w:t>
      </w:r>
      <w:r w:rsidRPr="00406415">
        <w:rPr>
          <w:sz w:val="20"/>
          <w:szCs w:val="20"/>
          <w:lang w:val="sq-AL"/>
        </w:rPr>
        <w:t xml:space="preserve">SHPK, NË FAVOR TË BANKËS </w:t>
      </w:r>
      <w:r w:rsidR="0023532C">
        <w:rPr>
          <w:sz w:val="20"/>
          <w:szCs w:val="20"/>
          <w:lang w:val="sq-AL"/>
        </w:rPr>
        <w:t>“</w:t>
      </w:r>
      <w:r w:rsidRPr="00406415">
        <w:rPr>
          <w:sz w:val="20"/>
          <w:szCs w:val="20"/>
          <w:lang w:val="sq-AL"/>
        </w:rPr>
        <w:t>SOCIETE GENERALE ALBANIA</w:t>
      </w:r>
      <w:r w:rsidR="0023532C">
        <w:rPr>
          <w:sz w:val="20"/>
          <w:szCs w:val="20"/>
          <w:lang w:val="sq-AL"/>
        </w:rPr>
        <w:t>”</w:t>
      </w:r>
      <w:r>
        <w:rPr>
          <w:sz w:val="20"/>
          <w:szCs w:val="20"/>
          <w:lang w:val="sq-AL"/>
        </w:rPr>
        <w:t xml:space="preserve"> </w:t>
      </w:r>
      <w:r w:rsidRPr="00406415">
        <w:rPr>
          <w:sz w:val="20"/>
          <w:szCs w:val="20"/>
          <w:lang w:val="sq-AL"/>
        </w:rPr>
        <w:t>SHA MIRATUAR ME VENDIMIN NR. 184</w:t>
      </w:r>
      <w:r>
        <w:rPr>
          <w:sz w:val="20"/>
          <w:szCs w:val="20"/>
          <w:lang w:val="sq-AL"/>
        </w:rPr>
        <w:t>,</w:t>
      </w:r>
      <w:r w:rsidRPr="00406415">
        <w:rPr>
          <w:sz w:val="20"/>
          <w:szCs w:val="20"/>
          <w:lang w:val="sq-AL"/>
        </w:rPr>
        <w:t xml:space="preserve"> DATË 23.11.2016 TË BORDIT TË ENTIT RREGULLATOR TË ENERGJISË (ERE)</w:t>
      </w:r>
    </w:p>
    <w:p w:rsidR="003B7882" w:rsidRPr="002F6ED7" w:rsidRDefault="003B7882" w:rsidP="00A04B7D">
      <w:pPr>
        <w:pStyle w:val="Hapesira7"/>
        <w:rPr>
          <w:lang w:val="sq-AL"/>
        </w:rPr>
      </w:pPr>
    </w:p>
    <w:p w:rsidR="003B7882" w:rsidRPr="000F6679" w:rsidRDefault="00406415" w:rsidP="0009427F">
      <w:pPr>
        <w:pStyle w:val="Paragrafi"/>
        <w:rPr>
          <w:sz w:val="20"/>
          <w:szCs w:val="20"/>
          <w:lang w:val="sq-AL"/>
        </w:rPr>
      </w:pPr>
      <w:r w:rsidRPr="000F6679">
        <w:rPr>
          <w:sz w:val="20"/>
          <w:szCs w:val="20"/>
          <w:lang w:val="sq-AL"/>
        </w:rPr>
        <w:t xml:space="preserve">HEC </w:t>
      </w:r>
      <w:r w:rsidR="0023532C" w:rsidRPr="000F6679">
        <w:rPr>
          <w:sz w:val="20"/>
          <w:szCs w:val="20"/>
          <w:lang w:val="sq-AL"/>
        </w:rPr>
        <w:t>“</w:t>
      </w:r>
      <w:r w:rsidR="003B7882" w:rsidRPr="000F6679">
        <w:rPr>
          <w:sz w:val="20"/>
          <w:szCs w:val="20"/>
          <w:lang w:val="sq-AL"/>
        </w:rPr>
        <w:t xml:space="preserve">Orgjost i ri </w:t>
      </w:r>
      <w:r w:rsidR="0023532C" w:rsidRPr="000F6679">
        <w:rPr>
          <w:sz w:val="20"/>
          <w:szCs w:val="20"/>
          <w:lang w:val="sq-AL"/>
        </w:rPr>
        <w:t>“</w:t>
      </w:r>
      <w:r w:rsidR="003B7882" w:rsidRPr="000F6679">
        <w:rPr>
          <w:sz w:val="20"/>
          <w:szCs w:val="20"/>
          <w:lang w:val="sq-AL"/>
        </w:rPr>
        <w:t xml:space="preserve"> me fuqi 4800 KW</w:t>
      </w:r>
    </w:p>
    <w:p w:rsidR="003B7882" w:rsidRPr="000F6679" w:rsidRDefault="00927C87" w:rsidP="0009427F">
      <w:pPr>
        <w:pStyle w:val="Paragrafi"/>
        <w:rPr>
          <w:sz w:val="20"/>
          <w:szCs w:val="20"/>
          <w:lang w:val="sq-AL"/>
        </w:rPr>
      </w:pPr>
      <w:r w:rsidRPr="000F6679">
        <w:rPr>
          <w:sz w:val="20"/>
          <w:szCs w:val="20"/>
          <w:lang w:val="sq-AL"/>
        </w:rPr>
        <w:t xml:space="preserve">1. </w:t>
      </w:r>
      <w:r w:rsidR="003B7882" w:rsidRPr="000F6679">
        <w:rPr>
          <w:sz w:val="20"/>
          <w:szCs w:val="20"/>
          <w:lang w:val="sq-AL"/>
        </w:rPr>
        <w:t xml:space="preserve">Gjenerator sinkron copë 2, </w:t>
      </w:r>
    </w:p>
    <w:p w:rsidR="003B7882" w:rsidRPr="000F6679" w:rsidRDefault="00927C87" w:rsidP="0009427F">
      <w:pPr>
        <w:pStyle w:val="Paragrafi"/>
        <w:rPr>
          <w:sz w:val="20"/>
          <w:szCs w:val="20"/>
          <w:lang w:val="sq-AL"/>
        </w:rPr>
      </w:pPr>
      <w:r w:rsidRPr="000F6679">
        <w:rPr>
          <w:sz w:val="20"/>
          <w:szCs w:val="20"/>
          <w:lang w:val="sq-AL"/>
        </w:rPr>
        <w:t xml:space="preserve">2. </w:t>
      </w:r>
      <w:r w:rsidR="003B7882" w:rsidRPr="000F6679">
        <w:rPr>
          <w:sz w:val="20"/>
          <w:szCs w:val="20"/>
          <w:lang w:val="sq-AL"/>
        </w:rPr>
        <w:t xml:space="preserve">Valvol butterfly copë 2, </w:t>
      </w:r>
    </w:p>
    <w:p w:rsidR="003B7882" w:rsidRPr="000F6679" w:rsidRDefault="00927C87" w:rsidP="0009427F">
      <w:pPr>
        <w:pStyle w:val="Paragrafi"/>
        <w:rPr>
          <w:sz w:val="20"/>
          <w:szCs w:val="20"/>
          <w:lang w:val="sq-AL"/>
        </w:rPr>
      </w:pPr>
      <w:r w:rsidRPr="000F6679">
        <w:rPr>
          <w:sz w:val="20"/>
          <w:szCs w:val="20"/>
          <w:lang w:val="sq-AL"/>
        </w:rPr>
        <w:t xml:space="preserve">3. </w:t>
      </w:r>
      <w:r w:rsidR="003B7882" w:rsidRPr="000F6679">
        <w:rPr>
          <w:sz w:val="20"/>
          <w:szCs w:val="20"/>
          <w:lang w:val="sq-AL"/>
        </w:rPr>
        <w:t xml:space="preserve">Bazament për gjenerator sinkron copë 2, </w:t>
      </w:r>
    </w:p>
    <w:p w:rsidR="003B7882" w:rsidRPr="000F6679" w:rsidRDefault="00927C87" w:rsidP="0009427F">
      <w:pPr>
        <w:pStyle w:val="Paragrafi"/>
        <w:rPr>
          <w:sz w:val="20"/>
          <w:szCs w:val="20"/>
          <w:lang w:val="sq-AL"/>
        </w:rPr>
      </w:pPr>
      <w:r w:rsidRPr="000F6679">
        <w:rPr>
          <w:sz w:val="20"/>
          <w:szCs w:val="20"/>
          <w:lang w:val="sq-AL"/>
        </w:rPr>
        <w:t xml:space="preserve">4. </w:t>
      </w:r>
      <w:r w:rsidR="003B7882" w:rsidRPr="000F6679">
        <w:rPr>
          <w:sz w:val="20"/>
          <w:szCs w:val="20"/>
          <w:lang w:val="sq-AL"/>
        </w:rPr>
        <w:t xml:space="preserve">Sistem hidraulik dhe lubrifikues fuqie copë 2, </w:t>
      </w:r>
    </w:p>
    <w:p w:rsidR="003B7882" w:rsidRPr="000F6679" w:rsidRDefault="00927C87" w:rsidP="0009427F">
      <w:pPr>
        <w:pStyle w:val="Paragrafi"/>
        <w:rPr>
          <w:sz w:val="20"/>
          <w:szCs w:val="20"/>
          <w:lang w:val="sq-AL"/>
        </w:rPr>
      </w:pPr>
      <w:r w:rsidRPr="000F6679">
        <w:rPr>
          <w:sz w:val="20"/>
          <w:szCs w:val="20"/>
          <w:lang w:val="sq-AL"/>
        </w:rPr>
        <w:t xml:space="preserve">5. </w:t>
      </w:r>
      <w:r w:rsidR="003B7882" w:rsidRPr="000F6679">
        <w:rPr>
          <w:sz w:val="20"/>
          <w:szCs w:val="20"/>
          <w:lang w:val="sq-AL"/>
        </w:rPr>
        <w:t xml:space="preserve">Transformator fuqie copë 2, </w:t>
      </w:r>
    </w:p>
    <w:p w:rsidR="003B7882" w:rsidRPr="000F6679" w:rsidRDefault="00927C87" w:rsidP="0009427F">
      <w:pPr>
        <w:pStyle w:val="Paragrafi"/>
        <w:rPr>
          <w:sz w:val="20"/>
          <w:szCs w:val="20"/>
          <w:lang w:val="sq-AL"/>
        </w:rPr>
      </w:pPr>
      <w:r w:rsidRPr="000F6679">
        <w:rPr>
          <w:sz w:val="20"/>
          <w:szCs w:val="20"/>
          <w:lang w:val="sq-AL"/>
        </w:rPr>
        <w:t xml:space="preserve">6. </w:t>
      </w:r>
      <w:r w:rsidR="003B7882" w:rsidRPr="000F6679">
        <w:rPr>
          <w:sz w:val="20"/>
          <w:szCs w:val="20"/>
          <w:lang w:val="sq-AL"/>
        </w:rPr>
        <w:t xml:space="preserve">Qark 20 kV copë 2, Qark 6 kV copë 2, </w:t>
      </w:r>
    </w:p>
    <w:p w:rsidR="003B7882" w:rsidRPr="000F6679" w:rsidRDefault="00927C87" w:rsidP="0009427F">
      <w:pPr>
        <w:pStyle w:val="Paragrafi"/>
        <w:rPr>
          <w:sz w:val="20"/>
          <w:szCs w:val="20"/>
          <w:lang w:val="sq-AL"/>
        </w:rPr>
      </w:pPr>
      <w:r w:rsidRPr="000F6679">
        <w:rPr>
          <w:sz w:val="20"/>
          <w:szCs w:val="20"/>
          <w:lang w:val="sq-AL"/>
        </w:rPr>
        <w:t xml:space="preserve">7. </w:t>
      </w:r>
      <w:r w:rsidR="003B7882" w:rsidRPr="000F6679">
        <w:rPr>
          <w:sz w:val="20"/>
          <w:szCs w:val="20"/>
          <w:lang w:val="sq-AL"/>
        </w:rPr>
        <w:t xml:space="preserve">Qark automatizimi copë 2, </w:t>
      </w:r>
    </w:p>
    <w:p w:rsidR="003B7882" w:rsidRPr="000F6679" w:rsidRDefault="00927C87" w:rsidP="0009427F">
      <w:pPr>
        <w:pStyle w:val="Paragrafi"/>
        <w:rPr>
          <w:sz w:val="20"/>
          <w:szCs w:val="20"/>
          <w:lang w:val="sq-AL"/>
        </w:rPr>
      </w:pPr>
      <w:r w:rsidRPr="000F6679">
        <w:rPr>
          <w:sz w:val="20"/>
          <w:szCs w:val="20"/>
          <w:lang w:val="sq-AL"/>
        </w:rPr>
        <w:t xml:space="preserve">8. </w:t>
      </w:r>
      <w:r w:rsidR="003B7882" w:rsidRPr="000F6679">
        <w:rPr>
          <w:sz w:val="20"/>
          <w:szCs w:val="20"/>
          <w:lang w:val="sq-AL"/>
        </w:rPr>
        <w:t xml:space="preserve">Sisteme tub &amp; komponent dhe sensor copë 2, </w:t>
      </w:r>
    </w:p>
    <w:p w:rsidR="003B7882" w:rsidRPr="000F6679" w:rsidRDefault="00927C87" w:rsidP="0009427F">
      <w:pPr>
        <w:pStyle w:val="Paragrafi"/>
        <w:rPr>
          <w:sz w:val="20"/>
          <w:szCs w:val="20"/>
          <w:lang w:val="sq-AL"/>
        </w:rPr>
      </w:pPr>
      <w:r w:rsidRPr="000F6679">
        <w:rPr>
          <w:sz w:val="20"/>
          <w:szCs w:val="20"/>
          <w:lang w:val="sq-AL"/>
        </w:rPr>
        <w:t xml:space="preserve">9. </w:t>
      </w:r>
      <w:r w:rsidR="003B7882" w:rsidRPr="000F6679">
        <w:rPr>
          <w:sz w:val="20"/>
          <w:szCs w:val="20"/>
          <w:lang w:val="sq-AL"/>
        </w:rPr>
        <w:t xml:space="preserve">Sisteme lubrifikimi fillestar copë 2, </w:t>
      </w:r>
    </w:p>
    <w:p w:rsidR="003B7882" w:rsidRPr="000F6679" w:rsidRDefault="00927C87" w:rsidP="0009427F">
      <w:pPr>
        <w:pStyle w:val="Paragrafi"/>
        <w:rPr>
          <w:sz w:val="20"/>
          <w:szCs w:val="20"/>
          <w:lang w:val="sq-AL"/>
        </w:rPr>
      </w:pPr>
      <w:r w:rsidRPr="000F6679">
        <w:rPr>
          <w:sz w:val="20"/>
          <w:szCs w:val="20"/>
          <w:lang w:val="sq-AL"/>
        </w:rPr>
        <w:t xml:space="preserve">10. </w:t>
      </w:r>
      <w:r w:rsidR="003B7882" w:rsidRPr="000F6679">
        <w:rPr>
          <w:sz w:val="20"/>
          <w:szCs w:val="20"/>
          <w:lang w:val="sq-AL"/>
        </w:rPr>
        <w:t>Tubacione 623 m.</w:t>
      </w:r>
    </w:p>
    <w:p w:rsidR="003B7882" w:rsidRPr="000F6679" w:rsidRDefault="003B7882" w:rsidP="00A04B7D">
      <w:pPr>
        <w:pStyle w:val="Hapesira7"/>
        <w:rPr>
          <w:szCs w:val="20"/>
          <w:lang w:val="sq-AL"/>
        </w:rPr>
      </w:pPr>
    </w:p>
    <w:p w:rsidR="003B7882" w:rsidRPr="000F6679" w:rsidRDefault="003B7882" w:rsidP="0009427F">
      <w:pPr>
        <w:pStyle w:val="Paragrafi"/>
        <w:rPr>
          <w:sz w:val="20"/>
          <w:szCs w:val="20"/>
          <w:lang w:val="sq-AL"/>
        </w:rPr>
      </w:pPr>
      <w:r w:rsidRPr="000F6679">
        <w:rPr>
          <w:sz w:val="20"/>
          <w:szCs w:val="20"/>
          <w:lang w:val="sq-AL"/>
        </w:rPr>
        <w:t>N/st 20/110 kV</w:t>
      </w:r>
    </w:p>
    <w:p w:rsidR="003B7882" w:rsidRPr="000F6679" w:rsidRDefault="00927C87" w:rsidP="0009427F">
      <w:pPr>
        <w:pStyle w:val="Paragrafi"/>
        <w:rPr>
          <w:sz w:val="20"/>
          <w:szCs w:val="20"/>
          <w:lang w:val="sq-AL"/>
        </w:rPr>
      </w:pPr>
      <w:r w:rsidRPr="000F6679">
        <w:rPr>
          <w:sz w:val="20"/>
          <w:szCs w:val="20"/>
          <w:lang w:val="sq-AL"/>
        </w:rPr>
        <w:t xml:space="preserve">1. </w:t>
      </w:r>
      <w:r w:rsidR="003B7882" w:rsidRPr="000F6679">
        <w:rPr>
          <w:sz w:val="20"/>
          <w:szCs w:val="20"/>
          <w:lang w:val="sq-AL"/>
        </w:rPr>
        <w:t xml:space="preserve">Transformator tensioni copë 2, </w:t>
      </w:r>
    </w:p>
    <w:p w:rsidR="003B7882" w:rsidRPr="000F6679" w:rsidRDefault="00927C87" w:rsidP="0009427F">
      <w:pPr>
        <w:pStyle w:val="Paragrafi"/>
        <w:rPr>
          <w:sz w:val="20"/>
          <w:szCs w:val="20"/>
          <w:lang w:val="sq-AL"/>
        </w:rPr>
      </w:pPr>
      <w:r w:rsidRPr="000F6679">
        <w:rPr>
          <w:sz w:val="20"/>
          <w:szCs w:val="20"/>
          <w:lang w:val="sq-AL"/>
        </w:rPr>
        <w:t xml:space="preserve">2. </w:t>
      </w:r>
      <w:r w:rsidR="003B7882" w:rsidRPr="000F6679">
        <w:rPr>
          <w:sz w:val="20"/>
          <w:szCs w:val="20"/>
          <w:lang w:val="sq-AL"/>
        </w:rPr>
        <w:t xml:space="preserve">Konservues vaji copë 2, </w:t>
      </w:r>
    </w:p>
    <w:p w:rsidR="003B7882" w:rsidRPr="000F6679" w:rsidRDefault="00927C87" w:rsidP="0009427F">
      <w:pPr>
        <w:pStyle w:val="Paragrafi"/>
        <w:rPr>
          <w:sz w:val="20"/>
          <w:szCs w:val="20"/>
          <w:lang w:val="sq-AL"/>
        </w:rPr>
      </w:pPr>
      <w:r w:rsidRPr="000F6679">
        <w:rPr>
          <w:sz w:val="20"/>
          <w:szCs w:val="20"/>
          <w:lang w:val="sq-AL"/>
        </w:rPr>
        <w:t xml:space="preserve">3. </w:t>
      </w:r>
      <w:r w:rsidR="003B7882" w:rsidRPr="000F6679">
        <w:rPr>
          <w:sz w:val="20"/>
          <w:szCs w:val="20"/>
          <w:lang w:val="sq-AL"/>
        </w:rPr>
        <w:t xml:space="preserve">Radiadiatorë me komponentët copë 2, </w:t>
      </w:r>
    </w:p>
    <w:p w:rsidR="003B7882" w:rsidRPr="000F6679" w:rsidRDefault="00927C87" w:rsidP="0009427F">
      <w:pPr>
        <w:pStyle w:val="Paragrafi"/>
        <w:rPr>
          <w:sz w:val="20"/>
          <w:szCs w:val="20"/>
          <w:lang w:val="sq-AL"/>
        </w:rPr>
      </w:pPr>
      <w:r w:rsidRPr="000F6679">
        <w:rPr>
          <w:sz w:val="20"/>
          <w:szCs w:val="20"/>
          <w:lang w:val="sq-AL"/>
        </w:rPr>
        <w:t xml:space="preserve">4. </w:t>
      </w:r>
      <w:r w:rsidR="003B7882" w:rsidRPr="000F6679">
        <w:rPr>
          <w:sz w:val="20"/>
          <w:szCs w:val="20"/>
          <w:lang w:val="sq-AL"/>
        </w:rPr>
        <w:t xml:space="preserve">Depozita vaji copë 2, </w:t>
      </w:r>
    </w:p>
    <w:p w:rsidR="003B7882" w:rsidRPr="000F6679" w:rsidRDefault="00927C87" w:rsidP="0009427F">
      <w:pPr>
        <w:pStyle w:val="Paragrafi"/>
        <w:rPr>
          <w:sz w:val="20"/>
          <w:szCs w:val="20"/>
          <w:lang w:val="sq-AL"/>
        </w:rPr>
      </w:pPr>
      <w:r w:rsidRPr="000F6679">
        <w:rPr>
          <w:sz w:val="20"/>
          <w:szCs w:val="20"/>
          <w:lang w:val="sq-AL"/>
        </w:rPr>
        <w:t xml:space="preserve">5. </w:t>
      </w:r>
      <w:r w:rsidR="003B7882" w:rsidRPr="000F6679">
        <w:rPr>
          <w:sz w:val="20"/>
          <w:szCs w:val="20"/>
          <w:lang w:val="sq-AL"/>
        </w:rPr>
        <w:t xml:space="preserve">Panele për transformatorët copë 2, </w:t>
      </w:r>
    </w:p>
    <w:p w:rsidR="003B7882" w:rsidRPr="000F6679" w:rsidRDefault="00927C87" w:rsidP="0009427F">
      <w:pPr>
        <w:pStyle w:val="Paragrafi"/>
        <w:rPr>
          <w:sz w:val="20"/>
          <w:szCs w:val="20"/>
          <w:lang w:val="sq-AL"/>
        </w:rPr>
      </w:pPr>
      <w:r w:rsidRPr="000F6679">
        <w:rPr>
          <w:sz w:val="20"/>
          <w:szCs w:val="20"/>
          <w:lang w:val="sq-AL"/>
        </w:rPr>
        <w:t xml:space="preserve">6. </w:t>
      </w:r>
      <w:r w:rsidR="003B7882" w:rsidRPr="000F6679">
        <w:rPr>
          <w:sz w:val="20"/>
          <w:szCs w:val="20"/>
          <w:lang w:val="sq-AL"/>
        </w:rPr>
        <w:t xml:space="preserve">Mbrojtës mbitensioni copë 2, </w:t>
      </w:r>
    </w:p>
    <w:p w:rsidR="003B7882" w:rsidRPr="000F6679" w:rsidRDefault="00927C87" w:rsidP="0009427F">
      <w:pPr>
        <w:pStyle w:val="Paragrafi"/>
        <w:rPr>
          <w:sz w:val="20"/>
          <w:szCs w:val="20"/>
          <w:lang w:val="sq-AL"/>
        </w:rPr>
      </w:pPr>
      <w:r w:rsidRPr="000F6679">
        <w:rPr>
          <w:sz w:val="20"/>
          <w:szCs w:val="20"/>
          <w:lang w:val="sq-AL"/>
        </w:rPr>
        <w:t xml:space="preserve">7. </w:t>
      </w:r>
      <w:r w:rsidR="003B7882" w:rsidRPr="000F6679">
        <w:rPr>
          <w:sz w:val="20"/>
          <w:szCs w:val="20"/>
          <w:lang w:val="sq-AL"/>
        </w:rPr>
        <w:t xml:space="preserve">Sisteme shtesë tap chenger copë 2, </w:t>
      </w:r>
    </w:p>
    <w:p w:rsidR="003B7882" w:rsidRPr="000F6679" w:rsidRDefault="00927C87" w:rsidP="0009427F">
      <w:pPr>
        <w:pStyle w:val="Paragrafi"/>
        <w:rPr>
          <w:sz w:val="20"/>
          <w:szCs w:val="20"/>
          <w:lang w:val="sq-AL"/>
        </w:rPr>
      </w:pPr>
      <w:r w:rsidRPr="000F6679">
        <w:rPr>
          <w:sz w:val="20"/>
          <w:szCs w:val="20"/>
          <w:lang w:val="sq-AL"/>
        </w:rPr>
        <w:t xml:space="preserve">8. </w:t>
      </w:r>
      <w:r w:rsidR="003B7882" w:rsidRPr="000F6679">
        <w:rPr>
          <w:sz w:val="20"/>
          <w:szCs w:val="20"/>
          <w:lang w:val="sq-AL"/>
        </w:rPr>
        <w:t xml:space="preserve">Sewt shtesë mpass për transformatorë copë 2, </w:t>
      </w:r>
    </w:p>
    <w:p w:rsidR="003B7882" w:rsidRPr="002F6ED7" w:rsidRDefault="00927C87" w:rsidP="0009427F">
      <w:pPr>
        <w:pStyle w:val="Paragrafi"/>
        <w:rPr>
          <w:lang w:val="sq-AL"/>
        </w:rPr>
      </w:pPr>
      <w:r w:rsidRPr="000F6679">
        <w:rPr>
          <w:sz w:val="20"/>
          <w:szCs w:val="20"/>
          <w:lang w:val="sq-AL"/>
        </w:rPr>
        <w:t xml:space="preserve">9. </w:t>
      </w:r>
      <w:r w:rsidR="003B7882" w:rsidRPr="000F6679">
        <w:rPr>
          <w:sz w:val="20"/>
          <w:szCs w:val="20"/>
          <w:lang w:val="sq-AL"/>
        </w:rPr>
        <w:t>Sisteme tokëzimi disconnector copë 2.</w:t>
      </w:r>
    </w:p>
    <w:p w:rsidR="003B7882" w:rsidRPr="002F6ED7" w:rsidRDefault="003B7882" w:rsidP="00A04B7D">
      <w:pPr>
        <w:pStyle w:val="Paragrafi"/>
        <w:ind w:firstLine="0"/>
        <w:rPr>
          <w:lang w:val="sq-AL"/>
        </w:rPr>
      </w:pPr>
    </w:p>
    <w:p w:rsidR="00556EE0" w:rsidRPr="002F6ED7" w:rsidRDefault="00556EE0" w:rsidP="00927C87">
      <w:pPr>
        <w:pStyle w:val="NeniTitull"/>
        <w:rPr>
          <w:lang w:val="sq-AL"/>
        </w:rPr>
      </w:pPr>
      <w:r w:rsidRPr="002F6ED7">
        <w:rPr>
          <w:lang w:val="sq-AL"/>
        </w:rPr>
        <w:t>VENDIM</w:t>
      </w:r>
    </w:p>
    <w:p w:rsidR="00556EE0" w:rsidRPr="002F6ED7" w:rsidRDefault="002F6ED7" w:rsidP="00927C87">
      <w:pPr>
        <w:pStyle w:val="NeniTitull"/>
        <w:rPr>
          <w:lang w:val="sq-AL"/>
        </w:rPr>
      </w:pPr>
      <w:r w:rsidRPr="002F6ED7">
        <w:rPr>
          <w:lang w:val="sq-AL"/>
        </w:rPr>
        <w:t xml:space="preserve">Nr. </w:t>
      </w:r>
      <w:r w:rsidR="00556EE0" w:rsidRPr="002F6ED7">
        <w:rPr>
          <w:lang w:val="sq-AL"/>
        </w:rPr>
        <w:t xml:space="preserve">185, </w:t>
      </w:r>
      <w:r w:rsidR="00927C87" w:rsidRPr="002F6ED7">
        <w:rPr>
          <w:lang w:val="sq-AL"/>
        </w:rPr>
        <w:t>d</w:t>
      </w:r>
      <w:r w:rsidR="00556EE0" w:rsidRPr="002F6ED7">
        <w:rPr>
          <w:lang w:val="sq-AL"/>
        </w:rPr>
        <w:t>atë 23.11.2016</w:t>
      </w:r>
    </w:p>
    <w:p w:rsidR="00556EE0" w:rsidRPr="002F6ED7" w:rsidRDefault="00556EE0" w:rsidP="00A04B7D">
      <w:pPr>
        <w:pStyle w:val="Hapesira7"/>
        <w:rPr>
          <w:lang w:val="sq-AL"/>
        </w:rPr>
      </w:pPr>
    </w:p>
    <w:p w:rsidR="00556EE0" w:rsidRPr="002F6ED7" w:rsidRDefault="00556EE0" w:rsidP="00927C87">
      <w:pPr>
        <w:pStyle w:val="NeniTitull"/>
        <w:rPr>
          <w:lang w:val="sq-AL"/>
        </w:rPr>
      </w:pPr>
      <w:r w:rsidRPr="002F6ED7">
        <w:rPr>
          <w:lang w:val="sq-AL"/>
        </w:rPr>
        <w:t>MBI KËRKESËN E TAP AG PËR APROVIMIN E</w:t>
      </w:r>
      <w:r w:rsidR="002F6ED7" w:rsidRPr="002F6ED7">
        <w:rPr>
          <w:lang w:val="sq-AL"/>
        </w:rPr>
        <w:t xml:space="preserve"> </w:t>
      </w:r>
      <w:r w:rsidR="0023532C">
        <w:rPr>
          <w:lang w:val="sq-AL"/>
        </w:rPr>
        <w:t>“</w:t>
      </w:r>
      <w:r w:rsidRPr="002F6ED7">
        <w:rPr>
          <w:lang w:val="sq-AL"/>
        </w:rPr>
        <w:t xml:space="preserve">PROGRAMIT TË PËRPUTHSHMËRISË </w:t>
      </w:r>
      <w:r w:rsidRPr="00E87134">
        <w:rPr>
          <w:lang w:val="en-US"/>
        </w:rPr>
        <w:t>RREGULLATORE/REGULATORY COMPLIANCE PROGRAMME</w:t>
      </w:r>
      <w:r w:rsidR="0023532C">
        <w:rPr>
          <w:lang w:val="sq-AL"/>
        </w:rPr>
        <w:t>”</w:t>
      </w:r>
      <w:r w:rsidRPr="002F6ED7">
        <w:rPr>
          <w:lang w:val="sq-AL"/>
        </w:rPr>
        <w:t xml:space="preserve"> TË RISHIKUAR, PARAQITUR</w:t>
      </w:r>
      <w:r w:rsidR="002F6ED7" w:rsidRPr="002F6ED7">
        <w:rPr>
          <w:lang w:val="sq-AL"/>
        </w:rPr>
        <w:t xml:space="preserve"> </w:t>
      </w:r>
      <w:r w:rsidRPr="002F6ED7">
        <w:rPr>
          <w:lang w:val="sq-AL"/>
        </w:rPr>
        <w:t>NË BAZË TË OPINIONIT TË PËRBASHKËT PËRFUNDIMTAR /FINAL JOINT OPINION</w:t>
      </w:r>
      <w:r w:rsidR="00B65294">
        <w:rPr>
          <w:lang w:val="sq-AL"/>
        </w:rPr>
        <w:t>,</w:t>
      </w:r>
      <w:r w:rsidRPr="002F6ED7">
        <w:rPr>
          <w:lang w:val="sq-AL"/>
        </w:rPr>
        <w:t xml:space="preserve"> MIRATUAR ME VENDIMIN </w:t>
      </w:r>
      <w:r w:rsidR="002F6ED7" w:rsidRPr="002F6ED7">
        <w:rPr>
          <w:lang w:val="sq-AL"/>
        </w:rPr>
        <w:t xml:space="preserve">NR. </w:t>
      </w:r>
      <w:r w:rsidRPr="002F6ED7">
        <w:rPr>
          <w:lang w:val="sq-AL"/>
        </w:rPr>
        <w:t>12, DATË 14.2.2014</w:t>
      </w:r>
    </w:p>
    <w:p w:rsidR="00927C87" w:rsidRPr="002F6ED7" w:rsidRDefault="00927C87" w:rsidP="00A04B7D">
      <w:pPr>
        <w:pStyle w:val="Hapesira7"/>
        <w:rPr>
          <w:lang w:val="sq-AL"/>
        </w:rPr>
      </w:pPr>
    </w:p>
    <w:p w:rsidR="00556EE0" w:rsidRPr="002F6ED7" w:rsidRDefault="00556EE0" w:rsidP="00927C87">
      <w:pPr>
        <w:pStyle w:val="Paragrafi"/>
        <w:rPr>
          <w:lang w:val="sq-AL"/>
        </w:rPr>
      </w:pPr>
      <w:r w:rsidRPr="002F6ED7">
        <w:rPr>
          <w:lang w:val="sq-AL"/>
        </w:rPr>
        <w:t xml:space="preserve">Bordi i Entit Rregullator të Energjisë, në mbledhjen e tij të datës 23.11.2016, në zbatim të </w:t>
      </w:r>
      <w:r w:rsidR="00E87134">
        <w:rPr>
          <w:lang w:val="sq-AL"/>
        </w:rPr>
        <w:t>d</w:t>
      </w:r>
      <w:r w:rsidRPr="002F6ED7">
        <w:rPr>
          <w:lang w:val="sq-AL"/>
        </w:rPr>
        <w:t>irektivës 2009/73/EC të Parlamentit E</w:t>
      </w:r>
      <w:r w:rsidR="00A347A5">
        <w:rPr>
          <w:lang w:val="sq-AL"/>
        </w:rPr>
        <w:t>v</w:t>
      </w:r>
      <w:r w:rsidRPr="002F6ED7">
        <w:rPr>
          <w:lang w:val="sq-AL"/>
        </w:rPr>
        <w:t>ropian dhe të Këshillit të datës 13 korrik 2009 (</w:t>
      </w:r>
      <w:r w:rsidR="00E87134">
        <w:rPr>
          <w:lang w:val="sq-AL"/>
        </w:rPr>
        <w:t>d</w:t>
      </w:r>
      <w:r w:rsidRPr="002F6ED7">
        <w:rPr>
          <w:lang w:val="sq-AL"/>
        </w:rPr>
        <w:t>irektiva 73/09); Rregullores 715/2009/CE të Parlamentit E</w:t>
      </w:r>
      <w:r w:rsidR="00E87134">
        <w:rPr>
          <w:lang w:val="sq-AL"/>
        </w:rPr>
        <w:t>v</w:t>
      </w:r>
      <w:r w:rsidRPr="002F6ED7">
        <w:rPr>
          <w:lang w:val="sq-AL"/>
        </w:rPr>
        <w:t xml:space="preserve">ropian dhe të Këshillit të datës 13 korrik 2009; </w:t>
      </w:r>
      <w:r w:rsidR="00927C87" w:rsidRPr="002F6ED7">
        <w:rPr>
          <w:lang w:val="sq-AL"/>
        </w:rPr>
        <w:t>l</w:t>
      </w:r>
      <w:r w:rsidRPr="002F6ED7">
        <w:rPr>
          <w:lang w:val="sq-AL"/>
        </w:rPr>
        <w:t xml:space="preserve">igjit </w:t>
      </w:r>
      <w:r w:rsidR="002F6ED7" w:rsidRPr="002F6ED7">
        <w:rPr>
          <w:lang w:val="sq-AL"/>
        </w:rPr>
        <w:t xml:space="preserve">nr. </w:t>
      </w:r>
      <w:r w:rsidRPr="002F6ED7">
        <w:rPr>
          <w:lang w:val="sq-AL"/>
        </w:rPr>
        <w:t xml:space="preserve">102/2015 </w:t>
      </w:r>
      <w:r w:rsidR="0023532C">
        <w:rPr>
          <w:lang w:val="sq-AL"/>
        </w:rPr>
        <w:t>“</w:t>
      </w:r>
      <w:r w:rsidRPr="002F6ED7">
        <w:rPr>
          <w:lang w:val="sq-AL"/>
        </w:rPr>
        <w:t>Për sektorin e gazit natyror</w:t>
      </w:r>
      <w:r w:rsidR="0023532C">
        <w:rPr>
          <w:lang w:val="sq-AL"/>
        </w:rPr>
        <w:t>”</w:t>
      </w:r>
      <w:r w:rsidRPr="002F6ED7">
        <w:rPr>
          <w:lang w:val="sq-AL"/>
        </w:rPr>
        <w:t xml:space="preserve">; </w:t>
      </w:r>
      <w:r w:rsidR="00E87134">
        <w:rPr>
          <w:lang w:val="sq-AL"/>
        </w:rPr>
        <w:t>v</w:t>
      </w:r>
      <w:r w:rsidRPr="002F6ED7">
        <w:rPr>
          <w:lang w:val="sq-AL"/>
        </w:rPr>
        <w:t>endimit të Komisionit E</w:t>
      </w:r>
      <w:r w:rsidR="00E87134">
        <w:rPr>
          <w:lang w:val="sq-AL"/>
        </w:rPr>
        <w:t>v</w:t>
      </w:r>
      <w:r w:rsidRPr="002F6ED7">
        <w:rPr>
          <w:lang w:val="sq-AL"/>
        </w:rPr>
        <w:t xml:space="preserve">ropian C (2013) 2949 të datës 16 </w:t>
      </w:r>
      <w:r w:rsidR="005E4F3E">
        <w:rPr>
          <w:lang w:val="sq-AL"/>
        </w:rPr>
        <w:t>m</w:t>
      </w:r>
      <w:r w:rsidRPr="002F6ED7">
        <w:rPr>
          <w:lang w:val="sq-AL"/>
        </w:rPr>
        <w:t xml:space="preserve">aj 2013; </w:t>
      </w:r>
      <w:r w:rsidR="0023532C">
        <w:rPr>
          <w:lang w:val="sq-AL"/>
        </w:rPr>
        <w:t>“</w:t>
      </w:r>
      <w:r w:rsidRPr="002F6ED7">
        <w:rPr>
          <w:lang w:val="sq-AL"/>
        </w:rPr>
        <w:t xml:space="preserve">Opinionit të Përbashkët Përfundimtar të Rregullatorëve të Energjisë mbi Aplikimin e TAP AG për Përjashtimin (Autoriteti për Energjinë Elektrike dhe Gazin Itali (AEEGSI), Enti Rregullator i Energjisë Shqipëri (ERE) dhe Autoriteti Rregullator Greqi (RAE), në vijim Final Joint Opinion; </w:t>
      </w:r>
      <w:r w:rsidR="00786C9D">
        <w:rPr>
          <w:lang w:val="sq-AL"/>
        </w:rPr>
        <w:t>v</w:t>
      </w:r>
      <w:r w:rsidRPr="002F6ED7">
        <w:rPr>
          <w:lang w:val="sq-AL"/>
        </w:rPr>
        <w:t>endimit t</w:t>
      </w:r>
      <w:r w:rsidR="00786C9D">
        <w:rPr>
          <w:lang w:val="sq-AL"/>
        </w:rPr>
        <w:t>ë</w:t>
      </w:r>
      <w:r w:rsidRPr="002F6ED7">
        <w:rPr>
          <w:lang w:val="sq-AL"/>
        </w:rPr>
        <w:t xml:space="preserve"> Bordit </w:t>
      </w:r>
      <w:r w:rsidR="002F6ED7" w:rsidRPr="002F6ED7">
        <w:rPr>
          <w:lang w:val="sq-AL"/>
        </w:rPr>
        <w:t xml:space="preserve">nr. </w:t>
      </w:r>
      <w:r w:rsidR="00927C87" w:rsidRPr="002F6ED7">
        <w:rPr>
          <w:lang w:val="sq-AL"/>
        </w:rPr>
        <w:t xml:space="preserve">12, datë </w:t>
      </w:r>
      <w:r w:rsidR="00A04B7D" w:rsidRPr="002F6ED7">
        <w:rPr>
          <w:lang w:val="sq-AL"/>
        </w:rPr>
        <w:t>14.</w:t>
      </w:r>
      <w:r w:rsidRPr="002F6ED7">
        <w:rPr>
          <w:lang w:val="sq-AL"/>
        </w:rPr>
        <w:t xml:space="preserve">2.2014 </w:t>
      </w:r>
      <w:r w:rsidR="0023532C">
        <w:rPr>
          <w:lang w:val="sq-AL"/>
        </w:rPr>
        <w:t>“</w:t>
      </w:r>
      <w:r w:rsidRPr="002F6ED7">
        <w:rPr>
          <w:lang w:val="sq-AL"/>
        </w:rPr>
        <w:t>Për miratimin e Programit të Përputhshmërisë Rregullatore/</w:t>
      </w:r>
      <w:r w:rsidR="00B65294">
        <w:rPr>
          <w:lang w:val="sq-AL"/>
        </w:rPr>
        <w:t xml:space="preserve"> </w:t>
      </w:r>
      <w:r w:rsidRPr="002F6ED7">
        <w:rPr>
          <w:lang w:val="sq-AL"/>
        </w:rPr>
        <w:t>Regulatory Compliance Programme</w:t>
      </w:r>
      <w:r w:rsidR="0023532C">
        <w:rPr>
          <w:lang w:val="sq-AL"/>
        </w:rPr>
        <w:t>”</w:t>
      </w:r>
      <w:r w:rsidRPr="002F6ED7">
        <w:rPr>
          <w:lang w:val="sq-AL"/>
        </w:rPr>
        <w:t>, paraqitur nga TAP AG në bazë të Opinionit të Përbashkët Përfundimtar/Final Joint Opinion</w:t>
      </w:r>
      <w:r w:rsidR="005E4F3E">
        <w:rPr>
          <w:lang w:val="sq-AL"/>
        </w:rPr>
        <w:t>,</w:t>
      </w:r>
      <w:r w:rsidRPr="002F6ED7">
        <w:rPr>
          <w:lang w:val="sq-AL"/>
        </w:rPr>
        <w:t xml:space="preserve"> në kuadër të procedurës së përjashtimit të gazsjellësit TAP; </w:t>
      </w:r>
      <w:r w:rsidR="005E4F3E">
        <w:rPr>
          <w:lang w:val="sq-AL"/>
        </w:rPr>
        <w:t>k</w:t>
      </w:r>
      <w:r w:rsidRPr="002F6ED7">
        <w:rPr>
          <w:lang w:val="sq-AL"/>
        </w:rPr>
        <w:t xml:space="preserve">ërkesës së TAP AG të datës 17 </w:t>
      </w:r>
      <w:r w:rsidR="00927C87" w:rsidRPr="002F6ED7">
        <w:rPr>
          <w:lang w:val="sq-AL"/>
        </w:rPr>
        <w:t>n</w:t>
      </w:r>
      <w:r w:rsidRPr="002F6ED7">
        <w:rPr>
          <w:lang w:val="sq-AL"/>
        </w:rPr>
        <w:t xml:space="preserve">ëntor 2016, me numër reference të TAP LT-TAP-ERE-00018, për miratimin e </w:t>
      </w:r>
      <w:r w:rsidR="0023532C">
        <w:rPr>
          <w:lang w:val="sq-AL"/>
        </w:rPr>
        <w:t>“</w:t>
      </w:r>
      <w:r w:rsidRPr="002F6ED7">
        <w:rPr>
          <w:lang w:val="sq-AL"/>
        </w:rPr>
        <w:t>Programit të Përputhshmërisë Rregullatore/Regulatory</w:t>
      </w:r>
      <w:r w:rsidRPr="009147A5">
        <w:rPr>
          <w:lang w:val="sq-AL"/>
        </w:rPr>
        <w:t xml:space="preserve"> </w:t>
      </w:r>
      <w:r w:rsidRPr="002F6ED7">
        <w:rPr>
          <w:lang w:val="sq-AL"/>
        </w:rPr>
        <w:t>Compliance Progra</w:t>
      </w:r>
      <w:r w:rsidR="009147A5">
        <w:rPr>
          <w:lang w:val="sq-AL"/>
        </w:rPr>
        <w:t>-</w:t>
      </w:r>
      <w:r w:rsidRPr="002F6ED7">
        <w:rPr>
          <w:lang w:val="sq-AL"/>
        </w:rPr>
        <w:t>mme</w:t>
      </w:r>
      <w:r w:rsidR="0023532C">
        <w:rPr>
          <w:lang w:val="sq-AL"/>
        </w:rPr>
        <w:t>”</w:t>
      </w:r>
      <w:r w:rsidRPr="002F6ED7">
        <w:rPr>
          <w:lang w:val="sq-AL"/>
        </w:rPr>
        <w:t xml:space="preserve"> të rishikuar,</w:t>
      </w:r>
    </w:p>
    <w:p w:rsidR="00556EE0" w:rsidRPr="002F6ED7" w:rsidRDefault="00C34705" w:rsidP="00927C87">
      <w:pPr>
        <w:pStyle w:val="Paragrafi"/>
        <w:rPr>
          <w:lang w:val="sq-AL"/>
        </w:rPr>
      </w:pPr>
      <w:r>
        <w:rPr>
          <w:lang w:val="sq-AL"/>
        </w:rPr>
        <w:t>k</w:t>
      </w:r>
      <w:r w:rsidR="00556EE0" w:rsidRPr="002F6ED7">
        <w:rPr>
          <w:lang w:val="sq-AL"/>
        </w:rPr>
        <w:t>onstatoi se:</w:t>
      </w:r>
    </w:p>
    <w:p w:rsidR="00556EE0" w:rsidRPr="002F6ED7" w:rsidRDefault="00927C87" w:rsidP="0009427F">
      <w:pPr>
        <w:pStyle w:val="Paragrafi"/>
        <w:rPr>
          <w:lang w:val="sq-AL"/>
        </w:rPr>
      </w:pPr>
      <w:r w:rsidRPr="002F6ED7">
        <w:rPr>
          <w:lang w:val="sq-AL"/>
        </w:rPr>
        <w:t xml:space="preserve">- </w:t>
      </w:r>
      <w:r w:rsidR="00556EE0" w:rsidRPr="002F6ED7">
        <w:rPr>
          <w:lang w:val="sq-AL"/>
        </w:rPr>
        <w:t>ERE</w:t>
      </w:r>
      <w:r w:rsidR="00C34705">
        <w:rPr>
          <w:lang w:val="sq-AL"/>
        </w:rPr>
        <w:t>,</w:t>
      </w:r>
      <w:r w:rsidR="00556EE0" w:rsidRPr="002F6ED7">
        <w:rPr>
          <w:lang w:val="sq-AL"/>
        </w:rPr>
        <w:t xml:space="preserve"> me vendimin </w:t>
      </w:r>
      <w:r w:rsidR="002F6ED7" w:rsidRPr="002F6ED7">
        <w:rPr>
          <w:lang w:val="sq-AL"/>
        </w:rPr>
        <w:t xml:space="preserve">nr. </w:t>
      </w:r>
      <w:r w:rsidR="00E87134">
        <w:rPr>
          <w:lang w:val="sq-AL"/>
        </w:rPr>
        <w:t>12, datë 14.</w:t>
      </w:r>
      <w:r w:rsidR="00A04B7D" w:rsidRPr="002F6ED7">
        <w:rPr>
          <w:lang w:val="sq-AL"/>
        </w:rPr>
        <w:t xml:space="preserve">2.2014, ka miratuar Programin e </w:t>
      </w:r>
      <w:r w:rsidR="00556EE0" w:rsidRPr="002F6ED7">
        <w:rPr>
          <w:lang w:val="sq-AL"/>
        </w:rPr>
        <w:t>Përputhshmërisë Rregullatore/Regulatory Compliance Programme, paraqitur nga TAP AG në bazë të Opinionit të Përbashkët Përfundimtar/Final Joint Opinion në kuadër të procedurës së përjashtimit të gazsjellësit TAP.</w:t>
      </w:r>
    </w:p>
    <w:p w:rsidR="00556EE0" w:rsidRPr="002F6ED7" w:rsidRDefault="00927C87" w:rsidP="0009427F">
      <w:pPr>
        <w:pStyle w:val="Paragrafi"/>
        <w:rPr>
          <w:lang w:val="sq-AL"/>
        </w:rPr>
      </w:pPr>
      <w:r w:rsidRPr="002F6ED7">
        <w:rPr>
          <w:lang w:val="sq-AL"/>
        </w:rPr>
        <w:t xml:space="preserve">- </w:t>
      </w:r>
      <w:r w:rsidR="00556EE0" w:rsidRPr="002F6ED7">
        <w:rPr>
          <w:lang w:val="sq-AL"/>
        </w:rPr>
        <w:t xml:space="preserve">TAP AG ka dërguar në ERE në datën 17 </w:t>
      </w:r>
      <w:r w:rsidR="00A04B7D" w:rsidRPr="002F6ED7">
        <w:rPr>
          <w:lang w:val="sq-AL"/>
        </w:rPr>
        <w:t>n</w:t>
      </w:r>
      <w:r w:rsidR="00556EE0" w:rsidRPr="002F6ED7">
        <w:rPr>
          <w:lang w:val="sq-AL"/>
        </w:rPr>
        <w:t xml:space="preserve">ëntor 2016, shkresën me numër reference të TAP LT-TAP-ERE-00018, për miratimin e </w:t>
      </w:r>
      <w:r w:rsidR="0023532C">
        <w:rPr>
          <w:lang w:val="sq-AL"/>
        </w:rPr>
        <w:t>“</w:t>
      </w:r>
      <w:r w:rsidR="00556EE0" w:rsidRPr="002F6ED7">
        <w:rPr>
          <w:lang w:val="sq-AL"/>
        </w:rPr>
        <w:t>Programit t</w:t>
      </w:r>
      <w:r w:rsidR="00607197">
        <w:rPr>
          <w:lang w:val="sq-AL"/>
        </w:rPr>
        <w:t>ë</w:t>
      </w:r>
      <w:r w:rsidR="00556EE0" w:rsidRPr="002F6ED7">
        <w:rPr>
          <w:lang w:val="sq-AL"/>
        </w:rPr>
        <w:t xml:space="preserve"> Përputhshmërisë Rregullatore/Regulatory Compliance </w:t>
      </w:r>
      <w:r w:rsidR="00556EE0" w:rsidRPr="00E87134">
        <w:rPr>
          <w:lang w:val="en-GB"/>
        </w:rPr>
        <w:t>Programme</w:t>
      </w:r>
      <w:r w:rsidR="00556EE0" w:rsidRPr="002F6ED7">
        <w:rPr>
          <w:lang w:val="sq-AL"/>
        </w:rPr>
        <w:t xml:space="preserve"> të rishikuar, si detyrim i seksioneve 4.5.1 dhe 4.5.2 të Opinionit të Përbashkët Përfundimtar/ Final Joint Opinion (FJO). </w:t>
      </w:r>
    </w:p>
    <w:p w:rsidR="00556EE0" w:rsidRPr="002F6ED7" w:rsidRDefault="00927C87" w:rsidP="0009427F">
      <w:pPr>
        <w:pStyle w:val="Paragrafi"/>
        <w:rPr>
          <w:lang w:val="sq-AL"/>
        </w:rPr>
      </w:pPr>
      <w:r w:rsidRPr="002F6ED7">
        <w:rPr>
          <w:lang w:val="sq-AL"/>
        </w:rPr>
        <w:t xml:space="preserve">- </w:t>
      </w:r>
      <w:r w:rsidR="00556EE0" w:rsidRPr="002F6ED7">
        <w:rPr>
          <w:lang w:val="sq-AL"/>
        </w:rPr>
        <w:t>Drafti i rishikuar, i dorëzuar nga shoqëria TAP AG është diskutuar mes të tre rregullatorëve, AEEGSI, ERE dhe RAE, të cilët kanë rënë dakor</w:t>
      </w:r>
      <w:r w:rsidR="00F208E8">
        <w:rPr>
          <w:lang w:val="sq-AL"/>
        </w:rPr>
        <w:t>d</w:t>
      </w:r>
      <w:r w:rsidR="00556EE0" w:rsidRPr="002F6ED7">
        <w:rPr>
          <w:lang w:val="sq-AL"/>
        </w:rPr>
        <w:t xml:space="preserve"> për draftin final të Programit të Përputhshmërisë Rregullatore/Regulatory Compliance Programme. </w:t>
      </w:r>
    </w:p>
    <w:p w:rsidR="00556EE0" w:rsidRPr="002F6ED7" w:rsidRDefault="00556EE0" w:rsidP="0009427F">
      <w:pPr>
        <w:pStyle w:val="Paragrafi"/>
        <w:rPr>
          <w:lang w:val="sq-AL"/>
        </w:rPr>
      </w:pPr>
      <w:r w:rsidRPr="002F6ED7">
        <w:rPr>
          <w:lang w:val="sq-AL"/>
        </w:rPr>
        <w:t>Për gjithë sa më sipër, Bordi i ERE</w:t>
      </w:r>
      <w:r w:rsidR="0023532C">
        <w:rPr>
          <w:lang w:val="sq-AL"/>
        </w:rPr>
        <w:t>-s</w:t>
      </w:r>
    </w:p>
    <w:p w:rsidR="00556EE0" w:rsidRPr="002F6ED7" w:rsidRDefault="00556EE0" w:rsidP="00A04B7D">
      <w:pPr>
        <w:pStyle w:val="Hapesira7"/>
        <w:rPr>
          <w:lang w:val="sq-AL"/>
        </w:rPr>
      </w:pPr>
    </w:p>
    <w:p w:rsidR="00556EE0" w:rsidRPr="002F6ED7" w:rsidRDefault="00927C87" w:rsidP="00927C87">
      <w:pPr>
        <w:pStyle w:val="NeniNr"/>
        <w:rPr>
          <w:lang w:val="sq-AL"/>
        </w:rPr>
      </w:pPr>
      <w:r w:rsidRPr="002F6ED7">
        <w:rPr>
          <w:lang w:val="sq-AL"/>
        </w:rPr>
        <w:t>VENDOSI</w:t>
      </w:r>
      <w:r w:rsidR="00556EE0" w:rsidRPr="002F6ED7">
        <w:rPr>
          <w:lang w:val="sq-AL"/>
        </w:rPr>
        <w:t>:</w:t>
      </w:r>
    </w:p>
    <w:p w:rsidR="00927C87" w:rsidRPr="002F6ED7" w:rsidRDefault="00927C87" w:rsidP="00A04B7D">
      <w:pPr>
        <w:pStyle w:val="Hapesira7"/>
        <w:rPr>
          <w:lang w:val="sq-AL"/>
        </w:rPr>
      </w:pPr>
    </w:p>
    <w:p w:rsidR="00556EE0" w:rsidRPr="002F6ED7" w:rsidRDefault="00927C87" w:rsidP="0009427F">
      <w:pPr>
        <w:pStyle w:val="Paragrafi"/>
        <w:rPr>
          <w:lang w:val="sq-AL"/>
        </w:rPr>
      </w:pPr>
      <w:r w:rsidRPr="002F6ED7">
        <w:rPr>
          <w:lang w:val="sq-AL"/>
        </w:rPr>
        <w:t xml:space="preserve">1. </w:t>
      </w:r>
      <w:r w:rsidR="00556EE0" w:rsidRPr="002F6ED7">
        <w:rPr>
          <w:lang w:val="sq-AL"/>
        </w:rPr>
        <w:t xml:space="preserve">Të miratojë Programin e Përputhshmërisë Rregullatore/Regulatory Compliance Programme të rishikuar </w:t>
      </w:r>
      <w:r w:rsidR="00556EE0" w:rsidRPr="006B37A6">
        <w:rPr>
          <w:lang w:val="sq-AL"/>
        </w:rPr>
        <w:t xml:space="preserve">(bashkëlidhur </w:t>
      </w:r>
      <w:r w:rsidR="0023532C" w:rsidRPr="006B37A6">
        <w:rPr>
          <w:lang w:val="sq-AL"/>
        </w:rPr>
        <w:t>këtij</w:t>
      </w:r>
      <w:r w:rsidR="00556EE0" w:rsidRPr="006B37A6">
        <w:rPr>
          <w:lang w:val="sq-AL"/>
        </w:rPr>
        <w:t xml:space="preserve"> vendimi).</w:t>
      </w:r>
    </w:p>
    <w:p w:rsidR="00556EE0" w:rsidRPr="002F6ED7" w:rsidRDefault="00927C87" w:rsidP="00927C87">
      <w:pPr>
        <w:pStyle w:val="Paragrafi"/>
        <w:rPr>
          <w:lang w:val="sq-AL"/>
        </w:rPr>
      </w:pPr>
      <w:r w:rsidRPr="002F6ED7">
        <w:rPr>
          <w:lang w:val="sq-AL"/>
        </w:rPr>
        <w:t xml:space="preserve">2. </w:t>
      </w:r>
      <w:r w:rsidR="00556EE0" w:rsidRPr="002F6ED7">
        <w:rPr>
          <w:lang w:val="sq-AL"/>
        </w:rPr>
        <w:t>Drejtoria Juridike dhe Mbrojtjes së Konsumatorit të njoftojë shoqërinë TAP AG, Rregullatorin Italian (AEEGSI), Rregullatorin Grek (RAE)</w:t>
      </w:r>
      <w:r w:rsidR="002F6ED7" w:rsidRPr="002F6ED7">
        <w:rPr>
          <w:lang w:val="sq-AL"/>
        </w:rPr>
        <w:t xml:space="preserve"> </w:t>
      </w:r>
      <w:r w:rsidR="00556EE0" w:rsidRPr="002F6ED7">
        <w:rPr>
          <w:lang w:val="sq-AL"/>
        </w:rPr>
        <w:t xml:space="preserve">dhe MEI, për vendimin e Bordit të ERE-s. </w:t>
      </w:r>
    </w:p>
    <w:p w:rsidR="00556EE0" w:rsidRPr="002F6ED7" w:rsidRDefault="00556EE0" w:rsidP="0009427F">
      <w:pPr>
        <w:pStyle w:val="Paragrafi"/>
        <w:rPr>
          <w:lang w:val="sq-AL"/>
        </w:rPr>
      </w:pPr>
      <w:r w:rsidRPr="002F6ED7">
        <w:rPr>
          <w:lang w:val="sq-AL"/>
        </w:rPr>
        <w:t xml:space="preserve">Ky vendim hyn në fuqi menjëherë. </w:t>
      </w:r>
    </w:p>
    <w:p w:rsidR="00556EE0" w:rsidRPr="002F6ED7" w:rsidRDefault="00556EE0" w:rsidP="0009427F">
      <w:pPr>
        <w:pStyle w:val="Paragrafi"/>
        <w:rPr>
          <w:lang w:val="sq-AL"/>
        </w:rPr>
      </w:pPr>
      <w:r w:rsidRPr="002F6ED7">
        <w:rPr>
          <w:lang w:val="sq-AL"/>
        </w:rPr>
        <w:t>Ky vendim mund të ankimohet brenda 30 ditëve në Gjykatën Administrative.</w:t>
      </w:r>
      <w:r w:rsidR="002F6ED7" w:rsidRPr="002F6ED7">
        <w:rPr>
          <w:lang w:val="sq-AL"/>
        </w:rPr>
        <w:t xml:space="preserve"> </w:t>
      </w:r>
    </w:p>
    <w:p w:rsidR="00556EE0" w:rsidRPr="002F6ED7" w:rsidRDefault="00556EE0" w:rsidP="0009427F">
      <w:pPr>
        <w:pStyle w:val="Paragrafi"/>
        <w:rPr>
          <w:lang w:val="sq-AL"/>
        </w:rPr>
      </w:pPr>
      <w:r w:rsidRPr="002F6ED7">
        <w:rPr>
          <w:lang w:val="sq-AL"/>
        </w:rPr>
        <w:t>Ky vendim botohet në Fletoren Zyrtare.</w:t>
      </w:r>
    </w:p>
    <w:p w:rsidR="003B7882" w:rsidRPr="002F6ED7" w:rsidRDefault="003B7882" w:rsidP="00A04B7D">
      <w:pPr>
        <w:pStyle w:val="Hapesira7"/>
        <w:rPr>
          <w:lang w:val="sq-AL"/>
        </w:rPr>
      </w:pPr>
    </w:p>
    <w:p w:rsidR="00927C87" w:rsidRPr="002F6ED7" w:rsidRDefault="00927C87" w:rsidP="00927C87">
      <w:pPr>
        <w:pStyle w:val="Paragrafi"/>
        <w:jc w:val="right"/>
        <w:rPr>
          <w:lang w:val="sq-AL"/>
        </w:rPr>
      </w:pPr>
      <w:r w:rsidRPr="002F6ED7">
        <w:rPr>
          <w:lang w:val="sq-AL"/>
        </w:rPr>
        <w:t>KRYETARI</w:t>
      </w:r>
    </w:p>
    <w:p w:rsidR="00927C87" w:rsidRPr="002F6ED7" w:rsidRDefault="00927C87" w:rsidP="00927C87">
      <w:pPr>
        <w:pStyle w:val="Paragrafi"/>
        <w:jc w:val="right"/>
        <w:rPr>
          <w:b/>
          <w:lang w:val="sq-AL"/>
        </w:rPr>
      </w:pPr>
      <w:r w:rsidRPr="002F6ED7">
        <w:rPr>
          <w:b/>
          <w:lang w:val="sq-AL"/>
        </w:rPr>
        <w:t>Petrit Ahmeti</w:t>
      </w:r>
    </w:p>
    <w:p w:rsidR="00927C87" w:rsidRPr="002F6ED7" w:rsidRDefault="00927C87" w:rsidP="0009427F">
      <w:pPr>
        <w:pStyle w:val="Paragrafi"/>
        <w:rPr>
          <w:lang w:val="sq-AL"/>
        </w:rPr>
      </w:pPr>
    </w:p>
    <w:p w:rsidR="007D0506" w:rsidRDefault="007D0506" w:rsidP="007D0506">
      <w:pPr>
        <w:pStyle w:val="NeniTitull"/>
        <w:keepNext w:val="0"/>
        <w:rPr>
          <w:lang w:val="sq-AL"/>
        </w:rPr>
      </w:pPr>
    </w:p>
    <w:p w:rsidR="009147A5" w:rsidRDefault="009147A5" w:rsidP="009147A5">
      <w:pPr>
        <w:rPr>
          <w:lang w:val="sq-AL"/>
        </w:rPr>
      </w:pPr>
    </w:p>
    <w:p w:rsidR="009147A5" w:rsidRDefault="009147A5" w:rsidP="009147A5">
      <w:pPr>
        <w:rPr>
          <w:lang w:val="sq-AL"/>
        </w:rPr>
      </w:pPr>
    </w:p>
    <w:p w:rsidR="009147A5" w:rsidRPr="009147A5" w:rsidRDefault="009147A5" w:rsidP="009147A5">
      <w:pPr>
        <w:rPr>
          <w:lang w:val="sq-AL"/>
        </w:rPr>
      </w:pPr>
    </w:p>
    <w:p w:rsidR="005D034B" w:rsidRPr="002F6ED7" w:rsidRDefault="005D034B" w:rsidP="00927C87">
      <w:pPr>
        <w:pStyle w:val="NeniTitull"/>
        <w:rPr>
          <w:lang w:val="sq-AL"/>
        </w:rPr>
      </w:pPr>
      <w:r w:rsidRPr="002F6ED7">
        <w:rPr>
          <w:lang w:val="sq-AL"/>
        </w:rPr>
        <w:t>VENDIM</w:t>
      </w:r>
      <w:r w:rsidR="002F6ED7" w:rsidRPr="002F6ED7">
        <w:rPr>
          <w:lang w:val="sq-AL"/>
        </w:rPr>
        <w:t xml:space="preserve"> </w:t>
      </w:r>
    </w:p>
    <w:p w:rsidR="005D034B" w:rsidRPr="002F6ED7" w:rsidRDefault="002F6ED7" w:rsidP="00927C87">
      <w:pPr>
        <w:pStyle w:val="NeniTitull"/>
        <w:rPr>
          <w:lang w:val="sq-AL"/>
        </w:rPr>
      </w:pPr>
      <w:r w:rsidRPr="002F6ED7">
        <w:rPr>
          <w:lang w:val="sq-AL"/>
        </w:rPr>
        <w:t xml:space="preserve">Nr. </w:t>
      </w:r>
      <w:r w:rsidR="005D034B" w:rsidRPr="002F6ED7">
        <w:rPr>
          <w:lang w:val="sq-AL"/>
        </w:rPr>
        <w:t xml:space="preserve">186, </w:t>
      </w:r>
      <w:r w:rsidR="00A04B7D" w:rsidRPr="002F6ED7">
        <w:rPr>
          <w:lang w:val="sq-AL"/>
        </w:rPr>
        <w:t>d</w:t>
      </w:r>
      <w:r w:rsidR="005D034B" w:rsidRPr="002F6ED7">
        <w:rPr>
          <w:lang w:val="sq-AL"/>
        </w:rPr>
        <w:t>atë 23.11.2016</w:t>
      </w:r>
    </w:p>
    <w:p w:rsidR="005D034B" w:rsidRPr="002F6ED7" w:rsidRDefault="005D034B" w:rsidP="00A04B7D">
      <w:pPr>
        <w:pStyle w:val="Hapesira7"/>
        <w:rPr>
          <w:lang w:val="sq-AL"/>
        </w:rPr>
      </w:pPr>
    </w:p>
    <w:p w:rsidR="005D034B" w:rsidRPr="002F6ED7" w:rsidRDefault="005D034B" w:rsidP="00927C87">
      <w:pPr>
        <w:pStyle w:val="NeniTitull"/>
        <w:rPr>
          <w:lang w:val="sq-AL"/>
        </w:rPr>
      </w:pPr>
      <w:r w:rsidRPr="002F6ED7">
        <w:rPr>
          <w:lang w:val="sq-AL"/>
        </w:rPr>
        <w:t>MBI KËRKESËN E</w:t>
      </w:r>
      <w:r w:rsidR="002F6ED7" w:rsidRPr="002F6ED7">
        <w:rPr>
          <w:lang w:val="sq-AL"/>
        </w:rPr>
        <w:t xml:space="preserve"> </w:t>
      </w:r>
      <w:r w:rsidRPr="002F6ED7">
        <w:rPr>
          <w:lang w:val="sq-AL"/>
        </w:rPr>
        <w:t xml:space="preserve">SHOQËRISË </w:t>
      </w:r>
      <w:r w:rsidR="0023532C">
        <w:rPr>
          <w:lang w:val="sq-AL"/>
        </w:rPr>
        <w:t>“</w:t>
      </w:r>
      <w:r w:rsidRPr="002F6ED7">
        <w:rPr>
          <w:lang w:val="sq-AL"/>
        </w:rPr>
        <w:t>LUÇENTE KONÇESIONARE</w:t>
      </w:r>
      <w:r w:rsidR="0023532C">
        <w:rPr>
          <w:lang w:val="sq-AL"/>
        </w:rPr>
        <w:t>”</w:t>
      </w:r>
      <w:r w:rsidRPr="002F6ED7">
        <w:rPr>
          <w:lang w:val="sq-AL"/>
        </w:rPr>
        <w:t xml:space="preserve"> SHPK</w:t>
      </w:r>
      <w:r w:rsidR="00D86661">
        <w:rPr>
          <w:lang w:val="sq-AL"/>
        </w:rPr>
        <w:t>,</w:t>
      </w:r>
      <w:r w:rsidRPr="002F6ED7">
        <w:rPr>
          <w:lang w:val="sq-AL"/>
        </w:rPr>
        <w:t xml:space="preserve"> PËR LICENCIM NË AKTIVITETIN E PRODHIMIT TË ENERGJISË ELEKTRIKE NGA HEC </w:t>
      </w:r>
      <w:r w:rsidR="0023532C">
        <w:rPr>
          <w:lang w:val="sq-AL"/>
        </w:rPr>
        <w:t>“</w:t>
      </w:r>
      <w:r w:rsidRPr="002F6ED7">
        <w:rPr>
          <w:lang w:val="sq-AL"/>
        </w:rPr>
        <w:t>SPATHARË</w:t>
      </w:r>
      <w:r w:rsidR="0023532C">
        <w:rPr>
          <w:lang w:val="sq-AL"/>
        </w:rPr>
        <w:t>”</w:t>
      </w:r>
      <w:r w:rsidR="0008053D">
        <w:rPr>
          <w:lang w:val="sq-AL"/>
        </w:rPr>
        <w:t>,</w:t>
      </w:r>
      <w:r w:rsidRPr="002F6ED7">
        <w:rPr>
          <w:lang w:val="sq-AL"/>
        </w:rPr>
        <w:t xml:space="preserve"> ME FUQI TË INSTALUAR 1038 KW </w:t>
      </w:r>
    </w:p>
    <w:p w:rsidR="005D034B" w:rsidRPr="002F6ED7" w:rsidRDefault="005D034B" w:rsidP="00A04B7D">
      <w:pPr>
        <w:pStyle w:val="Hapesira7"/>
        <w:rPr>
          <w:lang w:val="sq-AL"/>
        </w:rPr>
      </w:pPr>
    </w:p>
    <w:p w:rsidR="005D034B" w:rsidRPr="009147A5" w:rsidRDefault="005D034B" w:rsidP="00927C87">
      <w:pPr>
        <w:pStyle w:val="Paragrafi"/>
        <w:rPr>
          <w:spacing w:val="-4"/>
          <w:lang w:val="sq-AL"/>
        </w:rPr>
      </w:pPr>
      <w:r w:rsidRPr="009147A5">
        <w:rPr>
          <w:spacing w:val="-4"/>
          <w:lang w:val="sq-AL"/>
        </w:rPr>
        <w:t>Në mbështetje të neneve 16; 37 pika 2</w:t>
      </w:r>
      <w:r w:rsidR="0023532C" w:rsidRPr="009147A5">
        <w:rPr>
          <w:spacing w:val="-4"/>
          <w:lang w:val="sq-AL"/>
        </w:rPr>
        <w:t>,</w:t>
      </w:r>
      <w:r w:rsidRPr="009147A5">
        <w:rPr>
          <w:spacing w:val="-4"/>
          <w:lang w:val="sq-AL"/>
        </w:rPr>
        <w:t xml:space="preserve"> </w:t>
      </w:r>
      <w:r w:rsidR="00A815D0" w:rsidRPr="009147A5">
        <w:rPr>
          <w:spacing w:val="-4"/>
          <w:lang w:val="sq-AL"/>
        </w:rPr>
        <w:t>germa</w:t>
      </w:r>
      <w:r w:rsidRPr="009147A5">
        <w:rPr>
          <w:spacing w:val="-4"/>
          <w:lang w:val="sq-AL"/>
        </w:rPr>
        <w:t xml:space="preserve"> </w:t>
      </w:r>
      <w:r w:rsidR="0023532C" w:rsidRPr="009147A5">
        <w:rPr>
          <w:spacing w:val="-4"/>
          <w:lang w:val="sq-AL"/>
        </w:rPr>
        <w:t>“</w:t>
      </w:r>
      <w:r w:rsidRPr="009147A5">
        <w:rPr>
          <w:spacing w:val="-4"/>
          <w:lang w:val="sq-AL"/>
        </w:rPr>
        <w:t>d</w:t>
      </w:r>
      <w:r w:rsidR="0023532C" w:rsidRPr="009147A5">
        <w:rPr>
          <w:spacing w:val="-4"/>
          <w:lang w:val="sq-AL"/>
        </w:rPr>
        <w:t>”</w:t>
      </w:r>
      <w:r w:rsidRPr="009147A5">
        <w:rPr>
          <w:spacing w:val="-4"/>
          <w:lang w:val="sq-AL"/>
        </w:rPr>
        <w:t xml:space="preserve">, nenit 41, pika 1, </w:t>
      </w:r>
      <w:r w:rsidR="00A815D0" w:rsidRPr="009147A5">
        <w:rPr>
          <w:spacing w:val="-4"/>
          <w:lang w:val="sq-AL"/>
        </w:rPr>
        <w:t>germa</w:t>
      </w:r>
      <w:r w:rsidRPr="009147A5">
        <w:rPr>
          <w:spacing w:val="-4"/>
          <w:lang w:val="sq-AL"/>
        </w:rPr>
        <w:t xml:space="preserve"> </w:t>
      </w:r>
      <w:r w:rsidR="0023532C" w:rsidRPr="009147A5">
        <w:rPr>
          <w:spacing w:val="-4"/>
          <w:lang w:val="sq-AL"/>
        </w:rPr>
        <w:t>“</w:t>
      </w:r>
      <w:r w:rsidRPr="009147A5">
        <w:rPr>
          <w:spacing w:val="-4"/>
          <w:lang w:val="sq-AL"/>
        </w:rPr>
        <w:t>a</w:t>
      </w:r>
      <w:r w:rsidR="0023532C" w:rsidRPr="009147A5">
        <w:rPr>
          <w:spacing w:val="-4"/>
          <w:lang w:val="sq-AL"/>
        </w:rPr>
        <w:t xml:space="preserve">”, </w:t>
      </w:r>
      <w:r w:rsidRPr="009147A5">
        <w:rPr>
          <w:spacing w:val="-4"/>
          <w:lang w:val="sq-AL"/>
        </w:rPr>
        <w:t xml:space="preserve">të ligjit </w:t>
      </w:r>
      <w:r w:rsidR="002F6ED7" w:rsidRPr="009147A5">
        <w:rPr>
          <w:spacing w:val="-4"/>
          <w:lang w:val="sq-AL"/>
        </w:rPr>
        <w:t xml:space="preserve">nr. </w:t>
      </w:r>
      <w:r w:rsidRPr="009147A5">
        <w:rPr>
          <w:spacing w:val="-4"/>
          <w:lang w:val="sq-AL"/>
        </w:rPr>
        <w:t>43/2015</w:t>
      </w:r>
      <w:r w:rsidR="0023532C" w:rsidRPr="009147A5">
        <w:rPr>
          <w:spacing w:val="-4"/>
          <w:lang w:val="sq-AL"/>
        </w:rPr>
        <w:t>,</w:t>
      </w:r>
      <w:r w:rsidRPr="009147A5">
        <w:rPr>
          <w:spacing w:val="-4"/>
          <w:lang w:val="sq-AL"/>
        </w:rPr>
        <w:t xml:space="preserve"> </w:t>
      </w:r>
      <w:r w:rsidR="0023532C" w:rsidRPr="009147A5">
        <w:rPr>
          <w:spacing w:val="-4"/>
          <w:lang w:val="sq-AL"/>
        </w:rPr>
        <w:t>“</w:t>
      </w:r>
      <w:r w:rsidRPr="009147A5">
        <w:rPr>
          <w:spacing w:val="-4"/>
          <w:lang w:val="sq-AL"/>
        </w:rPr>
        <w:t xml:space="preserve">Për </w:t>
      </w:r>
      <w:r w:rsidR="0023532C" w:rsidRPr="009147A5">
        <w:rPr>
          <w:spacing w:val="-4"/>
          <w:lang w:val="sq-AL"/>
        </w:rPr>
        <w:t>sektorin e energjisë elektrike”</w:t>
      </w:r>
      <w:r w:rsidRPr="009147A5">
        <w:rPr>
          <w:spacing w:val="-4"/>
          <w:lang w:val="sq-AL"/>
        </w:rPr>
        <w:t xml:space="preserve">, nenit 21 të </w:t>
      </w:r>
      <w:r w:rsidR="0023532C" w:rsidRPr="009147A5">
        <w:rPr>
          <w:spacing w:val="-4"/>
          <w:lang w:val="sq-AL"/>
        </w:rPr>
        <w:t>r</w:t>
      </w:r>
      <w:r w:rsidRPr="009147A5">
        <w:rPr>
          <w:spacing w:val="-4"/>
          <w:lang w:val="sq-AL"/>
        </w:rPr>
        <w:t xml:space="preserve">regullores </w:t>
      </w:r>
      <w:r w:rsidR="0023532C" w:rsidRPr="009147A5">
        <w:rPr>
          <w:spacing w:val="-4"/>
          <w:lang w:val="sq-AL"/>
        </w:rPr>
        <w:t>“P</w:t>
      </w:r>
      <w:r w:rsidRPr="009147A5">
        <w:rPr>
          <w:spacing w:val="-4"/>
          <w:lang w:val="sq-AL"/>
        </w:rPr>
        <w:t>ër procedurat dhe afatet për dhënien, modifikimin, transferimin ose heqjen e licencave në sektorin e energjisë elektrike</w:t>
      </w:r>
      <w:r w:rsidR="0023532C" w:rsidRPr="009147A5">
        <w:rPr>
          <w:spacing w:val="-4"/>
          <w:lang w:val="sq-AL"/>
        </w:rPr>
        <w:t>”</w:t>
      </w:r>
      <w:r w:rsidRPr="009147A5">
        <w:rPr>
          <w:spacing w:val="-4"/>
          <w:lang w:val="sq-AL"/>
        </w:rPr>
        <w:t xml:space="preserve">, të miratuar me </w:t>
      </w:r>
      <w:r w:rsidR="00927C87" w:rsidRPr="009147A5">
        <w:rPr>
          <w:spacing w:val="-4"/>
          <w:lang w:val="sq-AL"/>
        </w:rPr>
        <w:t>v</w:t>
      </w:r>
      <w:r w:rsidRPr="009147A5">
        <w:rPr>
          <w:spacing w:val="-4"/>
          <w:lang w:val="sq-AL"/>
        </w:rPr>
        <w:t>endimin e Bor</w:t>
      </w:r>
      <w:r w:rsidR="00927C87" w:rsidRPr="009147A5">
        <w:rPr>
          <w:spacing w:val="-4"/>
          <w:lang w:val="sq-AL"/>
        </w:rPr>
        <w:t xml:space="preserve">dit të ERE-s </w:t>
      </w:r>
      <w:r w:rsidR="002F6ED7" w:rsidRPr="009147A5">
        <w:rPr>
          <w:spacing w:val="-4"/>
          <w:lang w:val="sq-AL"/>
        </w:rPr>
        <w:t xml:space="preserve">nr. </w:t>
      </w:r>
      <w:r w:rsidR="00927C87" w:rsidRPr="009147A5">
        <w:rPr>
          <w:spacing w:val="-4"/>
          <w:lang w:val="sq-AL"/>
        </w:rPr>
        <w:t>109, datë 29.</w:t>
      </w:r>
      <w:r w:rsidRPr="009147A5">
        <w:rPr>
          <w:spacing w:val="-4"/>
          <w:lang w:val="sq-AL"/>
        </w:rPr>
        <w:t>6.2016; neni 4</w:t>
      </w:r>
      <w:r w:rsidR="00397AA4" w:rsidRPr="009147A5">
        <w:rPr>
          <w:spacing w:val="-4"/>
          <w:lang w:val="sq-AL"/>
        </w:rPr>
        <w:t>,</w:t>
      </w:r>
      <w:r w:rsidRPr="009147A5">
        <w:rPr>
          <w:spacing w:val="-4"/>
          <w:lang w:val="sq-AL"/>
        </w:rPr>
        <w:t xml:space="preserve"> pika 1, </w:t>
      </w:r>
      <w:r w:rsidR="00A815D0" w:rsidRPr="009147A5">
        <w:rPr>
          <w:spacing w:val="-4"/>
          <w:lang w:val="sq-AL"/>
        </w:rPr>
        <w:t>germa</w:t>
      </w:r>
      <w:r w:rsidRPr="009147A5">
        <w:rPr>
          <w:spacing w:val="-4"/>
          <w:lang w:val="sq-AL"/>
        </w:rPr>
        <w:t xml:space="preserve"> </w:t>
      </w:r>
      <w:r w:rsidR="0023532C" w:rsidRPr="009147A5">
        <w:rPr>
          <w:spacing w:val="-4"/>
          <w:lang w:val="sq-AL"/>
        </w:rPr>
        <w:t>“</w:t>
      </w:r>
      <w:r w:rsidRPr="009147A5">
        <w:rPr>
          <w:spacing w:val="-4"/>
          <w:lang w:val="sq-AL"/>
        </w:rPr>
        <w:t>a</w:t>
      </w:r>
      <w:r w:rsidR="0023532C" w:rsidRPr="009147A5">
        <w:rPr>
          <w:spacing w:val="-4"/>
          <w:lang w:val="sq-AL"/>
        </w:rPr>
        <w:t>”</w:t>
      </w:r>
      <w:r w:rsidRPr="009147A5">
        <w:rPr>
          <w:spacing w:val="-4"/>
          <w:lang w:val="sq-AL"/>
        </w:rPr>
        <w:t>; neni 5</w:t>
      </w:r>
      <w:r w:rsidR="0023532C" w:rsidRPr="009147A5">
        <w:rPr>
          <w:spacing w:val="-4"/>
          <w:lang w:val="sq-AL"/>
        </w:rPr>
        <w:t>,</w:t>
      </w:r>
      <w:r w:rsidRPr="009147A5">
        <w:rPr>
          <w:spacing w:val="-4"/>
          <w:lang w:val="sq-AL"/>
        </w:rPr>
        <w:t xml:space="preserve"> pika 1</w:t>
      </w:r>
      <w:r w:rsidR="0023532C" w:rsidRPr="009147A5">
        <w:rPr>
          <w:spacing w:val="-4"/>
          <w:lang w:val="sq-AL"/>
        </w:rPr>
        <w:t>,</w:t>
      </w:r>
      <w:r w:rsidRPr="009147A5">
        <w:rPr>
          <w:spacing w:val="-4"/>
          <w:lang w:val="sq-AL"/>
        </w:rPr>
        <w:t xml:space="preserve"> </w:t>
      </w:r>
      <w:r w:rsidR="00A815D0" w:rsidRPr="009147A5">
        <w:rPr>
          <w:spacing w:val="-4"/>
          <w:lang w:val="sq-AL"/>
        </w:rPr>
        <w:t>germa</w:t>
      </w:r>
      <w:r w:rsidRPr="009147A5">
        <w:rPr>
          <w:spacing w:val="-4"/>
          <w:lang w:val="sq-AL"/>
        </w:rPr>
        <w:t xml:space="preserve"> </w:t>
      </w:r>
      <w:r w:rsidR="0023532C" w:rsidRPr="009147A5">
        <w:rPr>
          <w:spacing w:val="-4"/>
          <w:lang w:val="sq-AL"/>
        </w:rPr>
        <w:t>“</w:t>
      </w:r>
      <w:r w:rsidRPr="009147A5">
        <w:rPr>
          <w:spacing w:val="-4"/>
          <w:lang w:val="sq-AL"/>
        </w:rPr>
        <w:t>a</w:t>
      </w:r>
      <w:r w:rsidR="0023532C" w:rsidRPr="009147A5">
        <w:rPr>
          <w:spacing w:val="-4"/>
          <w:lang w:val="sq-AL"/>
        </w:rPr>
        <w:t xml:space="preserve">” </w:t>
      </w:r>
      <w:r w:rsidRPr="009147A5">
        <w:rPr>
          <w:spacing w:val="-4"/>
          <w:lang w:val="sq-AL"/>
        </w:rPr>
        <w:t>dhe</w:t>
      </w:r>
      <w:r w:rsidR="002F6ED7" w:rsidRPr="009147A5">
        <w:rPr>
          <w:spacing w:val="-4"/>
          <w:lang w:val="sq-AL"/>
        </w:rPr>
        <w:t xml:space="preserve"> </w:t>
      </w:r>
      <w:r w:rsidRPr="009147A5">
        <w:rPr>
          <w:spacing w:val="-4"/>
          <w:lang w:val="sq-AL"/>
        </w:rPr>
        <w:t>neni 10</w:t>
      </w:r>
      <w:r w:rsidR="008C6576" w:rsidRPr="009147A5">
        <w:rPr>
          <w:spacing w:val="-4"/>
          <w:lang w:val="sq-AL"/>
        </w:rPr>
        <w:t>,</w:t>
      </w:r>
      <w:r w:rsidRPr="009147A5">
        <w:rPr>
          <w:spacing w:val="-4"/>
          <w:lang w:val="sq-AL"/>
        </w:rPr>
        <w:t xml:space="preserve"> pika 3</w:t>
      </w:r>
      <w:r w:rsidR="008C6576" w:rsidRPr="009147A5">
        <w:rPr>
          <w:spacing w:val="-4"/>
          <w:lang w:val="sq-AL"/>
        </w:rPr>
        <w:t>,</w:t>
      </w:r>
      <w:r w:rsidRPr="009147A5">
        <w:rPr>
          <w:spacing w:val="-4"/>
          <w:lang w:val="sq-AL"/>
        </w:rPr>
        <w:t xml:space="preserve"> të </w:t>
      </w:r>
      <w:r w:rsidR="0023532C" w:rsidRPr="009147A5">
        <w:rPr>
          <w:spacing w:val="-4"/>
          <w:lang w:val="sq-AL"/>
        </w:rPr>
        <w:t>r</w:t>
      </w:r>
      <w:r w:rsidRPr="009147A5">
        <w:rPr>
          <w:spacing w:val="-4"/>
          <w:lang w:val="sq-AL"/>
        </w:rPr>
        <w:t xml:space="preserve">regullores </w:t>
      </w:r>
      <w:r w:rsidR="0023532C" w:rsidRPr="009147A5">
        <w:rPr>
          <w:spacing w:val="-4"/>
          <w:lang w:val="sq-AL"/>
        </w:rPr>
        <w:t>“P</w:t>
      </w:r>
      <w:r w:rsidRPr="009147A5">
        <w:rPr>
          <w:spacing w:val="-4"/>
          <w:lang w:val="sq-AL"/>
        </w:rPr>
        <w:t xml:space="preserve">ër </w:t>
      </w:r>
      <w:r w:rsidR="0023532C" w:rsidRPr="009147A5">
        <w:rPr>
          <w:spacing w:val="-4"/>
          <w:lang w:val="sq-AL"/>
        </w:rPr>
        <w:t>procedurat e licencimit, modifikimit, transferimit të plotë/pjesshëm dhe rinovimit të licencave”</w:t>
      </w:r>
      <w:r w:rsidRPr="009147A5">
        <w:rPr>
          <w:spacing w:val="-4"/>
          <w:lang w:val="sq-AL"/>
        </w:rPr>
        <w:t xml:space="preserve">, të miratuar me </w:t>
      </w:r>
      <w:r w:rsidR="00927C87" w:rsidRPr="009147A5">
        <w:rPr>
          <w:spacing w:val="-4"/>
          <w:lang w:val="sq-AL"/>
        </w:rPr>
        <w:t>v</w:t>
      </w:r>
      <w:r w:rsidRPr="009147A5">
        <w:rPr>
          <w:spacing w:val="-4"/>
          <w:lang w:val="sq-AL"/>
        </w:rPr>
        <w:t xml:space="preserve">endimin e Bordit të Komisionerëve të ERE-s </w:t>
      </w:r>
      <w:r w:rsidR="002F6ED7" w:rsidRPr="009147A5">
        <w:rPr>
          <w:spacing w:val="-4"/>
          <w:lang w:val="sq-AL"/>
        </w:rPr>
        <w:t xml:space="preserve">nr. </w:t>
      </w:r>
      <w:r w:rsidR="0023532C" w:rsidRPr="009147A5">
        <w:rPr>
          <w:spacing w:val="-4"/>
          <w:lang w:val="sq-AL"/>
        </w:rPr>
        <w:t>108, datë 9.</w:t>
      </w:r>
      <w:r w:rsidRPr="009147A5">
        <w:rPr>
          <w:spacing w:val="-4"/>
          <w:lang w:val="sq-AL"/>
        </w:rPr>
        <w:t>9.2008 dhe nenit 19</w:t>
      </w:r>
      <w:r w:rsidR="0023532C" w:rsidRPr="009147A5">
        <w:rPr>
          <w:spacing w:val="-4"/>
          <w:lang w:val="sq-AL"/>
        </w:rPr>
        <w:t>,</w:t>
      </w:r>
      <w:r w:rsidRPr="009147A5">
        <w:rPr>
          <w:spacing w:val="-4"/>
          <w:lang w:val="sq-AL"/>
        </w:rPr>
        <w:t xml:space="preserve"> pika 1</w:t>
      </w:r>
      <w:r w:rsidR="005E4F3E" w:rsidRPr="009147A5">
        <w:rPr>
          <w:spacing w:val="-4"/>
          <w:lang w:val="sq-AL"/>
        </w:rPr>
        <w:t>,</w:t>
      </w:r>
      <w:r w:rsidRPr="009147A5">
        <w:rPr>
          <w:spacing w:val="-4"/>
          <w:lang w:val="sq-AL"/>
        </w:rPr>
        <w:t xml:space="preserve"> </w:t>
      </w:r>
      <w:r w:rsidR="00A815D0" w:rsidRPr="009147A5">
        <w:rPr>
          <w:spacing w:val="-4"/>
          <w:lang w:val="sq-AL"/>
        </w:rPr>
        <w:t>germa</w:t>
      </w:r>
      <w:r w:rsidRPr="009147A5">
        <w:rPr>
          <w:spacing w:val="-4"/>
          <w:lang w:val="sq-AL"/>
        </w:rPr>
        <w:t xml:space="preserve"> </w:t>
      </w:r>
      <w:r w:rsidR="0023532C" w:rsidRPr="009147A5">
        <w:rPr>
          <w:spacing w:val="-4"/>
          <w:lang w:val="sq-AL"/>
        </w:rPr>
        <w:t>“</w:t>
      </w:r>
      <w:r w:rsidRPr="009147A5">
        <w:rPr>
          <w:spacing w:val="-4"/>
          <w:lang w:val="sq-AL"/>
        </w:rPr>
        <w:t>a</w:t>
      </w:r>
      <w:r w:rsidR="0023532C" w:rsidRPr="009147A5">
        <w:rPr>
          <w:spacing w:val="-4"/>
          <w:lang w:val="sq-AL"/>
        </w:rPr>
        <w:t>”</w:t>
      </w:r>
      <w:r w:rsidR="002F6ED7" w:rsidRPr="009147A5">
        <w:rPr>
          <w:spacing w:val="-4"/>
          <w:lang w:val="sq-AL"/>
        </w:rPr>
        <w:t xml:space="preserve"> </w:t>
      </w:r>
      <w:r w:rsidRPr="009147A5">
        <w:rPr>
          <w:spacing w:val="-4"/>
          <w:lang w:val="sq-AL"/>
        </w:rPr>
        <w:t xml:space="preserve">të </w:t>
      </w:r>
      <w:r w:rsidR="0023532C" w:rsidRPr="009147A5">
        <w:rPr>
          <w:spacing w:val="-4"/>
          <w:lang w:val="sq-AL"/>
        </w:rPr>
        <w:t>“</w:t>
      </w:r>
      <w:r w:rsidRPr="009147A5">
        <w:rPr>
          <w:spacing w:val="-4"/>
          <w:lang w:val="sq-AL"/>
        </w:rPr>
        <w:t>Rregullave të organizimit, funksionimit dhe procedurave të ERE-s</w:t>
      </w:r>
      <w:r w:rsidR="0023532C" w:rsidRPr="009147A5">
        <w:rPr>
          <w:spacing w:val="-4"/>
          <w:lang w:val="sq-AL"/>
        </w:rPr>
        <w:t>”</w:t>
      </w:r>
      <w:r w:rsidRPr="009147A5">
        <w:rPr>
          <w:spacing w:val="-4"/>
          <w:lang w:val="sq-AL"/>
        </w:rPr>
        <w:t xml:space="preserve">, miratuar me </w:t>
      </w:r>
      <w:r w:rsidR="00927C87" w:rsidRPr="009147A5">
        <w:rPr>
          <w:spacing w:val="-4"/>
          <w:lang w:val="sq-AL"/>
        </w:rPr>
        <w:t>v</w:t>
      </w:r>
      <w:r w:rsidRPr="009147A5">
        <w:rPr>
          <w:spacing w:val="-4"/>
          <w:lang w:val="sq-AL"/>
        </w:rPr>
        <w:t xml:space="preserve">endimin e </w:t>
      </w:r>
      <w:r w:rsidR="00927C87" w:rsidRPr="009147A5">
        <w:rPr>
          <w:spacing w:val="-4"/>
          <w:lang w:val="sq-AL"/>
        </w:rPr>
        <w:t xml:space="preserve">Bordit të ERE-s </w:t>
      </w:r>
      <w:r w:rsidR="002F6ED7" w:rsidRPr="009147A5">
        <w:rPr>
          <w:spacing w:val="-4"/>
          <w:lang w:val="sq-AL"/>
        </w:rPr>
        <w:t xml:space="preserve">nr. </w:t>
      </w:r>
      <w:r w:rsidR="00927C87" w:rsidRPr="009147A5">
        <w:rPr>
          <w:spacing w:val="-4"/>
          <w:lang w:val="sq-AL"/>
        </w:rPr>
        <w:t>96</w:t>
      </w:r>
      <w:r w:rsidR="0023532C" w:rsidRPr="009147A5">
        <w:rPr>
          <w:spacing w:val="-4"/>
          <w:lang w:val="sq-AL"/>
        </w:rPr>
        <w:t>,</w:t>
      </w:r>
      <w:r w:rsidR="00927C87" w:rsidRPr="009147A5">
        <w:rPr>
          <w:spacing w:val="-4"/>
          <w:lang w:val="sq-AL"/>
        </w:rPr>
        <w:t xml:space="preserve"> datë 17.</w:t>
      </w:r>
      <w:r w:rsidRPr="009147A5">
        <w:rPr>
          <w:spacing w:val="-4"/>
          <w:lang w:val="sq-AL"/>
        </w:rPr>
        <w:t>6.2016, Bordi i Entit Rregullator të Energjisë (</w:t>
      </w:r>
      <w:r w:rsidR="00D379C2" w:rsidRPr="009147A5">
        <w:rPr>
          <w:spacing w:val="-4"/>
          <w:lang w:val="sq-AL"/>
        </w:rPr>
        <w:t>ERE</w:t>
      </w:r>
      <w:r w:rsidRPr="009147A5">
        <w:rPr>
          <w:spacing w:val="-4"/>
          <w:lang w:val="sq-AL"/>
        </w:rPr>
        <w:t xml:space="preserve">), në mbledhjen e tij të datës 23.11.2016, mbasi shqyrtoi aplikimin e paraqitur nga shoqëria </w:t>
      </w:r>
      <w:r w:rsidR="0023532C" w:rsidRPr="009147A5">
        <w:rPr>
          <w:spacing w:val="-4"/>
          <w:lang w:val="sq-AL"/>
        </w:rPr>
        <w:t>“Luçente Konçesionare”</w:t>
      </w:r>
      <w:r w:rsidRPr="009147A5">
        <w:rPr>
          <w:spacing w:val="-4"/>
          <w:lang w:val="sq-AL"/>
        </w:rPr>
        <w:t xml:space="preserve"> sh.p.k., si dhe relacionin e Drejtorisë së </w:t>
      </w:r>
      <w:r w:rsidR="00D379C2" w:rsidRPr="009147A5">
        <w:rPr>
          <w:spacing w:val="-4"/>
          <w:lang w:val="sq-AL"/>
        </w:rPr>
        <w:t>Licenc</w:t>
      </w:r>
      <w:r w:rsidRPr="009147A5">
        <w:rPr>
          <w:spacing w:val="-4"/>
          <w:lang w:val="sq-AL"/>
        </w:rPr>
        <w:t xml:space="preserve">imit dhe Monitorimit të Tregut për </w:t>
      </w:r>
      <w:r w:rsidR="00D379C2" w:rsidRPr="009147A5">
        <w:rPr>
          <w:spacing w:val="-4"/>
          <w:lang w:val="sq-AL"/>
        </w:rPr>
        <w:t>licenc</w:t>
      </w:r>
      <w:r w:rsidRPr="009147A5">
        <w:rPr>
          <w:spacing w:val="-4"/>
          <w:lang w:val="sq-AL"/>
        </w:rPr>
        <w:t>imin në aktivitetin e prodhimit të energjisë elektrike të kësaj shoqërie,</w:t>
      </w:r>
    </w:p>
    <w:p w:rsidR="005D034B" w:rsidRPr="009147A5" w:rsidRDefault="0023532C" w:rsidP="00927C87">
      <w:pPr>
        <w:pStyle w:val="Paragrafi"/>
        <w:rPr>
          <w:spacing w:val="-4"/>
          <w:lang w:val="sq-AL"/>
        </w:rPr>
      </w:pPr>
      <w:r w:rsidRPr="009147A5">
        <w:rPr>
          <w:spacing w:val="-4"/>
          <w:lang w:val="sq-AL"/>
        </w:rPr>
        <w:t>k</w:t>
      </w:r>
      <w:r w:rsidR="00927C87" w:rsidRPr="009147A5">
        <w:rPr>
          <w:spacing w:val="-4"/>
          <w:lang w:val="sq-AL"/>
        </w:rPr>
        <w:t>onstatoi se:</w:t>
      </w:r>
    </w:p>
    <w:p w:rsidR="005D034B" w:rsidRPr="009147A5" w:rsidRDefault="00927C87" w:rsidP="0009427F">
      <w:pPr>
        <w:pStyle w:val="Paragrafi"/>
        <w:rPr>
          <w:spacing w:val="-4"/>
          <w:lang w:val="sq-AL"/>
        </w:rPr>
      </w:pPr>
      <w:r w:rsidRPr="009147A5">
        <w:rPr>
          <w:spacing w:val="-4"/>
          <w:lang w:val="sq-AL"/>
        </w:rPr>
        <w:t xml:space="preserve">- </w:t>
      </w:r>
      <w:r w:rsidR="005D034B" w:rsidRPr="009147A5">
        <w:rPr>
          <w:spacing w:val="-4"/>
          <w:lang w:val="sq-AL"/>
        </w:rPr>
        <w:t>Në bazë të nenit 8 të Marrëveshjes Kon</w:t>
      </w:r>
      <w:r w:rsidR="0023532C" w:rsidRPr="009147A5">
        <w:rPr>
          <w:spacing w:val="-4"/>
          <w:lang w:val="sq-AL"/>
        </w:rPr>
        <w:t>c</w:t>
      </w:r>
      <w:r w:rsidR="005D034B" w:rsidRPr="009147A5">
        <w:rPr>
          <w:spacing w:val="-4"/>
          <w:lang w:val="sq-AL"/>
        </w:rPr>
        <w:t>e</w:t>
      </w:r>
      <w:r w:rsidR="0023532C" w:rsidRPr="009147A5">
        <w:rPr>
          <w:spacing w:val="-4"/>
          <w:lang w:val="sq-AL"/>
        </w:rPr>
        <w:t>n</w:t>
      </w:r>
      <w:r w:rsidR="005D034B" w:rsidRPr="009147A5">
        <w:rPr>
          <w:spacing w:val="-4"/>
          <w:lang w:val="sq-AL"/>
        </w:rPr>
        <w:t>sionare</w:t>
      </w:r>
      <w:r w:rsidRPr="009147A5">
        <w:rPr>
          <w:spacing w:val="-4"/>
          <w:lang w:val="sq-AL"/>
        </w:rPr>
        <w:t xml:space="preserve"> datë 2.</w:t>
      </w:r>
      <w:r w:rsidR="005D034B" w:rsidRPr="009147A5">
        <w:rPr>
          <w:spacing w:val="-4"/>
          <w:lang w:val="sq-AL"/>
        </w:rPr>
        <w:t>5.2013, në cilësinë e Kon</w:t>
      </w:r>
      <w:r w:rsidR="0023532C" w:rsidRPr="009147A5">
        <w:rPr>
          <w:spacing w:val="-4"/>
          <w:lang w:val="sq-AL"/>
        </w:rPr>
        <w:t>c</w:t>
      </w:r>
      <w:r w:rsidR="005D034B" w:rsidRPr="009147A5">
        <w:rPr>
          <w:spacing w:val="-4"/>
          <w:lang w:val="sq-AL"/>
        </w:rPr>
        <w:t>e</w:t>
      </w:r>
      <w:r w:rsidR="0023532C" w:rsidRPr="009147A5">
        <w:rPr>
          <w:spacing w:val="-4"/>
          <w:lang w:val="sq-AL"/>
        </w:rPr>
        <w:t>n</w:t>
      </w:r>
      <w:r w:rsidR="005D034B" w:rsidRPr="009147A5">
        <w:rPr>
          <w:spacing w:val="-4"/>
          <w:lang w:val="sq-AL"/>
        </w:rPr>
        <w:t xml:space="preserve">sionarit së bashku shoqëria </w:t>
      </w:r>
      <w:r w:rsidR="0023532C" w:rsidRPr="009147A5">
        <w:rPr>
          <w:spacing w:val="-4"/>
          <w:lang w:val="sq-AL"/>
        </w:rPr>
        <w:t xml:space="preserve">“Luçente” </w:t>
      </w:r>
      <w:r w:rsidR="005D034B" w:rsidRPr="009147A5">
        <w:rPr>
          <w:spacing w:val="-4"/>
          <w:lang w:val="sq-AL"/>
        </w:rPr>
        <w:t>sh.p.k. dhe</w:t>
      </w:r>
      <w:r w:rsidR="002F6ED7" w:rsidRPr="009147A5">
        <w:rPr>
          <w:spacing w:val="-4"/>
          <w:lang w:val="sq-AL"/>
        </w:rPr>
        <w:t xml:space="preserve"> </w:t>
      </w:r>
      <w:r w:rsidR="005D034B" w:rsidRPr="009147A5">
        <w:rPr>
          <w:spacing w:val="-4"/>
          <w:lang w:val="sq-AL"/>
        </w:rPr>
        <w:t xml:space="preserve">shoqëria </w:t>
      </w:r>
      <w:r w:rsidR="0023532C" w:rsidRPr="009147A5">
        <w:rPr>
          <w:spacing w:val="-4"/>
          <w:lang w:val="sq-AL"/>
        </w:rPr>
        <w:t xml:space="preserve">“Loshi </w:t>
      </w:r>
      <w:r w:rsidR="005D034B" w:rsidRPr="009147A5">
        <w:rPr>
          <w:spacing w:val="-4"/>
          <w:lang w:val="sq-AL"/>
        </w:rPr>
        <w:t>BL</w:t>
      </w:r>
      <w:r w:rsidR="0023532C" w:rsidRPr="009147A5">
        <w:rPr>
          <w:spacing w:val="-4"/>
          <w:lang w:val="sq-AL"/>
        </w:rPr>
        <w:t xml:space="preserve">” </w:t>
      </w:r>
      <w:r w:rsidR="005D034B" w:rsidRPr="009147A5">
        <w:rPr>
          <w:spacing w:val="-4"/>
          <w:lang w:val="sq-AL"/>
        </w:rPr>
        <w:t>sh.p.k. duhet që brenda 30 ditëve nga nënshkrimi i Marrëveshjes të krijojnë shoqërinë konçesionare dhe të bëjnë regjistrimet e nevojshme për të lejuar këtë shoqëri të zhvillojë veprimtarinë e saj.</w:t>
      </w:r>
    </w:p>
    <w:p w:rsidR="005D034B" w:rsidRPr="009147A5" w:rsidRDefault="00927C87" w:rsidP="0009427F">
      <w:pPr>
        <w:pStyle w:val="Paragrafi"/>
        <w:rPr>
          <w:spacing w:val="-4"/>
          <w:lang w:val="sq-AL"/>
        </w:rPr>
      </w:pPr>
      <w:r w:rsidRPr="009147A5">
        <w:rPr>
          <w:spacing w:val="-4"/>
          <w:lang w:val="sq-AL"/>
        </w:rPr>
        <w:t xml:space="preserve">- </w:t>
      </w:r>
      <w:r w:rsidR="005D034B" w:rsidRPr="009147A5">
        <w:rPr>
          <w:spacing w:val="-4"/>
          <w:lang w:val="sq-AL"/>
        </w:rPr>
        <w:t xml:space="preserve">Shoqëria </w:t>
      </w:r>
      <w:r w:rsidR="0023532C" w:rsidRPr="009147A5">
        <w:rPr>
          <w:spacing w:val="-4"/>
          <w:lang w:val="sq-AL"/>
        </w:rPr>
        <w:t>“Luçente Konçesionare”</w:t>
      </w:r>
      <w:r w:rsidR="005D034B" w:rsidRPr="009147A5">
        <w:rPr>
          <w:spacing w:val="-4"/>
          <w:lang w:val="sq-AL"/>
        </w:rPr>
        <w:t xml:space="preserve"> e cila ka aplikuar për t’u licencuar në </w:t>
      </w:r>
      <w:r w:rsidR="00D379C2" w:rsidRPr="009147A5">
        <w:rPr>
          <w:spacing w:val="-4"/>
          <w:lang w:val="sq-AL"/>
        </w:rPr>
        <w:t>ERE</w:t>
      </w:r>
      <w:r w:rsidR="005D034B" w:rsidRPr="009147A5">
        <w:rPr>
          <w:spacing w:val="-4"/>
          <w:lang w:val="sq-AL"/>
        </w:rPr>
        <w:t xml:space="preserve">. nuk rezulton të jetë krijuar nga bashkimi i dy shoqërive </w:t>
      </w:r>
      <w:r w:rsidR="00CE4B23" w:rsidRPr="009147A5">
        <w:rPr>
          <w:spacing w:val="-4"/>
          <w:lang w:val="sq-AL"/>
        </w:rPr>
        <w:t>k</w:t>
      </w:r>
      <w:r w:rsidR="005D034B" w:rsidRPr="009147A5">
        <w:rPr>
          <w:spacing w:val="-4"/>
          <w:lang w:val="sq-AL"/>
        </w:rPr>
        <w:t>on</w:t>
      </w:r>
      <w:r w:rsidR="00CE4B23" w:rsidRPr="009147A5">
        <w:rPr>
          <w:spacing w:val="-4"/>
          <w:lang w:val="sq-AL"/>
        </w:rPr>
        <w:t>c</w:t>
      </w:r>
      <w:r w:rsidR="005D034B" w:rsidRPr="009147A5">
        <w:rPr>
          <w:spacing w:val="-4"/>
          <w:lang w:val="sq-AL"/>
        </w:rPr>
        <w:t>e</w:t>
      </w:r>
      <w:r w:rsidR="00CE4B23" w:rsidRPr="009147A5">
        <w:rPr>
          <w:spacing w:val="-4"/>
          <w:lang w:val="sq-AL"/>
        </w:rPr>
        <w:t>n</w:t>
      </w:r>
      <w:r w:rsidR="005D034B" w:rsidRPr="009147A5">
        <w:rPr>
          <w:spacing w:val="-4"/>
          <w:lang w:val="sq-AL"/>
        </w:rPr>
        <w:t xml:space="preserve">sionare </w:t>
      </w:r>
      <w:r w:rsidR="0023532C" w:rsidRPr="009147A5">
        <w:rPr>
          <w:spacing w:val="-4"/>
          <w:lang w:val="sq-AL"/>
        </w:rPr>
        <w:t>“Luçente”</w:t>
      </w:r>
      <w:r w:rsidR="005D034B" w:rsidRPr="009147A5">
        <w:rPr>
          <w:spacing w:val="-4"/>
          <w:lang w:val="sq-AL"/>
        </w:rPr>
        <w:t xml:space="preserve"> sh.p.k. dhe </w:t>
      </w:r>
      <w:r w:rsidR="0023532C" w:rsidRPr="009147A5">
        <w:rPr>
          <w:spacing w:val="-4"/>
          <w:lang w:val="sq-AL"/>
        </w:rPr>
        <w:t>“</w:t>
      </w:r>
      <w:r w:rsidR="00671EA6" w:rsidRPr="009147A5">
        <w:rPr>
          <w:spacing w:val="-4"/>
          <w:lang w:val="sq-AL"/>
        </w:rPr>
        <w:t xml:space="preserve">Loshi </w:t>
      </w:r>
      <w:r w:rsidR="005D034B" w:rsidRPr="009147A5">
        <w:rPr>
          <w:spacing w:val="-4"/>
          <w:lang w:val="sq-AL"/>
        </w:rPr>
        <w:t>BL</w:t>
      </w:r>
      <w:r w:rsidR="0023532C" w:rsidRPr="009147A5">
        <w:rPr>
          <w:spacing w:val="-4"/>
          <w:lang w:val="sq-AL"/>
        </w:rPr>
        <w:t>”</w:t>
      </w:r>
      <w:r w:rsidR="005D034B" w:rsidRPr="009147A5">
        <w:rPr>
          <w:spacing w:val="-4"/>
          <w:lang w:val="sq-AL"/>
        </w:rPr>
        <w:t xml:space="preserve"> sh.p.k.</w:t>
      </w:r>
    </w:p>
    <w:p w:rsidR="005D034B" w:rsidRPr="002F6ED7" w:rsidRDefault="00927C87" w:rsidP="00927C87">
      <w:pPr>
        <w:pStyle w:val="Paragrafi"/>
        <w:rPr>
          <w:lang w:val="sq-AL"/>
        </w:rPr>
      </w:pPr>
      <w:r w:rsidRPr="009147A5">
        <w:rPr>
          <w:spacing w:val="-4"/>
          <w:lang w:val="sq-AL"/>
        </w:rPr>
        <w:t xml:space="preserve">- </w:t>
      </w:r>
      <w:r w:rsidR="005D034B" w:rsidRPr="009147A5">
        <w:rPr>
          <w:spacing w:val="-4"/>
          <w:lang w:val="sq-AL"/>
        </w:rPr>
        <w:t xml:space="preserve">Nga aplikimi i shoqërisë </w:t>
      </w:r>
      <w:r w:rsidR="0023532C" w:rsidRPr="009147A5">
        <w:rPr>
          <w:spacing w:val="-4"/>
          <w:lang w:val="sq-AL"/>
        </w:rPr>
        <w:t>“Luçente Konçesionare”</w:t>
      </w:r>
      <w:r w:rsidR="005D034B" w:rsidRPr="009147A5">
        <w:rPr>
          <w:spacing w:val="-4"/>
          <w:lang w:val="sq-AL"/>
        </w:rPr>
        <w:t xml:space="preserve"> sh.p.k, rezulton edhe mungesa e</w:t>
      </w:r>
      <w:r w:rsidR="005D034B" w:rsidRPr="002F6ED7">
        <w:rPr>
          <w:lang w:val="sq-AL"/>
        </w:rPr>
        <w:t xml:space="preserve"> dokumentacionit si më poshtë:</w:t>
      </w:r>
    </w:p>
    <w:p w:rsidR="009147A5" w:rsidRDefault="009147A5" w:rsidP="0009427F">
      <w:pPr>
        <w:pStyle w:val="Paragrafi"/>
        <w:rPr>
          <w:lang w:val="sq-AL"/>
        </w:rPr>
      </w:pPr>
    </w:p>
    <w:p w:rsidR="005D034B" w:rsidRPr="002F6ED7" w:rsidRDefault="00927C87" w:rsidP="0009427F">
      <w:pPr>
        <w:pStyle w:val="Paragrafi"/>
        <w:rPr>
          <w:lang w:val="sq-AL"/>
        </w:rPr>
      </w:pPr>
      <w:r w:rsidRPr="002F6ED7">
        <w:rPr>
          <w:lang w:val="sq-AL"/>
        </w:rPr>
        <w:t xml:space="preserve">- </w:t>
      </w:r>
      <w:r w:rsidR="005D034B" w:rsidRPr="002F6ED7">
        <w:rPr>
          <w:lang w:val="sq-AL"/>
        </w:rPr>
        <w:t>Neni 9, pika 3</w:t>
      </w:r>
      <w:r w:rsidR="000439E7">
        <w:rPr>
          <w:lang w:val="sq-AL"/>
        </w:rPr>
        <w:t>,</w:t>
      </w:r>
      <w:r w:rsidR="005D034B" w:rsidRPr="002F6ED7">
        <w:rPr>
          <w:lang w:val="sq-AL"/>
        </w:rPr>
        <w:t xml:space="preserve"> </w:t>
      </w:r>
      <w:r w:rsidR="00A815D0">
        <w:rPr>
          <w:lang w:val="sq-AL"/>
        </w:rPr>
        <w:t>germa</w:t>
      </w:r>
      <w:r w:rsidR="005D034B" w:rsidRPr="002F6ED7">
        <w:rPr>
          <w:lang w:val="sq-AL"/>
        </w:rPr>
        <w:t xml:space="preserve"> </w:t>
      </w:r>
      <w:r w:rsidR="0023532C">
        <w:rPr>
          <w:lang w:val="sq-AL"/>
        </w:rPr>
        <w:t>“</w:t>
      </w:r>
      <w:r w:rsidR="005D034B" w:rsidRPr="002F6ED7">
        <w:rPr>
          <w:lang w:val="sq-AL"/>
        </w:rPr>
        <w:t>c</w:t>
      </w:r>
      <w:r w:rsidR="0023532C">
        <w:rPr>
          <w:lang w:val="sq-AL"/>
        </w:rPr>
        <w:t>”</w:t>
      </w:r>
      <w:r w:rsidR="005D034B" w:rsidRPr="002F6ED7">
        <w:rPr>
          <w:lang w:val="sq-AL"/>
        </w:rPr>
        <w:t xml:space="preserve"> (dokument</w:t>
      </w:r>
      <w:r w:rsidR="000439E7">
        <w:rPr>
          <w:lang w:val="sq-AL"/>
        </w:rPr>
        <w:t>e</w:t>
      </w:r>
      <w:r w:rsidR="005D034B" w:rsidRPr="002F6ED7">
        <w:rPr>
          <w:lang w:val="sq-AL"/>
        </w:rPr>
        <w:t xml:space="preserve"> që vërtetojnë </w:t>
      </w:r>
      <w:r w:rsidR="000439E7" w:rsidRPr="002F6ED7">
        <w:rPr>
          <w:lang w:val="sq-AL"/>
        </w:rPr>
        <w:t>aftësinë</w:t>
      </w:r>
      <w:r w:rsidR="005D034B" w:rsidRPr="002F6ED7">
        <w:rPr>
          <w:lang w:val="sq-AL"/>
        </w:rPr>
        <w:t xml:space="preserve"> dhe/ose </w:t>
      </w:r>
      <w:r w:rsidR="000439E7" w:rsidRPr="002F6ED7">
        <w:rPr>
          <w:lang w:val="sq-AL"/>
        </w:rPr>
        <w:t>mbështetjen</w:t>
      </w:r>
      <w:r w:rsidR="005D034B" w:rsidRPr="002F6ED7">
        <w:rPr>
          <w:lang w:val="sq-AL"/>
        </w:rPr>
        <w:t xml:space="preserve"> financiare të aplikuesit, ku shprehen qartë vlerat monetare për financimin dhe struktura e financimit (financim i vetë aplikuesit, kredi bankare, donacion, të tjera etj.); </w:t>
      </w:r>
    </w:p>
    <w:p w:rsidR="005D034B" w:rsidRPr="002F6ED7" w:rsidRDefault="00927C87" w:rsidP="0009427F">
      <w:pPr>
        <w:pStyle w:val="Paragrafi"/>
        <w:rPr>
          <w:lang w:val="sq-AL"/>
        </w:rPr>
      </w:pPr>
      <w:r w:rsidRPr="002F6ED7">
        <w:rPr>
          <w:lang w:val="sq-AL"/>
        </w:rPr>
        <w:t xml:space="preserve">- </w:t>
      </w:r>
      <w:r w:rsidR="005D034B" w:rsidRPr="002F6ED7">
        <w:rPr>
          <w:lang w:val="sq-AL"/>
        </w:rPr>
        <w:t>Neni 9, pika 4.1.1 (të dhëna specifike për HEC</w:t>
      </w:r>
      <w:r w:rsidR="000439E7">
        <w:rPr>
          <w:lang w:val="sq-AL"/>
        </w:rPr>
        <w:t>-in</w:t>
      </w:r>
      <w:r w:rsidR="005D034B" w:rsidRPr="002F6ED7">
        <w:rPr>
          <w:lang w:val="sq-AL"/>
        </w:rPr>
        <w:t xml:space="preserve">); </w:t>
      </w:r>
    </w:p>
    <w:p w:rsidR="005D034B" w:rsidRPr="002F6ED7" w:rsidRDefault="00927C87" w:rsidP="0009427F">
      <w:pPr>
        <w:pStyle w:val="Paragrafi"/>
        <w:rPr>
          <w:lang w:val="sq-AL"/>
        </w:rPr>
      </w:pPr>
      <w:r w:rsidRPr="002F6ED7">
        <w:rPr>
          <w:lang w:val="sq-AL"/>
        </w:rPr>
        <w:t xml:space="preserve">- </w:t>
      </w:r>
      <w:r w:rsidR="005D034B" w:rsidRPr="002F6ED7">
        <w:rPr>
          <w:lang w:val="sq-AL"/>
        </w:rPr>
        <w:t>Neni 9, pika 4.1.2 (të dhëna për bllokun e transformimit dhe lidhjen me sistemin)</w:t>
      </w:r>
      <w:r w:rsidR="00671EA6">
        <w:rPr>
          <w:lang w:val="sq-AL"/>
        </w:rPr>
        <w:t>;</w:t>
      </w:r>
    </w:p>
    <w:p w:rsidR="005D034B" w:rsidRPr="002F6ED7" w:rsidRDefault="00927C87" w:rsidP="0009427F">
      <w:pPr>
        <w:pStyle w:val="Paragrafi"/>
        <w:rPr>
          <w:lang w:val="sq-AL"/>
        </w:rPr>
      </w:pPr>
      <w:r w:rsidRPr="002F6ED7">
        <w:rPr>
          <w:lang w:val="sq-AL"/>
        </w:rPr>
        <w:t xml:space="preserve">- </w:t>
      </w:r>
      <w:r w:rsidR="005D034B" w:rsidRPr="002F6ED7">
        <w:rPr>
          <w:lang w:val="sq-AL"/>
        </w:rPr>
        <w:t>Në korrespondencë zyrtare me ERE</w:t>
      </w:r>
      <w:r w:rsidR="00B733A3">
        <w:rPr>
          <w:lang w:val="sq-AL"/>
        </w:rPr>
        <w:t>-n</w:t>
      </w:r>
      <w:r w:rsidR="005D034B" w:rsidRPr="002F6ED7">
        <w:rPr>
          <w:lang w:val="sq-AL"/>
        </w:rPr>
        <w:t xml:space="preserve">, </w:t>
      </w:r>
      <w:r w:rsidR="00B733A3">
        <w:rPr>
          <w:lang w:val="sq-AL"/>
        </w:rPr>
        <w:t>s</w:t>
      </w:r>
      <w:r w:rsidR="005D034B" w:rsidRPr="002F6ED7">
        <w:rPr>
          <w:lang w:val="sq-AL"/>
        </w:rPr>
        <w:t xml:space="preserve">hoqërisë </w:t>
      </w:r>
      <w:r w:rsidR="0023532C">
        <w:rPr>
          <w:lang w:val="sq-AL"/>
        </w:rPr>
        <w:t>“</w:t>
      </w:r>
      <w:r w:rsidR="0023532C" w:rsidRPr="002F6ED7">
        <w:rPr>
          <w:lang w:val="sq-AL"/>
        </w:rPr>
        <w:t>Luçente Konçesionare</w:t>
      </w:r>
      <w:r w:rsidR="0023532C">
        <w:rPr>
          <w:lang w:val="sq-AL"/>
        </w:rPr>
        <w:t>”</w:t>
      </w:r>
      <w:r w:rsidR="005D034B" w:rsidRPr="002F6ED7">
        <w:rPr>
          <w:lang w:val="sq-AL"/>
        </w:rPr>
        <w:t xml:space="preserve"> sh.p.k., i është bërë kërkesë e përsëritur për plotësimin e dokumentacionit të munguar</w:t>
      </w:r>
      <w:r w:rsidR="00671EA6">
        <w:rPr>
          <w:lang w:val="sq-AL"/>
        </w:rPr>
        <w:t>;</w:t>
      </w:r>
    </w:p>
    <w:p w:rsidR="005D034B" w:rsidRPr="002F6ED7" w:rsidRDefault="00927C87" w:rsidP="00927C87">
      <w:pPr>
        <w:pStyle w:val="Paragrafi"/>
        <w:rPr>
          <w:lang w:val="sq-AL"/>
        </w:rPr>
      </w:pPr>
      <w:r w:rsidRPr="002F6ED7">
        <w:rPr>
          <w:lang w:val="sq-AL"/>
        </w:rPr>
        <w:t xml:space="preserve">- </w:t>
      </w:r>
      <w:r w:rsidR="005D034B" w:rsidRPr="002F6ED7">
        <w:rPr>
          <w:lang w:val="sq-AL"/>
        </w:rPr>
        <w:t xml:space="preserve">Shoqëria </w:t>
      </w:r>
      <w:r w:rsidR="0023532C">
        <w:rPr>
          <w:lang w:val="sq-AL"/>
        </w:rPr>
        <w:t>“</w:t>
      </w:r>
      <w:r w:rsidR="0023532C" w:rsidRPr="002F6ED7">
        <w:rPr>
          <w:lang w:val="sq-AL"/>
        </w:rPr>
        <w:t>Luçente Konçesionare</w:t>
      </w:r>
      <w:r w:rsidR="0023532C">
        <w:rPr>
          <w:lang w:val="sq-AL"/>
        </w:rPr>
        <w:t>”</w:t>
      </w:r>
      <w:r w:rsidR="005D034B" w:rsidRPr="002F6ED7">
        <w:rPr>
          <w:lang w:val="sq-AL"/>
        </w:rPr>
        <w:t xml:space="preserve"> sh.p.k., nuk ka kthyer përgjigje e as ka plotësuar dokumentacionin e nevojshëm për fillimin e procedurave për licencimin në aktivitetin e prodhimit të kësaj shoqërie.</w:t>
      </w:r>
    </w:p>
    <w:p w:rsidR="005D034B" w:rsidRPr="002F6ED7" w:rsidRDefault="005D034B" w:rsidP="0009427F">
      <w:pPr>
        <w:pStyle w:val="Paragrafi"/>
        <w:rPr>
          <w:lang w:val="sq-AL"/>
        </w:rPr>
      </w:pPr>
      <w:r w:rsidRPr="002F6ED7">
        <w:rPr>
          <w:lang w:val="sq-AL"/>
        </w:rPr>
        <w:t>Për gjithë sa më sipër cituar, Bordi i ERE-s</w:t>
      </w:r>
    </w:p>
    <w:p w:rsidR="005D034B" w:rsidRPr="009B6713" w:rsidRDefault="005D034B" w:rsidP="00A04B7D">
      <w:pPr>
        <w:pStyle w:val="Hapesira7"/>
        <w:rPr>
          <w:sz w:val="12"/>
          <w:lang w:val="sq-AL"/>
        </w:rPr>
      </w:pPr>
    </w:p>
    <w:p w:rsidR="005D034B" w:rsidRPr="009B6713" w:rsidRDefault="00927C87" w:rsidP="00927C87">
      <w:pPr>
        <w:pStyle w:val="NeniNr"/>
        <w:rPr>
          <w:spacing w:val="-4"/>
          <w:lang w:val="sq-AL"/>
        </w:rPr>
      </w:pPr>
      <w:r w:rsidRPr="009B6713">
        <w:rPr>
          <w:spacing w:val="-4"/>
          <w:lang w:val="sq-AL"/>
        </w:rPr>
        <w:t>VENDOSI</w:t>
      </w:r>
      <w:r w:rsidR="005D034B" w:rsidRPr="009B6713">
        <w:rPr>
          <w:spacing w:val="-4"/>
          <w:lang w:val="sq-AL"/>
        </w:rPr>
        <w:t>:</w:t>
      </w:r>
    </w:p>
    <w:p w:rsidR="00927C87" w:rsidRPr="009B6713" w:rsidRDefault="00927C87" w:rsidP="00A04B7D">
      <w:pPr>
        <w:pStyle w:val="Hapesira7"/>
        <w:rPr>
          <w:spacing w:val="-4"/>
          <w:sz w:val="12"/>
          <w:lang w:val="sq-AL"/>
        </w:rPr>
      </w:pPr>
    </w:p>
    <w:p w:rsidR="005D034B" w:rsidRPr="009B6713" w:rsidRDefault="00D5610C" w:rsidP="00D5610C">
      <w:pPr>
        <w:pStyle w:val="Paragrafi"/>
        <w:rPr>
          <w:spacing w:val="-4"/>
          <w:lang w:val="sq-AL"/>
        </w:rPr>
      </w:pPr>
      <w:r w:rsidRPr="009B6713">
        <w:rPr>
          <w:spacing w:val="-4"/>
          <w:lang w:val="sq-AL"/>
        </w:rPr>
        <w:t xml:space="preserve">1. </w:t>
      </w:r>
      <w:r w:rsidR="005D034B" w:rsidRPr="009B6713">
        <w:rPr>
          <w:spacing w:val="-4"/>
          <w:lang w:val="sq-AL"/>
        </w:rPr>
        <w:t xml:space="preserve">Të mos fillojë procedurën për shqyrtimin e kërkesës së shoqërisë </w:t>
      </w:r>
      <w:r w:rsidR="0023532C" w:rsidRPr="009B6713">
        <w:rPr>
          <w:spacing w:val="-4"/>
          <w:lang w:val="sq-AL"/>
        </w:rPr>
        <w:t>“</w:t>
      </w:r>
      <w:r w:rsidR="00E97F3F" w:rsidRPr="009B6713">
        <w:rPr>
          <w:spacing w:val="-4"/>
          <w:lang w:val="sq-AL"/>
        </w:rPr>
        <w:t>Luçente Konçesionare</w:t>
      </w:r>
      <w:r w:rsidR="0023532C" w:rsidRPr="009B6713">
        <w:rPr>
          <w:spacing w:val="-4"/>
          <w:lang w:val="sq-AL"/>
        </w:rPr>
        <w:t>”</w:t>
      </w:r>
      <w:r w:rsidR="00E97F3F" w:rsidRPr="009B6713">
        <w:rPr>
          <w:spacing w:val="-4"/>
          <w:lang w:val="sq-AL"/>
        </w:rPr>
        <w:t xml:space="preserve"> </w:t>
      </w:r>
      <w:r w:rsidR="005D034B" w:rsidRPr="009B6713">
        <w:rPr>
          <w:spacing w:val="-4"/>
          <w:lang w:val="sq-AL"/>
        </w:rPr>
        <w:t xml:space="preserve">sh.p.k., për t’u </w:t>
      </w:r>
      <w:r w:rsidR="00D379C2" w:rsidRPr="009B6713">
        <w:rPr>
          <w:spacing w:val="-4"/>
          <w:lang w:val="sq-AL"/>
        </w:rPr>
        <w:t>licenc</w:t>
      </w:r>
      <w:r w:rsidR="005D034B" w:rsidRPr="009B6713">
        <w:rPr>
          <w:spacing w:val="-4"/>
          <w:lang w:val="sq-AL"/>
        </w:rPr>
        <w:t xml:space="preserve">uar në aktivitetin e prodhimit të energjisë elektrike nga </w:t>
      </w:r>
      <w:r w:rsidR="00E97F3F" w:rsidRPr="009B6713">
        <w:rPr>
          <w:spacing w:val="-4"/>
          <w:lang w:val="sq-AL"/>
        </w:rPr>
        <w:t xml:space="preserve">HEC </w:t>
      </w:r>
      <w:r w:rsidR="0023532C" w:rsidRPr="009B6713">
        <w:rPr>
          <w:spacing w:val="-4"/>
          <w:lang w:val="sq-AL"/>
        </w:rPr>
        <w:t>“</w:t>
      </w:r>
      <w:r w:rsidR="005D034B" w:rsidRPr="009B6713">
        <w:rPr>
          <w:spacing w:val="-4"/>
          <w:lang w:val="sq-AL"/>
        </w:rPr>
        <w:t>Spatharë</w:t>
      </w:r>
      <w:r w:rsidR="0023532C" w:rsidRPr="009B6713">
        <w:rPr>
          <w:spacing w:val="-4"/>
          <w:lang w:val="sq-AL"/>
        </w:rPr>
        <w:t>”</w:t>
      </w:r>
      <w:r w:rsidR="00E97F3F" w:rsidRPr="009B6713">
        <w:rPr>
          <w:spacing w:val="-4"/>
          <w:lang w:val="sq-AL"/>
        </w:rPr>
        <w:t>,</w:t>
      </w:r>
      <w:r w:rsidR="002F6ED7" w:rsidRPr="009B6713">
        <w:rPr>
          <w:spacing w:val="-4"/>
          <w:lang w:val="sq-AL"/>
        </w:rPr>
        <w:t xml:space="preserve"> </w:t>
      </w:r>
      <w:r w:rsidR="005D034B" w:rsidRPr="009B6713">
        <w:rPr>
          <w:spacing w:val="-4"/>
          <w:lang w:val="sq-AL"/>
        </w:rPr>
        <w:t>me fuqi të instaluar 1038 KW.</w:t>
      </w:r>
      <w:r w:rsidR="002F6ED7" w:rsidRPr="009B6713">
        <w:rPr>
          <w:spacing w:val="-4"/>
          <w:lang w:val="sq-AL"/>
        </w:rPr>
        <w:t xml:space="preserve"> </w:t>
      </w:r>
    </w:p>
    <w:p w:rsidR="005D034B" w:rsidRPr="009B6713" w:rsidRDefault="00D5610C" w:rsidP="00D5610C">
      <w:pPr>
        <w:pStyle w:val="Paragrafi"/>
        <w:rPr>
          <w:spacing w:val="-4"/>
          <w:lang w:val="sq-AL"/>
        </w:rPr>
      </w:pPr>
      <w:r w:rsidRPr="009B6713">
        <w:rPr>
          <w:spacing w:val="-4"/>
          <w:lang w:val="sq-AL"/>
        </w:rPr>
        <w:t xml:space="preserve">2. </w:t>
      </w:r>
      <w:r w:rsidR="005D034B" w:rsidRPr="009B6713">
        <w:rPr>
          <w:spacing w:val="-4"/>
          <w:lang w:val="sq-AL"/>
        </w:rPr>
        <w:t xml:space="preserve">Drejtoria e </w:t>
      </w:r>
      <w:r w:rsidR="00D379C2" w:rsidRPr="009B6713">
        <w:rPr>
          <w:spacing w:val="-4"/>
          <w:lang w:val="sq-AL"/>
        </w:rPr>
        <w:t>Licenc</w:t>
      </w:r>
      <w:r w:rsidR="005D034B" w:rsidRPr="009B6713">
        <w:rPr>
          <w:spacing w:val="-4"/>
          <w:lang w:val="sq-AL"/>
        </w:rPr>
        <w:t>imit dhe</w:t>
      </w:r>
      <w:r w:rsidR="002F6ED7" w:rsidRPr="009B6713">
        <w:rPr>
          <w:spacing w:val="-4"/>
          <w:lang w:val="sq-AL"/>
        </w:rPr>
        <w:t xml:space="preserve"> </w:t>
      </w:r>
      <w:r w:rsidR="003728E1" w:rsidRPr="009B6713">
        <w:rPr>
          <w:spacing w:val="-4"/>
          <w:lang w:val="sq-AL"/>
        </w:rPr>
        <w:t xml:space="preserve">e </w:t>
      </w:r>
      <w:r w:rsidR="005D034B" w:rsidRPr="009B6713">
        <w:rPr>
          <w:spacing w:val="-4"/>
          <w:lang w:val="sq-AL"/>
        </w:rPr>
        <w:t>Monitorimit të Tregut të njoftojë aplikuesin p</w:t>
      </w:r>
      <w:r w:rsidRPr="009B6713">
        <w:rPr>
          <w:spacing w:val="-4"/>
          <w:lang w:val="sq-AL"/>
        </w:rPr>
        <w:t xml:space="preserve">ër </w:t>
      </w:r>
      <w:r w:rsidR="00A04B7D" w:rsidRPr="009B6713">
        <w:rPr>
          <w:spacing w:val="-4"/>
          <w:lang w:val="sq-AL"/>
        </w:rPr>
        <w:t>v</w:t>
      </w:r>
      <w:r w:rsidRPr="009B6713">
        <w:rPr>
          <w:spacing w:val="-4"/>
          <w:lang w:val="sq-AL"/>
        </w:rPr>
        <w:t>endimin e Bordit të ERE-s. </w:t>
      </w:r>
    </w:p>
    <w:p w:rsidR="005D034B" w:rsidRPr="009B6713" w:rsidRDefault="005D034B" w:rsidP="0009427F">
      <w:pPr>
        <w:pStyle w:val="Paragrafi"/>
        <w:rPr>
          <w:spacing w:val="-4"/>
          <w:lang w:val="sq-AL"/>
        </w:rPr>
      </w:pPr>
      <w:r w:rsidRPr="009B6713">
        <w:rPr>
          <w:spacing w:val="-4"/>
          <w:lang w:val="sq-AL"/>
        </w:rPr>
        <w:t xml:space="preserve">Ky vendim hyn në fuqi menjëherë. </w:t>
      </w:r>
    </w:p>
    <w:p w:rsidR="005D034B" w:rsidRPr="009B6713" w:rsidRDefault="005D034B" w:rsidP="0009427F">
      <w:pPr>
        <w:pStyle w:val="Paragrafi"/>
        <w:rPr>
          <w:spacing w:val="-4"/>
          <w:lang w:val="sq-AL"/>
        </w:rPr>
      </w:pPr>
      <w:r w:rsidRPr="009B6713">
        <w:rPr>
          <w:spacing w:val="-4"/>
          <w:lang w:val="sq-AL"/>
        </w:rPr>
        <w:t>Ky vendim mund të ankimohet brenda 30 ditëve në Gjykatën Administrative.</w:t>
      </w:r>
      <w:r w:rsidR="002F6ED7" w:rsidRPr="009B6713">
        <w:rPr>
          <w:spacing w:val="-4"/>
          <w:lang w:val="sq-AL"/>
        </w:rPr>
        <w:t xml:space="preserve"> </w:t>
      </w:r>
    </w:p>
    <w:p w:rsidR="005D034B" w:rsidRPr="009B6713" w:rsidRDefault="005D034B" w:rsidP="0009427F">
      <w:pPr>
        <w:pStyle w:val="Paragrafi"/>
        <w:rPr>
          <w:spacing w:val="-4"/>
          <w:lang w:val="sq-AL"/>
        </w:rPr>
      </w:pPr>
      <w:r w:rsidRPr="009B6713">
        <w:rPr>
          <w:spacing w:val="-4"/>
          <w:lang w:val="sq-AL"/>
        </w:rPr>
        <w:t xml:space="preserve">Ky vendim botohet në Fletoren Zyrtare. </w:t>
      </w:r>
    </w:p>
    <w:p w:rsidR="00556EE0" w:rsidRPr="009B6713" w:rsidRDefault="00556EE0" w:rsidP="00A04B7D">
      <w:pPr>
        <w:pStyle w:val="Hapesira7"/>
        <w:rPr>
          <w:spacing w:val="-4"/>
          <w:sz w:val="12"/>
          <w:lang w:val="sq-AL"/>
        </w:rPr>
      </w:pPr>
    </w:p>
    <w:p w:rsidR="00D5610C" w:rsidRPr="009B6713" w:rsidRDefault="00D5610C" w:rsidP="00D5610C">
      <w:pPr>
        <w:pStyle w:val="Paragrafi"/>
        <w:jc w:val="right"/>
        <w:rPr>
          <w:spacing w:val="-4"/>
          <w:lang w:val="sq-AL"/>
        </w:rPr>
      </w:pPr>
      <w:r w:rsidRPr="009B6713">
        <w:rPr>
          <w:spacing w:val="-4"/>
          <w:lang w:val="sq-AL"/>
        </w:rPr>
        <w:t>KRYETARI</w:t>
      </w:r>
    </w:p>
    <w:p w:rsidR="00D5610C" w:rsidRPr="009B6713" w:rsidRDefault="00D5610C" w:rsidP="00D5610C">
      <w:pPr>
        <w:pStyle w:val="Paragrafi"/>
        <w:jc w:val="right"/>
        <w:rPr>
          <w:b/>
          <w:spacing w:val="-4"/>
          <w:lang w:val="sq-AL"/>
        </w:rPr>
      </w:pPr>
      <w:r w:rsidRPr="009B6713">
        <w:rPr>
          <w:b/>
          <w:spacing w:val="-4"/>
          <w:lang w:val="sq-AL"/>
        </w:rPr>
        <w:t>Petrit Ahmeti</w:t>
      </w:r>
    </w:p>
    <w:p w:rsidR="00D5610C" w:rsidRPr="009B6713" w:rsidRDefault="00D5610C" w:rsidP="0009427F">
      <w:pPr>
        <w:pStyle w:val="Paragrafi"/>
        <w:rPr>
          <w:spacing w:val="-4"/>
          <w:sz w:val="18"/>
          <w:lang w:val="sq-AL"/>
        </w:rPr>
      </w:pPr>
    </w:p>
    <w:p w:rsidR="00984D6D" w:rsidRPr="009B6713" w:rsidRDefault="00984D6D" w:rsidP="00D5610C">
      <w:pPr>
        <w:pStyle w:val="NeniTitull"/>
        <w:rPr>
          <w:spacing w:val="-4"/>
          <w:lang w:val="sq-AL"/>
        </w:rPr>
      </w:pPr>
      <w:r w:rsidRPr="009B6713">
        <w:rPr>
          <w:spacing w:val="-4"/>
          <w:lang w:val="sq-AL"/>
        </w:rPr>
        <w:t>VENDIM</w:t>
      </w:r>
      <w:r w:rsidR="002F6ED7" w:rsidRPr="009B6713">
        <w:rPr>
          <w:spacing w:val="-4"/>
          <w:lang w:val="sq-AL"/>
        </w:rPr>
        <w:t xml:space="preserve"> </w:t>
      </w:r>
    </w:p>
    <w:p w:rsidR="00984D6D" w:rsidRPr="009B6713" w:rsidRDefault="00D5610C" w:rsidP="00D5610C">
      <w:pPr>
        <w:pStyle w:val="NeniTitull"/>
        <w:rPr>
          <w:spacing w:val="-4"/>
          <w:lang w:val="sq-AL"/>
        </w:rPr>
      </w:pPr>
      <w:r w:rsidRPr="009B6713">
        <w:rPr>
          <w:spacing w:val="-4"/>
          <w:lang w:val="sq-AL"/>
        </w:rPr>
        <w:t xml:space="preserve"> </w:t>
      </w:r>
      <w:r w:rsidR="002F6ED7" w:rsidRPr="009B6713">
        <w:rPr>
          <w:spacing w:val="-4"/>
          <w:lang w:val="sq-AL"/>
        </w:rPr>
        <w:t xml:space="preserve">Nr. </w:t>
      </w:r>
      <w:r w:rsidR="00984D6D" w:rsidRPr="009B6713">
        <w:rPr>
          <w:spacing w:val="-4"/>
          <w:lang w:val="sq-AL"/>
        </w:rPr>
        <w:t xml:space="preserve">187, </w:t>
      </w:r>
      <w:r w:rsidR="00A04B7D" w:rsidRPr="009B6713">
        <w:rPr>
          <w:spacing w:val="-4"/>
          <w:lang w:val="sq-AL"/>
        </w:rPr>
        <w:t>d</w:t>
      </w:r>
      <w:r w:rsidR="00984D6D" w:rsidRPr="009B6713">
        <w:rPr>
          <w:spacing w:val="-4"/>
          <w:lang w:val="sq-AL"/>
        </w:rPr>
        <w:t>atë 23.11.2016</w:t>
      </w:r>
    </w:p>
    <w:p w:rsidR="00984D6D" w:rsidRPr="009B6713" w:rsidRDefault="00984D6D" w:rsidP="00A04B7D">
      <w:pPr>
        <w:pStyle w:val="Hapesira7"/>
        <w:rPr>
          <w:spacing w:val="-4"/>
          <w:sz w:val="12"/>
          <w:lang w:val="sq-AL"/>
        </w:rPr>
      </w:pPr>
    </w:p>
    <w:p w:rsidR="00984D6D" w:rsidRPr="009B6713" w:rsidRDefault="00984D6D" w:rsidP="00D5610C">
      <w:pPr>
        <w:pStyle w:val="NeniTitull"/>
        <w:rPr>
          <w:spacing w:val="-4"/>
          <w:lang w:val="sq-AL"/>
        </w:rPr>
      </w:pPr>
      <w:r w:rsidRPr="009B6713">
        <w:rPr>
          <w:spacing w:val="-4"/>
          <w:lang w:val="sq-AL"/>
        </w:rPr>
        <w:t xml:space="preserve">MBI KËRKESËN E SHOQËRISË </w:t>
      </w:r>
      <w:r w:rsidR="0023532C" w:rsidRPr="009B6713">
        <w:rPr>
          <w:spacing w:val="-4"/>
          <w:lang w:val="sq-AL"/>
        </w:rPr>
        <w:t>“</w:t>
      </w:r>
      <w:r w:rsidRPr="009B6713">
        <w:rPr>
          <w:spacing w:val="-4"/>
          <w:lang w:val="sq-AL"/>
        </w:rPr>
        <w:t>LUÇENTE KONÇESIONARE</w:t>
      </w:r>
      <w:r w:rsidR="0023532C" w:rsidRPr="009B6713">
        <w:rPr>
          <w:spacing w:val="-4"/>
          <w:lang w:val="sq-AL"/>
        </w:rPr>
        <w:t>”</w:t>
      </w:r>
      <w:r w:rsidRPr="009B6713">
        <w:rPr>
          <w:spacing w:val="-4"/>
          <w:lang w:val="sq-AL"/>
        </w:rPr>
        <w:t xml:space="preserve"> SHPK, PËR LICENCIM NË AKTIVITETIN E TREGTIMIT TË ENERGJISË ELEKTRIKE </w:t>
      </w:r>
    </w:p>
    <w:p w:rsidR="00984D6D" w:rsidRPr="009B6713" w:rsidRDefault="00984D6D" w:rsidP="00A04B7D">
      <w:pPr>
        <w:pStyle w:val="Hapesira7"/>
        <w:rPr>
          <w:spacing w:val="-4"/>
          <w:sz w:val="12"/>
          <w:lang w:val="sq-AL"/>
        </w:rPr>
      </w:pPr>
    </w:p>
    <w:p w:rsidR="00984D6D" w:rsidRPr="009B6713" w:rsidRDefault="00984D6D" w:rsidP="00D5610C">
      <w:pPr>
        <w:pStyle w:val="Paragrafi"/>
        <w:rPr>
          <w:spacing w:val="-4"/>
          <w:lang w:val="sq-AL"/>
        </w:rPr>
      </w:pPr>
      <w:r w:rsidRPr="009B6713">
        <w:rPr>
          <w:spacing w:val="-4"/>
          <w:lang w:val="sq-AL"/>
        </w:rPr>
        <w:t>Në mbështetje të neneve 16; 37, pika 2</w:t>
      </w:r>
      <w:r w:rsidR="00671EA6" w:rsidRPr="009B6713">
        <w:rPr>
          <w:spacing w:val="-4"/>
          <w:lang w:val="sq-AL"/>
        </w:rPr>
        <w:t>,</w:t>
      </w:r>
      <w:r w:rsidRPr="009B6713">
        <w:rPr>
          <w:spacing w:val="-4"/>
          <w:lang w:val="sq-AL"/>
        </w:rPr>
        <w:t xml:space="preserve"> </w:t>
      </w:r>
      <w:r w:rsidR="00A815D0" w:rsidRPr="009B6713">
        <w:rPr>
          <w:spacing w:val="-4"/>
          <w:lang w:val="sq-AL"/>
        </w:rPr>
        <w:t>germa</w:t>
      </w:r>
      <w:r w:rsidRPr="009B6713">
        <w:rPr>
          <w:spacing w:val="-4"/>
          <w:lang w:val="sq-AL"/>
        </w:rPr>
        <w:t xml:space="preserve"> </w:t>
      </w:r>
      <w:r w:rsidR="0023532C" w:rsidRPr="009B6713">
        <w:rPr>
          <w:spacing w:val="-4"/>
          <w:lang w:val="sq-AL"/>
        </w:rPr>
        <w:t>“</w:t>
      </w:r>
      <w:r w:rsidRPr="009B6713">
        <w:rPr>
          <w:spacing w:val="-4"/>
          <w:lang w:val="sq-AL"/>
        </w:rPr>
        <w:t>d</w:t>
      </w:r>
      <w:r w:rsidR="0023532C" w:rsidRPr="009B6713">
        <w:rPr>
          <w:spacing w:val="-4"/>
          <w:lang w:val="sq-AL"/>
        </w:rPr>
        <w:t>”</w:t>
      </w:r>
      <w:r w:rsidR="00671EA6" w:rsidRPr="009B6713">
        <w:rPr>
          <w:spacing w:val="-4"/>
          <w:lang w:val="sq-AL"/>
        </w:rPr>
        <w:t>,</w:t>
      </w:r>
      <w:r w:rsidRPr="009B6713">
        <w:rPr>
          <w:spacing w:val="-4"/>
          <w:lang w:val="sq-AL"/>
        </w:rPr>
        <w:t xml:space="preserve"> të ligjit </w:t>
      </w:r>
      <w:r w:rsidR="002F6ED7" w:rsidRPr="009B6713">
        <w:rPr>
          <w:spacing w:val="-4"/>
          <w:lang w:val="sq-AL"/>
        </w:rPr>
        <w:t xml:space="preserve">nr. </w:t>
      </w:r>
      <w:r w:rsidRPr="009B6713">
        <w:rPr>
          <w:spacing w:val="-4"/>
          <w:lang w:val="sq-AL"/>
        </w:rPr>
        <w:t>43/2015</w:t>
      </w:r>
      <w:r w:rsidR="00671EA6" w:rsidRPr="009B6713">
        <w:rPr>
          <w:spacing w:val="-4"/>
          <w:lang w:val="sq-AL"/>
        </w:rPr>
        <w:t>,</w:t>
      </w:r>
      <w:r w:rsidRPr="009B6713">
        <w:rPr>
          <w:spacing w:val="-4"/>
          <w:lang w:val="sq-AL"/>
        </w:rPr>
        <w:t xml:space="preserve"> </w:t>
      </w:r>
      <w:r w:rsidR="0023532C" w:rsidRPr="009B6713">
        <w:rPr>
          <w:spacing w:val="-4"/>
          <w:lang w:val="sq-AL"/>
        </w:rPr>
        <w:t>“</w:t>
      </w:r>
      <w:r w:rsidRPr="009B6713">
        <w:rPr>
          <w:spacing w:val="-4"/>
          <w:lang w:val="sq-AL"/>
        </w:rPr>
        <w:t xml:space="preserve">Për </w:t>
      </w:r>
      <w:r w:rsidR="00671EA6" w:rsidRPr="009B6713">
        <w:rPr>
          <w:spacing w:val="-4"/>
          <w:lang w:val="sq-AL"/>
        </w:rPr>
        <w:t>sektorin e energjisë elektrike</w:t>
      </w:r>
      <w:r w:rsidR="0023532C" w:rsidRPr="009B6713">
        <w:rPr>
          <w:spacing w:val="-4"/>
          <w:lang w:val="sq-AL"/>
        </w:rPr>
        <w:t>”</w:t>
      </w:r>
      <w:r w:rsidRPr="009B6713">
        <w:rPr>
          <w:spacing w:val="-4"/>
          <w:lang w:val="sq-AL"/>
        </w:rPr>
        <w:t xml:space="preserve">, 21 të </w:t>
      </w:r>
      <w:r w:rsidR="00671EA6" w:rsidRPr="009B6713">
        <w:rPr>
          <w:spacing w:val="-4"/>
          <w:lang w:val="sq-AL"/>
        </w:rPr>
        <w:t>r</w:t>
      </w:r>
      <w:r w:rsidRPr="009B6713">
        <w:rPr>
          <w:spacing w:val="-4"/>
          <w:lang w:val="sq-AL"/>
        </w:rPr>
        <w:t xml:space="preserve">regullores </w:t>
      </w:r>
      <w:r w:rsidR="00671EA6" w:rsidRPr="009B6713">
        <w:rPr>
          <w:spacing w:val="-4"/>
          <w:lang w:val="sq-AL"/>
        </w:rPr>
        <w:t>“P</w:t>
      </w:r>
      <w:r w:rsidRPr="009B6713">
        <w:rPr>
          <w:spacing w:val="-4"/>
          <w:lang w:val="sq-AL"/>
        </w:rPr>
        <w:t xml:space="preserve">ër </w:t>
      </w:r>
      <w:r w:rsidR="00671EA6" w:rsidRPr="009B6713">
        <w:rPr>
          <w:spacing w:val="-4"/>
          <w:lang w:val="sq-AL"/>
        </w:rPr>
        <w:t>p</w:t>
      </w:r>
      <w:r w:rsidRPr="009B6713">
        <w:rPr>
          <w:spacing w:val="-4"/>
          <w:lang w:val="sq-AL"/>
        </w:rPr>
        <w:t>rocedurat dhe afatet për dhënien, modifikimin, transferimin, rinovimin dhe heqjen e licencave në sektorin e energjisë elektrike</w:t>
      </w:r>
      <w:r w:rsidR="0023532C" w:rsidRPr="009B6713">
        <w:rPr>
          <w:spacing w:val="-4"/>
          <w:lang w:val="sq-AL"/>
        </w:rPr>
        <w:t>”</w:t>
      </w:r>
      <w:r w:rsidRPr="009B6713">
        <w:rPr>
          <w:spacing w:val="-4"/>
          <w:lang w:val="sq-AL"/>
        </w:rPr>
        <w:t xml:space="preserve">, të miratuar me </w:t>
      </w:r>
      <w:r w:rsidR="00A04B7D" w:rsidRPr="009B6713">
        <w:rPr>
          <w:spacing w:val="-4"/>
          <w:lang w:val="sq-AL"/>
        </w:rPr>
        <w:t>v</w:t>
      </w:r>
      <w:r w:rsidRPr="009B6713">
        <w:rPr>
          <w:spacing w:val="-4"/>
          <w:lang w:val="sq-AL"/>
        </w:rPr>
        <w:t xml:space="preserve">endimin e Bordit të ERE-s </w:t>
      </w:r>
      <w:r w:rsidR="002F6ED7" w:rsidRPr="009B6713">
        <w:rPr>
          <w:spacing w:val="-4"/>
          <w:lang w:val="sq-AL"/>
        </w:rPr>
        <w:t xml:space="preserve">nr. </w:t>
      </w:r>
      <w:r w:rsidR="00D5610C" w:rsidRPr="009B6713">
        <w:rPr>
          <w:spacing w:val="-4"/>
          <w:lang w:val="sq-AL"/>
        </w:rPr>
        <w:t>109, datë 29.</w:t>
      </w:r>
      <w:r w:rsidRPr="009B6713">
        <w:rPr>
          <w:spacing w:val="-4"/>
          <w:lang w:val="sq-AL"/>
        </w:rPr>
        <w:t xml:space="preserve">6.2016 , neni 4, pika 1, </w:t>
      </w:r>
      <w:r w:rsidR="00A815D0" w:rsidRPr="009B6713">
        <w:rPr>
          <w:spacing w:val="-4"/>
          <w:lang w:val="sq-AL"/>
        </w:rPr>
        <w:t>germa</w:t>
      </w:r>
      <w:r w:rsidRPr="009B6713">
        <w:rPr>
          <w:spacing w:val="-4"/>
          <w:lang w:val="sq-AL"/>
        </w:rPr>
        <w:t xml:space="preserve"> </w:t>
      </w:r>
      <w:r w:rsidR="0023532C" w:rsidRPr="009B6713">
        <w:rPr>
          <w:spacing w:val="-4"/>
          <w:lang w:val="sq-AL"/>
        </w:rPr>
        <w:t>“</w:t>
      </w:r>
      <w:r w:rsidRPr="009B6713">
        <w:rPr>
          <w:spacing w:val="-4"/>
          <w:lang w:val="sq-AL"/>
        </w:rPr>
        <w:t>g</w:t>
      </w:r>
      <w:r w:rsidR="0023532C" w:rsidRPr="009B6713">
        <w:rPr>
          <w:spacing w:val="-4"/>
          <w:lang w:val="sq-AL"/>
        </w:rPr>
        <w:t>”</w:t>
      </w:r>
      <w:r w:rsidRPr="009B6713">
        <w:rPr>
          <w:spacing w:val="-4"/>
          <w:lang w:val="sq-AL"/>
        </w:rPr>
        <w:t>; neni 5, pika 2; neni 10, pika 3</w:t>
      </w:r>
      <w:r w:rsidR="00671EA6" w:rsidRPr="009B6713">
        <w:rPr>
          <w:spacing w:val="-4"/>
          <w:lang w:val="sq-AL"/>
        </w:rPr>
        <w:t>,</w:t>
      </w:r>
      <w:r w:rsidRPr="009B6713">
        <w:rPr>
          <w:spacing w:val="-4"/>
          <w:lang w:val="sq-AL"/>
        </w:rPr>
        <w:t xml:space="preserve"> të </w:t>
      </w:r>
      <w:r w:rsidR="00671EA6" w:rsidRPr="009B6713">
        <w:rPr>
          <w:spacing w:val="-4"/>
          <w:lang w:val="sq-AL"/>
        </w:rPr>
        <w:t>r</w:t>
      </w:r>
      <w:r w:rsidRPr="009B6713">
        <w:rPr>
          <w:spacing w:val="-4"/>
          <w:lang w:val="sq-AL"/>
        </w:rPr>
        <w:t xml:space="preserve">regullores </w:t>
      </w:r>
      <w:r w:rsidR="00671EA6" w:rsidRPr="009B6713">
        <w:rPr>
          <w:spacing w:val="-4"/>
          <w:lang w:val="sq-AL"/>
        </w:rPr>
        <w:t>“P</w:t>
      </w:r>
      <w:r w:rsidRPr="009B6713">
        <w:rPr>
          <w:spacing w:val="-4"/>
          <w:lang w:val="sq-AL"/>
        </w:rPr>
        <w:t xml:space="preserve">ër </w:t>
      </w:r>
      <w:r w:rsidR="00671EA6" w:rsidRPr="009B6713">
        <w:rPr>
          <w:spacing w:val="-4"/>
          <w:lang w:val="sq-AL"/>
        </w:rPr>
        <w:t>procedurat e licencimit, modifikimit, transferimit të plotë/pjesshëm dhe rinovimit të licencave</w:t>
      </w:r>
      <w:r w:rsidR="0023532C" w:rsidRPr="009B6713">
        <w:rPr>
          <w:spacing w:val="-4"/>
          <w:lang w:val="sq-AL"/>
        </w:rPr>
        <w:t>”</w:t>
      </w:r>
      <w:r w:rsidRPr="009B6713">
        <w:rPr>
          <w:spacing w:val="-4"/>
          <w:lang w:val="sq-AL"/>
        </w:rPr>
        <w:t xml:space="preserve">, të miratuar me </w:t>
      </w:r>
      <w:r w:rsidR="00671EA6" w:rsidRPr="009B6713">
        <w:rPr>
          <w:spacing w:val="-4"/>
          <w:lang w:val="sq-AL"/>
        </w:rPr>
        <w:t>v</w:t>
      </w:r>
      <w:r w:rsidRPr="009B6713">
        <w:rPr>
          <w:spacing w:val="-4"/>
          <w:lang w:val="sq-AL"/>
        </w:rPr>
        <w:t>endimin e Bordit të Komisio</w:t>
      </w:r>
      <w:r w:rsidR="00D5610C" w:rsidRPr="009B6713">
        <w:rPr>
          <w:spacing w:val="-4"/>
          <w:lang w:val="sq-AL"/>
        </w:rPr>
        <w:t xml:space="preserve">nerëve të ERE-s </w:t>
      </w:r>
      <w:r w:rsidR="002F6ED7" w:rsidRPr="009B6713">
        <w:rPr>
          <w:spacing w:val="-4"/>
          <w:lang w:val="sq-AL"/>
        </w:rPr>
        <w:t xml:space="preserve">nr. </w:t>
      </w:r>
      <w:r w:rsidR="00D5610C" w:rsidRPr="009B6713">
        <w:rPr>
          <w:spacing w:val="-4"/>
          <w:lang w:val="sq-AL"/>
        </w:rPr>
        <w:t>108, datë 9.</w:t>
      </w:r>
      <w:r w:rsidRPr="009B6713">
        <w:rPr>
          <w:spacing w:val="-4"/>
          <w:lang w:val="sq-AL"/>
        </w:rPr>
        <w:t>9.2008</w:t>
      </w:r>
      <w:r w:rsidR="002F6ED7" w:rsidRPr="009B6713">
        <w:rPr>
          <w:spacing w:val="-4"/>
          <w:lang w:val="sq-AL"/>
        </w:rPr>
        <w:t xml:space="preserve"> </w:t>
      </w:r>
      <w:r w:rsidRPr="009B6713">
        <w:rPr>
          <w:spacing w:val="-4"/>
          <w:lang w:val="sq-AL"/>
        </w:rPr>
        <w:t>dhe nenit 19</w:t>
      </w:r>
      <w:r w:rsidR="00671EA6" w:rsidRPr="009B6713">
        <w:rPr>
          <w:spacing w:val="-4"/>
          <w:lang w:val="sq-AL"/>
        </w:rPr>
        <w:t>,</w:t>
      </w:r>
      <w:r w:rsidRPr="009B6713">
        <w:rPr>
          <w:spacing w:val="-4"/>
          <w:lang w:val="sq-AL"/>
        </w:rPr>
        <w:t xml:space="preserve"> pika 1</w:t>
      </w:r>
      <w:r w:rsidR="00671EA6" w:rsidRPr="009B6713">
        <w:rPr>
          <w:spacing w:val="-4"/>
          <w:lang w:val="sq-AL"/>
        </w:rPr>
        <w:t>,</w:t>
      </w:r>
      <w:r w:rsidRPr="009B6713">
        <w:rPr>
          <w:spacing w:val="-4"/>
          <w:lang w:val="sq-AL"/>
        </w:rPr>
        <w:t xml:space="preserve"> </w:t>
      </w:r>
      <w:r w:rsidR="00A815D0" w:rsidRPr="009B6713">
        <w:rPr>
          <w:spacing w:val="-4"/>
          <w:lang w:val="sq-AL"/>
        </w:rPr>
        <w:t>germa</w:t>
      </w:r>
      <w:r w:rsidRPr="009B6713">
        <w:rPr>
          <w:spacing w:val="-4"/>
          <w:lang w:val="sq-AL"/>
        </w:rPr>
        <w:t xml:space="preserve"> </w:t>
      </w:r>
      <w:r w:rsidR="0023532C" w:rsidRPr="009B6713">
        <w:rPr>
          <w:spacing w:val="-4"/>
          <w:lang w:val="sq-AL"/>
        </w:rPr>
        <w:t>“</w:t>
      </w:r>
      <w:r w:rsidRPr="009B6713">
        <w:rPr>
          <w:spacing w:val="-4"/>
          <w:lang w:val="sq-AL"/>
        </w:rPr>
        <w:t>a</w:t>
      </w:r>
      <w:r w:rsidR="0023532C" w:rsidRPr="009B6713">
        <w:rPr>
          <w:spacing w:val="-4"/>
          <w:lang w:val="sq-AL"/>
        </w:rPr>
        <w:t>”</w:t>
      </w:r>
      <w:r w:rsidR="00671EA6" w:rsidRPr="009B6713">
        <w:rPr>
          <w:spacing w:val="-4"/>
          <w:lang w:val="sq-AL"/>
        </w:rPr>
        <w:t xml:space="preserve"> </w:t>
      </w:r>
      <w:r w:rsidRPr="009B6713">
        <w:rPr>
          <w:spacing w:val="-4"/>
          <w:lang w:val="sq-AL"/>
        </w:rPr>
        <w:t xml:space="preserve">e </w:t>
      </w:r>
      <w:r w:rsidR="00671EA6" w:rsidRPr="009B6713">
        <w:rPr>
          <w:spacing w:val="-4"/>
          <w:lang w:val="sq-AL"/>
        </w:rPr>
        <w:t>r</w:t>
      </w:r>
      <w:r w:rsidRPr="009B6713">
        <w:rPr>
          <w:spacing w:val="-4"/>
          <w:lang w:val="sq-AL"/>
        </w:rPr>
        <w:t xml:space="preserve">regullores </w:t>
      </w:r>
      <w:r w:rsidR="00671EA6" w:rsidRPr="009B6713">
        <w:rPr>
          <w:spacing w:val="-4"/>
          <w:lang w:val="sq-AL"/>
        </w:rPr>
        <w:t>“P</w:t>
      </w:r>
      <w:r w:rsidRPr="009B6713">
        <w:rPr>
          <w:spacing w:val="-4"/>
          <w:lang w:val="sq-AL"/>
        </w:rPr>
        <w:t>ër organizimin, funksionimin dhe procedurave të ERE</w:t>
      </w:r>
      <w:r w:rsidR="00671EA6" w:rsidRPr="009B6713">
        <w:rPr>
          <w:spacing w:val="-4"/>
          <w:lang w:val="sq-AL"/>
        </w:rPr>
        <w:t>-s</w:t>
      </w:r>
      <w:r w:rsidR="0023532C" w:rsidRPr="009B6713">
        <w:rPr>
          <w:spacing w:val="-4"/>
          <w:lang w:val="sq-AL"/>
        </w:rPr>
        <w:t>”</w:t>
      </w:r>
      <w:r w:rsidRPr="009B6713">
        <w:rPr>
          <w:spacing w:val="-4"/>
          <w:lang w:val="sq-AL"/>
        </w:rPr>
        <w:t>, mirat</w:t>
      </w:r>
      <w:r w:rsidR="00D5610C" w:rsidRPr="009B6713">
        <w:rPr>
          <w:spacing w:val="-4"/>
          <w:lang w:val="sq-AL"/>
        </w:rPr>
        <w:t xml:space="preserve">uar me vendimin </w:t>
      </w:r>
      <w:r w:rsidR="002F6ED7" w:rsidRPr="009B6713">
        <w:rPr>
          <w:spacing w:val="-4"/>
          <w:lang w:val="sq-AL"/>
        </w:rPr>
        <w:t xml:space="preserve">nr. </w:t>
      </w:r>
      <w:r w:rsidR="00D5610C" w:rsidRPr="009B6713">
        <w:rPr>
          <w:spacing w:val="-4"/>
          <w:lang w:val="sq-AL"/>
        </w:rPr>
        <w:t>96</w:t>
      </w:r>
      <w:r w:rsidR="00B25429" w:rsidRPr="009B6713">
        <w:rPr>
          <w:spacing w:val="-4"/>
          <w:lang w:val="sq-AL"/>
        </w:rPr>
        <w:t>,</w:t>
      </w:r>
      <w:r w:rsidR="00D5610C" w:rsidRPr="009B6713">
        <w:rPr>
          <w:spacing w:val="-4"/>
          <w:lang w:val="sq-AL"/>
        </w:rPr>
        <w:t xml:space="preserve"> datë 17.</w:t>
      </w:r>
      <w:r w:rsidRPr="009B6713">
        <w:rPr>
          <w:spacing w:val="-4"/>
          <w:lang w:val="sq-AL"/>
        </w:rPr>
        <w:t>6.2016</w:t>
      </w:r>
      <w:r w:rsidR="00B25429" w:rsidRPr="009B6713">
        <w:rPr>
          <w:spacing w:val="-4"/>
          <w:lang w:val="sq-AL"/>
        </w:rPr>
        <w:t>,</w:t>
      </w:r>
      <w:r w:rsidRPr="009B6713">
        <w:rPr>
          <w:spacing w:val="-4"/>
          <w:lang w:val="sq-AL"/>
        </w:rPr>
        <w:t xml:space="preserve"> të Bordit të ERE-s, Bordi i Entit Rregullator të Energjisë (</w:t>
      </w:r>
      <w:r w:rsidR="00D379C2" w:rsidRPr="009B6713">
        <w:rPr>
          <w:spacing w:val="-4"/>
          <w:lang w:val="sq-AL"/>
        </w:rPr>
        <w:t>ERE</w:t>
      </w:r>
      <w:r w:rsidRPr="009B6713">
        <w:rPr>
          <w:spacing w:val="-4"/>
          <w:lang w:val="sq-AL"/>
        </w:rPr>
        <w:t xml:space="preserve">), në mbledhjen e tij të datës 23.11.2016, mbasi shqyrtoi aplikimin e paraqitur nga shoqëria </w:t>
      </w:r>
      <w:r w:rsidR="0023532C" w:rsidRPr="009B6713">
        <w:rPr>
          <w:spacing w:val="-4"/>
          <w:lang w:val="sq-AL"/>
        </w:rPr>
        <w:t>“</w:t>
      </w:r>
      <w:r w:rsidR="00B25429" w:rsidRPr="009B6713">
        <w:rPr>
          <w:spacing w:val="-4"/>
          <w:lang w:val="sq-AL"/>
        </w:rPr>
        <w:t>Luçente Konçesionare</w:t>
      </w:r>
      <w:r w:rsidR="0023532C" w:rsidRPr="009B6713">
        <w:rPr>
          <w:spacing w:val="-4"/>
          <w:lang w:val="sq-AL"/>
        </w:rPr>
        <w:t>”</w:t>
      </w:r>
      <w:r w:rsidRPr="009B6713">
        <w:rPr>
          <w:spacing w:val="-4"/>
          <w:lang w:val="sq-AL"/>
        </w:rPr>
        <w:t xml:space="preserve"> sh.p.k</w:t>
      </w:r>
      <w:r w:rsidR="00B25429" w:rsidRPr="009B6713">
        <w:rPr>
          <w:spacing w:val="-4"/>
          <w:lang w:val="sq-AL"/>
        </w:rPr>
        <w:t>.</w:t>
      </w:r>
      <w:r w:rsidRPr="009B6713">
        <w:rPr>
          <w:spacing w:val="-4"/>
          <w:lang w:val="sq-AL"/>
        </w:rPr>
        <w:t xml:space="preserve">, si dhe relacionin e Drejtorisë së </w:t>
      </w:r>
      <w:r w:rsidR="00D379C2" w:rsidRPr="009B6713">
        <w:rPr>
          <w:spacing w:val="-4"/>
          <w:lang w:val="sq-AL"/>
        </w:rPr>
        <w:t>Licenc</w:t>
      </w:r>
      <w:r w:rsidRPr="009B6713">
        <w:rPr>
          <w:spacing w:val="-4"/>
          <w:lang w:val="sq-AL"/>
        </w:rPr>
        <w:t xml:space="preserve">imit dhe Monitorimit të Tregut për </w:t>
      </w:r>
      <w:r w:rsidR="00D379C2" w:rsidRPr="009B6713">
        <w:rPr>
          <w:spacing w:val="-4"/>
          <w:lang w:val="sq-AL"/>
        </w:rPr>
        <w:t>licenc</w:t>
      </w:r>
      <w:r w:rsidRPr="009B6713">
        <w:rPr>
          <w:spacing w:val="-4"/>
          <w:lang w:val="sq-AL"/>
        </w:rPr>
        <w:t>imin në aktivitetin e tregtimit të energji</w:t>
      </w:r>
      <w:r w:rsidR="00D5610C" w:rsidRPr="009B6713">
        <w:rPr>
          <w:spacing w:val="-4"/>
          <w:lang w:val="sq-AL"/>
        </w:rPr>
        <w:t>së elektrike të kësaj shoqërie</w:t>
      </w:r>
      <w:r w:rsidR="00B25429" w:rsidRPr="009B6713">
        <w:rPr>
          <w:spacing w:val="-4"/>
          <w:lang w:val="sq-AL"/>
        </w:rPr>
        <w:t>,</w:t>
      </w:r>
    </w:p>
    <w:p w:rsidR="00984D6D" w:rsidRPr="009B6713" w:rsidRDefault="00B25429" w:rsidP="0009427F">
      <w:pPr>
        <w:pStyle w:val="Paragrafi"/>
        <w:rPr>
          <w:spacing w:val="-4"/>
          <w:lang w:val="sq-AL"/>
        </w:rPr>
      </w:pPr>
      <w:r w:rsidRPr="009B6713">
        <w:rPr>
          <w:spacing w:val="-4"/>
          <w:lang w:val="sq-AL"/>
        </w:rPr>
        <w:t>k</w:t>
      </w:r>
      <w:r w:rsidR="00D5610C" w:rsidRPr="009B6713">
        <w:rPr>
          <w:spacing w:val="-4"/>
          <w:lang w:val="sq-AL"/>
        </w:rPr>
        <w:t>onstatoi se</w:t>
      </w:r>
      <w:r w:rsidR="00984D6D" w:rsidRPr="009B6713">
        <w:rPr>
          <w:spacing w:val="-4"/>
          <w:lang w:val="sq-AL"/>
        </w:rPr>
        <w:t>:</w:t>
      </w:r>
    </w:p>
    <w:p w:rsidR="00984D6D" w:rsidRPr="009B6713" w:rsidRDefault="00984D6D" w:rsidP="00D5610C">
      <w:pPr>
        <w:pStyle w:val="Paragrafi"/>
        <w:rPr>
          <w:spacing w:val="-4"/>
          <w:lang w:val="sq-AL"/>
        </w:rPr>
      </w:pPr>
      <w:r w:rsidRPr="009B6713">
        <w:rPr>
          <w:spacing w:val="-4"/>
          <w:lang w:val="sq-AL"/>
        </w:rPr>
        <w:t xml:space="preserve">Nga aplikimi i shoqërisë </w:t>
      </w:r>
      <w:r w:rsidR="0023532C" w:rsidRPr="009B6713">
        <w:rPr>
          <w:spacing w:val="-4"/>
          <w:lang w:val="sq-AL"/>
        </w:rPr>
        <w:t>“</w:t>
      </w:r>
      <w:r w:rsidR="006B37A6" w:rsidRPr="009B6713">
        <w:rPr>
          <w:spacing w:val="-4"/>
          <w:lang w:val="sq-AL"/>
        </w:rPr>
        <w:t>Luçente Konçesionare</w:t>
      </w:r>
      <w:r w:rsidR="0023532C" w:rsidRPr="009B6713">
        <w:rPr>
          <w:spacing w:val="-4"/>
          <w:lang w:val="sq-AL"/>
        </w:rPr>
        <w:t>”</w:t>
      </w:r>
      <w:r w:rsidRPr="009B6713">
        <w:rPr>
          <w:spacing w:val="-4"/>
          <w:lang w:val="sq-AL"/>
        </w:rPr>
        <w:t xml:space="preserve"> sh.p.k</w:t>
      </w:r>
      <w:r w:rsidR="00B25429" w:rsidRPr="009B6713">
        <w:rPr>
          <w:spacing w:val="-4"/>
          <w:lang w:val="sq-AL"/>
        </w:rPr>
        <w:t>.</w:t>
      </w:r>
      <w:r w:rsidRPr="009B6713">
        <w:rPr>
          <w:spacing w:val="-4"/>
          <w:lang w:val="sq-AL"/>
        </w:rPr>
        <w:t>, rezulton mungesa e dokumentacionit si më poshtë:</w:t>
      </w:r>
    </w:p>
    <w:p w:rsidR="00984D6D" w:rsidRPr="009B6713" w:rsidRDefault="00EC15C4" w:rsidP="0009427F">
      <w:pPr>
        <w:pStyle w:val="Paragrafi"/>
        <w:rPr>
          <w:spacing w:val="-4"/>
          <w:lang w:val="sq-AL"/>
        </w:rPr>
      </w:pPr>
      <w:r w:rsidRPr="009B6713">
        <w:rPr>
          <w:spacing w:val="-4"/>
          <w:lang w:val="sq-AL"/>
        </w:rPr>
        <w:t xml:space="preserve">- </w:t>
      </w:r>
      <w:r w:rsidR="00984D6D" w:rsidRPr="009B6713">
        <w:rPr>
          <w:spacing w:val="-4"/>
          <w:lang w:val="sq-AL"/>
        </w:rPr>
        <w:t xml:space="preserve">Neni 9, pika 3, </w:t>
      </w:r>
      <w:r w:rsidR="00A815D0" w:rsidRPr="009B6713">
        <w:rPr>
          <w:spacing w:val="-4"/>
          <w:lang w:val="sq-AL"/>
        </w:rPr>
        <w:t>germa</w:t>
      </w:r>
      <w:r w:rsidR="00984D6D" w:rsidRPr="009B6713">
        <w:rPr>
          <w:spacing w:val="-4"/>
          <w:lang w:val="sq-AL"/>
        </w:rPr>
        <w:t xml:space="preserve"> </w:t>
      </w:r>
      <w:r w:rsidR="0023532C" w:rsidRPr="009B6713">
        <w:rPr>
          <w:spacing w:val="-4"/>
          <w:lang w:val="sq-AL"/>
        </w:rPr>
        <w:t>“</w:t>
      </w:r>
      <w:r w:rsidR="00984D6D" w:rsidRPr="009B6713">
        <w:rPr>
          <w:spacing w:val="-4"/>
          <w:lang w:val="sq-AL"/>
        </w:rPr>
        <w:t>c</w:t>
      </w:r>
      <w:r w:rsidR="0023532C" w:rsidRPr="009B6713">
        <w:rPr>
          <w:spacing w:val="-4"/>
          <w:lang w:val="sq-AL"/>
        </w:rPr>
        <w:t>”</w:t>
      </w:r>
      <w:r w:rsidR="00984D6D" w:rsidRPr="009B6713">
        <w:rPr>
          <w:spacing w:val="-4"/>
          <w:lang w:val="sq-AL"/>
        </w:rPr>
        <w:t xml:space="preserve"> (</w:t>
      </w:r>
      <w:r w:rsidR="00B25429" w:rsidRPr="009B6713">
        <w:rPr>
          <w:spacing w:val="-4"/>
          <w:lang w:val="sq-AL"/>
        </w:rPr>
        <w:t>dokumente</w:t>
      </w:r>
      <w:r w:rsidR="00984D6D" w:rsidRPr="009B6713">
        <w:rPr>
          <w:spacing w:val="-4"/>
          <w:lang w:val="sq-AL"/>
        </w:rPr>
        <w:t xml:space="preserve"> që vërtetojnë aftësinë dhe/ose </w:t>
      </w:r>
      <w:r w:rsidR="00B25429" w:rsidRPr="009B6713">
        <w:rPr>
          <w:spacing w:val="-4"/>
          <w:lang w:val="sq-AL"/>
        </w:rPr>
        <w:t>mbështetjen</w:t>
      </w:r>
      <w:r w:rsidR="00984D6D" w:rsidRPr="009B6713">
        <w:rPr>
          <w:spacing w:val="-4"/>
          <w:lang w:val="sq-AL"/>
        </w:rPr>
        <w:t xml:space="preserve"> financiare të aplikuesit, ku shprehen qartë vlerat monetare për financimin dhe struktura e financimit (financim i vetë aplikuesit, kredi bankare, donacion, të tjera etj.)</w:t>
      </w:r>
      <w:r w:rsidR="00B25429" w:rsidRPr="009B6713">
        <w:rPr>
          <w:spacing w:val="-4"/>
          <w:lang w:val="sq-AL"/>
        </w:rPr>
        <w:t>;</w:t>
      </w:r>
    </w:p>
    <w:p w:rsidR="00984D6D" w:rsidRPr="009B6713" w:rsidRDefault="00EC15C4" w:rsidP="0009427F">
      <w:pPr>
        <w:pStyle w:val="Paragrafi"/>
        <w:rPr>
          <w:spacing w:val="-4"/>
          <w:lang w:val="sq-AL"/>
        </w:rPr>
      </w:pPr>
      <w:r w:rsidRPr="009B6713">
        <w:rPr>
          <w:spacing w:val="-4"/>
          <w:lang w:val="sq-AL"/>
        </w:rPr>
        <w:t xml:space="preserve">- </w:t>
      </w:r>
      <w:r w:rsidR="00984D6D" w:rsidRPr="009B6713">
        <w:rPr>
          <w:spacing w:val="-4"/>
          <w:lang w:val="sq-AL"/>
        </w:rPr>
        <w:t xml:space="preserve">Dokumentacioni teknik për aktivitetin e tregtimit të energjisë elektrike (neni 9, pika 4.8, </w:t>
      </w:r>
      <w:r w:rsidR="00A815D0" w:rsidRPr="009B6713">
        <w:rPr>
          <w:spacing w:val="-4"/>
          <w:lang w:val="sq-AL"/>
        </w:rPr>
        <w:t>germa</w:t>
      </w:r>
      <w:r w:rsidR="00984D6D" w:rsidRPr="009B6713">
        <w:rPr>
          <w:spacing w:val="-4"/>
          <w:lang w:val="sq-AL"/>
        </w:rPr>
        <w:t xml:space="preserve"> </w:t>
      </w:r>
      <w:r w:rsidR="0023532C" w:rsidRPr="009B6713">
        <w:rPr>
          <w:spacing w:val="-4"/>
          <w:lang w:val="sq-AL"/>
        </w:rPr>
        <w:t>“</w:t>
      </w:r>
      <w:r w:rsidR="00984D6D" w:rsidRPr="009B6713">
        <w:rPr>
          <w:spacing w:val="-4"/>
          <w:lang w:val="sq-AL"/>
        </w:rPr>
        <w:t>a</w:t>
      </w:r>
      <w:r w:rsidR="0023532C" w:rsidRPr="009B6713">
        <w:rPr>
          <w:spacing w:val="-4"/>
          <w:lang w:val="sq-AL"/>
        </w:rPr>
        <w:t>”</w:t>
      </w:r>
      <w:r w:rsidR="005E4F3E" w:rsidRPr="009B6713">
        <w:rPr>
          <w:spacing w:val="-4"/>
          <w:lang w:val="sq-AL"/>
        </w:rPr>
        <w:t xml:space="preserve"> </w:t>
      </w:r>
      <w:r w:rsidR="00984D6D" w:rsidRPr="009B6713">
        <w:rPr>
          <w:spacing w:val="-4"/>
          <w:lang w:val="sq-AL"/>
        </w:rPr>
        <w:t xml:space="preserve">(sasia e energjisë elektrike e parashikuar për t‘u tregtuar); </w:t>
      </w:r>
      <w:r w:rsidR="00A815D0" w:rsidRPr="009B6713">
        <w:rPr>
          <w:spacing w:val="-4"/>
          <w:lang w:val="sq-AL"/>
        </w:rPr>
        <w:t>germa</w:t>
      </w:r>
      <w:r w:rsidR="00984D6D" w:rsidRPr="009B6713">
        <w:rPr>
          <w:spacing w:val="-4"/>
          <w:lang w:val="sq-AL"/>
        </w:rPr>
        <w:t xml:space="preserve"> </w:t>
      </w:r>
      <w:r w:rsidR="0023532C" w:rsidRPr="009B6713">
        <w:rPr>
          <w:spacing w:val="-4"/>
          <w:lang w:val="sq-AL"/>
        </w:rPr>
        <w:t>“</w:t>
      </w:r>
      <w:r w:rsidR="00984D6D" w:rsidRPr="009B6713">
        <w:rPr>
          <w:spacing w:val="-4"/>
          <w:lang w:val="sq-AL"/>
        </w:rPr>
        <w:t>b</w:t>
      </w:r>
      <w:r w:rsidR="0023532C" w:rsidRPr="009B6713">
        <w:rPr>
          <w:spacing w:val="-4"/>
          <w:lang w:val="sq-AL"/>
        </w:rPr>
        <w:t>”</w:t>
      </w:r>
      <w:r w:rsidR="00984D6D" w:rsidRPr="009B6713">
        <w:rPr>
          <w:spacing w:val="-4"/>
          <w:lang w:val="sq-AL"/>
        </w:rPr>
        <w:t xml:space="preserve">(kapitali financiar i parashikuar për ushtrimin e këtij aktiviteti) dhe </w:t>
      </w:r>
      <w:r w:rsidR="00A815D0" w:rsidRPr="009B6713">
        <w:rPr>
          <w:spacing w:val="-4"/>
          <w:lang w:val="sq-AL"/>
        </w:rPr>
        <w:t>germa</w:t>
      </w:r>
      <w:r w:rsidR="00984D6D" w:rsidRPr="009B6713">
        <w:rPr>
          <w:spacing w:val="-4"/>
          <w:lang w:val="sq-AL"/>
        </w:rPr>
        <w:t xml:space="preserve"> </w:t>
      </w:r>
      <w:r w:rsidR="0023532C" w:rsidRPr="009B6713">
        <w:rPr>
          <w:spacing w:val="-4"/>
          <w:lang w:val="sq-AL"/>
        </w:rPr>
        <w:t>“</w:t>
      </w:r>
      <w:r w:rsidR="00984D6D" w:rsidRPr="009B6713">
        <w:rPr>
          <w:spacing w:val="-4"/>
          <w:lang w:val="sq-AL"/>
        </w:rPr>
        <w:t>c</w:t>
      </w:r>
      <w:r w:rsidR="0023532C" w:rsidRPr="009B6713">
        <w:rPr>
          <w:spacing w:val="-4"/>
          <w:lang w:val="sq-AL"/>
        </w:rPr>
        <w:t>”</w:t>
      </w:r>
      <w:r w:rsidR="00B25429" w:rsidRPr="009B6713">
        <w:rPr>
          <w:spacing w:val="-4"/>
          <w:lang w:val="sq-AL"/>
        </w:rPr>
        <w:t xml:space="preserve"> </w:t>
      </w:r>
      <w:r w:rsidR="00984D6D" w:rsidRPr="009B6713">
        <w:rPr>
          <w:spacing w:val="-4"/>
          <w:lang w:val="sq-AL"/>
        </w:rPr>
        <w:t>(</w:t>
      </w:r>
      <w:r w:rsidR="00B25429" w:rsidRPr="009B6713">
        <w:rPr>
          <w:spacing w:val="-4"/>
          <w:lang w:val="sq-AL"/>
        </w:rPr>
        <w:t>l</w:t>
      </w:r>
      <w:r w:rsidR="00984D6D" w:rsidRPr="009B6713">
        <w:rPr>
          <w:spacing w:val="-4"/>
          <w:lang w:val="sq-AL"/>
        </w:rPr>
        <w:t>ista e kontratave të mëparshme, nëse ka pa</w:t>
      </w:r>
      <w:r w:rsidR="00B25429" w:rsidRPr="009B6713">
        <w:rPr>
          <w:spacing w:val="-4"/>
          <w:lang w:val="sq-AL"/>
        </w:rPr>
        <w:t>s</w:t>
      </w:r>
      <w:r w:rsidR="00984D6D" w:rsidRPr="009B6713">
        <w:rPr>
          <w:spacing w:val="-4"/>
          <w:lang w:val="sq-AL"/>
        </w:rPr>
        <w:t>ur)</w:t>
      </w:r>
      <w:r w:rsidR="00B25429" w:rsidRPr="009B6713">
        <w:rPr>
          <w:spacing w:val="-4"/>
          <w:lang w:val="sq-AL"/>
        </w:rPr>
        <w:t>;</w:t>
      </w:r>
    </w:p>
    <w:p w:rsidR="00984D6D" w:rsidRPr="009B6713" w:rsidRDefault="00EC15C4" w:rsidP="0009427F">
      <w:pPr>
        <w:pStyle w:val="Paragrafi"/>
        <w:rPr>
          <w:spacing w:val="-4"/>
          <w:lang w:val="sq-AL"/>
        </w:rPr>
      </w:pPr>
      <w:r w:rsidRPr="009B6713">
        <w:rPr>
          <w:spacing w:val="-4"/>
          <w:lang w:val="sq-AL"/>
        </w:rPr>
        <w:t xml:space="preserve">- </w:t>
      </w:r>
      <w:r w:rsidR="00984D6D" w:rsidRPr="009B6713">
        <w:rPr>
          <w:spacing w:val="-4"/>
          <w:lang w:val="sq-AL"/>
        </w:rPr>
        <w:t>Në korrespondencë zyrtare me ERE</w:t>
      </w:r>
      <w:r w:rsidR="00B25429" w:rsidRPr="009B6713">
        <w:rPr>
          <w:spacing w:val="-4"/>
          <w:lang w:val="sq-AL"/>
        </w:rPr>
        <w:t>-n</w:t>
      </w:r>
      <w:r w:rsidR="00984D6D" w:rsidRPr="009B6713">
        <w:rPr>
          <w:spacing w:val="-4"/>
          <w:lang w:val="sq-AL"/>
        </w:rPr>
        <w:t xml:space="preserve">, </w:t>
      </w:r>
      <w:r w:rsidR="00B25429" w:rsidRPr="009B6713">
        <w:rPr>
          <w:spacing w:val="-4"/>
          <w:lang w:val="sq-AL"/>
        </w:rPr>
        <w:t>s</w:t>
      </w:r>
      <w:r w:rsidR="00984D6D" w:rsidRPr="009B6713">
        <w:rPr>
          <w:spacing w:val="-4"/>
          <w:lang w:val="sq-AL"/>
        </w:rPr>
        <w:t xml:space="preserve">hoqërisë </w:t>
      </w:r>
      <w:r w:rsidR="0023532C" w:rsidRPr="009B6713">
        <w:rPr>
          <w:spacing w:val="-4"/>
          <w:lang w:val="sq-AL"/>
        </w:rPr>
        <w:t>“</w:t>
      </w:r>
      <w:r w:rsidR="00B25429" w:rsidRPr="009B6713">
        <w:rPr>
          <w:spacing w:val="-4"/>
          <w:lang w:val="sq-AL"/>
        </w:rPr>
        <w:t>Luçente Konçesionare</w:t>
      </w:r>
      <w:r w:rsidR="0023532C" w:rsidRPr="009B6713">
        <w:rPr>
          <w:spacing w:val="-4"/>
          <w:lang w:val="sq-AL"/>
        </w:rPr>
        <w:t>”</w:t>
      </w:r>
      <w:r w:rsidR="00984D6D" w:rsidRPr="009B6713">
        <w:rPr>
          <w:spacing w:val="-4"/>
          <w:lang w:val="sq-AL"/>
        </w:rPr>
        <w:t xml:space="preserve"> sh.p.k., i është bërë kërkesë e përsëritur për plotësimin e dokumentacionit të munguar</w:t>
      </w:r>
      <w:r w:rsidR="00B25429" w:rsidRPr="009B6713">
        <w:rPr>
          <w:spacing w:val="-4"/>
          <w:lang w:val="sq-AL"/>
        </w:rPr>
        <w:t>;</w:t>
      </w:r>
    </w:p>
    <w:p w:rsidR="00984D6D" w:rsidRPr="009B6713" w:rsidRDefault="00EC15C4" w:rsidP="00EC15C4">
      <w:pPr>
        <w:pStyle w:val="Paragrafi"/>
        <w:rPr>
          <w:spacing w:val="-4"/>
          <w:lang w:val="sq-AL"/>
        </w:rPr>
      </w:pPr>
      <w:r w:rsidRPr="009B6713">
        <w:rPr>
          <w:spacing w:val="-4"/>
          <w:lang w:val="sq-AL"/>
        </w:rPr>
        <w:t xml:space="preserve">- </w:t>
      </w:r>
      <w:r w:rsidR="00984D6D" w:rsidRPr="009B6713">
        <w:rPr>
          <w:spacing w:val="-4"/>
          <w:lang w:val="sq-AL"/>
        </w:rPr>
        <w:t xml:space="preserve">Shoqëria </w:t>
      </w:r>
      <w:r w:rsidR="0023532C" w:rsidRPr="009B6713">
        <w:rPr>
          <w:spacing w:val="-4"/>
          <w:lang w:val="sq-AL"/>
        </w:rPr>
        <w:t>“</w:t>
      </w:r>
      <w:r w:rsidR="00B838B8" w:rsidRPr="009B6713">
        <w:rPr>
          <w:spacing w:val="-4"/>
          <w:lang w:val="sq-AL"/>
        </w:rPr>
        <w:t>Luçente Konçesionare</w:t>
      </w:r>
      <w:r w:rsidR="0023532C" w:rsidRPr="009B6713">
        <w:rPr>
          <w:spacing w:val="-4"/>
          <w:lang w:val="sq-AL"/>
        </w:rPr>
        <w:t>”</w:t>
      </w:r>
      <w:r w:rsidR="00984D6D" w:rsidRPr="009B6713">
        <w:rPr>
          <w:spacing w:val="-4"/>
          <w:lang w:val="sq-AL"/>
        </w:rPr>
        <w:t xml:space="preserve"> sh.p.k., nuk ka kthyer përgjigje e as ka plotësuar dokumentacionin e nevojshëm për fillimin e procedurave për licencimin në aktivitetin e tregtimit të kësaj shoqërie.</w:t>
      </w:r>
    </w:p>
    <w:p w:rsidR="00984D6D" w:rsidRPr="009B6713" w:rsidRDefault="00984D6D" w:rsidP="0009427F">
      <w:pPr>
        <w:pStyle w:val="Paragrafi"/>
        <w:rPr>
          <w:spacing w:val="-4"/>
          <w:lang w:val="sq-AL"/>
        </w:rPr>
      </w:pPr>
      <w:r w:rsidRPr="009B6713">
        <w:rPr>
          <w:spacing w:val="-4"/>
          <w:lang w:val="sq-AL"/>
        </w:rPr>
        <w:t>Për gjithë sa më sipër cituar, Bordi i ERE-s</w:t>
      </w:r>
    </w:p>
    <w:p w:rsidR="00984D6D" w:rsidRPr="009B6713" w:rsidRDefault="00984D6D" w:rsidP="002C4413">
      <w:pPr>
        <w:pStyle w:val="Hapesira7"/>
        <w:rPr>
          <w:spacing w:val="-4"/>
          <w:lang w:val="sq-AL"/>
        </w:rPr>
      </w:pPr>
      <w:r w:rsidRPr="009B6713">
        <w:rPr>
          <w:spacing w:val="-4"/>
          <w:lang w:val="sq-AL"/>
        </w:rPr>
        <w:tab/>
      </w:r>
    </w:p>
    <w:p w:rsidR="00984D6D" w:rsidRPr="009B6713" w:rsidRDefault="00EC15C4" w:rsidP="00EC15C4">
      <w:pPr>
        <w:pStyle w:val="NeniNr"/>
        <w:rPr>
          <w:spacing w:val="-4"/>
          <w:lang w:val="sq-AL"/>
        </w:rPr>
      </w:pPr>
      <w:r w:rsidRPr="009B6713">
        <w:rPr>
          <w:spacing w:val="-4"/>
          <w:lang w:val="sq-AL"/>
        </w:rPr>
        <w:t>VENDOSI</w:t>
      </w:r>
      <w:r w:rsidR="00984D6D" w:rsidRPr="009B6713">
        <w:rPr>
          <w:spacing w:val="-4"/>
          <w:lang w:val="sq-AL"/>
        </w:rPr>
        <w:t>:</w:t>
      </w:r>
    </w:p>
    <w:p w:rsidR="00EC15C4" w:rsidRPr="009B6713" w:rsidRDefault="00EC15C4" w:rsidP="002C4413">
      <w:pPr>
        <w:pStyle w:val="Hapesira7"/>
        <w:rPr>
          <w:spacing w:val="-4"/>
          <w:lang w:val="sq-AL"/>
        </w:rPr>
      </w:pPr>
    </w:p>
    <w:p w:rsidR="00984D6D" w:rsidRPr="002F6ED7" w:rsidRDefault="00EC15C4" w:rsidP="00EC15C4">
      <w:pPr>
        <w:pStyle w:val="Paragrafi"/>
        <w:rPr>
          <w:lang w:val="sq-AL"/>
        </w:rPr>
      </w:pPr>
      <w:r w:rsidRPr="009B6713">
        <w:rPr>
          <w:spacing w:val="-4"/>
          <w:lang w:val="sq-AL"/>
        </w:rPr>
        <w:t xml:space="preserve">1. </w:t>
      </w:r>
      <w:r w:rsidR="00984D6D" w:rsidRPr="009B6713">
        <w:rPr>
          <w:spacing w:val="-4"/>
          <w:lang w:val="sq-AL"/>
        </w:rPr>
        <w:t xml:space="preserve">Të mos fillojë procedurën për shqyrtimin e </w:t>
      </w:r>
      <w:r w:rsidR="00984D6D" w:rsidRPr="002F6ED7">
        <w:rPr>
          <w:lang w:val="sq-AL"/>
        </w:rPr>
        <w:t xml:space="preserve">kërkesës së </w:t>
      </w:r>
      <w:r w:rsidR="00EF4376">
        <w:rPr>
          <w:lang w:val="sq-AL"/>
        </w:rPr>
        <w:t>s</w:t>
      </w:r>
      <w:r w:rsidR="00984D6D" w:rsidRPr="002F6ED7">
        <w:rPr>
          <w:lang w:val="sq-AL"/>
        </w:rPr>
        <w:t xml:space="preserve">hoqërisë </w:t>
      </w:r>
      <w:r w:rsidR="0023532C">
        <w:rPr>
          <w:lang w:val="sq-AL"/>
        </w:rPr>
        <w:t>“</w:t>
      </w:r>
      <w:r w:rsidR="00EF4376" w:rsidRPr="002F6ED7">
        <w:rPr>
          <w:lang w:val="sq-AL"/>
        </w:rPr>
        <w:t>Luçente Konçesionare</w:t>
      </w:r>
      <w:r w:rsidR="0023532C">
        <w:rPr>
          <w:lang w:val="sq-AL"/>
        </w:rPr>
        <w:t>”</w:t>
      </w:r>
      <w:r w:rsidR="00EF4376">
        <w:rPr>
          <w:lang w:val="sq-AL"/>
        </w:rPr>
        <w:t xml:space="preserve"> </w:t>
      </w:r>
      <w:r w:rsidR="00984D6D" w:rsidRPr="002F6ED7">
        <w:rPr>
          <w:lang w:val="sq-AL"/>
        </w:rPr>
        <w:t xml:space="preserve">sh.p.k., për t’u </w:t>
      </w:r>
      <w:r w:rsidR="00D379C2">
        <w:rPr>
          <w:lang w:val="sq-AL"/>
        </w:rPr>
        <w:t>licenc</w:t>
      </w:r>
      <w:r w:rsidR="00984D6D" w:rsidRPr="002F6ED7">
        <w:rPr>
          <w:lang w:val="sq-AL"/>
        </w:rPr>
        <w:t>uar në aktivitetin e tregtimit të energjisë elektrike.</w:t>
      </w:r>
    </w:p>
    <w:p w:rsidR="00984D6D" w:rsidRPr="002F6ED7" w:rsidRDefault="00EC15C4" w:rsidP="00EC15C4">
      <w:pPr>
        <w:pStyle w:val="Paragrafi"/>
        <w:rPr>
          <w:lang w:val="sq-AL"/>
        </w:rPr>
      </w:pPr>
      <w:r w:rsidRPr="002F6ED7">
        <w:rPr>
          <w:lang w:val="sq-AL"/>
        </w:rPr>
        <w:t xml:space="preserve">2. </w:t>
      </w:r>
      <w:r w:rsidR="00984D6D" w:rsidRPr="002F6ED7">
        <w:rPr>
          <w:lang w:val="sq-AL"/>
        </w:rPr>
        <w:t xml:space="preserve">Drejtoria e </w:t>
      </w:r>
      <w:r w:rsidR="00D379C2">
        <w:rPr>
          <w:lang w:val="sq-AL"/>
        </w:rPr>
        <w:t>Licenc</w:t>
      </w:r>
      <w:r w:rsidR="00984D6D" w:rsidRPr="002F6ED7">
        <w:rPr>
          <w:lang w:val="sq-AL"/>
        </w:rPr>
        <w:t xml:space="preserve">imit dhe Monitorimit të Tregut të njoftojë aplikuesin për vendimin e Bordit të ERE-s. </w:t>
      </w:r>
    </w:p>
    <w:p w:rsidR="00984D6D" w:rsidRPr="002F6ED7" w:rsidRDefault="00984D6D" w:rsidP="0009427F">
      <w:pPr>
        <w:pStyle w:val="Paragrafi"/>
        <w:rPr>
          <w:lang w:val="sq-AL"/>
        </w:rPr>
      </w:pPr>
      <w:r w:rsidRPr="002F6ED7">
        <w:rPr>
          <w:lang w:val="sq-AL"/>
        </w:rPr>
        <w:t>Ky vendim hyn në fuqi menjëherë.</w:t>
      </w:r>
    </w:p>
    <w:p w:rsidR="00984D6D" w:rsidRPr="002F6ED7" w:rsidRDefault="00984D6D" w:rsidP="0009427F">
      <w:pPr>
        <w:pStyle w:val="Paragrafi"/>
        <w:rPr>
          <w:lang w:val="sq-AL"/>
        </w:rPr>
      </w:pPr>
      <w:r w:rsidRPr="002F6ED7">
        <w:rPr>
          <w:lang w:val="sq-AL"/>
        </w:rPr>
        <w:t>Ky vendim mund të ankimohet brenda 30 ditëve në Gjykatën Administrative.</w:t>
      </w:r>
      <w:r w:rsidR="002F6ED7" w:rsidRPr="002F6ED7">
        <w:rPr>
          <w:lang w:val="sq-AL"/>
        </w:rPr>
        <w:t xml:space="preserve"> </w:t>
      </w:r>
    </w:p>
    <w:p w:rsidR="00984D6D" w:rsidRPr="002F6ED7" w:rsidRDefault="00984D6D" w:rsidP="0009427F">
      <w:pPr>
        <w:pStyle w:val="Paragrafi"/>
        <w:rPr>
          <w:lang w:val="sq-AL"/>
        </w:rPr>
      </w:pPr>
      <w:r w:rsidRPr="002F6ED7">
        <w:rPr>
          <w:lang w:val="sq-AL"/>
        </w:rPr>
        <w:t>Ky vendim botohet në Fletoren Zyrtare.</w:t>
      </w:r>
    </w:p>
    <w:p w:rsidR="00EC15C4" w:rsidRPr="002F6ED7" w:rsidRDefault="00EC15C4" w:rsidP="002C4413">
      <w:pPr>
        <w:pStyle w:val="Hapesira7"/>
        <w:rPr>
          <w:lang w:val="sq-AL"/>
        </w:rPr>
      </w:pPr>
    </w:p>
    <w:p w:rsidR="00EC15C4" w:rsidRPr="002F6ED7" w:rsidRDefault="00EC15C4" w:rsidP="00EC15C4">
      <w:pPr>
        <w:pStyle w:val="Paragrafi"/>
        <w:jc w:val="right"/>
        <w:rPr>
          <w:lang w:val="sq-AL"/>
        </w:rPr>
      </w:pPr>
      <w:r w:rsidRPr="002F6ED7">
        <w:rPr>
          <w:lang w:val="sq-AL"/>
        </w:rPr>
        <w:t>KRYETARI</w:t>
      </w:r>
    </w:p>
    <w:p w:rsidR="00EC15C4" w:rsidRPr="002F6ED7" w:rsidRDefault="00EC15C4" w:rsidP="00EC15C4">
      <w:pPr>
        <w:pStyle w:val="Paragrafi"/>
        <w:jc w:val="right"/>
        <w:rPr>
          <w:b/>
          <w:lang w:val="sq-AL"/>
        </w:rPr>
      </w:pPr>
      <w:r w:rsidRPr="002F6ED7">
        <w:rPr>
          <w:b/>
          <w:lang w:val="sq-AL"/>
        </w:rPr>
        <w:t>Petrit Ahmeti</w:t>
      </w: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D0129F">
      <w:pPr>
        <w:pStyle w:val="NeniTitull"/>
        <w:rPr>
          <w:lang w:val="sq-AL"/>
        </w:rPr>
      </w:pPr>
    </w:p>
    <w:p w:rsidR="009B6713" w:rsidRDefault="009B6713" w:rsidP="009B6713">
      <w:pPr>
        <w:rPr>
          <w:lang w:val="sq-AL"/>
        </w:rPr>
      </w:pPr>
    </w:p>
    <w:p w:rsidR="009B6713" w:rsidRPr="009B6713" w:rsidRDefault="009B6713" w:rsidP="009B6713">
      <w:pPr>
        <w:rPr>
          <w:lang w:val="sq-AL"/>
        </w:rPr>
      </w:pPr>
    </w:p>
    <w:p w:rsidR="009B6713" w:rsidRDefault="009B6713" w:rsidP="009B6713">
      <w:pPr>
        <w:pStyle w:val="NeniTitull"/>
        <w:keepNext w:val="0"/>
        <w:rPr>
          <w:lang w:val="sq-AL"/>
        </w:rPr>
      </w:pPr>
    </w:p>
    <w:p w:rsidR="009B6713" w:rsidRDefault="009B6713" w:rsidP="009B6713">
      <w:pPr>
        <w:pStyle w:val="NeniTitull"/>
        <w:keepNext w:val="0"/>
        <w:rPr>
          <w:lang w:val="sq-AL"/>
        </w:rPr>
      </w:pPr>
    </w:p>
    <w:p w:rsidR="009B22A3" w:rsidRPr="002F6ED7" w:rsidRDefault="009B22A3" w:rsidP="00D0129F">
      <w:pPr>
        <w:pStyle w:val="NeniTitull"/>
        <w:rPr>
          <w:lang w:val="sq-AL"/>
        </w:rPr>
      </w:pPr>
      <w:r w:rsidRPr="002F6ED7">
        <w:rPr>
          <w:lang w:val="sq-AL"/>
        </w:rPr>
        <w:t>VENDIM</w:t>
      </w:r>
    </w:p>
    <w:p w:rsidR="009B22A3" w:rsidRPr="00EF4376" w:rsidRDefault="009B22A3" w:rsidP="00D0129F">
      <w:pPr>
        <w:pStyle w:val="NeniTitull"/>
        <w:rPr>
          <w:b w:val="0"/>
          <w:i/>
          <w:lang w:val="sq-AL"/>
        </w:rPr>
      </w:pPr>
      <w:r w:rsidRPr="00EF4376">
        <w:rPr>
          <w:b w:val="0"/>
          <w:i/>
          <w:lang w:val="sq-AL"/>
        </w:rPr>
        <w:t>(i shkurtuar)</w:t>
      </w:r>
    </w:p>
    <w:p w:rsidR="009B22A3" w:rsidRPr="002F6ED7" w:rsidRDefault="002F6ED7" w:rsidP="00D0129F">
      <w:pPr>
        <w:pStyle w:val="NeniTitull"/>
        <w:rPr>
          <w:lang w:val="sq-AL"/>
        </w:rPr>
      </w:pPr>
      <w:r w:rsidRPr="002F6ED7">
        <w:rPr>
          <w:lang w:val="sq-AL"/>
        </w:rPr>
        <w:t xml:space="preserve">Nr. </w:t>
      </w:r>
      <w:r w:rsidR="009B22A3" w:rsidRPr="002F6ED7">
        <w:rPr>
          <w:lang w:val="sq-AL"/>
        </w:rPr>
        <w:t>2015, datë 22.11.2016</w:t>
      </w:r>
    </w:p>
    <w:p w:rsidR="009B22A3" w:rsidRPr="00F2410F" w:rsidRDefault="009B22A3" w:rsidP="009B22A3">
      <w:pPr>
        <w:pStyle w:val="Paragrafi"/>
        <w:rPr>
          <w:sz w:val="14"/>
          <w:lang w:val="sq-AL"/>
        </w:rPr>
      </w:pPr>
    </w:p>
    <w:p w:rsidR="009B22A3" w:rsidRPr="002F6ED7" w:rsidRDefault="009B22A3" w:rsidP="009B22A3">
      <w:pPr>
        <w:pStyle w:val="Paragrafi"/>
        <w:rPr>
          <w:lang w:val="sq-AL"/>
        </w:rPr>
      </w:pPr>
      <w:r w:rsidRPr="002F6ED7">
        <w:rPr>
          <w:lang w:val="sq-AL"/>
        </w:rPr>
        <w:t>Gjykata e Rrethi</w:t>
      </w:r>
      <w:r w:rsidR="00465672">
        <w:rPr>
          <w:lang w:val="sq-AL"/>
        </w:rPr>
        <w:t>t</w:t>
      </w:r>
      <w:bookmarkStart w:id="27" w:name="_GoBack"/>
      <w:bookmarkEnd w:id="27"/>
      <w:r w:rsidRPr="002F6ED7">
        <w:rPr>
          <w:lang w:val="sq-AL"/>
        </w:rPr>
        <w:t xml:space="preserve"> Gjyqësor Vlorë</w:t>
      </w:r>
      <w:r w:rsidR="002A2A72">
        <w:rPr>
          <w:lang w:val="sq-AL"/>
        </w:rPr>
        <w:t>,</w:t>
      </w:r>
      <w:r w:rsidRPr="002F6ED7">
        <w:rPr>
          <w:lang w:val="sq-AL"/>
        </w:rPr>
        <w:t xml:space="preserve"> me vendimin </w:t>
      </w:r>
      <w:r w:rsidR="00465672">
        <w:rPr>
          <w:lang w:val="sq-AL"/>
        </w:rPr>
        <w:t>nr. 2015, datë 22.11.2016</w:t>
      </w:r>
      <w:r w:rsidR="009F1570">
        <w:rPr>
          <w:lang w:val="sq-AL"/>
        </w:rPr>
        <w:t>, vendosi shpalljen të vde</w:t>
      </w:r>
      <w:r w:rsidRPr="002F6ED7">
        <w:rPr>
          <w:lang w:val="sq-AL"/>
        </w:rPr>
        <w:t xml:space="preserve">kur </w:t>
      </w:r>
      <w:r w:rsidR="00465672">
        <w:rPr>
          <w:lang w:val="sq-AL"/>
        </w:rPr>
        <w:t xml:space="preserve">në datën 17.8.1994 </w:t>
      </w:r>
      <w:r w:rsidRPr="002F6ED7">
        <w:rPr>
          <w:lang w:val="sq-AL"/>
        </w:rPr>
        <w:t>të shtetases Valbona Azem Harizaj e datëlindjes 23.1.1973.</w:t>
      </w:r>
    </w:p>
    <w:p w:rsidR="006E16A7" w:rsidRDefault="006E16A7" w:rsidP="009B22A3">
      <w:pPr>
        <w:pStyle w:val="Paragrafi"/>
        <w:rPr>
          <w:lang w:val="sq-AL"/>
        </w:rPr>
      </w:pPr>
    </w:p>
    <w:p w:rsidR="009B6713" w:rsidRDefault="009B6713" w:rsidP="009B22A3">
      <w:pPr>
        <w:pStyle w:val="Paragrafi"/>
        <w:rPr>
          <w:lang w:val="sq-AL"/>
        </w:rPr>
      </w:pPr>
    </w:p>
    <w:p w:rsidR="009B6713" w:rsidRDefault="009B6713" w:rsidP="009B22A3">
      <w:pPr>
        <w:pStyle w:val="Paragrafi"/>
        <w:rPr>
          <w:lang w:val="sq-AL"/>
        </w:rPr>
        <w:sectPr w:rsidR="009B6713" w:rsidSect="006E16A7">
          <w:type w:val="continuous"/>
          <w:pgSz w:w="11907" w:h="16840" w:code="9"/>
          <w:pgMar w:top="720" w:right="1134" w:bottom="720" w:left="1134" w:header="851" w:footer="851" w:gutter="0"/>
          <w:cols w:num="2" w:space="454"/>
          <w:docGrid w:linePitch="360"/>
        </w:sectPr>
      </w:pPr>
    </w:p>
    <w:p w:rsidR="009B22A3" w:rsidRPr="002F6ED7" w:rsidRDefault="009B22A3" w:rsidP="009B22A3">
      <w:pPr>
        <w:pStyle w:val="Paragrafi"/>
        <w:rPr>
          <w:lang w:val="sq-AL"/>
        </w:rPr>
      </w:pPr>
    </w:p>
    <w:p w:rsidR="005D034B" w:rsidRPr="002F6ED7" w:rsidRDefault="005D034B" w:rsidP="004338AA">
      <w:pPr>
        <w:rPr>
          <w:lang w:val="sq-AL"/>
        </w:rPr>
      </w:pPr>
    </w:p>
    <w:p w:rsidR="00CB6839" w:rsidRPr="002F6ED7" w:rsidRDefault="00CB6839" w:rsidP="00CB6839">
      <w:pPr>
        <w:pStyle w:val="Paragrafi"/>
        <w:ind w:firstLine="0"/>
        <w:jc w:val="left"/>
        <w:rPr>
          <w:lang w:val="sq-AL"/>
        </w:rPr>
      </w:pPr>
    </w:p>
    <w:p w:rsidR="00CB6839" w:rsidRPr="002F6ED7" w:rsidRDefault="00CB6839" w:rsidP="00CB6839">
      <w:pPr>
        <w:pStyle w:val="Paragrafi"/>
        <w:ind w:firstLine="0"/>
        <w:jc w:val="left"/>
        <w:rPr>
          <w:lang w:val="sq-AL"/>
        </w:rPr>
      </w:pPr>
    </w:p>
    <w:p w:rsidR="00A51AAC" w:rsidRPr="002F6ED7" w:rsidRDefault="00A51AAC"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6A03B8" w:rsidRPr="002F6ED7" w:rsidRDefault="006A03B8" w:rsidP="00E01237">
      <w:pPr>
        <w:pStyle w:val="Paragrafi"/>
        <w:rPr>
          <w:lang w:val="sq-AL"/>
        </w:rPr>
      </w:pPr>
    </w:p>
    <w:p w:rsidR="00F04134" w:rsidRPr="002F6ED7" w:rsidRDefault="00F04134" w:rsidP="00E01237">
      <w:pPr>
        <w:pStyle w:val="Paragrafi"/>
        <w:rPr>
          <w:i/>
          <w:lang w:val="sq-AL"/>
        </w:rPr>
        <w:sectPr w:rsidR="00F04134" w:rsidRPr="002F6ED7"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2F6ED7" w:rsidRDefault="002657EA" w:rsidP="00E01237">
      <w:pPr>
        <w:pStyle w:val="Paragrafi"/>
        <w:rPr>
          <w:lang w:val="sq-AL"/>
        </w:rPr>
        <w:sectPr w:rsidR="002657EA" w:rsidRPr="002F6ED7"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2F6ED7" w:rsidRDefault="00023FE7" w:rsidP="00E01237">
      <w:pPr>
        <w:pStyle w:val="Paragrafi"/>
        <w:rPr>
          <w:lang w:val="sq-AL"/>
        </w:rPr>
      </w:pPr>
    </w:p>
    <w:sectPr w:rsidR="00023FE7" w:rsidRPr="002F6ED7"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0C0" w:rsidRDefault="006010C0" w:rsidP="00375B7D">
      <w:pPr>
        <w:spacing w:after="0" w:line="240" w:lineRule="auto"/>
      </w:pPr>
      <w:r>
        <w:separator/>
      </w:r>
    </w:p>
  </w:endnote>
  <w:endnote w:type="continuationSeparator" w:id="0">
    <w:p w:rsidR="006010C0" w:rsidRDefault="006010C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804993"/>
      <w:docPartObj>
        <w:docPartGallery w:val="Page Numbers (Bottom of Page)"/>
        <w:docPartUnique/>
      </w:docPartObj>
    </w:sdtPr>
    <w:sdtEndPr>
      <w:rPr>
        <w:rFonts w:ascii="Garamond" w:hAnsi="Garamond"/>
        <w:noProof/>
        <w:sz w:val="24"/>
        <w:szCs w:val="24"/>
      </w:rPr>
    </w:sdtEndPr>
    <w:sdtContent>
      <w:p w:rsidR="006010C0" w:rsidRPr="00B4283E" w:rsidRDefault="006010C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65672">
          <w:rPr>
            <w:rFonts w:ascii="Garamond" w:hAnsi="Garamond"/>
            <w:noProof/>
            <w:sz w:val="24"/>
            <w:szCs w:val="24"/>
          </w:rPr>
          <w:t>24568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22989938"/>
      <w:docPartObj>
        <w:docPartGallery w:val="Page Numbers (Bottom of Page)"/>
        <w:docPartUnique/>
      </w:docPartObj>
    </w:sdtPr>
    <w:sdtEndPr>
      <w:rPr>
        <w:noProof/>
      </w:rPr>
    </w:sdtEndPr>
    <w:sdtContent>
      <w:p w:rsidR="006010C0" w:rsidRPr="005B4361" w:rsidRDefault="00465672" w:rsidP="00BB433C">
        <w:pPr>
          <w:pStyle w:val="Footer"/>
          <w:ind w:firstLine="0"/>
          <w:jc w:val="right"/>
          <w:rPr>
            <w:rFonts w:ascii="Garamond" w:hAnsi="Garamond"/>
            <w:sz w:val="24"/>
            <w:szCs w:val="24"/>
          </w:rPr>
        </w:pPr>
        <w:sdt>
          <w:sdtPr>
            <w:id w:val="-1185124470"/>
            <w:docPartObj>
              <w:docPartGallery w:val="Page Numbers (Bottom of Page)"/>
              <w:docPartUnique/>
            </w:docPartObj>
          </w:sdtPr>
          <w:sdtEndPr>
            <w:rPr>
              <w:rFonts w:ascii="Garamond" w:hAnsi="Garamond"/>
              <w:noProof/>
              <w:sz w:val="24"/>
              <w:szCs w:val="24"/>
            </w:rPr>
          </w:sdtEndPr>
          <w:sdtContent>
            <w:r w:rsidR="006010C0" w:rsidRPr="00B4283E">
              <w:rPr>
                <w:rFonts w:ascii="Garamond" w:hAnsi="Garamond"/>
                <w:sz w:val="24"/>
                <w:szCs w:val="24"/>
              </w:rPr>
              <w:t>Faqe|</w:t>
            </w:r>
            <w:r w:rsidR="006010C0" w:rsidRPr="00B4283E">
              <w:rPr>
                <w:rFonts w:ascii="Garamond" w:hAnsi="Garamond"/>
                <w:sz w:val="24"/>
                <w:szCs w:val="24"/>
              </w:rPr>
              <w:fldChar w:fldCharType="begin"/>
            </w:r>
            <w:r w:rsidR="006010C0" w:rsidRPr="00B4283E">
              <w:rPr>
                <w:rFonts w:ascii="Garamond" w:hAnsi="Garamond"/>
                <w:sz w:val="24"/>
                <w:szCs w:val="24"/>
              </w:rPr>
              <w:instrText xml:space="preserve"> PAGE   \* MERGEFORMAT </w:instrText>
            </w:r>
            <w:r w:rsidR="006010C0" w:rsidRPr="00B4283E">
              <w:rPr>
                <w:rFonts w:ascii="Garamond" w:hAnsi="Garamond"/>
                <w:sz w:val="24"/>
                <w:szCs w:val="24"/>
              </w:rPr>
              <w:fldChar w:fldCharType="separate"/>
            </w:r>
            <w:r>
              <w:rPr>
                <w:rFonts w:ascii="Garamond" w:hAnsi="Garamond"/>
                <w:noProof/>
                <w:sz w:val="24"/>
                <w:szCs w:val="24"/>
              </w:rPr>
              <w:t>24567</w:t>
            </w:r>
            <w:r w:rsidR="006010C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813823848"/>
      <w:docPartObj>
        <w:docPartGallery w:val="Page Numbers (Bottom of Page)"/>
        <w:docPartUnique/>
      </w:docPartObj>
    </w:sdtPr>
    <w:sdtEndPr>
      <w:rPr>
        <w:noProof/>
        <w:sz w:val="24"/>
        <w:szCs w:val="24"/>
      </w:rPr>
    </w:sdtEndPr>
    <w:sdtContent>
      <w:p w:rsidR="006010C0" w:rsidRPr="00833610" w:rsidRDefault="006010C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6010C0" w:rsidRDefault="006010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0C0" w:rsidRDefault="006010C0" w:rsidP="00375B7D">
      <w:pPr>
        <w:spacing w:after="0" w:line="240" w:lineRule="auto"/>
      </w:pPr>
      <w:r>
        <w:separator/>
      </w:r>
    </w:p>
  </w:footnote>
  <w:footnote w:type="continuationSeparator" w:id="0">
    <w:p w:rsidR="006010C0" w:rsidRDefault="006010C0" w:rsidP="00375B7D">
      <w:pPr>
        <w:spacing w:after="0" w:line="240" w:lineRule="auto"/>
      </w:pPr>
      <w:r>
        <w:continuationSeparator/>
      </w:r>
    </w:p>
  </w:footnote>
  <w:footnote w:id="1">
    <w:p w:rsidR="006010C0" w:rsidRPr="00CD406F" w:rsidRDefault="006010C0" w:rsidP="00F83D69">
      <w:pPr>
        <w:pStyle w:val="FootnoteText"/>
        <w:ind w:firstLine="0"/>
      </w:pPr>
      <w:r w:rsidRPr="00D24FEB">
        <w:rPr>
          <w:rStyle w:val="FootnoteReference"/>
          <w:rFonts w:ascii="Garamond" w:hAnsi="Garamond"/>
        </w:rPr>
        <w:footnoteRef/>
      </w:r>
      <w:r w:rsidRPr="00D24FEB">
        <w:rPr>
          <w:rFonts w:ascii="Garamond" w:hAnsi="Garamond"/>
        </w:rPr>
        <w:t xml:space="preserve"> Gjyqtari Sokol Berberi është shprehur pro vendimit të shumicës për rrëzimin e kërkesës, por me mendim paralel</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010C0" w:rsidRPr="00EB260B" w:rsidTr="0024030F">
      <w:trPr>
        <w:trHeight w:val="936"/>
        <w:jc w:val="center"/>
      </w:trPr>
      <w:tc>
        <w:tcPr>
          <w:tcW w:w="2811" w:type="dxa"/>
          <w:shd w:val="pct5" w:color="auto" w:fill="F2F2F2"/>
          <w:vAlign w:val="center"/>
        </w:tcPr>
        <w:p w:rsidR="006010C0" w:rsidRPr="00EB260B" w:rsidRDefault="006010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010C0" w:rsidRPr="00EB260B" w:rsidRDefault="006010C0" w:rsidP="0024030F">
          <w:pPr>
            <w:pStyle w:val="NoSpacing"/>
            <w:spacing w:before="100" w:after="100"/>
            <w:jc w:val="center"/>
            <w:rPr>
              <w:rFonts w:ascii="Garamond" w:hAnsi="Garamond"/>
              <w:b/>
              <w:sz w:val="28"/>
              <w:szCs w:val="28"/>
            </w:rPr>
          </w:pPr>
          <w:r>
            <w:rPr>
              <w:noProof/>
              <w:lang w:eastAsia="sq-AL"/>
            </w:rPr>
            <w:drawing>
              <wp:inline distT="0" distB="0" distL="0" distR="0" wp14:anchorId="0780D003" wp14:editId="73B8AE9F">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010C0" w:rsidRPr="00EB260B" w:rsidRDefault="006010C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244</w:t>
          </w:r>
        </w:p>
      </w:tc>
    </w:tr>
  </w:tbl>
  <w:p w:rsidR="006010C0" w:rsidRPr="00385E2C" w:rsidRDefault="006010C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010C0" w:rsidRPr="00EB260B" w:rsidTr="00F63542">
      <w:trPr>
        <w:trHeight w:val="936"/>
        <w:jc w:val="center"/>
      </w:trPr>
      <w:tc>
        <w:tcPr>
          <w:tcW w:w="2811" w:type="dxa"/>
          <w:shd w:val="pct5" w:color="auto" w:fill="F2F2F2"/>
          <w:vAlign w:val="center"/>
        </w:tcPr>
        <w:p w:rsidR="006010C0" w:rsidRPr="00EB260B" w:rsidRDefault="006010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010C0" w:rsidRPr="00EB260B" w:rsidRDefault="006010C0" w:rsidP="00BB433C">
          <w:pPr>
            <w:pStyle w:val="NoSpacing"/>
            <w:spacing w:before="100" w:after="100"/>
            <w:jc w:val="center"/>
            <w:rPr>
              <w:rFonts w:ascii="Garamond" w:hAnsi="Garamond"/>
              <w:b/>
              <w:sz w:val="28"/>
              <w:szCs w:val="28"/>
            </w:rPr>
          </w:pPr>
          <w:r>
            <w:rPr>
              <w:noProof/>
              <w:lang w:eastAsia="sq-AL"/>
            </w:rPr>
            <w:drawing>
              <wp:inline distT="0" distB="0" distL="0" distR="0" wp14:anchorId="0F0FF80F" wp14:editId="72AC194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010C0" w:rsidRPr="00EB260B" w:rsidRDefault="006010C0" w:rsidP="008B7F0C">
          <w:pPr>
            <w:pStyle w:val="NoSpacing"/>
            <w:spacing w:before="100" w:after="100"/>
            <w:jc w:val="center"/>
            <w:rPr>
              <w:rFonts w:ascii="Garamond" w:hAnsi="Garamond"/>
              <w:b/>
              <w:sz w:val="28"/>
              <w:szCs w:val="28"/>
            </w:rPr>
          </w:pPr>
          <w:r>
            <w:rPr>
              <w:rFonts w:ascii="Garamond" w:hAnsi="Garamond"/>
              <w:b/>
              <w:sz w:val="28"/>
              <w:szCs w:val="28"/>
            </w:rPr>
            <w:t>Viti 2016 – Numri 244</w:t>
          </w:r>
        </w:p>
      </w:tc>
    </w:tr>
  </w:tbl>
  <w:p w:rsidR="006010C0" w:rsidRDefault="006010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0C0" w:rsidRDefault="006010C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010C0" w:rsidRPr="00EB260B" w:rsidTr="00A04B7D">
      <w:trPr>
        <w:trHeight w:val="936"/>
        <w:jc w:val="center"/>
      </w:trPr>
      <w:tc>
        <w:tcPr>
          <w:tcW w:w="1392" w:type="pct"/>
          <w:shd w:val="pct5" w:color="auto" w:fill="F2F2F2"/>
          <w:vAlign w:val="center"/>
        </w:tcPr>
        <w:p w:rsidR="006010C0" w:rsidRPr="00EB260B" w:rsidRDefault="006010C0" w:rsidP="00A04B7D">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010C0" w:rsidRPr="00EB260B" w:rsidRDefault="006010C0" w:rsidP="00A04B7D">
          <w:pPr>
            <w:pStyle w:val="NoSpacing"/>
            <w:spacing w:before="100" w:after="100"/>
            <w:jc w:val="center"/>
            <w:rPr>
              <w:rFonts w:ascii="Garamond" w:hAnsi="Garamond"/>
              <w:b/>
              <w:sz w:val="28"/>
              <w:szCs w:val="28"/>
            </w:rPr>
          </w:pPr>
          <w:r>
            <w:rPr>
              <w:noProof/>
              <w:lang w:eastAsia="sq-AL"/>
            </w:rPr>
            <w:drawing>
              <wp:inline distT="0" distB="0" distL="0" distR="0" wp14:anchorId="565552AF" wp14:editId="2251EA01">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10C0" w:rsidRPr="00EB260B" w:rsidRDefault="006010C0" w:rsidP="00A04B7D">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6010C0" w:rsidRPr="00385E2C" w:rsidRDefault="006010C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010C0" w:rsidRPr="00EB260B" w:rsidTr="00A04B7D">
      <w:trPr>
        <w:trHeight w:val="936"/>
        <w:jc w:val="center"/>
      </w:trPr>
      <w:tc>
        <w:tcPr>
          <w:tcW w:w="1392" w:type="pct"/>
          <w:shd w:val="pct5" w:color="auto" w:fill="F2F2F2"/>
          <w:vAlign w:val="center"/>
        </w:tcPr>
        <w:p w:rsidR="006010C0" w:rsidRPr="00EB260B" w:rsidRDefault="006010C0" w:rsidP="00A04B7D">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6010C0" w:rsidRPr="00EB260B" w:rsidRDefault="006010C0" w:rsidP="00A04B7D">
          <w:pPr>
            <w:pStyle w:val="NoSpacing"/>
            <w:spacing w:before="100" w:after="100"/>
            <w:jc w:val="center"/>
            <w:rPr>
              <w:rFonts w:ascii="Garamond" w:hAnsi="Garamond"/>
              <w:b/>
              <w:sz w:val="28"/>
              <w:szCs w:val="28"/>
            </w:rPr>
          </w:pPr>
          <w:r>
            <w:rPr>
              <w:noProof/>
              <w:lang w:eastAsia="sq-AL"/>
            </w:rPr>
            <w:drawing>
              <wp:inline distT="0" distB="0" distL="0" distR="0" wp14:anchorId="3B8AE774" wp14:editId="5ADE24BB">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10C0" w:rsidRPr="00EB260B" w:rsidRDefault="006010C0" w:rsidP="00A04B7D">
          <w:pPr>
            <w:pStyle w:val="NoSpacing"/>
            <w:spacing w:before="100" w:after="100"/>
            <w:jc w:val="center"/>
            <w:rPr>
              <w:rFonts w:ascii="Garamond" w:hAnsi="Garamond"/>
              <w:b/>
              <w:sz w:val="28"/>
              <w:szCs w:val="28"/>
            </w:rPr>
          </w:pPr>
          <w:r>
            <w:rPr>
              <w:rFonts w:ascii="Garamond" w:hAnsi="Garamond"/>
              <w:b/>
              <w:sz w:val="28"/>
              <w:szCs w:val="28"/>
            </w:rPr>
            <w:t>Viti 2016 – Numri 31</w:t>
          </w:r>
        </w:p>
      </w:tc>
    </w:tr>
  </w:tbl>
  <w:p w:rsidR="006010C0" w:rsidRDefault="006010C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010C0" w:rsidRPr="00EB260B" w:rsidTr="00F04134">
      <w:trPr>
        <w:trHeight w:val="936"/>
        <w:jc w:val="center"/>
      </w:trPr>
      <w:tc>
        <w:tcPr>
          <w:tcW w:w="1392" w:type="pct"/>
          <w:shd w:val="pct5" w:color="auto" w:fill="F2F2F2"/>
          <w:vAlign w:val="center"/>
        </w:tcPr>
        <w:p w:rsidR="006010C0" w:rsidRPr="00EB260B" w:rsidRDefault="006010C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10C0" w:rsidRPr="00EB260B" w:rsidRDefault="006010C0" w:rsidP="0024030F">
          <w:pPr>
            <w:pStyle w:val="NoSpacing"/>
            <w:spacing w:before="100" w:after="100"/>
            <w:jc w:val="center"/>
            <w:rPr>
              <w:rFonts w:ascii="Garamond" w:hAnsi="Garamond"/>
              <w:b/>
              <w:sz w:val="28"/>
              <w:szCs w:val="28"/>
            </w:rPr>
          </w:pPr>
          <w:r>
            <w:rPr>
              <w:noProof/>
              <w:lang w:eastAsia="sq-AL"/>
            </w:rPr>
            <w:drawing>
              <wp:inline distT="0" distB="0" distL="0" distR="0" wp14:anchorId="173400BD" wp14:editId="410D0E3A">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10C0" w:rsidRPr="00EB260B" w:rsidRDefault="006010C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010C0" w:rsidRPr="00385E2C" w:rsidRDefault="006010C0"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010C0" w:rsidRPr="00EB260B" w:rsidTr="006A03B8">
      <w:trPr>
        <w:trHeight w:val="936"/>
        <w:jc w:val="center"/>
      </w:trPr>
      <w:tc>
        <w:tcPr>
          <w:tcW w:w="1392" w:type="pct"/>
          <w:shd w:val="pct5" w:color="auto" w:fill="F2F2F2"/>
          <w:vAlign w:val="center"/>
        </w:tcPr>
        <w:p w:rsidR="006010C0" w:rsidRPr="00EB260B" w:rsidRDefault="006010C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010C0" w:rsidRPr="00EB260B" w:rsidRDefault="006010C0" w:rsidP="00BB433C">
          <w:pPr>
            <w:pStyle w:val="NoSpacing"/>
            <w:spacing w:before="100" w:after="100"/>
            <w:jc w:val="center"/>
            <w:rPr>
              <w:rFonts w:ascii="Garamond" w:hAnsi="Garamond"/>
              <w:b/>
              <w:sz w:val="28"/>
              <w:szCs w:val="28"/>
            </w:rPr>
          </w:pPr>
          <w:r>
            <w:rPr>
              <w:noProof/>
              <w:lang w:eastAsia="sq-AL"/>
            </w:rPr>
            <w:drawing>
              <wp:inline distT="0" distB="0" distL="0" distR="0" wp14:anchorId="2CE7B06C" wp14:editId="4F67E18C">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010C0" w:rsidRPr="00EB260B" w:rsidRDefault="006010C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6010C0" w:rsidRDefault="006010C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010C0" w:rsidRPr="00EB260B" w:rsidTr="00023FE7">
      <w:trPr>
        <w:trHeight w:val="1023"/>
        <w:jc w:val="center"/>
      </w:trPr>
      <w:tc>
        <w:tcPr>
          <w:tcW w:w="1375" w:type="pct"/>
          <w:shd w:val="pct5" w:color="auto" w:fill="F2F2F2"/>
          <w:vAlign w:val="center"/>
        </w:tcPr>
        <w:p w:rsidR="006010C0" w:rsidRPr="00EB260B" w:rsidRDefault="006010C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010C0" w:rsidRPr="00EB260B" w:rsidRDefault="006010C0"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010C0" w:rsidRPr="00EB260B" w:rsidRDefault="006010C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010C0" w:rsidRDefault="006010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CCC"/>
    <w:rsid w:val="00026308"/>
    <w:rsid w:val="00026B7F"/>
    <w:rsid w:val="00036505"/>
    <w:rsid w:val="000439E7"/>
    <w:rsid w:val="000457CE"/>
    <w:rsid w:val="00051A20"/>
    <w:rsid w:val="00051ECE"/>
    <w:rsid w:val="00053B9D"/>
    <w:rsid w:val="00054A72"/>
    <w:rsid w:val="00061881"/>
    <w:rsid w:val="00066B30"/>
    <w:rsid w:val="00076677"/>
    <w:rsid w:val="0008053D"/>
    <w:rsid w:val="00082B35"/>
    <w:rsid w:val="00084E29"/>
    <w:rsid w:val="000906FC"/>
    <w:rsid w:val="000927A6"/>
    <w:rsid w:val="0009427F"/>
    <w:rsid w:val="00097CE4"/>
    <w:rsid w:val="000A4C36"/>
    <w:rsid w:val="000A7ADF"/>
    <w:rsid w:val="000A7F46"/>
    <w:rsid w:val="000B0239"/>
    <w:rsid w:val="000B0E37"/>
    <w:rsid w:val="000B1F49"/>
    <w:rsid w:val="000C101B"/>
    <w:rsid w:val="000C2D42"/>
    <w:rsid w:val="000C4D55"/>
    <w:rsid w:val="000C59C4"/>
    <w:rsid w:val="000C6A94"/>
    <w:rsid w:val="000D2F0D"/>
    <w:rsid w:val="000D311D"/>
    <w:rsid w:val="000D3708"/>
    <w:rsid w:val="000D65F7"/>
    <w:rsid w:val="000D797C"/>
    <w:rsid w:val="000E45FA"/>
    <w:rsid w:val="000E62F3"/>
    <w:rsid w:val="000E6713"/>
    <w:rsid w:val="000E7D84"/>
    <w:rsid w:val="000F6679"/>
    <w:rsid w:val="001021DE"/>
    <w:rsid w:val="001034E9"/>
    <w:rsid w:val="00113356"/>
    <w:rsid w:val="00113674"/>
    <w:rsid w:val="001139B0"/>
    <w:rsid w:val="00121222"/>
    <w:rsid w:val="00121430"/>
    <w:rsid w:val="00123361"/>
    <w:rsid w:val="0012498E"/>
    <w:rsid w:val="00125A7F"/>
    <w:rsid w:val="00132B49"/>
    <w:rsid w:val="00132EF0"/>
    <w:rsid w:val="00142007"/>
    <w:rsid w:val="0014288A"/>
    <w:rsid w:val="00142CBA"/>
    <w:rsid w:val="00142D45"/>
    <w:rsid w:val="00143AA6"/>
    <w:rsid w:val="00145EC4"/>
    <w:rsid w:val="00145F8B"/>
    <w:rsid w:val="00150622"/>
    <w:rsid w:val="001517DA"/>
    <w:rsid w:val="00153FC2"/>
    <w:rsid w:val="0015421A"/>
    <w:rsid w:val="0015587A"/>
    <w:rsid w:val="00156544"/>
    <w:rsid w:val="00156CE8"/>
    <w:rsid w:val="00163A4D"/>
    <w:rsid w:val="00165723"/>
    <w:rsid w:val="001657FE"/>
    <w:rsid w:val="00170010"/>
    <w:rsid w:val="00173B00"/>
    <w:rsid w:val="001751CE"/>
    <w:rsid w:val="00175B99"/>
    <w:rsid w:val="0017776F"/>
    <w:rsid w:val="00180875"/>
    <w:rsid w:val="00181FCE"/>
    <w:rsid w:val="00184A3D"/>
    <w:rsid w:val="00184D09"/>
    <w:rsid w:val="00190182"/>
    <w:rsid w:val="001912D1"/>
    <w:rsid w:val="001943B9"/>
    <w:rsid w:val="001A5653"/>
    <w:rsid w:val="001B2FEB"/>
    <w:rsid w:val="001B5E46"/>
    <w:rsid w:val="001B7359"/>
    <w:rsid w:val="001C2960"/>
    <w:rsid w:val="001C3A11"/>
    <w:rsid w:val="001C40AF"/>
    <w:rsid w:val="001C4E32"/>
    <w:rsid w:val="001C60EA"/>
    <w:rsid w:val="001C61A5"/>
    <w:rsid w:val="001D5007"/>
    <w:rsid w:val="001D5105"/>
    <w:rsid w:val="001D631E"/>
    <w:rsid w:val="001D672E"/>
    <w:rsid w:val="001D76C5"/>
    <w:rsid w:val="001E208C"/>
    <w:rsid w:val="001E2F4F"/>
    <w:rsid w:val="001E7A37"/>
    <w:rsid w:val="001F5436"/>
    <w:rsid w:val="001F5A25"/>
    <w:rsid w:val="001F63DF"/>
    <w:rsid w:val="001F6FEF"/>
    <w:rsid w:val="001F7313"/>
    <w:rsid w:val="002001D7"/>
    <w:rsid w:val="00204537"/>
    <w:rsid w:val="0020454E"/>
    <w:rsid w:val="00210053"/>
    <w:rsid w:val="0021279A"/>
    <w:rsid w:val="00221879"/>
    <w:rsid w:val="00224A45"/>
    <w:rsid w:val="002318C1"/>
    <w:rsid w:val="0023399C"/>
    <w:rsid w:val="0023532C"/>
    <w:rsid w:val="002375E3"/>
    <w:rsid w:val="0024030F"/>
    <w:rsid w:val="00241082"/>
    <w:rsid w:val="00243BB2"/>
    <w:rsid w:val="00244DA1"/>
    <w:rsid w:val="00245357"/>
    <w:rsid w:val="00250944"/>
    <w:rsid w:val="0025286C"/>
    <w:rsid w:val="00253880"/>
    <w:rsid w:val="00256F02"/>
    <w:rsid w:val="00262A48"/>
    <w:rsid w:val="002657EA"/>
    <w:rsid w:val="002669FA"/>
    <w:rsid w:val="002723AA"/>
    <w:rsid w:val="00272B85"/>
    <w:rsid w:val="0027672B"/>
    <w:rsid w:val="00276956"/>
    <w:rsid w:val="00277011"/>
    <w:rsid w:val="00280853"/>
    <w:rsid w:val="00280C99"/>
    <w:rsid w:val="00284829"/>
    <w:rsid w:val="002855C3"/>
    <w:rsid w:val="00286336"/>
    <w:rsid w:val="00297E7D"/>
    <w:rsid w:val="002A087A"/>
    <w:rsid w:val="002A0C8F"/>
    <w:rsid w:val="002A2A72"/>
    <w:rsid w:val="002A45D6"/>
    <w:rsid w:val="002A6FB9"/>
    <w:rsid w:val="002B124B"/>
    <w:rsid w:val="002B15AB"/>
    <w:rsid w:val="002B1FE7"/>
    <w:rsid w:val="002B5621"/>
    <w:rsid w:val="002B5C93"/>
    <w:rsid w:val="002C08E7"/>
    <w:rsid w:val="002C0CCC"/>
    <w:rsid w:val="002C35D8"/>
    <w:rsid w:val="002C4413"/>
    <w:rsid w:val="002C51BD"/>
    <w:rsid w:val="002C614D"/>
    <w:rsid w:val="002D17BF"/>
    <w:rsid w:val="002D5ABA"/>
    <w:rsid w:val="002E3D91"/>
    <w:rsid w:val="002E55C9"/>
    <w:rsid w:val="002E6483"/>
    <w:rsid w:val="002E7B63"/>
    <w:rsid w:val="002F27D8"/>
    <w:rsid w:val="002F6ED7"/>
    <w:rsid w:val="002F74CF"/>
    <w:rsid w:val="003028D8"/>
    <w:rsid w:val="00307BC3"/>
    <w:rsid w:val="00307D02"/>
    <w:rsid w:val="003107CA"/>
    <w:rsid w:val="003114C3"/>
    <w:rsid w:val="0031320E"/>
    <w:rsid w:val="00315737"/>
    <w:rsid w:val="00321A87"/>
    <w:rsid w:val="00330117"/>
    <w:rsid w:val="00333FAB"/>
    <w:rsid w:val="003357BE"/>
    <w:rsid w:val="0033728A"/>
    <w:rsid w:val="00346D96"/>
    <w:rsid w:val="003522FC"/>
    <w:rsid w:val="00353169"/>
    <w:rsid w:val="00357007"/>
    <w:rsid w:val="00357533"/>
    <w:rsid w:val="0036088C"/>
    <w:rsid w:val="00361991"/>
    <w:rsid w:val="00362920"/>
    <w:rsid w:val="003715BE"/>
    <w:rsid w:val="003728E1"/>
    <w:rsid w:val="00375B7D"/>
    <w:rsid w:val="00377A48"/>
    <w:rsid w:val="00382FF3"/>
    <w:rsid w:val="00384B3D"/>
    <w:rsid w:val="00385E01"/>
    <w:rsid w:val="00385E2C"/>
    <w:rsid w:val="003878E3"/>
    <w:rsid w:val="00390196"/>
    <w:rsid w:val="003909DF"/>
    <w:rsid w:val="00394502"/>
    <w:rsid w:val="00394FD7"/>
    <w:rsid w:val="003963E5"/>
    <w:rsid w:val="00397AA4"/>
    <w:rsid w:val="00397E6C"/>
    <w:rsid w:val="00397F71"/>
    <w:rsid w:val="003A1451"/>
    <w:rsid w:val="003A1699"/>
    <w:rsid w:val="003A474C"/>
    <w:rsid w:val="003A713D"/>
    <w:rsid w:val="003B1DC0"/>
    <w:rsid w:val="003B44F2"/>
    <w:rsid w:val="003B5276"/>
    <w:rsid w:val="003B6566"/>
    <w:rsid w:val="003B7882"/>
    <w:rsid w:val="003C11D5"/>
    <w:rsid w:val="003C2D25"/>
    <w:rsid w:val="003D38A7"/>
    <w:rsid w:val="003D47C3"/>
    <w:rsid w:val="003D6B04"/>
    <w:rsid w:val="003E0D76"/>
    <w:rsid w:val="003E4186"/>
    <w:rsid w:val="003E69F7"/>
    <w:rsid w:val="003F4E08"/>
    <w:rsid w:val="00400473"/>
    <w:rsid w:val="004025B8"/>
    <w:rsid w:val="0040399C"/>
    <w:rsid w:val="00406415"/>
    <w:rsid w:val="0041439D"/>
    <w:rsid w:val="004214EB"/>
    <w:rsid w:val="00421E7B"/>
    <w:rsid w:val="00424A62"/>
    <w:rsid w:val="00425520"/>
    <w:rsid w:val="004337AC"/>
    <w:rsid w:val="004338AA"/>
    <w:rsid w:val="00436DE1"/>
    <w:rsid w:val="004373C8"/>
    <w:rsid w:val="0044082C"/>
    <w:rsid w:val="004419E7"/>
    <w:rsid w:val="00444588"/>
    <w:rsid w:val="00445654"/>
    <w:rsid w:val="00451B89"/>
    <w:rsid w:val="00452B73"/>
    <w:rsid w:val="00453B17"/>
    <w:rsid w:val="00460E7C"/>
    <w:rsid w:val="004619E8"/>
    <w:rsid w:val="00462CA3"/>
    <w:rsid w:val="004641B9"/>
    <w:rsid w:val="00464389"/>
    <w:rsid w:val="00465672"/>
    <w:rsid w:val="0047013D"/>
    <w:rsid w:val="004705EA"/>
    <w:rsid w:val="0047636F"/>
    <w:rsid w:val="00476C0C"/>
    <w:rsid w:val="0048306C"/>
    <w:rsid w:val="00484ABC"/>
    <w:rsid w:val="00486198"/>
    <w:rsid w:val="00487150"/>
    <w:rsid w:val="004906E6"/>
    <w:rsid w:val="004942E7"/>
    <w:rsid w:val="0049506A"/>
    <w:rsid w:val="004A2D5A"/>
    <w:rsid w:val="004A5318"/>
    <w:rsid w:val="004A67F5"/>
    <w:rsid w:val="004A7263"/>
    <w:rsid w:val="004B0358"/>
    <w:rsid w:val="004B1A5F"/>
    <w:rsid w:val="004B7E27"/>
    <w:rsid w:val="004C0E49"/>
    <w:rsid w:val="004C3B30"/>
    <w:rsid w:val="004C6C4C"/>
    <w:rsid w:val="004C7862"/>
    <w:rsid w:val="004D3D2D"/>
    <w:rsid w:val="004D488E"/>
    <w:rsid w:val="004D60A0"/>
    <w:rsid w:val="004D6564"/>
    <w:rsid w:val="004E0DDF"/>
    <w:rsid w:val="004E53F7"/>
    <w:rsid w:val="004E6DA4"/>
    <w:rsid w:val="004F32B9"/>
    <w:rsid w:val="004F4611"/>
    <w:rsid w:val="004F4F35"/>
    <w:rsid w:val="0050029F"/>
    <w:rsid w:val="0050045A"/>
    <w:rsid w:val="00501157"/>
    <w:rsid w:val="005110CE"/>
    <w:rsid w:val="00512844"/>
    <w:rsid w:val="00520780"/>
    <w:rsid w:val="005229A2"/>
    <w:rsid w:val="00522B34"/>
    <w:rsid w:val="00530717"/>
    <w:rsid w:val="005406EE"/>
    <w:rsid w:val="005419D0"/>
    <w:rsid w:val="00541E4B"/>
    <w:rsid w:val="005459DC"/>
    <w:rsid w:val="0055083B"/>
    <w:rsid w:val="005559EC"/>
    <w:rsid w:val="00555C55"/>
    <w:rsid w:val="00556EE0"/>
    <w:rsid w:val="00557E14"/>
    <w:rsid w:val="005649F6"/>
    <w:rsid w:val="00575EB1"/>
    <w:rsid w:val="0057648B"/>
    <w:rsid w:val="005776FA"/>
    <w:rsid w:val="00580EB9"/>
    <w:rsid w:val="00581D1E"/>
    <w:rsid w:val="00582FFC"/>
    <w:rsid w:val="00583936"/>
    <w:rsid w:val="00583B0B"/>
    <w:rsid w:val="005853BD"/>
    <w:rsid w:val="005854A2"/>
    <w:rsid w:val="005917F5"/>
    <w:rsid w:val="00592326"/>
    <w:rsid w:val="00593FC7"/>
    <w:rsid w:val="005A47F1"/>
    <w:rsid w:val="005A6787"/>
    <w:rsid w:val="005B2656"/>
    <w:rsid w:val="005B3A6D"/>
    <w:rsid w:val="005B4361"/>
    <w:rsid w:val="005B54A2"/>
    <w:rsid w:val="005C2A3F"/>
    <w:rsid w:val="005C650F"/>
    <w:rsid w:val="005D034B"/>
    <w:rsid w:val="005D03A3"/>
    <w:rsid w:val="005D7593"/>
    <w:rsid w:val="005D7BD5"/>
    <w:rsid w:val="005E43CB"/>
    <w:rsid w:val="005E4F3E"/>
    <w:rsid w:val="005E63FC"/>
    <w:rsid w:val="005F4763"/>
    <w:rsid w:val="006010C0"/>
    <w:rsid w:val="00603E4D"/>
    <w:rsid w:val="00604549"/>
    <w:rsid w:val="0060584A"/>
    <w:rsid w:val="0060636B"/>
    <w:rsid w:val="00607197"/>
    <w:rsid w:val="006123BB"/>
    <w:rsid w:val="00613739"/>
    <w:rsid w:val="006176F0"/>
    <w:rsid w:val="00621281"/>
    <w:rsid w:val="00623AB1"/>
    <w:rsid w:val="00623EBA"/>
    <w:rsid w:val="0062455E"/>
    <w:rsid w:val="006253A8"/>
    <w:rsid w:val="006260DB"/>
    <w:rsid w:val="006263E9"/>
    <w:rsid w:val="0064120C"/>
    <w:rsid w:val="006414E3"/>
    <w:rsid w:val="00641B8E"/>
    <w:rsid w:val="00643085"/>
    <w:rsid w:val="006527C2"/>
    <w:rsid w:val="00656460"/>
    <w:rsid w:val="00660064"/>
    <w:rsid w:val="00661581"/>
    <w:rsid w:val="00663449"/>
    <w:rsid w:val="00663F5D"/>
    <w:rsid w:val="006648AB"/>
    <w:rsid w:val="006666E6"/>
    <w:rsid w:val="00671EA6"/>
    <w:rsid w:val="0067307F"/>
    <w:rsid w:val="00674CE9"/>
    <w:rsid w:val="006756FF"/>
    <w:rsid w:val="006761AD"/>
    <w:rsid w:val="0067786B"/>
    <w:rsid w:val="006806F9"/>
    <w:rsid w:val="00696B29"/>
    <w:rsid w:val="00696B83"/>
    <w:rsid w:val="006A03B8"/>
    <w:rsid w:val="006A586E"/>
    <w:rsid w:val="006B086C"/>
    <w:rsid w:val="006B37A6"/>
    <w:rsid w:val="006B46CF"/>
    <w:rsid w:val="006B4E11"/>
    <w:rsid w:val="006B5732"/>
    <w:rsid w:val="006B69E5"/>
    <w:rsid w:val="006C5515"/>
    <w:rsid w:val="006D197E"/>
    <w:rsid w:val="006D1E61"/>
    <w:rsid w:val="006D4072"/>
    <w:rsid w:val="006D4DAE"/>
    <w:rsid w:val="006D5C06"/>
    <w:rsid w:val="006D66B9"/>
    <w:rsid w:val="006E0233"/>
    <w:rsid w:val="006E0D8C"/>
    <w:rsid w:val="006E16A7"/>
    <w:rsid w:val="006E1AD3"/>
    <w:rsid w:val="006E29A7"/>
    <w:rsid w:val="006E438C"/>
    <w:rsid w:val="006E47AB"/>
    <w:rsid w:val="006F257A"/>
    <w:rsid w:val="006F2637"/>
    <w:rsid w:val="006F3D7E"/>
    <w:rsid w:val="006F757D"/>
    <w:rsid w:val="006F7CA2"/>
    <w:rsid w:val="00700D2E"/>
    <w:rsid w:val="00707FE6"/>
    <w:rsid w:val="007100FB"/>
    <w:rsid w:val="00710B1C"/>
    <w:rsid w:val="007118B8"/>
    <w:rsid w:val="00717DAE"/>
    <w:rsid w:val="00726BD3"/>
    <w:rsid w:val="007271B7"/>
    <w:rsid w:val="0072762D"/>
    <w:rsid w:val="00732235"/>
    <w:rsid w:val="00735481"/>
    <w:rsid w:val="00736F64"/>
    <w:rsid w:val="00740852"/>
    <w:rsid w:val="007513BF"/>
    <w:rsid w:val="00756512"/>
    <w:rsid w:val="0075731E"/>
    <w:rsid w:val="0075749C"/>
    <w:rsid w:val="007578AF"/>
    <w:rsid w:val="00763513"/>
    <w:rsid w:val="00773203"/>
    <w:rsid w:val="00782C67"/>
    <w:rsid w:val="00784248"/>
    <w:rsid w:val="00786C9D"/>
    <w:rsid w:val="00787970"/>
    <w:rsid w:val="00792369"/>
    <w:rsid w:val="0079291B"/>
    <w:rsid w:val="0079356B"/>
    <w:rsid w:val="007A3320"/>
    <w:rsid w:val="007A7732"/>
    <w:rsid w:val="007B0ED9"/>
    <w:rsid w:val="007B44B7"/>
    <w:rsid w:val="007B5F8B"/>
    <w:rsid w:val="007C219A"/>
    <w:rsid w:val="007C3CA4"/>
    <w:rsid w:val="007C3F1E"/>
    <w:rsid w:val="007C4E9F"/>
    <w:rsid w:val="007D0506"/>
    <w:rsid w:val="007D3999"/>
    <w:rsid w:val="007D4379"/>
    <w:rsid w:val="007D5DB3"/>
    <w:rsid w:val="007E0A21"/>
    <w:rsid w:val="007E143D"/>
    <w:rsid w:val="007E4498"/>
    <w:rsid w:val="007E65F4"/>
    <w:rsid w:val="007F1013"/>
    <w:rsid w:val="00803097"/>
    <w:rsid w:val="00805CEE"/>
    <w:rsid w:val="0081065F"/>
    <w:rsid w:val="00810855"/>
    <w:rsid w:val="00812ED1"/>
    <w:rsid w:val="008171A3"/>
    <w:rsid w:val="0082047D"/>
    <w:rsid w:val="00821EC4"/>
    <w:rsid w:val="00826C8D"/>
    <w:rsid w:val="00827159"/>
    <w:rsid w:val="00832E86"/>
    <w:rsid w:val="00832F64"/>
    <w:rsid w:val="00833610"/>
    <w:rsid w:val="00844A0D"/>
    <w:rsid w:val="00852FB0"/>
    <w:rsid w:val="00853136"/>
    <w:rsid w:val="0085593A"/>
    <w:rsid w:val="00856247"/>
    <w:rsid w:val="00861AA3"/>
    <w:rsid w:val="00863F88"/>
    <w:rsid w:val="00865FFB"/>
    <w:rsid w:val="00866BF5"/>
    <w:rsid w:val="00871F07"/>
    <w:rsid w:val="0087217F"/>
    <w:rsid w:val="0087387F"/>
    <w:rsid w:val="00876A54"/>
    <w:rsid w:val="00885223"/>
    <w:rsid w:val="0088534C"/>
    <w:rsid w:val="008917CB"/>
    <w:rsid w:val="00891C49"/>
    <w:rsid w:val="00893F59"/>
    <w:rsid w:val="00894E80"/>
    <w:rsid w:val="00897FEA"/>
    <w:rsid w:val="008A44FD"/>
    <w:rsid w:val="008A49E9"/>
    <w:rsid w:val="008A7C1C"/>
    <w:rsid w:val="008B150B"/>
    <w:rsid w:val="008B6363"/>
    <w:rsid w:val="008B7126"/>
    <w:rsid w:val="008B76D7"/>
    <w:rsid w:val="008B7F0C"/>
    <w:rsid w:val="008C01FC"/>
    <w:rsid w:val="008C2C86"/>
    <w:rsid w:val="008C6576"/>
    <w:rsid w:val="008D2649"/>
    <w:rsid w:val="008D4516"/>
    <w:rsid w:val="008D48C1"/>
    <w:rsid w:val="008D5767"/>
    <w:rsid w:val="008D585D"/>
    <w:rsid w:val="008D63C2"/>
    <w:rsid w:val="008E1E8A"/>
    <w:rsid w:val="008E2022"/>
    <w:rsid w:val="008E3B49"/>
    <w:rsid w:val="008F0058"/>
    <w:rsid w:val="008F0513"/>
    <w:rsid w:val="008F7966"/>
    <w:rsid w:val="00900F6C"/>
    <w:rsid w:val="009046C9"/>
    <w:rsid w:val="00911F85"/>
    <w:rsid w:val="009147A5"/>
    <w:rsid w:val="00926404"/>
    <w:rsid w:val="00927C87"/>
    <w:rsid w:val="009327B5"/>
    <w:rsid w:val="00935223"/>
    <w:rsid w:val="0093596B"/>
    <w:rsid w:val="00941494"/>
    <w:rsid w:val="00941E1A"/>
    <w:rsid w:val="00941FD2"/>
    <w:rsid w:val="009439D2"/>
    <w:rsid w:val="00946877"/>
    <w:rsid w:val="00950D6E"/>
    <w:rsid w:val="009522B3"/>
    <w:rsid w:val="00954860"/>
    <w:rsid w:val="00954932"/>
    <w:rsid w:val="0096266E"/>
    <w:rsid w:val="00963CE3"/>
    <w:rsid w:val="00964D1F"/>
    <w:rsid w:val="00973558"/>
    <w:rsid w:val="00974E10"/>
    <w:rsid w:val="00975278"/>
    <w:rsid w:val="00975F1D"/>
    <w:rsid w:val="009817B4"/>
    <w:rsid w:val="00981FBA"/>
    <w:rsid w:val="0098342D"/>
    <w:rsid w:val="00984D6D"/>
    <w:rsid w:val="009910A8"/>
    <w:rsid w:val="009A0252"/>
    <w:rsid w:val="009A3772"/>
    <w:rsid w:val="009B1641"/>
    <w:rsid w:val="009B1D1D"/>
    <w:rsid w:val="009B22A3"/>
    <w:rsid w:val="009B3995"/>
    <w:rsid w:val="009B60BD"/>
    <w:rsid w:val="009B6713"/>
    <w:rsid w:val="009B7033"/>
    <w:rsid w:val="009C0BA0"/>
    <w:rsid w:val="009D0BA8"/>
    <w:rsid w:val="009D1437"/>
    <w:rsid w:val="009D16A0"/>
    <w:rsid w:val="009D679D"/>
    <w:rsid w:val="009D7821"/>
    <w:rsid w:val="009E26FC"/>
    <w:rsid w:val="009E2A01"/>
    <w:rsid w:val="009E68C8"/>
    <w:rsid w:val="009E7535"/>
    <w:rsid w:val="009F1570"/>
    <w:rsid w:val="009F3E64"/>
    <w:rsid w:val="00A018EA"/>
    <w:rsid w:val="00A03228"/>
    <w:rsid w:val="00A04B7D"/>
    <w:rsid w:val="00A04CD0"/>
    <w:rsid w:val="00A06858"/>
    <w:rsid w:val="00A13895"/>
    <w:rsid w:val="00A1592D"/>
    <w:rsid w:val="00A17AD9"/>
    <w:rsid w:val="00A17F6B"/>
    <w:rsid w:val="00A26933"/>
    <w:rsid w:val="00A30DA2"/>
    <w:rsid w:val="00A30E51"/>
    <w:rsid w:val="00A315A9"/>
    <w:rsid w:val="00A347A5"/>
    <w:rsid w:val="00A35E8D"/>
    <w:rsid w:val="00A3757B"/>
    <w:rsid w:val="00A44F97"/>
    <w:rsid w:val="00A47D32"/>
    <w:rsid w:val="00A51AAC"/>
    <w:rsid w:val="00A51BE6"/>
    <w:rsid w:val="00A56CBF"/>
    <w:rsid w:val="00A60DBB"/>
    <w:rsid w:val="00A62BA0"/>
    <w:rsid w:val="00A71F75"/>
    <w:rsid w:val="00A72E56"/>
    <w:rsid w:val="00A81191"/>
    <w:rsid w:val="00A815D0"/>
    <w:rsid w:val="00A82B3D"/>
    <w:rsid w:val="00A831B5"/>
    <w:rsid w:val="00A83536"/>
    <w:rsid w:val="00A90DDA"/>
    <w:rsid w:val="00A9430E"/>
    <w:rsid w:val="00A9433A"/>
    <w:rsid w:val="00AA1AA5"/>
    <w:rsid w:val="00AA3ED7"/>
    <w:rsid w:val="00AB012E"/>
    <w:rsid w:val="00AB33AF"/>
    <w:rsid w:val="00AB3955"/>
    <w:rsid w:val="00AB6D93"/>
    <w:rsid w:val="00AB7D6A"/>
    <w:rsid w:val="00AC013E"/>
    <w:rsid w:val="00AC1D86"/>
    <w:rsid w:val="00AC7AA3"/>
    <w:rsid w:val="00AD521D"/>
    <w:rsid w:val="00AE0DAD"/>
    <w:rsid w:val="00AE328B"/>
    <w:rsid w:val="00AE6869"/>
    <w:rsid w:val="00AF3F9F"/>
    <w:rsid w:val="00AF634A"/>
    <w:rsid w:val="00B01042"/>
    <w:rsid w:val="00B05DB6"/>
    <w:rsid w:val="00B060FC"/>
    <w:rsid w:val="00B0670C"/>
    <w:rsid w:val="00B14403"/>
    <w:rsid w:val="00B16361"/>
    <w:rsid w:val="00B16A73"/>
    <w:rsid w:val="00B20340"/>
    <w:rsid w:val="00B25429"/>
    <w:rsid w:val="00B34767"/>
    <w:rsid w:val="00B405BE"/>
    <w:rsid w:val="00B4283E"/>
    <w:rsid w:val="00B42A87"/>
    <w:rsid w:val="00B47F32"/>
    <w:rsid w:val="00B52421"/>
    <w:rsid w:val="00B53F3B"/>
    <w:rsid w:val="00B554FC"/>
    <w:rsid w:val="00B61D0D"/>
    <w:rsid w:val="00B63004"/>
    <w:rsid w:val="00B630DC"/>
    <w:rsid w:val="00B65294"/>
    <w:rsid w:val="00B65C76"/>
    <w:rsid w:val="00B733A3"/>
    <w:rsid w:val="00B749FD"/>
    <w:rsid w:val="00B75430"/>
    <w:rsid w:val="00B75EE3"/>
    <w:rsid w:val="00B75FF0"/>
    <w:rsid w:val="00B7668F"/>
    <w:rsid w:val="00B77CA3"/>
    <w:rsid w:val="00B80AEE"/>
    <w:rsid w:val="00B838B8"/>
    <w:rsid w:val="00B92A9E"/>
    <w:rsid w:val="00B92D6C"/>
    <w:rsid w:val="00B93CD8"/>
    <w:rsid w:val="00B95929"/>
    <w:rsid w:val="00BA11ED"/>
    <w:rsid w:val="00BA2E73"/>
    <w:rsid w:val="00BA4296"/>
    <w:rsid w:val="00BA5F3E"/>
    <w:rsid w:val="00BB0221"/>
    <w:rsid w:val="00BB433C"/>
    <w:rsid w:val="00BB4E53"/>
    <w:rsid w:val="00BB56BA"/>
    <w:rsid w:val="00BB70D3"/>
    <w:rsid w:val="00BC16DD"/>
    <w:rsid w:val="00BC1C9E"/>
    <w:rsid w:val="00BC3B92"/>
    <w:rsid w:val="00BC456F"/>
    <w:rsid w:val="00BC66DC"/>
    <w:rsid w:val="00BC77AE"/>
    <w:rsid w:val="00BD0F95"/>
    <w:rsid w:val="00BD6C15"/>
    <w:rsid w:val="00BD79A4"/>
    <w:rsid w:val="00BE0030"/>
    <w:rsid w:val="00BE2350"/>
    <w:rsid w:val="00BE39FA"/>
    <w:rsid w:val="00BE6ADC"/>
    <w:rsid w:val="00BE6EBC"/>
    <w:rsid w:val="00BF023E"/>
    <w:rsid w:val="00BF5618"/>
    <w:rsid w:val="00C0291D"/>
    <w:rsid w:val="00C03E5A"/>
    <w:rsid w:val="00C06255"/>
    <w:rsid w:val="00C11D92"/>
    <w:rsid w:val="00C127B9"/>
    <w:rsid w:val="00C138E7"/>
    <w:rsid w:val="00C13A7E"/>
    <w:rsid w:val="00C15AAE"/>
    <w:rsid w:val="00C21C66"/>
    <w:rsid w:val="00C22A76"/>
    <w:rsid w:val="00C27EEC"/>
    <w:rsid w:val="00C27FE6"/>
    <w:rsid w:val="00C3262B"/>
    <w:rsid w:val="00C34705"/>
    <w:rsid w:val="00C4159F"/>
    <w:rsid w:val="00C4193E"/>
    <w:rsid w:val="00C41CED"/>
    <w:rsid w:val="00C44942"/>
    <w:rsid w:val="00C4567D"/>
    <w:rsid w:val="00C45EAC"/>
    <w:rsid w:val="00C46200"/>
    <w:rsid w:val="00C4765B"/>
    <w:rsid w:val="00C50953"/>
    <w:rsid w:val="00C620B9"/>
    <w:rsid w:val="00C63503"/>
    <w:rsid w:val="00C63C47"/>
    <w:rsid w:val="00C7162A"/>
    <w:rsid w:val="00C8230E"/>
    <w:rsid w:val="00C82688"/>
    <w:rsid w:val="00C85ACD"/>
    <w:rsid w:val="00C87621"/>
    <w:rsid w:val="00C92136"/>
    <w:rsid w:val="00C94C99"/>
    <w:rsid w:val="00C94FE6"/>
    <w:rsid w:val="00C96047"/>
    <w:rsid w:val="00C9690A"/>
    <w:rsid w:val="00CA04A5"/>
    <w:rsid w:val="00CA1843"/>
    <w:rsid w:val="00CA3892"/>
    <w:rsid w:val="00CA663D"/>
    <w:rsid w:val="00CA690A"/>
    <w:rsid w:val="00CA6A40"/>
    <w:rsid w:val="00CB1AE6"/>
    <w:rsid w:val="00CB482E"/>
    <w:rsid w:val="00CB5977"/>
    <w:rsid w:val="00CB616D"/>
    <w:rsid w:val="00CB6839"/>
    <w:rsid w:val="00CC02BF"/>
    <w:rsid w:val="00CC2643"/>
    <w:rsid w:val="00CC4923"/>
    <w:rsid w:val="00CC7CED"/>
    <w:rsid w:val="00CD0A7B"/>
    <w:rsid w:val="00CD2ED5"/>
    <w:rsid w:val="00CD7E3F"/>
    <w:rsid w:val="00CE07FF"/>
    <w:rsid w:val="00CE0A1F"/>
    <w:rsid w:val="00CE170C"/>
    <w:rsid w:val="00CE4B23"/>
    <w:rsid w:val="00CF167F"/>
    <w:rsid w:val="00D00A8F"/>
    <w:rsid w:val="00D01164"/>
    <w:rsid w:val="00D0129F"/>
    <w:rsid w:val="00D041F1"/>
    <w:rsid w:val="00D06719"/>
    <w:rsid w:val="00D06BFD"/>
    <w:rsid w:val="00D07FA3"/>
    <w:rsid w:val="00D10B1C"/>
    <w:rsid w:val="00D10C37"/>
    <w:rsid w:val="00D22588"/>
    <w:rsid w:val="00D24FEB"/>
    <w:rsid w:val="00D275F7"/>
    <w:rsid w:val="00D27BCE"/>
    <w:rsid w:val="00D27C3B"/>
    <w:rsid w:val="00D35341"/>
    <w:rsid w:val="00D379C2"/>
    <w:rsid w:val="00D405AD"/>
    <w:rsid w:val="00D476BF"/>
    <w:rsid w:val="00D47C27"/>
    <w:rsid w:val="00D50582"/>
    <w:rsid w:val="00D5071E"/>
    <w:rsid w:val="00D5591B"/>
    <w:rsid w:val="00D5610C"/>
    <w:rsid w:val="00D568CA"/>
    <w:rsid w:val="00D56BC5"/>
    <w:rsid w:val="00D61530"/>
    <w:rsid w:val="00D6161A"/>
    <w:rsid w:val="00D62F43"/>
    <w:rsid w:val="00D73E76"/>
    <w:rsid w:val="00D77709"/>
    <w:rsid w:val="00D80B22"/>
    <w:rsid w:val="00D82F19"/>
    <w:rsid w:val="00D83F25"/>
    <w:rsid w:val="00D86661"/>
    <w:rsid w:val="00D92743"/>
    <w:rsid w:val="00D92912"/>
    <w:rsid w:val="00D97E98"/>
    <w:rsid w:val="00DA1039"/>
    <w:rsid w:val="00DA2122"/>
    <w:rsid w:val="00DB2231"/>
    <w:rsid w:val="00DB43E0"/>
    <w:rsid w:val="00DB4E8B"/>
    <w:rsid w:val="00DB7BF3"/>
    <w:rsid w:val="00DC5234"/>
    <w:rsid w:val="00DC652E"/>
    <w:rsid w:val="00DD14F0"/>
    <w:rsid w:val="00DD258C"/>
    <w:rsid w:val="00DD2937"/>
    <w:rsid w:val="00DD2EF0"/>
    <w:rsid w:val="00DD463B"/>
    <w:rsid w:val="00DD5B46"/>
    <w:rsid w:val="00DE31BA"/>
    <w:rsid w:val="00DE35EA"/>
    <w:rsid w:val="00DE57A8"/>
    <w:rsid w:val="00DE5A94"/>
    <w:rsid w:val="00DE7381"/>
    <w:rsid w:val="00DF4A12"/>
    <w:rsid w:val="00E01237"/>
    <w:rsid w:val="00E025A7"/>
    <w:rsid w:val="00E06461"/>
    <w:rsid w:val="00E07D32"/>
    <w:rsid w:val="00E10B86"/>
    <w:rsid w:val="00E10DF6"/>
    <w:rsid w:val="00E14B3F"/>
    <w:rsid w:val="00E166E8"/>
    <w:rsid w:val="00E32C41"/>
    <w:rsid w:val="00E414ED"/>
    <w:rsid w:val="00E4456F"/>
    <w:rsid w:val="00E4468A"/>
    <w:rsid w:val="00E47A2C"/>
    <w:rsid w:val="00E57182"/>
    <w:rsid w:val="00E64844"/>
    <w:rsid w:val="00E6697B"/>
    <w:rsid w:val="00E77D65"/>
    <w:rsid w:val="00E815AE"/>
    <w:rsid w:val="00E82433"/>
    <w:rsid w:val="00E83529"/>
    <w:rsid w:val="00E847EE"/>
    <w:rsid w:val="00E87134"/>
    <w:rsid w:val="00E87DFE"/>
    <w:rsid w:val="00E90F6B"/>
    <w:rsid w:val="00E93A17"/>
    <w:rsid w:val="00E93D60"/>
    <w:rsid w:val="00E95363"/>
    <w:rsid w:val="00E97F3F"/>
    <w:rsid w:val="00EB6608"/>
    <w:rsid w:val="00EC15C4"/>
    <w:rsid w:val="00EC1A62"/>
    <w:rsid w:val="00EC7F72"/>
    <w:rsid w:val="00ED1065"/>
    <w:rsid w:val="00ED152D"/>
    <w:rsid w:val="00ED2576"/>
    <w:rsid w:val="00ED272A"/>
    <w:rsid w:val="00ED285C"/>
    <w:rsid w:val="00ED29BE"/>
    <w:rsid w:val="00ED3CAA"/>
    <w:rsid w:val="00ED405B"/>
    <w:rsid w:val="00ED5F90"/>
    <w:rsid w:val="00EE007A"/>
    <w:rsid w:val="00EE0D16"/>
    <w:rsid w:val="00EE1286"/>
    <w:rsid w:val="00EE3E0F"/>
    <w:rsid w:val="00EE7169"/>
    <w:rsid w:val="00EE7204"/>
    <w:rsid w:val="00EF1614"/>
    <w:rsid w:val="00EF4376"/>
    <w:rsid w:val="00EF624D"/>
    <w:rsid w:val="00EF6A1A"/>
    <w:rsid w:val="00EF6BC8"/>
    <w:rsid w:val="00F024E3"/>
    <w:rsid w:val="00F04134"/>
    <w:rsid w:val="00F04E26"/>
    <w:rsid w:val="00F0795B"/>
    <w:rsid w:val="00F11CBB"/>
    <w:rsid w:val="00F13CED"/>
    <w:rsid w:val="00F208E8"/>
    <w:rsid w:val="00F23052"/>
    <w:rsid w:val="00F2410F"/>
    <w:rsid w:val="00F33B21"/>
    <w:rsid w:val="00F34498"/>
    <w:rsid w:val="00F403E1"/>
    <w:rsid w:val="00F450FE"/>
    <w:rsid w:val="00F45753"/>
    <w:rsid w:val="00F473EB"/>
    <w:rsid w:val="00F53042"/>
    <w:rsid w:val="00F533AE"/>
    <w:rsid w:val="00F53536"/>
    <w:rsid w:val="00F548DF"/>
    <w:rsid w:val="00F57C50"/>
    <w:rsid w:val="00F61172"/>
    <w:rsid w:val="00F63542"/>
    <w:rsid w:val="00F70C38"/>
    <w:rsid w:val="00F70CE2"/>
    <w:rsid w:val="00F71EED"/>
    <w:rsid w:val="00F74737"/>
    <w:rsid w:val="00F81AF4"/>
    <w:rsid w:val="00F83D69"/>
    <w:rsid w:val="00F84499"/>
    <w:rsid w:val="00F85C1E"/>
    <w:rsid w:val="00F877E2"/>
    <w:rsid w:val="00F92555"/>
    <w:rsid w:val="00F9465C"/>
    <w:rsid w:val="00F94D07"/>
    <w:rsid w:val="00F9573B"/>
    <w:rsid w:val="00F96327"/>
    <w:rsid w:val="00FA4CC2"/>
    <w:rsid w:val="00FA7CD3"/>
    <w:rsid w:val="00FB19DB"/>
    <w:rsid w:val="00FB5924"/>
    <w:rsid w:val="00FC0AD3"/>
    <w:rsid w:val="00FC25D6"/>
    <w:rsid w:val="00FC5CA2"/>
    <w:rsid w:val="00FC64AF"/>
    <w:rsid w:val="00FC7068"/>
    <w:rsid w:val="00FD5072"/>
    <w:rsid w:val="00FD6919"/>
    <w:rsid w:val="00FE06F5"/>
    <w:rsid w:val="00FE3925"/>
    <w:rsid w:val="00FE7137"/>
    <w:rsid w:val="00FF2B1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Annex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244DA1"/>
    <w:pPr>
      <w:spacing w:after="0" w:line="240" w:lineRule="auto"/>
      <w:ind w:firstLine="0"/>
      <w:jc w:val="center"/>
    </w:pPr>
    <w:rPr>
      <w:rFonts w:ascii="Bookman Old Style" w:eastAsia="Times New Roman" w:hAnsi="Bookman Old Style"/>
      <w:b/>
      <w:bCs/>
      <w:sz w:val="24"/>
      <w:szCs w:val="20"/>
      <w:lang w:val="it-IT"/>
    </w:rPr>
  </w:style>
  <w:style w:type="numbering" w:customStyle="1" w:styleId="NoList11">
    <w:name w:val="No List11"/>
    <w:next w:val="NoList"/>
    <w:uiPriority w:val="99"/>
    <w:semiHidden/>
    <w:unhideWhenUsed/>
    <w:rsid w:val="00A17F6B"/>
  </w:style>
  <w:style w:type="paragraph" w:customStyle="1" w:styleId="Char2">
    <w:name w:val="Char2"/>
    <w:basedOn w:val="Normal"/>
    <w:uiPriority w:val="99"/>
    <w:rsid w:val="00A17F6B"/>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A17F6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A17F6B"/>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A17F6B"/>
    <w:rPr>
      <w:rFonts w:ascii="CG Times" w:eastAsia="MS Mincho" w:hAnsi="CG Times" w:cs="CG Times"/>
      <w:b/>
      <w:bCs/>
      <w:caps/>
      <w:color w:val="000000"/>
      <w:sz w:val="21"/>
      <w:lang w:val="en-GB"/>
    </w:rPr>
  </w:style>
  <w:style w:type="paragraph" w:customStyle="1" w:styleId="Style20">
    <w:name w:val="Style 2"/>
    <w:basedOn w:val="Normal"/>
    <w:uiPriority w:val="99"/>
    <w:qFormat/>
    <w:rsid w:val="00A17F6B"/>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A17F6B"/>
    <w:rPr>
      <w:sz w:val="24"/>
    </w:rPr>
  </w:style>
  <w:style w:type="character" w:customStyle="1" w:styleId="Style2Char">
    <w:name w:val="Style2 Char"/>
    <w:locked/>
    <w:rsid w:val="00A17F6B"/>
    <w:rPr>
      <w:rFonts w:ascii="Times New Roman" w:eastAsia="Times New Roman" w:hAnsi="Times New Roman"/>
      <w:color w:val="0070C0"/>
      <w:sz w:val="28"/>
      <w:szCs w:val="24"/>
      <w:lang w:val="sq-AL"/>
    </w:rPr>
  </w:style>
  <w:style w:type="character" w:styleId="IntenseEmphasis">
    <w:name w:val="Intense Emphasis"/>
    <w:uiPriority w:val="21"/>
    <w:qFormat/>
    <w:rsid w:val="00A17F6B"/>
    <w:rPr>
      <w:b/>
      <w:bCs/>
      <w:i/>
      <w:iCs/>
      <w:color w:val="4F81BD"/>
      <w:sz w:val="24"/>
    </w:rPr>
  </w:style>
  <w:style w:type="character" w:customStyle="1" w:styleId="BodyTextChar1">
    <w:name w:val="Body Text Char1"/>
    <w:uiPriority w:val="99"/>
    <w:semiHidden/>
    <w:rsid w:val="00A17F6B"/>
    <w:rPr>
      <w:rFonts w:ascii="Times New Roman" w:eastAsia="Times New Roman" w:hAnsi="Times New Roman"/>
      <w:sz w:val="24"/>
      <w:szCs w:val="24"/>
    </w:rPr>
  </w:style>
  <w:style w:type="character" w:customStyle="1" w:styleId="BodyText3Char1">
    <w:name w:val="Body Text 3 Char1"/>
    <w:uiPriority w:val="99"/>
    <w:semiHidden/>
    <w:rsid w:val="00A17F6B"/>
    <w:rPr>
      <w:rFonts w:ascii="Times New Roman" w:eastAsia="Times New Roman" w:hAnsi="Times New Roman"/>
      <w:sz w:val="16"/>
      <w:szCs w:val="16"/>
    </w:rPr>
  </w:style>
  <w:style w:type="character" w:customStyle="1" w:styleId="BodyTextIndent2Char1">
    <w:name w:val="Body Text Indent 2 Char1"/>
    <w:uiPriority w:val="99"/>
    <w:semiHidden/>
    <w:rsid w:val="00A17F6B"/>
    <w:rPr>
      <w:rFonts w:ascii="Times New Roman" w:eastAsia="Times New Roman" w:hAnsi="Times New Roman"/>
      <w:sz w:val="24"/>
      <w:szCs w:val="24"/>
    </w:rPr>
  </w:style>
  <w:style w:type="paragraph" w:customStyle="1" w:styleId="xl160">
    <w:name w:val="xl160"/>
    <w:basedOn w:val="Normal"/>
    <w:rsid w:val="00A17F6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17F6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17F6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17F6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17F6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17F6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17F6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17F6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17F6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17F6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17F6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17F6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17F6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17F6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17F6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17F6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17F6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17F6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17F6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17F6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17F6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17F6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17F6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17F6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17F6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17F6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17F6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17F6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17F6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17F6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17F6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17F6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17F6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17F6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17F6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17F6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17F6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17F6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17F6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17F6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17F6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17F6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17F6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17F6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17F6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17F6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17F6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17F6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17F6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17F6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17F6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17F6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17F6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17F6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17F6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17F6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17F6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17F6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17F6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17F6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17F6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17F6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A17F6B"/>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A17F6B"/>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A17F6B"/>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A17F6B"/>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A17F6B"/>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A17F6B"/>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A17F6B"/>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A17F6B"/>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A17F6B"/>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A17F6B"/>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A17F6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A17F6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A17F6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A17F6B"/>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A17F6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A17F6B"/>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A17F6B"/>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A17F6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A17F6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A17F6B"/>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A17F6B"/>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A17F6B"/>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A17F6B"/>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A17F6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A17F6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A17F6B"/>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A17F6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A17F6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A17F6B"/>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A17F6B"/>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A17F6B"/>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A17F6B"/>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A17F6B"/>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A17F6B"/>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A17F6B"/>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A17F6B"/>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A17F6B"/>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A17F6B"/>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A17F6B"/>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A17F6B"/>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A17F6B"/>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A17F6B"/>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A17F6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A17F6B"/>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A17F6B"/>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A17F6B"/>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A17F6B"/>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A17F6B"/>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A17F6B"/>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A17F6B"/>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A17F6B"/>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A17F6B"/>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A17F6B"/>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A17F6B"/>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A17F6B"/>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A17F6B"/>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A17F6B"/>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A17F6B"/>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A17F6B"/>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A17F6B"/>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A17F6B"/>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A17F6B"/>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A17F6B"/>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A17F6B"/>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A17F6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A17F6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A17F6B"/>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A17F6B"/>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A17F6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A17F6B"/>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A17F6B"/>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A17F6B"/>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A17F6B"/>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A17F6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A17F6B"/>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A17F6B"/>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A17F6B"/>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A17F6B"/>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A17F6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A17F6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A17F6B"/>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A17F6B"/>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A17F6B"/>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A17F6B"/>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A17F6B"/>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A17F6B"/>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A17F6B"/>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A17F6B"/>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A17F6B"/>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A17F6B"/>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A17F6B"/>
    <w:pPr>
      <w:spacing w:before="100" w:beforeAutospacing="1" w:after="100" w:afterAutospacing="1" w:line="240" w:lineRule="auto"/>
      <w:ind w:firstLine="0"/>
      <w:jc w:val="left"/>
    </w:pPr>
    <w:rPr>
      <w:rFonts w:ascii="Tahoma" w:eastAsia="Times New Roman" w:hAnsi="Tahoma" w:cs="Tahoma"/>
      <w:b/>
      <w:b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Annex"/>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Annex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244DA1"/>
    <w:pPr>
      <w:spacing w:after="0" w:line="240" w:lineRule="auto"/>
      <w:ind w:firstLine="0"/>
      <w:jc w:val="center"/>
    </w:pPr>
    <w:rPr>
      <w:rFonts w:ascii="Bookman Old Style" w:eastAsia="Times New Roman" w:hAnsi="Bookman Old Style"/>
      <w:b/>
      <w:bCs/>
      <w:sz w:val="24"/>
      <w:szCs w:val="20"/>
      <w:lang w:val="it-IT"/>
    </w:rPr>
  </w:style>
  <w:style w:type="numbering" w:customStyle="1" w:styleId="NoList11">
    <w:name w:val="No List11"/>
    <w:next w:val="NoList"/>
    <w:uiPriority w:val="99"/>
    <w:semiHidden/>
    <w:unhideWhenUsed/>
    <w:rsid w:val="00A17F6B"/>
  </w:style>
  <w:style w:type="paragraph" w:customStyle="1" w:styleId="Char2">
    <w:name w:val="Char2"/>
    <w:basedOn w:val="Normal"/>
    <w:uiPriority w:val="99"/>
    <w:rsid w:val="00A17F6B"/>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A17F6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A17F6B"/>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A17F6B"/>
    <w:rPr>
      <w:rFonts w:ascii="CG Times" w:eastAsia="MS Mincho" w:hAnsi="CG Times" w:cs="CG Times"/>
      <w:b/>
      <w:bCs/>
      <w:caps/>
      <w:color w:val="000000"/>
      <w:sz w:val="21"/>
      <w:lang w:val="en-GB"/>
    </w:rPr>
  </w:style>
  <w:style w:type="paragraph" w:customStyle="1" w:styleId="Style20">
    <w:name w:val="Style 2"/>
    <w:basedOn w:val="Normal"/>
    <w:uiPriority w:val="99"/>
    <w:qFormat/>
    <w:rsid w:val="00A17F6B"/>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A17F6B"/>
    <w:rPr>
      <w:sz w:val="24"/>
    </w:rPr>
  </w:style>
  <w:style w:type="character" w:customStyle="1" w:styleId="Style2Char">
    <w:name w:val="Style2 Char"/>
    <w:locked/>
    <w:rsid w:val="00A17F6B"/>
    <w:rPr>
      <w:rFonts w:ascii="Times New Roman" w:eastAsia="Times New Roman" w:hAnsi="Times New Roman"/>
      <w:color w:val="0070C0"/>
      <w:sz w:val="28"/>
      <w:szCs w:val="24"/>
      <w:lang w:val="sq-AL"/>
    </w:rPr>
  </w:style>
  <w:style w:type="character" w:styleId="IntenseEmphasis">
    <w:name w:val="Intense Emphasis"/>
    <w:uiPriority w:val="21"/>
    <w:qFormat/>
    <w:rsid w:val="00A17F6B"/>
    <w:rPr>
      <w:b/>
      <w:bCs/>
      <w:i/>
      <w:iCs/>
      <w:color w:val="4F81BD"/>
      <w:sz w:val="24"/>
    </w:rPr>
  </w:style>
  <w:style w:type="character" w:customStyle="1" w:styleId="BodyTextChar1">
    <w:name w:val="Body Text Char1"/>
    <w:uiPriority w:val="99"/>
    <w:semiHidden/>
    <w:rsid w:val="00A17F6B"/>
    <w:rPr>
      <w:rFonts w:ascii="Times New Roman" w:eastAsia="Times New Roman" w:hAnsi="Times New Roman"/>
      <w:sz w:val="24"/>
      <w:szCs w:val="24"/>
    </w:rPr>
  </w:style>
  <w:style w:type="character" w:customStyle="1" w:styleId="BodyText3Char1">
    <w:name w:val="Body Text 3 Char1"/>
    <w:uiPriority w:val="99"/>
    <w:semiHidden/>
    <w:rsid w:val="00A17F6B"/>
    <w:rPr>
      <w:rFonts w:ascii="Times New Roman" w:eastAsia="Times New Roman" w:hAnsi="Times New Roman"/>
      <w:sz w:val="16"/>
      <w:szCs w:val="16"/>
    </w:rPr>
  </w:style>
  <w:style w:type="character" w:customStyle="1" w:styleId="BodyTextIndent2Char1">
    <w:name w:val="Body Text Indent 2 Char1"/>
    <w:uiPriority w:val="99"/>
    <w:semiHidden/>
    <w:rsid w:val="00A17F6B"/>
    <w:rPr>
      <w:rFonts w:ascii="Times New Roman" w:eastAsia="Times New Roman" w:hAnsi="Times New Roman"/>
      <w:sz w:val="24"/>
      <w:szCs w:val="24"/>
    </w:rPr>
  </w:style>
  <w:style w:type="paragraph" w:customStyle="1" w:styleId="xl160">
    <w:name w:val="xl160"/>
    <w:basedOn w:val="Normal"/>
    <w:rsid w:val="00A17F6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17F6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17F6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17F6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17F6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17F6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17F6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17F6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17F6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17F6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17F6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17F6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17F6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17F6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17F6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17F6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17F6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17F6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17F6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17F6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17F6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17F6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17F6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17F6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17F6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17F6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17F6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17F6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17F6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17F6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17F6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17F6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17F6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17F6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17F6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17F6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17F6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17F6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17F6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17F6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17F6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17F6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17F6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17F6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17F6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17F6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17F6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17F6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17F6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17F6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17F6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17F6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17F6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17F6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17F6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17F6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17F6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17F6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17F6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17F6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17F6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17F6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17F6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17F6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A17F6B"/>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A17F6B"/>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A17F6B"/>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A17F6B"/>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A17F6B"/>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A17F6B"/>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A17F6B"/>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A17F6B"/>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A17F6B"/>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A17F6B"/>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A17F6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A17F6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A17F6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A17F6B"/>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A17F6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A17F6B"/>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A17F6B"/>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A17F6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A17F6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A17F6B"/>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A17F6B"/>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A17F6B"/>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A17F6B"/>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A17F6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A17F6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A17F6B"/>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A17F6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A17F6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A17F6B"/>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A17F6B"/>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A17F6B"/>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A17F6B"/>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A17F6B"/>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A17F6B"/>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A17F6B"/>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A17F6B"/>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A17F6B"/>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A17F6B"/>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A17F6B"/>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A17F6B"/>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A17F6B"/>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A17F6B"/>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A17F6B"/>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A17F6B"/>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A17F6B"/>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A17F6B"/>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A17F6B"/>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A17F6B"/>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A17F6B"/>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A17F6B"/>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A17F6B"/>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A17F6B"/>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A17F6B"/>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A17F6B"/>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A17F6B"/>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A17F6B"/>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A17F6B"/>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A17F6B"/>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A17F6B"/>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A17F6B"/>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A17F6B"/>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A17F6B"/>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A17F6B"/>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A17F6B"/>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A17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A17F6B"/>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A17F6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A17F6B"/>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A17F6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A17F6B"/>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A17F6B"/>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A17F6B"/>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A17F6B"/>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A17F6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A17F6B"/>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A17F6B"/>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A17F6B"/>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A17F6B"/>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A17F6B"/>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A17F6B"/>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A17F6B"/>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A17F6B"/>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A17F6B"/>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A17F6B"/>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A17F6B"/>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A17F6B"/>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A17F6B"/>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A17F6B"/>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A17F6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A17F6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A17F6B"/>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A17F6B"/>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A17F6B"/>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A17F6B"/>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A17F6B"/>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A17F6B"/>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A17F6B"/>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A17F6B"/>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A17F6B"/>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A17F6B"/>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A17F6B"/>
    <w:pPr>
      <w:spacing w:before="100" w:beforeAutospacing="1" w:after="100" w:afterAutospacing="1" w:line="240" w:lineRule="auto"/>
      <w:ind w:firstLine="0"/>
      <w:jc w:val="left"/>
    </w:pPr>
    <w:rPr>
      <w:rFonts w:ascii="Tahoma" w:eastAsia="Times New Roman" w:hAnsi="Tahoma" w:cs="Tahoma"/>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16660818">
      <w:bodyDiv w:val="1"/>
      <w:marLeft w:val="0"/>
      <w:marRight w:val="0"/>
      <w:marTop w:val="0"/>
      <w:marBottom w:val="0"/>
      <w:divBdr>
        <w:top w:val="none" w:sz="0" w:space="0" w:color="auto"/>
        <w:left w:val="none" w:sz="0" w:space="0" w:color="auto"/>
        <w:bottom w:val="none" w:sz="0" w:space="0" w:color="auto"/>
        <w:right w:val="none" w:sz="0" w:space="0" w:color="auto"/>
      </w:divBdr>
    </w:div>
    <w:div w:id="102067004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B2CC1-DFD4-455F-89E1-4CAFF5156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35</Pages>
  <Words>17040</Words>
  <Characters>97134</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63</cp:revision>
  <cp:lastPrinted>2016-12-20T13:37:00Z</cp:lastPrinted>
  <dcterms:created xsi:type="dcterms:W3CDTF">2016-12-20T10:48:00Z</dcterms:created>
  <dcterms:modified xsi:type="dcterms:W3CDTF">2016-12-20T14:16:00Z</dcterms:modified>
</cp:coreProperties>
</file>