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9F" w:rsidRPr="00930700" w:rsidRDefault="00A56B9F" w:rsidP="00A56B9F">
      <w:pPr>
        <w:pStyle w:val="NeniTitull"/>
        <w:rPr>
          <w:lang w:val="sq-AL"/>
        </w:rPr>
      </w:pPr>
      <w:r w:rsidRPr="00930700">
        <w:rPr>
          <w:lang w:val="sq-AL"/>
        </w:rPr>
        <w:t>VENDIM</w:t>
      </w:r>
    </w:p>
    <w:p w:rsidR="00A56B9F" w:rsidRPr="00930700" w:rsidRDefault="00A56B9F" w:rsidP="00A56B9F">
      <w:pPr>
        <w:pStyle w:val="NeniTitull"/>
        <w:rPr>
          <w:lang w:val="sq-AL"/>
        </w:rPr>
      </w:pPr>
      <w:r w:rsidRPr="00930700">
        <w:rPr>
          <w:lang w:val="sq-AL"/>
        </w:rPr>
        <w:t>Nr. 88/2016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NeniTitull"/>
        <w:rPr>
          <w:lang w:val="sq-AL"/>
        </w:rPr>
      </w:pPr>
      <w:r w:rsidRPr="00930700">
        <w:rPr>
          <w:lang w:val="sq-AL"/>
        </w:rPr>
        <w:t>PËR ZGJEDHJEN E ZONJËS JULIANA LATIFI ANËTARE E KOMISIONIT TË AUTORITETIT TË KONKURRENCËS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ab/>
        <w:t xml:space="preserve">Në mbështetje të nenit 78, të Kushtetutës, të neneve 20, 21 dhe 22, të ligjit nr. 9121, datë 28.7.2003, “Për mbrojtjen e konkurrencës”, të ndryshuar, të ligjit nr. 138/2015 “Për garantimin e integritetit të personave që zgjidhen emërohen ose ushtrojnë funksione publike”, si dhe të nenit 111, të Rregullores së Kuvendit, me propozimin e Këshillit të Ministrave, 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NeniNr"/>
        <w:rPr>
          <w:lang w:val="sq-AL"/>
        </w:rPr>
      </w:pPr>
      <w:r w:rsidRPr="00930700">
        <w:rPr>
          <w:lang w:val="sq-AL"/>
        </w:rPr>
        <w:t>KUVENDI</w:t>
      </w:r>
    </w:p>
    <w:p w:rsidR="00A56B9F" w:rsidRPr="00930700" w:rsidRDefault="00A56B9F" w:rsidP="00A56B9F">
      <w:pPr>
        <w:pStyle w:val="NeniNr"/>
        <w:rPr>
          <w:lang w:val="sq-AL"/>
        </w:rPr>
      </w:pPr>
      <w:r w:rsidRPr="00930700">
        <w:rPr>
          <w:lang w:val="sq-AL"/>
        </w:rPr>
        <w:t>I REPUBLIKËS SË SHQIPËRISË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NeniNr"/>
        <w:rPr>
          <w:lang w:val="sq-AL"/>
        </w:rPr>
      </w:pPr>
      <w:r w:rsidRPr="00930700">
        <w:rPr>
          <w:lang w:val="sq-AL"/>
        </w:rPr>
        <w:t>VENDOSI: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>I. Zonja Juliana Latifi zgjidhet anëtare e Komisionit të Autoritetit të Konkurrencës.</w:t>
      </w: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>II. Ky vendim hyn në fuqi menjëherë.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jc w:val="right"/>
        <w:rPr>
          <w:lang w:val="sq-AL"/>
        </w:rPr>
      </w:pPr>
      <w:r w:rsidRPr="00930700">
        <w:rPr>
          <w:lang w:val="sq-AL"/>
        </w:rPr>
        <w:t>KRYETARI</w:t>
      </w:r>
    </w:p>
    <w:p w:rsidR="00A56B9F" w:rsidRPr="00930700" w:rsidRDefault="00A56B9F" w:rsidP="00A56B9F">
      <w:pPr>
        <w:pStyle w:val="Paragrafi"/>
        <w:jc w:val="right"/>
        <w:rPr>
          <w:b/>
          <w:lang w:val="sq-AL"/>
        </w:rPr>
      </w:pPr>
      <w:r w:rsidRPr="00930700">
        <w:rPr>
          <w:b/>
          <w:lang w:val="sq-AL"/>
        </w:rPr>
        <w:t>Ilir Meta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>Miratuar në datën 15.12.2016</w:t>
      </w:r>
    </w:p>
    <w:p w:rsidR="00A56B9F" w:rsidRPr="00FC5DBF" w:rsidRDefault="00A56B9F" w:rsidP="00A56B9F">
      <w:pPr>
        <w:pStyle w:val="Paragrafi"/>
        <w:rPr>
          <w:sz w:val="20"/>
          <w:lang w:val="sq-AL"/>
        </w:rPr>
      </w:pPr>
    </w:p>
    <w:p w:rsidR="00A56B9F" w:rsidRPr="00930700" w:rsidRDefault="00A56B9F" w:rsidP="00A56B9F">
      <w:pPr>
        <w:pStyle w:val="NeniTitull"/>
        <w:rPr>
          <w:lang w:val="sq-AL"/>
        </w:rPr>
      </w:pPr>
      <w:r w:rsidRPr="00930700">
        <w:rPr>
          <w:lang w:val="sq-AL"/>
        </w:rPr>
        <w:t>VENDIM</w:t>
      </w:r>
    </w:p>
    <w:p w:rsidR="00A56B9F" w:rsidRPr="00930700" w:rsidRDefault="00A56B9F" w:rsidP="00A56B9F">
      <w:pPr>
        <w:pStyle w:val="NeniTitull"/>
        <w:rPr>
          <w:lang w:val="sq-AL"/>
        </w:rPr>
      </w:pPr>
      <w:r w:rsidRPr="00930700">
        <w:rPr>
          <w:lang w:val="sq-AL"/>
        </w:rPr>
        <w:t>Nr. 89/2016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NeniTitull"/>
        <w:rPr>
          <w:lang w:val="sq-AL"/>
        </w:rPr>
      </w:pPr>
      <w:r w:rsidRPr="00930700">
        <w:rPr>
          <w:lang w:val="sq-AL"/>
        </w:rPr>
        <w:t>PËR ZGJEDHJEN E ZOTIT ILIR GËDESHI ANËTAR I KOMISIONIT TË AUTORITETIT TË KONKURRENCËS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ab/>
        <w:t xml:space="preserve">Në mbështetje të nenit 78, të Kushtetutës, të neneve 20, 21 dhe 22, të ligjit nr. 9121, datë 28.7.2003, “Për mbrojtjen e konkurrencës”, të ndryshuar, të ligjit nr. 138/2015 “Për garantimin e integritetit të personave që zgjidhen emërohen ose ushtrojnë funksione publike”, si dhe të nenit 111, të Rregullores së Kuvendit, me propozimin e Këshillit të Ministrave, 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NeniNr"/>
        <w:rPr>
          <w:lang w:val="sq-AL"/>
        </w:rPr>
      </w:pPr>
      <w:r w:rsidRPr="00930700">
        <w:rPr>
          <w:lang w:val="sq-AL"/>
        </w:rPr>
        <w:t>KUVENDI</w:t>
      </w:r>
    </w:p>
    <w:p w:rsidR="00A56B9F" w:rsidRPr="00930700" w:rsidRDefault="00A56B9F" w:rsidP="00A56B9F">
      <w:pPr>
        <w:pStyle w:val="NeniNr"/>
        <w:rPr>
          <w:lang w:val="sq-AL"/>
        </w:rPr>
      </w:pPr>
      <w:r w:rsidRPr="00930700">
        <w:rPr>
          <w:lang w:val="sq-AL"/>
        </w:rPr>
        <w:t>I REPUBLIKËS SË SHQIPËRISË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NeniNr"/>
        <w:rPr>
          <w:lang w:val="sq-AL"/>
        </w:rPr>
      </w:pPr>
      <w:r w:rsidRPr="00930700">
        <w:rPr>
          <w:lang w:val="sq-AL"/>
        </w:rPr>
        <w:t>VENDOSI: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>I. Zoti Ilir Gëdeshi zgjidhet anëtar i Komisionit të Autoritetit të Konkurrencës.</w:t>
      </w:r>
    </w:p>
    <w:p w:rsidR="00FC5DBF" w:rsidRDefault="00FC5DBF" w:rsidP="00A56B9F">
      <w:pPr>
        <w:pStyle w:val="Paragrafi"/>
        <w:rPr>
          <w:lang w:val="sq-AL"/>
        </w:rPr>
      </w:pPr>
    </w:p>
    <w:p w:rsidR="00FC5DBF" w:rsidRDefault="00FC5DBF" w:rsidP="00A56B9F">
      <w:pPr>
        <w:pStyle w:val="Paragrafi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>II. Ky vendim hyn në fuqi menjëherë.</w:t>
      </w:r>
    </w:p>
    <w:p w:rsidR="00A56B9F" w:rsidRPr="00FC5DBF" w:rsidRDefault="00A56B9F" w:rsidP="00A56B9F">
      <w:pPr>
        <w:pStyle w:val="Paragrafi"/>
        <w:rPr>
          <w:sz w:val="14"/>
          <w:lang w:val="sq-AL"/>
        </w:rPr>
      </w:pPr>
    </w:p>
    <w:p w:rsidR="00A56B9F" w:rsidRPr="00930700" w:rsidRDefault="00A56B9F" w:rsidP="00A56B9F">
      <w:pPr>
        <w:pStyle w:val="Paragrafi"/>
        <w:jc w:val="right"/>
        <w:rPr>
          <w:lang w:val="sq-AL"/>
        </w:rPr>
      </w:pPr>
      <w:r w:rsidRPr="00930700">
        <w:rPr>
          <w:lang w:val="sq-AL"/>
        </w:rPr>
        <w:t>KRYETARI</w:t>
      </w:r>
    </w:p>
    <w:p w:rsidR="00A56B9F" w:rsidRPr="00930700" w:rsidRDefault="00A56B9F" w:rsidP="00A56B9F">
      <w:pPr>
        <w:pStyle w:val="Paragrafi"/>
        <w:jc w:val="right"/>
        <w:rPr>
          <w:b/>
          <w:lang w:val="sq-AL"/>
        </w:rPr>
      </w:pPr>
      <w:r w:rsidRPr="00930700">
        <w:rPr>
          <w:b/>
          <w:lang w:val="sq-AL"/>
        </w:rPr>
        <w:t>Ilir Meta</w:t>
      </w:r>
    </w:p>
    <w:p w:rsidR="00A56B9F" w:rsidRPr="00930700" w:rsidRDefault="00A56B9F" w:rsidP="00A21174">
      <w:pPr>
        <w:pStyle w:val="Hapesira7"/>
        <w:rPr>
          <w:lang w:val="sq-AL"/>
        </w:rPr>
      </w:pPr>
    </w:p>
    <w:p w:rsidR="00A56B9F" w:rsidRPr="00930700" w:rsidRDefault="00A56B9F" w:rsidP="00A56B9F">
      <w:pPr>
        <w:pStyle w:val="Paragrafi"/>
        <w:rPr>
          <w:lang w:val="sq-AL"/>
        </w:rPr>
      </w:pPr>
      <w:r w:rsidRPr="00930700">
        <w:rPr>
          <w:lang w:val="sq-AL"/>
        </w:rPr>
        <w:t>Miratuar në datën 15.12.2016</w:t>
      </w:r>
    </w:p>
    <w:p w:rsidR="00A56B9F" w:rsidRPr="00930700" w:rsidRDefault="00A56B9F" w:rsidP="00A56B9F">
      <w:pPr>
        <w:pStyle w:val="Paragrafi"/>
        <w:rPr>
          <w:lang w:val="sq-AL"/>
        </w:rPr>
      </w:pP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lastRenderedPageBreak/>
        <w:t>VENDIM</w:t>
      </w: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>Nr. 90/2016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>PËR ZGJATJEN E AFATIT TË VEPRIMTARISË SË KOMISIONIT TË POSAÇËM PARLAMENTAR PËR REFORMËN ZGJEDHORE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 xml:space="preserve">Në mbështetje të nenit 77, të Kushtetutës, si dhe të nenit 24, të Rregullores së Kuvendit, me propozimin e një grupi deputetësh, 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NeniNr"/>
        <w:rPr>
          <w:lang w:val="sq-AL"/>
        </w:rPr>
      </w:pPr>
      <w:r w:rsidRPr="00930700">
        <w:rPr>
          <w:lang w:val="sq-AL"/>
        </w:rPr>
        <w:t>KUVENDI</w:t>
      </w:r>
    </w:p>
    <w:p w:rsidR="007905A1" w:rsidRPr="00930700" w:rsidRDefault="007905A1" w:rsidP="007905A1">
      <w:pPr>
        <w:pStyle w:val="NeniNr"/>
        <w:rPr>
          <w:lang w:val="sq-AL"/>
        </w:rPr>
      </w:pPr>
      <w:r w:rsidRPr="00930700">
        <w:rPr>
          <w:lang w:val="sq-AL"/>
        </w:rPr>
        <w:t>I REPUBLIKËS SË SHQIPËRISË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NeniNr"/>
        <w:rPr>
          <w:lang w:val="sq-AL"/>
        </w:rPr>
      </w:pPr>
      <w:r w:rsidRPr="00930700">
        <w:rPr>
          <w:lang w:val="sq-AL"/>
        </w:rPr>
        <w:t>VENDOSI: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ab/>
        <w:t>I. Afati i veprimtarisë së Komisionit të Posaçëm Parlamentar për Reformën Zgjedhore është dy muaj nga data e miratimit të këtij vendimi.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ab/>
        <w:t>II. Ky vendim hyn në fuqi menjëherë.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jc w:val="right"/>
        <w:rPr>
          <w:lang w:val="sq-AL"/>
        </w:rPr>
      </w:pPr>
      <w:r w:rsidRPr="00930700">
        <w:rPr>
          <w:lang w:val="sq-AL"/>
        </w:rPr>
        <w:t>KRYETARI</w:t>
      </w:r>
    </w:p>
    <w:p w:rsidR="007905A1" w:rsidRPr="00930700" w:rsidRDefault="007905A1" w:rsidP="007905A1">
      <w:pPr>
        <w:pStyle w:val="Paragrafi"/>
        <w:jc w:val="right"/>
        <w:rPr>
          <w:b/>
          <w:lang w:val="sq-AL"/>
        </w:rPr>
      </w:pPr>
      <w:r w:rsidRPr="00930700">
        <w:rPr>
          <w:b/>
          <w:lang w:val="sq-AL"/>
        </w:rPr>
        <w:t>Ilir Meta</w:t>
      </w:r>
    </w:p>
    <w:p w:rsidR="007905A1" w:rsidRPr="00D0675C" w:rsidRDefault="007905A1" w:rsidP="007905A1">
      <w:pPr>
        <w:pStyle w:val="Paragrafi"/>
        <w:rPr>
          <w:sz w:val="14"/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Miratuar në datën 15.12.2016</w:t>
      </w:r>
    </w:p>
    <w:p w:rsidR="00331F11" w:rsidRPr="00930700" w:rsidRDefault="00331F11" w:rsidP="007905A1">
      <w:pPr>
        <w:pStyle w:val="Paragrafi"/>
        <w:rPr>
          <w:lang w:val="sq-AL"/>
        </w:rPr>
      </w:pP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>VENDIM</w:t>
      </w: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>Nr. 93/2016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>PËR NJË NDRYSHIM NË VENDIMIN E KUVENDIT NR. 66/2016</w:t>
      </w:r>
      <w:r w:rsidR="00930700">
        <w:rPr>
          <w:lang w:val="sq-AL"/>
        </w:rPr>
        <w:t>,</w:t>
      </w:r>
      <w:r w:rsidRPr="00930700">
        <w:rPr>
          <w:lang w:val="sq-AL"/>
        </w:rPr>
        <w:t xml:space="preserve"> “PËR NGRITJEN E KOMISIONIT HETIMOR TË KUVENDIT PËR TË KONTROLLUAR ZBATIMIN E LEGJISLACIONIT NË FUQI PËR PËRDORIMIN DHE ADMINISTRIMIN NGA STRUKTURAT E MINISTRISË SË BRENDSHME DHE POLICISË SË SHTETIT TË PAJISJES PËRGJUESE “IMSI CATHCHER” DHE REALIZIMIN NËPËRMJET SAJ TË PËRGJIMEVE TË PALIGJSHME”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Në mbështetje të nenit 78, pika 1, të Kushtetutës, nenit 55, pika 1, të Rregullores së Kuvendit dhe të nenit 9</w:t>
      </w:r>
      <w:r w:rsidR="00930700">
        <w:rPr>
          <w:lang w:val="sq-AL"/>
        </w:rPr>
        <w:t>,</w:t>
      </w:r>
      <w:r w:rsidRPr="00930700">
        <w:rPr>
          <w:lang w:val="sq-AL"/>
        </w:rPr>
        <w:t xml:space="preserve"> të ligjit nr. 8891, datë 2.5.2002, “Për organizimin dhe funksionimin e komisioneve hetimore të Kuvendit”, me propozimin e Kryetarit të Grupit Parlamentar të Partisë Socialiste,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NeniNr"/>
        <w:rPr>
          <w:lang w:val="sq-AL"/>
        </w:rPr>
      </w:pPr>
      <w:r w:rsidRPr="00930700">
        <w:rPr>
          <w:lang w:val="sq-AL"/>
        </w:rPr>
        <w:t>KUVENDI</w:t>
      </w:r>
    </w:p>
    <w:p w:rsidR="007905A1" w:rsidRPr="00930700" w:rsidRDefault="007905A1" w:rsidP="007905A1">
      <w:pPr>
        <w:pStyle w:val="NeniNr"/>
        <w:rPr>
          <w:lang w:val="sq-AL"/>
        </w:rPr>
      </w:pPr>
      <w:r w:rsidRPr="00930700">
        <w:rPr>
          <w:lang w:val="sq-AL"/>
        </w:rPr>
        <w:t>I REPUBLIKËS SË SHQIPËRISË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NeniNr"/>
        <w:rPr>
          <w:lang w:val="sq-AL"/>
        </w:rPr>
      </w:pPr>
      <w:r w:rsidRPr="00930700">
        <w:rPr>
          <w:lang w:val="sq-AL"/>
        </w:rPr>
        <w:t>VENDOSI: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Në vendimin e Kuvendit nr. 66/2016 “Për ngritjen e komisionit hetimor të Kuvendit për të kontrolluar zbatimin e legjislacionit në fuqi për përdorimin dhe administrimin nga strukturat e ministrisë së brendshme dhe policisë së shtetit të pajisjes përgjuese “IMSI Cathcher” dhe realizimin nëpërmjet saj të përgjimeve të paligjshme”, në pikën V bëhet ky ndryshim: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I. Deputeti Piro Lutaj zëvendësohet me deputetin Arben Çuko.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II. Ky vendim hyn në fuqi menjëherë.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jc w:val="right"/>
        <w:rPr>
          <w:lang w:val="sq-AL"/>
        </w:rPr>
      </w:pPr>
      <w:r w:rsidRPr="00930700">
        <w:rPr>
          <w:lang w:val="sq-AL"/>
        </w:rPr>
        <w:lastRenderedPageBreak/>
        <w:t>KRYETARI</w:t>
      </w:r>
    </w:p>
    <w:p w:rsidR="007905A1" w:rsidRPr="00930700" w:rsidRDefault="007905A1" w:rsidP="007905A1">
      <w:pPr>
        <w:pStyle w:val="Paragrafi"/>
        <w:jc w:val="right"/>
        <w:rPr>
          <w:b/>
          <w:lang w:val="sq-AL"/>
        </w:rPr>
      </w:pPr>
      <w:r w:rsidRPr="00930700">
        <w:rPr>
          <w:b/>
          <w:lang w:val="sq-AL"/>
        </w:rPr>
        <w:t>Ilir Meta</w:t>
      </w:r>
    </w:p>
    <w:p w:rsidR="007905A1" w:rsidRPr="00FE2CAA" w:rsidRDefault="007905A1" w:rsidP="00A21174">
      <w:pPr>
        <w:pStyle w:val="Hapesira7"/>
        <w:rPr>
          <w:sz w:val="10"/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Miratuar në datën 15.12.2016</w:t>
      </w:r>
    </w:p>
    <w:p w:rsidR="007905A1" w:rsidRPr="00C214DB" w:rsidRDefault="007905A1" w:rsidP="007905A1">
      <w:pPr>
        <w:pStyle w:val="Paragrafi"/>
        <w:rPr>
          <w:sz w:val="22"/>
          <w:lang w:val="sq-AL"/>
        </w:rPr>
      </w:pP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 xml:space="preserve">REZOLUTË </w:t>
      </w:r>
    </w:p>
    <w:p w:rsidR="007905A1" w:rsidRPr="00930700" w:rsidRDefault="007905A1" w:rsidP="007905A1">
      <w:pPr>
        <w:pStyle w:val="NeniTitull"/>
        <w:rPr>
          <w:lang w:val="sq-AL"/>
        </w:rPr>
      </w:pPr>
      <w:r w:rsidRPr="00930700">
        <w:rPr>
          <w:lang w:val="sq-AL"/>
        </w:rPr>
        <w:t>PËR VLERËSIMIN E VEPRIMTARISË SË AUTORITETIT TË MBIKËQYRJES FINANCIARE PËR VITIN 2015</w:t>
      </w:r>
    </w:p>
    <w:p w:rsidR="007905A1" w:rsidRPr="00930700" w:rsidRDefault="007905A1" w:rsidP="00A21174">
      <w:pPr>
        <w:pStyle w:val="Hapesira7"/>
        <w:rPr>
          <w:lang w:val="sq-AL"/>
        </w:rPr>
      </w:pPr>
    </w:p>
    <w:p w:rsidR="007905A1" w:rsidRPr="00930700" w:rsidRDefault="007905A1" w:rsidP="007905A1">
      <w:pPr>
        <w:pStyle w:val="Paragrafi"/>
        <w:rPr>
          <w:b/>
          <w:lang w:val="sq-AL"/>
        </w:rPr>
      </w:pPr>
      <w:r w:rsidRPr="00930700">
        <w:rPr>
          <w:b/>
          <w:lang w:val="sq-AL"/>
        </w:rPr>
        <w:t>Kuvendi i Shqipërisë,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 xml:space="preserve">- Duke njohur rolin e Autoritetit të Mbikëqyrjes Financiare për mbikëqyrjen e tregjeve financiare jobankare, me qëllim mbrojtjen e interesave të qytetareve në rolin e tyre si konsumatorë dhe investitorë në Republikën e Shqipërisë; 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Duke njohur kontributin e tij në drejtim të nxitjes së qëndrueshmërisë, transparencës dhe besueshmërisë së këtyre tregjeve, në funksion të mbrojtjes së interesave të qytetarëve;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 xml:space="preserve">- Duke njohur rolin e këtij Autoriteti në ofrimin e informacionit cilësor e profesional mbi këto tregje, si dhe për edukimin e investitorëve të këtyre tregjeve; </w:t>
      </w:r>
    </w:p>
    <w:p w:rsidR="007905A1" w:rsidRPr="00930700" w:rsidRDefault="007905A1" w:rsidP="007905A1">
      <w:pPr>
        <w:pStyle w:val="Paragrafi"/>
        <w:rPr>
          <w:b/>
          <w:lang w:val="sq-AL"/>
        </w:rPr>
      </w:pPr>
      <w:r w:rsidRPr="00930700">
        <w:rPr>
          <w:b/>
          <w:lang w:val="sq-AL"/>
        </w:rPr>
        <w:t>Vlerëson veprimtarinë e Autoritetit të Mbikëqyrjes Financiare në drejtim të: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Mbrojtjes së interesave të konsumatorëve dhe investitorëve të të gjitha tregjeve të mbikëqyrura, duke garantuar në të njëjtën kohë zhvillimin dhe sigurinë e operatorëve të mbikëqyrur;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Fillimit të punës për hartimin e metodologjisë së mbikëqyrjes me fokus riskun për tregun e sigurimeve dhe krijimit të platformës bazë për të bërë të mundur tarifimin me bazë riskun;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Vijimin e plotësimit të detyrimeve të shoqërive të sigurimit ndaj Byrosë për financimin e Fondit të Kompensimit për pagesat e prapambetura.</w:t>
      </w:r>
    </w:p>
    <w:p w:rsidR="007905A1" w:rsidRPr="00930700" w:rsidRDefault="007905A1" w:rsidP="007905A1">
      <w:pPr>
        <w:pStyle w:val="Paragrafi"/>
        <w:rPr>
          <w:b/>
          <w:lang w:val="sq-AL"/>
        </w:rPr>
      </w:pPr>
      <w:r w:rsidRPr="00930700">
        <w:rPr>
          <w:b/>
          <w:lang w:val="sq-AL"/>
        </w:rPr>
        <w:t>Kërkon që Autoriteti i Mbikëqyrjes Financiare, për vitin 2016, të angazhohet në këto drejtime: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Forcimi i integritetit institucional dhe rolit mbikëqyrës, si dhe përmirësimi i mëtejshëm i kapaciteteve inspektuese dhe audituese, për kryerjen e inspektimeve me fokus rrezikun dhe hartimi i një plani të qartë për kryerjen e këtyre inspektimeve në të gjitha shoqëritë e sigurimeve;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Të evidentohen problematikat në lidhje me Byronë Shqiptare të Sigurimit dhe në përgjithësi për Fondin e Kompensimit dhe Autoriteti të shqyrtoje dhe të përdorë hapësirat ligjore për zgjidhjen e tyre në funksion të respektimit të të drejtave dhe trajtimit të barabartë të investitorëve;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Të vazhdojë të monitorojë plotësimin e detyrimeve të shoqërive të sigurimit ndaj Byrosë, për financimin e Fondit të Kompensimit dhe ndjekjen e zbatimit të vendimeve për kryerjen e pagesave të dëmeve, objekt i këtij Fondi, në kohën e duhur, duke hartuar një plan shlyerjeje në zbatim të rekomandimeve të FSAP-it;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Të verifikohet algoritmi i serverit dhe sistemi i IT-së  në lidhje me sistemin e shitjes së të gjithë tregut, në përdorim të brokerit, i cili tregton TPL, karton jeshil dhe kufitare, për të siguruar konkurrencë të lirë dhe pa pengesa për shkak të këtij algoritmi;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Të paraqesë brenda vitit 2016, në bashkëpunim me Ministrinë e Financave, amendimet ligjore për sigurimin e detyrueshëm të mjeteve motorike, si dhe të vijojë zbatimin e masave stabilizuese në tregun e sigurimeve dhe vendosjes së standardeve të mirëpërcaktuara në lidhje me rezervat minimale, nivelin e likuiditetit, mjaftueshmërisë së kapitalit, praktikave të provigjonimit dhe sidomos përmirësimin e raportit dëme/prime;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Duke konsideruar që investimi në tituj është një fushë ende e panjohur investimi për individët shqiptarë dhe duke konsideruar që të dhënat e ofruara nga tregu janë sinjale të qarta të fillimit të funksionimit të tregut të titujve në nivel investitori institucional, të shqyrtohet marrja e masave të posaçme të karakterit informues dhe edukues të publikut;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 xml:space="preserve">- Fillimi i operimit të platformave të tregtimit online, të dhënat për funksionimin e skemave të tilla edhe të palicencuara nga AMF-ja, si dhe shenjat e dhëna nga tregu për lindjen dhe shtimin e rasteve të emetimit të obligacioneve, të shoqërohen nga AMF-ja me reagime institucionale, me masa ligjore dhe fushata informuese mediatike për publikun, në lidhje me riskun që mbartin këto lloj investimesh; 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 xml:space="preserve">- Inkurajimi i ndjekjes së  një politike të hapur me qytetarët në rolin e investitorit, si dhe me median. Hartimi dhe respektimi i mekanizmave informues ligjorë e publikë, në mënyrë që të inkurajohet dhe rritet besimi i konsumatorit në rolin e AMF-së, nëpërmjet rritjes së efektshmërisë së funksioneve të AMF-së;   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Forcimin marrëdhënieve bashkëpunuese me partnerët ndërkombëtarë dhe institucionet homologe të rajonit, duke synuar thirrjen dhe organizimin e konferencave dhe forumeve të diskutimit mbi çështje te tregjeve te licencuara dhe mbikëqyrura nga Autoriteti;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Përmbushjen e detyrimeve që kanë lënë dokumentet e hartuara nga Banka Botërore, Fondi Monetar Ndërkombëtar dhe FSAP-i e që i referohen veprimtarisë së Autoritetit;</w:t>
      </w:r>
    </w:p>
    <w:p w:rsidR="00D0675C" w:rsidRDefault="007905A1" w:rsidP="00D0675C">
      <w:pPr>
        <w:pStyle w:val="Paragrafi"/>
        <w:rPr>
          <w:lang w:val="sq-AL"/>
        </w:rPr>
      </w:pPr>
      <w:r w:rsidRPr="00930700">
        <w:rPr>
          <w:lang w:val="sq-AL"/>
        </w:rPr>
        <w:t>- Rishikimin e rregullores “Mbi marrëdhëniet e punës” drejt rritjes së kompetencave të bordit për emërimin dhe shkarkimin e drejtorëve të drejtorive dhe departamentev</w:t>
      </w:r>
      <w:r w:rsidR="00D0675C">
        <w:rPr>
          <w:lang w:val="sq-AL"/>
        </w:rPr>
        <w:t>e, sipas rregullores së BSH-së;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Miratimin në bord të shoqërisë të auditit të jashtëm financiar dhe rishikimin e strukturës, duke krijuar njësinë e auditit të brendshëm, të pavarur nga drejtuesi ekzekutiv që raporton në bord;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Raportet vjetore në vijim, të respektojnë pa u kufizuar në parashikimet e ligjit, për sa i takon çështjeve të detyrueshme për t’u përfshirë në raportim;</w:t>
      </w:r>
    </w:p>
    <w:p w:rsidR="00D0675C" w:rsidRDefault="00D0675C" w:rsidP="00FE2CAA">
      <w:pPr>
        <w:pStyle w:val="Paragrafi"/>
        <w:ind w:firstLine="0"/>
        <w:rPr>
          <w:lang w:val="sq-AL"/>
        </w:rPr>
      </w:pPr>
    </w:p>
    <w:p w:rsidR="00FE2CAA" w:rsidRDefault="00FE2CAA" w:rsidP="00FE2CAA">
      <w:pPr>
        <w:pStyle w:val="Paragrafi"/>
        <w:ind w:firstLine="0"/>
        <w:rPr>
          <w:lang w:val="sq-AL"/>
        </w:rPr>
      </w:pPr>
      <w:bookmarkStart w:id="0" w:name="_GoBack"/>
      <w:bookmarkEnd w:id="0"/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Të merren masa urgjente për zbatimin e rekomandimeve të dhëna nga Kontrolli i Lartë i Shtetit në raportin e Auditimit të Performancës së Autoritetit të Mbikëqyrjes Financiare;</w:t>
      </w: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- Të hartohen rregulla të qarta për sa i takon hartimit të buxhetit dhe për mënyrën e parashikimit dhe dokumentimit të shpenzimeve të natyrës së përgjithshme, si dhe të rishikohen tarifat e aplikuara nga Autoriteti në funksion të shpenzimeve të domosdoshme për zhvillimin e veprimtarisë mbikëqyrëse, të kontrollit dhe të tjera të lidhura me to.</w:t>
      </w:r>
    </w:p>
    <w:p w:rsidR="00A71641" w:rsidRPr="00D0675C" w:rsidRDefault="00A71641" w:rsidP="007905A1">
      <w:pPr>
        <w:pStyle w:val="Paragrafi"/>
        <w:rPr>
          <w:sz w:val="14"/>
          <w:lang w:val="sq-AL"/>
        </w:rPr>
      </w:pPr>
    </w:p>
    <w:p w:rsidR="00A71641" w:rsidRDefault="00A71641" w:rsidP="00A71641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A71641" w:rsidRPr="00A71641" w:rsidRDefault="00A71641" w:rsidP="00A71641">
      <w:pPr>
        <w:pStyle w:val="Paragrafi"/>
        <w:jc w:val="right"/>
        <w:rPr>
          <w:b/>
          <w:lang w:val="sq-AL"/>
        </w:rPr>
      </w:pPr>
      <w:r w:rsidRPr="00A71641">
        <w:rPr>
          <w:b/>
          <w:lang w:val="sq-AL"/>
        </w:rPr>
        <w:t>Ilir Meta</w:t>
      </w:r>
    </w:p>
    <w:p w:rsidR="00FE2CAA" w:rsidRPr="00FE2CAA" w:rsidRDefault="00FE2CAA" w:rsidP="007905A1">
      <w:pPr>
        <w:pStyle w:val="Paragrafi"/>
        <w:rPr>
          <w:sz w:val="14"/>
          <w:lang w:val="sq-AL"/>
        </w:rPr>
      </w:pPr>
    </w:p>
    <w:p w:rsidR="007905A1" w:rsidRPr="00930700" w:rsidRDefault="007905A1" w:rsidP="007905A1">
      <w:pPr>
        <w:pStyle w:val="Paragrafi"/>
        <w:rPr>
          <w:lang w:val="sq-AL"/>
        </w:rPr>
      </w:pPr>
      <w:r w:rsidRPr="00930700">
        <w:rPr>
          <w:lang w:val="sq-AL"/>
        </w:rPr>
        <w:t>Miratuar në datën 15.12.2016</w:t>
      </w:r>
    </w:p>
    <w:p w:rsidR="00AE2018" w:rsidRPr="00930700" w:rsidRDefault="00AE2018" w:rsidP="00A71641">
      <w:pPr>
        <w:pStyle w:val="Paragrafi"/>
        <w:ind w:firstLine="0"/>
        <w:rPr>
          <w:lang w:val="sq-AL"/>
        </w:rPr>
      </w:pPr>
    </w:p>
    <w:p w:rsidR="0042340E" w:rsidRPr="00FC5DBF" w:rsidRDefault="0042340E" w:rsidP="0042340E">
      <w:pPr>
        <w:pStyle w:val="Paragrafi"/>
        <w:jc w:val="center"/>
        <w:rPr>
          <w:b/>
          <w:lang w:val="sq-AL"/>
        </w:rPr>
      </w:pPr>
      <w:r w:rsidRPr="00FC5DBF">
        <w:rPr>
          <w:b/>
          <w:lang w:val="sq-AL"/>
        </w:rPr>
        <w:t>NDREQJE GABIMI MATERIAL</w:t>
      </w:r>
    </w:p>
    <w:p w:rsidR="0042340E" w:rsidRPr="00930700" w:rsidRDefault="0042340E" w:rsidP="00A21174">
      <w:pPr>
        <w:pStyle w:val="Hapesira7"/>
        <w:rPr>
          <w:lang w:val="sq-AL"/>
        </w:rPr>
      </w:pPr>
    </w:p>
    <w:p w:rsidR="0042340E" w:rsidRPr="00930700" w:rsidRDefault="0042340E" w:rsidP="0042340E">
      <w:pPr>
        <w:pStyle w:val="Paragraf02"/>
        <w:rPr>
          <w:lang w:val="sq-AL"/>
        </w:rPr>
      </w:pPr>
      <w:r w:rsidRPr="00930700">
        <w:rPr>
          <w:lang w:val="sq-AL"/>
        </w:rPr>
        <w:t>Në aktin normativ nr.</w:t>
      </w:r>
      <w:r w:rsidR="00210431">
        <w:rPr>
          <w:lang w:val="sq-AL"/>
        </w:rPr>
        <w:t xml:space="preserve"> </w:t>
      </w:r>
      <w:r w:rsidRPr="00930700">
        <w:rPr>
          <w:lang w:val="sq-AL"/>
        </w:rPr>
        <w:t>2, datë 16.12.2016, të Këshillit të Ministrave, “Për disa ndryshime në ligjin nr.</w:t>
      </w:r>
      <w:r w:rsidR="00210431">
        <w:rPr>
          <w:lang w:val="sq-AL"/>
        </w:rPr>
        <w:t xml:space="preserve"> </w:t>
      </w:r>
      <w:r w:rsidRPr="00930700">
        <w:rPr>
          <w:lang w:val="sq-AL"/>
        </w:rPr>
        <w:t xml:space="preserve">147/2015, “Për buxhetin e vitit 2016”, të ndryshuar”, të botuar në Fletoren </w:t>
      </w:r>
      <w:r w:rsidR="00981241" w:rsidRPr="00930700">
        <w:rPr>
          <w:lang w:val="sq-AL"/>
        </w:rPr>
        <w:t>Zyrtare</w:t>
      </w:r>
      <w:r w:rsidRPr="00930700">
        <w:rPr>
          <w:lang w:val="sq-AL"/>
        </w:rPr>
        <w:t>, nr.</w:t>
      </w:r>
      <w:r w:rsidR="00981241">
        <w:rPr>
          <w:lang w:val="sq-AL"/>
        </w:rPr>
        <w:t xml:space="preserve"> </w:t>
      </w:r>
      <w:r w:rsidRPr="00930700">
        <w:rPr>
          <w:lang w:val="sq-AL"/>
        </w:rPr>
        <w:t>244, viti 2016, f.</w:t>
      </w:r>
      <w:r w:rsidR="00210431">
        <w:rPr>
          <w:lang w:val="sq-AL"/>
        </w:rPr>
        <w:t xml:space="preserve"> </w:t>
      </w:r>
      <w:r w:rsidRPr="00930700">
        <w:rPr>
          <w:lang w:val="sq-AL"/>
        </w:rPr>
        <w:t xml:space="preserve">24539, bëhet korrigjimi i gabimit material, konkretisht, në nenin 4, të aktit normativ që ndryshon nenin 10, të ligjit, shifra </w:t>
      </w:r>
      <w:r w:rsidRPr="00930700">
        <w:rPr>
          <w:b/>
          <w:lang w:val="sq-AL"/>
        </w:rPr>
        <w:t>ishte</w:t>
      </w:r>
      <w:r w:rsidRPr="00930700">
        <w:rPr>
          <w:lang w:val="sq-AL"/>
        </w:rPr>
        <w:t xml:space="preserve"> “… 349 522  milionë lekë” dhe </w:t>
      </w:r>
      <w:r w:rsidRPr="00930700">
        <w:rPr>
          <w:b/>
          <w:lang w:val="sq-AL"/>
        </w:rPr>
        <w:t>bëhet</w:t>
      </w:r>
      <w:r w:rsidRPr="00930700">
        <w:rPr>
          <w:lang w:val="sq-AL"/>
        </w:rPr>
        <w:t xml:space="preserve"> “... 349 822 milionë lekë”, </w:t>
      </w:r>
    </w:p>
    <w:p w:rsidR="0042340E" w:rsidRPr="00930700" w:rsidRDefault="0042340E" w:rsidP="0042340E">
      <w:pPr>
        <w:pStyle w:val="Paragraf02"/>
        <w:rPr>
          <w:lang w:val="sq-AL"/>
        </w:rPr>
      </w:pPr>
      <w:r w:rsidRPr="00930700">
        <w:rPr>
          <w:lang w:val="sq-AL"/>
        </w:rPr>
        <w:t xml:space="preserve">shifra </w:t>
      </w:r>
      <w:r w:rsidRPr="00930700">
        <w:rPr>
          <w:b/>
          <w:lang w:val="sq-AL"/>
        </w:rPr>
        <w:t>ishte</w:t>
      </w:r>
      <w:r w:rsidRPr="00930700">
        <w:rPr>
          <w:lang w:val="sq-AL"/>
        </w:rPr>
        <w:t xml:space="preserve"> “... 3 300  milionë lekë”  dhe </w:t>
      </w:r>
      <w:r w:rsidRPr="00930700">
        <w:rPr>
          <w:b/>
          <w:lang w:val="sq-AL"/>
        </w:rPr>
        <w:t>bëhet</w:t>
      </w:r>
      <w:r w:rsidRPr="00930700">
        <w:rPr>
          <w:lang w:val="sq-AL"/>
        </w:rPr>
        <w:t xml:space="preserve"> “… 3 000  milionë lekë”. Gjithashtu, tabela 1, që i bashkëlidhej aktit normativ duhet të zëvendësohet me tabelën 1, si më poshtë.</w:t>
      </w:r>
    </w:p>
    <w:p w:rsidR="00A21174" w:rsidRDefault="00A21174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</w:pPr>
    </w:p>
    <w:p w:rsidR="00D0675C" w:rsidRDefault="00D0675C" w:rsidP="0042340E">
      <w:pPr>
        <w:pStyle w:val="Paragraf02"/>
        <w:rPr>
          <w:sz w:val="14"/>
          <w:lang w:val="sq-AL"/>
        </w:rPr>
        <w:sectPr w:rsidR="00D0675C" w:rsidSect="00C214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4573"/>
          <w:cols w:num="2" w:space="454"/>
          <w:docGrid w:linePitch="360"/>
        </w:sectPr>
      </w:pPr>
    </w:p>
    <w:p w:rsidR="0042340E" w:rsidRPr="00981241" w:rsidRDefault="0042340E" w:rsidP="0042340E">
      <w:pPr>
        <w:pStyle w:val="Paragraf02"/>
        <w:rPr>
          <w:sz w:val="14"/>
          <w:lang w:val="sq-AL"/>
        </w:rPr>
      </w:pPr>
    </w:p>
    <w:tbl>
      <w:tblPr>
        <w:tblW w:w="9595" w:type="dxa"/>
        <w:tblInd w:w="93" w:type="dxa"/>
        <w:tblLook w:val="04A0" w:firstRow="1" w:lastRow="0" w:firstColumn="1" w:lastColumn="0" w:noHBand="0" w:noVBand="1"/>
      </w:tblPr>
      <w:tblGrid>
        <w:gridCol w:w="545"/>
        <w:gridCol w:w="4432"/>
        <w:gridCol w:w="992"/>
        <w:gridCol w:w="1004"/>
        <w:gridCol w:w="804"/>
        <w:gridCol w:w="814"/>
        <w:gridCol w:w="1004"/>
      </w:tblGrid>
      <w:tr w:rsidR="002E4334" w:rsidRPr="00930700" w:rsidTr="002E4334">
        <w:trPr>
          <w:trHeight w:val="139"/>
        </w:trPr>
        <w:tc>
          <w:tcPr>
            <w:tcW w:w="9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98124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bookmarkStart w:id="1" w:name="RANGE!B1:H178"/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Akti </w:t>
            </w:r>
            <w:r w:rsidR="00981241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n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ormativ II 2016 (</w:t>
            </w:r>
            <w:r w:rsidR="00981241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hjetor) - SIPAS MINISTRIVE T</w:t>
            </w:r>
            <w:r w:rsidR="00981241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LINJ</w:t>
            </w:r>
            <w:r w:rsidR="00981241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 DHE INSTITUCIONEVE BUXHETORE (n</w:t>
            </w:r>
            <w:r w:rsidR="00981241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000/LEK)</w:t>
            </w:r>
            <w:bookmarkEnd w:id="1"/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6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Viti 2016</w:t>
            </w:r>
          </w:p>
        </w:tc>
      </w:tr>
      <w:tr w:rsidR="002E4334" w:rsidRPr="00930700" w:rsidTr="00D606BE">
        <w:trPr>
          <w:trHeight w:val="139"/>
        </w:trPr>
        <w:tc>
          <w:tcPr>
            <w:tcW w:w="545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4334" w:rsidRPr="00930700" w:rsidRDefault="002E4334" w:rsidP="00D606B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Kodi</w:t>
            </w:r>
          </w:p>
        </w:tc>
        <w:tc>
          <w:tcPr>
            <w:tcW w:w="4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334" w:rsidRPr="00930700" w:rsidRDefault="00991E8A" w:rsidP="00D606B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Emërtimi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i </w:t>
            </w:r>
            <w:r w:rsidR="00D606BE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institucionit 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/ Programit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334" w:rsidRPr="00930700" w:rsidRDefault="002E4334" w:rsidP="00D606B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Totali i </w:t>
            </w:r>
            <w:r w:rsidR="00D606BE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shp. korrente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334" w:rsidRPr="00930700" w:rsidRDefault="002E4334" w:rsidP="00D606B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Shpenzimet </w:t>
            </w:r>
            <w:r w:rsidR="00D606BE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kapitale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334" w:rsidRPr="00930700" w:rsidRDefault="002E4334" w:rsidP="00D606B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Totali i </w:t>
            </w:r>
            <w:r w:rsidR="00D606BE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shpenzimeve buxhe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tore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4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Financim i </w:t>
            </w:r>
            <w:r w:rsidR="00D606BE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brendshëm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D606B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Financimi i</w:t>
            </w:r>
            <w:r w:rsidR="00D606BE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h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uaj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Totali i </w:t>
            </w:r>
            <w:r w:rsidR="00D606BE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shp. kapitale</w:t>
            </w: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Presidenca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196,770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5,224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5,224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201,994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Veprimtaria e Presidentit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196,770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5,224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5,224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201,994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Kuvendi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1,025,700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37,858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37,858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1,063,558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383,700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37,858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37,858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421,558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ligjvënëse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642,000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642,000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Kryeministria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1,645,421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853,297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292,466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1,145,763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2,791,184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469,900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226,264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152,466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378,730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848,630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e-Qeverisja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981,136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552,944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552,944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1,534,080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01330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Menaxhimi dhe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zhvillimi i administratës publike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194,385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74,089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214,089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408,474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Zhvillimit Ekonomik, Turizmit, </w:t>
            </w:r>
            <w:r w:rsidR="00991E8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Tregtisë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dhe </w:t>
            </w:r>
            <w:r w:rsidR="00991E8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Sipërmarrjes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986,750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554,238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421,000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975,238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1,961,988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339,150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99,000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281,000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380,000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719,150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04130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991E8A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zhvillim ekonomik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228,700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167,086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307,086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535,786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04160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991E8A" w:rsidP="00B8000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 mbik</w:t>
            </w:r>
            <w:r w:rsidR="000723FC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q. e tregut, infrast. e cil</w:t>
            </w:r>
            <w:r w:rsidR="00B80002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s. dhe pron. industr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279,000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50,176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50,176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329,176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04760</w:t>
            </w:r>
          </w:p>
        </w:tc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Zhvillimi i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turizmit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139,900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237,976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237,976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377,876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991E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991E8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Bujqësisë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, Zhvillimit Rural dhe Administrimit t</w:t>
            </w:r>
            <w:r w:rsidR="00991E8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="00991E8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Ujërave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5,080,700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2,787,612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3,143,474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5,931,086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11,011,786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991E8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240,700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240,700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04220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Siguria ushqimore dhe mbrojtja e konsumatorit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1,864,450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226,996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259,374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486,370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2,350,820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04240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B80002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Menaxhimi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infrastrukturës</w:t>
            </w:r>
            <w:r w:rsidR="00B80002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kullimit dhe ujitjes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539,900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2,318,606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1,447,000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3,765,606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4,305,506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04250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Zhvillimi Rural duke mb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sht.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prodh. bujq, blek, agroind dhe market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2,039,750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145,590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1,142,750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1,288,340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3,328,090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04860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B80002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Këshillimi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dhe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informacioni bujqësor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200,200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200,200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05470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Menaxhimi </w:t>
            </w:r>
            <w:r w:rsidR="00B80002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qëndrueshëm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tokës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bujqësore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04230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B80002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peshkimin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86,000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77,420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277,420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363,420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05640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Administrimi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ujërave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84,700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94,350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113,350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198,050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Transportit dhe </w:t>
            </w:r>
            <w:r w:rsidR="00A35B37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Infrastrukturës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3,287,050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14,437,707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11,951,856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26,389,563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29,676,613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356,000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424,000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04520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Transporti rrugor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1,931,960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9,040,869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4,716,731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13,757,600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15,689,560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04530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35B37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studime n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transport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18,530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21,530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04540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Transporti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detar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75,700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393,317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893,317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969,017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04550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Transporti 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hekurudhor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407,250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110,000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517,250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04560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Transporti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ajror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18,910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2,500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21,410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06370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Furnizimi me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uj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dhe kanalizime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478,700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4,782,021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6,464,125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11,246,146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11,724,846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06220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Menaxhimi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mbetjeve urbane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209,000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309,000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309,000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Financave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6,977,621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345,240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580,323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925,563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7,903,184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836,200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131,336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208,000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339,336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1,175,536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Menaxhimi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shpenzimeve publike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433,750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2,427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2,427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436,177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Ekzekutimi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pagesave te ndryshme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402,068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402,068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i t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ardhurave tatimore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2,202,730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54,193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54,193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2,256,923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i t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ardhurave doganore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3,034,373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153,284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372,323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525,607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3,559,980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A35B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Lufta kund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transaksioneve financiare joligjore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68,500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72,500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Arsimit dhe Sportit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32,205,810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2,799,500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350,000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3,149,500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35,355,310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645,000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129,500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129,500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774,500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Arsimi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baz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(p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rfshir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parashkollorin)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19,123,400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1,219,000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1,219,000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20,342,400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09230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Arsimi 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mes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(i p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rgjithsh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m)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5,802,609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748,000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888,000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6,690,609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09450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Arsimi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universitar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6,068,000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301,000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147,000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448,000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6,516,000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09770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Fonde p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shkenc</w:t>
            </w:r>
            <w:r w:rsidR="00A35B3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290,800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63,000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63,000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353,800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08140</w:t>
            </w:r>
          </w:p>
        </w:tc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A35B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Zhvillimi i </w:t>
            </w:r>
            <w:r w:rsidR="00A35B3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portit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276,001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402,000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402,000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678,001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AC2DDB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Kulturës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1,297,599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389,694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83,000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472,694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1,770,293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119,566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129,566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08220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Trashëgimia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kulturore dhe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muzetë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412,859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112,121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68,000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180,121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592,980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08230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Arti dhe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kultura 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765,174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267,573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282,573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1,047,747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13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AC2DDB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Shëndetësisë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29,349,100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1,568,869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378,730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1,947,599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31,296,699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304,600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307,600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07220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Shërbimet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kujdesit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parësor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8,093,700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112,510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76,100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188,610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8,282,310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07330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Shërbimet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kujdesit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dytësor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18,353,120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1,236,817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302,630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1,539,447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19,892,567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07450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Shërbimet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shëndetit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publik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2,554,680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57,042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57,042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2,611,722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07460</w:t>
            </w:r>
          </w:p>
        </w:tc>
        <w:tc>
          <w:tcPr>
            <w:tcW w:w="443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kombëtar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urgjencës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159,500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159,500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202,500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AC2DDB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Drejtësisë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7,184,700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873,313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233,000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1,106,313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8,291,013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402,400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51,240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51,240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453,640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Publikimet </w:t>
            </w:r>
            <w:r w:rsidR="00B80002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zyrtare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49,200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49,400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Mjekësia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ligjore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54,500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71,873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71,873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126,373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03440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Sistemi i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burgjeve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4,287,250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720,878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233,000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953,878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5,241,128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03350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përmbarimit gjyqësor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98,350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2,200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2,200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100,550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Shërbimet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çështjet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birësimeve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12,500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12,700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01180</w:t>
            </w:r>
          </w:p>
        </w:tc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E26BA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kthimit dhe kompensimit t</w:t>
            </w:r>
            <w:r w:rsidR="00E26BA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pronave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2,162,500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6,522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6,522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2,169,022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03490</w:t>
            </w:r>
          </w:p>
        </w:tc>
        <w:tc>
          <w:tcPr>
            <w:tcW w:w="44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AC2DDB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provës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118,000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20,200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20,200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138,200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15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E26BA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E26BA7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Punëve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t</w:t>
            </w:r>
            <w:r w:rsidR="00E26BA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Jashtme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2,245,000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244,851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244,851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2,489,851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118,500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191,851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191,851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310,351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E26BA7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diplomatike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jashtë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shtetit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1,928,000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53,000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53,000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1,981,000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01130</w:t>
            </w:r>
          </w:p>
        </w:tc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Aktiviteti diplomatik dhe konsullor i MPJ</w:t>
            </w:r>
            <w:r w:rsidR="00E26BA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-së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198,500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16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Brendshme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17,848,230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1,559,787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386,000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1,945,787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19,794,017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919,308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274,854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274,854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1,194,162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03140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Policia e Shtetit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13,457,600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767,587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1,067,587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14,525,187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03150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Garda e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Republikës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1,271,754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68,000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1,339,754</w:t>
            </w:r>
          </w:p>
        </w:tc>
      </w:tr>
      <w:tr w:rsidR="002E4334" w:rsidRPr="00930700" w:rsidTr="00C214DB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E26BA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Prefekturat dhe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funksionet e deleguara t</w:t>
            </w:r>
            <w:r w:rsidR="00E26BA7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pushtetit vendor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505,280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81,000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81,000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586,280</w:t>
            </w:r>
          </w:p>
        </w:tc>
      </w:tr>
      <w:tr w:rsidR="002E4334" w:rsidRPr="00930700" w:rsidTr="00C214DB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01170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E26BA7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gjendjes civile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1,004,470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439,346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439,346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1,443,816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01180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i Rezervave t</w:t>
            </w:r>
            <w:r w:rsidR="0076098D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Shtetit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94,838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10,000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104,838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10910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Emergjencat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civile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594,980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599,980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17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Mbrojtjes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10,889,975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1,628,582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1,628,582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12,518,557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903,700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933,700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02120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Forcat e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luftimit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4,518,600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1,416,482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1,416,482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5,935,082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09430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Arsimi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ushtarak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472,500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487,500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02150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Mbështetja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</w:t>
            </w:r>
            <w:r w:rsidR="00E26BA7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luftimit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4,256,396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167,100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167,100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4,423,496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07340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shëndetësinë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738,779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738,779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18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Informativ 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Shtetëror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1,363,000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45,000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45,000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1,408,000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03520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informative shtetërore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1,363,000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45,000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45,000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1,408,000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19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Drejtoria e Radio Televizionit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505,000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505,000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08310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Shërbimet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shqiptar</w:t>
            </w:r>
            <w:r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 jasht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kufirit 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245,000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245,000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08520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Projekte teknike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futjen e teknologjive t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reja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08330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Prodhime filmike ose veprimtari artistike mbar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komb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tare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53,000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08340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Orkestra simfonike e RTSH</w:t>
            </w:r>
            <w:r w:rsidR="0076098D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-së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dhe Kinematografis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57,000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57,000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Drejtoria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Përgjithshme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e Arkivave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157,000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162,000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157,000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162,000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22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Akademia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Shkencës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91,550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95,550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01520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akademike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91,550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95,550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24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0D2F3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Kontrolli </w:t>
            </w:r>
            <w:r w:rsidR="0076098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i 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Lart</w:t>
            </w:r>
            <w:r w:rsidR="0076098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i Shtetit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348,150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13,300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135,000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148,300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496,450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audituese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e KLSH</w:t>
            </w:r>
            <w:r w:rsidR="0076098D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-së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348,150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13,300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135,000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148,300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496,450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25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0D2F3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Mirëqenies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Sociale dhe Rinis</w:t>
            </w:r>
            <w:r w:rsidR="0076098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75,353,000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975,213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47,000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1,022,213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76,375,213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134,250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164,250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10220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Sigurimi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shoqëror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48,980,150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48,980,150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10430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0D2F3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</w:t>
            </w:r>
            <w:r w:rsidR="000D2F38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rkujdesi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social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20,595,500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259,300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299,300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20,894,800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10550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Tregu i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punës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1,890,371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118,000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2,008,371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04170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Inspektimi n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punë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170,140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8,639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8,639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178,779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10460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rfshirja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sociale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74,051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5,251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5,000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10,251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84,302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08480</w:t>
            </w:r>
          </w:p>
        </w:tc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shtetje p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kultet f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etare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120,700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121,100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01190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Rehabilitimi  i t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përndjekurve politikë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2,027,600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4,589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4,589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2,032,189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09240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Arsimi i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mesëm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(profesional)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1,360,238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549,034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551,034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1,911,272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26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Mjedisit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888,300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2,283,144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341,700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2,624,844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3,513,144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143,800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168,800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05320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Programe per mbrojtjen e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mjedisit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392,100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2,032,392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207,700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2,240,092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2,632,192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04260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Administrimi i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pyjeve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352,400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225,752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134,000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359,752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712,152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28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Prokuroria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Përgjithshme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1,475,625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230,000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230,000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1,705,625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1,475,625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230,000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230,000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1,705,625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29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Zyra e Administrimit Buxhetit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Gjyqësor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1,905,080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240,000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240,000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2,145,080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26,300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660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660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26,960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03310</w:t>
            </w:r>
          </w:p>
        </w:tc>
        <w:tc>
          <w:tcPr>
            <w:tcW w:w="4432" w:type="dxa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Buxheti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gjyqësor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1,878,780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239,340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239,340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2,118,120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Gjykata Kushtetuese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111,830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115,830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gjyqësore kushtetuese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111,830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115,830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31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Agjencia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Telegrafike Shqiptare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54,200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2,720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2,720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56,920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teleg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rafike e ATSH-s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54,200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2,720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2,720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56,920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40</w:t>
            </w:r>
          </w:p>
        </w:tc>
        <w:tc>
          <w:tcPr>
            <w:tcW w:w="443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76098D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Partitë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olitike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200,000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200,000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partitë politike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190,000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sho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qatat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p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r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organizatat e veteranëve me status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Instituti </w:t>
            </w:r>
            <w:r w:rsidR="0076098D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i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Statistikës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357,459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14,648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101,000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115,648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473,107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statistikore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357,459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14,648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101,000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115,648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473,107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55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Shkolla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Magjistraturës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60,900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67,900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09820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arsimore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60,900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7,000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67,900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56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Fondi i Zhvillimit Shqiptar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923,800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2,466,000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3,389,800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3,389,800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06210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Programe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zhvillimi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923,800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2,466,000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3,389,800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3,389,800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57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Qendra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Kombëtare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Kinematografisë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150,000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162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162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150,162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08220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shtetja e veprimtaris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kinematografike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150,162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63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76098D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Këshilli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i Lart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i 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Drejtësisë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74,080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76,080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Veprimtaria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mbikëqyrëse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KLD</w:t>
            </w:r>
            <w:r w:rsidR="0076098D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-së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74,080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76,080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66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Avokati i Popullit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101,500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17,000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21,000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122,500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03320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avokatisë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101,500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21,000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122,500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67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Komisioneri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për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Mbikëqyrjen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e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Shërbimit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Civil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49,900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51,900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49,900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51,900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73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Komisioni Qendror i Zgjedhjeve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97,000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100,000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01610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97,000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100,000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01620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Zgjedhjet e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përgjithshme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dhe lokale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76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Inspektorati i Lartë i Deklarimit dhe Kontrollit të Pasurive dhe Konfliktit të Interesave 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112,550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16,000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16,000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128,550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112,550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16,000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128,550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77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Autoriteti i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Konkurrencës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62,200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63,200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04120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76098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Mbikëqyrja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e tregut </w:t>
            </w:r>
            <w:r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dhe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garantimi 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i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konkurrencës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62,200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63,200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78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Integrimit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170,500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47,087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125,000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172,087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342,587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59,100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60,100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Drejtësia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dhe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tregu i brendshëm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28,700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28,700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Mbështetja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institucionale për procesin e integrimit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82,700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46,087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125,000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171,087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253,787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82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Këshilli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Kombëtar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i Kontabilitetit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9,100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9,600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9,600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87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334" w:rsidRPr="00930700" w:rsidRDefault="002E4334" w:rsidP="00893E7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Institucione t</w:t>
            </w:r>
            <w:r w:rsidR="00893E7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tjera </w:t>
            </w:r>
            <w:r w:rsidR="0076098D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qeveritare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396,113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133,595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50,000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183,595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579,708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qeve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ritare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90,000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39,125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39,125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129,125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Shërbimi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i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prokurimit publik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78,100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1,500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1,500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79,600</w:t>
            </w:r>
          </w:p>
        </w:tc>
      </w:tr>
      <w:tr w:rsidR="002E4334" w:rsidRPr="00930700" w:rsidTr="00C214DB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01150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t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tjera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228,013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92,970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50,000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142,970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370,983</w:t>
            </w:r>
          </w:p>
        </w:tc>
      </w:tr>
      <w:tr w:rsidR="002E4334" w:rsidRPr="00930700" w:rsidTr="00C214DB">
        <w:trPr>
          <w:trHeight w:val="139"/>
        </w:trPr>
        <w:tc>
          <w:tcPr>
            <w:tcW w:w="545" w:type="dxa"/>
            <w:tcBorders>
              <w:top w:val="dotted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01510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76098D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Shërbime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teknologjinë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dhe inovacionin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</w:tr>
      <w:tr w:rsidR="002E4334" w:rsidRPr="00930700" w:rsidTr="00C214DB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88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893E7A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shoqërinë c</w:t>
            </w:r>
            <w:r w:rsidR="002E4334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ivile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124,650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125,650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124,650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125,650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89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893E7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Komisioneri për t</w:t>
            </w:r>
            <w:r w:rsidR="00893E7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="00893E7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Drejtën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e Informimit dhe Mbrojtjen e të Dhënave Personale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55,500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149,000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149,000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204,500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55,500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149,000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149,000</w:t>
            </w:r>
          </w:p>
        </w:tc>
        <w:tc>
          <w:tcPr>
            <w:tcW w:w="10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204,500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91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Komisioneri </w:t>
            </w:r>
            <w:r w:rsidR="00893E7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për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Mbrojtjen nga Diskriminimi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37,000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38,000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76098D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37,000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38,000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92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893E7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Instituti i Studimeve t</w:t>
            </w:r>
            <w:r w:rsidR="00893E7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Krimeve t</w:t>
            </w:r>
            <w:r w:rsidR="00893E7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Komunizmit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27,100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28,100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893E7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27,100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1,000</w:t>
            </w:r>
          </w:p>
        </w:tc>
        <w:tc>
          <w:tcPr>
            <w:tcW w:w="10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28,100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93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Ministria e </w:t>
            </w:r>
            <w:r w:rsidR="00893E7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Energjisë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dhe </w:t>
            </w:r>
            <w:r w:rsidR="00893E7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Industrisë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676,500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1,819,292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632,283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2,451,575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3,128,075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893E7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198,260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1,407,300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1,407,300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1,605,560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04320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893E7A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energjinë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85,500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84,765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618,283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703,048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788,548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04430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893E7A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burimet natyrore 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151,000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303,671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14,000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317,671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468,671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04440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893E7A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Mbështetje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për</w:t>
            </w:r>
            <w:r w:rsidR="002E4334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 </w:t>
            </w: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industrinë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241,740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23,556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23,556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265,296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94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Ministria e Zhvillimit Urban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1,106,100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938,000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113,600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1,051,600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2,157,700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893E7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184,500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10,000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10,000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194,500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06180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 </w:t>
            </w:r>
            <w:r w:rsidR="00893E7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urban dhe strehimi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921,600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928,000</w:t>
            </w:r>
          </w:p>
        </w:tc>
        <w:tc>
          <w:tcPr>
            <w:tcW w:w="804" w:type="dxa"/>
            <w:tcBorders>
              <w:top w:val="nil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113,600</w:t>
            </w:r>
          </w:p>
        </w:tc>
        <w:tc>
          <w:tcPr>
            <w:tcW w:w="81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1,041,600</w:t>
            </w:r>
          </w:p>
        </w:tc>
        <w:tc>
          <w:tcPr>
            <w:tcW w:w="100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1,963,200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95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893E7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Autoriteti </w:t>
            </w:r>
            <w:r w:rsidR="00893E7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për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t</w:t>
            </w:r>
            <w:r w:rsidR="00893E7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ë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</w:t>
            </w:r>
            <w:r w:rsidR="00893E7A"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Drejtën</w:t>
            </w: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 xml:space="preserve"> e Informimit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0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01110</w:t>
            </w:r>
          </w:p>
        </w:tc>
        <w:tc>
          <w:tcPr>
            <w:tcW w:w="443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 xml:space="preserve">Planifikimi, </w:t>
            </w:r>
            <w:r w:rsidR="00893E7A"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menaxhimi dhe administrimi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04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81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  <w:t>0</w:t>
            </w:r>
          </w:p>
        </w:tc>
      </w:tr>
      <w:tr w:rsidR="002E4334" w:rsidRPr="00930700" w:rsidTr="002E4334">
        <w:trPr>
          <w:trHeight w:val="139"/>
        </w:trPr>
        <w:tc>
          <w:tcPr>
            <w:tcW w:w="4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TOTALI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206,341,313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35,950,233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21,850,432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57,800,665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</w:pPr>
            <w:r w:rsidRPr="00930700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 w:eastAsia="sq-AL"/>
              </w:rPr>
              <w:t>264,141,978</w:t>
            </w:r>
          </w:p>
        </w:tc>
      </w:tr>
      <w:tr w:rsidR="002E4334" w:rsidRPr="00930700" w:rsidTr="002E4334">
        <w:trPr>
          <w:trHeight w:val="139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334" w:rsidRPr="00930700" w:rsidRDefault="002E4334" w:rsidP="002E433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 w:eastAsia="sq-AL"/>
              </w:rPr>
            </w:pPr>
          </w:p>
        </w:tc>
      </w:tr>
    </w:tbl>
    <w:p w:rsidR="0042340E" w:rsidRPr="00930700" w:rsidRDefault="0042340E" w:rsidP="0042340E">
      <w:pPr>
        <w:pStyle w:val="Paragraf02"/>
        <w:rPr>
          <w:lang w:val="sq-AL"/>
        </w:rPr>
      </w:pPr>
      <w:r w:rsidRPr="00930700">
        <w:rPr>
          <w:lang w:val="sq-AL"/>
        </w:rPr>
        <w:t xml:space="preserve"> </w:t>
      </w:r>
    </w:p>
    <w:p w:rsidR="00331F11" w:rsidRPr="00930700" w:rsidRDefault="00331F11" w:rsidP="0042340E">
      <w:pPr>
        <w:pStyle w:val="Paragraf02"/>
        <w:rPr>
          <w:lang w:val="sq-AL"/>
        </w:rPr>
      </w:pPr>
    </w:p>
    <w:p w:rsidR="00331F11" w:rsidRPr="00930700" w:rsidRDefault="00331F11" w:rsidP="0042340E">
      <w:pPr>
        <w:pStyle w:val="Paragraf02"/>
        <w:rPr>
          <w:lang w:val="sq-AL"/>
        </w:rPr>
      </w:pPr>
    </w:p>
    <w:p w:rsidR="00826C8D" w:rsidRPr="00930700" w:rsidRDefault="00826C8D" w:rsidP="007905A1">
      <w:pPr>
        <w:pStyle w:val="Paragrafi"/>
        <w:rPr>
          <w:lang w:val="sq-AL"/>
        </w:rPr>
      </w:pPr>
    </w:p>
    <w:p w:rsidR="00826C8D" w:rsidRPr="00930700" w:rsidRDefault="00826C8D" w:rsidP="00826C8D">
      <w:pPr>
        <w:jc w:val="center"/>
        <w:rPr>
          <w:rFonts w:ascii="Garamond" w:hAnsi="Garamond"/>
          <w:sz w:val="28"/>
          <w:szCs w:val="28"/>
          <w:lang w:val="sq-AL"/>
        </w:rPr>
      </w:pPr>
    </w:p>
    <w:p w:rsidR="00D275F7" w:rsidRPr="00930700" w:rsidRDefault="00D275F7" w:rsidP="00826C8D">
      <w:pPr>
        <w:pStyle w:val="NeniTitull"/>
        <w:jc w:val="both"/>
        <w:rPr>
          <w:lang w:val="sq-AL"/>
        </w:rPr>
        <w:sectPr w:rsidR="00D275F7" w:rsidRPr="00930700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B6839" w:rsidRPr="00930700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930700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930700" w:rsidRDefault="00A51AAC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6A03B8" w:rsidRPr="00930700" w:rsidRDefault="006A03B8" w:rsidP="00E01237">
      <w:pPr>
        <w:pStyle w:val="Paragrafi"/>
        <w:rPr>
          <w:lang w:val="sq-AL"/>
        </w:rPr>
      </w:pPr>
    </w:p>
    <w:p w:rsidR="00F04134" w:rsidRPr="00930700" w:rsidRDefault="00F04134" w:rsidP="00E01237">
      <w:pPr>
        <w:pStyle w:val="Paragrafi"/>
        <w:rPr>
          <w:i/>
          <w:lang w:val="sq-AL"/>
        </w:rPr>
        <w:sectPr w:rsidR="00F04134" w:rsidRPr="00930700" w:rsidSect="00CB6839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930700" w:rsidRDefault="002657EA" w:rsidP="00E01237">
      <w:pPr>
        <w:pStyle w:val="Paragrafi"/>
        <w:rPr>
          <w:lang w:val="sq-AL"/>
        </w:rPr>
        <w:sectPr w:rsidR="002657EA" w:rsidRPr="00930700" w:rsidSect="00CB6839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930700" w:rsidRDefault="00023FE7" w:rsidP="00E01237">
      <w:pPr>
        <w:pStyle w:val="Paragrafi"/>
        <w:rPr>
          <w:lang w:val="sq-AL"/>
        </w:rPr>
      </w:pPr>
    </w:p>
    <w:sectPr w:rsidR="00023FE7" w:rsidRPr="00930700" w:rsidSect="00CB6839">
      <w:headerReference w:type="even" r:id="rId19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41" w:rsidRDefault="00A71641" w:rsidP="00375B7D">
      <w:pPr>
        <w:spacing w:after="0" w:line="240" w:lineRule="auto"/>
      </w:pPr>
      <w:r>
        <w:separator/>
      </w:r>
    </w:p>
  </w:endnote>
  <w:endnote w:type="continuationSeparator" w:id="0">
    <w:p w:rsidR="00A71641" w:rsidRDefault="00A7164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80499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71641" w:rsidRPr="00B4283E" w:rsidRDefault="00A7164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2082F">
          <w:rPr>
            <w:rFonts w:ascii="Garamond" w:hAnsi="Garamond"/>
            <w:noProof/>
            <w:sz w:val="24"/>
            <w:szCs w:val="24"/>
          </w:rPr>
          <w:t>24574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2229899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1641" w:rsidRPr="005B4361" w:rsidRDefault="00A7164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18512447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2082F">
              <w:rPr>
                <w:rFonts w:ascii="Garamond" w:hAnsi="Garamond"/>
                <w:noProof/>
                <w:sz w:val="24"/>
                <w:szCs w:val="24"/>
              </w:rPr>
              <w:t>24573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81382384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71641" w:rsidRPr="00833610" w:rsidRDefault="00A7164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71641" w:rsidRDefault="00A716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41" w:rsidRDefault="00A71641" w:rsidP="00375B7D">
      <w:pPr>
        <w:spacing w:after="0" w:line="240" w:lineRule="auto"/>
      </w:pPr>
      <w:r>
        <w:separator/>
      </w:r>
    </w:p>
  </w:footnote>
  <w:footnote w:type="continuationSeparator" w:id="0">
    <w:p w:rsidR="00A71641" w:rsidRDefault="00A7164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71641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71641" w:rsidRPr="00EB260B" w:rsidRDefault="00A7164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71641" w:rsidRPr="00EB260B" w:rsidRDefault="00A7164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7875223" wp14:editId="7D66E64C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71641" w:rsidRPr="00EB260B" w:rsidRDefault="00A7164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245 </w:t>
          </w:r>
        </w:p>
      </w:tc>
    </w:tr>
  </w:tbl>
  <w:p w:rsidR="00A71641" w:rsidRPr="00385E2C" w:rsidRDefault="00A7164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7164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71641" w:rsidRPr="00EB260B" w:rsidRDefault="00A7164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71641" w:rsidRPr="00EB260B" w:rsidRDefault="00A7164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F9DECCA" wp14:editId="1891F2E7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71641" w:rsidRPr="00EB260B" w:rsidRDefault="00A7164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245 </w:t>
          </w:r>
        </w:p>
      </w:tc>
    </w:tr>
  </w:tbl>
  <w:p w:rsidR="00A71641" w:rsidRDefault="00A716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641" w:rsidRDefault="00A71641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71641" w:rsidRPr="00EB260B" w:rsidTr="00A7164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641" w:rsidRPr="00EB260B" w:rsidRDefault="00A71641" w:rsidP="00A7164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A71641" w:rsidRPr="00EB260B" w:rsidRDefault="00A71641" w:rsidP="00A7164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0F7E01B" wp14:editId="305D3DA2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641" w:rsidRPr="00EB260B" w:rsidRDefault="00A71641" w:rsidP="00A7164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A71641" w:rsidRPr="00385E2C" w:rsidRDefault="00A71641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71641" w:rsidRPr="00EB260B" w:rsidTr="00A7164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641" w:rsidRPr="00EB260B" w:rsidRDefault="00A71641" w:rsidP="00A7164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Buletini </w:t>
          </w:r>
          <w:r>
            <w:rPr>
              <w:rFonts w:ascii="Garamond" w:hAnsi="Garamond"/>
              <w:b/>
              <w:sz w:val="28"/>
              <w:szCs w:val="28"/>
            </w:rPr>
            <w:t>Zyrtar</w:t>
          </w:r>
        </w:p>
      </w:tc>
      <w:tc>
        <w:tcPr>
          <w:tcW w:w="1957" w:type="pct"/>
          <w:shd w:val="pct5" w:color="auto" w:fill="F2F2F2"/>
          <w:vAlign w:val="center"/>
        </w:tcPr>
        <w:p w:rsidR="00A71641" w:rsidRPr="00EB260B" w:rsidRDefault="00A71641" w:rsidP="00A7164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41230D2" wp14:editId="48E787E9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641" w:rsidRPr="00EB260B" w:rsidRDefault="00A71641" w:rsidP="00A7164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31</w:t>
          </w:r>
        </w:p>
      </w:tc>
    </w:tr>
  </w:tbl>
  <w:p w:rsidR="00A71641" w:rsidRDefault="00A71641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71641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641" w:rsidRPr="00EB260B" w:rsidRDefault="00A7164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A71641" w:rsidRPr="00EB260B" w:rsidRDefault="00A7164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555C225" wp14:editId="7605F0BC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641" w:rsidRPr="00EB260B" w:rsidRDefault="00A7164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A71641" w:rsidRPr="00385E2C" w:rsidRDefault="00A71641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A71641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71641" w:rsidRPr="00EB260B" w:rsidRDefault="00A7164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A71641" w:rsidRPr="00EB260B" w:rsidRDefault="00A7164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CF160B2" wp14:editId="33176501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71641" w:rsidRPr="00EB260B" w:rsidRDefault="00A7164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A71641" w:rsidRDefault="00A71641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A7164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71641" w:rsidRPr="00EB260B" w:rsidRDefault="00A7164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A71641" w:rsidRPr="00EB260B" w:rsidRDefault="00A7164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5D7B3A" wp14:editId="324D0D8E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71641" w:rsidRPr="00EB260B" w:rsidRDefault="00A7164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A71641" w:rsidRDefault="00A716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1"/>
    <w:multiLevelType w:val="hybridMultilevel"/>
    <w:tmpl w:val="08609B7E"/>
    <w:lvl w:ilvl="0" w:tplc="9EB881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06"/>
    <w:multiLevelType w:val="hybridMultilevel"/>
    <w:tmpl w:val="4DDE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B"/>
    <w:multiLevelType w:val="hybridMultilevel"/>
    <w:tmpl w:val="37F6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23C328EA"/>
    <w:multiLevelType w:val="hybridMultilevel"/>
    <w:tmpl w:val="3AFAE39A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2D27F6"/>
    <w:multiLevelType w:val="hybridMultilevel"/>
    <w:tmpl w:val="1C30BAF8"/>
    <w:lvl w:ilvl="0" w:tplc="B41667AC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770FEF"/>
    <w:multiLevelType w:val="hybridMultilevel"/>
    <w:tmpl w:val="535EAAF2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A12690E"/>
    <w:multiLevelType w:val="hybridMultilevel"/>
    <w:tmpl w:val="8D18676C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6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2"/>
  </w:num>
  <w:num w:numId="16">
    <w:abstractNumId w:val="20"/>
  </w:num>
  <w:num w:numId="17">
    <w:abstractNumId w:val="21"/>
  </w:num>
  <w:num w:numId="18">
    <w:abstractNumId w:val="17"/>
  </w:num>
  <w:num w:numId="19">
    <w:abstractNumId w:val="18"/>
  </w:num>
  <w:num w:numId="20">
    <w:abstractNumId w:val="15"/>
  </w:num>
  <w:num w:numId="21">
    <w:abstractNumId w:val="10"/>
  </w:num>
  <w:num w:numId="22">
    <w:abstractNumId w:val="11"/>
  </w:num>
  <w:num w:numId="23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26308"/>
    <w:rsid w:val="000457CE"/>
    <w:rsid w:val="00051A20"/>
    <w:rsid w:val="00051ECE"/>
    <w:rsid w:val="00053B9D"/>
    <w:rsid w:val="00054A72"/>
    <w:rsid w:val="00061881"/>
    <w:rsid w:val="00066B30"/>
    <w:rsid w:val="000723FC"/>
    <w:rsid w:val="00076677"/>
    <w:rsid w:val="00084E29"/>
    <w:rsid w:val="000906FC"/>
    <w:rsid w:val="000927A6"/>
    <w:rsid w:val="000A4C36"/>
    <w:rsid w:val="000A7ADF"/>
    <w:rsid w:val="000B0239"/>
    <w:rsid w:val="000B1F49"/>
    <w:rsid w:val="000C101B"/>
    <w:rsid w:val="000C2D42"/>
    <w:rsid w:val="000C4D55"/>
    <w:rsid w:val="000D2F38"/>
    <w:rsid w:val="000D311D"/>
    <w:rsid w:val="000D3708"/>
    <w:rsid w:val="000D65F7"/>
    <w:rsid w:val="000E62F3"/>
    <w:rsid w:val="000E6713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264BB"/>
    <w:rsid w:val="00132B49"/>
    <w:rsid w:val="00132EF0"/>
    <w:rsid w:val="00142007"/>
    <w:rsid w:val="0014288A"/>
    <w:rsid w:val="00142D45"/>
    <w:rsid w:val="00145F8B"/>
    <w:rsid w:val="001517DA"/>
    <w:rsid w:val="00153FC2"/>
    <w:rsid w:val="0015421A"/>
    <w:rsid w:val="00156544"/>
    <w:rsid w:val="00156CE8"/>
    <w:rsid w:val="00163A4D"/>
    <w:rsid w:val="001657FE"/>
    <w:rsid w:val="00170010"/>
    <w:rsid w:val="0017776F"/>
    <w:rsid w:val="00180875"/>
    <w:rsid w:val="00184D09"/>
    <w:rsid w:val="00190182"/>
    <w:rsid w:val="001912D1"/>
    <w:rsid w:val="001943B9"/>
    <w:rsid w:val="001B2FEB"/>
    <w:rsid w:val="001B5E46"/>
    <w:rsid w:val="001B7359"/>
    <w:rsid w:val="001C2960"/>
    <w:rsid w:val="001C3A11"/>
    <w:rsid w:val="001C4E32"/>
    <w:rsid w:val="001C60EA"/>
    <w:rsid w:val="001C61A5"/>
    <w:rsid w:val="001D5007"/>
    <w:rsid w:val="001D672E"/>
    <w:rsid w:val="001D76C5"/>
    <w:rsid w:val="001E208C"/>
    <w:rsid w:val="001E7A37"/>
    <w:rsid w:val="001F5436"/>
    <w:rsid w:val="001F5A25"/>
    <w:rsid w:val="001F63DF"/>
    <w:rsid w:val="001F7313"/>
    <w:rsid w:val="0020454E"/>
    <w:rsid w:val="00210053"/>
    <w:rsid w:val="00210431"/>
    <w:rsid w:val="0021279A"/>
    <w:rsid w:val="00221879"/>
    <w:rsid w:val="00224A45"/>
    <w:rsid w:val="0023399C"/>
    <w:rsid w:val="002375E3"/>
    <w:rsid w:val="0024030F"/>
    <w:rsid w:val="00241082"/>
    <w:rsid w:val="00243BB2"/>
    <w:rsid w:val="00245357"/>
    <w:rsid w:val="00250944"/>
    <w:rsid w:val="0025286C"/>
    <w:rsid w:val="00253880"/>
    <w:rsid w:val="00256F02"/>
    <w:rsid w:val="00264317"/>
    <w:rsid w:val="002657EA"/>
    <w:rsid w:val="002669FA"/>
    <w:rsid w:val="00272B85"/>
    <w:rsid w:val="0027672B"/>
    <w:rsid w:val="00276956"/>
    <w:rsid w:val="00277011"/>
    <w:rsid w:val="00280853"/>
    <w:rsid w:val="00280C99"/>
    <w:rsid w:val="00284829"/>
    <w:rsid w:val="002855C3"/>
    <w:rsid w:val="00286336"/>
    <w:rsid w:val="002A45D6"/>
    <w:rsid w:val="002B15AB"/>
    <w:rsid w:val="002B1FE7"/>
    <w:rsid w:val="002B2BE8"/>
    <w:rsid w:val="002C08E7"/>
    <w:rsid w:val="002C0CCC"/>
    <w:rsid w:val="002C35D8"/>
    <w:rsid w:val="002C51BD"/>
    <w:rsid w:val="002C614D"/>
    <w:rsid w:val="002D17BF"/>
    <w:rsid w:val="002D5ABA"/>
    <w:rsid w:val="002E3D91"/>
    <w:rsid w:val="002E4334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1F11"/>
    <w:rsid w:val="00333FAB"/>
    <w:rsid w:val="003357BE"/>
    <w:rsid w:val="0033728A"/>
    <w:rsid w:val="00346D96"/>
    <w:rsid w:val="003522FC"/>
    <w:rsid w:val="00353169"/>
    <w:rsid w:val="003547E7"/>
    <w:rsid w:val="00357007"/>
    <w:rsid w:val="00357533"/>
    <w:rsid w:val="0036088C"/>
    <w:rsid w:val="00375B7D"/>
    <w:rsid w:val="00382FF3"/>
    <w:rsid w:val="00384B3D"/>
    <w:rsid w:val="00385E01"/>
    <w:rsid w:val="00385E2C"/>
    <w:rsid w:val="003878E3"/>
    <w:rsid w:val="00390196"/>
    <w:rsid w:val="003909DF"/>
    <w:rsid w:val="00394502"/>
    <w:rsid w:val="00394FD7"/>
    <w:rsid w:val="003963E5"/>
    <w:rsid w:val="00397E6C"/>
    <w:rsid w:val="00397F71"/>
    <w:rsid w:val="003A1451"/>
    <w:rsid w:val="003A1699"/>
    <w:rsid w:val="003A474C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4E08"/>
    <w:rsid w:val="00400473"/>
    <w:rsid w:val="0040399C"/>
    <w:rsid w:val="0041439D"/>
    <w:rsid w:val="004214EB"/>
    <w:rsid w:val="00421E7B"/>
    <w:rsid w:val="0042340E"/>
    <w:rsid w:val="00425520"/>
    <w:rsid w:val="004337AC"/>
    <w:rsid w:val="00436DE1"/>
    <w:rsid w:val="004419E7"/>
    <w:rsid w:val="00444588"/>
    <w:rsid w:val="00445654"/>
    <w:rsid w:val="00451B89"/>
    <w:rsid w:val="00452B73"/>
    <w:rsid w:val="00460E7C"/>
    <w:rsid w:val="004619E8"/>
    <w:rsid w:val="00462CA3"/>
    <w:rsid w:val="004641B9"/>
    <w:rsid w:val="0047013D"/>
    <w:rsid w:val="004705EA"/>
    <w:rsid w:val="0047636F"/>
    <w:rsid w:val="00476D6E"/>
    <w:rsid w:val="0048306C"/>
    <w:rsid w:val="00484ABC"/>
    <w:rsid w:val="00486198"/>
    <w:rsid w:val="004906E6"/>
    <w:rsid w:val="0049506A"/>
    <w:rsid w:val="004A2D5A"/>
    <w:rsid w:val="004A5318"/>
    <w:rsid w:val="004A67F5"/>
    <w:rsid w:val="004A7263"/>
    <w:rsid w:val="004B0358"/>
    <w:rsid w:val="004B7E27"/>
    <w:rsid w:val="004C0E49"/>
    <w:rsid w:val="004C3B30"/>
    <w:rsid w:val="004C6C4C"/>
    <w:rsid w:val="004C7862"/>
    <w:rsid w:val="004D3D2D"/>
    <w:rsid w:val="004D488E"/>
    <w:rsid w:val="004D6564"/>
    <w:rsid w:val="004E0DDF"/>
    <w:rsid w:val="004F4611"/>
    <w:rsid w:val="0050045A"/>
    <w:rsid w:val="00501157"/>
    <w:rsid w:val="005110CE"/>
    <w:rsid w:val="00512844"/>
    <w:rsid w:val="00520780"/>
    <w:rsid w:val="00520A1F"/>
    <w:rsid w:val="005229A2"/>
    <w:rsid w:val="00530717"/>
    <w:rsid w:val="005419D0"/>
    <w:rsid w:val="005459DC"/>
    <w:rsid w:val="0055083B"/>
    <w:rsid w:val="00555C55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92326"/>
    <w:rsid w:val="005A47F1"/>
    <w:rsid w:val="005B2656"/>
    <w:rsid w:val="005B3A6D"/>
    <w:rsid w:val="005B4361"/>
    <w:rsid w:val="005B54A2"/>
    <w:rsid w:val="005C2A3F"/>
    <w:rsid w:val="005C650F"/>
    <w:rsid w:val="005D03A3"/>
    <w:rsid w:val="005D7593"/>
    <w:rsid w:val="005D7BD5"/>
    <w:rsid w:val="005E43CB"/>
    <w:rsid w:val="005F4763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4120C"/>
    <w:rsid w:val="006414E3"/>
    <w:rsid w:val="00643085"/>
    <w:rsid w:val="006527C2"/>
    <w:rsid w:val="00656460"/>
    <w:rsid w:val="00660064"/>
    <w:rsid w:val="00661581"/>
    <w:rsid w:val="00663449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46CF"/>
    <w:rsid w:val="006B5732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6F64"/>
    <w:rsid w:val="00740852"/>
    <w:rsid w:val="007513BF"/>
    <w:rsid w:val="00756512"/>
    <w:rsid w:val="007578AF"/>
    <w:rsid w:val="0076098D"/>
    <w:rsid w:val="00763513"/>
    <w:rsid w:val="00773203"/>
    <w:rsid w:val="00782C67"/>
    <w:rsid w:val="00787970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C6CEB"/>
    <w:rsid w:val="007D2FFB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71A3"/>
    <w:rsid w:val="0082047D"/>
    <w:rsid w:val="00821EC4"/>
    <w:rsid w:val="00826C8D"/>
    <w:rsid w:val="00827159"/>
    <w:rsid w:val="00832E86"/>
    <w:rsid w:val="00832F64"/>
    <w:rsid w:val="00833610"/>
    <w:rsid w:val="00844A0D"/>
    <w:rsid w:val="00852FB0"/>
    <w:rsid w:val="0085593A"/>
    <w:rsid w:val="00856247"/>
    <w:rsid w:val="00861AA3"/>
    <w:rsid w:val="00863F88"/>
    <w:rsid w:val="00866BF5"/>
    <w:rsid w:val="00871F07"/>
    <w:rsid w:val="0087217F"/>
    <w:rsid w:val="0087387F"/>
    <w:rsid w:val="00876A54"/>
    <w:rsid w:val="00885223"/>
    <w:rsid w:val="0088534C"/>
    <w:rsid w:val="00891C49"/>
    <w:rsid w:val="00893E7A"/>
    <w:rsid w:val="00893F59"/>
    <w:rsid w:val="00894E80"/>
    <w:rsid w:val="00897FEA"/>
    <w:rsid w:val="008A49E9"/>
    <w:rsid w:val="008A7C1C"/>
    <w:rsid w:val="008B150B"/>
    <w:rsid w:val="008B7126"/>
    <w:rsid w:val="008B76D7"/>
    <w:rsid w:val="008B7F0C"/>
    <w:rsid w:val="008C01FC"/>
    <w:rsid w:val="008C2C86"/>
    <w:rsid w:val="008D4516"/>
    <w:rsid w:val="008D585D"/>
    <w:rsid w:val="008D63C2"/>
    <w:rsid w:val="008E1E8A"/>
    <w:rsid w:val="008E2022"/>
    <w:rsid w:val="008E3B49"/>
    <w:rsid w:val="008F7966"/>
    <w:rsid w:val="00900F6C"/>
    <w:rsid w:val="00930700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241"/>
    <w:rsid w:val="009817B4"/>
    <w:rsid w:val="00981FBA"/>
    <w:rsid w:val="00991E8A"/>
    <w:rsid w:val="009A0252"/>
    <w:rsid w:val="009A3772"/>
    <w:rsid w:val="009B1641"/>
    <w:rsid w:val="009B60BD"/>
    <w:rsid w:val="009B7033"/>
    <w:rsid w:val="009C0BA0"/>
    <w:rsid w:val="009D0BA8"/>
    <w:rsid w:val="009D16A0"/>
    <w:rsid w:val="009D679D"/>
    <w:rsid w:val="009D7821"/>
    <w:rsid w:val="009E26FC"/>
    <w:rsid w:val="009E68C8"/>
    <w:rsid w:val="009E7535"/>
    <w:rsid w:val="009F3E64"/>
    <w:rsid w:val="00A03228"/>
    <w:rsid w:val="00A06858"/>
    <w:rsid w:val="00A17AD9"/>
    <w:rsid w:val="00A21174"/>
    <w:rsid w:val="00A30DA2"/>
    <w:rsid w:val="00A315A9"/>
    <w:rsid w:val="00A35B37"/>
    <w:rsid w:val="00A3757B"/>
    <w:rsid w:val="00A47D32"/>
    <w:rsid w:val="00A51AAC"/>
    <w:rsid w:val="00A56B9F"/>
    <w:rsid w:val="00A56CBF"/>
    <w:rsid w:val="00A71641"/>
    <w:rsid w:val="00A71F75"/>
    <w:rsid w:val="00A72E56"/>
    <w:rsid w:val="00A82B3D"/>
    <w:rsid w:val="00A831B5"/>
    <w:rsid w:val="00A83536"/>
    <w:rsid w:val="00A90DDA"/>
    <w:rsid w:val="00A9430E"/>
    <w:rsid w:val="00A9433A"/>
    <w:rsid w:val="00AA1AA5"/>
    <w:rsid w:val="00AA3ED7"/>
    <w:rsid w:val="00AB012E"/>
    <w:rsid w:val="00AB33AF"/>
    <w:rsid w:val="00AB3955"/>
    <w:rsid w:val="00AB6D93"/>
    <w:rsid w:val="00AB7D6A"/>
    <w:rsid w:val="00AC013E"/>
    <w:rsid w:val="00AC2DDB"/>
    <w:rsid w:val="00AC7AA3"/>
    <w:rsid w:val="00AD4005"/>
    <w:rsid w:val="00AD521D"/>
    <w:rsid w:val="00AE0DAD"/>
    <w:rsid w:val="00AE2018"/>
    <w:rsid w:val="00AE328B"/>
    <w:rsid w:val="00AF3F9F"/>
    <w:rsid w:val="00B01042"/>
    <w:rsid w:val="00B060FC"/>
    <w:rsid w:val="00B0670C"/>
    <w:rsid w:val="00B14403"/>
    <w:rsid w:val="00B16361"/>
    <w:rsid w:val="00B16A73"/>
    <w:rsid w:val="00B34767"/>
    <w:rsid w:val="00B405BE"/>
    <w:rsid w:val="00B4283E"/>
    <w:rsid w:val="00B42A87"/>
    <w:rsid w:val="00B47F32"/>
    <w:rsid w:val="00B52421"/>
    <w:rsid w:val="00B53F3B"/>
    <w:rsid w:val="00B554FC"/>
    <w:rsid w:val="00B61D0D"/>
    <w:rsid w:val="00B63004"/>
    <w:rsid w:val="00B630DC"/>
    <w:rsid w:val="00B65C76"/>
    <w:rsid w:val="00B749FD"/>
    <w:rsid w:val="00B75430"/>
    <w:rsid w:val="00B75EE3"/>
    <w:rsid w:val="00B75FF0"/>
    <w:rsid w:val="00B7668F"/>
    <w:rsid w:val="00B80002"/>
    <w:rsid w:val="00B92A9E"/>
    <w:rsid w:val="00B93CD8"/>
    <w:rsid w:val="00B95929"/>
    <w:rsid w:val="00BA11ED"/>
    <w:rsid w:val="00BA2E73"/>
    <w:rsid w:val="00BA4296"/>
    <w:rsid w:val="00BA5F3E"/>
    <w:rsid w:val="00BB433C"/>
    <w:rsid w:val="00BB70D3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ADC"/>
    <w:rsid w:val="00BE6EBC"/>
    <w:rsid w:val="00BF023E"/>
    <w:rsid w:val="00BF5618"/>
    <w:rsid w:val="00C0291D"/>
    <w:rsid w:val="00C03E5A"/>
    <w:rsid w:val="00C11D92"/>
    <w:rsid w:val="00C138E7"/>
    <w:rsid w:val="00C13A7E"/>
    <w:rsid w:val="00C15AAE"/>
    <w:rsid w:val="00C214DB"/>
    <w:rsid w:val="00C21C66"/>
    <w:rsid w:val="00C3262B"/>
    <w:rsid w:val="00C4159F"/>
    <w:rsid w:val="00C4193E"/>
    <w:rsid w:val="00C44942"/>
    <w:rsid w:val="00C45EAC"/>
    <w:rsid w:val="00C46200"/>
    <w:rsid w:val="00C4765B"/>
    <w:rsid w:val="00C50953"/>
    <w:rsid w:val="00C63503"/>
    <w:rsid w:val="00C7162A"/>
    <w:rsid w:val="00C85ACD"/>
    <w:rsid w:val="00C87621"/>
    <w:rsid w:val="00C92136"/>
    <w:rsid w:val="00C94C99"/>
    <w:rsid w:val="00C94FE6"/>
    <w:rsid w:val="00CA04A5"/>
    <w:rsid w:val="00CA3892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7E3F"/>
    <w:rsid w:val="00CE07FF"/>
    <w:rsid w:val="00CE0A1F"/>
    <w:rsid w:val="00CE170C"/>
    <w:rsid w:val="00D01164"/>
    <w:rsid w:val="00D041F1"/>
    <w:rsid w:val="00D0675C"/>
    <w:rsid w:val="00D06BFD"/>
    <w:rsid w:val="00D07FA3"/>
    <w:rsid w:val="00D10B1C"/>
    <w:rsid w:val="00D275F7"/>
    <w:rsid w:val="00D27BCE"/>
    <w:rsid w:val="00D35341"/>
    <w:rsid w:val="00D405AD"/>
    <w:rsid w:val="00D476BF"/>
    <w:rsid w:val="00D50582"/>
    <w:rsid w:val="00D5071E"/>
    <w:rsid w:val="00D5591B"/>
    <w:rsid w:val="00D568CA"/>
    <w:rsid w:val="00D56BC5"/>
    <w:rsid w:val="00D606BE"/>
    <w:rsid w:val="00D61530"/>
    <w:rsid w:val="00D6161A"/>
    <w:rsid w:val="00D71E10"/>
    <w:rsid w:val="00D77709"/>
    <w:rsid w:val="00D80B22"/>
    <w:rsid w:val="00D92743"/>
    <w:rsid w:val="00D92912"/>
    <w:rsid w:val="00D97E98"/>
    <w:rsid w:val="00DA1039"/>
    <w:rsid w:val="00DA2122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E31BA"/>
    <w:rsid w:val="00DE35EA"/>
    <w:rsid w:val="00DE57A8"/>
    <w:rsid w:val="00DE5A94"/>
    <w:rsid w:val="00DE7381"/>
    <w:rsid w:val="00E01237"/>
    <w:rsid w:val="00E025A7"/>
    <w:rsid w:val="00E06461"/>
    <w:rsid w:val="00E10B86"/>
    <w:rsid w:val="00E166E8"/>
    <w:rsid w:val="00E2082F"/>
    <w:rsid w:val="00E26BA7"/>
    <w:rsid w:val="00E4456F"/>
    <w:rsid w:val="00E4468A"/>
    <w:rsid w:val="00E47A2C"/>
    <w:rsid w:val="00E57182"/>
    <w:rsid w:val="00E64844"/>
    <w:rsid w:val="00E6697B"/>
    <w:rsid w:val="00E77D65"/>
    <w:rsid w:val="00E82433"/>
    <w:rsid w:val="00E83529"/>
    <w:rsid w:val="00E847EE"/>
    <w:rsid w:val="00E90F6B"/>
    <w:rsid w:val="00E95363"/>
    <w:rsid w:val="00EB2C7E"/>
    <w:rsid w:val="00EC1A62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E7169"/>
    <w:rsid w:val="00EE7204"/>
    <w:rsid w:val="00EF6A1A"/>
    <w:rsid w:val="00EF6BC8"/>
    <w:rsid w:val="00F024E3"/>
    <w:rsid w:val="00F04134"/>
    <w:rsid w:val="00F0795B"/>
    <w:rsid w:val="00F11CBB"/>
    <w:rsid w:val="00F23052"/>
    <w:rsid w:val="00F33B21"/>
    <w:rsid w:val="00F34498"/>
    <w:rsid w:val="00F450FE"/>
    <w:rsid w:val="00F45753"/>
    <w:rsid w:val="00F473EB"/>
    <w:rsid w:val="00F533AE"/>
    <w:rsid w:val="00F548DF"/>
    <w:rsid w:val="00F57C50"/>
    <w:rsid w:val="00F63542"/>
    <w:rsid w:val="00F70C38"/>
    <w:rsid w:val="00F70CE2"/>
    <w:rsid w:val="00F81AF4"/>
    <w:rsid w:val="00F84499"/>
    <w:rsid w:val="00F877E2"/>
    <w:rsid w:val="00F92555"/>
    <w:rsid w:val="00F9465C"/>
    <w:rsid w:val="00F94D07"/>
    <w:rsid w:val="00F96327"/>
    <w:rsid w:val="00FA4CC2"/>
    <w:rsid w:val="00FB19DB"/>
    <w:rsid w:val="00FC25D6"/>
    <w:rsid w:val="00FC5CA2"/>
    <w:rsid w:val="00FC5DBF"/>
    <w:rsid w:val="00FC64AF"/>
    <w:rsid w:val="00FD5072"/>
    <w:rsid w:val="00FD6919"/>
    <w:rsid w:val="00FE06F5"/>
    <w:rsid w:val="00FE2CAA"/>
    <w:rsid w:val="00FE3925"/>
    <w:rsid w:val="00FE7137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xl182">
    <w:name w:val="xl182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  <w:lang w:val="sq-AL" w:eastAsia="sq-AL"/>
    </w:rPr>
  </w:style>
  <w:style w:type="paragraph" w:customStyle="1" w:styleId="xl183">
    <w:name w:val="xl183"/>
    <w:basedOn w:val="Normal"/>
    <w:rsid w:val="002E4334"/>
    <w:pP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i/>
      <w:iCs/>
      <w:sz w:val="24"/>
      <w:szCs w:val="24"/>
      <w:lang w:val="sq-AL" w:eastAsia="sq-AL"/>
    </w:rPr>
  </w:style>
  <w:style w:type="paragraph" w:customStyle="1" w:styleId="xl184">
    <w:name w:val="xl184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  <w:lang w:val="sq-AL" w:eastAsia="sq-AL"/>
    </w:rPr>
  </w:style>
  <w:style w:type="paragraph" w:customStyle="1" w:styleId="xl185">
    <w:name w:val="xl185"/>
    <w:basedOn w:val="Normal"/>
    <w:rsid w:val="002E4334"/>
    <w:pPr>
      <w:pBdr>
        <w:top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  <w:lang w:val="sq-AL" w:eastAsia="sq-AL"/>
    </w:rPr>
  </w:style>
  <w:style w:type="paragraph" w:customStyle="1" w:styleId="xl186">
    <w:name w:val="xl186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24"/>
      <w:szCs w:val="24"/>
      <w:lang w:val="sq-AL" w:eastAsia="sq-AL"/>
    </w:rPr>
  </w:style>
  <w:style w:type="paragraph" w:customStyle="1" w:styleId="xl187">
    <w:name w:val="xl187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88">
    <w:name w:val="xl188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9">
    <w:name w:val="xl189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0">
    <w:name w:val="xl190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1">
    <w:name w:val="xl191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2">
    <w:name w:val="xl192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3">
    <w:name w:val="xl193"/>
    <w:basedOn w:val="Normal"/>
    <w:rsid w:val="002E4334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4">
    <w:name w:val="xl194"/>
    <w:basedOn w:val="Normal"/>
    <w:rsid w:val="002E4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5">
    <w:name w:val="xl195"/>
    <w:basedOn w:val="Normal"/>
    <w:rsid w:val="002E4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6">
    <w:name w:val="xl196"/>
    <w:basedOn w:val="Normal"/>
    <w:rsid w:val="002E43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7">
    <w:name w:val="xl197"/>
    <w:basedOn w:val="Normal"/>
    <w:rsid w:val="002E4334"/>
    <w:pPr>
      <w:pBdr>
        <w:lef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8">
    <w:name w:val="xl198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9">
    <w:name w:val="xl199"/>
    <w:basedOn w:val="Normal"/>
    <w:rsid w:val="002E4334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00">
    <w:name w:val="xl200"/>
    <w:basedOn w:val="Normal"/>
    <w:rsid w:val="002E4334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01">
    <w:name w:val="xl201"/>
    <w:basedOn w:val="Normal"/>
    <w:rsid w:val="002E433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2">
    <w:name w:val="xl202"/>
    <w:basedOn w:val="Normal"/>
    <w:rsid w:val="002E433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3">
    <w:name w:val="xl203"/>
    <w:basedOn w:val="Normal"/>
    <w:rsid w:val="002E4334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4">
    <w:name w:val="xl204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5">
    <w:name w:val="xl205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6">
    <w:name w:val="xl206"/>
    <w:basedOn w:val="Normal"/>
    <w:rsid w:val="002E4334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7">
    <w:name w:val="xl207"/>
    <w:basedOn w:val="Normal"/>
    <w:rsid w:val="002E4334"/>
    <w:pPr>
      <w:pBdr>
        <w:top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8">
    <w:name w:val="xl208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9">
    <w:name w:val="xl209"/>
    <w:basedOn w:val="Normal"/>
    <w:rsid w:val="002E4334"/>
    <w:pPr>
      <w:pBdr>
        <w:lef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0">
    <w:name w:val="xl210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1">
    <w:name w:val="xl211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2">
    <w:name w:val="xl212"/>
    <w:basedOn w:val="Normal"/>
    <w:rsid w:val="002E4334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3">
    <w:name w:val="xl213"/>
    <w:basedOn w:val="Normal"/>
    <w:rsid w:val="002E4334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4">
    <w:name w:val="xl214"/>
    <w:basedOn w:val="Normal"/>
    <w:rsid w:val="002E4334"/>
    <w:pPr>
      <w:pBdr>
        <w:left w:val="dash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5">
    <w:name w:val="xl215"/>
    <w:basedOn w:val="Normal"/>
    <w:rsid w:val="002E433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6">
    <w:name w:val="xl216"/>
    <w:basedOn w:val="Normal"/>
    <w:rsid w:val="002E433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7">
    <w:name w:val="xl217"/>
    <w:basedOn w:val="Normal"/>
    <w:rsid w:val="002E4334"/>
    <w:pPr>
      <w:pBdr>
        <w:top w:val="dotted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8">
    <w:name w:val="xl218"/>
    <w:basedOn w:val="Normal"/>
    <w:rsid w:val="002E4334"/>
    <w:pPr>
      <w:pBdr>
        <w:top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9">
    <w:name w:val="xl219"/>
    <w:basedOn w:val="Normal"/>
    <w:rsid w:val="002E4334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0">
    <w:name w:val="xl220"/>
    <w:basedOn w:val="Normal"/>
    <w:rsid w:val="002E4334"/>
    <w:pPr>
      <w:pBdr>
        <w:top w:val="dotted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1">
    <w:name w:val="xl221"/>
    <w:basedOn w:val="Normal"/>
    <w:rsid w:val="002E4334"/>
    <w:pPr>
      <w:pBdr>
        <w:top w:val="dotted" w:sz="4" w:space="0" w:color="auto"/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2">
    <w:name w:val="xl222"/>
    <w:basedOn w:val="Normal"/>
    <w:rsid w:val="002E4334"/>
    <w:pPr>
      <w:pBdr>
        <w:top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3">
    <w:name w:val="xl223"/>
    <w:basedOn w:val="Normal"/>
    <w:rsid w:val="002E4334"/>
    <w:pPr>
      <w:pBdr>
        <w:top w:val="dotted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4">
    <w:name w:val="xl224"/>
    <w:basedOn w:val="Normal"/>
    <w:rsid w:val="002E4334"/>
    <w:pPr>
      <w:pBdr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5">
    <w:name w:val="xl225"/>
    <w:basedOn w:val="Normal"/>
    <w:rsid w:val="002E4334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6">
    <w:name w:val="xl226"/>
    <w:basedOn w:val="Normal"/>
    <w:rsid w:val="002E4334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7">
    <w:name w:val="xl227"/>
    <w:basedOn w:val="Normal"/>
    <w:rsid w:val="002E4334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8">
    <w:name w:val="xl228"/>
    <w:basedOn w:val="Normal"/>
    <w:rsid w:val="002E4334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9">
    <w:name w:val="xl229"/>
    <w:basedOn w:val="Normal"/>
    <w:rsid w:val="002E4334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0">
    <w:name w:val="xl230"/>
    <w:basedOn w:val="Normal"/>
    <w:rsid w:val="002E4334"/>
    <w:pPr>
      <w:pBdr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1">
    <w:name w:val="xl231"/>
    <w:basedOn w:val="Normal"/>
    <w:rsid w:val="002E4334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2">
    <w:name w:val="xl232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3">
    <w:name w:val="xl233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4">
    <w:name w:val="xl234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5">
    <w:name w:val="xl235"/>
    <w:basedOn w:val="Normal"/>
    <w:rsid w:val="002E4334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6">
    <w:name w:val="xl236"/>
    <w:basedOn w:val="Normal"/>
    <w:rsid w:val="002E4334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7">
    <w:name w:val="xl237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8">
    <w:name w:val="xl238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9">
    <w:name w:val="xl239"/>
    <w:basedOn w:val="Normal"/>
    <w:rsid w:val="002E4334"/>
    <w:pPr>
      <w:pBdr>
        <w:top w:val="dotted" w:sz="4" w:space="0" w:color="auto"/>
        <w:lef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0">
    <w:name w:val="xl240"/>
    <w:basedOn w:val="Normal"/>
    <w:rsid w:val="002E4334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1">
    <w:name w:val="xl241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42">
    <w:name w:val="xl242"/>
    <w:basedOn w:val="Normal"/>
    <w:rsid w:val="002E4334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3">
    <w:name w:val="xl243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4">
    <w:name w:val="xl244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5">
    <w:name w:val="xl245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6">
    <w:name w:val="xl246"/>
    <w:basedOn w:val="Normal"/>
    <w:rsid w:val="002E4334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7">
    <w:name w:val="xl247"/>
    <w:basedOn w:val="Normal"/>
    <w:rsid w:val="002E4334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8">
    <w:name w:val="xl248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9">
    <w:name w:val="xl249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0">
    <w:name w:val="xl250"/>
    <w:basedOn w:val="Normal"/>
    <w:rsid w:val="002E4334"/>
    <w:pPr>
      <w:pBdr>
        <w:top w:val="dotted" w:sz="4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1">
    <w:name w:val="xl251"/>
    <w:basedOn w:val="Normal"/>
    <w:rsid w:val="002E4334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2">
    <w:name w:val="xl252"/>
    <w:basedOn w:val="Normal"/>
    <w:rsid w:val="002E4334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3">
    <w:name w:val="xl253"/>
    <w:basedOn w:val="Normal"/>
    <w:rsid w:val="002E4334"/>
    <w:pPr>
      <w:pBdr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4">
    <w:name w:val="xl254"/>
    <w:basedOn w:val="Normal"/>
    <w:rsid w:val="002E4334"/>
    <w:pPr>
      <w:pBdr>
        <w:top w:val="single" w:sz="4" w:space="0" w:color="auto"/>
        <w:left w:val="dash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5">
    <w:name w:val="xl255"/>
    <w:basedOn w:val="Normal"/>
    <w:rsid w:val="002E4334"/>
    <w:pPr>
      <w:pBdr>
        <w:top w:val="dotted" w:sz="4" w:space="0" w:color="auto"/>
        <w:left w:val="dash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6">
    <w:name w:val="xl256"/>
    <w:basedOn w:val="Normal"/>
    <w:rsid w:val="002E4334"/>
    <w:pPr>
      <w:pBdr>
        <w:top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7">
    <w:name w:val="xl257"/>
    <w:basedOn w:val="Normal"/>
    <w:rsid w:val="002E4334"/>
    <w:pPr>
      <w:pBdr>
        <w:top w:val="dotted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8">
    <w:name w:val="xl258"/>
    <w:basedOn w:val="Normal"/>
    <w:rsid w:val="002E4334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9">
    <w:name w:val="xl259"/>
    <w:basedOn w:val="Normal"/>
    <w:rsid w:val="002E4334"/>
    <w:pPr>
      <w:pBdr>
        <w:top w:val="dashed" w:sz="4" w:space="0" w:color="auto"/>
        <w:left w:val="double" w:sz="6" w:space="0" w:color="auto"/>
        <w:bottom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0">
    <w:name w:val="xl260"/>
    <w:basedOn w:val="Normal"/>
    <w:rsid w:val="002E4334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1">
    <w:name w:val="xl261"/>
    <w:basedOn w:val="Normal"/>
    <w:rsid w:val="002E4334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2">
    <w:name w:val="xl262"/>
    <w:basedOn w:val="Normal"/>
    <w:rsid w:val="002E4334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3">
    <w:name w:val="xl263"/>
    <w:basedOn w:val="Normal"/>
    <w:rsid w:val="002E4334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4">
    <w:name w:val="xl264"/>
    <w:basedOn w:val="Normal"/>
    <w:rsid w:val="002E4334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5">
    <w:name w:val="xl265"/>
    <w:basedOn w:val="Normal"/>
    <w:rsid w:val="002E4334"/>
    <w:pPr>
      <w:pBdr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6">
    <w:name w:val="xl266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67">
    <w:name w:val="xl267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8">
    <w:name w:val="xl268"/>
    <w:basedOn w:val="Normal"/>
    <w:rsid w:val="002E4334"/>
    <w:pPr>
      <w:pBdr>
        <w:top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9">
    <w:name w:val="xl269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70">
    <w:name w:val="xl270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1">
    <w:name w:val="xl271"/>
    <w:basedOn w:val="Normal"/>
    <w:rsid w:val="002E4334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2">
    <w:name w:val="xl272"/>
    <w:basedOn w:val="Normal"/>
    <w:rsid w:val="002E4334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3">
    <w:name w:val="xl273"/>
    <w:basedOn w:val="Normal"/>
    <w:rsid w:val="002E433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4">
    <w:name w:val="xl274"/>
    <w:basedOn w:val="Normal"/>
    <w:rsid w:val="002E433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5">
    <w:name w:val="xl275"/>
    <w:basedOn w:val="Normal"/>
    <w:rsid w:val="002E4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6">
    <w:name w:val="xl276"/>
    <w:basedOn w:val="Normal"/>
    <w:rsid w:val="002E4334"/>
    <w:pPr>
      <w:pBdr>
        <w:top w:val="single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7">
    <w:name w:val="xl277"/>
    <w:basedOn w:val="Normal"/>
    <w:rsid w:val="002E43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8">
    <w:name w:val="xl278"/>
    <w:basedOn w:val="Normal"/>
    <w:rsid w:val="002E4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9">
    <w:name w:val="xl279"/>
    <w:basedOn w:val="Normal"/>
    <w:rsid w:val="002E4334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0">
    <w:name w:val="xl280"/>
    <w:basedOn w:val="Normal"/>
    <w:rsid w:val="002E433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1">
    <w:name w:val="xl281"/>
    <w:basedOn w:val="Normal"/>
    <w:rsid w:val="002E4334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2">
    <w:name w:val="xl282"/>
    <w:basedOn w:val="Normal"/>
    <w:rsid w:val="002E4334"/>
    <w:pPr>
      <w:pBdr>
        <w:top w:val="single" w:sz="12" w:space="0" w:color="auto"/>
        <w:left w:val="single" w:sz="4" w:space="0" w:color="auto"/>
        <w:bottom w:val="single" w:sz="12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3">
    <w:name w:val="xl283"/>
    <w:basedOn w:val="Normal"/>
    <w:rsid w:val="002E4334"/>
    <w:pPr>
      <w:pBdr>
        <w:top w:val="single" w:sz="12" w:space="0" w:color="auto"/>
        <w:left w:val="dashed" w:sz="4" w:space="0" w:color="auto"/>
        <w:bottom w:val="single" w:sz="12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4">
    <w:name w:val="xl284"/>
    <w:basedOn w:val="Normal"/>
    <w:rsid w:val="002E433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5">
    <w:name w:val="xl285"/>
    <w:basedOn w:val="Normal"/>
    <w:rsid w:val="002E433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6">
    <w:name w:val="xl286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xl182">
    <w:name w:val="xl182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  <w:lang w:val="sq-AL" w:eastAsia="sq-AL"/>
    </w:rPr>
  </w:style>
  <w:style w:type="paragraph" w:customStyle="1" w:styleId="xl183">
    <w:name w:val="xl183"/>
    <w:basedOn w:val="Normal"/>
    <w:rsid w:val="002E4334"/>
    <w:pP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i/>
      <w:iCs/>
      <w:sz w:val="24"/>
      <w:szCs w:val="24"/>
      <w:lang w:val="sq-AL" w:eastAsia="sq-AL"/>
    </w:rPr>
  </w:style>
  <w:style w:type="paragraph" w:customStyle="1" w:styleId="xl184">
    <w:name w:val="xl184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  <w:lang w:val="sq-AL" w:eastAsia="sq-AL"/>
    </w:rPr>
  </w:style>
  <w:style w:type="paragraph" w:customStyle="1" w:styleId="xl185">
    <w:name w:val="xl185"/>
    <w:basedOn w:val="Normal"/>
    <w:rsid w:val="002E4334"/>
    <w:pPr>
      <w:pBdr>
        <w:top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  <w:lang w:val="sq-AL" w:eastAsia="sq-AL"/>
    </w:rPr>
  </w:style>
  <w:style w:type="paragraph" w:customStyle="1" w:styleId="xl186">
    <w:name w:val="xl186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sz w:val="24"/>
      <w:szCs w:val="24"/>
      <w:lang w:val="sq-AL" w:eastAsia="sq-AL"/>
    </w:rPr>
  </w:style>
  <w:style w:type="paragraph" w:customStyle="1" w:styleId="xl187">
    <w:name w:val="xl187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88">
    <w:name w:val="xl188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89">
    <w:name w:val="xl189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190">
    <w:name w:val="xl190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1">
    <w:name w:val="xl191"/>
    <w:basedOn w:val="Normal"/>
    <w:rsid w:val="002E4334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2">
    <w:name w:val="xl192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3">
    <w:name w:val="xl193"/>
    <w:basedOn w:val="Normal"/>
    <w:rsid w:val="002E4334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4">
    <w:name w:val="xl194"/>
    <w:basedOn w:val="Normal"/>
    <w:rsid w:val="002E4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5">
    <w:name w:val="xl195"/>
    <w:basedOn w:val="Normal"/>
    <w:rsid w:val="002E4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6">
    <w:name w:val="xl196"/>
    <w:basedOn w:val="Normal"/>
    <w:rsid w:val="002E43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7">
    <w:name w:val="xl197"/>
    <w:basedOn w:val="Normal"/>
    <w:rsid w:val="002E4334"/>
    <w:pPr>
      <w:pBdr>
        <w:lef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8">
    <w:name w:val="xl198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199">
    <w:name w:val="xl199"/>
    <w:basedOn w:val="Normal"/>
    <w:rsid w:val="002E4334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00">
    <w:name w:val="xl200"/>
    <w:basedOn w:val="Normal"/>
    <w:rsid w:val="002E4334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01">
    <w:name w:val="xl201"/>
    <w:basedOn w:val="Normal"/>
    <w:rsid w:val="002E433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2">
    <w:name w:val="xl202"/>
    <w:basedOn w:val="Normal"/>
    <w:rsid w:val="002E433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3">
    <w:name w:val="xl203"/>
    <w:basedOn w:val="Normal"/>
    <w:rsid w:val="002E4334"/>
    <w:pPr>
      <w:pBdr>
        <w:top w:val="single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4">
    <w:name w:val="xl204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5">
    <w:name w:val="xl205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6">
    <w:name w:val="xl206"/>
    <w:basedOn w:val="Normal"/>
    <w:rsid w:val="002E4334"/>
    <w:pPr>
      <w:pBdr>
        <w:top w:val="single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7">
    <w:name w:val="xl207"/>
    <w:basedOn w:val="Normal"/>
    <w:rsid w:val="002E4334"/>
    <w:pPr>
      <w:pBdr>
        <w:top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8">
    <w:name w:val="xl208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09">
    <w:name w:val="xl209"/>
    <w:basedOn w:val="Normal"/>
    <w:rsid w:val="002E4334"/>
    <w:pPr>
      <w:pBdr>
        <w:lef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0">
    <w:name w:val="xl210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1">
    <w:name w:val="xl211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2">
    <w:name w:val="xl212"/>
    <w:basedOn w:val="Normal"/>
    <w:rsid w:val="002E4334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3">
    <w:name w:val="xl213"/>
    <w:basedOn w:val="Normal"/>
    <w:rsid w:val="002E4334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4">
    <w:name w:val="xl214"/>
    <w:basedOn w:val="Normal"/>
    <w:rsid w:val="002E4334"/>
    <w:pPr>
      <w:pBdr>
        <w:left w:val="dash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5">
    <w:name w:val="xl215"/>
    <w:basedOn w:val="Normal"/>
    <w:rsid w:val="002E433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6">
    <w:name w:val="xl216"/>
    <w:basedOn w:val="Normal"/>
    <w:rsid w:val="002E433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7">
    <w:name w:val="xl217"/>
    <w:basedOn w:val="Normal"/>
    <w:rsid w:val="002E4334"/>
    <w:pPr>
      <w:pBdr>
        <w:top w:val="dotted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8">
    <w:name w:val="xl218"/>
    <w:basedOn w:val="Normal"/>
    <w:rsid w:val="002E4334"/>
    <w:pPr>
      <w:pBdr>
        <w:top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19">
    <w:name w:val="xl219"/>
    <w:basedOn w:val="Normal"/>
    <w:rsid w:val="002E4334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0">
    <w:name w:val="xl220"/>
    <w:basedOn w:val="Normal"/>
    <w:rsid w:val="002E4334"/>
    <w:pPr>
      <w:pBdr>
        <w:top w:val="dotted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1">
    <w:name w:val="xl221"/>
    <w:basedOn w:val="Normal"/>
    <w:rsid w:val="002E4334"/>
    <w:pPr>
      <w:pBdr>
        <w:top w:val="dotted" w:sz="4" w:space="0" w:color="auto"/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2">
    <w:name w:val="xl222"/>
    <w:basedOn w:val="Normal"/>
    <w:rsid w:val="002E4334"/>
    <w:pPr>
      <w:pBdr>
        <w:top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3">
    <w:name w:val="xl223"/>
    <w:basedOn w:val="Normal"/>
    <w:rsid w:val="002E4334"/>
    <w:pPr>
      <w:pBdr>
        <w:top w:val="dotted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4">
    <w:name w:val="xl224"/>
    <w:basedOn w:val="Normal"/>
    <w:rsid w:val="002E4334"/>
    <w:pPr>
      <w:pBdr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5">
    <w:name w:val="xl225"/>
    <w:basedOn w:val="Normal"/>
    <w:rsid w:val="002E4334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6">
    <w:name w:val="xl226"/>
    <w:basedOn w:val="Normal"/>
    <w:rsid w:val="002E4334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7">
    <w:name w:val="xl227"/>
    <w:basedOn w:val="Normal"/>
    <w:rsid w:val="002E4334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8">
    <w:name w:val="xl228"/>
    <w:basedOn w:val="Normal"/>
    <w:rsid w:val="002E4334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29">
    <w:name w:val="xl229"/>
    <w:basedOn w:val="Normal"/>
    <w:rsid w:val="002E4334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0">
    <w:name w:val="xl230"/>
    <w:basedOn w:val="Normal"/>
    <w:rsid w:val="002E4334"/>
    <w:pPr>
      <w:pBdr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1">
    <w:name w:val="xl231"/>
    <w:basedOn w:val="Normal"/>
    <w:rsid w:val="002E4334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2">
    <w:name w:val="xl232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3">
    <w:name w:val="xl233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4">
    <w:name w:val="xl234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5">
    <w:name w:val="xl235"/>
    <w:basedOn w:val="Normal"/>
    <w:rsid w:val="002E4334"/>
    <w:pPr>
      <w:pBdr>
        <w:top w:val="dotted" w:sz="4" w:space="0" w:color="auto"/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6">
    <w:name w:val="xl236"/>
    <w:basedOn w:val="Normal"/>
    <w:rsid w:val="002E4334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7">
    <w:name w:val="xl237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8">
    <w:name w:val="xl238"/>
    <w:basedOn w:val="Normal"/>
    <w:rsid w:val="002E4334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39">
    <w:name w:val="xl239"/>
    <w:basedOn w:val="Normal"/>
    <w:rsid w:val="002E4334"/>
    <w:pPr>
      <w:pBdr>
        <w:top w:val="dotted" w:sz="4" w:space="0" w:color="auto"/>
        <w:lef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0">
    <w:name w:val="xl240"/>
    <w:basedOn w:val="Normal"/>
    <w:rsid w:val="002E4334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1">
    <w:name w:val="xl241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42">
    <w:name w:val="xl242"/>
    <w:basedOn w:val="Normal"/>
    <w:rsid w:val="002E4334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3">
    <w:name w:val="xl243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4">
    <w:name w:val="xl244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5">
    <w:name w:val="xl245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6">
    <w:name w:val="xl246"/>
    <w:basedOn w:val="Normal"/>
    <w:rsid w:val="002E4334"/>
    <w:pPr>
      <w:pBdr>
        <w:top w:val="dotted" w:sz="4" w:space="0" w:color="auto"/>
        <w:left w:val="dashed" w:sz="4" w:space="0" w:color="auto"/>
        <w:bottom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7">
    <w:name w:val="xl247"/>
    <w:basedOn w:val="Normal"/>
    <w:rsid w:val="002E4334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8">
    <w:name w:val="xl248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49">
    <w:name w:val="xl249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0">
    <w:name w:val="xl250"/>
    <w:basedOn w:val="Normal"/>
    <w:rsid w:val="002E4334"/>
    <w:pPr>
      <w:pBdr>
        <w:top w:val="dotted" w:sz="4" w:space="0" w:color="auto"/>
        <w:left w:val="double" w:sz="6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1">
    <w:name w:val="xl251"/>
    <w:basedOn w:val="Normal"/>
    <w:rsid w:val="002E4334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2">
    <w:name w:val="xl252"/>
    <w:basedOn w:val="Normal"/>
    <w:rsid w:val="002E4334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3">
    <w:name w:val="xl253"/>
    <w:basedOn w:val="Normal"/>
    <w:rsid w:val="002E4334"/>
    <w:pPr>
      <w:pBdr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4">
    <w:name w:val="xl254"/>
    <w:basedOn w:val="Normal"/>
    <w:rsid w:val="002E4334"/>
    <w:pPr>
      <w:pBdr>
        <w:top w:val="single" w:sz="4" w:space="0" w:color="auto"/>
        <w:left w:val="dash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5">
    <w:name w:val="xl255"/>
    <w:basedOn w:val="Normal"/>
    <w:rsid w:val="002E4334"/>
    <w:pPr>
      <w:pBdr>
        <w:top w:val="dotted" w:sz="4" w:space="0" w:color="auto"/>
        <w:left w:val="dash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6">
    <w:name w:val="xl256"/>
    <w:basedOn w:val="Normal"/>
    <w:rsid w:val="002E4334"/>
    <w:pPr>
      <w:pBdr>
        <w:top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7">
    <w:name w:val="xl257"/>
    <w:basedOn w:val="Normal"/>
    <w:rsid w:val="002E4334"/>
    <w:pPr>
      <w:pBdr>
        <w:top w:val="dotted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58">
    <w:name w:val="xl258"/>
    <w:basedOn w:val="Normal"/>
    <w:rsid w:val="002E4334"/>
    <w:pPr>
      <w:pBdr>
        <w:top w:val="dotted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59">
    <w:name w:val="xl259"/>
    <w:basedOn w:val="Normal"/>
    <w:rsid w:val="002E4334"/>
    <w:pPr>
      <w:pBdr>
        <w:top w:val="dashed" w:sz="4" w:space="0" w:color="auto"/>
        <w:left w:val="double" w:sz="6" w:space="0" w:color="auto"/>
        <w:bottom w:val="dashed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0">
    <w:name w:val="xl260"/>
    <w:basedOn w:val="Normal"/>
    <w:rsid w:val="002E4334"/>
    <w:pPr>
      <w:pBdr>
        <w:top w:val="dashed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1">
    <w:name w:val="xl261"/>
    <w:basedOn w:val="Normal"/>
    <w:rsid w:val="002E4334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2">
    <w:name w:val="xl262"/>
    <w:basedOn w:val="Normal"/>
    <w:rsid w:val="002E4334"/>
    <w:pPr>
      <w:pBdr>
        <w:left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3">
    <w:name w:val="xl263"/>
    <w:basedOn w:val="Normal"/>
    <w:rsid w:val="002E4334"/>
    <w:pPr>
      <w:pBdr>
        <w:left w:val="dashed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4">
    <w:name w:val="xl264"/>
    <w:basedOn w:val="Normal"/>
    <w:rsid w:val="002E4334"/>
    <w:pPr>
      <w:pBdr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5">
    <w:name w:val="xl265"/>
    <w:basedOn w:val="Normal"/>
    <w:rsid w:val="002E4334"/>
    <w:pPr>
      <w:pBdr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6">
    <w:name w:val="xl266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67">
    <w:name w:val="xl267"/>
    <w:basedOn w:val="Normal"/>
    <w:rsid w:val="002E4334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8">
    <w:name w:val="xl268"/>
    <w:basedOn w:val="Normal"/>
    <w:rsid w:val="002E4334"/>
    <w:pPr>
      <w:pBdr>
        <w:top w:val="single" w:sz="4" w:space="0" w:color="auto"/>
        <w:bottom w:val="dott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69">
    <w:name w:val="xl269"/>
    <w:basedOn w:val="Normal"/>
    <w:rsid w:val="002E4334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lang w:val="sq-AL" w:eastAsia="sq-AL"/>
    </w:rPr>
  </w:style>
  <w:style w:type="paragraph" w:customStyle="1" w:styleId="xl270">
    <w:name w:val="xl270"/>
    <w:basedOn w:val="Normal"/>
    <w:rsid w:val="002E4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1">
    <w:name w:val="xl271"/>
    <w:basedOn w:val="Normal"/>
    <w:rsid w:val="002E4334"/>
    <w:pPr>
      <w:pBdr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2">
    <w:name w:val="xl272"/>
    <w:basedOn w:val="Normal"/>
    <w:rsid w:val="002E4334"/>
    <w:pPr>
      <w:pBdr>
        <w:left w:val="dashed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3">
    <w:name w:val="xl273"/>
    <w:basedOn w:val="Normal"/>
    <w:rsid w:val="002E433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4">
    <w:name w:val="xl274"/>
    <w:basedOn w:val="Normal"/>
    <w:rsid w:val="002E433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5">
    <w:name w:val="xl275"/>
    <w:basedOn w:val="Normal"/>
    <w:rsid w:val="002E4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6">
    <w:name w:val="xl276"/>
    <w:basedOn w:val="Normal"/>
    <w:rsid w:val="002E4334"/>
    <w:pPr>
      <w:pBdr>
        <w:top w:val="single" w:sz="4" w:space="0" w:color="auto"/>
        <w:left w:val="single" w:sz="4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7">
    <w:name w:val="xl277"/>
    <w:basedOn w:val="Normal"/>
    <w:rsid w:val="002E43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8">
    <w:name w:val="xl278"/>
    <w:basedOn w:val="Normal"/>
    <w:rsid w:val="002E4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79">
    <w:name w:val="xl279"/>
    <w:basedOn w:val="Normal"/>
    <w:rsid w:val="002E4334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0">
    <w:name w:val="xl280"/>
    <w:basedOn w:val="Normal"/>
    <w:rsid w:val="002E433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1">
    <w:name w:val="xl281"/>
    <w:basedOn w:val="Normal"/>
    <w:rsid w:val="002E4334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2">
    <w:name w:val="xl282"/>
    <w:basedOn w:val="Normal"/>
    <w:rsid w:val="002E4334"/>
    <w:pPr>
      <w:pBdr>
        <w:top w:val="single" w:sz="12" w:space="0" w:color="auto"/>
        <w:left w:val="single" w:sz="4" w:space="0" w:color="auto"/>
        <w:bottom w:val="single" w:sz="12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3">
    <w:name w:val="xl283"/>
    <w:basedOn w:val="Normal"/>
    <w:rsid w:val="002E4334"/>
    <w:pPr>
      <w:pBdr>
        <w:top w:val="single" w:sz="12" w:space="0" w:color="auto"/>
        <w:left w:val="dashed" w:sz="4" w:space="0" w:color="auto"/>
        <w:bottom w:val="single" w:sz="12" w:space="0" w:color="auto"/>
        <w:right w:val="dashed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4">
    <w:name w:val="xl284"/>
    <w:basedOn w:val="Normal"/>
    <w:rsid w:val="002E433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5">
    <w:name w:val="xl285"/>
    <w:basedOn w:val="Normal"/>
    <w:rsid w:val="002E433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  <w:lang w:val="sq-AL" w:eastAsia="sq-AL"/>
    </w:rPr>
  </w:style>
  <w:style w:type="paragraph" w:customStyle="1" w:styleId="xl286">
    <w:name w:val="xl286"/>
    <w:basedOn w:val="Normal"/>
    <w:rsid w:val="002E4334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6EC51-0EBD-41F0-BA10-A88CC498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3344</Words>
  <Characters>19064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28</cp:revision>
  <cp:lastPrinted>2016-12-21T14:09:00Z</cp:lastPrinted>
  <dcterms:created xsi:type="dcterms:W3CDTF">2016-12-21T13:42:00Z</dcterms:created>
  <dcterms:modified xsi:type="dcterms:W3CDTF">2016-12-21T14:27:00Z</dcterms:modified>
</cp:coreProperties>
</file>